
<file path=[Content_Types].xml><?xml version="1.0" encoding="utf-8"?>
<Types xmlns="http://schemas.openxmlformats.org/package/2006/content-types">
  <Override PartName="/word/footnotes.xml" ContentType="application/vnd.openxmlformats-officedocument.wordprocessingml.footnotes+xml"/>
  <Override PartName="/word/footer59.xml" ContentType="application/vnd.openxmlformats-officedocument.wordprocessingml.footer+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57.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footer53.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79D6" w:rsidRDefault="005079D6">
      <w:pPr>
        <w:rPr>
          <w:sz w:val="28"/>
        </w:rPr>
      </w:pPr>
    </w:p>
    <w:p w:rsidR="005079D6" w:rsidRDefault="00072A71">
      <w:pPr>
        <w:jc w:val="center"/>
        <w:rPr>
          <w:sz w:val="28"/>
        </w:rPr>
      </w:pPr>
      <w:r>
        <w:rPr>
          <w:sz w:val="28"/>
        </w:rPr>
        <w:t>Муниципальное общеобразовательное автономное учреждение</w:t>
      </w:r>
    </w:p>
    <w:p w:rsidR="005079D6" w:rsidRDefault="00072A71">
      <w:pPr>
        <w:jc w:val="center"/>
        <w:rPr>
          <w:sz w:val="28"/>
        </w:rPr>
      </w:pPr>
      <w:r>
        <w:rPr>
          <w:sz w:val="28"/>
        </w:rPr>
        <w:t>«Основная общеобразовательная школа № 2 поселка Аккермановка</w:t>
      </w:r>
    </w:p>
    <w:p w:rsidR="005079D6" w:rsidRDefault="00072A71">
      <w:pPr>
        <w:jc w:val="center"/>
        <w:rPr>
          <w:sz w:val="28"/>
        </w:rPr>
      </w:pPr>
      <w:r>
        <w:rPr>
          <w:sz w:val="28"/>
        </w:rPr>
        <w:t>Муниципального образования город Новотроицк Оренбургской области»</w:t>
      </w:r>
    </w:p>
    <w:p w:rsidR="005079D6" w:rsidRDefault="005079D6">
      <w:pPr>
        <w:rPr>
          <w:sz w:val="28"/>
        </w:rPr>
      </w:pPr>
    </w:p>
    <w:p w:rsidR="004433EA" w:rsidRDefault="004433EA">
      <w:pPr>
        <w:rPr>
          <w:sz w:val="28"/>
        </w:rPr>
      </w:pPr>
    </w:p>
    <w:p w:rsidR="004433EA" w:rsidRDefault="004433EA">
      <w:pPr>
        <w:rPr>
          <w:sz w:val="28"/>
        </w:rPr>
      </w:pPr>
    </w:p>
    <w:p w:rsidR="005079D6" w:rsidRDefault="005079D6">
      <w:pPr>
        <w:rPr>
          <w:sz w:val="28"/>
        </w:rPr>
      </w:pPr>
    </w:p>
    <w:p w:rsidR="005079D6" w:rsidRDefault="00072A71">
      <w:pPr>
        <w:jc w:val="center"/>
        <w:rPr>
          <w:sz w:val="24"/>
        </w:rPr>
      </w:pPr>
      <w:r>
        <w:rPr>
          <w:sz w:val="24"/>
        </w:rPr>
        <w:t xml:space="preserve">ПРИНЯТО                                            </w:t>
      </w:r>
      <w:r w:rsidR="004433EA">
        <w:rPr>
          <w:sz w:val="24"/>
        </w:rPr>
        <w:t xml:space="preserve">                        </w:t>
      </w:r>
      <w:r>
        <w:rPr>
          <w:sz w:val="24"/>
        </w:rPr>
        <w:t xml:space="preserve">                                     УТВЕРЖДАЮ</w:t>
      </w:r>
    </w:p>
    <w:p w:rsidR="005079D6" w:rsidRDefault="00072A71">
      <w:pPr>
        <w:jc w:val="center"/>
        <w:rPr>
          <w:sz w:val="24"/>
        </w:rPr>
      </w:pPr>
      <w:r>
        <w:rPr>
          <w:sz w:val="24"/>
        </w:rPr>
        <w:t xml:space="preserve">Решением педагогического совета      </w:t>
      </w:r>
      <w:r w:rsidR="004433EA">
        <w:rPr>
          <w:sz w:val="24"/>
        </w:rPr>
        <w:t xml:space="preserve">                       </w:t>
      </w:r>
      <w:r>
        <w:rPr>
          <w:sz w:val="24"/>
        </w:rPr>
        <w:t xml:space="preserve"> Директор _________Е.В.Филиппова</w:t>
      </w:r>
    </w:p>
    <w:p w:rsidR="005079D6" w:rsidRDefault="00072A71">
      <w:pPr>
        <w:jc w:val="center"/>
        <w:rPr>
          <w:sz w:val="24"/>
        </w:rPr>
      </w:pPr>
      <w:r>
        <w:rPr>
          <w:sz w:val="24"/>
        </w:rPr>
        <w:t xml:space="preserve">протокол от 30.08.2022 г. № 1      </w:t>
      </w:r>
      <w:r w:rsidR="004433EA">
        <w:rPr>
          <w:sz w:val="24"/>
        </w:rPr>
        <w:t xml:space="preserve">                                    </w:t>
      </w:r>
      <w:r>
        <w:rPr>
          <w:sz w:val="24"/>
        </w:rPr>
        <w:t xml:space="preserve">   </w:t>
      </w:r>
      <w:r w:rsidR="00DB44C0">
        <w:rPr>
          <w:sz w:val="24"/>
        </w:rPr>
        <w:t xml:space="preserve">    приказ от 30.08.2022г № 83-о</w:t>
      </w:r>
    </w:p>
    <w:p w:rsidR="005079D6" w:rsidRDefault="005079D6">
      <w:pPr>
        <w:jc w:val="center"/>
        <w:rPr>
          <w:sz w:val="24"/>
        </w:rPr>
      </w:pPr>
    </w:p>
    <w:p w:rsidR="005079D6" w:rsidRDefault="005079D6">
      <w:pPr>
        <w:rPr>
          <w:sz w:val="28"/>
        </w:rPr>
      </w:pPr>
    </w:p>
    <w:p w:rsidR="005079D6" w:rsidRDefault="005079D6">
      <w:pPr>
        <w:rPr>
          <w:sz w:val="28"/>
        </w:rPr>
      </w:pPr>
    </w:p>
    <w:p w:rsidR="004433EA" w:rsidRDefault="004433EA">
      <w:pPr>
        <w:rPr>
          <w:sz w:val="28"/>
        </w:rPr>
      </w:pPr>
    </w:p>
    <w:p w:rsidR="004433EA" w:rsidRDefault="004433EA">
      <w:pPr>
        <w:rPr>
          <w:sz w:val="28"/>
        </w:rPr>
      </w:pPr>
    </w:p>
    <w:p w:rsidR="004433EA" w:rsidRDefault="004433EA">
      <w:pPr>
        <w:rPr>
          <w:sz w:val="28"/>
        </w:rPr>
      </w:pPr>
    </w:p>
    <w:p w:rsidR="004433EA" w:rsidRDefault="004433EA">
      <w:pPr>
        <w:rPr>
          <w:sz w:val="28"/>
        </w:rPr>
      </w:pPr>
    </w:p>
    <w:p w:rsidR="004433EA" w:rsidRDefault="004433EA">
      <w:pPr>
        <w:rPr>
          <w:sz w:val="28"/>
        </w:rPr>
      </w:pPr>
    </w:p>
    <w:p w:rsidR="005079D6" w:rsidRDefault="005079D6">
      <w:pPr>
        <w:rPr>
          <w:sz w:val="28"/>
        </w:rPr>
      </w:pPr>
    </w:p>
    <w:p w:rsidR="005079D6" w:rsidRDefault="00072A71">
      <w:pPr>
        <w:jc w:val="center"/>
        <w:rPr>
          <w:b/>
          <w:sz w:val="32"/>
        </w:rPr>
      </w:pPr>
      <w:r>
        <w:rPr>
          <w:b/>
          <w:sz w:val="32"/>
        </w:rPr>
        <w:t>ОСНОВНАЯ ОБРАЗОВАТЕЛЬНАЯ ПРОГРАММА</w:t>
      </w:r>
    </w:p>
    <w:p w:rsidR="005079D6" w:rsidRDefault="00072A71">
      <w:pPr>
        <w:jc w:val="center"/>
        <w:rPr>
          <w:b/>
          <w:sz w:val="32"/>
        </w:rPr>
      </w:pPr>
      <w:r>
        <w:rPr>
          <w:b/>
          <w:sz w:val="32"/>
        </w:rPr>
        <w:t>ОСНОВНОГО ОБЩЕГО ОБРАЗОВАНИЯ.</w:t>
      </w:r>
    </w:p>
    <w:p w:rsidR="005079D6" w:rsidRDefault="005079D6">
      <w:pPr>
        <w:jc w:val="center"/>
        <w:rPr>
          <w:b/>
          <w:sz w:val="32"/>
        </w:rPr>
      </w:pPr>
    </w:p>
    <w:p w:rsidR="005079D6" w:rsidRDefault="00072A71">
      <w:pPr>
        <w:jc w:val="center"/>
        <w:rPr>
          <w:b/>
          <w:sz w:val="32"/>
        </w:rPr>
      </w:pPr>
      <w:r>
        <w:rPr>
          <w:b/>
          <w:sz w:val="32"/>
        </w:rPr>
        <w:t>(ФГОС ООО – 2021г.)</w:t>
      </w:r>
    </w:p>
    <w:p w:rsidR="005079D6" w:rsidRDefault="005079D6">
      <w:pPr>
        <w:jc w:val="center"/>
        <w:rPr>
          <w:b/>
          <w:sz w:val="32"/>
        </w:rPr>
      </w:pPr>
    </w:p>
    <w:p w:rsidR="005079D6" w:rsidRDefault="00072A71">
      <w:pPr>
        <w:jc w:val="center"/>
        <w:rPr>
          <w:sz w:val="32"/>
        </w:rPr>
      </w:pPr>
      <w:r>
        <w:rPr>
          <w:b/>
          <w:sz w:val="32"/>
        </w:rPr>
        <w:t>СРОК ОСВОЕНИЯ: 5 ЛЕТ.</w:t>
      </w:r>
    </w:p>
    <w:p w:rsidR="005079D6" w:rsidRDefault="005079D6">
      <w:pPr>
        <w:rPr>
          <w:sz w:val="32"/>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4433EA" w:rsidRDefault="004433EA">
      <w:pPr>
        <w:rPr>
          <w:sz w:val="28"/>
        </w:rPr>
      </w:pPr>
    </w:p>
    <w:p w:rsidR="004433EA" w:rsidRDefault="004433EA">
      <w:pPr>
        <w:rPr>
          <w:sz w:val="28"/>
        </w:rPr>
      </w:pPr>
    </w:p>
    <w:p w:rsidR="004433EA" w:rsidRDefault="004433EA">
      <w:pPr>
        <w:rPr>
          <w:sz w:val="28"/>
        </w:rPr>
      </w:pPr>
    </w:p>
    <w:p w:rsidR="004433EA" w:rsidRDefault="004433EA">
      <w:pPr>
        <w:rPr>
          <w:sz w:val="28"/>
        </w:rPr>
      </w:pPr>
    </w:p>
    <w:p w:rsidR="005079D6" w:rsidRDefault="005079D6">
      <w:pPr>
        <w:rPr>
          <w:sz w:val="28"/>
        </w:rPr>
      </w:pPr>
    </w:p>
    <w:p w:rsidR="005079D6" w:rsidRDefault="005079D6">
      <w:pPr>
        <w:rPr>
          <w:sz w:val="28"/>
        </w:rPr>
      </w:pPr>
    </w:p>
    <w:p w:rsidR="005079D6" w:rsidRDefault="00072A71">
      <w:pPr>
        <w:jc w:val="center"/>
        <w:rPr>
          <w:sz w:val="28"/>
        </w:rPr>
      </w:pPr>
      <w:r>
        <w:rPr>
          <w:sz w:val="28"/>
        </w:rPr>
        <w:t>г.Новотроицк, 2022 г.</w:t>
      </w:r>
    </w:p>
    <w:p w:rsidR="005079D6" w:rsidRDefault="00072A71">
      <w:pPr>
        <w:jc w:val="center"/>
        <w:rPr>
          <w:sz w:val="28"/>
        </w:rPr>
      </w:pPr>
      <w:r>
        <w:rPr>
          <w:sz w:val="28"/>
        </w:rPr>
        <w:br w:type="page"/>
      </w:r>
    </w:p>
    <w:tbl>
      <w:tblPr>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8083"/>
        <w:gridCol w:w="847"/>
      </w:tblGrid>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jc w:val="center"/>
              <w:rPr>
                <w:b/>
                <w:sz w:val="28"/>
              </w:rPr>
            </w:pPr>
            <w:r>
              <w:rPr>
                <w:b/>
                <w:sz w:val="28"/>
              </w:rPr>
              <w:lastRenderedPageBreak/>
              <w:t>№</w:t>
            </w:r>
          </w:p>
          <w:p w:rsidR="005079D6" w:rsidRDefault="00072A71">
            <w:pPr>
              <w:ind w:right="-9"/>
              <w:jc w:val="center"/>
              <w:rPr>
                <w:b/>
                <w:sz w:val="28"/>
              </w:rPr>
            </w:pPr>
            <w:r>
              <w:rPr>
                <w:b/>
                <w:sz w:val="28"/>
              </w:rPr>
              <w:t>п/п</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jc w:val="center"/>
              <w:rPr>
                <w:b/>
                <w:sz w:val="28"/>
              </w:rPr>
            </w:pPr>
            <w:r>
              <w:rPr>
                <w:b/>
                <w:sz w:val="28"/>
              </w:rPr>
              <w:t>СОДЕРЖАНИЕ</w:t>
            </w:r>
          </w:p>
        </w:tc>
        <w:tc>
          <w:tcPr>
            <w:tcW w:w="847" w:type="dxa"/>
            <w:tcBorders>
              <w:top w:val="single" w:sz="4" w:space="0" w:color="000000"/>
              <w:left w:val="single" w:sz="4" w:space="0" w:color="000000"/>
              <w:bottom w:val="single" w:sz="4" w:space="0" w:color="000000"/>
              <w:right w:val="single" w:sz="4" w:space="0" w:color="000000"/>
            </w:tcBorders>
          </w:tcPr>
          <w:p w:rsidR="005079D6" w:rsidRDefault="00072A71">
            <w:pPr>
              <w:ind w:right="-100"/>
              <w:jc w:val="center"/>
              <w:rPr>
                <w:b/>
                <w:sz w:val="28"/>
              </w:rPr>
            </w:pPr>
            <w:r>
              <w:rPr>
                <w:b/>
                <w:sz w:val="28"/>
              </w:rPr>
              <w:t>Стр.</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b/>
                <w:sz w:val="28"/>
              </w:rPr>
            </w:pPr>
            <w:r>
              <w:rPr>
                <w:b/>
                <w:sz w:val="28"/>
              </w:rPr>
              <w:t>1</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pStyle w:val="af2"/>
              <w:ind w:left="0" w:firstLine="0"/>
              <w:rPr>
                <w:b/>
                <w:sz w:val="28"/>
              </w:rPr>
            </w:pPr>
            <w:r>
              <w:rPr>
                <w:b/>
                <w:sz w:val="28"/>
              </w:rPr>
              <w:t>ЦЕЛЕВОЙ РАЗДЕЛ</w:t>
            </w:r>
            <w:r>
              <w:rPr>
                <w:sz w:val="28"/>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5079D6" w:rsidRDefault="00BC32C1">
            <w:pPr>
              <w:ind w:right="-100"/>
              <w:jc w:val="center"/>
              <w:rPr>
                <w:sz w:val="28"/>
              </w:rPr>
            </w:pPr>
            <w:r>
              <w:rPr>
                <w:sz w:val="28"/>
              </w:rPr>
              <w:t>4</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b/>
                <w:sz w:val="28"/>
              </w:rPr>
            </w:pPr>
            <w:r>
              <w:rPr>
                <w:b/>
                <w:sz w:val="28"/>
              </w:rPr>
              <w:t>1.1</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b/>
                <w:sz w:val="28"/>
              </w:rPr>
            </w:pPr>
            <w:r>
              <w:rPr>
                <w:b/>
                <w:sz w:val="28"/>
              </w:rPr>
              <w:t>Пояснительная записка</w:t>
            </w:r>
          </w:p>
        </w:tc>
        <w:tc>
          <w:tcPr>
            <w:tcW w:w="847" w:type="dxa"/>
            <w:tcBorders>
              <w:top w:val="single" w:sz="4" w:space="0" w:color="000000"/>
              <w:left w:val="single" w:sz="4" w:space="0" w:color="000000"/>
              <w:bottom w:val="single" w:sz="4" w:space="0" w:color="000000"/>
              <w:right w:val="single" w:sz="4" w:space="0" w:color="000000"/>
            </w:tcBorders>
          </w:tcPr>
          <w:p w:rsidR="005079D6" w:rsidRDefault="00072A71">
            <w:pPr>
              <w:ind w:right="-100"/>
              <w:jc w:val="center"/>
              <w:rPr>
                <w:sz w:val="28"/>
              </w:rPr>
            </w:pPr>
            <w:r>
              <w:rPr>
                <w:sz w:val="28"/>
              </w:rPr>
              <w:t>4</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1.1.1</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Цели реализации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5079D6" w:rsidRDefault="00072A71">
            <w:pPr>
              <w:ind w:right="-100"/>
              <w:jc w:val="center"/>
              <w:rPr>
                <w:sz w:val="28"/>
              </w:rPr>
            </w:pPr>
            <w:r>
              <w:rPr>
                <w:sz w:val="28"/>
              </w:rPr>
              <w:t>4</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1.1.2</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Принципы формирования и механизмы реализации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5079D6" w:rsidRDefault="00072A71">
            <w:pPr>
              <w:ind w:right="-100"/>
              <w:jc w:val="center"/>
              <w:rPr>
                <w:sz w:val="28"/>
              </w:rPr>
            </w:pPr>
            <w:r>
              <w:rPr>
                <w:sz w:val="28"/>
              </w:rPr>
              <w:t>5</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1.1.3</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Общая характеристика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5079D6" w:rsidRDefault="00072A71">
            <w:pPr>
              <w:ind w:right="-100"/>
              <w:jc w:val="center"/>
              <w:rPr>
                <w:sz w:val="28"/>
              </w:rPr>
            </w:pPr>
            <w:r>
              <w:rPr>
                <w:sz w:val="28"/>
              </w:rPr>
              <w:t>6</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b/>
                <w:sz w:val="28"/>
              </w:rPr>
            </w:pPr>
            <w:r>
              <w:rPr>
                <w:b/>
                <w:sz w:val="28"/>
              </w:rPr>
              <w:t>1.2</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b/>
                <w:sz w:val="28"/>
              </w:rPr>
            </w:pPr>
            <w:r>
              <w:rPr>
                <w:b/>
                <w:sz w:val="28"/>
              </w:rPr>
              <w:t>Планируемые результаты освоения обучающимися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5079D6" w:rsidRDefault="00BC32C1">
            <w:pPr>
              <w:ind w:right="-100"/>
              <w:jc w:val="center"/>
              <w:rPr>
                <w:sz w:val="28"/>
              </w:rPr>
            </w:pPr>
            <w:r>
              <w:rPr>
                <w:sz w:val="28"/>
              </w:rPr>
              <w:t>7</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b/>
                <w:sz w:val="28"/>
              </w:rPr>
            </w:pPr>
            <w:r>
              <w:rPr>
                <w:b/>
                <w:sz w:val="28"/>
              </w:rPr>
              <w:t>1.3</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b/>
                <w:sz w:val="28"/>
              </w:rPr>
            </w:pPr>
            <w:r>
              <w:rPr>
                <w:b/>
                <w:sz w:val="28"/>
              </w:rPr>
              <w:t xml:space="preserve">Система оценки достижения планируемых результатов </w:t>
            </w:r>
          </w:p>
          <w:p w:rsidR="005079D6" w:rsidRDefault="00072A71">
            <w:pPr>
              <w:rPr>
                <w:b/>
                <w:sz w:val="28"/>
              </w:rPr>
            </w:pPr>
            <w:r>
              <w:rPr>
                <w:b/>
                <w:sz w:val="28"/>
              </w:rPr>
              <w:t>освоения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5079D6" w:rsidRDefault="00072A71">
            <w:pPr>
              <w:ind w:right="-100"/>
              <w:jc w:val="center"/>
              <w:rPr>
                <w:sz w:val="28"/>
              </w:rPr>
            </w:pPr>
            <w:r>
              <w:rPr>
                <w:sz w:val="28"/>
              </w:rPr>
              <w:t>8</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1.3.1</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Общие положения</w:t>
            </w:r>
          </w:p>
        </w:tc>
        <w:tc>
          <w:tcPr>
            <w:tcW w:w="847" w:type="dxa"/>
            <w:tcBorders>
              <w:top w:val="single" w:sz="4" w:space="0" w:color="000000"/>
              <w:left w:val="single" w:sz="4" w:space="0" w:color="000000"/>
              <w:bottom w:val="single" w:sz="4" w:space="0" w:color="000000"/>
              <w:right w:val="single" w:sz="4" w:space="0" w:color="000000"/>
            </w:tcBorders>
          </w:tcPr>
          <w:p w:rsidR="005079D6" w:rsidRDefault="00072A71">
            <w:pPr>
              <w:ind w:right="-100"/>
              <w:jc w:val="center"/>
              <w:rPr>
                <w:sz w:val="28"/>
              </w:rPr>
            </w:pPr>
            <w:r>
              <w:rPr>
                <w:sz w:val="28"/>
              </w:rPr>
              <w:t>8</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1.3.2</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Особенности оценки метапредметных и предметных результатов</w:t>
            </w:r>
          </w:p>
        </w:tc>
        <w:tc>
          <w:tcPr>
            <w:tcW w:w="847" w:type="dxa"/>
            <w:tcBorders>
              <w:top w:val="single" w:sz="4" w:space="0" w:color="000000"/>
              <w:left w:val="single" w:sz="4" w:space="0" w:color="000000"/>
              <w:bottom w:val="single" w:sz="4" w:space="0" w:color="000000"/>
              <w:right w:val="single" w:sz="4" w:space="0" w:color="000000"/>
            </w:tcBorders>
          </w:tcPr>
          <w:p w:rsidR="005079D6" w:rsidRDefault="00BC32C1">
            <w:pPr>
              <w:ind w:right="-100"/>
              <w:jc w:val="center"/>
              <w:rPr>
                <w:sz w:val="28"/>
              </w:rPr>
            </w:pPr>
            <w:r>
              <w:rPr>
                <w:sz w:val="28"/>
              </w:rPr>
              <w:t>10</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1.3.3</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Организация и содержание оценочных процедур</w:t>
            </w:r>
          </w:p>
        </w:tc>
        <w:tc>
          <w:tcPr>
            <w:tcW w:w="847" w:type="dxa"/>
            <w:tcBorders>
              <w:top w:val="single" w:sz="4" w:space="0" w:color="000000"/>
              <w:left w:val="single" w:sz="4" w:space="0" w:color="000000"/>
              <w:bottom w:val="single" w:sz="4" w:space="0" w:color="000000"/>
              <w:right w:val="single" w:sz="4" w:space="0" w:color="000000"/>
            </w:tcBorders>
          </w:tcPr>
          <w:p w:rsidR="005079D6" w:rsidRDefault="00072A71">
            <w:pPr>
              <w:ind w:right="-100"/>
              <w:jc w:val="center"/>
              <w:rPr>
                <w:sz w:val="28"/>
              </w:rPr>
            </w:pPr>
            <w:r>
              <w:rPr>
                <w:sz w:val="28"/>
              </w:rPr>
              <w:t>1</w:t>
            </w:r>
            <w:r w:rsidR="00BC32C1">
              <w:rPr>
                <w:sz w:val="28"/>
              </w:rPr>
              <w:t>1</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b/>
                <w:sz w:val="28"/>
              </w:rPr>
            </w:pPr>
            <w:r>
              <w:rPr>
                <w:b/>
                <w:sz w:val="28"/>
              </w:rPr>
              <w:t>2</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b/>
                <w:sz w:val="28"/>
              </w:rPr>
            </w:pPr>
            <w:r>
              <w:rPr>
                <w:b/>
                <w:sz w:val="28"/>
              </w:rPr>
              <w:t>СОДЕРЖАТЕЛЬНЫЙ РАЗДЕЛ</w:t>
            </w:r>
          </w:p>
        </w:tc>
        <w:tc>
          <w:tcPr>
            <w:tcW w:w="847" w:type="dxa"/>
            <w:tcBorders>
              <w:top w:val="single" w:sz="4" w:space="0" w:color="000000"/>
              <w:left w:val="single" w:sz="4" w:space="0" w:color="000000"/>
              <w:bottom w:val="single" w:sz="4" w:space="0" w:color="000000"/>
              <w:right w:val="single" w:sz="4" w:space="0" w:color="000000"/>
            </w:tcBorders>
          </w:tcPr>
          <w:p w:rsidR="005079D6" w:rsidRDefault="00BC32C1">
            <w:pPr>
              <w:ind w:right="-100"/>
              <w:jc w:val="center"/>
              <w:rPr>
                <w:sz w:val="28"/>
              </w:rPr>
            </w:pPr>
            <w:r>
              <w:rPr>
                <w:sz w:val="28"/>
              </w:rPr>
              <w:t>16</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b/>
                <w:sz w:val="28"/>
              </w:rPr>
            </w:pPr>
            <w:r>
              <w:rPr>
                <w:b/>
                <w:sz w:val="28"/>
              </w:rPr>
              <w:t>2.1</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b/>
                <w:sz w:val="28"/>
              </w:rPr>
            </w:pPr>
            <w:r>
              <w:rPr>
                <w:b/>
                <w:sz w:val="28"/>
              </w:rPr>
              <w:t>Рабочие программы учебных предметов, учебных курсов (в т.ч. внеурочной деятельности), учебных модулей (в т.ч. внеурочной деятельности)</w:t>
            </w:r>
          </w:p>
        </w:tc>
        <w:tc>
          <w:tcPr>
            <w:tcW w:w="847" w:type="dxa"/>
            <w:tcBorders>
              <w:top w:val="single" w:sz="4" w:space="0" w:color="000000"/>
              <w:left w:val="single" w:sz="4" w:space="0" w:color="000000"/>
              <w:bottom w:val="single" w:sz="4" w:space="0" w:color="000000"/>
              <w:right w:val="single" w:sz="4" w:space="0" w:color="000000"/>
            </w:tcBorders>
          </w:tcPr>
          <w:p w:rsidR="005079D6" w:rsidRDefault="00072A71">
            <w:pPr>
              <w:ind w:right="-100"/>
              <w:jc w:val="center"/>
              <w:rPr>
                <w:sz w:val="28"/>
              </w:rPr>
            </w:pPr>
            <w:r>
              <w:rPr>
                <w:sz w:val="28"/>
              </w:rPr>
              <w:t>1</w:t>
            </w:r>
            <w:r w:rsidR="00BC32C1">
              <w:rPr>
                <w:sz w:val="28"/>
              </w:rPr>
              <w:t>6</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2.1.1</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Рабочая программа учебного предмета «Русский язык»</w:t>
            </w:r>
          </w:p>
        </w:tc>
        <w:tc>
          <w:tcPr>
            <w:tcW w:w="847" w:type="dxa"/>
            <w:tcBorders>
              <w:top w:val="single" w:sz="4" w:space="0" w:color="000000"/>
              <w:left w:val="single" w:sz="4" w:space="0" w:color="000000"/>
              <w:bottom w:val="single" w:sz="4" w:space="0" w:color="000000"/>
              <w:right w:val="single" w:sz="4" w:space="0" w:color="000000"/>
            </w:tcBorders>
          </w:tcPr>
          <w:p w:rsidR="005079D6" w:rsidRDefault="00072A71">
            <w:pPr>
              <w:ind w:right="-100"/>
              <w:jc w:val="center"/>
              <w:rPr>
                <w:sz w:val="28"/>
              </w:rPr>
            </w:pPr>
            <w:r>
              <w:rPr>
                <w:sz w:val="28"/>
              </w:rPr>
              <w:t>1</w:t>
            </w:r>
            <w:r w:rsidR="00BC32C1">
              <w:rPr>
                <w:sz w:val="28"/>
              </w:rPr>
              <w:t>6</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2.1.2</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Рабочая программа учебного предмета «Литература»</w:t>
            </w:r>
          </w:p>
        </w:tc>
        <w:tc>
          <w:tcPr>
            <w:tcW w:w="847" w:type="dxa"/>
            <w:tcBorders>
              <w:top w:val="single" w:sz="4" w:space="0" w:color="000000"/>
              <w:left w:val="single" w:sz="4" w:space="0" w:color="000000"/>
              <w:bottom w:val="single" w:sz="4" w:space="0" w:color="000000"/>
              <w:right w:val="single" w:sz="4" w:space="0" w:color="000000"/>
            </w:tcBorders>
          </w:tcPr>
          <w:p w:rsidR="005079D6" w:rsidRDefault="00BC32C1">
            <w:pPr>
              <w:ind w:right="-100"/>
              <w:jc w:val="center"/>
              <w:rPr>
                <w:sz w:val="28"/>
              </w:rPr>
            </w:pPr>
            <w:r>
              <w:rPr>
                <w:sz w:val="28"/>
              </w:rPr>
              <w:t>51</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2.1.3</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Рабочая программа учебного предмета «Родной язык (русский)»</w:t>
            </w:r>
          </w:p>
        </w:tc>
        <w:tc>
          <w:tcPr>
            <w:tcW w:w="847" w:type="dxa"/>
            <w:tcBorders>
              <w:top w:val="single" w:sz="4" w:space="0" w:color="000000"/>
              <w:left w:val="single" w:sz="4" w:space="0" w:color="000000"/>
              <w:bottom w:val="single" w:sz="4" w:space="0" w:color="000000"/>
              <w:right w:val="single" w:sz="4" w:space="0" w:color="000000"/>
            </w:tcBorders>
          </w:tcPr>
          <w:p w:rsidR="005079D6" w:rsidRDefault="00BC32C1">
            <w:pPr>
              <w:ind w:right="-100"/>
              <w:jc w:val="center"/>
              <w:rPr>
                <w:sz w:val="28"/>
              </w:rPr>
            </w:pPr>
            <w:r>
              <w:rPr>
                <w:sz w:val="28"/>
              </w:rPr>
              <w:t>72</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2.1.4</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 xml:space="preserve">Рабочая программа учебного предмета </w:t>
            </w:r>
          </w:p>
          <w:p w:rsidR="005079D6" w:rsidRDefault="00072A71">
            <w:pPr>
              <w:rPr>
                <w:sz w:val="28"/>
              </w:rPr>
            </w:pPr>
            <w:r>
              <w:rPr>
                <w:sz w:val="28"/>
              </w:rPr>
              <w:t>«Родная литература (русская)»</w:t>
            </w:r>
          </w:p>
        </w:tc>
        <w:tc>
          <w:tcPr>
            <w:tcW w:w="847" w:type="dxa"/>
            <w:tcBorders>
              <w:top w:val="single" w:sz="4" w:space="0" w:color="000000"/>
              <w:left w:val="single" w:sz="4" w:space="0" w:color="000000"/>
              <w:bottom w:val="single" w:sz="4" w:space="0" w:color="000000"/>
              <w:right w:val="single" w:sz="4" w:space="0" w:color="000000"/>
            </w:tcBorders>
          </w:tcPr>
          <w:p w:rsidR="005079D6" w:rsidRDefault="00BC32C1">
            <w:pPr>
              <w:ind w:right="-100"/>
              <w:jc w:val="center"/>
              <w:rPr>
                <w:sz w:val="28"/>
              </w:rPr>
            </w:pPr>
            <w:r>
              <w:rPr>
                <w:sz w:val="28"/>
              </w:rPr>
              <w:t>90</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2.1.5</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Рабочая программа учебного предмета «Английский язык»</w:t>
            </w:r>
          </w:p>
        </w:tc>
        <w:tc>
          <w:tcPr>
            <w:tcW w:w="847" w:type="dxa"/>
            <w:tcBorders>
              <w:top w:val="single" w:sz="4" w:space="0" w:color="000000"/>
              <w:left w:val="single" w:sz="4" w:space="0" w:color="000000"/>
              <w:bottom w:val="single" w:sz="4" w:space="0" w:color="000000"/>
              <w:right w:val="single" w:sz="4" w:space="0" w:color="000000"/>
            </w:tcBorders>
          </w:tcPr>
          <w:p w:rsidR="005079D6" w:rsidRDefault="00072A71">
            <w:pPr>
              <w:ind w:right="-100"/>
              <w:jc w:val="center"/>
              <w:rPr>
                <w:sz w:val="28"/>
              </w:rPr>
            </w:pPr>
            <w:r>
              <w:rPr>
                <w:sz w:val="28"/>
              </w:rPr>
              <w:t>1</w:t>
            </w:r>
            <w:r w:rsidR="00BC32C1">
              <w:rPr>
                <w:sz w:val="28"/>
              </w:rPr>
              <w:t>07</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2.1.6</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Рабочая программа учебного предмета «Немецкий язык»</w:t>
            </w:r>
          </w:p>
        </w:tc>
        <w:tc>
          <w:tcPr>
            <w:tcW w:w="847" w:type="dxa"/>
            <w:tcBorders>
              <w:top w:val="single" w:sz="4" w:space="0" w:color="000000"/>
              <w:left w:val="single" w:sz="4" w:space="0" w:color="000000"/>
              <w:bottom w:val="single" w:sz="4" w:space="0" w:color="000000"/>
              <w:right w:val="single" w:sz="4" w:space="0" w:color="000000"/>
            </w:tcBorders>
          </w:tcPr>
          <w:p w:rsidR="005079D6" w:rsidRDefault="00072A71">
            <w:pPr>
              <w:ind w:right="-100"/>
              <w:jc w:val="center"/>
              <w:rPr>
                <w:sz w:val="28"/>
              </w:rPr>
            </w:pPr>
            <w:r>
              <w:rPr>
                <w:sz w:val="28"/>
              </w:rPr>
              <w:t>1</w:t>
            </w:r>
            <w:r w:rsidR="00BC32C1">
              <w:rPr>
                <w:sz w:val="28"/>
              </w:rPr>
              <w:t>43</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2.1.7</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 xml:space="preserve">Рабочая программа учебного предмета «История» </w:t>
            </w:r>
          </w:p>
        </w:tc>
        <w:tc>
          <w:tcPr>
            <w:tcW w:w="847" w:type="dxa"/>
            <w:tcBorders>
              <w:top w:val="single" w:sz="4" w:space="0" w:color="000000"/>
              <w:left w:val="single" w:sz="4" w:space="0" w:color="000000"/>
              <w:bottom w:val="single" w:sz="4" w:space="0" w:color="000000"/>
              <w:right w:val="single" w:sz="4" w:space="0" w:color="000000"/>
            </w:tcBorders>
          </w:tcPr>
          <w:p w:rsidR="005079D6" w:rsidRDefault="00BC32C1">
            <w:pPr>
              <w:ind w:right="-100"/>
              <w:jc w:val="center"/>
              <w:rPr>
                <w:sz w:val="28"/>
              </w:rPr>
            </w:pPr>
            <w:r>
              <w:rPr>
                <w:sz w:val="28"/>
              </w:rPr>
              <w:t>180</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2.1.8</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Рабочая программа учебного предмета «Обществознание»</w:t>
            </w:r>
          </w:p>
        </w:tc>
        <w:tc>
          <w:tcPr>
            <w:tcW w:w="847" w:type="dxa"/>
            <w:tcBorders>
              <w:top w:val="single" w:sz="4" w:space="0" w:color="000000"/>
              <w:left w:val="single" w:sz="4" w:space="0" w:color="000000"/>
              <w:bottom w:val="single" w:sz="4" w:space="0" w:color="000000"/>
              <w:right w:val="single" w:sz="4" w:space="0" w:color="000000"/>
            </w:tcBorders>
          </w:tcPr>
          <w:p w:rsidR="005079D6" w:rsidRDefault="00BC32C1">
            <w:pPr>
              <w:ind w:right="-100"/>
              <w:jc w:val="center"/>
              <w:rPr>
                <w:sz w:val="28"/>
              </w:rPr>
            </w:pPr>
            <w:r>
              <w:rPr>
                <w:sz w:val="28"/>
              </w:rPr>
              <w:t>212</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2.1.9</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Рабочая программа учебного предмета «География»</w:t>
            </w:r>
          </w:p>
        </w:tc>
        <w:tc>
          <w:tcPr>
            <w:tcW w:w="847" w:type="dxa"/>
            <w:tcBorders>
              <w:top w:val="single" w:sz="4" w:space="0" w:color="000000"/>
              <w:left w:val="single" w:sz="4" w:space="0" w:color="000000"/>
              <w:bottom w:val="single" w:sz="4" w:space="0" w:color="000000"/>
              <w:right w:val="single" w:sz="4" w:space="0" w:color="000000"/>
            </w:tcBorders>
          </w:tcPr>
          <w:p w:rsidR="005079D6" w:rsidRDefault="00BC32C1">
            <w:pPr>
              <w:ind w:right="-100"/>
              <w:jc w:val="center"/>
              <w:rPr>
                <w:sz w:val="28"/>
              </w:rPr>
            </w:pPr>
            <w:r>
              <w:rPr>
                <w:sz w:val="28"/>
              </w:rPr>
              <w:t>234</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2.1.10</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Рабочая программа учебного предмета «Математика»</w:t>
            </w:r>
          </w:p>
        </w:tc>
        <w:tc>
          <w:tcPr>
            <w:tcW w:w="847" w:type="dxa"/>
            <w:tcBorders>
              <w:top w:val="single" w:sz="4" w:space="0" w:color="000000"/>
              <w:left w:val="single" w:sz="4" w:space="0" w:color="000000"/>
              <w:bottom w:val="single" w:sz="4" w:space="0" w:color="000000"/>
              <w:right w:val="single" w:sz="4" w:space="0" w:color="000000"/>
            </w:tcBorders>
          </w:tcPr>
          <w:p w:rsidR="005079D6" w:rsidRDefault="00BC32C1">
            <w:pPr>
              <w:ind w:right="-100"/>
              <w:jc w:val="center"/>
              <w:rPr>
                <w:sz w:val="28"/>
              </w:rPr>
            </w:pPr>
            <w:r>
              <w:rPr>
                <w:sz w:val="28"/>
              </w:rPr>
              <w:t>258</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2.1.11</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Рабочая программа учебного предмета «Информатика»</w:t>
            </w:r>
          </w:p>
        </w:tc>
        <w:tc>
          <w:tcPr>
            <w:tcW w:w="847" w:type="dxa"/>
            <w:tcBorders>
              <w:top w:val="single" w:sz="4" w:space="0" w:color="000000"/>
              <w:left w:val="single" w:sz="4" w:space="0" w:color="000000"/>
              <w:bottom w:val="single" w:sz="4" w:space="0" w:color="000000"/>
              <w:right w:val="single" w:sz="4" w:space="0" w:color="000000"/>
            </w:tcBorders>
          </w:tcPr>
          <w:p w:rsidR="005079D6" w:rsidRDefault="00BC32C1">
            <w:pPr>
              <w:ind w:right="-100"/>
              <w:jc w:val="center"/>
              <w:rPr>
                <w:sz w:val="28"/>
              </w:rPr>
            </w:pPr>
            <w:r>
              <w:rPr>
                <w:sz w:val="28"/>
              </w:rPr>
              <w:t>286</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2.1.12</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Рабочая программа учебного предмета «Физика»</w:t>
            </w:r>
          </w:p>
        </w:tc>
        <w:tc>
          <w:tcPr>
            <w:tcW w:w="847" w:type="dxa"/>
            <w:tcBorders>
              <w:top w:val="single" w:sz="4" w:space="0" w:color="000000"/>
              <w:left w:val="single" w:sz="4" w:space="0" w:color="000000"/>
              <w:bottom w:val="single" w:sz="4" w:space="0" w:color="000000"/>
              <w:right w:val="single" w:sz="4" w:space="0" w:color="000000"/>
            </w:tcBorders>
          </w:tcPr>
          <w:p w:rsidR="005079D6" w:rsidRDefault="00BC32C1">
            <w:pPr>
              <w:ind w:right="-100"/>
              <w:jc w:val="center"/>
              <w:rPr>
                <w:sz w:val="28"/>
              </w:rPr>
            </w:pPr>
            <w:r>
              <w:rPr>
                <w:sz w:val="28"/>
              </w:rPr>
              <w:t>298</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2.1.13</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Рабочая программа учебного предмета «Биология</w:t>
            </w:r>
          </w:p>
        </w:tc>
        <w:tc>
          <w:tcPr>
            <w:tcW w:w="847" w:type="dxa"/>
            <w:tcBorders>
              <w:top w:val="single" w:sz="4" w:space="0" w:color="000000"/>
              <w:left w:val="single" w:sz="4" w:space="0" w:color="000000"/>
              <w:bottom w:val="single" w:sz="4" w:space="0" w:color="000000"/>
              <w:right w:val="single" w:sz="4" w:space="0" w:color="000000"/>
            </w:tcBorders>
          </w:tcPr>
          <w:p w:rsidR="005079D6" w:rsidRDefault="00BC32C1">
            <w:pPr>
              <w:ind w:right="-100"/>
              <w:jc w:val="center"/>
              <w:rPr>
                <w:sz w:val="28"/>
              </w:rPr>
            </w:pPr>
            <w:r>
              <w:rPr>
                <w:sz w:val="28"/>
              </w:rPr>
              <w:t>316</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2.1.14</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Рабочая программа учебного предмета «Химия»</w:t>
            </w:r>
          </w:p>
        </w:tc>
        <w:tc>
          <w:tcPr>
            <w:tcW w:w="847" w:type="dxa"/>
            <w:tcBorders>
              <w:top w:val="single" w:sz="4" w:space="0" w:color="000000"/>
              <w:left w:val="single" w:sz="4" w:space="0" w:color="000000"/>
              <w:bottom w:val="single" w:sz="4" w:space="0" w:color="000000"/>
              <w:right w:val="single" w:sz="4" w:space="0" w:color="000000"/>
            </w:tcBorders>
          </w:tcPr>
          <w:p w:rsidR="005079D6" w:rsidRDefault="00BC32C1">
            <w:pPr>
              <w:ind w:right="-100"/>
              <w:jc w:val="center"/>
              <w:rPr>
                <w:sz w:val="28"/>
              </w:rPr>
            </w:pPr>
            <w:r>
              <w:rPr>
                <w:sz w:val="28"/>
              </w:rPr>
              <w:t>341</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2.1.15</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Рабочая программа учебного предмета «Изобразительное искусство</w:t>
            </w:r>
          </w:p>
        </w:tc>
        <w:tc>
          <w:tcPr>
            <w:tcW w:w="847" w:type="dxa"/>
            <w:tcBorders>
              <w:top w:val="single" w:sz="4" w:space="0" w:color="000000"/>
              <w:left w:val="single" w:sz="4" w:space="0" w:color="000000"/>
              <w:bottom w:val="single" w:sz="4" w:space="0" w:color="000000"/>
              <w:right w:val="single" w:sz="4" w:space="0" w:color="000000"/>
            </w:tcBorders>
          </w:tcPr>
          <w:p w:rsidR="005079D6" w:rsidRDefault="00BC32C1">
            <w:pPr>
              <w:ind w:right="-100"/>
              <w:jc w:val="center"/>
              <w:rPr>
                <w:sz w:val="28"/>
              </w:rPr>
            </w:pPr>
            <w:r>
              <w:rPr>
                <w:sz w:val="28"/>
              </w:rPr>
              <w:t>354</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2.1.16</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Рабочая программа учебного предмета «Музыка»</w:t>
            </w:r>
          </w:p>
        </w:tc>
        <w:tc>
          <w:tcPr>
            <w:tcW w:w="847" w:type="dxa"/>
            <w:tcBorders>
              <w:top w:val="single" w:sz="4" w:space="0" w:color="000000"/>
              <w:left w:val="single" w:sz="4" w:space="0" w:color="000000"/>
              <w:bottom w:val="single" w:sz="4" w:space="0" w:color="000000"/>
              <w:right w:val="single" w:sz="4" w:space="0" w:color="000000"/>
            </w:tcBorders>
          </w:tcPr>
          <w:p w:rsidR="005079D6" w:rsidRDefault="00BC32C1">
            <w:pPr>
              <w:ind w:right="-100"/>
              <w:jc w:val="center"/>
              <w:rPr>
                <w:sz w:val="28"/>
              </w:rPr>
            </w:pPr>
            <w:r>
              <w:rPr>
                <w:sz w:val="28"/>
              </w:rPr>
              <w:t>379</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2.1.17</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Рабочая программа учебного предмета «Технология»</w:t>
            </w:r>
          </w:p>
        </w:tc>
        <w:tc>
          <w:tcPr>
            <w:tcW w:w="847" w:type="dxa"/>
            <w:tcBorders>
              <w:top w:val="single" w:sz="4" w:space="0" w:color="000000"/>
              <w:left w:val="single" w:sz="4" w:space="0" w:color="000000"/>
              <w:bottom w:val="single" w:sz="4" w:space="0" w:color="000000"/>
              <w:right w:val="single" w:sz="4" w:space="0" w:color="000000"/>
            </w:tcBorders>
          </w:tcPr>
          <w:p w:rsidR="005079D6" w:rsidRDefault="00BC32C1">
            <w:pPr>
              <w:ind w:right="-100"/>
              <w:jc w:val="center"/>
              <w:rPr>
                <w:sz w:val="28"/>
              </w:rPr>
            </w:pPr>
            <w:r>
              <w:rPr>
                <w:sz w:val="28"/>
              </w:rPr>
              <w:t>392</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2.1.18</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Рабочая программа учебного предмета «Физическая культура»</w:t>
            </w:r>
          </w:p>
        </w:tc>
        <w:tc>
          <w:tcPr>
            <w:tcW w:w="847" w:type="dxa"/>
            <w:tcBorders>
              <w:top w:val="single" w:sz="4" w:space="0" w:color="000000"/>
              <w:left w:val="single" w:sz="4" w:space="0" w:color="000000"/>
              <w:bottom w:val="single" w:sz="4" w:space="0" w:color="000000"/>
              <w:right w:val="single" w:sz="4" w:space="0" w:color="000000"/>
            </w:tcBorders>
          </w:tcPr>
          <w:p w:rsidR="005079D6" w:rsidRDefault="00BC32C1">
            <w:pPr>
              <w:ind w:right="-100"/>
              <w:jc w:val="center"/>
              <w:rPr>
                <w:sz w:val="28"/>
              </w:rPr>
            </w:pPr>
            <w:r>
              <w:rPr>
                <w:sz w:val="28"/>
              </w:rPr>
              <w:t>412</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2.1.19</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Рабочая программа учебного предмета «Основы безопасности жизнедеятельности»</w:t>
            </w:r>
          </w:p>
        </w:tc>
        <w:tc>
          <w:tcPr>
            <w:tcW w:w="847" w:type="dxa"/>
            <w:tcBorders>
              <w:top w:val="single" w:sz="4" w:space="0" w:color="000000"/>
              <w:left w:val="single" w:sz="4" w:space="0" w:color="000000"/>
              <w:bottom w:val="single" w:sz="4" w:space="0" w:color="000000"/>
              <w:right w:val="single" w:sz="4" w:space="0" w:color="000000"/>
            </w:tcBorders>
          </w:tcPr>
          <w:p w:rsidR="005079D6" w:rsidRDefault="00BC32C1">
            <w:pPr>
              <w:ind w:right="-100"/>
              <w:jc w:val="center"/>
              <w:rPr>
                <w:sz w:val="28"/>
              </w:rPr>
            </w:pPr>
            <w:r>
              <w:rPr>
                <w:sz w:val="28"/>
              </w:rPr>
              <w:t>429</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2.1.20</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ind w:firstLine="29"/>
              <w:rPr>
                <w:i/>
              </w:rPr>
            </w:pPr>
            <w:r>
              <w:rPr>
                <w:sz w:val="28"/>
              </w:rPr>
              <w:t>Рабочая программа учебного курса «Основы духовно-нравственной культуры народов России»</w:t>
            </w:r>
            <w:r>
              <w:rPr>
                <w:i/>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5079D6" w:rsidRDefault="00BC32C1">
            <w:pPr>
              <w:ind w:right="-100"/>
              <w:jc w:val="center"/>
              <w:rPr>
                <w:sz w:val="28"/>
              </w:rPr>
            </w:pPr>
            <w:r>
              <w:rPr>
                <w:sz w:val="28"/>
              </w:rPr>
              <w:t>444</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BC32C1">
            <w:pPr>
              <w:ind w:right="-9"/>
              <w:rPr>
                <w:sz w:val="28"/>
              </w:rPr>
            </w:pPr>
            <w:r>
              <w:rPr>
                <w:sz w:val="28"/>
              </w:rPr>
              <w:t>2.1.21</w:t>
            </w:r>
          </w:p>
        </w:tc>
        <w:tc>
          <w:tcPr>
            <w:tcW w:w="8083" w:type="dxa"/>
            <w:tcBorders>
              <w:top w:val="single" w:sz="4" w:space="0" w:color="000000"/>
              <w:left w:val="single" w:sz="4" w:space="0" w:color="000000"/>
              <w:bottom w:val="single" w:sz="4" w:space="0" w:color="000000"/>
              <w:right w:val="single" w:sz="4" w:space="0" w:color="000000"/>
            </w:tcBorders>
          </w:tcPr>
          <w:p w:rsidR="005079D6" w:rsidRPr="00BC32C1" w:rsidRDefault="00072A71">
            <w:pPr>
              <w:rPr>
                <w:color w:val="auto"/>
                <w:sz w:val="28"/>
              </w:rPr>
            </w:pPr>
            <w:r w:rsidRPr="00BC32C1">
              <w:rPr>
                <w:color w:val="auto"/>
                <w:sz w:val="28"/>
              </w:rPr>
              <w:t>Другие программы учебных предметов, курсов, модулей урочной и внеурочной деятельности (формируется участниками образовательных отношений)</w:t>
            </w:r>
          </w:p>
        </w:tc>
        <w:tc>
          <w:tcPr>
            <w:tcW w:w="847" w:type="dxa"/>
            <w:tcBorders>
              <w:top w:val="single" w:sz="4" w:space="0" w:color="000000"/>
              <w:left w:val="single" w:sz="4" w:space="0" w:color="000000"/>
              <w:bottom w:val="single" w:sz="4" w:space="0" w:color="000000"/>
              <w:right w:val="single" w:sz="4" w:space="0" w:color="000000"/>
            </w:tcBorders>
          </w:tcPr>
          <w:p w:rsidR="005079D6" w:rsidRDefault="00BC32C1">
            <w:pPr>
              <w:ind w:right="-100"/>
              <w:jc w:val="center"/>
              <w:rPr>
                <w:sz w:val="28"/>
              </w:rPr>
            </w:pPr>
            <w:r>
              <w:rPr>
                <w:sz w:val="28"/>
              </w:rPr>
              <w:t>464</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b/>
                <w:sz w:val="28"/>
              </w:rPr>
            </w:pPr>
            <w:r>
              <w:rPr>
                <w:b/>
                <w:sz w:val="28"/>
              </w:rPr>
              <w:lastRenderedPageBreak/>
              <w:t>2.2</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b/>
                <w:sz w:val="28"/>
              </w:rPr>
            </w:pPr>
            <w:r>
              <w:rPr>
                <w:b/>
                <w:sz w:val="28"/>
              </w:rPr>
              <w:t>Программа формирования УУД у обучающихся</w:t>
            </w:r>
          </w:p>
        </w:tc>
        <w:tc>
          <w:tcPr>
            <w:tcW w:w="847" w:type="dxa"/>
            <w:tcBorders>
              <w:top w:val="single" w:sz="4" w:space="0" w:color="000000"/>
              <w:left w:val="single" w:sz="4" w:space="0" w:color="000000"/>
              <w:bottom w:val="single" w:sz="4" w:space="0" w:color="000000"/>
              <w:right w:val="single" w:sz="4" w:space="0" w:color="000000"/>
            </w:tcBorders>
          </w:tcPr>
          <w:p w:rsidR="005079D6" w:rsidRDefault="00BC32C1">
            <w:pPr>
              <w:ind w:right="-100"/>
              <w:jc w:val="center"/>
              <w:rPr>
                <w:sz w:val="28"/>
              </w:rPr>
            </w:pPr>
            <w:r>
              <w:rPr>
                <w:sz w:val="28"/>
              </w:rPr>
              <w:t>465</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2.2.1</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Целевой раздел</w:t>
            </w:r>
          </w:p>
        </w:tc>
        <w:tc>
          <w:tcPr>
            <w:tcW w:w="847" w:type="dxa"/>
            <w:tcBorders>
              <w:top w:val="single" w:sz="4" w:space="0" w:color="000000"/>
              <w:left w:val="single" w:sz="4" w:space="0" w:color="000000"/>
              <w:bottom w:val="single" w:sz="4" w:space="0" w:color="000000"/>
              <w:right w:val="single" w:sz="4" w:space="0" w:color="000000"/>
            </w:tcBorders>
          </w:tcPr>
          <w:p w:rsidR="005079D6" w:rsidRDefault="00BC32C1">
            <w:pPr>
              <w:ind w:right="-100"/>
              <w:jc w:val="center"/>
              <w:rPr>
                <w:sz w:val="28"/>
              </w:rPr>
            </w:pPr>
            <w:r>
              <w:rPr>
                <w:sz w:val="28"/>
              </w:rPr>
              <w:t>465</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2.2.2</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Содержательный раздел</w:t>
            </w:r>
          </w:p>
        </w:tc>
        <w:tc>
          <w:tcPr>
            <w:tcW w:w="847" w:type="dxa"/>
            <w:tcBorders>
              <w:top w:val="single" w:sz="4" w:space="0" w:color="000000"/>
              <w:left w:val="single" w:sz="4" w:space="0" w:color="000000"/>
              <w:bottom w:val="single" w:sz="4" w:space="0" w:color="000000"/>
              <w:right w:val="single" w:sz="4" w:space="0" w:color="000000"/>
            </w:tcBorders>
          </w:tcPr>
          <w:p w:rsidR="005079D6" w:rsidRDefault="00BC32C1">
            <w:pPr>
              <w:ind w:right="-100"/>
              <w:jc w:val="center"/>
              <w:rPr>
                <w:sz w:val="28"/>
              </w:rPr>
            </w:pPr>
            <w:r>
              <w:rPr>
                <w:sz w:val="28"/>
              </w:rPr>
              <w:t>466</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2.2.3</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 xml:space="preserve">Организационный раздел </w:t>
            </w:r>
          </w:p>
        </w:tc>
        <w:tc>
          <w:tcPr>
            <w:tcW w:w="847" w:type="dxa"/>
            <w:tcBorders>
              <w:top w:val="single" w:sz="4" w:space="0" w:color="000000"/>
              <w:left w:val="single" w:sz="4" w:space="0" w:color="000000"/>
              <w:bottom w:val="single" w:sz="4" w:space="0" w:color="000000"/>
              <w:right w:val="single" w:sz="4" w:space="0" w:color="000000"/>
            </w:tcBorders>
          </w:tcPr>
          <w:p w:rsidR="005079D6" w:rsidRDefault="00BC32C1">
            <w:pPr>
              <w:ind w:right="-100"/>
              <w:jc w:val="center"/>
              <w:rPr>
                <w:sz w:val="28"/>
              </w:rPr>
            </w:pPr>
            <w:r>
              <w:rPr>
                <w:sz w:val="28"/>
              </w:rPr>
              <w:t>480</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b/>
                <w:sz w:val="28"/>
              </w:rPr>
            </w:pPr>
            <w:r>
              <w:rPr>
                <w:b/>
                <w:sz w:val="28"/>
              </w:rPr>
              <w:t>2.3</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b/>
                <w:sz w:val="28"/>
              </w:rPr>
            </w:pPr>
            <w:r>
              <w:rPr>
                <w:b/>
                <w:sz w:val="28"/>
              </w:rPr>
              <w:t>Рабочая программа воспитания</w:t>
            </w:r>
          </w:p>
        </w:tc>
        <w:tc>
          <w:tcPr>
            <w:tcW w:w="847" w:type="dxa"/>
            <w:tcBorders>
              <w:top w:val="single" w:sz="4" w:space="0" w:color="000000"/>
              <w:left w:val="single" w:sz="4" w:space="0" w:color="000000"/>
              <w:bottom w:val="single" w:sz="4" w:space="0" w:color="000000"/>
              <w:right w:val="single" w:sz="4" w:space="0" w:color="000000"/>
            </w:tcBorders>
          </w:tcPr>
          <w:p w:rsidR="005079D6" w:rsidRDefault="00BC32C1">
            <w:pPr>
              <w:ind w:right="-100"/>
              <w:jc w:val="center"/>
              <w:rPr>
                <w:sz w:val="28"/>
              </w:rPr>
            </w:pPr>
            <w:r>
              <w:rPr>
                <w:sz w:val="28"/>
              </w:rPr>
              <w:t>481</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2.3.1</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Анализ воспитательного процесса</w:t>
            </w:r>
          </w:p>
        </w:tc>
        <w:tc>
          <w:tcPr>
            <w:tcW w:w="847" w:type="dxa"/>
            <w:tcBorders>
              <w:top w:val="single" w:sz="4" w:space="0" w:color="000000"/>
              <w:left w:val="single" w:sz="4" w:space="0" w:color="000000"/>
              <w:bottom w:val="single" w:sz="4" w:space="0" w:color="000000"/>
              <w:right w:val="single" w:sz="4" w:space="0" w:color="000000"/>
            </w:tcBorders>
          </w:tcPr>
          <w:p w:rsidR="005079D6" w:rsidRPr="009B267D" w:rsidRDefault="00BC32C1">
            <w:pPr>
              <w:ind w:right="-100"/>
              <w:jc w:val="center"/>
              <w:rPr>
                <w:color w:val="auto"/>
                <w:sz w:val="28"/>
              </w:rPr>
            </w:pPr>
            <w:r w:rsidRPr="009B267D">
              <w:rPr>
                <w:color w:val="auto"/>
                <w:sz w:val="28"/>
              </w:rPr>
              <w:t>48</w:t>
            </w:r>
            <w:r w:rsidR="009B267D" w:rsidRPr="009B267D">
              <w:rPr>
                <w:color w:val="auto"/>
                <w:sz w:val="28"/>
              </w:rPr>
              <w:t>1</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2.3.2</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 xml:space="preserve">Цели и задачи воспитания </w:t>
            </w:r>
          </w:p>
        </w:tc>
        <w:tc>
          <w:tcPr>
            <w:tcW w:w="847" w:type="dxa"/>
            <w:tcBorders>
              <w:top w:val="single" w:sz="4" w:space="0" w:color="000000"/>
              <w:left w:val="single" w:sz="4" w:space="0" w:color="000000"/>
              <w:bottom w:val="single" w:sz="4" w:space="0" w:color="000000"/>
              <w:right w:val="single" w:sz="4" w:space="0" w:color="000000"/>
            </w:tcBorders>
          </w:tcPr>
          <w:p w:rsidR="005079D6" w:rsidRPr="009B267D" w:rsidRDefault="009B267D">
            <w:pPr>
              <w:ind w:right="-100"/>
              <w:jc w:val="center"/>
              <w:rPr>
                <w:color w:val="auto"/>
                <w:sz w:val="28"/>
              </w:rPr>
            </w:pPr>
            <w:r w:rsidRPr="009B267D">
              <w:rPr>
                <w:color w:val="auto"/>
                <w:sz w:val="28"/>
              </w:rPr>
              <w:t>482</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2.3.3</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Виды, формы и содержание воспитательной деятельности</w:t>
            </w:r>
          </w:p>
        </w:tc>
        <w:tc>
          <w:tcPr>
            <w:tcW w:w="847" w:type="dxa"/>
            <w:tcBorders>
              <w:top w:val="single" w:sz="4" w:space="0" w:color="000000"/>
              <w:left w:val="single" w:sz="4" w:space="0" w:color="000000"/>
              <w:bottom w:val="single" w:sz="4" w:space="0" w:color="000000"/>
              <w:right w:val="single" w:sz="4" w:space="0" w:color="000000"/>
            </w:tcBorders>
          </w:tcPr>
          <w:p w:rsidR="005079D6" w:rsidRPr="009B267D" w:rsidRDefault="009B267D">
            <w:pPr>
              <w:ind w:right="-100"/>
              <w:jc w:val="center"/>
              <w:rPr>
                <w:color w:val="auto"/>
                <w:sz w:val="28"/>
              </w:rPr>
            </w:pPr>
            <w:r w:rsidRPr="009B267D">
              <w:rPr>
                <w:color w:val="auto"/>
                <w:sz w:val="28"/>
              </w:rPr>
              <w:t>486</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2.3.4</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Система поощрений социальной успешности и проявлений активной жизненной позиции обучающихся</w:t>
            </w:r>
          </w:p>
        </w:tc>
        <w:tc>
          <w:tcPr>
            <w:tcW w:w="847" w:type="dxa"/>
            <w:tcBorders>
              <w:top w:val="single" w:sz="4" w:space="0" w:color="000000"/>
              <w:left w:val="single" w:sz="4" w:space="0" w:color="000000"/>
              <w:bottom w:val="single" w:sz="4" w:space="0" w:color="000000"/>
              <w:right w:val="single" w:sz="4" w:space="0" w:color="000000"/>
            </w:tcBorders>
          </w:tcPr>
          <w:p w:rsidR="005079D6" w:rsidRPr="009B267D" w:rsidRDefault="009B267D">
            <w:pPr>
              <w:ind w:right="-100"/>
              <w:jc w:val="center"/>
              <w:rPr>
                <w:color w:val="auto"/>
                <w:sz w:val="28"/>
              </w:rPr>
            </w:pPr>
            <w:r w:rsidRPr="009B267D">
              <w:rPr>
                <w:color w:val="auto"/>
                <w:sz w:val="28"/>
              </w:rPr>
              <w:t>497</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b/>
                <w:sz w:val="28"/>
              </w:rPr>
            </w:pPr>
            <w:r>
              <w:rPr>
                <w:b/>
                <w:sz w:val="28"/>
              </w:rPr>
              <w:t>2.4</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b/>
                <w:sz w:val="28"/>
              </w:rPr>
              <w:t>Рабочая программа коррекционной работы</w:t>
            </w:r>
          </w:p>
        </w:tc>
        <w:tc>
          <w:tcPr>
            <w:tcW w:w="847" w:type="dxa"/>
            <w:tcBorders>
              <w:top w:val="single" w:sz="4" w:space="0" w:color="000000"/>
              <w:left w:val="single" w:sz="4" w:space="0" w:color="000000"/>
              <w:bottom w:val="single" w:sz="4" w:space="0" w:color="000000"/>
              <w:right w:val="single" w:sz="4" w:space="0" w:color="000000"/>
            </w:tcBorders>
          </w:tcPr>
          <w:p w:rsidR="005079D6" w:rsidRPr="009B267D" w:rsidRDefault="009B267D">
            <w:pPr>
              <w:ind w:right="-100"/>
              <w:jc w:val="center"/>
              <w:rPr>
                <w:color w:val="auto"/>
                <w:sz w:val="28"/>
              </w:rPr>
            </w:pPr>
            <w:r w:rsidRPr="009B267D">
              <w:rPr>
                <w:color w:val="auto"/>
                <w:sz w:val="28"/>
              </w:rPr>
              <w:t>499</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2.4.1</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b/>
                <w:sz w:val="28"/>
              </w:rPr>
            </w:pPr>
            <w:r>
              <w:rPr>
                <w:sz w:val="28"/>
              </w:rPr>
              <w:t xml:space="preserve">Цели, задачи и принципы построения программы коррекционной работы </w:t>
            </w:r>
          </w:p>
        </w:tc>
        <w:tc>
          <w:tcPr>
            <w:tcW w:w="847" w:type="dxa"/>
            <w:tcBorders>
              <w:top w:val="single" w:sz="4" w:space="0" w:color="000000"/>
              <w:left w:val="single" w:sz="4" w:space="0" w:color="000000"/>
              <w:bottom w:val="single" w:sz="4" w:space="0" w:color="000000"/>
              <w:right w:val="single" w:sz="4" w:space="0" w:color="000000"/>
            </w:tcBorders>
          </w:tcPr>
          <w:p w:rsidR="005079D6" w:rsidRPr="009B267D" w:rsidRDefault="009B267D">
            <w:pPr>
              <w:ind w:right="-100"/>
              <w:jc w:val="center"/>
              <w:rPr>
                <w:color w:val="auto"/>
                <w:sz w:val="28"/>
              </w:rPr>
            </w:pPr>
            <w:r w:rsidRPr="009B267D">
              <w:rPr>
                <w:color w:val="auto"/>
                <w:sz w:val="28"/>
              </w:rPr>
              <w:t>501</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2.4.2</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pStyle w:val="af2"/>
              <w:ind w:left="0" w:firstLine="0"/>
              <w:rPr>
                <w:b/>
                <w:sz w:val="28"/>
              </w:rPr>
            </w:pPr>
            <w:r>
              <w:rPr>
                <w:sz w:val="28"/>
              </w:rPr>
              <w:t xml:space="preserve">Перечень и содержание направлений </w:t>
            </w:r>
          </w:p>
        </w:tc>
        <w:tc>
          <w:tcPr>
            <w:tcW w:w="847" w:type="dxa"/>
            <w:tcBorders>
              <w:top w:val="single" w:sz="4" w:space="0" w:color="000000"/>
              <w:left w:val="single" w:sz="4" w:space="0" w:color="000000"/>
              <w:bottom w:val="single" w:sz="4" w:space="0" w:color="000000"/>
              <w:right w:val="single" w:sz="4" w:space="0" w:color="000000"/>
            </w:tcBorders>
          </w:tcPr>
          <w:p w:rsidR="005079D6" w:rsidRPr="009B267D" w:rsidRDefault="009B267D">
            <w:pPr>
              <w:ind w:right="-100"/>
              <w:jc w:val="center"/>
              <w:rPr>
                <w:color w:val="auto"/>
                <w:sz w:val="28"/>
              </w:rPr>
            </w:pPr>
            <w:r w:rsidRPr="009B267D">
              <w:rPr>
                <w:color w:val="auto"/>
                <w:sz w:val="28"/>
              </w:rPr>
              <w:t>502</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2.4.3</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b/>
                <w:sz w:val="28"/>
              </w:rPr>
            </w:pPr>
            <w:r>
              <w:rPr>
                <w:sz w:val="28"/>
              </w:rPr>
              <w:t xml:space="preserve">Механизмы реализации программы </w:t>
            </w:r>
          </w:p>
        </w:tc>
        <w:tc>
          <w:tcPr>
            <w:tcW w:w="847" w:type="dxa"/>
            <w:tcBorders>
              <w:top w:val="single" w:sz="4" w:space="0" w:color="000000"/>
              <w:left w:val="single" w:sz="4" w:space="0" w:color="000000"/>
              <w:bottom w:val="single" w:sz="4" w:space="0" w:color="000000"/>
              <w:right w:val="single" w:sz="4" w:space="0" w:color="000000"/>
            </w:tcBorders>
          </w:tcPr>
          <w:p w:rsidR="005079D6" w:rsidRPr="009B267D" w:rsidRDefault="009B267D">
            <w:pPr>
              <w:ind w:right="-100"/>
              <w:jc w:val="center"/>
              <w:rPr>
                <w:color w:val="auto"/>
                <w:sz w:val="28"/>
              </w:rPr>
            </w:pPr>
            <w:r w:rsidRPr="009B267D">
              <w:rPr>
                <w:color w:val="auto"/>
                <w:sz w:val="28"/>
              </w:rPr>
              <w:t>504</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2.4.4</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b/>
                <w:sz w:val="28"/>
              </w:rPr>
            </w:pPr>
            <w:r>
              <w:rPr>
                <w:sz w:val="28"/>
              </w:rPr>
              <w:t>Требования к условиям реализации  программы</w:t>
            </w:r>
          </w:p>
        </w:tc>
        <w:tc>
          <w:tcPr>
            <w:tcW w:w="847" w:type="dxa"/>
            <w:tcBorders>
              <w:top w:val="single" w:sz="4" w:space="0" w:color="000000"/>
              <w:left w:val="single" w:sz="4" w:space="0" w:color="000000"/>
              <w:bottom w:val="single" w:sz="4" w:space="0" w:color="000000"/>
              <w:right w:val="single" w:sz="4" w:space="0" w:color="000000"/>
            </w:tcBorders>
          </w:tcPr>
          <w:p w:rsidR="005079D6" w:rsidRPr="009B267D" w:rsidRDefault="009B267D">
            <w:pPr>
              <w:ind w:right="-100"/>
              <w:jc w:val="center"/>
              <w:rPr>
                <w:color w:val="auto"/>
                <w:sz w:val="28"/>
              </w:rPr>
            </w:pPr>
            <w:r w:rsidRPr="009B267D">
              <w:rPr>
                <w:color w:val="auto"/>
                <w:sz w:val="28"/>
              </w:rPr>
              <w:t>505</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2.4.5</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pStyle w:val="af2"/>
              <w:ind w:left="0" w:firstLine="0"/>
              <w:rPr>
                <w:sz w:val="28"/>
              </w:rPr>
            </w:pPr>
            <w:r>
              <w:rPr>
                <w:sz w:val="28"/>
              </w:rPr>
              <w:t>Планируемые результаты коррекционной работы</w:t>
            </w:r>
          </w:p>
        </w:tc>
        <w:tc>
          <w:tcPr>
            <w:tcW w:w="847" w:type="dxa"/>
            <w:tcBorders>
              <w:top w:val="single" w:sz="4" w:space="0" w:color="000000"/>
              <w:left w:val="single" w:sz="4" w:space="0" w:color="000000"/>
              <w:bottom w:val="single" w:sz="4" w:space="0" w:color="000000"/>
              <w:right w:val="single" w:sz="4" w:space="0" w:color="000000"/>
            </w:tcBorders>
          </w:tcPr>
          <w:p w:rsidR="005079D6" w:rsidRPr="009B267D" w:rsidRDefault="009B267D">
            <w:pPr>
              <w:ind w:right="-100"/>
              <w:jc w:val="center"/>
              <w:rPr>
                <w:color w:val="auto"/>
                <w:sz w:val="28"/>
              </w:rPr>
            </w:pPr>
            <w:r w:rsidRPr="009B267D">
              <w:rPr>
                <w:color w:val="auto"/>
                <w:sz w:val="28"/>
              </w:rPr>
              <w:t>506</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b/>
                <w:sz w:val="28"/>
              </w:rPr>
            </w:pPr>
            <w:r>
              <w:rPr>
                <w:b/>
                <w:sz w:val="28"/>
              </w:rPr>
              <w:t>3</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b/>
                <w:sz w:val="28"/>
              </w:rPr>
            </w:pPr>
            <w:r>
              <w:rPr>
                <w:b/>
                <w:sz w:val="28"/>
              </w:rPr>
              <w:t>ОРГАНИЗАЦИОННЫЙ РАЗДЕЛ</w:t>
            </w:r>
          </w:p>
        </w:tc>
        <w:tc>
          <w:tcPr>
            <w:tcW w:w="847" w:type="dxa"/>
            <w:tcBorders>
              <w:top w:val="single" w:sz="4" w:space="0" w:color="000000"/>
              <w:left w:val="single" w:sz="4" w:space="0" w:color="000000"/>
              <w:bottom w:val="single" w:sz="4" w:space="0" w:color="000000"/>
              <w:right w:val="single" w:sz="4" w:space="0" w:color="000000"/>
            </w:tcBorders>
          </w:tcPr>
          <w:p w:rsidR="005079D6" w:rsidRPr="009B267D" w:rsidRDefault="009B267D">
            <w:pPr>
              <w:ind w:right="-100"/>
              <w:jc w:val="center"/>
              <w:rPr>
                <w:color w:val="auto"/>
                <w:sz w:val="28"/>
              </w:rPr>
            </w:pPr>
            <w:r w:rsidRPr="009B267D">
              <w:rPr>
                <w:color w:val="auto"/>
                <w:sz w:val="28"/>
              </w:rPr>
              <w:t>508</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3.1</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Учебный план</w:t>
            </w:r>
          </w:p>
        </w:tc>
        <w:tc>
          <w:tcPr>
            <w:tcW w:w="847" w:type="dxa"/>
            <w:tcBorders>
              <w:top w:val="single" w:sz="4" w:space="0" w:color="000000"/>
              <w:left w:val="single" w:sz="4" w:space="0" w:color="000000"/>
              <w:bottom w:val="single" w:sz="4" w:space="0" w:color="000000"/>
              <w:right w:val="single" w:sz="4" w:space="0" w:color="000000"/>
            </w:tcBorders>
          </w:tcPr>
          <w:p w:rsidR="005079D6" w:rsidRPr="009B267D" w:rsidRDefault="009B267D">
            <w:pPr>
              <w:ind w:right="-100"/>
              <w:jc w:val="center"/>
              <w:rPr>
                <w:color w:val="auto"/>
                <w:sz w:val="28"/>
              </w:rPr>
            </w:pPr>
            <w:r w:rsidRPr="009B267D">
              <w:rPr>
                <w:color w:val="auto"/>
                <w:sz w:val="28"/>
              </w:rPr>
              <w:t>508</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3.2</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План внеурочной деятельности</w:t>
            </w:r>
          </w:p>
        </w:tc>
        <w:tc>
          <w:tcPr>
            <w:tcW w:w="847" w:type="dxa"/>
            <w:tcBorders>
              <w:top w:val="single" w:sz="4" w:space="0" w:color="000000"/>
              <w:left w:val="single" w:sz="4" w:space="0" w:color="000000"/>
              <w:bottom w:val="single" w:sz="4" w:space="0" w:color="000000"/>
              <w:right w:val="single" w:sz="4" w:space="0" w:color="000000"/>
            </w:tcBorders>
          </w:tcPr>
          <w:p w:rsidR="005079D6" w:rsidRPr="009B267D" w:rsidRDefault="009B267D">
            <w:pPr>
              <w:ind w:right="-100"/>
              <w:jc w:val="center"/>
              <w:rPr>
                <w:color w:val="auto"/>
                <w:sz w:val="28"/>
              </w:rPr>
            </w:pPr>
            <w:r w:rsidRPr="009B267D">
              <w:rPr>
                <w:color w:val="auto"/>
                <w:sz w:val="28"/>
              </w:rPr>
              <w:t>519</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3.2.1</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Пояснительная записка</w:t>
            </w:r>
          </w:p>
        </w:tc>
        <w:tc>
          <w:tcPr>
            <w:tcW w:w="847" w:type="dxa"/>
            <w:tcBorders>
              <w:top w:val="single" w:sz="4" w:space="0" w:color="000000"/>
              <w:left w:val="single" w:sz="4" w:space="0" w:color="000000"/>
              <w:bottom w:val="single" w:sz="4" w:space="0" w:color="000000"/>
              <w:right w:val="single" w:sz="4" w:space="0" w:color="000000"/>
            </w:tcBorders>
          </w:tcPr>
          <w:p w:rsidR="005079D6" w:rsidRPr="009B267D" w:rsidRDefault="009B267D">
            <w:pPr>
              <w:ind w:right="-100"/>
              <w:jc w:val="center"/>
              <w:rPr>
                <w:color w:val="auto"/>
                <w:sz w:val="28"/>
              </w:rPr>
            </w:pPr>
            <w:r w:rsidRPr="009B267D">
              <w:rPr>
                <w:color w:val="auto"/>
                <w:sz w:val="28"/>
              </w:rPr>
              <w:t>519</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3.2.2</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pStyle w:val="af2"/>
              <w:ind w:left="0" w:firstLine="0"/>
              <w:rPr>
                <w:sz w:val="28"/>
              </w:rPr>
            </w:pPr>
            <w:r>
              <w:rPr>
                <w:sz w:val="28"/>
              </w:rPr>
              <w:t xml:space="preserve">Основные направления внеурочной деятельности  </w:t>
            </w:r>
          </w:p>
        </w:tc>
        <w:tc>
          <w:tcPr>
            <w:tcW w:w="847" w:type="dxa"/>
            <w:tcBorders>
              <w:top w:val="single" w:sz="4" w:space="0" w:color="000000"/>
              <w:left w:val="single" w:sz="4" w:space="0" w:color="000000"/>
              <w:bottom w:val="single" w:sz="4" w:space="0" w:color="000000"/>
              <w:right w:val="single" w:sz="4" w:space="0" w:color="000000"/>
            </w:tcBorders>
          </w:tcPr>
          <w:p w:rsidR="005079D6" w:rsidRPr="009B267D" w:rsidRDefault="009B267D">
            <w:pPr>
              <w:ind w:right="-100"/>
              <w:jc w:val="center"/>
              <w:rPr>
                <w:color w:val="auto"/>
                <w:sz w:val="28"/>
              </w:rPr>
            </w:pPr>
            <w:r w:rsidRPr="009B267D">
              <w:rPr>
                <w:color w:val="auto"/>
                <w:sz w:val="28"/>
              </w:rPr>
              <w:t>521</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3.3</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Календарный учебный график</w:t>
            </w:r>
          </w:p>
        </w:tc>
        <w:tc>
          <w:tcPr>
            <w:tcW w:w="847" w:type="dxa"/>
            <w:tcBorders>
              <w:top w:val="single" w:sz="4" w:space="0" w:color="000000"/>
              <w:left w:val="single" w:sz="4" w:space="0" w:color="000000"/>
              <w:bottom w:val="single" w:sz="4" w:space="0" w:color="000000"/>
              <w:right w:val="single" w:sz="4" w:space="0" w:color="000000"/>
            </w:tcBorders>
          </w:tcPr>
          <w:p w:rsidR="005079D6" w:rsidRPr="009B267D" w:rsidRDefault="009B267D">
            <w:pPr>
              <w:ind w:right="-100"/>
              <w:jc w:val="center"/>
              <w:rPr>
                <w:color w:val="auto"/>
                <w:sz w:val="28"/>
              </w:rPr>
            </w:pPr>
            <w:r w:rsidRPr="009B267D">
              <w:rPr>
                <w:color w:val="auto"/>
                <w:sz w:val="28"/>
              </w:rPr>
              <w:t>530</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3.4</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Календарный план воспитательной работы</w:t>
            </w:r>
          </w:p>
        </w:tc>
        <w:tc>
          <w:tcPr>
            <w:tcW w:w="847" w:type="dxa"/>
            <w:tcBorders>
              <w:top w:val="single" w:sz="4" w:space="0" w:color="000000"/>
              <w:left w:val="single" w:sz="4" w:space="0" w:color="000000"/>
              <w:bottom w:val="single" w:sz="4" w:space="0" w:color="000000"/>
              <w:right w:val="single" w:sz="4" w:space="0" w:color="000000"/>
            </w:tcBorders>
          </w:tcPr>
          <w:p w:rsidR="005079D6" w:rsidRPr="009B267D" w:rsidRDefault="009B267D">
            <w:pPr>
              <w:ind w:right="-100"/>
              <w:jc w:val="center"/>
              <w:rPr>
                <w:color w:val="auto"/>
                <w:sz w:val="28"/>
              </w:rPr>
            </w:pPr>
            <w:r w:rsidRPr="009B267D">
              <w:rPr>
                <w:color w:val="auto"/>
                <w:sz w:val="28"/>
              </w:rPr>
              <w:t>533</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3.5</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Характеристика условий реализации программы ООО</w:t>
            </w:r>
          </w:p>
        </w:tc>
        <w:tc>
          <w:tcPr>
            <w:tcW w:w="847" w:type="dxa"/>
            <w:tcBorders>
              <w:top w:val="single" w:sz="4" w:space="0" w:color="000000"/>
              <w:left w:val="single" w:sz="4" w:space="0" w:color="000000"/>
              <w:bottom w:val="single" w:sz="4" w:space="0" w:color="000000"/>
              <w:right w:val="single" w:sz="4" w:space="0" w:color="000000"/>
            </w:tcBorders>
          </w:tcPr>
          <w:p w:rsidR="005079D6" w:rsidRPr="009B267D" w:rsidRDefault="009B267D">
            <w:pPr>
              <w:jc w:val="center"/>
              <w:rPr>
                <w:color w:val="auto"/>
                <w:sz w:val="28"/>
              </w:rPr>
            </w:pPr>
            <w:r w:rsidRPr="009B267D">
              <w:rPr>
                <w:color w:val="auto"/>
                <w:sz w:val="28"/>
              </w:rPr>
              <w:t>546</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3.5.1</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Кадровые условия реализации основной образовательной программы основного общего образования</w:t>
            </w:r>
          </w:p>
        </w:tc>
        <w:tc>
          <w:tcPr>
            <w:tcW w:w="847" w:type="dxa"/>
            <w:tcBorders>
              <w:top w:val="single" w:sz="4" w:space="0" w:color="000000"/>
              <w:left w:val="single" w:sz="4" w:space="0" w:color="000000"/>
              <w:bottom w:val="single" w:sz="4" w:space="0" w:color="000000"/>
              <w:right w:val="single" w:sz="4" w:space="0" w:color="000000"/>
            </w:tcBorders>
          </w:tcPr>
          <w:p w:rsidR="005079D6" w:rsidRPr="009B267D" w:rsidRDefault="009B267D">
            <w:pPr>
              <w:ind w:right="-100"/>
              <w:jc w:val="center"/>
              <w:rPr>
                <w:color w:val="auto"/>
                <w:sz w:val="28"/>
              </w:rPr>
            </w:pPr>
            <w:r w:rsidRPr="009B267D">
              <w:rPr>
                <w:color w:val="auto"/>
                <w:sz w:val="28"/>
              </w:rPr>
              <w:t>547</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3.5.2</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Психолого-педагогические условия реализации основной образовательной программы основного общего образования</w:t>
            </w:r>
          </w:p>
        </w:tc>
        <w:tc>
          <w:tcPr>
            <w:tcW w:w="847" w:type="dxa"/>
            <w:tcBorders>
              <w:top w:val="single" w:sz="4" w:space="0" w:color="000000"/>
              <w:left w:val="single" w:sz="4" w:space="0" w:color="000000"/>
              <w:bottom w:val="single" w:sz="4" w:space="0" w:color="000000"/>
              <w:right w:val="single" w:sz="4" w:space="0" w:color="000000"/>
            </w:tcBorders>
          </w:tcPr>
          <w:p w:rsidR="005079D6" w:rsidRPr="009B267D" w:rsidRDefault="009B267D">
            <w:pPr>
              <w:ind w:right="-100"/>
              <w:jc w:val="center"/>
              <w:rPr>
                <w:color w:val="auto"/>
                <w:sz w:val="28"/>
              </w:rPr>
            </w:pPr>
            <w:r w:rsidRPr="009B267D">
              <w:rPr>
                <w:color w:val="auto"/>
                <w:sz w:val="28"/>
              </w:rPr>
              <w:t>561</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3.5.3</w:t>
            </w:r>
          </w:p>
        </w:tc>
        <w:tc>
          <w:tcPr>
            <w:tcW w:w="8083" w:type="dxa"/>
            <w:tcBorders>
              <w:top w:val="single" w:sz="4" w:space="0" w:color="000000"/>
              <w:left w:val="single" w:sz="4" w:space="0" w:color="000000"/>
              <w:bottom w:val="single" w:sz="4" w:space="0" w:color="000000"/>
              <w:right w:val="single" w:sz="4" w:space="0" w:color="000000"/>
            </w:tcBorders>
          </w:tcPr>
          <w:p w:rsidR="005079D6" w:rsidRDefault="00072A71">
            <w:pPr>
              <w:rPr>
                <w:sz w:val="28"/>
              </w:rPr>
            </w:pPr>
            <w:r>
              <w:rPr>
                <w:sz w:val="28"/>
              </w:rPr>
              <w:t>Финансово-экономические условия реализации основной образовательной программы основного общего образования</w:t>
            </w:r>
          </w:p>
        </w:tc>
        <w:tc>
          <w:tcPr>
            <w:tcW w:w="847" w:type="dxa"/>
            <w:tcBorders>
              <w:top w:val="single" w:sz="4" w:space="0" w:color="000000"/>
              <w:left w:val="single" w:sz="4" w:space="0" w:color="000000"/>
              <w:bottom w:val="single" w:sz="4" w:space="0" w:color="000000"/>
              <w:right w:val="single" w:sz="4" w:space="0" w:color="000000"/>
            </w:tcBorders>
          </w:tcPr>
          <w:p w:rsidR="005079D6" w:rsidRPr="009B267D" w:rsidRDefault="009B267D">
            <w:pPr>
              <w:jc w:val="center"/>
              <w:rPr>
                <w:color w:val="auto"/>
                <w:sz w:val="28"/>
              </w:rPr>
            </w:pPr>
            <w:r w:rsidRPr="009B267D">
              <w:rPr>
                <w:color w:val="auto"/>
                <w:sz w:val="28"/>
              </w:rPr>
              <w:t>569</w:t>
            </w:r>
          </w:p>
        </w:tc>
      </w:tr>
      <w:tr w:rsidR="005079D6" w:rsidTr="004433EA">
        <w:tc>
          <w:tcPr>
            <w:tcW w:w="959" w:type="dxa"/>
            <w:tcBorders>
              <w:top w:val="single" w:sz="4" w:space="0" w:color="000000"/>
              <w:left w:val="single" w:sz="4" w:space="0" w:color="000000"/>
              <w:bottom w:val="single" w:sz="4" w:space="0" w:color="000000"/>
              <w:right w:val="single" w:sz="4" w:space="0" w:color="000000"/>
            </w:tcBorders>
          </w:tcPr>
          <w:p w:rsidR="005079D6" w:rsidRDefault="00072A71">
            <w:pPr>
              <w:ind w:right="-9"/>
              <w:rPr>
                <w:sz w:val="28"/>
              </w:rPr>
            </w:pPr>
            <w:r>
              <w:rPr>
                <w:sz w:val="28"/>
              </w:rPr>
              <w:t>3.5.4</w:t>
            </w:r>
          </w:p>
        </w:tc>
        <w:tc>
          <w:tcPr>
            <w:tcW w:w="8083" w:type="dxa"/>
            <w:tcBorders>
              <w:top w:val="single" w:sz="4" w:space="0" w:color="000000"/>
              <w:left w:val="single" w:sz="4" w:space="0" w:color="000000"/>
              <w:bottom w:val="single" w:sz="4" w:space="0" w:color="000000"/>
              <w:right w:val="single" w:sz="4" w:space="0" w:color="000000"/>
            </w:tcBorders>
          </w:tcPr>
          <w:p w:rsidR="005079D6" w:rsidRDefault="009B267D">
            <w:pPr>
              <w:rPr>
                <w:sz w:val="28"/>
              </w:rPr>
            </w:pPr>
            <w:r>
              <w:rPr>
                <w:sz w:val="28"/>
              </w:rPr>
              <w:t>Информационно-методические условия реализации программы основного общего образования</w:t>
            </w:r>
          </w:p>
        </w:tc>
        <w:tc>
          <w:tcPr>
            <w:tcW w:w="847" w:type="dxa"/>
            <w:tcBorders>
              <w:top w:val="single" w:sz="4" w:space="0" w:color="000000"/>
              <w:left w:val="single" w:sz="4" w:space="0" w:color="000000"/>
              <w:bottom w:val="single" w:sz="4" w:space="0" w:color="000000"/>
              <w:right w:val="single" w:sz="4" w:space="0" w:color="000000"/>
            </w:tcBorders>
          </w:tcPr>
          <w:p w:rsidR="005079D6" w:rsidRPr="009B267D" w:rsidRDefault="009B267D">
            <w:pPr>
              <w:jc w:val="center"/>
              <w:rPr>
                <w:color w:val="auto"/>
                <w:sz w:val="28"/>
              </w:rPr>
            </w:pPr>
            <w:r w:rsidRPr="009B267D">
              <w:rPr>
                <w:color w:val="auto"/>
                <w:sz w:val="28"/>
              </w:rPr>
              <w:t>570</w:t>
            </w:r>
          </w:p>
        </w:tc>
      </w:tr>
      <w:tr w:rsidR="009B267D" w:rsidTr="004433EA">
        <w:tc>
          <w:tcPr>
            <w:tcW w:w="959" w:type="dxa"/>
            <w:tcBorders>
              <w:top w:val="single" w:sz="4" w:space="0" w:color="000000"/>
              <w:left w:val="single" w:sz="4" w:space="0" w:color="000000"/>
              <w:bottom w:val="single" w:sz="4" w:space="0" w:color="000000"/>
              <w:right w:val="single" w:sz="4" w:space="0" w:color="000000"/>
            </w:tcBorders>
          </w:tcPr>
          <w:p w:rsidR="009B267D" w:rsidRDefault="009B267D">
            <w:pPr>
              <w:ind w:right="-9"/>
              <w:rPr>
                <w:sz w:val="28"/>
              </w:rPr>
            </w:pPr>
            <w:r>
              <w:rPr>
                <w:sz w:val="28"/>
              </w:rPr>
              <w:t>3.5.5</w:t>
            </w:r>
          </w:p>
        </w:tc>
        <w:tc>
          <w:tcPr>
            <w:tcW w:w="8083" w:type="dxa"/>
            <w:tcBorders>
              <w:top w:val="single" w:sz="4" w:space="0" w:color="000000"/>
              <w:left w:val="single" w:sz="4" w:space="0" w:color="000000"/>
              <w:bottom w:val="single" w:sz="4" w:space="0" w:color="000000"/>
              <w:right w:val="single" w:sz="4" w:space="0" w:color="000000"/>
            </w:tcBorders>
          </w:tcPr>
          <w:p w:rsidR="009B267D" w:rsidRDefault="009B267D">
            <w:pPr>
              <w:rPr>
                <w:sz w:val="28"/>
              </w:rPr>
            </w:pPr>
            <w:r>
              <w:rPr>
                <w:sz w:val="28"/>
              </w:rPr>
              <w:t>Материально-техническое обеспечение программы основного общего образования</w:t>
            </w:r>
          </w:p>
        </w:tc>
        <w:tc>
          <w:tcPr>
            <w:tcW w:w="847" w:type="dxa"/>
            <w:tcBorders>
              <w:top w:val="single" w:sz="4" w:space="0" w:color="000000"/>
              <w:left w:val="single" w:sz="4" w:space="0" w:color="000000"/>
              <w:bottom w:val="single" w:sz="4" w:space="0" w:color="000000"/>
              <w:right w:val="single" w:sz="4" w:space="0" w:color="000000"/>
            </w:tcBorders>
          </w:tcPr>
          <w:p w:rsidR="009B267D" w:rsidRPr="009B267D" w:rsidRDefault="009B267D">
            <w:pPr>
              <w:jc w:val="center"/>
              <w:rPr>
                <w:color w:val="auto"/>
                <w:sz w:val="28"/>
              </w:rPr>
            </w:pPr>
            <w:r w:rsidRPr="009B267D">
              <w:rPr>
                <w:color w:val="auto"/>
                <w:sz w:val="28"/>
              </w:rPr>
              <w:t>578</w:t>
            </w:r>
          </w:p>
        </w:tc>
      </w:tr>
      <w:tr w:rsidR="009B267D" w:rsidTr="004433EA">
        <w:tc>
          <w:tcPr>
            <w:tcW w:w="959" w:type="dxa"/>
            <w:tcBorders>
              <w:top w:val="single" w:sz="4" w:space="0" w:color="000000"/>
              <w:left w:val="single" w:sz="4" w:space="0" w:color="000000"/>
              <w:bottom w:val="single" w:sz="4" w:space="0" w:color="000000"/>
              <w:right w:val="single" w:sz="4" w:space="0" w:color="000000"/>
            </w:tcBorders>
          </w:tcPr>
          <w:p w:rsidR="009B267D" w:rsidRDefault="009B267D">
            <w:pPr>
              <w:ind w:right="-9"/>
              <w:rPr>
                <w:sz w:val="28"/>
              </w:rPr>
            </w:pPr>
            <w:r>
              <w:rPr>
                <w:sz w:val="28"/>
              </w:rPr>
              <w:t>3.5.6</w:t>
            </w:r>
          </w:p>
        </w:tc>
        <w:tc>
          <w:tcPr>
            <w:tcW w:w="8083" w:type="dxa"/>
            <w:tcBorders>
              <w:top w:val="single" w:sz="4" w:space="0" w:color="000000"/>
              <w:left w:val="single" w:sz="4" w:space="0" w:color="000000"/>
              <w:bottom w:val="single" w:sz="4" w:space="0" w:color="000000"/>
              <w:right w:val="single" w:sz="4" w:space="0" w:color="000000"/>
            </w:tcBorders>
          </w:tcPr>
          <w:p w:rsidR="009B267D" w:rsidRDefault="009B267D">
            <w:pPr>
              <w:rPr>
                <w:sz w:val="28"/>
              </w:rPr>
            </w:pPr>
            <w:r>
              <w:rPr>
                <w:sz w:val="28"/>
              </w:rPr>
              <w:t>Механизмы достижения ориентиров в системе условий</w:t>
            </w:r>
          </w:p>
        </w:tc>
        <w:tc>
          <w:tcPr>
            <w:tcW w:w="847" w:type="dxa"/>
            <w:tcBorders>
              <w:top w:val="single" w:sz="4" w:space="0" w:color="000000"/>
              <w:left w:val="single" w:sz="4" w:space="0" w:color="000000"/>
              <w:bottom w:val="single" w:sz="4" w:space="0" w:color="000000"/>
              <w:right w:val="single" w:sz="4" w:space="0" w:color="000000"/>
            </w:tcBorders>
          </w:tcPr>
          <w:p w:rsidR="009B267D" w:rsidRPr="009B267D" w:rsidRDefault="009B267D">
            <w:pPr>
              <w:jc w:val="center"/>
              <w:rPr>
                <w:color w:val="auto"/>
                <w:sz w:val="28"/>
              </w:rPr>
            </w:pPr>
            <w:r w:rsidRPr="009B267D">
              <w:rPr>
                <w:color w:val="auto"/>
                <w:sz w:val="28"/>
              </w:rPr>
              <w:t>583</w:t>
            </w:r>
          </w:p>
        </w:tc>
      </w:tr>
    </w:tbl>
    <w:p w:rsidR="005079D6" w:rsidRDefault="005079D6">
      <w:pPr>
        <w:sectPr w:rsidR="005079D6">
          <w:pgSz w:w="11910" w:h="16840"/>
          <w:pgMar w:top="1120" w:right="420" w:bottom="280" w:left="709" w:header="720" w:footer="720" w:gutter="0"/>
          <w:cols w:space="720"/>
        </w:sectPr>
      </w:pPr>
    </w:p>
    <w:p w:rsidR="005079D6" w:rsidRDefault="003A635F" w:rsidP="004433EA">
      <w:pPr>
        <w:pStyle w:val="10"/>
        <w:spacing w:before="72"/>
        <w:ind w:left="0"/>
        <w:jc w:val="center"/>
      </w:pPr>
      <w:r>
        <w:rPr>
          <w:noProof/>
        </w:rPr>
        <w:lastRenderedPageBreak/>
        <w:pict>
          <v:rect id="Picture 3" o:spid="_x0000_s1052" style="position:absolute;left:0;text-align:left;margin-left:73.2pt;margin-top:19.25pt;width:495.2pt;height:1.45pt;z-index:2516510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" fillcolor="black" stroked="f">
            <w10:wrap type="topAndBottom" anchorx="page"/>
          </v:rect>
        </w:pict>
      </w:r>
      <w:r w:rsidR="00072A71">
        <w:t>1.</w:t>
      </w:r>
      <w:r w:rsidR="00072A71">
        <w:rPr>
          <w:spacing w:val="57"/>
        </w:rPr>
        <w:t xml:space="preserve"> </w:t>
      </w:r>
      <w:r w:rsidR="00072A71">
        <w:t>ЦЕЛЕВОЙ</w:t>
      </w:r>
      <w:r w:rsidR="00072A71">
        <w:rPr>
          <w:spacing w:val="-2"/>
        </w:rPr>
        <w:t xml:space="preserve"> </w:t>
      </w:r>
      <w:r w:rsidR="00072A71">
        <w:t>РАЗДЕЛ</w:t>
      </w:r>
    </w:p>
    <w:p w:rsidR="005079D6" w:rsidRDefault="005079D6">
      <w:pPr>
        <w:pStyle w:val="af8"/>
        <w:spacing w:before="7"/>
        <w:ind w:left="0"/>
        <w:jc w:val="left"/>
        <w:rPr>
          <w:b/>
          <w:sz w:val="14"/>
        </w:rPr>
      </w:pPr>
    </w:p>
    <w:p w:rsidR="005079D6" w:rsidRDefault="00072A71" w:rsidP="00681708">
      <w:pPr>
        <w:pStyle w:val="af2"/>
        <w:numPr>
          <w:ilvl w:val="1"/>
          <w:numId w:val="1"/>
        </w:numPr>
        <w:tabs>
          <w:tab w:val="left" w:pos="142"/>
        </w:tabs>
        <w:spacing w:before="90"/>
        <w:ind w:left="0" w:firstLine="425"/>
        <w:jc w:val="left"/>
        <w:rPr>
          <w:b/>
          <w:sz w:val="24"/>
        </w:rPr>
      </w:pPr>
      <w:r>
        <w:rPr>
          <w:b/>
          <w:sz w:val="24"/>
        </w:rPr>
        <w:t>ПОЯСНИТЕЛЬНАЯ</w:t>
      </w:r>
      <w:r>
        <w:rPr>
          <w:b/>
          <w:spacing w:val="-6"/>
          <w:sz w:val="24"/>
        </w:rPr>
        <w:t xml:space="preserve"> </w:t>
      </w:r>
      <w:r>
        <w:rPr>
          <w:b/>
          <w:sz w:val="24"/>
        </w:rPr>
        <w:t>ЗАПИСКА</w:t>
      </w:r>
    </w:p>
    <w:p w:rsidR="005079D6" w:rsidRDefault="005079D6" w:rsidP="004433EA">
      <w:pPr>
        <w:pStyle w:val="af8"/>
        <w:ind w:left="0" w:firstLine="425"/>
        <w:jc w:val="left"/>
        <w:rPr>
          <w:b/>
          <w:sz w:val="26"/>
        </w:rPr>
      </w:pPr>
    </w:p>
    <w:p w:rsidR="005079D6" w:rsidRDefault="00072A71" w:rsidP="004433EA">
      <w:pPr>
        <w:pStyle w:val="10"/>
        <w:numPr>
          <w:ilvl w:val="2"/>
          <w:numId w:val="2"/>
        </w:numPr>
        <w:tabs>
          <w:tab w:val="left" w:pos="1273"/>
        </w:tabs>
        <w:spacing w:before="195" w:line="252" w:lineRule="auto"/>
        <w:ind w:left="0" w:right="1565" w:firstLine="425"/>
        <w:jc w:val="both"/>
      </w:pPr>
      <w:r>
        <w:t>Цели реализации основной образовательной программы основного общего</w:t>
      </w:r>
      <w:r>
        <w:rPr>
          <w:spacing w:val="-58"/>
        </w:rPr>
        <w:t xml:space="preserve"> </w:t>
      </w:r>
      <w:r>
        <w:t>образования</w:t>
      </w:r>
    </w:p>
    <w:p w:rsidR="005079D6" w:rsidRDefault="00072A71" w:rsidP="004433EA">
      <w:pPr>
        <w:pStyle w:val="af8"/>
        <w:spacing w:before="53" w:line="252" w:lineRule="auto"/>
        <w:ind w:left="0" w:right="148" w:firstLine="425"/>
      </w:pPr>
      <w:r>
        <w:t>Согласно</w:t>
      </w:r>
      <w:r>
        <w:rPr>
          <w:spacing w:val="1"/>
        </w:rPr>
        <w:t xml:space="preserve"> </w:t>
      </w:r>
      <w:r>
        <w:t>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rPr>
          <w:i/>
        </w:rPr>
        <w:t>основное</w:t>
      </w:r>
      <w:r>
        <w:rPr>
          <w:i/>
          <w:spacing w:val="1"/>
        </w:rPr>
        <w:t xml:space="preserve"> </w:t>
      </w:r>
      <w:r>
        <w:rPr>
          <w:i/>
        </w:rPr>
        <w:t>общее</w:t>
      </w:r>
      <w:r>
        <w:rPr>
          <w:i/>
          <w:spacing w:val="1"/>
        </w:rPr>
        <w:t xml:space="preserve"> </w:t>
      </w:r>
      <w:r>
        <w:rPr>
          <w:i/>
        </w:rPr>
        <w:t>образование</w:t>
      </w:r>
      <w:r>
        <w:rPr>
          <w:i/>
          <w:spacing w:val="1"/>
        </w:rPr>
        <w:t xml:space="preserve"> </w:t>
      </w:r>
      <w:r>
        <w:t>является необходимым уровнем образования. Оно направлено на становление и формирование</w:t>
      </w:r>
      <w:r>
        <w:rPr>
          <w:spacing w:val="1"/>
        </w:rPr>
        <w:t xml:space="preserve"> </w:t>
      </w:r>
      <w:r>
        <w:rPr>
          <w:spacing w:val="-1"/>
        </w:rPr>
        <w:t>личности</w:t>
      </w:r>
      <w:r>
        <w:rPr>
          <w:spacing w:val="-10"/>
        </w:rPr>
        <w:t xml:space="preserve"> </w:t>
      </w:r>
      <w:r>
        <w:rPr>
          <w:spacing w:val="-1"/>
        </w:rPr>
        <w:t>обучающегося:</w:t>
      </w:r>
      <w:r>
        <w:rPr>
          <w:spacing w:val="-12"/>
        </w:rPr>
        <w:t xml:space="preserve"> </w:t>
      </w:r>
      <w:r>
        <w:t>формирование</w:t>
      </w:r>
      <w:r>
        <w:rPr>
          <w:spacing w:val="-15"/>
        </w:rPr>
        <w:t xml:space="preserve"> </w:t>
      </w:r>
      <w:r>
        <w:t>нравственных</w:t>
      </w:r>
      <w:r>
        <w:rPr>
          <w:spacing w:val="-7"/>
        </w:rPr>
        <w:t xml:space="preserve"> </w:t>
      </w:r>
      <w:r>
        <w:t>убеждений,</w:t>
      </w:r>
      <w:r>
        <w:rPr>
          <w:spacing w:val="-12"/>
        </w:rPr>
        <w:t xml:space="preserve"> </w:t>
      </w:r>
      <w:r>
        <w:t>эстетического</w:t>
      </w:r>
      <w:r>
        <w:rPr>
          <w:spacing w:val="-12"/>
        </w:rPr>
        <w:t xml:space="preserve"> </w:t>
      </w:r>
      <w:r>
        <w:t>вкуса</w:t>
      </w:r>
      <w:r>
        <w:rPr>
          <w:spacing w:val="-13"/>
        </w:rPr>
        <w:t xml:space="preserve"> </w:t>
      </w:r>
      <w:r>
        <w:t>и</w:t>
      </w:r>
      <w:r>
        <w:rPr>
          <w:spacing w:val="-10"/>
        </w:rPr>
        <w:t xml:space="preserve"> </w:t>
      </w:r>
      <w:r>
        <w:t>здорового</w:t>
      </w:r>
      <w:r>
        <w:rPr>
          <w:spacing w:val="-58"/>
        </w:rPr>
        <w:t xml:space="preserve"> </w:t>
      </w:r>
      <w:r>
        <w:t>образа</w:t>
      </w:r>
      <w:r>
        <w:rPr>
          <w:spacing w:val="-12"/>
        </w:rPr>
        <w:t xml:space="preserve"> </w:t>
      </w:r>
      <w:r>
        <w:t>жизни,</w:t>
      </w:r>
      <w:r>
        <w:rPr>
          <w:spacing w:val="-10"/>
        </w:rPr>
        <w:t xml:space="preserve"> </w:t>
      </w:r>
      <w:r>
        <w:t>высокой</w:t>
      </w:r>
      <w:r>
        <w:rPr>
          <w:spacing w:val="-10"/>
        </w:rPr>
        <w:t xml:space="preserve"> </w:t>
      </w:r>
      <w:r>
        <w:t>культуры</w:t>
      </w:r>
      <w:r>
        <w:rPr>
          <w:spacing w:val="-10"/>
        </w:rPr>
        <w:t xml:space="preserve"> </w:t>
      </w:r>
      <w:r>
        <w:t>межличностного</w:t>
      </w:r>
      <w:r>
        <w:rPr>
          <w:spacing w:val="-11"/>
        </w:rPr>
        <w:t xml:space="preserve"> </w:t>
      </w:r>
      <w:r>
        <w:t>и</w:t>
      </w:r>
      <w:r>
        <w:rPr>
          <w:spacing w:val="-9"/>
        </w:rPr>
        <w:t xml:space="preserve"> </w:t>
      </w:r>
      <w:r>
        <w:t>межэтнического</w:t>
      </w:r>
      <w:r>
        <w:rPr>
          <w:spacing w:val="-11"/>
        </w:rPr>
        <w:t xml:space="preserve"> </w:t>
      </w:r>
      <w:r>
        <w:t>общения,</w:t>
      </w:r>
      <w:r>
        <w:rPr>
          <w:spacing w:val="-10"/>
        </w:rPr>
        <w:t xml:space="preserve"> </w:t>
      </w:r>
      <w:r>
        <w:t>овладение</w:t>
      </w:r>
      <w:r>
        <w:rPr>
          <w:spacing w:val="-12"/>
        </w:rPr>
        <w:t xml:space="preserve"> </w:t>
      </w:r>
      <w:r>
        <w:t>основами</w:t>
      </w:r>
      <w:r>
        <w:rPr>
          <w:spacing w:val="-57"/>
        </w:rPr>
        <w:t xml:space="preserve"> </w:t>
      </w:r>
      <w:r>
        <w:t>наук,</w:t>
      </w:r>
      <w:r>
        <w:rPr>
          <w:spacing w:val="1"/>
        </w:rPr>
        <w:t xml:space="preserve"> </w:t>
      </w:r>
      <w:r>
        <w:t>государственным</w:t>
      </w:r>
      <w:r>
        <w:rPr>
          <w:spacing w:val="1"/>
        </w:rPr>
        <w:t xml:space="preserve"> </w:t>
      </w:r>
      <w:r>
        <w:t>языком</w:t>
      </w:r>
      <w:r>
        <w:rPr>
          <w:spacing w:val="1"/>
        </w:rPr>
        <w:t xml:space="preserve"> </w:t>
      </w:r>
      <w:r>
        <w:t>Российской</w:t>
      </w:r>
      <w:r>
        <w:rPr>
          <w:spacing w:val="1"/>
        </w:rPr>
        <w:t xml:space="preserve"> </w:t>
      </w:r>
      <w:r>
        <w:t>Федерации,</w:t>
      </w:r>
      <w:r>
        <w:rPr>
          <w:spacing w:val="1"/>
        </w:rPr>
        <w:t xml:space="preserve"> </w:t>
      </w:r>
      <w:r>
        <w:t>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57"/>
        </w:rPr>
        <w:t xml:space="preserve"> </w:t>
      </w:r>
      <w:r>
        <w:t>труда,</w:t>
      </w:r>
      <w:r>
        <w:rPr>
          <w:spacing w:val="-1"/>
        </w:rPr>
        <w:t xml:space="preserve"> </w:t>
      </w:r>
      <w:r>
        <w:t>развитие</w:t>
      </w:r>
      <w:r>
        <w:rPr>
          <w:spacing w:val="-2"/>
        </w:rPr>
        <w:t xml:space="preserve"> </w:t>
      </w:r>
      <w:r>
        <w:t>склонностей,</w:t>
      </w:r>
      <w:r>
        <w:rPr>
          <w:spacing w:val="-1"/>
        </w:rPr>
        <w:t xml:space="preserve"> </w:t>
      </w:r>
      <w:r>
        <w:t>интересов,</w:t>
      </w:r>
      <w:r>
        <w:rPr>
          <w:spacing w:val="-1"/>
        </w:rPr>
        <w:t xml:space="preserve"> </w:t>
      </w:r>
      <w:r>
        <w:t>способностей</w:t>
      </w:r>
      <w:r>
        <w:rPr>
          <w:spacing w:val="-1"/>
        </w:rPr>
        <w:t xml:space="preserve"> </w:t>
      </w:r>
      <w:r>
        <w:t>к</w:t>
      </w:r>
      <w:r>
        <w:rPr>
          <w:spacing w:val="-1"/>
        </w:rPr>
        <w:t xml:space="preserve"> </w:t>
      </w:r>
      <w:r>
        <w:t>социальному</w:t>
      </w:r>
      <w:r>
        <w:rPr>
          <w:spacing w:val="-6"/>
        </w:rPr>
        <w:t xml:space="preserve"> </w:t>
      </w:r>
      <w:r>
        <w:t>самоопределению.</w:t>
      </w:r>
    </w:p>
    <w:p w:rsidR="005079D6" w:rsidRDefault="00072A71" w:rsidP="004433EA">
      <w:pPr>
        <w:pStyle w:val="af8"/>
        <w:tabs>
          <w:tab w:val="left" w:pos="567"/>
        </w:tabs>
        <w:spacing w:line="252" w:lineRule="auto"/>
        <w:ind w:left="0" w:right="152" w:firstLine="425"/>
      </w:pPr>
      <w:r>
        <w:t>Достижение поставленных целей при разработке и реализации основной образовательной</w:t>
      </w:r>
      <w:r>
        <w:rPr>
          <w:spacing w:val="1"/>
        </w:rPr>
        <w:t xml:space="preserve"> </w:t>
      </w:r>
      <w:r>
        <w:t>программы</w:t>
      </w:r>
      <w:r>
        <w:rPr>
          <w:spacing w:val="-1"/>
        </w:rPr>
        <w:t xml:space="preserve"> </w:t>
      </w:r>
      <w:r>
        <w:t>МОАУ</w:t>
      </w:r>
      <w:r>
        <w:rPr>
          <w:spacing w:val="3"/>
        </w:rPr>
        <w:t xml:space="preserve"> </w:t>
      </w:r>
      <w:r>
        <w:t>«ООШ</w:t>
      </w:r>
      <w:r>
        <w:rPr>
          <w:spacing w:val="-1"/>
        </w:rPr>
        <w:t xml:space="preserve"> </w:t>
      </w:r>
      <w:r>
        <w:t>№2»</w:t>
      </w:r>
      <w:r>
        <w:rPr>
          <w:spacing w:val="-9"/>
        </w:rPr>
        <w:t xml:space="preserve"> </w:t>
      </w:r>
      <w:r>
        <w:t>предусматривает решение</w:t>
      </w:r>
      <w:r>
        <w:rPr>
          <w:spacing w:val="-2"/>
        </w:rPr>
        <w:t xml:space="preserve"> </w:t>
      </w:r>
      <w:r>
        <w:t>следующих</w:t>
      </w:r>
      <w:r>
        <w:rPr>
          <w:spacing w:val="1"/>
        </w:rPr>
        <w:t xml:space="preserve"> </w:t>
      </w:r>
      <w:r>
        <w:t>основных</w:t>
      </w:r>
      <w:r>
        <w:rPr>
          <w:spacing w:val="-1"/>
        </w:rPr>
        <w:t xml:space="preserve"> </w:t>
      </w:r>
      <w:r>
        <w:t>задач:</w:t>
      </w:r>
    </w:p>
    <w:p w:rsidR="005079D6" w:rsidRDefault="00072A71" w:rsidP="004433EA">
      <w:pPr>
        <w:pStyle w:val="af2"/>
        <w:numPr>
          <w:ilvl w:val="3"/>
          <w:numId w:val="2"/>
        </w:numPr>
        <w:tabs>
          <w:tab w:val="left" w:pos="567"/>
          <w:tab w:val="left" w:pos="1382"/>
        </w:tabs>
        <w:spacing w:before="3" w:line="252" w:lineRule="auto"/>
        <w:ind w:left="0" w:right="150" w:firstLine="425"/>
        <w:rPr>
          <w:sz w:val="24"/>
        </w:rPr>
      </w:pPr>
      <w:r>
        <w:rPr>
          <w:spacing w:val="-1"/>
          <w:sz w:val="24"/>
        </w:rPr>
        <w:t>обеспечение</w:t>
      </w:r>
      <w:r>
        <w:rPr>
          <w:spacing w:val="-16"/>
          <w:sz w:val="24"/>
        </w:rPr>
        <w:t xml:space="preserve"> </w:t>
      </w:r>
      <w:r>
        <w:rPr>
          <w:spacing w:val="-1"/>
          <w:sz w:val="24"/>
        </w:rPr>
        <w:t>соответствия</w:t>
      </w:r>
      <w:r>
        <w:rPr>
          <w:spacing w:val="-15"/>
          <w:sz w:val="24"/>
        </w:rPr>
        <w:t xml:space="preserve"> </w:t>
      </w:r>
      <w:r>
        <w:rPr>
          <w:sz w:val="24"/>
        </w:rPr>
        <w:t>основной</w:t>
      </w:r>
      <w:r>
        <w:rPr>
          <w:spacing w:val="-13"/>
          <w:sz w:val="24"/>
        </w:rPr>
        <w:t xml:space="preserve"> </w:t>
      </w:r>
      <w:r>
        <w:rPr>
          <w:sz w:val="24"/>
        </w:rPr>
        <w:t>образовательной</w:t>
      </w:r>
      <w:r>
        <w:rPr>
          <w:spacing w:val="-16"/>
          <w:sz w:val="24"/>
        </w:rPr>
        <w:t xml:space="preserve"> </w:t>
      </w:r>
      <w:r>
        <w:rPr>
          <w:sz w:val="24"/>
        </w:rPr>
        <w:t>программы</w:t>
      </w:r>
      <w:r>
        <w:rPr>
          <w:spacing w:val="-14"/>
          <w:sz w:val="24"/>
        </w:rPr>
        <w:t xml:space="preserve"> </w:t>
      </w:r>
      <w:r>
        <w:rPr>
          <w:sz w:val="24"/>
        </w:rPr>
        <w:t>требованиям</w:t>
      </w:r>
      <w:r>
        <w:rPr>
          <w:spacing w:val="-16"/>
          <w:sz w:val="24"/>
        </w:rPr>
        <w:t xml:space="preserve"> </w:t>
      </w:r>
      <w:r>
        <w:rPr>
          <w:sz w:val="24"/>
        </w:rPr>
        <w:t>Федерального</w:t>
      </w:r>
      <w:r>
        <w:rPr>
          <w:spacing w:val="-57"/>
          <w:sz w:val="24"/>
        </w:rPr>
        <w:t xml:space="preserve"> </w:t>
      </w:r>
      <w:r>
        <w:rPr>
          <w:sz w:val="24"/>
        </w:rPr>
        <w:t>государственного</w:t>
      </w:r>
      <w:r>
        <w:rPr>
          <w:spacing w:val="-2"/>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w:t>
      </w:r>
      <w:r>
        <w:rPr>
          <w:spacing w:val="-1"/>
          <w:sz w:val="24"/>
        </w:rPr>
        <w:t xml:space="preserve"> </w:t>
      </w:r>
      <w:r>
        <w:rPr>
          <w:sz w:val="24"/>
        </w:rPr>
        <w:t>(ФГОС</w:t>
      </w:r>
      <w:r>
        <w:rPr>
          <w:spacing w:val="-2"/>
          <w:sz w:val="24"/>
        </w:rPr>
        <w:t xml:space="preserve"> </w:t>
      </w:r>
      <w:r>
        <w:rPr>
          <w:sz w:val="24"/>
        </w:rPr>
        <w:t>ООО);</w:t>
      </w:r>
    </w:p>
    <w:p w:rsidR="005079D6" w:rsidRDefault="00072A71" w:rsidP="004433EA">
      <w:pPr>
        <w:pStyle w:val="af2"/>
        <w:numPr>
          <w:ilvl w:val="3"/>
          <w:numId w:val="2"/>
        </w:numPr>
        <w:tabs>
          <w:tab w:val="left" w:pos="567"/>
          <w:tab w:val="left" w:pos="1382"/>
        </w:tabs>
        <w:spacing w:before="4" w:line="252" w:lineRule="auto"/>
        <w:ind w:left="0" w:right="147" w:firstLine="425"/>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5079D6" w:rsidRDefault="00072A71" w:rsidP="004433EA">
      <w:pPr>
        <w:pStyle w:val="af2"/>
        <w:numPr>
          <w:ilvl w:val="3"/>
          <w:numId w:val="2"/>
        </w:numPr>
        <w:tabs>
          <w:tab w:val="left" w:pos="567"/>
          <w:tab w:val="left" w:pos="1382"/>
        </w:tabs>
        <w:spacing w:before="1" w:line="252" w:lineRule="auto"/>
        <w:ind w:left="0" w:right="150" w:firstLine="425"/>
        <w:rPr>
          <w:sz w:val="24"/>
        </w:rPr>
      </w:pPr>
      <w:r>
        <w:rPr>
          <w:sz w:val="24"/>
        </w:rPr>
        <w:t>обеспечение</w:t>
      </w:r>
      <w:r>
        <w:rPr>
          <w:spacing w:val="1"/>
          <w:sz w:val="24"/>
        </w:rPr>
        <w:t xml:space="preserve"> </w:t>
      </w:r>
      <w:r>
        <w:rPr>
          <w:sz w:val="24"/>
        </w:rPr>
        <w:t>доступности</w:t>
      </w:r>
      <w:r>
        <w:rPr>
          <w:spacing w:val="1"/>
          <w:sz w:val="24"/>
        </w:rPr>
        <w:t xml:space="preserve"> </w:t>
      </w:r>
      <w:r>
        <w:rPr>
          <w:sz w:val="24"/>
        </w:rPr>
        <w:t>получения</w:t>
      </w:r>
      <w:r>
        <w:rPr>
          <w:spacing w:val="1"/>
          <w:sz w:val="24"/>
        </w:rPr>
        <w:t xml:space="preserve"> </w:t>
      </w:r>
      <w:r>
        <w:rPr>
          <w:sz w:val="24"/>
        </w:rPr>
        <w:t>качественного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достижение планируемых результатов освоения основной образовательной программы основного</w:t>
      </w:r>
      <w:r>
        <w:rPr>
          <w:spacing w:val="-57"/>
          <w:sz w:val="24"/>
        </w:rPr>
        <w:t xml:space="preserve"> </w:t>
      </w:r>
      <w:r>
        <w:rPr>
          <w:sz w:val="24"/>
        </w:rPr>
        <w:t>общего</w:t>
      </w:r>
      <w:r>
        <w:rPr>
          <w:spacing w:val="-3"/>
          <w:sz w:val="24"/>
        </w:rPr>
        <w:t xml:space="preserve"> </w:t>
      </w:r>
      <w:r>
        <w:rPr>
          <w:sz w:val="24"/>
        </w:rPr>
        <w:t>образования</w:t>
      </w:r>
      <w:r>
        <w:rPr>
          <w:spacing w:val="-1"/>
          <w:sz w:val="24"/>
        </w:rPr>
        <w:t xml:space="preserve"> </w:t>
      </w:r>
      <w:r>
        <w:rPr>
          <w:sz w:val="24"/>
        </w:rPr>
        <w:t>всеми</w:t>
      </w:r>
      <w:r>
        <w:rPr>
          <w:spacing w:val="-1"/>
          <w:sz w:val="24"/>
        </w:rPr>
        <w:t xml:space="preserve"> </w:t>
      </w:r>
      <w:r>
        <w:rPr>
          <w:sz w:val="24"/>
        </w:rPr>
        <w:t>обучающимися,</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детьми-инвалидами</w:t>
      </w:r>
      <w:r>
        <w:rPr>
          <w:spacing w:val="-1"/>
          <w:sz w:val="24"/>
        </w:rPr>
        <w:t xml:space="preserve"> </w:t>
      </w:r>
      <w:r>
        <w:rPr>
          <w:sz w:val="24"/>
        </w:rPr>
        <w:t>и</w:t>
      </w:r>
      <w:r>
        <w:rPr>
          <w:spacing w:val="-1"/>
          <w:sz w:val="24"/>
        </w:rPr>
        <w:t xml:space="preserve"> </w:t>
      </w:r>
      <w:r>
        <w:rPr>
          <w:sz w:val="24"/>
        </w:rPr>
        <w:t>детьми</w:t>
      </w:r>
      <w:r>
        <w:rPr>
          <w:spacing w:val="-1"/>
          <w:sz w:val="24"/>
        </w:rPr>
        <w:t xml:space="preserve"> </w:t>
      </w:r>
      <w:r>
        <w:rPr>
          <w:sz w:val="24"/>
        </w:rPr>
        <w:t>с</w:t>
      </w:r>
      <w:r>
        <w:rPr>
          <w:spacing w:val="-3"/>
          <w:sz w:val="24"/>
        </w:rPr>
        <w:t xml:space="preserve"> </w:t>
      </w:r>
      <w:r>
        <w:rPr>
          <w:sz w:val="24"/>
        </w:rPr>
        <w:t>ОВЗ;</w:t>
      </w:r>
    </w:p>
    <w:p w:rsidR="005079D6" w:rsidRDefault="00072A71" w:rsidP="004433EA">
      <w:pPr>
        <w:pStyle w:val="af2"/>
        <w:numPr>
          <w:ilvl w:val="3"/>
          <w:numId w:val="2"/>
        </w:numPr>
        <w:tabs>
          <w:tab w:val="left" w:pos="567"/>
          <w:tab w:val="left" w:pos="1382"/>
        </w:tabs>
        <w:spacing w:line="252" w:lineRule="auto"/>
        <w:ind w:left="0" w:right="141" w:firstLine="425"/>
        <w:rPr>
          <w:sz w:val="24"/>
        </w:rPr>
      </w:pPr>
      <w:r>
        <w:rPr>
          <w:sz w:val="24"/>
        </w:rPr>
        <w:t>реализацию</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обеспечение</w:t>
      </w:r>
      <w:r>
        <w:rPr>
          <w:spacing w:val="1"/>
          <w:sz w:val="24"/>
        </w:rPr>
        <w:t xml:space="preserve"> </w:t>
      </w:r>
      <w:r>
        <w:rPr>
          <w:sz w:val="24"/>
        </w:rPr>
        <w:t>индивидуализированного</w:t>
      </w:r>
      <w:r>
        <w:rPr>
          <w:spacing w:val="1"/>
          <w:sz w:val="24"/>
        </w:rPr>
        <w:t xml:space="preserve"> </w:t>
      </w:r>
      <w:r>
        <w:rPr>
          <w:sz w:val="24"/>
        </w:rPr>
        <w:t>психолого-</w:t>
      </w:r>
      <w:r>
        <w:rPr>
          <w:spacing w:val="1"/>
          <w:sz w:val="24"/>
        </w:rPr>
        <w:t xml:space="preserve"> </w:t>
      </w:r>
      <w:r>
        <w:rPr>
          <w:sz w:val="24"/>
        </w:rPr>
        <w:t>педагогического сопровождения каждого обучающегося, формирование образовательного базиса,</w:t>
      </w:r>
      <w:r>
        <w:rPr>
          <w:spacing w:val="-57"/>
          <w:sz w:val="24"/>
        </w:rPr>
        <w:t xml:space="preserve"> </w:t>
      </w:r>
      <w:r>
        <w:rPr>
          <w:sz w:val="24"/>
        </w:rPr>
        <w:t>основанного</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на</w:t>
      </w:r>
      <w:r>
        <w:rPr>
          <w:spacing w:val="1"/>
          <w:sz w:val="24"/>
        </w:rPr>
        <w:t xml:space="preserve"> </w:t>
      </w:r>
      <w:r>
        <w:rPr>
          <w:sz w:val="24"/>
        </w:rPr>
        <w:t>знаниях,</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соответствующем</w:t>
      </w:r>
      <w:r>
        <w:rPr>
          <w:spacing w:val="1"/>
          <w:sz w:val="24"/>
        </w:rPr>
        <w:t xml:space="preserve"> </w:t>
      </w:r>
      <w:r>
        <w:rPr>
          <w:sz w:val="24"/>
        </w:rPr>
        <w:t>культурном</w:t>
      </w:r>
      <w:r>
        <w:rPr>
          <w:spacing w:val="1"/>
          <w:sz w:val="24"/>
        </w:rPr>
        <w:t xml:space="preserve"> </w:t>
      </w:r>
      <w:r>
        <w:rPr>
          <w:sz w:val="24"/>
        </w:rPr>
        <w:t>уровне</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созданию</w:t>
      </w:r>
      <w:r>
        <w:rPr>
          <w:spacing w:val="-2"/>
          <w:sz w:val="24"/>
        </w:rPr>
        <w:t xml:space="preserve"> </w:t>
      </w:r>
      <w:r>
        <w:rPr>
          <w:sz w:val="24"/>
        </w:rPr>
        <w:t>необходимых</w:t>
      </w:r>
      <w:r>
        <w:rPr>
          <w:spacing w:val="3"/>
          <w:sz w:val="24"/>
        </w:rPr>
        <w:t xml:space="preserve"> </w:t>
      </w:r>
      <w:r>
        <w:rPr>
          <w:sz w:val="24"/>
        </w:rPr>
        <w:t>условий</w:t>
      </w:r>
      <w:r>
        <w:rPr>
          <w:spacing w:val="-1"/>
          <w:sz w:val="24"/>
        </w:rPr>
        <w:t xml:space="preserve"> </w:t>
      </w:r>
      <w:r>
        <w:rPr>
          <w:sz w:val="24"/>
        </w:rPr>
        <w:t>для ее</w:t>
      </w:r>
      <w:r>
        <w:rPr>
          <w:spacing w:val="-2"/>
          <w:sz w:val="24"/>
        </w:rPr>
        <w:t xml:space="preserve"> </w:t>
      </w:r>
      <w:r>
        <w:rPr>
          <w:sz w:val="24"/>
        </w:rPr>
        <w:t>самореализации;</w:t>
      </w:r>
    </w:p>
    <w:p w:rsidR="005079D6" w:rsidRDefault="00072A71" w:rsidP="004433EA">
      <w:pPr>
        <w:pStyle w:val="af2"/>
        <w:numPr>
          <w:ilvl w:val="3"/>
          <w:numId w:val="2"/>
        </w:numPr>
        <w:tabs>
          <w:tab w:val="left" w:pos="567"/>
          <w:tab w:val="left" w:pos="1382"/>
        </w:tabs>
        <w:spacing w:line="252" w:lineRule="auto"/>
        <w:ind w:left="0" w:right="152" w:firstLine="425"/>
        <w:rPr>
          <w:sz w:val="24"/>
        </w:rPr>
      </w:pPr>
      <w:r>
        <w:rPr>
          <w:sz w:val="24"/>
        </w:rPr>
        <w:t>обеспечение эффективного сочетания урочных и внеурочных форм организации учебных</w:t>
      </w:r>
      <w:r>
        <w:rPr>
          <w:spacing w:val="1"/>
          <w:sz w:val="24"/>
        </w:rPr>
        <w:t xml:space="preserve"> </w:t>
      </w:r>
      <w:r>
        <w:rPr>
          <w:sz w:val="24"/>
        </w:rPr>
        <w:t>занятий,</w:t>
      </w:r>
      <w:r>
        <w:rPr>
          <w:spacing w:val="-1"/>
          <w:sz w:val="24"/>
        </w:rPr>
        <w:t xml:space="preserve"> </w:t>
      </w:r>
      <w:r>
        <w:rPr>
          <w:sz w:val="24"/>
        </w:rPr>
        <w:t>взаимодействия</w:t>
      </w:r>
      <w:r>
        <w:rPr>
          <w:spacing w:val="-1"/>
          <w:sz w:val="24"/>
        </w:rPr>
        <w:t xml:space="preserve"> </w:t>
      </w:r>
      <w:r>
        <w:rPr>
          <w:sz w:val="24"/>
        </w:rPr>
        <w:t>всех</w:t>
      </w:r>
      <w:r>
        <w:rPr>
          <w:spacing w:val="4"/>
          <w:sz w:val="24"/>
        </w:rPr>
        <w:t xml:space="preserve"> </w:t>
      </w:r>
      <w:r>
        <w:rPr>
          <w:sz w:val="24"/>
        </w:rPr>
        <w:t>участников</w:t>
      </w:r>
      <w:r>
        <w:rPr>
          <w:spacing w:val="-1"/>
          <w:sz w:val="24"/>
        </w:rPr>
        <w:t xml:space="preserve"> </w:t>
      </w:r>
      <w:r>
        <w:rPr>
          <w:sz w:val="24"/>
        </w:rPr>
        <w:t>образовательных</w:t>
      </w:r>
      <w:r>
        <w:rPr>
          <w:spacing w:val="2"/>
          <w:sz w:val="24"/>
        </w:rPr>
        <w:t xml:space="preserve"> </w:t>
      </w:r>
      <w:r>
        <w:rPr>
          <w:sz w:val="24"/>
        </w:rPr>
        <w:t>отношений;</w:t>
      </w:r>
    </w:p>
    <w:p w:rsidR="005079D6" w:rsidRDefault="00072A71" w:rsidP="004433EA">
      <w:pPr>
        <w:pStyle w:val="af2"/>
        <w:numPr>
          <w:ilvl w:val="3"/>
          <w:numId w:val="2"/>
        </w:numPr>
        <w:tabs>
          <w:tab w:val="left" w:pos="567"/>
          <w:tab w:val="left" w:pos="1382"/>
        </w:tabs>
        <w:spacing w:line="252" w:lineRule="auto"/>
        <w:ind w:left="0" w:right="152" w:firstLine="425"/>
        <w:rPr>
          <w:sz w:val="24"/>
        </w:rPr>
      </w:pPr>
      <w:r>
        <w:rPr>
          <w:sz w:val="24"/>
        </w:rPr>
        <w:t>взаимодействие МОАУ «ООШ №2» при реализации основной образовательной</w:t>
      </w:r>
      <w:r>
        <w:rPr>
          <w:spacing w:val="1"/>
          <w:sz w:val="24"/>
        </w:rPr>
        <w:t xml:space="preserve"> </w:t>
      </w:r>
      <w:r>
        <w:rPr>
          <w:sz w:val="24"/>
        </w:rPr>
        <w:t>программы</w:t>
      </w:r>
      <w:r>
        <w:rPr>
          <w:spacing w:val="-1"/>
          <w:sz w:val="24"/>
        </w:rPr>
        <w:t xml:space="preserve"> </w:t>
      </w:r>
      <w:r>
        <w:rPr>
          <w:sz w:val="24"/>
        </w:rPr>
        <w:t>с</w:t>
      </w:r>
      <w:r>
        <w:rPr>
          <w:spacing w:val="-2"/>
          <w:sz w:val="24"/>
        </w:rPr>
        <w:t xml:space="preserve"> </w:t>
      </w:r>
      <w:r>
        <w:rPr>
          <w:sz w:val="24"/>
        </w:rPr>
        <w:t>социальными партнерами;</w:t>
      </w:r>
    </w:p>
    <w:p w:rsidR="005079D6" w:rsidRDefault="00072A71" w:rsidP="004433EA">
      <w:pPr>
        <w:pStyle w:val="af2"/>
        <w:numPr>
          <w:ilvl w:val="3"/>
          <w:numId w:val="2"/>
        </w:numPr>
        <w:tabs>
          <w:tab w:val="left" w:pos="567"/>
          <w:tab w:val="left" w:pos="1382"/>
        </w:tabs>
        <w:spacing w:line="252" w:lineRule="auto"/>
        <w:ind w:left="0" w:right="146" w:firstLine="425"/>
        <w:rPr>
          <w:sz w:val="24"/>
        </w:rPr>
      </w:pPr>
      <w:r>
        <w:rPr>
          <w:sz w:val="24"/>
        </w:rPr>
        <w:t>выявление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детей,</w:t>
      </w:r>
      <w:r>
        <w:rPr>
          <w:spacing w:val="1"/>
          <w:sz w:val="24"/>
        </w:rPr>
        <w:t xml:space="preserve"> </w:t>
      </w:r>
      <w:r>
        <w:rPr>
          <w:sz w:val="24"/>
        </w:rPr>
        <w:t>проявивших</w:t>
      </w:r>
      <w:r>
        <w:rPr>
          <w:spacing w:val="1"/>
          <w:sz w:val="24"/>
        </w:rPr>
        <w:t xml:space="preserve"> </w:t>
      </w:r>
      <w:r>
        <w:rPr>
          <w:sz w:val="24"/>
        </w:rPr>
        <w:t>выдающиеся способности, детей с ОВЗ и инвалидов, их интересов через систему клубов, секций,</w:t>
      </w:r>
      <w:r>
        <w:rPr>
          <w:spacing w:val="1"/>
          <w:sz w:val="24"/>
        </w:rPr>
        <w:t xml:space="preserve"> </w:t>
      </w:r>
      <w:r>
        <w:rPr>
          <w:sz w:val="24"/>
        </w:rPr>
        <w:t>студий</w:t>
      </w:r>
      <w:r>
        <w:rPr>
          <w:spacing w:val="1"/>
          <w:sz w:val="24"/>
        </w:rPr>
        <w:t xml:space="preserve"> </w:t>
      </w:r>
      <w:r>
        <w:rPr>
          <w:sz w:val="24"/>
        </w:rPr>
        <w:t>и</w:t>
      </w:r>
      <w:r>
        <w:rPr>
          <w:spacing w:val="1"/>
          <w:sz w:val="24"/>
        </w:rPr>
        <w:t xml:space="preserve"> </w:t>
      </w:r>
      <w:r>
        <w:rPr>
          <w:sz w:val="24"/>
        </w:rPr>
        <w:t>кружков,</w:t>
      </w:r>
      <w:r>
        <w:rPr>
          <w:spacing w:val="1"/>
          <w:sz w:val="24"/>
        </w:rPr>
        <w:t xml:space="preserve"> </w:t>
      </w:r>
      <w:r>
        <w:rPr>
          <w:sz w:val="24"/>
        </w:rPr>
        <w:t>общественно</w:t>
      </w:r>
      <w:r>
        <w:rPr>
          <w:spacing w:val="1"/>
          <w:sz w:val="24"/>
        </w:rPr>
        <w:t xml:space="preserve"> </w:t>
      </w:r>
      <w:r>
        <w:rPr>
          <w:sz w:val="24"/>
        </w:rPr>
        <w:t>полезную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возможностей</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дополнительного образования;</w:t>
      </w:r>
    </w:p>
    <w:p w:rsidR="005079D6" w:rsidRDefault="00072A71" w:rsidP="004433EA">
      <w:pPr>
        <w:pStyle w:val="af2"/>
        <w:numPr>
          <w:ilvl w:val="3"/>
          <w:numId w:val="2"/>
        </w:numPr>
        <w:tabs>
          <w:tab w:val="left" w:pos="567"/>
          <w:tab w:val="left" w:pos="1382"/>
        </w:tabs>
        <w:spacing w:line="252" w:lineRule="auto"/>
        <w:ind w:left="0" w:right="143" w:firstLine="425"/>
        <w:rPr>
          <w:sz w:val="24"/>
        </w:rPr>
      </w:pPr>
      <w:r>
        <w:rPr>
          <w:sz w:val="24"/>
        </w:rPr>
        <w:t>организация</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соревнований,</w:t>
      </w:r>
      <w:r>
        <w:rPr>
          <w:spacing w:val="1"/>
          <w:sz w:val="24"/>
        </w:rPr>
        <w:t xml:space="preserve"> </w:t>
      </w:r>
      <w:r>
        <w:rPr>
          <w:sz w:val="24"/>
        </w:rPr>
        <w:t>научно-технического</w:t>
      </w:r>
      <w:r>
        <w:rPr>
          <w:spacing w:val="1"/>
          <w:sz w:val="24"/>
        </w:rPr>
        <w:t xml:space="preserve"> </w:t>
      </w:r>
      <w:r>
        <w:rPr>
          <w:sz w:val="24"/>
        </w:rPr>
        <w:t>творчества,</w:t>
      </w:r>
      <w:r>
        <w:rPr>
          <w:spacing w:val="-1"/>
          <w:sz w:val="24"/>
        </w:rPr>
        <w:t xml:space="preserve"> </w:t>
      </w:r>
      <w:r>
        <w:rPr>
          <w:sz w:val="24"/>
        </w:rPr>
        <w:t>проектной и</w:t>
      </w:r>
      <w:r>
        <w:rPr>
          <w:spacing w:val="3"/>
          <w:sz w:val="24"/>
        </w:rPr>
        <w:t xml:space="preserve"> </w:t>
      </w:r>
      <w:r>
        <w:rPr>
          <w:sz w:val="24"/>
        </w:rPr>
        <w:t>учебно-исследовательской</w:t>
      </w:r>
      <w:r>
        <w:rPr>
          <w:spacing w:val="-1"/>
          <w:sz w:val="24"/>
        </w:rPr>
        <w:t xml:space="preserve"> </w:t>
      </w:r>
      <w:r>
        <w:rPr>
          <w:sz w:val="24"/>
        </w:rPr>
        <w:t>деятельности;</w:t>
      </w:r>
    </w:p>
    <w:p w:rsidR="005079D6" w:rsidRDefault="00072A71" w:rsidP="004433EA">
      <w:pPr>
        <w:pStyle w:val="af2"/>
        <w:numPr>
          <w:ilvl w:val="3"/>
          <w:numId w:val="2"/>
        </w:numPr>
        <w:tabs>
          <w:tab w:val="left" w:pos="567"/>
          <w:tab w:val="left" w:pos="1382"/>
        </w:tabs>
        <w:spacing w:line="252" w:lineRule="auto"/>
        <w:ind w:left="0" w:right="148" w:firstLine="425"/>
        <w:rPr>
          <w:sz w:val="24"/>
        </w:rPr>
      </w:pPr>
      <w:r>
        <w:rPr>
          <w:spacing w:val="-1"/>
          <w:sz w:val="24"/>
        </w:rPr>
        <w:t>участие</w:t>
      </w:r>
      <w:r>
        <w:rPr>
          <w:spacing w:val="-14"/>
          <w:sz w:val="24"/>
        </w:rPr>
        <w:t xml:space="preserve"> </w:t>
      </w:r>
      <w:r>
        <w:rPr>
          <w:spacing w:val="-1"/>
          <w:sz w:val="24"/>
        </w:rPr>
        <w:t>обучающихся,</w:t>
      </w:r>
      <w:r>
        <w:rPr>
          <w:spacing w:val="-13"/>
          <w:sz w:val="24"/>
        </w:rPr>
        <w:t xml:space="preserve"> </w:t>
      </w:r>
      <w:r>
        <w:rPr>
          <w:spacing w:val="-1"/>
          <w:sz w:val="24"/>
        </w:rPr>
        <w:t>их</w:t>
      </w:r>
      <w:r>
        <w:rPr>
          <w:spacing w:val="-13"/>
          <w:sz w:val="24"/>
        </w:rPr>
        <w:t xml:space="preserve"> </w:t>
      </w:r>
      <w:r>
        <w:rPr>
          <w:sz w:val="24"/>
        </w:rPr>
        <w:t>родителей</w:t>
      </w:r>
      <w:r>
        <w:rPr>
          <w:spacing w:val="-13"/>
          <w:sz w:val="24"/>
        </w:rPr>
        <w:t xml:space="preserve"> </w:t>
      </w:r>
      <w:r>
        <w:rPr>
          <w:sz w:val="24"/>
        </w:rPr>
        <w:t>(законных</w:t>
      </w:r>
      <w:r>
        <w:rPr>
          <w:spacing w:val="-13"/>
          <w:sz w:val="24"/>
        </w:rPr>
        <w:t xml:space="preserve"> </w:t>
      </w:r>
      <w:r>
        <w:rPr>
          <w:sz w:val="24"/>
        </w:rPr>
        <w:t>представителей),</w:t>
      </w:r>
      <w:r>
        <w:rPr>
          <w:spacing w:val="-14"/>
          <w:sz w:val="24"/>
        </w:rPr>
        <w:t xml:space="preserve"> </w:t>
      </w:r>
      <w:r>
        <w:rPr>
          <w:sz w:val="24"/>
        </w:rPr>
        <w:t>педагогических</w:t>
      </w:r>
      <w:r>
        <w:rPr>
          <w:spacing w:val="-11"/>
          <w:sz w:val="24"/>
        </w:rPr>
        <w:t xml:space="preserve"> </w:t>
      </w:r>
      <w:r>
        <w:rPr>
          <w:sz w:val="24"/>
        </w:rPr>
        <w:t>работников</w:t>
      </w:r>
      <w:r>
        <w:rPr>
          <w:spacing w:val="-58"/>
          <w:sz w:val="24"/>
        </w:rPr>
        <w:t xml:space="preserve"> </w:t>
      </w:r>
      <w:r>
        <w:rPr>
          <w:sz w:val="24"/>
        </w:rPr>
        <w:t>и общественности в проектировании и развитии внутришкольной социальной среды, школьного</w:t>
      </w:r>
      <w:r>
        <w:rPr>
          <w:spacing w:val="1"/>
          <w:sz w:val="24"/>
        </w:rPr>
        <w:t xml:space="preserve"> </w:t>
      </w:r>
      <w:r>
        <w:rPr>
          <w:sz w:val="24"/>
        </w:rPr>
        <w:t>уклада;</w:t>
      </w:r>
    </w:p>
    <w:p w:rsidR="005079D6" w:rsidRDefault="00072A71" w:rsidP="004433EA">
      <w:pPr>
        <w:pStyle w:val="af2"/>
        <w:numPr>
          <w:ilvl w:val="3"/>
          <w:numId w:val="2"/>
        </w:numPr>
        <w:tabs>
          <w:tab w:val="left" w:pos="567"/>
          <w:tab w:val="left" w:pos="1382"/>
        </w:tabs>
        <w:spacing w:line="252" w:lineRule="auto"/>
        <w:ind w:left="0" w:right="152" w:firstLine="425"/>
        <w:rPr>
          <w:sz w:val="24"/>
        </w:rPr>
      </w:pPr>
      <w:r>
        <w:rPr>
          <w:sz w:val="24"/>
        </w:rPr>
        <w:t>включение обучающихся в процессы познания и преобразования внешкольной</w:t>
      </w:r>
      <w:r>
        <w:rPr>
          <w:spacing w:val="1"/>
          <w:sz w:val="24"/>
        </w:rPr>
        <w:t xml:space="preserve"> </w:t>
      </w:r>
      <w:r>
        <w:rPr>
          <w:sz w:val="24"/>
        </w:rPr>
        <w:t>среды</w:t>
      </w:r>
      <w:r>
        <w:rPr>
          <w:spacing w:val="1"/>
          <w:sz w:val="24"/>
        </w:rPr>
        <w:t xml:space="preserve"> </w:t>
      </w:r>
      <w:r>
        <w:rPr>
          <w:sz w:val="24"/>
        </w:rPr>
        <w:t>для</w:t>
      </w:r>
      <w:r>
        <w:rPr>
          <w:spacing w:val="1"/>
          <w:sz w:val="24"/>
        </w:rPr>
        <w:t xml:space="preserve"> </w:t>
      </w:r>
      <w:r>
        <w:rPr>
          <w:sz w:val="24"/>
        </w:rPr>
        <w:t>приобретения</w:t>
      </w:r>
      <w:r>
        <w:rPr>
          <w:spacing w:val="-1"/>
          <w:sz w:val="24"/>
        </w:rPr>
        <w:t xml:space="preserve"> </w:t>
      </w:r>
      <w:r>
        <w:rPr>
          <w:sz w:val="24"/>
        </w:rPr>
        <w:t>опыта</w:t>
      </w:r>
      <w:r>
        <w:rPr>
          <w:spacing w:val="-1"/>
          <w:sz w:val="24"/>
        </w:rPr>
        <w:t xml:space="preserve"> </w:t>
      </w:r>
      <w:r>
        <w:rPr>
          <w:sz w:val="24"/>
        </w:rPr>
        <w:t>реального</w:t>
      </w:r>
      <w:r>
        <w:rPr>
          <w:spacing w:val="2"/>
          <w:sz w:val="24"/>
        </w:rPr>
        <w:t xml:space="preserve"> </w:t>
      </w:r>
      <w:r>
        <w:rPr>
          <w:sz w:val="24"/>
        </w:rPr>
        <w:t>управления</w:t>
      </w:r>
      <w:r>
        <w:rPr>
          <w:spacing w:val="-1"/>
          <w:sz w:val="24"/>
        </w:rPr>
        <w:t xml:space="preserve"> </w:t>
      </w:r>
      <w:r>
        <w:rPr>
          <w:sz w:val="24"/>
        </w:rPr>
        <w:t>и действия;</w:t>
      </w:r>
    </w:p>
    <w:p w:rsidR="005079D6" w:rsidRDefault="00072A71" w:rsidP="004433EA">
      <w:pPr>
        <w:pStyle w:val="af2"/>
        <w:numPr>
          <w:ilvl w:val="3"/>
          <w:numId w:val="2"/>
        </w:numPr>
        <w:tabs>
          <w:tab w:val="left" w:pos="567"/>
          <w:tab w:val="left" w:pos="1382"/>
        </w:tabs>
        <w:spacing w:line="252" w:lineRule="auto"/>
        <w:ind w:left="0" w:right="145" w:firstLine="425"/>
        <w:rPr>
          <w:sz w:val="24"/>
        </w:rPr>
      </w:pPr>
      <w:r>
        <w:rPr>
          <w:sz w:val="24"/>
        </w:rPr>
        <w:t>социальное</w:t>
      </w:r>
      <w:r>
        <w:rPr>
          <w:spacing w:val="1"/>
          <w:sz w:val="24"/>
        </w:rPr>
        <w:t xml:space="preserve"> </w:t>
      </w:r>
      <w:r>
        <w:rPr>
          <w:sz w:val="24"/>
        </w:rPr>
        <w:t>и</w:t>
      </w:r>
      <w:r>
        <w:rPr>
          <w:spacing w:val="1"/>
          <w:sz w:val="24"/>
        </w:rPr>
        <w:t xml:space="preserve"> </w:t>
      </w:r>
      <w:r>
        <w:rPr>
          <w:sz w:val="24"/>
        </w:rPr>
        <w:t>учебно-исследовательское</w:t>
      </w:r>
      <w:r>
        <w:rPr>
          <w:spacing w:val="1"/>
          <w:sz w:val="24"/>
        </w:rPr>
        <w:t xml:space="preserve"> </w:t>
      </w:r>
      <w:r>
        <w:rPr>
          <w:sz w:val="24"/>
        </w:rPr>
        <w:t>проектирование,</w:t>
      </w:r>
      <w:r>
        <w:rPr>
          <w:spacing w:val="1"/>
          <w:sz w:val="24"/>
        </w:rPr>
        <w:t xml:space="preserve"> </w:t>
      </w:r>
      <w:r>
        <w:rPr>
          <w:sz w:val="24"/>
        </w:rPr>
        <w:t>профессиональная</w:t>
      </w:r>
      <w:r>
        <w:rPr>
          <w:spacing w:val="1"/>
          <w:sz w:val="24"/>
        </w:rPr>
        <w:t xml:space="preserve"> </w:t>
      </w:r>
      <w:r>
        <w:rPr>
          <w:sz w:val="24"/>
        </w:rPr>
        <w:t>ориентация</w:t>
      </w:r>
      <w:r>
        <w:rPr>
          <w:spacing w:val="1"/>
          <w:sz w:val="24"/>
        </w:rPr>
        <w:t xml:space="preserve"> </w:t>
      </w:r>
      <w:r>
        <w:rPr>
          <w:sz w:val="24"/>
        </w:rPr>
        <w:t>обучающихся при поддержке педагогов, психологов, социальных педагогов, сотрудничество с</w:t>
      </w:r>
      <w:r>
        <w:rPr>
          <w:spacing w:val="1"/>
          <w:sz w:val="24"/>
        </w:rPr>
        <w:t xml:space="preserve"> </w:t>
      </w:r>
      <w:r>
        <w:rPr>
          <w:sz w:val="24"/>
        </w:rPr>
        <w:t>базовыми</w:t>
      </w:r>
      <w:r>
        <w:rPr>
          <w:spacing w:val="1"/>
          <w:sz w:val="24"/>
        </w:rPr>
        <w:t xml:space="preserve"> </w:t>
      </w:r>
      <w:r>
        <w:rPr>
          <w:sz w:val="24"/>
        </w:rPr>
        <w:t>предприятиями,</w:t>
      </w:r>
      <w:r>
        <w:rPr>
          <w:spacing w:val="1"/>
          <w:sz w:val="24"/>
        </w:rPr>
        <w:t xml:space="preserve"> </w:t>
      </w:r>
      <w:r>
        <w:rPr>
          <w:sz w:val="24"/>
        </w:rPr>
        <w:t>организациями</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центрами</w:t>
      </w:r>
      <w:r>
        <w:rPr>
          <w:spacing w:val="1"/>
          <w:sz w:val="24"/>
        </w:rPr>
        <w:t xml:space="preserve"> </w:t>
      </w:r>
      <w:r>
        <w:rPr>
          <w:sz w:val="24"/>
        </w:rPr>
        <w:t>профессиональной</w:t>
      </w:r>
      <w:r>
        <w:rPr>
          <w:spacing w:val="-1"/>
          <w:sz w:val="24"/>
        </w:rPr>
        <w:t xml:space="preserve"> </w:t>
      </w:r>
      <w:r>
        <w:rPr>
          <w:sz w:val="24"/>
        </w:rPr>
        <w:t>работы;</w:t>
      </w:r>
    </w:p>
    <w:p w:rsidR="005079D6" w:rsidRDefault="00072A71" w:rsidP="004433EA">
      <w:pPr>
        <w:pStyle w:val="af2"/>
        <w:numPr>
          <w:ilvl w:val="3"/>
          <w:numId w:val="2"/>
        </w:numPr>
        <w:tabs>
          <w:tab w:val="left" w:pos="567"/>
          <w:tab w:val="left" w:pos="1382"/>
        </w:tabs>
        <w:spacing w:line="252" w:lineRule="auto"/>
        <w:ind w:left="0" w:right="146" w:firstLine="425"/>
        <w:rPr>
          <w:sz w:val="24"/>
        </w:rPr>
      </w:pPr>
      <w:r>
        <w:rPr>
          <w:sz w:val="24"/>
        </w:rPr>
        <w:t>сохранение</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психологического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здоровья</w:t>
      </w:r>
      <w:r>
        <w:rPr>
          <w:spacing w:val="1"/>
          <w:sz w:val="24"/>
        </w:rPr>
        <w:t xml:space="preserve"> </w:t>
      </w:r>
      <w:r>
        <w:rPr>
          <w:sz w:val="24"/>
        </w:rPr>
        <w:t>обучающихся,</w:t>
      </w:r>
      <w:r>
        <w:rPr>
          <w:spacing w:val="-1"/>
          <w:sz w:val="24"/>
        </w:rPr>
        <w:t xml:space="preserve"> </w:t>
      </w:r>
      <w:r>
        <w:rPr>
          <w:sz w:val="24"/>
        </w:rPr>
        <w:t>обеспечение</w:t>
      </w:r>
      <w:r>
        <w:rPr>
          <w:spacing w:val="-1"/>
          <w:sz w:val="24"/>
        </w:rPr>
        <w:t xml:space="preserve"> </w:t>
      </w:r>
      <w:r>
        <w:rPr>
          <w:sz w:val="24"/>
        </w:rPr>
        <w:t>их</w:t>
      </w:r>
      <w:r>
        <w:rPr>
          <w:spacing w:val="2"/>
          <w:sz w:val="24"/>
        </w:rPr>
        <w:t xml:space="preserve"> </w:t>
      </w:r>
      <w:r>
        <w:rPr>
          <w:sz w:val="24"/>
        </w:rPr>
        <w:t>безопасности.</w:t>
      </w:r>
    </w:p>
    <w:p w:rsidR="005079D6" w:rsidRDefault="005079D6">
      <w:pPr>
        <w:sectPr w:rsidR="005079D6" w:rsidSect="004433EA">
          <w:pgSz w:w="11910" w:h="16840"/>
          <w:pgMar w:top="1500" w:right="420" w:bottom="280" w:left="851" w:header="720" w:footer="720" w:gutter="0"/>
          <w:cols w:space="720"/>
        </w:sectPr>
      </w:pPr>
    </w:p>
    <w:p w:rsidR="005079D6" w:rsidRDefault="00072A71">
      <w:pPr>
        <w:pStyle w:val="af8"/>
        <w:spacing w:before="68" w:line="288" w:lineRule="auto"/>
        <w:ind w:left="0" w:right="154" w:firstLine="566"/>
      </w:pPr>
      <w:r>
        <w:lastRenderedPageBreak/>
        <w:t>Обучающиеся, не освоившие программу основного общего образования, не допускаются к</w:t>
      </w:r>
      <w:r>
        <w:rPr>
          <w:spacing w:val="1"/>
        </w:rPr>
        <w:t xml:space="preserve"> </w:t>
      </w:r>
      <w:r>
        <w:t>обучению</w:t>
      </w:r>
      <w:r>
        <w:rPr>
          <w:spacing w:val="-1"/>
        </w:rPr>
        <w:t xml:space="preserve"> </w:t>
      </w:r>
      <w:r>
        <w:t>на</w:t>
      </w:r>
      <w:r>
        <w:rPr>
          <w:spacing w:val="-1"/>
        </w:rPr>
        <w:t xml:space="preserve"> </w:t>
      </w:r>
      <w:r>
        <w:t>следующих</w:t>
      </w:r>
      <w:r>
        <w:rPr>
          <w:spacing w:val="4"/>
        </w:rPr>
        <w:t xml:space="preserve"> </w:t>
      </w:r>
      <w:r>
        <w:t>уровнях</w:t>
      </w:r>
      <w:r>
        <w:rPr>
          <w:spacing w:val="2"/>
        </w:rPr>
        <w:t xml:space="preserve"> </w:t>
      </w:r>
      <w:r>
        <w:t>образования.</w:t>
      </w:r>
    </w:p>
    <w:p w:rsidR="005079D6" w:rsidRDefault="00072A71">
      <w:pPr>
        <w:pStyle w:val="af8"/>
        <w:spacing w:line="276" w:lineRule="auto"/>
        <w:ind w:left="0" w:right="146" w:firstLine="566"/>
      </w:pPr>
      <w:r>
        <w:rPr>
          <w:i/>
        </w:rPr>
        <w:t>Основная образовательная программа</w:t>
      </w:r>
      <w:r>
        <w:rPr>
          <w:i/>
          <w:spacing w:val="1"/>
        </w:rPr>
        <w:t xml:space="preserve"> </w:t>
      </w:r>
      <w:r>
        <w:rPr>
          <w:i/>
        </w:rPr>
        <w:t>основного</w:t>
      </w:r>
      <w:r>
        <w:rPr>
          <w:i/>
          <w:spacing w:val="1"/>
        </w:rPr>
        <w:t xml:space="preserve"> </w:t>
      </w:r>
      <w:r>
        <w:rPr>
          <w:i/>
        </w:rPr>
        <w:t>общего</w:t>
      </w:r>
      <w:r>
        <w:rPr>
          <w:i/>
          <w:spacing w:val="1"/>
        </w:rPr>
        <w:t xml:space="preserve"> </w:t>
      </w:r>
      <w:r>
        <w:rPr>
          <w:i/>
        </w:rPr>
        <w:t>образования</w:t>
      </w:r>
      <w:r>
        <w:rPr>
          <w:i/>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определяющим</w:t>
      </w:r>
      <w:r>
        <w:rPr>
          <w:spacing w:val="1"/>
        </w:rPr>
        <w:t xml:space="preserve"> </w:t>
      </w:r>
      <w:r>
        <w:t>содержание</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регламентирующим</w:t>
      </w:r>
      <w:r>
        <w:rPr>
          <w:spacing w:val="1"/>
        </w:rPr>
        <w:t xml:space="preserve"> </w:t>
      </w:r>
      <w:r>
        <w:t>образовательную деятельность МОАУ «ООШ №2» в единстве урочной и внеурочной деятельности</w:t>
      </w:r>
      <w:r>
        <w:rPr>
          <w:spacing w:val="-57"/>
        </w:rPr>
        <w:t xml:space="preserve"> </w:t>
      </w:r>
      <w:r>
        <w:t>при</w:t>
      </w:r>
      <w:r>
        <w:rPr>
          <w:spacing w:val="1"/>
        </w:rPr>
        <w:t xml:space="preserve"> </w:t>
      </w:r>
      <w:r>
        <w:t>учете</w:t>
      </w:r>
      <w:r>
        <w:rPr>
          <w:spacing w:val="1"/>
        </w:rPr>
        <w:t xml:space="preserve"> </w:t>
      </w:r>
      <w:r>
        <w:t>установленного</w:t>
      </w:r>
      <w:r>
        <w:rPr>
          <w:spacing w:val="1"/>
        </w:rPr>
        <w:t xml:space="preserve"> </w:t>
      </w:r>
      <w:r>
        <w:t>ФГОС</w:t>
      </w:r>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w:t>
      </w:r>
      <w:r>
        <w:rPr>
          <w:spacing w:val="1"/>
        </w:rPr>
        <w:t xml:space="preserve"> </w:t>
      </w:r>
      <w:r>
        <w:t>и</w:t>
      </w:r>
      <w:r>
        <w:rPr>
          <w:spacing w:val="1"/>
        </w:rPr>
        <w:t xml:space="preserve"> </w:t>
      </w:r>
      <w:r>
        <w:t>части,</w:t>
      </w:r>
      <w:r>
        <w:rPr>
          <w:spacing w:val="1"/>
        </w:rPr>
        <w:t xml:space="preserve"> </w:t>
      </w:r>
      <w:r>
        <w:t>формируемой</w:t>
      </w:r>
      <w:r>
        <w:rPr>
          <w:spacing w:val="4"/>
        </w:rPr>
        <w:t xml:space="preserve"> </w:t>
      </w:r>
      <w:r>
        <w:t>участниками образовательного процесса.</w:t>
      </w:r>
    </w:p>
    <w:p w:rsidR="005079D6" w:rsidRDefault="00072A71">
      <w:pPr>
        <w:pStyle w:val="10"/>
        <w:numPr>
          <w:ilvl w:val="2"/>
          <w:numId w:val="2"/>
        </w:numPr>
        <w:tabs>
          <w:tab w:val="left" w:pos="1273"/>
        </w:tabs>
        <w:spacing w:before="3" w:line="252" w:lineRule="auto"/>
        <w:ind w:left="0" w:right="1074" w:firstLine="0"/>
        <w:jc w:val="both"/>
      </w:pPr>
      <w:r>
        <w:t>Принципы формирования и механизмы реализации основной образовательной</w:t>
      </w:r>
      <w:r>
        <w:rPr>
          <w:spacing w:val="-57"/>
        </w:rPr>
        <w:t xml:space="preserve"> </w:t>
      </w:r>
      <w:r>
        <w:t>программы</w:t>
      </w:r>
      <w:r>
        <w:rPr>
          <w:spacing w:val="-2"/>
        </w:rPr>
        <w:t xml:space="preserve"> </w:t>
      </w:r>
      <w:r>
        <w:t>основного общего образования</w:t>
      </w:r>
    </w:p>
    <w:p w:rsidR="005079D6" w:rsidRDefault="00072A71">
      <w:pPr>
        <w:pStyle w:val="af8"/>
        <w:spacing w:before="55" w:line="288" w:lineRule="auto"/>
        <w:ind w:left="0" w:right="144" w:firstLine="566"/>
      </w:pPr>
      <w:r>
        <w:t>В основе разработки основной образовательной программы основного общего образования</w:t>
      </w:r>
      <w:r>
        <w:rPr>
          <w:spacing w:val="1"/>
        </w:rPr>
        <w:t xml:space="preserve"> </w:t>
      </w:r>
      <w:r>
        <w:t>лежат</w:t>
      </w:r>
      <w:r>
        <w:rPr>
          <w:spacing w:val="-1"/>
        </w:rPr>
        <w:t xml:space="preserve"> </w:t>
      </w:r>
      <w:r>
        <w:t>следующие</w:t>
      </w:r>
      <w:r>
        <w:rPr>
          <w:spacing w:val="-1"/>
        </w:rPr>
        <w:t xml:space="preserve"> </w:t>
      </w:r>
      <w:r>
        <w:t>принципы</w:t>
      </w:r>
      <w:r>
        <w:rPr>
          <w:spacing w:val="-3"/>
        </w:rPr>
        <w:t xml:space="preserve"> </w:t>
      </w:r>
      <w:r>
        <w:t>и подходы:</w:t>
      </w:r>
    </w:p>
    <w:p w:rsidR="005079D6" w:rsidRDefault="00072A71" w:rsidP="00681708">
      <w:pPr>
        <w:pStyle w:val="af2"/>
        <w:numPr>
          <w:ilvl w:val="0"/>
          <w:numId w:val="3"/>
        </w:numPr>
        <w:tabs>
          <w:tab w:val="left" w:pos="0"/>
          <w:tab w:val="left" w:pos="851"/>
          <w:tab w:val="left" w:pos="1134"/>
        </w:tabs>
        <w:spacing w:before="1" w:line="288" w:lineRule="auto"/>
        <w:ind w:left="0" w:right="148" w:firstLine="426"/>
        <w:rPr>
          <w:sz w:val="24"/>
        </w:rPr>
      </w:pPr>
      <w:r>
        <w:rPr>
          <w:spacing w:val="-1"/>
          <w:sz w:val="24"/>
        </w:rPr>
        <w:t>системно-деятельностный</w:t>
      </w:r>
      <w:r>
        <w:rPr>
          <w:spacing w:val="-13"/>
          <w:sz w:val="24"/>
        </w:rPr>
        <w:t xml:space="preserve"> </w:t>
      </w:r>
      <w:r>
        <w:rPr>
          <w:sz w:val="24"/>
        </w:rPr>
        <w:t>подход,</w:t>
      </w:r>
      <w:r>
        <w:rPr>
          <w:spacing w:val="-13"/>
          <w:sz w:val="24"/>
        </w:rPr>
        <w:t xml:space="preserve"> </w:t>
      </w:r>
      <w:r>
        <w:rPr>
          <w:sz w:val="24"/>
        </w:rPr>
        <w:t>предполагающий</w:t>
      </w:r>
      <w:r>
        <w:rPr>
          <w:spacing w:val="-12"/>
          <w:sz w:val="24"/>
        </w:rPr>
        <w:t xml:space="preserve"> </w:t>
      </w:r>
      <w:r>
        <w:rPr>
          <w:sz w:val="24"/>
        </w:rPr>
        <w:t>ориентацию</w:t>
      </w:r>
      <w:r>
        <w:rPr>
          <w:spacing w:val="-13"/>
          <w:sz w:val="24"/>
        </w:rPr>
        <w:t xml:space="preserve"> </w:t>
      </w:r>
      <w:r>
        <w:rPr>
          <w:sz w:val="24"/>
        </w:rPr>
        <w:t>на</w:t>
      </w:r>
      <w:r>
        <w:rPr>
          <w:spacing w:val="-13"/>
          <w:sz w:val="24"/>
        </w:rPr>
        <w:t xml:space="preserve"> </w:t>
      </w:r>
      <w:r>
        <w:rPr>
          <w:sz w:val="24"/>
        </w:rPr>
        <w:t>результаты</w:t>
      </w:r>
      <w:r>
        <w:rPr>
          <w:spacing w:val="-13"/>
          <w:sz w:val="24"/>
        </w:rPr>
        <w:t xml:space="preserve"> </w:t>
      </w:r>
      <w:r>
        <w:rPr>
          <w:sz w:val="24"/>
        </w:rPr>
        <w:t>обучения,</w:t>
      </w:r>
      <w:r>
        <w:rPr>
          <w:spacing w:val="-12"/>
          <w:sz w:val="24"/>
        </w:rPr>
        <w:t xml:space="preserve"> </w:t>
      </w:r>
      <w:r>
        <w:rPr>
          <w:sz w:val="24"/>
        </w:rPr>
        <w:t>на</w:t>
      </w:r>
      <w:r>
        <w:rPr>
          <w:spacing w:val="-58"/>
          <w:sz w:val="24"/>
        </w:rPr>
        <w:t xml:space="preserve"> </w:t>
      </w:r>
      <w:r>
        <w:rPr>
          <w:sz w:val="24"/>
        </w:rPr>
        <w:t>развитие активной учебно-познавательной деятельности обучающегося на основе освоения</w:t>
      </w:r>
      <w:r>
        <w:rPr>
          <w:spacing w:val="1"/>
          <w:sz w:val="24"/>
        </w:rPr>
        <w:t xml:space="preserve"> </w:t>
      </w:r>
      <w:r>
        <w:rPr>
          <w:sz w:val="24"/>
        </w:rPr>
        <w:t>универсальных учебных действий, познания и освоения мира личности, формирование его</w:t>
      </w:r>
      <w:r>
        <w:rPr>
          <w:spacing w:val="1"/>
          <w:sz w:val="24"/>
        </w:rPr>
        <w:t xml:space="preserve"> </w:t>
      </w:r>
      <w:r>
        <w:rPr>
          <w:sz w:val="24"/>
        </w:rPr>
        <w:t>готовности к саморазвитию</w:t>
      </w:r>
      <w:r>
        <w:rPr>
          <w:spacing w:val="-2"/>
          <w:sz w:val="24"/>
        </w:rPr>
        <w:t xml:space="preserve"> </w:t>
      </w:r>
      <w:r>
        <w:rPr>
          <w:sz w:val="24"/>
        </w:rPr>
        <w:t>и непрерывному</w:t>
      </w:r>
      <w:r>
        <w:rPr>
          <w:spacing w:val="-6"/>
          <w:sz w:val="24"/>
        </w:rPr>
        <w:t xml:space="preserve"> </w:t>
      </w:r>
      <w:r>
        <w:rPr>
          <w:sz w:val="24"/>
        </w:rPr>
        <w:t>образованию;</w:t>
      </w:r>
    </w:p>
    <w:p w:rsidR="005079D6" w:rsidRDefault="00072A71" w:rsidP="00681708">
      <w:pPr>
        <w:pStyle w:val="af2"/>
        <w:numPr>
          <w:ilvl w:val="0"/>
          <w:numId w:val="3"/>
        </w:numPr>
        <w:tabs>
          <w:tab w:val="left" w:pos="0"/>
          <w:tab w:val="left" w:pos="851"/>
          <w:tab w:val="left" w:pos="1134"/>
        </w:tabs>
        <w:spacing w:before="2" w:line="300" w:lineRule="auto"/>
        <w:ind w:left="0" w:right="144" w:firstLine="426"/>
        <w:rPr>
          <w:sz w:val="24"/>
        </w:rPr>
      </w:pPr>
      <w:r>
        <w:rPr>
          <w:spacing w:val="-1"/>
          <w:sz w:val="24"/>
        </w:rPr>
        <w:t>признание</w:t>
      </w:r>
      <w:r>
        <w:rPr>
          <w:spacing w:val="-15"/>
          <w:sz w:val="24"/>
        </w:rPr>
        <w:t xml:space="preserve"> </w:t>
      </w:r>
      <w:r>
        <w:rPr>
          <w:spacing w:val="-1"/>
          <w:sz w:val="24"/>
        </w:rPr>
        <w:t>решающей</w:t>
      </w:r>
      <w:r>
        <w:rPr>
          <w:spacing w:val="-13"/>
          <w:sz w:val="24"/>
        </w:rPr>
        <w:t xml:space="preserve"> </w:t>
      </w:r>
      <w:r>
        <w:rPr>
          <w:spacing w:val="-1"/>
          <w:sz w:val="24"/>
        </w:rPr>
        <w:t>роли</w:t>
      </w:r>
      <w:r>
        <w:rPr>
          <w:spacing w:val="-13"/>
          <w:sz w:val="24"/>
        </w:rPr>
        <w:t xml:space="preserve"> </w:t>
      </w:r>
      <w:r>
        <w:rPr>
          <w:spacing w:val="-1"/>
          <w:sz w:val="24"/>
        </w:rPr>
        <w:t>содержания</w:t>
      </w:r>
      <w:r>
        <w:rPr>
          <w:spacing w:val="-13"/>
          <w:sz w:val="24"/>
        </w:rPr>
        <w:t xml:space="preserve"> </w:t>
      </w:r>
      <w:r>
        <w:rPr>
          <w:spacing w:val="-1"/>
          <w:sz w:val="24"/>
        </w:rPr>
        <w:t>образования,</w:t>
      </w:r>
      <w:r>
        <w:rPr>
          <w:spacing w:val="-14"/>
          <w:sz w:val="24"/>
        </w:rPr>
        <w:t xml:space="preserve"> </w:t>
      </w:r>
      <w:r>
        <w:rPr>
          <w:sz w:val="24"/>
        </w:rPr>
        <w:t>способов</w:t>
      </w:r>
      <w:r>
        <w:rPr>
          <w:spacing w:val="-14"/>
          <w:sz w:val="24"/>
        </w:rPr>
        <w:t xml:space="preserve"> </w:t>
      </w:r>
      <w:r>
        <w:rPr>
          <w:sz w:val="24"/>
        </w:rPr>
        <w:t>организации</w:t>
      </w:r>
      <w:r>
        <w:rPr>
          <w:spacing w:val="-13"/>
          <w:sz w:val="24"/>
        </w:rPr>
        <w:t xml:space="preserve"> </w:t>
      </w:r>
      <w:r>
        <w:rPr>
          <w:sz w:val="24"/>
        </w:rPr>
        <w:t>образовательной</w:t>
      </w:r>
      <w:r>
        <w:rPr>
          <w:spacing w:val="-57"/>
          <w:sz w:val="24"/>
        </w:rPr>
        <w:t xml:space="preserve"> </w:t>
      </w:r>
      <w:r>
        <w:rPr>
          <w:sz w:val="24"/>
        </w:rPr>
        <w:t>деятельности и учебного сотрудничества в достижении целей личностного и социального</w:t>
      </w:r>
      <w:r>
        <w:rPr>
          <w:spacing w:val="1"/>
          <w:sz w:val="24"/>
        </w:rPr>
        <w:t xml:space="preserve"> </w:t>
      </w:r>
      <w:r>
        <w:rPr>
          <w:sz w:val="24"/>
        </w:rPr>
        <w:t>развития</w:t>
      </w:r>
      <w:r>
        <w:rPr>
          <w:spacing w:val="-1"/>
          <w:sz w:val="24"/>
        </w:rPr>
        <w:t xml:space="preserve"> </w:t>
      </w:r>
      <w:r>
        <w:rPr>
          <w:sz w:val="24"/>
        </w:rPr>
        <w:t>обучающихся;</w:t>
      </w:r>
    </w:p>
    <w:p w:rsidR="005079D6" w:rsidRDefault="00072A71" w:rsidP="00681708">
      <w:pPr>
        <w:pStyle w:val="af2"/>
        <w:numPr>
          <w:ilvl w:val="0"/>
          <w:numId w:val="3"/>
        </w:numPr>
        <w:tabs>
          <w:tab w:val="left" w:pos="0"/>
          <w:tab w:val="left" w:pos="851"/>
          <w:tab w:val="left" w:pos="1134"/>
        </w:tabs>
        <w:spacing w:before="2" w:line="300" w:lineRule="auto"/>
        <w:ind w:left="0" w:right="141" w:firstLine="426"/>
        <w:rPr>
          <w:sz w:val="24"/>
        </w:rPr>
      </w:pPr>
      <w:r>
        <w:rPr>
          <w:sz w:val="24"/>
        </w:rPr>
        <w:t>учет</w:t>
      </w:r>
      <w:r>
        <w:rPr>
          <w:spacing w:val="1"/>
          <w:sz w:val="24"/>
        </w:rPr>
        <w:t xml:space="preserve"> </w:t>
      </w:r>
      <w:r>
        <w:rPr>
          <w:sz w:val="24"/>
        </w:rPr>
        <w:t>индивидуальных</w:t>
      </w:r>
      <w:r>
        <w:rPr>
          <w:spacing w:val="1"/>
          <w:sz w:val="24"/>
        </w:rPr>
        <w:t xml:space="preserve"> </w:t>
      </w:r>
      <w:r>
        <w:rPr>
          <w:sz w:val="24"/>
        </w:rPr>
        <w:t>возрастных,</w:t>
      </w:r>
      <w:r>
        <w:rPr>
          <w:spacing w:val="1"/>
          <w:sz w:val="24"/>
        </w:rPr>
        <w:t xml:space="preserve"> </w:t>
      </w:r>
      <w:r>
        <w:rPr>
          <w:sz w:val="24"/>
        </w:rPr>
        <w:t>психологических</w:t>
      </w:r>
      <w:r>
        <w:rPr>
          <w:spacing w:val="1"/>
          <w:sz w:val="24"/>
        </w:rPr>
        <w:t xml:space="preserve"> </w:t>
      </w:r>
      <w:r>
        <w:rPr>
          <w:sz w:val="24"/>
        </w:rPr>
        <w:t>и</w:t>
      </w:r>
      <w:r>
        <w:rPr>
          <w:spacing w:val="1"/>
          <w:sz w:val="24"/>
        </w:rPr>
        <w:t xml:space="preserve"> </w:t>
      </w:r>
      <w:r>
        <w:rPr>
          <w:sz w:val="24"/>
        </w:rPr>
        <w:t>физиологических</w:t>
      </w:r>
      <w:r>
        <w:rPr>
          <w:spacing w:val="1"/>
          <w:sz w:val="24"/>
        </w:rPr>
        <w:t xml:space="preserve"> </w:t>
      </w:r>
      <w:r>
        <w:rPr>
          <w:sz w:val="24"/>
        </w:rPr>
        <w:t>особенностей</w:t>
      </w:r>
      <w:r>
        <w:rPr>
          <w:spacing w:val="1"/>
          <w:sz w:val="24"/>
        </w:rPr>
        <w:t xml:space="preserve"> </w:t>
      </w:r>
      <w:r>
        <w:rPr>
          <w:sz w:val="24"/>
        </w:rPr>
        <w:t>обучающихся при построении образовательного процесса и определении образовательно-</w:t>
      </w:r>
      <w:r>
        <w:rPr>
          <w:spacing w:val="1"/>
          <w:sz w:val="24"/>
        </w:rPr>
        <w:t xml:space="preserve"> </w:t>
      </w:r>
      <w:r>
        <w:rPr>
          <w:sz w:val="24"/>
        </w:rPr>
        <w:t>воспитательных</w:t>
      </w:r>
      <w:r>
        <w:rPr>
          <w:spacing w:val="1"/>
          <w:sz w:val="24"/>
        </w:rPr>
        <w:t xml:space="preserve"> </w:t>
      </w:r>
      <w:r>
        <w:rPr>
          <w:sz w:val="24"/>
        </w:rPr>
        <w:t>целей</w:t>
      </w:r>
      <w:r>
        <w:rPr>
          <w:spacing w:val="-2"/>
          <w:sz w:val="24"/>
        </w:rPr>
        <w:t xml:space="preserve"> </w:t>
      </w:r>
      <w:r>
        <w:rPr>
          <w:sz w:val="24"/>
        </w:rPr>
        <w:t>и путей их</w:t>
      </w:r>
      <w:r>
        <w:rPr>
          <w:spacing w:val="1"/>
          <w:sz w:val="24"/>
        </w:rPr>
        <w:t xml:space="preserve"> </w:t>
      </w:r>
      <w:r>
        <w:rPr>
          <w:sz w:val="24"/>
        </w:rPr>
        <w:t>достижения;</w:t>
      </w:r>
    </w:p>
    <w:p w:rsidR="005079D6" w:rsidRDefault="00072A71" w:rsidP="00681708">
      <w:pPr>
        <w:pStyle w:val="af2"/>
        <w:numPr>
          <w:ilvl w:val="0"/>
          <w:numId w:val="3"/>
        </w:numPr>
        <w:tabs>
          <w:tab w:val="left" w:pos="0"/>
          <w:tab w:val="left" w:pos="851"/>
          <w:tab w:val="left" w:pos="1134"/>
        </w:tabs>
        <w:spacing w:line="300" w:lineRule="auto"/>
        <w:ind w:left="0" w:right="151" w:firstLine="426"/>
        <w:rPr>
          <w:sz w:val="24"/>
        </w:rPr>
      </w:pPr>
      <w:r>
        <w:rPr>
          <w:sz w:val="24"/>
        </w:rPr>
        <w:t>разнообразие индивидуальных образовательных траекторий и индивидуального развития</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одаренных</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 здоровья;</w:t>
      </w:r>
    </w:p>
    <w:p w:rsidR="005079D6" w:rsidRDefault="00072A71" w:rsidP="00681708">
      <w:pPr>
        <w:pStyle w:val="af2"/>
        <w:numPr>
          <w:ilvl w:val="0"/>
          <w:numId w:val="3"/>
        </w:numPr>
        <w:tabs>
          <w:tab w:val="left" w:pos="0"/>
          <w:tab w:val="left" w:pos="851"/>
          <w:tab w:val="left" w:pos="1134"/>
        </w:tabs>
        <w:spacing w:line="300" w:lineRule="auto"/>
        <w:ind w:left="0" w:right="144" w:firstLine="426"/>
        <w:rPr>
          <w:sz w:val="24"/>
        </w:rPr>
      </w:pPr>
      <w:r>
        <w:rPr>
          <w:sz w:val="24"/>
        </w:rPr>
        <w:t>преемственность основных образовательных программ, проявляющуюся во взаимосвязи и</w:t>
      </w:r>
      <w:r>
        <w:rPr>
          <w:spacing w:val="1"/>
          <w:sz w:val="24"/>
        </w:rPr>
        <w:t xml:space="preserve"> </w:t>
      </w:r>
      <w:r>
        <w:rPr>
          <w:sz w:val="24"/>
        </w:rPr>
        <w:t>согласованности</w:t>
      </w:r>
      <w:r>
        <w:rPr>
          <w:spacing w:val="1"/>
          <w:sz w:val="24"/>
        </w:rPr>
        <w:t xml:space="preserve"> </w:t>
      </w:r>
      <w:r>
        <w:rPr>
          <w:sz w:val="24"/>
        </w:rPr>
        <w:t>в</w:t>
      </w:r>
      <w:r>
        <w:rPr>
          <w:spacing w:val="1"/>
          <w:sz w:val="24"/>
        </w:rPr>
        <w:t xml:space="preserve"> </w:t>
      </w:r>
      <w:r>
        <w:rPr>
          <w:sz w:val="24"/>
        </w:rPr>
        <w:t>отборе</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последовательности</w:t>
      </w:r>
      <w:r>
        <w:rPr>
          <w:spacing w:val="1"/>
          <w:sz w:val="24"/>
        </w:rPr>
        <w:t xml:space="preserve"> </w:t>
      </w:r>
      <w:r>
        <w:rPr>
          <w:sz w:val="24"/>
        </w:rPr>
        <w:t>его</w:t>
      </w:r>
      <w:r>
        <w:rPr>
          <w:spacing w:val="1"/>
          <w:sz w:val="24"/>
        </w:rPr>
        <w:t xml:space="preserve"> </w:t>
      </w:r>
      <w:r>
        <w:rPr>
          <w:sz w:val="24"/>
        </w:rPr>
        <w:t>развертывания</w:t>
      </w:r>
      <w:r>
        <w:rPr>
          <w:spacing w:val="-12"/>
          <w:sz w:val="24"/>
        </w:rPr>
        <w:t xml:space="preserve"> </w:t>
      </w:r>
      <w:r>
        <w:rPr>
          <w:sz w:val="24"/>
        </w:rPr>
        <w:t>по</w:t>
      </w:r>
      <w:r>
        <w:rPr>
          <w:spacing w:val="-8"/>
          <w:sz w:val="24"/>
        </w:rPr>
        <w:t xml:space="preserve"> </w:t>
      </w:r>
      <w:r>
        <w:rPr>
          <w:sz w:val="24"/>
        </w:rPr>
        <w:t>уровням</w:t>
      </w:r>
      <w:r>
        <w:rPr>
          <w:spacing w:val="-11"/>
          <w:sz w:val="24"/>
        </w:rPr>
        <w:t xml:space="preserve"> </w:t>
      </w:r>
      <w:r>
        <w:rPr>
          <w:sz w:val="24"/>
        </w:rPr>
        <w:t>образования</w:t>
      </w:r>
      <w:r>
        <w:rPr>
          <w:spacing w:val="-11"/>
          <w:sz w:val="24"/>
        </w:rPr>
        <w:t xml:space="preserve"> </w:t>
      </w:r>
      <w:r>
        <w:rPr>
          <w:sz w:val="24"/>
        </w:rPr>
        <w:t>и</w:t>
      </w:r>
      <w:r>
        <w:rPr>
          <w:spacing w:val="-13"/>
          <w:sz w:val="24"/>
        </w:rPr>
        <w:t xml:space="preserve"> </w:t>
      </w:r>
      <w:r>
        <w:rPr>
          <w:sz w:val="24"/>
        </w:rPr>
        <w:t>этапам</w:t>
      </w:r>
      <w:r>
        <w:rPr>
          <w:spacing w:val="-11"/>
          <w:sz w:val="24"/>
        </w:rPr>
        <w:t xml:space="preserve"> </w:t>
      </w:r>
      <w:r>
        <w:rPr>
          <w:sz w:val="24"/>
        </w:rPr>
        <w:t>обучения</w:t>
      </w:r>
      <w:r>
        <w:rPr>
          <w:spacing w:val="-11"/>
          <w:sz w:val="24"/>
        </w:rPr>
        <w:t xml:space="preserve"> </w:t>
      </w:r>
      <w:r>
        <w:rPr>
          <w:sz w:val="24"/>
        </w:rPr>
        <w:t>в</w:t>
      </w:r>
      <w:r>
        <w:rPr>
          <w:spacing w:val="-11"/>
          <w:sz w:val="24"/>
        </w:rPr>
        <w:t xml:space="preserve"> </w:t>
      </w:r>
      <w:r>
        <w:rPr>
          <w:sz w:val="24"/>
        </w:rPr>
        <w:t>целях</w:t>
      </w:r>
      <w:r>
        <w:rPr>
          <w:spacing w:val="-9"/>
          <w:sz w:val="24"/>
        </w:rPr>
        <w:t xml:space="preserve"> </w:t>
      </w:r>
      <w:r>
        <w:rPr>
          <w:sz w:val="24"/>
        </w:rPr>
        <w:t>обеспечения</w:t>
      </w:r>
      <w:r>
        <w:rPr>
          <w:spacing w:val="-11"/>
          <w:sz w:val="24"/>
        </w:rPr>
        <w:t xml:space="preserve"> </w:t>
      </w:r>
      <w:r>
        <w:rPr>
          <w:sz w:val="24"/>
        </w:rPr>
        <w:t>системности</w:t>
      </w:r>
      <w:r>
        <w:rPr>
          <w:spacing w:val="-57"/>
          <w:sz w:val="24"/>
        </w:rPr>
        <w:t xml:space="preserve"> </w:t>
      </w:r>
      <w:r>
        <w:rPr>
          <w:sz w:val="24"/>
        </w:rPr>
        <w:t>знаний,</w:t>
      </w:r>
      <w:r>
        <w:rPr>
          <w:spacing w:val="-4"/>
          <w:sz w:val="24"/>
        </w:rPr>
        <w:t xml:space="preserve"> </w:t>
      </w:r>
      <w:r>
        <w:rPr>
          <w:sz w:val="24"/>
        </w:rPr>
        <w:t>повышения</w:t>
      </w:r>
      <w:r>
        <w:rPr>
          <w:spacing w:val="-1"/>
          <w:sz w:val="24"/>
        </w:rPr>
        <w:t xml:space="preserve"> </w:t>
      </w:r>
      <w:r>
        <w:rPr>
          <w:sz w:val="24"/>
        </w:rPr>
        <w:t>качества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обеспечения его</w:t>
      </w:r>
      <w:r>
        <w:rPr>
          <w:spacing w:val="-2"/>
          <w:sz w:val="24"/>
        </w:rPr>
        <w:t xml:space="preserve"> </w:t>
      </w:r>
      <w:r>
        <w:rPr>
          <w:sz w:val="24"/>
        </w:rPr>
        <w:t>непрерывности;</w:t>
      </w:r>
    </w:p>
    <w:p w:rsidR="005079D6" w:rsidRDefault="00072A71" w:rsidP="00681708">
      <w:pPr>
        <w:pStyle w:val="af2"/>
        <w:numPr>
          <w:ilvl w:val="0"/>
          <w:numId w:val="3"/>
        </w:numPr>
        <w:tabs>
          <w:tab w:val="left" w:pos="0"/>
          <w:tab w:val="left" w:pos="851"/>
          <w:tab w:val="left" w:pos="1134"/>
        </w:tabs>
        <w:spacing w:line="324" w:lineRule="auto"/>
        <w:ind w:left="0" w:right="158" w:firstLine="426"/>
        <w:rPr>
          <w:sz w:val="24"/>
        </w:rPr>
      </w:pPr>
      <w:r>
        <w:rPr>
          <w:sz w:val="24"/>
        </w:rPr>
        <w:t>обеспечение</w:t>
      </w:r>
      <w:r>
        <w:rPr>
          <w:spacing w:val="1"/>
          <w:sz w:val="24"/>
        </w:rPr>
        <w:t xml:space="preserve"> </w:t>
      </w:r>
      <w:r>
        <w:rPr>
          <w:sz w:val="24"/>
        </w:rPr>
        <w:t>фундаментального</w:t>
      </w:r>
      <w:r>
        <w:rPr>
          <w:spacing w:val="1"/>
          <w:sz w:val="24"/>
        </w:rPr>
        <w:t xml:space="preserve"> </w:t>
      </w:r>
      <w:r>
        <w:rPr>
          <w:sz w:val="24"/>
        </w:rPr>
        <w:t>характера</w:t>
      </w:r>
      <w:r>
        <w:rPr>
          <w:spacing w:val="1"/>
          <w:sz w:val="24"/>
        </w:rPr>
        <w:t xml:space="preserve"> </w:t>
      </w:r>
      <w:r>
        <w:rPr>
          <w:sz w:val="24"/>
        </w:rPr>
        <w:t>образования,</w:t>
      </w:r>
      <w:r>
        <w:rPr>
          <w:spacing w:val="1"/>
          <w:sz w:val="24"/>
        </w:rPr>
        <w:t xml:space="preserve"> </w:t>
      </w:r>
      <w:r>
        <w:rPr>
          <w:sz w:val="24"/>
        </w:rPr>
        <w:t>учета</w:t>
      </w:r>
      <w:r>
        <w:rPr>
          <w:spacing w:val="1"/>
          <w:sz w:val="24"/>
        </w:rPr>
        <w:t xml:space="preserve"> </w:t>
      </w:r>
      <w:r>
        <w:rPr>
          <w:sz w:val="24"/>
        </w:rPr>
        <w:t>специфики</w:t>
      </w:r>
      <w:r>
        <w:rPr>
          <w:spacing w:val="1"/>
          <w:sz w:val="24"/>
        </w:rPr>
        <w:t xml:space="preserve"> </w:t>
      </w:r>
      <w:r>
        <w:rPr>
          <w:sz w:val="24"/>
        </w:rPr>
        <w:t>изучаемых</w:t>
      </w:r>
      <w:r>
        <w:rPr>
          <w:spacing w:val="-57"/>
          <w:sz w:val="24"/>
        </w:rPr>
        <w:t xml:space="preserve"> </w:t>
      </w:r>
      <w:r>
        <w:rPr>
          <w:sz w:val="24"/>
        </w:rPr>
        <w:t>предметов;</w:t>
      </w:r>
    </w:p>
    <w:p w:rsidR="005079D6" w:rsidRDefault="00072A71" w:rsidP="00681708">
      <w:pPr>
        <w:pStyle w:val="af2"/>
        <w:numPr>
          <w:ilvl w:val="0"/>
          <w:numId w:val="3"/>
        </w:numPr>
        <w:tabs>
          <w:tab w:val="left" w:pos="0"/>
          <w:tab w:val="left" w:pos="851"/>
          <w:tab w:val="left" w:pos="1134"/>
        </w:tabs>
        <w:spacing w:before="1" w:line="300" w:lineRule="auto"/>
        <w:ind w:left="0" w:right="150" w:firstLine="426"/>
        <w:rPr>
          <w:sz w:val="24"/>
        </w:rPr>
      </w:pPr>
      <w:r>
        <w:rPr>
          <w:sz w:val="24"/>
        </w:rPr>
        <w:t>принцип</w:t>
      </w:r>
      <w:r>
        <w:rPr>
          <w:spacing w:val="1"/>
          <w:sz w:val="24"/>
        </w:rPr>
        <w:t xml:space="preserve"> </w:t>
      </w:r>
      <w:r>
        <w:rPr>
          <w:sz w:val="24"/>
        </w:rPr>
        <w:t>единства</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предполагающий</w:t>
      </w:r>
      <w:r>
        <w:rPr>
          <w:spacing w:val="1"/>
          <w:sz w:val="24"/>
        </w:rPr>
        <w:t xml:space="preserve"> </w:t>
      </w:r>
      <w:r>
        <w:rPr>
          <w:sz w:val="24"/>
        </w:rPr>
        <w:t>направленность</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образовательной</w:t>
      </w:r>
      <w:r>
        <w:rPr>
          <w:spacing w:val="-1"/>
          <w:sz w:val="24"/>
        </w:rPr>
        <w:t xml:space="preserve"> </w:t>
      </w:r>
      <w:r>
        <w:rPr>
          <w:sz w:val="24"/>
        </w:rPr>
        <w:t>программы;</w:t>
      </w:r>
    </w:p>
    <w:p w:rsidR="005079D6" w:rsidRDefault="00072A71" w:rsidP="00681708">
      <w:pPr>
        <w:pStyle w:val="af2"/>
        <w:numPr>
          <w:ilvl w:val="0"/>
          <w:numId w:val="3"/>
        </w:numPr>
        <w:tabs>
          <w:tab w:val="left" w:pos="0"/>
          <w:tab w:val="left" w:pos="851"/>
          <w:tab w:val="left" w:pos="1134"/>
        </w:tabs>
        <w:spacing w:line="300" w:lineRule="auto"/>
        <w:ind w:left="0" w:right="150" w:firstLine="426"/>
        <w:rPr>
          <w:sz w:val="24"/>
        </w:rPr>
      </w:pPr>
      <w:r>
        <w:rPr>
          <w:sz w:val="24"/>
        </w:rPr>
        <w:t>принцип</w:t>
      </w:r>
      <w:r>
        <w:rPr>
          <w:spacing w:val="1"/>
          <w:sz w:val="24"/>
        </w:rPr>
        <w:t xml:space="preserve"> </w:t>
      </w:r>
      <w:r>
        <w:rPr>
          <w:sz w:val="24"/>
        </w:rPr>
        <w:t>здоровьесбережения,</w:t>
      </w:r>
      <w:r>
        <w:rPr>
          <w:spacing w:val="1"/>
          <w:sz w:val="24"/>
        </w:rPr>
        <w:t xml:space="preserve"> </w:t>
      </w:r>
      <w:r>
        <w:rPr>
          <w:sz w:val="24"/>
        </w:rPr>
        <w:t>предусматривающий</w:t>
      </w:r>
      <w:r>
        <w:rPr>
          <w:spacing w:val="1"/>
          <w:sz w:val="24"/>
        </w:rPr>
        <w:t xml:space="preserve"> </w:t>
      </w:r>
      <w:r>
        <w:rPr>
          <w:sz w:val="24"/>
        </w:rPr>
        <w:t>исключение</w:t>
      </w:r>
      <w:r>
        <w:rPr>
          <w:spacing w:val="1"/>
          <w:sz w:val="24"/>
        </w:rPr>
        <w:t xml:space="preserve"> </w:t>
      </w:r>
      <w:r>
        <w:rPr>
          <w:sz w:val="24"/>
        </w:rPr>
        <w:t>образовательных</w:t>
      </w:r>
      <w:r>
        <w:rPr>
          <w:spacing w:val="1"/>
          <w:sz w:val="24"/>
        </w:rPr>
        <w:t xml:space="preserve"> </w:t>
      </w:r>
      <w:r>
        <w:rPr>
          <w:sz w:val="24"/>
        </w:rPr>
        <w:t>технологий,</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нанести</w:t>
      </w:r>
      <w:r>
        <w:rPr>
          <w:spacing w:val="1"/>
          <w:sz w:val="24"/>
        </w:rPr>
        <w:t xml:space="preserve"> </w:t>
      </w:r>
      <w:r>
        <w:rPr>
          <w:sz w:val="24"/>
        </w:rPr>
        <w:t>вред</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обучающихся, приоритет использования здоровьесберегающих педагогических технологий,</w:t>
      </w:r>
      <w:r>
        <w:rPr>
          <w:spacing w:val="-57"/>
          <w:sz w:val="24"/>
        </w:rPr>
        <w:t xml:space="preserve"> </w:t>
      </w:r>
      <w:r>
        <w:rPr>
          <w:sz w:val="24"/>
        </w:rPr>
        <w:t>приведение</w:t>
      </w:r>
      <w:r>
        <w:rPr>
          <w:spacing w:val="1"/>
          <w:sz w:val="24"/>
        </w:rPr>
        <w:t xml:space="preserve"> </w:t>
      </w:r>
      <w:r>
        <w:rPr>
          <w:sz w:val="24"/>
        </w:rPr>
        <w:t>объема</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в</w:t>
      </w:r>
      <w:r>
        <w:rPr>
          <w:spacing w:val="1"/>
          <w:sz w:val="24"/>
        </w:rPr>
        <w:t xml:space="preserve"> </w:t>
      </w:r>
      <w:r>
        <w:rPr>
          <w:sz w:val="24"/>
        </w:rPr>
        <w:t>соответствие</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действующих</w:t>
      </w:r>
      <w:r>
        <w:rPr>
          <w:spacing w:val="1"/>
          <w:sz w:val="24"/>
        </w:rPr>
        <w:t xml:space="preserve"> </w:t>
      </w:r>
      <w:r>
        <w:rPr>
          <w:sz w:val="24"/>
        </w:rPr>
        <w:t>санитарных</w:t>
      </w:r>
      <w:r>
        <w:rPr>
          <w:spacing w:val="-2"/>
          <w:sz w:val="24"/>
        </w:rPr>
        <w:t xml:space="preserve"> </w:t>
      </w:r>
      <w:r>
        <w:rPr>
          <w:sz w:val="24"/>
        </w:rPr>
        <w:t>правил</w:t>
      </w:r>
      <w:r>
        <w:rPr>
          <w:spacing w:val="-1"/>
          <w:sz w:val="24"/>
        </w:rPr>
        <w:t xml:space="preserve"> </w:t>
      </w:r>
      <w:r>
        <w:rPr>
          <w:sz w:val="24"/>
        </w:rPr>
        <w:t>и</w:t>
      </w:r>
      <w:r>
        <w:rPr>
          <w:spacing w:val="-2"/>
          <w:sz w:val="24"/>
        </w:rPr>
        <w:t xml:space="preserve"> </w:t>
      </w:r>
      <w:r>
        <w:rPr>
          <w:sz w:val="24"/>
        </w:rPr>
        <w:t>нормативов.</w:t>
      </w:r>
    </w:p>
    <w:p w:rsidR="005079D6" w:rsidRDefault="00072A71" w:rsidP="00681708">
      <w:pPr>
        <w:pStyle w:val="af8"/>
        <w:tabs>
          <w:tab w:val="left" w:pos="0"/>
          <w:tab w:val="left" w:pos="851"/>
        </w:tabs>
        <w:spacing w:before="1" w:line="300" w:lineRule="auto"/>
        <w:ind w:left="0" w:right="151" w:firstLine="426"/>
      </w:pPr>
      <w:r>
        <w:t>Основная образовательная программа формируется с учетом особенностей развития детей</w:t>
      </w:r>
      <w:r>
        <w:rPr>
          <w:spacing w:val="1"/>
        </w:rPr>
        <w:t xml:space="preserve"> </w:t>
      </w:r>
      <w:r>
        <w:t>11—15</w:t>
      </w:r>
      <w:r>
        <w:rPr>
          <w:spacing w:val="-1"/>
        </w:rPr>
        <w:t xml:space="preserve"> </w:t>
      </w:r>
      <w:r>
        <w:t>лет, связанных:</w:t>
      </w:r>
    </w:p>
    <w:p w:rsidR="005079D6" w:rsidRDefault="00072A71" w:rsidP="00681708">
      <w:pPr>
        <w:pStyle w:val="af2"/>
        <w:numPr>
          <w:ilvl w:val="0"/>
          <w:numId w:val="3"/>
        </w:numPr>
        <w:tabs>
          <w:tab w:val="left" w:pos="0"/>
          <w:tab w:val="left" w:pos="426"/>
          <w:tab w:val="left" w:pos="851"/>
          <w:tab w:val="left" w:pos="993"/>
        </w:tabs>
        <w:spacing w:line="300" w:lineRule="auto"/>
        <w:ind w:left="0" w:right="146" w:firstLine="426"/>
        <w:rPr>
          <w:sz w:val="24"/>
        </w:rPr>
      </w:pPr>
      <w:r>
        <w:rPr>
          <w:sz w:val="24"/>
        </w:rPr>
        <w:t>с переходом от способности осуществлять принятие заданной педагогом и осмысленной</w:t>
      </w:r>
      <w:r>
        <w:rPr>
          <w:spacing w:val="1"/>
          <w:sz w:val="24"/>
        </w:rPr>
        <w:t xml:space="preserve"> </w:t>
      </w:r>
      <w:r>
        <w:rPr>
          <w:sz w:val="24"/>
        </w:rPr>
        <w:t>цели к овладению этой</w:t>
      </w:r>
      <w:r>
        <w:rPr>
          <w:spacing w:val="1"/>
          <w:sz w:val="24"/>
        </w:rPr>
        <w:t xml:space="preserve"> </w:t>
      </w:r>
      <w:r>
        <w:rPr>
          <w:sz w:val="24"/>
        </w:rPr>
        <w:t>учебной деятельностью на уровне основной школы в единстве</w:t>
      </w:r>
      <w:r>
        <w:rPr>
          <w:spacing w:val="1"/>
          <w:sz w:val="24"/>
        </w:rPr>
        <w:t xml:space="preserve"> </w:t>
      </w:r>
      <w:r>
        <w:rPr>
          <w:sz w:val="24"/>
        </w:rPr>
        <w:t>мотивационно-смыслового</w:t>
      </w:r>
      <w:r>
        <w:rPr>
          <w:spacing w:val="13"/>
          <w:sz w:val="24"/>
        </w:rPr>
        <w:t xml:space="preserve"> </w:t>
      </w:r>
      <w:r>
        <w:rPr>
          <w:sz w:val="24"/>
        </w:rPr>
        <w:t>и</w:t>
      </w:r>
      <w:r>
        <w:rPr>
          <w:spacing w:val="14"/>
          <w:sz w:val="24"/>
        </w:rPr>
        <w:t xml:space="preserve"> </w:t>
      </w:r>
      <w:r>
        <w:rPr>
          <w:sz w:val="24"/>
        </w:rPr>
        <w:t>операционно-технического</w:t>
      </w:r>
      <w:r>
        <w:rPr>
          <w:spacing w:val="14"/>
          <w:sz w:val="24"/>
        </w:rPr>
        <w:t xml:space="preserve"> </w:t>
      </w:r>
      <w:r>
        <w:rPr>
          <w:sz w:val="24"/>
        </w:rPr>
        <w:t>компонентов,</w:t>
      </w:r>
      <w:r>
        <w:rPr>
          <w:spacing w:val="13"/>
          <w:sz w:val="24"/>
        </w:rPr>
        <w:t xml:space="preserve"> </w:t>
      </w:r>
      <w:r>
        <w:rPr>
          <w:sz w:val="24"/>
        </w:rPr>
        <w:t>к</w:t>
      </w:r>
      <w:r>
        <w:rPr>
          <w:spacing w:val="15"/>
          <w:sz w:val="24"/>
        </w:rPr>
        <w:t xml:space="preserve"> </w:t>
      </w:r>
      <w:r>
        <w:rPr>
          <w:sz w:val="24"/>
        </w:rPr>
        <w:t>новой</w:t>
      </w:r>
      <w:r>
        <w:rPr>
          <w:spacing w:val="14"/>
          <w:sz w:val="24"/>
        </w:rPr>
        <w:t xml:space="preserve"> </w:t>
      </w:r>
      <w:r>
        <w:rPr>
          <w:sz w:val="24"/>
        </w:rPr>
        <w:t>внутренней</w:t>
      </w:r>
    </w:p>
    <w:p w:rsidR="005079D6" w:rsidRDefault="005079D6" w:rsidP="00681708">
      <w:pPr>
        <w:tabs>
          <w:tab w:val="left" w:pos="0"/>
          <w:tab w:val="left" w:pos="426"/>
          <w:tab w:val="left" w:pos="851"/>
          <w:tab w:val="left" w:pos="993"/>
        </w:tabs>
        <w:ind w:firstLine="426"/>
        <w:sectPr w:rsidR="005079D6" w:rsidSect="00681708">
          <w:pgSz w:w="11910" w:h="16840"/>
          <w:pgMar w:top="1040" w:right="420" w:bottom="280" w:left="851" w:header="720" w:footer="720" w:gutter="0"/>
          <w:cols w:space="720"/>
        </w:sectPr>
      </w:pPr>
    </w:p>
    <w:p w:rsidR="005079D6" w:rsidRDefault="00072A71" w:rsidP="00681708">
      <w:pPr>
        <w:pStyle w:val="af8"/>
        <w:tabs>
          <w:tab w:val="left" w:pos="426"/>
          <w:tab w:val="left" w:pos="993"/>
        </w:tabs>
        <w:spacing w:before="66" w:line="300" w:lineRule="auto"/>
        <w:ind w:left="0" w:right="144" w:firstLine="567"/>
      </w:pPr>
      <w:r>
        <w:lastRenderedPageBreak/>
        <w:t>позиции</w:t>
      </w:r>
      <w:r>
        <w:rPr>
          <w:spacing w:val="1"/>
        </w:rPr>
        <w:t xml:space="preserve"> </w:t>
      </w:r>
      <w:r>
        <w:t>обучающегося</w:t>
      </w:r>
      <w:r>
        <w:rPr>
          <w:spacing w:val="1"/>
        </w:rPr>
        <w:t xml:space="preserve"> </w:t>
      </w:r>
      <w:r>
        <w:t>—</w:t>
      </w:r>
      <w:r>
        <w:rPr>
          <w:spacing w:val="1"/>
        </w:rPr>
        <w:t xml:space="preserve"> </w:t>
      </w:r>
      <w:r>
        <w:t>направленности</w:t>
      </w:r>
      <w:r>
        <w:rPr>
          <w:spacing w:val="1"/>
        </w:rPr>
        <w:t xml:space="preserve"> </w:t>
      </w:r>
      <w:r>
        <w:t>на</w:t>
      </w:r>
      <w:r>
        <w:rPr>
          <w:spacing w:val="1"/>
        </w:rPr>
        <w:t xml:space="preserve"> </w:t>
      </w:r>
      <w:r>
        <w:t>самостоятельный</w:t>
      </w:r>
      <w:r>
        <w:rPr>
          <w:spacing w:val="1"/>
        </w:rPr>
        <w:t xml:space="preserve"> </w:t>
      </w:r>
      <w:r>
        <w:t>познавательный</w:t>
      </w:r>
      <w:r>
        <w:rPr>
          <w:spacing w:val="1"/>
        </w:rPr>
        <w:t xml:space="preserve"> </w:t>
      </w:r>
      <w:r>
        <w:t>поиск,</w:t>
      </w:r>
      <w:r>
        <w:rPr>
          <w:spacing w:val="1"/>
        </w:rPr>
        <w:t xml:space="preserve"> </w:t>
      </w:r>
      <w:r>
        <w:rPr>
          <w:color w:val="221E1F"/>
        </w:rPr>
        <w:t>постановку</w:t>
      </w:r>
      <w:r>
        <w:rPr>
          <w:color w:val="221E1F"/>
          <w:spacing w:val="1"/>
        </w:rPr>
        <w:t xml:space="preserve"> </w:t>
      </w:r>
      <w:r>
        <w:rPr>
          <w:color w:val="221E1F"/>
        </w:rPr>
        <w:t>учебных</w:t>
      </w:r>
      <w:r>
        <w:rPr>
          <w:color w:val="221E1F"/>
          <w:spacing w:val="1"/>
        </w:rPr>
        <w:t xml:space="preserve"> </w:t>
      </w:r>
      <w:r>
        <w:rPr>
          <w:color w:val="221E1F"/>
        </w:rPr>
        <w:t>целей,</w:t>
      </w:r>
      <w:r>
        <w:rPr>
          <w:color w:val="221E1F"/>
          <w:spacing w:val="1"/>
        </w:rPr>
        <w:t xml:space="preserve"> </w:t>
      </w:r>
      <w:r>
        <w:rPr>
          <w:color w:val="221E1F"/>
        </w:rPr>
        <w:t>освоение</w:t>
      </w:r>
      <w:r>
        <w:rPr>
          <w:color w:val="221E1F"/>
          <w:spacing w:val="1"/>
        </w:rPr>
        <w:t xml:space="preserve"> </w:t>
      </w:r>
      <w:r>
        <w:rPr>
          <w:color w:val="221E1F"/>
        </w:rPr>
        <w:t>и</w:t>
      </w:r>
      <w:r>
        <w:rPr>
          <w:color w:val="221E1F"/>
          <w:spacing w:val="1"/>
        </w:rPr>
        <w:t xml:space="preserve"> </w:t>
      </w:r>
      <w:r>
        <w:rPr>
          <w:color w:val="221E1F"/>
        </w:rPr>
        <w:t>самостоятельное</w:t>
      </w:r>
      <w:r>
        <w:rPr>
          <w:color w:val="221E1F"/>
          <w:spacing w:val="1"/>
        </w:rPr>
        <w:t xml:space="preserve"> </w:t>
      </w:r>
      <w:r>
        <w:rPr>
          <w:color w:val="221E1F"/>
        </w:rPr>
        <w:t>осуществление</w:t>
      </w:r>
      <w:r>
        <w:rPr>
          <w:color w:val="221E1F"/>
          <w:spacing w:val="1"/>
        </w:rPr>
        <w:t xml:space="preserve"> </w:t>
      </w:r>
      <w:r>
        <w:rPr>
          <w:color w:val="221E1F"/>
        </w:rPr>
        <w:t>контрольных</w:t>
      </w:r>
      <w:r>
        <w:rPr>
          <w:color w:val="221E1F"/>
          <w:spacing w:val="1"/>
        </w:rPr>
        <w:t xml:space="preserve"> </w:t>
      </w:r>
      <w:r>
        <w:rPr>
          <w:color w:val="221E1F"/>
        </w:rPr>
        <w:t>и</w:t>
      </w:r>
      <w:r>
        <w:rPr>
          <w:color w:val="221E1F"/>
          <w:spacing w:val="-57"/>
        </w:rPr>
        <w:t xml:space="preserve"> </w:t>
      </w:r>
      <w:r>
        <w:rPr>
          <w:color w:val="221E1F"/>
        </w:rPr>
        <w:t>оценочных</w:t>
      </w:r>
      <w:r>
        <w:rPr>
          <w:color w:val="221E1F"/>
          <w:spacing w:val="1"/>
        </w:rPr>
        <w:t xml:space="preserve"> </w:t>
      </w:r>
      <w:r>
        <w:rPr>
          <w:color w:val="221E1F"/>
        </w:rPr>
        <w:t>действий,</w:t>
      </w:r>
      <w:r>
        <w:rPr>
          <w:color w:val="221E1F"/>
          <w:spacing w:val="1"/>
        </w:rPr>
        <w:t xml:space="preserve"> </w:t>
      </w:r>
      <w:r>
        <w:rPr>
          <w:color w:val="221E1F"/>
        </w:rPr>
        <w:t>инициативу</w:t>
      </w:r>
      <w:r>
        <w:rPr>
          <w:color w:val="221E1F"/>
          <w:spacing w:val="1"/>
        </w:rPr>
        <w:t xml:space="preserve"> </w:t>
      </w:r>
      <w:r>
        <w:rPr>
          <w:color w:val="221E1F"/>
        </w:rPr>
        <w:t>в</w:t>
      </w:r>
      <w:r>
        <w:rPr>
          <w:color w:val="221E1F"/>
          <w:spacing w:val="1"/>
        </w:rPr>
        <w:t xml:space="preserve"> </w:t>
      </w:r>
      <w:r>
        <w:rPr>
          <w:color w:val="221E1F"/>
        </w:rPr>
        <w:t>организации</w:t>
      </w:r>
      <w:r>
        <w:rPr>
          <w:color w:val="221E1F"/>
          <w:spacing w:val="1"/>
        </w:rPr>
        <w:t xml:space="preserve"> </w:t>
      </w:r>
      <w:r>
        <w:rPr>
          <w:color w:val="221E1F"/>
        </w:rPr>
        <w:t>учебного</w:t>
      </w:r>
      <w:r>
        <w:rPr>
          <w:color w:val="221E1F"/>
          <w:spacing w:val="1"/>
        </w:rPr>
        <w:t xml:space="preserve"> </w:t>
      </w:r>
      <w:r>
        <w:rPr>
          <w:color w:val="221E1F"/>
        </w:rPr>
        <w:t>сотрудничества,</w:t>
      </w:r>
      <w:r>
        <w:rPr>
          <w:color w:val="221E1F"/>
          <w:spacing w:val="1"/>
        </w:rPr>
        <w:t xml:space="preserve"> </w:t>
      </w:r>
      <w:r>
        <w:rPr>
          <w:color w:val="221E1F"/>
        </w:rPr>
        <w:t>к</w:t>
      </w:r>
      <w:r>
        <w:rPr>
          <w:color w:val="221E1F"/>
          <w:spacing w:val="1"/>
        </w:rPr>
        <w:t xml:space="preserve"> </w:t>
      </w:r>
      <w:r>
        <w:rPr>
          <w:color w:val="221E1F"/>
        </w:rPr>
        <w:t>развитию</w:t>
      </w:r>
      <w:r>
        <w:rPr>
          <w:color w:val="221E1F"/>
          <w:spacing w:val="1"/>
        </w:rPr>
        <w:t xml:space="preserve"> </w:t>
      </w:r>
      <w:r>
        <w:rPr>
          <w:color w:val="221E1F"/>
        </w:rPr>
        <w:t>способности проектирования собственной учебной деятельности и построению жизненных</w:t>
      </w:r>
      <w:r>
        <w:rPr>
          <w:color w:val="221E1F"/>
          <w:spacing w:val="1"/>
        </w:rPr>
        <w:t xml:space="preserve"> </w:t>
      </w:r>
      <w:r>
        <w:rPr>
          <w:color w:val="221E1F"/>
        </w:rPr>
        <w:t>планов</w:t>
      </w:r>
      <w:r>
        <w:rPr>
          <w:color w:val="221E1F"/>
          <w:spacing w:val="-1"/>
        </w:rPr>
        <w:t xml:space="preserve"> </w:t>
      </w:r>
      <w:r>
        <w:rPr>
          <w:color w:val="221E1F"/>
        </w:rPr>
        <w:t>во временной перспективе;</w:t>
      </w:r>
    </w:p>
    <w:p w:rsidR="005079D6" w:rsidRDefault="00072A71" w:rsidP="00681708">
      <w:pPr>
        <w:pStyle w:val="af2"/>
        <w:numPr>
          <w:ilvl w:val="0"/>
          <w:numId w:val="3"/>
        </w:numPr>
        <w:tabs>
          <w:tab w:val="left" w:pos="426"/>
          <w:tab w:val="left" w:pos="993"/>
        </w:tabs>
        <w:spacing w:before="1" w:line="288" w:lineRule="auto"/>
        <w:ind w:left="0" w:right="149" w:firstLine="567"/>
        <w:rPr>
          <w:sz w:val="24"/>
        </w:rPr>
      </w:pPr>
      <w:r>
        <w:rPr>
          <w:sz w:val="24"/>
        </w:rPr>
        <w:t>с</w:t>
      </w:r>
      <w:r>
        <w:rPr>
          <w:spacing w:val="1"/>
          <w:sz w:val="24"/>
        </w:rPr>
        <w:t xml:space="preserve"> </w:t>
      </w:r>
      <w:r>
        <w:rPr>
          <w:sz w:val="24"/>
        </w:rPr>
        <w:t>формированием</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типа</w:t>
      </w:r>
      <w:r>
        <w:rPr>
          <w:spacing w:val="1"/>
          <w:sz w:val="24"/>
        </w:rPr>
        <w:t xml:space="preserve"> </w:t>
      </w:r>
      <w:r>
        <w:rPr>
          <w:sz w:val="24"/>
        </w:rPr>
        <w:t>мышления,</w:t>
      </w:r>
      <w:r>
        <w:rPr>
          <w:spacing w:val="1"/>
          <w:sz w:val="24"/>
        </w:rPr>
        <w:t xml:space="preserve"> </w:t>
      </w:r>
      <w:r>
        <w:rPr>
          <w:sz w:val="24"/>
        </w:rPr>
        <w:t>который</w:t>
      </w:r>
      <w:r>
        <w:rPr>
          <w:spacing w:val="1"/>
          <w:sz w:val="24"/>
        </w:rPr>
        <w:t xml:space="preserve"> </w:t>
      </w:r>
      <w:r>
        <w:rPr>
          <w:sz w:val="24"/>
        </w:rPr>
        <w:t>ориентирует</w:t>
      </w:r>
      <w:r>
        <w:rPr>
          <w:spacing w:val="1"/>
          <w:sz w:val="24"/>
        </w:rPr>
        <w:t xml:space="preserve"> </w:t>
      </w:r>
      <w:r>
        <w:rPr>
          <w:sz w:val="24"/>
        </w:rPr>
        <w:t>его</w:t>
      </w:r>
      <w:r>
        <w:rPr>
          <w:spacing w:val="1"/>
          <w:sz w:val="24"/>
        </w:rPr>
        <w:t xml:space="preserve"> </w:t>
      </w:r>
      <w:r>
        <w:rPr>
          <w:sz w:val="24"/>
        </w:rPr>
        <w:t>на</w:t>
      </w:r>
      <w:r>
        <w:rPr>
          <w:spacing w:val="1"/>
          <w:sz w:val="24"/>
        </w:rPr>
        <w:t xml:space="preserve"> </w:t>
      </w:r>
      <w:r>
        <w:rPr>
          <w:sz w:val="24"/>
        </w:rPr>
        <w:t>общекультурные</w:t>
      </w:r>
      <w:r>
        <w:rPr>
          <w:spacing w:val="1"/>
          <w:sz w:val="24"/>
        </w:rPr>
        <w:t xml:space="preserve"> </w:t>
      </w:r>
      <w:r>
        <w:rPr>
          <w:sz w:val="24"/>
        </w:rPr>
        <w:t>образцы,</w:t>
      </w:r>
      <w:r>
        <w:rPr>
          <w:spacing w:val="1"/>
          <w:sz w:val="24"/>
        </w:rPr>
        <w:t xml:space="preserve"> </w:t>
      </w:r>
      <w:r>
        <w:rPr>
          <w:sz w:val="24"/>
        </w:rPr>
        <w:t>нормы,</w:t>
      </w:r>
      <w:r>
        <w:rPr>
          <w:spacing w:val="1"/>
          <w:sz w:val="24"/>
        </w:rPr>
        <w:t xml:space="preserve"> </w:t>
      </w:r>
      <w:r>
        <w:rPr>
          <w:sz w:val="24"/>
        </w:rPr>
        <w:t>эталоны</w:t>
      </w:r>
      <w:r>
        <w:rPr>
          <w:spacing w:val="1"/>
          <w:sz w:val="24"/>
        </w:rPr>
        <w:t xml:space="preserve"> </w:t>
      </w:r>
      <w:r>
        <w:rPr>
          <w:sz w:val="24"/>
        </w:rPr>
        <w:t>и</w:t>
      </w:r>
      <w:r>
        <w:rPr>
          <w:spacing w:val="1"/>
          <w:sz w:val="24"/>
        </w:rPr>
        <w:t xml:space="preserve"> </w:t>
      </w:r>
      <w:r>
        <w:rPr>
          <w:sz w:val="24"/>
        </w:rPr>
        <w:t>закономерности</w:t>
      </w:r>
      <w:r>
        <w:rPr>
          <w:spacing w:val="1"/>
          <w:sz w:val="24"/>
        </w:rPr>
        <w:t xml:space="preserve"> </w:t>
      </w:r>
      <w:r>
        <w:rPr>
          <w:sz w:val="24"/>
        </w:rPr>
        <w:t>взаимодействия</w:t>
      </w:r>
      <w:r>
        <w:rPr>
          <w:spacing w:val="1"/>
          <w:sz w:val="24"/>
        </w:rPr>
        <w:t xml:space="preserve"> </w:t>
      </w:r>
      <w:r>
        <w:rPr>
          <w:sz w:val="24"/>
        </w:rPr>
        <w:t>с</w:t>
      </w:r>
      <w:r>
        <w:rPr>
          <w:spacing w:val="-57"/>
          <w:sz w:val="24"/>
        </w:rPr>
        <w:t xml:space="preserve"> </w:t>
      </w:r>
      <w:r>
        <w:rPr>
          <w:sz w:val="24"/>
        </w:rPr>
        <w:t>окружающим</w:t>
      </w:r>
      <w:r>
        <w:rPr>
          <w:spacing w:val="-2"/>
          <w:sz w:val="24"/>
        </w:rPr>
        <w:t xml:space="preserve"> </w:t>
      </w:r>
      <w:r>
        <w:rPr>
          <w:sz w:val="24"/>
        </w:rPr>
        <w:t>миром;</w:t>
      </w:r>
    </w:p>
    <w:p w:rsidR="005079D6" w:rsidRDefault="00072A71" w:rsidP="00681708">
      <w:pPr>
        <w:pStyle w:val="af2"/>
        <w:numPr>
          <w:ilvl w:val="0"/>
          <w:numId w:val="3"/>
        </w:numPr>
        <w:tabs>
          <w:tab w:val="left" w:pos="426"/>
          <w:tab w:val="left" w:pos="993"/>
        </w:tabs>
        <w:spacing w:before="3" w:line="276" w:lineRule="auto"/>
        <w:ind w:left="0" w:right="145" w:firstLine="567"/>
        <w:rPr>
          <w:sz w:val="24"/>
        </w:rPr>
      </w:pPr>
      <w:r>
        <w:rPr>
          <w:sz w:val="24"/>
        </w:rPr>
        <w:t>с</w:t>
      </w:r>
      <w:r>
        <w:rPr>
          <w:spacing w:val="1"/>
          <w:sz w:val="24"/>
        </w:rPr>
        <w:t xml:space="preserve"> </w:t>
      </w:r>
      <w:r>
        <w:rPr>
          <w:sz w:val="24"/>
        </w:rPr>
        <w:t>овладением</w:t>
      </w:r>
      <w:r>
        <w:rPr>
          <w:spacing w:val="1"/>
          <w:sz w:val="24"/>
        </w:rPr>
        <w:t xml:space="preserve"> </w:t>
      </w:r>
      <w:r>
        <w:rPr>
          <w:sz w:val="24"/>
        </w:rPr>
        <w:t>коммуникативными</w:t>
      </w:r>
      <w:r>
        <w:rPr>
          <w:spacing w:val="1"/>
          <w:sz w:val="24"/>
        </w:rPr>
        <w:t xml:space="preserve"> </w:t>
      </w:r>
      <w:r>
        <w:rPr>
          <w:sz w:val="24"/>
        </w:rPr>
        <w:t>средствами</w:t>
      </w:r>
      <w:r>
        <w:rPr>
          <w:spacing w:val="1"/>
          <w:sz w:val="24"/>
        </w:rPr>
        <w:t xml:space="preserve"> </w:t>
      </w:r>
      <w:r>
        <w:rPr>
          <w:sz w:val="24"/>
        </w:rPr>
        <w:t>и</w:t>
      </w:r>
      <w:r>
        <w:rPr>
          <w:spacing w:val="1"/>
          <w:sz w:val="24"/>
        </w:rPr>
        <w:t xml:space="preserve"> </w:t>
      </w:r>
      <w:r>
        <w:rPr>
          <w:sz w:val="24"/>
        </w:rPr>
        <w:t>способами</w:t>
      </w:r>
      <w:r>
        <w:rPr>
          <w:spacing w:val="1"/>
          <w:sz w:val="24"/>
        </w:rPr>
        <w:t xml:space="preserve"> </w:t>
      </w:r>
      <w:r>
        <w:rPr>
          <w:sz w:val="24"/>
        </w:rPr>
        <w:t>организации</w:t>
      </w:r>
      <w:r>
        <w:rPr>
          <w:spacing w:val="1"/>
          <w:sz w:val="24"/>
        </w:rPr>
        <w:t xml:space="preserve"> </w:t>
      </w:r>
      <w:r>
        <w:rPr>
          <w:sz w:val="24"/>
        </w:rPr>
        <w:t>кооперации,</w:t>
      </w:r>
      <w:r>
        <w:rPr>
          <w:spacing w:val="1"/>
          <w:sz w:val="24"/>
        </w:rPr>
        <w:t xml:space="preserve"> </w:t>
      </w:r>
      <w:r>
        <w:rPr>
          <w:sz w:val="24"/>
        </w:rPr>
        <w:t>развитием учебного сотрудничества, реализуемого в отношениях обучающихся с учителем</w:t>
      </w:r>
      <w:r>
        <w:rPr>
          <w:spacing w:val="1"/>
          <w:sz w:val="24"/>
        </w:rPr>
        <w:t xml:space="preserve"> </w:t>
      </w:r>
      <w:r>
        <w:rPr>
          <w:sz w:val="24"/>
        </w:rPr>
        <w:t>и</w:t>
      </w:r>
      <w:r>
        <w:rPr>
          <w:spacing w:val="-1"/>
          <w:sz w:val="24"/>
        </w:rPr>
        <w:t xml:space="preserve"> </w:t>
      </w:r>
      <w:r>
        <w:rPr>
          <w:sz w:val="24"/>
        </w:rPr>
        <w:t>сверстниками.</w:t>
      </w:r>
    </w:p>
    <w:p w:rsidR="005079D6" w:rsidRDefault="00072A71">
      <w:pPr>
        <w:pStyle w:val="af8"/>
        <w:spacing w:before="1" w:line="264" w:lineRule="auto"/>
        <w:ind w:left="0" w:right="147" w:firstLine="566"/>
      </w:pPr>
      <w:r>
        <w:t>Переход</w:t>
      </w:r>
      <w:r>
        <w:rPr>
          <w:spacing w:val="1"/>
        </w:rPr>
        <w:t xml:space="preserve"> </w:t>
      </w:r>
      <w:r>
        <w:t>обучающегося</w:t>
      </w:r>
      <w:r>
        <w:rPr>
          <w:spacing w:val="1"/>
        </w:rPr>
        <w:t xml:space="preserve"> </w:t>
      </w:r>
      <w:r>
        <w:t>в</w:t>
      </w:r>
      <w:r>
        <w:rPr>
          <w:spacing w:val="1"/>
        </w:rPr>
        <w:t xml:space="preserve"> </w:t>
      </w:r>
      <w:r>
        <w:t>основную</w:t>
      </w:r>
      <w:r>
        <w:rPr>
          <w:spacing w:val="1"/>
        </w:rPr>
        <w:t xml:space="preserve"> </w:t>
      </w:r>
      <w:r>
        <w:t>школу</w:t>
      </w:r>
      <w:r>
        <w:rPr>
          <w:spacing w:val="1"/>
        </w:rPr>
        <w:t xml:space="preserve"> </w:t>
      </w:r>
      <w:r>
        <w:t>совпадает</w:t>
      </w:r>
      <w:r>
        <w:rPr>
          <w:spacing w:val="1"/>
        </w:rPr>
        <w:t xml:space="preserve"> </w:t>
      </w:r>
      <w:r>
        <w:t>с</w:t>
      </w:r>
      <w:r>
        <w:rPr>
          <w:spacing w:val="1"/>
        </w:rPr>
        <w:t xml:space="preserve"> </w:t>
      </w:r>
      <w:r>
        <w:t>первым</w:t>
      </w:r>
      <w:r>
        <w:rPr>
          <w:spacing w:val="1"/>
        </w:rPr>
        <w:t xml:space="preserve"> </w:t>
      </w:r>
      <w:r>
        <w:t>этапом</w:t>
      </w:r>
      <w:r>
        <w:rPr>
          <w:spacing w:val="1"/>
        </w:rPr>
        <w:t xml:space="preserve"> </w:t>
      </w:r>
      <w:r>
        <w:t>подросткового</w:t>
      </w:r>
      <w:r>
        <w:rPr>
          <w:spacing w:val="1"/>
        </w:rPr>
        <w:t xml:space="preserve"> </w:t>
      </w:r>
      <w:r>
        <w:t>развития — переходом к кризису младшего подросткового возраста (11—13 лет, 5—7 классы),</w:t>
      </w:r>
      <w:r>
        <w:rPr>
          <w:spacing w:val="1"/>
        </w:rPr>
        <w:t xml:space="preserve"> </w:t>
      </w:r>
      <w:r>
        <w:t>характеризующимся</w:t>
      </w:r>
      <w:r>
        <w:rPr>
          <w:spacing w:val="1"/>
        </w:rPr>
        <w:t xml:space="preserve"> </w:t>
      </w:r>
      <w:r>
        <w:t>началом</w:t>
      </w:r>
      <w:r>
        <w:rPr>
          <w:spacing w:val="1"/>
        </w:rPr>
        <w:t xml:space="preserve"> </w:t>
      </w:r>
      <w:r>
        <w:t>перехода</w:t>
      </w:r>
      <w:r>
        <w:rPr>
          <w:spacing w:val="1"/>
        </w:rPr>
        <w:t xml:space="preserve"> </w:t>
      </w:r>
      <w:r>
        <w:t>от</w:t>
      </w:r>
      <w:r>
        <w:rPr>
          <w:spacing w:val="1"/>
        </w:rPr>
        <w:t xml:space="preserve"> </w:t>
      </w:r>
      <w:r>
        <w:t>детства</w:t>
      </w:r>
      <w:r>
        <w:rPr>
          <w:spacing w:val="1"/>
        </w:rPr>
        <w:t xml:space="preserve"> </w:t>
      </w:r>
      <w:r>
        <w:t>к</w:t>
      </w:r>
      <w:r>
        <w:rPr>
          <w:spacing w:val="1"/>
        </w:rPr>
        <w:t xml:space="preserve"> </w:t>
      </w:r>
      <w:r>
        <w:t>взрослости,</w:t>
      </w:r>
      <w:r>
        <w:rPr>
          <w:spacing w:val="1"/>
        </w:rPr>
        <w:t xml:space="preserve"> </w:t>
      </w:r>
      <w:r>
        <w:t>при</w:t>
      </w:r>
      <w:r>
        <w:rPr>
          <w:spacing w:val="1"/>
        </w:rPr>
        <w:t xml:space="preserve"> </w:t>
      </w:r>
      <w:r>
        <w:t>котором</w:t>
      </w:r>
      <w:r>
        <w:rPr>
          <w:spacing w:val="1"/>
        </w:rPr>
        <w:t xml:space="preserve"> </w:t>
      </w:r>
      <w:r>
        <w:t>центральным</w:t>
      </w:r>
      <w:r>
        <w:rPr>
          <w:spacing w:val="1"/>
        </w:rPr>
        <w:t xml:space="preserve"> </w:t>
      </w:r>
      <w:r>
        <w:t>и</w:t>
      </w:r>
      <w:r>
        <w:rPr>
          <w:spacing w:val="1"/>
        </w:rPr>
        <w:t xml:space="preserve"> </w:t>
      </w:r>
      <w:r>
        <w:t>специфическим</w:t>
      </w:r>
      <w:r>
        <w:rPr>
          <w:spacing w:val="1"/>
        </w:rPr>
        <w:t xml:space="preserve"> </w:t>
      </w:r>
      <w:r>
        <w:t>новообразованием</w:t>
      </w:r>
      <w:r>
        <w:rPr>
          <w:spacing w:val="1"/>
        </w:rPr>
        <w:t xml:space="preserve"> </w:t>
      </w:r>
      <w:r>
        <w:t>в</w:t>
      </w:r>
      <w:r>
        <w:rPr>
          <w:spacing w:val="1"/>
        </w:rPr>
        <w:t xml:space="preserve"> </w:t>
      </w:r>
      <w:r>
        <w:t>личности</w:t>
      </w:r>
      <w:r>
        <w:rPr>
          <w:spacing w:val="1"/>
        </w:rPr>
        <w:t xml:space="preserve"> </w:t>
      </w:r>
      <w:r>
        <w:t>подростка</w:t>
      </w:r>
      <w:r>
        <w:rPr>
          <w:spacing w:val="1"/>
        </w:rPr>
        <w:t xml:space="preserve"> </w:t>
      </w:r>
      <w:r>
        <w:t>является</w:t>
      </w:r>
      <w:r>
        <w:rPr>
          <w:spacing w:val="1"/>
        </w:rPr>
        <w:t xml:space="preserve"> </w:t>
      </w:r>
      <w:r>
        <w:t>возникновение</w:t>
      </w:r>
      <w:r>
        <w:rPr>
          <w:spacing w:val="1"/>
        </w:rPr>
        <w:t xml:space="preserve"> </w:t>
      </w:r>
      <w:r>
        <w:t>и</w:t>
      </w:r>
      <w:r>
        <w:rPr>
          <w:spacing w:val="1"/>
        </w:rPr>
        <w:t xml:space="preserve"> </w:t>
      </w:r>
      <w:r>
        <w:t>развитие</w:t>
      </w:r>
      <w:r>
        <w:rPr>
          <w:spacing w:val="1"/>
        </w:rPr>
        <w:t xml:space="preserve"> </w:t>
      </w:r>
      <w:r>
        <w:t>самосознания — представления о том, что он уже не ребенок, т.е. чувства взрослости, а также</w:t>
      </w:r>
      <w:r>
        <w:rPr>
          <w:spacing w:val="1"/>
        </w:rPr>
        <w:t xml:space="preserve"> </w:t>
      </w:r>
      <w:r>
        <w:rPr>
          <w:spacing w:val="-1"/>
        </w:rPr>
        <w:t>внутренней</w:t>
      </w:r>
      <w:r>
        <w:rPr>
          <w:spacing w:val="-13"/>
        </w:rPr>
        <w:t xml:space="preserve"> </w:t>
      </w:r>
      <w:r>
        <w:rPr>
          <w:spacing w:val="-1"/>
        </w:rPr>
        <w:t>переориентацией</w:t>
      </w:r>
      <w:r>
        <w:rPr>
          <w:spacing w:val="-13"/>
        </w:rPr>
        <w:t xml:space="preserve"> </w:t>
      </w:r>
      <w:r>
        <w:t>подростка</w:t>
      </w:r>
      <w:r>
        <w:rPr>
          <w:spacing w:val="-14"/>
        </w:rPr>
        <w:t xml:space="preserve"> </w:t>
      </w:r>
      <w:r>
        <w:t>с</w:t>
      </w:r>
      <w:r>
        <w:rPr>
          <w:spacing w:val="-13"/>
        </w:rPr>
        <w:t xml:space="preserve"> </w:t>
      </w:r>
      <w:r>
        <w:t>правил</w:t>
      </w:r>
      <w:r>
        <w:rPr>
          <w:spacing w:val="-13"/>
        </w:rPr>
        <w:t xml:space="preserve"> </w:t>
      </w:r>
      <w:r>
        <w:t>и</w:t>
      </w:r>
      <w:r>
        <w:rPr>
          <w:spacing w:val="-13"/>
        </w:rPr>
        <w:t xml:space="preserve"> </w:t>
      </w:r>
      <w:r>
        <w:t>ограничений,</w:t>
      </w:r>
      <w:r>
        <w:rPr>
          <w:spacing w:val="-13"/>
        </w:rPr>
        <w:t xml:space="preserve"> </w:t>
      </w:r>
      <w:r>
        <w:t>связанных</w:t>
      </w:r>
      <w:r>
        <w:rPr>
          <w:spacing w:val="-10"/>
        </w:rPr>
        <w:t xml:space="preserve"> </w:t>
      </w:r>
      <w:r>
        <w:t>с</w:t>
      </w:r>
      <w:r>
        <w:rPr>
          <w:spacing w:val="-14"/>
        </w:rPr>
        <w:t xml:space="preserve"> </w:t>
      </w:r>
      <w:r>
        <w:t>моралью</w:t>
      </w:r>
      <w:r>
        <w:rPr>
          <w:spacing w:val="-13"/>
        </w:rPr>
        <w:t xml:space="preserve"> </w:t>
      </w:r>
      <w:r>
        <w:t>послушания,</w:t>
      </w:r>
      <w:r>
        <w:rPr>
          <w:spacing w:val="-57"/>
        </w:rPr>
        <w:t xml:space="preserve"> </w:t>
      </w:r>
      <w:r>
        <w:t>на</w:t>
      </w:r>
      <w:r>
        <w:rPr>
          <w:spacing w:val="-2"/>
        </w:rPr>
        <w:t xml:space="preserve"> </w:t>
      </w:r>
      <w:r>
        <w:t>нормы поведения взрослых.</w:t>
      </w:r>
    </w:p>
    <w:p w:rsidR="005079D6" w:rsidRDefault="00072A71" w:rsidP="00681708">
      <w:pPr>
        <w:pStyle w:val="af8"/>
        <w:tabs>
          <w:tab w:val="left" w:pos="709"/>
          <w:tab w:val="left" w:pos="851"/>
        </w:tabs>
        <w:spacing w:line="275" w:lineRule="exact"/>
        <w:ind w:left="0" w:firstLine="567"/>
      </w:pPr>
      <w:r>
        <w:t>Второй</w:t>
      </w:r>
      <w:r>
        <w:rPr>
          <w:spacing w:val="-2"/>
        </w:rPr>
        <w:t xml:space="preserve"> </w:t>
      </w:r>
      <w:r>
        <w:t>этап</w:t>
      </w:r>
      <w:r>
        <w:rPr>
          <w:spacing w:val="-2"/>
        </w:rPr>
        <w:t xml:space="preserve"> </w:t>
      </w:r>
      <w:r>
        <w:t>подросткового</w:t>
      </w:r>
      <w:r>
        <w:rPr>
          <w:spacing w:val="-3"/>
        </w:rPr>
        <w:t xml:space="preserve"> </w:t>
      </w:r>
      <w:r>
        <w:t>развития</w:t>
      </w:r>
      <w:r>
        <w:rPr>
          <w:spacing w:val="-2"/>
        </w:rPr>
        <w:t xml:space="preserve"> </w:t>
      </w:r>
      <w:r>
        <w:t>(14—15</w:t>
      </w:r>
      <w:r>
        <w:rPr>
          <w:spacing w:val="-5"/>
        </w:rPr>
        <w:t xml:space="preserve"> </w:t>
      </w:r>
      <w:r>
        <w:t>лет,</w:t>
      </w:r>
      <w:r>
        <w:rPr>
          <w:spacing w:val="-2"/>
        </w:rPr>
        <w:t xml:space="preserve"> </w:t>
      </w:r>
      <w:r>
        <w:t>8—9</w:t>
      </w:r>
      <w:r>
        <w:rPr>
          <w:spacing w:val="-2"/>
        </w:rPr>
        <w:t xml:space="preserve"> </w:t>
      </w:r>
      <w:r>
        <w:t>классы),</w:t>
      </w:r>
      <w:r>
        <w:rPr>
          <w:spacing w:val="-2"/>
        </w:rPr>
        <w:t xml:space="preserve"> </w:t>
      </w:r>
      <w:r>
        <w:t>характеризуется:</w:t>
      </w:r>
    </w:p>
    <w:p w:rsidR="005079D6" w:rsidRDefault="00681708" w:rsidP="00681708">
      <w:pPr>
        <w:pStyle w:val="af2"/>
        <w:numPr>
          <w:ilvl w:val="0"/>
          <w:numId w:val="3"/>
        </w:numPr>
        <w:tabs>
          <w:tab w:val="left" w:pos="709"/>
          <w:tab w:val="left" w:pos="851"/>
          <w:tab w:val="left" w:pos="1394"/>
        </w:tabs>
        <w:spacing w:before="22" w:line="276" w:lineRule="auto"/>
        <w:ind w:left="0" w:right="149" w:firstLine="567"/>
        <w:rPr>
          <w:sz w:val="24"/>
        </w:rPr>
      </w:pPr>
      <w:r>
        <w:rPr>
          <w:sz w:val="24"/>
        </w:rPr>
        <w:t xml:space="preserve"> </w:t>
      </w:r>
      <w:r w:rsidR="00072A71">
        <w:rPr>
          <w:sz w:val="24"/>
        </w:rPr>
        <w:t>бурным,</w:t>
      </w:r>
      <w:r w:rsidR="00072A71">
        <w:rPr>
          <w:spacing w:val="1"/>
          <w:sz w:val="24"/>
        </w:rPr>
        <w:t xml:space="preserve"> </w:t>
      </w:r>
      <w:r w:rsidR="00072A71">
        <w:rPr>
          <w:sz w:val="24"/>
        </w:rPr>
        <w:t>скачкообразным</w:t>
      </w:r>
      <w:r w:rsidR="00072A71">
        <w:rPr>
          <w:spacing w:val="1"/>
          <w:sz w:val="24"/>
        </w:rPr>
        <w:t xml:space="preserve"> </w:t>
      </w:r>
      <w:r w:rsidR="00072A71">
        <w:rPr>
          <w:sz w:val="24"/>
        </w:rPr>
        <w:t>характером</w:t>
      </w:r>
      <w:r w:rsidR="00072A71">
        <w:rPr>
          <w:spacing w:val="1"/>
          <w:sz w:val="24"/>
        </w:rPr>
        <w:t xml:space="preserve"> </w:t>
      </w:r>
      <w:r w:rsidR="00072A71">
        <w:rPr>
          <w:sz w:val="24"/>
        </w:rPr>
        <w:t>развития,</w:t>
      </w:r>
      <w:r w:rsidR="00072A71">
        <w:rPr>
          <w:spacing w:val="1"/>
          <w:sz w:val="24"/>
        </w:rPr>
        <w:t xml:space="preserve"> </w:t>
      </w:r>
      <w:r w:rsidR="00072A71">
        <w:rPr>
          <w:sz w:val="24"/>
        </w:rPr>
        <w:t>т.е.</w:t>
      </w:r>
      <w:r w:rsidR="00072A71">
        <w:rPr>
          <w:spacing w:val="1"/>
          <w:sz w:val="24"/>
        </w:rPr>
        <w:t xml:space="preserve"> </w:t>
      </w:r>
      <w:r w:rsidR="00072A71">
        <w:rPr>
          <w:sz w:val="24"/>
        </w:rPr>
        <w:t>происходящими</w:t>
      </w:r>
      <w:r w:rsidR="00072A71">
        <w:rPr>
          <w:spacing w:val="1"/>
          <w:sz w:val="24"/>
        </w:rPr>
        <w:t xml:space="preserve"> </w:t>
      </w:r>
      <w:r w:rsidR="00072A71">
        <w:rPr>
          <w:sz w:val="24"/>
        </w:rPr>
        <w:t>за</w:t>
      </w:r>
      <w:r w:rsidR="00072A71">
        <w:rPr>
          <w:spacing w:val="1"/>
          <w:sz w:val="24"/>
        </w:rPr>
        <w:t xml:space="preserve"> </w:t>
      </w:r>
      <w:r w:rsidR="00072A71">
        <w:rPr>
          <w:sz w:val="24"/>
        </w:rPr>
        <w:t>сравнительно</w:t>
      </w:r>
      <w:r w:rsidR="00072A71">
        <w:rPr>
          <w:spacing w:val="1"/>
          <w:sz w:val="24"/>
        </w:rPr>
        <w:t xml:space="preserve"> </w:t>
      </w:r>
      <w:r w:rsidR="00072A71">
        <w:rPr>
          <w:sz w:val="24"/>
        </w:rPr>
        <w:t>короткий</w:t>
      </w:r>
      <w:r w:rsidR="00072A71">
        <w:rPr>
          <w:spacing w:val="1"/>
          <w:sz w:val="24"/>
        </w:rPr>
        <w:t xml:space="preserve"> </w:t>
      </w:r>
      <w:r w:rsidR="00072A71">
        <w:rPr>
          <w:sz w:val="24"/>
        </w:rPr>
        <w:t>срок</w:t>
      </w:r>
      <w:r w:rsidR="00072A71">
        <w:rPr>
          <w:spacing w:val="1"/>
          <w:sz w:val="24"/>
        </w:rPr>
        <w:t xml:space="preserve"> </w:t>
      </w:r>
      <w:r w:rsidR="00072A71">
        <w:rPr>
          <w:sz w:val="24"/>
        </w:rPr>
        <w:t>многочисленными</w:t>
      </w:r>
      <w:r w:rsidR="00072A71">
        <w:rPr>
          <w:spacing w:val="1"/>
          <w:sz w:val="24"/>
        </w:rPr>
        <w:t xml:space="preserve"> </w:t>
      </w:r>
      <w:r w:rsidR="00072A71">
        <w:rPr>
          <w:sz w:val="24"/>
        </w:rPr>
        <w:t>качественными</w:t>
      </w:r>
      <w:r w:rsidR="00072A71">
        <w:rPr>
          <w:spacing w:val="1"/>
          <w:sz w:val="24"/>
        </w:rPr>
        <w:t xml:space="preserve"> </w:t>
      </w:r>
      <w:r w:rsidR="00072A71">
        <w:rPr>
          <w:sz w:val="24"/>
        </w:rPr>
        <w:t>изменениями</w:t>
      </w:r>
      <w:r w:rsidR="00072A71">
        <w:rPr>
          <w:spacing w:val="1"/>
          <w:sz w:val="24"/>
        </w:rPr>
        <w:t xml:space="preserve"> </w:t>
      </w:r>
      <w:r w:rsidR="00072A71">
        <w:rPr>
          <w:sz w:val="24"/>
        </w:rPr>
        <w:t>прежних</w:t>
      </w:r>
      <w:r w:rsidR="00072A71">
        <w:rPr>
          <w:spacing w:val="1"/>
          <w:sz w:val="24"/>
        </w:rPr>
        <w:t xml:space="preserve"> </w:t>
      </w:r>
      <w:r w:rsidR="00072A71">
        <w:rPr>
          <w:sz w:val="24"/>
        </w:rPr>
        <w:t>особенностей,</w:t>
      </w:r>
      <w:r w:rsidR="00072A71">
        <w:rPr>
          <w:spacing w:val="1"/>
          <w:sz w:val="24"/>
        </w:rPr>
        <w:t xml:space="preserve"> </w:t>
      </w:r>
      <w:r w:rsidR="00072A71">
        <w:rPr>
          <w:sz w:val="24"/>
        </w:rPr>
        <w:t>интересов и отношений подростка, появлением у подростка значительных субъективных</w:t>
      </w:r>
      <w:r w:rsidR="00072A71">
        <w:rPr>
          <w:spacing w:val="1"/>
          <w:sz w:val="24"/>
        </w:rPr>
        <w:t xml:space="preserve"> </w:t>
      </w:r>
      <w:r w:rsidR="00072A71">
        <w:rPr>
          <w:sz w:val="24"/>
        </w:rPr>
        <w:t>трудностей</w:t>
      </w:r>
      <w:r w:rsidR="00072A71">
        <w:rPr>
          <w:spacing w:val="-1"/>
          <w:sz w:val="24"/>
        </w:rPr>
        <w:t xml:space="preserve"> </w:t>
      </w:r>
      <w:r w:rsidR="00072A71">
        <w:rPr>
          <w:sz w:val="24"/>
        </w:rPr>
        <w:t>и переживаний;</w:t>
      </w:r>
    </w:p>
    <w:p w:rsidR="005079D6" w:rsidRDefault="00681708" w:rsidP="00681708">
      <w:pPr>
        <w:pStyle w:val="af2"/>
        <w:numPr>
          <w:ilvl w:val="0"/>
          <w:numId w:val="3"/>
        </w:numPr>
        <w:tabs>
          <w:tab w:val="left" w:pos="709"/>
          <w:tab w:val="left" w:pos="851"/>
          <w:tab w:val="left" w:pos="1394"/>
        </w:tabs>
        <w:ind w:left="0" w:firstLine="567"/>
        <w:rPr>
          <w:sz w:val="24"/>
        </w:rPr>
      </w:pPr>
      <w:r>
        <w:rPr>
          <w:sz w:val="24"/>
        </w:rPr>
        <w:t xml:space="preserve"> </w:t>
      </w:r>
      <w:r w:rsidR="00072A71">
        <w:rPr>
          <w:sz w:val="24"/>
        </w:rPr>
        <w:t>стремлением</w:t>
      </w:r>
      <w:r w:rsidR="00072A71">
        <w:rPr>
          <w:spacing w:val="-3"/>
          <w:sz w:val="24"/>
        </w:rPr>
        <w:t xml:space="preserve"> </w:t>
      </w:r>
      <w:r w:rsidR="00072A71">
        <w:rPr>
          <w:sz w:val="24"/>
        </w:rPr>
        <w:t>подростка</w:t>
      </w:r>
      <w:r w:rsidR="00072A71">
        <w:rPr>
          <w:spacing w:val="-3"/>
          <w:sz w:val="24"/>
        </w:rPr>
        <w:t xml:space="preserve"> </w:t>
      </w:r>
      <w:r w:rsidR="00072A71">
        <w:rPr>
          <w:sz w:val="24"/>
        </w:rPr>
        <w:t>к</w:t>
      </w:r>
      <w:r w:rsidR="00072A71">
        <w:rPr>
          <w:spacing w:val="-2"/>
          <w:sz w:val="24"/>
        </w:rPr>
        <w:t xml:space="preserve"> </w:t>
      </w:r>
      <w:r w:rsidR="00072A71">
        <w:rPr>
          <w:sz w:val="24"/>
        </w:rPr>
        <w:t>общению</w:t>
      </w:r>
      <w:r w:rsidR="00072A71">
        <w:rPr>
          <w:spacing w:val="-4"/>
          <w:sz w:val="24"/>
        </w:rPr>
        <w:t xml:space="preserve"> </w:t>
      </w:r>
      <w:r w:rsidR="00072A71">
        <w:rPr>
          <w:sz w:val="24"/>
        </w:rPr>
        <w:t>и</w:t>
      </w:r>
      <w:r w:rsidR="00072A71">
        <w:rPr>
          <w:spacing w:val="-2"/>
          <w:sz w:val="24"/>
        </w:rPr>
        <w:t xml:space="preserve"> </w:t>
      </w:r>
      <w:r w:rsidR="00072A71">
        <w:rPr>
          <w:sz w:val="24"/>
        </w:rPr>
        <w:t>совместной</w:t>
      </w:r>
      <w:r w:rsidR="00072A71">
        <w:rPr>
          <w:spacing w:val="-2"/>
          <w:sz w:val="24"/>
        </w:rPr>
        <w:t xml:space="preserve"> </w:t>
      </w:r>
      <w:r w:rsidR="00072A71">
        <w:rPr>
          <w:sz w:val="24"/>
        </w:rPr>
        <w:t>деятельности</w:t>
      </w:r>
      <w:r w:rsidR="00072A71">
        <w:rPr>
          <w:spacing w:val="-1"/>
          <w:sz w:val="24"/>
        </w:rPr>
        <w:t xml:space="preserve"> </w:t>
      </w:r>
      <w:r w:rsidR="00072A71">
        <w:rPr>
          <w:sz w:val="24"/>
        </w:rPr>
        <w:t>со</w:t>
      </w:r>
      <w:r w:rsidR="00072A71">
        <w:rPr>
          <w:spacing w:val="-2"/>
          <w:sz w:val="24"/>
        </w:rPr>
        <w:t xml:space="preserve"> </w:t>
      </w:r>
      <w:r w:rsidR="00072A71">
        <w:rPr>
          <w:sz w:val="24"/>
        </w:rPr>
        <w:t>сверстниками;</w:t>
      </w:r>
    </w:p>
    <w:p w:rsidR="005079D6" w:rsidRDefault="00681708" w:rsidP="00681708">
      <w:pPr>
        <w:pStyle w:val="af2"/>
        <w:numPr>
          <w:ilvl w:val="0"/>
          <w:numId w:val="3"/>
        </w:numPr>
        <w:tabs>
          <w:tab w:val="left" w:pos="709"/>
          <w:tab w:val="left" w:pos="851"/>
          <w:tab w:val="left" w:pos="1394"/>
        </w:tabs>
        <w:spacing w:before="72" w:line="288" w:lineRule="auto"/>
        <w:ind w:left="0" w:right="149" w:firstLine="567"/>
        <w:rPr>
          <w:sz w:val="24"/>
        </w:rPr>
      </w:pPr>
      <w:r>
        <w:rPr>
          <w:sz w:val="24"/>
        </w:rPr>
        <w:t xml:space="preserve"> </w:t>
      </w:r>
      <w:r w:rsidR="00072A71">
        <w:rPr>
          <w:sz w:val="24"/>
        </w:rPr>
        <w:t>особой</w:t>
      </w:r>
      <w:r w:rsidR="00072A71">
        <w:rPr>
          <w:spacing w:val="1"/>
          <w:sz w:val="24"/>
        </w:rPr>
        <w:t xml:space="preserve"> </w:t>
      </w:r>
      <w:r w:rsidR="00072A71">
        <w:rPr>
          <w:sz w:val="24"/>
        </w:rPr>
        <w:t>чувствительностью</w:t>
      </w:r>
      <w:r w:rsidR="00072A71">
        <w:rPr>
          <w:spacing w:val="1"/>
          <w:sz w:val="24"/>
        </w:rPr>
        <w:t xml:space="preserve"> </w:t>
      </w:r>
      <w:r w:rsidR="00072A71">
        <w:rPr>
          <w:sz w:val="24"/>
        </w:rPr>
        <w:t>к</w:t>
      </w:r>
      <w:r w:rsidR="00072A71">
        <w:rPr>
          <w:spacing w:val="1"/>
          <w:sz w:val="24"/>
        </w:rPr>
        <w:t xml:space="preserve"> </w:t>
      </w:r>
      <w:r w:rsidR="00072A71">
        <w:rPr>
          <w:sz w:val="24"/>
        </w:rPr>
        <w:t>морально-этическому</w:t>
      </w:r>
      <w:r w:rsidR="00072A71">
        <w:rPr>
          <w:spacing w:val="1"/>
          <w:sz w:val="24"/>
        </w:rPr>
        <w:t xml:space="preserve"> </w:t>
      </w:r>
      <w:r w:rsidR="00072A71">
        <w:rPr>
          <w:sz w:val="24"/>
        </w:rPr>
        <w:t>«кодексу</w:t>
      </w:r>
      <w:r w:rsidR="00072A71">
        <w:rPr>
          <w:spacing w:val="1"/>
          <w:sz w:val="24"/>
        </w:rPr>
        <w:t xml:space="preserve"> </w:t>
      </w:r>
      <w:r w:rsidR="00072A71">
        <w:rPr>
          <w:sz w:val="24"/>
        </w:rPr>
        <w:t>товарищества»,</w:t>
      </w:r>
      <w:r w:rsidR="00072A71">
        <w:rPr>
          <w:spacing w:val="1"/>
          <w:sz w:val="24"/>
        </w:rPr>
        <w:t xml:space="preserve"> </w:t>
      </w:r>
      <w:r w:rsidR="00072A71">
        <w:rPr>
          <w:sz w:val="24"/>
        </w:rPr>
        <w:t>в</w:t>
      </w:r>
      <w:r w:rsidR="00072A71">
        <w:rPr>
          <w:spacing w:val="1"/>
          <w:sz w:val="24"/>
        </w:rPr>
        <w:t xml:space="preserve"> </w:t>
      </w:r>
      <w:r w:rsidR="00072A71">
        <w:rPr>
          <w:sz w:val="24"/>
        </w:rPr>
        <w:t>котором</w:t>
      </w:r>
      <w:r w:rsidR="00072A71">
        <w:rPr>
          <w:spacing w:val="1"/>
          <w:sz w:val="24"/>
        </w:rPr>
        <w:t xml:space="preserve"> </w:t>
      </w:r>
      <w:r w:rsidR="00072A71">
        <w:rPr>
          <w:sz w:val="24"/>
        </w:rPr>
        <w:t>заданы</w:t>
      </w:r>
      <w:r w:rsidR="00072A71">
        <w:rPr>
          <w:spacing w:val="-1"/>
          <w:sz w:val="24"/>
        </w:rPr>
        <w:t xml:space="preserve"> </w:t>
      </w:r>
      <w:r w:rsidR="00072A71">
        <w:rPr>
          <w:sz w:val="24"/>
        </w:rPr>
        <w:t>важнейшие</w:t>
      </w:r>
      <w:r w:rsidR="00072A71">
        <w:rPr>
          <w:spacing w:val="-1"/>
          <w:sz w:val="24"/>
        </w:rPr>
        <w:t xml:space="preserve"> </w:t>
      </w:r>
      <w:r w:rsidR="00072A71">
        <w:rPr>
          <w:sz w:val="24"/>
        </w:rPr>
        <w:t>нормы</w:t>
      </w:r>
      <w:r w:rsidR="00072A71">
        <w:rPr>
          <w:spacing w:val="-1"/>
          <w:sz w:val="24"/>
        </w:rPr>
        <w:t xml:space="preserve"> </w:t>
      </w:r>
      <w:r w:rsidR="00072A71">
        <w:rPr>
          <w:sz w:val="24"/>
        </w:rPr>
        <w:t>социального поведения</w:t>
      </w:r>
      <w:r w:rsidR="00072A71">
        <w:rPr>
          <w:spacing w:val="-1"/>
          <w:sz w:val="24"/>
        </w:rPr>
        <w:t xml:space="preserve"> </w:t>
      </w:r>
      <w:r w:rsidR="00072A71">
        <w:rPr>
          <w:sz w:val="24"/>
        </w:rPr>
        <w:t>взрослого</w:t>
      </w:r>
      <w:r w:rsidR="00072A71">
        <w:rPr>
          <w:spacing w:val="-1"/>
          <w:sz w:val="24"/>
        </w:rPr>
        <w:t xml:space="preserve"> </w:t>
      </w:r>
      <w:r w:rsidR="00072A71">
        <w:rPr>
          <w:sz w:val="24"/>
        </w:rPr>
        <w:t>мира;</w:t>
      </w:r>
    </w:p>
    <w:p w:rsidR="005079D6" w:rsidRDefault="00681708" w:rsidP="00681708">
      <w:pPr>
        <w:pStyle w:val="af2"/>
        <w:numPr>
          <w:ilvl w:val="0"/>
          <w:numId w:val="3"/>
        </w:numPr>
        <w:tabs>
          <w:tab w:val="left" w:pos="709"/>
          <w:tab w:val="left" w:pos="851"/>
          <w:tab w:val="left" w:pos="1394"/>
        </w:tabs>
        <w:spacing w:before="3" w:line="276" w:lineRule="auto"/>
        <w:ind w:left="0" w:right="146" w:firstLine="567"/>
        <w:rPr>
          <w:sz w:val="24"/>
        </w:rPr>
      </w:pPr>
      <w:r>
        <w:rPr>
          <w:sz w:val="24"/>
        </w:rPr>
        <w:t xml:space="preserve"> </w:t>
      </w:r>
      <w:r w:rsidR="00072A71">
        <w:rPr>
          <w:sz w:val="24"/>
        </w:rPr>
        <w:t>обостренной в связи с возникновением чувства взрослости восприимчивостью к усвоению</w:t>
      </w:r>
      <w:r w:rsidR="00072A71">
        <w:rPr>
          <w:spacing w:val="1"/>
          <w:sz w:val="24"/>
        </w:rPr>
        <w:t xml:space="preserve"> </w:t>
      </w:r>
      <w:r w:rsidR="00072A71">
        <w:rPr>
          <w:sz w:val="24"/>
        </w:rPr>
        <w:t>норм,</w:t>
      </w:r>
      <w:r w:rsidR="00072A71">
        <w:rPr>
          <w:spacing w:val="1"/>
          <w:sz w:val="24"/>
        </w:rPr>
        <w:t xml:space="preserve"> </w:t>
      </w:r>
      <w:r w:rsidR="00072A71">
        <w:rPr>
          <w:sz w:val="24"/>
        </w:rPr>
        <w:t>ценностей</w:t>
      </w:r>
      <w:r w:rsidR="00072A71">
        <w:rPr>
          <w:spacing w:val="1"/>
          <w:sz w:val="24"/>
        </w:rPr>
        <w:t xml:space="preserve"> </w:t>
      </w:r>
      <w:r w:rsidR="00072A71">
        <w:rPr>
          <w:sz w:val="24"/>
        </w:rPr>
        <w:t>и</w:t>
      </w:r>
      <w:r w:rsidR="00072A71">
        <w:rPr>
          <w:spacing w:val="1"/>
          <w:sz w:val="24"/>
        </w:rPr>
        <w:t xml:space="preserve"> </w:t>
      </w:r>
      <w:r w:rsidR="00072A71">
        <w:rPr>
          <w:sz w:val="24"/>
        </w:rPr>
        <w:t>способов</w:t>
      </w:r>
      <w:r w:rsidR="00072A71">
        <w:rPr>
          <w:spacing w:val="1"/>
          <w:sz w:val="24"/>
        </w:rPr>
        <w:t xml:space="preserve"> </w:t>
      </w:r>
      <w:r w:rsidR="00072A71">
        <w:rPr>
          <w:sz w:val="24"/>
        </w:rPr>
        <w:t>поведения,</w:t>
      </w:r>
      <w:r w:rsidR="00072A71">
        <w:rPr>
          <w:spacing w:val="1"/>
          <w:sz w:val="24"/>
        </w:rPr>
        <w:t xml:space="preserve"> </w:t>
      </w:r>
      <w:r w:rsidR="00072A71">
        <w:rPr>
          <w:sz w:val="24"/>
        </w:rPr>
        <w:t>которые</w:t>
      </w:r>
      <w:r w:rsidR="00072A71">
        <w:rPr>
          <w:spacing w:val="1"/>
          <w:sz w:val="24"/>
        </w:rPr>
        <w:t xml:space="preserve"> </w:t>
      </w:r>
      <w:r w:rsidR="00072A71">
        <w:rPr>
          <w:sz w:val="24"/>
        </w:rPr>
        <w:t>существуют</w:t>
      </w:r>
      <w:r w:rsidR="00072A71">
        <w:rPr>
          <w:spacing w:val="1"/>
          <w:sz w:val="24"/>
        </w:rPr>
        <w:t xml:space="preserve"> </w:t>
      </w:r>
      <w:r w:rsidR="00072A71">
        <w:rPr>
          <w:sz w:val="24"/>
        </w:rPr>
        <w:t>в</w:t>
      </w:r>
      <w:r w:rsidR="00072A71">
        <w:rPr>
          <w:spacing w:val="1"/>
          <w:sz w:val="24"/>
        </w:rPr>
        <w:t xml:space="preserve"> </w:t>
      </w:r>
      <w:r w:rsidR="00072A71">
        <w:rPr>
          <w:sz w:val="24"/>
        </w:rPr>
        <w:t>мире</w:t>
      </w:r>
      <w:r w:rsidR="00072A71">
        <w:rPr>
          <w:spacing w:val="1"/>
          <w:sz w:val="24"/>
        </w:rPr>
        <w:t xml:space="preserve"> </w:t>
      </w:r>
      <w:r w:rsidR="00072A71">
        <w:rPr>
          <w:sz w:val="24"/>
        </w:rPr>
        <w:t>взрослых</w:t>
      </w:r>
      <w:r w:rsidR="00072A71">
        <w:rPr>
          <w:spacing w:val="1"/>
          <w:sz w:val="24"/>
        </w:rPr>
        <w:t xml:space="preserve"> </w:t>
      </w:r>
      <w:r w:rsidR="00072A71">
        <w:rPr>
          <w:sz w:val="24"/>
        </w:rPr>
        <w:t>и</w:t>
      </w:r>
      <w:r w:rsidR="00072A71">
        <w:rPr>
          <w:spacing w:val="1"/>
          <w:sz w:val="24"/>
        </w:rPr>
        <w:t xml:space="preserve"> </w:t>
      </w:r>
      <w:r w:rsidR="00072A71">
        <w:rPr>
          <w:sz w:val="24"/>
        </w:rPr>
        <w:t>в</w:t>
      </w:r>
      <w:r w:rsidR="00072A71">
        <w:rPr>
          <w:spacing w:val="1"/>
          <w:sz w:val="24"/>
        </w:rPr>
        <w:t xml:space="preserve"> </w:t>
      </w:r>
      <w:r w:rsidR="00072A71">
        <w:rPr>
          <w:sz w:val="24"/>
        </w:rPr>
        <w:t>их</w:t>
      </w:r>
      <w:r w:rsidR="00072A71">
        <w:rPr>
          <w:spacing w:val="1"/>
          <w:sz w:val="24"/>
        </w:rPr>
        <w:t xml:space="preserve"> </w:t>
      </w:r>
      <w:r w:rsidR="00072A71">
        <w:rPr>
          <w:sz w:val="24"/>
        </w:rPr>
        <w:t>отношениях,</w:t>
      </w:r>
      <w:r w:rsidR="00072A71">
        <w:rPr>
          <w:spacing w:val="1"/>
          <w:sz w:val="24"/>
        </w:rPr>
        <w:t xml:space="preserve"> </w:t>
      </w:r>
      <w:r w:rsidR="00072A71">
        <w:rPr>
          <w:sz w:val="24"/>
        </w:rPr>
        <w:t>что</w:t>
      </w:r>
      <w:r w:rsidR="00072A71">
        <w:rPr>
          <w:spacing w:val="1"/>
          <w:sz w:val="24"/>
        </w:rPr>
        <w:t xml:space="preserve"> </w:t>
      </w:r>
      <w:r w:rsidR="00072A71">
        <w:rPr>
          <w:sz w:val="24"/>
        </w:rPr>
        <w:t>порождает</w:t>
      </w:r>
      <w:r w:rsidR="00072A71">
        <w:rPr>
          <w:spacing w:val="1"/>
          <w:sz w:val="24"/>
        </w:rPr>
        <w:t xml:space="preserve"> </w:t>
      </w:r>
      <w:r w:rsidR="00072A71">
        <w:rPr>
          <w:sz w:val="24"/>
        </w:rPr>
        <w:t>интенсивное</w:t>
      </w:r>
      <w:r w:rsidR="00072A71">
        <w:rPr>
          <w:spacing w:val="1"/>
          <w:sz w:val="24"/>
        </w:rPr>
        <w:t xml:space="preserve"> </w:t>
      </w:r>
      <w:r w:rsidR="00072A71">
        <w:rPr>
          <w:sz w:val="24"/>
        </w:rPr>
        <w:t>формирование</w:t>
      </w:r>
      <w:r w:rsidR="00072A71">
        <w:rPr>
          <w:spacing w:val="1"/>
          <w:sz w:val="24"/>
        </w:rPr>
        <w:t xml:space="preserve"> </w:t>
      </w:r>
      <w:r w:rsidR="00072A71">
        <w:rPr>
          <w:sz w:val="24"/>
        </w:rPr>
        <w:t>нравственных</w:t>
      </w:r>
      <w:r w:rsidR="00072A71">
        <w:rPr>
          <w:spacing w:val="1"/>
          <w:sz w:val="24"/>
        </w:rPr>
        <w:t xml:space="preserve"> </w:t>
      </w:r>
      <w:r w:rsidR="00072A71">
        <w:rPr>
          <w:sz w:val="24"/>
        </w:rPr>
        <w:t>понятий</w:t>
      </w:r>
      <w:r w:rsidR="00072A71">
        <w:rPr>
          <w:spacing w:val="1"/>
          <w:sz w:val="24"/>
        </w:rPr>
        <w:t xml:space="preserve"> </w:t>
      </w:r>
      <w:r w:rsidR="00072A71">
        <w:rPr>
          <w:sz w:val="24"/>
        </w:rPr>
        <w:t>и</w:t>
      </w:r>
      <w:r w:rsidR="00072A71">
        <w:rPr>
          <w:spacing w:val="1"/>
          <w:sz w:val="24"/>
        </w:rPr>
        <w:t xml:space="preserve"> </w:t>
      </w:r>
      <w:r w:rsidR="00072A71">
        <w:rPr>
          <w:sz w:val="24"/>
        </w:rPr>
        <w:t>убеждений,</w:t>
      </w:r>
      <w:r w:rsidR="00072A71">
        <w:rPr>
          <w:spacing w:val="-1"/>
          <w:sz w:val="24"/>
        </w:rPr>
        <w:t xml:space="preserve"> </w:t>
      </w:r>
      <w:r w:rsidR="00072A71">
        <w:rPr>
          <w:sz w:val="24"/>
        </w:rPr>
        <w:t>выработку</w:t>
      </w:r>
      <w:r w:rsidR="00072A71">
        <w:rPr>
          <w:spacing w:val="-6"/>
          <w:sz w:val="24"/>
        </w:rPr>
        <w:t xml:space="preserve"> </w:t>
      </w:r>
      <w:r w:rsidR="00072A71">
        <w:rPr>
          <w:sz w:val="24"/>
        </w:rPr>
        <w:t>принципов, моральное</w:t>
      </w:r>
      <w:r w:rsidR="00072A71">
        <w:rPr>
          <w:spacing w:val="-5"/>
          <w:sz w:val="24"/>
        </w:rPr>
        <w:t xml:space="preserve"> </w:t>
      </w:r>
      <w:r w:rsidR="00072A71">
        <w:rPr>
          <w:sz w:val="24"/>
        </w:rPr>
        <w:t>развитие</w:t>
      </w:r>
      <w:r w:rsidR="00072A71">
        <w:rPr>
          <w:spacing w:val="-1"/>
          <w:sz w:val="24"/>
        </w:rPr>
        <w:t xml:space="preserve"> </w:t>
      </w:r>
      <w:r w:rsidR="00072A71">
        <w:rPr>
          <w:sz w:val="24"/>
        </w:rPr>
        <w:t>личности;</w:t>
      </w:r>
    </w:p>
    <w:p w:rsidR="005079D6" w:rsidRDefault="00681708" w:rsidP="00681708">
      <w:pPr>
        <w:pStyle w:val="af2"/>
        <w:numPr>
          <w:ilvl w:val="0"/>
          <w:numId w:val="3"/>
        </w:numPr>
        <w:tabs>
          <w:tab w:val="left" w:pos="709"/>
          <w:tab w:val="left" w:pos="851"/>
          <w:tab w:val="left" w:pos="1394"/>
        </w:tabs>
        <w:spacing w:line="252" w:lineRule="auto"/>
        <w:ind w:left="0" w:right="150" w:firstLine="567"/>
        <w:rPr>
          <w:sz w:val="24"/>
        </w:rPr>
      </w:pPr>
      <w:r>
        <w:rPr>
          <w:sz w:val="24"/>
        </w:rPr>
        <w:t xml:space="preserve"> </w:t>
      </w:r>
      <w:r w:rsidR="00072A71">
        <w:rPr>
          <w:sz w:val="24"/>
        </w:rPr>
        <w:t>сложными</w:t>
      </w:r>
      <w:r w:rsidR="00072A71">
        <w:rPr>
          <w:spacing w:val="1"/>
          <w:sz w:val="24"/>
        </w:rPr>
        <w:t xml:space="preserve"> </w:t>
      </w:r>
      <w:r w:rsidR="00072A71">
        <w:rPr>
          <w:sz w:val="24"/>
        </w:rPr>
        <w:t>поведенческими</w:t>
      </w:r>
      <w:r w:rsidR="00072A71">
        <w:rPr>
          <w:spacing w:val="1"/>
          <w:sz w:val="24"/>
        </w:rPr>
        <w:t xml:space="preserve"> </w:t>
      </w:r>
      <w:r w:rsidR="00072A71">
        <w:rPr>
          <w:sz w:val="24"/>
        </w:rPr>
        <w:t>проявлениями,</w:t>
      </w:r>
      <w:r w:rsidR="00072A71">
        <w:rPr>
          <w:spacing w:val="1"/>
          <w:sz w:val="24"/>
        </w:rPr>
        <w:t xml:space="preserve"> </w:t>
      </w:r>
      <w:r w:rsidR="00072A71">
        <w:rPr>
          <w:sz w:val="24"/>
        </w:rPr>
        <w:t>которые</w:t>
      </w:r>
      <w:r w:rsidR="00072A71">
        <w:rPr>
          <w:spacing w:val="1"/>
          <w:sz w:val="24"/>
        </w:rPr>
        <w:t xml:space="preserve"> </w:t>
      </w:r>
      <w:r w:rsidR="00072A71">
        <w:rPr>
          <w:sz w:val="24"/>
        </w:rPr>
        <w:t>вызваны</w:t>
      </w:r>
      <w:r w:rsidR="00072A71">
        <w:rPr>
          <w:spacing w:val="1"/>
          <w:sz w:val="24"/>
        </w:rPr>
        <w:t xml:space="preserve"> </w:t>
      </w:r>
      <w:r w:rsidR="00072A71">
        <w:rPr>
          <w:sz w:val="24"/>
        </w:rPr>
        <w:t>противоречием</w:t>
      </w:r>
      <w:r w:rsidR="00072A71">
        <w:rPr>
          <w:spacing w:val="1"/>
          <w:sz w:val="24"/>
        </w:rPr>
        <w:t xml:space="preserve"> </w:t>
      </w:r>
      <w:r w:rsidR="00072A71">
        <w:rPr>
          <w:sz w:val="24"/>
        </w:rPr>
        <w:t>между</w:t>
      </w:r>
      <w:r w:rsidR="00072A71">
        <w:rPr>
          <w:spacing w:val="1"/>
          <w:sz w:val="24"/>
        </w:rPr>
        <w:t xml:space="preserve"> </w:t>
      </w:r>
      <w:r w:rsidR="00072A71">
        <w:rPr>
          <w:sz w:val="24"/>
        </w:rPr>
        <w:t>потребностью</w:t>
      </w:r>
      <w:r w:rsidR="00072A71">
        <w:rPr>
          <w:spacing w:val="1"/>
          <w:sz w:val="24"/>
        </w:rPr>
        <w:t xml:space="preserve"> </w:t>
      </w:r>
      <w:r w:rsidR="00072A71">
        <w:rPr>
          <w:sz w:val="24"/>
        </w:rPr>
        <w:t>подростков</w:t>
      </w:r>
      <w:r w:rsidR="00072A71">
        <w:rPr>
          <w:spacing w:val="1"/>
          <w:sz w:val="24"/>
        </w:rPr>
        <w:t xml:space="preserve"> </w:t>
      </w:r>
      <w:r w:rsidR="00072A71">
        <w:rPr>
          <w:sz w:val="24"/>
        </w:rPr>
        <w:t>в</w:t>
      </w:r>
      <w:r w:rsidR="00072A71">
        <w:rPr>
          <w:spacing w:val="1"/>
          <w:sz w:val="24"/>
        </w:rPr>
        <w:t xml:space="preserve"> </w:t>
      </w:r>
      <w:r w:rsidR="00072A71">
        <w:rPr>
          <w:sz w:val="24"/>
        </w:rPr>
        <w:t>признании</w:t>
      </w:r>
      <w:r w:rsidR="00072A71">
        <w:rPr>
          <w:spacing w:val="1"/>
          <w:sz w:val="24"/>
        </w:rPr>
        <w:t xml:space="preserve"> </w:t>
      </w:r>
      <w:r w:rsidR="00072A71">
        <w:rPr>
          <w:sz w:val="24"/>
        </w:rPr>
        <w:t>их</w:t>
      </w:r>
      <w:r w:rsidR="00072A71">
        <w:rPr>
          <w:spacing w:val="1"/>
          <w:sz w:val="24"/>
        </w:rPr>
        <w:t xml:space="preserve"> </w:t>
      </w:r>
      <w:r w:rsidR="00072A71">
        <w:rPr>
          <w:sz w:val="24"/>
        </w:rPr>
        <w:t>взрослыми</w:t>
      </w:r>
      <w:r w:rsidR="00072A71">
        <w:rPr>
          <w:spacing w:val="1"/>
          <w:sz w:val="24"/>
        </w:rPr>
        <w:t xml:space="preserve"> </w:t>
      </w:r>
      <w:r w:rsidR="00072A71">
        <w:rPr>
          <w:sz w:val="24"/>
        </w:rPr>
        <w:t>со</w:t>
      </w:r>
      <w:r w:rsidR="00072A71">
        <w:rPr>
          <w:spacing w:val="1"/>
          <w:sz w:val="24"/>
        </w:rPr>
        <w:t xml:space="preserve"> </w:t>
      </w:r>
      <w:r w:rsidR="00072A71">
        <w:rPr>
          <w:sz w:val="24"/>
        </w:rPr>
        <w:t>стороны</w:t>
      </w:r>
      <w:r w:rsidR="00072A71">
        <w:rPr>
          <w:spacing w:val="1"/>
          <w:sz w:val="24"/>
        </w:rPr>
        <w:t xml:space="preserve"> </w:t>
      </w:r>
      <w:r w:rsidR="00072A71">
        <w:rPr>
          <w:sz w:val="24"/>
        </w:rPr>
        <w:t>окружающих</w:t>
      </w:r>
      <w:r w:rsidR="00072A71">
        <w:rPr>
          <w:spacing w:val="1"/>
          <w:sz w:val="24"/>
        </w:rPr>
        <w:t xml:space="preserve"> </w:t>
      </w:r>
      <w:r w:rsidR="00072A71">
        <w:rPr>
          <w:sz w:val="24"/>
        </w:rPr>
        <w:t>и</w:t>
      </w:r>
      <w:r w:rsidR="00072A71">
        <w:rPr>
          <w:spacing w:val="1"/>
          <w:sz w:val="24"/>
        </w:rPr>
        <w:t xml:space="preserve"> </w:t>
      </w:r>
      <w:r w:rsidR="00072A71">
        <w:rPr>
          <w:sz w:val="24"/>
        </w:rPr>
        <w:t>собственной</w:t>
      </w:r>
      <w:r w:rsidR="00072A71">
        <w:rPr>
          <w:spacing w:val="1"/>
          <w:sz w:val="24"/>
        </w:rPr>
        <w:t xml:space="preserve"> </w:t>
      </w:r>
      <w:r w:rsidR="00072A71">
        <w:rPr>
          <w:sz w:val="24"/>
        </w:rPr>
        <w:t>неуверенностью</w:t>
      </w:r>
      <w:r w:rsidR="00072A71">
        <w:rPr>
          <w:spacing w:val="1"/>
          <w:sz w:val="24"/>
        </w:rPr>
        <w:t xml:space="preserve"> </w:t>
      </w:r>
      <w:r w:rsidR="00072A71">
        <w:rPr>
          <w:sz w:val="24"/>
        </w:rPr>
        <w:t>в</w:t>
      </w:r>
      <w:r w:rsidR="00072A71">
        <w:rPr>
          <w:spacing w:val="1"/>
          <w:sz w:val="24"/>
        </w:rPr>
        <w:t xml:space="preserve"> </w:t>
      </w:r>
      <w:r w:rsidR="00072A71">
        <w:rPr>
          <w:sz w:val="24"/>
        </w:rPr>
        <w:t>этом</w:t>
      </w:r>
      <w:r w:rsidR="00072A71">
        <w:rPr>
          <w:spacing w:val="1"/>
          <w:sz w:val="24"/>
        </w:rPr>
        <w:t xml:space="preserve"> </w:t>
      </w:r>
      <w:r w:rsidR="00072A71">
        <w:rPr>
          <w:sz w:val="24"/>
        </w:rPr>
        <w:t>и</w:t>
      </w:r>
      <w:r w:rsidR="00072A71">
        <w:rPr>
          <w:spacing w:val="1"/>
          <w:sz w:val="24"/>
        </w:rPr>
        <w:t xml:space="preserve"> </w:t>
      </w:r>
      <w:r w:rsidR="00072A71">
        <w:rPr>
          <w:sz w:val="24"/>
        </w:rPr>
        <w:t>выражаются</w:t>
      </w:r>
      <w:r w:rsidR="00072A71">
        <w:rPr>
          <w:spacing w:val="1"/>
          <w:sz w:val="24"/>
        </w:rPr>
        <w:t xml:space="preserve"> </w:t>
      </w:r>
      <w:r w:rsidR="00072A71">
        <w:rPr>
          <w:sz w:val="24"/>
        </w:rPr>
        <w:t>в</w:t>
      </w:r>
      <w:r w:rsidR="00072A71">
        <w:rPr>
          <w:spacing w:val="1"/>
          <w:sz w:val="24"/>
        </w:rPr>
        <w:t xml:space="preserve"> </w:t>
      </w:r>
      <w:r w:rsidR="00072A71">
        <w:rPr>
          <w:sz w:val="24"/>
        </w:rPr>
        <w:t>разных</w:t>
      </w:r>
      <w:r w:rsidR="00072A71">
        <w:rPr>
          <w:spacing w:val="1"/>
          <w:sz w:val="24"/>
        </w:rPr>
        <w:t xml:space="preserve"> </w:t>
      </w:r>
      <w:r w:rsidR="00072A71">
        <w:rPr>
          <w:sz w:val="24"/>
        </w:rPr>
        <w:t>формах</w:t>
      </w:r>
      <w:r w:rsidR="00072A71">
        <w:rPr>
          <w:spacing w:val="1"/>
          <w:sz w:val="24"/>
        </w:rPr>
        <w:t xml:space="preserve"> </w:t>
      </w:r>
      <w:r w:rsidR="00072A71">
        <w:rPr>
          <w:sz w:val="24"/>
        </w:rPr>
        <w:t>непослушания,</w:t>
      </w:r>
      <w:r w:rsidR="00072A71">
        <w:rPr>
          <w:spacing w:val="1"/>
          <w:sz w:val="24"/>
        </w:rPr>
        <w:t xml:space="preserve"> </w:t>
      </w:r>
      <w:r w:rsidR="00072A71">
        <w:rPr>
          <w:sz w:val="24"/>
        </w:rPr>
        <w:t>сопротивления</w:t>
      </w:r>
      <w:r w:rsidR="00072A71">
        <w:rPr>
          <w:spacing w:val="-4"/>
          <w:sz w:val="24"/>
        </w:rPr>
        <w:t xml:space="preserve"> </w:t>
      </w:r>
      <w:r w:rsidR="00072A71">
        <w:rPr>
          <w:sz w:val="24"/>
        </w:rPr>
        <w:t>и протеста;</w:t>
      </w:r>
    </w:p>
    <w:p w:rsidR="005079D6" w:rsidRDefault="00072A71" w:rsidP="00681708">
      <w:pPr>
        <w:pStyle w:val="af2"/>
        <w:numPr>
          <w:ilvl w:val="0"/>
          <w:numId w:val="3"/>
        </w:numPr>
        <w:tabs>
          <w:tab w:val="left" w:pos="709"/>
          <w:tab w:val="left" w:pos="851"/>
          <w:tab w:val="left" w:pos="1394"/>
        </w:tabs>
        <w:spacing w:line="252" w:lineRule="auto"/>
        <w:ind w:left="0" w:right="153" w:firstLine="567"/>
        <w:rPr>
          <w:sz w:val="24"/>
        </w:rPr>
      </w:pPr>
      <w:r>
        <w:rPr>
          <w:sz w:val="24"/>
        </w:rPr>
        <w:t>изменением социальной ситуации развития: ростом информационных нагрузок, характером</w:t>
      </w:r>
      <w:r>
        <w:rPr>
          <w:spacing w:val="-57"/>
          <w:sz w:val="24"/>
        </w:rPr>
        <w:t xml:space="preserve"> </w:t>
      </w:r>
      <w:r>
        <w:rPr>
          <w:sz w:val="24"/>
        </w:rPr>
        <w:t>социальных</w:t>
      </w:r>
      <w:r>
        <w:rPr>
          <w:spacing w:val="1"/>
          <w:sz w:val="24"/>
        </w:rPr>
        <w:t xml:space="preserve"> </w:t>
      </w:r>
      <w:r>
        <w:rPr>
          <w:sz w:val="24"/>
        </w:rPr>
        <w:t>взаимодействий, способами</w:t>
      </w:r>
      <w:r>
        <w:rPr>
          <w:spacing w:val="-1"/>
          <w:sz w:val="24"/>
        </w:rPr>
        <w:t xml:space="preserve"> </w:t>
      </w:r>
      <w:r>
        <w:rPr>
          <w:sz w:val="24"/>
        </w:rPr>
        <w:t>получения информации.</w:t>
      </w:r>
    </w:p>
    <w:p w:rsidR="005079D6" w:rsidRDefault="005079D6" w:rsidP="00681708">
      <w:pPr>
        <w:pStyle w:val="af8"/>
        <w:tabs>
          <w:tab w:val="left" w:pos="709"/>
          <w:tab w:val="left" w:pos="851"/>
        </w:tabs>
        <w:ind w:left="0" w:firstLine="567"/>
        <w:jc w:val="left"/>
        <w:rPr>
          <w:sz w:val="26"/>
        </w:rPr>
      </w:pPr>
    </w:p>
    <w:p w:rsidR="005079D6" w:rsidRDefault="005079D6">
      <w:pPr>
        <w:pStyle w:val="af8"/>
        <w:spacing w:before="2"/>
        <w:ind w:left="0"/>
        <w:jc w:val="left"/>
      </w:pPr>
    </w:p>
    <w:p w:rsidR="005079D6" w:rsidRDefault="00072A71">
      <w:pPr>
        <w:pStyle w:val="10"/>
        <w:numPr>
          <w:ilvl w:val="2"/>
          <w:numId w:val="2"/>
        </w:numPr>
        <w:tabs>
          <w:tab w:val="left" w:pos="1273"/>
        </w:tabs>
        <w:spacing w:before="1" w:line="252" w:lineRule="auto"/>
        <w:ind w:left="0" w:right="888" w:firstLine="0"/>
        <w:jc w:val="both"/>
      </w:pPr>
      <w:r>
        <w:t>Общая характеристика основной образовательной программы основного общего</w:t>
      </w:r>
      <w:r>
        <w:rPr>
          <w:spacing w:val="-58"/>
        </w:rPr>
        <w:t xml:space="preserve"> </w:t>
      </w:r>
      <w:r>
        <w:t>образования</w:t>
      </w:r>
    </w:p>
    <w:p w:rsidR="005079D6" w:rsidRDefault="00072A71">
      <w:pPr>
        <w:pStyle w:val="af8"/>
        <w:spacing w:before="52" w:line="252" w:lineRule="auto"/>
        <w:ind w:left="0" w:right="143" w:firstLine="566"/>
      </w:pPr>
      <w:r>
        <w:t>Основная образовательная программа основного общего образования МОАУ «ООШ №2» г. Новотроицка</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ФГОС</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с</w:t>
      </w:r>
      <w:r>
        <w:rPr>
          <w:spacing w:val="1"/>
        </w:rPr>
        <w:t xml:space="preserve"> </w:t>
      </w:r>
      <w:r>
        <w:t>учетом</w:t>
      </w:r>
      <w:r>
        <w:rPr>
          <w:spacing w:val="1"/>
        </w:rPr>
        <w:t xml:space="preserve"> </w:t>
      </w:r>
      <w:r>
        <w:t>Примерной</w:t>
      </w:r>
      <w:r>
        <w:rPr>
          <w:spacing w:val="1"/>
        </w:rPr>
        <w:t xml:space="preserve"> </w:t>
      </w:r>
      <w:r>
        <w:t>основной</w:t>
      </w:r>
      <w:r>
        <w:rPr>
          <w:spacing w:val="-1"/>
        </w:rPr>
        <w:t xml:space="preserve"> </w:t>
      </w:r>
      <w:r>
        <w:t>образовательной программой (ПООП).</w:t>
      </w:r>
    </w:p>
    <w:p w:rsidR="005079D6" w:rsidRDefault="00072A71">
      <w:pPr>
        <w:pStyle w:val="af8"/>
        <w:spacing w:line="252" w:lineRule="auto"/>
        <w:ind w:left="0" w:right="141" w:firstLine="566"/>
      </w:pPr>
      <w:r>
        <w:t>Основная</w:t>
      </w:r>
      <w:r>
        <w:rPr>
          <w:spacing w:val="1"/>
        </w:rPr>
        <w:t xml:space="preserve"> </w:t>
      </w:r>
      <w:r>
        <w:t>образовательная</w:t>
      </w:r>
      <w:r>
        <w:rPr>
          <w:spacing w:val="1"/>
        </w:rPr>
        <w:t xml:space="preserve"> </w:t>
      </w:r>
      <w:r>
        <w:t>программа,</w:t>
      </w:r>
      <w:r>
        <w:rPr>
          <w:spacing w:val="1"/>
        </w:rPr>
        <w:t xml:space="preserve"> </w:t>
      </w:r>
      <w:r>
        <w:t>согласно</w:t>
      </w:r>
      <w:r>
        <w:rPr>
          <w:spacing w:val="1"/>
        </w:rPr>
        <w:t xml:space="preserve"> </w:t>
      </w:r>
      <w:r>
        <w:t>закону</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8"/>
        </w:rPr>
        <w:t xml:space="preserve"> </w:t>
      </w:r>
      <w:r>
        <w:t>—</w:t>
      </w:r>
      <w:r>
        <w:rPr>
          <w:spacing w:val="-8"/>
        </w:rPr>
        <w:t xml:space="preserve"> </w:t>
      </w:r>
      <w:r>
        <w:t>это</w:t>
      </w:r>
      <w:r>
        <w:rPr>
          <w:spacing w:val="-7"/>
        </w:rPr>
        <w:t xml:space="preserve"> </w:t>
      </w:r>
      <w:r>
        <w:t>учебно-методическая</w:t>
      </w:r>
      <w:r>
        <w:rPr>
          <w:spacing w:val="-8"/>
        </w:rPr>
        <w:t xml:space="preserve"> </w:t>
      </w:r>
      <w:r>
        <w:t>документация</w:t>
      </w:r>
      <w:r>
        <w:rPr>
          <w:spacing w:val="-9"/>
        </w:rPr>
        <w:t xml:space="preserve"> </w:t>
      </w:r>
      <w:r>
        <w:t>(учебный</w:t>
      </w:r>
      <w:r>
        <w:rPr>
          <w:spacing w:val="-8"/>
        </w:rPr>
        <w:t xml:space="preserve"> </w:t>
      </w:r>
      <w:r>
        <w:t>план,</w:t>
      </w:r>
      <w:r>
        <w:rPr>
          <w:spacing w:val="-8"/>
        </w:rPr>
        <w:t xml:space="preserve"> </w:t>
      </w:r>
      <w:r>
        <w:t>календарный</w:t>
      </w:r>
      <w:r>
        <w:rPr>
          <w:spacing w:val="-11"/>
        </w:rPr>
        <w:t xml:space="preserve"> </w:t>
      </w:r>
      <w:r>
        <w:t>план,</w:t>
      </w:r>
      <w:r>
        <w:rPr>
          <w:spacing w:val="-8"/>
        </w:rPr>
        <w:t xml:space="preserve"> </w:t>
      </w:r>
      <w:r>
        <w:t>график,</w:t>
      </w:r>
      <w:r>
        <w:rPr>
          <w:spacing w:val="-57"/>
        </w:rPr>
        <w:t xml:space="preserve"> </w:t>
      </w:r>
      <w:r>
        <w:t>рабочие</w:t>
      </w:r>
      <w:r>
        <w:rPr>
          <w:spacing w:val="26"/>
        </w:rPr>
        <w:t xml:space="preserve"> </w:t>
      </w:r>
      <w:r>
        <w:t>программы</w:t>
      </w:r>
      <w:r>
        <w:rPr>
          <w:spacing w:val="31"/>
        </w:rPr>
        <w:t xml:space="preserve"> </w:t>
      </w:r>
      <w:r>
        <w:t>учебных</w:t>
      </w:r>
      <w:r>
        <w:rPr>
          <w:spacing w:val="28"/>
        </w:rPr>
        <w:t xml:space="preserve"> </w:t>
      </w:r>
      <w:r>
        <w:t>предметов,</w:t>
      </w:r>
      <w:r>
        <w:rPr>
          <w:spacing w:val="27"/>
        </w:rPr>
        <w:t xml:space="preserve"> </w:t>
      </w:r>
      <w:r>
        <w:t>иные</w:t>
      </w:r>
      <w:r>
        <w:rPr>
          <w:spacing w:val="25"/>
        </w:rPr>
        <w:t xml:space="preserve"> </w:t>
      </w:r>
      <w:r>
        <w:t>компоненты),</w:t>
      </w:r>
      <w:r>
        <w:rPr>
          <w:spacing w:val="27"/>
        </w:rPr>
        <w:t xml:space="preserve"> </w:t>
      </w:r>
      <w:r>
        <w:t>определяющая</w:t>
      </w:r>
      <w:r>
        <w:rPr>
          <w:spacing w:val="27"/>
        </w:rPr>
        <w:t xml:space="preserve"> </w:t>
      </w:r>
      <w:r>
        <w:t>объем</w:t>
      </w:r>
      <w:r>
        <w:rPr>
          <w:spacing w:val="25"/>
        </w:rPr>
        <w:t xml:space="preserve"> </w:t>
      </w:r>
      <w:r>
        <w:t>и</w:t>
      </w:r>
      <w:r>
        <w:rPr>
          <w:spacing w:val="28"/>
        </w:rPr>
        <w:t xml:space="preserve"> </w:t>
      </w:r>
      <w:r>
        <w:t>содержание</w:t>
      </w:r>
    </w:p>
    <w:p w:rsidR="005079D6" w:rsidRDefault="005079D6">
      <w:pPr>
        <w:sectPr w:rsidR="005079D6" w:rsidSect="00681708">
          <w:pgSz w:w="11910" w:h="16840"/>
          <w:pgMar w:top="1040" w:right="420" w:bottom="280" w:left="851" w:header="720" w:footer="720" w:gutter="0"/>
          <w:cols w:space="720"/>
        </w:sectPr>
      </w:pPr>
    </w:p>
    <w:p w:rsidR="005079D6" w:rsidRDefault="00072A71">
      <w:pPr>
        <w:pStyle w:val="af8"/>
        <w:tabs>
          <w:tab w:val="left" w:pos="2186"/>
          <w:tab w:val="left" w:pos="3956"/>
          <w:tab w:val="left" w:pos="4963"/>
          <w:tab w:val="left" w:pos="6584"/>
          <w:tab w:val="left" w:pos="7976"/>
          <w:tab w:val="left" w:pos="9151"/>
        </w:tabs>
        <w:spacing w:before="66" w:line="252" w:lineRule="auto"/>
        <w:ind w:right="152"/>
        <w:jc w:val="left"/>
      </w:pPr>
      <w:r>
        <w:lastRenderedPageBreak/>
        <w:t>образования</w:t>
      </w:r>
      <w:r>
        <w:tab/>
        <w:t>определенного</w:t>
      </w:r>
      <w:r>
        <w:tab/>
        <w:t>уровня,</w:t>
      </w:r>
      <w:r>
        <w:tab/>
        <w:t>планируемые</w:t>
      </w:r>
      <w:r>
        <w:tab/>
        <w:t>результаты</w:t>
      </w:r>
      <w:r>
        <w:tab/>
        <w:t>освоения</w:t>
      </w:r>
      <w:r>
        <w:tab/>
      </w:r>
      <w:r>
        <w:rPr>
          <w:spacing w:val="-1"/>
        </w:rPr>
        <w:t>образовательной</w:t>
      </w:r>
      <w:r>
        <w:rPr>
          <w:spacing w:val="-57"/>
        </w:rPr>
        <w:t xml:space="preserve"> </w:t>
      </w:r>
      <w:r>
        <w:t>программы,</w:t>
      </w:r>
      <w:r>
        <w:rPr>
          <w:spacing w:val="-1"/>
        </w:rPr>
        <w:t xml:space="preserve"> </w:t>
      </w:r>
      <w:r>
        <w:t>примерные</w:t>
      </w:r>
      <w:r>
        <w:rPr>
          <w:spacing w:val="2"/>
        </w:rPr>
        <w:t xml:space="preserve"> </w:t>
      </w:r>
      <w:r>
        <w:t>условия образовательной деятельности.</w:t>
      </w:r>
    </w:p>
    <w:p w:rsidR="005079D6" w:rsidRDefault="00072A71" w:rsidP="00681708">
      <w:pPr>
        <w:pStyle w:val="af8"/>
        <w:tabs>
          <w:tab w:val="left" w:pos="851"/>
        </w:tabs>
        <w:spacing w:before="1" w:line="252" w:lineRule="auto"/>
        <w:ind w:left="567"/>
        <w:jc w:val="left"/>
      </w:pPr>
      <w:r>
        <w:t>Основная</w:t>
      </w:r>
      <w:r>
        <w:rPr>
          <w:spacing w:val="47"/>
        </w:rPr>
        <w:t xml:space="preserve"> </w:t>
      </w:r>
      <w:r>
        <w:t>образовательная</w:t>
      </w:r>
      <w:r>
        <w:rPr>
          <w:spacing w:val="47"/>
        </w:rPr>
        <w:t xml:space="preserve"> </w:t>
      </w:r>
      <w:r>
        <w:t>программа</w:t>
      </w:r>
      <w:r>
        <w:rPr>
          <w:spacing w:val="47"/>
        </w:rPr>
        <w:t xml:space="preserve"> </w:t>
      </w:r>
      <w:r>
        <w:t>основного</w:t>
      </w:r>
      <w:r>
        <w:rPr>
          <w:spacing w:val="47"/>
        </w:rPr>
        <w:t xml:space="preserve"> </w:t>
      </w:r>
      <w:r>
        <w:t>общего</w:t>
      </w:r>
      <w:r>
        <w:rPr>
          <w:spacing w:val="48"/>
        </w:rPr>
        <w:t xml:space="preserve"> </w:t>
      </w:r>
      <w:r>
        <w:t>образования</w:t>
      </w:r>
      <w:r>
        <w:rPr>
          <w:spacing w:val="47"/>
        </w:rPr>
        <w:t xml:space="preserve"> </w:t>
      </w:r>
      <w:r>
        <w:t>МОАУ</w:t>
      </w:r>
      <w:r>
        <w:rPr>
          <w:spacing w:val="53"/>
        </w:rPr>
        <w:t xml:space="preserve"> </w:t>
      </w:r>
      <w:r>
        <w:t>«ООШ</w:t>
      </w:r>
      <w:r>
        <w:rPr>
          <w:spacing w:val="46"/>
        </w:rPr>
        <w:t xml:space="preserve"> </w:t>
      </w:r>
      <w:r>
        <w:t>№2»</w:t>
      </w:r>
      <w:r>
        <w:rPr>
          <w:spacing w:val="-57"/>
        </w:rPr>
        <w:t xml:space="preserve"> </w:t>
      </w:r>
      <w:r>
        <w:t>включает</w:t>
      </w:r>
      <w:r>
        <w:rPr>
          <w:spacing w:val="-1"/>
        </w:rPr>
        <w:t xml:space="preserve"> </w:t>
      </w:r>
      <w:r>
        <w:t>следующие</w:t>
      </w:r>
      <w:r>
        <w:rPr>
          <w:spacing w:val="-1"/>
        </w:rPr>
        <w:t xml:space="preserve"> </w:t>
      </w:r>
      <w:r>
        <w:t>документы:</w:t>
      </w:r>
    </w:p>
    <w:p w:rsidR="005079D6" w:rsidRDefault="00072A71" w:rsidP="00681708">
      <w:pPr>
        <w:pStyle w:val="af2"/>
        <w:numPr>
          <w:ilvl w:val="0"/>
          <w:numId w:val="4"/>
        </w:numPr>
        <w:tabs>
          <w:tab w:val="left" w:pos="851"/>
          <w:tab w:val="left" w:pos="1626"/>
        </w:tabs>
        <w:spacing w:line="252" w:lineRule="auto"/>
        <w:ind w:left="567" w:right="148" w:firstLine="0"/>
        <w:jc w:val="left"/>
        <w:rPr>
          <w:sz w:val="24"/>
        </w:rPr>
      </w:pPr>
      <w:r>
        <w:rPr>
          <w:sz w:val="24"/>
        </w:rPr>
        <w:t>рабочие</w:t>
      </w:r>
      <w:r>
        <w:rPr>
          <w:spacing w:val="24"/>
          <w:sz w:val="24"/>
        </w:rPr>
        <w:t xml:space="preserve"> </w:t>
      </w:r>
      <w:r>
        <w:rPr>
          <w:sz w:val="24"/>
        </w:rPr>
        <w:t>программы</w:t>
      </w:r>
      <w:r>
        <w:rPr>
          <w:spacing w:val="26"/>
          <w:sz w:val="24"/>
        </w:rPr>
        <w:t xml:space="preserve"> </w:t>
      </w:r>
      <w:r>
        <w:rPr>
          <w:sz w:val="24"/>
        </w:rPr>
        <w:t>учебных</w:t>
      </w:r>
      <w:r>
        <w:rPr>
          <w:spacing w:val="25"/>
          <w:sz w:val="24"/>
        </w:rPr>
        <w:t xml:space="preserve"> </w:t>
      </w:r>
      <w:r>
        <w:rPr>
          <w:sz w:val="24"/>
        </w:rPr>
        <w:t>предметов,</w:t>
      </w:r>
      <w:r>
        <w:rPr>
          <w:spacing w:val="26"/>
          <w:sz w:val="24"/>
        </w:rPr>
        <w:t xml:space="preserve"> </w:t>
      </w:r>
      <w:r>
        <w:rPr>
          <w:sz w:val="24"/>
        </w:rPr>
        <w:t>учебных</w:t>
      </w:r>
      <w:r>
        <w:rPr>
          <w:spacing w:val="25"/>
          <w:sz w:val="24"/>
        </w:rPr>
        <w:t xml:space="preserve"> </w:t>
      </w:r>
      <w:r>
        <w:rPr>
          <w:sz w:val="24"/>
        </w:rPr>
        <w:t>курсов</w:t>
      </w:r>
      <w:r>
        <w:rPr>
          <w:spacing w:val="28"/>
          <w:sz w:val="24"/>
        </w:rPr>
        <w:t xml:space="preserve"> </w:t>
      </w:r>
      <w:r>
        <w:rPr>
          <w:sz w:val="24"/>
        </w:rPr>
        <w:t>(в</w:t>
      </w:r>
      <w:r>
        <w:rPr>
          <w:spacing w:val="26"/>
          <w:sz w:val="24"/>
        </w:rPr>
        <w:t xml:space="preserve"> </w:t>
      </w:r>
      <w:r>
        <w:rPr>
          <w:sz w:val="24"/>
        </w:rPr>
        <w:t>том</w:t>
      </w:r>
      <w:r>
        <w:rPr>
          <w:spacing w:val="24"/>
          <w:sz w:val="24"/>
        </w:rPr>
        <w:t xml:space="preserve"> </w:t>
      </w:r>
      <w:r>
        <w:rPr>
          <w:sz w:val="24"/>
        </w:rPr>
        <w:t>числе</w:t>
      </w:r>
      <w:r>
        <w:rPr>
          <w:spacing w:val="23"/>
          <w:sz w:val="24"/>
        </w:rPr>
        <w:t xml:space="preserve"> </w:t>
      </w:r>
      <w:r>
        <w:rPr>
          <w:sz w:val="24"/>
        </w:rPr>
        <w:t>внеурочной</w:t>
      </w:r>
      <w:r>
        <w:rPr>
          <w:spacing w:val="-57"/>
          <w:sz w:val="24"/>
        </w:rPr>
        <w:t xml:space="preserve"> </w:t>
      </w:r>
      <w:r>
        <w:rPr>
          <w:sz w:val="24"/>
        </w:rPr>
        <w:t>деятельности), учебных</w:t>
      </w:r>
      <w:r>
        <w:rPr>
          <w:spacing w:val="1"/>
          <w:sz w:val="24"/>
        </w:rPr>
        <w:t xml:space="preserve"> </w:t>
      </w:r>
      <w:r>
        <w:rPr>
          <w:sz w:val="24"/>
        </w:rPr>
        <w:t>модулей;</w:t>
      </w:r>
    </w:p>
    <w:p w:rsidR="005079D6" w:rsidRDefault="00072A71" w:rsidP="00681708">
      <w:pPr>
        <w:pStyle w:val="af2"/>
        <w:numPr>
          <w:ilvl w:val="0"/>
          <w:numId w:val="4"/>
        </w:numPr>
        <w:tabs>
          <w:tab w:val="left" w:pos="851"/>
          <w:tab w:val="left" w:pos="1540"/>
        </w:tabs>
        <w:ind w:left="567" w:firstLine="0"/>
        <w:jc w:val="left"/>
        <w:rPr>
          <w:sz w:val="24"/>
        </w:rPr>
      </w:pPr>
      <w:r>
        <w:rPr>
          <w:sz w:val="24"/>
        </w:rPr>
        <w:t>программу</w:t>
      </w:r>
      <w:r>
        <w:rPr>
          <w:spacing w:val="-8"/>
          <w:sz w:val="24"/>
        </w:rPr>
        <w:t xml:space="preserve"> </w:t>
      </w:r>
      <w:r>
        <w:rPr>
          <w:sz w:val="24"/>
        </w:rPr>
        <w:t>формирования</w:t>
      </w:r>
      <w:r>
        <w:rPr>
          <w:spacing w:val="-1"/>
          <w:sz w:val="24"/>
        </w:rPr>
        <w:t xml:space="preserve"> </w:t>
      </w:r>
      <w:r>
        <w:rPr>
          <w:sz w:val="24"/>
        </w:rPr>
        <w:t>универсальных учебных</w:t>
      </w:r>
      <w:r>
        <w:rPr>
          <w:spacing w:val="-2"/>
          <w:sz w:val="24"/>
        </w:rPr>
        <w:t xml:space="preserve"> </w:t>
      </w:r>
      <w:r>
        <w:rPr>
          <w:sz w:val="24"/>
        </w:rPr>
        <w:t>действий у</w:t>
      </w:r>
      <w:r>
        <w:rPr>
          <w:spacing w:val="-11"/>
          <w:sz w:val="24"/>
        </w:rPr>
        <w:t xml:space="preserve"> </w:t>
      </w:r>
      <w:r>
        <w:rPr>
          <w:sz w:val="24"/>
        </w:rPr>
        <w:t>обучающихся;</w:t>
      </w:r>
    </w:p>
    <w:p w:rsidR="005079D6" w:rsidRDefault="00072A71" w:rsidP="00681708">
      <w:pPr>
        <w:pStyle w:val="af2"/>
        <w:numPr>
          <w:ilvl w:val="0"/>
          <w:numId w:val="4"/>
        </w:numPr>
        <w:tabs>
          <w:tab w:val="left" w:pos="851"/>
          <w:tab w:val="left" w:pos="1540"/>
        </w:tabs>
        <w:spacing w:before="13"/>
        <w:ind w:left="567" w:firstLine="0"/>
        <w:jc w:val="left"/>
        <w:rPr>
          <w:sz w:val="24"/>
        </w:rPr>
      </w:pPr>
      <w:r>
        <w:rPr>
          <w:sz w:val="24"/>
        </w:rPr>
        <w:t>рабочую</w:t>
      </w:r>
      <w:r>
        <w:rPr>
          <w:spacing w:val="-2"/>
          <w:sz w:val="24"/>
        </w:rPr>
        <w:t xml:space="preserve"> </w:t>
      </w:r>
      <w:r>
        <w:rPr>
          <w:sz w:val="24"/>
        </w:rPr>
        <w:t>программу</w:t>
      </w:r>
      <w:r>
        <w:rPr>
          <w:spacing w:val="-5"/>
          <w:sz w:val="24"/>
        </w:rPr>
        <w:t xml:space="preserve"> </w:t>
      </w:r>
      <w:r>
        <w:rPr>
          <w:sz w:val="24"/>
        </w:rPr>
        <w:t>воспитания;</w:t>
      </w:r>
    </w:p>
    <w:p w:rsidR="005079D6" w:rsidRDefault="00072A71" w:rsidP="00681708">
      <w:pPr>
        <w:pStyle w:val="af2"/>
        <w:numPr>
          <w:ilvl w:val="0"/>
          <w:numId w:val="4"/>
        </w:numPr>
        <w:tabs>
          <w:tab w:val="left" w:pos="851"/>
          <w:tab w:val="left" w:pos="1540"/>
        </w:tabs>
        <w:spacing w:before="17"/>
        <w:ind w:left="567" w:firstLine="0"/>
        <w:jc w:val="left"/>
        <w:rPr>
          <w:sz w:val="24"/>
        </w:rPr>
      </w:pPr>
      <w:r>
        <w:rPr>
          <w:sz w:val="24"/>
        </w:rPr>
        <w:t>программу</w:t>
      </w:r>
      <w:r>
        <w:rPr>
          <w:spacing w:val="-6"/>
          <w:sz w:val="24"/>
        </w:rPr>
        <w:t xml:space="preserve"> </w:t>
      </w:r>
      <w:r>
        <w:rPr>
          <w:sz w:val="24"/>
        </w:rPr>
        <w:t>коррекционной</w:t>
      </w:r>
      <w:r>
        <w:rPr>
          <w:spacing w:val="-1"/>
          <w:sz w:val="24"/>
        </w:rPr>
        <w:t xml:space="preserve"> </w:t>
      </w:r>
      <w:r>
        <w:rPr>
          <w:sz w:val="24"/>
        </w:rPr>
        <w:t>работы;</w:t>
      </w:r>
    </w:p>
    <w:p w:rsidR="005079D6" w:rsidRDefault="00072A71" w:rsidP="00681708">
      <w:pPr>
        <w:pStyle w:val="af2"/>
        <w:numPr>
          <w:ilvl w:val="0"/>
          <w:numId w:val="4"/>
        </w:numPr>
        <w:tabs>
          <w:tab w:val="left" w:pos="851"/>
          <w:tab w:val="left" w:pos="1542"/>
        </w:tabs>
        <w:spacing w:before="79"/>
        <w:ind w:left="567" w:firstLine="0"/>
        <w:jc w:val="left"/>
        <w:rPr>
          <w:sz w:val="24"/>
        </w:rPr>
      </w:pPr>
      <w:r>
        <w:rPr>
          <w:sz w:val="24"/>
        </w:rPr>
        <w:t>учебный</w:t>
      </w:r>
      <w:r>
        <w:rPr>
          <w:spacing w:val="-2"/>
          <w:sz w:val="24"/>
        </w:rPr>
        <w:t xml:space="preserve"> </w:t>
      </w:r>
      <w:r>
        <w:rPr>
          <w:sz w:val="24"/>
        </w:rPr>
        <w:t>план;</w:t>
      </w:r>
    </w:p>
    <w:p w:rsidR="005079D6" w:rsidRDefault="00072A71" w:rsidP="00681708">
      <w:pPr>
        <w:pStyle w:val="af2"/>
        <w:numPr>
          <w:ilvl w:val="0"/>
          <w:numId w:val="4"/>
        </w:numPr>
        <w:tabs>
          <w:tab w:val="left" w:pos="851"/>
          <w:tab w:val="left" w:pos="1540"/>
        </w:tabs>
        <w:spacing w:before="19"/>
        <w:ind w:left="567" w:firstLine="0"/>
        <w:jc w:val="left"/>
        <w:rPr>
          <w:sz w:val="24"/>
        </w:rPr>
      </w:pPr>
      <w:r>
        <w:rPr>
          <w:sz w:val="24"/>
        </w:rPr>
        <w:t>план</w:t>
      </w:r>
      <w:r>
        <w:rPr>
          <w:spacing w:val="-3"/>
          <w:sz w:val="24"/>
        </w:rPr>
        <w:t xml:space="preserve"> </w:t>
      </w:r>
      <w:r>
        <w:rPr>
          <w:sz w:val="24"/>
        </w:rPr>
        <w:t>внеурочной</w:t>
      </w:r>
      <w:r>
        <w:rPr>
          <w:spacing w:val="-3"/>
          <w:sz w:val="24"/>
        </w:rPr>
        <w:t xml:space="preserve"> </w:t>
      </w:r>
      <w:r>
        <w:rPr>
          <w:sz w:val="24"/>
        </w:rPr>
        <w:t>деятельности;</w:t>
      </w:r>
    </w:p>
    <w:p w:rsidR="005079D6" w:rsidRDefault="00072A71" w:rsidP="00681708">
      <w:pPr>
        <w:pStyle w:val="af2"/>
        <w:numPr>
          <w:ilvl w:val="0"/>
          <w:numId w:val="4"/>
        </w:numPr>
        <w:tabs>
          <w:tab w:val="left" w:pos="851"/>
          <w:tab w:val="left" w:pos="1540"/>
        </w:tabs>
        <w:spacing w:before="20"/>
        <w:ind w:left="567" w:firstLine="0"/>
        <w:jc w:val="left"/>
        <w:rPr>
          <w:sz w:val="24"/>
        </w:rPr>
      </w:pPr>
      <w:r>
        <w:rPr>
          <w:sz w:val="24"/>
        </w:rPr>
        <w:t>календарный</w:t>
      </w:r>
      <w:r>
        <w:rPr>
          <w:spacing w:val="-2"/>
          <w:sz w:val="24"/>
        </w:rPr>
        <w:t xml:space="preserve"> </w:t>
      </w:r>
      <w:r>
        <w:rPr>
          <w:sz w:val="24"/>
        </w:rPr>
        <w:t>учебный</w:t>
      </w:r>
      <w:r>
        <w:rPr>
          <w:spacing w:val="-3"/>
          <w:sz w:val="24"/>
        </w:rPr>
        <w:t xml:space="preserve"> </w:t>
      </w:r>
      <w:r>
        <w:rPr>
          <w:sz w:val="24"/>
        </w:rPr>
        <w:t>график;</w:t>
      </w:r>
    </w:p>
    <w:p w:rsidR="005079D6" w:rsidRDefault="00072A71" w:rsidP="00681708">
      <w:pPr>
        <w:pStyle w:val="af2"/>
        <w:numPr>
          <w:ilvl w:val="0"/>
          <w:numId w:val="4"/>
        </w:numPr>
        <w:tabs>
          <w:tab w:val="left" w:pos="851"/>
          <w:tab w:val="left" w:pos="1542"/>
        </w:tabs>
        <w:spacing w:before="19" w:line="252" w:lineRule="auto"/>
        <w:ind w:left="567" w:right="144" w:firstLine="0"/>
        <w:rPr>
          <w:sz w:val="24"/>
        </w:rPr>
      </w:pPr>
      <w:r>
        <w:rPr>
          <w:sz w:val="24"/>
        </w:rPr>
        <w:t>календарный план воспитательной работы (содержащий перечень событий и мероприятий</w:t>
      </w:r>
      <w:r>
        <w:rPr>
          <w:spacing w:val="-57"/>
          <w:sz w:val="24"/>
        </w:rPr>
        <w:t xml:space="preserve"> </w:t>
      </w:r>
      <w:r>
        <w:rPr>
          <w:sz w:val="24"/>
        </w:rPr>
        <w:t>воспитательной направленности, которые организуются и проводятся МОАУ «ООШ №2» или в</w:t>
      </w:r>
      <w:r>
        <w:rPr>
          <w:spacing w:val="1"/>
          <w:sz w:val="24"/>
        </w:rPr>
        <w:t xml:space="preserve"> </w:t>
      </w:r>
      <w:r>
        <w:rPr>
          <w:sz w:val="24"/>
        </w:rPr>
        <w:t>которых</w:t>
      </w:r>
      <w:r>
        <w:rPr>
          <w:spacing w:val="-1"/>
          <w:sz w:val="24"/>
        </w:rPr>
        <w:t xml:space="preserve"> </w:t>
      </w:r>
      <w:r>
        <w:rPr>
          <w:sz w:val="24"/>
        </w:rPr>
        <w:t>МОАУ</w:t>
      </w:r>
      <w:r>
        <w:rPr>
          <w:spacing w:val="4"/>
          <w:sz w:val="24"/>
        </w:rPr>
        <w:t xml:space="preserve"> </w:t>
      </w:r>
      <w:r>
        <w:rPr>
          <w:sz w:val="24"/>
        </w:rPr>
        <w:t>«ООШ</w:t>
      </w:r>
      <w:r>
        <w:rPr>
          <w:spacing w:val="-2"/>
          <w:sz w:val="24"/>
        </w:rPr>
        <w:t xml:space="preserve"> </w:t>
      </w:r>
      <w:r>
        <w:rPr>
          <w:sz w:val="24"/>
        </w:rPr>
        <w:t>№2»</w:t>
      </w:r>
      <w:r>
        <w:rPr>
          <w:spacing w:val="-6"/>
          <w:sz w:val="24"/>
        </w:rPr>
        <w:t xml:space="preserve"> </w:t>
      </w:r>
      <w:r>
        <w:rPr>
          <w:sz w:val="24"/>
        </w:rPr>
        <w:t>принимает</w:t>
      </w:r>
      <w:r>
        <w:rPr>
          <w:spacing w:val="1"/>
          <w:sz w:val="24"/>
        </w:rPr>
        <w:t xml:space="preserve"> </w:t>
      </w:r>
      <w:r>
        <w:rPr>
          <w:sz w:val="24"/>
        </w:rPr>
        <w:t>участие</w:t>
      </w:r>
      <w:r>
        <w:rPr>
          <w:spacing w:val="-1"/>
          <w:sz w:val="24"/>
        </w:rPr>
        <w:t xml:space="preserve"> </w:t>
      </w:r>
      <w:r>
        <w:rPr>
          <w:sz w:val="24"/>
        </w:rPr>
        <w:t>в</w:t>
      </w:r>
      <w:r>
        <w:rPr>
          <w:spacing w:val="3"/>
          <w:sz w:val="24"/>
        </w:rPr>
        <w:t xml:space="preserve"> </w:t>
      </w:r>
      <w:r>
        <w:rPr>
          <w:sz w:val="24"/>
        </w:rPr>
        <w:t>учебном</w:t>
      </w:r>
      <w:r>
        <w:rPr>
          <w:spacing w:val="-2"/>
          <w:sz w:val="24"/>
        </w:rPr>
        <w:t xml:space="preserve"> </w:t>
      </w:r>
      <w:r>
        <w:rPr>
          <w:sz w:val="24"/>
        </w:rPr>
        <w:t>году</w:t>
      </w:r>
      <w:r>
        <w:rPr>
          <w:spacing w:val="-6"/>
          <w:sz w:val="24"/>
        </w:rPr>
        <w:t xml:space="preserve"> </w:t>
      </w:r>
      <w:r>
        <w:rPr>
          <w:sz w:val="24"/>
        </w:rPr>
        <w:t>или периоде</w:t>
      </w:r>
      <w:r>
        <w:rPr>
          <w:spacing w:val="-1"/>
          <w:sz w:val="24"/>
        </w:rPr>
        <w:t xml:space="preserve"> </w:t>
      </w:r>
      <w:r>
        <w:rPr>
          <w:sz w:val="24"/>
        </w:rPr>
        <w:t>обучения);</w:t>
      </w:r>
    </w:p>
    <w:p w:rsidR="005079D6" w:rsidRDefault="00072A71" w:rsidP="00681708">
      <w:pPr>
        <w:pStyle w:val="af2"/>
        <w:numPr>
          <w:ilvl w:val="0"/>
          <w:numId w:val="4"/>
        </w:numPr>
        <w:tabs>
          <w:tab w:val="left" w:pos="851"/>
          <w:tab w:val="left" w:pos="1660"/>
        </w:tabs>
        <w:spacing w:before="2" w:line="252" w:lineRule="auto"/>
        <w:ind w:left="567" w:right="151" w:firstLine="0"/>
        <w:rPr>
          <w:sz w:val="24"/>
        </w:rPr>
      </w:pPr>
      <w:r>
        <w:rPr>
          <w:sz w:val="24"/>
        </w:rPr>
        <w:t>характеристику</w:t>
      </w:r>
      <w:r>
        <w:rPr>
          <w:spacing w:val="1"/>
          <w:sz w:val="24"/>
        </w:rPr>
        <w:t xml:space="preserve"> </w:t>
      </w:r>
      <w:r>
        <w:rPr>
          <w:sz w:val="24"/>
        </w:rPr>
        <w:t>условий</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 ФГОС</w:t>
      </w:r>
      <w:r>
        <w:rPr>
          <w:spacing w:val="3"/>
          <w:sz w:val="24"/>
        </w:rPr>
        <w:t xml:space="preserve"> </w:t>
      </w:r>
      <w:r>
        <w:rPr>
          <w:sz w:val="24"/>
        </w:rPr>
        <w:t>ООО.</w:t>
      </w:r>
    </w:p>
    <w:p w:rsidR="005079D6" w:rsidRDefault="005079D6" w:rsidP="00681708">
      <w:pPr>
        <w:pStyle w:val="af8"/>
        <w:tabs>
          <w:tab w:val="left" w:pos="851"/>
        </w:tabs>
        <w:ind w:left="567"/>
        <w:jc w:val="left"/>
        <w:rPr>
          <w:sz w:val="26"/>
        </w:rPr>
      </w:pPr>
    </w:p>
    <w:p w:rsidR="005079D6" w:rsidRDefault="005079D6">
      <w:pPr>
        <w:pStyle w:val="af8"/>
        <w:spacing w:before="4"/>
        <w:ind w:left="0"/>
        <w:jc w:val="left"/>
        <w:rPr>
          <w:sz w:val="29"/>
        </w:rPr>
      </w:pPr>
    </w:p>
    <w:p w:rsidR="005079D6" w:rsidRDefault="00072A71">
      <w:pPr>
        <w:pStyle w:val="10"/>
        <w:numPr>
          <w:ilvl w:val="1"/>
          <w:numId w:val="1"/>
        </w:numPr>
        <w:tabs>
          <w:tab w:val="left" w:pos="1408"/>
        </w:tabs>
        <w:ind w:left="1263" w:right="466" w:hanging="276"/>
        <w:jc w:val="left"/>
      </w:pPr>
      <w:r>
        <w:t>ПЛАНИРУЕМЫЕ РЕЗУЛЬТАТЫ ОСВОЕНИЯ ОБУЧАЮЩИМИСЯ ОСНОВНОЙ</w:t>
      </w:r>
      <w:r>
        <w:rPr>
          <w:spacing w:val="-57"/>
        </w:rPr>
        <w:t xml:space="preserve"> </w:t>
      </w:r>
      <w:r>
        <w:t>ОБРАЗОВАТЕЛЬНОЙ</w:t>
      </w:r>
      <w:r>
        <w:rPr>
          <w:spacing w:val="-4"/>
        </w:rPr>
        <w:t xml:space="preserve"> </w:t>
      </w:r>
      <w:r>
        <w:t>ПРОГРАММЫ</w:t>
      </w:r>
      <w:r>
        <w:rPr>
          <w:spacing w:val="-3"/>
        </w:rPr>
        <w:t xml:space="preserve"> </w:t>
      </w:r>
      <w:r>
        <w:t>ОСНОВНОГО</w:t>
      </w:r>
      <w:r>
        <w:rPr>
          <w:spacing w:val="-3"/>
        </w:rPr>
        <w:t xml:space="preserve"> </w:t>
      </w:r>
      <w:r>
        <w:t>ОБЩЕГО</w:t>
      </w:r>
      <w:r>
        <w:rPr>
          <w:spacing w:val="-5"/>
        </w:rPr>
        <w:t xml:space="preserve"> </w:t>
      </w:r>
      <w:r>
        <w:t>ОБРАЗОВАНИЯ</w:t>
      </w:r>
    </w:p>
    <w:p w:rsidR="005079D6" w:rsidRDefault="00072A71">
      <w:pPr>
        <w:pStyle w:val="af8"/>
        <w:spacing w:before="55"/>
        <w:ind w:left="0" w:firstLine="566"/>
        <w:jc w:val="left"/>
      </w:pPr>
      <w:r>
        <w:t>ФГОС</w:t>
      </w:r>
      <w:r>
        <w:rPr>
          <w:spacing w:val="8"/>
        </w:rPr>
        <w:t xml:space="preserve"> </w:t>
      </w:r>
      <w:r>
        <w:t>ООО</w:t>
      </w:r>
      <w:r>
        <w:rPr>
          <w:spacing w:val="9"/>
        </w:rPr>
        <w:t xml:space="preserve"> </w:t>
      </w:r>
      <w:r>
        <w:t>устанавливает</w:t>
      </w:r>
      <w:r>
        <w:rPr>
          <w:spacing w:val="8"/>
        </w:rPr>
        <w:t xml:space="preserve"> </w:t>
      </w:r>
      <w:r>
        <w:t>требования</w:t>
      </w:r>
      <w:r>
        <w:rPr>
          <w:spacing w:val="8"/>
        </w:rPr>
        <w:t xml:space="preserve"> </w:t>
      </w:r>
      <w:r>
        <w:t>к</w:t>
      </w:r>
      <w:r>
        <w:rPr>
          <w:spacing w:val="8"/>
        </w:rPr>
        <w:t xml:space="preserve"> </w:t>
      </w:r>
      <w:r>
        <w:t>трем</w:t>
      </w:r>
      <w:r>
        <w:rPr>
          <w:spacing w:val="6"/>
        </w:rPr>
        <w:t xml:space="preserve"> </w:t>
      </w:r>
      <w:r>
        <w:t>группам</w:t>
      </w:r>
      <w:r>
        <w:rPr>
          <w:spacing w:val="8"/>
        </w:rPr>
        <w:t xml:space="preserve"> </w:t>
      </w:r>
      <w:r>
        <w:t>результатов</w:t>
      </w:r>
      <w:r>
        <w:rPr>
          <w:spacing w:val="7"/>
        </w:rPr>
        <w:t xml:space="preserve"> </w:t>
      </w:r>
      <w:r>
        <w:t>освоения</w:t>
      </w:r>
      <w:r>
        <w:rPr>
          <w:spacing w:val="7"/>
        </w:rPr>
        <w:t xml:space="preserve"> </w:t>
      </w:r>
      <w:r>
        <w:t>обучающимися</w:t>
      </w:r>
      <w:r>
        <w:rPr>
          <w:spacing w:val="-57"/>
        </w:rPr>
        <w:t xml:space="preserve"> </w:t>
      </w:r>
      <w:r>
        <w:t>программ</w:t>
      </w:r>
      <w:r>
        <w:rPr>
          <w:spacing w:val="-2"/>
        </w:rPr>
        <w:t xml:space="preserve"> </w:t>
      </w:r>
      <w:r>
        <w:t>основного</w:t>
      </w:r>
      <w:r>
        <w:rPr>
          <w:spacing w:val="-1"/>
        </w:rPr>
        <w:t xml:space="preserve"> </w:t>
      </w:r>
      <w:r>
        <w:t>общего</w:t>
      </w:r>
      <w:r>
        <w:rPr>
          <w:spacing w:val="-2"/>
        </w:rPr>
        <w:t xml:space="preserve"> </w:t>
      </w:r>
      <w:r>
        <w:t>образования: личностным,</w:t>
      </w:r>
      <w:r>
        <w:rPr>
          <w:spacing w:val="-1"/>
        </w:rPr>
        <w:t xml:space="preserve"> </w:t>
      </w:r>
      <w:r>
        <w:t>метапредметным</w:t>
      </w:r>
      <w:r>
        <w:rPr>
          <w:spacing w:val="-3"/>
        </w:rPr>
        <w:t xml:space="preserve"> </w:t>
      </w:r>
      <w:r>
        <w:t>и</w:t>
      </w:r>
      <w:r>
        <w:rPr>
          <w:spacing w:val="-1"/>
        </w:rPr>
        <w:t xml:space="preserve"> </w:t>
      </w:r>
      <w:r>
        <w:t>предметным.</w:t>
      </w:r>
    </w:p>
    <w:p w:rsidR="005079D6" w:rsidRDefault="00072A71">
      <w:pPr>
        <w:spacing w:before="1"/>
        <w:ind w:left="672" w:right="231" w:firstLine="566"/>
        <w:rPr>
          <w:sz w:val="24"/>
        </w:rPr>
      </w:pPr>
      <w:r>
        <w:rPr>
          <w:sz w:val="24"/>
        </w:rPr>
        <w:t>Требования</w:t>
      </w:r>
      <w:r>
        <w:rPr>
          <w:spacing w:val="1"/>
          <w:sz w:val="24"/>
        </w:rPr>
        <w:t xml:space="preserve"> </w:t>
      </w:r>
      <w:r>
        <w:rPr>
          <w:sz w:val="24"/>
        </w:rPr>
        <w:t>к</w:t>
      </w:r>
      <w:r>
        <w:rPr>
          <w:spacing w:val="1"/>
          <w:sz w:val="24"/>
        </w:rPr>
        <w:t xml:space="preserve"> </w:t>
      </w:r>
      <w:r>
        <w:rPr>
          <w:b/>
          <w:sz w:val="24"/>
        </w:rPr>
        <w:t>личностным</w:t>
      </w:r>
      <w:r>
        <w:rPr>
          <w:b/>
          <w:spacing w:val="1"/>
          <w:sz w:val="24"/>
        </w:rPr>
        <w:t xml:space="preserve"> </w:t>
      </w:r>
      <w:r>
        <w:rPr>
          <w:b/>
          <w:sz w:val="24"/>
        </w:rPr>
        <w:t>результатам</w:t>
      </w:r>
      <w:r>
        <w:rPr>
          <w:b/>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w:t>
      </w:r>
      <w:r>
        <w:rPr>
          <w:spacing w:val="1"/>
          <w:sz w:val="24"/>
        </w:rPr>
        <w:t xml:space="preserve"> </w:t>
      </w:r>
      <w:r>
        <w:rPr>
          <w:sz w:val="24"/>
        </w:rPr>
        <w:t>основного</w:t>
      </w:r>
      <w:r>
        <w:rPr>
          <w:spacing w:val="-57"/>
          <w:sz w:val="24"/>
        </w:rPr>
        <w:t xml:space="preserve"> </w:t>
      </w:r>
      <w:r>
        <w:rPr>
          <w:sz w:val="24"/>
        </w:rPr>
        <w:t>общего</w:t>
      </w:r>
      <w:r>
        <w:rPr>
          <w:spacing w:val="-2"/>
          <w:sz w:val="24"/>
        </w:rPr>
        <w:t xml:space="preserve"> </w:t>
      </w:r>
      <w:r>
        <w:rPr>
          <w:sz w:val="24"/>
        </w:rPr>
        <w:t>образования включают:</w:t>
      </w:r>
    </w:p>
    <w:p w:rsidR="005079D6" w:rsidRDefault="00072A71">
      <w:pPr>
        <w:pStyle w:val="af2"/>
        <w:numPr>
          <w:ilvl w:val="1"/>
          <w:numId w:val="4"/>
        </w:numPr>
        <w:tabs>
          <w:tab w:val="left" w:pos="1959"/>
          <w:tab w:val="left" w:pos="1960"/>
        </w:tabs>
        <w:spacing w:before="2" w:line="293" w:lineRule="exact"/>
        <w:ind w:left="361" w:hanging="361"/>
        <w:jc w:val="left"/>
        <w:rPr>
          <w:sz w:val="24"/>
        </w:rPr>
      </w:pPr>
      <w:r>
        <w:rPr>
          <w:sz w:val="24"/>
        </w:rPr>
        <w:t>осознание</w:t>
      </w:r>
      <w:r>
        <w:rPr>
          <w:spacing w:val="-6"/>
          <w:sz w:val="24"/>
        </w:rPr>
        <w:t xml:space="preserve"> </w:t>
      </w:r>
      <w:r>
        <w:rPr>
          <w:sz w:val="24"/>
        </w:rPr>
        <w:t>российской</w:t>
      </w:r>
      <w:r>
        <w:rPr>
          <w:spacing w:val="-4"/>
          <w:sz w:val="24"/>
        </w:rPr>
        <w:t xml:space="preserve"> </w:t>
      </w:r>
      <w:r>
        <w:rPr>
          <w:sz w:val="24"/>
        </w:rPr>
        <w:t>гражданской</w:t>
      </w:r>
      <w:r>
        <w:rPr>
          <w:spacing w:val="-4"/>
          <w:sz w:val="24"/>
        </w:rPr>
        <w:t xml:space="preserve"> </w:t>
      </w:r>
      <w:r>
        <w:rPr>
          <w:sz w:val="24"/>
        </w:rPr>
        <w:t>идентичности;</w:t>
      </w:r>
    </w:p>
    <w:p w:rsidR="005079D6" w:rsidRDefault="00072A71">
      <w:pPr>
        <w:pStyle w:val="af2"/>
        <w:numPr>
          <w:ilvl w:val="1"/>
          <w:numId w:val="4"/>
        </w:numPr>
        <w:tabs>
          <w:tab w:val="left" w:pos="1959"/>
          <w:tab w:val="left" w:pos="1960"/>
          <w:tab w:val="left" w:pos="3302"/>
          <w:tab w:val="left" w:pos="4935"/>
          <w:tab w:val="left" w:pos="5268"/>
          <w:tab w:val="left" w:pos="7005"/>
          <w:tab w:val="left" w:pos="9178"/>
          <w:tab w:val="left" w:pos="9523"/>
        </w:tabs>
        <w:spacing w:before="1"/>
        <w:ind w:right="148"/>
        <w:jc w:val="left"/>
        <w:rPr>
          <w:sz w:val="24"/>
        </w:rPr>
      </w:pPr>
      <w:r>
        <w:rPr>
          <w:sz w:val="24"/>
        </w:rPr>
        <w:t>готовность</w:t>
      </w:r>
      <w:r>
        <w:rPr>
          <w:sz w:val="24"/>
        </w:rPr>
        <w:tab/>
        <w:t>обучающихся</w:t>
      </w:r>
      <w:r>
        <w:rPr>
          <w:sz w:val="24"/>
        </w:rPr>
        <w:tab/>
        <w:t>к</w:t>
      </w:r>
      <w:r>
        <w:rPr>
          <w:sz w:val="24"/>
        </w:rPr>
        <w:tab/>
        <w:t>саморазвитию,</w:t>
      </w:r>
      <w:r>
        <w:rPr>
          <w:sz w:val="24"/>
        </w:rPr>
        <w:tab/>
        <w:t>самостоятельности</w:t>
      </w:r>
      <w:r>
        <w:rPr>
          <w:sz w:val="24"/>
        </w:rPr>
        <w:tab/>
        <w:t>и</w:t>
      </w:r>
      <w:r>
        <w:rPr>
          <w:sz w:val="24"/>
        </w:rPr>
        <w:tab/>
        <w:t>личностному</w:t>
      </w:r>
      <w:r>
        <w:rPr>
          <w:spacing w:val="-57"/>
          <w:sz w:val="24"/>
        </w:rPr>
        <w:t xml:space="preserve"> </w:t>
      </w:r>
      <w:r>
        <w:rPr>
          <w:sz w:val="24"/>
        </w:rPr>
        <w:t>самоопределению;</w:t>
      </w:r>
    </w:p>
    <w:p w:rsidR="005079D6" w:rsidRDefault="00072A71">
      <w:pPr>
        <w:pStyle w:val="af2"/>
        <w:numPr>
          <w:ilvl w:val="1"/>
          <w:numId w:val="4"/>
        </w:numPr>
        <w:tabs>
          <w:tab w:val="left" w:pos="1959"/>
          <w:tab w:val="left" w:pos="1960"/>
        </w:tabs>
        <w:spacing w:before="2" w:line="293" w:lineRule="exact"/>
        <w:ind w:left="361" w:hanging="361"/>
        <w:jc w:val="left"/>
        <w:rPr>
          <w:sz w:val="24"/>
        </w:rPr>
      </w:pPr>
      <w:r>
        <w:rPr>
          <w:sz w:val="24"/>
        </w:rPr>
        <w:t>ценность</w:t>
      </w:r>
      <w:r>
        <w:rPr>
          <w:spacing w:val="-3"/>
          <w:sz w:val="24"/>
        </w:rPr>
        <w:t xml:space="preserve"> </w:t>
      </w:r>
      <w:r>
        <w:rPr>
          <w:sz w:val="24"/>
        </w:rPr>
        <w:t>самостоятельности</w:t>
      </w:r>
      <w:r>
        <w:rPr>
          <w:spacing w:val="-3"/>
          <w:sz w:val="24"/>
        </w:rPr>
        <w:t xml:space="preserve"> </w:t>
      </w:r>
      <w:r>
        <w:rPr>
          <w:sz w:val="24"/>
        </w:rPr>
        <w:t>и</w:t>
      </w:r>
      <w:r>
        <w:rPr>
          <w:spacing w:val="-5"/>
          <w:sz w:val="24"/>
        </w:rPr>
        <w:t xml:space="preserve"> </w:t>
      </w:r>
      <w:r>
        <w:rPr>
          <w:sz w:val="24"/>
        </w:rPr>
        <w:t>инициативы;</w:t>
      </w:r>
    </w:p>
    <w:p w:rsidR="005079D6" w:rsidRDefault="00072A71">
      <w:pPr>
        <w:pStyle w:val="af2"/>
        <w:numPr>
          <w:ilvl w:val="1"/>
          <w:numId w:val="4"/>
        </w:numPr>
        <w:tabs>
          <w:tab w:val="left" w:pos="1959"/>
          <w:tab w:val="left" w:pos="1960"/>
        </w:tabs>
        <w:spacing w:line="293" w:lineRule="exact"/>
        <w:ind w:left="361" w:hanging="361"/>
        <w:jc w:val="left"/>
        <w:rPr>
          <w:sz w:val="24"/>
        </w:rPr>
      </w:pPr>
      <w:r>
        <w:rPr>
          <w:sz w:val="24"/>
        </w:rPr>
        <w:t>наличие</w:t>
      </w:r>
      <w:r>
        <w:rPr>
          <w:spacing w:val="-5"/>
          <w:sz w:val="24"/>
        </w:rPr>
        <w:t xml:space="preserve"> </w:t>
      </w:r>
      <w:r>
        <w:rPr>
          <w:sz w:val="24"/>
        </w:rPr>
        <w:t>мотивации</w:t>
      </w:r>
      <w:r>
        <w:rPr>
          <w:spacing w:val="-4"/>
          <w:sz w:val="24"/>
        </w:rPr>
        <w:t xml:space="preserve"> </w:t>
      </w:r>
      <w:r>
        <w:rPr>
          <w:sz w:val="24"/>
        </w:rPr>
        <w:t>к</w:t>
      </w:r>
      <w:r>
        <w:rPr>
          <w:spacing w:val="-6"/>
          <w:sz w:val="24"/>
        </w:rPr>
        <w:t xml:space="preserve"> </w:t>
      </w:r>
      <w:r>
        <w:rPr>
          <w:sz w:val="24"/>
        </w:rPr>
        <w:t>целенаправленной</w:t>
      </w:r>
      <w:r>
        <w:rPr>
          <w:spacing w:val="-4"/>
          <w:sz w:val="24"/>
        </w:rPr>
        <w:t xml:space="preserve"> </w:t>
      </w:r>
      <w:r>
        <w:rPr>
          <w:sz w:val="24"/>
        </w:rPr>
        <w:t>социально</w:t>
      </w:r>
      <w:r>
        <w:rPr>
          <w:spacing w:val="-4"/>
          <w:sz w:val="24"/>
        </w:rPr>
        <w:t xml:space="preserve"> </w:t>
      </w:r>
      <w:r>
        <w:rPr>
          <w:sz w:val="24"/>
        </w:rPr>
        <w:t>значимой</w:t>
      </w:r>
      <w:r>
        <w:rPr>
          <w:spacing w:val="-4"/>
          <w:sz w:val="24"/>
        </w:rPr>
        <w:t xml:space="preserve"> </w:t>
      </w:r>
      <w:r>
        <w:rPr>
          <w:sz w:val="24"/>
        </w:rPr>
        <w:t>деятельности;</w:t>
      </w:r>
    </w:p>
    <w:p w:rsidR="005079D6" w:rsidRDefault="00072A71">
      <w:pPr>
        <w:pStyle w:val="af2"/>
        <w:numPr>
          <w:ilvl w:val="1"/>
          <w:numId w:val="4"/>
        </w:numPr>
        <w:tabs>
          <w:tab w:val="left" w:pos="1959"/>
          <w:tab w:val="left" w:pos="1960"/>
        </w:tabs>
        <w:spacing w:before="2"/>
        <w:ind w:right="149"/>
        <w:jc w:val="left"/>
        <w:rPr>
          <w:sz w:val="24"/>
        </w:rPr>
      </w:pPr>
      <w:r>
        <w:rPr>
          <w:sz w:val="24"/>
        </w:rPr>
        <w:t>сформированность</w:t>
      </w:r>
      <w:r>
        <w:rPr>
          <w:spacing w:val="-5"/>
          <w:sz w:val="24"/>
        </w:rPr>
        <w:t xml:space="preserve"> </w:t>
      </w:r>
      <w:r>
        <w:rPr>
          <w:sz w:val="24"/>
        </w:rPr>
        <w:t>внутренней</w:t>
      </w:r>
      <w:r>
        <w:rPr>
          <w:spacing w:val="-5"/>
          <w:sz w:val="24"/>
        </w:rPr>
        <w:t xml:space="preserve"> </w:t>
      </w:r>
      <w:r>
        <w:rPr>
          <w:sz w:val="24"/>
        </w:rPr>
        <w:t>позиции</w:t>
      </w:r>
      <w:r>
        <w:rPr>
          <w:spacing w:val="-5"/>
          <w:sz w:val="24"/>
        </w:rPr>
        <w:t xml:space="preserve"> </w:t>
      </w:r>
      <w:r>
        <w:rPr>
          <w:sz w:val="24"/>
        </w:rPr>
        <w:t>личности</w:t>
      </w:r>
      <w:r>
        <w:rPr>
          <w:spacing w:val="-5"/>
          <w:sz w:val="24"/>
        </w:rPr>
        <w:t xml:space="preserve"> </w:t>
      </w:r>
      <w:r>
        <w:rPr>
          <w:sz w:val="24"/>
        </w:rPr>
        <w:t>как</w:t>
      </w:r>
      <w:r>
        <w:rPr>
          <w:spacing w:val="-5"/>
          <w:sz w:val="24"/>
        </w:rPr>
        <w:t xml:space="preserve"> </w:t>
      </w:r>
      <w:r>
        <w:rPr>
          <w:sz w:val="24"/>
        </w:rPr>
        <w:t>особого</w:t>
      </w:r>
      <w:r>
        <w:rPr>
          <w:spacing w:val="-6"/>
          <w:sz w:val="24"/>
        </w:rPr>
        <w:t xml:space="preserve"> </w:t>
      </w:r>
      <w:r>
        <w:rPr>
          <w:sz w:val="24"/>
        </w:rPr>
        <w:t>ценностного</w:t>
      </w:r>
      <w:r>
        <w:rPr>
          <w:spacing w:val="-7"/>
          <w:sz w:val="24"/>
        </w:rPr>
        <w:t xml:space="preserve"> </w:t>
      </w:r>
      <w:r>
        <w:rPr>
          <w:sz w:val="24"/>
        </w:rPr>
        <w:t>отношения</w:t>
      </w:r>
      <w:r>
        <w:rPr>
          <w:spacing w:val="-57"/>
          <w:sz w:val="24"/>
        </w:rPr>
        <w:t xml:space="preserve"> </w:t>
      </w:r>
      <w:r>
        <w:rPr>
          <w:sz w:val="24"/>
        </w:rPr>
        <w:t>к</w:t>
      </w:r>
      <w:r>
        <w:rPr>
          <w:spacing w:val="-1"/>
          <w:sz w:val="24"/>
        </w:rPr>
        <w:t xml:space="preserve"> </w:t>
      </w:r>
      <w:r>
        <w:rPr>
          <w:sz w:val="24"/>
        </w:rPr>
        <w:t>себе, окружающим</w:t>
      </w:r>
      <w:r>
        <w:rPr>
          <w:spacing w:val="-1"/>
          <w:sz w:val="24"/>
        </w:rPr>
        <w:t xml:space="preserve"> </w:t>
      </w:r>
      <w:r>
        <w:rPr>
          <w:sz w:val="24"/>
        </w:rPr>
        <w:t>людям и жизни в</w:t>
      </w:r>
      <w:r>
        <w:rPr>
          <w:spacing w:val="-3"/>
          <w:sz w:val="24"/>
        </w:rPr>
        <w:t xml:space="preserve"> </w:t>
      </w:r>
      <w:r>
        <w:rPr>
          <w:sz w:val="24"/>
        </w:rPr>
        <w:t>целом.</w:t>
      </w:r>
    </w:p>
    <w:p w:rsidR="005079D6" w:rsidRDefault="00072A71">
      <w:pPr>
        <w:pStyle w:val="af8"/>
        <w:ind w:left="0" w:right="142" w:firstLine="566"/>
      </w:pPr>
      <w:r>
        <w:t>ФГОС</w:t>
      </w:r>
      <w:r>
        <w:rPr>
          <w:spacing w:val="1"/>
        </w:rPr>
        <w:t xml:space="preserve"> </w:t>
      </w:r>
      <w:r>
        <w:t>ООО</w:t>
      </w:r>
      <w:r>
        <w:rPr>
          <w:spacing w:val="1"/>
        </w:rPr>
        <w:t xml:space="preserve"> </w:t>
      </w:r>
      <w:r>
        <w:t>определяет</w:t>
      </w:r>
      <w:r>
        <w:rPr>
          <w:spacing w:val="1"/>
        </w:rPr>
        <w:t xml:space="preserve"> </w:t>
      </w:r>
      <w:r>
        <w:t>содержательные</w:t>
      </w:r>
      <w:r>
        <w:rPr>
          <w:spacing w:val="1"/>
        </w:rPr>
        <w:t xml:space="preserve"> </w:t>
      </w:r>
      <w:r>
        <w:t>приоритеты</w:t>
      </w:r>
      <w:r>
        <w:rPr>
          <w:spacing w:val="1"/>
        </w:rPr>
        <w:t xml:space="preserve"> </w:t>
      </w:r>
      <w:r>
        <w:t>в</w:t>
      </w:r>
      <w:r>
        <w:rPr>
          <w:spacing w:val="1"/>
        </w:rPr>
        <w:t xml:space="preserve"> </w:t>
      </w:r>
      <w:r>
        <w:t>раскрытии</w:t>
      </w:r>
      <w:r>
        <w:rPr>
          <w:spacing w:val="1"/>
        </w:rPr>
        <w:t xml:space="preserve"> </w:t>
      </w:r>
      <w:r>
        <w:rPr>
          <w:i/>
        </w:rPr>
        <w:t>направлений</w:t>
      </w:r>
      <w:r>
        <w:rPr>
          <w:i/>
          <w:spacing w:val="1"/>
        </w:rPr>
        <w:t xml:space="preserve"> </w:t>
      </w:r>
      <w:r>
        <w:rPr>
          <w:i/>
        </w:rPr>
        <w:t>воспитательного процесса</w:t>
      </w:r>
      <w:r>
        <w:t>: гражданско-патриотического, духовно-нравственного, эстетического,</w:t>
      </w:r>
      <w:r>
        <w:rPr>
          <w:spacing w:val="1"/>
        </w:rPr>
        <w:t xml:space="preserve"> </w:t>
      </w:r>
      <w:r>
        <w:t>физического, трудового, экологического воспитания, ценности научного познания. В Стандарте</w:t>
      </w:r>
      <w:r>
        <w:rPr>
          <w:spacing w:val="1"/>
        </w:rPr>
        <w:t xml:space="preserve"> </w:t>
      </w:r>
      <w:r>
        <w:rPr>
          <w:spacing w:val="-1"/>
        </w:rPr>
        <w:t>делается</w:t>
      </w:r>
      <w:r>
        <w:rPr>
          <w:spacing w:val="-12"/>
        </w:rPr>
        <w:t xml:space="preserve"> </w:t>
      </w:r>
      <w:r>
        <w:t>акцент</w:t>
      </w:r>
      <w:r>
        <w:rPr>
          <w:spacing w:val="-14"/>
        </w:rPr>
        <w:t xml:space="preserve"> </w:t>
      </w:r>
      <w:r>
        <w:t>на</w:t>
      </w:r>
      <w:r>
        <w:rPr>
          <w:spacing w:val="-15"/>
        </w:rPr>
        <w:t xml:space="preserve"> </w:t>
      </w:r>
      <w:r>
        <w:t>деятельностные</w:t>
      </w:r>
      <w:r>
        <w:rPr>
          <w:spacing w:val="-14"/>
        </w:rPr>
        <w:t xml:space="preserve"> </w:t>
      </w:r>
      <w:r>
        <w:t>аспекты</w:t>
      </w:r>
      <w:r>
        <w:rPr>
          <w:spacing w:val="-14"/>
        </w:rPr>
        <w:t xml:space="preserve"> </w:t>
      </w:r>
      <w:r>
        <w:t>достижения</w:t>
      </w:r>
      <w:r>
        <w:rPr>
          <w:spacing w:val="-14"/>
        </w:rPr>
        <w:t xml:space="preserve"> </w:t>
      </w:r>
      <w:r>
        <w:t>обучающимися</w:t>
      </w:r>
      <w:r>
        <w:rPr>
          <w:spacing w:val="-14"/>
        </w:rPr>
        <w:t xml:space="preserve"> </w:t>
      </w:r>
      <w:r>
        <w:t>личностных</w:t>
      </w:r>
      <w:r>
        <w:rPr>
          <w:spacing w:val="-12"/>
        </w:rPr>
        <w:t xml:space="preserve"> </w:t>
      </w:r>
      <w:r>
        <w:t>результатов</w:t>
      </w:r>
      <w:r>
        <w:rPr>
          <w:spacing w:val="-14"/>
        </w:rPr>
        <w:t xml:space="preserve"> </w:t>
      </w:r>
      <w:r>
        <w:t>на</w:t>
      </w:r>
      <w:r>
        <w:rPr>
          <w:spacing w:val="-58"/>
        </w:rPr>
        <w:t xml:space="preserve"> </w:t>
      </w:r>
      <w:r>
        <w:t>уровне</w:t>
      </w:r>
      <w:r>
        <w:rPr>
          <w:spacing w:val="-13"/>
        </w:rPr>
        <w:t xml:space="preserve"> </w:t>
      </w:r>
      <w:r>
        <w:t>ключевых</w:t>
      </w:r>
      <w:r>
        <w:rPr>
          <w:spacing w:val="-10"/>
        </w:rPr>
        <w:t xml:space="preserve"> </w:t>
      </w:r>
      <w:r>
        <w:t>понятий,</w:t>
      </w:r>
      <w:r>
        <w:rPr>
          <w:spacing w:val="-14"/>
        </w:rPr>
        <w:t xml:space="preserve"> </w:t>
      </w:r>
      <w:r>
        <w:t>характеризующих</w:t>
      </w:r>
      <w:r>
        <w:rPr>
          <w:spacing w:val="-10"/>
        </w:rPr>
        <w:t xml:space="preserve"> </w:t>
      </w:r>
      <w:r>
        <w:t>достижение</w:t>
      </w:r>
      <w:r>
        <w:rPr>
          <w:spacing w:val="-12"/>
        </w:rPr>
        <w:t xml:space="preserve"> </w:t>
      </w:r>
      <w:r>
        <w:t>обучающимися</w:t>
      </w:r>
      <w:r>
        <w:rPr>
          <w:spacing w:val="-12"/>
        </w:rPr>
        <w:t xml:space="preserve"> </w:t>
      </w:r>
      <w:r>
        <w:t>личностных</w:t>
      </w:r>
      <w:r>
        <w:rPr>
          <w:spacing w:val="-10"/>
        </w:rPr>
        <w:t xml:space="preserve"> </w:t>
      </w:r>
      <w:r>
        <w:t>результатов:</w:t>
      </w:r>
      <w:r>
        <w:rPr>
          <w:spacing w:val="-58"/>
        </w:rPr>
        <w:t xml:space="preserve"> </w:t>
      </w:r>
      <w:r>
        <w:t>осознание,</w:t>
      </w:r>
      <w:r>
        <w:rPr>
          <w:spacing w:val="-1"/>
        </w:rPr>
        <w:t xml:space="preserve"> </w:t>
      </w:r>
      <w:r>
        <w:t>готовность,</w:t>
      </w:r>
      <w:r>
        <w:rPr>
          <w:spacing w:val="-3"/>
        </w:rPr>
        <w:t xml:space="preserve"> </w:t>
      </w:r>
      <w:r>
        <w:t>ориентация,</w:t>
      </w:r>
      <w:r>
        <w:rPr>
          <w:spacing w:val="-1"/>
        </w:rPr>
        <w:t xml:space="preserve"> </w:t>
      </w:r>
      <w:r>
        <w:t>восприимчивость,</w:t>
      </w:r>
      <w:r>
        <w:rPr>
          <w:spacing w:val="1"/>
        </w:rPr>
        <w:t xml:space="preserve"> </w:t>
      </w:r>
      <w:r>
        <w:t>установка.</w:t>
      </w:r>
    </w:p>
    <w:p w:rsidR="005079D6" w:rsidRDefault="00072A71">
      <w:pPr>
        <w:pStyle w:val="af8"/>
        <w:spacing w:before="1"/>
        <w:ind w:left="0" w:right="141" w:firstLine="566"/>
      </w:pPr>
      <w:r>
        <w:t>Личностные результаты освоения основной образовательной программы основного общего</w:t>
      </w:r>
      <w:r>
        <w:rPr>
          <w:spacing w:val="1"/>
        </w:rPr>
        <w:t xml:space="preserve"> </w:t>
      </w:r>
      <w:r>
        <w:t>образования достигаются в единстве учебной и воспитательной деятельности МОАУ «ООШ №2»</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57"/>
        </w:rPr>
        <w:t xml:space="preserve"> </w:t>
      </w:r>
      <w:r>
        <w:t>внутренней</w:t>
      </w:r>
      <w:r>
        <w:rPr>
          <w:spacing w:val="-1"/>
        </w:rPr>
        <w:t xml:space="preserve"> </w:t>
      </w:r>
      <w:r>
        <w:t>позиции личности.</w:t>
      </w:r>
    </w:p>
    <w:p w:rsidR="005079D6" w:rsidRDefault="00072A71">
      <w:pPr>
        <w:pStyle w:val="af8"/>
        <w:spacing w:before="1"/>
        <w:ind w:left="0" w:right="144" w:firstLine="566"/>
      </w:pPr>
      <w:r>
        <w:t>Личностные результаты освоения основной образовательной программы основного общего</w:t>
      </w:r>
      <w:r>
        <w:rPr>
          <w:spacing w:val="1"/>
        </w:rPr>
        <w:t xml:space="preserve"> </w:t>
      </w:r>
      <w:r>
        <w:t>образования должны отражать готовность обучающихся руководствоваться системой позитивных</w:t>
      </w:r>
      <w:r>
        <w:rPr>
          <w:spacing w:val="1"/>
        </w:rPr>
        <w:t xml:space="preserve"> </w:t>
      </w:r>
      <w:r>
        <w:t>ценностных ориентаций и расширение опыта деятельности на ее основе и в процессе 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r>
        <w:rPr>
          <w:spacing w:val="1"/>
        </w:rPr>
        <w:t xml:space="preserve"> </w:t>
      </w:r>
      <w:r>
        <w:t>гражданского</w:t>
      </w:r>
      <w:r>
        <w:rPr>
          <w:spacing w:val="1"/>
        </w:rPr>
        <w:t xml:space="preserve"> </w:t>
      </w:r>
      <w:r>
        <w:t>воспитания,</w:t>
      </w:r>
      <w:r>
        <w:rPr>
          <w:spacing w:val="1"/>
        </w:rPr>
        <w:t xml:space="preserve"> </w:t>
      </w:r>
      <w:r>
        <w:t>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52"/>
        </w:rPr>
        <w:t xml:space="preserve"> </w:t>
      </w:r>
      <w:r>
        <w:t>физического</w:t>
      </w:r>
      <w:r>
        <w:rPr>
          <w:spacing w:val="52"/>
        </w:rPr>
        <w:t xml:space="preserve"> </w:t>
      </w:r>
      <w:r>
        <w:t>воспитания,</w:t>
      </w:r>
      <w:r>
        <w:rPr>
          <w:spacing w:val="50"/>
        </w:rPr>
        <w:t xml:space="preserve"> </w:t>
      </w:r>
      <w:r>
        <w:t>формирования</w:t>
      </w:r>
      <w:r>
        <w:rPr>
          <w:spacing w:val="52"/>
        </w:rPr>
        <w:t xml:space="preserve"> </w:t>
      </w:r>
      <w:r>
        <w:t>культуры</w:t>
      </w:r>
      <w:r>
        <w:rPr>
          <w:spacing w:val="54"/>
        </w:rPr>
        <w:t xml:space="preserve"> </w:t>
      </w:r>
      <w:r>
        <w:t>здоровья</w:t>
      </w:r>
      <w:r>
        <w:rPr>
          <w:spacing w:val="52"/>
        </w:rPr>
        <w:t xml:space="preserve"> </w:t>
      </w:r>
      <w:r>
        <w:t>и</w:t>
      </w:r>
      <w:r>
        <w:rPr>
          <w:spacing w:val="53"/>
        </w:rPr>
        <w:t xml:space="preserve"> </w:t>
      </w:r>
      <w:r>
        <w:t>эмоционального</w:t>
      </w:r>
    </w:p>
    <w:p w:rsidR="005079D6" w:rsidRDefault="005079D6">
      <w:pPr>
        <w:sectPr w:rsidR="005079D6" w:rsidSect="00681708">
          <w:pgSz w:w="11910" w:h="16840"/>
          <w:pgMar w:top="1040" w:right="420" w:bottom="280" w:left="851" w:header="720" w:footer="720" w:gutter="0"/>
          <w:cols w:space="720"/>
        </w:sectPr>
      </w:pPr>
    </w:p>
    <w:p w:rsidR="005079D6" w:rsidRDefault="00072A71">
      <w:pPr>
        <w:pStyle w:val="af8"/>
        <w:spacing w:before="66"/>
        <w:ind w:right="145"/>
      </w:pPr>
      <w:r>
        <w:lastRenderedPageBreak/>
        <w:t>благополучия, трудового воспитания, экологического воспитания, осознание ценности 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обеспечивающие</w:t>
      </w:r>
      <w:r>
        <w:rPr>
          <w:spacing w:val="1"/>
        </w:rPr>
        <w:t xml:space="preserve"> </w:t>
      </w:r>
      <w:r>
        <w:t>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2"/>
        </w:rPr>
        <w:t xml:space="preserve"> </w:t>
      </w:r>
      <w:r>
        <w:t>социальной</w:t>
      </w:r>
      <w:r>
        <w:rPr>
          <w:spacing w:val="-2"/>
        </w:rPr>
        <w:t xml:space="preserve"> </w:t>
      </w:r>
      <w:r>
        <w:t>и</w:t>
      </w:r>
      <w:r>
        <w:rPr>
          <w:spacing w:val="-2"/>
        </w:rPr>
        <w:t xml:space="preserve"> </w:t>
      </w:r>
      <w:r>
        <w:t>природной среды.</w:t>
      </w:r>
    </w:p>
    <w:p w:rsidR="005079D6" w:rsidRDefault="005079D6">
      <w:pPr>
        <w:pStyle w:val="af8"/>
        <w:ind w:left="0"/>
        <w:jc w:val="left"/>
      </w:pPr>
    </w:p>
    <w:p w:rsidR="005079D6" w:rsidRDefault="00072A71" w:rsidP="00694D51">
      <w:pPr>
        <w:spacing w:before="1"/>
        <w:ind w:left="993" w:hanging="426"/>
        <w:jc w:val="both"/>
        <w:rPr>
          <w:sz w:val="24"/>
        </w:rPr>
      </w:pPr>
      <w:r>
        <w:rPr>
          <w:b/>
          <w:sz w:val="24"/>
        </w:rPr>
        <w:t>Метапредметные</w:t>
      </w:r>
      <w:r>
        <w:rPr>
          <w:b/>
          <w:spacing w:val="-6"/>
          <w:sz w:val="24"/>
        </w:rPr>
        <w:t xml:space="preserve"> </w:t>
      </w:r>
      <w:r>
        <w:rPr>
          <w:b/>
          <w:sz w:val="24"/>
        </w:rPr>
        <w:t>результаты</w:t>
      </w:r>
      <w:r>
        <w:rPr>
          <w:b/>
          <w:spacing w:val="-2"/>
          <w:sz w:val="24"/>
        </w:rPr>
        <w:t xml:space="preserve"> </w:t>
      </w:r>
      <w:r>
        <w:rPr>
          <w:sz w:val="24"/>
        </w:rPr>
        <w:t>включают:</w:t>
      </w:r>
    </w:p>
    <w:p w:rsidR="005079D6" w:rsidRDefault="00072A71" w:rsidP="00694D51">
      <w:pPr>
        <w:pStyle w:val="af2"/>
        <w:numPr>
          <w:ilvl w:val="0"/>
          <w:numId w:val="5"/>
        </w:numPr>
        <w:tabs>
          <w:tab w:val="left" w:pos="1394"/>
        </w:tabs>
        <w:spacing w:before="2"/>
        <w:ind w:left="993" w:right="147" w:hanging="426"/>
        <w:rPr>
          <w:sz w:val="24"/>
        </w:rPr>
      </w:pPr>
      <w:r>
        <w:rPr>
          <w:sz w:val="24"/>
        </w:rPr>
        <w:t>освоение</w:t>
      </w:r>
      <w:r>
        <w:rPr>
          <w:spacing w:val="-8"/>
          <w:sz w:val="24"/>
        </w:rPr>
        <w:t xml:space="preserve"> </w:t>
      </w:r>
      <w:r>
        <w:rPr>
          <w:sz w:val="24"/>
        </w:rPr>
        <w:t>обучающимися</w:t>
      </w:r>
      <w:r>
        <w:rPr>
          <w:spacing w:val="-7"/>
          <w:sz w:val="24"/>
        </w:rPr>
        <w:t xml:space="preserve"> </w:t>
      </w:r>
      <w:r>
        <w:rPr>
          <w:sz w:val="24"/>
        </w:rPr>
        <w:t>межпредметных</w:t>
      </w:r>
      <w:r>
        <w:rPr>
          <w:spacing w:val="-5"/>
          <w:sz w:val="24"/>
        </w:rPr>
        <w:t xml:space="preserve"> </w:t>
      </w:r>
      <w:r>
        <w:rPr>
          <w:sz w:val="24"/>
        </w:rPr>
        <w:t>понятий</w:t>
      </w:r>
      <w:r>
        <w:rPr>
          <w:spacing w:val="-6"/>
          <w:sz w:val="24"/>
        </w:rPr>
        <w:t xml:space="preserve"> </w:t>
      </w:r>
      <w:r>
        <w:rPr>
          <w:sz w:val="24"/>
        </w:rPr>
        <w:t>(используются</w:t>
      </w:r>
      <w:r>
        <w:rPr>
          <w:spacing w:val="-6"/>
          <w:sz w:val="24"/>
        </w:rPr>
        <w:t xml:space="preserve"> </w:t>
      </w:r>
      <w:r>
        <w:rPr>
          <w:sz w:val="24"/>
        </w:rPr>
        <w:t>в</w:t>
      </w:r>
      <w:r>
        <w:rPr>
          <w:spacing w:val="-5"/>
          <w:sz w:val="24"/>
        </w:rPr>
        <w:t xml:space="preserve"> </w:t>
      </w:r>
      <w:r>
        <w:rPr>
          <w:sz w:val="24"/>
        </w:rPr>
        <w:t>нескольких</w:t>
      </w:r>
      <w:r>
        <w:rPr>
          <w:spacing w:val="-5"/>
          <w:sz w:val="24"/>
        </w:rPr>
        <w:t xml:space="preserve"> </w:t>
      </w:r>
      <w:r>
        <w:rPr>
          <w:sz w:val="24"/>
        </w:rPr>
        <w:t>предметных</w:t>
      </w:r>
      <w:r>
        <w:rPr>
          <w:spacing w:val="-58"/>
          <w:sz w:val="24"/>
        </w:rPr>
        <w:t xml:space="preserve"> </w:t>
      </w:r>
      <w:r>
        <w:rPr>
          <w:sz w:val="24"/>
        </w:rPr>
        <w:t>областях и позволяют связывать знания из различных учебных предметов, учебных курсов,</w:t>
      </w:r>
      <w:r>
        <w:rPr>
          <w:spacing w:val="1"/>
          <w:sz w:val="24"/>
        </w:rPr>
        <w:t xml:space="preserve"> </w:t>
      </w:r>
      <w:r>
        <w:rPr>
          <w:sz w:val="24"/>
        </w:rPr>
        <w:t>модулей</w:t>
      </w:r>
      <w:r>
        <w:rPr>
          <w:spacing w:val="1"/>
          <w:sz w:val="24"/>
        </w:rPr>
        <w:t xml:space="preserve"> </w:t>
      </w:r>
      <w:r>
        <w:rPr>
          <w:sz w:val="24"/>
        </w:rPr>
        <w:t>в</w:t>
      </w:r>
      <w:r>
        <w:rPr>
          <w:spacing w:val="1"/>
          <w:sz w:val="24"/>
        </w:rPr>
        <w:t xml:space="preserve"> </w:t>
      </w:r>
      <w:r>
        <w:rPr>
          <w:sz w:val="24"/>
        </w:rPr>
        <w:t>целостную</w:t>
      </w:r>
      <w:r>
        <w:rPr>
          <w:spacing w:val="1"/>
          <w:sz w:val="24"/>
        </w:rPr>
        <w:t xml:space="preserve"> </w:t>
      </w:r>
      <w:r>
        <w:rPr>
          <w:sz w:val="24"/>
        </w:rPr>
        <w:t>научную</w:t>
      </w:r>
      <w:r>
        <w:rPr>
          <w:spacing w:val="1"/>
          <w:sz w:val="24"/>
        </w:rPr>
        <w:t xml:space="preserve"> </w:t>
      </w:r>
      <w:r>
        <w:rPr>
          <w:sz w:val="24"/>
        </w:rPr>
        <w:t>картину</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(познавательные,</w:t>
      </w:r>
      <w:r>
        <w:rPr>
          <w:spacing w:val="-1"/>
          <w:sz w:val="24"/>
        </w:rPr>
        <w:t xml:space="preserve"> </w:t>
      </w:r>
      <w:r>
        <w:rPr>
          <w:sz w:val="24"/>
        </w:rPr>
        <w:t>коммуникативные, регулятивные);</w:t>
      </w:r>
    </w:p>
    <w:p w:rsidR="005079D6" w:rsidRDefault="00072A71" w:rsidP="00694D51">
      <w:pPr>
        <w:pStyle w:val="af2"/>
        <w:numPr>
          <w:ilvl w:val="0"/>
          <w:numId w:val="5"/>
        </w:numPr>
        <w:tabs>
          <w:tab w:val="left" w:pos="1394"/>
        </w:tabs>
        <w:spacing w:before="1" w:line="293" w:lineRule="exact"/>
        <w:ind w:left="993" w:hanging="426"/>
        <w:rPr>
          <w:sz w:val="24"/>
        </w:rPr>
      </w:pPr>
      <w:r>
        <w:rPr>
          <w:sz w:val="24"/>
        </w:rPr>
        <w:t>способность</w:t>
      </w:r>
      <w:r>
        <w:rPr>
          <w:spacing w:val="-3"/>
          <w:sz w:val="24"/>
        </w:rPr>
        <w:t xml:space="preserve"> </w:t>
      </w:r>
      <w:r>
        <w:rPr>
          <w:sz w:val="24"/>
        </w:rPr>
        <w:t>их</w:t>
      </w:r>
      <w:r>
        <w:rPr>
          <w:spacing w:val="-4"/>
          <w:sz w:val="24"/>
        </w:rPr>
        <w:t xml:space="preserve"> </w:t>
      </w:r>
      <w:r>
        <w:rPr>
          <w:sz w:val="24"/>
        </w:rPr>
        <w:t>использовать</w:t>
      </w:r>
      <w:r>
        <w:rPr>
          <w:spacing w:val="-2"/>
          <w:sz w:val="24"/>
        </w:rPr>
        <w:t xml:space="preserve"> </w:t>
      </w:r>
      <w:r>
        <w:rPr>
          <w:sz w:val="24"/>
        </w:rPr>
        <w:t>в</w:t>
      </w:r>
      <w:r>
        <w:rPr>
          <w:spacing w:val="-2"/>
          <w:sz w:val="24"/>
        </w:rPr>
        <w:t xml:space="preserve"> </w:t>
      </w:r>
      <w:r>
        <w:rPr>
          <w:sz w:val="24"/>
        </w:rPr>
        <w:t>учебной,</w:t>
      </w:r>
      <w:r>
        <w:rPr>
          <w:spacing w:val="-3"/>
          <w:sz w:val="24"/>
        </w:rPr>
        <w:t xml:space="preserve"> </w:t>
      </w:r>
      <w:r>
        <w:rPr>
          <w:sz w:val="24"/>
        </w:rPr>
        <w:t>познавательной</w:t>
      </w:r>
      <w:r>
        <w:rPr>
          <w:spacing w:val="-3"/>
          <w:sz w:val="24"/>
        </w:rPr>
        <w:t xml:space="preserve"> </w:t>
      </w:r>
      <w:r>
        <w:rPr>
          <w:sz w:val="24"/>
        </w:rPr>
        <w:t>и</w:t>
      </w:r>
      <w:r>
        <w:rPr>
          <w:spacing w:val="-3"/>
          <w:sz w:val="24"/>
        </w:rPr>
        <w:t xml:space="preserve"> </w:t>
      </w:r>
      <w:r>
        <w:rPr>
          <w:sz w:val="24"/>
        </w:rPr>
        <w:t>социальной</w:t>
      </w:r>
      <w:r>
        <w:rPr>
          <w:spacing w:val="-5"/>
          <w:sz w:val="24"/>
        </w:rPr>
        <w:t xml:space="preserve"> </w:t>
      </w:r>
      <w:r>
        <w:rPr>
          <w:sz w:val="24"/>
        </w:rPr>
        <w:t>практике;</w:t>
      </w:r>
    </w:p>
    <w:p w:rsidR="005079D6" w:rsidRDefault="00072A71" w:rsidP="00694D51">
      <w:pPr>
        <w:pStyle w:val="af2"/>
        <w:numPr>
          <w:ilvl w:val="0"/>
          <w:numId w:val="5"/>
        </w:numPr>
        <w:tabs>
          <w:tab w:val="left" w:pos="1394"/>
        </w:tabs>
        <w:ind w:left="993" w:right="148" w:hanging="426"/>
        <w:rPr>
          <w:sz w:val="24"/>
        </w:rPr>
      </w:pPr>
      <w:r>
        <w:rPr>
          <w:sz w:val="24"/>
        </w:rPr>
        <w:t>готовность к самостоятельному планированию и осуществлению учебной деятельности и</w:t>
      </w:r>
      <w:r>
        <w:rPr>
          <w:spacing w:val="1"/>
          <w:sz w:val="24"/>
        </w:rPr>
        <w:t xml:space="preserve"> </w:t>
      </w:r>
      <w:r>
        <w:rPr>
          <w:sz w:val="24"/>
        </w:rPr>
        <w:t>организации учебного сотрудничества с педагогическими работниками и сверстниками, 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построении</w:t>
      </w:r>
      <w:r>
        <w:rPr>
          <w:spacing w:val="-3"/>
          <w:sz w:val="24"/>
        </w:rPr>
        <w:t xml:space="preserve"> </w:t>
      </w:r>
      <w:r>
        <w:rPr>
          <w:sz w:val="24"/>
        </w:rPr>
        <w:t>индивидуальной образовательной</w:t>
      </w:r>
      <w:r>
        <w:rPr>
          <w:spacing w:val="-1"/>
          <w:sz w:val="24"/>
        </w:rPr>
        <w:t xml:space="preserve"> </w:t>
      </w:r>
      <w:r>
        <w:rPr>
          <w:sz w:val="24"/>
        </w:rPr>
        <w:t>траектории;</w:t>
      </w:r>
    </w:p>
    <w:p w:rsidR="005079D6" w:rsidRDefault="00072A71" w:rsidP="00694D51">
      <w:pPr>
        <w:pStyle w:val="af2"/>
        <w:numPr>
          <w:ilvl w:val="0"/>
          <w:numId w:val="5"/>
        </w:numPr>
        <w:tabs>
          <w:tab w:val="left" w:pos="1394"/>
        </w:tabs>
        <w:spacing w:before="1"/>
        <w:ind w:left="993" w:right="145" w:hanging="426"/>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создание</w:t>
      </w:r>
      <w:r>
        <w:rPr>
          <w:spacing w:val="1"/>
          <w:sz w:val="24"/>
        </w:rPr>
        <w:t xml:space="preserve"> </w:t>
      </w:r>
      <w:r>
        <w:rPr>
          <w:sz w:val="24"/>
        </w:rPr>
        <w:t>информационных</w:t>
      </w:r>
      <w:r>
        <w:rPr>
          <w:spacing w:val="1"/>
          <w:sz w:val="24"/>
        </w:rPr>
        <w:t xml:space="preserve"> </w:t>
      </w:r>
      <w:r>
        <w:rPr>
          <w:sz w:val="24"/>
        </w:rPr>
        <w:t>текстов в различных форматах, в том числе цифровых, с учетом назначения информации и</w:t>
      </w:r>
      <w:r>
        <w:rPr>
          <w:spacing w:val="1"/>
          <w:sz w:val="24"/>
        </w:rPr>
        <w:t xml:space="preserve"> </w:t>
      </w:r>
      <w:r>
        <w:rPr>
          <w:sz w:val="24"/>
        </w:rPr>
        <w:t>ее</w:t>
      </w:r>
      <w:r>
        <w:rPr>
          <w:spacing w:val="-2"/>
          <w:sz w:val="24"/>
        </w:rPr>
        <w:t xml:space="preserve"> </w:t>
      </w:r>
      <w:r>
        <w:rPr>
          <w:sz w:val="24"/>
        </w:rPr>
        <w:t>целевой аудитории.</w:t>
      </w:r>
    </w:p>
    <w:p w:rsidR="005079D6" w:rsidRDefault="00072A71">
      <w:pPr>
        <w:pStyle w:val="af8"/>
        <w:spacing w:before="3"/>
        <w:ind w:left="0" w:right="145" w:firstLine="566"/>
      </w:pPr>
      <w:r>
        <w:t>Метапредметные результаты сгруппированы по трем направлениям и отражают способность</w:t>
      </w:r>
      <w:r>
        <w:rPr>
          <w:spacing w:val="1"/>
        </w:rPr>
        <w:t xml:space="preserve"> </w:t>
      </w:r>
      <w:r>
        <w:t>обучающихся использовать на практике универсальные учебные действия, составляющие умение</w:t>
      </w:r>
      <w:r>
        <w:rPr>
          <w:spacing w:val="1"/>
        </w:rPr>
        <w:t xml:space="preserve"> </w:t>
      </w:r>
      <w:r>
        <w:t>овладевать:</w:t>
      </w:r>
    </w:p>
    <w:p w:rsidR="005079D6" w:rsidRDefault="00072A71" w:rsidP="00694D51">
      <w:pPr>
        <w:pStyle w:val="af2"/>
        <w:numPr>
          <w:ilvl w:val="1"/>
          <w:numId w:val="5"/>
        </w:numPr>
        <w:tabs>
          <w:tab w:val="left" w:pos="1959"/>
          <w:tab w:val="left" w:pos="1960"/>
        </w:tabs>
        <w:spacing w:before="2" w:line="293" w:lineRule="exact"/>
        <w:ind w:left="993" w:hanging="361"/>
        <w:jc w:val="left"/>
        <w:rPr>
          <w:sz w:val="24"/>
        </w:rPr>
      </w:pPr>
      <w:r>
        <w:rPr>
          <w:sz w:val="24"/>
        </w:rPr>
        <w:t>универсальными</w:t>
      </w:r>
      <w:r>
        <w:rPr>
          <w:spacing w:val="-3"/>
          <w:sz w:val="24"/>
        </w:rPr>
        <w:t xml:space="preserve"> </w:t>
      </w:r>
      <w:r>
        <w:rPr>
          <w:sz w:val="24"/>
        </w:rPr>
        <w:t>учебными</w:t>
      </w:r>
      <w:r>
        <w:rPr>
          <w:spacing w:val="-4"/>
          <w:sz w:val="24"/>
        </w:rPr>
        <w:t xml:space="preserve"> </w:t>
      </w:r>
      <w:r>
        <w:rPr>
          <w:sz w:val="24"/>
        </w:rPr>
        <w:t>познавательными</w:t>
      </w:r>
      <w:r>
        <w:rPr>
          <w:spacing w:val="-7"/>
          <w:sz w:val="24"/>
        </w:rPr>
        <w:t xml:space="preserve"> </w:t>
      </w:r>
      <w:r>
        <w:rPr>
          <w:sz w:val="24"/>
        </w:rPr>
        <w:t>действиями;</w:t>
      </w:r>
    </w:p>
    <w:p w:rsidR="005079D6" w:rsidRDefault="00072A71" w:rsidP="00694D51">
      <w:pPr>
        <w:pStyle w:val="af2"/>
        <w:numPr>
          <w:ilvl w:val="1"/>
          <w:numId w:val="5"/>
        </w:numPr>
        <w:tabs>
          <w:tab w:val="left" w:pos="1959"/>
          <w:tab w:val="left" w:pos="1960"/>
        </w:tabs>
        <w:spacing w:line="293" w:lineRule="exact"/>
        <w:ind w:left="993" w:hanging="361"/>
        <w:jc w:val="left"/>
        <w:rPr>
          <w:sz w:val="24"/>
        </w:rPr>
      </w:pPr>
      <w:r>
        <w:rPr>
          <w:sz w:val="24"/>
        </w:rPr>
        <w:t>универсальными</w:t>
      </w:r>
      <w:r>
        <w:rPr>
          <w:spacing w:val="-3"/>
          <w:sz w:val="24"/>
        </w:rPr>
        <w:t xml:space="preserve"> </w:t>
      </w:r>
      <w:r>
        <w:rPr>
          <w:sz w:val="24"/>
        </w:rPr>
        <w:t>учебными</w:t>
      </w:r>
      <w:r>
        <w:rPr>
          <w:spacing w:val="-5"/>
          <w:sz w:val="24"/>
        </w:rPr>
        <w:t xml:space="preserve"> </w:t>
      </w:r>
      <w:r>
        <w:rPr>
          <w:sz w:val="24"/>
        </w:rPr>
        <w:t>коммуникативными</w:t>
      </w:r>
      <w:r>
        <w:rPr>
          <w:spacing w:val="-5"/>
          <w:sz w:val="24"/>
        </w:rPr>
        <w:t xml:space="preserve"> </w:t>
      </w:r>
      <w:r>
        <w:rPr>
          <w:sz w:val="24"/>
        </w:rPr>
        <w:t>действиями;</w:t>
      </w:r>
    </w:p>
    <w:p w:rsidR="005079D6" w:rsidRDefault="00072A71" w:rsidP="00694D51">
      <w:pPr>
        <w:pStyle w:val="af2"/>
        <w:numPr>
          <w:ilvl w:val="1"/>
          <w:numId w:val="5"/>
        </w:numPr>
        <w:tabs>
          <w:tab w:val="left" w:pos="1959"/>
          <w:tab w:val="left" w:pos="1960"/>
        </w:tabs>
        <w:spacing w:line="293" w:lineRule="exact"/>
        <w:ind w:left="993" w:hanging="361"/>
        <w:jc w:val="left"/>
        <w:rPr>
          <w:sz w:val="24"/>
        </w:rPr>
      </w:pPr>
      <w:r>
        <w:rPr>
          <w:sz w:val="24"/>
        </w:rPr>
        <w:t>универсальными</w:t>
      </w:r>
      <w:r>
        <w:rPr>
          <w:spacing w:val="-5"/>
          <w:sz w:val="24"/>
        </w:rPr>
        <w:t xml:space="preserve"> </w:t>
      </w:r>
      <w:r>
        <w:rPr>
          <w:sz w:val="24"/>
        </w:rPr>
        <w:t>регулятивными</w:t>
      </w:r>
      <w:r>
        <w:rPr>
          <w:spacing w:val="-5"/>
          <w:sz w:val="24"/>
        </w:rPr>
        <w:t xml:space="preserve"> </w:t>
      </w:r>
      <w:r>
        <w:rPr>
          <w:sz w:val="24"/>
        </w:rPr>
        <w:t>действиями.</w:t>
      </w:r>
    </w:p>
    <w:p w:rsidR="005079D6" w:rsidRDefault="00072A71">
      <w:pPr>
        <w:pStyle w:val="af8"/>
        <w:ind w:left="0" w:right="148" w:firstLine="566"/>
      </w:pPr>
      <w:r>
        <w:t>Овладение универсальными учебными познавательными действиями предполагает умение</w:t>
      </w:r>
      <w:r>
        <w:rPr>
          <w:spacing w:val="1"/>
        </w:rPr>
        <w:t xml:space="preserve"> </w:t>
      </w:r>
      <w:r>
        <w:t>использовать</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работать</w:t>
      </w:r>
      <w:r>
        <w:rPr>
          <w:spacing w:val="1"/>
        </w:rPr>
        <w:t xml:space="preserve"> </w:t>
      </w:r>
      <w:r>
        <w:t>с</w:t>
      </w:r>
      <w:r>
        <w:rPr>
          <w:spacing w:val="1"/>
        </w:rPr>
        <w:t xml:space="preserve"> </w:t>
      </w:r>
      <w:r>
        <w:t>информацией.</w:t>
      </w:r>
    </w:p>
    <w:p w:rsidR="005079D6" w:rsidRDefault="00072A71">
      <w:pPr>
        <w:pStyle w:val="af8"/>
        <w:ind w:left="0" w:right="154" w:firstLine="566"/>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обеспечивает</w:t>
      </w:r>
      <w:r>
        <w:rPr>
          <w:spacing w:val="1"/>
        </w:rPr>
        <w:t xml:space="preserve"> </w:t>
      </w:r>
      <w:r>
        <w:t>сформированность социальных</w:t>
      </w:r>
      <w:r>
        <w:rPr>
          <w:spacing w:val="2"/>
        </w:rPr>
        <w:t xml:space="preserve"> </w:t>
      </w:r>
      <w:r>
        <w:t>навыков</w:t>
      </w:r>
      <w:r>
        <w:rPr>
          <w:spacing w:val="-1"/>
        </w:rPr>
        <w:t xml:space="preserve"> </w:t>
      </w:r>
      <w:r>
        <w:t>общения, совместной</w:t>
      </w:r>
      <w:r>
        <w:rPr>
          <w:spacing w:val="4"/>
        </w:rPr>
        <w:t xml:space="preserve"> </w:t>
      </w:r>
      <w:r>
        <w:t>деятельности.</w:t>
      </w:r>
    </w:p>
    <w:p w:rsidR="005079D6" w:rsidRDefault="00072A71">
      <w:pPr>
        <w:pStyle w:val="af8"/>
        <w:ind w:left="0" w:right="153" w:firstLine="566"/>
      </w:pPr>
      <w:r>
        <w:t>Овладение</w:t>
      </w:r>
      <w:r>
        <w:rPr>
          <w:spacing w:val="1"/>
        </w:rPr>
        <w:t xml:space="preserve"> </w:t>
      </w:r>
      <w:r>
        <w:t>универсальными</w:t>
      </w:r>
      <w:r>
        <w:rPr>
          <w:spacing w:val="1"/>
        </w:rPr>
        <w:t xml:space="preserve"> </w:t>
      </w:r>
      <w:r>
        <w:t>учебными</w:t>
      </w:r>
      <w:r>
        <w:rPr>
          <w:spacing w:val="1"/>
        </w:rPr>
        <w:t xml:space="preserve"> </w:t>
      </w:r>
      <w:r>
        <w:t>регулятивными</w:t>
      </w:r>
      <w:r>
        <w:rPr>
          <w:spacing w:val="1"/>
        </w:rPr>
        <w:t xml:space="preserve"> </w:t>
      </w:r>
      <w:r>
        <w:t>действиями</w:t>
      </w:r>
      <w:r>
        <w:rPr>
          <w:spacing w:val="1"/>
        </w:rPr>
        <w:t xml:space="preserve"> </w:t>
      </w:r>
      <w:r>
        <w:t>включает</w:t>
      </w:r>
      <w:r>
        <w:rPr>
          <w:spacing w:val="1"/>
        </w:rPr>
        <w:t xml:space="preserve"> </w:t>
      </w:r>
      <w:r>
        <w:t>умения</w:t>
      </w:r>
      <w:r>
        <w:rPr>
          <w:spacing w:val="1"/>
        </w:rPr>
        <w:t xml:space="preserve"> </w:t>
      </w:r>
      <w:r>
        <w:t>самоорганизации,</w:t>
      </w:r>
      <w:r>
        <w:rPr>
          <w:spacing w:val="-1"/>
        </w:rPr>
        <w:t xml:space="preserve"> </w:t>
      </w:r>
      <w:r>
        <w:t>самоконтроля, развитие</w:t>
      </w:r>
      <w:r>
        <w:rPr>
          <w:spacing w:val="-2"/>
        </w:rPr>
        <w:t xml:space="preserve"> </w:t>
      </w:r>
      <w:r>
        <w:t>эмоционального интеллекта</w:t>
      </w:r>
    </w:p>
    <w:p w:rsidR="005079D6" w:rsidRDefault="005079D6">
      <w:pPr>
        <w:pStyle w:val="af8"/>
        <w:spacing w:before="9"/>
        <w:ind w:left="0"/>
        <w:jc w:val="left"/>
        <w:rPr>
          <w:sz w:val="23"/>
        </w:rPr>
      </w:pPr>
    </w:p>
    <w:p w:rsidR="005079D6" w:rsidRDefault="00072A71">
      <w:pPr>
        <w:pStyle w:val="af8"/>
        <w:ind w:left="0" w:right="149" w:firstLine="566"/>
      </w:pPr>
      <w:r>
        <w:t>ФГОС</w:t>
      </w:r>
      <w:r>
        <w:rPr>
          <w:spacing w:val="1"/>
        </w:rPr>
        <w:t xml:space="preserve"> </w:t>
      </w:r>
      <w:r>
        <w:t>ООО</w:t>
      </w:r>
      <w:r>
        <w:rPr>
          <w:spacing w:val="1"/>
        </w:rPr>
        <w:t xml:space="preserve"> </w:t>
      </w:r>
      <w:r>
        <w:t>определяет</w:t>
      </w:r>
      <w:r>
        <w:rPr>
          <w:spacing w:val="1"/>
        </w:rPr>
        <w:t xml:space="preserve"> </w:t>
      </w:r>
      <w:r>
        <w:t>предметные</w:t>
      </w:r>
      <w:r>
        <w:rPr>
          <w:spacing w:val="1"/>
        </w:rPr>
        <w:t xml:space="preserve"> </w:t>
      </w:r>
      <w:r>
        <w:t>результаты</w:t>
      </w:r>
      <w:r>
        <w:rPr>
          <w:spacing w:val="1"/>
        </w:rPr>
        <w:t xml:space="preserve"> </w:t>
      </w:r>
      <w:r>
        <w:t>освоения</w:t>
      </w:r>
      <w:r>
        <w:rPr>
          <w:spacing w:val="1"/>
        </w:rPr>
        <w:t xml:space="preserve"> </w:t>
      </w:r>
      <w:r>
        <w:t>программ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необходимости</w:t>
      </w:r>
      <w:r>
        <w:rPr>
          <w:spacing w:val="1"/>
        </w:rPr>
        <w:t xml:space="preserve"> </w:t>
      </w:r>
      <w:r>
        <w:t>сохранения</w:t>
      </w:r>
      <w:r>
        <w:rPr>
          <w:spacing w:val="1"/>
        </w:rPr>
        <w:t xml:space="preserve"> </w:t>
      </w:r>
      <w:r>
        <w:t>фундаментального</w:t>
      </w:r>
      <w:r>
        <w:rPr>
          <w:spacing w:val="1"/>
        </w:rPr>
        <w:t xml:space="preserve"> </w:t>
      </w:r>
      <w:r>
        <w:t>характера</w:t>
      </w:r>
      <w:r>
        <w:rPr>
          <w:spacing w:val="1"/>
        </w:rPr>
        <w:t xml:space="preserve"> </w:t>
      </w:r>
      <w:r>
        <w:t>образования,</w:t>
      </w:r>
      <w:r>
        <w:rPr>
          <w:spacing w:val="1"/>
        </w:rPr>
        <w:t xml:space="preserve"> </w:t>
      </w:r>
      <w:r>
        <w:t>специфики</w:t>
      </w:r>
      <w:r>
        <w:rPr>
          <w:spacing w:val="-13"/>
        </w:rPr>
        <w:t xml:space="preserve"> </w:t>
      </w:r>
      <w:r>
        <w:t>изучаемых</w:t>
      </w:r>
      <w:r>
        <w:rPr>
          <w:spacing w:val="-11"/>
        </w:rPr>
        <w:t xml:space="preserve"> </w:t>
      </w:r>
      <w:r>
        <w:t>учебных</w:t>
      </w:r>
      <w:r>
        <w:rPr>
          <w:spacing w:val="-11"/>
        </w:rPr>
        <w:t xml:space="preserve"> </w:t>
      </w:r>
      <w:r>
        <w:t>предметов</w:t>
      </w:r>
      <w:r>
        <w:rPr>
          <w:spacing w:val="-13"/>
        </w:rPr>
        <w:t xml:space="preserve"> </w:t>
      </w:r>
      <w:r>
        <w:t>и</w:t>
      </w:r>
      <w:r>
        <w:rPr>
          <w:spacing w:val="-12"/>
        </w:rPr>
        <w:t xml:space="preserve"> </w:t>
      </w:r>
      <w:r>
        <w:t>обеспечения</w:t>
      </w:r>
      <w:r>
        <w:rPr>
          <w:spacing w:val="-9"/>
        </w:rPr>
        <w:t xml:space="preserve"> </w:t>
      </w:r>
      <w:r>
        <w:t>успешного</w:t>
      </w:r>
      <w:r>
        <w:rPr>
          <w:spacing w:val="-11"/>
        </w:rPr>
        <w:t xml:space="preserve"> </w:t>
      </w:r>
      <w:r>
        <w:t>продвижения</w:t>
      </w:r>
      <w:r>
        <w:rPr>
          <w:spacing w:val="-13"/>
        </w:rPr>
        <w:t xml:space="preserve"> </w:t>
      </w:r>
      <w:r>
        <w:t>обучающихся</w:t>
      </w:r>
      <w:r>
        <w:rPr>
          <w:spacing w:val="-13"/>
        </w:rPr>
        <w:t xml:space="preserve"> </w:t>
      </w:r>
      <w:r>
        <w:t>на</w:t>
      </w:r>
      <w:r>
        <w:rPr>
          <w:spacing w:val="-58"/>
        </w:rPr>
        <w:t xml:space="preserve"> </w:t>
      </w:r>
      <w:r>
        <w:t>следующем</w:t>
      </w:r>
      <w:r>
        <w:rPr>
          <w:spacing w:val="2"/>
        </w:rPr>
        <w:t xml:space="preserve"> </w:t>
      </w:r>
      <w:r>
        <w:t>уровне</w:t>
      </w:r>
      <w:r>
        <w:rPr>
          <w:spacing w:val="-1"/>
        </w:rPr>
        <w:t xml:space="preserve"> </w:t>
      </w:r>
      <w:r>
        <w:t>образования.</w:t>
      </w:r>
    </w:p>
    <w:p w:rsidR="005079D6" w:rsidRDefault="00072A71">
      <w:pPr>
        <w:ind w:left="1239"/>
        <w:jc w:val="both"/>
        <w:rPr>
          <w:sz w:val="24"/>
        </w:rPr>
      </w:pPr>
      <w:r>
        <w:rPr>
          <w:b/>
          <w:sz w:val="24"/>
        </w:rPr>
        <w:t>Предметные</w:t>
      </w:r>
      <w:r>
        <w:rPr>
          <w:b/>
          <w:spacing w:val="-6"/>
          <w:sz w:val="24"/>
        </w:rPr>
        <w:t xml:space="preserve"> </w:t>
      </w:r>
      <w:r>
        <w:rPr>
          <w:b/>
          <w:sz w:val="24"/>
        </w:rPr>
        <w:t>результаты</w:t>
      </w:r>
      <w:r>
        <w:rPr>
          <w:b/>
          <w:spacing w:val="-3"/>
          <w:sz w:val="24"/>
        </w:rPr>
        <w:t xml:space="preserve"> </w:t>
      </w:r>
      <w:r>
        <w:rPr>
          <w:sz w:val="24"/>
        </w:rPr>
        <w:t>включают:</w:t>
      </w:r>
    </w:p>
    <w:p w:rsidR="005079D6" w:rsidRDefault="00072A71" w:rsidP="00694D51">
      <w:pPr>
        <w:pStyle w:val="af2"/>
        <w:numPr>
          <w:ilvl w:val="1"/>
          <w:numId w:val="5"/>
        </w:numPr>
        <w:tabs>
          <w:tab w:val="left" w:pos="709"/>
        </w:tabs>
        <w:spacing w:before="3"/>
        <w:ind w:left="709" w:right="154"/>
        <w:rPr>
          <w:sz w:val="24"/>
        </w:rPr>
      </w:pPr>
      <w:r>
        <w:rPr>
          <w:sz w:val="24"/>
        </w:rPr>
        <w:t>освоение обучающимися в ходе изучения учебного предмета научных знаний, умений</w:t>
      </w:r>
      <w:r>
        <w:rPr>
          <w:spacing w:val="-57"/>
          <w:sz w:val="24"/>
        </w:rPr>
        <w:t xml:space="preserve"> </w:t>
      </w:r>
      <w:r>
        <w:rPr>
          <w:sz w:val="24"/>
        </w:rPr>
        <w:t>и</w:t>
      </w:r>
      <w:r>
        <w:rPr>
          <w:spacing w:val="-2"/>
          <w:sz w:val="24"/>
        </w:rPr>
        <w:t xml:space="preserve"> </w:t>
      </w:r>
      <w:r>
        <w:rPr>
          <w:sz w:val="24"/>
        </w:rPr>
        <w:t>способов</w:t>
      </w:r>
      <w:r>
        <w:rPr>
          <w:spacing w:val="-2"/>
          <w:sz w:val="24"/>
        </w:rPr>
        <w:t xml:space="preserve"> </w:t>
      </w:r>
      <w:r>
        <w:rPr>
          <w:sz w:val="24"/>
        </w:rPr>
        <w:t>действий,</w:t>
      </w:r>
      <w:r>
        <w:rPr>
          <w:spacing w:val="-1"/>
          <w:sz w:val="24"/>
        </w:rPr>
        <w:t xml:space="preserve"> </w:t>
      </w:r>
      <w:r>
        <w:rPr>
          <w:sz w:val="24"/>
        </w:rPr>
        <w:t>специфических для</w:t>
      </w:r>
      <w:r>
        <w:rPr>
          <w:spacing w:val="-1"/>
          <w:sz w:val="24"/>
        </w:rPr>
        <w:t xml:space="preserve"> </w:t>
      </w:r>
      <w:r>
        <w:rPr>
          <w:sz w:val="24"/>
        </w:rPr>
        <w:t>соответствующей</w:t>
      </w:r>
      <w:r>
        <w:rPr>
          <w:spacing w:val="-2"/>
          <w:sz w:val="24"/>
        </w:rPr>
        <w:t xml:space="preserve"> </w:t>
      </w:r>
      <w:r>
        <w:rPr>
          <w:sz w:val="24"/>
        </w:rPr>
        <w:t>предметной</w:t>
      </w:r>
      <w:r>
        <w:rPr>
          <w:spacing w:val="-2"/>
          <w:sz w:val="24"/>
        </w:rPr>
        <w:t xml:space="preserve"> </w:t>
      </w:r>
      <w:r>
        <w:rPr>
          <w:sz w:val="24"/>
        </w:rPr>
        <w:t>области;</w:t>
      </w:r>
    </w:p>
    <w:p w:rsidR="005079D6" w:rsidRDefault="00072A71" w:rsidP="00694D51">
      <w:pPr>
        <w:pStyle w:val="af2"/>
        <w:numPr>
          <w:ilvl w:val="1"/>
          <w:numId w:val="5"/>
        </w:numPr>
        <w:tabs>
          <w:tab w:val="left" w:pos="709"/>
        </w:tabs>
        <w:spacing w:before="1" w:line="293" w:lineRule="exact"/>
        <w:ind w:left="709" w:hanging="361"/>
        <w:rPr>
          <w:sz w:val="24"/>
        </w:rPr>
      </w:pPr>
      <w:r>
        <w:rPr>
          <w:sz w:val="24"/>
        </w:rPr>
        <w:t>предпосылки</w:t>
      </w:r>
      <w:r>
        <w:rPr>
          <w:spacing w:val="-4"/>
          <w:sz w:val="24"/>
        </w:rPr>
        <w:t xml:space="preserve"> </w:t>
      </w:r>
      <w:r>
        <w:rPr>
          <w:sz w:val="24"/>
        </w:rPr>
        <w:t>научного типа</w:t>
      </w:r>
      <w:r>
        <w:rPr>
          <w:spacing w:val="-3"/>
          <w:sz w:val="24"/>
        </w:rPr>
        <w:t xml:space="preserve"> </w:t>
      </w:r>
      <w:r>
        <w:rPr>
          <w:sz w:val="24"/>
        </w:rPr>
        <w:t>мышления;</w:t>
      </w:r>
    </w:p>
    <w:p w:rsidR="005079D6" w:rsidRDefault="00072A71" w:rsidP="00694D51">
      <w:pPr>
        <w:pStyle w:val="af2"/>
        <w:numPr>
          <w:ilvl w:val="1"/>
          <w:numId w:val="5"/>
        </w:numPr>
        <w:tabs>
          <w:tab w:val="left" w:pos="709"/>
        </w:tabs>
        <w:spacing w:before="2"/>
        <w:ind w:left="709" w:right="144"/>
        <w:rPr>
          <w:sz w:val="24"/>
        </w:rPr>
      </w:pPr>
      <w:r>
        <w:rPr>
          <w:sz w:val="24"/>
        </w:rPr>
        <w:t>виды деятельности по получению нового знания, его интерпретации, преобразованию</w:t>
      </w:r>
      <w:r>
        <w:rPr>
          <w:spacing w:val="1"/>
          <w:sz w:val="24"/>
        </w:rPr>
        <w:t xml:space="preserve"> </w:t>
      </w:r>
      <w:r>
        <w:rPr>
          <w:sz w:val="24"/>
        </w:rPr>
        <w:t>и применению в различных учебных ситуациях, в том числе при создании учебных и</w:t>
      </w:r>
      <w:r>
        <w:rPr>
          <w:spacing w:val="1"/>
          <w:sz w:val="24"/>
        </w:rPr>
        <w:t xml:space="preserve"> </w:t>
      </w:r>
      <w:r>
        <w:rPr>
          <w:sz w:val="24"/>
        </w:rPr>
        <w:t>социальных</w:t>
      </w:r>
      <w:r>
        <w:rPr>
          <w:spacing w:val="1"/>
          <w:sz w:val="24"/>
        </w:rPr>
        <w:t xml:space="preserve"> </w:t>
      </w:r>
      <w:r>
        <w:rPr>
          <w:sz w:val="24"/>
        </w:rPr>
        <w:t>проектов.</w:t>
      </w:r>
    </w:p>
    <w:p w:rsidR="005079D6" w:rsidRDefault="00072A71" w:rsidP="00694D51">
      <w:pPr>
        <w:pStyle w:val="af8"/>
        <w:tabs>
          <w:tab w:val="left" w:pos="709"/>
        </w:tabs>
        <w:spacing w:before="3"/>
        <w:ind w:left="709"/>
      </w:pPr>
      <w:r>
        <w:t>Требования</w:t>
      </w:r>
      <w:r>
        <w:rPr>
          <w:spacing w:val="-4"/>
        </w:rPr>
        <w:t xml:space="preserve"> </w:t>
      </w:r>
      <w:r>
        <w:t>к</w:t>
      </w:r>
      <w:r>
        <w:rPr>
          <w:spacing w:val="-3"/>
        </w:rPr>
        <w:t xml:space="preserve"> </w:t>
      </w:r>
      <w:r>
        <w:t>предметным</w:t>
      </w:r>
      <w:r>
        <w:rPr>
          <w:spacing w:val="-3"/>
        </w:rPr>
        <w:t xml:space="preserve"> </w:t>
      </w:r>
      <w:r>
        <w:t>результатам:</w:t>
      </w:r>
    </w:p>
    <w:p w:rsidR="005079D6" w:rsidRDefault="00072A71" w:rsidP="00694D51">
      <w:pPr>
        <w:pStyle w:val="af2"/>
        <w:numPr>
          <w:ilvl w:val="0"/>
          <w:numId w:val="5"/>
        </w:numPr>
        <w:tabs>
          <w:tab w:val="left" w:pos="709"/>
          <w:tab w:val="left" w:pos="1394"/>
        </w:tabs>
        <w:spacing w:before="4"/>
        <w:ind w:left="709" w:right="155"/>
        <w:rPr>
          <w:sz w:val="24"/>
        </w:rPr>
      </w:pPr>
      <w:r>
        <w:rPr>
          <w:sz w:val="24"/>
        </w:rPr>
        <w:t>сформулированы в деятельностной форме с усилением акцента на применение знаний и</w:t>
      </w:r>
      <w:r>
        <w:rPr>
          <w:spacing w:val="1"/>
          <w:sz w:val="24"/>
        </w:rPr>
        <w:t xml:space="preserve"> </w:t>
      </w:r>
      <w:r>
        <w:rPr>
          <w:sz w:val="24"/>
        </w:rPr>
        <w:t>конкретные</w:t>
      </w:r>
      <w:r>
        <w:rPr>
          <w:spacing w:val="-1"/>
          <w:sz w:val="24"/>
        </w:rPr>
        <w:t xml:space="preserve"> </w:t>
      </w:r>
      <w:r>
        <w:rPr>
          <w:sz w:val="24"/>
        </w:rPr>
        <w:t>умения;</w:t>
      </w:r>
    </w:p>
    <w:p w:rsidR="005079D6" w:rsidRDefault="00072A71" w:rsidP="00694D51">
      <w:pPr>
        <w:pStyle w:val="af2"/>
        <w:numPr>
          <w:ilvl w:val="0"/>
          <w:numId w:val="5"/>
        </w:numPr>
        <w:tabs>
          <w:tab w:val="left" w:pos="709"/>
          <w:tab w:val="left" w:pos="1394"/>
        </w:tabs>
        <w:spacing w:before="5"/>
        <w:ind w:left="709" w:right="149"/>
        <w:rPr>
          <w:sz w:val="24"/>
        </w:rPr>
      </w:pPr>
      <w:r>
        <w:rPr>
          <w:sz w:val="24"/>
        </w:rPr>
        <w:t>определяют</w:t>
      </w:r>
      <w:r>
        <w:rPr>
          <w:spacing w:val="1"/>
          <w:sz w:val="24"/>
        </w:rPr>
        <w:t xml:space="preserve"> </w:t>
      </w:r>
      <w:r>
        <w:rPr>
          <w:sz w:val="24"/>
        </w:rPr>
        <w:t>минимум</w:t>
      </w:r>
      <w:r>
        <w:rPr>
          <w:spacing w:val="1"/>
          <w:sz w:val="24"/>
        </w:rPr>
        <w:t xml:space="preserve"> </w:t>
      </w:r>
      <w:r>
        <w:rPr>
          <w:sz w:val="24"/>
        </w:rPr>
        <w:t>содержания</w:t>
      </w:r>
      <w:r>
        <w:rPr>
          <w:spacing w:val="1"/>
          <w:sz w:val="24"/>
        </w:rPr>
        <w:t xml:space="preserve"> </w:t>
      </w:r>
      <w:r>
        <w:rPr>
          <w:sz w:val="24"/>
        </w:rPr>
        <w:t>гарантированного</w:t>
      </w:r>
      <w:r>
        <w:rPr>
          <w:spacing w:val="1"/>
          <w:sz w:val="24"/>
        </w:rPr>
        <w:t xml:space="preserve"> </w:t>
      </w:r>
      <w:r>
        <w:rPr>
          <w:sz w:val="24"/>
        </w:rPr>
        <w:t>государством</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построенного</w:t>
      </w:r>
      <w:r>
        <w:rPr>
          <w:spacing w:val="-1"/>
          <w:sz w:val="24"/>
        </w:rPr>
        <w:t xml:space="preserve"> </w:t>
      </w:r>
      <w:r>
        <w:rPr>
          <w:sz w:val="24"/>
        </w:rPr>
        <w:t>в</w:t>
      </w:r>
      <w:r>
        <w:rPr>
          <w:spacing w:val="-1"/>
          <w:sz w:val="24"/>
        </w:rPr>
        <w:t xml:space="preserve"> </w:t>
      </w:r>
      <w:r>
        <w:rPr>
          <w:sz w:val="24"/>
        </w:rPr>
        <w:t>логике</w:t>
      </w:r>
      <w:r>
        <w:rPr>
          <w:spacing w:val="-2"/>
          <w:sz w:val="24"/>
        </w:rPr>
        <w:t xml:space="preserve"> </w:t>
      </w:r>
      <w:r>
        <w:rPr>
          <w:sz w:val="24"/>
        </w:rPr>
        <w:t>изучения каждого</w:t>
      </w:r>
      <w:r>
        <w:rPr>
          <w:spacing w:val="1"/>
          <w:sz w:val="24"/>
        </w:rPr>
        <w:t xml:space="preserve"> </w:t>
      </w:r>
      <w:r>
        <w:rPr>
          <w:sz w:val="24"/>
        </w:rPr>
        <w:t>учебного предмета;</w:t>
      </w:r>
    </w:p>
    <w:p w:rsidR="005079D6" w:rsidRDefault="00072A71" w:rsidP="00694D51">
      <w:pPr>
        <w:pStyle w:val="af2"/>
        <w:numPr>
          <w:ilvl w:val="0"/>
          <w:numId w:val="5"/>
        </w:numPr>
        <w:tabs>
          <w:tab w:val="left" w:pos="709"/>
          <w:tab w:val="left" w:pos="1394"/>
        </w:tabs>
        <w:spacing w:before="5"/>
        <w:ind w:left="709" w:right="148"/>
        <w:rPr>
          <w:sz w:val="24"/>
        </w:rPr>
      </w:pPr>
      <w:r>
        <w:rPr>
          <w:sz w:val="24"/>
        </w:rPr>
        <w:t>определяют</w:t>
      </w:r>
      <w:r>
        <w:rPr>
          <w:spacing w:val="-8"/>
          <w:sz w:val="24"/>
        </w:rPr>
        <w:t xml:space="preserve"> </w:t>
      </w:r>
      <w:r>
        <w:rPr>
          <w:sz w:val="24"/>
        </w:rPr>
        <w:t>требования</w:t>
      </w:r>
      <w:r>
        <w:rPr>
          <w:spacing w:val="-11"/>
          <w:sz w:val="24"/>
        </w:rPr>
        <w:t xml:space="preserve"> </w:t>
      </w:r>
      <w:r>
        <w:rPr>
          <w:sz w:val="24"/>
        </w:rPr>
        <w:t>к</w:t>
      </w:r>
      <w:r>
        <w:rPr>
          <w:spacing w:val="-8"/>
          <w:sz w:val="24"/>
        </w:rPr>
        <w:t xml:space="preserve"> </w:t>
      </w:r>
      <w:r>
        <w:rPr>
          <w:sz w:val="24"/>
        </w:rPr>
        <w:t>результатам</w:t>
      </w:r>
      <w:r>
        <w:rPr>
          <w:spacing w:val="-8"/>
          <w:sz w:val="24"/>
        </w:rPr>
        <w:t xml:space="preserve"> </w:t>
      </w:r>
      <w:r>
        <w:rPr>
          <w:sz w:val="24"/>
        </w:rPr>
        <w:t>освоения</w:t>
      </w:r>
      <w:r>
        <w:rPr>
          <w:spacing w:val="-8"/>
          <w:sz w:val="24"/>
        </w:rPr>
        <w:t xml:space="preserve"> </w:t>
      </w:r>
      <w:r>
        <w:rPr>
          <w:sz w:val="24"/>
        </w:rPr>
        <w:t>программ</w:t>
      </w:r>
      <w:r>
        <w:rPr>
          <w:spacing w:val="-9"/>
          <w:sz w:val="24"/>
        </w:rPr>
        <w:t xml:space="preserve"> </w:t>
      </w:r>
      <w:r>
        <w:rPr>
          <w:sz w:val="24"/>
        </w:rPr>
        <w:t>основного</w:t>
      </w:r>
      <w:r>
        <w:rPr>
          <w:spacing w:val="-8"/>
          <w:sz w:val="24"/>
        </w:rPr>
        <w:t xml:space="preserve"> </w:t>
      </w:r>
      <w:r>
        <w:rPr>
          <w:sz w:val="24"/>
        </w:rPr>
        <w:t>общего</w:t>
      </w:r>
      <w:r>
        <w:rPr>
          <w:spacing w:val="-7"/>
          <w:sz w:val="24"/>
        </w:rPr>
        <w:t xml:space="preserve"> </w:t>
      </w:r>
      <w:r>
        <w:rPr>
          <w:sz w:val="24"/>
        </w:rPr>
        <w:t>образования</w:t>
      </w:r>
      <w:r>
        <w:rPr>
          <w:spacing w:val="-11"/>
          <w:sz w:val="24"/>
        </w:rPr>
        <w:t xml:space="preserve"> </w:t>
      </w:r>
      <w:r>
        <w:rPr>
          <w:sz w:val="24"/>
        </w:rPr>
        <w:t>по</w:t>
      </w:r>
      <w:r>
        <w:rPr>
          <w:spacing w:val="-58"/>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«Литература»,</w:t>
      </w:r>
      <w:r>
        <w:rPr>
          <w:spacing w:val="1"/>
          <w:sz w:val="24"/>
        </w:rPr>
        <w:t xml:space="preserve"> </w:t>
      </w:r>
      <w:r>
        <w:rPr>
          <w:sz w:val="24"/>
        </w:rPr>
        <w:t>«Родной</w:t>
      </w:r>
      <w:r>
        <w:rPr>
          <w:spacing w:val="1"/>
          <w:sz w:val="24"/>
        </w:rPr>
        <w:t xml:space="preserve"> </w:t>
      </w:r>
      <w:r>
        <w:rPr>
          <w:sz w:val="24"/>
        </w:rPr>
        <w:t>язык</w:t>
      </w:r>
      <w:r>
        <w:rPr>
          <w:spacing w:val="1"/>
          <w:sz w:val="24"/>
        </w:rPr>
        <w:t xml:space="preserve"> </w:t>
      </w:r>
      <w:r>
        <w:rPr>
          <w:sz w:val="24"/>
        </w:rPr>
        <w:t>(русский)»,</w:t>
      </w:r>
      <w:r>
        <w:rPr>
          <w:spacing w:val="1"/>
          <w:sz w:val="24"/>
        </w:rPr>
        <w:t xml:space="preserve"> </w:t>
      </w:r>
      <w:r>
        <w:rPr>
          <w:sz w:val="24"/>
        </w:rPr>
        <w:t>«Родная</w:t>
      </w:r>
      <w:r>
        <w:rPr>
          <w:spacing w:val="-57"/>
          <w:sz w:val="24"/>
        </w:rPr>
        <w:t xml:space="preserve"> </w:t>
      </w:r>
      <w:r>
        <w:rPr>
          <w:sz w:val="24"/>
        </w:rPr>
        <w:t>литература</w:t>
      </w:r>
      <w:r>
        <w:rPr>
          <w:spacing w:val="33"/>
          <w:sz w:val="24"/>
        </w:rPr>
        <w:t xml:space="preserve"> </w:t>
      </w:r>
      <w:r>
        <w:rPr>
          <w:sz w:val="24"/>
        </w:rPr>
        <w:t>(русская)»,</w:t>
      </w:r>
      <w:r>
        <w:rPr>
          <w:spacing w:val="39"/>
          <w:sz w:val="24"/>
        </w:rPr>
        <w:t xml:space="preserve"> </w:t>
      </w:r>
      <w:r>
        <w:rPr>
          <w:sz w:val="24"/>
        </w:rPr>
        <w:t>«Английский</w:t>
      </w:r>
      <w:r>
        <w:rPr>
          <w:spacing w:val="32"/>
          <w:sz w:val="24"/>
        </w:rPr>
        <w:t xml:space="preserve"> </w:t>
      </w:r>
      <w:r>
        <w:rPr>
          <w:sz w:val="24"/>
        </w:rPr>
        <w:t>язык»,</w:t>
      </w:r>
      <w:r>
        <w:rPr>
          <w:spacing w:val="33"/>
          <w:sz w:val="24"/>
        </w:rPr>
        <w:t xml:space="preserve"> </w:t>
      </w:r>
      <w:r>
        <w:rPr>
          <w:sz w:val="24"/>
        </w:rPr>
        <w:t>«История»,</w:t>
      </w:r>
      <w:r>
        <w:rPr>
          <w:spacing w:val="38"/>
          <w:sz w:val="24"/>
        </w:rPr>
        <w:t xml:space="preserve"> </w:t>
      </w:r>
      <w:r>
        <w:rPr>
          <w:sz w:val="24"/>
        </w:rPr>
        <w:t>«Обществознание»,</w:t>
      </w:r>
      <w:r>
        <w:rPr>
          <w:spacing w:val="35"/>
          <w:sz w:val="24"/>
        </w:rPr>
        <w:t xml:space="preserve"> </w:t>
      </w:r>
      <w:r>
        <w:rPr>
          <w:sz w:val="24"/>
        </w:rPr>
        <w:t>«География»,</w:t>
      </w:r>
    </w:p>
    <w:p w:rsidR="005079D6" w:rsidRDefault="00072A71" w:rsidP="00694D51">
      <w:pPr>
        <w:pStyle w:val="af8"/>
        <w:tabs>
          <w:tab w:val="left" w:pos="709"/>
        </w:tabs>
        <w:spacing w:before="3"/>
        <w:ind w:left="709" w:right="154"/>
      </w:pPr>
      <w:r>
        <w:t>«Изобразительное искусство», «Музыка», «Технология», «Физическая культура», «Основы</w:t>
      </w:r>
      <w:r>
        <w:rPr>
          <w:spacing w:val="1"/>
        </w:rPr>
        <w:t xml:space="preserve"> </w:t>
      </w:r>
      <w:r>
        <w:t>безопасности жизнедеятельности»</w:t>
      </w:r>
      <w:r>
        <w:rPr>
          <w:spacing w:val="-5"/>
        </w:rPr>
        <w:t xml:space="preserve"> </w:t>
      </w:r>
      <w:r>
        <w:t>на</w:t>
      </w:r>
      <w:r>
        <w:rPr>
          <w:spacing w:val="-1"/>
        </w:rPr>
        <w:t xml:space="preserve"> </w:t>
      </w:r>
      <w:r>
        <w:t>базовом уровне;</w:t>
      </w:r>
    </w:p>
    <w:p w:rsidR="005079D6" w:rsidRDefault="005079D6">
      <w:pPr>
        <w:sectPr w:rsidR="005079D6">
          <w:pgSz w:w="11910" w:h="16840"/>
          <w:pgMar w:top="1040" w:right="420" w:bottom="280" w:left="460" w:header="720" w:footer="720" w:gutter="0"/>
          <w:cols w:space="720"/>
        </w:sectPr>
      </w:pPr>
    </w:p>
    <w:p w:rsidR="005079D6" w:rsidRDefault="00072A71" w:rsidP="00694D51">
      <w:pPr>
        <w:pStyle w:val="af2"/>
        <w:numPr>
          <w:ilvl w:val="0"/>
          <w:numId w:val="5"/>
        </w:numPr>
        <w:tabs>
          <w:tab w:val="left" w:pos="993"/>
        </w:tabs>
        <w:spacing w:before="88"/>
        <w:ind w:left="851" w:right="148" w:hanging="284"/>
        <w:rPr>
          <w:sz w:val="24"/>
        </w:rPr>
      </w:pPr>
      <w:r>
        <w:rPr>
          <w:sz w:val="24"/>
        </w:rPr>
        <w:lastRenderedPageBreak/>
        <w:t>определяют</w:t>
      </w:r>
      <w:r>
        <w:rPr>
          <w:spacing w:val="-8"/>
          <w:sz w:val="24"/>
        </w:rPr>
        <w:t xml:space="preserve"> </w:t>
      </w:r>
      <w:r>
        <w:rPr>
          <w:sz w:val="24"/>
        </w:rPr>
        <w:t>требования</w:t>
      </w:r>
      <w:r>
        <w:rPr>
          <w:spacing w:val="-11"/>
          <w:sz w:val="24"/>
        </w:rPr>
        <w:t xml:space="preserve"> </w:t>
      </w:r>
      <w:r>
        <w:rPr>
          <w:sz w:val="24"/>
        </w:rPr>
        <w:t>к</w:t>
      </w:r>
      <w:r>
        <w:rPr>
          <w:spacing w:val="-8"/>
          <w:sz w:val="24"/>
        </w:rPr>
        <w:t xml:space="preserve"> </w:t>
      </w:r>
      <w:r>
        <w:rPr>
          <w:sz w:val="24"/>
        </w:rPr>
        <w:t>результатам</w:t>
      </w:r>
      <w:r>
        <w:rPr>
          <w:spacing w:val="-8"/>
          <w:sz w:val="24"/>
        </w:rPr>
        <w:t xml:space="preserve"> </w:t>
      </w:r>
      <w:r>
        <w:rPr>
          <w:sz w:val="24"/>
        </w:rPr>
        <w:t>освоения</w:t>
      </w:r>
      <w:r>
        <w:rPr>
          <w:spacing w:val="-8"/>
          <w:sz w:val="24"/>
        </w:rPr>
        <w:t xml:space="preserve"> </w:t>
      </w:r>
      <w:r>
        <w:rPr>
          <w:sz w:val="24"/>
        </w:rPr>
        <w:t>программ</w:t>
      </w:r>
      <w:r>
        <w:rPr>
          <w:spacing w:val="-9"/>
          <w:sz w:val="24"/>
        </w:rPr>
        <w:t xml:space="preserve"> </w:t>
      </w:r>
      <w:r>
        <w:rPr>
          <w:sz w:val="24"/>
        </w:rPr>
        <w:t>основного</w:t>
      </w:r>
      <w:r>
        <w:rPr>
          <w:spacing w:val="-8"/>
          <w:sz w:val="24"/>
        </w:rPr>
        <w:t xml:space="preserve"> </w:t>
      </w:r>
      <w:r>
        <w:rPr>
          <w:sz w:val="24"/>
        </w:rPr>
        <w:t>общего</w:t>
      </w:r>
      <w:r>
        <w:rPr>
          <w:spacing w:val="-7"/>
          <w:sz w:val="24"/>
        </w:rPr>
        <w:t xml:space="preserve"> </w:t>
      </w:r>
      <w:r>
        <w:rPr>
          <w:sz w:val="24"/>
        </w:rPr>
        <w:t>образования</w:t>
      </w:r>
      <w:r>
        <w:rPr>
          <w:spacing w:val="-11"/>
          <w:sz w:val="24"/>
        </w:rPr>
        <w:t xml:space="preserve"> </w:t>
      </w:r>
      <w:r>
        <w:rPr>
          <w:sz w:val="24"/>
        </w:rPr>
        <w:t>по</w:t>
      </w:r>
      <w:r>
        <w:rPr>
          <w:spacing w:val="-58"/>
          <w:sz w:val="24"/>
        </w:rPr>
        <w:t xml:space="preserve"> </w:t>
      </w:r>
      <w:r>
        <w:rPr>
          <w:sz w:val="24"/>
        </w:rPr>
        <w:t>учебным предметам «Математика», «Информатика», «Физика», «Химия», «Биология» на</w:t>
      </w:r>
      <w:r>
        <w:rPr>
          <w:spacing w:val="1"/>
          <w:sz w:val="24"/>
        </w:rPr>
        <w:t xml:space="preserve"> </w:t>
      </w:r>
      <w:r>
        <w:rPr>
          <w:sz w:val="24"/>
        </w:rPr>
        <w:t>базовом</w:t>
      </w:r>
      <w:r>
        <w:rPr>
          <w:spacing w:val="-3"/>
          <w:sz w:val="24"/>
        </w:rPr>
        <w:t xml:space="preserve"> </w:t>
      </w:r>
      <w:r>
        <w:rPr>
          <w:sz w:val="24"/>
        </w:rPr>
        <w:t>и</w:t>
      </w:r>
      <w:r>
        <w:rPr>
          <w:spacing w:val="3"/>
          <w:sz w:val="24"/>
        </w:rPr>
        <w:t xml:space="preserve"> </w:t>
      </w:r>
      <w:r>
        <w:rPr>
          <w:sz w:val="24"/>
        </w:rPr>
        <w:t>углубленном</w:t>
      </w:r>
      <w:r>
        <w:rPr>
          <w:spacing w:val="1"/>
          <w:sz w:val="24"/>
        </w:rPr>
        <w:t xml:space="preserve"> </w:t>
      </w:r>
      <w:r>
        <w:rPr>
          <w:sz w:val="24"/>
        </w:rPr>
        <w:t>уровнях;</w:t>
      </w:r>
    </w:p>
    <w:p w:rsidR="005079D6" w:rsidRDefault="00072A71" w:rsidP="00694D51">
      <w:pPr>
        <w:pStyle w:val="af2"/>
        <w:numPr>
          <w:ilvl w:val="0"/>
          <w:numId w:val="5"/>
        </w:numPr>
        <w:tabs>
          <w:tab w:val="left" w:pos="993"/>
        </w:tabs>
        <w:spacing w:before="4"/>
        <w:ind w:left="851" w:right="147" w:hanging="284"/>
        <w:rPr>
          <w:sz w:val="24"/>
        </w:rPr>
      </w:pPr>
      <w:r>
        <w:rPr>
          <w:sz w:val="24"/>
        </w:rPr>
        <w:t>усиливают акценты на изучение явлений и процессов современной России и мира в целом,</w:t>
      </w:r>
      <w:r>
        <w:rPr>
          <w:spacing w:val="1"/>
          <w:sz w:val="24"/>
        </w:rPr>
        <w:t xml:space="preserve"> </w:t>
      </w:r>
      <w:r>
        <w:rPr>
          <w:sz w:val="24"/>
        </w:rPr>
        <w:t>современного</w:t>
      </w:r>
      <w:r>
        <w:rPr>
          <w:spacing w:val="-1"/>
          <w:sz w:val="24"/>
        </w:rPr>
        <w:t xml:space="preserve"> </w:t>
      </w:r>
      <w:r>
        <w:rPr>
          <w:sz w:val="24"/>
        </w:rPr>
        <w:t>состояния науки.</w:t>
      </w:r>
    </w:p>
    <w:p w:rsidR="005079D6" w:rsidRDefault="005079D6" w:rsidP="00694D51">
      <w:pPr>
        <w:pStyle w:val="af8"/>
        <w:tabs>
          <w:tab w:val="left" w:pos="993"/>
        </w:tabs>
        <w:ind w:left="851" w:hanging="284"/>
        <w:jc w:val="left"/>
        <w:rPr>
          <w:sz w:val="26"/>
        </w:rPr>
      </w:pPr>
    </w:p>
    <w:p w:rsidR="005079D6" w:rsidRDefault="005079D6">
      <w:pPr>
        <w:pStyle w:val="af8"/>
        <w:ind w:left="0"/>
        <w:jc w:val="left"/>
        <w:rPr>
          <w:sz w:val="26"/>
        </w:rPr>
      </w:pPr>
    </w:p>
    <w:p w:rsidR="005079D6" w:rsidRDefault="00072A71" w:rsidP="00694D51">
      <w:pPr>
        <w:pStyle w:val="10"/>
        <w:numPr>
          <w:ilvl w:val="1"/>
          <w:numId w:val="1"/>
        </w:numPr>
        <w:tabs>
          <w:tab w:val="left" w:pos="2102"/>
        </w:tabs>
        <w:ind w:left="1585" w:right="717" w:hanging="451"/>
        <w:jc w:val="left"/>
      </w:pPr>
      <w:r>
        <w:t>СИСТЕМА ОЦЕНКИ ДОСТИЖЕНИЯ ПЛАНИРУЕМЫХ РЕЗУЛЬТАТОВ</w:t>
      </w:r>
      <w:r>
        <w:rPr>
          <w:spacing w:val="-57"/>
        </w:rPr>
        <w:t xml:space="preserve"> </w:t>
      </w:r>
      <w:r>
        <w:t>ОСВОЕНИЯ</w:t>
      </w:r>
      <w:r>
        <w:rPr>
          <w:spacing w:val="-3"/>
        </w:rPr>
        <w:t xml:space="preserve"> </w:t>
      </w:r>
      <w:r>
        <w:t>ОСНОВНОЙ</w:t>
      </w:r>
      <w:r>
        <w:rPr>
          <w:spacing w:val="-2"/>
        </w:rPr>
        <w:t xml:space="preserve"> </w:t>
      </w:r>
      <w:r>
        <w:t>ОБРАЗОВАТЕЛЬНОЙ</w:t>
      </w:r>
      <w:r>
        <w:rPr>
          <w:spacing w:val="-2"/>
        </w:rPr>
        <w:t xml:space="preserve"> </w:t>
      </w:r>
      <w:r>
        <w:t>ПРОГРАММЫ</w:t>
      </w:r>
    </w:p>
    <w:p w:rsidR="005079D6" w:rsidRDefault="005079D6">
      <w:pPr>
        <w:pStyle w:val="af8"/>
        <w:ind w:left="0"/>
        <w:jc w:val="left"/>
        <w:rPr>
          <w:b/>
          <w:sz w:val="26"/>
        </w:rPr>
      </w:pPr>
    </w:p>
    <w:p w:rsidR="005079D6" w:rsidRDefault="005079D6">
      <w:pPr>
        <w:pStyle w:val="af8"/>
        <w:ind w:left="0"/>
        <w:jc w:val="left"/>
        <w:rPr>
          <w:b/>
          <w:sz w:val="22"/>
        </w:rPr>
      </w:pPr>
    </w:p>
    <w:p w:rsidR="005079D6" w:rsidRDefault="00072A71">
      <w:pPr>
        <w:pStyle w:val="af2"/>
        <w:numPr>
          <w:ilvl w:val="2"/>
          <w:numId w:val="6"/>
        </w:numPr>
        <w:tabs>
          <w:tab w:val="left" w:pos="1273"/>
        </w:tabs>
        <w:spacing w:line="274" w:lineRule="exact"/>
        <w:ind w:left="601" w:hanging="601"/>
        <w:jc w:val="both"/>
        <w:rPr>
          <w:b/>
          <w:sz w:val="24"/>
        </w:rPr>
      </w:pPr>
      <w:r>
        <w:rPr>
          <w:b/>
          <w:sz w:val="24"/>
        </w:rPr>
        <w:t>Общие</w:t>
      </w:r>
      <w:r>
        <w:rPr>
          <w:b/>
          <w:spacing w:val="-3"/>
          <w:sz w:val="24"/>
        </w:rPr>
        <w:t xml:space="preserve"> </w:t>
      </w:r>
      <w:r>
        <w:rPr>
          <w:b/>
          <w:sz w:val="24"/>
        </w:rPr>
        <w:t>положения</w:t>
      </w:r>
    </w:p>
    <w:p w:rsidR="005079D6" w:rsidRDefault="00072A71">
      <w:pPr>
        <w:pStyle w:val="af8"/>
        <w:ind w:left="0" w:right="144" w:firstLine="566"/>
      </w:pPr>
      <w:r>
        <w:t>В</w:t>
      </w:r>
      <w:r>
        <w:rPr>
          <w:spacing w:val="-10"/>
        </w:rPr>
        <w:t xml:space="preserve"> </w:t>
      </w:r>
      <w:r>
        <w:t>соответствии</w:t>
      </w:r>
      <w:r>
        <w:rPr>
          <w:spacing w:val="-6"/>
        </w:rPr>
        <w:t xml:space="preserve"> </w:t>
      </w:r>
      <w:r>
        <w:t>со</w:t>
      </w:r>
      <w:r>
        <w:rPr>
          <w:spacing w:val="-8"/>
        </w:rPr>
        <w:t xml:space="preserve"> </w:t>
      </w:r>
      <w:r>
        <w:t>статусом</w:t>
      </w:r>
      <w:r>
        <w:rPr>
          <w:spacing w:val="-8"/>
        </w:rPr>
        <w:t xml:space="preserve"> </w:t>
      </w:r>
      <w:r>
        <w:t>ФГОС</w:t>
      </w:r>
      <w:r>
        <w:rPr>
          <w:spacing w:val="-7"/>
        </w:rPr>
        <w:t xml:space="preserve"> </w:t>
      </w:r>
      <w:r>
        <w:t>ООО,</w:t>
      </w:r>
      <w:r>
        <w:rPr>
          <w:spacing w:val="-4"/>
        </w:rPr>
        <w:t xml:space="preserve"> </w:t>
      </w:r>
      <w:r>
        <w:t>«независимо</w:t>
      </w:r>
      <w:r>
        <w:rPr>
          <w:spacing w:val="-7"/>
        </w:rPr>
        <w:t xml:space="preserve"> </w:t>
      </w:r>
      <w:r>
        <w:t>от</w:t>
      </w:r>
      <w:r>
        <w:rPr>
          <w:spacing w:val="-8"/>
        </w:rPr>
        <w:t xml:space="preserve"> </w:t>
      </w:r>
      <w:r>
        <w:t>формы</w:t>
      </w:r>
      <w:r>
        <w:rPr>
          <w:spacing w:val="-5"/>
        </w:rPr>
        <w:t xml:space="preserve"> </w:t>
      </w:r>
      <w:r>
        <w:t>получения</w:t>
      </w:r>
      <w:r>
        <w:rPr>
          <w:spacing w:val="-8"/>
        </w:rPr>
        <w:t xml:space="preserve"> </w:t>
      </w:r>
      <w:r>
        <w:t>основного</w:t>
      </w:r>
      <w:r>
        <w:rPr>
          <w:spacing w:val="-10"/>
        </w:rPr>
        <w:t xml:space="preserve"> </w:t>
      </w:r>
      <w:r>
        <w:t>общего</w:t>
      </w:r>
      <w:r>
        <w:rPr>
          <w:spacing w:val="-58"/>
        </w:rPr>
        <w:t xml:space="preserve"> </w:t>
      </w:r>
      <w:r>
        <w:t>образования</w:t>
      </w:r>
      <w:r>
        <w:rPr>
          <w:spacing w:val="1"/>
        </w:rPr>
        <w:t xml:space="preserve"> </w:t>
      </w:r>
      <w:r>
        <w:t>и</w:t>
      </w:r>
      <w:r>
        <w:rPr>
          <w:spacing w:val="1"/>
        </w:rPr>
        <w:t xml:space="preserve"> </w:t>
      </w:r>
      <w:r>
        <w:t>формы</w:t>
      </w:r>
      <w:r>
        <w:rPr>
          <w:spacing w:val="1"/>
        </w:rPr>
        <w:t xml:space="preserve"> </w:t>
      </w:r>
      <w:r>
        <w:t>обучения»</w:t>
      </w:r>
      <w:r>
        <w:rPr>
          <w:spacing w:val="1"/>
        </w:rPr>
        <w:t xml:space="preserve"> </w:t>
      </w:r>
      <w:r>
        <w:t>этот</w:t>
      </w:r>
      <w:r>
        <w:rPr>
          <w:spacing w:val="1"/>
        </w:rPr>
        <w:t xml:space="preserve"> </w:t>
      </w:r>
      <w:r>
        <w:t>документ</w:t>
      </w:r>
      <w:r>
        <w:rPr>
          <w:spacing w:val="1"/>
        </w:rPr>
        <w:t xml:space="preserve"> </w:t>
      </w:r>
      <w:r>
        <w:t>«является</w:t>
      </w:r>
      <w:r>
        <w:rPr>
          <w:spacing w:val="1"/>
        </w:rPr>
        <w:t xml:space="preserve"> </w:t>
      </w:r>
      <w:r>
        <w:t>основой</w:t>
      </w:r>
      <w:r>
        <w:rPr>
          <w:spacing w:val="1"/>
        </w:rPr>
        <w:t xml:space="preserve"> </w:t>
      </w:r>
      <w:r>
        <w:t>объективной</w:t>
      </w:r>
      <w:r>
        <w:rPr>
          <w:spacing w:val="1"/>
        </w:rPr>
        <w:t xml:space="preserve"> </w:t>
      </w:r>
      <w:r>
        <w:t>оценки</w:t>
      </w:r>
      <w:r>
        <w:rPr>
          <w:spacing w:val="1"/>
        </w:rPr>
        <w:t xml:space="preserve"> </w:t>
      </w:r>
      <w:r>
        <w:t>соответствия</w:t>
      </w:r>
      <w:r>
        <w:rPr>
          <w:spacing w:val="1"/>
        </w:rPr>
        <w:t xml:space="preserve"> </w:t>
      </w:r>
      <w:r>
        <w:t>установленным</w:t>
      </w:r>
      <w:r>
        <w:rPr>
          <w:spacing w:val="1"/>
        </w:rPr>
        <w:t xml:space="preserve"> </w:t>
      </w:r>
      <w:r>
        <w:t>требованиям</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подготовки</w:t>
      </w:r>
      <w:r>
        <w:rPr>
          <w:spacing w:val="1"/>
        </w:rPr>
        <w:t xml:space="preserve"> </w:t>
      </w:r>
      <w:r>
        <w:t>обучающихся, освоивших программу основного общего образования». Это означает, что ФГОС</w:t>
      </w:r>
      <w:r>
        <w:rPr>
          <w:spacing w:val="1"/>
        </w:rPr>
        <w:t xml:space="preserve"> </w:t>
      </w:r>
      <w:r>
        <w:t>задает</w:t>
      </w:r>
      <w:r>
        <w:rPr>
          <w:spacing w:val="-2"/>
        </w:rPr>
        <w:t xml:space="preserve"> </w:t>
      </w:r>
      <w:r>
        <w:t>основные</w:t>
      </w:r>
      <w:r>
        <w:rPr>
          <w:spacing w:val="-3"/>
        </w:rPr>
        <w:t xml:space="preserve"> </w:t>
      </w:r>
      <w:r>
        <w:t>требования</w:t>
      </w:r>
      <w:r>
        <w:rPr>
          <w:spacing w:val="-2"/>
        </w:rPr>
        <w:t xml:space="preserve"> </w:t>
      </w:r>
      <w:r>
        <w:t>к</w:t>
      </w:r>
      <w:r>
        <w:rPr>
          <w:spacing w:val="-1"/>
        </w:rPr>
        <w:t xml:space="preserve"> </w:t>
      </w:r>
      <w:r>
        <w:t>образовательным</w:t>
      </w:r>
      <w:r>
        <w:rPr>
          <w:spacing w:val="-3"/>
        </w:rPr>
        <w:t xml:space="preserve"> </w:t>
      </w:r>
      <w:r>
        <w:t>результатам</w:t>
      </w:r>
      <w:r>
        <w:rPr>
          <w:spacing w:val="-3"/>
        </w:rPr>
        <w:t xml:space="preserve"> </w:t>
      </w:r>
      <w:r>
        <w:t>и</w:t>
      </w:r>
      <w:r>
        <w:rPr>
          <w:spacing w:val="-2"/>
        </w:rPr>
        <w:t xml:space="preserve"> </w:t>
      </w:r>
      <w:r>
        <w:t>средствам</w:t>
      </w:r>
      <w:r>
        <w:rPr>
          <w:spacing w:val="-2"/>
        </w:rPr>
        <w:t xml:space="preserve"> </w:t>
      </w:r>
      <w:r>
        <w:t>оценки</w:t>
      </w:r>
      <w:r>
        <w:rPr>
          <w:spacing w:val="-2"/>
        </w:rPr>
        <w:t xml:space="preserve"> </w:t>
      </w:r>
      <w:r>
        <w:t>их</w:t>
      </w:r>
      <w:r>
        <w:rPr>
          <w:spacing w:val="1"/>
        </w:rPr>
        <w:t xml:space="preserve"> </w:t>
      </w:r>
      <w:r>
        <w:t>достижения.</w:t>
      </w:r>
    </w:p>
    <w:p w:rsidR="005079D6" w:rsidRDefault="00072A71">
      <w:pPr>
        <w:pStyle w:val="af8"/>
        <w:ind w:left="0" w:right="147" w:firstLine="566"/>
      </w:pPr>
      <w:r>
        <w:t>Система оценки достижения планируемых результатов (далее — система оценки) является</w:t>
      </w:r>
      <w:r>
        <w:rPr>
          <w:spacing w:val="1"/>
        </w:rPr>
        <w:t xml:space="preserve"> </w:t>
      </w:r>
      <w:r>
        <w:t>частью управления качеством образования в МОАУ «ООШ №2» и служит основой при</w:t>
      </w:r>
      <w:r>
        <w:rPr>
          <w:spacing w:val="1"/>
        </w:rPr>
        <w:t xml:space="preserve"> </w:t>
      </w:r>
      <w:r>
        <w:t>разработке</w:t>
      </w:r>
      <w:r>
        <w:rPr>
          <w:spacing w:val="-2"/>
        </w:rPr>
        <w:t xml:space="preserve"> </w:t>
      </w:r>
      <w:r>
        <w:t>Положения</w:t>
      </w:r>
      <w:r>
        <w:rPr>
          <w:spacing w:val="-1"/>
        </w:rPr>
        <w:t xml:space="preserve"> </w:t>
      </w:r>
      <w:r>
        <w:t>об оценке</w:t>
      </w:r>
      <w:r>
        <w:rPr>
          <w:spacing w:val="-2"/>
        </w:rPr>
        <w:t xml:space="preserve"> </w:t>
      </w:r>
      <w:r>
        <w:t>образовательных достижений обучающихся.</w:t>
      </w:r>
    </w:p>
    <w:p w:rsidR="005079D6" w:rsidRDefault="00072A71">
      <w:pPr>
        <w:pStyle w:val="af8"/>
        <w:ind w:left="0" w:right="144" w:firstLine="566"/>
      </w:pPr>
      <w:r>
        <w:t>Система оценки призвана способствовать поддержанию единства всей системы образования,</w:t>
      </w:r>
      <w:r>
        <w:rPr>
          <w:spacing w:val="1"/>
        </w:rPr>
        <w:t xml:space="preserve"> </w:t>
      </w:r>
      <w:r>
        <w:t>обеспечению преемственности в системе непрерывного образования. Ее основными функциями</w:t>
      </w:r>
      <w:r>
        <w:rPr>
          <w:spacing w:val="1"/>
        </w:rPr>
        <w:t xml:space="preserve"> </w:t>
      </w:r>
      <w:r>
        <w:t>являются:</w:t>
      </w:r>
    </w:p>
    <w:p w:rsidR="005079D6" w:rsidRDefault="00072A71">
      <w:pPr>
        <w:pStyle w:val="af2"/>
        <w:numPr>
          <w:ilvl w:val="3"/>
          <w:numId w:val="2"/>
        </w:numPr>
        <w:tabs>
          <w:tab w:val="left" w:pos="1382"/>
        </w:tabs>
        <w:spacing w:before="2"/>
        <w:ind w:left="56" w:right="147" w:hanging="56"/>
        <w:rPr>
          <w:sz w:val="24"/>
        </w:rPr>
      </w:pPr>
      <w:r>
        <w:rPr>
          <w:i/>
          <w:sz w:val="24"/>
        </w:rPr>
        <w:t xml:space="preserve">ориентация образовательного процесса </w:t>
      </w:r>
      <w:r>
        <w:rPr>
          <w:sz w:val="24"/>
        </w:rPr>
        <w:t>на достижение планируемых результатов освоения</w:t>
      </w:r>
      <w:r>
        <w:rPr>
          <w:spacing w:val="1"/>
          <w:sz w:val="24"/>
        </w:rPr>
        <w:t xml:space="preserve"> </w:t>
      </w:r>
      <w:r>
        <w:rPr>
          <w:sz w:val="24"/>
        </w:rPr>
        <w:t>основной</w:t>
      </w:r>
      <w:r>
        <w:rPr>
          <w:spacing w:val="-1"/>
          <w:sz w:val="24"/>
        </w:rPr>
        <w:t xml:space="preserve"> </w:t>
      </w:r>
      <w:r>
        <w:rPr>
          <w:sz w:val="24"/>
        </w:rPr>
        <w:t>образовательной программы основного общего</w:t>
      </w:r>
      <w:r>
        <w:rPr>
          <w:spacing w:val="-2"/>
          <w:sz w:val="24"/>
        </w:rPr>
        <w:t xml:space="preserve"> </w:t>
      </w:r>
      <w:r>
        <w:rPr>
          <w:sz w:val="24"/>
        </w:rPr>
        <w:t>образования,</w:t>
      </w:r>
    </w:p>
    <w:p w:rsidR="005079D6" w:rsidRDefault="00072A71">
      <w:pPr>
        <w:pStyle w:val="af2"/>
        <w:numPr>
          <w:ilvl w:val="3"/>
          <w:numId w:val="2"/>
        </w:numPr>
        <w:tabs>
          <w:tab w:val="left" w:pos="1382"/>
        </w:tabs>
        <w:spacing w:before="5"/>
        <w:ind w:left="56" w:right="144" w:hanging="56"/>
        <w:rPr>
          <w:i/>
          <w:sz w:val="24"/>
        </w:rPr>
      </w:pPr>
      <w:r>
        <w:rPr>
          <w:sz w:val="24"/>
        </w:rPr>
        <w:t>обеспечение</w:t>
      </w:r>
      <w:r>
        <w:rPr>
          <w:spacing w:val="1"/>
          <w:sz w:val="24"/>
        </w:rPr>
        <w:t xml:space="preserve"> </w:t>
      </w:r>
      <w:r>
        <w:rPr>
          <w:sz w:val="24"/>
        </w:rPr>
        <w:t>эффективной</w:t>
      </w:r>
      <w:r>
        <w:rPr>
          <w:spacing w:val="1"/>
          <w:sz w:val="24"/>
        </w:rPr>
        <w:t xml:space="preserve"> </w:t>
      </w:r>
      <w:r>
        <w:rPr>
          <w:sz w:val="24"/>
        </w:rPr>
        <w:t>«</w:t>
      </w:r>
      <w:r>
        <w:rPr>
          <w:i/>
          <w:sz w:val="24"/>
        </w:rPr>
        <w:t>обратной</w:t>
      </w:r>
      <w:r>
        <w:rPr>
          <w:i/>
          <w:spacing w:val="1"/>
          <w:sz w:val="24"/>
        </w:rPr>
        <w:t xml:space="preserve"> </w:t>
      </w:r>
      <w:r>
        <w:rPr>
          <w:i/>
          <w:sz w:val="24"/>
        </w:rPr>
        <w:t>связи</w:t>
      </w:r>
      <w:r>
        <w:rPr>
          <w:sz w:val="24"/>
        </w:rPr>
        <w:t>»,</w:t>
      </w:r>
      <w:r>
        <w:rPr>
          <w:spacing w:val="1"/>
          <w:sz w:val="24"/>
        </w:rPr>
        <w:t xml:space="preserve"> </w:t>
      </w:r>
      <w:r>
        <w:rPr>
          <w:sz w:val="24"/>
        </w:rPr>
        <w:t>позволяющей</w:t>
      </w:r>
      <w:r>
        <w:rPr>
          <w:spacing w:val="1"/>
          <w:sz w:val="24"/>
        </w:rPr>
        <w:t xml:space="preserve"> </w:t>
      </w:r>
      <w:r>
        <w:rPr>
          <w:sz w:val="24"/>
        </w:rPr>
        <w:t>осуществлять</w:t>
      </w:r>
      <w:r>
        <w:rPr>
          <w:spacing w:val="1"/>
          <w:sz w:val="24"/>
        </w:rPr>
        <w:t xml:space="preserve"> </w:t>
      </w:r>
      <w:r>
        <w:rPr>
          <w:i/>
          <w:sz w:val="24"/>
        </w:rPr>
        <w:t>управление</w:t>
      </w:r>
      <w:r>
        <w:rPr>
          <w:i/>
          <w:spacing w:val="1"/>
          <w:sz w:val="24"/>
        </w:rPr>
        <w:t xml:space="preserve"> </w:t>
      </w:r>
      <w:r>
        <w:rPr>
          <w:i/>
          <w:sz w:val="24"/>
        </w:rPr>
        <w:t>образовательным</w:t>
      </w:r>
      <w:r>
        <w:rPr>
          <w:i/>
          <w:spacing w:val="-2"/>
          <w:sz w:val="24"/>
        </w:rPr>
        <w:t xml:space="preserve"> </w:t>
      </w:r>
      <w:r>
        <w:rPr>
          <w:i/>
          <w:sz w:val="24"/>
        </w:rPr>
        <w:t>процессом.</w:t>
      </w:r>
    </w:p>
    <w:p w:rsidR="005079D6" w:rsidRDefault="00072A71">
      <w:pPr>
        <w:ind w:left="672" w:right="144" w:firstLine="566"/>
        <w:jc w:val="both"/>
        <w:rPr>
          <w:sz w:val="24"/>
        </w:rPr>
      </w:pPr>
      <w:r>
        <w:rPr>
          <w:b/>
          <w:sz w:val="24"/>
        </w:rPr>
        <w:t xml:space="preserve">Основными направлениями и целями оценочной деятельности </w:t>
      </w:r>
      <w:r>
        <w:rPr>
          <w:sz w:val="24"/>
        </w:rPr>
        <w:t>в МОАУ</w:t>
      </w:r>
      <w:r>
        <w:rPr>
          <w:spacing w:val="1"/>
          <w:sz w:val="24"/>
        </w:rPr>
        <w:t xml:space="preserve"> </w:t>
      </w:r>
      <w:r>
        <w:rPr>
          <w:sz w:val="24"/>
        </w:rPr>
        <w:t>«ООШ №2»</w:t>
      </w:r>
      <w:r>
        <w:rPr>
          <w:spacing w:val="1"/>
          <w:sz w:val="24"/>
        </w:rPr>
        <w:t xml:space="preserve"> </w:t>
      </w:r>
      <w:r>
        <w:rPr>
          <w:sz w:val="24"/>
        </w:rPr>
        <w:t>являются:</w:t>
      </w:r>
    </w:p>
    <w:p w:rsidR="005079D6" w:rsidRDefault="00072A71">
      <w:pPr>
        <w:pStyle w:val="af2"/>
        <w:numPr>
          <w:ilvl w:val="4"/>
          <w:numId w:val="2"/>
        </w:numPr>
        <w:tabs>
          <w:tab w:val="left" w:pos="1394"/>
        </w:tabs>
        <w:spacing w:before="1"/>
        <w:ind w:right="146"/>
        <w:rPr>
          <w:sz w:val="24"/>
        </w:rPr>
      </w:pPr>
      <w:r>
        <w:rPr>
          <w:sz w:val="24"/>
        </w:rPr>
        <w:t>оценка</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различных</w:t>
      </w:r>
      <w:r>
        <w:rPr>
          <w:spacing w:val="1"/>
          <w:sz w:val="24"/>
        </w:rPr>
        <w:t xml:space="preserve"> </w:t>
      </w:r>
      <w:r>
        <w:rPr>
          <w:sz w:val="24"/>
        </w:rPr>
        <w:t>этапах</w:t>
      </w:r>
      <w:r>
        <w:rPr>
          <w:spacing w:val="1"/>
          <w:sz w:val="24"/>
        </w:rPr>
        <w:t xml:space="preserve"> </w:t>
      </w:r>
      <w:r>
        <w:rPr>
          <w:sz w:val="24"/>
        </w:rPr>
        <w:t>обучения</w:t>
      </w:r>
      <w:r>
        <w:rPr>
          <w:spacing w:val="1"/>
          <w:sz w:val="24"/>
        </w:rPr>
        <w:t xml:space="preserve"> </w:t>
      </w:r>
      <w:r>
        <w:rPr>
          <w:sz w:val="24"/>
        </w:rPr>
        <w:t>как</w:t>
      </w:r>
      <w:r>
        <w:rPr>
          <w:spacing w:val="1"/>
          <w:sz w:val="24"/>
        </w:rPr>
        <w:t xml:space="preserve"> </w:t>
      </w:r>
      <w:r>
        <w:rPr>
          <w:sz w:val="24"/>
        </w:rPr>
        <w:t>основа их промежуточной и итоговой аттестации, а также основа процедур внутреннего</w:t>
      </w:r>
      <w:r>
        <w:rPr>
          <w:spacing w:val="1"/>
          <w:sz w:val="24"/>
        </w:rPr>
        <w:t xml:space="preserve"> </w:t>
      </w:r>
      <w:r>
        <w:rPr>
          <w:sz w:val="24"/>
        </w:rPr>
        <w:t>мониторинга</w:t>
      </w:r>
      <w:r>
        <w:rPr>
          <w:spacing w:val="1"/>
          <w:sz w:val="24"/>
        </w:rPr>
        <w:t xml:space="preserve"> </w:t>
      </w:r>
      <w:r>
        <w:rPr>
          <w:sz w:val="24"/>
        </w:rPr>
        <w:t>МОАУ</w:t>
      </w:r>
      <w:r>
        <w:rPr>
          <w:spacing w:val="1"/>
          <w:sz w:val="24"/>
        </w:rPr>
        <w:t xml:space="preserve"> </w:t>
      </w:r>
      <w:r>
        <w:rPr>
          <w:sz w:val="24"/>
        </w:rPr>
        <w:t>«ООШ</w:t>
      </w:r>
      <w:r>
        <w:rPr>
          <w:spacing w:val="1"/>
          <w:sz w:val="24"/>
        </w:rPr>
        <w:t xml:space="preserve"> </w:t>
      </w:r>
      <w:r>
        <w:rPr>
          <w:sz w:val="24"/>
        </w:rPr>
        <w:t>№2»,</w:t>
      </w:r>
      <w:r>
        <w:rPr>
          <w:spacing w:val="1"/>
          <w:sz w:val="24"/>
        </w:rPr>
        <w:t xml:space="preserve"> </w:t>
      </w:r>
      <w:r>
        <w:rPr>
          <w:sz w:val="24"/>
        </w:rPr>
        <w:t>мониторинговых</w:t>
      </w:r>
      <w:r>
        <w:rPr>
          <w:spacing w:val="1"/>
          <w:sz w:val="24"/>
        </w:rPr>
        <w:t xml:space="preserve"> </w:t>
      </w:r>
      <w:r>
        <w:rPr>
          <w:sz w:val="24"/>
        </w:rPr>
        <w:t>исследований</w:t>
      </w:r>
      <w:r>
        <w:rPr>
          <w:spacing w:val="1"/>
          <w:sz w:val="24"/>
        </w:rPr>
        <w:t xml:space="preserve"> </w:t>
      </w:r>
      <w:r>
        <w:rPr>
          <w:sz w:val="24"/>
        </w:rPr>
        <w:t>муниципального,</w:t>
      </w:r>
      <w:r>
        <w:rPr>
          <w:spacing w:val="1"/>
          <w:sz w:val="24"/>
        </w:rPr>
        <w:t xml:space="preserve"> </w:t>
      </w:r>
      <w:r>
        <w:rPr>
          <w:sz w:val="24"/>
        </w:rPr>
        <w:t>регионального</w:t>
      </w:r>
      <w:r>
        <w:rPr>
          <w:spacing w:val="-4"/>
          <w:sz w:val="24"/>
        </w:rPr>
        <w:t xml:space="preserve"> </w:t>
      </w:r>
      <w:r>
        <w:rPr>
          <w:sz w:val="24"/>
        </w:rPr>
        <w:t>и федерального</w:t>
      </w:r>
      <w:r>
        <w:rPr>
          <w:spacing w:val="2"/>
          <w:sz w:val="24"/>
        </w:rPr>
        <w:t xml:space="preserve"> </w:t>
      </w:r>
      <w:r>
        <w:rPr>
          <w:sz w:val="24"/>
        </w:rPr>
        <w:t>уровней;</w:t>
      </w:r>
    </w:p>
    <w:p w:rsidR="005079D6" w:rsidRDefault="00072A71">
      <w:pPr>
        <w:pStyle w:val="af2"/>
        <w:numPr>
          <w:ilvl w:val="4"/>
          <w:numId w:val="2"/>
        </w:numPr>
        <w:tabs>
          <w:tab w:val="left" w:pos="1394"/>
        </w:tabs>
        <w:ind w:right="153"/>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педагогических</w:t>
      </w:r>
      <w:r>
        <w:rPr>
          <w:spacing w:val="1"/>
          <w:sz w:val="24"/>
        </w:rPr>
        <w:t xml:space="preserve"> </w:t>
      </w:r>
      <w:r>
        <w:rPr>
          <w:sz w:val="24"/>
        </w:rPr>
        <w:t>кадров</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аттестационных</w:t>
      </w:r>
      <w:r>
        <w:rPr>
          <w:spacing w:val="1"/>
          <w:sz w:val="24"/>
        </w:rPr>
        <w:t xml:space="preserve"> </w:t>
      </w:r>
      <w:r>
        <w:rPr>
          <w:sz w:val="24"/>
        </w:rPr>
        <w:t>процедур;</w:t>
      </w:r>
    </w:p>
    <w:p w:rsidR="005079D6" w:rsidRDefault="00072A71">
      <w:pPr>
        <w:pStyle w:val="af2"/>
        <w:numPr>
          <w:ilvl w:val="4"/>
          <w:numId w:val="2"/>
        </w:numPr>
        <w:tabs>
          <w:tab w:val="left" w:pos="1394"/>
        </w:tabs>
        <w:ind w:right="144"/>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МОАУ</w:t>
      </w:r>
      <w:r>
        <w:rPr>
          <w:spacing w:val="1"/>
          <w:sz w:val="24"/>
        </w:rPr>
        <w:t xml:space="preserve"> </w:t>
      </w:r>
      <w:r>
        <w:rPr>
          <w:sz w:val="24"/>
        </w:rPr>
        <w:t>«ООШ</w:t>
      </w:r>
      <w:r>
        <w:rPr>
          <w:spacing w:val="1"/>
          <w:sz w:val="24"/>
        </w:rPr>
        <w:t xml:space="preserve"> </w:t>
      </w:r>
      <w:r>
        <w:rPr>
          <w:sz w:val="24"/>
        </w:rPr>
        <w:t>№2» г.Новотроицка,</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аккредитационных</w:t>
      </w:r>
      <w:r>
        <w:rPr>
          <w:spacing w:val="-2"/>
          <w:sz w:val="24"/>
        </w:rPr>
        <w:t xml:space="preserve"> </w:t>
      </w:r>
      <w:r>
        <w:rPr>
          <w:sz w:val="24"/>
        </w:rPr>
        <w:t>процедур.</w:t>
      </w:r>
    </w:p>
    <w:p w:rsidR="005079D6" w:rsidRDefault="00072A71">
      <w:pPr>
        <w:pStyle w:val="af8"/>
        <w:ind w:left="0" w:right="147" w:firstLine="566"/>
      </w:pPr>
      <w:r>
        <w:rPr>
          <w:b/>
          <w:spacing w:val="-1"/>
        </w:rPr>
        <w:t>Основным</w:t>
      </w:r>
      <w:r>
        <w:rPr>
          <w:b/>
          <w:spacing w:val="-14"/>
        </w:rPr>
        <w:t xml:space="preserve"> </w:t>
      </w:r>
      <w:r>
        <w:rPr>
          <w:b/>
          <w:spacing w:val="-1"/>
        </w:rPr>
        <w:t>объектом</w:t>
      </w:r>
      <w:r>
        <w:rPr>
          <w:b/>
          <w:spacing w:val="-14"/>
        </w:rPr>
        <w:t xml:space="preserve"> </w:t>
      </w:r>
      <w:r>
        <w:rPr>
          <w:b/>
        </w:rPr>
        <w:t>системы</w:t>
      </w:r>
      <w:r>
        <w:rPr>
          <w:b/>
          <w:spacing w:val="-13"/>
        </w:rPr>
        <w:t xml:space="preserve"> </w:t>
      </w:r>
      <w:r>
        <w:rPr>
          <w:b/>
        </w:rPr>
        <w:t>оценки</w:t>
      </w:r>
      <w:r>
        <w:t>,</w:t>
      </w:r>
      <w:r>
        <w:rPr>
          <w:spacing w:val="-13"/>
        </w:rPr>
        <w:t xml:space="preserve"> </w:t>
      </w:r>
      <w:r>
        <w:t>ее</w:t>
      </w:r>
      <w:r>
        <w:rPr>
          <w:spacing w:val="-14"/>
        </w:rPr>
        <w:t xml:space="preserve"> </w:t>
      </w:r>
      <w:r>
        <w:t>содержательной</w:t>
      </w:r>
      <w:r>
        <w:rPr>
          <w:spacing w:val="-12"/>
        </w:rPr>
        <w:t xml:space="preserve"> </w:t>
      </w:r>
      <w:r>
        <w:t>и</w:t>
      </w:r>
      <w:r>
        <w:rPr>
          <w:spacing w:val="-13"/>
        </w:rPr>
        <w:t xml:space="preserve"> </w:t>
      </w:r>
      <w:r>
        <w:t>критериальной</w:t>
      </w:r>
      <w:r>
        <w:rPr>
          <w:spacing w:val="-12"/>
        </w:rPr>
        <w:t xml:space="preserve"> </w:t>
      </w:r>
      <w:r>
        <w:t>базой</w:t>
      </w:r>
      <w:r>
        <w:rPr>
          <w:spacing w:val="-13"/>
        </w:rPr>
        <w:t xml:space="preserve"> </w:t>
      </w:r>
      <w:r>
        <w:t>выступают</w:t>
      </w:r>
      <w:r>
        <w:rPr>
          <w:spacing w:val="-58"/>
        </w:rPr>
        <w:t xml:space="preserve"> </w:t>
      </w:r>
      <w:r>
        <w:t>требования</w:t>
      </w:r>
      <w:r>
        <w:rPr>
          <w:spacing w:val="1"/>
        </w:rPr>
        <w:t xml:space="preserve"> </w:t>
      </w:r>
      <w:r>
        <w:t>ФГОС</w:t>
      </w:r>
      <w:r>
        <w:rPr>
          <w:spacing w:val="1"/>
        </w:rPr>
        <w:t xml:space="preserve"> </w:t>
      </w:r>
      <w:r>
        <w:t>ООО,</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освоения</w:t>
      </w:r>
      <w:r>
        <w:rPr>
          <w:spacing w:val="1"/>
        </w:rPr>
        <w:t xml:space="preserve"> </w:t>
      </w:r>
      <w:r>
        <w:t>обучающимися ООП</w:t>
      </w:r>
      <w:r>
        <w:rPr>
          <w:spacing w:val="-1"/>
        </w:rPr>
        <w:t xml:space="preserve"> </w:t>
      </w:r>
      <w:r>
        <w:t>ООО</w:t>
      </w:r>
      <w:r>
        <w:rPr>
          <w:spacing w:val="-1"/>
        </w:rPr>
        <w:t xml:space="preserve"> </w:t>
      </w:r>
      <w:r>
        <w:t>МОАУ</w:t>
      </w:r>
      <w:r>
        <w:rPr>
          <w:spacing w:val="5"/>
        </w:rPr>
        <w:t xml:space="preserve"> </w:t>
      </w:r>
      <w:r>
        <w:t>«ООШ</w:t>
      </w:r>
      <w:r>
        <w:rPr>
          <w:spacing w:val="-2"/>
        </w:rPr>
        <w:t xml:space="preserve"> </w:t>
      </w:r>
      <w:r>
        <w:t>№2» г.Новотроицка.</w:t>
      </w:r>
    </w:p>
    <w:p w:rsidR="005079D6" w:rsidRDefault="00072A71">
      <w:pPr>
        <w:pStyle w:val="af8"/>
        <w:ind w:left="1239"/>
        <w:jc w:val="left"/>
      </w:pPr>
      <w:r>
        <w:t>Система</w:t>
      </w:r>
      <w:r>
        <w:rPr>
          <w:spacing w:val="-5"/>
        </w:rPr>
        <w:t xml:space="preserve"> </w:t>
      </w:r>
      <w:r>
        <w:t>оценки</w:t>
      </w:r>
      <w:r>
        <w:rPr>
          <w:spacing w:val="-3"/>
        </w:rPr>
        <w:t xml:space="preserve"> </w:t>
      </w:r>
      <w:r>
        <w:t>включает</w:t>
      </w:r>
      <w:r>
        <w:rPr>
          <w:spacing w:val="-3"/>
        </w:rPr>
        <w:t xml:space="preserve"> </w:t>
      </w:r>
      <w:r>
        <w:t>процедуры</w:t>
      </w:r>
      <w:r>
        <w:rPr>
          <w:spacing w:val="-3"/>
        </w:rPr>
        <w:t xml:space="preserve"> </w:t>
      </w:r>
      <w:r>
        <w:t>внутренней</w:t>
      </w:r>
      <w:r>
        <w:rPr>
          <w:spacing w:val="-3"/>
        </w:rPr>
        <w:t xml:space="preserve"> </w:t>
      </w:r>
      <w:r>
        <w:t>и</w:t>
      </w:r>
      <w:r>
        <w:rPr>
          <w:spacing w:val="-3"/>
        </w:rPr>
        <w:t xml:space="preserve"> </w:t>
      </w:r>
      <w:r>
        <w:t>внешней</w:t>
      </w:r>
      <w:r>
        <w:rPr>
          <w:spacing w:val="-3"/>
        </w:rPr>
        <w:t xml:space="preserve"> </w:t>
      </w:r>
      <w:r>
        <w:t>оценки.</w:t>
      </w:r>
    </w:p>
    <w:p w:rsidR="005079D6" w:rsidRDefault="00072A71">
      <w:pPr>
        <w:ind w:left="1239"/>
        <w:rPr>
          <w:sz w:val="24"/>
        </w:rPr>
      </w:pPr>
      <w:r>
        <w:rPr>
          <w:b/>
          <w:sz w:val="24"/>
        </w:rPr>
        <w:t>Внутренняя</w:t>
      </w:r>
      <w:r>
        <w:rPr>
          <w:b/>
          <w:spacing w:val="-4"/>
          <w:sz w:val="24"/>
        </w:rPr>
        <w:t xml:space="preserve"> </w:t>
      </w:r>
      <w:r>
        <w:rPr>
          <w:b/>
          <w:sz w:val="24"/>
        </w:rPr>
        <w:t>оценка</w:t>
      </w:r>
      <w:r>
        <w:rPr>
          <w:b/>
          <w:spacing w:val="-2"/>
          <w:sz w:val="24"/>
        </w:rPr>
        <w:t xml:space="preserve"> </w:t>
      </w:r>
      <w:r>
        <w:rPr>
          <w:sz w:val="24"/>
        </w:rPr>
        <w:t>включает:</w:t>
      </w:r>
    </w:p>
    <w:p w:rsidR="005079D6" w:rsidRDefault="00072A71">
      <w:pPr>
        <w:pStyle w:val="af2"/>
        <w:numPr>
          <w:ilvl w:val="4"/>
          <w:numId w:val="2"/>
        </w:numPr>
        <w:tabs>
          <w:tab w:val="left" w:pos="1393"/>
          <w:tab w:val="left" w:pos="1394"/>
        </w:tabs>
        <w:ind w:left="361" w:hanging="361"/>
        <w:jc w:val="left"/>
        <w:rPr>
          <w:sz w:val="24"/>
        </w:rPr>
      </w:pPr>
      <w:r>
        <w:rPr>
          <w:sz w:val="24"/>
        </w:rPr>
        <w:t>стартовую</w:t>
      </w:r>
      <w:r>
        <w:rPr>
          <w:spacing w:val="-3"/>
          <w:sz w:val="24"/>
        </w:rPr>
        <w:t xml:space="preserve"> </w:t>
      </w:r>
      <w:r>
        <w:rPr>
          <w:sz w:val="24"/>
        </w:rPr>
        <w:t>диагностику,</w:t>
      </w:r>
    </w:p>
    <w:p w:rsidR="005079D6" w:rsidRDefault="00072A71">
      <w:pPr>
        <w:pStyle w:val="af2"/>
        <w:numPr>
          <w:ilvl w:val="4"/>
          <w:numId w:val="2"/>
        </w:numPr>
        <w:tabs>
          <w:tab w:val="left" w:pos="1393"/>
          <w:tab w:val="left" w:pos="1394"/>
        </w:tabs>
        <w:ind w:left="361" w:hanging="361"/>
        <w:jc w:val="left"/>
        <w:rPr>
          <w:sz w:val="24"/>
        </w:rPr>
      </w:pPr>
      <w:r>
        <w:rPr>
          <w:sz w:val="24"/>
        </w:rPr>
        <w:t>текущую</w:t>
      </w:r>
      <w:r>
        <w:rPr>
          <w:spacing w:val="-3"/>
          <w:sz w:val="24"/>
        </w:rPr>
        <w:t xml:space="preserve"> </w:t>
      </w:r>
      <w:r>
        <w:rPr>
          <w:sz w:val="24"/>
        </w:rPr>
        <w:t>и</w:t>
      </w:r>
      <w:r>
        <w:rPr>
          <w:spacing w:val="-3"/>
          <w:sz w:val="24"/>
        </w:rPr>
        <w:t xml:space="preserve"> </w:t>
      </w:r>
      <w:r>
        <w:rPr>
          <w:sz w:val="24"/>
        </w:rPr>
        <w:t>тематическую</w:t>
      </w:r>
      <w:r>
        <w:rPr>
          <w:spacing w:val="-3"/>
          <w:sz w:val="24"/>
        </w:rPr>
        <w:t xml:space="preserve"> </w:t>
      </w:r>
      <w:r>
        <w:rPr>
          <w:sz w:val="24"/>
        </w:rPr>
        <w:t>оценку,</w:t>
      </w:r>
    </w:p>
    <w:p w:rsidR="005079D6" w:rsidRDefault="00072A71">
      <w:pPr>
        <w:pStyle w:val="af2"/>
        <w:numPr>
          <w:ilvl w:val="4"/>
          <w:numId w:val="2"/>
        </w:numPr>
        <w:tabs>
          <w:tab w:val="left" w:pos="1393"/>
          <w:tab w:val="left" w:pos="1394"/>
        </w:tabs>
        <w:ind w:left="361" w:hanging="361"/>
        <w:jc w:val="left"/>
        <w:rPr>
          <w:sz w:val="24"/>
        </w:rPr>
      </w:pPr>
      <w:r>
        <w:rPr>
          <w:sz w:val="24"/>
        </w:rPr>
        <w:t>портфолио,</w:t>
      </w:r>
    </w:p>
    <w:p w:rsidR="005079D6" w:rsidRDefault="00072A71">
      <w:pPr>
        <w:pStyle w:val="af2"/>
        <w:numPr>
          <w:ilvl w:val="4"/>
          <w:numId w:val="2"/>
        </w:numPr>
        <w:tabs>
          <w:tab w:val="left" w:pos="1393"/>
          <w:tab w:val="left" w:pos="1394"/>
        </w:tabs>
        <w:ind w:left="361" w:hanging="361"/>
        <w:jc w:val="left"/>
        <w:rPr>
          <w:sz w:val="24"/>
        </w:rPr>
      </w:pPr>
      <w:r>
        <w:rPr>
          <w:sz w:val="24"/>
        </w:rPr>
        <w:t>внутришкольный</w:t>
      </w:r>
      <w:r>
        <w:rPr>
          <w:spacing w:val="-5"/>
          <w:sz w:val="24"/>
        </w:rPr>
        <w:t xml:space="preserve"> </w:t>
      </w:r>
      <w:r>
        <w:rPr>
          <w:sz w:val="24"/>
        </w:rPr>
        <w:t>мониторинг</w:t>
      </w:r>
      <w:r>
        <w:rPr>
          <w:spacing w:val="-5"/>
          <w:sz w:val="24"/>
        </w:rPr>
        <w:t xml:space="preserve"> </w:t>
      </w:r>
      <w:r>
        <w:rPr>
          <w:sz w:val="24"/>
        </w:rPr>
        <w:t>образовательных</w:t>
      </w:r>
      <w:r>
        <w:rPr>
          <w:spacing w:val="-2"/>
          <w:sz w:val="24"/>
        </w:rPr>
        <w:t xml:space="preserve"> </w:t>
      </w:r>
      <w:r>
        <w:rPr>
          <w:sz w:val="24"/>
        </w:rPr>
        <w:t>достижений,</w:t>
      </w:r>
    </w:p>
    <w:p w:rsidR="005079D6" w:rsidRDefault="00072A71">
      <w:pPr>
        <w:pStyle w:val="af2"/>
        <w:numPr>
          <w:ilvl w:val="4"/>
          <w:numId w:val="2"/>
        </w:numPr>
        <w:tabs>
          <w:tab w:val="left" w:pos="1393"/>
          <w:tab w:val="left" w:pos="1394"/>
        </w:tabs>
        <w:spacing w:before="1"/>
        <w:ind w:left="1239" w:right="3936" w:hanging="207"/>
        <w:jc w:val="left"/>
        <w:rPr>
          <w:sz w:val="24"/>
        </w:rPr>
      </w:pPr>
      <w:r>
        <w:tab/>
      </w:r>
      <w:r>
        <w:rPr>
          <w:sz w:val="24"/>
        </w:rPr>
        <w:t>промежуточную и итоговую аттестацию обучающихся.</w:t>
      </w:r>
      <w:r>
        <w:rPr>
          <w:spacing w:val="-57"/>
          <w:sz w:val="24"/>
        </w:rPr>
        <w:t xml:space="preserve"> </w:t>
      </w:r>
      <w:r>
        <w:rPr>
          <w:sz w:val="24"/>
        </w:rPr>
        <w:t>К</w:t>
      </w:r>
      <w:r>
        <w:rPr>
          <w:spacing w:val="-1"/>
          <w:sz w:val="24"/>
        </w:rPr>
        <w:t xml:space="preserve"> </w:t>
      </w:r>
      <w:r>
        <w:rPr>
          <w:b/>
          <w:sz w:val="24"/>
        </w:rPr>
        <w:t>внешним</w:t>
      </w:r>
      <w:r>
        <w:rPr>
          <w:b/>
          <w:spacing w:val="-1"/>
          <w:sz w:val="24"/>
        </w:rPr>
        <w:t xml:space="preserve"> </w:t>
      </w:r>
      <w:r>
        <w:rPr>
          <w:b/>
          <w:sz w:val="24"/>
        </w:rPr>
        <w:t>процедурам</w:t>
      </w:r>
      <w:r>
        <w:rPr>
          <w:b/>
          <w:spacing w:val="2"/>
          <w:sz w:val="24"/>
        </w:rPr>
        <w:t xml:space="preserve"> </w:t>
      </w:r>
      <w:r>
        <w:rPr>
          <w:sz w:val="24"/>
        </w:rPr>
        <w:t>относятся:</w:t>
      </w:r>
    </w:p>
    <w:p w:rsidR="005079D6" w:rsidRDefault="00072A71">
      <w:pPr>
        <w:pStyle w:val="af2"/>
        <w:numPr>
          <w:ilvl w:val="4"/>
          <w:numId w:val="2"/>
        </w:numPr>
        <w:tabs>
          <w:tab w:val="left" w:pos="1393"/>
          <w:tab w:val="left" w:pos="1394"/>
        </w:tabs>
        <w:ind w:left="361" w:hanging="361"/>
        <w:jc w:val="left"/>
        <w:rPr>
          <w:sz w:val="24"/>
        </w:rPr>
      </w:pPr>
      <w:r>
        <w:rPr>
          <w:sz w:val="24"/>
        </w:rPr>
        <w:t>государственная</w:t>
      </w:r>
      <w:r>
        <w:rPr>
          <w:spacing w:val="-3"/>
          <w:sz w:val="24"/>
        </w:rPr>
        <w:t xml:space="preserve"> </w:t>
      </w:r>
      <w:r>
        <w:rPr>
          <w:sz w:val="24"/>
        </w:rPr>
        <w:t>итоговая</w:t>
      </w:r>
      <w:r>
        <w:rPr>
          <w:spacing w:val="-2"/>
          <w:sz w:val="24"/>
        </w:rPr>
        <w:t xml:space="preserve"> </w:t>
      </w:r>
      <w:r>
        <w:rPr>
          <w:sz w:val="24"/>
        </w:rPr>
        <w:t>аттестация</w:t>
      </w:r>
      <w:r>
        <w:rPr>
          <w:sz w:val="24"/>
          <w:vertAlign w:val="superscript"/>
        </w:rPr>
        <w:t>1</w:t>
      </w:r>
      <w:r>
        <w:rPr>
          <w:sz w:val="24"/>
        </w:rPr>
        <w:t>,</w:t>
      </w:r>
    </w:p>
    <w:p w:rsidR="005079D6" w:rsidRDefault="00072A71">
      <w:pPr>
        <w:pStyle w:val="af2"/>
        <w:numPr>
          <w:ilvl w:val="4"/>
          <w:numId w:val="2"/>
        </w:numPr>
        <w:tabs>
          <w:tab w:val="left" w:pos="1393"/>
          <w:tab w:val="left" w:pos="1394"/>
        </w:tabs>
        <w:ind w:left="361" w:hanging="361"/>
        <w:jc w:val="left"/>
        <w:rPr>
          <w:sz w:val="24"/>
        </w:rPr>
      </w:pPr>
      <w:r>
        <w:rPr>
          <w:spacing w:val="-1"/>
          <w:sz w:val="24"/>
        </w:rPr>
        <w:t>независимая</w:t>
      </w:r>
      <w:r>
        <w:rPr>
          <w:sz w:val="24"/>
        </w:rPr>
        <w:t xml:space="preserve"> оценка качества</w:t>
      </w:r>
      <w:r>
        <w:rPr>
          <w:spacing w:val="-1"/>
          <w:sz w:val="24"/>
        </w:rPr>
        <w:t xml:space="preserve"> </w:t>
      </w:r>
      <w:r>
        <w:rPr>
          <w:sz w:val="24"/>
        </w:rPr>
        <w:t>образования</w:t>
      </w:r>
      <w:r>
        <w:rPr>
          <w:sz w:val="24"/>
          <w:vertAlign w:val="superscript"/>
        </w:rPr>
        <w:t>1</w:t>
      </w:r>
      <w:r>
        <w:rPr>
          <w:spacing w:val="-20"/>
          <w:sz w:val="24"/>
        </w:rPr>
        <w:t xml:space="preserve"> </w:t>
      </w:r>
      <w:r>
        <w:rPr>
          <w:sz w:val="24"/>
          <w:vertAlign w:val="superscript"/>
        </w:rPr>
        <w:t>2</w:t>
      </w:r>
      <w:r>
        <w:rPr>
          <w:spacing w:val="1"/>
          <w:sz w:val="24"/>
        </w:rPr>
        <w:t xml:space="preserve"> </w:t>
      </w:r>
      <w:r>
        <w:rPr>
          <w:sz w:val="24"/>
        </w:rPr>
        <w:t>и</w:t>
      </w:r>
    </w:p>
    <w:p w:rsidR="005079D6" w:rsidRDefault="003A635F">
      <w:pPr>
        <w:pStyle w:val="af8"/>
        <w:spacing w:before="6"/>
        <w:ind w:left="0"/>
        <w:jc w:val="left"/>
        <w:rPr>
          <w:sz w:val="12"/>
        </w:rPr>
      </w:pPr>
      <w:r w:rsidRPr="003A635F">
        <w:rPr>
          <w:noProof/>
        </w:rPr>
        <w:pict>
          <v:rect id="Picture 4" o:spid="_x0000_s1051" style="position:absolute;margin-left:56.65pt;margin-top:9.2pt;width:144.05pt;height:.7pt;z-index:2516520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" fillcolor="black" stroked="f">
            <w10:wrap type="topAndBottom" anchorx="page"/>
          </v:rect>
        </w:pict>
      </w:r>
    </w:p>
    <w:p w:rsidR="005079D6" w:rsidRDefault="00072A71">
      <w:pPr>
        <w:spacing w:before="69"/>
        <w:ind w:left="672"/>
        <w:rPr>
          <w:sz w:val="16"/>
        </w:rPr>
      </w:pPr>
      <w:r>
        <w:rPr>
          <w:color w:val="221E1F"/>
          <w:sz w:val="16"/>
          <w:vertAlign w:val="superscript"/>
        </w:rPr>
        <w:t>1</w:t>
      </w:r>
      <w:r>
        <w:rPr>
          <w:color w:val="221E1F"/>
          <w:spacing w:val="-3"/>
          <w:sz w:val="16"/>
        </w:rPr>
        <w:t xml:space="preserve"> </w:t>
      </w:r>
      <w:r>
        <w:rPr>
          <w:color w:val="221E1F"/>
          <w:sz w:val="16"/>
        </w:rPr>
        <w:t>Осуществляется</w:t>
      </w:r>
      <w:r>
        <w:rPr>
          <w:color w:val="221E1F"/>
          <w:spacing w:val="-2"/>
          <w:sz w:val="16"/>
        </w:rPr>
        <w:t xml:space="preserve"> </w:t>
      </w:r>
      <w:r>
        <w:rPr>
          <w:color w:val="221E1F"/>
          <w:sz w:val="16"/>
        </w:rPr>
        <w:t>в</w:t>
      </w:r>
      <w:r>
        <w:rPr>
          <w:color w:val="221E1F"/>
          <w:spacing w:val="-4"/>
          <w:sz w:val="16"/>
        </w:rPr>
        <w:t xml:space="preserve"> </w:t>
      </w:r>
      <w:r>
        <w:rPr>
          <w:color w:val="221E1F"/>
          <w:sz w:val="16"/>
        </w:rPr>
        <w:t>соответствии</w:t>
      </w:r>
      <w:r>
        <w:rPr>
          <w:color w:val="221E1F"/>
          <w:spacing w:val="-3"/>
          <w:sz w:val="16"/>
        </w:rPr>
        <w:t xml:space="preserve"> </w:t>
      </w:r>
      <w:r>
        <w:rPr>
          <w:color w:val="221E1F"/>
          <w:sz w:val="16"/>
        </w:rPr>
        <w:t>со</w:t>
      </w:r>
      <w:r>
        <w:rPr>
          <w:color w:val="221E1F"/>
          <w:spacing w:val="-6"/>
          <w:sz w:val="16"/>
        </w:rPr>
        <w:t xml:space="preserve"> </w:t>
      </w:r>
      <w:r>
        <w:rPr>
          <w:color w:val="221E1F"/>
          <w:sz w:val="16"/>
        </w:rPr>
        <w:t>статьей</w:t>
      </w:r>
      <w:r>
        <w:rPr>
          <w:color w:val="221E1F"/>
          <w:spacing w:val="-4"/>
          <w:sz w:val="16"/>
        </w:rPr>
        <w:t xml:space="preserve"> </w:t>
      </w:r>
      <w:r>
        <w:rPr>
          <w:color w:val="221E1F"/>
          <w:sz w:val="16"/>
        </w:rPr>
        <w:t>92</w:t>
      </w:r>
      <w:r>
        <w:rPr>
          <w:color w:val="221E1F"/>
          <w:spacing w:val="-2"/>
          <w:sz w:val="16"/>
        </w:rPr>
        <w:t xml:space="preserve"> </w:t>
      </w:r>
      <w:r>
        <w:rPr>
          <w:color w:val="221E1F"/>
          <w:sz w:val="16"/>
        </w:rPr>
        <w:t>Федерального</w:t>
      </w:r>
      <w:r>
        <w:rPr>
          <w:color w:val="221E1F"/>
          <w:spacing w:val="-4"/>
          <w:sz w:val="16"/>
        </w:rPr>
        <w:t xml:space="preserve"> </w:t>
      </w:r>
      <w:r>
        <w:rPr>
          <w:color w:val="221E1F"/>
          <w:sz w:val="16"/>
        </w:rPr>
        <w:t>закона</w:t>
      </w:r>
      <w:r>
        <w:rPr>
          <w:color w:val="221E1F"/>
          <w:spacing w:val="-3"/>
          <w:sz w:val="16"/>
        </w:rPr>
        <w:t xml:space="preserve"> </w:t>
      </w:r>
      <w:r>
        <w:rPr>
          <w:color w:val="221E1F"/>
          <w:sz w:val="16"/>
        </w:rPr>
        <w:t>«Об</w:t>
      </w:r>
      <w:r>
        <w:rPr>
          <w:color w:val="221E1F"/>
          <w:spacing w:val="-3"/>
          <w:sz w:val="16"/>
        </w:rPr>
        <w:t xml:space="preserve"> </w:t>
      </w:r>
      <w:r>
        <w:rPr>
          <w:color w:val="221E1F"/>
          <w:sz w:val="16"/>
        </w:rPr>
        <w:t>образовании</w:t>
      </w:r>
      <w:r>
        <w:rPr>
          <w:color w:val="221E1F"/>
          <w:spacing w:val="-5"/>
          <w:sz w:val="16"/>
        </w:rPr>
        <w:t xml:space="preserve"> </w:t>
      </w:r>
      <w:r>
        <w:rPr>
          <w:color w:val="221E1F"/>
          <w:sz w:val="16"/>
        </w:rPr>
        <w:t>в</w:t>
      </w:r>
      <w:r>
        <w:rPr>
          <w:color w:val="221E1F"/>
          <w:spacing w:val="-3"/>
          <w:sz w:val="16"/>
        </w:rPr>
        <w:t xml:space="preserve"> </w:t>
      </w:r>
      <w:r>
        <w:rPr>
          <w:color w:val="221E1F"/>
          <w:sz w:val="16"/>
        </w:rPr>
        <w:t>Российской</w:t>
      </w:r>
      <w:r>
        <w:rPr>
          <w:color w:val="221E1F"/>
          <w:spacing w:val="2"/>
          <w:sz w:val="16"/>
        </w:rPr>
        <w:t xml:space="preserve"> </w:t>
      </w:r>
      <w:r>
        <w:rPr>
          <w:color w:val="221E1F"/>
          <w:sz w:val="16"/>
        </w:rPr>
        <w:t>Федерации»</w:t>
      </w:r>
    </w:p>
    <w:p w:rsidR="005079D6" w:rsidRDefault="005079D6">
      <w:pPr>
        <w:sectPr w:rsidR="005079D6" w:rsidSect="00694D51">
          <w:footerReference w:type="default" r:id="rId7"/>
          <w:pgSz w:w="11910" w:h="16840"/>
          <w:pgMar w:top="1020" w:right="420" w:bottom="1240" w:left="567" w:header="0" w:footer="1041" w:gutter="0"/>
          <w:cols w:space="720"/>
        </w:sectPr>
      </w:pPr>
    </w:p>
    <w:p w:rsidR="005079D6" w:rsidRDefault="00072A71" w:rsidP="00694D51">
      <w:pPr>
        <w:pStyle w:val="af2"/>
        <w:numPr>
          <w:ilvl w:val="4"/>
          <w:numId w:val="2"/>
        </w:numPr>
        <w:tabs>
          <w:tab w:val="left" w:pos="709"/>
          <w:tab w:val="left" w:pos="851"/>
        </w:tabs>
        <w:spacing w:before="86"/>
        <w:ind w:left="851" w:right="366" w:hanging="284"/>
        <w:rPr>
          <w:sz w:val="24"/>
        </w:rPr>
      </w:pPr>
      <w:r>
        <w:lastRenderedPageBreak/>
        <w:tab/>
      </w:r>
      <w:r>
        <w:rPr>
          <w:spacing w:val="-1"/>
          <w:sz w:val="24"/>
        </w:rPr>
        <w:t>мониторинговые исследования</w:t>
      </w:r>
      <w:r>
        <w:rPr>
          <w:spacing w:val="-1"/>
          <w:sz w:val="24"/>
          <w:vertAlign w:val="superscript"/>
        </w:rPr>
        <w:t>1</w:t>
      </w:r>
      <w:r>
        <w:rPr>
          <w:spacing w:val="-1"/>
          <w:sz w:val="24"/>
        </w:rPr>
        <w:t xml:space="preserve"> муниципального, </w:t>
      </w:r>
      <w:r>
        <w:rPr>
          <w:sz w:val="24"/>
        </w:rPr>
        <w:t>регионального и федерального уровней.</w:t>
      </w:r>
      <w:r>
        <w:rPr>
          <w:spacing w:val="-57"/>
          <w:sz w:val="24"/>
        </w:rPr>
        <w:t xml:space="preserve"> </w:t>
      </w:r>
      <w:r>
        <w:rPr>
          <w:sz w:val="24"/>
        </w:rPr>
        <w:t>Особенности</w:t>
      </w:r>
      <w:r>
        <w:rPr>
          <w:spacing w:val="-1"/>
          <w:sz w:val="24"/>
        </w:rPr>
        <w:t xml:space="preserve"> </w:t>
      </w:r>
      <w:r>
        <w:rPr>
          <w:sz w:val="24"/>
        </w:rPr>
        <w:t>каждой</w:t>
      </w:r>
      <w:r>
        <w:rPr>
          <w:spacing w:val="-2"/>
          <w:sz w:val="24"/>
        </w:rPr>
        <w:t xml:space="preserve"> </w:t>
      </w:r>
      <w:r>
        <w:rPr>
          <w:sz w:val="24"/>
        </w:rPr>
        <w:t>из</w:t>
      </w:r>
      <w:r>
        <w:rPr>
          <w:spacing w:val="-2"/>
          <w:sz w:val="24"/>
        </w:rPr>
        <w:t xml:space="preserve"> </w:t>
      </w:r>
      <w:r>
        <w:rPr>
          <w:sz w:val="24"/>
        </w:rPr>
        <w:t>указанных</w:t>
      </w:r>
      <w:r>
        <w:rPr>
          <w:spacing w:val="-1"/>
          <w:sz w:val="24"/>
        </w:rPr>
        <w:t xml:space="preserve"> </w:t>
      </w:r>
      <w:r>
        <w:rPr>
          <w:sz w:val="24"/>
        </w:rPr>
        <w:t>процедур</w:t>
      </w:r>
      <w:r>
        <w:rPr>
          <w:spacing w:val="-2"/>
          <w:sz w:val="24"/>
        </w:rPr>
        <w:t xml:space="preserve"> </w:t>
      </w:r>
      <w:r>
        <w:rPr>
          <w:sz w:val="24"/>
        </w:rPr>
        <w:t>описаны</w:t>
      </w:r>
      <w:r>
        <w:rPr>
          <w:spacing w:val="3"/>
          <w:sz w:val="24"/>
        </w:rPr>
        <w:t xml:space="preserve"> </w:t>
      </w:r>
      <w:r>
        <w:rPr>
          <w:sz w:val="24"/>
        </w:rPr>
        <w:t>в</w:t>
      </w:r>
      <w:r>
        <w:rPr>
          <w:spacing w:val="-3"/>
          <w:sz w:val="24"/>
        </w:rPr>
        <w:t xml:space="preserve"> </w:t>
      </w:r>
      <w:r>
        <w:rPr>
          <w:sz w:val="24"/>
        </w:rPr>
        <w:t>п.1.3.3</w:t>
      </w:r>
      <w:r>
        <w:rPr>
          <w:spacing w:val="-2"/>
          <w:sz w:val="24"/>
        </w:rPr>
        <w:t xml:space="preserve"> </w:t>
      </w:r>
      <w:r>
        <w:rPr>
          <w:sz w:val="24"/>
        </w:rPr>
        <w:t>настоящего</w:t>
      </w:r>
      <w:r>
        <w:rPr>
          <w:spacing w:val="-3"/>
          <w:sz w:val="24"/>
        </w:rPr>
        <w:t xml:space="preserve"> </w:t>
      </w:r>
      <w:r>
        <w:rPr>
          <w:sz w:val="24"/>
        </w:rPr>
        <w:t>документа.</w:t>
      </w:r>
    </w:p>
    <w:p w:rsidR="005079D6" w:rsidRDefault="00072A71">
      <w:pPr>
        <w:pStyle w:val="af8"/>
        <w:ind w:left="0" w:right="152" w:firstLine="566"/>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система</w:t>
      </w:r>
      <w:r>
        <w:rPr>
          <w:spacing w:val="1"/>
        </w:rPr>
        <w:t xml:space="preserve"> </w:t>
      </w:r>
      <w:r>
        <w:t>оценки</w:t>
      </w:r>
      <w:r>
        <w:rPr>
          <w:spacing w:val="1"/>
        </w:rPr>
        <w:t xml:space="preserve"> </w:t>
      </w:r>
      <w:r>
        <w:t>МОАУ</w:t>
      </w:r>
      <w:r>
        <w:rPr>
          <w:spacing w:val="1"/>
        </w:rPr>
        <w:t xml:space="preserve"> </w:t>
      </w:r>
      <w:r>
        <w:t>«ООШ</w:t>
      </w:r>
      <w:r>
        <w:rPr>
          <w:spacing w:val="1"/>
        </w:rPr>
        <w:t xml:space="preserve"> </w:t>
      </w:r>
      <w:r>
        <w:t>№2»</w:t>
      </w:r>
      <w:r>
        <w:rPr>
          <w:spacing w:val="1"/>
        </w:rPr>
        <w:t xml:space="preserve"> </w:t>
      </w:r>
      <w:r>
        <w:t>г.Новотроицка реализует</w:t>
      </w:r>
      <w:r>
        <w:rPr>
          <w:spacing w:val="-57"/>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p>
    <w:p w:rsidR="005079D6" w:rsidRDefault="00072A71">
      <w:pPr>
        <w:pStyle w:val="af8"/>
        <w:spacing w:before="1"/>
        <w:ind w:left="0" w:right="145" w:firstLine="566"/>
      </w:pPr>
      <w:r>
        <w:rPr>
          <w:b/>
        </w:rPr>
        <w:t xml:space="preserve">Системно-деятельностный подход </w:t>
      </w:r>
      <w:r>
        <w:t>к оценке образовательных достижений проявляется в</w:t>
      </w:r>
      <w:r>
        <w:rPr>
          <w:spacing w:val="1"/>
        </w:rPr>
        <w:t xml:space="preserve"> </w:t>
      </w:r>
      <w:r>
        <w:t>оценке способности учащихся к решению учебно-познавательных и учебно-практических задач, а</w:t>
      </w:r>
      <w:r>
        <w:rPr>
          <w:spacing w:val="1"/>
        </w:rPr>
        <w:t xml:space="preserve"> </w:t>
      </w:r>
      <w:r>
        <w:t>также в оценке уровня функциональной грамотности учащихся. Он обеспечивается содержанием и</w:t>
      </w:r>
      <w:r>
        <w:rPr>
          <w:spacing w:val="-57"/>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выраженные в деятельностной форме и в терминах, обозначающих компетенции функциональной</w:t>
      </w:r>
      <w:r>
        <w:rPr>
          <w:spacing w:val="1"/>
        </w:rPr>
        <w:t xml:space="preserve"> </w:t>
      </w:r>
      <w:r>
        <w:t>грамотности</w:t>
      </w:r>
      <w:r>
        <w:rPr>
          <w:spacing w:val="2"/>
        </w:rPr>
        <w:t xml:space="preserve"> </w:t>
      </w:r>
      <w:r>
        <w:t>учащихся.</w:t>
      </w:r>
    </w:p>
    <w:p w:rsidR="005079D6" w:rsidRDefault="00072A71">
      <w:pPr>
        <w:pStyle w:val="af8"/>
        <w:ind w:left="0" w:right="150" w:firstLine="566"/>
      </w:pPr>
      <w:r>
        <w:rPr>
          <w:b/>
        </w:rPr>
        <w:t xml:space="preserve">Уровневый подход </w:t>
      </w:r>
      <w:r>
        <w:t>служит важнейшей основой для организации индивидуальной работы с</w:t>
      </w:r>
      <w:r>
        <w:rPr>
          <w:spacing w:val="1"/>
        </w:rPr>
        <w:t xml:space="preserve"> </w:t>
      </w:r>
      <w:r>
        <w:t>учащимися. Он реализуется как по отношению к содержанию оценки, так и к представлению и</w:t>
      </w:r>
      <w:r>
        <w:rPr>
          <w:spacing w:val="1"/>
        </w:rPr>
        <w:t xml:space="preserve"> </w:t>
      </w:r>
      <w:r>
        <w:t>интерпретации</w:t>
      </w:r>
      <w:r>
        <w:rPr>
          <w:spacing w:val="-1"/>
        </w:rPr>
        <w:t xml:space="preserve"> </w:t>
      </w:r>
      <w:r>
        <w:t>результатов измерений.</w:t>
      </w:r>
    </w:p>
    <w:p w:rsidR="005079D6" w:rsidRDefault="00072A71">
      <w:pPr>
        <w:pStyle w:val="af8"/>
        <w:ind w:left="0" w:right="150" w:firstLine="566"/>
      </w:pPr>
      <w:r>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счет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базового</w:t>
      </w:r>
      <w:r>
        <w:rPr>
          <w:spacing w:val="1"/>
        </w:rPr>
        <w:t xml:space="preserve"> </w:t>
      </w:r>
      <w:r>
        <w:t>уровня</w:t>
      </w:r>
      <w:r>
        <w:rPr>
          <w:spacing w:val="1"/>
        </w:rPr>
        <w:t xml:space="preserve"> </w:t>
      </w:r>
      <w:r>
        <w:t>и</w:t>
      </w:r>
      <w:r>
        <w:rPr>
          <w:spacing w:val="1"/>
        </w:rPr>
        <w:t xml:space="preserve"> </w:t>
      </w:r>
      <w:r>
        <w:t>уровней</w:t>
      </w:r>
      <w:r>
        <w:rPr>
          <w:spacing w:val="1"/>
        </w:rPr>
        <w:t xml:space="preserve"> </w:t>
      </w:r>
      <w:r>
        <w:t>выше и</w:t>
      </w:r>
      <w:r>
        <w:rPr>
          <w:spacing w:val="1"/>
        </w:rPr>
        <w:t xml:space="preserve"> </w:t>
      </w:r>
      <w:r>
        <w:t>ниже базового.</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учебного</w:t>
      </w:r>
      <w:r>
        <w:rPr>
          <w:spacing w:val="1"/>
        </w:rPr>
        <w:t xml:space="preserve"> </w:t>
      </w:r>
      <w:r>
        <w:t>процесса.</w:t>
      </w:r>
      <w:r>
        <w:rPr>
          <w:spacing w:val="1"/>
        </w:rPr>
        <w:t xml:space="preserve"> </w:t>
      </w:r>
      <w:r>
        <w:t>Овладение</w:t>
      </w:r>
      <w:r>
        <w:rPr>
          <w:spacing w:val="1"/>
        </w:rPr>
        <w:t xml:space="preserve"> </w:t>
      </w:r>
      <w:r>
        <w:t>базовым</w:t>
      </w:r>
      <w:r>
        <w:rPr>
          <w:spacing w:val="1"/>
        </w:rPr>
        <w:t xml:space="preserve"> </w:t>
      </w:r>
      <w:r>
        <w:t>уровнем</w:t>
      </w:r>
      <w:r>
        <w:rPr>
          <w:spacing w:val="1"/>
        </w:rPr>
        <w:t xml:space="preserve"> </w:t>
      </w:r>
      <w:r>
        <w:t>является</w:t>
      </w:r>
      <w:r>
        <w:rPr>
          <w:spacing w:val="1"/>
        </w:rPr>
        <w:t xml:space="preserve"> </w:t>
      </w:r>
      <w:r>
        <w:t>достаточным</w:t>
      </w:r>
      <w:r>
        <w:rPr>
          <w:spacing w:val="1"/>
        </w:rPr>
        <w:t xml:space="preserve"> </w:t>
      </w:r>
      <w:r>
        <w:t>для</w:t>
      </w:r>
      <w:r>
        <w:rPr>
          <w:spacing w:val="1"/>
        </w:rPr>
        <w:t xml:space="preserve"> </w:t>
      </w:r>
      <w:r>
        <w:t>продолжения</w:t>
      </w:r>
      <w:r>
        <w:rPr>
          <w:spacing w:val="1"/>
        </w:rPr>
        <w:t xml:space="preserve"> </w:t>
      </w:r>
      <w:r>
        <w:t>обучения</w:t>
      </w:r>
      <w:r>
        <w:rPr>
          <w:spacing w:val="1"/>
        </w:rPr>
        <w:t xml:space="preserve"> </w:t>
      </w:r>
      <w:r>
        <w:t>и</w:t>
      </w:r>
      <w:r>
        <w:rPr>
          <w:spacing w:val="1"/>
        </w:rPr>
        <w:t xml:space="preserve"> </w:t>
      </w:r>
      <w:r>
        <w:t>усвоения</w:t>
      </w:r>
      <w:r>
        <w:rPr>
          <w:spacing w:val="-1"/>
        </w:rPr>
        <w:t xml:space="preserve"> </w:t>
      </w:r>
      <w:r>
        <w:t>последующего материала.</w:t>
      </w:r>
    </w:p>
    <w:p w:rsidR="005079D6" w:rsidRDefault="00072A71">
      <w:pPr>
        <w:spacing w:before="1"/>
        <w:ind w:left="1239"/>
        <w:jc w:val="both"/>
        <w:rPr>
          <w:sz w:val="24"/>
        </w:rPr>
      </w:pPr>
      <w:r>
        <w:rPr>
          <w:b/>
          <w:sz w:val="24"/>
        </w:rPr>
        <w:t>Комплексный</w:t>
      </w:r>
      <w:r>
        <w:rPr>
          <w:b/>
          <w:spacing w:val="-3"/>
          <w:sz w:val="24"/>
        </w:rPr>
        <w:t xml:space="preserve"> </w:t>
      </w:r>
      <w:r>
        <w:rPr>
          <w:b/>
          <w:sz w:val="24"/>
        </w:rPr>
        <w:t>подход</w:t>
      </w:r>
      <w:r>
        <w:rPr>
          <w:b/>
          <w:spacing w:val="-2"/>
          <w:sz w:val="24"/>
        </w:rPr>
        <w:t xml:space="preserve"> </w:t>
      </w:r>
      <w:r>
        <w:rPr>
          <w:sz w:val="24"/>
        </w:rPr>
        <w:t>к</w:t>
      </w:r>
      <w:r>
        <w:rPr>
          <w:spacing w:val="-3"/>
          <w:sz w:val="24"/>
        </w:rPr>
        <w:t xml:space="preserve"> </w:t>
      </w:r>
      <w:r>
        <w:rPr>
          <w:sz w:val="24"/>
        </w:rPr>
        <w:t>оценке</w:t>
      </w:r>
      <w:r>
        <w:rPr>
          <w:spacing w:val="-3"/>
          <w:sz w:val="24"/>
        </w:rPr>
        <w:t xml:space="preserve"> </w:t>
      </w:r>
      <w:r>
        <w:rPr>
          <w:sz w:val="24"/>
        </w:rPr>
        <w:t>образовательных</w:t>
      </w:r>
      <w:r>
        <w:rPr>
          <w:spacing w:val="-1"/>
          <w:sz w:val="24"/>
        </w:rPr>
        <w:t xml:space="preserve"> </w:t>
      </w:r>
      <w:r>
        <w:rPr>
          <w:sz w:val="24"/>
        </w:rPr>
        <w:t>достижений</w:t>
      </w:r>
      <w:r>
        <w:rPr>
          <w:spacing w:val="-3"/>
          <w:sz w:val="24"/>
        </w:rPr>
        <w:t xml:space="preserve"> </w:t>
      </w:r>
      <w:r>
        <w:rPr>
          <w:sz w:val="24"/>
        </w:rPr>
        <w:t>реализуется</w:t>
      </w:r>
      <w:r>
        <w:rPr>
          <w:spacing w:val="-2"/>
          <w:sz w:val="24"/>
        </w:rPr>
        <w:t xml:space="preserve"> </w:t>
      </w:r>
      <w:r>
        <w:rPr>
          <w:sz w:val="24"/>
        </w:rPr>
        <w:t>с</w:t>
      </w:r>
      <w:r>
        <w:rPr>
          <w:spacing w:val="-4"/>
          <w:sz w:val="24"/>
        </w:rPr>
        <w:t xml:space="preserve"> </w:t>
      </w:r>
      <w:r>
        <w:rPr>
          <w:sz w:val="24"/>
        </w:rPr>
        <w:t>помощью:</w:t>
      </w:r>
    </w:p>
    <w:p w:rsidR="005079D6" w:rsidRDefault="00072A71" w:rsidP="00694D51">
      <w:pPr>
        <w:pStyle w:val="af2"/>
        <w:numPr>
          <w:ilvl w:val="4"/>
          <w:numId w:val="2"/>
        </w:numPr>
        <w:tabs>
          <w:tab w:val="left" w:pos="1394"/>
        </w:tabs>
        <w:ind w:left="851" w:hanging="77"/>
        <w:rPr>
          <w:sz w:val="24"/>
        </w:rPr>
      </w:pPr>
      <w:r>
        <w:rPr>
          <w:sz w:val="24"/>
        </w:rPr>
        <w:t>оценки</w:t>
      </w:r>
      <w:r>
        <w:rPr>
          <w:spacing w:val="-6"/>
          <w:sz w:val="24"/>
        </w:rPr>
        <w:t xml:space="preserve"> </w:t>
      </w:r>
      <w:r>
        <w:rPr>
          <w:sz w:val="24"/>
        </w:rPr>
        <w:t>предметных</w:t>
      </w:r>
      <w:r>
        <w:rPr>
          <w:spacing w:val="-2"/>
          <w:sz w:val="24"/>
        </w:rPr>
        <w:t xml:space="preserve"> </w:t>
      </w:r>
      <w:r>
        <w:rPr>
          <w:sz w:val="24"/>
        </w:rPr>
        <w:t>и</w:t>
      </w:r>
      <w:r>
        <w:rPr>
          <w:spacing w:val="-3"/>
          <w:sz w:val="24"/>
        </w:rPr>
        <w:t xml:space="preserve"> </w:t>
      </w:r>
      <w:r>
        <w:rPr>
          <w:sz w:val="24"/>
        </w:rPr>
        <w:t>метапредметных</w:t>
      </w:r>
      <w:r>
        <w:rPr>
          <w:spacing w:val="-3"/>
          <w:sz w:val="24"/>
        </w:rPr>
        <w:t xml:space="preserve"> </w:t>
      </w:r>
      <w:r>
        <w:rPr>
          <w:sz w:val="24"/>
        </w:rPr>
        <w:t>результатов;</w:t>
      </w:r>
    </w:p>
    <w:p w:rsidR="005079D6" w:rsidRDefault="00072A71" w:rsidP="00694D51">
      <w:pPr>
        <w:pStyle w:val="af2"/>
        <w:numPr>
          <w:ilvl w:val="4"/>
          <w:numId w:val="2"/>
        </w:numPr>
        <w:tabs>
          <w:tab w:val="left" w:pos="1394"/>
        </w:tabs>
        <w:ind w:left="851" w:right="150" w:hanging="77"/>
        <w:rPr>
          <w:sz w:val="24"/>
        </w:rPr>
      </w:pPr>
      <w:r>
        <w:rPr>
          <w:sz w:val="24"/>
        </w:rPr>
        <w:t>использования</w:t>
      </w:r>
      <w:r>
        <w:rPr>
          <w:spacing w:val="1"/>
          <w:sz w:val="24"/>
        </w:rPr>
        <w:t xml:space="preserve"> </w:t>
      </w:r>
      <w:r>
        <w:rPr>
          <w:sz w:val="24"/>
        </w:rPr>
        <w:t>комплекса</w:t>
      </w:r>
      <w:r>
        <w:rPr>
          <w:spacing w:val="1"/>
          <w:sz w:val="24"/>
        </w:rPr>
        <w:t xml:space="preserve"> </w:t>
      </w:r>
      <w:r>
        <w:rPr>
          <w:sz w:val="24"/>
        </w:rPr>
        <w:t>оценочных</w:t>
      </w:r>
      <w:r>
        <w:rPr>
          <w:spacing w:val="1"/>
          <w:sz w:val="24"/>
        </w:rPr>
        <w:t xml:space="preserve"> </w:t>
      </w:r>
      <w:r>
        <w:rPr>
          <w:sz w:val="24"/>
        </w:rPr>
        <w:t>процедур</w:t>
      </w:r>
      <w:r>
        <w:rPr>
          <w:spacing w:val="1"/>
          <w:sz w:val="24"/>
        </w:rPr>
        <w:t xml:space="preserve"> </w:t>
      </w:r>
      <w:r>
        <w:rPr>
          <w:sz w:val="24"/>
        </w:rPr>
        <w:t>(стартовой,</w:t>
      </w:r>
      <w:r>
        <w:rPr>
          <w:spacing w:val="1"/>
          <w:sz w:val="24"/>
        </w:rPr>
        <w:t xml:space="preserve"> </w:t>
      </w:r>
      <w:r>
        <w:rPr>
          <w:sz w:val="24"/>
        </w:rPr>
        <w:t>текущей,</w:t>
      </w:r>
      <w:r>
        <w:rPr>
          <w:spacing w:val="1"/>
          <w:sz w:val="24"/>
        </w:rPr>
        <w:t xml:space="preserve"> </w:t>
      </w:r>
      <w:r>
        <w:rPr>
          <w:sz w:val="24"/>
        </w:rPr>
        <w:t>тематической,</w:t>
      </w:r>
      <w:r>
        <w:rPr>
          <w:spacing w:val="1"/>
          <w:sz w:val="24"/>
        </w:rPr>
        <w:t xml:space="preserve"> </w:t>
      </w:r>
      <w:r>
        <w:rPr>
          <w:sz w:val="24"/>
        </w:rPr>
        <w:t>промежуточной)</w:t>
      </w:r>
      <w:r>
        <w:rPr>
          <w:spacing w:val="1"/>
          <w:sz w:val="24"/>
        </w:rPr>
        <w:t xml:space="preserve"> </w:t>
      </w:r>
      <w:r>
        <w:rPr>
          <w:sz w:val="24"/>
        </w:rPr>
        <w:t>как</w:t>
      </w:r>
      <w:r>
        <w:rPr>
          <w:spacing w:val="1"/>
          <w:sz w:val="24"/>
        </w:rPr>
        <w:t xml:space="preserve"> </w:t>
      </w:r>
      <w:r>
        <w:rPr>
          <w:sz w:val="24"/>
        </w:rPr>
        <w:t>основы</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динамики</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достижений</w:t>
      </w:r>
      <w:r>
        <w:rPr>
          <w:spacing w:val="-3"/>
          <w:sz w:val="24"/>
        </w:rPr>
        <w:t xml:space="preserve"> </w:t>
      </w:r>
      <w:r>
        <w:rPr>
          <w:sz w:val="24"/>
        </w:rPr>
        <w:t>и для</w:t>
      </w:r>
      <w:r>
        <w:rPr>
          <w:spacing w:val="-2"/>
          <w:sz w:val="24"/>
        </w:rPr>
        <w:t xml:space="preserve"> </w:t>
      </w:r>
      <w:r>
        <w:rPr>
          <w:sz w:val="24"/>
        </w:rPr>
        <w:t>итоговой оценки;</w:t>
      </w:r>
    </w:p>
    <w:p w:rsidR="005079D6" w:rsidRDefault="00072A71" w:rsidP="00694D51">
      <w:pPr>
        <w:pStyle w:val="af2"/>
        <w:numPr>
          <w:ilvl w:val="4"/>
          <w:numId w:val="2"/>
        </w:numPr>
        <w:tabs>
          <w:tab w:val="left" w:pos="1394"/>
        </w:tabs>
        <w:ind w:left="851" w:right="146" w:hanging="77"/>
        <w:rPr>
          <w:sz w:val="24"/>
        </w:rPr>
      </w:pPr>
      <w:r>
        <w:rPr>
          <w:sz w:val="24"/>
        </w:rPr>
        <w:t>использования контекстной информации (особенности обучающихся, условия в процессе</w:t>
      </w:r>
      <w:r>
        <w:rPr>
          <w:spacing w:val="1"/>
          <w:sz w:val="24"/>
        </w:rPr>
        <w:t xml:space="preserve"> </w:t>
      </w:r>
      <w:r>
        <w:rPr>
          <w:sz w:val="24"/>
        </w:rPr>
        <w:t>обучения и др.) для интерпретации полученных результатов в целях управления качеством</w:t>
      </w:r>
      <w:r>
        <w:rPr>
          <w:spacing w:val="1"/>
          <w:sz w:val="24"/>
        </w:rPr>
        <w:t xml:space="preserve"> </w:t>
      </w:r>
      <w:r>
        <w:rPr>
          <w:sz w:val="24"/>
        </w:rPr>
        <w:t>образования;</w:t>
      </w:r>
    </w:p>
    <w:p w:rsidR="005079D6" w:rsidRDefault="00072A71" w:rsidP="00694D51">
      <w:pPr>
        <w:pStyle w:val="af2"/>
        <w:numPr>
          <w:ilvl w:val="4"/>
          <w:numId w:val="2"/>
        </w:numPr>
        <w:tabs>
          <w:tab w:val="left" w:pos="1394"/>
        </w:tabs>
        <w:ind w:left="851" w:right="149" w:hanging="77"/>
        <w:rPr>
          <w:sz w:val="24"/>
        </w:rPr>
      </w:pPr>
      <w:r>
        <w:rPr>
          <w:sz w:val="24"/>
        </w:rPr>
        <w:t>использования разнообразных методов и форм оценки, взаимно дополняющих друг друга</w:t>
      </w:r>
      <w:r>
        <w:rPr>
          <w:spacing w:val="1"/>
          <w:sz w:val="24"/>
        </w:rPr>
        <w:t xml:space="preserve"> </w:t>
      </w:r>
      <w:r>
        <w:rPr>
          <w:sz w:val="24"/>
        </w:rPr>
        <w:t>(стандартизированных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работ,</w:t>
      </w:r>
      <w:r>
        <w:rPr>
          <w:spacing w:val="1"/>
          <w:sz w:val="24"/>
        </w:rPr>
        <w:t xml:space="preserve"> </w:t>
      </w:r>
      <w:r>
        <w:rPr>
          <w:sz w:val="24"/>
        </w:rPr>
        <w:t>проектов,</w:t>
      </w:r>
      <w:r>
        <w:rPr>
          <w:spacing w:val="1"/>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командных,</w:t>
      </w:r>
      <w:r>
        <w:rPr>
          <w:spacing w:val="1"/>
          <w:sz w:val="24"/>
        </w:rPr>
        <w:t xml:space="preserve"> </w:t>
      </w:r>
      <w:r>
        <w:rPr>
          <w:sz w:val="24"/>
        </w:rPr>
        <w:t>исследовательских,</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самоанализа</w:t>
      </w:r>
      <w:r>
        <w:rPr>
          <w:spacing w:val="1"/>
          <w:sz w:val="24"/>
        </w:rPr>
        <w:t xml:space="preserve"> </w:t>
      </w:r>
      <w:r>
        <w:rPr>
          <w:sz w:val="24"/>
        </w:rPr>
        <w:t>и</w:t>
      </w:r>
      <w:r>
        <w:rPr>
          <w:spacing w:val="1"/>
          <w:sz w:val="24"/>
        </w:rPr>
        <w:t xml:space="preserve"> </w:t>
      </w:r>
      <w:r>
        <w:rPr>
          <w:sz w:val="24"/>
        </w:rPr>
        <w:t>самооценки,</w:t>
      </w:r>
      <w:r>
        <w:rPr>
          <w:spacing w:val="1"/>
          <w:sz w:val="24"/>
        </w:rPr>
        <w:t xml:space="preserve"> </w:t>
      </w:r>
      <w:r>
        <w:rPr>
          <w:spacing w:val="-1"/>
          <w:sz w:val="24"/>
        </w:rPr>
        <w:t>взаимооценки,</w:t>
      </w:r>
      <w:r>
        <w:rPr>
          <w:spacing w:val="-14"/>
          <w:sz w:val="24"/>
        </w:rPr>
        <w:t xml:space="preserve"> </w:t>
      </w:r>
      <w:r>
        <w:rPr>
          <w:spacing w:val="-1"/>
          <w:sz w:val="24"/>
        </w:rPr>
        <w:t>наблюдения,</w:t>
      </w:r>
      <w:r>
        <w:rPr>
          <w:spacing w:val="-14"/>
          <w:sz w:val="24"/>
        </w:rPr>
        <w:t xml:space="preserve"> </w:t>
      </w:r>
      <w:r>
        <w:rPr>
          <w:spacing w:val="-1"/>
          <w:sz w:val="24"/>
        </w:rPr>
        <w:t>испытаний</w:t>
      </w:r>
      <w:r>
        <w:rPr>
          <w:spacing w:val="-13"/>
          <w:sz w:val="24"/>
        </w:rPr>
        <w:t xml:space="preserve"> </w:t>
      </w:r>
      <w:r>
        <w:rPr>
          <w:spacing w:val="-1"/>
          <w:sz w:val="24"/>
        </w:rPr>
        <w:t>(тестов),</w:t>
      </w:r>
      <w:r>
        <w:rPr>
          <w:spacing w:val="-14"/>
          <w:sz w:val="24"/>
        </w:rPr>
        <w:t xml:space="preserve"> </w:t>
      </w:r>
      <w:r>
        <w:rPr>
          <w:spacing w:val="-1"/>
          <w:sz w:val="24"/>
        </w:rPr>
        <w:t>динамических</w:t>
      </w:r>
      <w:r>
        <w:rPr>
          <w:spacing w:val="-11"/>
          <w:sz w:val="24"/>
        </w:rPr>
        <w:t xml:space="preserve"> </w:t>
      </w:r>
      <w:r>
        <w:rPr>
          <w:sz w:val="24"/>
        </w:rPr>
        <w:t>показателей</w:t>
      </w:r>
      <w:r>
        <w:rPr>
          <w:spacing w:val="-11"/>
          <w:sz w:val="24"/>
        </w:rPr>
        <w:t xml:space="preserve"> </w:t>
      </w:r>
      <w:r>
        <w:rPr>
          <w:sz w:val="24"/>
        </w:rPr>
        <w:t>усвоения</w:t>
      </w:r>
      <w:r>
        <w:rPr>
          <w:spacing w:val="-14"/>
          <w:sz w:val="24"/>
        </w:rPr>
        <w:t xml:space="preserve"> </w:t>
      </w:r>
      <w:r>
        <w:rPr>
          <w:sz w:val="24"/>
        </w:rPr>
        <w:t>знаний</w:t>
      </w:r>
      <w:r>
        <w:rPr>
          <w:spacing w:val="-57"/>
          <w:sz w:val="24"/>
        </w:rPr>
        <w:t xml:space="preserve"> </w:t>
      </w:r>
      <w:r>
        <w:rPr>
          <w:sz w:val="24"/>
        </w:rPr>
        <w:t>и</w:t>
      </w:r>
      <w:r>
        <w:rPr>
          <w:spacing w:val="-2"/>
          <w:sz w:val="24"/>
        </w:rPr>
        <w:t xml:space="preserve"> </w:t>
      </w:r>
      <w:r>
        <w:rPr>
          <w:sz w:val="24"/>
        </w:rPr>
        <w:t>развитие</w:t>
      </w:r>
      <w:r>
        <w:rPr>
          <w:spacing w:val="-1"/>
          <w:sz w:val="24"/>
        </w:rPr>
        <w:t xml:space="preserve"> </w:t>
      </w:r>
      <w:r>
        <w:rPr>
          <w:sz w:val="24"/>
        </w:rPr>
        <w:t>умений,</w:t>
      </w:r>
      <w:r>
        <w:rPr>
          <w:spacing w:val="-1"/>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2"/>
          <w:sz w:val="24"/>
        </w:rPr>
        <w:t xml:space="preserve"> </w:t>
      </w:r>
      <w:r>
        <w:rPr>
          <w:sz w:val="24"/>
        </w:rPr>
        <w:t>формируемых</w:t>
      </w:r>
      <w:r>
        <w:rPr>
          <w:spacing w:val="-1"/>
          <w:sz w:val="24"/>
        </w:rPr>
        <w:t xml:space="preserve"> </w:t>
      </w:r>
      <w:r>
        <w:rPr>
          <w:sz w:val="24"/>
        </w:rPr>
        <w:t>с</w:t>
      </w:r>
      <w:r>
        <w:rPr>
          <w:spacing w:val="-2"/>
          <w:sz w:val="24"/>
        </w:rPr>
        <w:t xml:space="preserve"> </w:t>
      </w:r>
      <w:r>
        <w:rPr>
          <w:sz w:val="24"/>
        </w:rPr>
        <w:t>использованием</w:t>
      </w:r>
      <w:r>
        <w:rPr>
          <w:spacing w:val="-3"/>
          <w:sz w:val="24"/>
        </w:rPr>
        <w:t xml:space="preserve"> </w:t>
      </w:r>
      <w:r>
        <w:rPr>
          <w:sz w:val="24"/>
        </w:rPr>
        <w:t>цифровых технологий.</w:t>
      </w:r>
    </w:p>
    <w:p w:rsidR="005079D6" w:rsidRDefault="005079D6">
      <w:pPr>
        <w:pStyle w:val="af8"/>
        <w:spacing w:before="2"/>
        <w:ind w:left="0"/>
        <w:jc w:val="left"/>
        <w:rPr>
          <w:sz w:val="38"/>
        </w:rPr>
      </w:pPr>
    </w:p>
    <w:p w:rsidR="005079D6" w:rsidRDefault="00072A71" w:rsidP="00694D51">
      <w:pPr>
        <w:pStyle w:val="10"/>
        <w:numPr>
          <w:ilvl w:val="2"/>
          <w:numId w:val="6"/>
        </w:numPr>
        <w:tabs>
          <w:tab w:val="left" w:pos="1273"/>
        </w:tabs>
        <w:ind w:left="1418" w:hanging="601"/>
        <w:jc w:val="left"/>
      </w:pPr>
      <w:r>
        <w:t>Особенности</w:t>
      </w:r>
      <w:r>
        <w:rPr>
          <w:spacing w:val="-4"/>
        </w:rPr>
        <w:t xml:space="preserve"> </w:t>
      </w:r>
      <w:r>
        <w:t>оценки</w:t>
      </w:r>
      <w:r>
        <w:rPr>
          <w:spacing w:val="-3"/>
        </w:rPr>
        <w:t xml:space="preserve"> </w:t>
      </w:r>
      <w:r>
        <w:t>метапредметных</w:t>
      </w:r>
      <w:r>
        <w:rPr>
          <w:spacing w:val="-7"/>
        </w:rPr>
        <w:t xml:space="preserve"> </w:t>
      </w:r>
      <w:r>
        <w:t>и</w:t>
      </w:r>
      <w:r>
        <w:rPr>
          <w:spacing w:val="-3"/>
        </w:rPr>
        <w:t xml:space="preserve"> </w:t>
      </w:r>
      <w:r>
        <w:t>предметных</w:t>
      </w:r>
      <w:r>
        <w:rPr>
          <w:spacing w:val="-4"/>
        </w:rPr>
        <w:t xml:space="preserve"> </w:t>
      </w:r>
      <w:r>
        <w:t>результатов</w:t>
      </w:r>
    </w:p>
    <w:p w:rsidR="005079D6" w:rsidRDefault="005079D6">
      <w:pPr>
        <w:pStyle w:val="af8"/>
        <w:spacing w:before="9"/>
        <w:ind w:left="0"/>
        <w:jc w:val="left"/>
        <w:rPr>
          <w:b/>
          <w:sz w:val="37"/>
        </w:rPr>
      </w:pPr>
    </w:p>
    <w:p w:rsidR="005079D6" w:rsidRDefault="00072A71">
      <w:pPr>
        <w:ind w:left="672"/>
        <w:rPr>
          <w:b/>
        </w:rPr>
      </w:pPr>
      <w:r>
        <w:rPr>
          <w:b/>
        </w:rPr>
        <w:t>Особенности</w:t>
      </w:r>
      <w:r>
        <w:rPr>
          <w:b/>
          <w:spacing w:val="-4"/>
        </w:rPr>
        <w:t xml:space="preserve"> </w:t>
      </w:r>
      <w:r>
        <w:rPr>
          <w:b/>
        </w:rPr>
        <w:t>оценки</w:t>
      </w:r>
      <w:r>
        <w:rPr>
          <w:b/>
          <w:spacing w:val="-6"/>
        </w:rPr>
        <w:t xml:space="preserve"> </w:t>
      </w:r>
      <w:r>
        <w:rPr>
          <w:b/>
        </w:rPr>
        <w:t>метапредметных</w:t>
      </w:r>
      <w:r>
        <w:rPr>
          <w:b/>
          <w:spacing w:val="-5"/>
        </w:rPr>
        <w:t xml:space="preserve"> </w:t>
      </w:r>
      <w:r>
        <w:rPr>
          <w:b/>
        </w:rPr>
        <w:t>результатов</w:t>
      </w:r>
    </w:p>
    <w:p w:rsidR="005079D6" w:rsidRDefault="00072A71">
      <w:pPr>
        <w:pStyle w:val="af8"/>
        <w:spacing w:before="173"/>
        <w:ind w:left="0" w:right="145" w:firstLine="566"/>
      </w:pPr>
      <w:r>
        <w:t>Оценка метапредметных результатов представляет собой оценку достижения планируемых</w:t>
      </w:r>
      <w:r>
        <w:rPr>
          <w:spacing w:val="1"/>
        </w:rPr>
        <w:t xml:space="preserve"> </w:t>
      </w:r>
      <w:r>
        <w:t>результатов освоения основной образовательной программы, которые представлены в программе</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обучающихся</w:t>
      </w:r>
      <w:r>
        <w:rPr>
          <w:spacing w:val="1"/>
        </w:rPr>
        <w:t xml:space="preserve"> </w:t>
      </w:r>
      <w:r>
        <w:t>и</w:t>
      </w:r>
      <w:r>
        <w:rPr>
          <w:spacing w:val="1"/>
        </w:rPr>
        <w:t xml:space="preserve"> </w:t>
      </w:r>
      <w:r>
        <w:t>отражают</w:t>
      </w:r>
      <w:r>
        <w:rPr>
          <w:spacing w:val="1"/>
        </w:rPr>
        <w:t xml:space="preserve"> </w:t>
      </w:r>
      <w:r>
        <w:t>совокупность</w:t>
      </w:r>
      <w:r>
        <w:rPr>
          <w:spacing w:val="1"/>
        </w:rPr>
        <w:t xml:space="preserve"> </w:t>
      </w:r>
      <w:r>
        <w:t>познавательных, коммуникативных и регулятивных универсальных учебных действий, а также</w:t>
      </w:r>
      <w:r>
        <w:rPr>
          <w:spacing w:val="1"/>
        </w:rPr>
        <w:t xml:space="preserve"> </w:t>
      </w:r>
      <w:r>
        <w:t>систему</w:t>
      </w:r>
      <w:r>
        <w:rPr>
          <w:spacing w:val="-6"/>
        </w:rPr>
        <w:t xml:space="preserve"> </w:t>
      </w:r>
      <w:r>
        <w:t>междисциплинарных</w:t>
      </w:r>
      <w:r>
        <w:rPr>
          <w:spacing w:val="1"/>
        </w:rPr>
        <w:t xml:space="preserve"> </w:t>
      </w:r>
      <w:r>
        <w:t>(межпредметных)</w:t>
      </w:r>
      <w:r>
        <w:rPr>
          <w:spacing w:val="-2"/>
        </w:rPr>
        <w:t xml:space="preserve"> </w:t>
      </w:r>
      <w:r>
        <w:t>понятий.</w:t>
      </w:r>
    </w:p>
    <w:p w:rsidR="005079D6" w:rsidRDefault="00072A71">
      <w:pPr>
        <w:pStyle w:val="af8"/>
        <w:ind w:left="0" w:right="153" w:firstLine="566"/>
      </w:pPr>
      <w:r>
        <w:t>Формирование метапредметных результатов обеспечивается совокупностью всех учебных</w:t>
      </w:r>
      <w:r>
        <w:rPr>
          <w:spacing w:val="1"/>
        </w:rPr>
        <w:t xml:space="preserve"> </w:t>
      </w:r>
      <w:r>
        <w:t>предметов</w:t>
      </w:r>
      <w:r>
        <w:rPr>
          <w:spacing w:val="-1"/>
        </w:rPr>
        <w:t xml:space="preserve"> </w:t>
      </w:r>
      <w:r>
        <w:t>и</w:t>
      </w:r>
      <w:r>
        <w:rPr>
          <w:spacing w:val="1"/>
        </w:rPr>
        <w:t xml:space="preserve"> </w:t>
      </w:r>
      <w:r>
        <w:t>внеурочной деятельности.</w:t>
      </w:r>
    </w:p>
    <w:p w:rsidR="005079D6" w:rsidRDefault="00072A71">
      <w:pPr>
        <w:pStyle w:val="af8"/>
        <w:ind w:left="1239"/>
      </w:pPr>
      <w:r>
        <w:t>Основным</w:t>
      </w:r>
      <w:r>
        <w:rPr>
          <w:spacing w:val="-5"/>
        </w:rPr>
        <w:t xml:space="preserve"> </w:t>
      </w:r>
      <w:r>
        <w:t>объектом</w:t>
      </w:r>
      <w:r>
        <w:rPr>
          <w:spacing w:val="-2"/>
        </w:rPr>
        <w:t xml:space="preserve"> </w:t>
      </w:r>
      <w:r>
        <w:t>и</w:t>
      </w:r>
      <w:r>
        <w:rPr>
          <w:spacing w:val="-4"/>
        </w:rPr>
        <w:t xml:space="preserve"> </w:t>
      </w:r>
      <w:r>
        <w:t>предметом</w:t>
      </w:r>
      <w:r>
        <w:rPr>
          <w:spacing w:val="-3"/>
        </w:rPr>
        <w:t xml:space="preserve"> </w:t>
      </w:r>
      <w:r>
        <w:t>оценки</w:t>
      </w:r>
      <w:r>
        <w:rPr>
          <w:spacing w:val="-2"/>
        </w:rPr>
        <w:t xml:space="preserve"> </w:t>
      </w:r>
      <w:r>
        <w:t>метапредметных</w:t>
      </w:r>
      <w:r>
        <w:rPr>
          <w:spacing w:val="-2"/>
        </w:rPr>
        <w:t xml:space="preserve"> </w:t>
      </w:r>
      <w:r>
        <w:t>результатов</w:t>
      </w:r>
      <w:r>
        <w:rPr>
          <w:spacing w:val="-2"/>
        </w:rPr>
        <w:t xml:space="preserve"> </w:t>
      </w:r>
      <w:r>
        <w:t>является</w:t>
      </w:r>
      <w:r>
        <w:rPr>
          <w:spacing w:val="-2"/>
        </w:rPr>
        <w:t xml:space="preserve"> </w:t>
      </w:r>
      <w:r>
        <w:t>овладение:</w:t>
      </w:r>
    </w:p>
    <w:p w:rsidR="005079D6" w:rsidRDefault="00072A71">
      <w:pPr>
        <w:pStyle w:val="af2"/>
        <w:numPr>
          <w:ilvl w:val="0"/>
          <w:numId w:val="7"/>
        </w:numPr>
        <w:tabs>
          <w:tab w:val="left" w:pos="1605"/>
        </w:tabs>
        <w:ind w:left="0" w:right="146" w:firstLine="566"/>
        <w:rPr>
          <w:sz w:val="24"/>
        </w:rPr>
      </w:pPr>
      <w:r>
        <w:rPr>
          <w:sz w:val="24"/>
        </w:rPr>
        <w:t>универсальными</w:t>
      </w:r>
      <w:r>
        <w:rPr>
          <w:spacing w:val="1"/>
          <w:sz w:val="24"/>
        </w:rPr>
        <w:t xml:space="preserve"> </w:t>
      </w:r>
      <w:r>
        <w:rPr>
          <w:sz w:val="24"/>
        </w:rPr>
        <w:t>учебными</w:t>
      </w:r>
      <w:r>
        <w:rPr>
          <w:spacing w:val="1"/>
          <w:sz w:val="24"/>
        </w:rPr>
        <w:t xml:space="preserve"> </w:t>
      </w:r>
      <w:r>
        <w:rPr>
          <w:sz w:val="24"/>
        </w:rPr>
        <w:t>познавательными</w:t>
      </w:r>
      <w:r>
        <w:rPr>
          <w:spacing w:val="1"/>
          <w:sz w:val="24"/>
        </w:rPr>
        <w:t xml:space="preserve"> </w:t>
      </w:r>
      <w:r>
        <w:rPr>
          <w:sz w:val="24"/>
        </w:rPr>
        <w:t>действиями</w:t>
      </w:r>
      <w:r>
        <w:rPr>
          <w:spacing w:val="1"/>
          <w:sz w:val="24"/>
        </w:rPr>
        <w:t xml:space="preserve"> </w:t>
      </w:r>
      <w:r>
        <w:rPr>
          <w:sz w:val="24"/>
        </w:rPr>
        <w:t>(замещение, моделирование,</w:t>
      </w:r>
      <w:r>
        <w:rPr>
          <w:spacing w:val="1"/>
          <w:sz w:val="24"/>
        </w:rPr>
        <w:t xml:space="preserve"> </w:t>
      </w:r>
      <w:r>
        <w:rPr>
          <w:sz w:val="24"/>
        </w:rPr>
        <w:t>кодирование</w:t>
      </w:r>
      <w:r>
        <w:rPr>
          <w:spacing w:val="-11"/>
          <w:sz w:val="24"/>
        </w:rPr>
        <w:t xml:space="preserve"> </w:t>
      </w:r>
      <w:r>
        <w:rPr>
          <w:sz w:val="24"/>
        </w:rPr>
        <w:t>и</w:t>
      </w:r>
      <w:r>
        <w:rPr>
          <w:spacing w:val="-9"/>
          <w:sz w:val="24"/>
        </w:rPr>
        <w:t xml:space="preserve"> </w:t>
      </w:r>
      <w:r>
        <w:rPr>
          <w:sz w:val="24"/>
        </w:rPr>
        <w:t>декодирование</w:t>
      </w:r>
      <w:r>
        <w:rPr>
          <w:spacing w:val="-11"/>
          <w:sz w:val="24"/>
        </w:rPr>
        <w:t xml:space="preserve"> </w:t>
      </w:r>
      <w:r>
        <w:rPr>
          <w:sz w:val="24"/>
        </w:rPr>
        <w:t>информации,</w:t>
      </w:r>
      <w:r>
        <w:rPr>
          <w:spacing w:val="-10"/>
          <w:sz w:val="24"/>
        </w:rPr>
        <w:t xml:space="preserve"> </w:t>
      </w:r>
      <w:r>
        <w:rPr>
          <w:sz w:val="24"/>
        </w:rPr>
        <w:t>логические</w:t>
      </w:r>
      <w:r>
        <w:rPr>
          <w:spacing w:val="-11"/>
          <w:sz w:val="24"/>
        </w:rPr>
        <w:t xml:space="preserve"> </w:t>
      </w:r>
      <w:r>
        <w:rPr>
          <w:sz w:val="24"/>
        </w:rPr>
        <w:t>операции,</w:t>
      </w:r>
      <w:r>
        <w:rPr>
          <w:spacing w:val="-9"/>
          <w:sz w:val="24"/>
        </w:rPr>
        <w:t xml:space="preserve"> </w:t>
      </w:r>
      <w:r>
        <w:rPr>
          <w:sz w:val="24"/>
        </w:rPr>
        <w:t>включая</w:t>
      </w:r>
      <w:r>
        <w:rPr>
          <w:spacing w:val="-10"/>
          <w:sz w:val="24"/>
        </w:rPr>
        <w:t xml:space="preserve"> </w:t>
      </w:r>
      <w:r>
        <w:rPr>
          <w:sz w:val="24"/>
        </w:rPr>
        <w:t>общие</w:t>
      </w:r>
      <w:r>
        <w:rPr>
          <w:spacing w:val="-11"/>
          <w:sz w:val="24"/>
        </w:rPr>
        <w:t xml:space="preserve"> </w:t>
      </w:r>
      <w:r>
        <w:rPr>
          <w:sz w:val="24"/>
        </w:rPr>
        <w:t>приемы</w:t>
      </w:r>
      <w:r>
        <w:rPr>
          <w:spacing w:val="-10"/>
          <w:sz w:val="24"/>
        </w:rPr>
        <w:t xml:space="preserve"> </w:t>
      </w:r>
      <w:r>
        <w:rPr>
          <w:sz w:val="24"/>
        </w:rPr>
        <w:t>решения</w:t>
      </w:r>
      <w:r>
        <w:rPr>
          <w:spacing w:val="-58"/>
          <w:sz w:val="24"/>
        </w:rPr>
        <w:t xml:space="preserve"> </w:t>
      </w:r>
      <w:r>
        <w:rPr>
          <w:sz w:val="24"/>
        </w:rPr>
        <w:t>задач);</w:t>
      </w:r>
    </w:p>
    <w:p w:rsidR="005079D6" w:rsidRDefault="00072A71">
      <w:pPr>
        <w:pStyle w:val="af2"/>
        <w:numPr>
          <w:ilvl w:val="0"/>
          <w:numId w:val="7"/>
        </w:numPr>
        <w:tabs>
          <w:tab w:val="left" w:pos="1670"/>
        </w:tabs>
        <w:ind w:left="1669" w:hanging="431"/>
        <w:rPr>
          <w:sz w:val="24"/>
        </w:rPr>
      </w:pPr>
      <w:r>
        <w:rPr>
          <w:sz w:val="24"/>
        </w:rPr>
        <w:t>универсальными</w:t>
      </w:r>
      <w:r>
        <w:rPr>
          <w:spacing w:val="63"/>
          <w:sz w:val="24"/>
        </w:rPr>
        <w:t xml:space="preserve"> </w:t>
      </w:r>
      <w:r>
        <w:rPr>
          <w:sz w:val="24"/>
        </w:rPr>
        <w:t xml:space="preserve">учебными  </w:t>
      </w:r>
      <w:r>
        <w:rPr>
          <w:spacing w:val="1"/>
          <w:sz w:val="24"/>
        </w:rPr>
        <w:t xml:space="preserve"> </w:t>
      </w:r>
      <w:r>
        <w:rPr>
          <w:sz w:val="24"/>
        </w:rPr>
        <w:t xml:space="preserve">коммуникативными  </w:t>
      </w:r>
      <w:r>
        <w:rPr>
          <w:spacing w:val="2"/>
          <w:sz w:val="24"/>
        </w:rPr>
        <w:t xml:space="preserve"> </w:t>
      </w:r>
      <w:r>
        <w:rPr>
          <w:sz w:val="24"/>
        </w:rPr>
        <w:t>действиями</w:t>
      </w:r>
      <w:r>
        <w:rPr>
          <w:spacing w:val="120"/>
          <w:sz w:val="24"/>
        </w:rPr>
        <w:t xml:space="preserve"> </w:t>
      </w:r>
      <w:r>
        <w:rPr>
          <w:sz w:val="24"/>
        </w:rPr>
        <w:t xml:space="preserve">(приобретение  </w:t>
      </w:r>
      <w:r>
        <w:rPr>
          <w:spacing w:val="3"/>
          <w:sz w:val="24"/>
        </w:rPr>
        <w:t xml:space="preserve"> </w:t>
      </w:r>
      <w:r>
        <w:rPr>
          <w:sz w:val="24"/>
        </w:rPr>
        <w:t>умения</w:t>
      </w:r>
    </w:p>
    <w:p w:rsidR="005079D6" w:rsidRDefault="003A635F">
      <w:pPr>
        <w:pStyle w:val="af8"/>
        <w:spacing w:before="4"/>
        <w:ind w:left="0"/>
        <w:jc w:val="left"/>
        <w:rPr>
          <w:sz w:val="21"/>
        </w:rPr>
      </w:pPr>
      <w:r w:rsidRPr="003A635F">
        <w:rPr>
          <w:noProof/>
        </w:rPr>
        <w:pict>
          <v:rect id="Picture 5" o:spid="_x0000_s1050" style="position:absolute;margin-left:56.65pt;margin-top:14.2pt;width:144.05pt;height:.7pt;z-index:2516531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" fillcolor="black" stroked="f">
            <w10:wrap type="topAndBottom" anchorx="page"/>
          </v:rect>
        </w:pict>
      </w:r>
    </w:p>
    <w:p w:rsidR="005079D6" w:rsidRDefault="005079D6">
      <w:pPr>
        <w:sectPr w:rsidR="005079D6">
          <w:footerReference w:type="default" r:id="rId8"/>
          <w:pgSz w:w="11910" w:h="16840"/>
          <w:pgMar w:top="1020" w:right="420" w:bottom="1320" w:left="460" w:header="0" w:footer="1121" w:gutter="0"/>
          <w:cols w:space="720"/>
        </w:sectPr>
      </w:pPr>
    </w:p>
    <w:p w:rsidR="005079D6" w:rsidRDefault="00072A71">
      <w:pPr>
        <w:pStyle w:val="af8"/>
        <w:spacing w:before="66"/>
        <w:ind w:right="146"/>
      </w:pPr>
      <w:r>
        <w:lastRenderedPageBreak/>
        <w:t>учитывать позицию собеседника, организовывать и осуществлять сотрудничество, взаимодействие</w:t>
      </w:r>
      <w:r>
        <w:rPr>
          <w:spacing w:val="-57"/>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со</w:t>
      </w:r>
      <w:r>
        <w:rPr>
          <w:spacing w:val="1"/>
        </w:rPr>
        <w:t xml:space="preserve"> </w:t>
      </w:r>
      <w:r>
        <w:t>сверстниками,</w:t>
      </w:r>
      <w:r>
        <w:rPr>
          <w:spacing w:val="1"/>
        </w:rPr>
        <w:t xml:space="preserve"> </w:t>
      </w:r>
      <w:r>
        <w:t>адекватно</w:t>
      </w:r>
      <w:r>
        <w:rPr>
          <w:spacing w:val="1"/>
        </w:rPr>
        <w:t xml:space="preserve"> </w:t>
      </w:r>
      <w:r>
        <w:t>передавать</w:t>
      </w:r>
      <w:r>
        <w:rPr>
          <w:spacing w:val="1"/>
        </w:rPr>
        <w:t xml:space="preserve"> </w:t>
      </w:r>
      <w:r>
        <w:t>информацию</w:t>
      </w:r>
      <w:r>
        <w:rPr>
          <w:spacing w:val="1"/>
        </w:rPr>
        <w:t xml:space="preserve"> </w:t>
      </w:r>
      <w:r>
        <w:t>и</w:t>
      </w:r>
      <w:r>
        <w:rPr>
          <w:spacing w:val="1"/>
        </w:rPr>
        <w:t xml:space="preserve"> </w:t>
      </w:r>
      <w:r>
        <w:t>отображать предметное содержание и условия деятельности и речи, учитывать разные мнения и</w:t>
      </w:r>
      <w:r>
        <w:rPr>
          <w:spacing w:val="1"/>
        </w:rPr>
        <w:t xml:space="preserve"> </w:t>
      </w:r>
      <w:r>
        <w:t>интересы, аргументировать и обосновывать свою позицию, задавать вопросы, необходимые для</w:t>
      </w:r>
      <w:r>
        <w:rPr>
          <w:spacing w:val="1"/>
        </w:rPr>
        <w:t xml:space="preserve"> </w:t>
      </w:r>
      <w:r>
        <w:t>организации</w:t>
      </w:r>
      <w:r>
        <w:rPr>
          <w:spacing w:val="-1"/>
        </w:rPr>
        <w:t xml:space="preserve"> </w:t>
      </w:r>
      <w:r>
        <w:t>собственной деятельности</w:t>
      </w:r>
      <w:r>
        <w:rPr>
          <w:spacing w:val="-1"/>
        </w:rPr>
        <w:t xml:space="preserve"> </w:t>
      </w:r>
      <w:r>
        <w:t>и</w:t>
      </w:r>
      <w:r>
        <w:rPr>
          <w:spacing w:val="-1"/>
        </w:rPr>
        <w:t xml:space="preserve"> </w:t>
      </w:r>
      <w:r>
        <w:t>сотрудничества</w:t>
      </w:r>
      <w:r>
        <w:rPr>
          <w:spacing w:val="1"/>
        </w:rPr>
        <w:t xml:space="preserve"> </w:t>
      </w:r>
      <w:r>
        <w:t>с</w:t>
      </w:r>
      <w:r>
        <w:rPr>
          <w:spacing w:val="-1"/>
        </w:rPr>
        <w:t xml:space="preserve"> </w:t>
      </w:r>
      <w:r>
        <w:t>партнером);</w:t>
      </w:r>
    </w:p>
    <w:p w:rsidR="005079D6" w:rsidRDefault="00072A71">
      <w:pPr>
        <w:pStyle w:val="af2"/>
        <w:numPr>
          <w:ilvl w:val="0"/>
          <w:numId w:val="7"/>
        </w:numPr>
        <w:tabs>
          <w:tab w:val="left" w:pos="1660"/>
        </w:tabs>
        <w:spacing w:before="1"/>
        <w:ind w:left="0" w:right="145" w:firstLine="566"/>
        <w:rPr>
          <w:sz w:val="24"/>
        </w:rPr>
      </w:pPr>
      <w:r>
        <w:rPr>
          <w:sz w:val="24"/>
        </w:rPr>
        <w:t>универсальными</w:t>
      </w:r>
      <w:r>
        <w:rPr>
          <w:spacing w:val="1"/>
          <w:sz w:val="24"/>
        </w:rPr>
        <w:t xml:space="preserve"> </w:t>
      </w:r>
      <w:r>
        <w:rPr>
          <w:sz w:val="24"/>
        </w:rPr>
        <w:t>учебными</w:t>
      </w:r>
      <w:r>
        <w:rPr>
          <w:spacing w:val="1"/>
          <w:sz w:val="24"/>
        </w:rPr>
        <w:t xml:space="preserve"> </w:t>
      </w:r>
      <w:r>
        <w:rPr>
          <w:sz w:val="24"/>
        </w:rPr>
        <w:t>регулятивными</w:t>
      </w:r>
      <w:r>
        <w:rPr>
          <w:spacing w:val="1"/>
          <w:sz w:val="24"/>
        </w:rPr>
        <w:t xml:space="preserve"> </w:t>
      </w:r>
      <w:r>
        <w:rPr>
          <w:sz w:val="24"/>
        </w:rPr>
        <w:t>действиями</w:t>
      </w:r>
      <w:r>
        <w:rPr>
          <w:spacing w:val="1"/>
          <w:sz w:val="24"/>
        </w:rPr>
        <w:t xml:space="preserve"> </w:t>
      </w:r>
      <w:r>
        <w:rPr>
          <w:sz w:val="24"/>
        </w:rPr>
        <w:t>(способность</w:t>
      </w:r>
      <w:r>
        <w:rPr>
          <w:spacing w:val="1"/>
          <w:sz w:val="24"/>
        </w:rPr>
        <w:t xml:space="preserve"> </w:t>
      </w:r>
      <w:r>
        <w:rPr>
          <w:sz w:val="24"/>
        </w:rPr>
        <w:t>принимать</w:t>
      </w:r>
      <w:r>
        <w:rPr>
          <w:spacing w:val="1"/>
          <w:sz w:val="24"/>
        </w:rPr>
        <w:t xml:space="preserve"> </w:t>
      </w:r>
      <w:r>
        <w:rPr>
          <w:sz w:val="24"/>
        </w:rPr>
        <w:t>и</w:t>
      </w:r>
      <w:r>
        <w:rPr>
          <w:spacing w:val="1"/>
          <w:sz w:val="24"/>
        </w:rPr>
        <w:t xml:space="preserve"> </w:t>
      </w:r>
      <w:r>
        <w:rPr>
          <w:sz w:val="24"/>
        </w:rPr>
        <w:t>сохранять учебную цель и задачу, планировать ее реализацию, контролировать и оценивать свои</w:t>
      </w:r>
      <w:r>
        <w:rPr>
          <w:spacing w:val="1"/>
          <w:sz w:val="24"/>
        </w:rPr>
        <w:t xml:space="preserve"> </w:t>
      </w:r>
      <w:r>
        <w:rPr>
          <w:sz w:val="24"/>
        </w:rPr>
        <w:t>действия, вносить соответствующие коррективы в их выполнение, ставить новые учебные задачи,</w:t>
      </w:r>
      <w:r>
        <w:rPr>
          <w:spacing w:val="1"/>
          <w:sz w:val="24"/>
        </w:rPr>
        <w:t xml:space="preserve"> </w:t>
      </w:r>
      <w:r>
        <w:rPr>
          <w:sz w:val="24"/>
        </w:rPr>
        <w:t>проявлять познавательную инициативу в учебном сотрудничестве, осуществлять констатирующий</w:t>
      </w:r>
      <w:r>
        <w:rPr>
          <w:spacing w:val="-57"/>
          <w:sz w:val="24"/>
        </w:rPr>
        <w:t xml:space="preserve"> </w:t>
      </w:r>
      <w:r>
        <w:rPr>
          <w:sz w:val="24"/>
        </w:rPr>
        <w:t>и предвосхищающий контроль по результату и способу действия, актуальный контроль на уровне</w:t>
      </w:r>
      <w:r>
        <w:rPr>
          <w:spacing w:val="1"/>
          <w:sz w:val="24"/>
        </w:rPr>
        <w:t xml:space="preserve"> </w:t>
      </w:r>
      <w:r>
        <w:rPr>
          <w:sz w:val="24"/>
        </w:rPr>
        <w:t>произвольного</w:t>
      </w:r>
      <w:r>
        <w:rPr>
          <w:spacing w:val="-1"/>
          <w:sz w:val="24"/>
        </w:rPr>
        <w:t xml:space="preserve"> </w:t>
      </w:r>
      <w:r>
        <w:rPr>
          <w:sz w:val="24"/>
        </w:rPr>
        <w:t>внимания).</w:t>
      </w:r>
    </w:p>
    <w:p w:rsidR="005079D6" w:rsidRDefault="00072A71" w:rsidP="00694D51">
      <w:pPr>
        <w:pStyle w:val="af8"/>
        <w:ind w:left="1239" w:hanging="672"/>
      </w:pPr>
      <w:r>
        <w:t>Оценка</w:t>
      </w:r>
      <w:r>
        <w:rPr>
          <w:spacing w:val="47"/>
        </w:rPr>
        <w:t xml:space="preserve"> </w:t>
      </w:r>
      <w:r>
        <w:t>достижения</w:t>
      </w:r>
      <w:r>
        <w:rPr>
          <w:spacing w:val="48"/>
        </w:rPr>
        <w:t xml:space="preserve"> </w:t>
      </w:r>
      <w:r>
        <w:t>метапредметных</w:t>
      </w:r>
      <w:r>
        <w:rPr>
          <w:spacing w:val="49"/>
        </w:rPr>
        <w:t xml:space="preserve"> </w:t>
      </w:r>
      <w:r>
        <w:t>результатов</w:t>
      </w:r>
      <w:r>
        <w:rPr>
          <w:spacing w:val="48"/>
        </w:rPr>
        <w:t xml:space="preserve"> </w:t>
      </w:r>
      <w:r>
        <w:t>осуществляется</w:t>
      </w:r>
      <w:r>
        <w:rPr>
          <w:spacing w:val="48"/>
        </w:rPr>
        <w:t xml:space="preserve"> </w:t>
      </w:r>
      <w:r>
        <w:t>администрацией</w:t>
      </w:r>
      <w:r>
        <w:rPr>
          <w:spacing w:val="49"/>
        </w:rPr>
        <w:t xml:space="preserve"> </w:t>
      </w:r>
      <w:r>
        <w:t>МОАУ</w:t>
      </w:r>
    </w:p>
    <w:p w:rsidR="005079D6" w:rsidRDefault="00072A71" w:rsidP="00694D51">
      <w:pPr>
        <w:pStyle w:val="af8"/>
        <w:ind w:left="1239" w:right="150" w:hanging="672"/>
        <w:rPr>
          <w:i/>
        </w:rPr>
      </w:pPr>
      <w:r>
        <w:t>«ООШ</w:t>
      </w:r>
      <w:r>
        <w:rPr>
          <w:spacing w:val="1"/>
        </w:rPr>
        <w:t xml:space="preserve"> </w:t>
      </w:r>
      <w:r>
        <w:t>№2»</w:t>
      </w:r>
      <w:r>
        <w:rPr>
          <w:spacing w:val="1"/>
        </w:rPr>
        <w:t xml:space="preserve"> </w:t>
      </w:r>
      <w:r>
        <w:t>в</w:t>
      </w:r>
      <w:r>
        <w:rPr>
          <w:spacing w:val="1"/>
        </w:rPr>
        <w:t xml:space="preserve"> </w:t>
      </w:r>
      <w:r>
        <w:t>ходе</w:t>
      </w:r>
      <w:r>
        <w:rPr>
          <w:spacing w:val="1"/>
        </w:rPr>
        <w:t xml:space="preserve"> </w:t>
      </w:r>
      <w:r>
        <w:t>внутришкольного</w:t>
      </w:r>
      <w:r>
        <w:rPr>
          <w:spacing w:val="1"/>
        </w:rPr>
        <w:t xml:space="preserve"> </w:t>
      </w:r>
      <w:r>
        <w:t>мониторинга.</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внутришкольного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rPr>
          <w:spacing w:val="-1"/>
        </w:rPr>
        <w:t>Инструментарий</w:t>
      </w:r>
      <w:r>
        <w:rPr>
          <w:spacing w:val="-14"/>
        </w:rPr>
        <w:t xml:space="preserve"> </w:t>
      </w:r>
      <w:r>
        <w:rPr>
          <w:spacing w:val="-1"/>
        </w:rPr>
        <w:t>строится</w:t>
      </w:r>
      <w:r>
        <w:rPr>
          <w:spacing w:val="-14"/>
        </w:rPr>
        <w:t xml:space="preserve"> </w:t>
      </w:r>
      <w:r>
        <w:t>на</w:t>
      </w:r>
      <w:r>
        <w:rPr>
          <w:spacing w:val="-15"/>
        </w:rPr>
        <w:t xml:space="preserve"> </w:t>
      </w:r>
      <w:r>
        <w:t>межпредметной</w:t>
      </w:r>
      <w:r>
        <w:rPr>
          <w:spacing w:val="-14"/>
        </w:rPr>
        <w:t xml:space="preserve"> </w:t>
      </w:r>
      <w:r>
        <w:t>основе</w:t>
      </w:r>
      <w:r>
        <w:rPr>
          <w:spacing w:val="-15"/>
        </w:rPr>
        <w:t xml:space="preserve"> </w:t>
      </w:r>
      <w:r>
        <w:t>и</w:t>
      </w:r>
      <w:r>
        <w:rPr>
          <w:spacing w:val="-13"/>
        </w:rPr>
        <w:t xml:space="preserve"> </w:t>
      </w:r>
      <w:r>
        <w:t>может</w:t>
      </w:r>
      <w:r>
        <w:rPr>
          <w:spacing w:val="-13"/>
        </w:rPr>
        <w:t xml:space="preserve"> </w:t>
      </w:r>
      <w:r>
        <w:t>включать</w:t>
      </w:r>
      <w:r>
        <w:rPr>
          <w:spacing w:val="-13"/>
        </w:rPr>
        <w:t xml:space="preserve"> </w:t>
      </w:r>
      <w:r>
        <w:t>диагностические</w:t>
      </w:r>
      <w:r>
        <w:rPr>
          <w:spacing w:val="-15"/>
        </w:rPr>
        <w:t xml:space="preserve"> </w:t>
      </w:r>
      <w:r>
        <w:t>материалы</w:t>
      </w:r>
      <w:r>
        <w:rPr>
          <w:spacing w:val="-58"/>
        </w:rPr>
        <w:t xml:space="preserve"> </w:t>
      </w:r>
      <w:r>
        <w:t>по</w:t>
      </w:r>
      <w:r>
        <w:rPr>
          <w:spacing w:val="1"/>
        </w:rPr>
        <w:t xml:space="preserve"> </w:t>
      </w:r>
      <w:r>
        <w:t>оценке</w:t>
      </w:r>
      <w:r>
        <w:rPr>
          <w:spacing w:val="1"/>
        </w:rPr>
        <w:t xml:space="preserve"> </w:t>
      </w:r>
      <w:r>
        <w:t>читательской</w:t>
      </w:r>
      <w:r>
        <w:rPr>
          <w:spacing w:val="1"/>
        </w:rPr>
        <w:t xml:space="preserve"> </w:t>
      </w:r>
      <w:r>
        <w:t>и</w:t>
      </w:r>
      <w:r>
        <w:rPr>
          <w:spacing w:val="1"/>
        </w:rPr>
        <w:t xml:space="preserve"> </w:t>
      </w:r>
      <w:r>
        <w:t>цифровой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2"/>
        </w:rPr>
        <w:t xml:space="preserve"> </w:t>
      </w:r>
      <w:r>
        <w:t>познавательных</w:t>
      </w:r>
      <w:r>
        <w:rPr>
          <w:spacing w:val="4"/>
        </w:rPr>
        <w:t xml:space="preserve"> </w:t>
      </w:r>
      <w:r>
        <w:t>учебных</w:t>
      </w:r>
      <w:r>
        <w:rPr>
          <w:spacing w:val="1"/>
        </w:rPr>
        <w:t xml:space="preserve"> </w:t>
      </w:r>
      <w:r>
        <w:t>действий</w:t>
      </w:r>
      <w:r>
        <w:rPr>
          <w:i/>
        </w:rPr>
        <w:t>.</w:t>
      </w:r>
    </w:p>
    <w:p w:rsidR="005079D6" w:rsidRDefault="00072A71" w:rsidP="00694D51">
      <w:pPr>
        <w:pStyle w:val="af8"/>
        <w:ind w:left="1239" w:hanging="672"/>
      </w:pPr>
      <w:r>
        <w:t>Наиболее</w:t>
      </w:r>
      <w:r>
        <w:rPr>
          <w:spacing w:val="-5"/>
        </w:rPr>
        <w:t xml:space="preserve"> </w:t>
      </w:r>
      <w:r>
        <w:t>адекватными</w:t>
      </w:r>
      <w:r>
        <w:rPr>
          <w:spacing w:val="-3"/>
        </w:rPr>
        <w:t xml:space="preserve"> </w:t>
      </w:r>
      <w:r>
        <w:t>формами</w:t>
      </w:r>
      <w:r>
        <w:rPr>
          <w:spacing w:val="-3"/>
        </w:rPr>
        <w:t xml:space="preserve"> </w:t>
      </w:r>
      <w:r>
        <w:t>оценки</w:t>
      </w:r>
      <w:r>
        <w:rPr>
          <w:spacing w:val="-3"/>
        </w:rPr>
        <w:t xml:space="preserve"> </w:t>
      </w:r>
      <w:r>
        <w:t>являются:</w:t>
      </w:r>
    </w:p>
    <w:p w:rsidR="005079D6" w:rsidRDefault="00072A71" w:rsidP="00694D51">
      <w:pPr>
        <w:pStyle w:val="af2"/>
        <w:numPr>
          <w:ilvl w:val="3"/>
          <w:numId w:val="6"/>
        </w:numPr>
        <w:tabs>
          <w:tab w:val="left" w:pos="1394"/>
        </w:tabs>
        <w:ind w:left="1239" w:hanging="672"/>
        <w:rPr>
          <w:sz w:val="24"/>
        </w:rPr>
      </w:pPr>
      <w:r>
        <w:rPr>
          <w:sz w:val="24"/>
        </w:rPr>
        <w:t>для</w:t>
      </w:r>
      <w:r>
        <w:rPr>
          <w:spacing w:val="-2"/>
          <w:sz w:val="24"/>
        </w:rPr>
        <w:t xml:space="preserve"> </w:t>
      </w:r>
      <w:r>
        <w:rPr>
          <w:sz w:val="24"/>
        </w:rPr>
        <w:t>проверки</w:t>
      </w:r>
      <w:r>
        <w:rPr>
          <w:spacing w:val="-2"/>
          <w:sz w:val="24"/>
        </w:rPr>
        <w:t xml:space="preserve"> </w:t>
      </w:r>
      <w:r>
        <w:rPr>
          <w:sz w:val="24"/>
        </w:rPr>
        <w:t>читательской</w:t>
      </w:r>
      <w:r>
        <w:rPr>
          <w:spacing w:val="-2"/>
          <w:sz w:val="24"/>
        </w:rPr>
        <w:t xml:space="preserve"> </w:t>
      </w:r>
      <w:r>
        <w:rPr>
          <w:sz w:val="24"/>
        </w:rPr>
        <w:t>грамотности</w:t>
      </w:r>
      <w:r>
        <w:rPr>
          <w:spacing w:val="2"/>
          <w:sz w:val="24"/>
        </w:rPr>
        <w:t xml:space="preserve"> </w:t>
      </w:r>
      <w:r>
        <w:rPr>
          <w:sz w:val="24"/>
        </w:rPr>
        <w:t>—</w:t>
      </w:r>
      <w:r>
        <w:rPr>
          <w:spacing w:val="-5"/>
          <w:sz w:val="24"/>
        </w:rPr>
        <w:t xml:space="preserve"> </w:t>
      </w:r>
      <w:r>
        <w:rPr>
          <w:sz w:val="24"/>
        </w:rPr>
        <w:t>письменная</w:t>
      </w:r>
      <w:r>
        <w:rPr>
          <w:spacing w:val="-2"/>
          <w:sz w:val="24"/>
        </w:rPr>
        <w:t xml:space="preserve"> </w:t>
      </w:r>
      <w:r>
        <w:rPr>
          <w:sz w:val="24"/>
        </w:rPr>
        <w:t>работа</w:t>
      </w:r>
      <w:r>
        <w:rPr>
          <w:spacing w:val="-3"/>
          <w:sz w:val="24"/>
        </w:rPr>
        <w:t xml:space="preserve"> </w:t>
      </w:r>
      <w:r>
        <w:rPr>
          <w:sz w:val="24"/>
        </w:rPr>
        <w:t>на</w:t>
      </w:r>
      <w:r>
        <w:rPr>
          <w:spacing w:val="-3"/>
          <w:sz w:val="24"/>
        </w:rPr>
        <w:t xml:space="preserve"> </w:t>
      </w:r>
      <w:r>
        <w:rPr>
          <w:sz w:val="24"/>
        </w:rPr>
        <w:t>межпредметной</w:t>
      </w:r>
      <w:r>
        <w:rPr>
          <w:spacing w:val="-2"/>
          <w:sz w:val="24"/>
        </w:rPr>
        <w:t xml:space="preserve"> </w:t>
      </w:r>
      <w:r>
        <w:rPr>
          <w:sz w:val="24"/>
        </w:rPr>
        <w:t>основе;</w:t>
      </w:r>
    </w:p>
    <w:p w:rsidR="005079D6" w:rsidRDefault="00072A71" w:rsidP="00694D51">
      <w:pPr>
        <w:pStyle w:val="af2"/>
        <w:numPr>
          <w:ilvl w:val="3"/>
          <w:numId w:val="6"/>
        </w:numPr>
        <w:tabs>
          <w:tab w:val="left" w:pos="1394"/>
        </w:tabs>
        <w:ind w:left="1239" w:right="148" w:hanging="672"/>
        <w:rPr>
          <w:sz w:val="24"/>
        </w:rPr>
      </w:pPr>
      <w:r>
        <w:rPr>
          <w:sz w:val="24"/>
        </w:rPr>
        <w:t>для проверки цифровой грамотности — практическая работа в сочетании с письменной</w:t>
      </w:r>
      <w:r>
        <w:rPr>
          <w:spacing w:val="1"/>
          <w:sz w:val="24"/>
        </w:rPr>
        <w:t xml:space="preserve"> </w:t>
      </w:r>
      <w:r>
        <w:rPr>
          <w:sz w:val="24"/>
        </w:rPr>
        <w:t>(компьютеризованной)</w:t>
      </w:r>
      <w:r>
        <w:rPr>
          <w:spacing w:val="-1"/>
          <w:sz w:val="24"/>
        </w:rPr>
        <w:t xml:space="preserve"> </w:t>
      </w:r>
      <w:r>
        <w:rPr>
          <w:sz w:val="24"/>
        </w:rPr>
        <w:t>частью;</w:t>
      </w:r>
    </w:p>
    <w:p w:rsidR="005079D6" w:rsidRDefault="00072A71" w:rsidP="00694D51">
      <w:pPr>
        <w:pStyle w:val="af2"/>
        <w:numPr>
          <w:ilvl w:val="3"/>
          <w:numId w:val="6"/>
        </w:numPr>
        <w:tabs>
          <w:tab w:val="left" w:pos="1394"/>
        </w:tabs>
        <w:spacing w:before="1"/>
        <w:ind w:left="1239" w:right="149" w:hanging="672"/>
        <w:rPr>
          <w:sz w:val="24"/>
        </w:rPr>
      </w:pPr>
      <w:r>
        <w:rPr>
          <w:sz w:val="24"/>
        </w:rPr>
        <w:t>для</w:t>
      </w:r>
      <w:r>
        <w:rPr>
          <w:spacing w:val="1"/>
          <w:sz w:val="24"/>
        </w:rPr>
        <w:t xml:space="preserve"> </w:t>
      </w:r>
      <w:r>
        <w:rPr>
          <w:sz w:val="24"/>
        </w:rPr>
        <w:t>проверки</w:t>
      </w:r>
      <w:r>
        <w:rPr>
          <w:spacing w:val="1"/>
          <w:sz w:val="24"/>
        </w:rPr>
        <w:t xml:space="preserve"> </w:t>
      </w:r>
      <w:r>
        <w:rPr>
          <w:sz w:val="24"/>
        </w:rPr>
        <w:t>сформированности</w:t>
      </w:r>
      <w:r>
        <w:rPr>
          <w:spacing w:val="1"/>
          <w:sz w:val="24"/>
        </w:rPr>
        <w:t xml:space="preserve"> </w:t>
      </w:r>
      <w:r>
        <w:rPr>
          <w:sz w:val="24"/>
        </w:rPr>
        <w:t>регулятивных,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учебных действий — экспертная оценка процесса и результатов выполнения групповых и</w:t>
      </w:r>
      <w:r>
        <w:rPr>
          <w:spacing w:val="1"/>
          <w:sz w:val="24"/>
        </w:rPr>
        <w:t xml:space="preserve"> </w:t>
      </w:r>
      <w:r>
        <w:rPr>
          <w:sz w:val="24"/>
        </w:rPr>
        <w:t>индивидуальных</w:t>
      </w:r>
      <w:r>
        <w:rPr>
          <w:spacing w:val="2"/>
          <w:sz w:val="24"/>
        </w:rPr>
        <w:t xml:space="preserve"> </w:t>
      </w:r>
      <w:r>
        <w:rPr>
          <w:sz w:val="24"/>
        </w:rPr>
        <w:t>учебных</w:t>
      </w:r>
      <w:r>
        <w:rPr>
          <w:spacing w:val="1"/>
          <w:sz w:val="24"/>
        </w:rPr>
        <w:t xml:space="preserve"> </w:t>
      </w:r>
      <w:r>
        <w:rPr>
          <w:sz w:val="24"/>
        </w:rPr>
        <w:t>исследований</w:t>
      </w:r>
      <w:r>
        <w:rPr>
          <w:spacing w:val="1"/>
          <w:sz w:val="24"/>
        </w:rPr>
        <w:t xml:space="preserve"> </w:t>
      </w:r>
      <w:r>
        <w:rPr>
          <w:sz w:val="24"/>
        </w:rPr>
        <w:t>и проектов.</w:t>
      </w:r>
    </w:p>
    <w:p w:rsidR="005079D6" w:rsidRDefault="00072A71" w:rsidP="00694D51">
      <w:pPr>
        <w:pStyle w:val="af8"/>
        <w:ind w:left="1239" w:right="153" w:hanging="672"/>
      </w:pPr>
      <w:r>
        <w:t>Каждый из перечисленных видов диагностики проводится с периодичностью не менее чем</w:t>
      </w:r>
      <w:r>
        <w:rPr>
          <w:spacing w:val="1"/>
        </w:rPr>
        <w:t xml:space="preserve"> </w:t>
      </w:r>
      <w:r>
        <w:t>один</w:t>
      </w:r>
      <w:r>
        <w:rPr>
          <w:spacing w:val="-1"/>
        </w:rPr>
        <w:t xml:space="preserve"> </w:t>
      </w:r>
      <w:r>
        <w:t>раз в</w:t>
      </w:r>
      <w:r>
        <w:rPr>
          <w:spacing w:val="-1"/>
        </w:rPr>
        <w:t xml:space="preserve"> </w:t>
      </w:r>
      <w:r>
        <w:t>два</w:t>
      </w:r>
      <w:r>
        <w:rPr>
          <w:spacing w:val="-2"/>
        </w:rPr>
        <w:t xml:space="preserve"> </w:t>
      </w:r>
      <w:r>
        <w:t>года.</w:t>
      </w:r>
    </w:p>
    <w:p w:rsidR="005079D6" w:rsidRDefault="00072A71">
      <w:pPr>
        <w:pStyle w:val="af8"/>
        <w:ind w:left="0" w:right="146" w:firstLine="566"/>
      </w:pPr>
      <w:r>
        <w:t>Основной процедурой итоговой оценки достижения метапредметных результатов является</w:t>
      </w:r>
      <w:r>
        <w:rPr>
          <w:spacing w:val="1"/>
        </w:rPr>
        <w:t xml:space="preserve"> </w:t>
      </w:r>
      <w:r>
        <w:t>защита</w:t>
      </w:r>
      <w:r>
        <w:rPr>
          <w:spacing w:val="1"/>
        </w:rPr>
        <w:t xml:space="preserve"> </w:t>
      </w:r>
      <w:r>
        <w:t>итогового</w:t>
      </w:r>
      <w:r>
        <w:rPr>
          <w:spacing w:val="1"/>
        </w:rPr>
        <w:t xml:space="preserve"> </w:t>
      </w:r>
      <w:r>
        <w:t>индивидуального</w:t>
      </w:r>
      <w:r>
        <w:rPr>
          <w:spacing w:val="1"/>
        </w:rPr>
        <w:t xml:space="preserve"> </w:t>
      </w:r>
      <w:r>
        <w:t>проекта,</w:t>
      </w:r>
      <w:r>
        <w:rPr>
          <w:spacing w:val="1"/>
        </w:rPr>
        <w:t xml:space="preserve"> </w:t>
      </w:r>
      <w:r>
        <w:t>которая</w:t>
      </w:r>
      <w:r>
        <w:rPr>
          <w:spacing w:val="1"/>
        </w:rPr>
        <w:t xml:space="preserve"> </w:t>
      </w:r>
      <w:r>
        <w:t>может</w:t>
      </w:r>
      <w:r>
        <w:rPr>
          <w:spacing w:val="1"/>
        </w:rPr>
        <w:t xml:space="preserve"> </w:t>
      </w:r>
      <w:r>
        <w:t>рассматриваться</w:t>
      </w:r>
      <w:r>
        <w:rPr>
          <w:spacing w:val="1"/>
        </w:rPr>
        <w:t xml:space="preserve"> </w:t>
      </w:r>
      <w:r>
        <w:t>как</w:t>
      </w:r>
      <w:r>
        <w:rPr>
          <w:spacing w:val="1"/>
        </w:rPr>
        <w:t xml:space="preserve"> </w:t>
      </w:r>
      <w:r>
        <w:t>допуск</w:t>
      </w:r>
      <w:r>
        <w:rPr>
          <w:spacing w:val="1"/>
        </w:rPr>
        <w:t xml:space="preserve"> </w:t>
      </w:r>
      <w:r>
        <w:t>к</w:t>
      </w:r>
      <w:r>
        <w:rPr>
          <w:spacing w:val="1"/>
        </w:rPr>
        <w:t xml:space="preserve"> </w:t>
      </w:r>
      <w:r>
        <w:t>государственной</w:t>
      </w:r>
      <w:r>
        <w:rPr>
          <w:spacing w:val="-1"/>
        </w:rPr>
        <w:t xml:space="preserve"> </w:t>
      </w:r>
      <w:r>
        <w:t>итоговой аттестации.</w:t>
      </w:r>
    </w:p>
    <w:p w:rsidR="005079D6" w:rsidRDefault="00072A71">
      <w:pPr>
        <w:pStyle w:val="af8"/>
        <w:ind w:left="0" w:right="145" w:firstLine="566"/>
      </w:pPr>
      <w:r>
        <w:rPr>
          <w:b/>
        </w:rPr>
        <w:t>Итоговый</w:t>
      </w:r>
      <w:r>
        <w:rPr>
          <w:b/>
          <w:spacing w:val="-14"/>
        </w:rPr>
        <w:t xml:space="preserve"> </w:t>
      </w:r>
      <w:r>
        <w:rPr>
          <w:b/>
        </w:rPr>
        <w:t>проект</w:t>
      </w:r>
      <w:r>
        <w:rPr>
          <w:b/>
          <w:spacing w:val="-10"/>
        </w:rPr>
        <w:t xml:space="preserve"> </w:t>
      </w:r>
      <w:r>
        <w:t>представляет</w:t>
      </w:r>
      <w:r>
        <w:rPr>
          <w:spacing w:val="-10"/>
        </w:rPr>
        <w:t xml:space="preserve"> </w:t>
      </w:r>
      <w:r>
        <w:t>собой</w:t>
      </w:r>
      <w:r>
        <w:rPr>
          <w:spacing w:val="-7"/>
        </w:rPr>
        <w:t xml:space="preserve"> </w:t>
      </w:r>
      <w:r>
        <w:t>учебный</w:t>
      </w:r>
      <w:r>
        <w:rPr>
          <w:spacing w:val="-11"/>
        </w:rPr>
        <w:t xml:space="preserve"> </w:t>
      </w:r>
      <w:r>
        <w:t>проект,</w:t>
      </w:r>
      <w:r>
        <w:rPr>
          <w:spacing w:val="-10"/>
        </w:rPr>
        <w:t xml:space="preserve"> </w:t>
      </w:r>
      <w:r>
        <w:t>выполняемый</w:t>
      </w:r>
      <w:r>
        <w:rPr>
          <w:spacing w:val="-10"/>
        </w:rPr>
        <w:t xml:space="preserve"> </w:t>
      </w:r>
      <w:r>
        <w:t>обучающимся</w:t>
      </w:r>
      <w:r>
        <w:rPr>
          <w:spacing w:val="-11"/>
        </w:rPr>
        <w:t xml:space="preserve"> </w:t>
      </w:r>
      <w:r>
        <w:t>в</w:t>
      </w:r>
      <w:r>
        <w:rPr>
          <w:spacing w:val="-11"/>
        </w:rPr>
        <w:t xml:space="preserve"> </w:t>
      </w:r>
      <w:r>
        <w:t>рамках</w:t>
      </w:r>
      <w:r>
        <w:rPr>
          <w:spacing w:val="-58"/>
        </w:rPr>
        <w:t xml:space="preserve"> </w:t>
      </w:r>
      <w:r>
        <w:t>одного из учебных предметов или на межпредметной основе с целью продемонстрировать свои</w:t>
      </w:r>
      <w:r>
        <w:rPr>
          <w:spacing w:val="1"/>
        </w:rPr>
        <w:t xml:space="preserve"> </w:t>
      </w:r>
      <w:r>
        <w:t>достижения в самостоятельном освоении содержания избранных областей знаний и/или видов</w:t>
      </w:r>
      <w:r>
        <w:rPr>
          <w:spacing w:val="1"/>
        </w:rPr>
        <w:t xml:space="preserve"> </w:t>
      </w:r>
      <w:r>
        <w:t>деятельности и способность проектировать и осуществлять целесообразную и результативную</w:t>
      </w:r>
      <w:r>
        <w:rPr>
          <w:spacing w:val="1"/>
        </w:rPr>
        <w:t xml:space="preserve"> </w:t>
      </w:r>
      <w:r>
        <w:t>деятельность (учебно-познавательную, конструкторскую, социальную, художественно-творческую</w:t>
      </w:r>
      <w:r>
        <w:rPr>
          <w:spacing w:val="-58"/>
        </w:rPr>
        <w:t xml:space="preserve"> </w:t>
      </w:r>
      <w:r>
        <w:t>и</w:t>
      </w:r>
      <w:r>
        <w:rPr>
          <w:spacing w:val="-1"/>
        </w:rPr>
        <w:t xml:space="preserve"> </w:t>
      </w:r>
      <w:r>
        <w:t>др.). Выбор темы</w:t>
      </w:r>
      <w:r>
        <w:rPr>
          <w:spacing w:val="-1"/>
        </w:rPr>
        <w:t xml:space="preserve"> </w:t>
      </w:r>
      <w:r>
        <w:t>итогового проекта осуществляется обучающимися.</w:t>
      </w:r>
    </w:p>
    <w:p w:rsidR="005079D6" w:rsidRDefault="00072A71">
      <w:pPr>
        <w:pStyle w:val="af8"/>
        <w:spacing w:before="1"/>
        <w:ind w:left="1239"/>
      </w:pPr>
      <w:r>
        <w:t>Результатом</w:t>
      </w:r>
      <w:r>
        <w:rPr>
          <w:spacing w:val="-4"/>
        </w:rPr>
        <w:t xml:space="preserve"> </w:t>
      </w:r>
      <w:r>
        <w:t>(продуктом)</w:t>
      </w:r>
      <w:r>
        <w:rPr>
          <w:spacing w:val="-3"/>
        </w:rPr>
        <w:t xml:space="preserve"> </w:t>
      </w:r>
      <w:r>
        <w:t>проектной</w:t>
      </w:r>
      <w:r>
        <w:rPr>
          <w:spacing w:val="-3"/>
        </w:rPr>
        <w:t xml:space="preserve"> </w:t>
      </w:r>
      <w:r>
        <w:t>деятельности</w:t>
      </w:r>
      <w:r>
        <w:rPr>
          <w:spacing w:val="-2"/>
        </w:rPr>
        <w:t xml:space="preserve"> </w:t>
      </w:r>
      <w:r>
        <w:t>может</w:t>
      </w:r>
      <w:r>
        <w:rPr>
          <w:spacing w:val="-3"/>
        </w:rPr>
        <w:t xml:space="preserve"> </w:t>
      </w:r>
      <w:r>
        <w:t>быть</w:t>
      </w:r>
      <w:r>
        <w:rPr>
          <w:spacing w:val="-3"/>
        </w:rPr>
        <w:t xml:space="preserve"> </w:t>
      </w:r>
      <w:r>
        <w:t>одна</w:t>
      </w:r>
      <w:r>
        <w:rPr>
          <w:spacing w:val="-4"/>
        </w:rPr>
        <w:t xml:space="preserve"> </w:t>
      </w:r>
      <w:r>
        <w:t>из</w:t>
      </w:r>
      <w:r>
        <w:rPr>
          <w:spacing w:val="-5"/>
        </w:rPr>
        <w:t xml:space="preserve"> </w:t>
      </w:r>
      <w:r>
        <w:t>следующих</w:t>
      </w:r>
      <w:r>
        <w:rPr>
          <w:spacing w:val="-1"/>
        </w:rPr>
        <w:t xml:space="preserve"> </w:t>
      </w:r>
      <w:r>
        <w:t>работ:</w:t>
      </w:r>
    </w:p>
    <w:p w:rsidR="005079D6" w:rsidRDefault="00072A71">
      <w:pPr>
        <w:pStyle w:val="af8"/>
        <w:ind w:left="0" w:right="152" w:firstLine="566"/>
      </w:pPr>
      <w:r>
        <w:rPr>
          <w:color w:val="221E1F"/>
          <w:sz w:val="20"/>
        </w:rPr>
        <w:t>а)</w:t>
      </w:r>
      <w:r>
        <w:rPr>
          <w:color w:val="221E1F"/>
          <w:spacing w:val="1"/>
          <w:sz w:val="20"/>
        </w:rPr>
        <w:t xml:space="preserve"> </w:t>
      </w:r>
      <w:r>
        <w:t>письменная работа (эссе, реферат, аналитические материалы, обзорные материалы, отчеты</w:t>
      </w:r>
      <w:r>
        <w:rPr>
          <w:spacing w:val="-57"/>
        </w:rPr>
        <w:t xml:space="preserve"> </w:t>
      </w:r>
      <w:r>
        <w:t>о</w:t>
      </w:r>
      <w:r>
        <w:rPr>
          <w:spacing w:val="-1"/>
        </w:rPr>
        <w:t xml:space="preserve"> </w:t>
      </w:r>
      <w:r>
        <w:t>проведенных</w:t>
      </w:r>
      <w:r>
        <w:rPr>
          <w:spacing w:val="-1"/>
        </w:rPr>
        <w:t xml:space="preserve"> </w:t>
      </w:r>
      <w:r>
        <w:t>исследованиях, стендовый доклад и др.);</w:t>
      </w:r>
    </w:p>
    <w:p w:rsidR="005079D6" w:rsidRDefault="00072A71">
      <w:pPr>
        <w:pStyle w:val="af8"/>
        <w:ind w:left="0" w:right="147" w:firstLine="566"/>
      </w:pPr>
      <w:r>
        <w:rPr>
          <w:color w:val="221E1F"/>
          <w:sz w:val="20"/>
        </w:rPr>
        <w:t>б)</w:t>
      </w:r>
      <w:r>
        <w:rPr>
          <w:color w:val="221E1F"/>
          <w:spacing w:val="1"/>
          <w:sz w:val="20"/>
        </w:rPr>
        <w:t xml:space="preserve"> </w:t>
      </w: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w:t>
      </w:r>
      <w:r>
        <w:rPr>
          <w:spacing w:val="1"/>
        </w:rPr>
        <w:t xml:space="preserve"> </w:t>
      </w:r>
      <w:r>
        <w:t>искусства,</w:t>
      </w:r>
      <w:r>
        <w:rPr>
          <w:spacing w:val="1"/>
        </w:rPr>
        <w:t xml:space="preserve"> </w:t>
      </w:r>
      <w:r>
        <w:t>экранных</w:t>
      </w:r>
      <w:r>
        <w:rPr>
          <w:spacing w:val="1"/>
        </w:rPr>
        <w:t xml:space="preserve"> </w:t>
      </w:r>
      <w:r>
        <w:t>искусств),</w:t>
      </w:r>
      <w:r>
        <w:rPr>
          <w:spacing w:val="1"/>
        </w:rPr>
        <w:t xml:space="preserve"> </w:t>
      </w:r>
      <w:r>
        <w:t>представленная</w:t>
      </w:r>
      <w:r>
        <w:rPr>
          <w:spacing w:val="1"/>
        </w:rPr>
        <w:t xml:space="preserve"> </w:t>
      </w:r>
      <w:r>
        <w:t>в</w:t>
      </w:r>
      <w:r>
        <w:rPr>
          <w:spacing w:val="1"/>
        </w:rPr>
        <w:t xml:space="preserve"> </w:t>
      </w:r>
      <w:r>
        <w:t>виде</w:t>
      </w:r>
      <w:r>
        <w:rPr>
          <w:spacing w:val="1"/>
        </w:rPr>
        <w:t xml:space="preserve"> </w:t>
      </w:r>
      <w:r>
        <w:t>прозаического</w:t>
      </w:r>
      <w:r>
        <w:rPr>
          <w:spacing w:val="1"/>
        </w:rPr>
        <w:t xml:space="preserve"> </w:t>
      </w:r>
      <w:r>
        <w:t>или</w:t>
      </w:r>
      <w:r>
        <w:rPr>
          <w:spacing w:val="1"/>
        </w:rPr>
        <w:t xml:space="preserve"> </w:t>
      </w:r>
      <w:r>
        <w:t>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w:t>
      </w:r>
      <w:r>
        <w:rPr>
          <w:spacing w:val="1"/>
        </w:rPr>
        <w:t xml:space="preserve"> </w:t>
      </w:r>
      <w:r>
        <w:t>декламации,</w:t>
      </w:r>
      <w:r>
        <w:rPr>
          <w:spacing w:val="1"/>
        </w:rPr>
        <w:t xml:space="preserve"> </w:t>
      </w:r>
      <w:r>
        <w:t>исполнения</w:t>
      </w:r>
      <w:r>
        <w:rPr>
          <w:spacing w:val="1"/>
        </w:rPr>
        <w:t xml:space="preserve"> </w:t>
      </w:r>
      <w:r>
        <w:t>музыкального</w:t>
      </w:r>
      <w:r>
        <w:rPr>
          <w:spacing w:val="1"/>
        </w:rPr>
        <w:t xml:space="preserve"> </w:t>
      </w:r>
      <w:r>
        <w:t>произведения,</w:t>
      </w:r>
      <w:r>
        <w:rPr>
          <w:spacing w:val="-1"/>
        </w:rPr>
        <w:t xml:space="preserve"> </w:t>
      </w:r>
      <w:r>
        <w:t>компьютерной анимации и др.;</w:t>
      </w:r>
    </w:p>
    <w:p w:rsidR="005079D6" w:rsidRDefault="00072A71">
      <w:pPr>
        <w:pStyle w:val="af8"/>
        <w:ind w:left="1239"/>
      </w:pPr>
      <w:r>
        <w:rPr>
          <w:color w:val="221E1F"/>
          <w:sz w:val="20"/>
        </w:rPr>
        <w:t>в)</w:t>
      </w:r>
      <w:r>
        <w:rPr>
          <w:color w:val="221E1F"/>
          <w:spacing w:val="22"/>
          <w:sz w:val="20"/>
        </w:rPr>
        <w:t xml:space="preserve"> </w:t>
      </w:r>
      <w:r>
        <w:t>материальный</w:t>
      </w:r>
      <w:r>
        <w:rPr>
          <w:spacing w:val="-2"/>
        </w:rPr>
        <w:t xml:space="preserve"> </w:t>
      </w:r>
      <w:r>
        <w:t>объект,</w:t>
      </w:r>
      <w:r>
        <w:rPr>
          <w:spacing w:val="-4"/>
        </w:rPr>
        <w:t xml:space="preserve"> </w:t>
      </w:r>
      <w:r>
        <w:t>макет,</w:t>
      </w:r>
      <w:r>
        <w:rPr>
          <w:spacing w:val="-2"/>
        </w:rPr>
        <w:t xml:space="preserve"> </w:t>
      </w:r>
      <w:r>
        <w:t>иное</w:t>
      </w:r>
      <w:r>
        <w:rPr>
          <w:spacing w:val="-3"/>
        </w:rPr>
        <w:t xml:space="preserve"> </w:t>
      </w:r>
      <w:r>
        <w:t>конструкторское</w:t>
      </w:r>
      <w:r>
        <w:rPr>
          <w:spacing w:val="-2"/>
        </w:rPr>
        <w:t xml:space="preserve"> </w:t>
      </w:r>
      <w:r>
        <w:t>изделие;</w:t>
      </w:r>
    </w:p>
    <w:p w:rsidR="005079D6" w:rsidRDefault="00072A71">
      <w:pPr>
        <w:pStyle w:val="af8"/>
        <w:ind w:left="0" w:right="147" w:firstLine="566"/>
      </w:pPr>
      <w:r>
        <w:rPr>
          <w:color w:val="221E1F"/>
          <w:sz w:val="20"/>
        </w:rPr>
        <w:t>г)</w:t>
      </w:r>
      <w:r>
        <w:rPr>
          <w:color w:val="221E1F"/>
          <w:spacing w:val="1"/>
          <w:sz w:val="20"/>
        </w:rPr>
        <w:t xml:space="preserve"> </w:t>
      </w:r>
      <w:r>
        <w:t>отчетные материалы по социальному проекту, которые могут включать как тексты, так и</w:t>
      </w:r>
      <w:r>
        <w:rPr>
          <w:spacing w:val="1"/>
        </w:rPr>
        <w:t xml:space="preserve"> </w:t>
      </w:r>
      <w:r>
        <w:t>мультимедийные</w:t>
      </w:r>
      <w:r>
        <w:rPr>
          <w:spacing w:val="-3"/>
        </w:rPr>
        <w:t xml:space="preserve"> </w:t>
      </w:r>
      <w:r>
        <w:t>продукты.</w:t>
      </w:r>
    </w:p>
    <w:p w:rsidR="005079D6" w:rsidRDefault="00072A71">
      <w:pPr>
        <w:pStyle w:val="af8"/>
        <w:ind w:left="0" w:right="148" w:firstLine="566"/>
      </w:pPr>
      <w:r>
        <w:t>Требования</w:t>
      </w:r>
      <w:r>
        <w:rPr>
          <w:spacing w:val="-9"/>
        </w:rPr>
        <w:t xml:space="preserve"> </w:t>
      </w:r>
      <w:r>
        <w:t>к</w:t>
      </w:r>
      <w:r>
        <w:rPr>
          <w:spacing w:val="-8"/>
        </w:rPr>
        <w:t xml:space="preserve"> </w:t>
      </w:r>
      <w:r>
        <w:t>организации</w:t>
      </w:r>
      <w:r>
        <w:rPr>
          <w:spacing w:val="-10"/>
        </w:rPr>
        <w:t xml:space="preserve"> </w:t>
      </w:r>
      <w:r>
        <w:t>проектной</w:t>
      </w:r>
      <w:r>
        <w:rPr>
          <w:spacing w:val="-10"/>
        </w:rPr>
        <w:t xml:space="preserve"> </w:t>
      </w:r>
      <w:r>
        <w:t>деятельности,</w:t>
      </w:r>
      <w:r>
        <w:rPr>
          <w:spacing w:val="-11"/>
        </w:rPr>
        <w:t xml:space="preserve"> </w:t>
      </w:r>
      <w:r>
        <w:t>к</w:t>
      </w:r>
      <w:r>
        <w:rPr>
          <w:spacing w:val="-8"/>
        </w:rPr>
        <w:t xml:space="preserve"> </w:t>
      </w:r>
      <w:r>
        <w:t>содержанию</w:t>
      </w:r>
      <w:r>
        <w:rPr>
          <w:spacing w:val="-10"/>
        </w:rPr>
        <w:t xml:space="preserve"> </w:t>
      </w:r>
      <w:r>
        <w:t>и</w:t>
      </w:r>
      <w:r>
        <w:rPr>
          <w:spacing w:val="-10"/>
        </w:rPr>
        <w:t xml:space="preserve"> </w:t>
      </w:r>
      <w:r>
        <w:t>направленности</w:t>
      </w:r>
      <w:r>
        <w:rPr>
          <w:spacing w:val="-10"/>
        </w:rPr>
        <w:t xml:space="preserve"> </w:t>
      </w:r>
      <w:r>
        <w:t>проекта,</w:t>
      </w:r>
      <w:r>
        <w:rPr>
          <w:spacing w:val="-57"/>
        </w:rPr>
        <w:t xml:space="preserve"> </w:t>
      </w:r>
      <w:r>
        <w:t>а также критерии оценки проектной работы разрабатываются с учетом целей и задач проектной</w:t>
      </w:r>
      <w:r>
        <w:rPr>
          <w:spacing w:val="1"/>
        </w:rPr>
        <w:t xml:space="preserve"> </w:t>
      </w:r>
      <w:r>
        <w:t>деятельности на данном этапе образования и в соответствии с особенностями МОАУ «ООШ №2» г.Новотроицка.</w:t>
      </w:r>
    </w:p>
    <w:p w:rsidR="005079D6" w:rsidRDefault="00072A71">
      <w:pPr>
        <w:pStyle w:val="af8"/>
        <w:spacing w:before="1"/>
        <w:ind w:left="0" w:right="144" w:firstLine="566"/>
      </w:pPr>
      <w:r>
        <w:t>Общим требованием ко всем работам является необходимость соблюдения норм и правил</w:t>
      </w:r>
      <w:r>
        <w:rPr>
          <w:spacing w:val="1"/>
        </w:rPr>
        <w:t xml:space="preserve"> </w:t>
      </w:r>
      <w:r>
        <w:t>цитирования, ссылок на различные источники. В случае заимствования текста работы (плагиата)</w:t>
      </w:r>
      <w:r>
        <w:rPr>
          <w:spacing w:val="1"/>
        </w:rPr>
        <w:t xml:space="preserve"> </w:t>
      </w:r>
      <w:r>
        <w:t>без</w:t>
      </w:r>
      <w:r>
        <w:rPr>
          <w:spacing w:val="2"/>
        </w:rPr>
        <w:t xml:space="preserve"> </w:t>
      </w:r>
      <w:r>
        <w:t>указания ссылок на</w:t>
      </w:r>
      <w:r>
        <w:rPr>
          <w:spacing w:val="-2"/>
        </w:rPr>
        <w:t xml:space="preserve"> </w:t>
      </w:r>
      <w:r>
        <w:t>источник</w:t>
      </w:r>
      <w:r>
        <w:rPr>
          <w:spacing w:val="-2"/>
        </w:rPr>
        <w:t xml:space="preserve"> </w:t>
      </w:r>
      <w:r>
        <w:t>проект</w:t>
      </w:r>
      <w:r>
        <w:rPr>
          <w:spacing w:val="-2"/>
        </w:rPr>
        <w:t xml:space="preserve"> </w:t>
      </w:r>
      <w:r>
        <w:t>к</w:t>
      </w:r>
      <w:r>
        <w:rPr>
          <w:spacing w:val="-1"/>
        </w:rPr>
        <w:t xml:space="preserve"> </w:t>
      </w:r>
      <w:r>
        <w:t>защите не</w:t>
      </w:r>
      <w:r>
        <w:rPr>
          <w:spacing w:val="-1"/>
        </w:rPr>
        <w:t xml:space="preserve"> </w:t>
      </w:r>
      <w:r>
        <w:t>допускается.</w:t>
      </w:r>
    </w:p>
    <w:p w:rsidR="005079D6" w:rsidRDefault="005079D6">
      <w:pPr>
        <w:sectPr w:rsidR="005079D6">
          <w:footerReference w:type="default" r:id="rId9"/>
          <w:pgSz w:w="11910" w:h="16840"/>
          <w:pgMar w:top="1040" w:right="420" w:bottom="280" w:left="460" w:header="0" w:footer="0" w:gutter="0"/>
          <w:cols w:space="720"/>
        </w:sectPr>
      </w:pPr>
    </w:p>
    <w:p w:rsidR="005079D6" w:rsidRDefault="00072A71">
      <w:pPr>
        <w:pStyle w:val="af8"/>
        <w:spacing w:before="66"/>
        <w:ind w:left="0" w:right="152" w:firstLine="566"/>
      </w:pPr>
      <w:r>
        <w:lastRenderedPageBreak/>
        <w:t>Защита</w:t>
      </w:r>
      <w:r>
        <w:rPr>
          <w:spacing w:val="1"/>
        </w:rPr>
        <w:t xml:space="preserve"> </w:t>
      </w:r>
      <w:r>
        <w:t>проекта</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специально</w:t>
      </w:r>
      <w:r>
        <w:rPr>
          <w:spacing w:val="1"/>
        </w:rPr>
        <w:t xml:space="preserve"> </w:t>
      </w:r>
      <w:r>
        <w:t>организованной</w:t>
      </w:r>
      <w:r>
        <w:rPr>
          <w:spacing w:val="1"/>
        </w:rPr>
        <w:t xml:space="preserve"> </w:t>
      </w:r>
      <w:r>
        <w:t>деятельности</w:t>
      </w:r>
      <w:r>
        <w:rPr>
          <w:spacing w:val="1"/>
        </w:rPr>
        <w:t xml:space="preserve"> </w:t>
      </w:r>
      <w:r>
        <w:t>комиссии</w:t>
      </w:r>
      <w:r>
        <w:rPr>
          <w:spacing w:val="-1"/>
        </w:rPr>
        <w:t xml:space="preserve"> </w:t>
      </w:r>
      <w:r>
        <w:t>МОАУ</w:t>
      </w:r>
      <w:r>
        <w:rPr>
          <w:spacing w:val="2"/>
        </w:rPr>
        <w:t xml:space="preserve"> </w:t>
      </w:r>
      <w:r>
        <w:t>«ООШ №2»</w:t>
      </w:r>
      <w:r>
        <w:rPr>
          <w:spacing w:val="-9"/>
        </w:rPr>
        <w:t xml:space="preserve"> </w:t>
      </w:r>
      <w:r>
        <w:t>или</w:t>
      </w:r>
      <w:r>
        <w:rPr>
          <w:spacing w:val="1"/>
        </w:rPr>
        <w:t xml:space="preserve"> </w:t>
      </w:r>
      <w:r>
        <w:t>на</w:t>
      </w:r>
      <w:r>
        <w:rPr>
          <w:spacing w:val="-1"/>
        </w:rPr>
        <w:t xml:space="preserve"> </w:t>
      </w:r>
      <w:r>
        <w:t>школьной конференции.</w:t>
      </w:r>
    </w:p>
    <w:p w:rsidR="005079D6" w:rsidRDefault="00072A71">
      <w:pPr>
        <w:pStyle w:val="af8"/>
        <w:ind w:left="0" w:right="145" w:firstLine="566"/>
      </w:pPr>
      <w:r>
        <w:t>Результаты</w:t>
      </w:r>
      <w:r>
        <w:rPr>
          <w:spacing w:val="1"/>
        </w:rPr>
        <w:t xml:space="preserve"> </w:t>
      </w:r>
      <w:r>
        <w:t>выполнения</w:t>
      </w:r>
      <w:r>
        <w:rPr>
          <w:spacing w:val="1"/>
        </w:rPr>
        <w:t xml:space="preserve"> </w:t>
      </w:r>
      <w:r>
        <w:t>проекта</w:t>
      </w:r>
      <w:r>
        <w:rPr>
          <w:spacing w:val="1"/>
        </w:rPr>
        <w:t xml:space="preserve"> </w:t>
      </w:r>
      <w:r>
        <w:t>оцениваются</w:t>
      </w:r>
      <w:r>
        <w:rPr>
          <w:spacing w:val="1"/>
        </w:rPr>
        <w:t xml:space="preserve"> </w:t>
      </w:r>
      <w:r>
        <w:t>по</w:t>
      </w:r>
      <w:r>
        <w:rPr>
          <w:spacing w:val="1"/>
        </w:rPr>
        <w:t xml:space="preserve"> </w:t>
      </w:r>
      <w:r>
        <w:t>итогам</w:t>
      </w:r>
      <w:r>
        <w:rPr>
          <w:spacing w:val="1"/>
        </w:rPr>
        <w:t xml:space="preserve"> </w:t>
      </w:r>
      <w:r>
        <w:t>рассмотрения</w:t>
      </w:r>
      <w:r>
        <w:rPr>
          <w:spacing w:val="1"/>
        </w:rPr>
        <w:t xml:space="preserve"> </w:t>
      </w:r>
      <w:r>
        <w:t>комиссией</w:t>
      </w:r>
      <w:r>
        <w:rPr>
          <w:spacing w:val="1"/>
        </w:rPr>
        <w:t xml:space="preserve"> </w:t>
      </w:r>
      <w:r>
        <w:t>представленного</w:t>
      </w:r>
      <w:r>
        <w:rPr>
          <w:spacing w:val="-11"/>
        </w:rPr>
        <w:t xml:space="preserve"> </w:t>
      </w:r>
      <w:r>
        <w:t>продукта</w:t>
      </w:r>
      <w:r>
        <w:rPr>
          <w:spacing w:val="-11"/>
        </w:rPr>
        <w:t xml:space="preserve"> </w:t>
      </w:r>
      <w:r>
        <w:t>с</w:t>
      </w:r>
      <w:r>
        <w:rPr>
          <w:spacing w:val="-12"/>
        </w:rPr>
        <w:t xml:space="preserve"> </w:t>
      </w:r>
      <w:r>
        <w:t>краткой</w:t>
      </w:r>
      <w:r>
        <w:rPr>
          <w:spacing w:val="-9"/>
        </w:rPr>
        <w:t xml:space="preserve"> </w:t>
      </w:r>
      <w:r>
        <w:t>пояснительной</w:t>
      </w:r>
      <w:r>
        <w:rPr>
          <w:spacing w:val="-12"/>
        </w:rPr>
        <w:t xml:space="preserve"> </w:t>
      </w:r>
      <w:r>
        <w:t>запиской,</w:t>
      </w:r>
      <w:r>
        <w:rPr>
          <w:spacing w:val="-11"/>
        </w:rPr>
        <w:t xml:space="preserve"> </w:t>
      </w:r>
      <w:r>
        <w:t>презентации</w:t>
      </w:r>
      <w:r>
        <w:rPr>
          <w:spacing w:val="-10"/>
        </w:rPr>
        <w:t xml:space="preserve"> </w:t>
      </w:r>
      <w:r>
        <w:t>обучающегося</w:t>
      </w:r>
      <w:r>
        <w:rPr>
          <w:spacing w:val="-10"/>
        </w:rPr>
        <w:t xml:space="preserve"> </w:t>
      </w:r>
      <w:r>
        <w:t>и</w:t>
      </w:r>
      <w:r>
        <w:rPr>
          <w:spacing w:val="-7"/>
        </w:rPr>
        <w:t xml:space="preserve"> </w:t>
      </w:r>
      <w:r>
        <w:t>отзыва</w:t>
      </w:r>
      <w:r>
        <w:rPr>
          <w:spacing w:val="-58"/>
        </w:rPr>
        <w:t xml:space="preserve"> </w:t>
      </w:r>
      <w:r>
        <w:t>руководителя.</w:t>
      </w:r>
    </w:p>
    <w:p w:rsidR="005079D6" w:rsidRDefault="00072A71">
      <w:pPr>
        <w:pStyle w:val="af8"/>
        <w:spacing w:before="1"/>
        <w:ind w:left="0" w:right="147" w:firstLine="566"/>
      </w:pPr>
      <w:r>
        <w:rPr>
          <w:b/>
        </w:rPr>
        <w:t>Критерии</w:t>
      </w:r>
      <w:r>
        <w:rPr>
          <w:vertAlign w:val="superscript"/>
        </w:rPr>
        <w:t>1</w:t>
      </w:r>
      <w:r>
        <w:t xml:space="preserve"> </w:t>
      </w:r>
      <w:r>
        <w:rPr>
          <w:b/>
        </w:rPr>
        <w:t xml:space="preserve">оценки проектной работы </w:t>
      </w:r>
      <w:r>
        <w:t>разрабатываются с учетом целей и задач проектной</w:t>
      </w:r>
      <w:r>
        <w:rPr>
          <w:spacing w:val="1"/>
        </w:rPr>
        <w:t xml:space="preserve"> </w:t>
      </w:r>
      <w:r>
        <w:t>деятельности на данном этапе образования. Проектную деятельность целесообразно оценивать по</w:t>
      </w:r>
      <w:r>
        <w:rPr>
          <w:spacing w:val="1"/>
        </w:rPr>
        <w:t xml:space="preserve"> </w:t>
      </w:r>
      <w:r>
        <w:t>следующим</w:t>
      </w:r>
      <w:r>
        <w:rPr>
          <w:spacing w:val="-2"/>
        </w:rPr>
        <w:t xml:space="preserve"> </w:t>
      </w:r>
      <w:r>
        <w:t>критериям:</w:t>
      </w:r>
    </w:p>
    <w:p w:rsidR="005079D6" w:rsidRDefault="00072A71">
      <w:pPr>
        <w:pStyle w:val="af2"/>
        <w:numPr>
          <w:ilvl w:val="0"/>
          <w:numId w:val="8"/>
        </w:numPr>
        <w:tabs>
          <w:tab w:val="left" w:pos="1526"/>
        </w:tabs>
        <w:ind w:left="0" w:right="144" w:firstLine="566"/>
        <w:rPr>
          <w:sz w:val="24"/>
        </w:rPr>
      </w:pPr>
      <w:r>
        <w:rPr>
          <w:b/>
          <w:sz w:val="24"/>
        </w:rPr>
        <w:t>Способность</w:t>
      </w:r>
      <w:r>
        <w:rPr>
          <w:b/>
          <w:spacing w:val="1"/>
          <w:sz w:val="24"/>
        </w:rPr>
        <w:t xml:space="preserve"> </w:t>
      </w:r>
      <w:r>
        <w:rPr>
          <w:b/>
          <w:sz w:val="24"/>
        </w:rPr>
        <w:t>к</w:t>
      </w:r>
      <w:r>
        <w:rPr>
          <w:b/>
          <w:spacing w:val="1"/>
          <w:sz w:val="24"/>
        </w:rPr>
        <w:t xml:space="preserve"> </w:t>
      </w:r>
      <w:r>
        <w:rPr>
          <w:b/>
          <w:sz w:val="24"/>
        </w:rPr>
        <w:t>самостоятельному</w:t>
      </w:r>
      <w:r>
        <w:rPr>
          <w:b/>
          <w:spacing w:val="1"/>
          <w:sz w:val="24"/>
        </w:rPr>
        <w:t xml:space="preserve"> </w:t>
      </w:r>
      <w:r>
        <w:rPr>
          <w:b/>
          <w:sz w:val="24"/>
        </w:rPr>
        <w:t>приобретению</w:t>
      </w:r>
      <w:r>
        <w:rPr>
          <w:b/>
          <w:spacing w:val="1"/>
          <w:sz w:val="24"/>
        </w:rPr>
        <w:t xml:space="preserve"> </w:t>
      </w:r>
      <w:r>
        <w:rPr>
          <w:b/>
          <w:sz w:val="24"/>
        </w:rPr>
        <w:t>знаний</w:t>
      </w:r>
      <w:r>
        <w:rPr>
          <w:b/>
          <w:spacing w:val="1"/>
          <w:sz w:val="24"/>
        </w:rPr>
        <w:t xml:space="preserve"> </w:t>
      </w:r>
      <w:r>
        <w:rPr>
          <w:b/>
          <w:sz w:val="24"/>
        </w:rPr>
        <w:t>и</w:t>
      </w:r>
      <w:r>
        <w:rPr>
          <w:b/>
          <w:spacing w:val="1"/>
          <w:sz w:val="24"/>
        </w:rPr>
        <w:t xml:space="preserve"> </w:t>
      </w:r>
      <w:r>
        <w:rPr>
          <w:b/>
          <w:sz w:val="24"/>
        </w:rPr>
        <w:t>решению</w:t>
      </w:r>
      <w:r>
        <w:rPr>
          <w:b/>
          <w:spacing w:val="1"/>
          <w:sz w:val="24"/>
        </w:rPr>
        <w:t xml:space="preserve"> </w:t>
      </w:r>
      <w:r>
        <w:rPr>
          <w:b/>
          <w:sz w:val="24"/>
        </w:rPr>
        <w:t>проблем</w:t>
      </w:r>
      <w:r>
        <w:rPr>
          <w:sz w:val="24"/>
        </w:rPr>
        <w:t>,</w:t>
      </w:r>
      <w:r>
        <w:rPr>
          <w:spacing w:val="1"/>
          <w:sz w:val="24"/>
        </w:rPr>
        <w:t xml:space="preserve"> </w:t>
      </w:r>
      <w:r>
        <w:rPr>
          <w:sz w:val="24"/>
        </w:rPr>
        <w:t>проявляющаяся в умении поставить проблему и выбрать адекватные способы ее решения, включая</w:t>
      </w:r>
      <w:r>
        <w:rPr>
          <w:spacing w:val="-57"/>
          <w:sz w:val="24"/>
        </w:rPr>
        <w:t xml:space="preserve"> </w:t>
      </w:r>
      <w:r>
        <w:rPr>
          <w:sz w:val="24"/>
        </w:rPr>
        <w:t>поиск</w:t>
      </w:r>
      <w:r>
        <w:rPr>
          <w:spacing w:val="1"/>
          <w:sz w:val="24"/>
        </w:rPr>
        <w:t xml:space="preserve"> </w:t>
      </w:r>
      <w:r>
        <w:rPr>
          <w:sz w:val="24"/>
        </w:rPr>
        <w:t>и</w:t>
      </w:r>
      <w:r>
        <w:rPr>
          <w:spacing w:val="1"/>
          <w:sz w:val="24"/>
        </w:rPr>
        <w:t xml:space="preserve"> </w:t>
      </w:r>
      <w:r>
        <w:rPr>
          <w:sz w:val="24"/>
        </w:rPr>
        <w:t>обработку</w:t>
      </w:r>
      <w:r>
        <w:rPr>
          <w:spacing w:val="1"/>
          <w:sz w:val="24"/>
        </w:rPr>
        <w:t xml:space="preserve"> </w:t>
      </w:r>
      <w:r>
        <w:rPr>
          <w:sz w:val="24"/>
        </w:rPr>
        <w:t>информации,</w:t>
      </w:r>
      <w:r>
        <w:rPr>
          <w:spacing w:val="1"/>
          <w:sz w:val="24"/>
        </w:rPr>
        <w:t xml:space="preserve"> </w:t>
      </w:r>
      <w:r>
        <w:rPr>
          <w:sz w:val="24"/>
        </w:rPr>
        <w:t>формулировку</w:t>
      </w:r>
      <w:r>
        <w:rPr>
          <w:spacing w:val="1"/>
          <w:sz w:val="24"/>
        </w:rPr>
        <w:t xml:space="preserve"> </w:t>
      </w:r>
      <w:r>
        <w:rPr>
          <w:sz w:val="24"/>
        </w:rPr>
        <w:t>выводов</w:t>
      </w:r>
      <w:r>
        <w:rPr>
          <w:spacing w:val="1"/>
          <w:sz w:val="24"/>
        </w:rPr>
        <w:t xml:space="preserve"> </w:t>
      </w:r>
      <w:r>
        <w:rPr>
          <w:sz w:val="24"/>
        </w:rPr>
        <w:t>и/или</w:t>
      </w:r>
      <w:r>
        <w:rPr>
          <w:spacing w:val="1"/>
          <w:sz w:val="24"/>
        </w:rPr>
        <w:t xml:space="preserve"> </w:t>
      </w:r>
      <w:r>
        <w:rPr>
          <w:sz w:val="24"/>
        </w:rPr>
        <w:t>обоснование</w:t>
      </w:r>
      <w:r>
        <w:rPr>
          <w:spacing w:val="1"/>
          <w:sz w:val="24"/>
        </w:rPr>
        <w:t xml:space="preserve"> </w:t>
      </w:r>
      <w:r>
        <w:rPr>
          <w:sz w:val="24"/>
        </w:rPr>
        <w:t>и</w:t>
      </w:r>
      <w:r>
        <w:rPr>
          <w:spacing w:val="1"/>
          <w:sz w:val="24"/>
        </w:rPr>
        <w:t xml:space="preserve"> </w:t>
      </w:r>
      <w:r>
        <w:rPr>
          <w:sz w:val="24"/>
        </w:rPr>
        <w:t>реализацию/апробацию принятого решения, обоснование и создание модели, прогноза, макета,</w:t>
      </w:r>
      <w:r>
        <w:rPr>
          <w:spacing w:val="1"/>
          <w:sz w:val="24"/>
        </w:rPr>
        <w:t xml:space="preserve"> </w:t>
      </w:r>
      <w:r>
        <w:rPr>
          <w:spacing w:val="-1"/>
          <w:sz w:val="24"/>
        </w:rPr>
        <w:t>объекта,</w:t>
      </w:r>
      <w:r>
        <w:rPr>
          <w:spacing w:val="-8"/>
          <w:sz w:val="24"/>
        </w:rPr>
        <w:t xml:space="preserve"> </w:t>
      </w:r>
      <w:r>
        <w:rPr>
          <w:spacing w:val="-1"/>
          <w:sz w:val="24"/>
        </w:rPr>
        <w:t>творческого</w:t>
      </w:r>
      <w:r>
        <w:rPr>
          <w:spacing w:val="-8"/>
          <w:sz w:val="24"/>
        </w:rPr>
        <w:t xml:space="preserve"> </w:t>
      </w:r>
      <w:r>
        <w:rPr>
          <w:spacing w:val="-1"/>
          <w:sz w:val="24"/>
        </w:rPr>
        <w:t>решения</w:t>
      </w:r>
      <w:r>
        <w:rPr>
          <w:spacing w:val="-7"/>
          <w:sz w:val="24"/>
        </w:rPr>
        <w:t xml:space="preserve"> </w:t>
      </w:r>
      <w:r>
        <w:rPr>
          <w:sz w:val="24"/>
        </w:rPr>
        <w:t>и</w:t>
      </w:r>
      <w:r>
        <w:rPr>
          <w:spacing w:val="-9"/>
          <w:sz w:val="24"/>
        </w:rPr>
        <w:t xml:space="preserve"> </w:t>
      </w:r>
      <w:r>
        <w:rPr>
          <w:sz w:val="24"/>
        </w:rPr>
        <w:t>т.п.</w:t>
      </w:r>
      <w:r>
        <w:rPr>
          <w:spacing w:val="-9"/>
          <w:sz w:val="24"/>
        </w:rPr>
        <w:t xml:space="preserve"> </w:t>
      </w:r>
      <w:r>
        <w:rPr>
          <w:sz w:val="24"/>
        </w:rPr>
        <w:t>Данный</w:t>
      </w:r>
      <w:r>
        <w:rPr>
          <w:spacing w:val="-9"/>
          <w:sz w:val="24"/>
        </w:rPr>
        <w:t xml:space="preserve"> </w:t>
      </w:r>
      <w:r>
        <w:rPr>
          <w:sz w:val="24"/>
        </w:rPr>
        <w:t>критерий</w:t>
      </w:r>
      <w:r>
        <w:rPr>
          <w:spacing w:val="-9"/>
          <w:sz w:val="24"/>
        </w:rPr>
        <w:t xml:space="preserve"> </w:t>
      </w:r>
      <w:r>
        <w:rPr>
          <w:sz w:val="24"/>
        </w:rPr>
        <w:t>в</w:t>
      </w:r>
      <w:r>
        <w:rPr>
          <w:spacing w:val="-7"/>
          <w:sz w:val="24"/>
        </w:rPr>
        <w:t xml:space="preserve"> </w:t>
      </w:r>
      <w:r>
        <w:rPr>
          <w:sz w:val="24"/>
        </w:rPr>
        <w:t>целом</w:t>
      </w:r>
      <w:r>
        <w:rPr>
          <w:spacing w:val="-8"/>
          <w:sz w:val="24"/>
        </w:rPr>
        <w:t xml:space="preserve"> </w:t>
      </w:r>
      <w:r>
        <w:rPr>
          <w:sz w:val="24"/>
        </w:rPr>
        <w:t>включает</w:t>
      </w:r>
      <w:r>
        <w:rPr>
          <w:spacing w:val="-6"/>
          <w:sz w:val="24"/>
        </w:rPr>
        <w:t xml:space="preserve"> </w:t>
      </w:r>
      <w:r>
        <w:rPr>
          <w:sz w:val="24"/>
        </w:rPr>
        <w:t>оценку</w:t>
      </w:r>
      <w:r>
        <w:rPr>
          <w:spacing w:val="-15"/>
          <w:sz w:val="24"/>
        </w:rPr>
        <w:t xml:space="preserve"> </w:t>
      </w:r>
      <w:r>
        <w:rPr>
          <w:sz w:val="24"/>
        </w:rPr>
        <w:t>сформированности</w:t>
      </w:r>
      <w:r>
        <w:rPr>
          <w:spacing w:val="-57"/>
          <w:sz w:val="24"/>
        </w:rPr>
        <w:t xml:space="preserve"> </w:t>
      </w:r>
      <w:r>
        <w:rPr>
          <w:sz w:val="24"/>
        </w:rPr>
        <w:t>познавательных</w:t>
      </w:r>
      <w:r>
        <w:rPr>
          <w:spacing w:val="3"/>
          <w:sz w:val="24"/>
        </w:rPr>
        <w:t xml:space="preserve"> </w:t>
      </w:r>
      <w:r>
        <w:rPr>
          <w:sz w:val="24"/>
        </w:rPr>
        <w:t>учебных</w:t>
      </w:r>
      <w:r>
        <w:rPr>
          <w:spacing w:val="1"/>
          <w:sz w:val="24"/>
        </w:rPr>
        <w:t xml:space="preserve"> </w:t>
      </w:r>
      <w:r>
        <w:rPr>
          <w:sz w:val="24"/>
        </w:rPr>
        <w:t>действий.</w:t>
      </w:r>
    </w:p>
    <w:p w:rsidR="005079D6" w:rsidRDefault="00072A71">
      <w:pPr>
        <w:pStyle w:val="af2"/>
        <w:numPr>
          <w:ilvl w:val="0"/>
          <w:numId w:val="8"/>
        </w:numPr>
        <w:tabs>
          <w:tab w:val="left" w:pos="1526"/>
        </w:tabs>
        <w:ind w:left="0" w:right="145" w:firstLine="566"/>
        <w:rPr>
          <w:sz w:val="24"/>
        </w:rPr>
      </w:pPr>
      <w:r>
        <w:rPr>
          <w:b/>
          <w:sz w:val="24"/>
        </w:rPr>
        <w:t>Сформированность</w:t>
      </w:r>
      <w:r>
        <w:rPr>
          <w:b/>
          <w:spacing w:val="-9"/>
          <w:sz w:val="24"/>
        </w:rPr>
        <w:t xml:space="preserve"> </w:t>
      </w:r>
      <w:r>
        <w:rPr>
          <w:b/>
          <w:sz w:val="24"/>
        </w:rPr>
        <w:t>предметных</w:t>
      </w:r>
      <w:r>
        <w:rPr>
          <w:b/>
          <w:spacing w:val="-8"/>
          <w:sz w:val="24"/>
        </w:rPr>
        <w:t xml:space="preserve"> </w:t>
      </w:r>
      <w:r>
        <w:rPr>
          <w:b/>
          <w:sz w:val="24"/>
        </w:rPr>
        <w:t>знаний</w:t>
      </w:r>
      <w:r>
        <w:rPr>
          <w:b/>
          <w:spacing w:val="-8"/>
          <w:sz w:val="24"/>
        </w:rPr>
        <w:t xml:space="preserve"> </w:t>
      </w:r>
      <w:r>
        <w:rPr>
          <w:b/>
          <w:sz w:val="24"/>
        </w:rPr>
        <w:t>и</w:t>
      </w:r>
      <w:r>
        <w:rPr>
          <w:b/>
          <w:spacing w:val="-5"/>
          <w:sz w:val="24"/>
        </w:rPr>
        <w:t xml:space="preserve"> </w:t>
      </w:r>
      <w:r>
        <w:rPr>
          <w:b/>
          <w:sz w:val="24"/>
        </w:rPr>
        <w:t>способов</w:t>
      </w:r>
      <w:r>
        <w:rPr>
          <w:b/>
          <w:spacing w:val="-6"/>
          <w:sz w:val="24"/>
        </w:rPr>
        <w:t xml:space="preserve"> </w:t>
      </w:r>
      <w:r>
        <w:rPr>
          <w:b/>
          <w:sz w:val="24"/>
        </w:rPr>
        <w:t>действий</w:t>
      </w:r>
      <w:r>
        <w:rPr>
          <w:sz w:val="24"/>
        </w:rPr>
        <w:t>,</w:t>
      </w:r>
      <w:r>
        <w:rPr>
          <w:spacing w:val="-8"/>
          <w:sz w:val="24"/>
        </w:rPr>
        <w:t xml:space="preserve"> </w:t>
      </w:r>
      <w:r>
        <w:rPr>
          <w:sz w:val="24"/>
        </w:rPr>
        <w:t>проявляющаяся</w:t>
      </w:r>
      <w:r>
        <w:rPr>
          <w:spacing w:val="-6"/>
          <w:sz w:val="24"/>
        </w:rPr>
        <w:t xml:space="preserve"> </w:t>
      </w:r>
      <w:r>
        <w:rPr>
          <w:sz w:val="24"/>
        </w:rPr>
        <w:t>в</w:t>
      </w:r>
      <w:r>
        <w:rPr>
          <w:spacing w:val="-5"/>
          <w:sz w:val="24"/>
        </w:rPr>
        <w:t xml:space="preserve"> </w:t>
      </w:r>
      <w:r>
        <w:rPr>
          <w:sz w:val="24"/>
        </w:rPr>
        <w:t>умении</w:t>
      </w:r>
      <w:r>
        <w:rPr>
          <w:spacing w:val="-57"/>
          <w:sz w:val="24"/>
        </w:rPr>
        <w:t xml:space="preserve"> </w:t>
      </w:r>
      <w:r>
        <w:rPr>
          <w:sz w:val="24"/>
        </w:rPr>
        <w:t>раскрыть</w:t>
      </w:r>
      <w:r>
        <w:rPr>
          <w:spacing w:val="1"/>
          <w:sz w:val="24"/>
        </w:rPr>
        <w:t xml:space="preserve"> </w:t>
      </w:r>
      <w:r>
        <w:rPr>
          <w:sz w:val="24"/>
        </w:rPr>
        <w:t>содержание</w:t>
      </w:r>
      <w:r>
        <w:rPr>
          <w:spacing w:val="1"/>
          <w:sz w:val="24"/>
        </w:rPr>
        <w:t xml:space="preserve"> </w:t>
      </w:r>
      <w:r>
        <w:rPr>
          <w:sz w:val="24"/>
        </w:rPr>
        <w:t>работы,</w:t>
      </w:r>
      <w:r>
        <w:rPr>
          <w:spacing w:val="1"/>
          <w:sz w:val="24"/>
        </w:rPr>
        <w:t xml:space="preserve"> </w:t>
      </w:r>
      <w:r>
        <w:rPr>
          <w:sz w:val="24"/>
        </w:rPr>
        <w:t>грамотно</w:t>
      </w:r>
      <w:r>
        <w:rPr>
          <w:spacing w:val="1"/>
          <w:sz w:val="24"/>
        </w:rPr>
        <w:t xml:space="preserve"> </w:t>
      </w:r>
      <w:r>
        <w:rPr>
          <w:sz w:val="24"/>
        </w:rPr>
        <w:t>и</w:t>
      </w:r>
      <w:r>
        <w:rPr>
          <w:spacing w:val="1"/>
          <w:sz w:val="24"/>
        </w:rPr>
        <w:t xml:space="preserve"> </w:t>
      </w:r>
      <w:r>
        <w:rPr>
          <w:sz w:val="24"/>
        </w:rPr>
        <w:t>обоснованно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рассматриваемой</w:t>
      </w:r>
      <w:r>
        <w:rPr>
          <w:spacing w:val="1"/>
          <w:sz w:val="24"/>
        </w:rPr>
        <w:t xml:space="preserve"> </w:t>
      </w:r>
      <w:r>
        <w:rPr>
          <w:sz w:val="24"/>
        </w:rPr>
        <w:t>проблемой/темой</w:t>
      </w:r>
      <w:r>
        <w:rPr>
          <w:spacing w:val="-1"/>
          <w:sz w:val="24"/>
        </w:rPr>
        <w:t xml:space="preserve"> </w:t>
      </w:r>
      <w:r>
        <w:rPr>
          <w:sz w:val="24"/>
        </w:rPr>
        <w:t>использовать</w:t>
      </w:r>
      <w:r>
        <w:rPr>
          <w:spacing w:val="-1"/>
          <w:sz w:val="24"/>
        </w:rPr>
        <w:t xml:space="preserve"> </w:t>
      </w:r>
      <w:r>
        <w:rPr>
          <w:sz w:val="24"/>
        </w:rPr>
        <w:t>имеющиеся</w:t>
      </w:r>
      <w:r>
        <w:rPr>
          <w:spacing w:val="-1"/>
          <w:sz w:val="24"/>
        </w:rPr>
        <w:t xml:space="preserve"> </w:t>
      </w:r>
      <w:r>
        <w:rPr>
          <w:sz w:val="24"/>
        </w:rPr>
        <w:t>знания и</w:t>
      </w:r>
      <w:r>
        <w:rPr>
          <w:spacing w:val="-1"/>
          <w:sz w:val="24"/>
        </w:rPr>
        <w:t xml:space="preserve"> </w:t>
      </w:r>
      <w:r>
        <w:rPr>
          <w:sz w:val="24"/>
        </w:rPr>
        <w:t>способы действий.</w:t>
      </w:r>
    </w:p>
    <w:p w:rsidR="005079D6" w:rsidRDefault="00072A71">
      <w:pPr>
        <w:pStyle w:val="af2"/>
        <w:numPr>
          <w:ilvl w:val="0"/>
          <w:numId w:val="8"/>
        </w:numPr>
        <w:tabs>
          <w:tab w:val="left" w:pos="1526"/>
        </w:tabs>
        <w:ind w:left="0" w:right="145" w:firstLine="566"/>
        <w:rPr>
          <w:sz w:val="24"/>
        </w:rPr>
      </w:pPr>
      <w:r>
        <w:rPr>
          <w:b/>
          <w:sz w:val="24"/>
        </w:rPr>
        <w:t>Сформированность регулятивных действий</w:t>
      </w:r>
      <w:r>
        <w:rPr>
          <w:sz w:val="24"/>
        </w:rPr>
        <w:t>, проявляющаяся в умении самостоятельно</w:t>
      </w:r>
      <w:r>
        <w:rPr>
          <w:spacing w:val="1"/>
          <w:sz w:val="24"/>
        </w:rPr>
        <w:t xml:space="preserve"> </w:t>
      </w:r>
      <w:r>
        <w:rPr>
          <w:spacing w:val="-1"/>
          <w:sz w:val="24"/>
        </w:rPr>
        <w:t>планировать</w:t>
      </w:r>
      <w:r>
        <w:rPr>
          <w:spacing w:val="-11"/>
          <w:sz w:val="24"/>
        </w:rPr>
        <w:t xml:space="preserve"> </w:t>
      </w:r>
      <w:r>
        <w:rPr>
          <w:spacing w:val="-1"/>
          <w:sz w:val="24"/>
        </w:rPr>
        <w:t>и</w:t>
      </w:r>
      <w:r>
        <w:rPr>
          <w:spacing w:val="-6"/>
          <w:sz w:val="24"/>
        </w:rPr>
        <w:t xml:space="preserve"> </w:t>
      </w:r>
      <w:r>
        <w:rPr>
          <w:spacing w:val="-1"/>
          <w:sz w:val="24"/>
        </w:rPr>
        <w:t>управлять</w:t>
      </w:r>
      <w:r>
        <w:rPr>
          <w:spacing w:val="-8"/>
          <w:sz w:val="24"/>
        </w:rPr>
        <w:t xml:space="preserve"> </w:t>
      </w:r>
      <w:r>
        <w:rPr>
          <w:spacing w:val="-1"/>
          <w:sz w:val="24"/>
        </w:rPr>
        <w:t>своей</w:t>
      </w:r>
      <w:r>
        <w:rPr>
          <w:spacing w:val="-8"/>
          <w:sz w:val="24"/>
        </w:rPr>
        <w:t xml:space="preserve"> </w:t>
      </w:r>
      <w:r>
        <w:rPr>
          <w:spacing w:val="-1"/>
          <w:sz w:val="24"/>
        </w:rPr>
        <w:t>познавательной</w:t>
      </w:r>
      <w:r>
        <w:rPr>
          <w:spacing w:val="-13"/>
          <w:sz w:val="24"/>
        </w:rPr>
        <w:t xml:space="preserve"> </w:t>
      </w:r>
      <w:r>
        <w:rPr>
          <w:spacing w:val="-1"/>
          <w:sz w:val="24"/>
        </w:rPr>
        <w:t>деятельностью</w:t>
      </w:r>
      <w:r>
        <w:rPr>
          <w:spacing w:val="-9"/>
          <w:sz w:val="24"/>
        </w:rPr>
        <w:t xml:space="preserve"> </w:t>
      </w:r>
      <w:r>
        <w:rPr>
          <w:sz w:val="24"/>
        </w:rPr>
        <w:t>во</w:t>
      </w:r>
      <w:r>
        <w:rPr>
          <w:spacing w:val="-12"/>
          <w:sz w:val="24"/>
        </w:rPr>
        <w:t xml:space="preserve"> </w:t>
      </w:r>
      <w:r>
        <w:rPr>
          <w:sz w:val="24"/>
        </w:rPr>
        <w:t>времени;</w:t>
      </w:r>
      <w:r>
        <w:rPr>
          <w:spacing w:val="-11"/>
          <w:sz w:val="24"/>
        </w:rPr>
        <w:t xml:space="preserve"> </w:t>
      </w:r>
      <w:r>
        <w:rPr>
          <w:sz w:val="24"/>
        </w:rPr>
        <w:t>использовать</w:t>
      </w:r>
      <w:r>
        <w:rPr>
          <w:spacing w:val="-8"/>
          <w:sz w:val="24"/>
        </w:rPr>
        <w:t xml:space="preserve"> </w:t>
      </w:r>
      <w:r>
        <w:rPr>
          <w:sz w:val="24"/>
        </w:rPr>
        <w:t>ресурсные</w:t>
      </w:r>
      <w:r>
        <w:rPr>
          <w:spacing w:val="-58"/>
          <w:sz w:val="24"/>
        </w:rPr>
        <w:t xml:space="preserve"> </w:t>
      </w:r>
      <w:r>
        <w:rPr>
          <w:sz w:val="24"/>
        </w:rPr>
        <w:t>возможности для достижения целей; осуществлять выбор конструктивных стратегий в трудных</w:t>
      </w:r>
      <w:r>
        <w:rPr>
          <w:spacing w:val="1"/>
          <w:sz w:val="24"/>
        </w:rPr>
        <w:t xml:space="preserve"> </w:t>
      </w:r>
      <w:r>
        <w:rPr>
          <w:sz w:val="24"/>
        </w:rPr>
        <w:t>ситуациях.</w:t>
      </w:r>
    </w:p>
    <w:p w:rsidR="005079D6" w:rsidRDefault="00072A71">
      <w:pPr>
        <w:pStyle w:val="af2"/>
        <w:numPr>
          <w:ilvl w:val="0"/>
          <w:numId w:val="8"/>
        </w:numPr>
        <w:tabs>
          <w:tab w:val="left" w:pos="1526"/>
        </w:tabs>
        <w:spacing w:before="1"/>
        <w:ind w:left="0" w:right="145" w:firstLine="566"/>
        <w:rPr>
          <w:sz w:val="24"/>
        </w:rPr>
      </w:pPr>
      <w:r>
        <w:rPr>
          <w:b/>
          <w:sz w:val="24"/>
        </w:rPr>
        <w:t>Сформированность</w:t>
      </w:r>
      <w:r>
        <w:rPr>
          <w:b/>
          <w:spacing w:val="1"/>
          <w:sz w:val="24"/>
        </w:rPr>
        <w:t xml:space="preserve"> </w:t>
      </w:r>
      <w:r>
        <w:rPr>
          <w:b/>
          <w:sz w:val="24"/>
        </w:rPr>
        <w:t>коммуникативных</w:t>
      </w:r>
      <w:r>
        <w:rPr>
          <w:b/>
          <w:spacing w:val="1"/>
          <w:sz w:val="24"/>
        </w:rPr>
        <w:t xml:space="preserve"> </w:t>
      </w:r>
      <w:r>
        <w:rPr>
          <w:b/>
          <w:sz w:val="24"/>
        </w:rPr>
        <w:t>действий</w:t>
      </w:r>
      <w:r>
        <w:rPr>
          <w:sz w:val="24"/>
        </w:rPr>
        <w:t>,</w:t>
      </w:r>
      <w:r>
        <w:rPr>
          <w:spacing w:val="1"/>
          <w:sz w:val="24"/>
        </w:rPr>
        <w:t xml:space="preserve"> </w:t>
      </w:r>
      <w:r>
        <w:rPr>
          <w:sz w:val="24"/>
        </w:rPr>
        <w:t>проявляющаяся</w:t>
      </w:r>
      <w:r>
        <w:rPr>
          <w:spacing w:val="1"/>
          <w:sz w:val="24"/>
        </w:rPr>
        <w:t xml:space="preserve"> </w:t>
      </w:r>
      <w:r>
        <w:rPr>
          <w:sz w:val="24"/>
        </w:rPr>
        <w:t>в</w:t>
      </w:r>
      <w:r>
        <w:rPr>
          <w:spacing w:val="1"/>
          <w:sz w:val="24"/>
        </w:rPr>
        <w:t xml:space="preserve"> </w:t>
      </w:r>
      <w:r>
        <w:rPr>
          <w:sz w:val="24"/>
        </w:rPr>
        <w:t>умении</w:t>
      </w:r>
      <w:r>
        <w:rPr>
          <w:spacing w:val="1"/>
          <w:sz w:val="24"/>
        </w:rPr>
        <w:t xml:space="preserve"> </w:t>
      </w:r>
      <w:r>
        <w:rPr>
          <w:sz w:val="24"/>
        </w:rPr>
        <w:t>ясно</w:t>
      </w:r>
      <w:r>
        <w:rPr>
          <w:spacing w:val="-57"/>
          <w:sz w:val="24"/>
        </w:rPr>
        <w:t xml:space="preserve"> </w:t>
      </w:r>
      <w:r>
        <w:rPr>
          <w:spacing w:val="-1"/>
          <w:sz w:val="24"/>
        </w:rPr>
        <w:t>изложить</w:t>
      </w:r>
      <w:r>
        <w:rPr>
          <w:spacing w:val="-13"/>
          <w:sz w:val="24"/>
        </w:rPr>
        <w:t xml:space="preserve"> </w:t>
      </w:r>
      <w:r>
        <w:rPr>
          <w:sz w:val="24"/>
        </w:rPr>
        <w:t>и</w:t>
      </w:r>
      <w:r>
        <w:rPr>
          <w:spacing w:val="-13"/>
          <w:sz w:val="24"/>
        </w:rPr>
        <w:t xml:space="preserve"> </w:t>
      </w:r>
      <w:r>
        <w:rPr>
          <w:sz w:val="24"/>
        </w:rPr>
        <w:t>оформить</w:t>
      </w:r>
      <w:r>
        <w:rPr>
          <w:spacing w:val="-14"/>
          <w:sz w:val="24"/>
        </w:rPr>
        <w:t xml:space="preserve"> </w:t>
      </w:r>
      <w:r>
        <w:rPr>
          <w:sz w:val="24"/>
        </w:rPr>
        <w:t>выполненную</w:t>
      </w:r>
      <w:r>
        <w:rPr>
          <w:spacing w:val="-13"/>
          <w:sz w:val="24"/>
        </w:rPr>
        <w:t xml:space="preserve"> </w:t>
      </w:r>
      <w:r>
        <w:rPr>
          <w:sz w:val="24"/>
        </w:rPr>
        <w:t>работу,</w:t>
      </w:r>
      <w:r>
        <w:rPr>
          <w:spacing w:val="-14"/>
          <w:sz w:val="24"/>
        </w:rPr>
        <w:t xml:space="preserve"> </w:t>
      </w:r>
      <w:r>
        <w:rPr>
          <w:sz w:val="24"/>
        </w:rPr>
        <w:t>представить</w:t>
      </w:r>
      <w:r>
        <w:rPr>
          <w:spacing w:val="-12"/>
          <w:sz w:val="24"/>
        </w:rPr>
        <w:t xml:space="preserve"> </w:t>
      </w:r>
      <w:r>
        <w:rPr>
          <w:sz w:val="24"/>
        </w:rPr>
        <w:t>её</w:t>
      </w:r>
      <w:r>
        <w:rPr>
          <w:spacing w:val="-15"/>
          <w:sz w:val="24"/>
        </w:rPr>
        <w:t xml:space="preserve"> </w:t>
      </w:r>
      <w:r>
        <w:rPr>
          <w:sz w:val="24"/>
        </w:rPr>
        <w:t>результаты,</w:t>
      </w:r>
      <w:r>
        <w:rPr>
          <w:spacing w:val="-14"/>
          <w:sz w:val="24"/>
        </w:rPr>
        <w:t xml:space="preserve"> </w:t>
      </w:r>
      <w:r>
        <w:rPr>
          <w:sz w:val="24"/>
        </w:rPr>
        <w:t>аргументированно</w:t>
      </w:r>
      <w:r>
        <w:rPr>
          <w:spacing w:val="-13"/>
          <w:sz w:val="24"/>
        </w:rPr>
        <w:t xml:space="preserve"> </w:t>
      </w:r>
      <w:r>
        <w:rPr>
          <w:sz w:val="24"/>
        </w:rPr>
        <w:t>ответить</w:t>
      </w:r>
      <w:r>
        <w:rPr>
          <w:spacing w:val="-58"/>
          <w:sz w:val="24"/>
        </w:rPr>
        <w:t xml:space="preserve"> </w:t>
      </w:r>
      <w:r>
        <w:rPr>
          <w:sz w:val="24"/>
        </w:rPr>
        <w:t>на</w:t>
      </w:r>
      <w:r>
        <w:rPr>
          <w:spacing w:val="-2"/>
          <w:sz w:val="24"/>
        </w:rPr>
        <w:t xml:space="preserve"> </w:t>
      </w:r>
      <w:r>
        <w:rPr>
          <w:sz w:val="24"/>
        </w:rPr>
        <w:t>вопросы.</w:t>
      </w:r>
    </w:p>
    <w:p w:rsidR="005079D6" w:rsidRDefault="005079D6">
      <w:pPr>
        <w:pStyle w:val="af8"/>
        <w:spacing w:before="7"/>
        <w:ind w:left="0"/>
        <w:jc w:val="left"/>
      </w:pPr>
    </w:p>
    <w:p w:rsidR="005079D6" w:rsidRDefault="00072A71">
      <w:pPr>
        <w:ind w:left="672"/>
        <w:jc w:val="both"/>
        <w:rPr>
          <w:b/>
        </w:rPr>
      </w:pPr>
      <w:r>
        <w:rPr>
          <w:b/>
        </w:rPr>
        <w:t>Особенности</w:t>
      </w:r>
      <w:r>
        <w:rPr>
          <w:b/>
          <w:spacing w:val="-4"/>
        </w:rPr>
        <w:t xml:space="preserve"> </w:t>
      </w:r>
      <w:r>
        <w:rPr>
          <w:b/>
        </w:rPr>
        <w:t>оценки</w:t>
      </w:r>
      <w:r>
        <w:rPr>
          <w:b/>
          <w:spacing w:val="-3"/>
        </w:rPr>
        <w:t xml:space="preserve"> </w:t>
      </w:r>
      <w:r>
        <w:rPr>
          <w:b/>
        </w:rPr>
        <w:t>предметных</w:t>
      </w:r>
      <w:r>
        <w:rPr>
          <w:b/>
          <w:spacing w:val="-6"/>
        </w:rPr>
        <w:t xml:space="preserve"> </w:t>
      </w:r>
      <w:r>
        <w:rPr>
          <w:b/>
        </w:rPr>
        <w:t>результатов</w:t>
      </w:r>
    </w:p>
    <w:p w:rsidR="005079D6" w:rsidRDefault="00072A71">
      <w:pPr>
        <w:pStyle w:val="af8"/>
        <w:spacing w:before="174"/>
        <w:ind w:left="0" w:right="150" w:firstLine="566"/>
      </w:pPr>
      <w:r>
        <w:t>Оценка</w:t>
      </w:r>
      <w:r>
        <w:rPr>
          <w:spacing w:val="1"/>
        </w:rPr>
        <w:t xml:space="preserve"> </w:t>
      </w:r>
      <w:r>
        <w:t>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обучающимся</w:t>
      </w:r>
      <w:r>
        <w:rPr>
          <w:spacing w:val="1"/>
        </w:rPr>
        <w:t xml:space="preserve"> </w:t>
      </w:r>
      <w:r>
        <w:t>планируемых результатов по отдельным предметам. Основой для оценки предметных результатов</w:t>
      </w:r>
      <w:r>
        <w:rPr>
          <w:spacing w:val="1"/>
        </w:rPr>
        <w:t xml:space="preserve"> </w:t>
      </w:r>
      <w:r>
        <w:t>являются</w:t>
      </w:r>
      <w:r>
        <w:rPr>
          <w:spacing w:val="28"/>
        </w:rPr>
        <w:t xml:space="preserve"> </w:t>
      </w:r>
      <w:r>
        <w:t>положения</w:t>
      </w:r>
      <w:r>
        <w:rPr>
          <w:spacing w:val="26"/>
        </w:rPr>
        <w:t xml:space="preserve"> </w:t>
      </w:r>
      <w:r>
        <w:t>ФГОС</w:t>
      </w:r>
      <w:r>
        <w:rPr>
          <w:spacing w:val="29"/>
        </w:rPr>
        <w:t xml:space="preserve"> </w:t>
      </w:r>
      <w:r>
        <w:t>ООО,</w:t>
      </w:r>
      <w:r>
        <w:rPr>
          <w:spacing w:val="28"/>
        </w:rPr>
        <w:t xml:space="preserve"> </w:t>
      </w:r>
      <w:r>
        <w:t>представленные</w:t>
      </w:r>
      <w:r>
        <w:rPr>
          <w:spacing w:val="27"/>
        </w:rPr>
        <w:t xml:space="preserve"> </w:t>
      </w:r>
      <w:r>
        <w:t>в</w:t>
      </w:r>
      <w:r>
        <w:rPr>
          <w:spacing w:val="28"/>
        </w:rPr>
        <w:t xml:space="preserve"> </w:t>
      </w:r>
      <w:r>
        <w:t>разделах</w:t>
      </w:r>
      <w:r>
        <w:rPr>
          <w:spacing w:val="39"/>
        </w:rPr>
        <w:t xml:space="preserve"> </w:t>
      </w:r>
      <w:r>
        <w:t>I</w:t>
      </w:r>
      <w:r>
        <w:rPr>
          <w:spacing w:val="28"/>
        </w:rPr>
        <w:t xml:space="preserve"> </w:t>
      </w:r>
      <w:r>
        <w:t>«Общие</w:t>
      </w:r>
      <w:r>
        <w:rPr>
          <w:spacing w:val="28"/>
        </w:rPr>
        <w:t xml:space="preserve"> </w:t>
      </w:r>
      <w:r>
        <w:t>положения»</w:t>
      </w:r>
      <w:r>
        <w:rPr>
          <w:spacing w:val="24"/>
        </w:rPr>
        <w:t xml:space="preserve"> </w:t>
      </w:r>
      <w:r>
        <w:t>и</w:t>
      </w:r>
      <w:r>
        <w:rPr>
          <w:spacing w:val="35"/>
        </w:rPr>
        <w:t xml:space="preserve"> </w:t>
      </w:r>
      <w:r>
        <w:t>IV</w:t>
      </w:r>
    </w:p>
    <w:p w:rsidR="005079D6" w:rsidRDefault="00072A71">
      <w:pPr>
        <w:pStyle w:val="af8"/>
        <w:spacing w:before="1"/>
      </w:pPr>
      <w:r>
        <w:t>«Требования</w:t>
      </w:r>
      <w:r>
        <w:rPr>
          <w:spacing w:val="-3"/>
        </w:rPr>
        <w:t xml:space="preserve"> </w:t>
      </w:r>
      <w:r>
        <w:t>к</w:t>
      </w:r>
      <w:r>
        <w:rPr>
          <w:spacing w:val="-3"/>
        </w:rPr>
        <w:t xml:space="preserve"> </w:t>
      </w:r>
      <w:r>
        <w:t>результатам</w:t>
      </w:r>
      <w:r>
        <w:rPr>
          <w:spacing w:val="-3"/>
        </w:rPr>
        <w:t xml:space="preserve"> </w:t>
      </w:r>
      <w:r>
        <w:t>освоения</w:t>
      </w:r>
      <w:r>
        <w:rPr>
          <w:spacing w:val="-3"/>
        </w:rPr>
        <w:t xml:space="preserve"> </w:t>
      </w:r>
      <w:r>
        <w:t>программы</w:t>
      </w:r>
      <w:r>
        <w:rPr>
          <w:spacing w:val="-2"/>
        </w:rPr>
        <w:t xml:space="preserve"> </w:t>
      </w:r>
      <w:r>
        <w:t>основного</w:t>
      </w:r>
      <w:r>
        <w:rPr>
          <w:spacing w:val="-3"/>
        </w:rPr>
        <w:t xml:space="preserve"> </w:t>
      </w:r>
      <w:r>
        <w:t>общего</w:t>
      </w:r>
      <w:r>
        <w:rPr>
          <w:spacing w:val="-3"/>
        </w:rPr>
        <w:t xml:space="preserve"> </w:t>
      </w:r>
      <w:r>
        <w:t>образования».</w:t>
      </w:r>
    </w:p>
    <w:p w:rsidR="005079D6" w:rsidRDefault="00072A71">
      <w:pPr>
        <w:pStyle w:val="af8"/>
        <w:ind w:left="1239"/>
      </w:pPr>
      <w:r>
        <w:t>Формирование</w:t>
      </w:r>
      <w:r>
        <w:rPr>
          <w:spacing w:val="-5"/>
        </w:rPr>
        <w:t xml:space="preserve"> </w:t>
      </w:r>
      <w:r>
        <w:t>предметных</w:t>
      </w:r>
      <w:r>
        <w:rPr>
          <w:spacing w:val="-2"/>
        </w:rPr>
        <w:t xml:space="preserve"> </w:t>
      </w:r>
      <w:r>
        <w:t>результатов</w:t>
      </w:r>
      <w:r>
        <w:rPr>
          <w:spacing w:val="-3"/>
        </w:rPr>
        <w:t xml:space="preserve"> </w:t>
      </w:r>
      <w:r>
        <w:t>обеспечивается</w:t>
      </w:r>
      <w:r>
        <w:rPr>
          <w:spacing w:val="-3"/>
        </w:rPr>
        <w:t xml:space="preserve"> </w:t>
      </w:r>
      <w:r>
        <w:t>каждым учебным</w:t>
      </w:r>
      <w:r>
        <w:rPr>
          <w:spacing w:val="-5"/>
        </w:rPr>
        <w:t xml:space="preserve"> </w:t>
      </w:r>
      <w:r>
        <w:t>предметом.</w:t>
      </w:r>
    </w:p>
    <w:p w:rsidR="005079D6" w:rsidRDefault="00072A71">
      <w:pPr>
        <w:pStyle w:val="af8"/>
        <w:ind w:left="0" w:right="141" w:firstLine="566"/>
      </w:pPr>
      <w:r>
        <w:t>Основным</w:t>
      </w:r>
      <w:r>
        <w:rPr>
          <w:spacing w:val="1"/>
        </w:rPr>
        <w:t xml:space="preserve"> </w:t>
      </w:r>
      <w:r>
        <w:t>предметом</w:t>
      </w:r>
      <w:r>
        <w:rPr>
          <w:spacing w:val="1"/>
        </w:rPr>
        <w:t xml:space="preserve"> </w:t>
      </w:r>
      <w:r>
        <w:t>оценки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ООО</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57"/>
        </w:rPr>
        <w:t xml:space="preserve"> </w:t>
      </w:r>
      <w:r>
        <w:t>изучаемом учебном материале, с использованием способов действий, релевантных содержанию</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57"/>
        </w:rPr>
        <w:t xml:space="preserve"> </w:t>
      </w:r>
      <w:r>
        <w:t>коммуникативных) действий, а также компетентностей, релевантных соответствующим моделям</w:t>
      </w:r>
      <w:r>
        <w:rPr>
          <w:spacing w:val="1"/>
        </w:rPr>
        <w:t xml:space="preserve"> </w:t>
      </w:r>
      <w:r>
        <w:t>функциональной</w:t>
      </w:r>
      <w:r>
        <w:rPr>
          <w:spacing w:val="-1"/>
        </w:rPr>
        <w:t xml:space="preserve"> </w:t>
      </w:r>
      <w:r>
        <w:t>(математической,</w:t>
      </w:r>
      <w:r>
        <w:rPr>
          <w:spacing w:val="-1"/>
        </w:rPr>
        <w:t xml:space="preserve"> </w:t>
      </w:r>
      <w:r>
        <w:t>естественно-научной, читательской и др.).</w:t>
      </w:r>
    </w:p>
    <w:p w:rsidR="005079D6" w:rsidRDefault="00072A71">
      <w:pPr>
        <w:ind w:left="672" w:right="146" w:firstLine="566"/>
        <w:jc w:val="both"/>
        <w:rPr>
          <w:sz w:val="24"/>
        </w:rPr>
      </w:pPr>
      <w:r>
        <w:rPr>
          <w:sz w:val="24"/>
        </w:rPr>
        <w:t>Для</w:t>
      </w:r>
      <w:r>
        <w:rPr>
          <w:spacing w:val="1"/>
          <w:sz w:val="24"/>
        </w:rPr>
        <w:t xml:space="preserve"> </w:t>
      </w:r>
      <w:r>
        <w:rPr>
          <w:sz w:val="24"/>
        </w:rPr>
        <w:t>оценки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предлагаются</w:t>
      </w:r>
      <w:r>
        <w:rPr>
          <w:spacing w:val="1"/>
          <w:sz w:val="24"/>
        </w:rPr>
        <w:t xml:space="preserve"> </w:t>
      </w:r>
      <w:r>
        <w:rPr>
          <w:sz w:val="24"/>
        </w:rPr>
        <w:t>следующие</w:t>
      </w:r>
      <w:r>
        <w:rPr>
          <w:spacing w:val="1"/>
          <w:sz w:val="24"/>
        </w:rPr>
        <w:t xml:space="preserve"> </w:t>
      </w:r>
      <w:r>
        <w:rPr>
          <w:sz w:val="24"/>
        </w:rPr>
        <w:t>критерии:</w:t>
      </w:r>
      <w:r>
        <w:rPr>
          <w:spacing w:val="1"/>
          <w:sz w:val="24"/>
        </w:rPr>
        <w:t xml:space="preserve"> </w:t>
      </w:r>
      <w:r>
        <w:rPr>
          <w:b/>
          <w:i/>
          <w:sz w:val="24"/>
        </w:rPr>
        <w:t>знание</w:t>
      </w:r>
      <w:r>
        <w:rPr>
          <w:b/>
          <w:i/>
          <w:spacing w:val="1"/>
          <w:sz w:val="24"/>
        </w:rPr>
        <w:t xml:space="preserve"> </w:t>
      </w:r>
      <w:r>
        <w:rPr>
          <w:b/>
          <w:i/>
          <w:sz w:val="24"/>
        </w:rPr>
        <w:t>и</w:t>
      </w:r>
      <w:r>
        <w:rPr>
          <w:b/>
          <w:i/>
          <w:spacing w:val="1"/>
          <w:sz w:val="24"/>
        </w:rPr>
        <w:t xml:space="preserve"> </w:t>
      </w:r>
      <w:r>
        <w:rPr>
          <w:b/>
          <w:i/>
          <w:sz w:val="24"/>
        </w:rPr>
        <w:t>понимание</w:t>
      </w:r>
      <w:r>
        <w:rPr>
          <w:sz w:val="24"/>
        </w:rPr>
        <w:t>,</w:t>
      </w:r>
      <w:r>
        <w:rPr>
          <w:spacing w:val="-1"/>
          <w:sz w:val="24"/>
        </w:rPr>
        <w:t xml:space="preserve"> </w:t>
      </w:r>
      <w:r>
        <w:rPr>
          <w:b/>
          <w:i/>
          <w:sz w:val="24"/>
        </w:rPr>
        <w:t>применение</w:t>
      </w:r>
      <w:r>
        <w:rPr>
          <w:sz w:val="24"/>
        </w:rPr>
        <w:t xml:space="preserve">, </w:t>
      </w:r>
      <w:r>
        <w:rPr>
          <w:b/>
          <w:i/>
          <w:sz w:val="24"/>
        </w:rPr>
        <w:t>функциональность</w:t>
      </w:r>
      <w:r>
        <w:rPr>
          <w:sz w:val="24"/>
        </w:rPr>
        <w:t>.</w:t>
      </w:r>
    </w:p>
    <w:p w:rsidR="005079D6" w:rsidRDefault="00072A71">
      <w:pPr>
        <w:pStyle w:val="af8"/>
        <w:ind w:left="0" w:right="149" w:firstLine="566"/>
      </w:pPr>
      <w:r>
        <w:rPr>
          <w:spacing w:val="-1"/>
        </w:rPr>
        <w:t>Обобщенный</w:t>
      </w:r>
      <w:r>
        <w:rPr>
          <w:spacing w:val="-12"/>
        </w:rPr>
        <w:t xml:space="preserve"> </w:t>
      </w:r>
      <w:r>
        <w:rPr>
          <w:spacing w:val="-1"/>
        </w:rPr>
        <w:t>критерий</w:t>
      </w:r>
      <w:r>
        <w:rPr>
          <w:spacing w:val="-13"/>
        </w:rPr>
        <w:t xml:space="preserve"> </w:t>
      </w:r>
      <w:r>
        <w:rPr>
          <w:spacing w:val="-1"/>
        </w:rPr>
        <w:t>«</w:t>
      </w:r>
      <w:r>
        <w:rPr>
          <w:b/>
          <w:spacing w:val="-1"/>
        </w:rPr>
        <w:t>Знание</w:t>
      </w:r>
      <w:r>
        <w:rPr>
          <w:b/>
          <w:spacing w:val="-12"/>
        </w:rPr>
        <w:t xml:space="preserve"> </w:t>
      </w:r>
      <w:r>
        <w:rPr>
          <w:b/>
          <w:spacing w:val="-1"/>
        </w:rPr>
        <w:t>и</w:t>
      </w:r>
      <w:r>
        <w:rPr>
          <w:b/>
          <w:spacing w:val="-11"/>
        </w:rPr>
        <w:t xml:space="preserve"> </w:t>
      </w:r>
      <w:r>
        <w:rPr>
          <w:b/>
          <w:spacing w:val="-1"/>
        </w:rPr>
        <w:t>понимание</w:t>
      </w:r>
      <w:r>
        <w:rPr>
          <w:spacing w:val="-1"/>
        </w:rPr>
        <w:t>»</w:t>
      </w:r>
      <w:r>
        <w:rPr>
          <w:spacing w:val="-16"/>
        </w:rPr>
        <w:t xml:space="preserve"> </w:t>
      </w:r>
      <w:r>
        <w:t>включает</w:t>
      </w:r>
      <w:r>
        <w:rPr>
          <w:spacing w:val="-12"/>
        </w:rPr>
        <w:t xml:space="preserve"> </w:t>
      </w:r>
      <w:r>
        <w:t>знание</w:t>
      </w:r>
      <w:r>
        <w:rPr>
          <w:spacing w:val="-12"/>
        </w:rPr>
        <w:t xml:space="preserve"> </w:t>
      </w:r>
      <w:r>
        <w:t>и</w:t>
      </w:r>
      <w:r>
        <w:rPr>
          <w:spacing w:val="-13"/>
        </w:rPr>
        <w:t xml:space="preserve"> </w:t>
      </w:r>
      <w:r>
        <w:t>понимание</w:t>
      </w:r>
      <w:r>
        <w:rPr>
          <w:spacing w:val="-12"/>
        </w:rPr>
        <w:t xml:space="preserve"> </w:t>
      </w:r>
      <w:r>
        <w:t>роли</w:t>
      </w:r>
      <w:r>
        <w:rPr>
          <w:spacing w:val="-10"/>
        </w:rPr>
        <w:t xml:space="preserve"> </w:t>
      </w:r>
      <w:r>
        <w:t>изучаемой</w:t>
      </w:r>
      <w:r>
        <w:rPr>
          <w:spacing w:val="-58"/>
        </w:rPr>
        <w:t xml:space="preserve"> </w:t>
      </w:r>
      <w:r>
        <w:t>области знания/вида деятельности в различных контекстах, знание и понимание терминологии,</w:t>
      </w:r>
      <w:r>
        <w:rPr>
          <w:spacing w:val="1"/>
        </w:rPr>
        <w:t xml:space="preserve"> </w:t>
      </w:r>
      <w:r>
        <w:t>понятий</w:t>
      </w:r>
      <w:r>
        <w:rPr>
          <w:spacing w:val="-3"/>
        </w:rPr>
        <w:t xml:space="preserve"> </w:t>
      </w:r>
      <w:r>
        <w:t>и идей, а</w:t>
      </w:r>
      <w:r>
        <w:rPr>
          <w:spacing w:val="-1"/>
        </w:rPr>
        <w:t xml:space="preserve"> </w:t>
      </w:r>
      <w:r>
        <w:t>также</w:t>
      </w:r>
      <w:r>
        <w:rPr>
          <w:spacing w:val="-2"/>
        </w:rPr>
        <w:t xml:space="preserve"> </w:t>
      </w:r>
      <w:r>
        <w:t>процедурных</w:t>
      </w:r>
      <w:r>
        <w:rPr>
          <w:spacing w:val="1"/>
        </w:rPr>
        <w:t xml:space="preserve"> </w:t>
      </w:r>
      <w:r>
        <w:t>знаний</w:t>
      </w:r>
      <w:r>
        <w:rPr>
          <w:spacing w:val="-2"/>
        </w:rPr>
        <w:t xml:space="preserve"> </w:t>
      </w:r>
      <w:r>
        <w:t>или</w:t>
      </w:r>
      <w:r>
        <w:rPr>
          <w:spacing w:val="1"/>
        </w:rPr>
        <w:t xml:space="preserve"> </w:t>
      </w:r>
      <w:r>
        <w:t>алгоритмов.</w:t>
      </w:r>
    </w:p>
    <w:p w:rsidR="005079D6" w:rsidRDefault="005079D6">
      <w:pPr>
        <w:pStyle w:val="af8"/>
        <w:ind w:left="0"/>
        <w:jc w:val="left"/>
      </w:pPr>
    </w:p>
    <w:p w:rsidR="005079D6" w:rsidRDefault="00072A71">
      <w:pPr>
        <w:spacing w:line="276" w:lineRule="exact"/>
        <w:ind w:left="1239"/>
        <w:jc w:val="both"/>
        <w:rPr>
          <w:sz w:val="24"/>
        </w:rPr>
      </w:pPr>
      <w:r>
        <w:rPr>
          <w:sz w:val="24"/>
        </w:rPr>
        <w:t>Обобщенный</w:t>
      </w:r>
      <w:r>
        <w:rPr>
          <w:spacing w:val="-3"/>
          <w:sz w:val="24"/>
        </w:rPr>
        <w:t xml:space="preserve"> </w:t>
      </w:r>
      <w:r>
        <w:rPr>
          <w:sz w:val="24"/>
        </w:rPr>
        <w:t>критерий</w:t>
      </w:r>
      <w:r>
        <w:rPr>
          <w:spacing w:val="-5"/>
          <w:sz w:val="24"/>
        </w:rPr>
        <w:t xml:space="preserve"> </w:t>
      </w:r>
      <w:r>
        <w:rPr>
          <w:sz w:val="24"/>
        </w:rPr>
        <w:t>«</w:t>
      </w:r>
      <w:r>
        <w:rPr>
          <w:b/>
          <w:sz w:val="24"/>
        </w:rPr>
        <w:t>Применение</w:t>
      </w:r>
      <w:r>
        <w:rPr>
          <w:sz w:val="24"/>
        </w:rPr>
        <w:t>»</w:t>
      </w:r>
      <w:r>
        <w:rPr>
          <w:spacing w:val="-11"/>
          <w:sz w:val="24"/>
        </w:rPr>
        <w:t xml:space="preserve"> </w:t>
      </w:r>
      <w:r>
        <w:rPr>
          <w:sz w:val="24"/>
        </w:rPr>
        <w:t>включает:</w:t>
      </w:r>
    </w:p>
    <w:p w:rsidR="005079D6" w:rsidRDefault="00072A71">
      <w:pPr>
        <w:pStyle w:val="af2"/>
        <w:numPr>
          <w:ilvl w:val="0"/>
          <w:numId w:val="9"/>
        </w:numPr>
        <w:tabs>
          <w:tab w:val="left" w:pos="1442"/>
        </w:tabs>
        <w:ind w:left="0" w:right="147" w:firstLine="0"/>
        <w:rPr>
          <w:sz w:val="24"/>
        </w:rPr>
      </w:pPr>
      <w:r>
        <w:rPr>
          <w:sz w:val="24"/>
        </w:rPr>
        <w:t>использование</w:t>
      </w:r>
      <w:r>
        <w:rPr>
          <w:spacing w:val="-12"/>
          <w:sz w:val="24"/>
        </w:rPr>
        <w:t xml:space="preserve"> </w:t>
      </w:r>
      <w:r>
        <w:rPr>
          <w:sz w:val="24"/>
        </w:rPr>
        <w:t>изучаемого</w:t>
      </w:r>
      <w:r>
        <w:rPr>
          <w:spacing w:val="-11"/>
          <w:sz w:val="24"/>
        </w:rPr>
        <w:t xml:space="preserve"> </w:t>
      </w:r>
      <w:r>
        <w:rPr>
          <w:sz w:val="24"/>
        </w:rPr>
        <w:t>материала</w:t>
      </w:r>
      <w:r>
        <w:rPr>
          <w:spacing w:val="-9"/>
          <w:sz w:val="24"/>
        </w:rPr>
        <w:t xml:space="preserve"> </w:t>
      </w:r>
      <w:r>
        <w:rPr>
          <w:sz w:val="24"/>
        </w:rPr>
        <w:t>при</w:t>
      </w:r>
      <w:r>
        <w:rPr>
          <w:spacing w:val="-10"/>
          <w:sz w:val="24"/>
        </w:rPr>
        <w:t xml:space="preserve"> </w:t>
      </w:r>
      <w:r>
        <w:rPr>
          <w:sz w:val="24"/>
        </w:rPr>
        <w:t>решении</w:t>
      </w:r>
      <w:r>
        <w:rPr>
          <w:spacing w:val="-8"/>
          <w:sz w:val="24"/>
        </w:rPr>
        <w:t xml:space="preserve"> </w:t>
      </w:r>
      <w:r>
        <w:rPr>
          <w:sz w:val="24"/>
        </w:rPr>
        <w:t>учебных</w:t>
      </w:r>
      <w:r>
        <w:rPr>
          <w:spacing w:val="-9"/>
          <w:sz w:val="24"/>
        </w:rPr>
        <w:t xml:space="preserve"> </w:t>
      </w:r>
      <w:r>
        <w:rPr>
          <w:sz w:val="24"/>
        </w:rPr>
        <w:t>задач/проблем,</w:t>
      </w:r>
      <w:r>
        <w:rPr>
          <w:spacing w:val="-11"/>
          <w:sz w:val="24"/>
        </w:rPr>
        <w:t xml:space="preserve"> </w:t>
      </w:r>
      <w:r>
        <w:rPr>
          <w:sz w:val="24"/>
        </w:rPr>
        <w:t>различающихся</w:t>
      </w:r>
      <w:r>
        <w:rPr>
          <w:spacing w:val="-57"/>
          <w:sz w:val="24"/>
        </w:rPr>
        <w:t xml:space="preserve"> </w:t>
      </w:r>
      <w:r>
        <w:rPr>
          <w:sz w:val="24"/>
        </w:rPr>
        <w:t>сложностью</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сочетанием</w:t>
      </w:r>
      <w:r>
        <w:rPr>
          <w:spacing w:val="1"/>
          <w:sz w:val="24"/>
        </w:rPr>
        <w:t xml:space="preserve"> </w:t>
      </w:r>
      <w:r>
        <w:rPr>
          <w:sz w:val="24"/>
        </w:rPr>
        <w:t>когнитивных</w:t>
      </w:r>
      <w:r>
        <w:rPr>
          <w:spacing w:val="1"/>
          <w:sz w:val="24"/>
        </w:rPr>
        <w:t xml:space="preserve"> </w:t>
      </w:r>
      <w:r>
        <w:rPr>
          <w:sz w:val="24"/>
        </w:rPr>
        <w:t>операций</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степенью</w:t>
      </w:r>
      <w:r>
        <w:rPr>
          <w:spacing w:val="-1"/>
          <w:sz w:val="24"/>
        </w:rPr>
        <w:t xml:space="preserve"> </w:t>
      </w:r>
      <w:r>
        <w:rPr>
          <w:sz w:val="24"/>
        </w:rPr>
        <w:t>проработанности</w:t>
      </w:r>
      <w:r>
        <w:rPr>
          <w:spacing w:val="1"/>
          <w:sz w:val="24"/>
        </w:rPr>
        <w:t xml:space="preserve"> </w:t>
      </w:r>
      <w:r>
        <w:rPr>
          <w:sz w:val="24"/>
        </w:rPr>
        <w:t>в учебном</w:t>
      </w:r>
      <w:r>
        <w:rPr>
          <w:spacing w:val="-2"/>
          <w:sz w:val="24"/>
        </w:rPr>
        <w:t xml:space="preserve"> </w:t>
      </w:r>
      <w:r>
        <w:rPr>
          <w:sz w:val="24"/>
        </w:rPr>
        <w:t>процессе;</w:t>
      </w:r>
    </w:p>
    <w:p w:rsidR="005079D6" w:rsidRDefault="00072A71">
      <w:pPr>
        <w:pStyle w:val="af2"/>
        <w:numPr>
          <w:ilvl w:val="0"/>
          <w:numId w:val="9"/>
        </w:numPr>
        <w:tabs>
          <w:tab w:val="left" w:pos="1442"/>
        </w:tabs>
        <w:spacing w:before="4"/>
        <w:ind w:left="0" w:right="147" w:firstLine="0"/>
        <w:rPr>
          <w:sz w:val="24"/>
        </w:rPr>
      </w:pPr>
      <w:r>
        <w:rPr>
          <w:sz w:val="24"/>
        </w:rPr>
        <w:t xml:space="preserve">использование </w:t>
      </w:r>
      <w:r>
        <w:rPr>
          <w:i/>
          <w:sz w:val="24"/>
        </w:rPr>
        <w:t xml:space="preserve">специфических для предмета способов действий и видов деятельности </w:t>
      </w:r>
      <w:r>
        <w:rPr>
          <w:sz w:val="24"/>
        </w:rPr>
        <w:t>по</w:t>
      </w:r>
      <w:r>
        <w:rPr>
          <w:spacing w:val="1"/>
          <w:sz w:val="24"/>
        </w:rPr>
        <w:t xml:space="preserve"> </w:t>
      </w:r>
      <w:r>
        <w:rPr>
          <w:sz w:val="24"/>
        </w:rPr>
        <w:t>получению</w:t>
      </w:r>
      <w:r>
        <w:rPr>
          <w:spacing w:val="4"/>
          <w:sz w:val="24"/>
        </w:rPr>
        <w:t xml:space="preserve"> </w:t>
      </w:r>
      <w:r>
        <w:rPr>
          <w:sz w:val="24"/>
        </w:rPr>
        <w:t>нового</w:t>
      </w:r>
      <w:r>
        <w:rPr>
          <w:spacing w:val="3"/>
          <w:sz w:val="24"/>
        </w:rPr>
        <w:t xml:space="preserve"> </w:t>
      </w:r>
      <w:r>
        <w:rPr>
          <w:sz w:val="24"/>
        </w:rPr>
        <w:t>знания,</w:t>
      </w:r>
      <w:r>
        <w:rPr>
          <w:spacing w:val="3"/>
          <w:sz w:val="24"/>
        </w:rPr>
        <w:t xml:space="preserve"> </w:t>
      </w:r>
      <w:r>
        <w:rPr>
          <w:sz w:val="24"/>
        </w:rPr>
        <w:t>его</w:t>
      </w:r>
      <w:r>
        <w:rPr>
          <w:spacing w:val="3"/>
          <w:sz w:val="24"/>
        </w:rPr>
        <w:t xml:space="preserve"> </w:t>
      </w:r>
      <w:r>
        <w:rPr>
          <w:sz w:val="24"/>
        </w:rPr>
        <w:t>интерпретации,</w:t>
      </w:r>
      <w:r>
        <w:rPr>
          <w:spacing w:val="3"/>
          <w:sz w:val="24"/>
        </w:rPr>
        <w:t xml:space="preserve"> </w:t>
      </w:r>
      <w:r>
        <w:rPr>
          <w:sz w:val="24"/>
        </w:rPr>
        <w:t>применению</w:t>
      </w:r>
      <w:r>
        <w:rPr>
          <w:spacing w:val="4"/>
          <w:sz w:val="24"/>
        </w:rPr>
        <w:t xml:space="preserve"> </w:t>
      </w:r>
      <w:r>
        <w:rPr>
          <w:sz w:val="24"/>
        </w:rPr>
        <w:t>и</w:t>
      </w:r>
      <w:r>
        <w:rPr>
          <w:spacing w:val="4"/>
          <w:sz w:val="24"/>
        </w:rPr>
        <w:t xml:space="preserve"> </w:t>
      </w:r>
      <w:r>
        <w:rPr>
          <w:sz w:val="24"/>
        </w:rPr>
        <w:t>преобразованию</w:t>
      </w:r>
      <w:r>
        <w:rPr>
          <w:spacing w:val="4"/>
          <w:sz w:val="24"/>
        </w:rPr>
        <w:t xml:space="preserve"> </w:t>
      </w:r>
      <w:r>
        <w:rPr>
          <w:sz w:val="24"/>
        </w:rPr>
        <w:t>при</w:t>
      </w:r>
      <w:r>
        <w:rPr>
          <w:spacing w:val="4"/>
          <w:sz w:val="24"/>
        </w:rPr>
        <w:t xml:space="preserve"> </w:t>
      </w:r>
      <w:r>
        <w:rPr>
          <w:sz w:val="24"/>
        </w:rPr>
        <w:t>решении</w:t>
      </w:r>
    </w:p>
    <w:p w:rsidR="005079D6" w:rsidRDefault="003A635F">
      <w:pPr>
        <w:pStyle w:val="af8"/>
        <w:spacing w:before="5"/>
        <w:ind w:left="0"/>
        <w:jc w:val="left"/>
        <w:rPr>
          <w:sz w:val="29"/>
        </w:rPr>
      </w:pPr>
      <w:r w:rsidRPr="003A635F">
        <w:rPr>
          <w:noProof/>
        </w:rPr>
        <w:pict>
          <v:rect id="Picture 6" o:spid="_x0000_s1049" style="position:absolute;margin-left:56.65pt;margin-top:18.9pt;width:144.05pt;height:.7pt;z-index:25165414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" fillcolor="black" stroked="f">
            <w10:wrap type="topAndBottom" anchorx="page"/>
          </v:rect>
        </w:pict>
      </w:r>
    </w:p>
    <w:p w:rsidR="005079D6" w:rsidRDefault="00072A71">
      <w:pPr>
        <w:spacing w:before="69"/>
        <w:ind w:left="672" w:right="231"/>
        <w:rPr>
          <w:sz w:val="16"/>
        </w:rPr>
      </w:pPr>
      <w:r>
        <w:rPr>
          <w:color w:val="221E1F"/>
          <w:sz w:val="16"/>
          <w:vertAlign w:val="superscript"/>
        </w:rPr>
        <w:t>1</w:t>
      </w:r>
      <w:r>
        <w:rPr>
          <w:color w:val="221E1F"/>
          <w:sz w:val="16"/>
        </w:rPr>
        <w:t xml:space="preserve"> </w:t>
      </w:r>
      <w:r>
        <w:rPr>
          <w:b/>
          <w:color w:val="221E1F"/>
          <w:sz w:val="16"/>
        </w:rPr>
        <w:t xml:space="preserve">Критерий </w:t>
      </w:r>
      <w:r>
        <w:rPr>
          <w:color w:val="221E1F"/>
          <w:sz w:val="16"/>
        </w:rPr>
        <w:t>— признак, на основании которого производится оценка, определение или классификация исследуемого объекта; свойство изучаемого</w:t>
      </w:r>
      <w:r>
        <w:rPr>
          <w:color w:val="221E1F"/>
          <w:spacing w:val="-37"/>
          <w:sz w:val="16"/>
        </w:rPr>
        <w:t xml:space="preserve"> </w:t>
      </w:r>
      <w:r>
        <w:rPr>
          <w:color w:val="221E1F"/>
          <w:sz w:val="16"/>
        </w:rPr>
        <w:t>объекта,</w:t>
      </w:r>
      <w:r>
        <w:rPr>
          <w:color w:val="221E1F"/>
          <w:spacing w:val="-3"/>
          <w:sz w:val="16"/>
        </w:rPr>
        <w:t xml:space="preserve"> </w:t>
      </w:r>
      <w:r>
        <w:rPr>
          <w:color w:val="221E1F"/>
          <w:sz w:val="16"/>
        </w:rPr>
        <w:t>которое</w:t>
      </w:r>
      <w:r>
        <w:rPr>
          <w:color w:val="221E1F"/>
          <w:spacing w:val="-2"/>
          <w:sz w:val="16"/>
        </w:rPr>
        <w:t xml:space="preserve"> </w:t>
      </w:r>
      <w:r>
        <w:rPr>
          <w:color w:val="221E1F"/>
          <w:sz w:val="16"/>
        </w:rPr>
        <w:t>позволяет</w:t>
      </w:r>
      <w:r>
        <w:rPr>
          <w:color w:val="221E1F"/>
          <w:spacing w:val="-1"/>
          <w:sz w:val="16"/>
        </w:rPr>
        <w:t xml:space="preserve"> </w:t>
      </w:r>
      <w:r>
        <w:rPr>
          <w:color w:val="221E1F"/>
          <w:sz w:val="16"/>
        </w:rPr>
        <w:t>судить</w:t>
      </w:r>
      <w:r>
        <w:rPr>
          <w:color w:val="221E1F"/>
          <w:spacing w:val="1"/>
          <w:sz w:val="16"/>
        </w:rPr>
        <w:t xml:space="preserve"> </w:t>
      </w:r>
      <w:r>
        <w:rPr>
          <w:color w:val="221E1F"/>
          <w:sz w:val="16"/>
        </w:rPr>
        <w:t>о</w:t>
      </w:r>
      <w:r>
        <w:rPr>
          <w:color w:val="221E1F"/>
          <w:spacing w:val="-1"/>
          <w:sz w:val="16"/>
        </w:rPr>
        <w:t xml:space="preserve"> </w:t>
      </w:r>
      <w:r>
        <w:rPr>
          <w:color w:val="221E1F"/>
          <w:sz w:val="16"/>
        </w:rPr>
        <w:t>его</w:t>
      </w:r>
      <w:r>
        <w:rPr>
          <w:color w:val="221E1F"/>
          <w:spacing w:val="-2"/>
          <w:sz w:val="16"/>
        </w:rPr>
        <w:t xml:space="preserve"> </w:t>
      </w:r>
      <w:r>
        <w:rPr>
          <w:color w:val="221E1F"/>
          <w:sz w:val="16"/>
        </w:rPr>
        <w:t>состоянии</w:t>
      </w:r>
      <w:r>
        <w:rPr>
          <w:color w:val="221E1F"/>
          <w:spacing w:val="1"/>
          <w:sz w:val="16"/>
        </w:rPr>
        <w:t xml:space="preserve"> </w:t>
      </w:r>
      <w:r>
        <w:rPr>
          <w:color w:val="221E1F"/>
          <w:sz w:val="16"/>
        </w:rPr>
        <w:t>и уровне</w:t>
      </w:r>
      <w:r>
        <w:rPr>
          <w:color w:val="221E1F"/>
          <w:spacing w:val="-2"/>
          <w:sz w:val="16"/>
        </w:rPr>
        <w:t xml:space="preserve"> </w:t>
      </w:r>
      <w:r>
        <w:rPr>
          <w:color w:val="221E1F"/>
          <w:sz w:val="16"/>
        </w:rPr>
        <w:t>функционирования</w:t>
      </w:r>
      <w:r>
        <w:rPr>
          <w:color w:val="221E1F"/>
          <w:spacing w:val="1"/>
          <w:sz w:val="16"/>
        </w:rPr>
        <w:t xml:space="preserve"> </w:t>
      </w:r>
      <w:r>
        <w:rPr>
          <w:color w:val="221E1F"/>
          <w:sz w:val="16"/>
        </w:rPr>
        <w:t>и</w:t>
      </w:r>
      <w:r>
        <w:rPr>
          <w:color w:val="221E1F"/>
          <w:spacing w:val="-2"/>
          <w:sz w:val="16"/>
        </w:rPr>
        <w:t xml:space="preserve"> </w:t>
      </w:r>
      <w:r>
        <w:rPr>
          <w:color w:val="221E1F"/>
          <w:sz w:val="16"/>
        </w:rPr>
        <w:t>развития.</w:t>
      </w:r>
    </w:p>
    <w:p w:rsidR="005079D6" w:rsidRDefault="005079D6">
      <w:pPr>
        <w:sectPr w:rsidR="005079D6">
          <w:footerReference w:type="default" r:id="rId10"/>
          <w:pgSz w:w="11910" w:h="16840"/>
          <w:pgMar w:top="1040" w:right="420" w:bottom="280" w:left="460" w:header="0" w:footer="0" w:gutter="0"/>
          <w:cols w:space="720"/>
        </w:sectPr>
      </w:pPr>
    </w:p>
    <w:p w:rsidR="005079D6" w:rsidRDefault="00072A71">
      <w:pPr>
        <w:pStyle w:val="af8"/>
        <w:spacing w:before="66"/>
        <w:ind w:left="785" w:right="144"/>
      </w:pPr>
      <w:r>
        <w:lastRenderedPageBreak/>
        <w:t>учебных задач/проблем, в том числе в ходе поисковой деятельности, учебно-исследовательской и</w:t>
      </w:r>
      <w:r>
        <w:rPr>
          <w:spacing w:val="-57"/>
        </w:rPr>
        <w:t xml:space="preserve"> </w:t>
      </w:r>
      <w:r>
        <w:t>учебно-проектной</w:t>
      </w:r>
      <w:r>
        <w:rPr>
          <w:spacing w:val="-1"/>
        </w:rPr>
        <w:t xml:space="preserve"> </w:t>
      </w:r>
      <w:r>
        <w:t>деятельности.</w:t>
      </w:r>
    </w:p>
    <w:p w:rsidR="005079D6" w:rsidRDefault="005079D6">
      <w:pPr>
        <w:pStyle w:val="af8"/>
        <w:ind w:left="0"/>
        <w:jc w:val="left"/>
      </w:pPr>
    </w:p>
    <w:p w:rsidR="005079D6" w:rsidRDefault="00072A71">
      <w:pPr>
        <w:spacing w:before="1"/>
        <w:ind w:left="672" w:right="144" w:firstLine="566"/>
        <w:jc w:val="both"/>
        <w:rPr>
          <w:sz w:val="24"/>
        </w:rPr>
      </w:pPr>
      <w:r>
        <w:rPr>
          <w:sz w:val="24"/>
        </w:rPr>
        <w:t>Обобщенный</w:t>
      </w:r>
      <w:r>
        <w:rPr>
          <w:spacing w:val="1"/>
          <w:sz w:val="24"/>
        </w:rPr>
        <w:t xml:space="preserve"> </w:t>
      </w:r>
      <w:r>
        <w:rPr>
          <w:sz w:val="24"/>
        </w:rPr>
        <w:t>критерий</w:t>
      </w:r>
      <w:r>
        <w:rPr>
          <w:spacing w:val="1"/>
          <w:sz w:val="24"/>
        </w:rPr>
        <w:t xml:space="preserve"> </w:t>
      </w:r>
      <w:r>
        <w:rPr>
          <w:sz w:val="24"/>
        </w:rPr>
        <w:t>«</w:t>
      </w:r>
      <w:r>
        <w:rPr>
          <w:b/>
          <w:sz w:val="24"/>
        </w:rPr>
        <w:t>Функциональность</w:t>
      </w:r>
      <w:r>
        <w:rPr>
          <w:sz w:val="24"/>
        </w:rPr>
        <w:t>»</w:t>
      </w:r>
      <w:r>
        <w:rPr>
          <w:spacing w:val="1"/>
          <w:sz w:val="24"/>
        </w:rPr>
        <w:t xml:space="preserve"> </w:t>
      </w:r>
      <w:r>
        <w:rPr>
          <w:sz w:val="24"/>
        </w:rPr>
        <w:t>включает</w:t>
      </w:r>
      <w:r>
        <w:rPr>
          <w:spacing w:val="1"/>
          <w:sz w:val="24"/>
        </w:rPr>
        <w:t xml:space="preserve"> </w:t>
      </w:r>
      <w:r>
        <w:rPr>
          <w:sz w:val="24"/>
        </w:rPr>
        <w:t>использование</w:t>
      </w:r>
      <w:r>
        <w:rPr>
          <w:spacing w:val="1"/>
          <w:sz w:val="24"/>
        </w:rPr>
        <w:t xml:space="preserve"> </w:t>
      </w:r>
      <w:r>
        <w:rPr>
          <w:i/>
          <w:sz w:val="24"/>
        </w:rPr>
        <w:t>теоретического</w:t>
      </w:r>
      <w:r>
        <w:rPr>
          <w:i/>
          <w:spacing w:val="1"/>
          <w:sz w:val="24"/>
        </w:rPr>
        <w:t xml:space="preserve"> </w:t>
      </w:r>
      <w:r>
        <w:rPr>
          <w:i/>
          <w:sz w:val="24"/>
        </w:rPr>
        <w:t>материала</w:t>
      </w:r>
      <w:r>
        <w:rPr>
          <w:sz w:val="24"/>
        </w:rPr>
        <w:t>,</w:t>
      </w:r>
      <w:r>
        <w:rPr>
          <w:spacing w:val="1"/>
          <w:sz w:val="24"/>
        </w:rPr>
        <w:t xml:space="preserve"> </w:t>
      </w:r>
      <w:r>
        <w:rPr>
          <w:i/>
          <w:sz w:val="24"/>
        </w:rPr>
        <w:t>методологического</w:t>
      </w:r>
      <w:r>
        <w:rPr>
          <w:i/>
          <w:spacing w:val="1"/>
          <w:sz w:val="24"/>
        </w:rPr>
        <w:t xml:space="preserve"> </w:t>
      </w:r>
      <w:r>
        <w:rPr>
          <w:i/>
          <w:sz w:val="24"/>
        </w:rPr>
        <w:t>и</w:t>
      </w:r>
      <w:r>
        <w:rPr>
          <w:i/>
          <w:spacing w:val="1"/>
          <w:sz w:val="24"/>
        </w:rPr>
        <w:t xml:space="preserve"> </w:t>
      </w:r>
      <w:r>
        <w:rPr>
          <w:i/>
          <w:sz w:val="24"/>
        </w:rPr>
        <w:t>процедурного</w:t>
      </w:r>
      <w:r>
        <w:rPr>
          <w:i/>
          <w:spacing w:val="1"/>
          <w:sz w:val="24"/>
        </w:rPr>
        <w:t xml:space="preserve"> </w:t>
      </w:r>
      <w:r>
        <w:rPr>
          <w:i/>
          <w:sz w:val="24"/>
        </w:rPr>
        <w:t>знания</w:t>
      </w:r>
      <w:r>
        <w:rPr>
          <w:i/>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b/>
          <w:i/>
          <w:sz w:val="24"/>
        </w:rPr>
        <w:t>внеучебных</w:t>
      </w:r>
      <w:r>
        <w:rPr>
          <w:b/>
          <w:i/>
          <w:spacing w:val="1"/>
          <w:sz w:val="24"/>
        </w:rPr>
        <w:t xml:space="preserve"> </w:t>
      </w:r>
      <w:r>
        <w:rPr>
          <w:b/>
          <w:i/>
          <w:sz w:val="24"/>
        </w:rPr>
        <w:t>проблем</w:t>
      </w:r>
      <w:r>
        <w:rPr>
          <w:sz w:val="24"/>
        </w:rPr>
        <w:t>,</w:t>
      </w:r>
      <w:r>
        <w:rPr>
          <w:spacing w:val="1"/>
          <w:sz w:val="24"/>
        </w:rPr>
        <w:t xml:space="preserve"> </w:t>
      </w:r>
      <w:r>
        <w:rPr>
          <w:sz w:val="24"/>
        </w:rPr>
        <w:t>различающихся сложностью предметного содержания, читательских умений, контекста, а также</w:t>
      </w:r>
      <w:r>
        <w:rPr>
          <w:spacing w:val="1"/>
          <w:sz w:val="24"/>
        </w:rPr>
        <w:t xml:space="preserve"> </w:t>
      </w:r>
      <w:r>
        <w:rPr>
          <w:sz w:val="24"/>
        </w:rPr>
        <w:t>сочетанием</w:t>
      </w:r>
      <w:r>
        <w:rPr>
          <w:spacing w:val="-2"/>
          <w:sz w:val="24"/>
        </w:rPr>
        <w:t xml:space="preserve"> </w:t>
      </w:r>
      <w:r>
        <w:rPr>
          <w:sz w:val="24"/>
        </w:rPr>
        <w:t>когнитивных</w:t>
      </w:r>
      <w:r>
        <w:rPr>
          <w:spacing w:val="1"/>
          <w:sz w:val="24"/>
        </w:rPr>
        <w:t xml:space="preserve"> </w:t>
      </w:r>
      <w:r>
        <w:rPr>
          <w:sz w:val="24"/>
        </w:rPr>
        <w:t>операций.</w:t>
      </w:r>
    </w:p>
    <w:p w:rsidR="005079D6" w:rsidRDefault="005079D6">
      <w:pPr>
        <w:pStyle w:val="af8"/>
        <w:spacing w:before="11"/>
        <w:ind w:left="0"/>
        <w:jc w:val="left"/>
        <w:rPr>
          <w:sz w:val="23"/>
        </w:rPr>
      </w:pPr>
    </w:p>
    <w:p w:rsidR="005079D6" w:rsidRDefault="00072A71">
      <w:pPr>
        <w:pStyle w:val="af8"/>
        <w:ind w:left="0" w:right="144" w:firstLine="566"/>
      </w:pPr>
      <w:r>
        <w:t>В</w:t>
      </w:r>
      <w:r>
        <w:rPr>
          <w:spacing w:val="-11"/>
        </w:rPr>
        <w:t xml:space="preserve"> </w:t>
      </w:r>
      <w:r>
        <w:t>отличие</w:t>
      </w:r>
      <w:r>
        <w:rPr>
          <w:spacing w:val="-9"/>
        </w:rPr>
        <w:t xml:space="preserve"> </w:t>
      </w:r>
      <w:r>
        <w:t>от</w:t>
      </w:r>
      <w:r>
        <w:rPr>
          <w:spacing w:val="-9"/>
        </w:rPr>
        <w:t xml:space="preserve"> </w:t>
      </w:r>
      <w:r>
        <w:t>оценки</w:t>
      </w:r>
      <w:r>
        <w:rPr>
          <w:spacing w:val="-8"/>
        </w:rPr>
        <w:t xml:space="preserve"> </w:t>
      </w:r>
      <w:r>
        <w:t>способности</w:t>
      </w:r>
      <w:r>
        <w:rPr>
          <w:spacing w:val="-7"/>
        </w:rPr>
        <w:t xml:space="preserve"> </w:t>
      </w:r>
      <w:r>
        <w:t>обучающихся</w:t>
      </w:r>
      <w:r>
        <w:rPr>
          <w:spacing w:val="-9"/>
        </w:rPr>
        <w:t xml:space="preserve"> </w:t>
      </w:r>
      <w:r>
        <w:t>к</w:t>
      </w:r>
      <w:r>
        <w:rPr>
          <w:spacing w:val="-8"/>
        </w:rPr>
        <w:t xml:space="preserve"> </w:t>
      </w:r>
      <w:r>
        <w:t>решению</w:t>
      </w:r>
      <w:r>
        <w:rPr>
          <w:spacing w:val="-6"/>
        </w:rPr>
        <w:t xml:space="preserve"> </w:t>
      </w:r>
      <w:r>
        <w:t>учебно-познавательных</w:t>
      </w:r>
      <w:r>
        <w:rPr>
          <w:spacing w:val="-9"/>
        </w:rPr>
        <w:t xml:space="preserve"> </w:t>
      </w:r>
      <w:r>
        <w:t>и</w:t>
      </w:r>
      <w:r>
        <w:rPr>
          <w:spacing w:val="-6"/>
        </w:rPr>
        <w:t xml:space="preserve"> </w:t>
      </w:r>
      <w:r>
        <w:t>учебно-</w:t>
      </w:r>
      <w:r>
        <w:rPr>
          <w:spacing w:val="-58"/>
        </w:rPr>
        <w:t xml:space="preserve"> </w:t>
      </w:r>
      <w:r>
        <w:t>практических</w:t>
      </w:r>
      <w:r>
        <w:rPr>
          <w:spacing w:val="29"/>
        </w:rPr>
        <w:t xml:space="preserve"> </w:t>
      </w:r>
      <w:r>
        <w:t>задач,</w:t>
      </w:r>
      <w:r>
        <w:rPr>
          <w:spacing w:val="26"/>
        </w:rPr>
        <w:t xml:space="preserve"> </w:t>
      </w:r>
      <w:r>
        <w:t>основанных</w:t>
      </w:r>
      <w:r>
        <w:rPr>
          <w:spacing w:val="29"/>
        </w:rPr>
        <w:t xml:space="preserve"> </w:t>
      </w:r>
      <w:r>
        <w:t>на</w:t>
      </w:r>
      <w:r>
        <w:rPr>
          <w:spacing w:val="26"/>
        </w:rPr>
        <w:t xml:space="preserve"> </w:t>
      </w:r>
      <w:r>
        <w:t>изучаемом</w:t>
      </w:r>
      <w:r>
        <w:rPr>
          <w:spacing w:val="31"/>
        </w:rPr>
        <w:t xml:space="preserve"> </w:t>
      </w:r>
      <w:r>
        <w:t>учебном</w:t>
      </w:r>
      <w:r>
        <w:rPr>
          <w:spacing w:val="28"/>
        </w:rPr>
        <w:t xml:space="preserve"> </w:t>
      </w:r>
      <w:r>
        <w:t>материале,</w:t>
      </w:r>
      <w:r>
        <w:rPr>
          <w:spacing w:val="31"/>
        </w:rPr>
        <w:t xml:space="preserve"> </w:t>
      </w:r>
      <w:r>
        <w:t>с</w:t>
      </w:r>
      <w:r>
        <w:rPr>
          <w:spacing w:val="26"/>
        </w:rPr>
        <w:t xml:space="preserve"> </w:t>
      </w:r>
      <w:r>
        <w:t>использованием</w:t>
      </w:r>
      <w:r>
        <w:rPr>
          <w:spacing w:val="26"/>
        </w:rPr>
        <w:t xml:space="preserve"> </w:t>
      </w:r>
      <w:r>
        <w:t>критериев</w:t>
      </w:r>
    </w:p>
    <w:p w:rsidR="005079D6" w:rsidRDefault="00072A71">
      <w:pPr>
        <w:pStyle w:val="af8"/>
        <w:ind w:right="144"/>
      </w:pPr>
      <w:r>
        <w:t>«знание</w:t>
      </w:r>
      <w:r>
        <w:rPr>
          <w:spacing w:val="1"/>
        </w:rPr>
        <w:t xml:space="preserve"> </w:t>
      </w:r>
      <w:r>
        <w:t>и</w:t>
      </w:r>
      <w:r>
        <w:rPr>
          <w:spacing w:val="1"/>
        </w:rPr>
        <w:t xml:space="preserve"> </w:t>
      </w:r>
      <w:r>
        <w:t>понимание»</w:t>
      </w:r>
      <w:r>
        <w:rPr>
          <w:spacing w:val="1"/>
        </w:rPr>
        <w:t xml:space="preserve"> </w:t>
      </w:r>
      <w:r>
        <w:t>и</w:t>
      </w:r>
      <w:r>
        <w:rPr>
          <w:spacing w:val="1"/>
        </w:rPr>
        <w:t xml:space="preserve"> </w:t>
      </w:r>
      <w:r>
        <w:t>«применение»,</w:t>
      </w:r>
      <w:r>
        <w:rPr>
          <w:spacing w:val="1"/>
        </w:rPr>
        <w:t xml:space="preserve"> </w:t>
      </w:r>
      <w:r>
        <w:t>оценка</w:t>
      </w:r>
      <w:r>
        <w:rPr>
          <w:spacing w:val="1"/>
        </w:rPr>
        <w:t xml:space="preserve"> </w:t>
      </w:r>
      <w:r>
        <w:t>функциональной</w:t>
      </w:r>
      <w:r>
        <w:rPr>
          <w:spacing w:val="1"/>
        </w:rPr>
        <w:t xml:space="preserve"> </w:t>
      </w:r>
      <w:r>
        <w:t>грамотности</w:t>
      </w:r>
      <w:r>
        <w:rPr>
          <w:spacing w:val="1"/>
        </w:rPr>
        <w:t xml:space="preserve"> </w:t>
      </w:r>
      <w:r>
        <w:t>направлена</w:t>
      </w:r>
      <w:r>
        <w:rPr>
          <w:spacing w:val="1"/>
        </w:rPr>
        <w:t xml:space="preserve"> </w:t>
      </w:r>
      <w:r>
        <w:t>на</w:t>
      </w:r>
      <w:r>
        <w:rPr>
          <w:spacing w:val="1"/>
        </w:rPr>
        <w:t xml:space="preserve"> </w:t>
      </w:r>
      <w:r>
        <w:t>выявление способности</w:t>
      </w:r>
      <w:r>
        <w:rPr>
          <w:spacing w:val="1"/>
        </w:rPr>
        <w:t xml:space="preserve"> </w:t>
      </w:r>
      <w:r>
        <w:t>обучающихся</w:t>
      </w:r>
      <w:r>
        <w:rPr>
          <w:spacing w:val="1"/>
        </w:rPr>
        <w:t xml:space="preserve"> </w:t>
      </w:r>
      <w:r>
        <w:t>применять предметные знания</w:t>
      </w:r>
      <w:r>
        <w:rPr>
          <w:spacing w:val="1"/>
        </w:rPr>
        <w:t xml:space="preserve"> </w:t>
      </w:r>
      <w:r>
        <w:t>и</w:t>
      </w:r>
      <w:r>
        <w:rPr>
          <w:spacing w:val="1"/>
        </w:rPr>
        <w:t xml:space="preserve"> </w:t>
      </w:r>
      <w:r>
        <w:t>умения</w:t>
      </w:r>
      <w:r>
        <w:rPr>
          <w:spacing w:val="1"/>
        </w:rPr>
        <w:t xml:space="preserve"> </w:t>
      </w:r>
      <w:r>
        <w:t>во</w:t>
      </w:r>
      <w:r>
        <w:rPr>
          <w:spacing w:val="1"/>
        </w:rPr>
        <w:t xml:space="preserve"> </w:t>
      </w:r>
      <w:r>
        <w:t>внеучебной</w:t>
      </w:r>
      <w:r>
        <w:rPr>
          <w:spacing w:val="1"/>
        </w:rPr>
        <w:t xml:space="preserve"> </w:t>
      </w:r>
      <w:r>
        <w:t>ситуации,</w:t>
      </w:r>
      <w:r>
        <w:rPr>
          <w:spacing w:val="-1"/>
        </w:rPr>
        <w:t xml:space="preserve"> </w:t>
      </w:r>
      <w:r>
        <w:t>в</w:t>
      </w:r>
      <w:r>
        <w:rPr>
          <w:spacing w:val="-1"/>
        </w:rPr>
        <w:t xml:space="preserve"> </w:t>
      </w:r>
      <w:r>
        <w:t>ситуациях,</w:t>
      </w:r>
      <w:r>
        <w:rPr>
          <w:spacing w:val="-3"/>
        </w:rPr>
        <w:t xml:space="preserve"> </w:t>
      </w:r>
      <w:r>
        <w:t>приближенных</w:t>
      </w:r>
      <w:r>
        <w:rPr>
          <w:spacing w:val="1"/>
        </w:rPr>
        <w:t xml:space="preserve"> </w:t>
      </w:r>
      <w:r>
        <w:t>к реальной жизни.</w:t>
      </w:r>
    </w:p>
    <w:p w:rsidR="005079D6" w:rsidRDefault="00072A71">
      <w:pPr>
        <w:pStyle w:val="af8"/>
        <w:spacing w:before="1"/>
        <w:ind w:left="0" w:right="149" w:firstLine="566"/>
      </w:pPr>
      <w:r>
        <w:t>При оценке сформированности предметных результатов по критерию «функциональность»</w:t>
      </w:r>
      <w:r>
        <w:rPr>
          <w:spacing w:val="1"/>
        </w:rPr>
        <w:t xml:space="preserve"> </w:t>
      </w:r>
      <w:r>
        <w:t>разделяют:</w:t>
      </w:r>
    </w:p>
    <w:p w:rsidR="005079D6" w:rsidRDefault="00072A71">
      <w:pPr>
        <w:pStyle w:val="af2"/>
        <w:numPr>
          <w:ilvl w:val="0"/>
          <w:numId w:val="10"/>
        </w:numPr>
        <w:tabs>
          <w:tab w:val="left" w:pos="1600"/>
        </w:tabs>
        <w:ind w:left="0" w:right="152" w:firstLine="566"/>
        <w:rPr>
          <w:sz w:val="24"/>
        </w:rPr>
      </w:pPr>
      <w:r>
        <w:rPr>
          <w:sz w:val="24"/>
        </w:rPr>
        <w:t>оценку сформированности</w:t>
      </w:r>
      <w:r>
        <w:rPr>
          <w:spacing w:val="1"/>
          <w:sz w:val="24"/>
        </w:rPr>
        <w:t xml:space="preserve"> </w:t>
      </w:r>
      <w:r>
        <w:rPr>
          <w:sz w:val="24"/>
        </w:rPr>
        <w:t>отдельных</w:t>
      </w:r>
      <w:r>
        <w:rPr>
          <w:spacing w:val="1"/>
          <w:sz w:val="24"/>
        </w:rPr>
        <w:t xml:space="preserve"> </w:t>
      </w:r>
      <w:r>
        <w:rPr>
          <w:sz w:val="24"/>
        </w:rPr>
        <w:t>элементов</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в ходе</w:t>
      </w:r>
      <w:r>
        <w:rPr>
          <w:spacing w:val="1"/>
          <w:sz w:val="24"/>
        </w:rPr>
        <w:t xml:space="preserve"> </w:t>
      </w:r>
      <w:r>
        <w:rPr>
          <w:sz w:val="24"/>
        </w:rPr>
        <w:t>изучения</w:t>
      </w:r>
      <w:r>
        <w:rPr>
          <w:spacing w:val="1"/>
          <w:sz w:val="24"/>
        </w:rPr>
        <w:t xml:space="preserve"> </w:t>
      </w:r>
      <w:r>
        <w:rPr>
          <w:sz w:val="24"/>
        </w:rPr>
        <w:t>отдельных</w:t>
      </w:r>
      <w:r>
        <w:rPr>
          <w:spacing w:val="1"/>
          <w:sz w:val="24"/>
        </w:rPr>
        <w:t xml:space="preserve"> </w:t>
      </w:r>
      <w:r>
        <w:rPr>
          <w:sz w:val="24"/>
        </w:rPr>
        <w:t>предметов,</w:t>
      </w:r>
      <w:r>
        <w:rPr>
          <w:spacing w:val="1"/>
          <w:sz w:val="24"/>
        </w:rPr>
        <w:t xml:space="preserve"> </w:t>
      </w:r>
      <w:r>
        <w:rPr>
          <w:sz w:val="24"/>
        </w:rPr>
        <w:t>т.е.</w:t>
      </w:r>
      <w:r>
        <w:rPr>
          <w:spacing w:val="1"/>
          <w:sz w:val="24"/>
        </w:rPr>
        <w:t xml:space="preserve"> </w:t>
      </w:r>
      <w:r>
        <w:rPr>
          <w:sz w:val="24"/>
        </w:rPr>
        <w:t>способности</w:t>
      </w:r>
      <w:r>
        <w:rPr>
          <w:spacing w:val="1"/>
          <w:sz w:val="24"/>
        </w:rPr>
        <w:t xml:space="preserve"> </w:t>
      </w:r>
      <w:r>
        <w:rPr>
          <w:sz w:val="24"/>
        </w:rPr>
        <w:t>применить</w:t>
      </w:r>
      <w:r>
        <w:rPr>
          <w:spacing w:val="1"/>
          <w:sz w:val="24"/>
        </w:rPr>
        <w:t xml:space="preserve"> </w:t>
      </w:r>
      <w:r>
        <w:rPr>
          <w:sz w:val="24"/>
        </w:rPr>
        <w:t>изученные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при</w:t>
      </w:r>
      <w:r>
        <w:rPr>
          <w:spacing w:val="1"/>
          <w:sz w:val="24"/>
        </w:rPr>
        <w:t xml:space="preserve"> </w:t>
      </w:r>
      <w:r>
        <w:rPr>
          <w:sz w:val="24"/>
        </w:rPr>
        <w:t>решении нетипичных задач, которые связаны с внеучебными ситуациями и не содержат явного</w:t>
      </w:r>
      <w:r>
        <w:rPr>
          <w:spacing w:val="1"/>
          <w:sz w:val="24"/>
        </w:rPr>
        <w:t xml:space="preserve"> </w:t>
      </w:r>
      <w:r>
        <w:rPr>
          <w:sz w:val="24"/>
        </w:rPr>
        <w:t>указания</w:t>
      </w:r>
      <w:r>
        <w:rPr>
          <w:spacing w:val="1"/>
          <w:sz w:val="24"/>
        </w:rPr>
        <w:t xml:space="preserve"> </w:t>
      </w:r>
      <w:r>
        <w:rPr>
          <w:sz w:val="24"/>
        </w:rPr>
        <w:t>на</w:t>
      </w:r>
      <w:r>
        <w:rPr>
          <w:spacing w:val="1"/>
          <w:sz w:val="24"/>
        </w:rPr>
        <w:t xml:space="preserve"> </w:t>
      </w:r>
      <w:r>
        <w:rPr>
          <w:sz w:val="24"/>
        </w:rPr>
        <w:t>способ</w:t>
      </w:r>
      <w:r>
        <w:rPr>
          <w:spacing w:val="1"/>
          <w:sz w:val="24"/>
        </w:rPr>
        <w:t xml:space="preserve"> </w:t>
      </w:r>
      <w:r>
        <w:rPr>
          <w:sz w:val="24"/>
        </w:rPr>
        <w:t>решения;</w:t>
      </w:r>
      <w:r>
        <w:rPr>
          <w:spacing w:val="1"/>
          <w:sz w:val="24"/>
        </w:rPr>
        <w:t xml:space="preserve"> </w:t>
      </w:r>
      <w:r>
        <w:rPr>
          <w:sz w:val="24"/>
        </w:rPr>
        <w:t>эта</w:t>
      </w:r>
      <w:r>
        <w:rPr>
          <w:spacing w:val="1"/>
          <w:sz w:val="24"/>
        </w:rPr>
        <w:t xml:space="preserve"> </w:t>
      </w:r>
      <w:r>
        <w:rPr>
          <w:sz w:val="24"/>
        </w:rPr>
        <w:t>оценка</w:t>
      </w:r>
      <w:r>
        <w:rPr>
          <w:spacing w:val="1"/>
          <w:sz w:val="24"/>
        </w:rPr>
        <w:t xml:space="preserve"> </w:t>
      </w:r>
      <w:r>
        <w:rPr>
          <w:sz w:val="24"/>
        </w:rPr>
        <w:t>осуществляется</w:t>
      </w:r>
      <w:r>
        <w:rPr>
          <w:spacing w:val="1"/>
          <w:sz w:val="24"/>
        </w:rPr>
        <w:t xml:space="preserve"> </w:t>
      </w:r>
      <w:r>
        <w:rPr>
          <w:sz w:val="24"/>
        </w:rPr>
        <w:t>учителем</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формирующего</w:t>
      </w:r>
      <w:r>
        <w:rPr>
          <w:spacing w:val="1"/>
          <w:sz w:val="24"/>
        </w:rPr>
        <w:t xml:space="preserve"> </w:t>
      </w:r>
      <w:r>
        <w:rPr>
          <w:sz w:val="24"/>
        </w:rPr>
        <w:t>оценивания</w:t>
      </w:r>
      <w:r>
        <w:rPr>
          <w:spacing w:val="-4"/>
          <w:sz w:val="24"/>
        </w:rPr>
        <w:t xml:space="preserve"> </w:t>
      </w:r>
      <w:r>
        <w:rPr>
          <w:sz w:val="24"/>
        </w:rPr>
        <w:t>по предложенным</w:t>
      </w:r>
      <w:r>
        <w:rPr>
          <w:spacing w:val="-2"/>
          <w:sz w:val="24"/>
        </w:rPr>
        <w:t xml:space="preserve"> </w:t>
      </w:r>
      <w:r>
        <w:rPr>
          <w:sz w:val="24"/>
        </w:rPr>
        <w:t>критериям;</w:t>
      </w:r>
    </w:p>
    <w:p w:rsidR="005079D6" w:rsidRDefault="00072A71">
      <w:pPr>
        <w:pStyle w:val="af2"/>
        <w:numPr>
          <w:ilvl w:val="0"/>
          <w:numId w:val="10"/>
        </w:numPr>
        <w:tabs>
          <w:tab w:val="left" w:pos="1600"/>
        </w:tabs>
        <w:ind w:left="0" w:right="146" w:firstLine="566"/>
        <w:rPr>
          <w:sz w:val="24"/>
        </w:rPr>
      </w:pPr>
      <w:r>
        <w:rPr>
          <w:sz w:val="24"/>
        </w:rPr>
        <w:t>оценку сформированности</w:t>
      </w:r>
      <w:r>
        <w:rPr>
          <w:spacing w:val="1"/>
          <w:sz w:val="24"/>
        </w:rPr>
        <w:t xml:space="preserve"> </w:t>
      </w:r>
      <w:r>
        <w:rPr>
          <w:sz w:val="24"/>
        </w:rPr>
        <w:t>отдельных</w:t>
      </w:r>
      <w:r>
        <w:rPr>
          <w:spacing w:val="1"/>
          <w:sz w:val="24"/>
        </w:rPr>
        <w:t xml:space="preserve"> </w:t>
      </w:r>
      <w:r>
        <w:rPr>
          <w:sz w:val="24"/>
        </w:rPr>
        <w:t>элементов</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в ходе</w:t>
      </w:r>
      <w:r>
        <w:rPr>
          <w:spacing w:val="1"/>
          <w:sz w:val="24"/>
        </w:rPr>
        <w:t xml:space="preserve"> </w:t>
      </w:r>
      <w:r>
        <w:rPr>
          <w:sz w:val="24"/>
        </w:rPr>
        <w:t>изучения</w:t>
      </w:r>
      <w:r>
        <w:rPr>
          <w:spacing w:val="1"/>
          <w:sz w:val="24"/>
        </w:rPr>
        <w:t xml:space="preserve"> </w:t>
      </w:r>
      <w:r>
        <w:rPr>
          <w:sz w:val="24"/>
        </w:rPr>
        <w:t>отдельных</w:t>
      </w:r>
      <w:r>
        <w:rPr>
          <w:spacing w:val="1"/>
          <w:sz w:val="24"/>
        </w:rPr>
        <w:t xml:space="preserve"> </w:t>
      </w:r>
      <w:r>
        <w:rPr>
          <w:sz w:val="24"/>
        </w:rPr>
        <w:t>предметов,</w:t>
      </w:r>
      <w:r>
        <w:rPr>
          <w:spacing w:val="1"/>
          <w:sz w:val="24"/>
        </w:rPr>
        <w:t xml:space="preserve"> </w:t>
      </w:r>
      <w:r>
        <w:rPr>
          <w:sz w:val="24"/>
        </w:rPr>
        <w:t>не</w:t>
      </w:r>
      <w:r>
        <w:rPr>
          <w:spacing w:val="1"/>
          <w:sz w:val="24"/>
        </w:rPr>
        <w:t xml:space="preserve"> </w:t>
      </w:r>
      <w:r>
        <w:rPr>
          <w:sz w:val="24"/>
        </w:rPr>
        <w:t>связанных</w:t>
      </w:r>
      <w:r>
        <w:rPr>
          <w:spacing w:val="1"/>
          <w:sz w:val="24"/>
        </w:rPr>
        <w:t xml:space="preserve"> </w:t>
      </w:r>
      <w:r>
        <w:rPr>
          <w:sz w:val="24"/>
        </w:rPr>
        <w:t>напрямую</w:t>
      </w:r>
      <w:r>
        <w:rPr>
          <w:spacing w:val="1"/>
          <w:sz w:val="24"/>
        </w:rPr>
        <w:t xml:space="preserve"> </w:t>
      </w:r>
      <w:r>
        <w:rPr>
          <w:sz w:val="24"/>
        </w:rPr>
        <w:t>с</w:t>
      </w:r>
      <w:r>
        <w:rPr>
          <w:spacing w:val="1"/>
          <w:sz w:val="24"/>
        </w:rPr>
        <w:t xml:space="preserve"> </w:t>
      </w:r>
      <w:r>
        <w:rPr>
          <w:sz w:val="24"/>
        </w:rPr>
        <w:t>изучаемым</w:t>
      </w:r>
      <w:r>
        <w:rPr>
          <w:spacing w:val="1"/>
          <w:sz w:val="24"/>
        </w:rPr>
        <w:t xml:space="preserve"> </w:t>
      </w:r>
      <w:r>
        <w:rPr>
          <w:sz w:val="24"/>
        </w:rPr>
        <w:t>материалом,</w:t>
      </w:r>
      <w:r>
        <w:rPr>
          <w:spacing w:val="1"/>
          <w:sz w:val="24"/>
        </w:rPr>
        <w:t xml:space="preserve"> </w:t>
      </w:r>
      <w:r>
        <w:rPr>
          <w:sz w:val="24"/>
        </w:rPr>
        <w:t>например,</w:t>
      </w:r>
      <w:r>
        <w:rPr>
          <w:spacing w:val="-57"/>
          <w:sz w:val="24"/>
        </w:rPr>
        <w:t xml:space="preserve"> </w:t>
      </w:r>
      <w:r>
        <w:rPr>
          <w:sz w:val="24"/>
        </w:rPr>
        <w:t>элементов</w:t>
      </w:r>
      <w:r>
        <w:rPr>
          <w:spacing w:val="1"/>
          <w:sz w:val="24"/>
        </w:rPr>
        <w:t xml:space="preserve"> </w:t>
      </w:r>
      <w:r>
        <w:rPr>
          <w:sz w:val="24"/>
        </w:rPr>
        <w:t>читательской</w:t>
      </w:r>
      <w:r>
        <w:rPr>
          <w:spacing w:val="1"/>
          <w:sz w:val="24"/>
        </w:rPr>
        <w:t xml:space="preserve"> </w:t>
      </w:r>
      <w:r>
        <w:rPr>
          <w:sz w:val="24"/>
        </w:rPr>
        <w:t>грамотности</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эта</w:t>
      </w:r>
      <w:r>
        <w:rPr>
          <w:spacing w:val="1"/>
          <w:sz w:val="24"/>
        </w:rPr>
        <w:t xml:space="preserve"> </w:t>
      </w:r>
      <w:r>
        <w:rPr>
          <w:sz w:val="24"/>
        </w:rPr>
        <w:t>оценка</w:t>
      </w:r>
      <w:r>
        <w:rPr>
          <w:spacing w:val="1"/>
          <w:sz w:val="24"/>
        </w:rPr>
        <w:t xml:space="preserve"> </w:t>
      </w:r>
      <w:r>
        <w:rPr>
          <w:sz w:val="24"/>
        </w:rPr>
        <w:t>также</w:t>
      </w:r>
      <w:r>
        <w:rPr>
          <w:spacing w:val="1"/>
          <w:sz w:val="24"/>
        </w:rPr>
        <w:t xml:space="preserve"> </w:t>
      </w:r>
      <w:r>
        <w:rPr>
          <w:sz w:val="24"/>
        </w:rPr>
        <w:t>осуществляется</w:t>
      </w:r>
      <w:r>
        <w:rPr>
          <w:spacing w:val="1"/>
          <w:sz w:val="24"/>
        </w:rPr>
        <w:t xml:space="preserve"> </w:t>
      </w:r>
      <w:r>
        <w:rPr>
          <w:sz w:val="24"/>
        </w:rPr>
        <w:t>учителем в</w:t>
      </w:r>
      <w:r>
        <w:rPr>
          <w:spacing w:val="-1"/>
          <w:sz w:val="24"/>
        </w:rPr>
        <w:t xml:space="preserve"> </w:t>
      </w:r>
      <w:r>
        <w:rPr>
          <w:sz w:val="24"/>
        </w:rPr>
        <w:t>рамках</w:t>
      </w:r>
      <w:r>
        <w:rPr>
          <w:spacing w:val="1"/>
          <w:sz w:val="24"/>
        </w:rPr>
        <w:t xml:space="preserve"> </w:t>
      </w:r>
      <w:r>
        <w:rPr>
          <w:sz w:val="24"/>
        </w:rPr>
        <w:t>формирующего</w:t>
      </w:r>
      <w:r>
        <w:rPr>
          <w:spacing w:val="-1"/>
          <w:sz w:val="24"/>
        </w:rPr>
        <w:t xml:space="preserve"> </w:t>
      </w:r>
      <w:r>
        <w:rPr>
          <w:sz w:val="24"/>
        </w:rPr>
        <w:t>оценивания</w:t>
      </w:r>
      <w:r>
        <w:rPr>
          <w:spacing w:val="-1"/>
          <w:sz w:val="24"/>
        </w:rPr>
        <w:t xml:space="preserve"> </w:t>
      </w:r>
      <w:r>
        <w:rPr>
          <w:sz w:val="24"/>
        </w:rPr>
        <w:t>по предложенным</w:t>
      </w:r>
      <w:r>
        <w:rPr>
          <w:spacing w:val="-3"/>
          <w:sz w:val="24"/>
        </w:rPr>
        <w:t xml:space="preserve"> </w:t>
      </w:r>
      <w:r>
        <w:rPr>
          <w:sz w:val="24"/>
        </w:rPr>
        <w:t>критериям;</w:t>
      </w:r>
    </w:p>
    <w:p w:rsidR="005079D6" w:rsidRDefault="00072A71">
      <w:pPr>
        <w:pStyle w:val="af2"/>
        <w:numPr>
          <w:ilvl w:val="0"/>
          <w:numId w:val="10"/>
        </w:numPr>
        <w:tabs>
          <w:tab w:val="left" w:pos="1612"/>
        </w:tabs>
        <w:ind w:left="0" w:right="152" w:firstLine="566"/>
        <w:rPr>
          <w:sz w:val="24"/>
        </w:rPr>
      </w:pPr>
      <w:r>
        <w:rPr>
          <w:sz w:val="24"/>
        </w:rPr>
        <w:t>оценку</w:t>
      </w:r>
      <w:r>
        <w:rPr>
          <w:spacing w:val="1"/>
          <w:sz w:val="24"/>
        </w:rPr>
        <w:t xml:space="preserve"> </w:t>
      </w:r>
      <w:r>
        <w:rPr>
          <w:sz w:val="24"/>
        </w:rPr>
        <w:t>сформированности</w:t>
      </w:r>
      <w:r>
        <w:rPr>
          <w:spacing w:val="1"/>
          <w:sz w:val="24"/>
        </w:rPr>
        <w:t xml:space="preserve"> </w:t>
      </w:r>
      <w:r>
        <w:rPr>
          <w:sz w:val="24"/>
        </w:rPr>
        <w:t>собственно</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построенной</w:t>
      </w:r>
      <w:r>
        <w:rPr>
          <w:spacing w:val="1"/>
          <w:sz w:val="24"/>
        </w:rPr>
        <w:t xml:space="preserve"> </w:t>
      </w:r>
      <w:r>
        <w:rPr>
          <w:sz w:val="24"/>
        </w:rPr>
        <w:t>на</w:t>
      </w:r>
      <w:r>
        <w:rPr>
          <w:spacing w:val="1"/>
          <w:sz w:val="24"/>
        </w:rPr>
        <w:t xml:space="preserve"> </w:t>
      </w:r>
      <w:r>
        <w:rPr>
          <w:sz w:val="24"/>
        </w:rPr>
        <w:t>содержании</w:t>
      </w:r>
      <w:r>
        <w:rPr>
          <w:spacing w:val="1"/>
          <w:sz w:val="24"/>
        </w:rPr>
        <w:t xml:space="preserve"> </w:t>
      </w:r>
      <w:r>
        <w:rPr>
          <w:sz w:val="24"/>
        </w:rPr>
        <w:t>различных</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внеучебных</w:t>
      </w:r>
      <w:r>
        <w:rPr>
          <w:spacing w:val="1"/>
          <w:sz w:val="24"/>
        </w:rPr>
        <w:t xml:space="preserve"> </w:t>
      </w:r>
      <w:r>
        <w:rPr>
          <w:sz w:val="24"/>
        </w:rPr>
        <w:t>ситуациях.</w:t>
      </w:r>
      <w:r>
        <w:rPr>
          <w:spacing w:val="1"/>
          <w:sz w:val="24"/>
        </w:rPr>
        <w:t xml:space="preserve"> </w:t>
      </w:r>
      <w:r>
        <w:rPr>
          <w:sz w:val="24"/>
        </w:rPr>
        <w:t>Такие</w:t>
      </w:r>
      <w:r>
        <w:rPr>
          <w:spacing w:val="1"/>
          <w:sz w:val="24"/>
        </w:rPr>
        <w:t xml:space="preserve"> </w:t>
      </w:r>
      <w:r>
        <w:rPr>
          <w:sz w:val="24"/>
        </w:rPr>
        <w:t>процедуры</w:t>
      </w:r>
      <w:r>
        <w:rPr>
          <w:spacing w:val="1"/>
          <w:sz w:val="24"/>
        </w:rPr>
        <w:t xml:space="preserve"> </w:t>
      </w:r>
      <w:r>
        <w:rPr>
          <w:sz w:val="24"/>
        </w:rPr>
        <w:t>строятся</w:t>
      </w:r>
      <w:r>
        <w:rPr>
          <w:spacing w:val="1"/>
          <w:sz w:val="24"/>
        </w:rPr>
        <w:t xml:space="preserve"> </w:t>
      </w:r>
      <w:r>
        <w:rPr>
          <w:sz w:val="24"/>
        </w:rPr>
        <w:t>на</w:t>
      </w:r>
      <w:r>
        <w:rPr>
          <w:spacing w:val="1"/>
          <w:sz w:val="24"/>
        </w:rPr>
        <w:t xml:space="preserve"> </w:t>
      </w:r>
      <w:r>
        <w:rPr>
          <w:sz w:val="24"/>
        </w:rPr>
        <w:t>специальном</w:t>
      </w:r>
      <w:r>
        <w:rPr>
          <w:spacing w:val="-15"/>
          <w:sz w:val="24"/>
        </w:rPr>
        <w:t xml:space="preserve"> </w:t>
      </w:r>
      <w:r>
        <w:rPr>
          <w:sz w:val="24"/>
        </w:rPr>
        <w:t>инструментарии,</w:t>
      </w:r>
      <w:r>
        <w:rPr>
          <w:spacing w:val="-13"/>
          <w:sz w:val="24"/>
        </w:rPr>
        <w:t xml:space="preserve"> </w:t>
      </w:r>
      <w:r>
        <w:rPr>
          <w:sz w:val="24"/>
        </w:rPr>
        <w:t>не</w:t>
      </w:r>
      <w:r>
        <w:rPr>
          <w:spacing w:val="-12"/>
          <w:sz w:val="24"/>
        </w:rPr>
        <w:t xml:space="preserve"> </w:t>
      </w:r>
      <w:r>
        <w:rPr>
          <w:sz w:val="24"/>
        </w:rPr>
        <w:t>опирающемся</w:t>
      </w:r>
      <w:r>
        <w:rPr>
          <w:spacing w:val="-11"/>
          <w:sz w:val="24"/>
        </w:rPr>
        <w:t xml:space="preserve"> </w:t>
      </w:r>
      <w:r>
        <w:rPr>
          <w:sz w:val="24"/>
        </w:rPr>
        <w:t>напрямую</w:t>
      </w:r>
      <w:r>
        <w:rPr>
          <w:spacing w:val="-10"/>
          <w:sz w:val="24"/>
        </w:rPr>
        <w:t xml:space="preserve"> </w:t>
      </w:r>
      <w:r>
        <w:rPr>
          <w:sz w:val="24"/>
        </w:rPr>
        <w:t>на</w:t>
      </w:r>
      <w:r>
        <w:rPr>
          <w:spacing w:val="-12"/>
          <w:sz w:val="24"/>
        </w:rPr>
        <w:t xml:space="preserve"> </w:t>
      </w:r>
      <w:r>
        <w:rPr>
          <w:sz w:val="24"/>
        </w:rPr>
        <w:t>изучаемый</w:t>
      </w:r>
      <w:r>
        <w:rPr>
          <w:spacing w:val="-11"/>
          <w:sz w:val="24"/>
        </w:rPr>
        <w:t xml:space="preserve"> </w:t>
      </w:r>
      <w:r>
        <w:rPr>
          <w:sz w:val="24"/>
        </w:rPr>
        <w:t>программный</w:t>
      </w:r>
      <w:r>
        <w:rPr>
          <w:spacing w:val="-10"/>
          <w:sz w:val="24"/>
        </w:rPr>
        <w:t xml:space="preserve"> </w:t>
      </w:r>
      <w:r>
        <w:rPr>
          <w:sz w:val="24"/>
        </w:rPr>
        <w:t>материал.</w:t>
      </w:r>
      <w:r>
        <w:rPr>
          <w:spacing w:val="-10"/>
          <w:sz w:val="24"/>
        </w:rPr>
        <w:t xml:space="preserve"> </w:t>
      </w:r>
      <w:r>
        <w:rPr>
          <w:sz w:val="24"/>
        </w:rPr>
        <w:t>В</w:t>
      </w:r>
      <w:r>
        <w:rPr>
          <w:spacing w:val="-58"/>
          <w:sz w:val="24"/>
        </w:rPr>
        <w:t xml:space="preserve"> </w:t>
      </w:r>
      <w:r>
        <w:rPr>
          <w:sz w:val="24"/>
        </w:rPr>
        <w:t>них</w:t>
      </w:r>
      <w:r>
        <w:rPr>
          <w:spacing w:val="1"/>
          <w:sz w:val="24"/>
        </w:rPr>
        <w:t xml:space="preserve"> </w:t>
      </w:r>
      <w:r>
        <w:rPr>
          <w:sz w:val="24"/>
        </w:rPr>
        <w:t>оценивается</w:t>
      </w:r>
      <w:r>
        <w:rPr>
          <w:spacing w:val="1"/>
          <w:sz w:val="24"/>
        </w:rPr>
        <w:t xml:space="preserve"> </w:t>
      </w:r>
      <w:r>
        <w:rPr>
          <w:sz w:val="24"/>
        </w:rPr>
        <w:t>способность</w:t>
      </w:r>
      <w:r>
        <w:rPr>
          <w:spacing w:val="1"/>
          <w:sz w:val="24"/>
        </w:rPr>
        <w:t xml:space="preserve"> </w:t>
      </w:r>
      <w:r>
        <w:rPr>
          <w:sz w:val="24"/>
        </w:rPr>
        <w:t>применения</w:t>
      </w:r>
      <w:r>
        <w:rPr>
          <w:spacing w:val="1"/>
          <w:sz w:val="24"/>
        </w:rPr>
        <w:t xml:space="preserve"> </w:t>
      </w:r>
      <w:r>
        <w:rPr>
          <w:sz w:val="24"/>
        </w:rPr>
        <w:t>(переноса)</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сформированных</w:t>
      </w:r>
      <w:r>
        <w:rPr>
          <w:spacing w:val="1"/>
          <w:sz w:val="24"/>
        </w:rPr>
        <w:t xml:space="preserve"> </w:t>
      </w:r>
      <w:r>
        <w:rPr>
          <w:sz w:val="24"/>
        </w:rPr>
        <w:t>на</w:t>
      </w:r>
      <w:r>
        <w:rPr>
          <w:spacing w:val="1"/>
          <w:sz w:val="24"/>
        </w:rPr>
        <w:t xml:space="preserve"> </w:t>
      </w:r>
      <w:r>
        <w:rPr>
          <w:sz w:val="24"/>
        </w:rPr>
        <w:t>отдельных предметах, при решении различных задач. Эти процедуры целесообразно проводить в</w:t>
      </w:r>
      <w:r>
        <w:rPr>
          <w:spacing w:val="1"/>
          <w:sz w:val="24"/>
        </w:rPr>
        <w:t xml:space="preserve"> </w:t>
      </w:r>
      <w:r>
        <w:rPr>
          <w:sz w:val="24"/>
        </w:rPr>
        <w:t>рамках</w:t>
      </w:r>
      <w:r>
        <w:rPr>
          <w:spacing w:val="1"/>
          <w:sz w:val="24"/>
        </w:rPr>
        <w:t xml:space="preserve"> </w:t>
      </w:r>
      <w:r>
        <w:rPr>
          <w:sz w:val="24"/>
        </w:rPr>
        <w:t>внутришкольного</w:t>
      </w:r>
      <w:r>
        <w:rPr>
          <w:spacing w:val="-1"/>
          <w:sz w:val="24"/>
        </w:rPr>
        <w:t xml:space="preserve"> </w:t>
      </w:r>
      <w:r>
        <w:rPr>
          <w:sz w:val="24"/>
        </w:rPr>
        <w:t>мониторинга.</w:t>
      </w:r>
    </w:p>
    <w:p w:rsidR="005079D6" w:rsidRDefault="00072A71">
      <w:pPr>
        <w:pStyle w:val="af8"/>
        <w:spacing w:before="1"/>
        <w:ind w:left="0" w:right="142" w:firstLine="566"/>
      </w:pPr>
      <w:r>
        <w:t>Оценка</w:t>
      </w:r>
      <w:r>
        <w:rPr>
          <w:spacing w:val="1"/>
        </w:rPr>
        <w:t xml:space="preserve"> </w:t>
      </w:r>
      <w:r>
        <w:t>предметных</w:t>
      </w:r>
      <w:r>
        <w:rPr>
          <w:spacing w:val="1"/>
        </w:rPr>
        <w:t xml:space="preserve"> </w:t>
      </w:r>
      <w:r>
        <w:t>результатов</w:t>
      </w:r>
      <w:r>
        <w:rPr>
          <w:spacing w:val="1"/>
        </w:rPr>
        <w:t xml:space="preserve"> </w:t>
      </w:r>
      <w:r>
        <w:t>ведется</w:t>
      </w:r>
      <w:r>
        <w:rPr>
          <w:spacing w:val="1"/>
        </w:rPr>
        <w:t xml:space="preserve"> </w:t>
      </w:r>
      <w:r>
        <w:t>каждым</w:t>
      </w:r>
      <w:r>
        <w:rPr>
          <w:spacing w:val="1"/>
        </w:rPr>
        <w:t xml:space="preserve"> </w:t>
      </w:r>
      <w:r>
        <w:t>учителем</w:t>
      </w:r>
      <w:r>
        <w:rPr>
          <w:spacing w:val="1"/>
        </w:rPr>
        <w:t xml:space="preserve"> </w:t>
      </w:r>
      <w:r>
        <w:t>в</w:t>
      </w:r>
      <w:r>
        <w:rPr>
          <w:spacing w:val="1"/>
        </w:rPr>
        <w:t xml:space="preserve"> </w:t>
      </w:r>
      <w:r>
        <w:t>ходе</w:t>
      </w:r>
      <w:r>
        <w:rPr>
          <w:spacing w:val="1"/>
        </w:rPr>
        <w:t xml:space="preserve"> </w:t>
      </w:r>
      <w:r>
        <w:t>процедур</w:t>
      </w:r>
      <w:r>
        <w:rPr>
          <w:spacing w:val="1"/>
        </w:rPr>
        <w:t xml:space="preserve"> </w:t>
      </w:r>
      <w:r>
        <w:t>текущего,</w:t>
      </w:r>
      <w:r>
        <w:rPr>
          <w:spacing w:val="1"/>
        </w:rPr>
        <w:t xml:space="preserve"> </w:t>
      </w:r>
      <w:r>
        <w:t>тематического,</w:t>
      </w:r>
      <w:r>
        <w:rPr>
          <w:spacing w:val="-14"/>
        </w:rPr>
        <w:t xml:space="preserve"> </w:t>
      </w:r>
      <w:r>
        <w:t>промежуточного</w:t>
      </w:r>
      <w:r>
        <w:rPr>
          <w:spacing w:val="-14"/>
        </w:rPr>
        <w:t xml:space="preserve"> </w:t>
      </w:r>
      <w:r>
        <w:t>и</w:t>
      </w:r>
      <w:r>
        <w:rPr>
          <w:spacing w:val="-14"/>
        </w:rPr>
        <w:t xml:space="preserve"> </w:t>
      </w:r>
      <w:r>
        <w:t>итогового</w:t>
      </w:r>
      <w:r>
        <w:rPr>
          <w:spacing w:val="-14"/>
        </w:rPr>
        <w:t xml:space="preserve"> </w:t>
      </w:r>
      <w:r>
        <w:t>контроля,</w:t>
      </w:r>
      <w:r>
        <w:rPr>
          <w:spacing w:val="-14"/>
        </w:rPr>
        <w:t xml:space="preserve"> </w:t>
      </w:r>
      <w:r>
        <w:t>а</w:t>
      </w:r>
      <w:r>
        <w:rPr>
          <w:spacing w:val="-15"/>
        </w:rPr>
        <w:t xml:space="preserve"> </w:t>
      </w:r>
      <w:r>
        <w:t>также</w:t>
      </w:r>
      <w:r>
        <w:rPr>
          <w:spacing w:val="-15"/>
        </w:rPr>
        <w:t xml:space="preserve"> </w:t>
      </w:r>
      <w:r>
        <w:t>администрацией</w:t>
      </w:r>
      <w:r>
        <w:rPr>
          <w:spacing w:val="-13"/>
        </w:rPr>
        <w:t xml:space="preserve"> </w:t>
      </w:r>
      <w:r>
        <w:t>МОАУ</w:t>
      </w:r>
      <w:r>
        <w:rPr>
          <w:spacing w:val="-12"/>
        </w:rPr>
        <w:t xml:space="preserve"> </w:t>
      </w:r>
      <w:r>
        <w:t>«ООШ</w:t>
      </w:r>
      <w:r>
        <w:rPr>
          <w:spacing w:val="-14"/>
        </w:rPr>
        <w:t xml:space="preserve"> </w:t>
      </w:r>
      <w:r>
        <w:t>№2»</w:t>
      </w:r>
      <w:r>
        <w:rPr>
          <w:spacing w:val="-58"/>
        </w:rPr>
        <w:t xml:space="preserve"> </w:t>
      </w:r>
      <w:r>
        <w:t>в</w:t>
      </w:r>
      <w:r>
        <w:rPr>
          <w:spacing w:val="-1"/>
        </w:rPr>
        <w:t xml:space="preserve"> </w:t>
      </w:r>
      <w:r>
        <w:t>ходе</w:t>
      </w:r>
      <w:r>
        <w:rPr>
          <w:spacing w:val="-1"/>
        </w:rPr>
        <w:t xml:space="preserve"> </w:t>
      </w:r>
      <w:r>
        <w:t>внутришкольного мониторинга.</w:t>
      </w:r>
    </w:p>
    <w:p w:rsidR="005079D6" w:rsidRDefault="00072A71">
      <w:pPr>
        <w:pStyle w:val="af8"/>
        <w:ind w:left="0" w:right="152" w:firstLine="566"/>
      </w:pPr>
      <w:r>
        <w:t>Особенности оценки по отдельному предмету фиксируются в приложении к образовательной</w:t>
      </w:r>
      <w:r>
        <w:rPr>
          <w:spacing w:val="-57"/>
        </w:rPr>
        <w:t xml:space="preserve"> </w:t>
      </w:r>
      <w:r>
        <w:t>программе,</w:t>
      </w:r>
      <w:r>
        <w:rPr>
          <w:spacing w:val="1"/>
        </w:rPr>
        <w:t xml:space="preserve"> </w:t>
      </w:r>
      <w:r>
        <w:t>которая</w:t>
      </w:r>
      <w:r>
        <w:rPr>
          <w:spacing w:val="1"/>
        </w:rPr>
        <w:t xml:space="preserve"> </w:t>
      </w:r>
      <w:r>
        <w:t>утверждается</w:t>
      </w:r>
      <w:r>
        <w:rPr>
          <w:spacing w:val="1"/>
        </w:rPr>
        <w:t xml:space="preserve"> </w:t>
      </w:r>
      <w:r>
        <w:t>педагогическим</w:t>
      </w:r>
      <w:r>
        <w:rPr>
          <w:spacing w:val="1"/>
        </w:rPr>
        <w:t xml:space="preserve"> </w:t>
      </w:r>
      <w:r>
        <w:t>советом</w:t>
      </w:r>
      <w:r>
        <w:rPr>
          <w:spacing w:val="1"/>
        </w:rPr>
        <w:t xml:space="preserve"> </w:t>
      </w:r>
      <w:r>
        <w:t>МОАУ</w:t>
      </w:r>
      <w:r>
        <w:rPr>
          <w:spacing w:val="1"/>
        </w:rPr>
        <w:t xml:space="preserve"> </w:t>
      </w:r>
      <w:r>
        <w:t>«ООШ</w:t>
      </w:r>
      <w:r>
        <w:rPr>
          <w:spacing w:val="1"/>
        </w:rPr>
        <w:t xml:space="preserve"> </w:t>
      </w:r>
      <w:r>
        <w:t>№2»</w:t>
      </w:r>
      <w:r>
        <w:rPr>
          <w:spacing w:val="1"/>
        </w:rPr>
        <w:t xml:space="preserve"> </w:t>
      </w:r>
      <w:r>
        <w:t>г.Новотроицк и</w:t>
      </w:r>
      <w:r>
        <w:rPr>
          <w:spacing w:val="1"/>
        </w:rPr>
        <w:t xml:space="preserve"> </w:t>
      </w:r>
      <w:r>
        <w:t>доводится</w:t>
      </w:r>
      <w:r>
        <w:rPr>
          <w:spacing w:val="-1"/>
        </w:rPr>
        <w:t xml:space="preserve"> </w:t>
      </w:r>
      <w:r>
        <w:t>до сведения</w:t>
      </w:r>
      <w:r>
        <w:rPr>
          <w:spacing w:val="-1"/>
        </w:rPr>
        <w:t xml:space="preserve"> </w:t>
      </w:r>
      <w:r>
        <w:t>учащихся и</w:t>
      </w:r>
      <w:r>
        <w:rPr>
          <w:spacing w:val="-1"/>
        </w:rPr>
        <w:t xml:space="preserve"> </w:t>
      </w:r>
      <w:r>
        <w:t>их</w:t>
      </w:r>
      <w:r>
        <w:rPr>
          <w:spacing w:val="2"/>
        </w:rPr>
        <w:t xml:space="preserve"> </w:t>
      </w:r>
      <w:r>
        <w:t>родителей</w:t>
      </w:r>
      <w:r>
        <w:rPr>
          <w:spacing w:val="-1"/>
        </w:rPr>
        <w:t xml:space="preserve"> </w:t>
      </w:r>
      <w:r>
        <w:t>(законных</w:t>
      </w:r>
      <w:r>
        <w:rPr>
          <w:spacing w:val="-1"/>
        </w:rPr>
        <w:t xml:space="preserve"> </w:t>
      </w:r>
      <w:r>
        <w:t>представителей).</w:t>
      </w:r>
    </w:p>
    <w:p w:rsidR="005079D6" w:rsidRDefault="00072A71">
      <w:pPr>
        <w:pStyle w:val="af8"/>
        <w:ind w:left="1239"/>
      </w:pPr>
      <w:r>
        <w:t>Описание</w:t>
      </w:r>
      <w:r>
        <w:rPr>
          <w:spacing w:val="-4"/>
        </w:rPr>
        <w:t xml:space="preserve"> </w:t>
      </w:r>
      <w:r>
        <w:t>должно</w:t>
      </w:r>
      <w:r>
        <w:rPr>
          <w:spacing w:val="-2"/>
        </w:rPr>
        <w:t xml:space="preserve"> </w:t>
      </w:r>
      <w:r>
        <w:t>включить:</w:t>
      </w:r>
    </w:p>
    <w:p w:rsidR="005079D6" w:rsidRDefault="00072A71">
      <w:pPr>
        <w:pStyle w:val="af2"/>
        <w:numPr>
          <w:ilvl w:val="0"/>
          <w:numId w:val="10"/>
        </w:numPr>
        <w:tabs>
          <w:tab w:val="left" w:pos="1619"/>
        </w:tabs>
        <w:ind w:left="0" w:right="155" w:firstLine="566"/>
        <w:rPr>
          <w:sz w:val="24"/>
        </w:rPr>
      </w:pPr>
      <w:r>
        <w:rPr>
          <w:sz w:val="24"/>
        </w:rPr>
        <w:t>список</w:t>
      </w:r>
      <w:r>
        <w:rPr>
          <w:spacing w:val="1"/>
          <w:sz w:val="24"/>
        </w:rPr>
        <w:t xml:space="preserve"> </w:t>
      </w:r>
      <w:r>
        <w:rPr>
          <w:sz w:val="24"/>
        </w:rPr>
        <w:t>итоговых</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с</w:t>
      </w:r>
      <w:r>
        <w:rPr>
          <w:spacing w:val="1"/>
          <w:sz w:val="24"/>
        </w:rPr>
        <w:t xml:space="preserve"> </w:t>
      </w:r>
      <w:r>
        <w:rPr>
          <w:sz w:val="24"/>
        </w:rPr>
        <w:t>указанием</w:t>
      </w:r>
      <w:r>
        <w:rPr>
          <w:spacing w:val="1"/>
          <w:sz w:val="24"/>
        </w:rPr>
        <w:t xml:space="preserve"> </w:t>
      </w:r>
      <w:r>
        <w:rPr>
          <w:sz w:val="24"/>
        </w:rPr>
        <w:t>этапов</w:t>
      </w:r>
      <w:r>
        <w:rPr>
          <w:spacing w:val="1"/>
          <w:sz w:val="24"/>
        </w:rPr>
        <w:t xml:space="preserve"> </w:t>
      </w:r>
      <w:r>
        <w:rPr>
          <w:sz w:val="24"/>
        </w:rPr>
        <w:t>их</w:t>
      </w:r>
      <w:r>
        <w:rPr>
          <w:spacing w:val="1"/>
          <w:sz w:val="24"/>
        </w:rPr>
        <w:t xml:space="preserve"> </w:t>
      </w:r>
      <w:r>
        <w:rPr>
          <w:sz w:val="24"/>
        </w:rPr>
        <w:t>формирования</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оценки</w:t>
      </w:r>
      <w:r>
        <w:rPr>
          <w:spacing w:val="-1"/>
          <w:sz w:val="24"/>
        </w:rPr>
        <w:t xml:space="preserve"> </w:t>
      </w:r>
      <w:r>
        <w:rPr>
          <w:sz w:val="24"/>
        </w:rPr>
        <w:t>(например,</w:t>
      </w:r>
      <w:r>
        <w:rPr>
          <w:spacing w:val="-1"/>
          <w:sz w:val="24"/>
        </w:rPr>
        <w:t xml:space="preserve"> </w:t>
      </w:r>
      <w:r>
        <w:rPr>
          <w:sz w:val="24"/>
        </w:rPr>
        <w:t>текущая/тематическая;</w:t>
      </w:r>
      <w:r>
        <w:rPr>
          <w:spacing w:val="4"/>
          <w:sz w:val="24"/>
        </w:rPr>
        <w:t xml:space="preserve"> </w:t>
      </w:r>
      <w:r>
        <w:rPr>
          <w:sz w:val="24"/>
        </w:rPr>
        <w:t>устно/письменно/практика);</w:t>
      </w:r>
    </w:p>
    <w:p w:rsidR="005079D6" w:rsidRDefault="00072A71">
      <w:pPr>
        <w:pStyle w:val="af2"/>
        <w:numPr>
          <w:ilvl w:val="0"/>
          <w:numId w:val="10"/>
        </w:numPr>
        <w:tabs>
          <w:tab w:val="left" w:pos="1538"/>
        </w:tabs>
        <w:ind w:left="0" w:right="146" w:firstLine="566"/>
        <w:rPr>
          <w:sz w:val="24"/>
        </w:rPr>
      </w:pPr>
      <w:r>
        <w:rPr>
          <w:sz w:val="24"/>
        </w:rPr>
        <w:t>требования</w:t>
      </w:r>
      <w:r>
        <w:rPr>
          <w:spacing w:val="-5"/>
          <w:sz w:val="24"/>
        </w:rPr>
        <w:t xml:space="preserve"> </w:t>
      </w:r>
      <w:r>
        <w:rPr>
          <w:sz w:val="24"/>
        </w:rPr>
        <w:t>к</w:t>
      </w:r>
      <w:r>
        <w:rPr>
          <w:spacing w:val="-4"/>
          <w:sz w:val="24"/>
        </w:rPr>
        <w:t xml:space="preserve"> </w:t>
      </w:r>
      <w:r>
        <w:rPr>
          <w:sz w:val="24"/>
        </w:rPr>
        <w:t>выставлению</w:t>
      </w:r>
      <w:r>
        <w:rPr>
          <w:spacing w:val="-4"/>
          <w:sz w:val="24"/>
        </w:rPr>
        <w:t xml:space="preserve"> </w:t>
      </w:r>
      <w:r>
        <w:rPr>
          <w:sz w:val="24"/>
        </w:rPr>
        <w:t>отметок</w:t>
      </w:r>
      <w:r>
        <w:rPr>
          <w:spacing w:val="-3"/>
          <w:sz w:val="24"/>
        </w:rPr>
        <w:t xml:space="preserve"> </w:t>
      </w:r>
      <w:r>
        <w:rPr>
          <w:sz w:val="24"/>
        </w:rPr>
        <w:t>за</w:t>
      </w:r>
      <w:r>
        <w:rPr>
          <w:spacing w:val="-5"/>
          <w:sz w:val="24"/>
        </w:rPr>
        <w:t xml:space="preserve"> </w:t>
      </w:r>
      <w:r>
        <w:rPr>
          <w:sz w:val="24"/>
        </w:rPr>
        <w:t>промежуточную</w:t>
      </w:r>
      <w:r>
        <w:rPr>
          <w:spacing w:val="-4"/>
          <w:sz w:val="24"/>
        </w:rPr>
        <w:t xml:space="preserve"> </w:t>
      </w:r>
      <w:r>
        <w:rPr>
          <w:sz w:val="24"/>
        </w:rPr>
        <w:t>аттестацию</w:t>
      </w:r>
      <w:r>
        <w:rPr>
          <w:spacing w:val="-7"/>
          <w:sz w:val="24"/>
        </w:rPr>
        <w:t xml:space="preserve"> </w:t>
      </w:r>
      <w:r>
        <w:rPr>
          <w:sz w:val="24"/>
        </w:rPr>
        <w:t>(при</w:t>
      </w:r>
      <w:r>
        <w:rPr>
          <w:spacing w:val="-3"/>
          <w:sz w:val="24"/>
        </w:rPr>
        <w:t xml:space="preserve"> </w:t>
      </w:r>
      <w:r>
        <w:rPr>
          <w:sz w:val="24"/>
        </w:rPr>
        <w:t>необходимости</w:t>
      </w:r>
      <w:r>
        <w:rPr>
          <w:spacing w:val="4"/>
          <w:sz w:val="24"/>
        </w:rPr>
        <w:t xml:space="preserve"> </w:t>
      </w:r>
      <w:r>
        <w:rPr>
          <w:sz w:val="24"/>
        </w:rPr>
        <w:t>-</w:t>
      </w:r>
      <w:r>
        <w:rPr>
          <w:spacing w:val="-6"/>
          <w:sz w:val="24"/>
        </w:rPr>
        <w:t xml:space="preserve"> </w:t>
      </w:r>
      <w:r>
        <w:rPr>
          <w:sz w:val="24"/>
        </w:rPr>
        <w:t>с</w:t>
      </w:r>
      <w:r>
        <w:rPr>
          <w:spacing w:val="-57"/>
          <w:sz w:val="24"/>
        </w:rPr>
        <w:t xml:space="preserve"> </w:t>
      </w:r>
      <w:r>
        <w:rPr>
          <w:sz w:val="24"/>
        </w:rPr>
        <w:t>учетом</w:t>
      </w:r>
      <w:r>
        <w:rPr>
          <w:spacing w:val="-2"/>
          <w:sz w:val="24"/>
        </w:rPr>
        <w:t xml:space="preserve"> </w:t>
      </w:r>
      <w:r>
        <w:rPr>
          <w:sz w:val="24"/>
        </w:rPr>
        <w:t>степени значимости отметок</w:t>
      </w:r>
      <w:r>
        <w:rPr>
          <w:spacing w:val="1"/>
          <w:sz w:val="24"/>
        </w:rPr>
        <w:t xml:space="preserve"> </w:t>
      </w:r>
      <w:r>
        <w:rPr>
          <w:sz w:val="24"/>
        </w:rPr>
        <w:t>за</w:t>
      </w:r>
      <w:r>
        <w:rPr>
          <w:spacing w:val="-2"/>
          <w:sz w:val="24"/>
        </w:rPr>
        <w:t xml:space="preserve"> </w:t>
      </w:r>
      <w:r>
        <w:rPr>
          <w:sz w:val="24"/>
        </w:rPr>
        <w:t>отдельные</w:t>
      </w:r>
      <w:r>
        <w:rPr>
          <w:spacing w:val="-2"/>
          <w:sz w:val="24"/>
        </w:rPr>
        <w:t xml:space="preserve"> </w:t>
      </w:r>
      <w:r>
        <w:rPr>
          <w:sz w:val="24"/>
        </w:rPr>
        <w:t>оценочные</w:t>
      </w:r>
      <w:r>
        <w:rPr>
          <w:spacing w:val="-2"/>
          <w:sz w:val="24"/>
        </w:rPr>
        <w:t xml:space="preserve"> </w:t>
      </w:r>
      <w:r>
        <w:rPr>
          <w:sz w:val="24"/>
        </w:rPr>
        <w:t>процедуры);</w:t>
      </w:r>
    </w:p>
    <w:p w:rsidR="005079D6" w:rsidRDefault="00072A71">
      <w:pPr>
        <w:pStyle w:val="af2"/>
        <w:numPr>
          <w:ilvl w:val="0"/>
          <w:numId w:val="10"/>
        </w:numPr>
        <w:tabs>
          <w:tab w:val="left" w:pos="1540"/>
        </w:tabs>
        <w:ind w:left="1539" w:hanging="301"/>
        <w:rPr>
          <w:sz w:val="24"/>
        </w:rPr>
      </w:pPr>
      <w:r>
        <w:rPr>
          <w:sz w:val="24"/>
        </w:rPr>
        <w:t>график</w:t>
      </w:r>
      <w:r>
        <w:rPr>
          <w:spacing w:val="-4"/>
          <w:sz w:val="24"/>
        </w:rPr>
        <w:t xml:space="preserve"> </w:t>
      </w:r>
      <w:r>
        <w:rPr>
          <w:sz w:val="24"/>
        </w:rPr>
        <w:t>контрольных</w:t>
      </w:r>
      <w:r>
        <w:rPr>
          <w:spacing w:val="-4"/>
          <w:sz w:val="24"/>
        </w:rPr>
        <w:t xml:space="preserve"> </w:t>
      </w:r>
      <w:r>
        <w:rPr>
          <w:sz w:val="24"/>
        </w:rPr>
        <w:t>мероприятий.</w:t>
      </w:r>
    </w:p>
    <w:p w:rsidR="005079D6" w:rsidRDefault="005079D6">
      <w:pPr>
        <w:pStyle w:val="af8"/>
        <w:ind w:left="0"/>
        <w:jc w:val="left"/>
        <w:rPr>
          <w:sz w:val="26"/>
        </w:rPr>
      </w:pPr>
    </w:p>
    <w:p w:rsidR="005079D6" w:rsidRDefault="005079D6">
      <w:pPr>
        <w:pStyle w:val="af8"/>
        <w:ind w:left="0"/>
        <w:jc w:val="left"/>
        <w:rPr>
          <w:sz w:val="26"/>
        </w:rPr>
      </w:pPr>
    </w:p>
    <w:p w:rsidR="005079D6" w:rsidRDefault="005079D6">
      <w:pPr>
        <w:pStyle w:val="af8"/>
        <w:spacing w:before="9"/>
        <w:ind w:left="0"/>
        <w:jc w:val="left"/>
        <w:rPr>
          <w:sz w:val="23"/>
        </w:rPr>
      </w:pPr>
    </w:p>
    <w:p w:rsidR="005079D6" w:rsidRDefault="00072A71">
      <w:pPr>
        <w:pStyle w:val="10"/>
        <w:numPr>
          <w:ilvl w:val="2"/>
          <w:numId w:val="6"/>
        </w:numPr>
        <w:tabs>
          <w:tab w:val="left" w:pos="1754"/>
        </w:tabs>
        <w:ind w:left="1753" w:hanging="721"/>
        <w:jc w:val="left"/>
      </w:pPr>
      <w:r>
        <w:t>Организация</w:t>
      </w:r>
      <w:r>
        <w:rPr>
          <w:spacing w:val="-5"/>
        </w:rPr>
        <w:t xml:space="preserve"> </w:t>
      </w:r>
      <w:r>
        <w:t>и</w:t>
      </w:r>
      <w:r>
        <w:rPr>
          <w:spacing w:val="-3"/>
        </w:rPr>
        <w:t xml:space="preserve"> </w:t>
      </w:r>
      <w:r>
        <w:t>содержание</w:t>
      </w:r>
      <w:r>
        <w:rPr>
          <w:spacing w:val="-3"/>
        </w:rPr>
        <w:t xml:space="preserve"> </w:t>
      </w:r>
      <w:r>
        <w:t>оценочных</w:t>
      </w:r>
      <w:r>
        <w:rPr>
          <w:spacing w:val="-2"/>
        </w:rPr>
        <w:t xml:space="preserve"> </w:t>
      </w:r>
      <w:r>
        <w:t>процедур</w:t>
      </w:r>
    </w:p>
    <w:p w:rsidR="005079D6" w:rsidRDefault="005079D6">
      <w:pPr>
        <w:pStyle w:val="af8"/>
        <w:spacing w:before="7"/>
        <w:ind w:left="0"/>
        <w:jc w:val="left"/>
        <w:rPr>
          <w:b/>
          <w:sz w:val="23"/>
        </w:rPr>
      </w:pPr>
    </w:p>
    <w:p w:rsidR="005079D6" w:rsidRDefault="00072A71">
      <w:pPr>
        <w:pStyle w:val="af8"/>
        <w:ind w:left="0" w:right="149" w:firstLine="566"/>
      </w:pPr>
      <w:r>
        <w:rPr>
          <w:b/>
        </w:rPr>
        <w:t xml:space="preserve">Стартовая диагностика </w:t>
      </w:r>
      <w:r>
        <w:t>представляет собой процедуру оценки готовности к обучению на</w:t>
      </w:r>
      <w:r>
        <w:rPr>
          <w:spacing w:val="1"/>
        </w:rPr>
        <w:t xml:space="preserve"> </w:t>
      </w:r>
      <w:r>
        <w:t>данном уровне образования. Проводится администрацией МОАУ «ООШ №2» в начале 5</w:t>
      </w:r>
      <w:r>
        <w:rPr>
          <w:spacing w:val="1"/>
        </w:rPr>
        <w:t xml:space="preserve"> </w:t>
      </w:r>
      <w:r>
        <w:t>класса и выступает как основа (точка отсчета) для оценки динамики образовательных достижений.</w:t>
      </w:r>
      <w:r>
        <w:rPr>
          <w:spacing w:val="-57"/>
        </w:rPr>
        <w:t xml:space="preserve"> </w:t>
      </w:r>
      <w:r>
        <w:t>Объектом</w:t>
      </w:r>
      <w:r>
        <w:rPr>
          <w:spacing w:val="1"/>
        </w:rPr>
        <w:t xml:space="preserve"> </w:t>
      </w:r>
      <w:r>
        <w:t>оценки</w:t>
      </w:r>
      <w:r>
        <w:rPr>
          <w:spacing w:val="1"/>
        </w:rPr>
        <w:t xml:space="preserve"> </w:t>
      </w:r>
      <w:r>
        <w:t>являются:</w:t>
      </w:r>
      <w:r>
        <w:rPr>
          <w:spacing w:val="1"/>
        </w:rPr>
        <w:t xml:space="preserve"> </w:t>
      </w:r>
      <w:r>
        <w:t>структура</w:t>
      </w:r>
      <w:r>
        <w:rPr>
          <w:spacing w:val="1"/>
        </w:rPr>
        <w:t xml:space="preserve"> </w:t>
      </w:r>
      <w:r>
        <w:t>мотивации,</w:t>
      </w:r>
      <w:r>
        <w:rPr>
          <w:spacing w:val="1"/>
        </w:rPr>
        <w:t xml:space="preserve"> </w:t>
      </w:r>
      <w:r>
        <w:t>сформированность</w:t>
      </w:r>
      <w:r>
        <w:rPr>
          <w:spacing w:val="1"/>
        </w:rPr>
        <w:t xml:space="preserve"> </w:t>
      </w:r>
      <w:r>
        <w:t>учебной</w:t>
      </w:r>
      <w:r>
        <w:rPr>
          <w:spacing w:val="1"/>
        </w:rPr>
        <w:t xml:space="preserve"> </w:t>
      </w:r>
      <w:r>
        <w:t>деятельности,</w:t>
      </w:r>
      <w:r>
        <w:rPr>
          <w:spacing w:val="1"/>
        </w:rPr>
        <w:t xml:space="preserve"> </w:t>
      </w:r>
      <w:r>
        <w:t>владение</w:t>
      </w:r>
      <w:r>
        <w:rPr>
          <w:spacing w:val="8"/>
        </w:rPr>
        <w:t xml:space="preserve"> </w:t>
      </w:r>
      <w:r>
        <w:t>универсальными</w:t>
      </w:r>
      <w:r>
        <w:rPr>
          <w:spacing w:val="5"/>
        </w:rPr>
        <w:t xml:space="preserve"> </w:t>
      </w:r>
      <w:r>
        <w:t>и</w:t>
      </w:r>
      <w:r>
        <w:rPr>
          <w:spacing w:val="6"/>
        </w:rPr>
        <w:t xml:space="preserve"> </w:t>
      </w:r>
      <w:r>
        <w:t>специфическими</w:t>
      </w:r>
      <w:r>
        <w:rPr>
          <w:spacing w:val="2"/>
        </w:rPr>
        <w:t xml:space="preserve"> </w:t>
      </w:r>
      <w:r>
        <w:t>для</w:t>
      </w:r>
      <w:r>
        <w:rPr>
          <w:spacing w:val="5"/>
        </w:rPr>
        <w:t xml:space="preserve"> </w:t>
      </w:r>
      <w:r>
        <w:t>основных</w:t>
      </w:r>
      <w:r>
        <w:rPr>
          <w:spacing w:val="8"/>
        </w:rPr>
        <w:t xml:space="preserve"> </w:t>
      </w:r>
      <w:r>
        <w:t>учебных</w:t>
      </w:r>
      <w:r>
        <w:rPr>
          <w:spacing w:val="7"/>
        </w:rPr>
        <w:t xml:space="preserve"> </w:t>
      </w:r>
      <w:r>
        <w:t>предметов</w:t>
      </w:r>
      <w:r>
        <w:rPr>
          <w:spacing w:val="4"/>
        </w:rPr>
        <w:t xml:space="preserve"> </w:t>
      </w:r>
      <w:r>
        <w:t>познавательными</w:t>
      </w:r>
    </w:p>
    <w:p w:rsidR="005079D6" w:rsidRDefault="005079D6">
      <w:pPr>
        <w:sectPr w:rsidR="005079D6">
          <w:footerReference w:type="default" r:id="rId11"/>
          <w:pgSz w:w="11910" w:h="16840"/>
          <w:pgMar w:top="1040" w:right="420" w:bottom="280" w:left="460" w:header="0" w:footer="0" w:gutter="0"/>
          <w:cols w:space="720"/>
        </w:sectPr>
      </w:pPr>
    </w:p>
    <w:p w:rsidR="005079D6" w:rsidRDefault="00072A71">
      <w:pPr>
        <w:pStyle w:val="af8"/>
        <w:spacing w:before="66"/>
        <w:ind w:right="144"/>
      </w:pPr>
      <w:r>
        <w:lastRenderedPageBreak/>
        <w:t>средствами, в том числе: средствами работы с информацией, знаково-символическими средствами,</w:t>
      </w:r>
      <w:r>
        <w:rPr>
          <w:spacing w:val="-57"/>
        </w:rPr>
        <w:t xml:space="preserve"> </w:t>
      </w:r>
      <w:r>
        <w:t>логическими операциями</w:t>
      </w:r>
      <w:r>
        <w:rPr>
          <w:b/>
          <w:i/>
        </w:rPr>
        <w:t xml:space="preserve">. </w:t>
      </w:r>
      <w:r>
        <w:t>Стартовая диагностика может проводиться также учителями с целью</w:t>
      </w:r>
      <w:r>
        <w:rPr>
          <w:spacing w:val="1"/>
        </w:rPr>
        <w:t xml:space="preserve"> </w:t>
      </w:r>
      <w:r>
        <w:rPr>
          <w:spacing w:val="-1"/>
        </w:rPr>
        <w:t>оценки</w:t>
      </w:r>
      <w:r>
        <w:rPr>
          <w:spacing w:val="-13"/>
        </w:rPr>
        <w:t xml:space="preserve"> </w:t>
      </w:r>
      <w:r>
        <w:rPr>
          <w:spacing w:val="-1"/>
        </w:rPr>
        <w:t>готовности</w:t>
      </w:r>
      <w:r>
        <w:rPr>
          <w:spacing w:val="-13"/>
        </w:rPr>
        <w:t xml:space="preserve"> </w:t>
      </w:r>
      <w:r>
        <w:rPr>
          <w:spacing w:val="-1"/>
        </w:rPr>
        <w:t>к</w:t>
      </w:r>
      <w:r>
        <w:rPr>
          <w:spacing w:val="-13"/>
        </w:rPr>
        <w:t xml:space="preserve"> </w:t>
      </w:r>
      <w:r>
        <w:rPr>
          <w:spacing w:val="-1"/>
        </w:rPr>
        <w:t>изучению</w:t>
      </w:r>
      <w:r>
        <w:rPr>
          <w:spacing w:val="-12"/>
        </w:rPr>
        <w:t xml:space="preserve"> </w:t>
      </w:r>
      <w:r>
        <w:t>отдельных</w:t>
      </w:r>
      <w:r>
        <w:rPr>
          <w:spacing w:val="-11"/>
        </w:rPr>
        <w:t xml:space="preserve"> </w:t>
      </w:r>
      <w:r>
        <w:t>предметов</w:t>
      </w:r>
      <w:r>
        <w:rPr>
          <w:spacing w:val="-11"/>
        </w:rPr>
        <w:t xml:space="preserve"> </w:t>
      </w:r>
      <w:r>
        <w:t>(разделов).</w:t>
      </w:r>
      <w:r>
        <w:rPr>
          <w:spacing w:val="-12"/>
        </w:rPr>
        <w:t xml:space="preserve"> </w:t>
      </w:r>
      <w:r>
        <w:t>Результаты</w:t>
      </w:r>
      <w:r>
        <w:rPr>
          <w:spacing w:val="-11"/>
        </w:rPr>
        <w:t xml:space="preserve"> </w:t>
      </w:r>
      <w:r>
        <w:t>стартовой</w:t>
      </w:r>
      <w:r>
        <w:rPr>
          <w:spacing w:val="-10"/>
        </w:rPr>
        <w:t xml:space="preserve"> </w:t>
      </w:r>
      <w:r>
        <w:t>диагностики</w:t>
      </w:r>
      <w:r>
        <w:rPr>
          <w:spacing w:val="-58"/>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учебных</w:t>
      </w:r>
      <w:r>
        <w:rPr>
          <w:spacing w:val="1"/>
        </w:rPr>
        <w:t xml:space="preserve"> </w:t>
      </w:r>
      <w:r>
        <w:t>программ</w:t>
      </w:r>
      <w:r>
        <w:rPr>
          <w:spacing w:val="1"/>
        </w:rPr>
        <w:t xml:space="preserve"> </w:t>
      </w:r>
      <w:r>
        <w:t>и</w:t>
      </w:r>
      <w:r>
        <w:rPr>
          <w:spacing w:val="1"/>
        </w:rPr>
        <w:t xml:space="preserve"> </w:t>
      </w:r>
      <w:r>
        <w:t>индивидуализации</w:t>
      </w:r>
      <w:r>
        <w:rPr>
          <w:spacing w:val="1"/>
        </w:rPr>
        <w:t xml:space="preserve"> </w:t>
      </w:r>
      <w:r>
        <w:t>учебного</w:t>
      </w:r>
      <w:r>
        <w:rPr>
          <w:spacing w:val="1"/>
        </w:rPr>
        <w:t xml:space="preserve"> </w:t>
      </w:r>
      <w:r>
        <w:t>процесса.</w:t>
      </w:r>
    </w:p>
    <w:p w:rsidR="005079D6" w:rsidRDefault="00072A71">
      <w:pPr>
        <w:pStyle w:val="af8"/>
        <w:spacing w:before="1"/>
        <w:ind w:left="0" w:right="144" w:firstLine="566"/>
      </w:pPr>
      <w:r>
        <w:rPr>
          <w:b/>
        </w:rPr>
        <w:t xml:space="preserve">Текущая оценка </w:t>
      </w:r>
      <w:r>
        <w:t>представляет собой процедуру оценки индивидуального продвижения в</w:t>
      </w:r>
      <w:r>
        <w:rPr>
          <w:spacing w:val="1"/>
        </w:rPr>
        <w:t xml:space="preserve"> </w:t>
      </w:r>
      <w:r>
        <w:t>освоении</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формирующей,</w:t>
      </w:r>
      <w:r>
        <w:rPr>
          <w:spacing w:val="1"/>
        </w:rPr>
        <w:t xml:space="preserve"> </w:t>
      </w:r>
      <w:r>
        <w:t>т.е.</w:t>
      </w:r>
      <w:r>
        <w:rPr>
          <w:spacing w:val="1"/>
        </w:rPr>
        <w:t xml:space="preserve"> </w:t>
      </w:r>
      <w:r>
        <w:t>поддерживающей</w:t>
      </w:r>
      <w:r>
        <w:rPr>
          <w:spacing w:val="1"/>
        </w:rPr>
        <w:t xml:space="preserve"> </w:t>
      </w:r>
      <w:r>
        <w:t>и</w:t>
      </w:r>
      <w:r>
        <w:rPr>
          <w:spacing w:val="1"/>
        </w:rPr>
        <w:t xml:space="preserve"> </w:t>
      </w:r>
      <w:r>
        <w:t>направляющей</w:t>
      </w:r>
      <w:r>
        <w:rPr>
          <w:spacing w:val="1"/>
        </w:rPr>
        <w:t xml:space="preserve"> </w:t>
      </w:r>
      <w:r>
        <w:t>усилия</w:t>
      </w:r>
      <w:r>
        <w:rPr>
          <w:spacing w:val="1"/>
        </w:rPr>
        <w:t xml:space="preserve"> </w:t>
      </w:r>
      <w:r>
        <w:t>учащегося,</w:t>
      </w:r>
      <w:r>
        <w:rPr>
          <w:spacing w:val="1"/>
        </w:rPr>
        <w:t xml:space="preserve"> </w:t>
      </w:r>
      <w:r>
        <w:t>и</w:t>
      </w:r>
      <w:r>
        <w:rPr>
          <w:spacing w:val="1"/>
        </w:rPr>
        <w:t xml:space="preserve"> </w:t>
      </w:r>
      <w:r>
        <w:t>диагностической,</w:t>
      </w:r>
      <w:r>
        <w:rPr>
          <w:spacing w:val="1"/>
        </w:rPr>
        <w:t xml:space="preserve"> </w:t>
      </w:r>
      <w:r>
        <w:t>способствующей</w:t>
      </w:r>
      <w:r>
        <w:rPr>
          <w:spacing w:val="1"/>
        </w:rPr>
        <w:t xml:space="preserve"> </w:t>
      </w:r>
      <w:r>
        <w:t>выявлению и осознанию учителем и учащимся существующих проблем в обучении. 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w:t>
      </w:r>
      <w:r>
        <w:rPr>
          <w:spacing w:val="1"/>
        </w:rPr>
        <w:t xml:space="preserve"> </w:t>
      </w:r>
      <w:r>
        <w:t>освоения</w:t>
      </w:r>
      <w:r>
        <w:rPr>
          <w:spacing w:val="1"/>
        </w:rPr>
        <w:t xml:space="preserve"> </w:t>
      </w:r>
      <w:r>
        <w:t>которых</w:t>
      </w:r>
      <w:r>
        <w:rPr>
          <w:spacing w:val="1"/>
        </w:rPr>
        <w:t xml:space="preserve"> </w:t>
      </w:r>
      <w:r>
        <w:t>зафиксированы в тематическом планировании. В текущей оценке используется весь арсенал форм</w:t>
      </w:r>
      <w:r>
        <w:rPr>
          <w:spacing w:val="1"/>
        </w:rPr>
        <w:t xml:space="preserve"> </w:t>
      </w:r>
      <w:r>
        <w:t>и методов проверки (устные и письменные опросы, практические работы, творческие работы,</w:t>
      </w:r>
      <w:r>
        <w:rPr>
          <w:spacing w:val="1"/>
        </w:rPr>
        <w:t xml:space="preserve"> </w:t>
      </w:r>
      <w:r>
        <w:t>индивидуальные и групповые формы, само- и взаимооценка, рефлексия, листы продвижения и др.)</w:t>
      </w:r>
      <w:r>
        <w:rPr>
          <w:spacing w:val="-57"/>
        </w:rPr>
        <w:t xml:space="preserve"> </w:t>
      </w:r>
      <w:r>
        <w:t>с учетом особенностей учебного предмета и особенностей контрольно-оценочной деятельности</w:t>
      </w:r>
      <w:r>
        <w:rPr>
          <w:spacing w:val="1"/>
        </w:rPr>
        <w:t xml:space="preserve"> </w:t>
      </w:r>
      <w:r>
        <w:t>учителя. Результаты текущей оценки являются основой для индивидуализации учебного процесса;</w:t>
      </w:r>
      <w:r>
        <w:rPr>
          <w:spacing w:val="-57"/>
        </w:rPr>
        <w:t xml:space="preserve"> </w:t>
      </w:r>
      <w:r>
        <w:t>при</w:t>
      </w:r>
      <w:r>
        <w:rPr>
          <w:spacing w:val="1"/>
        </w:rPr>
        <w:t xml:space="preserve"> </w:t>
      </w:r>
      <w:r>
        <w:t>этом</w:t>
      </w:r>
      <w:r>
        <w:rPr>
          <w:spacing w:val="1"/>
        </w:rPr>
        <w:t xml:space="preserve"> </w:t>
      </w:r>
      <w:r>
        <w:t>отдельные</w:t>
      </w:r>
      <w:r>
        <w:rPr>
          <w:spacing w:val="1"/>
        </w:rPr>
        <w:t xml:space="preserve"> </w:t>
      </w:r>
      <w:r>
        <w:t>результаты,</w:t>
      </w:r>
      <w:r>
        <w:rPr>
          <w:spacing w:val="1"/>
        </w:rPr>
        <w:t xml:space="preserve"> </w:t>
      </w:r>
      <w:r>
        <w:t>свидетельствующие</w:t>
      </w:r>
      <w:r>
        <w:rPr>
          <w:spacing w:val="1"/>
        </w:rPr>
        <w:t xml:space="preserve"> </w:t>
      </w:r>
      <w:r>
        <w:t>об</w:t>
      </w:r>
      <w:r>
        <w:rPr>
          <w:spacing w:val="1"/>
        </w:rPr>
        <w:t xml:space="preserve"> </w:t>
      </w:r>
      <w:r>
        <w:t>успешности</w:t>
      </w:r>
      <w:r>
        <w:rPr>
          <w:spacing w:val="1"/>
        </w:rPr>
        <w:t xml:space="preserve"> </w:t>
      </w:r>
      <w:r>
        <w:t>обучения</w:t>
      </w:r>
      <w:r>
        <w:rPr>
          <w:spacing w:val="1"/>
        </w:rPr>
        <w:t xml:space="preserve"> </w:t>
      </w:r>
      <w:r>
        <w:t>и</w:t>
      </w:r>
      <w:r>
        <w:rPr>
          <w:spacing w:val="1"/>
        </w:rPr>
        <w:t xml:space="preserve"> </w:t>
      </w:r>
      <w:r>
        <w:t>достижении</w:t>
      </w:r>
      <w:r>
        <w:rPr>
          <w:spacing w:val="1"/>
        </w:rPr>
        <w:t xml:space="preserve"> </w:t>
      </w:r>
      <w:r>
        <w:t>тематических результатов в более сжатые (по сравнению с планируемыми учителем) сроки, могут</w:t>
      </w:r>
      <w:r>
        <w:rPr>
          <w:spacing w:val="1"/>
        </w:rPr>
        <w:t xml:space="preserve"> </w:t>
      </w:r>
      <w:r>
        <w:t>включаться в систему накопленной оценки и служить основанием, например, для освобождения</w:t>
      </w:r>
      <w:r>
        <w:rPr>
          <w:spacing w:val="1"/>
        </w:rPr>
        <w:t xml:space="preserve"> </w:t>
      </w:r>
      <w:r>
        <w:t>ученика</w:t>
      </w:r>
      <w:r>
        <w:rPr>
          <w:spacing w:val="-2"/>
        </w:rPr>
        <w:t xml:space="preserve"> </w:t>
      </w:r>
      <w:r>
        <w:t>от необходимости</w:t>
      </w:r>
      <w:r>
        <w:rPr>
          <w:spacing w:val="1"/>
        </w:rPr>
        <w:t xml:space="preserve"> </w:t>
      </w:r>
      <w:r>
        <w:t>выполнять тематическую</w:t>
      </w:r>
      <w:r>
        <w:rPr>
          <w:spacing w:val="-1"/>
        </w:rPr>
        <w:t xml:space="preserve"> </w:t>
      </w:r>
      <w:r>
        <w:t>проверочную работу</w:t>
      </w:r>
      <w:r>
        <w:rPr>
          <w:vertAlign w:val="superscript"/>
        </w:rPr>
        <w:t>1</w:t>
      </w:r>
      <w:r>
        <w:t>.</w:t>
      </w:r>
    </w:p>
    <w:p w:rsidR="005079D6" w:rsidRDefault="00072A71">
      <w:pPr>
        <w:pStyle w:val="af8"/>
        <w:ind w:left="0" w:right="142" w:firstLine="566"/>
      </w:pPr>
      <w:r>
        <w:rPr>
          <w:b/>
        </w:rPr>
        <w:t>Тематическая</w:t>
      </w:r>
      <w:r>
        <w:rPr>
          <w:b/>
          <w:spacing w:val="1"/>
        </w:rPr>
        <w:t xml:space="preserve"> </w:t>
      </w:r>
      <w:r>
        <w:rPr>
          <w:b/>
        </w:rPr>
        <w:t>оценка</w:t>
      </w:r>
      <w:r>
        <w:rPr>
          <w:b/>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тематических</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предмету,</w:t>
      </w:r>
      <w:r>
        <w:rPr>
          <w:spacing w:val="1"/>
        </w:rPr>
        <w:t xml:space="preserve"> </w:t>
      </w:r>
      <w:r>
        <w:t>которые</w:t>
      </w:r>
      <w:r>
        <w:rPr>
          <w:spacing w:val="1"/>
        </w:rPr>
        <w:t xml:space="preserve"> </w:t>
      </w:r>
      <w:r>
        <w:t>фиксируются</w:t>
      </w:r>
      <w:r>
        <w:rPr>
          <w:spacing w:val="1"/>
        </w:rPr>
        <w:t xml:space="preserve"> </w:t>
      </w:r>
      <w:r>
        <w:t>в</w:t>
      </w:r>
      <w:r>
        <w:rPr>
          <w:spacing w:val="1"/>
        </w:rPr>
        <w:t xml:space="preserve"> </w:t>
      </w:r>
      <w:r>
        <w:t>учебных</w:t>
      </w:r>
      <w:r>
        <w:rPr>
          <w:spacing w:val="1"/>
        </w:rPr>
        <w:t xml:space="preserve"> </w:t>
      </w:r>
      <w:r>
        <w:t>методических</w:t>
      </w:r>
      <w:r>
        <w:rPr>
          <w:spacing w:val="1"/>
        </w:rPr>
        <w:t xml:space="preserve"> </w:t>
      </w:r>
      <w:r>
        <w:t>комплектах,</w:t>
      </w:r>
      <w:r>
        <w:rPr>
          <w:spacing w:val="1"/>
        </w:rPr>
        <w:t xml:space="preserve"> </w:t>
      </w:r>
      <w:r>
        <w:t>рекомендованных</w:t>
      </w:r>
      <w:r>
        <w:rPr>
          <w:spacing w:val="1"/>
        </w:rPr>
        <w:t xml:space="preserve"> </w:t>
      </w:r>
      <w:r>
        <w:t>Министерством</w:t>
      </w:r>
      <w:r>
        <w:rPr>
          <w:spacing w:val="1"/>
        </w:rPr>
        <w:t xml:space="preserve"> </w:t>
      </w:r>
      <w:r>
        <w:t>просвещения</w:t>
      </w:r>
      <w:r>
        <w:rPr>
          <w:spacing w:val="1"/>
        </w:rPr>
        <w:t xml:space="preserve"> </w:t>
      </w:r>
      <w:r>
        <w:t>РФ.</w:t>
      </w:r>
      <w:r>
        <w:rPr>
          <w:spacing w:val="1"/>
        </w:rPr>
        <w:t xml:space="preserve"> </w:t>
      </w:r>
      <w:r>
        <w:t>По предметам,</w:t>
      </w:r>
      <w:r>
        <w:rPr>
          <w:spacing w:val="1"/>
        </w:rPr>
        <w:t xml:space="preserve"> </w:t>
      </w:r>
      <w:r>
        <w:t>вводимым</w:t>
      </w:r>
      <w:r>
        <w:rPr>
          <w:spacing w:val="1"/>
        </w:rPr>
        <w:t xml:space="preserve"> </w:t>
      </w:r>
      <w:r>
        <w:t>МОАУ</w:t>
      </w:r>
      <w:r>
        <w:rPr>
          <w:spacing w:val="1"/>
        </w:rPr>
        <w:t xml:space="preserve"> </w:t>
      </w:r>
      <w:r>
        <w:t>«ООШ</w:t>
      </w:r>
      <w:r>
        <w:rPr>
          <w:spacing w:val="1"/>
        </w:rPr>
        <w:t xml:space="preserve"> </w:t>
      </w:r>
      <w:r>
        <w:t>№2»</w:t>
      </w:r>
      <w:r>
        <w:rPr>
          <w:spacing w:val="1"/>
        </w:rPr>
        <w:t xml:space="preserve"> </w:t>
      </w:r>
      <w:r>
        <w:t>самостоятельно,</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устанавливаются МОАУ «ООШ №2». Тематическая оценка может вестись как в ходе изучения</w:t>
      </w:r>
      <w:r>
        <w:rPr>
          <w:spacing w:val="1"/>
        </w:rPr>
        <w:t xml:space="preserve"> </w:t>
      </w:r>
      <w:r>
        <w:t>темы,</w:t>
      </w:r>
      <w:r>
        <w:rPr>
          <w:spacing w:val="1"/>
        </w:rPr>
        <w:t xml:space="preserve"> </w:t>
      </w:r>
      <w:r>
        <w:t>так</w:t>
      </w:r>
      <w:r>
        <w:rPr>
          <w:spacing w:val="1"/>
        </w:rPr>
        <w:t xml:space="preserve"> </w:t>
      </w:r>
      <w:r>
        <w:t>и</w:t>
      </w:r>
      <w:r>
        <w:rPr>
          <w:spacing w:val="1"/>
        </w:rPr>
        <w:t xml:space="preserve"> </w:t>
      </w:r>
      <w:r>
        <w:t>в</w:t>
      </w:r>
      <w:r>
        <w:rPr>
          <w:spacing w:val="1"/>
        </w:rPr>
        <w:t xml:space="preserve"> </w:t>
      </w:r>
      <w:r>
        <w:t>конце</w:t>
      </w:r>
      <w:r>
        <w:rPr>
          <w:spacing w:val="1"/>
        </w:rPr>
        <w:t xml:space="preserve"> </w:t>
      </w:r>
      <w:r>
        <w:t>ее</w:t>
      </w:r>
      <w:r>
        <w:rPr>
          <w:spacing w:val="1"/>
        </w:rPr>
        <w:t xml:space="preserve"> </w:t>
      </w:r>
      <w:r>
        <w:t>изучения.</w:t>
      </w:r>
      <w:r>
        <w:rPr>
          <w:spacing w:val="1"/>
        </w:rPr>
        <w:t xml:space="preserve"> </w:t>
      </w:r>
      <w:r>
        <w:t>Оценочные</w:t>
      </w:r>
      <w:r>
        <w:rPr>
          <w:spacing w:val="1"/>
        </w:rPr>
        <w:t xml:space="preserve"> </w:t>
      </w:r>
      <w:r>
        <w:t>процедуры</w:t>
      </w:r>
      <w:r>
        <w:rPr>
          <w:spacing w:val="1"/>
        </w:rPr>
        <w:t xml:space="preserve"> </w:t>
      </w:r>
      <w:r>
        <w:t>подбираются</w:t>
      </w:r>
      <w:r>
        <w:rPr>
          <w:spacing w:val="1"/>
        </w:rPr>
        <w:t xml:space="preserve"> </w:t>
      </w:r>
      <w:r>
        <w:t>так,</w:t>
      </w:r>
      <w:r>
        <w:rPr>
          <w:spacing w:val="1"/>
        </w:rPr>
        <w:t xml:space="preserve"> </w:t>
      </w:r>
      <w:r>
        <w:t>чтобы</w:t>
      </w:r>
      <w:r>
        <w:rPr>
          <w:spacing w:val="1"/>
        </w:rPr>
        <w:t xml:space="preserve"> </w:t>
      </w:r>
      <w:r>
        <w:t>они</w:t>
      </w:r>
      <w:r>
        <w:rPr>
          <w:spacing w:val="-57"/>
        </w:rPr>
        <w:t xml:space="preserve"> </w:t>
      </w:r>
      <w:r>
        <w:t>предусматривали возможность оценки достижения всей совокупности планируемых результатов и</w:t>
      </w:r>
      <w:r>
        <w:rPr>
          <w:spacing w:val="-57"/>
        </w:rPr>
        <w:t xml:space="preserve"> </w:t>
      </w:r>
      <w:r>
        <w:t>каждого из них. Результаты тематической оценки являются основанием для коррекции учебного</w:t>
      </w:r>
      <w:r>
        <w:rPr>
          <w:spacing w:val="1"/>
        </w:rPr>
        <w:t xml:space="preserve"> </w:t>
      </w:r>
      <w:r>
        <w:t>процесса</w:t>
      </w:r>
      <w:r>
        <w:rPr>
          <w:spacing w:val="-2"/>
        </w:rPr>
        <w:t xml:space="preserve"> </w:t>
      </w:r>
      <w:r>
        <w:t>и его</w:t>
      </w:r>
      <w:r>
        <w:rPr>
          <w:spacing w:val="-1"/>
        </w:rPr>
        <w:t xml:space="preserve"> </w:t>
      </w:r>
      <w:r>
        <w:t>индивидуализации.</w:t>
      </w:r>
    </w:p>
    <w:p w:rsidR="005079D6" w:rsidRDefault="00072A71">
      <w:pPr>
        <w:pStyle w:val="af8"/>
        <w:spacing w:before="1"/>
        <w:ind w:left="0" w:right="142" w:firstLine="566"/>
      </w:pPr>
      <w:r>
        <w:rPr>
          <w:b/>
        </w:rPr>
        <w:t>Портфолио</w:t>
      </w:r>
      <w:r>
        <w:rPr>
          <w:b/>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динамики</w:t>
      </w:r>
      <w:r>
        <w:rPr>
          <w:spacing w:val="1"/>
        </w:rPr>
        <w:t xml:space="preserve"> </w:t>
      </w:r>
      <w:r>
        <w:t>учебной</w:t>
      </w:r>
      <w:r>
        <w:rPr>
          <w:spacing w:val="1"/>
        </w:rPr>
        <w:t xml:space="preserve"> </w:t>
      </w:r>
      <w:r>
        <w:t>и</w:t>
      </w:r>
      <w:r>
        <w:rPr>
          <w:spacing w:val="1"/>
        </w:rPr>
        <w:t xml:space="preserve"> </w:t>
      </w:r>
      <w:r>
        <w:t>творческой</w:t>
      </w:r>
      <w:r>
        <w:rPr>
          <w:spacing w:val="1"/>
        </w:rPr>
        <w:t xml:space="preserve"> </w:t>
      </w:r>
      <w:r>
        <w:t>активности учащегося, направленности, широты или избирательности интересов, выраженности</w:t>
      </w:r>
      <w:r>
        <w:rPr>
          <w:spacing w:val="1"/>
        </w:rPr>
        <w:t xml:space="preserve"> </w:t>
      </w:r>
      <w:r>
        <w:t>проявлений</w:t>
      </w:r>
      <w:r>
        <w:rPr>
          <w:spacing w:val="1"/>
        </w:rPr>
        <w:t xml:space="preserve"> </w:t>
      </w:r>
      <w:r>
        <w:t>творческой</w:t>
      </w:r>
      <w:r>
        <w:rPr>
          <w:spacing w:val="1"/>
        </w:rPr>
        <w:t xml:space="preserve"> </w:t>
      </w:r>
      <w:r>
        <w:t>инициативы,</w:t>
      </w:r>
      <w:r>
        <w:rPr>
          <w:spacing w:val="1"/>
        </w:rPr>
        <w:t xml:space="preserve"> </w:t>
      </w:r>
      <w:r>
        <w:t>а</w:t>
      </w:r>
      <w:r>
        <w:rPr>
          <w:spacing w:val="1"/>
        </w:rPr>
        <w:t xml:space="preserve"> </w:t>
      </w:r>
      <w:r>
        <w:t>также</w:t>
      </w:r>
      <w:r>
        <w:rPr>
          <w:spacing w:val="1"/>
        </w:rPr>
        <w:t xml:space="preserve"> </w:t>
      </w:r>
      <w:r>
        <w:t>уровня</w:t>
      </w:r>
      <w:r>
        <w:rPr>
          <w:spacing w:val="1"/>
        </w:rPr>
        <w:t xml:space="preserve"> </w:t>
      </w:r>
      <w:r>
        <w:t>высших</w:t>
      </w:r>
      <w:r>
        <w:rPr>
          <w:spacing w:val="1"/>
        </w:rPr>
        <w:t xml:space="preserve"> </w:t>
      </w:r>
      <w:r>
        <w:t>достижений,</w:t>
      </w:r>
      <w:r>
        <w:rPr>
          <w:spacing w:val="1"/>
        </w:rPr>
        <w:t xml:space="preserve"> </w:t>
      </w:r>
      <w:r>
        <w:t>демонстрируемых</w:t>
      </w:r>
      <w:r>
        <w:rPr>
          <w:spacing w:val="1"/>
        </w:rPr>
        <w:t xml:space="preserve"> </w:t>
      </w:r>
      <w:r>
        <w:t>данным учащимся. В портфолио включаются как работы учащегося (в том числе фотографии,</w:t>
      </w:r>
      <w:r>
        <w:rPr>
          <w:spacing w:val="1"/>
        </w:rPr>
        <w:t xml:space="preserve"> </w:t>
      </w:r>
      <w:r>
        <w:t>видеоматериалы</w:t>
      </w:r>
      <w:r>
        <w:rPr>
          <w:spacing w:val="1"/>
        </w:rPr>
        <w:t xml:space="preserve"> </w:t>
      </w:r>
      <w:r>
        <w:t>и</w:t>
      </w:r>
      <w:r>
        <w:rPr>
          <w:spacing w:val="1"/>
        </w:rPr>
        <w:t xml:space="preserve"> </w:t>
      </w:r>
      <w:r>
        <w:t>т.п.),</w:t>
      </w:r>
      <w:r>
        <w:rPr>
          <w:spacing w:val="1"/>
        </w:rPr>
        <w:t xml:space="preserve"> </w:t>
      </w:r>
      <w:r>
        <w:t>так</w:t>
      </w:r>
      <w:r>
        <w:rPr>
          <w:spacing w:val="1"/>
        </w:rPr>
        <w:t xml:space="preserve"> </w:t>
      </w:r>
      <w:r>
        <w:t>и</w:t>
      </w:r>
      <w:r>
        <w:rPr>
          <w:spacing w:val="1"/>
        </w:rPr>
        <w:t xml:space="preserve"> </w:t>
      </w:r>
      <w:r>
        <w:t>отзывы</w:t>
      </w:r>
      <w:r>
        <w:rPr>
          <w:spacing w:val="1"/>
        </w:rPr>
        <w:t xml:space="preserve"> </w:t>
      </w:r>
      <w:r>
        <w:t>на</w:t>
      </w:r>
      <w:r>
        <w:rPr>
          <w:spacing w:val="1"/>
        </w:rPr>
        <w:t xml:space="preserve"> </w:t>
      </w:r>
      <w:r>
        <w:t>эти</w:t>
      </w:r>
      <w:r>
        <w:rPr>
          <w:spacing w:val="1"/>
        </w:rPr>
        <w:t xml:space="preserve"> </w:t>
      </w:r>
      <w:r>
        <w:t>работы</w:t>
      </w:r>
      <w:r>
        <w:rPr>
          <w:spacing w:val="1"/>
        </w:rPr>
        <w:t xml:space="preserve"> </w:t>
      </w:r>
      <w:r>
        <w:t>(например,</w:t>
      </w:r>
      <w:r>
        <w:rPr>
          <w:spacing w:val="1"/>
        </w:rPr>
        <w:t xml:space="preserve"> </w:t>
      </w:r>
      <w:r>
        <w:t>наградные</w:t>
      </w:r>
      <w:r>
        <w:rPr>
          <w:spacing w:val="1"/>
        </w:rPr>
        <w:t xml:space="preserve"> </w:t>
      </w:r>
      <w:r>
        <w:t>листы,</w:t>
      </w:r>
      <w:r>
        <w:rPr>
          <w:spacing w:val="1"/>
        </w:rPr>
        <w:t xml:space="preserve"> </w:t>
      </w:r>
      <w:r>
        <w:t>дипломы,</w:t>
      </w:r>
      <w:r>
        <w:rPr>
          <w:spacing w:val="-57"/>
        </w:rPr>
        <w:t xml:space="preserve"> </w:t>
      </w:r>
      <w:r>
        <w:t>сертификаты участия, рецензии и проч.). Отбор работ и отзывов для портфолио ведется самим</w:t>
      </w:r>
      <w:r>
        <w:rPr>
          <w:spacing w:val="1"/>
        </w:rPr>
        <w:t xml:space="preserve"> </w:t>
      </w:r>
      <w:r>
        <w:t>обучающимся совместно с классным руководителем и при участии семьи. Включение каких-либо</w:t>
      </w:r>
      <w:r>
        <w:rPr>
          <w:spacing w:val="1"/>
        </w:rPr>
        <w:t xml:space="preserve"> </w:t>
      </w:r>
      <w:r>
        <w:t>материалов в портфолио без согласия обучающегося не допускается. Портфолио в части подборки</w:t>
      </w:r>
      <w:r>
        <w:rPr>
          <w:spacing w:val="1"/>
        </w:rPr>
        <w:t xml:space="preserve"> </w:t>
      </w:r>
      <w:r>
        <w:t>документов формируется в электронном виде в течение всех лет обучения в основной школе.</w:t>
      </w:r>
      <w:r>
        <w:rPr>
          <w:spacing w:val="1"/>
        </w:rPr>
        <w:t xml:space="preserve"> </w:t>
      </w:r>
      <w:r>
        <w:t>Результаты, представленные в портфолио, используются при выработке рекомендаций по выбору</w:t>
      </w:r>
      <w:r>
        <w:rPr>
          <w:spacing w:val="1"/>
        </w:rPr>
        <w:t xml:space="preserve"> </w:t>
      </w:r>
      <w:r>
        <w:t>индивидуальной образовательной траектории на уровне среднего общего образования и могут</w:t>
      </w:r>
      <w:r>
        <w:rPr>
          <w:spacing w:val="1"/>
        </w:rPr>
        <w:t xml:space="preserve"> </w:t>
      </w:r>
      <w:r>
        <w:t>отражаться</w:t>
      </w:r>
      <w:r>
        <w:rPr>
          <w:spacing w:val="-1"/>
        </w:rPr>
        <w:t xml:space="preserve"> </w:t>
      </w:r>
      <w:r>
        <w:t>в</w:t>
      </w:r>
      <w:r>
        <w:rPr>
          <w:spacing w:val="-1"/>
        </w:rPr>
        <w:t xml:space="preserve"> </w:t>
      </w:r>
      <w:r>
        <w:t>характеристике.</w:t>
      </w:r>
    </w:p>
    <w:p w:rsidR="005079D6" w:rsidRDefault="00072A71">
      <w:pPr>
        <w:spacing w:before="1"/>
        <w:ind w:left="1239"/>
        <w:jc w:val="both"/>
        <w:rPr>
          <w:sz w:val="24"/>
        </w:rPr>
      </w:pPr>
      <w:r>
        <w:rPr>
          <w:b/>
          <w:sz w:val="24"/>
        </w:rPr>
        <w:t>Внутришкольный</w:t>
      </w:r>
      <w:r>
        <w:rPr>
          <w:b/>
          <w:spacing w:val="-5"/>
          <w:sz w:val="24"/>
        </w:rPr>
        <w:t xml:space="preserve"> </w:t>
      </w:r>
      <w:r>
        <w:rPr>
          <w:b/>
          <w:sz w:val="24"/>
        </w:rPr>
        <w:t>мониторинг</w:t>
      </w:r>
      <w:r>
        <w:rPr>
          <w:b/>
          <w:spacing w:val="-3"/>
          <w:sz w:val="24"/>
        </w:rPr>
        <w:t xml:space="preserve"> </w:t>
      </w:r>
      <w:r>
        <w:rPr>
          <w:sz w:val="24"/>
        </w:rPr>
        <w:t>представляет</w:t>
      </w:r>
      <w:r>
        <w:rPr>
          <w:spacing w:val="-4"/>
          <w:sz w:val="24"/>
        </w:rPr>
        <w:t xml:space="preserve"> </w:t>
      </w:r>
      <w:r>
        <w:rPr>
          <w:sz w:val="24"/>
        </w:rPr>
        <w:t>собой</w:t>
      </w:r>
      <w:r>
        <w:rPr>
          <w:spacing w:val="-4"/>
          <w:sz w:val="24"/>
        </w:rPr>
        <w:t xml:space="preserve"> </w:t>
      </w:r>
      <w:r>
        <w:rPr>
          <w:sz w:val="24"/>
        </w:rPr>
        <w:t>процедуры:</w:t>
      </w:r>
    </w:p>
    <w:p w:rsidR="005079D6" w:rsidRDefault="00072A71">
      <w:pPr>
        <w:pStyle w:val="af2"/>
        <w:numPr>
          <w:ilvl w:val="0"/>
          <w:numId w:val="11"/>
        </w:numPr>
        <w:tabs>
          <w:tab w:val="left" w:pos="1394"/>
        </w:tabs>
        <w:ind w:left="361" w:hanging="361"/>
        <w:rPr>
          <w:sz w:val="24"/>
        </w:rPr>
      </w:pPr>
      <w:r>
        <w:rPr>
          <w:sz w:val="24"/>
        </w:rPr>
        <w:t>оценки</w:t>
      </w:r>
      <w:r>
        <w:rPr>
          <w:spacing w:val="-1"/>
          <w:sz w:val="24"/>
        </w:rPr>
        <w:t xml:space="preserve"> </w:t>
      </w:r>
      <w:r>
        <w:rPr>
          <w:sz w:val="24"/>
        </w:rPr>
        <w:t>уровня</w:t>
      </w:r>
      <w:r>
        <w:rPr>
          <w:spacing w:val="-4"/>
          <w:sz w:val="24"/>
        </w:rPr>
        <w:t xml:space="preserve"> </w:t>
      </w:r>
      <w:r>
        <w:rPr>
          <w:sz w:val="24"/>
        </w:rPr>
        <w:t>достижения</w:t>
      </w:r>
      <w:r>
        <w:rPr>
          <w:spacing w:val="-3"/>
          <w:sz w:val="24"/>
        </w:rPr>
        <w:t xml:space="preserve"> </w:t>
      </w:r>
      <w:r>
        <w:rPr>
          <w:sz w:val="24"/>
        </w:rPr>
        <w:t>предметных</w:t>
      </w:r>
      <w:r>
        <w:rPr>
          <w:spacing w:val="-5"/>
          <w:sz w:val="24"/>
        </w:rPr>
        <w:t xml:space="preserve"> </w:t>
      </w:r>
      <w:r>
        <w:rPr>
          <w:sz w:val="24"/>
        </w:rPr>
        <w:t>и</w:t>
      </w:r>
      <w:r>
        <w:rPr>
          <w:spacing w:val="-3"/>
          <w:sz w:val="24"/>
        </w:rPr>
        <w:t xml:space="preserve"> </w:t>
      </w:r>
      <w:r>
        <w:rPr>
          <w:sz w:val="24"/>
        </w:rPr>
        <w:t>метапредметных</w:t>
      </w:r>
      <w:r>
        <w:rPr>
          <w:spacing w:val="-3"/>
          <w:sz w:val="24"/>
        </w:rPr>
        <w:t xml:space="preserve"> </w:t>
      </w:r>
      <w:r>
        <w:rPr>
          <w:sz w:val="24"/>
        </w:rPr>
        <w:t>результатов;</w:t>
      </w:r>
    </w:p>
    <w:p w:rsidR="005079D6" w:rsidRDefault="00072A71">
      <w:pPr>
        <w:pStyle w:val="af2"/>
        <w:numPr>
          <w:ilvl w:val="0"/>
          <w:numId w:val="11"/>
        </w:numPr>
        <w:tabs>
          <w:tab w:val="left" w:pos="1394"/>
        </w:tabs>
        <w:ind w:left="361" w:hanging="361"/>
        <w:rPr>
          <w:sz w:val="24"/>
        </w:rPr>
      </w:pPr>
      <w:r>
        <w:rPr>
          <w:sz w:val="24"/>
        </w:rPr>
        <w:t>оценки</w:t>
      </w:r>
      <w:r>
        <w:rPr>
          <w:spacing w:val="-3"/>
          <w:sz w:val="24"/>
        </w:rPr>
        <w:t xml:space="preserve"> </w:t>
      </w:r>
      <w:r>
        <w:rPr>
          <w:sz w:val="24"/>
        </w:rPr>
        <w:t>уровня</w:t>
      </w:r>
      <w:r>
        <w:rPr>
          <w:spacing w:val="-4"/>
          <w:sz w:val="24"/>
        </w:rPr>
        <w:t xml:space="preserve"> </w:t>
      </w:r>
      <w:r>
        <w:rPr>
          <w:sz w:val="24"/>
        </w:rPr>
        <w:t>функциональной</w:t>
      </w:r>
      <w:r>
        <w:rPr>
          <w:spacing w:val="-5"/>
          <w:sz w:val="24"/>
        </w:rPr>
        <w:t xml:space="preserve"> </w:t>
      </w:r>
      <w:r>
        <w:rPr>
          <w:sz w:val="24"/>
        </w:rPr>
        <w:t>грамотности;</w:t>
      </w:r>
    </w:p>
    <w:p w:rsidR="005079D6" w:rsidRDefault="00072A71">
      <w:pPr>
        <w:pStyle w:val="af2"/>
        <w:numPr>
          <w:ilvl w:val="0"/>
          <w:numId w:val="11"/>
        </w:numPr>
        <w:tabs>
          <w:tab w:val="left" w:pos="1394"/>
        </w:tabs>
        <w:ind w:right="151"/>
        <w:rPr>
          <w:sz w:val="24"/>
        </w:rPr>
      </w:pPr>
      <w:r>
        <w:rPr>
          <w:sz w:val="24"/>
        </w:rPr>
        <w:t>оценки</w:t>
      </w:r>
      <w:r>
        <w:rPr>
          <w:spacing w:val="1"/>
          <w:sz w:val="24"/>
        </w:rPr>
        <w:t xml:space="preserve"> </w:t>
      </w:r>
      <w:r>
        <w:rPr>
          <w:sz w:val="24"/>
        </w:rPr>
        <w:t>уровня</w:t>
      </w:r>
      <w:r>
        <w:rPr>
          <w:spacing w:val="1"/>
          <w:sz w:val="24"/>
        </w:rPr>
        <w:t xml:space="preserve"> </w:t>
      </w:r>
      <w:r>
        <w:rPr>
          <w:sz w:val="24"/>
        </w:rPr>
        <w:t>профессионального</w:t>
      </w:r>
      <w:r>
        <w:rPr>
          <w:spacing w:val="1"/>
          <w:sz w:val="24"/>
        </w:rPr>
        <w:t xml:space="preserve"> </w:t>
      </w:r>
      <w:r>
        <w:rPr>
          <w:sz w:val="24"/>
        </w:rPr>
        <w:t>мастерства</w:t>
      </w:r>
      <w:r>
        <w:rPr>
          <w:spacing w:val="1"/>
          <w:sz w:val="24"/>
        </w:rPr>
        <w:t xml:space="preserve"> </w:t>
      </w:r>
      <w:r>
        <w:rPr>
          <w:sz w:val="24"/>
        </w:rPr>
        <w:t>учителя,</w:t>
      </w:r>
      <w:r>
        <w:rPr>
          <w:spacing w:val="1"/>
          <w:sz w:val="24"/>
        </w:rPr>
        <w:t xml:space="preserve"> </w:t>
      </w:r>
      <w:r>
        <w:rPr>
          <w:sz w:val="24"/>
        </w:rPr>
        <w:t>осуществляемого</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административных</w:t>
      </w:r>
      <w:r>
        <w:rPr>
          <w:spacing w:val="1"/>
          <w:sz w:val="24"/>
        </w:rPr>
        <w:t xml:space="preserve"> </w:t>
      </w:r>
      <w:r>
        <w:rPr>
          <w:sz w:val="24"/>
        </w:rPr>
        <w:t>проверочных</w:t>
      </w:r>
      <w:r>
        <w:rPr>
          <w:spacing w:val="1"/>
          <w:sz w:val="24"/>
        </w:rPr>
        <w:t xml:space="preserve"> </w:t>
      </w:r>
      <w:r>
        <w:rPr>
          <w:sz w:val="24"/>
        </w:rPr>
        <w:t>работ,</w:t>
      </w:r>
      <w:r>
        <w:rPr>
          <w:spacing w:val="1"/>
          <w:sz w:val="24"/>
        </w:rPr>
        <w:t xml:space="preserve"> </w:t>
      </w:r>
      <w:r>
        <w:rPr>
          <w:sz w:val="24"/>
        </w:rPr>
        <w:t>анализа</w:t>
      </w:r>
      <w:r>
        <w:rPr>
          <w:spacing w:val="1"/>
          <w:sz w:val="24"/>
        </w:rPr>
        <w:t xml:space="preserve"> </w:t>
      </w:r>
      <w:r>
        <w:rPr>
          <w:sz w:val="24"/>
        </w:rPr>
        <w:t>посещенных</w:t>
      </w:r>
      <w:r>
        <w:rPr>
          <w:spacing w:val="1"/>
          <w:sz w:val="24"/>
        </w:rPr>
        <w:t xml:space="preserve"> </w:t>
      </w:r>
      <w:r>
        <w:rPr>
          <w:sz w:val="24"/>
        </w:rPr>
        <w:t>уроков,</w:t>
      </w:r>
      <w:r>
        <w:rPr>
          <w:spacing w:val="1"/>
          <w:sz w:val="24"/>
        </w:rPr>
        <w:t xml:space="preserve"> </w:t>
      </w:r>
      <w:r>
        <w:rPr>
          <w:sz w:val="24"/>
        </w:rPr>
        <w:t>анализа</w:t>
      </w:r>
      <w:r>
        <w:rPr>
          <w:spacing w:val="1"/>
          <w:sz w:val="24"/>
        </w:rPr>
        <w:t xml:space="preserve"> </w:t>
      </w:r>
      <w:r>
        <w:rPr>
          <w:sz w:val="24"/>
        </w:rPr>
        <w:t>качества</w:t>
      </w:r>
      <w:r>
        <w:rPr>
          <w:spacing w:val="1"/>
          <w:sz w:val="24"/>
        </w:rPr>
        <w:t xml:space="preserve"> </w:t>
      </w:r>
      <w:r>
        <w:rPr>
          <w:sz w:val="24"/>
        </w:rPr>
        <w:t>учебных заданий, предлагаемых</w:t>
      </w:r>
      <w:r>
        <w:rPr>
          <w:spacing w:val="2"/>
          <w:sz w:val="24"/>
        </w:rPr>
        <w:t xml:space="preserve"> </w:t>
      </w:r>
      <w:r>
        <w:rPr>
          <w:sz w:val="24"/>
        </w:rPr>
        <w:t>учителем</w:t>
      </w:r>
      <w:r>
        <w:rPr>
          <w:spacing w:val="-1"/>
          <w:sz w:val="24"/>
        </w:rPr>
        <w:t xml:space="preserve"> </w:t>
      </w:r>
      <w:r>
        <w:rPr>
          <w:sz w:val="24"/>
        </w:rPr>
        <w:t>обучающимся.</w:t>
      </w:r>
    </w:p>
    <w:p w:rsidR="005079D6" w:rsidRDefault="00072A71">
      <w:pPr>
        <w:pStyle w:val="af8"/>
        <w:ind w:left="0" w:right="146" w:firstLine="566"/>
      </w:pPr>
      <w:r>
        <w:t>Содержание</w:t>
      </w:r>
      <w:r>
        <w:rPr>
          <w:spacing w:val="1"/>
        </w:rPr>
        <w:t xml:space="preserve"> </w:t>
      </w:r>
      <w:r>
        <w:t>и</w:t>
      </w:r>
      <w:r>
        <w:rPr>
          <w:spacing w:val="1"/>
        </w:rPr>
        <w:t xml:space="preserve"> </w:t>
      </w:r>
      <w:r>
        <w:t>периодичность</w:t>
      </w:r>
      <w:r>
        <w:rPr>
          <w:spacing w:val="1"/>
        </w:rPr>
        <w:t xml:space="preserve"> </w:t>
      </w:r>
      <w:r>
        <w:t>внутришкольного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Результаты</w:t>
      </w:r>
      <w:r>
        <w:rPr>
          <w:spacing w:val="1"/>
        </w:rPr>
        <w:t xml:space="preserve"> </w:t>
      </w:r>
      <w:r>
        <w:t>внутришкольного</w:t>
      </w:r>
      <w:r>
        <w:rPr>
          <w:spacing w:val="1"/>
        </w:rPr>
        <w:t xml:space="preserve"> </w:t>
      </w:r>
      <w:r>
        <w:t>мониторинга</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рекомендаций как для текущей коррекции учебного процесса и его индивидуализации, так и для</w:t>
      </w:r>
      <w:r>
        <w:rPr>
          <w:spacing w:val="1"/>
        </w:rPr>
        <w:t xml:space="preserve"> </w:t>
      </w:r>
      <w:r>
        <w:t>повышения</w:t>
      </w:r>
      <w:r>
        <w:rPr>
          <w:spacing w:val="53"/>
        </w:rPr>
        <w:t xml:space="preserve"> </w:t>
      </w:r>
      <w:r>
        <w:t>квалификации</w:t>
      </w:r>
      <w:r>
        <w:rPr>
          <w:spacing w:val="54"/>
        </w:rPr>
        <w:t xml:space="preserve"> </w:t>
      </w:r>
      <w:r>
        <w:t>учителя.</w:t>
      </w:r>
      <w:r>
        <w:rPr>
          <w:spacing w:val="53"/>
        </w:rPr>
        <w:t xml:space="preserve"> </w:t>
      </w:r>
      <w:r>
        <w:t>Результаты</w:t>
      </w:r>
      <w:r>
        <w:rPr>
          <w:spacing w:val="53"/>
        </w:rPr>
        <w:t xml:space="preserve"> </w:t>
      </w:r>
      <w:r>
        <w:t>внутришкольного</w:t>
      </w:r>
      <w:r>
        <w:rPr>
          <w:spacing w:val="58"/>
        </w:rPr>
        <w:t xml:space="preserve"> </w:t>
      </w:r>
      <w:r>
        <w:t>мониторинга</w:t>
      </w:r>
      <w:r>
        <w:rPr>
          <w:spacing w:val="53"/>
        </w:rPr>
        <w:t xml:space="preserve"> </w:t>
      </w:r>
      <w:r>
        <w:t>в</w:t>
      </w:r>
      <w:r>
        <w:rPr>
          <w:spacing w:val="52"/>
        </w:rPr>
        <w:t xml:space="preserve"> </w:t>
      </w:r>
      <w:r>
        <w:t>части</w:t>
      </w:r>
      <w:r>
        <w:rPr>
          <w:spacing w:val="53"/>
        </w:rPr>
        <w:t xml:space="preserve"> </w:t>
      </w:r>
      <w:r>
        <w:t>оценки</w:t>
      </w:r>
    </w:p>
    <w:p w:rsidR="005079D6" w:rsidRDefault="003A635F">
      <w:pPr>
        <w:pStyle w:val="af8"/>
        <w:spacing w:before="2"/>
        <w:ind w:left="0"/>
        <w:jc w:val="left"/>
        <w:rPr>
          <w:sz w:val="22"/>
        </w:rPr>
      </w:pPr>
      <w:r w:rsidRPr="003A635F">
        <w:rPr>
          <w:noProof/>
        </w:rPr>
        <w:pict>
          <v:rect id="Picture 7" o:spid="_x0000_s1048" style="position:absolute;margin-left:56.65pt;margin-top:14.75pt;width:144.05pt;height:.7pt;z-index:2516551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" fillcolor="black" stroked="f">
            <w10:wrap type="topAndBottom" anchorx="page"/>
          </v:rect>
        </w:pict>
      </w:r>
    </w:p>
    <w:p w:rsidR="005079D6" w:rsidRDefault="00072A71">
      <w:pPr>
        <w:spacing w:before="69"/>
        <w:ind w:left="672" w:right="766"/>
        <w:rPr>
          <w:sz w:val="16"/>
        </w:rPr>
      </w:pPr>
      <w:r>
        <w:rPr>
          <w:color w:val="221E1F"/>
          <w:sz w:val="16"/>
          <w:vertAlign w:val="superscript"/>
        </w:rPr>
        <w:t>1</w:t>
      </w:r>
      <w:r>
        <w:rPr>
          <w:color w:val="221E1F"/>
          <w:sz w:val="16"/>
        </w:rPr>
        <w:t xml:space="preserve"> Накопленная оценка рассматривается как способ фиксации освоения учащимся основных умений, характеризующих достижение каждого</w:t>
      </w:r>
      <w:r>
        <w:rPr>
          <w:color w:val="221E1F"/>
          <w:spacing w:val="-37"/>
          <w:sz w:val="16"/>
        </w:rPr>
        <w:t xml:space="preserve"> </w:t>
      </w:r>
      <w:r>
        <w:rPr>
          <w:color w:val="221E1F"/>
          <w:sz w:val="16"/>
        </w:rPr>
        <w:t>планируемого</w:t>
      </w:r>
      <w:r>
        <w:rPr>
          <w:color w:val="221E1F"/>
          <w:spacing w:val="-2"/>
          <w:sz w:val="16"/>
        </w:rPr>
        <w:t xml:space="preserve"> </w:t>
      </w:r>
      <w:r>
        <w:rPr>
          <w:color w:val="221E1F"/>
          <w:sz w:val="16"/>
        </w:rPr>
        <w:t>результата</w:t>
      </w:r>
      <w:r>
        <w:rPr>
          <w:color w:val="221E1F"/>
          <w:spacing w:val="1"/>
          <w:sz w:val="16"/>
        </w:rPr>
        <w:t xml:space="preserve"> </w:t>
      </w:r>
      <w:r>
        <w:rPr>
          <w:color w:val="221E1F"/>
          <w:sz w:val="16"/>
        </w:rPr>
        <w:t>на</w:t>
      </w:r>
      <w:r>
        <w:rPr>
          <w:color w:val="221E1F"/>
          <w:spacing w:val="-1"/>
          <w:sz w:val="16"/>
        </w:rPr>
        <w:t xml:space="preserve"> </w:t>
      </w:r>
      <w:r>
        <w:rPr>
          <w:color w:val="221E1F"/>
          <w:sz w:val="16"/>
        </w:rPr>
        <w:t>всех</w:t>
      </w:r>
      <w:r>
        <w:rPr>
          <w:color w:val="221E1F"/>
          <w:spacing w:val="-1"/>
          <w:sz w:val="16"/>
        </w:rPr>
        <w:t xml:space="preserve"> </w:t>
      </w:r>
      <w:r>
        <w:rPr>
          <w:color w:val="221E1F"/>
          <w:sz w:val="16"/>
        </w:rPr>
        <w:t>этапах</w:t>
      </w:r>
      <w:r>
        <w:rPr>
          <w:color w:val="221E1F"/>
          <w:spacing w:val="-1"/>
          <w:sz w:val="16"/>
        </w:rPr>
        <w:t xml:space="preserve"> </w:t>
      </w:r>
      <w:r>
        <w:rPr>
          <w:color w:val="221E1F"/>
          <w:sz w:val="16"/>
        </w:rPr>
        <w:t>его</w:t>
      </w:r>
      <w:r>
        <w:rPr>
          <w:color w:val="221E1F"/>
          <w:spacing w:val="-1"/>
          <w:sz w:val="16"/>
        </w:rPr>
        <w:t xml:space="preserve"> </w:t>
      </w:r>
      <w:r>
        <w:rPr>
          <w:color w:val="221E1F"/>
          <w:sz w:val="16"/>
        </w:rPr>
        <w:t>формирования.</w:t>
      </w:r>
    </w:p>
    <w:p w:rsidR="005079D6" w:rsidRDefault="005079D6">
      <w:pPr>
        <w:sectPr w:rsidR="005079D6">
          <w:footerReference w:type="default" r:id="rId12"/>
          <w:pgSz w:w="11910" w:h="16840"/>
          <w:pgMar w:top="1040" w:right="420" w:bottom="280" w:left="460" w:header="0" w:footer="0" w:gutter="0"/>
          <w:cols w:space="720"/>
        </w:sectPr>
      </w:pPr>
    </w:p>
    <w:p w:rsidR="005079D6" w:rsidRDefault="00072A71">
      <w:pPr>
        <w:pStyle w:val="af8"/>
        <w:spacing w:before="66"/>
      </w:pPr>
      <w:r>
        <w:lastRenderedPageBreak/>
        <w:t>уровня</w:t>
      </w:r>
      <w:r>
        <w:rPr>
          <w:spacing w:val="-2"/>
        </w:rPr>
        <w:t xml:space="preserve"> </w:t>
      </w:r>
      <w:r>
        <w:t>достижений</w:t>
      </w:r>
      <w:r>
        <w:rPr>
          <w:spacing w:val="1"/>
        </w:rPr>
        <w:t xml:space="preserve"> </w:t>
      </w:r>
      <w:r>
        <w:t>учащихся</w:t>
      </w:r>
      <w:r>
        <w:rPr>
          <w:spacing w:val="-2"/>
        </w:rPr>
        <w:t xml:space="preserve"> </w:t>
      </w:r>
      <w:r>
        <w:t>обобщаются</w:t>
      </w:r>
      <w:r>
        <w:rPr>
          <w:spacing w:val="-5"/>
        </w:rPr>
        <w:t xml:space="preserve"> </w:t>
      </w:r>
      <w:r>
        <w:t>и</w:t>
      </w:r>
      <w:r>
        <w:rPr>
          <w:spacing w:val="-2"/>
        </w:rPr>
        <w:t xml:space="preserve"> </w:t>
      </w:r>
      <w:r>
        <w:t>отражаются</w:t>
      </w:r>
      <w:r>
        <w:rPr>
          <w:spacing w:val="-1"/>
        </w:rPr>
        <w:t xml:space="preserve"> </w:t>
      </w:r>
      <w:r>
        <w:t>в</w:t>
      </w:r>
      <w:r>
        <w:rPr>
          <w:spacing w:val="-3"/>
        </w:rPr>
        <w:t xml:space="preserve"> </w:t>
      </w:r>
      <w:r>
        <w:t>их</w:t>
      </w:r>
      <w:r>
        <w:rPr>
          <w:spacing w:val="-3"/>
        </w:rPr>
        <w:t xml:space="preserve"> </w:t>
      </w:r>
      <w:r>
        <w:t>характеристиках.</w:t>
      </w:r>
    </w:p>
    <w:p w:rsidR="005079D6" w:rsidRDefault="00072A71">
      <w:pPr>
        <w:pStyle w:val="af8"/>
        <w:ind w:left="0" w:right="143" w:firstLine="566"/>
      </w:pPr>
      <w:r>
        <w:rPr>
          <w:b/>
        </w:rPr>
        <w:t>Промежуточная</w:t>
      </w:r>
      <w:r>
        <w:rPr>
          <w:b/>
          <w:spacing w:val="1"/>
        </w:rPr>
        <w:t xml:space="preserve"> </w:t>
      </w:r>
      <w:r>
        <w:rPr>
          <w:b/>
        </w:rPr>
        <w:t>аттестация</w:t>
      </w:r>
      <w:r>
        <w:rPr>
          <w:b/>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аттестации</w:t>
      </w:r>
      <w:r>
        <w:rPr>
          <w:spacing w:val="1"/>
        </w:rPr>
        <w:t xml:space="preserve"> </w:t>
      </w:r>
      <w:r>
        <w:t>обучающихся,</w:t>
      </w:r>
      <w:r>
        <w:rPr>
          <w:spacing w:val="1"/>
        </w:rPr>
        <w:t xml:space="preserve"> </w:t>
      </w:r>
      <w:r>
        <w:t>которая проводится в конце каждой четверти и в конце учебного года по каждому изучаемому</w:t>
      </w:r>
      <w:r>
        <w:rPr>
          <w:spacing w:val="1"/>
        </w:rPr>
        <w:t xml:space="preserve"> </w:t>
      </w:r>
      <w:r>
        <w:t>предмету. Промежуточная аттестация проводится на основе результатов накопленной оценки и</w:t>
      </w:r>
      <w:r>
        <w:rPr>
          <w:spacing w:val="1"/>
        </w:rPr>
        <w:t xml:space="preserve"> </w:t>
      </w:r>
      <w:r>
        <w:t>результатов</w:t>
      </w:r>
      <w:r>
        <w:rPr>
          <w:spacing w:val="1"/>
        </w:rPr>
        <w:t xml:space="preserve"> </w:t>
      </w:r>
      <w:r>
        <w:t>выполнения</w:t>
      </w:r>
      <w:r>
        <w:rPr>
          <w:spacing w:val="1"/>
        </w:rPr>
        <w:t xml:space="preserve"> </w:t>
      </w:r>
      <w:r>
        <w:t>тематических</w:t>
      </w:r>
      <w:r>
        <w:rPr>
          <w:spacing w:val="1"/>
        </w:rPr>
        <w:t xml:space="preserve"> </w:t>
      </w:r>
      <w:r>
        <w:t>проверочных</w:t>
      </w:r>
      <w:r>
        <w:rPr>
          <w:spacing w:val="1"/>
        </w:rPr>
        <w:t xml:space="preserve"> </w:t>
      </w:r>
      <w:r>
        <w:t>работ</w:t>
      </w:r>
      <w:r>
        <w:rPr>
          <w:spacing w:val="1"/>
        </w:rPr>
        <w:t xml:space="preserve"> </w:t>
      </w:r>
      <w:r>
        <w:t>и</w:t>
      </w:r>
      <w:r>
        <w:rPr>
          <w:spacing w:val="1"/>
        </w:rPr>
        <w:t xml:space="preserve"> </w:t>
      </w:r>
      <w:r>
        <w:t>фиксируется</w:t>
      </w:r>
      <w:r>
        <w:rPr>
          <w:spacing w:val="1"/>
        </w:rPr>
        <w:t xml:space="preserve"> </w:t>
      </w:r>
      <w:r>
        <w:t>в</w:t>
      </w:r>
      <w:r>
        <w:rPr>
          <w:spacing w:val="1"/>
        </w:rPr>
        <w:t xml:space="preserve"> </w:t>
      </w:r>
      <w:r>
        <w:t>документе</w:t>
      </w:r>
      <w:r>
        <w:rPr>
          <w:spacing w:val="1"/>
        </w:rPr>
        <w:t xml:space="preserve"> </w:t>
      </w:r>
      <w:r>
        <w:t>об</w:t>
      </w:r>
      <w:r>
        <w:rPr>
          <w:spacing w:val="1"/>
        </w:rPr>
        <w:t xml:space="preserve"> </w:t>
      </w:r>
      <w:r>
        <w:t>образовании</w:t>
      </w:r>
      <w:r>
        <w:rPr>
          <w:spacing w:val="-1"/>
        </w:rPr>
        <w:t xml:space="preserve"> </w:t>
      </w:r>
      <w:r>
        <w:t>(дневнике).</w:t>
      </w:r>
    </w:p>
    <w:p w:rsidR="005079D6" w:rsidRDefault="00072A71">
      <w:pPr>
        <w:pStyle w:val="af8"/>
        <w:spacing w:before="1"/>
        <w:ind w:left="0" w:right="145" w:firstLine="566"/>
      </w:pPr>
      <w:r>
        <w:t>Промежуточная оценка, фиксирующая достижение предметных планируемых результатов и</w:t>
      </w:r>
      <w:r>
        <w:rPr>
          <w:spacing w:val="1"/>
        </w:rPr>
        <w:t xml:space="preserve"> </w:t>
      </w:r>
      <w:r>
        <w:t>универсальных учебных действий, является основанием для перевода в следующий класс и для</w:t>
      </w:r>
      <w:r>
        <w:rPr>
          <w:spacing w:val="1"/>
        </w:rPr>
        <w:t xml:space="preserve"> </w:t>
      </w:r>
      <w:r>
        <w:t>допуска</w:t>
      </w:r>
      <w:r>
        <w:rPr>
          <w:spacing w:val="1"/>
        </w:rPr>
        <w:t xml:space="preserve"> </w:t>
      </w:r>
      <w:r>
        <w:t>обучающегося</w:t>
      </w:r>
      <w:r>
        <w:rPr>
          <w:spacing w:val="1"/>
        </w:rPr>
        <w:t xml:space="preserve"> </w:t>
      </w:r>
      <w:r>
        <w:t>к</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Порядок</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регламентируется</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3"/>
        </w:rPr>
        <w:t xml:space="preserve"> </w:t>
      </w:r>
      <w:r>
        <w:t>(ст.58) и</w:t>
      </w:r>
      <w:r>
        <w:rPr>
          <w:spacing w:val="-1"/>
        </w:rPr>
        <w:t xml:space="preserve"> </w:t>
      </w:r>
      <w:r>
        <w:t>иными нормативными актами.</w:t>
      </w:r>
    </w:p>
    <w:p w:rsidR="005079D6" w:rsidRDefault="00072A71">
      <w:pPr>
        <w:pStyle w:val="10"/>
        <w:spacing w:before="4" w:line="274" w:lineRule="exact"/>
        <w:ind w:left="1239"/>
        <w:jc w:val="both"/>
      </w:pPr>
      <w:r>
        <w:t>Государственная</w:t>
      </w:r>
      <w:r>
        <w:rPr>
          <w:spacing w:val="-2"/>
        </w:rPr>
        <w:t xml:space="preserve"> </w:t>
      </w:r>
      <w:r>
        <w:t>итоговая</w:t>
      </w:r>
      <w:r>
        <w:rPr>
          <w:spacing w:val="-2"/>
        </w:rPr>
        <w:t xml:space="preserve"> </w:t>
      </w:r>
      <w:r>
        <w:t>аттестация</w:t>
      </w:r>
    </w:p>
    <w:p w:rsidR="005079D6" w:rsidRDefault="00072A71">
      <w:pPr>
        <w:pStyle w:val="af8"/>
        <w:ind w:left="0" w:right="148" w:firstLine="566"/>
      </w:pPr>
      <w:r>
        <w:rPr>
          <w:spacing w:val="-1"/>
        </w:rPr>
        <w:t>В</w:t>
      </w:r>
      <w:r>
        <w:rPr>
          <w:spacing w:val="-17"/>
        </w:rPr>
        <w:t xml:space="preserve"> </w:t>
      </w:r>
      <w:r>
        <w:rPr>
          <w:spacing w:val="-1"/>
        </w:rPr>
        <w:t>соответствии</w:t>
      </w:r>
      <w:r>
        <w:rPr>
          <w:spacing w:val="-13"/>
        </w:rPr>
        <w:t xml:space="preserve"> </w:t>
      </w:r>
      <w:r>
        <w:rPr>
          <w:spacing w:val="-1"/>
        </w:rPr>
        <w:t>со</w:t>
      </w:r>
      <w:r>
        <w:rPr>
          <w:spacing w:val="-15"/>
        </w:rPr>
        <w:t xml:space="preserve"> </w:t>
      </w:r>
      <w:r>
        <w:rPr>
          <w:spacing w:val="-1"/>
        </w:rPr>
        <w:t>статьей</w:t>
      </w:r>
      <w:r>
        <w:rPr>
          <w:spacing w:val="-13"/>
        </w:rPr>
        <w:t xml:space="preserve"> </w:t>
      </w:r>
      <w:r>
        <w:rPr>
          <w:spacing w:val="-1"/>
        </w:rPr>
        <w:t>59</w:t>
      </w:r>
      <w:r>
        <w:rPr>
          <w:spacing w:val="-15"/>
        </w:rPr>
        <w:t xml:space="preserve"> </w:t>
      </w:r>
      <w:r>
        <w:rPr>
          <w:spacing w:val="-1"/>
        </w:rPr>
        <w:t>Федерального</w:t>
      </w:r>
      <w:r>
        <w:rPr>
          <w:spacing w:val="-14"/>
        </w:rPr>
        <w:t xml:space="preserve"> </w:t>
      </w:r>
      <w:r>
        <w:t>закона</w:t>
      </w:r>
      <w:r>
        <w:rPr>
          <w:spacing w:val="-11"/>
        </w:rPr>
        <w:t xml:space="preserve"> </w:t>
      </w:r>
      <w:r>
        <w:t>«Об</w:t>
      </w:r>
      <w:r>
        <w:rPr>
          <w:spacing w:val="-14"/>
        </w:rPr>
        <w:t xml:space="preserve"> </w:t>
      </w:r>
      <w:r>
        <w:t>образовании</w:t>
      </w:r>
      <w:r>
        <w:rPr>
          <w:spacing w:val="-14"/>
        </w:rPr>
        <w:t xml:space="preserve"> </w:t>
      </w:r>
      <w:r>
        <w:t>в</w:t>
      </w:r>
      <w:r>
        <w:rPr>
          <w:spacing w:val="-14"/>
        </w:rPr>
        <w:t xml:space="preserve"> </w:t>
      </w:r>
      <w:r>
        <w:t>Российской</w:t>
      </w:r>
      <w:r>
        <w:rPr>
          <w:spacing w:val="-14"/>
        </w:rPr>
        <w:t xml:space="preserve"> </w:t>
      </w:r>
      <w:r>
        <w:t>Федерации»</w:t>
      </w:r>
      <w:r>
        <w:rPr>
          <w:spacing w:val="-57"/>
        </w:rPr>
        <w:t xml:space="preserve"> </w:t>
      </w:r>
      <w:r>
        <w:t>государственная</w:t>
      </w:r>
      <w:r>
        <w:rPr>
          <w:spacing w:val="1"/>
        </w:rPr>
        <w:t xml:space="preserve"> </w:t>
      </w:r>
      <w:r>
        <w:t>итоговая</w:t>
      </w:r>
      <w:r>
        <w:rPr>
          <w:spacing w:val="1"/>
        </w:rPr>
        <w:t xml:space="preserve"> </w:t>
      </w:r>
      <w:r>
        <w:t>аттестация</w:t>
      </w:r>
      <w:r>
        <w:rPr>
          <w:spacing w:val="1"/>
        </w:rPr>
        <w:t xml:space="preserve"> </w:t>
      </w:r>
      <w:r>
        <w:t>(далее</w:t>
      </w:r>
      <w:r>
        <w:rPr>
          <w:spacing w:val="1"/>
        </w:rPr>
        <w:t xml:space="preserve"> </w:t>
      </w:r>
      <w:r>
        <w:t>—</w:t>
      </w:r>
      <w:r>
        <w:rPr>
          <w:spacing w:val="1"/>
        </w:rPr>
        <w:t xml:space="preserve"> </w:t>
      </w:r>
      <w:r>
        <w:t>ГИА)</w:t>
      </w:r>
      <w:r>
        <w:rPr>
          <w:spacing w:val="1"/>
        </w:rPr>
        <w:t xml:space="preserve"> </w:t>
      </w:r>
      <w:r>
        <w:t>является</w:t>
      </w:r>
      <w:r>
        <w:rPr>
          <w:spacing w:val="1"/>
        </w:rPr>
        <w:t xml:space="preserve"> </w:t>
      </w:r>
      <w:r>
        <w:t>обязательной</w:t>
      </w:r>
      <w:r>
        <w:rPr>
          <w:spacing w:val="1"/>
        </w:rPr>
        <w:t xml:space="preserve"> </w:t>
      </w:r>
      <w:r>
        <w:t>процедурой,</w:t>
      </w:r>
      <w:r>
        <w:rPr>
          <w:spacing w:val="1"/>
        </w:rPr>
        <w:t xml:space="preserve"> </w:t>
      </w:r>
      <w:r>
        <w:t>завершающей</w:t>
      </w:r>
      <w:r>
        <w:rPr>
          <w:spacing w:val="1"/>
        </w:rPr>
        <w:t xml:space="preserve"> </w:t>
      </w:r>
      <w:r>
        <w:t>освоение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57"/>
        </w:rPr>
        <w:t xml:space="preserve"> </w:t>
      </w:r>
      <w:r>
        <w:t>Порядок</w:t>
      </w:r>
      <w:r>
        <w:rPr>
          <w:spacing w:val="-1"/>
        </w:rPr>
        <w:t xml:space="preserve"> </w:t>
      </w:r>
      <w:r>
        <w:t>проведения</w:t>
      </w:r>
      <w:r>
        <w:rPr>
          <w:spacing w:val="-1"/>
        </w:rPr>
        <w:t xml:space="preserve"> </w:t>
      </w:r>
      <w:r>
        <w:t>ГИА</w:t>
      </w:r>
      <w:r>
        <w:rPr>
          <w:spacing w:val="-2"/>
        </w:rPr>
        <w:t xml:space="preserve"> </w:t>
      </w:r>
      <w:r>
        <w:t>регламентируется</w:t>
      </w:r>
      <w:r>
        <w:rPr>
          <w:spacing w:val="-1"/>
        </w:rPr>
        <w:t xml:space="preserve"> </w:t>
      </w:r>
      <w:r>
        <w:t>Законом</w:t>
      </w:r>
      <w:r>
        <w:rPr>
          <w:spacing w:val="-2"/>
        </w:rPr>
        <w:t xml:space="preserve"> </w:t>
      </w:r>
      <w:r>
        <w:t>и</w:t>
      </w:r>
      <w:r>
        <w:rPr>
          <w:spacing w:val="-1"/>
        </w:rPr>
        <w:t xml:space="preserve"> </w:t>
      </w:r>
      <w:r>
        <w:t>иными</w:t>
      </w:r>
      <w:r>
        <w:rPr>
          <w:spacing w:val="-1"/>
        </w:rPr>
        <w:t xml:space="preserve"> </w:t>
      </w:r>
      <w:r>
        <w:t>нормативными</w:t>
      </w:r>
      <w:r>
        <w:rPr>
          <w:spacing w:val="-1"/>
        </w:rPr>
        <w:t xml:space="preserve"> </w:t>
      </w:r>
      <w:r>
        <w:t>актами.</w:t>
      </w:r>
    </w:p>
    <w:p w:rsidR="005079D6" w:rsidRDefault="00072A71" w:rsidP="00694D51">
      <w:pPr>
        <w:pStyle w:val="af8"/>
        <w:ind w:left="0" w:right="144" w:firstLine="566"/>
      </w:pPr>
      <w:r>
        <w:t>Целью ГИА является установление уровня образовательных достижений выпускников. ГИА</w:t>
      </w:r>
      <w:r>
        <w:rPr>
          <w:spacing w:val="1"/>
        </w:rPr>
        <w:t xml:space="preserve"> </w:t>
      </w:r>
      <w:r>
        <w:rPr>
          <w:spacing w:val="-1"/>
        </w:rPr>
        <w:t>включает</w:t>
      </w:r>
      <w:r>
        <w:rPr>
          <w:spacing w:val="-9"/>
        </w:rPr>
        <w:t xml:space="preserve"> </w:t>
      </w:r>
      <w:r>
        <w:rPr>
          <w:spacing w:val="-1"/>
        </w:rPr>
        <w:t>в</w:t>
      </w:r>
      <w:r>
        <w:rPr>
          <w:spacing w:val="-10"/>
        </w:rPr>
        <w:t xml:space="preserve"> </w:t>
      </w:r>
      <w:r>
        <w:rPr>
          <w:spacing w:val="-1"/>
        </w:rPr>
        <w:t>себя</w:t>
      </w:r>
      <w:r>
        <w:rPr>
          <w:spacing w:val="-10"/>
        </w:rPr>
        <w:t xml:space="preserve"> </w:t>
      </w:r>
      <w:r>
        <w:rPr>
          <w:spacing w:val="-1"/>
        </w:rPr>
        <w:t>два</w:t>
      </w:r>
      <w:r>
        <w:rPr>
          <w:spacing w:val="-11"/>
        </w:rPr>
        <w:t xml:space="preserve"> </w:t>
      </w:r>
      <w:r>
        <w:rPr>
          <w:spacing w:val="-1"/>
        </w:rPr>
        <w:t>обязательных</w:t>
      </w:r>
      <w:r>
        <w:rPr>
          <w:spacing w:val="-8"/>
        </w:rPr>
        <w:t xml:space="preserve"> </w:t>
      </w:r>
      <w:r>
        <w:t>экзамена</w:t>
      </w:r>
      <w:r>
        <w:rPr>
          <w:spacing w:val="-10"/>
        </w:rPr>
        <w:t xml:space="preserve"> </w:t>
      </w:r>
      <w:r>
        <w:t>(по</w:t>
      </w:r>
      <w:r>
        <w:rPr>
          <w:spacing w:val="-10"/>
        </w:rPr>
        <w:t xml:space="preserve"> </w:t>
      </w:r>
      <w:r>
        <w:t>русскому</w:t>
      </w:r>
      <w:r>
        <w:rPr>
          <w:spacing w:val="-14"/>
        </w:rPr>
        <w:t xml:space="preserve"> </w:t>
      </w:r>
      <w:r>
        <w:t>языку</w:t>
      </w:r>
      <w:r>
        <w:rPr>
          <w:spacing w:val="-15"/>
        </w:rPr>
        <w:t xml:space="preserve"> </w:t>
      </w:r>
      <w:r>
        <w:t>и</w:t>
      </w:r>
      <w:r>
        <w:rPr>
          <w:spacing w:val="-9"/>
        </w:rPr>
        <w:t xml:space="preserve"> </w:t>
      </w:r>
      <w:r>
        <w:t>математике).</w:t>
      </w:r>
      <w:r>
        <w:rPr>
          <w:spacing w:val="-10"/>
        </w:rPr>
        <w:t xml:space="preserve"> </w:t>
      </w:r>
      <w:r>
        <w:t>Экзамены</w:t>
      </w:r>
      <w:r>
        <w:rPr>
          <w:spacing w:val="-11"/>
        </w:rPr>
        <w:t xml:space="preserve"> </w:t>
      </w:r>
      <w:r>
        <w:t>по</w:t>
      </w:r>
      <w:r>
        <w:rPr>
          <w:spacing w:val="-9"/>
        </w:rPr>
        <w:t xml:space="preserve"> </w:t>
      </w:r>
      <w:r>
        <w:t>другим</w:t>
      </w:r>
      <w:r>
        <w:rPr>
          <w:spacing w:val="-58"/>
        </w:rPr>
        <w:t xml:space="preserve"> </w:t>
      </w:r>
      <w:r>
        <w:t>учебным</w:t>
      </w:r>
      <w:r>
        <w:rPr>
          <w:spacing w:val="-7"/>
        </w:rPr>
        <w:t xml:space="preserve"> </w:t>
      </w:r>
      <w:r>
        <w:t>предметам</w:t>
      </w:r>
      <w:r>
        <w:rPr>
          <w:spacing w:val="-6"/>
        </w:rPr>
        <w:t xml:space="preserve"> </w:t>
      </w:r>
      <w:r>
        <w:t>обучающиеся</w:t>
      </w:r>
      <w:r>
        <w:rPr>
          <w:spacing w:val="-6"/>
        </w:rPr>
        <w:t xml:space="preserve"> </w:t>
      </w:r>
      <w:r>
        <w:t>сдают</w:t>
      </w:r>
      <w:r>
        <w:rPr>
          <w:spacing w:val="-6"/>
        </w:rPr>
        <w:t xml:space="preserve"> </w:t>
      </w:r>
      <w:r>
        <w:t>по</w:t>
      </w:r>
      <w:r>
        <w:rPr>
          <w:spacing w:val="-6"/>
        </w:rPr>
        <w:t xml:space="preserve"> </w:t>
      </w:r>
      <w:r>
        <w:t>своему</w:t>
      </w:r>
      <w:r>
        <w:rPr>
          <w:spacing w:val="-10"/>
        </w:rPr>
        <w:t xml:space="preserve"> </w:t>
      </w:r>
      <w:r>
        <w:t>выбору.</w:t>
      </w:r>
      <w:r>
        <w:rPr>
          <w:spacing w:val="-6"/>
        </w:rPr>
        <w:t xml:space="preserve"> </w:t>
      </w:r>
      <w:r>
        <w:t>ГИА</w:t>
      </w:r>
      <w:r>
        <w:rPr>
          <w:spacing w:val="-6"/>
        </w:rPr>
        <w:t xml:space="preserve"> </w:t>
      </w:r>
      <w:r>
        <w:t>проводится</w:t>
      </w:r>
      <w:r>
        <w:rPr>
          <w:spacing w:val="-6"/>
        </w:rPr>
        <w:t xml:space="preserve"> </w:t>
      </w:r>
      <w:r>
        <w:t>в</w:t>
      </w:r>
      <w:r>
        <w:rPr>
          <w:spacing w:val="-7"/>
        </w:rPr>
        <w:t xml:space="preserve"> </w:t>
      </w:r>
      <w:r>
        <w:t>форме</w:t>
      </w:r>
      <w:r>
        <w:rPr>
          <w:spacing w:val="-6"/>
        </w:rPr>
        <w:t xml:space="preserve"> </w:t>
      </w:r>
      <w:r>
        <w:t>основного</w:t>
      </w:r>
      <w:r>
        <w:rPr>
          <w:spacing w:val="-58"/>
        </w:rPr>
        <w:t xml:space="preserve"> </w:t>
      </w:r>
      <w:r>
        <w:t>государственного</w:t>
      </w:r>
      <w:r>
        <w:rPr>
          <w:spacing w:val="1"/>
        </w:rPr>
        <w:t xml:space="preserve"> </w:t>
      </w:r>
      <w:r>
        <w:t>экзамена</w:t>
      </w:r>
      <w:r>
        <w:rPr>
          <w:spacing w:val="1"/>
        </w:rPr>
        <w:t xml:space="preserve"> </w:t>
      </w:r>
      <w:r>
        <w:t>(ОГЭ)</w:t>
      </w:r>
      <w:r>
        <w:rPr>
          <w:spacing w:val="1"/>
        </w:rPr>
        <w:t xml:space="preserve"> </w:t>
      </w:r>
      <w:r>
        <w:t>с</w:t>
      </w:r>
      <w:r>
        <w:rPr>
          <w:spacing w:val="1"/>
        </w:rPr>
        <w:t xml:space="preserve"> </w:t>
      </w:r>
      <w:r>
        <w:t>использованием</w:t>
      </w:r>
      <w:r>
        <w:rPr>
          <w:spacing w:val="1"/>
        </w:rPr>
        <w:t xml:space="preserve"> </w:t>
      </w:r>
      <w:r>
        <w:t>контрольных</w:t>
      </w:r>
      <w:r>
        <w:rPr>
          <w:spacing w:val="1"/>
        </w:rPr>
        <w:t xml:space="preserve"> </w:t>
      </w:r>
      <w:r>
        <w:t>измерительных</w:t>
      </w:r>
      <w:r>
        <w:rPr>
          <w:spacing w:val="1"/>
        </w:rPr>
        <w:t xml:space="preserve"> </w:t>
      </w:r>
      <w:r>
        <w:t>материалов,</w:t>
      </w:r>
      <w:r>
        <w:rPr>
          <w:spacing w:val="1"/>
        </w:rPr>
        <w:t xml:space="preserve"> </w:t>
      </w:r>
      <w:r>
        <w:t>представляющих собой комплексы заданий в стандартизированной форме и в форме устных и</w:t>
      </w:r>
      <w:r>
        <w:rPr>
          <w:spacing w:val="1"/>
        </w:rPr>
        <w:t xml:space="preserve"> </w:t>
      </w:r>
      <w:r>
        <w:t>письменных</w:t>
      </w:r>
      <w:r>
        <w:rPr>
          <w:spacing w:val="25"/>
        </w:rPr>
        <w:t xml:space="preserve"> </w:t>
      </w:r>
      <w:r>
        <w:t>экзаменов</w:t>
      </w:r>
      <w:r>
        <w:rPr>
          <w:spacing w:val="22"/>
        </w:rPr>
        <w:t xml:space="preserve"> </w:t>
      </w:r>
      <w:r>
        <w:t>с</w:t>
      </w:r>
      <w:r>
        <w:rPr>
          <w:spacing w:val="23"/>
        </w:rPr>
        <w:t xml:space="preserve"> </w:t>
      </w:r>
      <w:r>
        <w:t>использованием</w:t>
      </w:r>
      <w:r>
        <w:rPr>
          <w:spacing w:val="22"/>
        </w:rPr>
        <w:t xml:space="preserve"> </w:t>
      </w:r>
      <w:r>
        <w:t>тем,</w:t>
      </w:r>
      <w:r>
        <w:rPr>
          <w:spacing w:val="24"/>
        </w:rPr>
        <w:t xml:space="preserve"> </w:t>
      </w:r>
      <w:r>
        <w:t>билетов</w:t>
      </w:r>
      <w:r>
        <w:rPr>
          <w:spacing w:val="23"/>
        </w:rPr>
        <w:t xml:space="preserve"> </w:t>
      </w:r>
      <w:r>
        <w:t>и</w:t>
      </w:r>
      <w:r>
        <w:rPr>
          <w:spacing w:val="25"/>
        </w:rPr>
        <w:t xml:space="preserve"> </w:t>
      </w:r>
      <w:r>
        <w:t>иных</w:t>
      </w:r>
      <w:r>
        <w:rPr>
          <w:spacing w:val="25"/>
        </w:rPr>
        <w:t xml:space="preserve"> </w:t>
      </w:r>
      <w:r>
        <w:t>форм</w:t>
      </w:r>
      <w:r>
        <w:rPr>
          <w:spacing w:val="23"/>
        </w:rPr>
        <w:t xml:space="preserve"> </w:t>
      </w:r>
      <w:r>
        <w:t>по</w:t>
      </w:r>
      <w:r>
        <w:rPr>
          <w:spacing w:val="23"/>
        </w:rPr>
        <w:t xml:space="preserve"> </w:t>
      </w:r>
      <w:r>
        <w:t>решению</w:t>
      </w:r>
      <w:r>
        <w:rPr>
          <w:spacing w:val="24"/>
        </w:rPr>
        <w:t xml:space="preserve"> </w:t>
      </w:r>
      <w:r>
        <w:t>МОАУ</w:t>
      </w:r>
      <w:r>
        <w:rPr>
          <w:spacing w:val="28"/>
        </w:rPr>
        <w:t xml:space="preserve"> </w:t>
      </w:r>
      <w:r>
        <w:t>«ООШ</w:t>
      </w:r>
      <w:r w:rsidR="00694D51">
        <w:t xml:space="preserve"> </w:t>
      </w:r>
      <w:r>
        <w:t>№2»</w:t>
      </w:r>
      <w:r>
        <w:rPr>
          <w:spacing w:val="-10"/>
        </w:rPr>
        <w:t xml:space="preserve"> </w:t>
      </w:r>
      <w:r>
        <w:t>г.Новотроицка (государственный</w:t>
      </w:r>
      <w:r>
        <w:rPr>
          <w:spacing w:val="-2"/>
        </w:rPr>
        <w:t xml:space="preserve"> </w:t>
      </w:r>
      <w:r>
        <w:t>выпускной</w:t>
      </w:r>
      <w:r>
        <w:rPr>
          <w:spacing w:val="-1"/>
        </w:rPr>
        <w:t xml:space="preserve"> </w:t>
      </w:r>
      <w:r>
        <w:t>экзамен</w:t>
      </w:r>
      <w:r>
        <w:rPr>
          <w:spacing w:val="1"/>
        </w:rPr>
        <w:t xml:space="preserve"> </w:t>
      </w:r>
      <w:r>
        <w:t>—</w:t>
      </w:r>
      <w:r>
        <w:rPr>
          <w:spacing w:val="-2"/>
        </w:rPr>
        <w:t xml:space="preserve"> </w:t>
      </w:r>
      <w:r>
        <w:t>ГВЭ).</w:t>
      </w:r>
    </w:p>
    <w:p w:rsidR="005079D6" w:rsidRDefault="00072A71">
      <w:pPr>
        <w:pStyle w:val="af8"/>
        <w:ind w:left="0" w:right="145" w:firstLine="566"/>
      </w:pPr>
      <w:r>
        <w:t>Итоговая оценка по предмету складывается из результатов внутренней и внешней оценки. К</w:t>
      </w:r>
      <w:r>
        <w:rPr>
          <w:spacing w:val="1"/>
        </w:rPr>
        <w:t xml:space="preserve"> </w:t>
      </w:r>
      <w:r>
        <w:t>результатам</w:t>
      </w:r>
      <w:r>
        <w:rPr>
          <w:spacing w:val="1"/>
        </w:rPr>
        <w:t xml:space="preserve"> </w:t>
      </w:r>
      <w:r>
        <w:t>внешней</w:t>
      </w:r>
      <w:r>
        <w:rPr>
          <w:spacing w:val="1"/>
        </w:rPr>
        <w:t xml:space="preserve"> </w:t>
      </w:r>
      <w:r>
        <w:t>оценки</w:t>
      </w:r>
      <w:r>
        <w:rPr>
          <w:spacing w:val="1"/>
        </w:rPr>
        <w:t xml:space="preserve"> </w:t>
      </w:r>
      <w:r>
        <w:t>относятся</w:t>
      </w:r>
      <w:r>
        <w:rPr>
          <w:spacing w:val="1"/>
        </w:rPr>
        <w:t xml:space="preserve"> </w:t>
      </w:r>
      <w:r>
        <w:t>результаты</w:t>
      </w:r>
      <w:r>
        <w:rPr>
          <w:spacing w:val="1"/>
        </w:rPr>
        <w:t xml:space="preserve"> </w:t>
      </w:r>
      <w:r>
        <w:t>ГИА.</w:t>
      </w:r>
      <w:r>
        <w:rPr>
          <w:spacing w:val="1"/>
        </w:rPr>
        <w:t xml:space="preserve"> </w:t>
      </w:r>
      <w:r>
        <w:t>К</w:t>
      </w:r>
      <w:r>
        <w:rPr>
          <w:spacing w:val="1"/>
        </w:rPr>
        <w:t xml:space="preserve"> </w:t>
      </w:r>
      <w:r>
        <w:t>результатам</w:t>
      </w:r>
      <w:r>
        <w:rPr>
          <w:spacing w:val="1"/>
        </w:rPr>
        <w:t xml:space="preserve"> </w:t>
      </w:r>
      <w:r>
        <w:t>внутренней</w:t>
      </w:r>
      <w:r>
        <w:rPr>
          <w:spacing w:val="1"/>
        </w:rPr>
        <w:t xml:space="preserve"> </w:t>
      </w:r>
      <w:r>
        <w:t>оценки</w:t>
      </w:r>
      <w:r>
        <w:rPr>
          <w:spacing w:val="1"/>
        </w:rPr>
        <w:t xml:space="preserve"> </w:t>
      </w:r>
      <w:r>
        <w:t>относятся предметные результаты, зафиксированные в системе накопленной оценки и результаты</w:t>
      </w:r>
      <w:r>
        <w:rPr>
          <w:spacing w:val="1"/>
        </w:rPr>
        <w:t xml:space="preserve"> </w:t>
      </w:r>
      <w:r>
        <w:t>выполнения итоговой работы по предмету</w:t>
      </w:r>
      <w:r>
        <w:rPr>
          <w:i/>
        </w:rPr>
        <w:t xml:space="preserve">. </w:t>
      </w:r>
      <w:r>
        <w:t>Такой подход позволяет обеспечить полноту охвата</w:t>
      </w:r>
      <w:r>
        <w:rPr>
          <w:spacing w:val="1"/>
        </w:rPr>
        <w:t xml:space="preserve"> </w:t>
      </w:r>
      <w:r>
        <w:t>планируемых результатов и выявить кумулятивный эффект обучения, обеспечивающий прирост в</w:t>
      </w:r>
      <w:r>
        <w:rPr>
          <w:spacing w:val="1"/>
        </w:rPr>
        <w:t xml:space="preserve"> </w:t>
      </w:r>
      <w:r>
        <w:t>глубине</w:t>
      </w:r>
      <w:r>
        <w:rPr>
          <w:spacing w:val="1"/>
        </w:rPr>
        <w:t xml:space="preserve"> </w:t>
      </w:r>
      <w:r>
        <w:t>понимания</w:t>
      </w:r>
      <w:r>
        <w:rPr>
          <w:spacing w:val="1"/>
        </w:rPr>
        <w:t xml:space="preserve"> </w:t>
      </w:r>
      <w:r>
        <w:t>изучаемого</w:t>
      </w:r>
      <w:r>
        <w:rPr>
          <w:spacing w:val="1"/>
        </w:rPr>
        <w:t xml:space="preserve"> </w:t>
      </w:r>
      <w:r>
        <w:t>материала</w:t>
      </w:r>
      <w:r>
        <w:rPr>
          <w:spacing w:val="1"/>
        </w:rPr>
        <w:t xml:space="preserve"> </w:t>
      </w:r>
      <w:r>
        <w:t>и</w:t>
      </w:r>
      <w:r>
        <w:rPr>
          <w:spacing w:val="1"/>
        </w:rPr>
        <w:t xml:space="preserve"> </w:t>
      </w:r>
      <w:r>
        <w:t>свободе</w:t>
      </w:r>
      <w:r>
        <w:rPr>
          <w:spacing w:val="1"/>
        </w:rPr>
        <w:t xml:space="preserve"> </w:t>
      </w:r>
      <w:r>
        <w:t>оперирования</w:t>
      </w:r>
      <w:r>
        <w:rPr>
          <w:spacing w:val="1"/>
        </w:rPr>
        <w:t xml:space="preserve"> </w:t>
      </w:r>
      <w:r>
        <w:t>им.</w:t>
      </w:r>
      <w:r>
        <w:rPr>
          <w:spacing w:val="1"/>
        </w:rPr>
        <w:t xml:space="preserve"> </w:t>
      </w:r>
      <w:r>
        <w:t>По</w:t>
      </w:r>
      <w:r>
        <w:rPr>
          <w:spacing w:val="1"/>
        </w:rPr>
        <w:t xml:space="preserve"> </w:t>
      </w:r>
      <w:r>
        <w:t>предметам,</w:t>
      </w:r>
      <w:r>
        <w:rPr>
          <w:spacing w:val="1"/>
        </w:rPr>
        <w:t xml:space="preserve"> </w:t>
      </w:r>
      <w:r>
        <w:t>не</w:t>
      </w:r>
      <w:r>
        <w:rPr>
          <w:spacing w:val="1"/>
        </w:rPr>
        <w:t xml:space="preserve"> </w:t>
      </w:r>
      <w:r>
        <w:t>вынесенным</w:t>
      </w:r>
      <w:r>
        <w:rPr>
          <w:spacing w:val="-4"/>
        </w:rPr>
        <w:t xml:space="preserve"> </w:t>
      </w:r>
      <w:r>
        <w:t>на</w:t>
      </w:r>
      <w:r>
        <w:rPr>
          <w:spacing w:val="-3"/>
        </w:rPr>
        <w:t xml:space="preserve"> </w:t>
      </w:r>
      <w:r>
        <w:t>ГИА,</w:t>
      </w:r>
      <w:r>
        <w:rPr>
          <w:spacing w:val="-3"/>
        </w:rPr>
        <w:t xml:space="preserve"> </w:t>
      </w:r>
      <w:r>
        <w:t>итоговая</w:t>
      </w:r>
      <w:r>
        <w:rPr>
          <w:spacing w:val="-1"/>
        </w:rPr>
        <w:t xml:space="preserve"> </w:t>
      </w:r>
      <w:r>
        <w:t>оценка</w:t>
      </w:r>
      <w:r>
        <w:rPr>
          <w:spacing w:val="-3"/>
        </w:rPr>
        <w:t xml:space="preserve"> </w:t>
      </w:r>
      <w:r>
        <w:t>ставится</w:t>
      </w:r>
      <w:r>
        <w:rPr>
          <w:spacing w:val="-2"/>
        </w:rPr>
        <w:t xml:space="preserve"> </w:t>
      </w:r>
      <w:r>
        <w:t>на</w:t>
      </w:r>
      <w:r>
        <w:rPr>
          <w:spacing w:val="-3"/>
        </w:rPr>
        <w:t xml:space="preserve"> </w:t>
      </w:r>
      <w:r>
        <w:t>основе</w:t>
      </w:r>
      <w:r>
        <w:rPr>
          <w:spacing w:val="-3"/>
        </w:rPr>
        <w:t xml:space="preserve"> </w:t>
      </w:r>
      <w:r>
        <w:t>результатов только</w:t>
      </w:r>
      <w:r>
        <w:rPr>
          <w:spacing w:val="-2"/>
        </w:rPr>
        <w:t xml:space="preserve"> </w:t>
      </w:r>
      <w:r>
        <w:t>внутренней</w:t>
      </w:r>
      <w:r>
        <w:rPr>
          <w:spacing w:val="-1"/>
        </w:rPr>
        <w:t xml:space="preserve"> </w:t>
      </w:r>
      <w:r>
        <w:t>оценки.</w:t>
      </w:r>
    </w:p>
    <w:p w:rsidR="005079D6" w:rsidRDefault="00072A71">
      <w:pPr>
        <w:pStyle w:val="af8"/>
        <w:ind w:left="0" w:right="155" w:firstLine="566"/>
      </w:pPr>
      <w:r>
        <w:t>Итоговая</w:t>
      </w:r>
      <w:r>
        <w:rPr>
          <w:spacing w:val="1"/>
        </w:rPr>
        <w:t xml:space="preserve"> </w:t>
      </w:r>
      <w:r>
        <w:t>оценка</w:t>
      </w:r>
      <w:r>
        <w:rPr>
          <w:spacing w:val="1"/>
        </w:rPr>
        <w:t xml:space="preserve"> </w:t>
      </w:r>
      <w:r>
        <w:t>по</w:t>
      </w:r>
      <w:r>
        <w:rPr>
          <w:spacing w:val="1"/>
        </w:rPr>
        <w:t xml:space="preserve"> </w:t>
      </w:r>
      <w:r>
        <w:t>предмету</w:t>
      </w:r>
      <w:r>
        <w:rPr>
          <w:spacing w:val="1"/>
        </w:rPr>
        <w:t xml:space="preserve"> </w:t>
      </w:r>
      <w:r>
        <w:t>фиксируется</w:t>
      </w:r>
      <w:r>
        <w:rPr>
          <w:spacing w:val="1"/>
        </w:rPr>
        <w:t xml:space="preserve"> </w:t>
      </w:r>
      <w:r>
        <w:t>в</w:t>
      </w:r>
      <w:r>
        <w:rPr>
          <w:spacing w:val="1"/>
        </w:rPr>
        <w:t xml:space="preserve"> </w:t>
      </w:r>
      <w:r>
        <w:t>документе</w:t>
      </w:r>
      <w:r>
        <w:rPr>
          <w:spacing w:val="1"/>
        </w:rPr>
        <w:t xml:space="preserve"> </w:t>
      </w:r>
      <w:r>
        <w:t>об</w:t>
      </w:r>
      <w:r>
        <w:rPr>
          <w:spacing w:val="1"/>
        </w:rPr>
        <w:t xml:space="preserve"> </w:t>
      </w:r>
      <w:r>
        <w:t>уровне</w:t>
      </w:r>
      <w:r>
        <w:rPr>
          <w:spacing w:val="1"/>
        </w:rPr>
        <w:t xml:space="preserve"> </w:t>
      </w:r>
      <w:r>
        <w:t>образования</w:t>
      </w:r>
      <w:r>
        <w:rPr>
          <w:spacing w:val="1"/>
        </w:rPr>
        <w:t xml:space="preserve"> </w:t>
      </w:r>
      <w:r>
        <w:t>государственного</w:t>
      </w:r>
      <w:r>
        <w:rPr>
          <w:spacing w:val="-1"/>
        </w:rPr>
        <w:t xml:space="preserve"> </w:t>
      </w:r>
      <w:r>
        <w:t>образца</w:t>
      </w:r>
      <w:r>
        <w:rPr>
          <w:spacing w:val="1"/>
        </w:rPr>
        <w:t xml:space="preserve"> </w:t>
      </w:r>
      <w:r>
        <w:t>— аттестате об</w:t>
      </w:r>
      <w:r>
        <w:rPr>
          <w:spacing w:val="-1"/>
        </w:rPr>
        <w:t xml:space="preserve"> </w:t>
      </w:r>
      <w:r>
        <w:t>основном</w:t>
      </w:r>
      <w:r>
        <w:rPr>
          <w:spacing w:val="-1"/>
        </w:rPr>
        <w:t xml:space="preserve"> </w:t>
      </w:r>
      <w:r>
        <w:t>общем</w:t>
      </w:r>
      <w:r>
        <w:rPr>
          <w:spacing w:val="-1"/>
        </w:rPr>
        <w:t xml:space="preserve"> </w:t>
      </w:r>
      <w:r>
        <w:t>образовании.</w:t>
      </w:r>
    </w:p>
    <w:p w:rsidR="005079D6" w:rsidRDefault="00072A71">
      <w:pPr>
        <w:pStyle w:val="af8"/>
        <w:ind w:left="0" w:right="152" w:firstLine="566"/>
      </w:pPr>
      <w:r>
        <w:t>Итоговая</w:t>
      </w:r>
      <w:r>
        <w:rPr>
          <w:spacing w:val="1"/>
        </w:rPr>
        <w:t xml:space="preserve"> </w:t>
      </w:r>
      <w:r>
        <w:t>оценка</w:t>
      </w:r>
      <w:r>
        <w:rPr>
          <w:spacing w:val="1"/>
        </w:rPr>
        <w:t xml:space="preserve"> </w:t>
      </w:r>
      <w:r>
        <w:t>по</w:t>
      </w:r>
      <w:r>
        <w:rPr>
          <w:spacing w:val="1"/>
        </w:rPr>
        <w:t xml:space="preserve"> </w:t>
      </w:r>
      <w:r>
        <w:t>междисциплинарным</w:t>
      </w:r>
      <w:r>
        <w:rPr>
          <w:spacing w:val="1"/>
        </w:rPr>
        <w:t xml:space="preserve"> </w:t>
      </w:r>
      <w:r>
        <w:t>программам</w:t>
      </w:r>
      <w:r>
        <w:rPr>
          <w:spacing w:val="1"/>
        </w:rPr>
        <w:t xml:space="preserve"> </w:t>
      </w:r>
      <w:r>
        <w:t>ставится</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внутришкольного</w:t>
      </w:r>
      <w:r>
        <w:rPr>
          <w:spacing w:val="-1"/>
        </w:rPr>
        <w:t xml:space="preserve"> </w:t>
      </w:r>
      <w:r>
        <w:t>мониторинга</w:t>
      </w:r>
      <w:r>
        <w:rPr>
          <w:spacing w:val="-2"/>
        </w:rPr>
        <w:t xml:space="preserve"> </w:t>
      </w:r>
      <w:r>
        <w:t>и</w:t>
      </w:r>
      <w:r>
        <w:rPr>
          <w:spacing w:val="-2"/>
        </w:rPr>
        <w:t xml:space="preserve"> </w:t>
      </w:r>
      <w:r>
        <w:t>фиксируется в</w:t>
      </w:r>
      <w:r>
        <w:rPr>
          <w:spacing w:val="-1"/>
        </w:rPr>
        <w:t xml:space="preserve"> </w:t>
      </w:r>
      <w:r>
        <w:t>характеристике учащегося.</w:t>
      </w:r>
    </w:p>
    <w:p w:rsidR="005079D6" w:rsidRDefault="00072A71">
      <w:pPr>
        <w:pStyle w:val="af8"/>
        <w:ind w:left="1239"/>
      </w:pPr>
      <w:r>
        <w:t>Характеристика</w:t>
      </w:r>
      <w:r>
        <w:rPr>
          <w:spacing w:val="-4"/>
        </w:rPr>
        <w:t xml:space="preserve"> </w:t>
      </w:r>
      <w:r>
        <w:t>готовится</w:t>
      </w:r>
      <w:r>
        <w:rPr>
          <w:spacing w:val="-3"/>
        </w:rPr>
        <w:t xml:space="preserve"> </w:t>
      </w:r>
      <w:r>
        <w:t>на</w:t>
      </w:r>
      <w:r>
        <w:rPr>
          <w:spacing w:val="-4"/>
        </w:rPr>
        <w:t xml:space="preserve"> </w:t>
      </w:r>
      <w:r>
        <w:t>основании:</w:t>
      </w:r>
    </w:p>
    <w:p w:rsidR="005079D6" w:rsidRDefault="00072A71">
      <w:pPr>
        <w:pStyle w:val="af2"/>
        <w:numPr>
          <w:ilvl w:val="0"/>
          <w:numId w:val="11"/>
        </w:numPr>
        <w:tabs>
          <w:tab w:val="left" w:pos="1394"/>
        </w:tabs>
        <w:ind w:right="145"/>
        <w:rPr>
          <w:sz w:val="24"/>
        </w:rPr>
      </w:pPr>
      <w:r>
        <w:rPr>
          <w:sz w:val="24"/>
        </w:rPr>
        <w:t>объективных показателей образовательных достижений обучающегося на уровне основного</w:t>
      </w:r>
      <w:r>
        <w:rPr>
          <w:spacing w:val="-58"/>
          <w:sz w:val="24"/>
        </w:rPr>
        <w:t xml:space="preserve"> </w:t>
      </w:r>
      <w:r>
        <w:rPr>
          <w:sz w:val="24"/>
        </w:rPr>
        <w:t>образования;</w:t>
      </w:r>
    </w:p>
    <w:p w:rsidR="005079D6" w:rsidRDefault="00072A71">
      <w:pPr>
        <w:pStyle w:val="af2"/>
        <w:numPr>
          <w:ilvl w:val="0"/>
          <w:numId w:val="11"/>
        </w:numPr>
        <w:tabs>
          <w:tab w:val="left" w:pos="1394"/>
        </w:tabs>
        <w:ind w:left="361" w:hanging="361"/>
        <w:rPr>
          <w:sz w:val="24"/>
        </w:rPr>
      </w:pPr>
      <w:r>
        <w:rPr>
          <w:sz w:val="24"/>
        </w:rPr>
        <w:t>портфолио</w:t>
      </w:r>
      <w:r>
        <w:rPr>
          <w:spacing w:val="-6"/>
          <w:sz w:val="24"/>
        </w:rPr>
        <w:t xml:space="preserve"> </w:t>
      </w:r>
      <w:r>
        <w:rPr>
          <w:sz w:val="24"/>
        </w:rPr>
        <w:t>выпускника;</w:t>
      </w:r>
    </w:p>
    <w:p w:rsidR="005079D6" w:rsidRDefault="00072A71">
      <w:pPr>
        <w:pStyle w:val="af2"/>
        <w:numPr>
          <w:ilvl w:val="0"/>
          <w:numId w:val="11"/>
        </w:numPr>
        <w:tabs>
          <w:tab w:val="left" w:pos="1394"/>
        </w:tabs>
        <w:ind w:right="154"/>
        <w:rPr>
          <w:sz w:val="24"/>
        </w:rPr>
      </w:pPr>
      <w:r>
        <w:rPr>
          <w:sz w:val="24"/>
        </w:rPr>
        <w:t>экспертных оценок классного руководителя и учителей, обучавших данного выпускника на</w:t>
      </w:r>
      <w:r>
        <w:rPr>
          <w:spacing w:val="-57"/>
          <w:sz w:val="24"/>
        </w:rPr>
        <w:t xml:space="preserve"> </w:t>
      </w:r>
      <w:r>
        <w:rPr>
          <w:sz w:val="24"/>
        </w:rPr>
        <w:t>уровне</w:t>
      </w:r>
      <w:r>
        <w:rPr>
          <w:spacing w:val="-2"/>
          <w:sz w:val="24"/>
        </w:rPr>
        <w:t xml:space="preserve"> </w:t>
      </w:r>
      <w:r>
        <w:rPr>
          <w:sz w:val="24"/>
        </w:rPr>
        <w:t>основного общего</w:t>
      </w:r>
      <w:r>
        <w:rPr>
          <w:spacing w:val="-1"/>
          <w:sz w:val="24"/>
        </w:rPr>
        <w:t xml:space="preserve"> </w:t>
      </w:r>
      <w:r>
        <w:rPr>
          <w:sz w:val="24"/>
        </w:rPr>
        <w:t>образования;</w:t>
      </w:r>
    </w:p>
    <w:p w:rsidR="005079D6" w:rsidRDefault="00072A71">
      <w:pPr>
        <w:pStyle w:val="af8"/>
        <w:ind w:left="1393"/>
      </w:pPr>
      <w:r>
        <w:t>В</w:t>
      </w:r>
      <w:r>
        <w:rPr>
          <w:spacing w:val="-4"/>
        </w:rPr>
        <w:t xml:space="preserve"> </w:t>
      </w:r>
      <w:r>
        <w:t>характеристике</w:t>
      </w:r>
      <w:r>
        <w:rPr>
          <w:spacing w:val="-3"/>
        </w:rPr>
        <w:t xml:space="preserve"> </w:t>
      </w:r>
      <w:r>
        <w:t>выпускника:</w:t>
      </w:r>
    </w:p>
    <w:p w:rsidR="005079D6" w:rsidRDefault="00072A71">
      <w:pPr>
        <w:pStyle w:val="af2"/>
        <w:numPr>
          <w:ilvl w:val="0"/>
          <w:numId w:val="11"/>
        </w:numPr>
        <w:tabs>
          <w:tab w:val="left" w:pos="1394"/>
        </w:tabs>
        <w:ind w:right="146"/>
        <w:rPr>
          <w:sz w:val="24"/>
        </w:rPr>
      </w:pPr>
      <w:r>
        <w:rPr>
          <w:sz w:val="24"/>
        </w:rPr>
        <w:t>отмечаются</w:t>
      </w:r>
      <w:r>
        <w:rPr>
          <w:spacing w:val="1"/>
          <w:sz w:val="24"/>
        </w:rPr>
        <w:t xml:space="preserve"> </w:t>
      </w:r>
      <w:r>
        <w:rPr>
          <w:sz w:val="24"/>
        </w:rPr>
        <w:t>образовательные</w:t>
      </w:r>
      <w:r>
        <w:rPr>
          <w:spacing w:val="1"/>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личностных,</w:t>
      </w:r>
      <w:r>
        <w:rPr>
          <w:spacing w:val="1"/>
          <w:sz w:val="24"/>
        </w:rPr>
        <w:t xml:space="preserve"> </w:t>
      </w:r>
      <w:r>
        <w:rPr>
          <w:sz w:val="24"/>
        </w:rPr>
        <w:t>метапредметных и предметных</w:t>
      </w:r>
      <w:r>
        <w:rPr>
          <w:spacing w:val="1"/>
          <w:sz w:val="24"/>
        </w:rPr>
        <w:t xml:space="preserve"> </w:t>
      </w:r>
      <w:r>
        <w:rPr>
          <w:sz w:val="24"/>
        </w:rPr>
        <w:t>результатов;</w:t>
      </w:r>
    </w:p>
    <w:p w:rsidR="005079D6" w:rsidRDefault="00072A71">
      <w:pPr>
        <w:pStyle w:val="af2"/>
        <w:numPr>
          <w:ilvl w:val="0"/>
          <w:numId w:val="11"/>
        </w:numPr>
        <w:tabs>
          <w:tab w:val="left" w:pos="1394"/>
        </w:tabs>
        <w:ind w:right="149"/>
        <w:rPr>
          <w:sz w:val="24"/>
        </w:rPr>
      </w:pPr>
      <w:r>
        <w:rPr>
          <w:sz w:val="24"/>
        </w:rPr>
        <w:t>даются</w:t>
      </w:r>
      <w:r>
        <w:rPr>
          <w:spacing w:val="1"/>
          <w:sz w:val="24"/>
        </w:rPr>
        <w:t xml:space="preserve"> </w:t>
      </w:r>
      <w:r>
        <w:rPr>
          <w:sz w:val="24"/>
        </w:rPr>
        <w:t>педагогические</w:t>
      </w:r>
      <w:r>
        <w:rPr>
          <w:spacing w:val="1"/>
          <w:sz w:val="24"/>
        </w:rPr>
        <w:t xml:space="preserve"> </w:t>
      </w:r>
      <w:r>
        <w:rPr>
          <w:sz w:val="24"/>
        </w:rPr>
        <w:t>рекомендации</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индивидуальной</w:t>
      </w:r>
      <w:r>
        <w:rPr>
          <w:spacing w:val="1"/>
          <w:sz w:val="24"/>
        </w:rPr>
        <w:t xml:space="preserve"> </w:t>
      </w:r>
      <w:r>
        <w:rPr>
          <w:sz w:val="24"/>
        </w:rPr>
        <w:t>образовательной</w:t>
      </w:r>
      <w:r>
        <w:rPr>
          <w:spacing w:val="1"/>
          <w:sz w:val="24"/>
        </w:rPr>
        <w:t xml:space="preserve"> </w:t>
      </w:r>
      <w:r>
        <w:rPr>
          <w:sz w:val="24"/>
        </w:rPr>
        <w:t>траектории</w:t>
      </w:r>
      <w:r>
        <w:rPr>
          <w:spacing w:val="-10"/>
          <w:sz w:val="24"/>
        </w:rPr>
        <w:t xml:space="preserve"> </w:t>
      </w:r>
      <w:r>
        <w:rPr>
          <w:sz w:val="24"/>
        </w:rPr>
        <w:t>на</w:t>
      </w:r>
      <w:r>
        <w:rPr>
          <w:spacing w:val="-9"/>
          <w:sz w:val="24"/>
        </w:rPr>
        <w:t xml:space="preserve"> </w:t>
      </w:r>
      <w:r>
        <w:rPr>
          <w:sz w:val="24"/>
        </w:rPr>
        <w:t>уровне</w:t>
      </w:r>
      <w:r>
        <w:rPr>
          <w:spacing w:val="-11"/>
          <w:sz w:val="24"/>
        </w:rPr>
        <w:t xml:space="preserve"> </w:t>
      </w:r>
      <w:r>
        <w:rPr>
          <w:sz w:val="24"/>
        </w:rPr>
        <w:t>среднего</w:t>
      </w:r>
      <w:r>
        <w:rPr>
          <w:spacing w:val="-10"/>
          <w:sz w:val="24"/>
        </w:rPr>
        <w:t xml:space="preserve"> </w:t>
      </w:r>
      <w:r>
        <w:rPr>
          <w:sz w:val="24"/>
        </w:rPr>
        <w:t>общего</w:t>
      </w:r>
      <w:r>
        <w:rPr>
          <w:spacing w:val="-11"/>
          <w:sz w:val="24"/>
        </w:rPr>
        <w:t xml:space="preserve"> </w:t>
      </w:r>
      <w:r>
        <w:rPr>
          <w:sz w:val="24"/>
        </w:rPr>
        <w:t>образования</w:t>
      </w:r>
      <w:r>
        <w:rPr>
          <w:spacing w:val="-10"/>
          <w:sz w:val="24"/>
        </w:rPr>
        <w:t xml:space="preserve"> </w:t>
      </w:r>
      <w:r>
        <w:rPr>
          <w:sz w:val="24"/>
        </w:rPr>
        <w:t>с</w:t>
      </w:r>
      <w:r>
        <w:rPr>
          <w:spacing w:val="-7"/>
          <w:sz w:val="24"/>
        </w:rPr>
        <w:t xml:space="preserve"> </w:t>
      </w:r>
      <w:r>
        <w:rPr>
          <w:sz w:val="24"/>
        </w:rPr>
        <w:t>учетом</w:t>
      </w:r>
      <w:r>
        <w:rPr>
          <w:spacing w:val="-9"/>
          <w:sz w:val="24"/>
        </w:rPr>
        <w:t xml:space="preserve"> </w:t>
      </w:r>
      <w:r>
        <w:rPr>
          <w:sz w:val="24"/>
        </w:rPr>
        <w:t>выбора</w:t>
      </w:r>
      <w:r>
        <w:rPr>
          <w:spacing w:val="-8"/>
          <w:sz w:val="24"/>
        </w:rPr>
        <w:t xml:space="preserve"> </w:t>
      </w:r>
      <w:r>
        <w:rPr>
          <w:sz w:val="24"/>
        </w:rPr>
        <w:t>учащимся</w:t>
      </w:r>
      <w:r>
        <w:rPr>
          <w:spacing w:val="-11"/>
          <w:sz w:val="24"/>
        </w:rPr>
        <w:t xml:space="preserve"> </w:t>
      </w:r>
      <w:r>
        <w:rPr>
          <w:sz w:val="24"/>
        </w:rPr>
        <w:t>направлений</w:t>
      </w:r>
      <w:r>
        <w:rPr>
          <w:spacing w:val="-57"/>
          <w:sz w:val="24"/>
        </w:rPr>
        <w:t xml:space="preserve"> </w:t>
      </w:r>
      <w:r>
        <w:rPr>
          <w:sz w:val="24"/>
        </w:rPr>
        <w:t>профильного</w:t>
      </w:r>
      <w:r>
        <w:rPr>
          <w:spacing w:val="1"/>
          <w:sz w:val="24"/>
        </w:rPr>
        <w:t xml:space="preserve"> </w:t>
      </w:r>
      <w:r>
        <w:rPr>
          <w:sz w:val="24"/>
        </w:rPr>
        <w:t>образования,</w:t>
      </w:r>
      <w:r>
        <w:rPr>
          <w:spacing w:val="1"/>
          <w:sz w:val="24"/>
        </w:rPr>
        <w:t xml:space="preserve"> </w:t>
      </w:r>
      <w:r>
        <w:rPr>
          <w:sz w:val="24"/>
        </w:rPr>
        <w:t>выявленных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отмеченных</w:t>
      </w:r>
      <w:r>
        <w:rPr>
          <w:spacing w:val="1"/>
          <w:sz w:val="24"/>
        </w:rPr>
        <w:t xml:space="preserve"> </w:t>
      </w:r>
      <w:r>
        <w:rPr>
          <w:sz w:val="24"/>
        </w:rPr>
        <w:t>образовательных</w:t>
      </w:r>
      <w:r>
        <w:rPr>
          <w:spacing w:val="1"/>
          <w:sz w:val="24"/>
        </w:rPr>
        <w:t xml:space="preserve"> </w:t>
      </w:r>
      <w:r>
        <w:rPr>
          <w:sz w:val="24"/>
        </w:rPr>
        <w:t>достижений.</w:t>
      </w:r>
    </w:p>
    <w:p w:rsidR="005079D6" w:rsidRDefault="00072A71">
      <w:pPr>
        <w:spacing w:before="3" w:line="264" w:lineRule="auto"/>
        <w:ind w:left="672" w:right="148"/>
        <w:jc w:val="both"/>
        <w:rPr>
          <w:sz w:val="24"/>
        </w:rPr>
      </w:pPr>
      <w:r>
        <w:rPr>
          <w:sz w:val="24"/>
        </w:rPr>
        <w:t>Рекомендации</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индивидуальной</w:t>
      </w:r>
      <w:r>
        <w:rPr>
          <w:spacing w:val="1"/>
          <w:sz w:val="24"/>
        </w:rPr>
        <w:t xml:space="preserve"> </w:t>
      </w:r>
      <w:r>
        <w:rPr>
          <w:sz w:val="24"/>
        </w:rPr>
        <w:t>образовательной</w:t>
      </w:r>
      <w:r>
        <w:rPr>
          <w:spacing w:val="1"/>
          <w:sz w:val="24"/>
        </w:rPr>
        <w:t xml:space="preserve"> </w:t>
      </w:r>
      <w:r>
        <w:rPr>
          <w:sz w:val="24"/>
        </w:rPr>
        <w:t>траектории</w:t>
      </w:r>
      <w:r>
        <w:rPr>
          <w:spacing w:val="1"/>
          <w:sz w:val="24"/>
        </w:rPr>
        <w:t xml:space="preserve"> </w:t>
      </w:r>
      <w:r>
        <w:rPr>
          <w:sz w:val="24"/>
        </w:rPr>
        <w:t>доводятся</w:t>
      </w:r>
      <w:r>
        <w:rPr>
          <w:spacing w:val="-2"/>
          <w:sz w:val="24"/>
        </w:rPr>
        <w:t xml:space="preserve"> </w:t>
      </w:r>
      <w:r>
        <w:rPr>
          <w:sz w:val="24"/>
        </w:rPr>
        <w:t>до</w:t>
      </w:r>
      <w:r>
        <w:rPr>
          <w:spacing w:val="-2"/>
          <w:sz w:val="24"/>
        </w:rPr>
        <w:t xml:space="preserve"> </w:t>
      </w:r>
      <w:r>
        <w:rPr>
          <w:sz w:val="24"/>
        </w:rPr>
        <w:t>сведения</w:t>
      </w:r>
      <w:r>
        <w:rPr>
          <w:spacing w:val="-2"/>
          <w:sz w:val="24"/>
        </w:rPr>
        <w:t xml:space="preserve"> </w:t>
      </w:r>
      <w:r>
        <w:rPr>
          <w:sz w:val="24"/>
        </w:rPr>
        <w:t>выпускника и его</w:t>
      </w:r>
      <w:r>
        <w:rPr>
          <w:spacing w:val="-1"/>
          <w:sz w:val="24"/>
        </w:rPr>
        <w:t xml:space="preserve"> </w:t>
      </w:r>
      <w:r>
        <w:rPr>
          <w:sz w:val="24"/>
        </w:rPr>
        <w:t>родителей</w:t>
      </w:r>
      <w:r>
        <w:rPr>
          <w:spacing w:val="-2"/>
          <w:sz w:val="24"/>
        </w:rPr>
        <w:t xml:space="preserve"> </w:t>
      </w:r>
      <w:r>
        <w:rPr>
          <w:sz w:val="24"/>
        </w:rPr>
        <w:t>(законных представителей).</w:t>
      </w:r>
    </w:p>
    <w:p w:rsidR="005079D6" w:rsidRDefault="005079D6">
      <w:pPr>
        <w:sectPr w:rsidR="005079D6">
          <w:footerReference w:type="default" r:id="rId13"/>
          <w:pgSz w:w="11910" w:h="16840"/>
          <w:pgMar w:top="1040" w:right="420" w:bottom="280" w:left="460" w:header="0" w:footer="0" w:gutter="0"/>
          <w:cols w:space="720"/>
        </w:sectPr>
      </w:pPr>
    </w:p>
    <w:p w:rsidR="005079D6" w:rsidRDefault="00072A71">
      <w:pPr>
        <w:pStyle w:val="10"/>
        <w:spacing w:before="71" w:line="396" w:lineRule="auto"/>
        <w:ind w:left="2552" w:right="1417" w:hanging="426"/>
        <w:jc w:val="center"/>
        <w:rPr>
          <w:spacing w:val="-57"/>
          <w:u w:val="single"/>
        </w:rPr>
      </w:pPr>
      <w:r>
        <w:rPr>
          <w:u w:val="single"/>
        </w:rPr>
        <w:lastRenderedPageBreak/>
        <w:t>2. СОДЕРЖАТЕЛЬНЫЙ РАЗДЕЛ</w:t>
      </w:r>
      <w:r>
        <w:rPr>
          <w:spacing w:val="-57"/>
          <w:u w:val="single"/>
        </w:rPr>
        <w:t xml:space="preserve"> </w:t>
      </w:r>
    </w:p>
    <w:p w:rsidR="005079D6" w:rsidRDefault="00072A71">
      <w:pPr>
        <w:pStyle w:val="10"/>
        <w:spacing w:before="71" w:line="396" w:lineRule="auto"/>
        <w:ind w:left="2552" w:right="1417" w:hanging="426"/>
        <w:jc w:val="center"/>
      </w:pPr>
      <w:r>
        <w:t>2.1. РАБОЧИЕ</w:t>
      </w:r>
      <w:r>
        <w:rPr>
          <w:spacing w:val="-2"/>
        </w:rPr>
        <w:t xml:space="preserve"> </w:t>
      </w:r>
      <w:r>
        <w:t>ПРОГРАММЫ</w:t>
      </w:r>
    </w:p>
    <w:p w:rsidR="005079D6" w:rsidRDefault="00072A71">
      <w:pPr>
        <w:pStyle w:val="af8"/>
        <w:ind w:left="0" w:right="145" w:firstLine="566"/>
        <w:rPr>
          <w:b/>
        </w:rPr>
      </w:pPr>
      <w:r>
        <w:rPr>
          <w:b/>
        </w:rPr>
        <w:t>2.1.1. РАБОЧАЯ ПРОГРАММА УЧЕБНОГО ПРЕДМЕТА «РУССКИЙ ЯЗЫК» (БАЗОВЫЙ УРОВЕНЬ)</w:t>
      </w:r>
    </w:p>
    <w:p w:rsidR="005079D6" w:rsidRDefault="005079D6">
      <w:pPr>
        <w:pStyle w:val="af8"/>
        <w:ind w:left="0" w:right="145" w:firstLine="566"/>
      </w:pPr>
    </w:p>
    <w:p w:rsidR="005079D6" w:rsidRDefault="00072A71">
      <w:pPr>
        <w:pStyle w:val="af8"/>
        <w:ind w:left="0" w:right="145" w:firstLine="566"/>
      </w:pPr>
      <w:r>
        <w:t>1) ПОЯСНИТЕЛЬНАЯ ЗАПИСКА</w:t>
      </w:r>
    </w:p>
    <w:p w:rsidR="005079D6" w:rsidRDefault="00072A71">
      <w:pPr>
        <w:pStyle w:val="af8"/>
        <w:ind w:left="0" w:right="145" w:firstLine="566"/>
      </w:pPr>
      <w:r>
        <w:t>Рабочая программа составлена на основе:</w:t>
      </w:r>
    </w:p>
    <w:p w:rsidR="005079D6" w:rsidRDefault="00072A71">
      <w:pPr>
        <w:pStyle w:val="af8"/>
        <w:ind w:left="0" w:right="145" w:firstLine="566"/>
      </w:pPr>
      <w:r>
        <w:t>- Концепции преподавания русского языка и литературы в Российской Федерации (утв. распоряжением Правительства РФ от 09.042016 г. № 637-р);</w:t>
      </w:r>
    </w:p>
    <w:p w:rsidR="005079D6" w:rsidRDefault="00072A71">
      <w:pPr>
        <w:pStyle w:val="af8"/>
        <w:ind w:left="0" w:right="145" w:firstLine="566"/>
      </w:pPr>
      <w:r>
        <w:t>- требований ФГОС ООО к результатам освоения основной образовательной программы ООО (пр. Минпросвещения России от 31.05.2021 г. № 287);</w:t>
      </w:r>
    </w:p>
    <w:p w:rsidR="005079D6" w:rsidRDefault="00072A71">
      <w:pPr>
        <w:pStyle w:val="af8"/>
        <w:ind w:left="0" w:right="145" w:firstLine="566"/>
      </w:pPr>
      <w:r>
        <w:t>- Примерной рабочей программы основного общего образования по русскому языку (одобренной решением федерального учебно-методического объединения по общему образованию, протокол 3/21 от 27.09.2021 г.).</w:t>
      </w:r>
    </w:p>
    <w:p w:rsidR="005079D6" w:rsidRDefault="00072A71">
      <w:pPr>
        <w:pStyle w:val="af8"/>
        <w:ind w:left="0" w:right="145" w:firstLine="566"/>
      </w:pPr>
      <w:r>
        <w:t>Рабочая программа разработана с учетом программы формирования УУД у обучающихся и рабочей программы воспитания</w:t>
      </w:r>
    </w:p>
    <w:p w:rsidR="005079D6" w:rsidRDefault="00072A71">
      <w:pPr>
        <w:pStyle w:val="af8"/>
        <w:ind w:left="0" w:right="145" w:firstLine="566"/>
      </w:pPr>
      <w:r>
        <w:t>Рабочая программа учебного предмета «Русский язык» (далее - рабочая программа) включает:</w:t>
      </w:r>
    </w:p>
    <w:p w:rsidR="005079D6" w:rsidRDefault="00072A71">
      <w:pPr>
        <w:pStyle w:val="af8"/>
        <w:ind w:left="0" w:right="145" w:firstLine="566"/>
      </w:pPr>
      <w:r>
        <w:t xml:space="preserve">- пояснительную записку, </w:t>
      </w:r>
    </w:p>
    <w:p w:rsidR="005079D6" w:rsidRDefault="00072A71">
      <w:pPr>
        <w:pStyle w:val="af8"/>
        <w:ind w:left="0" w:right="145" w:firstLine="566"/>
      </w:pPr>
      <w:r>
        <w:t xml:space="preserve">- содержание учебного предмета, </w:t>
      </w:r>
    </w:p>
    <w:p w:rsidR="005079D6" w:rsidRDefault="00072A71">
      <w:pPr>
        <w:pStyle w:val="af8"/>
        <w:ind w:left="0" w:right="145" w:firstLine="566"/>
      </w:pPr>
      <w:r>
        <w:t>- планируемые результаты освоения программы учебного предмета,</w:t>
      </w:r>
    </w:p>
    <w:p w:rsidR="005079D6" w:rsidRDefault="00072A71">
      <w:pPr>
        <w:pStyle w:val="af8"/>
        <w:ind w:left="0" w:right="145" w:firstLine="566"/>
      </w:pPr>
      <w:r>
        <w:t>- тематическое планирование.</w:t>
      </w:r>
    </w:p>
    <w:p w:rsidR="005079D6" w:rsidRDefault="00072A71">
      <w:pPr>
        <w:pStyle w:val="af8"/>
        <w:ind w:left="0" w:right="145" w:firstLine="566"/>
      </w:pPr>
      <w:r>
        <w:t>Общая характеристика учебного предмета «Русский язык»</w:t>
      </w:r>
    </w:p>
    <w:p w:rsidR="005079D6" w:rsidRDefault="00072A71">
      <w:pPr>
        <w:pStyle w:val="af8"/>
        <w:ind w:left="0" w:right="145" w:firstLine="566"/>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5079D6" w:rsidRDefault="00072A71">
      <w:pPr>
        <w:pStyle w:val="af8"/>
        <w:ind w:left="0" w:right="145" w:firstLine="566"/>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5079D6" w:rsidRDefault="00072A71">
      <w:pPr>
        <w:pStyle w:val="af8"/>
        <w:ind w:left="0" w:right="145" w:firstLine="566"/>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5079D6" w:rsidRDefault="00072A71">
      <w:pPr>
        <w:pStyle w:val="af8"/>
        <w:ind w:left="0" w:right="145" w:firstLine="566"/>
      </w:pPr>
      <w: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5079D6" w:rsidRDefault="00072A71">
      <w:pPr>
        <w:pStyle w:val="af8"/>
        <w:ind w:left="0" w:right="145" w:firstLine="566"/>
      </w:pPr>
      <w: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w:t>
      </w:r>
      <w:r>
        <w:lastRenderedPageBreak/>
        <w:t>разновидности языка»).</w:t>
      </w:r>
    </w:p>
    <w:p w:rsidR="005079D6" w:rsidRDefault="00072A71">
      <w:pPr>
        <w:pStyle w:val="af8"/>
        <w:ind w:left="0" w:right="145" w:firstLine="566"/>
      </w:pPr>
      <w:r>
        <w:t xml:space="preserve"> Цели изучения учебного предмета «Русский язык» на уровне ООО:</w:t>
      </w:r>
    </w:p>
    <w:p w:rsidR="005079D6" w:rsidRDefault="00072A71">
      <w:pPr>
        <w:pStyle w:val="af8"/>
        <w:ind w:left="0" w:right="145" w:firstLine="566"/>
      </w:pPr>
      <w:r>
        <w:t>-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w:t>
      </w:r>
    </w:p>
    <w:p w:rsidR="005079D6" w:rsidRDefault="00072A71">
      <w:pPr>
        <w:pStyle w:val="af8"/>
        <w:ind w:left="0" w:right="145" w:firstLine="566"/>
      </w:pPr>
      <w:r>
        <w:t xml:space="preserve">-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w:t>
      </w:r>
    </w:p>
    <w:p w:rsidR="005079D6" w:rsidRDefault="00072A71">
      <w:pPr>
        <w:pStyle w:val="af8"/>
        <w:ind w:left="0" w:right="145" w:firstLine="566"/>
      </w:pPr>
      <w:r>
        <w:t>- проявление уважения к общероссийской и русской культуре, к культуре и языкам всех народов Российской Федерации;</w:t>
      </w:r>
    </w:p>
    <w:p w:rsidR="005079D6" w:rsidRDefault="00072A71">
      <w:pPr>
        <w:pStyle w:val="af8"/>
        <w:ind w:left="0" w:right="145" w:firstLine="566"/>
      </w:pPr>
      <w:r>
        <w:t xml:space="preserve">- овладение русским языком как инструментом личностного </w:t>
      </w:r>
    </w:p>
    <w:p w:rsidR="005079D6" w:rsidRDefault="00072A71">
      <w:pPr>
        <w:pStyle w:val="af8"/>
        <w:ind w:left="0" w:right="145" w:firstLine="566"/>
      </w:pPr>
      <w:r>
        <w:t>- развития, инструментом формирования социальных взаимоотношений, инструментом преобразования мира;</w:t>
      </w:r>
    </w:p>
    <w:p w:rsidR="005079D6" w:rsidRDefault="00072A71">
      <w:pPr>
        <w:pStyle w:val="af8"/>
        <w:ind w:left="0" w:right="145" w:firstLine="566"/>
      </w:pPr>
      <w:r>
        <w:t xml:space="preserve">- овладение знаниями о русском языке, его устройстве и закономерностях функционирования, о стилистических ресурсах русского языка; </w:t>
      </w:r>
    </w:p>
    <w:p w:rsidR="005079D6" w:rsidRDefault="00072A71">
      <w:pPr>
        <w:pStyle w:val="af8"/>
        <w:ind w:left="0" w:right="145" w:firstLine="566"/>
      </w:pPr>
      <w:r>
        <w:t xml:space="preserve">- практическое овладение нормами русского литературного языка и речевого этикета; </w:t>
      </w:r>
    </w:p>
    <w:p w:rsidR="005079D6" w:rsidRDefault="00072A71">
      <w:pPr>
        <w:pStyle w:val="af8"/>
        <w:ind w:left="0" w:right="145" w:firstLine="566"/>
      </w:pPr>
      <w:r>
        <w:t xml:space="preserve">-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w:t>
      </w:r>
    </w:p>
    <w:p w:rsidR="005079D6" w:rsidRDefault="00072A71">
      <w:pPr>
        <w:pStyle w:val="af8"/>
        <w:ind w:left="0" w:right="145" w:firstLine="566"/>
      </w:pPr>
      <w:r>
        <w:t xml:space="preserve">- воспитание стремления к речевому самосовершенствованию; </w:t>
      </w:r>
    </w:p>
    <w:p w:rsidR="005079D6" w:rsidRDefault="00072A71">
      <w:pPr>
        <w:pStyle w:val="af8"/>
        <w:ind w:left="0" w:right="145" w:firstLine="566"/>
      </w:pPr>
      <w:r>
        <w:t xml:space="preserve">-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5079D6" w:rsidRDefault="00072A71">
      <w:pPr>
        <w:pStyle w:val="af8"/>
        <w:ind w:left="0" w:right="145" w:firstLine="566"/>
      </w:pPr>
      <w:r>
        <w:t xml:space="preserve">- овладение русским языком как средством получения различной информации, в т.ч. знаний по разным учебным предметам; </w:t>
      </w:r>
    </w:p>
    <w:p w:rsidR="005079D6" w:rsidRDefault="00072A71">
      <w:pPr>
        <w:pStyle w:val="af8"/>
        <w:ind w:left="0" w:right="145" w:firstLine="566"/>
      </w:pPr>
      <w:r>
        <w:t xml:space="preserve">- совершенствование мыслительной деятельности, </w:t>
      </w:r>
    </w:p>
    <w:p w:rsidR="005079D6" w:rsidRDefault="00072A71">
      <w:pPr>
        <w:pStyle w:val="af8"/>
        <w:ind w:left="0" w:right="145" w:firstLine="566"/>
      </w:pPr>
      <w:r>
        <w:t>-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т.п. в процессе изучения русского языка;</w:t>
      </w:r>
    </w:p>
    <w:p w:rsidR="005079D6" w:rsidRDefault="00072A71">
      <w:pPr>
        <w:pStyle w:val="af8"/>
        <w:ind w:left="0" w:right="145" w:firstLine="566"/>
      </w:pPr>
      <w:r>
        <w:t>- 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5079D6" w:rsidRDefault="00072A71">
      <w:pPr>
        <w:pStyle w:val="af8"/>
        <w:ind w:left="0" w:right="145" w:firstLine="566"/>
      </w:pPr>
      <w:r>
        <w:t xml:space="preserve">         Место учебного предмета «Русский язык» в учебном плане</w:t>
      </w:r>
    </w:p>
    <w:p w:rsidR="005079D6" w:rsidRDefault="00072A71">
      <w:pPr>
        <w:pStyle w:val="af8"/>
        <w:ind w:left="0" w:right="145" w:firstLine="566"/>
      </w:pPr>
      <w: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5079D6" w:rsidRDefault="00072A71">
      <w:pPr>
        <w:pStyle w:val="af8"/>
        <w:ind w:left="0" w:right="145" w:firstLine="566"/>
      </w:pPr>
      <w:r>
        <w:t>Учебным планом на изучение русского языка отводится 714 ч.: в 5 классе - 170 ч. (5 ч. в неделю), в 6 классе - 204 ч. (6 ч. в неделю), в 7 классе - 136 ч. (4 ч. в неделю), в 8 классе - 102 ч. (3 ч. в неделю), в 9 классе - 102 ч. (3 ч. в неделю).</w:t>
      </w:r>
    </w:p>
    <w:p w:rsidR="005079D6" w:rsidRDefault="005079D6">
      <w:pPr>
        <w:sectPr w:rsidR="005079D6">
          <w:footerReference w:type="default" r:id="rId14"/>
          <w:pgSz w:w="11907" w:h="16840"/>
          <w:pgMar w:top="1134" w:right="567" w:bottom="1134" w:left="709" w:header="0" w:footer="0" w:gutter="0"/>
          <w:cols w:space="720"/>
        </w:sectPr>
      </w:pPr>
    </w:p>
    <w:p w:rsidR="005079D6" w:rsidRDefault="00072A71">
      <w:pPr>
        <w:pStyle w:val="af8"/>
        <w:ind w:right="145"/>
      </w:pPr>
      <w:r>
        <w:lastRenderedPageBreak/>
        <w:t xml:space="preserve">2) СОДЕРЖАНИЕ УЧЕБНОГО ПРЕДМЕТА «РУССКИЙ ЯЗЫК» </w:t>
      </w:r>
    </w:p>
    <w:p w:rsidR="005079D6" w:rsidRDefault="005079D6">
      <w:pPr>
        <w:pStyle w:val="af8"/>
        <w:ind w:left="0" w:right="145" w:firstLine="566"/>
      </w:pPr>
    </w:p>
    <w:p w:rsidR="005079D6" w:rsidRDefault="00072A71">
      <w:pPr>
        <w:pStyle w:val="af8"/>
        <w:ind w:left="0" w:right="145" w:firstLine="566"/>
      </w:pPr>
      <w:r>
        <w:t>5 КЛАСС</w:t>
      </w:r>
    </w:p>
    <w:p w:rsidR="005079D6" w:rsidRDefault="005079D6">
      <w:pPr>
        <w:pStyle w:val="af8"/>
        <w:ind w:left="0" w:right="145" w:firstLine="566"/>
      </w:pPr>
    </w:p>
    <w:p w:rsidR="005079D6" w:rsidRDefault="00072A71">
      <w:pPr>
        <w:pStyle w:val="af8"/>
        <w:ind w:left="0" w:right="145" w:firstLine="566"/>
      </w:pPr>
      <w:r>
        <w:t>Общие сведения о языке</w:t>
      </w:r>
    </w:p>
    <w:p w:rsidR="005079D6" w:rsidRDefault="00072A71">
      <w:pPr>
        <w:pStyle w:val="af8"/>
        <w:ind w:left="0" w:right="145" w:firstLine="566"/>
      </w:pPr>
      <w:r>
        <w:t>Богатство и выразительность русского языка.</w:t>
      </w:r>
    </w:p>
    <w:p w:rsidR="005079D6" w:rsidRDefault="00072A71">
      <w:pPr>
        <w:pStyle w:val="af8"/>
        <w:ind w:left="0" w:right="145" w:firstLine="566"/>
      </w:pPr>
      <w:r>
        <w:t>Лингвистика как наука о языке. Основные разделы лингвистики.</w:t>
      </w:r>
    </w:p>
    <w:p w:rsidR="005079D6" w:rsidRDefault="005079D6">
      <w:pPr>
        <w:pStyle w:val="af8"/>
        <w:ind w:left="0" w:right="145" w:firstLine="566"/>
      </w:pPr>
    </w:p>
    <w:p w:rsidR="005079D6" w:rsidRDefault="00072A71">
      <w:pPr>
        <w:pStyle w:val="af8"/>
        <w:ind w:left="0" w:right="145" w:firstLine="566"/>
      </w:pPr>
      <w:r>
        <w:t>Язык и речь</w:t>
      </w:r>
    </w:p>
    <w:p w:rsidR="005079D6" w:rsidRDefault="00072A71">
      <w:pPr>
        <w:pStyle w:val="af8"/>
        <w:ind w:left="0" w:right="145" w:firstLine="566"/>
      </w:pPr>
      <w:r>
        <w:t xml:space="preserve">Язык и речь.Речь устная и письменная, монологическая и диалогическая, полилог. Виды речевой деятельности (говорение, слушание, чтение, письмо), их особенности. 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5079D6" w:rsidRDefault="00072A71">
      <w:pPr>
        <w:pStyle w:val="af8"/>
        <w:ind w:left="0" w:right="145" w:firstLine="566"/>
      </w:pPr>
      <w:r>
        <w:t>Устный пересказ прочитанного или прослушанного текста, в т.ч. с изменением лица рассказчика.</w:t>
      </w:r>
    </w:p>
    <w:p w:rsidR="005079D6" w:rsidRDefault="00072A71">
      <w:pPr>
        <w:pStyle w:val="af8"/>
        <w:ind w:left="0" w:right="145" w:firstLine="566"/>
      </w:pPr>
      <w:r>
        <w:t>Участие в диалоге на лингвистические темы (в рамках изученного) и темы на основе жизненных наблюдений.</w:t>
      </w:r>
    </w:p>
    <w:p w:rsidR="005079D6" w:rsidRDefault="00072A71">
      <w:pPr>
        <w:pStyle w:val="af8"/>
        <w:ind w:left="0" w:right="145" w:firstLine="566"/>
      </w:pPr>
      <w:r>
        <w:t>Речевые формулы приветствия, прощания, просьбы, благодарности.</w:t>
      </w:r>
    </w:p>
    <w:p w:rsidR="005079D6" w:rsidRDefault="00072A71">
      <w:pPr>
        <w:pStyle w:val="af8"/>
        <w:ind w:left="0" w:right="145" w:firstLine="566"/>
      </w:pPr>
      <w:r>
        <w:t>Сочинения различных видов с опорой на жизненный и читательский опыт, сюжетную картину (в т.ч. сочинения-миниатюры).</w:t>
      </w:r>
    </w:p>
    <w:p w:rsidR="005079D6" w:rsidRDefault="00072A71">
      <w:pPr>
        <w:pStyle w:val="af8"/>
        <w:ind w:left="0" w:right="145" w:firstLine="566"/>
      </w:pPr>
      <w:r>
        <w:t>Виды аудирования: выборочное, ознакомительное, детальное.</w:t>
      </w:r>
    </w:p>
    <w:p w:rsidR="005079D6" w:rsidRDefault="00072A71">
      <w:pPr>
        <w:pStyle w:val="af8"/>
        <w:ind w:left="0" w:right="145" w:firstLine="566"/>
      </w:pPr>
      <w:r>
        <w:t>Виды чтения: изучающее, ознакомительное, просмотровое, поисковое.</w:t>
      </w:r>
    </w:p>
    <w:p w:rsidR="005079D6" w:rsidRDefault="005079D6">
      <w:pPr>
        <w:pStyle w:val="af8"/>
        <w:ind w:left="0" w:right="145" w:firstLine="566"/>
      </w:pPr>
    </w:p>
    <w:p w:rsidR="005079D6" w:rsidRDefault="00072A71">
      <w:pPr>
        <w:pStyle w:val="af8"/>
        <w:ind w:left="0" w:right="145" w:firstLine="566"/>
      </w:pPr>
      <w:r>
        <w:t>Текст</w:t>
      </w:r>
    </w:p>
    <w:p w:rsidR="005079D6" w:rsidRDefault="00072A71">
      <w:pPr>
        <w:pStyle w:val="af8"/>
        <w:ind w:left="0" w:right="145" w:firstLine="566"/>
      </w:pPr>
      <w:r>
        <w:t>Текст и его основные признаки. Тема и главная мысль текста. Микротема текста. Ключевые слова.</w:t>
      </w:r>
    </w:p>
    <w:p w:rsidR="005079D6" w:rsidRDefault="00072A71">
      <w:pPr>
        <w:pStyle w:val="af8"/>
        <w:ind w:left="0" w:right="145" w:firstLine="566"/>
      </w:pPr>
      <w:r>
        <w:t>Функционально-смысловые типы речи: описание, повествование, рассуждение; их особенности.</w:t>
      </w:r>
    </w:p>
    <w:p w:rsidR="005079D6" w:rsidRDefault="00072A71">
      <w:pPr>
        <w:pStyle w:val="af8"/>
        <w:ind w:left="0" w:right="145" w:firstLine="566"/>
      </w:pPr>
      <w:r>
        <w:t xml:space="preserve">Композиционная структура текста. Абзац как средство членения текста на композиционно-смысловые части. </w:t>
      </w:r>
    </w:p>
    <w:p w:rsidR="005079D6" w:rsidRDefault="00072A71">
      <w:pPr>
        <w:pStyle w:val="af8"/>
        <w:ind w:left="0" w:right="145" w:firstLine="566"/>
      </w:pPr>
      <w:r>
        <w:t xml:space="preserve">Средства связи предложений и частей текста: формы слова, однокоренные слова, синонимы, антонимы, личные местоимения, повтор слова. </w:t>
      </w:r>
    </w:p>
    <w:p w:rsidR="005079D6" w:rsidRDefault="00072A71">
      <w:pPr>
        <w:pStyle w:val="af8"/>
        <w:ind w:left="0" w:right="145" w:firstLine="566"/>
      </w:pPr>
      <w:r>
        <w:t>Повествование как тип речи. Рассказ.</w:t>
      </w:r>
    </w:p>
    <w:p w:rsidR="005079D6" w:rsidRDefault="00072A71">
      <w:pPr>
        <w:pStyle w:val="af8"/>
        <w:ind w:left="0" w:right="145" w:firstLine="566"/>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079D6" w:rsidRDefault="00072A71">
      <w:pPr>
        <w:pStyle w:val="af8"/>
        <w:ind w:left="0" w:right="145" w:firstLine="566"/>
      </w:pPr>
      <w:r>
        <w:t xml:space="preserve">Подробное, выборочное и сжатое изложение содержания прочитанного или прослушанного текста. Изложение содержания текста с изменением лица рассказчика. </w:t>
      </w:r>
    </w:p>
    <w:p w:rsidR="005079D6" w:rsidRDefault="00072A71">
      <w:pPr>
        <w:pStyle w:val="af8"/>
        <w:ind w:left="0" w:right="145" w:firstLine="566"/>
      </w:pPr>
      <w:r>
        <w:t>Информационная переработка текста: простой и сложный план текста.</w:t>
      </w:r>
    </w:p>
    <w:p w:rsidR="005079D6" w:rsidRDefault="005079D6">
      <w:pPr>
        <w:pStyle w:val="af8"/>
        <w:ind w:left="0" w:right="145" w:firstLine="566"/>
      </w:pPr>
    </w:p>
    <w:p w:rsidR="005079D6" w:rsidRDefault="00072A71">
      <w:pPr>
        <w:pStyle w:val="af8"/>
        <w:ind w:left="0" w:right="145" w:firstLine="566"/>
      </w:pPr>
      <w:r>
        <w:t xml:space="preserve">Функциональные разновидности языка </w:t>
      </w:r>
    </w:p>
    <w:p w:rsidR="005079D6" w:rsidRDefault="00072A71">
      <w:pPr>
        <w:pStyle w:val="af8"/>
        <w:ind w:left="0" w:right="145" w:firstLine="566"/>
      </w:pPr>
      <w:r>
        <w:t>Общее представление о функциональных разновидностях языка (о разговорной речи, функциональных стилях, языке художественной литературы).</w:t>
      </w:r>
    </w:p>
    <w:p w:rsidR="005079D6" w:rsidRDefault="005079D6">
      <w:pPr>
        <w:pStyle w:val="af8"/>
        <w:ind w:left="0" w:right="145" w:firstLine="566"/>
      </w:pPr>
    </w:p>
    <w:p w:rsidR="005079D6" w:rsidRDefault="00072A71">
      <w:pPr>
        <w:pStyle w:val="af8"/>
        <w:ind w:left="0" w:right="145" w:firstLine="566"/>
      </w:pPr>
      <w:r>
        <w:t>СИСТЕМА ЯЗЫКА</w:t>
      </w:r>
    </w:p>
    <w:p w:rsidR="005079D6" w:rsidRDefault="005079D6">
      <w:pPr>
        <w:pStyle w:val="af8"/>
        <w:ind w:left="0" w:right="145" w:firstLine="566"/>
      </w:pPr>
    </w:p>
    <w:p w:rsidR="005079D6" w:rsidRDefault="00072A71">
      <w:pPr>
        <w:pStyle w:val="af8"/>
        <w:ind w:left="0" w:right="145" w:firstLine="566"/>
      </w:pPr>
      <w:r>
        <w:t xml:space="preserve">Фонетика. Графика. Орфоэпия </w:t>
      </w:r>
    </w:p>
    <w:p w:rsidR="005079D6" w:rsidRDefault="00072A71">
      <w:pPr>
        <w:pStyle w:val="af8"/>
        <w:ind w:left="0" w:right="145" w:firstLine="566"/>
      </w:pPr>
      <w:r>
        <w:t>Фонетика и графика как разделы лингвистики.</w:t>
      </w:r>
    </w:p>
    <w:p w:rsidR="005079D6" w:rsidRDefault="00072A71">
      <w:pPr>
        <w:pStyle w:val="af8"/>
        <w:ind w:left="0" w:right="145" w:firstLine="566"/>
      </w:pPr>
      <w:r>
        <w:t>Звук как единица языка. Смыслоразличительная роль звука.</w:t>
      </w:r>
    </w:p>
    <w:p w:rsidR="005079D6" w:rsidRDefault="00072A71">
      <w:pPr>
        <w:pStyle w:val="af8"/>
        <w:ind w:left="0" w:right="145" w:firstLine="566"/>
      </w:pPr>
      <w:r>
        <w:t>Система гласных звуков.</w:t>
      </w:r>
    </w:p>
    <w:p w:rsidR="005079D6" w:rsidRDefault="00072A71">
      <w:pPr>
        <w:pStyle w:val="af8"/>
        <w:ind w:left="0" w:right="145" w:firstLine="566"/>
      </w:pPr>
      <w:r>
        <w:t xml:space="preserve">Система согласных звуков. </w:t>
      </w:r>
    </w:p>
    <w:p w:rsidR="005079D6" w:rsidRDefault="00072A71">
      <w:pPr>
        <w:pStyle w:val="af8"/>
        <w:ind w:left="0" w:right="145" w:firstLine="566"/>
      </w:pPr>
      <w:r>
        <w:t>Изменение звуков в речевом потоке. Элементы фонетической транскрипции.</w:t>
      </w:r>
    </w:p>
    <w:p w:rsidR="005079D6" w:rsidRDefault="00072A71">
      <w:pPr>
        <w:pStyle w:val="af8"/>
        <w:ind w:left="0" w:right="145" w:firstLine="566"/>
      </w:pPr>
      <w:r>
        <w:t>Слог. Ударение. Свойства русского ударения.</w:t>
      </w:r>
    </w:p>
    <w:p w:rsidR="005079D6" w:rsidRDefault="00072A71">
      <w:pPr>
        <w:pStyle w:val="af8"/>
        <w:ind w:left="0" w:right="145" w:firstLine="566"/>
      </w:pPr>
      <w:r>
        <w:lastRenderedPageBreak/>
        <w:t>Соотношение звуков и букв.</w:t>
      </w:r>
    </w:p>
    <w:p w:rsidR="005079D6" w:rsidRDefault="00072A71">
      <w:pPr>
        <w:pStyle w:val="af8"/>
        <w:ind w:left="0" w:right="145" w:firstLine="566"/>
      </w:pPr>
      <w:r>
        <w:t>Фонетический анализ слова.</w:t>
      </w:r>
    </w:p>
    <w:p w:rsidR="005079D6" w:rsidRDefault="00072A71">
      <w:pPr>
        <w:pStyle w:val="af8"/>
        <w:ind w:left="0" w:right="145" w:firstLine="566"/>
      </w:pPr>
      <w:r>
        <w:t>Способы обозначения [й’], мягкости согласных.</w:t>
      </w:r>
    </w:p>
    <w:p w:rsidR="005079D6" w:rsidRDefault="00072A71">
      <w:pPr>
        <w:pStyle w:val="af8"/>
        <w:ind w:left="0" w:right="145" w:firstLine="566"/>
      </w:pPr>
      <w:r>
        <w:t xml:space="preserve">Основные выразительные средства фонетики. </w:t>
      </w:r>
    </w:p>
    <w:p w:rsidR="005079D6" w:rsidRDefault="00072A71">
      <w:pPr>
        <w:pStyle w:val="af8"/>
        <w:ind w:left="0" w:right="145" w:firstLine="566"/>
      </w:pPr>
      <w:r>
        <w:t xml:space="preserve">Прописные и строчные буквы. </w:t>
      </w:r>
    </w:p>
    <w:p w:rsidR="005079D6" w:rsidRDefault="00072A71">
      <w:pPr>
        <w:pStyle w:val="af8"/>
        <w:ind w:left="0" w:right="145" w:firstLine="566"/>
      </w:pPr>
      <w:r>
        <w:t>Интонация, её функции. Основные элементы интонации.</w:t>
      </w:r>
    </w:p>
    <w:p w:rsidR="005079D6" w:rsidRDefault="005079D6">
      <w:pPr>
        <w:pStyle w:val="af8"/>
        <w:ind w:left="0" w:right="145" w:firstLine="566"/>
      </w:pPr>
    </w:p>
    <w:p w:rsidR="005079D6" w:rsidRDefault="00072A71">
      <w:pPr>
        <w:pStyle w:val="af8"/>
        <w:ind w:left="0" w:right="145" w:firstLine="566"/>
      </w:pPr>
      <w:r>
        <w:t>Орфография</w:t>
      </w:r>
    </w:p>
    <w:p w:rsidR="005079D6" w:rsidRDefault="00072A71">
      <w:pPr>
        <w:pStyle w:val="af8"/>
        <w:ind w:left="0" w:right="145" w:firstLine="566"/>
      </w:pPr>
      <w:r>
        <w:t>Орфография как раздел лингвистики.</w:t>
      </w:r>
    </w:p>
    <w:p w:rsidR="005079D6" w:rsidRDefault="00072A71">
      <w:pPr>
        <w:pStyle w:val="af8"/>
        <w:ind w:left="0" w:right="145" w:firstLine="566"/>
      </w:pPr>
      <w:r>
        <w:t>Понятие «орфограмма». Буквенные и небуквенные орфограммы.</w:t>
      </w:r>
    </w:p>
    <w:p w:rsidR="005079D6" w:rsidRDefault="00072A71">
      <w:pPr>
        <w:pStyle w:val="af8"/>
        <w:ind w:left="0" w:right="145" w:firstLine="566"/>
      </w:pPr>
      <w:r>
        <w:t>Правописание разделительных ъ и ь.</w:t>
      </w:r>
    </w:p>
    <w:p w:rsidR="005079D6" w:rsidRDefault="005079D6">
      <w:pPr>
        <w:pStyle w:val="af8"/>
        <w:ind w:left="0" w:right="145" w:firstLine="566"/>
      </w:pPr>
    </w:p>
    <w:p w:rsidR="005079D6" w:rsidRDefault="00072A71">
      <w:pPr>
        <w:pStyle w:val="af8"/>
        <w:ind w:left="0" w:right="145" w:firstLine="566"/>
      </w:pPr>
      <w:r>
        <w:t>Лексикология</w:t>
      </w:r>
    </w:p>
    <w:p w:rsidR="005079D6" w:rsidRDefault="00072A71">
      <w:pPr>
        <w:pStyle w:val="af8"/>
        <w:ind w:left="0" w:right="145" w:firstLine="566"/>
      </w:pPr>
      <w:r>
        <w:t xml:space="preserve">Лексикология как раздел лингвистики. </w:t>
      </w:r>
    </w:p>
    <w:p w:rsidR="005079D6" w:rsidRDefault="00072A71">
      <w:pPr>
        <w:pStyle w:val="af8"/>
        <w:ind w:left="0" w:right="145" w:firstLine="566"/>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5079D6" w:rsidRDefault="00072A71">
      <w:pPr>
        <w:pStyle w:val="af8"/>
        <w:ind w:left="0" w:right="145" w:firstLine="566"/>
      </w:pPr>
      <w:r>
        <w:t>Слова однозначные и многозначные. Прямое и переносное значения слова. Тематические группы слов. Обозначение родовых и видовых понятий.</w:t>
      </w:r>
    </w:p>
    <w:p w:rsidR="005079D6" w:rsidRDefault="00072A71">
      <w:pPr>
        <w:pStyle w:val="af8"/>
        <w:ind w:left="0" w:right="145" w:firstLine="566"/>
      </w:pPr>
      <w:r>
        <w:t>Синонимы. Антонимы. Омонимы. Паронимы.</w:t>
      </w:r>
    </w:p>
    <w:p w:rsidR="005079D6" w:rsidRDefault="00072A71">
      <w:pPr>
        <w:pStyle w:val="af8"/>
        <w:ind w:left="0" w:right="145" w:firstLine="566"/>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5079D6" w:rsidRDefault="00072A71">
      <w:pPr>
        <w:pStyle w:val="af8"/>
        <w:ind w:left="0" w:right="145" w:firstLine="566"/>
      </w:pPr>
      <w:r>
        <w:t>Лексический анализ слов (в рамках изученного).</w:t>
      </w:r>
    </w:p>
    <w:p w:rsidR="005079D6" w:rsidRDefault="005079D6">
      <w:pPr>
        <w:pStyle w:val="af8"/>
        <w:ind w:left="0" w:right="145" w:firstLine="566"/>
      </w:pPr>
    </w:p>
    <w:p w:rsidR="005079D6" w:rsidRDefault="00072A71">
      <w:pPr>
        <w:pStyle w:val="af8"/>
        <w:ind w:left="0" w:right="145" w:firstLine="566"/>
      </w:pPr>
      <w:r>
        <w:t>Морфемика. Орфография</w:t>
      </w:r>
    </w:p>
    <w:p w:rsidR="005079D6" w:rsidRDefault="00072A71">
      <w:pPr>
        <w:pStyle w:val="af8"/>
        <w:ind w:left="0" w:right="145" w:firstLine="566"/>
      </w:pPr>
      <w:r>
        <w:t xml:space="preserve">Морфемика как раздел лингвистики. </w:t>
      </w:r>
    </w:p>
    <w:p w:rsidR="005079D6" w:rsidRDefault="00072A71">
      <w:pPr>
        <w:pStyle w:val="af8"/>
        <w:ind w:left="0" w:right="145" w:firstLine="566"/>
      </w:pPr>
      <w:r>
        <w:t xml:space="preserve">Морфема как минимальная значимая единица языка. Основа слова. Виды морфем (корень, приставка, суффикс, окончание). </w:t>
      </w:r>
    </w:p>
    <w:p w:rsidR="005079D6" w:rsidRDefault="00072A71">
      <w:pPr>
        <w:pStyle w:val="af8"/>
        <w:ind w:left="0" w:right="145" w:firstLine="566"/>
      </w:pPr>
      <w:r>
        <w:t>Чередование звуков в морфемах (в т.ч. чередование гласных с нулём звука).</w:t>
      </w:r>
    </w:p>
    <w:p w:rsidR="005079D6" w:rsidRDefault="00072A71">
      <w:pPr>
        <w:pStyle w:val="af8"/>
        <w:ind w:left="0" w:right="145" w:firstLine="566"/>
      </w:pPr>
      <w:r>
        <w:t>Морфемный анализ слов.</w:t>
      </w:r>
    </w:p>
    <w:p w:rsidR="005079D6" w:rsidRDefault="00072A71">
      <w:pPr>
        <w:pStyle w:val="af8"/>
        <w:ind w:left="0" w:right="145" w:firstLine="566"/>
      </w:pPr>
      <w:r>
        <w:t>Уместное использование слов с суффиксами оценки в собственной речи.</w:t>
      </w:r>
    </w:p>
    <w:p w:rsidR="005079D6" w:rsidRDefault="00072A71">
      <w:pPr>
        <w:pStyle w:val="af8"/>
        <w:ind w:left="0" w:right="145" w:firstLine="566"/>
      </w:pPr>
      <w:r>
        <w:t>Правописание корней с безударными проверяемыми, непроверяемыми гласными (в рамках изученного).</w:t>
      </w:r>
    </w:p>
    <w:p w:rsidR="005079D6" w:rsidRDefault="00072A71">
      <w:pPr>
        <w:pStyle w:val="af8"/>
        <w:ind w:left="0" w:right="145" w:firstLine="566"/>
      </w:pPr>
      <w:r>
        <w:t>Правописание корней с проверяемыми, непроверяемыми, непроизносимыми согласными (в рамках изученного).</w:t>
      </w:r>
    </w:p>
    <w:p w:rsidR="005079D6" w:rsidRDefault="00072A71">
      <w:pPr>
        <w:pStyle w:val="af8"/>
        <w:ind w:left="0" w:right="145" w:firstLine="566"/>
      </w:pPr>
      <w:r>
        <w:t>Правописание ё - о после шипящих в корне слова.</w:t>
      </w:r>
    </w:p>
    <w:p w:rsidR="005079D6" w:rsidRDefault="00072A71">
      <w:pPr>
        <w:pStyle w:val="af8"/>
        <w:ind w:left="0" w:right="145" w:firstLine="566"/>
      </w:pPr>
      <w:r>
        <w:t>Правописание неизменяемых на письме приставок и приставок на -з (-с).</w:t>
      </w:r>
    </w:p>
    <w:p w:rsidR="005079D6" w:rsidRDefault="00072A71">
      <w:pPr>
        <w:pStyle w:val="af8"/>
        <w:ind w:left="0" w:right="145" w:firstLine="566"/>
      </w:pPr>
      <w:r>
        <w:t>Правописание ы - и после приставок.</w:t>
      </w:r>
    </w:p>
    <w:p w:rsidR="005079D6" w:rsidRDefault="00072A71">
      <w:pPr>
        <w:pStyle w:val="af8"/>
        <w:ind w:left="0" w:right="145" w:firstLine="566"/>
      </w:pPr>
      <w:r>
        <w:t>Правописание ы - и после ц.</w:t>
      </w:r>
    </w:p>
    <w:p w:rsidR="005079D6" w:rsidRDefault="005079D6">
      <w:pPr>
        <w:pStyle w:val="af8"/>
        <w:ind w:left="0" w:right="145" w:firstLine="566"/>
      </w:pPr>
    </w:p>
    <w:p w:rsidR="005079D6" w:rsidRDefault="00072A71">
      <w:pPr>
        <w:pStyle w:val="af8"/>
        <w:ind w:left="0" w:right="145" w:firstLine="566"/>
      </w:pPr>
      <w:r>
        <w:t>Морфология. Культура речи. Орфография</w:t>
      </w:r>
    </w:p>
    <w:p w:rsidR="005079D6" w:rsidRDefault="00072A71">
      <w:pPr>
        <w:pStyle w:val="af8"/>
        <w:ind w:left="0" w:right="145" w:firstLine="566"/>
      </w:pPr>
      <w:r>
        <w:t>Морфология как раздел грамматики. Грамматическое значение слова.</w:t>
      </w:r>
    </w:p>
    <w:p w:rsidR="005079D6" w:rsidRDefault="00072A71">
      <w:pPr>
        <w:pStyle w:val="af8"/>
        <w:ind w:left="0" w:right="145" w:firstLine="566"/>
      </w:pPr>
      <w:r>
        <w:t>Части речи как лексико-грамматические разряды слов. Система частей речи в русском языке. Самостоятельные и служебные части речи.</w:t>
      </w:r>
    </w:p>
    <w:p w:rsidR="005079D6" w:rsidRDefault="00072A71">
      <w:pPr>
        <w:pStyle w:val="af8"/>
        <w:ind w:left="0" w:right="145" w:firstLine="566"/>
      </w:pPr>
      <w:r>
        <w:t>Имя существительное</w:t>
      </w:r>
    </w:p>
    <w:p w:rsidR="005079D6" w:rsidRDefault="00072A71">
      <w:pPr>
        <w:pStyle w:val="af8"/>
        <w:ind w:left="0" w:right="145" w:firstLine="566"/>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5079D6" w:rsidRDefault="00072A71">
      <w:pPr>
        <w:pStyle w:val="af8"/>
        <w:ind w:left="0" w:right="145" w:firstLine="566"/>
      </w:pPr>
      <w: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5079D6" w:rsidRDefault="00072A71">
      <w:pPr>
        <w:pStyle w:val="af8"/>
        <w:ind w:left="0" w:right="145" w:firstLine="566"/>
      </w:pPr>
      <w:r>
        <w:t>Род, число, падеж имени существительного.</w:t>
      </w:r>
    </w:p>
    <w:p w:rsidR="005079D6" w:rsidRDefault="00072A71">
      <w:pPr>
        <w:pStyle w:val="af8"/>
        <w:ind w:left="0" w:right="145" w:firstLine="566"/>
      </w:pPr>
      <w:r>
        <w:t>Имена существительные общего рода.</w:t>
      </w:r>
    </w:p>
    <w:p w:rsidR="005079D6" w:rsidRDefault="00072A71">
      <w:pPr>
        <w:pStyle w:val="af8"/>
        <w:ind w:left="0" w:right="145" w:firstLine="566"/>
      </w:pPr>
      <w:r>
        <w:t xml:space="preserve">Имена существительные, имеющие форму только единственного или только множественного </w:t>
      </w:r>
      <w:r>
        <w:lastRenderedPageBreak/>
        <w:t>числа.</w:t>
      </w:r>
    </w:p>
    <w:p w:rsidR="005079D6" w:rsidRDefault="00072A71">
      <w:pPr>
        <w:pStyle w:val="af8"/>
        <w:ind w:left="0" w:right="145" w:firstLine="566"/>
      </w:pPr>
      <w:r>
        <w:t>Типы склонения имён существительных. Разносклоняемые имена существительные. Несклоняемые имена существительные.</w:t>
      </w:r>
    </w:p>
    <w:p w:rsidR="005079D6" w:rsidRDefault="00072A71">
      <w:pPr>
        <w:pStyle w:val="af8"/>
        <w:ind w:left="0" w:right="145" w:firstLine="566"/>
      </w:pPr>
      <w:r>
        <w:t>Морфологический анализ имён существительных.</w:t>
      </w:r>
    </w:p>
    <w:p w:rsidR="005079D6" w:rsidRDefault="00072A71">
      <w:pPr>
        <w:pStyle w:val="af8"/>
        <w:ind w:left="0" w:right="145" w:firstLine="566"/>
      </w:pPr>
      <w:r>
        <w:t>Нормы произношения, нормы постановки ударения, нормы словоизменения имён существительных.</w:t>
      </w:r>
    </w:p>
    <w:p w:rsidR="005079D6" w:rsidRDefault="00072A71">
      <w:pPr>
        <w:pStyle w:val="af8"/>
        <w:ind w:left="0" w:right="145" w:firstLine="566"/>
      </w:pPr>
      <w:r>
        <w:t>Правописание собственных имён существительных.</w:t>
      </w:r>
    </w:p>
    <w:p w:rsidR="005079D6" w:rsidRDefault="00072A71">
      <w:pPr>
        <w:pStyle w:val="af8"/>
        <w:ind w:left="0" w:right="145" w:firstLine="566"/>
      </w:pPr>
      <w:r>
        <w:t>Правописание ь на конце имён существительных после шипящих.</w:t>
      </w:r>
    </w:p>
    <w:p w:rsidR="005079D6" w:rsidRDefault="00072A71">
      <w:pPr>
        <w:pStyle w:val="af8"/>
        <w:ind w:left="0" w:right="145" w:firstLine="566"/>
      </w:pPr>
      <w:r>
        <w:t>Правописание безударных окончаний имён существительных.</w:t>
      </w:r>
    </w:p>
    <w:p w:rsidR="005079D6" w:rsidRDefault="00072A71">
      <w:pPr>
        <w:pStyle w:val="af8"/>
        <w:ind w:left="0" w:right="145" w:firstLine="566"/>
      </w:pPr>
      <w:r>
        <w:t>Правописание о - е (ё) после шипящих и ц в суффиксах и окончаниях имён существительных.</w:t>
      </w:r>
    </w:p>
    <w:p w:rsidR="005079D6" w:rsidRDefault="00072A71">
      <w:pPr>
        <w:pStyle w:val="af8"/>
        <w:ind w:left="0" w:right="145" w:firstLine="566"/>
      </w:pPr>
      <w:r>
        <w:t>Правописание суффиксов –чик - щик-; -ек - ик- (-чик-) имён существительных.</w:t>
      </w:r>
    </w:p>
    <w:p w:rsidR="005079D6" w:rsidRDefault="00072A71">
      <w:pPr>
        <w:pStyle w:val="af8"/>
        <w:ind w:left="0" w:right="145" w:firstLine="566"/>
      </w:pPr>
      <w:r>
        <w:t>Правописание корней с чередованием а // о: -лаг - лож-; -раст – ращ - рос-; -гар - гор-, -зар - зор-; -клан  - клон-, -скак - скоч-.</w:t>
      </w:r>
    </w:p>
    <w:p w:rsidR="005079D6" w:rsidRDefault="00072A71">
      <w:pPr>
        <w:pStyle w:val="af8"/>
        <w:ind w:left="0" w:right="145" w:firstLine="566"/>
      </w:pPr>
      <w:r>
        <w:t>Слитное и раздельное написание не с именами существительными.</w:t>
      </w:r>
    </w:p>
    <w:p w:rsidR="005079D6" w:rsidRDefault="00072A71">
      <w:pPr>
        <w:pStyle w:val="af8"/>
        <w:ind w:left="0" w:right="145" w:firstLine="566"/>
      </w:pPr>
      <w:r>
        <w:t>Имя прилагательное</w:t>
      </w:r>
    </w:p>
    <w:p w:rsidR="005079D6" w:rsidRDefault="00072A71">
      <w:pPr>
        <w:pStyle w:val="af8"/>
        <w:ind w:left="0" w:right="145" w:firstLine="566"/>
      </w:pPr>
      <w: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5079D6" w:rsidRDefault="00072A71">
      <w:pPr>
        <w:pStyle w:val="af8"/>
        <w:ind w:left="0" w:right="145" w:firstLine="566"/>
      </w:pPr>
      <w:r>
        <w:t>Имена прилагательные полные и краткие, их синтаксические функции.</w:t>
      </w:r>
    </w:p>
    <w:p w:rsidR="005079D6" w:rsidRDefault="00072A71">
      <w:pPr>
        <w:pStyle w:val="af8"/>
        <w:ind w:left="0" w:right="145" w:firstLine="566"/>
      </w:pPr>
      <w:r>
        <w:t xml:space="preserve">Склонение имён прилагательных.  </w:t>
      </w:r>
    </w:p>
    <w:p w:rsidR="005079D6" w:rsidRDefault="00072A71">
      <w:pPr>
        <w:pStyle w:val="af8"/>
        <w:ind w:left="0" w:right="145" w:firstLine="566"/>
      </w:pPr>
      <w:r>
        <w:t>Морфологический анализ имён прилагательных.</w:t>
      </w:r>
    </w:p>
    <w:p w:rsidR="005079D6" w:rsidRDefault="00072A71">
      <w:pPr>
        <w:pStyle w:val="af8"/>
        <w:ind w:left="0" w:right="145" w:firstLine="566"/>
      </w:pPr>
      <w:r>
        <w:t xml:space="preserve">Нормы словоизменения, произношения имён прилагательных, постановки ударения (в рамках изученного). </w:t>
      </w:r>
    </w:p>
    <w:p w:rsidR="005079D6" w:rsidRDefault="00072A71">
      <w:pPr>
        <w:pStyle w:val="af8"/>
        <w:ind w:left="0" w:right="145" w:firstLine="566"/>
      </w:pPr>
      <w:r>
        <w:t>Правописание безударных окончаний имён прилагательных.</w:t>
      </w:r>
    </w:p>
    <w:p w:rsidR="005079D6" w:rsidRDefault="00072A71">
      <w:pPr>
        <w:pStyle w:val="af8"/>
        <w:ind w:left="0" w:right="145" w:firstLine="566"/>
      </w:pPr>
      <w:r>
        <w:t>Правописание о - е после шипящих и ц в суффиксах и окончаниях имён прилагательных.</w:t>
      </w:r>
    </w:p>
    <w:p w:rsidR="005079D6" w:rsidRDefault="00072A71">
      <w:pPr>
        <w:pStyle w:val="af8"/>
        <w:ind w:left="0" w:right="145" w:firstLine="566"/>
      </w:pPr>
      <w:r>
        <w:t>Правописание кратких форм имён прилагательных с основой на шипящий.</w:t>
      </w:r>
    </w:p>
    <w:p w:rsidR="005079D6" w:rsidRDefault="00072A71">
      <w:pPr>
        <w:pStyle w:val="af8"/>
        <w:ind w:left="0" w:right="145" w:firstLine="566"/>
      </w:pPr>
      <w:r>
        <w:t>Слитное и раздельное написание не с именами прилагательными.</w:t>
      </w:r>
    </w:p>
    <w:p w:rsidR="005079D6" w:rsidRDefault="00072A71">
      <w:pPr>
        <w:pStyle w:val="af8"/>
        <w:ind w:left="0" w:right="145" w:firstLine="566"/>
      </w:pPr>
      <w:r>
        <w:t>Глагол</w:t>
      </w:r>
    </w:p>
    <w:p w:rsidR="005079D6" w:rsidRDefault="00072A71">
      <w:pPr>
        <w:pStyle w:val="af8"/>
        <w:ind w:left="0" w:right="145" w:firstLine="566"/>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5079D6" w:rsidRDefault="00072A71">
      <w:pPr>
        <w:pStyle w:val="af8"/>
        <w:ind w:left="0" w:right="145" w:firstLine="566"/>
      </w:pPr>
      <w:r>
        <w:t xml:space="preserve">Глаголы совершенного и несовершенного вида, возвратные и невозвратные. </w:t>
      </w:r>
    </w:p>
    <w:p w:rsidR="005079D6" w:rsidRDefault="00072A71">
      <w:pPr>
        <w:pStyle w:val="af8"/>
        <w:ind w:left="0" w:right="145" w:firstLine="566"/>
      </w:pPr>
      <w:r>
        <w:t>Инфинитив и его грамматические свойства. Основа инфинитива, основа настоящего (будущего простого) времени глагола. Спряжение глагола.</w:t>
      </w:r>
    </w:p>
    <w:p w:rsidR="005079D6" w:rsidRDefault="00072A71">
      <w:pPr>
        <w:pStyle w:val="af8"/>
        <w:ind w:left="0" w:right="145" w:firstLine="566"/>
      </w:pPr>
      <w:r>
        <w:t xml:space="preserve">Нормы словоизменения глаголов, постановки ударения в глагольных формах (в рамках изученного). </w:t>
      </w:r>
    </w:p>
    <w:p w:rsidR="005079D6" w:rsidRDefault="00072A71">
      <w:pPr>
        <w:pStyle w:val="af8"/>
        <w:ind w:left="0" w:right="145" w:firstLine="566"/>
      </w:pPr>
      <w:r>
        <w:t xml:space="preserve">Правописание корней с чередованием е // и: -бер - бир-, -блест - блист-, -дер - дир-, -жег - жиг-, -мер - мир-, -пер - пир-, -стел - стил-, -тер - тир-. </w:t>
      </w:r>
    </w:p>
    <w:p w:rsidR="005079D6" w:rsidRDefault="00072A71">
      <w:pPr>
        <w:pStyle w:val="af8"/>
        <w:ind w:left="0" w:right="145" w:firstLine="566"/>
      </w:pPr>
      <w:r>
        <w:t xml:space="preserve">Использование ь как показателя грамматической формы в инфинитиве, в форме 2-го лица единственного числа после шипящих. </w:t>
      </w:r>
    </w:p>
    <w:p w:rsidR="005079D6" w:rsidRDefault="00072A71">
      <w:pPr>
        <w:pStyle w:val="af8"/>
        <w:ind w:left="0" w:right="145" w:firstLine="566"/>
      </w:pPr>
      <w:r>
        <w:t>Правописание -тся и -ться в глаголах, суффиксов -ова- — -ева-, -ыва- — -ива-.</w:t>
      </w:r>
    </w:p>
    <w:p w:rsidR="005079D6" w:rsidRDefault="00072A71">
      <w:pPr>
        <w:pStyle w:val="af8"/>
        <w:ind w:left="0" w:right="145" w:firstLine="566"/>
      </w:pPr>
      <w:r>
        <w:t>Правописание безударных личных окончаний глагола.</w:t>
      </w:r>
    </w:p>
    <w:p w:rsidR="005079D6" w:rsidRDefault="00072A71">
      <w:pPr>
        <w:pStyle w:val="af8"/>
        <w:ind w:left="0" w:right="145" w:firstLine="566"/>
      </w:pPr>
      <w:r>
        <w:t xml:space="preserve">Правописание гласной перед суффиксом -л- в формах прошедшего времени глагола. </w:t>
      </w:r>
    </w:p>
    <w:p w:rsidR="005079D6" w:rsidRDefault="00072A71">
      <w:pPr>
        <w:pStyle w:val="af8"/>
        <w:ind w:left="0" w:right="145" w:firstLine="566"/>
      </w:pPr>
      <w:r>
        <w:t>Слитное и раздельное написание не с глаголами.</w:t>
      </w:r>
    </w:p>
    <w:p w:rsidR="005079D6" w:rsidRDefault="005079D6">
      <w:pPr>
        <w:pStyle w:val="af8"/>
        <w:ind w:left="0" w:right="145" w:firstLine="566"/>
      </w:pPr>
    </w:p>
    <w:p w:rsidR="005079D6" w:rsidRDefault="00072A71">
      <w:pPr>
        <w:pStyle w:val="af8"/>
        <w:ind w:left="0" w:right="145" w:firstLine="566"/>
      </w:pPr>
      <w:r>
        <w:t>Синтаксис. Культура речи. Пунктуация</w:t>
      </w:r>
    </w:p>
    <w:p w:rsidR="005079D6" w:rsidRDefault="00072A71">
      <w:pPr>
        <w:pStyle w:val="af8"/>
        <w:ind w:left="0" w:right="145" w:firstLine="566"/>
      </w:pPr>
      <w:r>
        <w:t>Синтаксис как раздел грамматики. Словосочетание и предложение как единицы синтаксиса.</w:t>
      </w:r>
    </w:p>
    <w:p w:rsidR="005079D6" w:rsidRDefault="00072A71">
      <w:pPr>
        <w:pStyle w:val="af8"/>
        <w:ind w:left="0" w:right="145" w:firstLine="566"/>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5079D6" w:rsidRDefault="00072A71">
      <w:pPr>
        <w:pStyle w:val="af8"/>
        <w:ind w:left="0" w:right="145" w:firstLine="566"/>
      </w:pPr>
      <w:r>
        <w:t>Синтаксический анализ словосочетания.</w:t>
      </w:r>
    </w:p>
    <w:p w:rsidR="005079D6" w:rsidRDefault="00072A71">
      <w:pPr>
        <w:pStyle w:val="af8"/>
        <w:ind w:left="0" w:right="145" w:firstLine="566"/>
      </w:pPr>
      <w: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5079D6" w:rsidRDefault="00072A71">
      <w:pPr>
        <w:pStyle w:val="af8"/>
        <w:ind w:left="0" w:right="145" w:firstLine="566"/>
      </w:pPr>
      <w:r>
        <w:t xml:space="preserve">Главные члены предложения (грамматическая основа). Подлежащее и морфологические </w:t>
      </w:r>
      <w:r>
        <w:lastRenderedPageBreak/>
        <w:t>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5079D6" w:rsidRDefault="00072A71">
      <w:pPr>
        <w:pStyle w:val="af8"/>
        <w:ind w:left="0" w:right="145" w:firstLine="566"/>
      </w:pPr>
      <w:r>
        <w:t>Тире между подлежащим и сказуемым.</w:t>
      </w:r>
    </w:p>
    <w:p w:rsidR="005079D6" w:rsidRDefault="00072A71">
      <w:pPr>
        <w:pStyle w:val="af8"/>
        <w:ind w:left="0" w:right="145" w:firstLine="566"/>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5079D6" w:rsidRDefault="00072A71">
      <w:pPr>
        <w:pStyle w:val="af8"/>
        <w:ind w:left="0" w:right="145" w:firstLine="566"/>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5079D6" w:rsidRDefault="00072A71">
      <w:pPr>
        <w:pStyle w:val="af8"/>
        <w:ind w:left="0" w:right="145" w:firstLine="566"/>
      </w:pPr>
      <w:r>
        <w:t>Предложения с обращением, особенности интонации. Обращение и средства его выражения.</w:t>
      </w:r>
    </w:p>
    <w:p w:rsidR="005079D6" w:rsidRDefault="00072A71">
      <w:pPr>
        <w:pStyle w:val="af8"/>
        <w:ind w:left="0" w:right="145" w:firstLine="566"/>
      </w:pPr>
      <w:r>
        <w:t>Синтаксический анализ простого и простого осложнённого предложений.</w:t>
      </w:r>
    </w:p>
    <w:p w:rsidR="005079D6" w:rsidRDefault="00072A71">
      <w:pPr>
        <w:pStyle w:val="af8"/>
        <w:ind w:left="0" w:right="145" w:firstLine="566"/>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5079D6" w:rsidRDefault="00072A71">
      <w:pPr>
        <w:pStyle w:val="af8"/>
        <w:ind w:left="0" w:right="145" w:firstLine="566"/>
      </w:pPr>
      <w: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5079D6" w:rsidRDefault="00072A71">
      <w:pPr>
        <w:pStyle w:val="af8"/>
        <w:ind w:left="0" w:right="145" w:firstLine="566"/>
      </w:pPr>
      <w:r>
        <w:t>Пунктуационное оформление сложных предложений, состоящих из частей, связанных бессоюзной связью и союзами и, но, а, однако, зато, да.</w:t>
      </w:r>
    </w:p>
    <w:p w:rsidR="005079D6" w:rsidRDefault="00072A71">
      <w:pPr>
        <w:pStyle w:val="af8"/>
        <w:ind w:left="0" w:right="145" w:firstLine="566"/>
      </w:pPr>
      <w:r>
        <w:t>Предложения с прямой речью.</w:t>
      </w:r>
    </w:p>
    <w:p w:rsidR="005079D6" w:rsidRDefault="00072A71">
      <w:pPr>
        <w:pStyle w:val="af8"/>
        <w:ind w:left="0" w:right="145" w:firstLine="566"/>
      </w:pPr>
      <w:r>
        <w:t>Пунктуационное оформление предложений с прямой речью.</w:t>
      </w:r>
    </w:p>
    <w:p w:rsidR="005079D6" w:rsidRDefault="00072A71">
      <w:pPr>
        <w:pStyle w:val="af8"/>
        <w:ind w:left="0" w:right="145" w:firstLine="566"/>
      </w:pPr>
      <w:r>
        <w:t>Диалог.</w:t>
      </w:r>
    </w:p>
    <w:p w:rsidR="005079D6" w:rsidRDefault="00072A71">
      <w:pPr>
        <w:pStyle w:val="af8"/>
        <w:ind w:left="0" w:right="145" w:firstLine="566"/>
      </w:pPr>
      <w:r>
        <w:t xml:space="preserve">Пунктуационное оформление диалога на письме. Пунктуация как раздел лингвистики. </w:t>
      </w:r>
    </w:p>
    <w:p w:rsidR="005079D6" w:rsidRDefault="005079D6">
      <w:pPr>
        <w:pStyle w:val="af8"/>
        <w:ind w:left="0" w:right="145" w:firstLine="566"/>
      </w:pPr>
    </w:p>
    <w:p w:rsidR="005079D6" w:rsidRDefault="00072A71">
      <w:pPr>
        <w:pStyle w:val="af8"/>
        <w:ind w:left="0" w:right="145" w:firstLine="566"/>
      </w:pPr>
      <w:r>
        <w:t>6 КЛАСС</w:t>
      </w:r>
    </w:p>
    <w:p w:rsidR="005079D6" w:rsidRDefault="005079D6">
      <w:pPr>
        <w:pStyle w:val="af8"/>
        <w:ind w:left="0" w:right="145" w:firstLine="566"/>
      </w:pPr>
    </w:p>
    <w:p w:rsidR="005079D6" w:rsidRDefault="00072A71">
      <w:pPr>
        <w:pStyle w:val="af8"/>
        <w:ind w:left="0" w:right="145" w:firstLine="566"/>
      </w:pPr>
      <w:r>
        <w:t>Общие сведения о языке</w:t>
      </w:r>
    </w:p>
    <w:p w:rsidR="005079D6" w:rsidRDefault="00072A71">
      <w:pPr>
        <w:pStyle w:val="af8"/>
        <w:ind w:left="0" w:right="145" w:firstLine="566"/>
      </w:pPr>
      <w:r>
        <w:t>Русский язык - государственный язык Российской Федерации и язык межнационального общения.</w:t>
      </w:r>
    </w:p>
    <w:p w:rsidR="005079D6" w:rsidRDefault="00072A71">
      <w:pPr>
        <w:pStyle w:val="af8"/>
        <w:ind w:left="0" w:right="145" w:firstLine="566"/>
      </w:pPr>
      <w:r>
        <w:t>Понятие о литературном языке.</w:t>
      </w:r>
    </w:p>
    <w:p w:rsidR="005079D6" w:rsidRDefault="005079D6">
      <w:pPr>
        <w:pStyle w:val="af8"/>
        <w:ind w:left="0" w:right="145" w:firstLine="566"/>
      </w:pPr>
    </w:p>
    <w:p w:rsidR="005079D6" w:rsidRDefault="00072A71">
      <w:pPr>
        <w:pStyle w:val="af8"/>
        <w:ind w:left="0" w:right="145" w:firstLine="566"/>
      </w:pPr>
      <w:r>
        <w:t>Язык и речь</w:t>
      </w:r>
    </w:p>
    <w:p w:rsidR="005079D6" w:rsidRDefault="00072A71">
      <w:pPr>
        <w:pStyle w:val="af8"/>
        <w:ind w:left="0" w:right="145" w:firstLine="566"/>
      </w:pPr>
      <w:r>
        <w:t>Монолог-описание, монолог-повествование, монолог-рассуждение; сообщение на лингвистическую тему.</w:t>
      </w:r>
    </w:p>
    <w:p w:rsidR="005079D6" w:rsidRDefault="00072A71">
      <w:pPr>
        <w:pStyle w:val="af8"/>
        <w:ind w:left="0" w:right="145" w:firstLine="566"/>
      </w:pPr>
      <w:r>
        <w:t>Виды диалога: побуждение к действию, обмен мнениями.</w:t>
      </w:r>
    </w:p>
    <w:p w:rsidR="005079D6" w:rsidRDefault="005079D6">
      <w:pPr>
        <w:pStyle w:val="af8"/>
        <w:ind w:left="0" w:right="145" w:firstLine="566"/>
      </w:pPr>
    </w:p>
    <w:p w:rsidR="005079D6" w:rsidRDefault="005079D6">
      <w:pPr>
        <w:pStyle w:val="af8"/>
        <w:ind w:left="0" w:right="145" w:firstLine="566"/>
      </w:pPr>
    </w:p>
    <w:p w:rsidR="005079D6" w:rsidRDefault="00072A71">
      <w:pPr>
        <w:pStyle w:val="af8"/>
        <w:ind w:left="0" w:right="145" w:firstLine="566"/>
      </w:pPr>
      <w:r>
        <w:t>Текст</w:t>
      </w:r>
    </w:p>
    <w:p w:rsidR="005079D6" w:rsidRDefault="00072A71">
      <w:pPr>
        <w:pStyle w:val="af8"/>
        <w:ind w:left="0" w:right="145" w:firstLine="566"/>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079D6" w:rsidRDefault="00072A71">
      <w:pPr>
        <w:ind w:firstLine="566"/>
        <w:jc w:val="both"/>
        <w:rPr>
          <w:sz w:val="24"/>
        </w:rPr>
      </w:pPr>
      <w:r>
        <w:rPr>
          <w:sz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5079D6" w:rsidRDefault="00072A71">
      <w:pPr>
        <w:ind w:firstLine="566"/>
        <w:jc w:val="both"/>
        <w:rPr>
          <w:sz w:val="24"/>
        </w:rPr>
      </w:pPr>
      <w:r>
        <w:rPr>
          <w:sz w:val="24"/>
        </w:rPr>
        <w:t>Описание как тип речи.</w:t>
      </w:r>
    </w:p>
    <w:p w:rsidR="005079D6" w:rsidRDefault="00072A71">
      <w:pPr>
        <w:ind w:firstLine="566"/>
        <w:jc w:val="both"/>
        <w:rPr>
          <w:sz w:val="24"/>
        </w:rPr>
      </w:pPr>
      <w:r>
        <w:rPr>
          <w:sz w:val="24"/>
        </w:rPr>
        <w:t>Описание внешности человека.</w:t>
      </w:r>
    </w:p>
    <w:p w:rsidR="005079D6" w:rsidRDefault="00072A71">
      <w:pPr>
        <w:ind w:firstLine="566"/>
        <w:jc w:val="both"/>
        <w:rPr>
          <w:sz w:val="24"/>
        </w:rPr>
      </w:pPr>
      <w:r>
        <w:rPr>
          <w:sz w:val="24"/>
        </w:rPr>
        <w:lastRenderedPageBreak/>
        <w:t>Описание помещения.</w:t>
      </w:r>
    </w:p>
    <w:p w:rsidR="005079D6" w:rsidRDefault="00072A71">
      <w:pPr>
        <w:ind w:firstLine="566"/>
        <w:jc w:val="both"/>
        <w:rPr>
          <w:sz w:val="24"/>
        </w:rPr>
      </w:pPr>
      <w:r>
        <w:rPr>
          <w:sz w:val="24"/>
        </w:rPr>
        <w:t>Описание природы.</w:t>
      </w:r>
    </w:p>
    <w:p w:rsidR="005079D6" w:rsidRDefault="00072A71">
      <w:pPr>
        <w:ind w:firstLine="566"/>
        <w:jc w:val="both"/>
        <w:rPr>
          <w:sz w:val="24"/>
        </w:rPr>
      </w:pPr>
      <w:r>
        <w:rPr>
          <w:sz w:val="24"/>
        </w:rPr>
        <w:t>Описание местности. Описание действий.</w:t>
      </w:r>
    </w:p>
    <w:p w:rsidR="005079D6" w:rsidRDefault="00072A71">
      <w:pPr>
        <w:ind w:firstLine="566"/>
        <w:jc w:val="both"/>
        <w:rPr>
          <w:sz w:val="24"/>
        </w:rPr>
      </w:pPr>
      <w:r>
        <w:rPr>
          <w:sz w:val="24"/>
        </w:rPr>
        <w:t>Функциональные разновидности языка</w:t>
      </w:r>
    </w:p>
    <w:p w:rsidR="005079D6" w:rsidRDefault="00072A71">
      <w:pPr>
        <w:ind w:firstLine="566"/>
        <w:jc w:val="both"/>
        <w:rPr>
          <w:sz w:val="24"/>
        </w:rPr>
      </w:pPr>
      <w:r>
        <w:rPr>
          <w:sz w:val="24"/>
        </w:rPr>
        <w:t>Официально-деловой стиль. Заявление. Расписка. Научный стиль. Словарная статья. Научное сообщение.</w:t>
      </w:r>
    </w:p>
    <w:p w:rsidR="005079D6" w:rsidRDefault="005079D6">
      <w:pPr>
        <w:ind w:firstLine="566"/>
        <w:jc w:val="both"/>
        <w:rPr>
          <w:sz w:val="24"/>
        </w:rPr>
      </w:pPr>
    </w:p>
    <w:p w:rsidR="005079D6" w:rsidRDefault="00072A71">
      <w:pPr>
        <w:ind w:firstLine="566"/>
        <w:jc w:val="both"/>
        <w:rPr>
          <w:b/>
          <w:sz w:val="24"/>
        </w:rPr>
      </w:pPr>
      <w:r>
        <w:rPr>
          <w:b/>
          <w:sz w:val="24"/>
        </w:rPr>
        <w:t>СИСТЕМА ЯЗЫКА</w:t>
      </w:r>
    </w:p>
    <w:p w:rsidR="005079D6" w:rsidRDefault="005079D6">
      <w:pPr>
        <w:ind w:firstLine="566"/>
        <w:jc w:val="both"/>
        <w:rPr>
          <w:b/>
          <w:sz w:val="24"/>
        </w:rPr>
      </w:pPr>
    </w:p>
    <w:p w:rsidR="005079D6" w:rsidRDefault="00072A71">
      <w:pPr>
        <w:ind w:firstLine="566"/>
        <w:jc w:val="both"/>
        <w:rPr>
          <w:b/>
          <w:sz w:val="24"/>
        </w:rPr>
      </w:pPr>
      <w:r>
        <w:rPr>
          <w:b/>
          <w:sz w:val="24"/>
        </w:rPr>
        <w:t>Лексикология. Культура речи</w:t>
      </w:r>
    </w:p>
    <w:p w:rsidR="005079D6" w:rsidRDefault="00072A71">
      <w:pPr>
        <w:ind w:firstLine="566"/>
        <w:jc w:val="both"/>
        <w:rPr>
          <w:sz w:val="24"/>
        </w:rPr>
      </w:pPr>
      <w:r>
        <w:rPr>
          <w:sz w:val="24"/>
        </w:rPr>
        <w:t>Лексика русского языка с точки зрения её происхождения: исконно русские и заимствованные слова.</w:t>
      </w:r>
    </w:p>
    <w:p w:rsidR="005079D6" w:rsidRDefault="00072A71">
      <w:pPr>
        <w:ind w:firstLine="566"/>
        <w:jc w:val="both"/>
        <w:rPr>
          <w:sz w:val="24"/>
        </w:rPr>
      </w:pPr>
      <w:r>
        <w:rPr>
          <w:sz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5079D6" w:rsidRDefault="00072A71">
      <w:pPr>
        <w:ind w:firstLine="566"/>
        <w:jc w:val="both"/>
        <w:rPr>
          <w:sz w:val="24"/>
        </w:rPr>
      </w:pPr>
      <w:r>
        <w:rPr>
          <w:sz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5079D6" w:rsidRDefault="00072A71">
      <w:pPr>
        <w:ind w:firstLine="566"/>
        <w:jc w:val="both"/>
        <w:rPr>
          <w:sz w:val="24"/>
        </w:rPr>
      </w:pPr>
      <w:r>
        <w:rPr>
          <w:sz w:val="24"/>
        </w:rPr>
        <w:t>Стилистические пласты лексики: стилистически нейтральная, высокая и сниженная лексика.</w:t>
      </w:r>
    </w:p>
    <w:p w:rsidR="005079D6" w:rsidRDefault="00072A71">
      <w:pPr>
        <w:ind w:firstLine="566"/>
        <w:jc w:val="both"/>
        <w:rPr>
          <w:sz w:val="24"/>
        </w:rPr>
      </w:pPr>
      <w:r>
        <w:rPr>
          <w:sz w:val="24"/>
        </w:rPr>
        <w:t>Лексический анализ слов.</w:t>
      </w:r>
    </w:p>
    <w:p w:rsidR="005079D6" w:rsidRDefault="00072A71">
      <w:pPr>
        <w:ind w:firstLine="566"/>
        <w:jc w:val="both"/>
        <w:rPr>
          <w:sz w:val="24"/>
        </w:rPr>
      </w:pPr>
      <w:r>
        <w:rPr>
          <w:sz w:val="24"/>
        </w:rPr>
        <w:t>Фразеологизмы. Их признаки и значение.</w:t>
      </w:r>
    </w:p>
    <w:p w:rsidR="005079D6" w:rsidRDefault="00072A71">
      <w:pPr>
        <w:ind w:firstLine="566"/>
        <w:jc w:val="both"/>
        <w:rPr>
          <w:sz w:val="24"/>
        </w:rPr>
      </w:pPr>
      <w:r>
        <w:rPr>
          <w:sz w:val="24"/>
        </w:rPr>
        <w:t>Употребление лексических средств в соответствии с ситуацией общения.</w:t>
      </w:r>
    </w:p>
    <w:p w:rsidR="005079D6" w:rsidRDefault="00072A71">
      <w:pPr>
        <w:ind w:firstLine="566"/>
        <w:jc w:val="both"/>
        <w:rPr>
          <w:sz w:val="24"/>
        </w:rPr>
      </w:pPr>
      <w:r>
        <w:rPr>
          <w:sz w:val="24"/>
        </w:rPr>
        <w:t>Оценка своей и чужой речи с точки зрения точного, уместного и выразительного словоупотребления.</w:t>
      </w:r>
    </w:p>
    <w:p w:rsidR="005079D6" w:rsidRDefault="00072A71">
      <w:pPr>
        <w:ind w:firstLine="566"/>
        <w:jc w:val="both"/>
        <w:rPr>
          <w:sz w:val="24"/>
        </w:rPr>
      </w:pPr>
      <w:r>
        <w:rPr>
          <w:sz w:val="24"/>
        </w:rPr>
        <w:t>Эпитеты, метафоры, олицетворения.</w:t>
      </w:r>
    </w:p>
    <w:p w:rsidR="005079D6" w:rsidRDefault="00072A71">
      <w:pPr>
        <w:ind w:firstLine="566"/>
        <w:jc w:val="both"/>
        <w:rPr>
          <w:sz w:val="24"/>
        </w:rPr>
      </w:pPr>
      <w:r>
        <w:rPr>
          <w:sz w:val="24"/>
        </w:rPr>
        <w:t>Лексические словари.</w:t>
      </w:r>
    </w:p>
    <w:p w:rsidR="005079D6" w:rsidRDefault="005079D6">
      <w:pPr>
        <w:ind w:firstLine="566"/>
        <w:jc w:val="both"/>
        <w:rPr>
          <w:sz w:val="24"/>
        </w:rPr>
      </w:pPr>
    </w:p>
    <w:p w:rsidR="005079D6" w:rsidRDefault="00072A71">
      <w:pPr>
        <w:ind w:firstLine="566"/>
        <w:jc w:val="both"/>
        <w:rPr>
          <w:b/>
          <w:sz w:val="24"/>
        </w:rPr>
      </w:pPr>
      <w:r>
        <w:rPr>
          <w:b/>
          <w:sz w:val="24"/>
        </w:rPr>
        <w:t>Словообразование. Культура речи. Орфография</w:t>
      </w:r>
    </w:p>
    <w:p w:rsidR="005079D6" w:rsidRDefault="00072A71">
      <w:pPr>
        <w:ind w:firstLine="566"/>
        <w:jc w:val="both"/>
        <w:rPr>
          <w:sz w:val="24"/>
        </w:rPr>
      </w:pPr>
      <w:r>
        <w:rPr>
          <w:sz w:val="24"/>
        </w:rPr>
        <w:t>Формообразующие и словообразующие морфемы.</w:t>
      </w:r>
    </w:p>
    <w:p w:rsidR="005079D6" w:rsidRDefault="00072A71">
      <w:pPr>
        <w:ind w:firstLine="566"/>
        <w:jc w:val="both"/>
        <w:rPr>
          <w:sz w:val="24"/>
        </w:rPr>
      </w:pPr>
      <w:r>
        <w:rPr>
          <w:sz w:val="24"/>
        </w:rPr>
        <w:t>Производящая основа.</w:t>
      </w:r>
    </w:p>
    <w:p w:rsidR="005079D6" w:rsidRDefault="00072A71">
      <w:pPr>
        <w:ind w:firstLine="566"/>
        <w:jc w:val="both"/>
        <w:rPr>
          <w:sz w:val="24"/>
        </w:rPr>
      </w:pPr>
      <w:r>
        <w:rPr>
          <w:sz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5079D6" w:rsidRDefault="00072A71">
      <w:pPr>
        <w:ind w:firstLine="566"/>
        <w:jc w:val="both"/>
        <w:rPr>
          <w:sz w:val="24"/>
        </w:rPr>
      </w:pPr>
      <w:r>
        <w:rPr>
          <w:sz w:val="24"/>
        </w:rPr>
        <w:t>Морфемный и словообразовательный анализ слов.</w:t>
      </w:r>
    </w:p>
    <w:p w:rsidR="005079D6" w:rsidRDefault="00072A71">
      <w:pPr>
        <w:ind w:firstLine="566"/>
        <w:jc w:val="both"/>
        <w:rPr>
          <w:sz w:val="24"/>
        </w:rPr>
      </w:pPr>
      <w:r>
        <w:rPr>
          <w:sz w:val="24"/>
        </w:rPr>
        <w:t>Правописание сложных и сложносокращённых слов.</w:t>
      </w:r>
    </w:p>
    <w:p w:rsidR="005079D6" w:rsidRDefault="00072A71">
      <w:pPr>
        <w:ind w:firstLine="566"/>
        <w:jc w:val="both"/>
        <w:rPr>
          <w:sz w:val="24"/>
        </w:rPr>
      </w:pPr>
      <w:r>
        <w:rPr>
          <w:sz w:val="24"/>
        </w:rPr>
        <w:t>Нормы правописания корня -</w:t>
      </w:r>
      <w:r>
        <w:rPr>
          <w:i/>
          <w:sz w:val="24"/>
        </w:rPr>
        <w:t>кас</w:t>
      </w:r>
      <w:r>
        <w:rPr>
          <w:sz w:val="24"/>
        </w:rPr>
        <w:t> - </w:t>
      </w:r>
      <w:r>
        <w:rPr>
          <w:i/>
          <w:sz w:val="24"/>
        </w:rPr>
        <w:t>кос</w:t>
      </w:r>
      <w:r>
        <w:rPr>
          <w:sz w:val="24"/>
        </w:rPr>
        <w:t xml:space="preserve">- с чередованием </w:t>
      </w:r>
      <w:r>
        <w:rPr>
          <w:i/>
          <w:sz w:val="24"/>
        </w:rPr>
        <w:t>а</w:t>
      </w:r>
      <w:r>
        <w:rPr>
          <w:sz w:val="24"/>
        </w:rPr>
        <w:t xml:space="preserve"> // </w:t>
      </w:r>
      <w:r>
        <w:rPr>
          <w:i/>
          <w:sz w:val="24"/>
        </w:rPr>
        <w:t>о</w:t>
      </w:r>
      <w:r>
        <w:rPr>
          <w:sz w:val="24"/>
        </w:rPr>
        <w:t xml:space="preserve">, гласных в приставках </w:t>
      </w:r>
      <w:r>
        <w:rPr>
          <w:i/>
          <w:sz w:val="24"/>
        </w:rPr>
        <w:t>пре</w:t>
      </w:r>
      <w:r>
        <w:rPr>
          <w:sz w:val="24"/>
        </w:rPr>
        <w:t xml:space="preserve">- и </w:t>
      </w:r>
      <w:r>
        <w:rPr>
          <w:i/>
          <w:sz w:val="24"/>
        </w:rPr>
        <w:t>при</w:t>
      </w:r>
      <w:r>
        <w:rPr>
          <w:sz w:val="24"/>
        </w:rPr>
        <w:t>-.</w:t>
      </w:r>
    </w:p>
    <w:p w:rsidR="005079D6" w:rsidRDefault="005079D6">
      <w:pPr>
        <w:ind w:firstLine="566"/>
        <w:jc w:val="both"/>
        <w:rPr>
          <w:sz w:val="24"/>
        </w:rPr>
      </w:pPr>
    </w:p>
    <w:p w:rsidR="005079D6" w:rsidRDefault="00072A71">
      <w:pPr>
        <w:ind w:firstLine="566"/>
        <w:jc w:val="both"/>
        <w:rPr>
          <w:b/>
          <w:sz w:val="24"/>
        </w:rPr>
      </w:pPr>
      <w:r>
        <w:rPr>
          <w:b/>
          <w:sz w:val="24"/>
        </w:rPr>
        <w:t>Морфология. Культура речи. Орфография</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Имя существительное</w:t>
      </w:r>
    </w:p>
    <w:p w:rsidR="005079D6" w:rsidRDefault="00072A71">
      <w:pPr>
        <w:ind w:firstLine="566"/>
        <w:jc w:val="both"/>
        <w:rPr>
          <w:sz w:val="24"/>
        </w:rPr>
      </w:pPr>
      <w:r>
        <w:rPr>
          <w:sz w:val="24"/>
        </w:rPr>
        <w:t xml:space="preserve">Особенности словообразования. </w:t>
      </w:r>
    </w:p>
    <w:p w:rsidR="005079D6" w:rsidRDefault="00072A71">
      <w:pPr>
        <w:ind w:firstLine="566"/>
        <w:jc w:val="both"/>
        <w:rPr>
          <w:sz w:val="24"/>
        </w:rPr>
      </w:pPr>
      <w:r>
        <w:rPr>
          <w:sz w:val="24"/>
        </w:rPr>
        <w:t xml:space="preserve">Нормы произношения имён существительных, нормы постановки ударения (в рамках изученного). </w:t>
      </w:r>
    </w:p>
    <w:p w:rsidR="005079D6" w:rsidRDefault="00072A71">
      <w:pPr>
        <w:ind w:firstLine="566"/>
        <w:jc w:val="both"/>
        <w:rPr>
          <w:sz w:val="24"/>
        </w:rPr>
      </w:pPr>
      <w:r>
        <w:rPr>
          <w:sz w:val="24"/>
        </w:rPr>
        <w:t>Нормы словоизменения имён существительных.</w:t>
      </w:r>
    </w:p>
    <w:p w:rsidR="005079D6" w:rsidRDefault="00072A71">
      <w:pPr>
        <w:ind w:firstLine="566"/>
        <w:jc w:val="both"/>
        <w:rPr>
          <w:sz w:val="24"/>
        </w:rPr>
      </w:pPr>
      <w:r>
        <w:rPr>
          <w:sz w:val="24"/>
        </w:rPr>
        <w:t xml:space="preserve">Нормы слитного и дефисного написания </w:t>
      </w:r>
      <w:r>
        <w:rPr>
          <w:b/>
          <w:i/>
          <w:sz w:val="24"/>
        </w:rPr>
        <w:t>пол</w:t>
      </w:r>
      <w:r>
        <w:rPr>
          <w:sz w:val="24"/>
        </w:rPr>
        <w:t xml:space="preserve">- и </w:t>
      </w:r>
      <w:r>
        <w:rPr>
          <w:b/>
          <w:i/>
          <w:sz w:val="24"/>
        </w:rPr>
        <w:t>полу</w:t>
      </w:r>
      <w:r>
        <w:rPr>
          <w:sz w:val="24"/>
        </w:rPr>
        <w:t>- со словами.</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Имя прилагательное</w:t>
      </w:r>
    </w:p>
    <w:p w:rsidR="005079D6" w:rsidRDefault="00072A71">
      <w:pPr>
        <w:ind w:firstLine="566"/>
        <w:jc w:val="both"/>
        <w:rPr>
          <w:sz w:val="24"/>
        </w:rPr>
      </w:pPr>
      <w:r>
        <w:rPr>
          <w:sz w:val="24"/>
        </w:rPr>
        <w:t>Качественные, относительные и притяжательные имена прилагательные.</w:t>
      </w:r>
    </w:p>
    <w:p w:rsidR="005079D6" w:rsidRDefault="00072A71">
      <w:pPr>
        <w:ind w:firstLine="566"/>
        <w:jc w:val="both"/>
        <w:rPr>
          <w:sz w:val="24"/>
        </w:rPr>
      </w:pPr>
      <w:r>
        <w:rPr>
          <w:sz w:val="24"/>
        </w:rPr>
        <w:t>Степени сравнения качественных имён прилагательных.</w:t>
      </w:r>
    </w:p>
    <w:p w:rsidR="005079D6" w:rsidRDefault="00072A71">
      <w:pPr>
        <w:ind w:firstLine="566"/>
        <w:jc w:val="both"/>
        <w:rPr>
          <w:sz w:val="24"/>
        </w:rPr>
      </w:pPr>
      <w:r>
        <w:rPr>
          <w:sz w:val="24"/>
        </w:rPr>
        <w:t>Словообразование имён прилагательных.</w:t>
      </w:r>
    </w:p>
    <w:p w:rsidR="005079D6" w:rsidRDefault="00072A71">
      <w:pPr>
        <w:ind w:firstLine="566"/>
        <w:jc w:val="both"/>
        <w:rPr>
          <w:sz w:val="24"/>
        </w:rPr>
      </w:pPr>
      <w:r>
        <w:rPr>
          <w:sz w:val="24"/>
        </w:rPr>
        <w:t>Морфологический анализ имён прилагательных.</w:t>
      </w:r>
    </w:p>
    <w:p w:rsidR="005079D6" w:rsidRDefault="00072A71">
      <w:pPr>
        <w:ind w:firstLine="566"/>
        <w:jc w:val="both"/>
        <w:rPr>
          <w:sz w:val="24"/>
        </w:rPr>
      </w:pPr>
      <w:r>
        <w:rPr>
          <w:sz w:val="24"/>
        </w:rPr>
        <w:t xml:space="preserve">Правописание </w:t>
      </w:r>
      <w:r>
        <w:rPr>
          <w:i/>
          <w:sz w:val="24"/>
        </w:rPr>
        <w:t>н</w:t>
      </w:r>
      <w:r>
        <w:rPr>
          <w:sz w:val="24"/>
        </w:rPr>
        <w:t xml:space="preserve"> и </w:t>
      </w:r>
      <w:r>
        <w:rPr>
          <w:i/>
          <w:sz w:val="24"/>
        </w:rPr>
        <w:t>нн</w:t>
      </w:r>
      <w:r>
        <w:rPr>
          <w:sz w:val="24"/>
        </w:rPr>
        <w:t xml:space="preserve"> в именах прилагательных. </w:t>
      </w:r>
    </w:p>
    <w:p w:rsidR="005079D6" w:rsidRDefault="00072A71">
      <w:pPr>
        <w:ind w:firstLine="566"/>
        <w:jc w:val="both"/>
        <w:rPr>
          <w:sz w:val="24"/>
        </w:rPr>
      </w:pPr>
      <w:r>
        <w:rPr>
          <w:sz w:val="24"/>
        </w:rPr>
        <w:t>Правописание суффиксов -</w:t>
      </w:r>
      <w:r>
        <w:rPr>
          <w:i/>
          <w:sz w:val="24"/>
        </w:rPr>
        <w:t>к</w:t>
      </w:r>
      <w:r>
        <w:rPr>
          <w:sz w:val="24"/>
        </w:rPr>
        <w:t>- и -</w:t>
      </w:r>
      <w:r>
        <w:rPr>
          <w:i/>
          <w:sz w:val="24"/>
        </w:rPr>
        <w:t>ск</w:t>
      </w:r>
      <w:r>
        <w:rPr>
          <w:sz w:val="24"/>
        </w:rPr>
        <w:t xml:space="preserve">- имён прилагательных. </w:t>
      </w:r>
    </w:p>
    <w:p w:rsidR="005079D6" w:rsidRDefault="00072A71">
      <w:pPr>
        <w:ind w:firstLine="566"/>
        <w:jc w:val="both"/>
        <w:rPr>
          <w:sz w:val="24"/>
        </w:rPr>
      </w:pPr>
      <w:r>
        <w:rPr>
          <w:sz w:val="24"/>
        </w:rPr>
        <w:t>Правописание сложных имён прилагательных.</w:t>
      </w:r>
    </w:p>
    <w:p w:rsidR="005079D6" w:rsidRDefault="00072A71">
      <w:pPr>
        <w:ind w:firstLine="566"/>
        <w:jc w:val="both"/>
        <w:rPr>
          <w:sz w:val="24"/>
        </w:rPr>
      </w:pPr>
      <w:r>
        <w:rPr>
          <w:sz w:val="24"/>
        </w:rPr>
        <w:t>Нормы произношения имён прилагательных, нормы ударения (в рамках изученного).</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lastRenderedPageBreak/>
        <w:t>Имя числительное</w:t>
      </w:r>
    </w:p>
    <w:p w:rsidR="005079D6" w:rsidRDefault="00072A71">
      <w:pPr>
        <w:ind w:firstLine="566"/>
        <w:jc w:val="both"/>
        <w:rPr>
          <w:sz w:val="24"/>
        </w:rPr>
      </w:pPr>
      <w:r>
        <w:rPr>
          <w:sz w:val="24"/>
        </w:rPr>
        <w:t xml:space="preserve">Общее грамматическое значение имени числительного. Синтаксические функции имён числительных. </w:t>
      </w:r>
    </w:p>
    <w:p w:rsidR="005079D6" w:rsidRDefault="00072A71">
      <w:pPr>
        <w:ind w:firstLine="566"/>
        <w:jc w:val="both"/>
        <w:rPr>
          <w:sz w:val="24"/>
        </w:rPr>
      </w:pPr>
      <w:r>
        <w:rPr>
          <w:sz w:val="24"/>
        </w:rPr>
        <w:t>Разряды имён числительных по значению: количественные (целые, дробные, собирательные), порядковые числительные.</w:t>
      </w:r>
    </w:p>
    <w:p w:rsidR="005079D6" w:rsidRDefault="00072A71">
      <w:pPr>
        <w:ind w:firstLine="566"/>
        <w:jc w:val="both"/>
        <w:rPr>
          <w:sz w:val="24"/>
        </w:rPr>
      </w:pPr>
      <w:r>
        <w:rPr>
          <w:sz w:val="24"/>
        </w:rPr>
        <w:t>Разряды имён числительных по строению: простые, сложные, составные числительные.</w:t>
      </w:r>
    </w:p>
    <w:p w:rsidR="005079D6" w:rsidRDefault="00072A71">
      <w:pPr>
        <w:ind w:firstLine="566"/>
        <w:jc w:val="both"/>
        <w:rPr>
          <w:sz w:val="24"/>
        </w:rPr>
      </w:pPr>
      <w:r>
        <w:rPr>
          <w:sz w:val="24"/>
        </w:rPr>
        <w:t>Словообразование имён числительных.</w:t>
      </w:r>
    </w:p>
    <w:p w:rsidR="005079D6" w:rsidRDefault="00072A71">
      <w:pPr>
        <w:ind w:firstLine="566"/>
        <w:jc w:val="both"/>
        <w:rPr>
          <w:sz w:val="24"/>
        </w:rPr>
      </w:pPr>
      <w:r>
        <w:rPr>
          <w:sz w:val="24"/>
        </w:rPr>
        <w:t>Склонение количественных и порядковых имён числительных.</w:t>
      </w:r>
    </w:p>
    <w:p w:rsidR="005079D6" w:rsidRDefault="00072A71">
      <w:pPr>
        <w:ind w:firstLine="566"/>
        <w:jc w:val="both"/>
        <w:rPr>
          <w:sz w:val="24"/>
        </w:rPr>
      </w:pPr>
      <w:r>
        <w:rPr>
          <w:sz w:val="24"/>
        </w:rPr>
        <w:t>Правильное образование форм имён числительных.</w:t>
      </w:r>
    </w:p>
    <w:p w:rsidR="005079D6" w:rsidRDefault="00072A71">
      <w:pPr>
        <w:ind w:firstLine="566"/>
        <w:jc w:val="both"/>
        <w:rPr>
          <w:sz w:val="24"/>
        </w:rPr>
      </w:pPr>
      <w:r>
        <w:rPr>
          <w:sz w:val="24"/>
        </w:rPr>
        <w:t>Правильное употребление собирательных имён числительных.</w:t>
      </w:r>
    </w:p>
    <w:p w:rsidR="005079D6" w:rsidRDefault="00072A71">
      <w:pPr>
        <w:ind w:firstLine="566"/>
        <w:jc w:val="both"/>
        <w:rPr>
          <w:sz w:val="24"/>
        </w:rPr>
      </w:pPr>
      <w:r>
        <w:rPr>
          <w:sz w:val="24"/>
        </w:rPr>
        <w:t>Употребление имён числительных в научных текстах, деловой речи.</w:t>
      </w:r>
    </w:p>
    <w:p w:rsidR="005079D6" w:rsidRDefault="00072A71">
      <w:pPr>
        <w:ind w:firstLine="566"/>
        <w:jc w:val="both"/>
        <w:rPr>
          <w:sz w:val="24"/>
        </w:rPr>
      </w:pPr>
      <w:r>
        <w:rPr>
          <w:sz w:val="24"/>
        </w:rPr>
        <w:t>Морфологический анализ имён числительных.</w:t>
      </w:r>
    </w:p>
    <w:p w:rsidR="005079D6" w:rsidRDefault="00072A71">
      <w:pPr>
        <w:ind w:firstLine="566"/>
        <w:jc w:val="both"/>
        <w:rPr>
          <w:sz w:val="24"/>
        </w:rPr>
      </w:pPr>
      <w:r>
        <w:rPr>
          <w:sz w:val="24"/>
        </w:rPr>
        <w:t xml:space="preserve">Нормы правописания имён числительных: написание </w:t>
      </w:r>
      <w:r>
        <w:rPr>
          <w:b/>
          <w:i/>
          <w:sz w:val="24"/>
        </w:rPr>
        <w:t>ь</w:t>
      </w:r>
      <w:r>
        <w:rPr>
          <w:sz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Местоимение</w:t>
      </w:r>
    </w:p>
    <w:p w:rsidR="005079D6" w:rsidRDefault="00072A71">
      <w:pPr>
        <w:ind w:firstLine="566"/>
        <w:jc w:val="both"/>
        <w:rPr>
          <w:sz w:val="24"/>
        </w:rPr>
      </w:pPr>
      <w:r>
        <w:rPr>
          <w:sz w:val="24"/>
        </w:rPr>
        <w:t>Общее грамматическое значение местоимения. Синтаксические функции местоимений.</w:t>
      </w:r>
    </w:p>
    <w:p w:rsidR="005079D6" w:rsidRDefault="00072A71">
      <w:pPr>
        <w:ind w:firstLine="566"/>
        <w:jc w:val="both"/>
        <w:rPr>
          <w:sz w:val="24"/>
        </w:rPr>
      </w:pPr>
      <w:r>
        <w:rPr>
          <w:sz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5079D6" w:rsidRDefault="00072A71">
      <w:pPr>
        <w:ind w:firstLine="566"/>
        <w:jc w:val="both"/>
        <w:rPr>
          <w:sz w:val="24"/>
        </w:rPr>
      </w:pPr>
      <w:r>
        <w:rPr>
          <w:sz w:val="24"/>
        </w:rPr>
        <w:t>Склонение местоимений.</w:t>
      </w:r>
    </w:p>
    <w:p w:rsidR="005079D6" w:rsidRDefault="00072A71">
      <w:pPr>
        <w:ind w:firstLine="566"/>
        <w:jc w:val="both"/>
        <w:rPr>
          <w:sz w:val="24"/>
        </w:rPr>
      </w:pPr>
      <w:r>
        <w:rPr>
          <w:sz w:val="24"/>
        </w:rPr>
        <w:t>Словообразование местоимений.</w:t>
      </w:r>
    </w:p>
    <w:p w:rsidR="005079D6" w:rsidRDefault="00072A71">
      <w:pPr>
        <w:ind w:firstLine="566"/>
        <w:jc w:val="both"/>
        <w:rPr>
          <w:sz w:val="24"/>
        </w:rPr>
      </w:pPr>
      <w:r>
        <w:rPr>
          <w:sz w:val="24"/>
        </w:rPr>
        <w:t>Роль местоимений в речи. Употребление местоимений в соответствии с требованиями русского речевого этикета, в т.ч.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5079D6" w:rsidRDefault="00072A71">
      <w:pPr>
        <w:ind w:firstLine="566"/>
        <w:jc w:val="both"/>
        <w:rPr>
          <w:sz w:val="24"/>
        </w:rPr>
      </w:pPr>
      <w:r>
        <w:rPr>
          <w:sz w:val="24"/>
        </w:rPr>
        <w:t>Морфологический анализ местоимений.</w:t>
      </w:r>
    </w:p>
    <w:p w:rsidR="005079D6" w:rsidRDefault="00072A71">
      <w:pPr>
        <w:ind w:firstLine="566"/>
        <w:jc w:val="both"/>
        <w:rPr>
          <w:sz w:val="24"/>
        </w:rPr>
      </w:pPr>
      <w:r>
        <w:rPr>
          <w:sz w:val="24"/>
        </w:rPr>
        <w:t xml:space="preserve">Нормы правописания местоимений: правописание местоимений с </w:t>
      </w:r>
      <w:r>
        <w:rPr>
          <w:i/>
          <w:sz w:val="24"/>
        </w:rPr>
        <w:t>не</w:t>
      </w:r>
      <w:r>
        <w:rPr>
          <w:sz w:val="24"/>
        </w:rPr>
        <w:t xml:space="preserve"> и </w:t>
      </w:r>
      <w:r>
        <w:rPr>
          <w:i/>
          <w:sz w:val="24"/>
        </w:rPr>
        <w:t>ни</w:t>
      </w:r>
      <w:r>
        <w:rPr>
          <w:sz w:val="24"/>
        </w:rPr>
        <w:t xml:space="preserve">; слитное, раздельное и дефисное написание местоимений. </w:t>
      </w:r>
    </w:p>
    <w:p w:rsidR="005079D6" w:rsidRDefault="00072A71">
      <w:pPr>
        <w:ind w:firstLine="566"/>
        <w:jc w:val="both"/>
        <w:rPr>
          <w:i/>
          <w:sz w:val="24"/>
        </w:rPr>
      </w:pPr>
      <w:r>
        <w:rPr>
          <w:b/>
          <w:i/>
          <w:sz w:val="24"/>
        </w:rPr>
        <w:t>Глагол</w:t>
      </w:r>
    </w:p>
    <w:p w:rsidR="005079D6" w:rsidRDefault="00072A71">
      <w:pPr>
        <w:ind w:firstLine="566"/>
        <w:jc w:val="both"/>
        <w:rPr>
          <w:sz w:val="24"/>
        </w:rPr>
      </w:pPr>
      <w:r>
        <w:rPr>
          <w:sz w:val="24"/>
        </w:rPr>
        <w:t>Переходные и непереходные глаголы.</w:t>
      </w:r>
    </w:p>
    <w:p w:rsidR="005079D6" w:rsidRDefault="00072A71">
      <w:pPr>
        <w:ind w:firstLine="566"/>
        <w:jc w:val="both"/>
        <w:rPr>
          <w:sz w:val="24"/>
        </w:rPr>
      </w:pPr>
      <w:r>
        <w:rPr>
          <w:sz w:val="24"/>
        </w:rPr>
        <w:t>Разноспрягаемые глаголы.</w:t>
      </w:r>
    </w:p>
    <w:p w:rsidR="005079D6" w:rsidRDefault="00072A71">
      <w:pPr>
        <w:ind w:firstLine="566"/>
        <w:jc w:val="both"/>
        <w:rPr>
          <w:sz w:val="24"/>
        </w:rPr>
      </w:pPr>
      <w:r>
        <w:rPr>
          <w:sz w:val="24"/>
        </w:rPr>
        <w:t>Безличные глаголы. Использование личных глаголов в безличном значении.</w:t>
      </w:r>
    </w:p>
    <w:p w:rsidR="005079D6" w:rsidRDefault="00072A71">
      <w:pPr>
        <w:ind w:firstLine="566"/>
        <w:jc w:val="both"/>
        <w:rPr>
          <w:sz w:val="24"/>
        </w:rPr>
      </w:pPr>
      <w:r>
        <w:rPr>
          <w:sz w:val="24"/>
        </w:rPr>
        <w:t>Изъявительное, условное и повелительное наклонения глагола.</w:t>
      </w:r>
    </w:p>
    <w:p w:rsidR="005079D6" w:rsidRDefault="00072A71">
      <w:pPr>
        <w:ind w:firstLine="566"/>
        <w:jc w:val="both"/>
        <w:rPr>
          <w:sz w:val="24"/>
        </w:rPr>
      </w:pPr>
      <w:r>
        <w:rPr>
          <w:sz w:val="24"/>
        </w:rPr>
        <w:t>Нормы ударения в глагольных формах (в рамках изученного).</w:t>
      </w:r>
    </w:p>
    <w:p w:rsidR="005079D6" w:rsidRDefault="00072A71">
      <w:pPr>
        <w:ind w:firstLine="566"/>
        <w:jc w:val="both"/>
        <w:rPr>
          <w:sz w:val="24"/>
        </w:rPr>
      </w:pPr>
      <w:r>
        <w:rPr>
          <w:sz w:val="24"/>
        </w:rPr>
        <w:t>Нормы словоизменения глаголов.</w:t>
      </w:r>
    </w:p>
    <w:p w:rsidR="005079D6" w:rsidRDefault="00072A71">
      <w:pPr>
        <w:ind w:firstLine="566"/>
        <w:jc w:val="both"/>
        <w:rPr>
          <w:sz w:val="24"/>
        </w:rPr>
      </w:pPr>
      <w:r>
        <w:rPr>
          <w:sz w:val="24"/>
        </w:rPr>
        <w:t>Видо-временная соотнесённость глагольных форм в тексте.</w:t>
      </w:r>
    </w:p>
    <w:p w:rsidR="005079D6" w:rsidRDefault="00072A71">
      <w:pPr>
        <w:ind w:firstLine="566"/>
        <w:jc w:val="both"/>
        <w:rPr>
          <w:sz w:val="24"/>
        </w:rPr>
      </w:pPr>
      <w:r>
        <w:rPr>
          <w:sz w:val="24"/>
        </w:rPr>
        <w:t>Морфологический анализ глаголов.</w:t>
      </w:r>
    </w:p>
    <w:p w:rsidR="005079D6" w:rsidRDefault="00072A71">
      <w:pPr>
        <w:ind w:firstLine="566"/>
        <w:jc w:val="both"/>
        <w:rPr>
          <w:sz w:val="24"/>
        </w:rPr>
      </w:pPr>
      <w:r>
        <w:rPr>
          <w:sz w:val="24"/>
        </w:rPr>
        <w:t xml:space="preserve">Использование </w:t>
      </w:r>
      <w:r>
        <w:rPr>
          <w:i/>
          <w:sz w:val="24"/>
        </w:rPr>
        <w:t>ь</w:t>
      </w:r>
      <w:r>
        <w:rPr>
          <w:sz w:val="24"/>
        </w:rPr>
        <w:t xml:space="preserve"> как показателя грамматической формы в повелительном наклонении глагола. </w:t>
      </w:r>
    </w:p>
    <w:p w:rsidR="005079D6" w:rsidRDefault="005079D6">
      <w:pPr>
        <w:ind w:firstLine="566"/>
        <w:jc w:val="both"/>
        <w:rPr>
          <w:b/>
          <w:sz w:val="24"/>
        </w:rPr>
      </w:pPr>
    </w:p>
    <w:p w:rsidR="005079D6" w:rsidRDefault="00072A71">
      <w:pPr>
        <w:ind w:firstLine="566"/>
        <w:jc w:val="both"/>
        <w:rPr>
          <w:b/>
          <w:sz w:val="24"/>
        </w:rPr>
      </w:pPr>
      <w:r>
        <w:rPr>
          <w:b/>
          <w:sz w:val="24"/>
        </w:rPr>
        <w:t>7 КЛАСС</w:t>
      </w:r>
    </w:p>
    <w:p w:rsidR="005079D6" w:rsidRDefault="005079D6">
      <w:pPr>
        <w:ind w:firstLine="566"/>
        <w:jc w:val="both"/>
        <w:rPr>
          <w:sz w:val="24"/>
        </w:rPr>
      </w:pPr>
    </w:p>
    <w:p w:rsidR="005079D6" w:rsidRDefault="00072A71">
      <w:pPr>
        <w:ind w:firstLine="566"/>
        <w:jc w:val="both"/>
        <w:rPr>
          <w:b/>
          <w:sz w:val="24"/>
        </w:rPr>
      </w:pPr>
      <w:r>
        <w:rPr>
          <w:b/>
          <w:sz w:val="24"/>
        </w:rPr>
        <w:t>Общие сведения о языке</w:t>
      </w:r>
    </w:p>
    <w:p w:rsidR="005079D6" w:rsidRDefault="00072A71">
      <w:pPr>
        <w:ind w:firstLine="566"/>
        <w:jc w:val="both"/>
        <w:rPr>
          <w:sz w:val="24"/>
        </w:rPr>
      </w:pPr>
      <w:r>
        <w:rPr>
          <w:sz w:val="24"/>
        </w:rPr>
        <w:t>Русский язык как развивающееся явление. Взаимосвязь языка, культуры и истории народа.</w:t>
      </w:r>
    </w:p>
    <w:p w:rsidR="005079D6" w:rsidRDefault="005079D6">
      <w:pPr>
        <w:ind w:firstLine="566"/>
        <w:jc w:val="both"/>
        <w:rPr>
          <w:sz w:val="24"/>
        </w:rPr>
      </w:pPr>
    </w:p>
    <w:p w:rsidR="005079D6" w:rsidRDefault="00072A71">
      <w:pPr>
        <w:ind w:firstLine="566"/>
        <w:jc w:val="both"/>
        <w:rPr>
          <w:b/>
          <w:sz w:val="24"/>
        </w:rPr>
      </w:pPr>
      <w:r>
        <w:rPr>
          <w:b/>
          <w:sz w:val="24"/>
        </w:rPr>
        <w:t xml:space="preserve">Язык и речь </w:t>
      </w:r>
    </w:p>
    <w:p w:rsidR="005079D6" w:rsidRDefault="00072A71">
      <w:pPr>
        <w:ind w:firstLine="566"/>
        <w:jc w:val="both"/>
        <w:rPr>
          <w:sz w:val="24"/>
        </w:rPr>
      </w:pPr>
      <w:r>
        <w:rPr>
          <w:sz w:val="24"/>
        </w:rPr>
        <w:t>Монолог-описание, монолог-рассуждение, монолог-повествование.</w:t>
      </w:r>
    </w:p>
    <w:p w:rsidR="005079D6" w:rsidRDefault="00072A71">
      <w:pPr>
        <w:ind w:firstLine="566"/>
        <w:jc w:val="both"/>
        <w:rPr>
          <w:sz w:val="24"/>
        </w:rPr>
      </w:pPr>
      <w:r>
        <w:rPr>
          <w:sz w:val="24"/>
        </w:rPr>
        <w:t xml:space="preserve">Виды диалога: побуждение к действию, обмен мнениями, запрос информации, сообщение информации. </w:t>
      </w:r>
    </w:p>
    <w:p w:rsidR="005079D6" w:rsidRDefault="005079D6">
      <w:pPr>
        <w:ind w:firstLine="566"/>
        <w:jc w:val="both"/>
        <w:rPr>
          <w:sz w:val="24"/>
        </w:rPr>
      </w:pPr>
    </w:p>
    <w:p w:rsidR="005079D6" w:rsidRDefault="00072A71">
      <w:pPr>
        <w:ind w:firstLine="566"/>
        <w:jc w:val="both"/>
        <w:rPr>
          <w:b/>
          <w:sz w:val="24"/>
        </w:rPr>
      </w:pPr>
      <w:r>
        <w:rPr>
          <w:b/>
          <w:sz w:val="24"/>
        </w:rPr>
        <w:t>Текст</w:t>
      </w:r>
    </w:p>
    <w:p w:rsidR="005079D6" w:rsidRDefault="00072A71">
      <w:pPr>
        <w:ind w:firstLine="566"/>
        <w:jc w:val="both"/>
        <w:rPr>
          <w:sz w:val="24"/>
        </w:rPr>
      </w:pPr>
      <w:r>
        <w:rPr>
          <w:sz w:val="24"/>
        </w:rPr>
        <w:t xml:space="preserve">Текст как речевое произведение. Основные признаки текста (обобщение). </w:t>
      </w:r>
    </w:p>
    <w:p w:rsidR="005079D6" w:rsidRDefault="00072A71">
      <w:pPr>
        <w:ind w:firstLine="566"/>
        <w:jc w:val="both"/>
        <w:rPr>
          <w:sz w:val="24"/>
        </w:rPr>
      </w:pPr>
      <w:r>
        <w:rPr>
          <w:sz w:val="24"/>
        </w:rPr>
        <w:t>Структура текста. Абзац.</w:t>
      </w:r>
    </w:p>
    <w:p w:rsidR="005079D6" w:rsidRDefault="00072A71">
      <w:pPr>
        <w:ind w:firstLine="566"/>
        <w:jc w:val="both"/>
        <w:rPr>
          <w:sz w:val="24"/>
        </w:rPr>
      </w:pPr>
      <w:r>
        <w:rPr>
          <w:sz w:val="24"/>
        </w:rPr>
        <w:lastRenderedPageBreak/>
        <w:t>Информационная переработка текста: план текста (простой, сложный; назывной, вопросный, тезисный); главная и второстепенная информация текста.</w:t>
      </w:r>
    </w:p>
    <w:p w:rsidR="005079D6" w:rsidRDefault="00072A71">
      <w:pPr>
        <w:ind w:firstLine="566"/>
        <w:jc w:val="both"/>
        <w:rPr>
          <w:sz w:val="24"/>
        </w:rPr>
      </w:pPr>
      <w:r>
        <w:rPr>
          <w:sz w:val="24"/>
        </w:rPr>
        <w:t>Способы и средства связи предложений в тексте (обобщение).</w:t>
      </w:r>
    </w:p>
    <w:p w:rsidR="005079D6" w:rsidRDefault="00072A71">
      <w:pPr>
        <w:ind w:firstLine="566"/>
        <w:jc w:val="both"/>
        <w:rPr>
          <w:sz w:val="24"/>
        </w:rPr>
      </w:pPr>
      <w:r>
        <w:rPr>
          <w:sz w:val="24"/>
        </w:rPr>
        <w:t>Языковые средства выразительности в тексте: фонетические (звукопись), словообразовательные, лексические (обобщение).</w:t>
      </w:r>
    </w:p>
    <w:p w:rsidR="005079D6" w:rsidRDefault="00072A71">
      <w:pPr>
        <w:ind w:firstLine="566"/>
        <w:jc w:val="both"/>
        <w:rPr>
          <w:sz w:val="24"/>
        </w:rPr>
      </w:pPr>
      <w:r>
        <w:rPr>
          <w:sz w:val="24"/>
        </w:rPr>
        <w:t>Рассуждение как функционально-смысловой тип речи.</w:t>
      </w:r>
    </w:p>
    <w:p w:rsidR="005079D6" w:rsidRDefault="00072A71">
      <w:pPr>
        <w:ind w:firstLine="566"/>
        <w:jc w:val="both"/>
        <w:rPr>
          <w:sz w:val="24"/>
        </w:rPr>
      </w:pPr>
      <w:r>
        <w:rPr>
          <w:sz w:val="24"/>
        </w:rPr>
        <w:t>Структурные особенности текста-рассуждения.</w:t>
      </w:r>
    </w:p>
    <w:p w:rsidR="005079D6" w:rsidRDefault="00072A71">
      <w:pPr>
        <w:ind w:firstLine="566"/>
        <w:jc w:val="both"/>
        <w:rPr>
          <w:sz w:val="24"/>
        </w:rPr>
      </w:pPr>
      <w:r>
        <w:rPr>
          <w:sz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079D6" w:rsidRDefault="005079D6">
      <w:pPr>
        <w:ind w:firstLine="566"/>
        <w:jc w:val="both"/>
        <w:rPr>
          <w:sz w:val="24"/>
        </w:rPr>
      </w:pPr>
    </w:p>
    <w:p w:rsidR="005079D6" w:rsidRDefault="00072A71">
      <w:pPr>
        <w:ind w:firstLine="566"/>
        <w:jc w:val="both"/>
        <w:rPr>
          <w:b/>
          <w:sz w:val="24"/>
        </w:rPr>
      </w:pPr>
      <w:r>
        <w:rPr>
          <w:b/>
          <w:sz w:val="24"/>
        </w:rPr>
        <w:t>Функциональные разновидности языка</w:t>
      </w:r>
    </w:p>
    <w:p w:rsidR="005079D6" w:rsidRDefault="00072A71">
      <w:pPr>
        <w:ind w:firstLine="566"/>
        <w:jc w:val="both"/>
        <w:rPr>
          <w:sz w:val="24"/>
        </w:rPr>
      </w:pPr>
      <w:r>
        <w:rPr>
          <w:sz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5079D6" w:rsidRDefault="00072A71">
      <w:pPr>
        <w:ind w:firstLine="566"/>
        <w:jc w:val="both"/>
        <w:rPr>
          <w:sz w:val="24"/>
        </w:rPr>
      </w:pPr>
      <w:r>
        <w:rPr>
          <w:sz w:val="24"/>
        </w:rPr>
        <w:t>Публицистический стиль. Сфера употребления, функции, языковые особенности.</w:t>
      </w:r>
    </w:p>
    <w:p w:rsidR="005079D6" w:rsidRDefault="00072A71">
      <w:pPr>
        <w:ind w:firstLine="566"/>
        <w:jc w:val="both"/>
        <w:rPr>
          <w:sz w:val="24"/>
        </w:rPr>
      </w:pPr>
      <w:r>
        <w:rPr>
          <w:sz w:val="24"/>
        </w:rPr>
        <w:t>Жанры публицистического стиля (репортаж, заметка, интервью).</w:t>
      </w:r>
    </w:p>
    <w:p w:rsidR="005079D6" w:rsidRDefault="00072A71">
      <w:pPr>
        <w:ind w:firstLine="566"/>
        <w:jc w:val="both"/>
        <w:rPr>
          <w:sz w:val="24"/>
        </w:rPr>
      </w:pPr>
      <w:r>
        <w:rPr>
          <w:sz w:val="24"/>
        </w:rPr>
        <w:t>Употребление языковых средств выразительности в текстах публицистического стиля.</w:t>
      </w:r>
    </w:p>
    <w:p w:rsidR="005079D6" w:rsidRDefault="00072A71">
      <w:pPr>
        <w:ind w:firstLine="566"/>
        <w:jc w:val="both"/>
        <w:rPr>
          <w:sz w:val="24"/>
        </w:rPr>
      </w:pPr>
      <w:r>
        <w:rPr>
          <w:sz w:val="24"/>
        </w:rPr>
        <w:t>Официально-деловой стиль. Сфера употребления, функции, языковые особенности. Инструкция.</w:t>
      </w:r>
    </w:p>
    <w:p w:rsidR="005079D6" w:rsidRDefault="005079D6">
      <w:pPr>
        <w:ind w:firstLine="566"/>
        <w:jc w:val="both"/>
        <w:rPr>
          <w:sz w:val="24"/>
        </w:rPr>
      </w:pPr>
    </w:p>
    <w:p w:rsidR="005079D6" w:rsidRDefault="00072A71">
      <w:pPr>
        <w:ind w:firstLine="566"/>
        <w:jc w:val="both"/>
        <w:rPr>
          <w:b/>
          <w:sz w:val="24"/>
        </w:rPr>
      </w:pPr>
      <w:r>
        <w:rPr>
          <w:b/>
          <w:sz w:val="24"/>
        </w:rPr>
        <w:t>СИСТЕМА ЯЗЫКА</w:t>
      </w:r>
    </w:p>
    <w:p w:rsidR="005079D6" w:rsidRDefault="005079D6">
      <w:pPr>
        <w:ind w:firstLine="566"/>
        <w:jc w:val="both"/>
        <w:rPr>
          <w:b/>
          <w:sz w:val="24"/>
        </w:rPr>
      </w:pPr>
    </w:p>
    <w:p w:rsidR="005079D6" w:rsidRDefault="00072A71">
      <w:pPr>
        <w:ind w:firstLine="566"/>
        <w:jc w:val="both"/>
        <w:rPr>
          <w:b/>
          <w:sz w:val="24"/>
        </w:rPr>
      </w:pPr>
      <w:r>
        <w:rPr>
          <w:b/>
          <w:sz w:val="24"/>
        </w:rPr>
        <w:t>Морфология. Культура речи</w:t>
      </w:r>
    </w:p>
    <w:p w:rsidR="005079D6" w:rsidRDefault="00072A71">
      <w:pPr>
        <w:ind w:firstLine="566"/>
        <w:jc w:val="both"/>
        <w:rPr>
          <w:sz w:val="24"/>
        </w:rPr>
      </w:pPr>
      <w:r>
        <w:rPr>
          <w:sz w:val="24"/>
        </w:rPr>
        <w:t>Морфология как раздел науки о языке (обобщение).</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Причастие</w:t>
      </w:r>
    </w:p>
    <w:p w:rsidR="005079D6" w:rsidRDefault="00072A71">
      <w:pPr>
        <w:ind w:firstLine="566"/>
        <w:jc w:val="both"/>
        <w:rPr>
          <w:sz w:val="24"/>
        </w:rPr>
      </w:pPr>
      <w:r>
        <w:rPr>
          <w:sz w:val="24"/>
        </w:rPr>
        <w:t>Причастия как особая группа слов. Признаки глагола и имени прилагательного в причастии.</w:t>
      </w:r>
    </w:p>
    <w:p w:rsidR="005079D6" w:rsidRDefault="00072A71">
      <w:pPr>
        <w:ind w:firstLine="566"/>
        <w:jc w:val="both"/>
        <w:rPr>
          <w:sz w:val="24"/>
        </w:rPr>
      </w:pPr>
      <w:r>
        <w:rPr>
          <w:sz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5079D6" w:rsidRDefault="00072A71">
      <w:pPr>
        <w:ind w:firstLine="566"/>
        <w:jc w:val="both"/>
        <w:rPr>
          <w:sz w:val="24"/>
        </w:rPr>
      </w:pPr>
      <w:r>
        <w:rPr>
          <w:sz w:val="24"/>
        </w:rPr>
        <w:t xml:space="preserve">Причастие в составе словосочетаний. Причастный оборот. </w:t>
      </w:r>
    </w:p>
    <w:p w:rsidR="005079D6" w:rsidRDefault="00072A71">
      <w:pPr>
        <w:ind w:firstLine="566"/>
        <w:jc w:val="both"/>
        <w:rPr>
          <w:sz w:val="24"/>
        </w:rPr>
      </w:pPr>
      <w:r>
        <w:rPr>
          <w:sz w:val="24"/>
        </w:rPr>
        <w:t>Морфологический анализ причастий.</w:t>
      </w:r>
    </w:p>
    <w:p w:rsidR="005079D6" w:rsidRDefault="00072A71">
      <w:pPr>
        <w:ind w:firstLine="566"/>
        <w:jc w:val="both"/>
        <w:rPr>
          <w:sz w:val="24"/>
        </w:rPr>
      </w:pPr>
      <w:r>
        <w:rPr>
          <w:sz w:val="24"/>
        </w:rPr>
        <w:t>Употребление причастия в речи. Созвучные причастия и имена прилагательные (</w:t>
      </w:r>
      <w:r>
        <w:rPr>
          <w:i/>
          <w:sz w:val="24"/>
        </w:rPr>
        <w:t>висящий</w:t>
      </w:r>
      <w:r>
        <w:rPr>
          <w:sz w:val="24"/>
        </w:rPr>
        <w:t xml:space="preserve"> - </w:t>
      </w:r>
      <w:r>
        <w:rPr>
          <w:i/>
          <w:sz w:val="24"/>
        </w:rPr>
        <w:t>висячий</w:t>
      </w:r>
      <w:r>
        <w:rPr>
          <w:sz w:val="24"/>
        </w:rPr>
        <w:t xml:space="preserve">, </w:t>
      </w:r>
      <w:r>
        <w:rPr>
          <w:i/>
          <w:sz w:val="24"/>
        </w:rPr>
        <w:t>горящий</w:t>
      </w:r>
      <w:r>
        <w:rPr>
          <w:sz w:val="24"/>
        </w:rPr>
        <w:t xml:space="preserve"> - </w:t>
      </w:r>
      <w:r>
        <w:rPr>
          <w:i/>
          <w:sz w:val="24"/>
        </w:rPr>
        <w:t>горячий</w:t>
      </w:r>
      <w:r>
        <w:rPr>
          <w:sz w:val="24"/>
        </w:rPr>
        <w:t>). Употребление причастий с суффиксом -</w:t>
      </w:r>
      <w:r>
        <w:rPr>
          <w:i/>
          <w:sz w:val="24"/>
        </w:rPr>
        <w:t>ся</w:t>
      </w:r>
      <w:r>
        <w:rPr>
          <w:sz w:val="24"/>
        </w:rPr>
        <w:t xml:space="preserve">. Согласование причастий в словосочетаниях типа </w:t>
      </w:r>
      <w:r>
        <w:rPr>
          <w:i/>
          <w:sz w:val="24"/>
        </w:rPr>
        <w:t>прич</w:t>
      </w:r>
      <w:r>
        <w:rPr>
          <w:sz w:val="24"/>
        </w:rPr>
        <w:t xml:space="preserve">. + </w:t>
      </w:r>
      <w:r>
        <w:rPr>
          <w:i/>
          <w:sz w:val="24"/>
        </w:rPr>
        <w:t>сущ</w:t>
      </w:r>
      <w:r>
        <w:rPr>
          <w:sz w:val="24"/>
        </w:rPr>
        <w:t>.</w:t>
      </w:r>
    </w:p>
    <w:p w:rsidR="005079D6" w:rsidRDefault="00072A71">
      <w:pPr>
        <w:ind w:firstLine="566"/>
        <w:jc w:val="both"/>
        <w:rPr>
          <w:sz w:val="24"/>
        </w:rPr>
      </w:pPr>
      <w:r>
        <w:rPr>
          <w:sz w:val="24"/>
        </w:rPr>
        <w:t>Ударение в некоторых формах причастий.</w:t>
      </w:r>
    </w:p>
    <w:p w:rsidR="005079D6" w:rsidRDefault="00072A71">
      <w:pPr>
        <w:ind w:firstLine="566"/>
        <w:jc w:val="both"/>
        <w:rPr>
          <w:sz w:val="24"/>
        </w:rPr>
      </w:pPr>
      <w:r>
        <w:rPr>
          <w:sz w:val="24"/>
        </w:rPr>
        <w:t xml:space="preserve">Правописание падежных окончаний причастий. Правописание гласных в суффиксах причастий. Правописание </w:t>
      </w:r>
      <w:r>
        <w:rPr>
          <w:i/>
          <w:sz w:val="24"/>
        </w:rPr>
        <w:t>н</w:t>
      </w:r>
      <w:r>
        <w:rPr>
          <w:sz w:val="24"/>
        </w:rPr>
        <w:t xml:space="preserve"> и </w:t>
      </w:r>
      <w:r>
        <w:rPr>
          <w:i/>
          <w:sz w:val="24"/>
        </w:rPr>
        <w:t>нн</w:t>
      </w:r>
      <w:r>
        <w:rPr>
          <w:sz w:val="24"/>
        </w:rPr>
        <w:t xml:space="preserve"> в суффиксах причастий и отглагольных имён прилагательных. Правописание окончаний причастий. Слитное и раздельное написание </w:t>
      </w:r>
      <w:r>
        <w:rPr>
          <w:b/>
          <w:i/>
          <w:sz w:val="24"/>
        </w:rPr>
        <w:t xml:space="preserve">не </w:t>
      </w:r>
      <w:r>
        <w:rPr>
          <w:sz w:val="24"/>
        </w:rPr>
        <w:t>с причастиями.</w:t>
      </w:r>
    </w:p>
    <w:p w:rsidR="005079D6" w:rsidRDefault="00072A71">
      <w:pPr>
        <w:ind w:firstLine="566"/>
        <w:jc w:val="both"/>
        <w:rPr>
          <w:sz w:val="24"/>
        </w:rPr>
      </w:pPr>
      <w:r>
        <w:rPr>
          <w:sz w:val="24"/>
        </w:rPr>
        <w:t>Знаки препинания в предложениях с причастным оборотом.</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Деепричастие</w:t>
      </w:r>
    </w:p>
    <w:p w:rsidR="005079D6" w:rsidRDefault="00072A71">
      <w:pPr>
        <w:ind w:firstLine="566"/>
        <w:jc w:val="both"/>
        <w:rPr>
          <w:sz w:val="24"/>
        </w:rPr>
      </w:pPr>
      <w:r>
        <w:rPr>
          <w:sz w:val="24"/>
        </w:rPr>
        <w:t>Деепричастия как особая группа слов. Признаки глагола и наречия в деепричастии. Синтаксическая функция деепричастия, роль в речи.</w:t>
      </w:r>
    </w:p>
    <w:p w:rsidR="005079D6" w:rsidRDefault="00072A71">
      <w:pPr>
        <w:ind w:firstLine="566"/>
        <w:jc w:val="both"/>
        <w:rPr>
          <w:sz w:val="24"/>
        </w:rPr>
      </w:pPr>
      <w:r>
        <w:rPr>
          <w:sz w:val="24"/>
        </w:rPr>
        <w:t xml:space="preserve">Деепричастия совершенного и несовершенного вида. </w:t>
      </w:r>
    </w:p>
    <w:p w:rsidR="005079D6" w:rsidRDefault="00072A71">
      <w:pPr>
        <w:ind w:firstLine="566"/>
        <w:jc w:val="both"/>
        <w:rPr>
          <w:sz w:val="24"/>
        </w:rPr>
      </w:pPr>
      <w:r>
        <w:rPr>
          <w:sz w:val="24"/>
        </w:rPr>
        <w:t xml:space="preserve">Деепричастие в составе словосочетаний. Деепричастный оборот. </w:t>
      </w:r>
    </w:p>
    <w:p w:rsidR="005079D6" w:rsidRDefault="00072A71">
      <w:pPr>
        <w:ind w:firstLine="566"/>
        <w:jc w:val="both"/>
        <w:rPr>
          <w:sz w:val="24"/>
        </w:rPr>
      </w:pPr>
      <w:r>
        <w:rPr>
          <w:sz w:val="24"/>
        </w:rPr>
        <w:t>Морфологический анализ деепричастий.</w:t>
      </w:r>
    </w:p>
    <w:p w:rsidR="005079D6" w:rsidRDefault="00072A71">
      <w:pPr>
        <w:ind w:firstLine="566"/>
        <w:jc w:val="both"/>
        <w:rPr>
          <w:sz w:val="24"/>
        </w:rPr>
      </w:pPr>
      <w:r>
        <w:rPr>
          <w:sz w:val="24"/>
        </w:rPr>
        <w:t>Постановка ударения в деепричастиях.</w:t>
      </w:r>
    </w:p>
    <w:p w:rsidR="005079D6" w:rsidRDefault="00072A71">
      <w:pPr>
        <w:ind w:firstLine="566"/>
        <w:jc w:val="both"/>
        <w:rPr>
          <w:sz w:val="24"/>
        </w:rPr>
      </w:pPr>
      <w:r>
        <w:rPr>
          <w:sz w:val="24"/>
        </w:rPr>
        <w:t xml:space="preserve">Правописание гласных в суффиксах деепричастий. Слитное и раздельное написание </w:t>
      </w:r>
      <w:r>
        <w:rPr>
          <w:i/>
          <w:sz w:val="24"/>
        </w:rPr>
        <w:t>не</w:t>
      </w:r>
      <w:r>
        <w:rPr>
          <w:sz w:val="24"/>
        </w:rPr>
        <w:t xml:space="preserve"> с деепричастиями.</w:t>
      </w:r>
    </w:p>
    <w:p w:rsidR="005079D6" w:rsidRDefault="00072A71">
      <w:pPr>
        <w:ind w:firstLine="566"/>
        <w:jc w:val="both"/>
        <w:rPr>
          <w:sz w:val="24"/>
        </w:rPr>
      </w:pPr>
      <w:r>
        <w:rPr>
          <w:sz w:val="24"/>
        </w:rPr>
        <w:t>Правильное построение предложений с одиночными деепричастиями и деепричастными оборотами.</w:t>
      </w:r>
    </w:p>
    <w:p w:rsidR="005079D6" w:rsidRDefault="00072A71">
      <w:pPr>
        <w:ind w:firstLine="566"/>
        <w:jc w:val="both"/>
        <w:rPr>
          <w:sz w:val="24"/>
        </w:rPr>
      </w:pPr>
      <w:r>
        <w:rPr>
          <w:sz w:val="24"/>
        </w:rPr>
        <w:t>Знаки препинания в предложениях с одиночным деепричастием и деепричастным оборотом.</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lastRenderedPageBreak/>
        <w:t>Наречие</w:t>
      </w:r>
    </w:p>
    <w:p w:rsidR="005079D6" w:rsidRDefault="00072A71">
      <w:pPr>
        <w:ind w:firstLine="566"/>
        <w:jc w:val="both"/>
        <w:rPr>
          <w:sz w:val="24"/>
        </w:rPr>
      </w:pPr>
      <w:r>
        <w:rPr>
          <w:sz w:val="24"/>
        </w:rPr>
        <w:t>Общее грамматическое значение наречий.</w:t>
      </w:r>
    </w:p>
    <w:p w:rsidR="005079D6" w:rsidRDefault="00072A71">
      <w:pPr>
        <w:ind w:firstLine="566"/>
        <w:jc w:val="both"/>
        <w:rPr>
          <w:sz w:val="24"/>
        </w:rPr>
      </w:pPr>
      <w:r>
        <w:rPr>
          <w:sz w:val="24"/>
        </w:rPr>
        <w:t>Разряды наречий по значению. Простая и составная формы сравнительной и превосходной степеней сравнения наречий.</w:t>
      </w:r>
    </w:p>
    <w:p w:rsidR="005079D6" w:rsidRDefault="00072A71">
      <w:pPr>
        <w:ind w:firstLine="566"/>
        <w:jc w:val="both"/>
        <w:rPr>
          <w:sz w:val="24"/>
        </w:rPr>
      </w:pPr>
      <w:r>
        <w:rPr>
          <w:sz w:val="24"/>
        </w:rPr>
        <w:t xml:space="preserve">Словообразование наречий. </w:t>
      </w:r>
    </w:p>
    <w:p w:rsidR="005079D6" w:rsidRDefault="00072A71">
      <w:pPr>
        <w:ind w:firstLine="566"/>
        <w:jc w:val="both"/>
        <w:rPr>
          <w:sz w:val="24"/>
        </w:rPr>
      </w:pPr>
      <w:r>
        <w:rPr>
          <w:sz w:val="24"/>
        </w:rPr>
        <w:t xml:space="preserve">Синтаксические свойства наречий. </w:t>
      </w:r>
    </w:p>
    <w:p w:rsidR="005079D6" w:rsidRDefault="00072A71">
      <w:pPr>
        <w:ind w:firstLine="566"/>
        <w:jc w:val="both"/>
        <w:rPr>
          <w:sz w:val="24"/>
        </w:rPr>
      </w:pPr>
      <w:r>
        <w:rPr>
          <w:sz w:val="24"/>
        </w:rPr>
        <w:t>Морфологический анализ наречий.</w:t>
      </w:r>
    </w:p>
    <w:p w:rsidR="005079D6" w:rsidRDefault="00072A71">
      <w:pPr>
        <w:ind w:firstLine="566"/>
        <w:jc w:val="both"/>
        <w:rPr>
          <w:sz w:val="24"/>
        </w:rPr>
      </w:pPr>
      <w:r>
        <w:rPr>
          <w:sz w:val="24"/>
        </w:rPr>
        <w:t>Нормы постановки ударения в наречиях, нормы произношения наречий. Нормы образования степеней сравнения наречий.</w:t>
      </w:r>
    </w:p>
    <w:p w:rsidR="005079D6" w:rsidRDefault="00072A71">
      <w:pPr>
        <w:ind w:firstLine="566"/>
        <w:jc w:val="both"/>
        <w:rPr>
          <w:sz w:val="24"/>
        </w:rPr>
      </w:pPr>
      <w:r>
        <w:rPr>
          <w:sz w:val="24"/>
        </w:rPr>
        <w:t>Роль наречий в тексте.</w:t>
      </w:r>
    </w:p>
    <w:p w:rsidR="005079D6" w:rsidRDefault="00072A71">
      <w:pPr>
        <w:ind w:firstLine="566"/>
        <w:jc w:val="both"/>
        <w:rPr>
          <w:sz w:val="24"/>
        </w:rPr>
      </w:pPr>
      <w:r>
        <w:rPr>
          <w:sz w:val="24"/>
        </w:rPr>
        <w:t xml:space="preserve">Правописание наречий: слитное, раздельное, дефисное написание; слитное и раздельное написание </w:t>
      </w:r>
      <w:r>
        <w:rPr>
          <w:i/>
          <w:sz w:val="24"/>
        </w:rPr>
        <w:t>не</w:t>
      </w:r>
      <w:r>
        <w:rPr>
          <w:sz w:val="24"/>
        </w:rPr>
        <w:t xml:space="preserve"> с наречиями; </w:t>
      </w:r>
      <w:r>
        <w:rPr>
          <w:i/>
          <w:sz w:val="24"/>
        </w:rPr>
        <w:t>н</w:t>
      </w:r>
      <w:r>
        <w:rPr>
          <w:sz w:val="24"/>
        </w:rPr>
        <w:t xml:space="preserve"> и </w:t>
      </w:r>
      <w:r>
        <w:rPr>
          <w:i/>
          <w:sz w:val="24"/>
        </w:rPr>
        <w:t>нн</w:t>
      </w:r>
      <w:r>
        <w:rPr>
          <w:sz w:val="24"/>
        </w:rPr>
        <w:t xml:space="preserve"> в наречиях на -</w:t>
      </w:r>
      <w:r>
        <w:rPr>
          <w:i/>
          <w:sz w:val="24"/>
        </w:rPr>
        <w:t xml:space="preserve">о </w:t>
      </w:r>
      <w:r>
        <w:rPr>
          <w:sz w:val="24"/>
        </w:rPr>
        <w:t>(-</w:t>
      </w:r>
      <w:r>
        <w:rPr>
          <w:i/>
          <w:sz w:val="24"/>
        </w:rPr>
        <w:t>е</w:t>
      </w:r>
      <w:r>
        <w:rPr>
          <w:sz w:val="24"/>
        </w:rPr>
        <w:t>); правописание суффиксов -</w:t>
      </w:r>
      <w:r>
        <w:rPr>
          <w:i/>
          <w:sz w:val="24"/>
        </w:rPr>
        <w:t>а</w:t>
      </w:r>
      <w:r>
        <w:rPr>
          <w:sz w:val="24"/>
        </w:rPr>
        <w:t xml:space="preserve"> и -</w:t>
      </w:r>
      <w:r>
        <w:rPr>
          <w:i/>
          <w:sz w:val="24"/>
        </w:rPr>
        <w:t>о</w:t>
      </w:r>
      <w:r>
        <w:rPr>
          <w:sz w:val="24"/>
        </w:rPr>
        <w:t xml:space="preserve"> наречий с приставками </w:t>
      </w:r>
      <w:r>
        <w:rPr>
          <w:i/>
          <w:sz w:val="24"/>
        </w:rPr>
        <w:t>из-</w:t>
      </w:r>
      <w:r>
        <w:rPr>
          <w:sz w:val="24"/>
        </w:rPr>
        <w:t>,</w:t>
      </w:r>
      <w:r>
        <w:rPr>
          <w:i/>
          <w:sz w:val="24"/>
        </w:rPr>
        <w:t xml:space="preserve"> до-</w:t>
      </w:r>
      <w:r>
        <w:rPr>
          <w:sz w:val="24"/>
        </w:rPr>
        <w:t>,</w:t>
      </w:r>
      <w:r>
        <w:rPr>
          <w:i/>
          <w:sz w:val="24"/>
        </w:rPr>
        <w:t xml:space="preserve"> с-</w:t>
      </w:r>
      <w:r>
        <w:rPr>
          <w:sz w:val="24"/>
        </w:rPr>
        <w:t>,</w:t>
      </w:r>
      <w:r>
        <w:rPr>
          <w:i/>
          <w:sz w:val="24"/>
        </w:rPr>
        <w:t xml:space="preserve"> в-</w:t>
      </w:r>
      <w:r>
        <w:rPr>
          <w:sz w:val="24"/>
        </w:rPr>
        <w:t>,</w:t>
      </w:r>
      <w:r>
        <w:rPr>
          <w:i/>
          <w:sz w:val="24"/>
        </w:rPr>
        <w:t xml:space="preserve"> на-</w:t>
      </w:r>
      <w:r>
        <w:rPr>
          <w:sz w:val="24"/>
        </w:rPr>
        <w:t>,</w:t>
      </w:r>
      <w:r>
        <w:rPr>
          <w:i/>
          <w:sz w:val="24"/>
        </w:rPr>
        <w:t xml:space="preserve"> за-</w:t>
      </w:r>
      <w:r>
        <w:rPr>
          <w:sz w:val="24"/>
        </w:rPr>
        <w:t xml:space="preserve">; употребление </w:t>
      </w:r>
      <w:r>
        <w:rPr>
          <w:i/>
          <w:sz w:val="24"/>
        </w:rPr>
        <w:t>ь</w:t>
      </w:r>
      <w:r>
        <w:rPr>
          <w:sz w:val="24"/>
        </w:rPr>
        <w:t xml:space="preserve"> после шипящих на конце наречий; правописание суффиксов наречий -</w:t>
      </w:r>
      <w:r>
        <w:rPr>
          <w:i/>
          <w:sz w:val="24"/>
        </w:rPr>
        <w:t>о</w:t>
      </w:r>
      <w:r>
        <w:rPr>
          <w:sz w:val="24"/>
        </w:rPr>
        <w:t xml:space="preserve"> и -</w:t>
      </w:r>
      <w:r>
        <w:rPr>
          <w:i/>
          <w:sz w:val="24"/>
        </w:rPr>
        <w:t>е</w:t>
      </w:r>
      <w:r>
        <w:rPr>
          <w:sz w:val="24"/>
        </w:rPr>
        <w:t xml:space="preserve"> после шипящих.</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Слова категории состояния</w:t>
      </w:r>
    </w:p>
    <w:p w:rsidR="005079D6" w:rsidRDefault="00072A71">
      <w:pPr>
        <w:ind w:firstLine="566"/>
        <w:jc w:val="both"/>
        <w:rPr>
          <w:sz w:val="24"/>
        </w:rPr>
      </w:pPr>
      <w:r>
        <w:rPr>
          <w:sz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Служебные части речи</w:t>
      </w:r>
    </w:p>
    <w:p w:rsidR="005079D6" w:rsidRDefault="00072A71">
      <w:pPr>
        <w:ind w:firstLine="566"/>
        <w:jc w:val="both"/>
        <w:rPr>
          <w:sz w:val="24"/>
        </w:rPr>
      </w:pPr>
      <w:r>
        <w:rPr>
          <w:sz w:val="24"/>
        </w:rPr>
        <w:t>Общая характеристика служебных частей речи. Отличие самостоятельных частей речи от служебных.</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Предлог</w:t>
      </w:r>
    </w:p>
    <w:p w:rsidR="005079D6" w:rsidRDefault="00072A71">
      <w:pPr>
        <w:ind w:firstLine="566"/>
        <w:jc w:val="both"/>
        <w:rPr>
          <w:sz w:val="24"/>
        </w:rPr>
      </w:pPr>
      <w:r>
        <w:rPr>
          <w:sz w:val="24"/>
        </w:rPr>
        <w:t xml:space="preserve">Предлог как служебная часть речи. Грамматические функции предлогов. </w:t>
      </w:r>
    </w:p>
    <w:p w:rsidR="005079D6" w:rsidRDefault="00072A71">
      <w:pPr>
        <w:ind w:firstLine="566"/>
        <w:jc w:val="both"/>
        <w:rPr>
          <w:sz w:val="24"/>
        </w:rPr>
      </w:pPr>
      <w:r>
        <w:rPr>
          <w:sz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5079D6" w:rsidRDefault="00072A71">
      <w:pPr>
        <w:ind w:firstLine="566"/>
        <w:jc w:val="both"/>
        <w:rPr>
          <w:sz w:val="24"/>
        </w:rPr>
      </w:pPr>
      <w:r>
        <w:rPr>
          <w:sz w:val="24"/>
        </w:rPr>
        <w:t>Морфологический анализ предлогов.</w:t>
      </w:r>
    </w:p>
    <w:p w:rsidR="005079D6" w:rsidRDefault="00072A71">
      <w:pPr>
        <w:ind w:firstLine="566"/>
        <w:jc w:val="both"/>
        <w:rPr>
          <w:sz w:val="24"/>
        </w:rPr>
      </w:pPr>
      <w:r>
        <w:rPr>
          <w:sz w:val="24"/>
        </w:rPr>
        <w:t xml:space="preserve">Употребление предлогов в речи в соответствии с их значением и стилистическими особенностями. </w:t>
      </w:r>
    </w:p>
    <w:p w:rsidR="005079D6" w:rsidRDefault="00072A71">
      <w:pPr>
        <w:ind w:firstLine="566"/>
        <w:jc w:val="both"/>
        <w:rPr>
          <w:sz w:val="24"/>
        </w:rPr>
      </w:pPr>
      <w:r>
        <w:rPr>
          <w:sz w:val="24"/>
        </w:rPr>
        <w:t xml:space="preserve">Нормы употребления имён существительных и местоимений с предлогами. Правильное использование предлогов </w:t>
      </w:r>
      <w:r>
        <w:rPr>
          <w:i/>
          <w:sz w:val="24"/>
        </w:rPr>
        <w:t>из</w:t>
      </w:r>
      <w:r>
        <w:rPr>
          <w:sz w:val="24"/>
        </w:rPr>
        <w:t xml:space="preserve"> - </w:t>
      </w:r>
      <w:r>
        <w:rPr>
          <w:i/>
          <w:sz w:val="24"/>
        </w:rPr>
        <w:t>с</w:t>
      </w:r>
      <w:r>
        <w:rPr>
          <w:sz w:val="24"/>
        </w:rPr>
        <w:t xml:space="preserve">, </w:t>
      </w:r>
      <w:r>
        <w:rPr>
          <w:i/>
          <w:sz w:val="24"/>
        </w:rPr>
        <w:t>в</w:t>
      </w:r>
      <w:r>
        <w:rPr>
          <w:sz w:val="24"/>
        </w:rPr>
        <w:t xml:space="preserve"> - </w:t>
      </w:r>
      <w:r>
        <w:rPr>
          <w:i/>
          <w:sz w:val="24"/>
        </w:rPr>
        <w:t>на</w:t>
      </w:r>
      <w:r>
        <w:rPr>
          <w:sz w:val="24"/>
        </w:rPr>
        <w:t xml:space="preserve">. Правильное образование предложно-падежных форм с предлогами </w:t>
      </w:r>
      <w:r>
        <w:rPr>
          <w:i/>
          <w:sz w:val="24"/>
        </w:rPr>
        <w:t>по</w:t>
      </w:r>
      <w:r>
        <w:rPr>
          <w:sz w:val="24"/>
        </w:rPr>
        <w:t xml:space="preserve">, </w:t>
      </w:r>
      <w:r>
        <w:rPr>
          <w:i/>
          <w:sz w:val="24"/>
        </w:rPr>
        <w:t>благодаря</w:t>
      </w:r>
      <w:r>
        <w:rPr>
          <w:sz w:val="24"/>
        </w:rPr>
        <w:t xml:space="preserve">, </w:t>
      </w:r>
      <w:r>
        <w:rPr>
          <w:i/>
          <w:sz w:val="24"/>
        </w:rPr>
        <w:t>согласно</w:t>
      </w:r>
      <w:r>
        <w:rPr>
          <w:sz w:val="24"/>
        </w:rPr>
        <w:t xml:space="preserve">, </w:t>
      </w:r>
      <w:r>
        <w:rPr>
          <w:i/>
          <w:sz w:val="24"/>
        </w:rPr>
        <w:t>вопреки</w:t>
      </w:r>
      <w:r>
        <w:rPr>
          <w:sz w:val="24"/>
        </w:rPr>
        <w:t xml:space="preserve">, </w:t>
      </w:r>
      <w:r>
        <w:rPr>
          <w:i/>
          <w:sz w:val="24"/>
        </w:rPr>
        <w:t>наперерез</w:t>
      </w:r>
      <w:r>
        <w:rPr>
          <w:sz w:val="24"/>
        </w:rPr>
        <w:t xml:space="preserve">. </w:t>
      </w:r>
    </w:p>
    <w:p w:rsidR="005079D6" w:rsidRDefault="00072A71">
      <w:pPr>
        <w:ind w:firstLine="566"/>
        <w:jc w:val="both"/>
        <w:rPr>
          <w:sz w:val="24"/>
        </w:rPr>
      </w:pPr>
      <w:r>
        <w:rPr>
          <w:sz w:val="24"/>
        </w:rPr>
        <w:t>Правописание производных предлогов.</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Союз</w:t>
      </w:r>
    </w:p>
    <w:p w:rsidR="005079D6" w:rsidRDefault="00072A71">
      <w:pPr>
        <w:ind w:firstLine="566"/>
        <w:jc w:val="both"/>
        <w:rPr>
          <w:sz w:val="24"/>
        </w:rPr>
      </w:pPr>
      <w:r>
        <w:rPr>
          <w:sz w:val="24"/>
        </w:rPr>
        <w:t>Союз как служебная часть речи. Союз как средство связи однородных членов предложения и частей сложного предложения.</w:t>
      </w:r>
    </w:p>
    <w:p w:rsidR="005079D6" w:rsidRDefault="00072A71">
      <w:pPr>
        <w:ind w:firstLine="566"/>
        <w:jc w:val="both"/>
        <w:rPr>
          <w:sz w:val="24"/>
        </w:rPr>
      </w:pPr>
      <w:r>
        <w:rPr>
          <w:sz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5079D6" w:rsidRDefault="00072A71">
      <w:pPr>
        <w:ind w:firstLine="566"/>
        <w:jc w:val="both"/>
        <w:rPr>
          <w:sz w:val="24"/>
        </w:rPr>
      </w:pPr>
      <w:r>
        <w:rPr>
          <w:sz w:val="24"/>
        </w:rPr>
        <w:t>Морфологический анализ союзов.</w:t>
      </w:r>
    </w:p>
    <w:p w:rsidR="005079D6" w:rsidRDefault="00072A71">
      <w:pPr>
        <w:ind w:firstLine="566"/>
        <w:jc w:val="both"/>
        <w:rPr>
          <w:sz w:val="24"/>
        </w:rPr>
      </w:pPr>
      <w:r>
        <w:rPr>
          <w:sz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5079D6" w:rsidRDefault="00072A71">
      <w:pPr>
        <w:ind w:firstLine="566"/>
        <w:jc w:val="both"/>
        <w:rPr>
          <w:sz w:val="24"/>
        </w:rPr>
      </w:pPr>
      <w:r>
        <w:rPr>
          <w:sz w:val="24"/>
        </w:rPr>
        <w:t>Правописание союзов.</w:t>
      </w:r>
    </w:p>
    <w:p w:rsidR="005079D6" w:rsidRDefault="00072A71">
      <w:pPr>
        <w:ind w:firstLine="566"/>
        <w:jc w:val="both"/>
        <w:rPr>
          <w:sz w:val="24"/>
        </w:rPr>
      </w:pPr>
      <w:r>
        <w:rPr>
          <w:sz w:val="24"/>
        </w:rPr>
        <w:t xml:space="preserve">Знаки препинания в сложных союзных предложениях. Знаки препинания в предложениях с союзом </w:t>
      </w:r>
      <w:r>
        <w:rPr>
          <w:i/>
          <w:sz w:val="24"/>
        </w:rPr>
        <w:t>и</w:t>
      </w:r>
      <w:r>
        <w:rPr>
          <w:sz w:val="24"/>
        </w:rPr>
        <w:t xml:space="preserve">, связывающим однородные члены и части сложного предложения. </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Частица</w:t>
      </w:r>
    </w:p>
    <w:p w:rsidR="005079D6" w:rsidRDefault="00072A71">
      <w:pPr>
        <w:ind w:firstLine="566"/>
        <w:jc w:val="both"/>
        <w:rPr>
          <w:sz w:val="24"/>
        </w:rPr>
      </w:pPr>
      <w:r>
        <w:rPr>
          <w:sz w:val="24"/>
        </w:rPr>
        <w:t>Частица как служебная часть речи.</w:t>
      </w:r>
    </w:p>
    <w:p w:rsidR="005079D6" w:rsidRDefault="00072A71">
      <w:pPr>
        <w:ind w:firstLine="566"/>
        <w:jc w:val="both"/>
        <w:rPr>
          <w:sz w:val="24"/>
        </w:rPr>
      </w:pPr>
      <w:r>
        <w:rPr>
          <w:sz w:val="24"/>
        </w:rPr>
        <w:t>Разряды частиц по значению и употреблению: формообразующие, отрицательные, модальные.</w:t>
      </w:r>
    </w:p>
    <w:p w:rsidR="005079D6" w:rsidRDefault="00072A71">
      <w:pPr>
        <w:ind w:firstLine="566"/>
        <w:jc w:val="both"/>
        <w:rPr>
          <w:sz w:val="24"/>
        </w:rPr>
      </w:pPr>
      <w:r>
        <w:rPr>
          <w:sz w:val="24"/>
        </w:rPr>
        <w:t xml:space="preserve">Роль частиц в передаче различных оттенков значения в слове и тексте, в образовании форм </w:t>
      </w:r>
      <w:r>
        <w:rPr>
          <w:sz w:val="24"/>
        </w:rPr>
        <w:lastRenderedPageBreak/>
        <w:t xml:space="preserve">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5079D6" w:rsidRDefault="00072A71">
      <w:pPr>
        <w:ind w:firstLine="566"/>
        <w:jc w:val="both"/>
        <w:rPr>
          <w:sz w:val="24"/>
        </w:rPr>
      </w:pPr>
      <w:r>
        <w:rPr>
          <w:sz w:val="24"/>
        </w:rPr>
        <w:t>Морфологический анализ частиц.</w:t>
      </w:r>
    </w:p>
    <w:p w:rsidR="005079D6" w:rsidRDefault="00072A71">
      <w:pPr>
        <w:ind w:firstLine="566"/>
        <w:jc w:val="both"/>
        <w:rPr>
          <w:sz w:val="24"/>
        </w:rPr>
      </w:pPr>
      <w:r>
        <w:rPr>
          <w:sz w:val="24"/>
        </w:rPr>
        <w:t xml:space="preserve">Смысловые различия частиц </w:t>
      </w:r>
      <w:r>
        <w:rPr>
          <w:i/>
          <w:sz w:val="24"/>
        </w:rPr>
        <w:t>не</w:t>
      </w:r>
      <w:r>
        <w:rPr>
          <w:sz w:val="24"/>
        </w:rPr>
        <w:t xml:space="preserve"> и </w:t>
      </w:r>
      <w:r>
        <w:rPr>
          <w:i/>
          <w:sz w:val="24"/>
        </w:rPr>
        <w:t>ни</w:t>
      </w:r>
      <w:r>
        <w:rPr>
          <w:sz w:val="24"/>
        </w:rPr>
        <w:t xml:space="preserve">. Использование частиц </w:t>
      </w:r>
      <w:r>
        <w:rPr>
          <w:i/>
          <w:sz w:val="24"/>
        </w:rPr>
        <w:t>не</w:t>
      </w:r>
      <w:r>
        <w:rPr>
          <w:sz w:val="24"/>
        </w:rPr>
        <w:t xml:space="preserve"> и </w:t>
      </w:r>
      <w:r>
        <w:rPr>
          <w:i/>
          <w:sz w:val="24"/>
        </w:rPr>
        <w:t>ни</w:t>
      </w:r>
      <w:r>
        <w:rPr>
          <w:sz w:val="24"/>
        </w:rPr>
        <w:t xml:space="preserve"> в письменной речи. Различение приставки </w:t>
      </w:r>
      <w:r>
        <w:rPr>
          <w:i/>
          <w:sz w:val="24"/>
        </w:rPr>
        <w:t>не</w:t>
      </w:r>
      <w:r>
        <w:rPr>
          <w:sz w:val="24"/>
        </w:rPr>
        <w:t xml:space="preserve">- и частицы </w:t>
      </w:r>
      <w:r>
        <w:rPr>
          <w:i/>
          <w:sz w:val="24"/>
        </w:rPr>
        <w:t>не</w:t>
      </w:r>
      <w:r>
        <w:rPr>
          <w:sz w:val="24"/>
        </w:rPr>
        <w:t xml:space="preserve">. Слитное и раздельное написание </w:t>
      </w:r>
      <w:r>
        <w:rPr>
          <w:i/>
          <w:sz w:val="24"/>
        </w:rPr>
        <w:t>не</w:t>
      </w:r>
      <w:r>
        <w:rPr>
          <w:sz w:val="24"/>
        </w:rPr>
        <w:t xml:space="preserve"> с разными частями речи (обобщение). Правописание частиц </w:t>
      </w:r>
      <w:r>
        <w:rPr>
          <w:i/>
          <w:sz w:val="24"/>
        </w:rPr>
        <w:t>бы</w:t>
      </w:r>
      <w:r>
        <w:rPr>
          <w:sz w:val="24"/>
        </w:rPr>
        <w:t xml:space="preserve">, </w:t>
      </w:r>
      <w:r>
        <w:rPr>
          <w:i/>
          <w:sz w:val="24"/>
        </w:rPr>
        <w:t>ли</w:t>
      </w:r>
      <w:r>
        <w:rPr>
          <w:sz w:val="24"/>
        </w:rPr>
        <w:t xml:space="preserve">, </w:t>
      </w:r>
      <w:r>
        <w:rPr>
          <w:i/>
          <w:sz w:val="24"/>
        </w:rPr>
        <w:t>же</w:t>
      </w:r>
      <w:r>
        <w:rPr>
          <w:sz w:val="24"/>
        </w:rPr>
        <w:t xml:space="preserve"> с другими словами. Дефисное написание частиц -</w:t>
      </w:r>
      <w:r>
        <w:rPr>
          <w:i/>
          <w:sz w:val="24"/>
        </w:rPr>
        <w:t>то</w:t>
      </w:r>
      <w:r>
        <w:rPr>
          <w:sz w:val="24"/>
        </w:rPr>
        <w:t>, -</w:t>
      </w:r>
      <w:r>
        <w:rPr>
          <w:i/>
          <w:sz w:val="24"/>
        </w:rPr>
        <w:t>таки</w:t>
      </w:r>
      <w:r>
        <w:rPr>
          <w:sz w:val="24"/>
        </w:rPr>
        <w:t>, -</w:t>
      </w:r>
      <w:r>
        <w:rPr>
          <w:i/>
          <w:sz w:val="24"/>
        </w:rPr>
        <w:t>ка</w:t>
      </w:r>
      <w:r>
        <w:rPr>
          <w:sz w:val="24"/>
        </w:rPr>
        <w:t>.</w:t>
      </w:r>
    </w:p>
    <w:p w:rsidR="005079D6" w:rsidRDefault="00072A71">
      <w:pPr>
        <w:ind w:firstLine="566"/>
        <w:jc w:val="both"/>
        <w:rPr>
          <w:sz w:val="24"/>
        </w:rPr>
      </w:pPr>
      <w:r>
        <w:rPr>
          <w:b/>
          <w:i/>
          <w:sz w:val="24"/>
        </w:rPr>
        <w:t>Междометия и звукоподражательные слова</w:t>
      </w:r>
    </w:p>
    <w:p w:rsidR="005079D6" w:rsidRDefault="00072A71">
      <w:pPr>
        <w:ind w:firstLine="566"/>
        <w:jc w:val="both"/>
        <w:rPr>
          <w:sz w:val="24"/>
        </w:rPr>
      </w:pPr>
      <w:r>
        <w:rPr>
          <w:sz w:val="24"/>
        </w:rPr>
        <w:t xml:space="preserve">Междометия как особая группа слов. </w:t>
      </w:r>
    </w:p>
    <w:p w:rsidR="005079D6" w:rsidRDefault="00072A71">
      <w:pPr>
        <w:ind w:firstLine="566"/>
        <w:jc w:val="both"/>
        <w:rPr>
          <w:sz w:val="24"/>
        </w:rPr>
      </w:pPr>
      <w:r>
        <w:rPr>
          <w:sz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5079D6" w:rsidRDefault="00072A71">
      <w:pPr>
        <w:ind w:firstLine="566"/>
        <w:jc w:val="both"/>
        <w:rPr>
          <w:sz w:val="24"/>
        </w:rPr>
      </w:pPr>
      <w:r>
        <w:rPr>
          <w:sz w:val="24"/>
        </w:rPr>
        <w:t>Морфологический анализ междометий.</w:t>
      </w:r>
    </w:p>
    <w:p w:rsidR="005079D6" w:rsidRDefault="00072A71">
      <w:pPr>
        <w:ind w:firstLine="566"/>
        <w:jc w:val="both"/>
        <w:rPr>
          <w:sz w:val="24"/>
        </w:rPr>
      </w:pPr>
      <w:r>
        <w:rPr>
          <w:sz w:val="24"/>
        </w:rPr>
        <w:t xml:space="preserve">Звукоподражательные слова. </w:t>
      </w:r>
    </w:p>
    <w:p w:rsidR="005079D6" w:rsidRDefault="00072A71">
      <w:pPr>
        <w:ind w:firstLine="566"/>
        <w:jc w:val="both"/>
        <w:rPr>
          <w:sz w:val="24"/>
        </w:rPr>
      </w:pPr>
      <w:r>
        <w:rPr>
          <w:sz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5079D6" w:rsidRDefault="00072A71">
      <w:pPr>
        <w:ind w:firstLine="566"/>
        <w:jc w:val="both"/>
        <w:rPr>
          <w:sz w:val="24"/>
        </w:rPr>
      </w:pPr>
      <w:r>
        <w:rPr>
          <w:sz w:val="24"/>
        </w:rPr>
        <w:t>Омонимия слов разных частей речи. Грамматическая омонимия. Использование грамматических омонимов в речи.</w:t>
      </w:r>
    </w:p>
    <w:p w:rsidR="005079D6" w:rsidRDefault="005079D6">
      <w:pPr>
        <w:ind w:firstLine="566"/>
        <w:jc w:val="both"/>
        <w:rPr>
          <w:sz w:val="24"/>
        </w:rPr>
      </w:pPr>
    </w:p>
    <w:p w:rsidR="005079D6" w:rsidRDefault="00072A71">
      <w:pPr>
        <w:ind w:firstLine="566"/>
        <w:jc w:val="both"/>
        <w:rPr>
          <w:b/>
          <w:sz w:val="24"/>
        </w:rPr>
      </w:pPr>
      <w:r>
        <w:rPr>
          <w:b/>
          <w:sz w:val="24"/>
        </w:rPr>
        <w:t>8 КЛАСС</w:t>
      </w:r>
    </w:p>
    <w:p w:rsidR="005079D6" w:rsidRDefault="00072A71">
      <w:pPr>
        <w:ind w:firstLine="566"/>
        <w:jc w:val="both"/>
        <w:rPr>
          <w:b/>
          <w:sz w:val="24"/>
        </w:rPr>
      </w:pPr>
      <w:r>
        <w:rPr>
          <w:b/>
          <w:sz w:val="24"/>
        </w:rPr>
        <w:t>Общие сведения о языке</w:t>
      </w:r>
    </w:p>
    <w:p w:rsidR="005079D6" w:rsidRDefault="00072A71">
      <w:pPr>
        <w:ind w:firstLine="566"/>
        <w:jc w:val="both"/>
        <w:rPr>
          <w:sz w:val="24"/>
        </w:rPr>
      </w:pPr>
      <w:r>
        <w:rPr>
          <w:sz w:val="24"/>
        </w:rPr>
        <w:t>Русский язык в кругу других славянских языков.</w:t>
      </w:r>
    </w:p>
    <w:p w:rsidR="005079D6" w:rsidRDefault="005079D6">
      <w:pPr>
        <w:ind w:firstLine="566"/>
        <w:jc w:val="both"/>
        <w:rPr>
          <w:sz w:val="24"/>
        </w:rPr>
      </w:pPr>
    </w:p>
    <w:p w:rsidR="005079D6" w:rsidRDefault="00072A71">
      <w:pPr>
        <w:ind w:firstLine="566"/>
        <w:jc w:val="both"/>
        <w:rPr>
          <w:b/>
          <w:sz w:val="24"/>
        </w:rPr>
      </w:pPr>
      <w:r>
        <w:rPr>
          <w:b/>
          <w:sz w:val="24"/>
        </w:rPr>
        <w:t>Язык и речь</w:t>
      </w:r>
    </w:p>
    <w:p w:rsidR="005079D6" w:rsidRDefault="00072A71">
      <w:pPr>
        <w:ind w:firstLine="566"/>
        <w:jc w:val="both"/>
        <w:rPr>
          <w:sz w:val="24"/>
        </w:rPr>
      </w:pPr>
      <w:r>
        <w:rPr>
          <w:sz w:val="24"/>
        </w:rPr>
        <w:t>Монолог-описание, монолог-рассуждение, монолог-повествование; выступление с научным сообщением.</w:t>
      </w:r>
    </w:p>
    <w:p w:rsidR="005079D6" w:rsidRDefault="00072A71">
      <w:pPr>
        <w:ind w:firstLine="566"/>
        <w:jc w:val="both"/>
        <w:rPr>
          <w:sz w:val="24"/>
        </w:rPr>
      </w:pPr>
      <w:r>
        <w:rPr>
          <w:sz w:val="24"/>
        </w:rPr>
        <w:t>Диалог.</w:t>
      </w:r>
    </w:p>
    <w:p w:rsidR="005079D6" w:rsidRDefault="005079D6">
      <w:pPr>
        <w:ind w:firstLine="566"/>
        <w:jc w:val="both"/>
        <w:rPr>
          <w:sz w:val="24"/>
        </w:rPr>
      </w:pPr>
    </w:p>
    <w:p w:rsidR="005079D6" w:rsidRDefault="00072A71">
      <w:pPr>
        <w:ind w:firstLine="566"/>
        <w:jc w:val="both"/>
        <w:rPr>
          <w:b/>
          <w:sz w:val="24"/>
        </w:rPr>
      </w:pPr>
      <w:r>
        <w:rPr>
          <w:b/>
          <w:sz w:val="24"/>
        </w:rPr>
        <w:t>Текст</w:t>
      </w:r>
    </w:p>
    <w:p w:rsidR="005079D6" w:rsidRDefault="00072A71">
      <w:pPr>
        <w:ind w:firstLine="566"/>
        <w:jc w:val="both"/>
        <w:rPr>
          <w:sz w:val="24"/>
        </w:rPr>
      </w:pPr>
      <w:r>
        <w:rPr>
          <w:sz w:val="24"/>
        </w:rPr>
        <w:t>Текст и его основные признаки.</w:t>
      </w:r>
    </w:p>
    <w:p w:rsidR="005079D6" w:rsidRDefault="00072A71">
      <w:pPr>
        <w:ind w:firstLine="566"/>
        <w:jc w:val="both"/>
        <w:rPr>
          <w:sz w:val="24"/>
        </w:rPr>
      </w:pPr>
      <w:r>
        <w:rPr>
          <w:sz w:val="24"/>
        </w:rPr>
        <w:t>Особенности функционально-смысловых типов речи (повествование, описание, рассуждение).</w:t>
      </w:r>
    </w:p>
    <w:p w:rsidR="005079D6" w:rsidRDefault="00072A71">
      <w:pPr>
        <w:ind w:firstLine="566"/>
        <w:jc w:val="both"/>
        <w:rPr>
          <w:sz w:val="24"/>
        </w:rPr>
      </w:pPr>
      <w:r>
        <w:rPr>
          <w:sz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5079D6" w:rsidRDefault="005079D6">
      <w:pPr>
        <w:ind w:firstLine="566"/>
        <w:jc w:val="both"/>
        <w:rPr>
          <w:sz w:val="24"/>
        </w:rPr>
      </w:pPr>
    </w:p>
    <w:p w:rsidR="005079D6" w:rsidRDefault="00072A71">
      <w:pPr>
        <w:ind w:firstLine="566"/>
        <w:jc w:val="both"/>
        <w:rPr>
          <w:b/>
          <w:sz w:val="24"/>
        </w:rPr>
      </w:pPr>
      <w:r>
        <w:rPr>
          <w:b/>
          <w:sz w:val="24"/>
        </w:rPr>
        <w:t>Функциональные разновидности языка</w:t>
      </w:r>
    </w:p>
    <w:p w:rsidR="005079D6" w:rsidRDefault="00072A71">
      <w:pPr>
        <w:ind w:firstLine="566"/>
        <w:jc w:val="both"/>
        <w:rPr>
          <w:sz w:val="24"/>
        </w:rPr>
      </w:pPr>
      <w:r>
        <w:rPr>
          <w:sz w:val="24"/>
        </w:rPr>
        <w:t>Официально-деловой стиль. Сфера употребления, функции, языковые особенности.</w:t>
      </w:r>
    </w:p>
    <w:p w:rsidR="005079D6" w:rsidRDefault="00072A71">
      <w:pPr>
        <w:ind w:firstLine="566"/>
        <w:jc w:val="both"/>
        <w:rPr>
          <w:sz w:val="24"/>
        </w:rPr>
      </w:pPr>
      <w:r>
        <w:rPr>
          <w:sz w:val="24"/>
        </w:rPr>
        <w:t>Жанры официально-делового стиля (заявление, объяснительная записка, автобиография, характеристика).</w:t>
      </w:r>
    </w:p>
    <w:p w:rsidR="005079D6" w:rsidRDefault="00072A71">
      <w:pPr>
        <w:ind w:firstLine="566"/>
        <w:jc w:val="both"/>
        <w:rPr>
          <w:sz w:val="24"/>
        </w:rPr>
      </w:pPr>
      <w:r>
        <w:rPr>
          <w:sz w:val="24"/>
        </w:rPr>
        <w:t>Научный стиль. Сфера употребления, функции, языковые особенности.</w:t>
      </w:r>
    </w:p>
    <w:p w:rsidR="005079D6" w:rsidRDefault="00072A71">
      <w:pPr>
        <w:ind w:firstLine="566"/>
        <w:jc w:val="both"/>
        <w:rPr>
          <w:sz w:val="24"/>
        </w:rPr>
      </w:pPr>
      <w:r>
        <w:rPr>
          <w:sz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5079D6" w:rsidRDefault="005079D6">
      <w:pPr>
        <w:ind w:firstLine="566"/>
        <w:jc w:val="both"/>
        <w:rPr>
          <w:sz w:val="24"/>
        </w:rPr>
      </w:pPr>
    </w:p>
    <w:p w:rsidR="005079D6" w:rsidRDefault="00072A71">
      <w:pPr>
        <w:ind w:firstLine="566"/>
        <w:jc w:val="both"/>
        <w:rPr>
          <w:b/>
          <w:sz w:val="24"/>
        </w:rPr>
      </w:pPr>
      <w:r>
        <w:rPr>
          <w:b/>
          <w:sz w:val="24"/>
        </w:rPr>
        <w:t>СИСТЕМА ЯЗЫКА</w:t>
      </w:r>
    </w:p>
    <w:p w:rsidR="005079D6" w:rsidRDefault="005079D6">
      <w:pPr>
        <w:ind w:firstLine="566"/>
        <w:jc w:val="both"/>
        <w:rPr>
          <w:b/>
          <w:sz w:val="24"/>
        </w:rPr>
      </w:pPr>
    </w:p>
    <w:p w:rsidR="005079D6" w:rsidRDefault="00072A71">
      <w:pPr>
        <w:ind w:firstLine="566"/>
        <w:jc w:val="both"/>
        <w:rPr>
          <w:b/>
          <w:sz w:val="24"/>
        </w:rPr>
      </w:pPr>
      <w:r>
        <w:rPr>
          <w:b/>
          <w:sz w:val="24"/>
        </w:rPr>
        <w:t>Синтаксис. Культура речи. Пунктуация</w:t>
      </w:r>
    </w:p>
    <w:p w:rsidR="005079D6" w:rsidRDefault="00072A71">
      <w:pPr>
        <w:ind w:firstLine="566"/>
        <w:jc w:val="both"/>
        <w:rPr>
          <w:sz w:val="24"/>
        </w:rPr>
      </w:pPr>
      <w:r>
        <w:rPr>
          <w:sz w:val="24"/>
        </w:rPr>
        <w:t xml:space="preserve">Синтаксис как раздел лингвистики. </w:t>
      </w:r>
    </w:p>
    <w:p w:rsidR="005079D6" w:rsidRDefault="00072A71">
      <w:pPr>
        <w:ind w:firstLine="566"/>
        <w:jc w:val="both"/>
        <w:rPr>
          <w:sz w:val="24"/>
        </w:rPr>
      </w:pPr>
      <w:r>
        <w:rPr>
          <w:sz w:val="24"/>
        </w:rPr>
        <w:t>Словосочетание и предложение как единицы синтаксиса. Пунктуация. Функции знаков препинания.</w:t>
      </w:r>
    </w:p>
    <w:p w:rsidR="005079D6" w:rsidRDefault="005079D6">
      <w:pPr>
        <w:ind w:firstLine="566"/>
        <w:jc w:val="both"/>
        <w:rPr>
          <w:sz w:val="24"/>
        </w:rPr>
      </w:pPr>
    </w:p>
    <w:p w:rsidR="005079D6" w:rsidRDefault="00072A71">
      <w:pPr>
        <w:ind w:firstLine="566"/>
        <w:jc w:val="both"/>
        <w:rPr>
          <w:b/>
          <w:sz w:val="24"/>
        </w:rPr>
      </w:pPr>
      <w:r>
        <w:rPr>
          <w:b/>
          <w:sz w:val="24"/>
        </w:rPr>
        <w:t>Словосочетание</w:t>
      </w:r>
    </w:p>
    <w:p w:rsidR="005079D6" w:rsidRDefault="00072A71">
      <w:pPr>
        <w:ind w:firstLine="566"/>
        <w:jc w:val="both"/>
        <w:rPr>
          <w:sz w:val="24"/>
        </w:rPr>
      </w:pPr>
      <w:r>
        <w:rPr>
          <w:sz w:val="24"/>
        </w:rPr>
        <w:t>Основные признаки словосочетания.</w:t>
      </w:r>
    </w:p>
    <w:p w:rsidR="005079D6" w:rsidRDefault="00072A71">
      <w:pPr>
        <w:ind w:firstLine="566"/>
        <w:jc w:val="both"/>
        <w:rPr>
          <w:sz w:val="24"/>
        </w:rPr>
      </w:pPr>
      <w:r>
        <w:rPr>
          <w:sz w:val="24"/>
        </w:rPr>
        <w:t xml:space="preserve">Виды словосочетаний по морфологическим свойствам главного слова: глагольные, именные, </w:t>
      </w:r>
      <w:r>
        <w:rPr>
          <w:sz w:val="24"/>
        </w:rPr>
        <w:lastRenderedPageBreak/>
        <w:t xml:space="preserve">наречные. </w:t>
      </w:r>
    </w:p>
    <w:p w:rsidR="005079D6" w:rsidRDefault="00072A71">
      <w:pPr>
        <w:ind w:firstLine="566"/>
        <w:jc w:val="both"/>
        <w:rPr>
          <w:sz w:val="24"/>
        </w:rPr>
      </w:pPr>
      <w:r>
        <w:rPr>
          <w:sz w:val="24"/>
        </w:rPr>
        <w:t xml:space="preserve">Типы подчинительной связи слов в словосочетании: согласование, управление, примыкание. </w:t>
      </w:r>
    </w:p>
    <w:p w:rsidR="005079D6" w:rsidRDefault="00072A71">
      <w:pPr>
        <w:ind w:firstLine="566"/>
        <w:jc w:val="both"/>
        <w:rPr>
          <w:sz w:val="24"/>
        </w:rPr>
      </w:pPr>
      <w:r>
        <w:rPr>
          <w:sz w:val="24"/>
        </w:rPr>
        <w:t>Синтаксический анализ словосочетаний.</w:t>
      </w:r>
    </w:p>
    <w:p w:rsidR="005079D6" w:rsidRDefault="00072A71">
      <w:pPr>
        <w:ind w:firstLine="566"/>
        <w:jc w:val="both"/>
        <w:rPr>
          <w:sz w:val="24"/>
        </w:rPr>
      </w:pPr>
      <w:r>
        <w:rPr>
          <w:sz w:val="24"/>
        </w:rPr>
        <w:t>Грамматическая синонимия словосочетаний. Нормы построения словосочетаний.</w:t>
      </w:r>
    </w:p>
    <w:p w:rsidR="005079D6" w:rsidRDefault="005079D6">
      <w:pPr>
        <w:ind w:firstLine="566"/>
        <w:jc w:val="both"/>
        <w:rPr>
          <w:sz w:val="24"/>
        </w:rPr>
      </w:pPr>
    </w:p>
    <w:p w:rsidR="005079D6" w:rsidRDefault="00072A71">
      <w:pPr>
        <w:ind w:firstLine="566"/>
        <w:jc w:val="both"/>
        <w:rPr>
          <w:b/>
          <w:sz w:val="24"/>
        </w:rPr>
      </w:pPr>
      <w:r>
        <w:rPr>
          <w:b/>
          <w:sz w:val="24"/>
        </w:rPr>
        <w:t>Предложение</w:t>
      </w:r>
    </w:p>
    <w:p w:rsidR="005079D6" w:rsidRDefault="00072A71">
      <w:pPr>
        <w:ind w:firstLine="566"/>
        <w:jc w:val="both"/>
        <w:rPr>
          <w:sz w:val="24"/>
        </w:rPr>
      </w:pPr>
      <w:r>
        <w:rPr>
          <w:sz w:val="24"/>
        </w:rPr>
        <w:t>Предложение. Основные признаки предложения: смысловая и интонационная законченность, грамматическая оформленность.</w:t>
      </w:r>
    </w:p>
    <w:p w:rsidR="005079D6" w:rsidRDefault="00072A71">
      <w:pPr>
        <w:ind w:firstLine="566"/>
        <w:jc w:val="both"/>
        <w:rPr>
          <w:sz w:val="24"/>
        </w:rPr>
      </w:pPr>
      <w:r>
        <w:rPr>
          <w:sz w:val="24"/>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5079D6" w:rsidRDefault="00072A71">
      <w:pPr>
        <w:ind w:firstLine="566"/>
        <w:jc w:val="both"/>
        <w:rPr>
          <w:sz w:val="24"/>
        </w:rPr>
      </w:pPr>
      <w:r>
        <w:rPr>
          <w:sz w:val="24"/>
        </w:rPr>
        <w:t xml:space="preserve">Употребление языковых форм выражения побуждения в побудительных предложениях. </w:t>
      </w:r>
    </w:p>
    <w:p w:rsidR="005079D6" w:rsidRDefault="00072A71">
      <w:pPr>
        <w:ind w:firstLine="566"/>
        <w:jc w:val="both"/>
        <w:rPr>
          <w:sz w:val="24"/>
        </w:rPr>
      </w:pPr>
      <w:r>
        <w:rPr>
          <w:sz w:val="24"/>
        </w:rPr>
        <w:t>Средства оформления предложения в устной и письменной речи (интонация, логическое ударение, знаки препинания).</w:t>
      </w:r>
    </w:p>
    <w:p w:rsidR="005079D6" w:rsidRDefault="00072A71">
      <w:pPr>
        <w:ind w:firstLine="566"/>
        <w:jc w:val="both"/>
        <w:rPr>
          <w:sz w:val="24"/>
        </w:rPr>
      </w:pPr>
      <w:r>
        <w:rPr>
          <w:sz w:val="24"/>
        </w:rPr>
        <w:t xml:space="preserve">Виды предложений по количеству грамматических основ (простые, сложные). </w:t>
      </w:r>
    </w:p>
    <w:p w:rsidR="005079D6" w:rsidRDefault="00072A71">
      <w:pPr>
        <w:ind w:firstLine="566"/>
        <w:jc w:val="both"/>
        <w:rPr>
          <w:sz w:val="24"/>
        </w:rPr>
      </w:pPr>
      <w:r>
        <w:rPr>
          <w:sz w:val="24"/>
        </w:rPr>
        <w:t xml:space="preserve">Виды простых предложений по наличию главных членов (двусоставные, односоставные). </w:t>
      </w:r>
    </w:p>
    <w:p w:rsidR="005079D6" w:rsidRDefault="00072A71">
      <w:pPr>
        <w:ind w:firstLine="566"/>
        <w:jc w:val="both"/>
        <w:rPr>
          <w:sz w:val="24"/>
        </w:rPr>
      </w:pPr>
      <w:r>
        <w:rPr>
          <w:sz w:val="24"/>
        </w:rPr>
        <w:t xml:space="preserve">Виды предложений по наличию второстепенных членов (распространённые, нераспространённые). </w:t>
      </w:r>
    </w:p>
    <w:p w:rsidR="005079D6" w:rsidRDefault="00072A71">
      <w:pPr>
        <w:ind w:firstLine="566"/>
        <w:jc w:val="both"/>
        <w:rPr>
          <w:sz w:val="24"/>
        </w:rPr>
      </w:pPr>
      <w:r>
        <w:rPr>
          <w:sz w:val="24"/>
        </w:rPr>
        <w:t xml:space="preserve">Предложения полные и неполные. </w:t>
      </w:r>
    </w:p>
    <w:p w:rsidR="005079D6" w:rsidRDefault="00072A71">
      <w:pPr>
        <w:ind w:firstLine="566"/>
        <w:jc w:val="both"/>
        <w:rPr>
          <w:sz w:val="24"/>
        </w:rPr>
      </w:pPr>
      <w:r>
        <w:rPr>
          <w:sz w:val="24"/>
        </w:rPr>
        <w:t>Употребление неполных предложений в диалогической речи, соблюдение в устной речи интонации неполного предложения.</w:t>
      </w:r>
    </w:p>
    <w:p w:rsidR="005079D6" w:rsidRDefault="00072A71">
      <w:pPr>
        <w:ind w:firstLine="566"/>
        <w:jc w:val="both"/>
        <w:rPr>
          <w:sz w:val="24"/>
        </w:rPr>
      </w:pPr>
      <w:r>
        <w:rPr>
          <w:sz w:val="24"/>
        </w:rPr>
        <w:t xml:space="preserve">Грамматические, интонационные и пунктуационные особенности предложений со словами </w:t>
      </w:r>
      <w:r>
        <w:rPr>
          <w:i/>
          <w:sz w:val="24"/>
        </w:rPr>
        <w:t>да</w:t>
      </w:r>
      <w:r>
        <w:rPr>
          <w:sz w:val="24"/>
        </w:rPr>
        <w:t xml:space="preserve">, </w:t>
      </w:r>
      <w:r>
        <w:rPr>
          <w:i/>
          <w:sz w:val="24"/>
        </w:rPr>
        <w:t>нет</w:t>
      </w:r>
      <w:r>
        <w:rPr>
          <w:sz w:val="24"/>
        </w:rPr>
        <w:t>.</w:t>
      </w:r>
    </w:p>
    <w:p w:rsidR="005079D6" w:rsidRDefault="00072A71">
      <w:pPr>
        <w:ind w:firstLine="566"/>
        <w:jc w:val="both"/>
        <w:rPr>
          <w:sz w:val="24"/>
        </w:rPr>
      </w:pPr>
      <w:r>
        <w:rPr>
          <w:sz w:val="24"/>
        </w:rPr>
        <w:t>Нормы построения простого предложения, использования инверсии.</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Двусоставное предложение</w:t>
      </w:r>
    </w:p>
    <w:p w:rsidR="005079D6" w:rsidRDefault="00072A71">
      <w:pPr>
        <w:ind w:firstLine="566"/>
        <w:jc w:val="both"/>
        <w:rPr>
          <w:i/>
          <w:sz w:val="24"/>
          <w:u w:val="single"/>
        </w:rPr>
      </w:pPr>
      <w:r>
        <w:rPr>
          <w:i/>
          <w:sz w:val="24"/>
          <w:u w:val="single"/>
        </w:rPr>
        <w:t>Главные члены предложения</w:t>
      </w:r>
    </w:p>
    <w:p w:rsidR="005079D6" w:rsidRDefault="00072A71">
      <w:pPr>
        <w:ind w:firstLine="566"/>
        <w:jc w:val="both"/>
        <w:rPr>
          <w:sz w:val="24"/>
        </w:rPr>
      </w:pPr>
      <w:r>
        <w:rPr>
          <w:sz w:val="24"/>
        </w:rPr>
        <w:t xml:space="preserve">Подлежащее и сказуемое как главные члены предложения. </w:t>
      </w:r>
    </w:p>
    <w:p w:rsidR="005079D6" w:rsidRDefault="00072A71">
      <w:pPr>
        <w:ind w:firstLine="566"/>
        <w:jc w:val="both"/>
        <w:rPr>
          <w:sz w:val="24"/>
        </w:rPr>
      </w:pPr>
      <w:r>
        <w:rPr>
          <w:sz w:val="24"/>
        </w:rPr>
        <w:t xml:space="preserve">Способы выражения подлежащего. </w:t>
      </w:r>
    </w:p>
    <w:p w:rsidR="005079D6" w:rsidRDefault="00072A71">
      <w:pPr>
        <w:ind w:firstLine="566"/>
        <w:jc w:val="both"/>
        <w:rPr>
          <w:sz w:val="24"/>
        </w:rPr>
      </w:pPr>
      <w:r>
        <w:rPr>
          <w:sz w:val="24"/>
        </w:rPr>
        <w:t xml:space="preserve">Виды сказуемого (простое глагольное, составное глагольное, составное именное) и способы его выражения. </w:t>
      </w:r>
    </w:p>
    <w:p w:rsidR="005079D6" w:rsidRDefault="00072A71">
      <w:pPr>
        <w:ind w:firstLine="566"/>
        <w:jc w:val="both"/>
        <w:rPr>
          <w:sz w:val="24"/>
        </w:rPr>
      </w:pPr>
      <w:r>
        <w:rPr>
          <w:sz w:val="24"/>
        </w:rPr>
        <w:t>Тире между подлежащим и сказуемым.</w:t>
      </w:r>
    </w:p>
    <w:p w:rsidR="005079D6" w:rsidRDefault="00072A71">
      <w:pPr>
        <w:ind w:firstLine="566"/>
        <w:jc w:val="both"/>
        <w:rPr>
          <w:sz w:val="24"/>
        </w:rPr>
      </w:pPr>
      <w:r>
        <w:rPr>
          <w:sz w:val="24"/>
        </w:rPr>
        <w:t xml:space="preserve">Нормы согласования сказуемого с подлежащим, выраженным словосочетанием, сложносокращёнными словами, словами </w:t>
      </w:r>
      <w:r>
        <w:rPr>
          <w:i/>
          <w:sz w:val="24"/>
        </w:rPr>
        <w:t>большинство</w:t>
      </w:r>
      <w:r>
        <w:rPr>
          <w:sz w:val="24"/>
        </w:rPr>
        <w:t xml:space="preserve"> - </w:t>
      </w:r>
      <w:r>
        <w:rPr>
          <w:i/>
          <w:sz w:val="24"/>
        </w:rPr>
        <w:t>меньшинство</w:t>
      </w:r>
      <w:r>
        <w:rPr>
          <w:sz w:val="24"/>
        </w:rPr>
        <w:t>, количественными сочетаниями.</w:t>
      </w:r>
    </w:p>
    <w:p w:rsidR="005079D6" w:rsidRDefault="00072A71">
      <w:pPr>
        <w:ind w:firstLine="566"/>
        <w:jc w:val="both"/>
        <w:rPr>
          <w:i/>
          <w:sz w:val="24"/>
          <w:u w:val="single"/>
        </w:rPr>
      </w:pPr>
      <w:r>
        <w:rPr>
          <w:i/>
          <w:sz w:val="24"/>
          <w:u w:val="single"/>
        </w:rPr>
        <w:t>Второстепенные члены предложения</w:t>
      </w:r>
    </w:p>
    <w:p w:rsidR="005079D6" w:rsidRDefault="00072A71">
      <w:pPr>
        <w:ind w:firstLine="566"/>
        <w:jc w:val="both"/>
        <w:rPr>
          <w:sz w:val="24"/>
        </w:rPr>
      </w:pPr>
      <w:r>
        <w:rPr>
          <w:sz w:val="24"/>
        </w:rPr>
        <w:t xml:space="preserve">Второстепенные члены предложения, их виды. </w:t>
      </w:r>
    </w:p>
    <w:p w:rsidR="005079D6" w:rsidRDefault="00072A71">
      <w:pPr>
        <w:ind w:firstLine="566"/>
        <w:jc w:val="both"/>
        <w:rPr>
          <w:sz w:val="24"/>
        </w:rPr>
      </w:pPr>
      <w:r>
        <w:rPr>
          <w:sz w:val="24"/>
        </w:rPr>
        <w:t>Определение как второстепенный член предложения. Определения согласованные и несогласованные.</w:t>
      </w:r>
    </w:p>
    <w:p w:rsidR="005079D6" w:rsidRDefault="00072A71">
      <w:pPr>
        <w:ind w:firstLine="566"/>
        <w:jc w:val="both"/>
        <w:rPr>
          <w:sz w:val="24"/>
        </w:rPr>
      </w:pPr>
      <w:r>
        <w:rPr>
          <w:sz w:val="24"/>
        </w:rPr>
        <w:t xml:space="preserve">Приложение как особый вид определения. </w:t>
      </w:r>
    </w:p>
    <w:p w:rsidR="005079D6" w:rsidRDefault="00072A71">
      <w:pPr>
        <w:ind w:firstLine="566"/>
        <w:jc w:val="both"/>
        <w:rPr>
          <w:sz w:val="24"/>
        </w:rPr>
      </w:pPr>
      <w:r>
        <w:rPr>
          <w:sz w:val="24"/>
        </w:rPr>
        <w:t xml:space="preserve">Дополнение как второстепенный член предложения. </w:t>
      </w:r>
    </w:p>
    <w:p w:rsidR="005079D6" w:rsidRDefault="00072A71">
      <w:pPr>
        <w:ind w:firstLine="566"/>
        <w:jc w:val="both"/>
        <w:rPr>
          <w:sz w:val="24"/>
        </w:rPr>
      </w:pPr>
      <w:r>
        <w:rPr>
          <w:sz w:val="24"/>
        </w:rPr>
        <w:t xml:space="preserve">Дополнения прямые и косвенные. </w:t>
      </w:r>
    </w:p>
    <w:p w:rsidR="005079D6" w:rsidRDefault="00072A71">
      <w:pPr>
        <w:ind w:firstLine="566"/>
        <w:jc w:val="both"/>
        <w:rPr>
          <w:sz w:val="24"/>
        </w:rPr>
      </w:pPr>
      <w:r>
        <w:rPr>
          <w:sz w:val="24"/>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Односоставные предложения</w:t>
      </w:r>
    </w:p>
    <w:p w:rsidR="005079D6" w:rsidRDefault="00072A71">
      <w:pPr>
        <w:ind w:firstLine="566"/>
        <w:jc w:val="both"/>
        <w:rPr>
          <w:sz w:val="24"/>
        </w:rPr>
      </w:pPr>
      <w:r>
        <w:rPr>
          <w:sz w:val="24"/>
        </w:rPr>
        <w:t xml:space="preserve">Односоставные предложения, их грамматические признаки. </w:t>
      </w:r>
    </w:p>
    <w:p w:rsidR="005079D6" w:rsidRDefault="00072A71">
      <w:pPr>
        <w:ind w:firstLine="566"/>
        <w:jc w:val="both"/>
        <w:rPr>
          <w:sz w:val="24"/>
        </w:rPr>
      </w:pPr>
      <w:r>
        <w:rPr>
          <w:sz w:val="24"/>
        </w:rPr>
        <w:t xml:space="preserve">Грамматические различия односоставных предложений и двусоставных неполных предложений. </w:t>
      </w:r>
    </w:p>
    <w:p w:rsidR="005079D6" w:rsidRDefault="00072A71">
      <w:pPr>
        <w:ind w:firstLine="566"/>
        <w:jc w:val="both"/>
        <w:rPr>
          <w:sz w:val="24"/>
        </w:rPr>
      </w:pPr>
      <w:r>
        <w:rPr>
          <w:sz w:val="24"/>
        </w:rPr>
        <w:t xml:space="preserve">Виды односоставных предложений: назывные, определённоличные, неопределённо-личные, обобщённо-личные, безличные предложения. </w:t>
      </w:r>
    </w:p>
    <w:p w:rsidR="005079D6" w:rsidRDefault="00072A71">
      <w:pPr>
        <w:ind w:firstLine="566"/>
        <w:jc w:val="both"/>
        <w:rPr>
          <w:sz w:val="24"/>
        </w:rPr>
      </w:pPr>
      <w:r>
        <w:rPr>
          <w:sz w:val="24"/>
        </w:rPr>
        <w:t xml:space="preserve">Синтаксическая синонимия односоставных и двусоставных предложений. </w:t>
      </w:r>
    </w:p>
    <w:p w:rsidR="005079D6" w:rsidRDefault="00072A71">
      <w:pPr>
        <w:ind w:firstLine="566"/>
        <w:jc w:val="both"/>
        <w:rPr>
          <w:sz w:val="24"/>
        </w:rPr>
      </w:pPr>
      <w:r>
        <w:rPr>
          <w:sz w:val="24"/>
        </w:rPr>
        <w:t>Употребление односоставных предложений в речи.</w:t>
      </w:r>
    </w:p>
    <w:p w:rsidR="005079D6" w:rsidRDefault="005079D6">
      <w:pPr>
        <w:ind w:firstLine="566"/>
        <w:jc w:val="both"/>
        <w:rPr>
          <w:sz w:val="24"/>
        </w:rPr>
      </w:pPr>
    </w:p>
    <w:p w:rsidR="005079D6" w:rsidRDefault="00072A71">
      <w:pPr>
        <w:pStyle w:val="3"/>
        <w:ind w:firstLine="566"/>
        <w:jc w:val="both"/>
        <w:rPr>
          <w:rFonts w:ascii="Times New Roman" w:hAnsi="Times New Roman"/>
          <w:color w:val="000000"/>
          <w:sz w:val="24"/>
        </w:rPr>
      </w:pPr>
      <w:r>
        <w:rPr>
          <w:rFonts w:ascii="Times New Roman" w:hAnsi="Times New Roman"/>
          <w:color w:val="000000"/>
          <w:sz w:val="24"/>
        </w:rPr>
        <w:lastRenderedPageBreak/>
        <w:t>Простое осложнённое предложение</w:t>
      </w:r>
    </w:p>
    <w:p w:rsidR="005079D6" w:rsidRDefault="00072A71">
      <w:pPr>
        <w:ind w:firstLine="566"/>
        <w:jc w:val="both"/>
        <w:rPr>
          <w:i/>
          <w:sz w:val="24"/>
          <w:u w:val="single"/>
        </w:rPr>
      </w:pPr>
      <w:r>
        <w:rPr>
          <w:i/>
          <w:sz w:val="24"/>
          <w:u w:val="single"/>
        </w:rPr>
        <w:t>Предложения с однородными членами.</w:t>
      </w:r>
    </w:p>
    <w:p w:rsidR="005079D6" w:rsidRDefault="00072A71">
      <w:pPr>
        <w:ind w:firstLine="566"/>
        <w:jc w:val="both"/>
        <w:rPr>
          <w:sz w:val="24"/>
        </w:rPr>
      </w:pPr>
      <w:r>
        <w:rPr>
          <w:sz w:val="24"/>
        </w:rPr>
        <w:t xml:space="preserve">Однородные члены предложения, их признаки, средства связи. </w:t>
      </w:r>
    </w:p>
    <w:p w:rsidR="005079D6" w:rsidRDefault="00072A71">
      <w:pPr>
        <w:ind w:firstLine="566"/>
        <w:jc w:val="both"/>
        <w:rPr>
          <w:sz w:val="24"/>
        </w:rPr>
      </w:pPr>
      <w:r>
        <w:rPr>
          <w:sz w:val="24"/>
        </w:rPr>
        <w:t xml:space="preserve">Союзная и бессоюзная связь однородных членов предложения. </w:t>
      </w:r>
    </w:p>
    <w:p w:rsidR="005079D6" w:rsidRDefault="00072A71">
      <w:pPr>
        <w:ind w:firstLine="566"/>
        <w:jc w:val="both"/>
        <w:rPr>
          <w:sz w:val="24"/>
        </w:rPr>
      </w:pPr>
      <w:r>
        <w:rPr>
          <w:sz w:val="24"/>
        </w:rPr>
        <w:t xml:space="preserve">Однородные и неоднородные определения. </w:t>
      </w:r>
    </w:p>
    <w:p w:rsidR="005079D6" w:rsidRDefault="00072A71">
      <w:pPr>
        <w:ind w:firstLine="566"/>
        <w:jc w:val="both"/>
        <w:rPr>
          <w:sz w:val="24"/>
        </w:rPr>
      </w:pPr>
      <w:r>
        <w:rPr>
          <w:sz w:val="24"/>
        </w:rPr>
        <w:t>Предложения с обобщающими словами при однородных членах.</w:t>
      </w:r>
    </w:p>
    <w:p w:rsidR="005079D6" w:rsidRDefault="00072A71">
      <w:pPr>
        <w:ind w:firstLine="566"/>
        <w:jc w:val="both"/>
        <w:rPr>
          <w:sz w:val="24"/>
        </w:rPr>
      </w:pPr>
      <w:r>
        <w:rPr>
          <w:sz w:val="24"/>
        </w:rPr>
        <w:t xml:space="preserve">Нормы построения предложений с однородными членами, связанными двойными союзами </w:t>
      </w:r>
      <w:r>
        <w:rPr>
          <w:i/>
          <w:sz w:val="24"/>
        </w:rPr>
        <w:t>не только…</w:t>
      </w:r>
      <w:r>
        <w:rPr>
          <w:sz w:val="24"/>
        </w:rPr>
        <w:t xml:space="preserve"> </w:t>
      </w:r>
      <w:r>
        <w:rPr>
          <w:i/>
          <w:sz w:val="24"/>
        </w:rPr>
        <w:t>но и</w:t>
      </w:r>
      <w:r>
        <w:rPr>
          <w:sz w:val="24"/>
        </w:rPr>
        <w:t xml:space="preserve">, </w:t>
      </w:r>
      <w:r>
        <w:rPr>
          <w:i/>
          <w:sz w:val="24"/>
        </w:rPr>
        <w:t>как… так и.</w:t>
      </w:r>
    </w:p>
    <w:p w:rsidR="005079D6" w:rsidRDefault="00072A71">
      <w:pPr>
        <w:ind w:firstLine="566"/>
        <w:jc w:val="both"/>
        <w:rPr>
          <w:sz w:val="24"/>
        </w:rPr>
      </w:pPr>
      <w:r>
        <w:rPr>
          <w:sz w:val="24"/>
        </w:rPr>
        <w:t>Нормы постановки знаков препинания в предложениях с однородными членами, связанными попарно, с помощью повторяющихся союзов (</w:t>
      </w:r>
      <w:r>
        <w:rPr>
          <w:i/>
          <w:sz w:val="24"/>
        </w:rPr>
        <w:t>и... и</w:t>
      </w:r>
      <w:r>
        <w:rPr>
          <w:sz w:val="24"/>
        </w:rPr>
        <w:t xml:space="preserve">, </w:t>
      </w:r>
      <w:r>
        <w:rPr>
          <w:i/>
          <w:sz w:val="24"/>
        </w:rPr>
        <w:t>или... или</w:t>
      </w:r>
      <w:r>
        <w:rPr>
          <w:sz w:val="24"/>
        </w:rPr>
        <w:t xml:space="preserve">, </w:t>
      </w:r>
      <w:r>
        <w:rPr>
          <w:i/>
          <w:sz w:val="24"/>
        </w:rPr>
        <w:t>либo... либo</w:t>
      </w:r>
      <w:r>
        <w:rPr>
          <w:sz w:val="24"/>
        </w:rPr>
        <w:t xml:space="preserve">, </w:t>
      </w:r>
      <w:r>
        <w:rPr>
          <w:i/>
          <w:sz w:val="24"/>
        </w:rPr>
        <w:t>ни... ни</w:t>
      </w:r>
      <w:r>
        <w:rPr>
          <w:sz w:val="24"/>
        </w:rPr>
        <w:t xml:space="preserve">, </w:t>
      </w:r>
      <w:r>
        <w:rPr>
          <w:i/>
          <w:sz w:val="24"/>
        </w:rPr>
        <w:t>тo... тo</w:t>
      </w:r>
      <w:r>
        <w:rPr>
          <w:sz w:val="24"/>
        </w:rPr>
        <w:t>).</w:t>
      </w:r>
    </w:p>
    <w:p w:rsidR="005079D6" w:rsidRDefault="00072A71">
      <w:pPr>
        <w:ind w:firstLine="566"/>
        <w:jc w:val="both"/>
        <w:rPr>
          <w:sz w:val="24"/>
        </w:rPr>
      </w:pPr>
      <w:r>
        <w:rPr>
          <w:sz w:val="24"/>
        </w:rPr>
        <w:t>Нормы постановки знаков препинания в предложениях с обобщающими словами при однородных членах.</w:t>
      </w:r>
    </w:p>
    <w:p w:rsidR="005079D6" w:rsidRDefault="00072A71">
      <w:pPr>
        <w:ind w:firstLine="566"/>
        <w:jc w:val="both"/>
        <w:rPr>
          <w:sz w:val="24"/>
        </w:rPr>
      </w:pPr>
      <w:r>
        <w:rPr>
          <w:sz w:val="24"/>
        </w:rPr>
        <w:t xml:space="preserve">Нормы постановки знаков препинания в простом и сложном предложениях с союзом </w:t>
      </w:r>
      <w:r>
        <w:rPr>
          <w:i/>
          <w:sz w:val="24"/>
        </w:rPr>
        <w:t>и</w:t>
      </w:r>
      <w:r>
        <w:rPr>
          <w:sz w:val="24"/>
        </w:rPr>
        <w:t>.</w:t>
      </w:r>
    </w:p>
    <w:p w:rsidR="005079D6" w:rsidRDefault="00072A71">
      <w:pPr>
        <w:ind w:firstLine="566"/>
        <w:jc w:val="both"/>
        <w:rPr>
          <w:i/>
          <w:sz w:val="24"/>
          <w:u w:val="single"/>
        </w:rPr>
      </w:pPr>
      <w:r>
        <w:rPr>
          <w:i/>
          <w:sz w:val="24"/>
          <w:u w:val="single"/>
        </w:rPr>
        <w:t>Предложения с обособленными членами</w:t>
      </w:r>
    </w:p>
    <w:p w:rsidR="005079D6" w:rsidRDefault="00072A71">
      <w:pPr>
        <w:ind w:firstLine="566"/>
        <w:jc w:val="both"/>
        <w:rPr>
          <w:sz w:val="24"/>
        </w:rPr>
      </w:pPr>
      <w:r>
        <w:rPr>
          <w:sz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5079D6" w:rsidRDefault="00072A71">
      <w:pPr>
        <w:ind w:firstLine="566"/>
        <w:jc w:val="both"/>
        <w:rPr>
          <w:sz w:val="24"/>
        </w:rPr>
      </w:pPr>
      <w:r>
        <w:rPr>
          <w:sz w:val="24"/>
        </w:rPr>
        <w:t xml:space="preserve">Уточняющие члены предложения, пояснительные и присоединительные конструкции.  </w:t>
      </w:r>
    </w:p>
    <w:p w:rsidR="005079D6" w:rsidRDefault="00072A71">
      <w:pPr>
        <w:ind w:firstLine="566"/>
        <w:jc w:val="both"/>
        <w:rPr>
          <w:sz w:val="24"/>
        </w:rPr>
      </w:pPr>
      <w:r>
        <w:rPr>
          <w:sz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т.ч. приложений), дополнений, обстоятельств, уточняющих членов, пояснительных и присоединительных конструкций.</w:t>
      </w:r>
    </w:p>
    <w:p w:rsidR="005079D6" w:rsidRDefault="00072A71">
      <w:pPr>
        <w:ind w:firstLine="566"/>
        <w:jc w:val="both"/>
        <w:rPr>
          <w:i/>
          <w:sz w:val="24"/>
          <w:u w:val="single"/>
        </w:rPr>
      </w:pPr>
      <w:r>
        <w:rPr>
          <w:i/>
          <w:sz w:val="24"/>
          <w:u w:val="single"/>
        </w:rPr>
        <w:t>Предложения с обращениями, вводными и вставными конструкциями</w:t>
      </w:r>
    </w:p>
    <w:p w:rsidR="005079D6" w:rsidRDefault="00072A71">
      <w:pPr>
        <w:ind w:firstLine="566"/>
        <w:jc w:val="both"/>
        <w:rPr>
          <w:sz w:val="24"/>
        </w:rPr>
      </w:pPr>
      <w:r>
        <w:rPr>
          <w:sz w:val="24"/>
        </w:rPr>
        <w:t xml:space="preserve">Обращение. Основные функции обращения. Распространённое и нераспространённое обращение. </w:t>
      </w:r>
    </w:p>
    <w:p w:rsidR="005079D6" w:rsidRDefault="00072A71">
      <w:pPr>
        <w:ind w:firstLine="566"/>
        <w:jc w:val="both"/>
        <w:rPr>
          <w:sz w:val="24"/>
        </w:rPr>
      </w:pPr>
      <w:r>
        <w:rPr>
          <w:sz w:val="24"/>
        </w:rPr>
        <w:t xml:space="preserve">Вводные конструкции. </w:t>
      </w:r>
    </w:p>
    <w:p w:rsidR="005079D6" w:rsidRDefault="00072A71">
      <w:pPr>
        <w:ind w:firstLine="566"/>
        <w:jc w:val="both"/>
        <w:rPr>
          <w:sz w:val="24"/>
        </w:rPr>
      </w:pPr>
      <w:r>
        <w:rPr>
          <w:sz w:val="24"/>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5079D6" w:rsidRDefault="00072A71">
      <w:pPr>
        <w:ind w:firstLine="566"/>
        <w:jc w:val="both"/>
        <w:rPr>
          <w:sz w:val="24"/>
        </w:rPr>
      </w:pPr>
      <w:r>
        <w:rPr>
          <w:sz w:val="24"/>
        </w:rPr>
        <w:t xml:space="preserve">Вставные конструкции. </w:t>
      </w:r>
    </w:p>
    <w:p w:rsidR="005079D6" w:rsidRDefault="00072A71">
      <w:pPr>
        <w:ind w:firstLine="566"/>
        <w:jc w:val="both"/>
        <w:rPr>
          <w:sz w:val="24"/>
        </w:rPr>
      </w:pPr>
      <w:r>
        <w:rPr>
          <w:sz w:val="24"/>
        </w:rPr>
        <w:t xml:space="preserve">Омонимия членов предложения и вводных слов, словосочетаний и предложений. </w:t>
      </w:r>
    </w:p>
    <w:p w:rsidR="005079D6" w:rsidRDefault="00072A71">
      <w:pPr>
        <w:ind w:firstLine="566"/>
        <w:jc w:val="both"/>
        <w:rPr>
          <w:sz w:val="24"/>
        </w:rPr>
      </w:pPr>
      <w:r>
        <w:rPr>
          <w:sz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5079D6" w:rsidRDefault="00072A71">
      <w:pPr>
        <w:ind w:firstLine="566"/>
        <w:jc w:val="both"/>
        <w:rPr>
          <w:sz w:val="24"/>
        </w:rPr>
      </w:pPr>
      <w:r>
        <w:rPr>
          <w:sz w:val="24"/>
        </w:rPr>
        <w:t>Нормы постановки знаков препинания в предложениях с вводными и вставными конструкциями, обращениями и междометиями.</w:t>
      </w:r>
    </w:p>
    <w:p w:rsidR="005079D6" w:rsidRDefault="005079D6">
      <w:pPr>
        <w:ind w:firstLine="566"/>
        <w:jc w:val="both"/>
        <w:rPr>
          <w:sz w:val="24"/>
        </w:rPr>
      </w:pPr>
    </w:p>
    <w:p w:rsidR="005079D6" w:rsidRDefault="00072A71">
      <w:pPr>
        <w:ind w:firstLine="566"/>
        <w:jc w:val="both"/>
        <w:rPr>
          <w:b/>
          <w:sz w:val="24"/>
        </w:rPr>
      </w:pPr>
      <w:r>
        <w:rPr>
          <w:b/>
          <w:sz w:val="24"/>
        </w:rPr>
        <w:t>9 КЛАСС</w:t>
      </w:r>
    </w:p>
    <w:p w:rsidR="005079D6" w:rsidRDefault="00072A71">
      <w:pPr>
        <w:ind w:firstLine="566"/>
        <w:jc w:val="both"/>
        <w:rPr>
          <w:b/>
          <w:sz w:val="24"/>
        </w:rPr>
      </w:pPr>
      <w:r>
        <w:rPr>
          <w:b/>
          <w:sz w:val="24"/>
        </w:rPr>
        <w:t>Общие сведения о языке</w:t>
      </w:r>
    </w:p>
    <w:p w:rsidR="005079D6" w:rsidRDefault="00072A71">
      <w:pPr>
        <w:ind w:firstLine="566"/>
        <w:jc w:val="both"/>
        <w:rPr>
          <w:sz w:val="24"/>
        </w:rPr>
      </w:pPr>
      <w:r>
        <w:rPr>
          <w:sz w:val="24"/>
        </w:rPr>
        <w:t>Роль русского языка в Российской Федерации. Русский язык в современном мире.</w:t>
      </w:r>
    </w:p>
    <w:p w:rsidR="005079D6" w:rsidRDefault="005079D6">
      <w:pPr>
        <w:ind w:firstLine="566"/>
        <w:jc w:val="both"/>
        <w:rPr>
          <w:sz w:val="24"/>
        </w:rPr>
      </w:pPr>
    </w:p>
    <w:p w:rsidR="005079D6" w:rsidRDefault="00072A71">
      <w:pPr>
        <w:ind w:firstLine="566"/>
        <w:jc w:val="both"/>
        <w:rPr>
          <w:b/>
          <w:sz w:val="24"/>
        </w:rPr>
      </w:pPr>
      <w:r>
        <w:rPr>
          <w:b/>
          <w:sz w:val="24"/>
        </w:rPr>
        <w:t>Язык и речь</w:t>
      </w:r>
    </w:p>
    <w:p w:rsidR="005079D6" w:rsidRDefault="00072A71">
      <w:pPr>
        <w:ind w:firstLine="566"/>
        <w:jc w:val="both"/>
        <w:rPr>
          <w:sz w:val="24"/>
        </w:rPr>
      </w:pPr>
      <w:r>
        <w:rPr>
          <w:sz w:val="24"/>
        </w:rPr>
        <w:t>Речь устная и письменная, монологическая и диалогическая, полилог (повторение).</w:t>
      </w:r>
    </w:p>
    <w:p w:rsidR="005079D6" w:rsidRDefault="00072A71">
      <w:pPr>
        <w:ind w:firstLine="566"/>
        <w:jc w:val="both"/>
        <w:rPr>
          <w:sz w:val="24"/>
        </w:rPr>
      </w:pPr>
      <w:r>
        <w:rPr>
          <w:sz w:val="24"/>
        </w:rPr>
        <w:t>Виды речевой деятельности: говорение, письмо, аудирование, чтение (повторение).</w:t>
      </w:r>
    </w:p>
    <w:p w:rsidR="005079D6" w:rsidRDefault="00072A71">
      <w:pPr>
        <w:ind w:firstLine="566"/>
        <w:jc w:val="both"/>
        <w:rPr>
          <w:sz w:val="24"/>
        </w:rPr>
      </w:pPr>
      <w:r>
        <w:rPr>
          <w:sz w:val="24"/>
        </w:rPr>
        <w:t xml:space="preserve">Виды аудирования: выборочное, ознакомительное, детальное. </w:t>
      </w:r>
    </w:p>
    <w:p w:rsidR="005079D6" w:rsidRDefault="00072A71">
      <w:pPr>
        <w:ind w:firstLine="566"/>
        <w:jc w:val="both"/>
        <w:rPr>
          <w:sz w:val="24"/>
        </w:rPr>
      </w:pPr>
      <w:r>
        <w:rPr>
          <w:sz w:val="24"/>
        </w:rPr>
        <w:t xml:space="preserve">Виды чтения: изучающее, ознакомительное, просмотровое, поисковое. </w:t>
      </w:r>
    </w:p>
    <w:p w:rsidR="005079D6" w:rsidRDefault="00072A71">
      <w:pPr>
        <w:ind w:firstLine="566"/>
        <w:jc w:val="both"/>
        <w:rPr>
          <w:sz w:val="24"/>
        </w:rPr>
      </w:pPr>
      <w:r>
        <w:rPr>
          <w:sz w:val="24"/>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т.ч. сочинения-миниатюры). </w:t>
      </w:r>
    </w:p>
    <w:p w:rsidR="005079D6" w:rsidRDefault="00072A71">
      <w:pPr>
        <w:ind w:firstLine="566"/>
        <w:jc w:val="both"/>
        <w:rPr>
          <w:sz w:val="24"/>
        </w:rPr>
      </w:pPr>
      <w:r>
        <w:rPr>
          <w:sz w:val="24"/>
        </w:rPr>
        <w:t>Подробное, сжатое, выборочное изложение прочитанного или прослушанного текста.</w:t>
      </w:r>
    </w:p>
    <w:p w:rsidR="005079D6" w:rsidRDefault="00072A71">
      <w:pPr>
        <w:ind w:firstLine="566"/>
        <w:jc w:val="both"/>
        <w:rPr>
          <w:sz w:val="24"/>
        </w:rPr>
      </w:pPr>
      <w:r>
        <w:rPr>
          <w:sz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5079D6" w:rsidRDefault="00072A71">
      <w:pPr>
        <w:ind w:firstLine="566"/>
        <w:jc w:val="both"/>
        <w:rPr>
          <w:sz w:val="24"/>
        </w:rPr>
      </w:pPr>
      <w:r>
        <w:rPr>
          <w:sz w:val="24"/>
        </w:rPr>
        <w:t>Приёмы работы с учебной книгой, лингвистическими словарями, справочной литературой.</w:t>
      </w:r>
    </w:p>
    <w:p w:rsidR="005079D6" w:rsidRDefault="005079D6">
      <w:pPr>
        <w:ind w:firstLine="566"/>
        <w:jc w:val="both"/>
        <w:rPr>
          <w:sz w:val="24"/>
        </w:rPr>
      </w:pPr>
    </w:p>
    <w:p w:rsidR="005079D6" w:rsidRDefault="00072A71">
      <w:pPr>
        <w:ind w:firstLine="566"/>
        <w:jc w:val="both"/>
        <w:rPr>
          <w:b/>
          <w:sz w:val="24"/>
        </w:rPr>
      </w:pPr>
      <w:r>
        <w:rPr>
          <w:b/>
          <w:sz w:val="24"/>
        </w:rPr>
        <w:t xml:space="preserve">Текст </w:t>
      </w:r>
    </w:p>
    <w:p w:rsidR="005079D6" w:rsidRDefault="00072A71">
      <w:pPr>
        <w:ind w:firstLine="566"/>
        <w:jc w:val="both"/>
        <w:rPr>
          <w:sz w:val="24"/>
        </w:rPr>
      </w:pPr>
      <w:r>
        <w:rPr>
          <w:sz w:val="24"/>
        </w:rPr>
        <w:lastRenderedPageBreak/>
        <w:t xml:space="preserve">Сочетание разных функционально-смысловых типов речи в тексте, в т.ч. сочетание элементов разных функциональных разновидностей языка в художественном произведении. </w:t>
      </w:r>
    </w:p>
    <w:p w:rsidR="005079D6" w:rsidRDefault="00072A71">
      <w:pPr>
        <w:ind w:firstLine="566"/>
        <w:jc w:val="both"/>
        <w:rPr>
          <w:sz w:val="24"/>
        </w:rPr>
      </w:pPr>
      <w:r>
        <w:rPr>
          <w:sz w:val="24"/>
        </w:rPr>
        <w:t>Особенности употребления языковых средств выразительности в текстах, принадлежащих к различным функциональносмысловым типам речи.</w:t>
      </w:r>
    </w:p>
    <w:p w:rsidR="005079D6" w:rsidRDefault="00072A71">
      <w:pPr>
        <w:ind w:firstLine="566"/>
        <w:jc w:val="both"/>
        <w:rPr>
          <w:sz w:val="24"/>
        </w:rPr>
      </w:pPr>
      <w:r>
        <w:rPr>
          <w:sz w:val="24"/>
        </w:rPr>
        <w:t>Информационная переработка текста.</w:t>
      </w:r>
    </w:p>
    <w:p w:rsidR="005079D6" w:rsidRDefault="005079D6">
      <w:pPr>
        <w:ind w:firstLine="566"/>
        <w:jc w:val="both"/>
        <w:rPr>
          <w:sz w:val="24"/>
        </w:rPr>
      </w:pPr>
    </w:p>
    <w:p w:rsidR="005079D6" w:rsidRDefault="00072A71">
      <w:pPr>
        <w:ind w:firstLine="566"/>
        <w:jc w:val="both"/>
        <w:rPr>
          <w:b/>
          <w:sz w:val="24"/>
        </w:rPr>
      </w:pPr>
      <w:r>
        <w:rPr>
          <w:b/>
          <w:sz w:val="24"/>
        </w:rPr>
        <w:t>Функциональные разновидности языка</w:t>
      </w:r>
    </w:p>
    <w:p w:rsidR="005079D6" w:rsidRDefault="00072A71">
      <w:pPr>
        <w:ind w:firstLine="566"/>
        <w:jc w:val="both"/>
        <w:rPr>
          <w:sz w:val="24"/>
        </w:rPr>
      </w:pPr>
      <w:r>
        <w:rPr>
          <w:sz w:val="24"/>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5079D6" w:rsidRDefault="00072A71">
      <w:pPr>
        <w:ind w:firstLine="566"/>
        <w:jc w:val="both"/>
        <w:rPr>
          <w:sz w:val="24"/>
        </w:rPr>
      </w:pPr>
      <w:r>
        <w:rPr>
          <w:sz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5079D6" w:rsidRDefault="00072A71">
      <w:pPr>
        <w:ind w:firstLine="566"/>
        <w:jc w:val="both"/>
        <w:rPr>
          <w:sz w:val="24"/>
        </w:rPr>
      </w:pPr>
      <w:r>
        <w:rPr>
          <w:sz w:val="24"/>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5079D6" w:rsidRDefault="00072A71">
      <w:pPr>
        <w:ind w:firstLine="566"/>
        <w:jc w:val="both"/>
        <w:rPr>
          <w:sz w:val="24"/>
        </w:rPr>
      </w:pPr>
      <w:r>
        <w:rPr>
          <w:sz w:val="24"/>
        </w:rP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др.). </w:t>
      </w:r>
    </w:p>
    <w:p w:rsidR="005079D6" w:rsidRDefault="005079D6">
      <w:pPr>
        <w:ind w:firstLine="566"/>
        <w:jc w:val="both"/>
        <w:rPr>
          <w:sz w:val="24"/>
        </w:rPr>
      </w:pPr>
    </w:p>
    <w:p w:rsidR="005079D6" w:rsidRDefault="00072A71">
      <w:pPr>
        <w:ind w:firstLine="566"/>
        <w:jc w:val="both"/>
        <w:rPr>
          <w:sz w:val="24"/>
        </w:rPr>
      </w:pPr>
      <w:r>
        <w:rPr>
          <w:b/>
          <w:sz w:val="24"/>
        </w:rPr>
        <w:t xml:space="preserve">Синтаксис. Культура речи. Пунктуация </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Сложное предложение</w:t>
      </w:r>
    </w:p>
    <w:p w:rsidR="005079D6" w:rsidRDefault="00072A71">
      <w:pPr>
        <w:ind w:firstLine="566"/>
        <w:jc w:val="both"/>
        <w:rPr>
          <w:sz w:val="24"/>
        </w:rPr>
      </w:pPr>
      <w:r>
        <w:rPr>
          <w:sz w:val="24"/>
        </w:rPr>
        <w:t xml:space="preserve">Понятие о сложном предложении (повторение). </w:t>
      </w:r>
    </w:p>
    <w:p w:rsidR="005079D6" w:rsidRDefault="00072A71">
      <w:pPr>
        <w:ind w:firstLine="566"/>
        <w:jc w:val="both"/>
        <w:rPr>
          <w:sz w:val="24"/>
        </w:rPr>
      </w:pPr>
      <w:r>
        <w:rPr>
          <w:sz w:val="24"/>
        </w:rPr>
        <w:t>Классификация сложных предложений.</w:t>
      </w:r>
    </w:p>
    <w:p w:rsidR="005079D6" w:rsidRDefault="00072A71">
      <w:pPr>
        <w:ind w:firstLine="566"/>
        <w:jc w:val="both"/>
        <w:rPr>
          <w:sz w:val="24"/>
        </w:rPr>
      </w:pPr>
      <w:r>
        <w:rPr>
          <w:sz w:val="24"/>
        </w:rPr>
        <w:t>Смысловое, структурное и интонационное единство частей сложного предложения.</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Сложносочинённое предложение</w:t>
      </w:r>
    </w:p>
    <w:p w:rsidR="005079D6" w:rsidRDefault="00072A71">
      <w:pPr>
        <w:ind w:firstLine="566"/>
        <w:jc w:val="both"/>
        <w:rPr>
          <w:sz w:val="24"/>
        </w:rPr>
      </w:pPr>
      <w:r>
        <w:rPr>
          <w:sz w:val="24"/>
        </w:rPr>
        <w:t xml:space="preserve">Понятие о сложносочинённом предложении, его строении. </w:t>
      </w:r>
    </w:p>
    <w:p w:rsidR="005079D6" w:rsidRDefault="00072A71">
      <w:pPr>
        <w:ind w:firstLine="566"/>
        <w:jc w:val="both"/>
        <w:rPr>
          <w:sz w:val="24"/>
        </w:rPr>
      </w:pPr>
      <w:r>
        <w:rPr>
          <w:sz w:val="24"/>
        </w:rPr>
        <w:t xml:space="preserve">Виды сложносочинённых предложений. Средства связи частей сложносочинённого предложения.  </w:t>
      </w:r>
    </w:p>
    <w:p w:rsidR="005079D6" w:rsidRDefault="00072A71">
      <w:pPr>
        <w:ind w:firstLine="566"/>
        <w:jc w:val="both"/>
        <w:rPr>
          <w:sz w:val="24"/>
        </w:rPr>
      </w:pPr>
      <w:r>
        <w:rPr>
          <w:sz w:val="24"/>
        </w:rPr>
        <w:t xml:space="preserve">Интонационные особенности сложносочинённых предложений с разными смысловыми отношениями между частями. </w:t>
      </w:r>
    </w:p>
    <w:p w:rsidR="005079D6" w:rsidRDefault="00072A71">
      <w:pPr>
        <w:ind w:firstLine="566"/>
        <w:jc w:val="both"/>
        <w:rPr>
          <w:sz w:val="24"/>
        </w:rPr>
      </w:pPr>
      <w:r>
        <w:rPr>
          <w:sz w:val="24"/>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5079D6" w:rsidRDefault="00072A71">
      <w:pPr>
        <w:ind w:firstLine="566"/>
        <w:jc w:val="both"/>
        <w:rPr>
          <w:sz w:val="24"/>
        </w:rPr>
      </w:pPr>
      <w:r>
        <w:rPr>
          <w:sz w:val="24"/>
        </w:rPr>
        <w:t>Нормы построения сложносочинённого предложения; нормы постановки знаков препинания в сложных предложениях (обобщение).</w:t>
      </w:r>
    </w:p>
    <w:p w:rsidR="005079D6" w:rsidRDefault="00072A71">
      <w:pPr>
        <w:ind w:firstLine="566"/>
        <w:jc w:val="both"/>
        <w:rPr>
          <w:sz w:val="24"/>
        </w:rPr>
      </w:pPr>
      <w:r>
        <w:rPr>
          <w:sz w:val="24"/>
        </w:rPr>
        <w:t>Синтаксический и пунктуационный анализ сложносочинённых предложений.</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Сложноподчинённое предложение</w:t>
      </w:r>
    </w:p>
    <w:p w:rsidR="005079D6" w:rsidRDefault="00072A71">
      <w:pPr>
        <w:ind w:firstLine="566"/>
        <w:jc w:val="both"/>
        <w:rPr>
          <w:sz w:val="24"/>
        </w:rPr>
      </w:pPr>
      <w:r>
        <w:rPr>
          <w:sz w:val="24"/>
        </w:rPr>
        <w:t>Понятие о сложноподчинённом предложении. Главная и придаточная части предложения.</w:t>
      </w:r>
    </w:p>
    <w:p w:rsidR="005079D6" w:rsidRDefault="00072A71">
      <w:pPr>
        <w:ind w:firstLine="566"/>
        <w:jc w:val="both"/>
        <w:rPr>
          <w:sz w:val="24"/>
        </w:rPr>
      </w:pPr>
      <w:r>
        <w:rPr>
          <w:sz w:val="24"/>
        </w:rPr>
        <w:t xml:space="preserve">Союзы и союзные слова. Различия подчинительных союзов и союзных слов. </w:t>
      </w:r>
    </w:p>
    <w:p w:rsidR="005079D6" w:rsidRDefault="00072A71">
      <w:pPr>
        <w:ind w:firstLine="566"/>
        <w:jc w:val="both"/>
        <w:rPr>
          <w:sz w:val="24"/>
        </w:rPr>
      </w:pPr>
      <w:r>
        <w:rPr>
          <w:sz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5079D6" w:rsidRDefault="00072A71">
      <w:pPr>
        <w:ind w:firstLine="566"/>
        <w:jc w:val="both"/>
        <w:rPr>
          <w:sz w:val="24"/>
        </w:rPr>
      </w:pPr>
      <w:r>
        <w:rPr>
          <w:sz w:val="24"/>
        </w:rPr>
        <w:t xml:space="preserve">Грамматическая синонимия сложноподчинённых предложений и простых предложений с обособленными членами. </w:t>
      </w:r>
    </w:p>
    <w:p w:rsidR="005079D6" w:rsidRDefault="00072A71">
      <w:pPr>
        <w:ind w:firstLine="566"/>
        <w:jc w:val="both"/>
        <w:rPr>
          <w:sz w:val="24"/>
        </w:rPr>
      </w:pPr>
      <w:r>
        <w:rPr>
          <w:sz w:val="24"/>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 - ными. </w:t>
      </w:r>
    </w:p>
    <w:p w:rsidR="005079D6" w:rsidRDefault="00072A71">
      <w:pPr>
        <w:ind w:firstLine="566"/>
        <w:jc w:val="both"/>
        <w:rPr>
          <w:sz w:val="24"/>
        </w:rPr>
      </w:pPr>
      <w:r>
        <w:rPr>
          <w:sz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w:t>
      </w:r>
      <w:r>
        <w:rPr>
          <w:sz w:val="24"/>
        </w:rPr>
        <w:lastRenderedPageBreak/>
        <w:t xml:space="preserve">изъяснительным, присоединённым к главной части союзом </w:t>
      </w:r>
      <w:r>
        <w:rPr>
          <w:i/>
          <w:sz w:val="24"/>
        </w:rPr>
        <w:t>чтобы</w:t>
      </w:r>
      <w:r>
        <w:rPr>
          <w:sz w:val="24"/>
        </w:rPr>
        <w:t xml:space="preserve">, союзными словами </w:t>
      </w:r>
      <w:r>
        <w:rPr>
          <w:i/>
          <w:sz w:val="24"/>
        </w:rPr>
        <w:t>какой</w:t>
      </w:r>
      <w:r>
        <w:rPr>
          <w:sz w:val="24"/>
        </w:rPr>
        <w:t xml:space="preserve">, </w:t>
      </w:r>
      <w:r>
        <w:rPr>
          <w:i/>
          <w:sz w:val="24"/>
        </w:rPr>
        <w:t>который</w:t>
      </w:r>
      <w:r>
        <w:rPr>
          <w:sz w:val="24"/>
        </w:rPr>
        <w:t xml:space="preserve">. Типичные грамматические ошибки при построении сложноподчинённых предложений. </w:t>
      </w:r>
    </w:p>
    <w:p w:rsidR="005079D6" w:rsidRDefault="00072A71">
      <w:pPr>
        <w:ind w:firstLine="566"/>
        <w:jc w:val="both"/>
        <w:rPr>
          <w:sz w:val="24"/>
        </w:rPr>
      </w:pPr>
      <w:r>
        <w:rPr>
          <w:sz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5079D6" w:rsidRDefault="00072A71">
      <w:pPr>
        <w:ind w:firstLine="566"/>
        <w:jc w:val="both"/>
        <w:rPr>
          <w:sz w:val="24"/>
        </w:rPr>
      </w:pPr>
      <w:r>
        <w:rPr>
          <w:sz w:val="24"/>
        </w:rPr>
        <w:t>Нормы постановки знаков препинания в сложноподчинённых предложениях.</w:t>
      </w:r>
    </w:p>
    <w:p w:rsidR="005079D6" w:rsidRDefault="00072A71">
      <w:pPr>
        <w:ind w:firstLine="566"/>
        <w:jc w:val="both"/>
        <w:rPr>
          <w:sz w:val="24"/>
        </w:rPr>
      </w:pPr>
      <w:r>
        <w:rPr>
          <w:sz w:val="24"/>
        </w:rPr>
        <w:t>Синтаксический и пунктуационный анализ сложноподчинённых предложений.</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Бессоюзное сложное предложение</w:t>
      </w:r>
    </w:p>
    <w:p w:rsidR="005079D6" w:rsidRDefault="00072A71">
      <w:pPr>
        <w:ind w:firstLine="566"/>
        <w:jc w:val="both"/>
        <w:rPr>
          <w:sz w:val="24"/>
        </w:rPr>
      </w:pPr>
      <w:r>
        <w:rPr>
          <w:sz w:val="24"/>
        </w:rPr>
        <w:t xml:space="preserve">Понятие о бессоюзном сложном предложении. </w:t>
      </w:r>
    </w:p>
    <w:p w:rsidR="005079D6" w:rsidRDefault="00072A71">
      <w:pPr>
        <w:ind w:firstLine="566"/>
        <w:jc w:val="both"/>
        <w:rPr>
          <w:sz w:val="24"/>
        </w:rPr>
      </w:pPr>
      <w:r>
        <w:rPr>
          <w:sz w:val="24"/>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5079D6" w:rsidRDefault="00072A71">
      <w:pPr>
        <w:ind w:firstLine="566"/>
        <w:jc w:val="both"/>
        <w:rPr>
          <w:sz w:val="24"/>
        </w:rPr>
      </w:pPr>
      <w:r>
        <w:rPr>
          <w:sz w:val="24"/>
        </w:rPr>
        <w:t>Бессоюзные сложные предложения со значением перечисления. Запятая и точка с запятой в бессоюзном сложном предложении.</w:t>
      </w:r>
    </w:p>
    <w:p w:rsidR="005079D6" w:rsidRDefault="00072A71">
      <w:pPr>
        <w:ind w:firstLine="566"/>
        <w:jc w:val="both"/>
        <w:rPr>
          <w:sz w:val="24"/>
        </w:rPr>
      </w:pPr>
      <w:r>
        <w:rPr>
          <w:sz w:val="24"/>
        </w:rPr>
        <w:t>Бессоюзные сложные предложения со значением причины, пояснения, дополнения. Двоеточие в бессоюзном сложном предложении.</w:t>
      </w:r>
    </w:p>
    <w:p w:rsidR="005079D6" w:rsidRDefault="00072A71">
      <w:pPr>
        <w:ind w:firstLine="566"/>
        <w:jc w:val="both"/>
        <w:rPr>
          <w:sz w:val="24"/>
        </w:rPr>
      </w:pPr>
      <w:r>
        <w:rPr>
          <w:sz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5079D6" w:rsidRDefault="00072A71">
      <w:pPr>
        <w:ind w:firstLine="566"/>
        <w:jc w:val="both"/>
        <w:rPr>
          <w:sz w:val="24"/>
        </w:rPr>
      </w:pPr>
      <w:r>
        <w:rPr>
          <w:sz w:val="24"/>
        </w:rPr>
        <w:t>Синтаксический и пунктуационный анализ бессоюзных сложных предложений.</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Сложные предложения с разными видами союзной и бессоюзной связи</w:t>
      </w:r>
    </w:p>
    <w:p w:rsidR="005079D6" w:rsidRDefault="00072A71">
      <w:pPr>
        <w:ind w:firstLine="566"/>
        <w:jc w:val="both"/>
        <w:rPr>
          <w:sz w:val="24"/>
        </w:rPr>
      </w:pPr>
      <w:r>
        <w:rPr>
          <w:sz w:val="24"/>
        </w:rPr>
        <w:t xml:space="preserve">Типы сложных предложений с разными видами связи. </w:t>
      </w:r>
    </w:p>
    <w:p w:rsidR="005079D6" w:rsidRDefault="00072A71">
      <w:pPr>
        <w:ind w:firstLine="566"/>
        <w:jc w:val="both"/>
        <w:rPr>
          <w:sz w:val="24"/>
        </w:rPr>
      </w:pPr>
      <w:r>
        <w:rPr>
          <w:sz w:val="24"/>
        </w:rPr>
        <w:t xml:space="preserve">Синтаксический и пунктуационный анализ сложных предложений с разными видами союзной и бессоюзной связи. </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Прямая и косвенная речь</w:t>
      </w:r>
    </w:p>
    <w:p w:rsidR="005079D6" w:rsidRDefault="00072A71">
      <w:pPr>
        <w:ind w:firstLine="566"/>
        <w:jc w:val="both"/>
        <w:rPr>
          <w:sz w:val="24"/>
        </w:rPr>
      </w:pPr>
      <w:r>
        <w:rPr>
          <w:sz w:val="24"/>
        </w:rPr>
        <w:t xml:space="preserve">Прямая и косвенная речь. Синонимия предложений с прямой и косвенной речью. </w:t>
      </w:r>
    </w:p>
    <w:p w:rsidR="005079D6" w:rsidRDefault="00072A71">
      <w:pPr>
        <w:ind w:firstLine="566"/>
        <w:jc w:val="both"/>
        <w:rPr>
          <w:sz w:val="24"/>
        </w:rPr>
      </w:pPr>
      <w:r>
        <w:rPr>
          <w:sz w:val="24"/>
        </w:rPr>
        <w:t>Цитирование. Способы включения цитат в высказывание.</w:t>
      </w:r>
    </w:p>
    <w:p w:rsidR="005079D6" w:rsidRDefault="00072A71">
      <w:pPr>
        <w:ind w:firstLine="566"/>
        <w:jc w:val="both"/>
        <w:rPr>
          <w:sz w:val="24"/>
        </w:rPr>
      </w:pPr>
      <w:r>
        <w:rPr>
          <w:sz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5079D6" w:rsidRDefault="00072A71">
      <w:pPr>
        <w:ind w:firstLine="566"/>
        <w:jc w:val="both"/>
        <w:rPr>
          <w:b/>
          <w:sz w:val="24"/>
        </w:rPr>
      </w:pPr>
      <w:r>
        <w:rPr>
          <w:sz w:val="24"/>
        </w:rPr>
        <w:t>Применение знаний по синтаксису и пунктуации в практике правописания.</w:t>
      </w:r>
      <w:r>
        <w:rPr>
          <w:b/>
          <w:sz w:val="24"/>
        </w:rPr>
        <w:t xml:space="preserve"> </w:t>
      </w:r>
    </w:p>
    <w:p w:rsidR="005079D6" w:rsidRDefault="00072A71">
      <w:pPr>
        <w:ind w:firstLine="566"/>
        <w:jc w:val="both"/>
        <w:rPr>
          <w:b/>
          <w:sz w:val="24"/>
        </w:rPr>
      </w:pPr>
      <w:r>
        <w:rPr>
          <w:b/>
          <w:sz w:val="24"/>
        </w:rPr>
        <w:br w:type="page"/>
      </w:r>
      <w:r>
        <w:rPr>
          <w:b/>
          <w:sz w:val="24"/>
        </w:rPr>
        <w:lastRenderedPageBreak/>
        <w:t xml:space="preserve">3) ПЛАНИРУЕМЫЕ РЕЗУЛЬТАТЫ ОСВОЕНИЯ ПРОГРАММЫ УЧЕБНОГО ПРЕДМЕТА «РУССКИЙ ЯЗЫК» НА УРОВНЕ ОСНОВНОГО ОБЩЕГО ОБРАЗОВАНИЯ </w:t>
      </w:r>
    </w:p>
    <w:p w:rsidR="005079D6" w:rsidRDefault="005079D6">
      <w:pPr>
        <w:ind w:firstLine="566"/>
        <w:jc w:val="both"/>
        <w:rPr>
          <w:sz w:val="24"/>
        </w:rPr>
      </w:pPr>
    </w:p>
    <w:p w:rsidR="005079D6" w:rsidRDefault="00072A71">
      <w:pPr>
        <w:pStyle w:val="10"/>
        <w:ind w:left="0" w:firstLine="566"/>
        <w:jc w:val="both"/>
      </w:pPr>
      <w:r>
        <w:t>ЛИЧНОСТНЫЕ РЕЗУЛЬТАТЫ</w:t>
      </w:r>
    </w:p>
    <w:p w:rsidR="005079D6" w:rsidRDefault="00072A71">
      <w:pPr>
        <w:ind w:firstLine="566"/>
        <w:jc w:val="both"/>
        <w:rPr>
          <w:sz w:val="24"/>
        </w:rPr>
      </w:pPr>
      <w:r>
        <w:rPr>
          <w:sz w:val="24"/>
        </w:rPr>
        <w:t xml:space="preserve">Личностные результаты освоения рабочей программы ООО по русскому языку характеризуют готовность обучающихся руководствоваться системой традиционных российских социокультурных и нравственных ценностей, принятыми в обществе правилами и нормами поведения, и отражают приобретение опыта деятельности обучающихся в части: </w:t>
      </w:r>
    </w:p>
    <w:p w:rsidR="005079D6" w:rsidRDefault="00072A71">
      <w:pPr>
        <w:ind w:firstLine="566"/>
        <w:jc w:val="both"/>
        <w:rPr>
          <w:sz w:val="24"/>
        </w:rPr>
      </w:pPr>
      <w:r>
        <w:rPr>
          <w:b/>
          <w:i/>
          <w:sz w:val="24"/>
        </w:rPr>
        <w:t>гражданского воспитания</w:t>
      </w:r>
      <w:r>
        <w:rPr>
          <w:sz w:val="24"/>
        </w:rPr>
        <w:t>:</w:t>
      </w:r>
    </w:p>
    <w:p w:rsidR="005079D6" w:rsidRDefault="00072A71">
      <w:pPr>
        <w:ind w:firstLine="566"/>
        <w:jc w:val="both"/>
        <w:rPr>
          <w:sz w:val="24"/>
        </w:rPr>
      </w:pPr>
      <w:r>
        <w:rPr>
          <w:sz w:val="24"/>
        </w:rPr>
        <w:t xml:space="preserve">- готовность к выполнению обязанностей гражданина и реализации его прав, уважение прав, свобод и законных интересов других людей; </w:t>
      </w:r>
    </w:p>
    <w:p w:rsidR="005079D6" w:rsidRDefault="00072A71">
      <w:pPr>
        <w:ind w:firstLine="566"/>
        <w:jc w:val="both"/>
        <w:rPr>
          <w:sz w:val="24"/>
        </w:rPr>
      </w:pPr>
      <w:r>
        <w:rPr>
          <w:sz w:val="24"/>
        </w:rPr>
        <w:t xml:space="preserve">- активное участие в жизни семьи, образовательной организации, местного сообщества, родного края, страны, в т.ч. в сопоставлении с ситуациями, отражёнными в литературных произведениях, написанных на русском языке; </w:t>
      </w:r>
    </w:p>
    <w:p w:rsidR="005079D6" w:rsidRDefault="00072A71">
      <w:pPr>
        <w:ind w:firstLine="566"/>
        <w:jc w:val="both"/>
        <w:rPr>
          <w:sz w:val="24"/>
        </w:rPr>
      </w:pPr>
      <w:r>
        <w:rPr>
          <w:sz w:val="24"/>
        </w:rPr>
        <w:t xml:space="preserve">- неприятие любых форм экстремизма, дискриминации; понимание роли различных социальных институтов в жизни человека; </w:t>
      </w:r>
    </w:p>
    <w:p w:rsidR="005079D6" w:rsidRDefault="00072A71">
      <w:pPr>
        <w:ind w:firstLine="566"/>
        <w:jc w:val="both"/>
        <w:rPr>
          <w:sz w:val="24"/>
        </w:rPr>
      </w:pPr>
      <w:r>
        <w:rPr>
          <w:sz w:val="24"/>
        </w:rP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т.ч. на основе примеров из литературных произведений, написанных на русском языке; </w:t>
      </w:r>
    </w:p>
    <w:p w:rsidR="005079D6" w:rsidRDefault="00072A71">
      <w:pPr>
        <w:ind w:firstLine="566"/>
        <w:jc w:val="both"/>
        <w:rPr>
          <w:sz w:val="24"/>
        </w:rPr>
      </w:pPr>
      <w:r>
        <w:rPr>
          <w:sz w:val="24"/>
        </w:rPr>
        <w:t xml:space="preserve">- 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5079D6" w:rsidRDefault="00072A71">
      <w:pPr>
        <w:ind w:firstLine="566"/>
        <w:jc w:val="both"/>
        <w:rPr>
          <w:sz w:val="24"/>
        </w:rPr>
      </w:pPr>
      <w:r>
        <w:rPr>
          <w:sz w:val="24"/>
        </w:rPr>
        <w:t>- готовность к участию в гуманитарной деятельности (помощь людям, нуждающимся в ней; волонтёрство);</w:t>
      </w:r>
    </w:p>
    <w:p w:rsidR="005079D6" w:rsidRDefault="00072A71">
      <w:pPr>
        <w:ind w:firstLine="566"/>
        <w:jc w:val="both"/>
        <w:rPr>
          <w:sz w:val="24"/>
        </w:rPr>
      </w:pPr>
      <w:r>
        <w:rPr>
          <w:b/>
          <w:i/>
          <w:sz w:val="24"/>
        </w:rPr>
        <w:t>патриотического воспитания</w:t>
      </w:r>
      <w:r>
        <w:rPr>
          <w:sz w:val="24"/>
        </w:rPr>
        <w:t>:</w:t>
      </w:r>
    </w:p>
    <w:p w:rsidR="005079D6" w:rsidRDefault="00072A71">
      <w:pPr>
        <w:ind w:firstLine="566"/>
        <w:jc w:val="both"/>
        <w:rPr>
          <w:sz w:val="24"/>
        </w:rPr>
      </w:pPr>
      <w:r>
        <w:rPr>
          <w:sz w:val="24"/>
        </w:rPr>
        <w:t xml:space="preserve">- 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w:t>
      </w:r>
    </w:p>
    <w:p w:rsidR="005079D6" w:rsidRDefault="00072A71">
      <w:pPr>
        <w:ind w:firstLine="566"/>
        <w:jc w:val="both"/>
        <w:rPr>
          <w:sz w:val="24"/>
        </w:rPr>
      </w:pPr>
      <w:r>
        <w:rPr>
          <w:sz w:val="24"/>
        </w:rPr>
        <w:t>-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w:t>
      </w:r>
    </w:p>
    <w:p w:rsidR="005079D6" w:rsidRDefault="00072A71">
      <w:pPr>
        <w:ind w:firstLine="566"/>
        <w:jc w:val="both"/>
        <w:rPr>
          <w:sz w:val="24"/>
        </w:rPr>
      </w:pPr>
      <w:r>
        <w:rPr>
          <w:sz w:val="24"/>
        </w:rPr>
        <w:t xml:space="preserve">-  ценностное отношение к русскому языку, к достижениям своей Родины - России, к науке, искусству, боевым подвигам и трудовым достижениям народа, в т.ч. отражённым в художественных произведениях; </w:t>
      </w:r>
    </w:p>
    <w:p w:rsidR="005079D6" w:rsidRDefault="00072A71">
      <w:pPr>
        <w:ind w:firstLine="566"/>
        <w:jc w:val="both"/>
        <w:rPr>
          <w:sz w:val="24"/>
        </w:rPr>
      </w:pPr>
      <w:r>
        <w:rPr>
          <w:sz w:val="24"/>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079D6" w:rsidRDefault="00072A71">
      <w:pPr>
        <w:ind w:firstLine="566"/>
        <w:jc w:val="both"/>
        <w:rPr>
          <w:sz w:val="24"/>
        </w:rPr>
      </w:pPr>
      <w:r>
        <w:rPr>
          <w:b/>
          <w:i/>
          <w:sz w:val="24"/>
        </w:rPr>
        <w:t>духовно-нравственного воспитания</w:t>
      </w:r>
      <w:r>
        <w:rPr>
          <w:sz w:val="24"/>
        </w:rPr>
        <w:t>:</w:t>
      </w:r>
    </w:p>
    <w:p w:rsidR="005079D6" w:rsidRDefault="00072A71">
      <w:pPr>
        <w:ind w:firstLine="566"/>
        <w:jc w:val="both"/>
        <w:rPr>
          <w:sz w:val="24"/>
        </w:rPr>
      </w:pPr>
      <w:r>
        <w:rPr>
          <w:sz w:val="24"/>
        </w:rPr>
        <w:t xml:space="preserve">- ориентация на моральные ценности и нормы в ситуациях нравственного выбора; готовность оценивать своё поведение, в т.ч. речевое, и поступки, а также поведение и поступки других людей с позиции нравственных и правовых норм с учётом осознания последствий поступков; </w:t>
      </w:r>
    </w:p>
    <w:p w:rsidR="005079D6" w:rsidRDefault="00072A71">
      <w:pPr>
        <w:ind w:firstLine="566"/>
        <w:jc w:val="both"/>
        <w:rPr>
          <w:sz w:val="24"/>
        </w:rPr>
      </w:pPr>
      <w:r>
        <w:rPr>
          <w:sz w:val="24"/>
        </w:rPr>
        <w:t>- активное неприятие асоциальных поступков; свобода и ответственностьличности в условиях индивидуального и общественного пространства;</w:t>
      </w:r>
    </w:p>
    <w:p w:rsidR="005079D6" w:rsidRDefault="00072A71">
      <w:pPr>
        <w:ind w:firstLine="566"/>
        <w:jc w:val="both"/>
        <w:rPr>
          <w:sz w:val="24"/>
        </w:rPr>
      </w:pPr>
      <w:r>
        <w:rPr>
          <w:b/>
          <w:i/>
          <w:sz w:val="24"/>
        </w:rPr>
        <w:t>эстетического воспитания</w:t>
      </w:r>
      <w:r>
        <w:rPr>
          <w:sz w:val="24"/>
        </w:rPr>
        <w:t>:</w:t>
      </w:r>
    </w:p>
    <w:p w:rsidR="005079D6" w:rsidRDefault="00072A71">
      <w:pPr>
        <w:ind w:firstLine="566"/>
        <w:jc w:val="both"/>
        <w:rPr>
          <w:sz w:val="24"/>
        </w:rPr>
      </w:pPr>
      <w:r>
        <w:rPr>
          <w:sz w:val="24"/>
        </w:rPr>
        <w:t xml:space="preserve">- восприимчивость к разным видам искусства, традициям и творчеству своего и других народов; </w:t>
      </w:r>
    </w:p>
    <w:p w:rsidR="005079D6" w:rsidRDefault="00072A71">
      <w:pPr>
        <w:ind w:firstLine="566"/>
        <w:jc w:val="both"/>
        <w:rPr>
          <w:sz w:val="24"/>
        </w:rPr>
      </w:pPr>
      <w:r>
        <w:rPr>
          <w:sz w:val="24"/>
        </w:rPr>
        <w:t xml:space="preserve">- понимание эмоционального воздействия искусства; </w:t>
      </w:r>
    </w:p>
    <w:p w:rsidR="005079D6" w:rsidRDefault="00072A71">
      <w:pPr>
        <w:ind w:firstLine="566"/>
        <w:jc w:val="both"/>
        <w:rPr>
          <w:sz w:val="24"/>
        </w:rPr>
      </w:pPr>
      <w:r>
        <w:rPr>
          <w:sz w:val="24"/>
        </w:rPr>
        <w:t xml:space="preserve">- осознание важности художественной культуры как средства коммуникации и самовыражения; </w:t>
      </w:r>
    </w:p>
    <w:p w:rsidR="005079D6" w:rsidRDefault="00072A71">
      <w:pPr>
        <w:ind w:firstLine="566"/>
        <w:jc w:val="both"/>
        <w:rPr>
          <w:sz w:val="24"/>
        </w:rPr>
      </w:pPr>
      <w:r>
        <w:rPr>
          <w:sz w:val="24"/>
        </w:rPr>
        <w:t xml:space="preserve">- осознание важности русского языка как средства коммуникации и самовыражения; </w:t>
      </w:r>
    </w:p>
    <w:p w:rsidR="005079D6" w:rsidRDefault="00072A71">
      <w:pPr>
        <w:ind w:firstLine="566"/>
        <w:jc w:val="both"/>
        <w:rPr>
          <w:sz w:val="24"/>
        </w:rPr>
      </w:pPr>
      <w:r>
        <w:rPr>
          <w:sz w:val="24"/>
        </w:rPr>
        <w:t xml:space="preserve">- понимание ценности отечественного и мирового искусства, роли этнических культурных традиций и народного творчества; </w:t>
      </w:r>
    </w:p>
    <w:p w:rsidR="005079D6" w:rsidRDefault="00072A71">
      <w:pPr>
        <w:ind w:firstLine="566"/>
        <w:jc w:val="both"/>
        <w:rPr>
          <w:sz w:val="24"/>
        </w:rPr>
      </w:pPr>
      <w:r>
        <w:rPr>
          <w:sz w:val="24"/>
        </w:rPr>
        <w:t>- стремление к самовыражению в разных видах искусства;</w:t>
      </w:r>
    </w:p>
    <w:p w:rsidR="005079D6" w:rsidRDefault="00072A71">
      <w:pPr>
        <w:ind w:firstLine="566"/>
        <w:jc w:val="both"/>
        <w:rPr>
          <w:sz w:val="24"/>
        </w:rPr>
      </w:pPr>
      <w:r>
        <w:rPr>
          <w:b/>
          <w:i/>
          <w:sz w:val="24"/>
        </w:rPr>
        <w:t>физического воспитания, формирования культуры здоровья и эмоционального благополучия</w:t>
      </w:r>
      <w:r>
        <w:rPr>
          <w:sz w:val="24"/>
        </w:rPr>
        <w:t>:</w:t>
      </w:r>
    </w:p>
    <w:p w:rsidR="005079D6" w:rsidRDefault="00072A71">
      <w:pPr>
        <w:ind w:firstLine="566"/>
        <w:jc w:val="both"/>
        <w:rPr>
          <w:sz w:val="24"/>
        </w:rPr>
      </w:pPr>
      <w:r>
        <w:rPr>
          <w:sz w:val="24"/>
        </w:rPr>
        <w:t xml:space="preserve">-осознание ценности жизни с опорой на собственный жизненный и читательский опыт; </w:t>
      </w:r>
    </w:p>
    <w:p w:rsidR="005079D6" w:rsidRDefault="00072A71">
      <w:pPr>
        <w:ind w:firstLine="566"/>
        <w:jc w:val="both"/>
        <w:rPr>
          <w:sz w:val="24"/>
        </w:rPr>
      </w:pPr>
      <w:r>
        <w:rPr>
          <w:sz w:val="24"/>
        </w:rP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w:t>
      </w:r>
      <w:r>
        <w:rPr>
          <w:sz w:val="24"/>
        </w:rPr>
        <w:lastRenderedPageBreak/>
        <w:t xml:space="preserve">физическая активность); </w:t>
      </w:r>
    </w:p>
    <w:p w:rsidR="005079D6" w:rsidRDefault="00072A71">
      <w:pPr>
        <w:ind w:firstLine="566"/>
        <w:jc w:val="both"/>
        <w:rPr>
          <w:sz w:val="24"/>
        </w:rPr>
      </w:pPr>
      <w:r>
        <w:rPr>
          <w:sz w:val="24"/>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5079D6" w:rsidRDefault="00072A71">
      <w:pPr>
        <w:ind w:firstLine="566"/>
        <w:jc w:val="both"/>
        <w:rPr>
          <w:sz w:val="24"/>
        </w:rPr>
      </w:pPr>
      <w:r>
        <w:rPr>
          <w:sz w:val="24"/>
        </w:rPr>
        <w:t xml:space="preserve">- соблюдение правил безопасности, в т.ч. навыки безопасного поведения в интернет-среде в процессе школьного языкового образования; </w:t>
      </w:r>
    </w:p>
    <w:p w:rsidR="005079D6" w:rsidRDefault="00072A71">
      <w:pPr>
        <w:ind w:firstLine="566"/>
        <w:jc w:val="both"/>
        <w:rPr>
          <w:sz w:val="24"/>
        </w:rPr>
      </w:pPr>
      <w:r>
        <w:rPr>
          <w:sz w:val="24"/>
        </w:rPr>
        <w:t>- 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 цели;</w:t>
      </w:r>
    </w:p>
    <w:p w:rsidR="005079D6" w:rsidRDefault="00072A71">
      <w:pPr>
        <w:ind w:firstLine="566"/>
        <w:jc w:val="both"/>
        <w:rPr>
          <w:sz w:val="24"/>
        </w:rPr>
      </w:pPr>
      <w:r>
        <w:rPr>
          <w:sz w:val="24"/>
        </w:rPr>
        <w:t xml:space="preserve">- умение принимать себя и других, не осуждая; 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т.ч. опираясь на примеры из литературных произведений, написанных на русском языке; </w:t>
      </w:r>
    </w:p>
    <w:p w:rsidR="005079D6" w:rsidRDefault="00072A71">
      <w:pPr>
        <w:ind w:firstLine="566"/>
        <w:jc w:val="both"/>
        <w:rPr>
          <w:sz w:val="24"/>
        </w:rPr>
      </w:pPr>
      <w:r>
        <w:rPr>
          <w:sz w:val="24"/>
        </w:rPr>
        <w:t>- сформированность навыков рефлексии, признание своего права на ошибку и такого же права другого человека;</w:t>
      </w:r>
    </w:p>
    <w:p w:rsidR="005079D6" w:rsidRDefault="00072A71">
      <w:pPr>
        <w:ind w:firstLine="566"/>
        <w:jc w:val="both"/>
        <w:rPr>
          <w:b/>
          <w:i/>
          <w:sz w:val="24"/>
        </w:rPr>
      </w:pPr>
      <w:r>
        <w:rPr>
          <w:b/>
          <w:i/>
          <w:sz w:val="24"/>
        </w:rPr>
        <w:t>трудового воспитания:</w:t>
      </w:r>
    </w:p>
    <w:p w:rsidR="005079D6" w:rsidRDefault="00072A71">
      <w:pPr>
        <w:ind w:firstLine="566"/>
        <w:jc w:val="both"/>
        <w:rPr>
          <w:sz w:val="24"/>
        </w:rPr>
      </w:pPr>
      <w:r>
        <w:rPr>
          <w:sz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5079D6" w:rsidRDefault="00072A71">
      <w:pPr>
        <w:ind w:firstLine="566"/>
        <w:jc w:val="both"/>
        <w:rPr>
          <w:sz w:val="24"/>
        </w:rPr>
      </w:pPr>
      <w:r>
        <w:rPr>
          <w:sz w:val="24"/>
        </w:rPr>
        <w:t>- интерес к практическому изучению профессий и труда различного рода, в т.ч. на основе применения изучае 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5079D6" w:rsidRDefault="00072A71">
      <w:pPr>
        <w:ind w:firstLine="566"/>
        <w:jc w:val="both"/>
        <w:rPr>
          <w:sz w:val="24"/>
        </w:rPr>
      </w:pPr>
      <w:r>
        <w:rPr>
          <w:sz w:val="24"/>
        </w:rPr>
        <w:t>-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5079D6" w:rsidRDefault="00072A71">
      <w:pPr>
        <w:ind w:firstLine="566"/>
        <w:jc w:val="both"/>
        <w:rPr>
          <w:b/>
          <w:i/>
          <w:sz w:val="24"/>
        </w:rPr>
      </w:pPr>
      <w:r>
        <w:rPr>
          <w:b/>
          <w:i/>
          <w:sz w:val="24"/>
        </w:rPr>
        <w:t>экологического воспитания:</w:t>
      </w:r>
    </w:p>
    <w:p w:rsidR="005079D6" w:rsidRDefault="00072A71">
      <w:pPr>
        <w:ind w:firstLine="566"/>
        <w:jc w:val="both"/>
        <w:rPr>
          <w:sz w:val="24"/>
        </w:rPr>
      </w:pPr>
      <w:r>
        <w:rPr>
          <w:sz w:val="24"/>
        </w:rPr>
        <w:t xml:space="preserve">-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5079D6" w:rsidRDefault="00072A71">
      <w:pPr>
        <w:ind w:firstLine="566"/>
        <w:jc w:val="both"/>
        <w:rPr>
          <w:sz w:val="24"/>
        </w:rPr>
      </w:pPr>
      <w:r>
        <w:rPr>
          <w:sz w:val="24"/>
        </w:rPr>
        <w:t>- умение точно, логично выражать свою точку зрения на экологические проблемы;</w:t>
      </w:r>
    </w:p>
    <w:p w:rsidR="005079D6" w:rsidRDefault="00072A71">
      <w:pPr>
        <w:ind w:firstLine="566"/>
        <w:jc w:val="both"/>
        <w:rPr>
          <w:sz w:val="24"/>
        </w:rPr>
      </w:pPr>
      <w:r>
        <w:rPr>
          <w:sz w:val="24"/>
        </w:rPr>
        <w:t xml:space="preserve">- повышение уровня экологической культуры, осознание глобального характера экологических проблем и путей их решения; </w:t>
      </w:r>
    </w:p>
    <w:p w:rsidR="005079D6" w:rsidRDefault="00072A71">
      <w:pPr>
        <w:ind w:firstLine="566"/>
        <w:jc w:val="both"/>
        <w:rPr>
          <w:sz w:val="24"/>
        </w:rPr>
      </w:pPr>
      <w:r>
        <w:rPr>
          <w:sz w:val="24"/>
        </w:rPr>
        <w:t>- активное неприятие действий, приносящих вред окружающей среде, в т.ч. сформированное при знакомстве с литературными произведениями, поднимающими экологические проблемы;</w:t>
      </w:r>
    </w:p>
    <w:p w:rsidR="005079D6" w:rsidRDefault="00072A71">
      <w:pPr>
        <w:ind w:firstLine="566"/>
        <w:jc w:val="both"/>
        <w:rPr>
          <w:sz w:val="24"/>
        </w:rPr>
      </w:pPr>
      <w:r>
        <w:rPr>
          <w:sz w:val="24"/>
        </w:rPr>
        <w:t xml:space="preserve">- активное неприятие действий, приносящих вред окружающей среде; </w:t>
      </w:r>
    </w:p>
    <w:p w:rsidR="005079D6" w:rsidRDefault="00072A71">
      <w:pPr>
        <w:ind w:firstLine="566"/>
        <w:jc w:val="both"/>
        <w:rPr>
          <w:sz w:val="24"/>
        </w:rPr>
      </w:pPr>
      <w:r>
        <w:rPr>
          <w:sz w:val="24"/>
        </w:rPr>
        <w:t xml:space="preserve">- осознание своей роли как гражданина и потребителя в условиях взаимосвязи природной, технологической и социальной сред; </w:t>
      </w:r>
    </w:p>
    <w:p w:rsidR="005079D6" w:rsidRDefault="00072A71">
      <w:pPr>
        <w:ind w:firstLine="566"/>
        <w:jc w:val="both"/>
        <w:rPr>
          <w:sz w:val="24"/>
        </w:rPr>
      </w:pPr>
      <w:r>
        <w:rPr>
          <w:sz w:val="24"/>
        </w:rPr>
        <w:t>- готовность к участию в практической деятельности экологической направленности;</w:t>
      </w:r>
    </w:p>
    <w:p w:rsidR="005079D6" w:rsidRDefault="00072A71">
      <w:pPr>
        <w:ind w:firstLine="566"/>
        <w:jc w:val="both"/>
        <w:rPr>
          <w:b/>
          <w:i/>
          <w:sz w:val="24"/>
        </w:rPr>
      </w:pPr>
      <w:r>
        <w:rPr>
          <w:b/>
          <w:i/>
          <w:sz w:val="24"/>
        </w:rPr>
        <w:t xml:space="preserve">ценности научного познания: </w:t>
      </w:r>
    </w:p>
    <w:p w:rsidR="005079D6" w:rsidRDefault="00072A71">
      <w:pPr>
        <w:ind w:firstLine="566"/>
        <w:jc w:val="both"/>
        <w:rPr>
          <w:sz w:val="24"/>
        </w:rPr>
      </w:pPr>
      <w:r>
        <w:rPr>
          <w:sz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5079D6" w:rsidRDefault="00072A71">
      <w:pPr>
        <w:ind w:firstLine="566"/>
        <w:jc w:val="both"/>
        <w:rPr>
          <w:sz w:val="24"/>
        </w:rPr>
      </w:pPr>
      <w:r>
        <w:rPr>
          <w:sz w:val="24"/>
        </w:rPr>
        <w:t xml:space="preserve">- закономерностях развития языка; </w:t>
      </w:r>
    </w:p>
    <w:p w:rsidR="005079D6" w:rsidRDefault="00072A71">
      <w:pPr>
        <w:ind w:firstLine="566"/>
        <w:jc w:val="both"/>
        <w:rPr>
          <w:sz w:val="24"/>
        </w:rPr>
      </w:pPr>
      <w:r>
        <w:rPr>
          <w:sz w:val="24"/>
        </w:rPr>
        <w:t xml:space="preserve">- овладение языковой и читательской культурой, навыками чтения как средства познания мира; </w:t>
      </w:r>
    </w:p>
    <w:p w:rsidR="005079D6" w:rsidRDefault="00072A71">
      <w:pPr>
        <w:ind w:firstLine="566"/>
        <w:jc w:val="both"/>
        <w:rPr>
          <w:sz w:val="24"/>
        </w:rPr>
      </w:pPr>
      <w:r>
        <w:rPr>
          <w:sz w:val="24"/>
        </w:rPr>
        <w:t xml:space="preserve">- овладение основными навыками исследовательской деятельности с учётом специфики школьного языкового образования; </w:t>
      </w:r>
    </w:p>
    <w:p w:rsidR="005079D6" w:rsidRDefault="00072A71">
      <w:pPr>
        <w:ind w:firstLine="566"/>
        <w:jc w:val="both"/>
        <w:rPr>
          <w:sz w:val="24"/>
        </w:rPr>
      </w:pPr>
      <w:r>
        <w:rPr>
          <w:sz w:val="24"/>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5079D6" w:rsidRDefault="00072A71">
      <w:pPr>
        <w:ind w:firstLine="566"/>
        <w:jc w:val="both"/>
        <w:rPr>
          <w:b/>
          <w:i/>
          <w:sz w:val="24"/>
        </w:rPr>
      </w:pPr>
      <w:r>
        <w:rPr>
          <w:b/>
          <w:i/>
          <w:sz w:val="24"/>
        </w:rPr>
        <w:t>Личностные результаты, обеспечивающие адаптацию обучающегося к изменяющимся условиям социальной и природной среды:</w:t>
      </w:r>
    </w:p>
    <w:p w:rsidR="005079D6" w:rsidRDefault="00072A71">
      <w:pPr>
        <w:ind w:firstLine="566"/>
        <w:jc w:val="both"/>
        <w:rPr>
          <w:sz w:val="24"/>
        </w:rPr>
      </w:pPr>
      <w:r>
        <w:rPr>
          <w:sz w:val="24"/>
        </w:rPr>
        <w:t xml:space="preserve">-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w:t>
      </w:r>
      <w:r>
        <w:rPr>
          <w:sz w:val="24"/>
        </w:rPr>
        <w:lastRenderedPageBreak/>
        <w:t xml:space="preserve">людьми из другой культурной среды; </w:t>
      </w:r>
    </w:p>
    <w:p w:rsidR="005079D6" w:rsidRDefault="00072A71">
      <w:pPr>
        <w:ind w:firstLine="566"/>
        <w:jc w:val="both"/>
        <w:rPr>
          <w:sz w:val="24"/>
        </w:rPr>
      </w:pPr>
      <w:r>
        <w:rPr>
          <w:sz w:val="24"/>
        </w:rPr>
        <w:t xml:space="preserve">- потребность во взаимодействии в условиях неопределённости, открытость опыту и знаниям других; </w:t>
      </w:r>
    </w:p>
    <w:p w:rsidR="005079D6" w:rsidRDefault="00072A71">
      <w:pPr>
        <w:ind w:firstLine="566"/>
        <w:jc w:val="both"/>
        <w:rPr>
          <w:sz w:val="24"/>
        </w:rPr>
      </w:pPr>
      <w:r>
        <w:rPr>
          <w:sz w:val="24"/>
        </w:rPr>
        <w:t>- потребность в действии в условиях неопределённости, в повышении уровня своей компетентности через практическую деятельность, в т.ч.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т.ч.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5079D6" w:rsidRDefault="00072A71">
      <w:pPr>
        <w:ind w:firstLine="566"/>
        <w:jc w:val="both"/>
        <w:rPr>
          <w:sz w:val="24"/>
        </w:rPr>
      </w:pPr>
      <w:r>
        <w:rPr>
          <w:sz w:val="24"/>
        </w:rPr>
        <w:t xml:space="preserve">- способность осознавать стрессовую ситуацию, оценивать происходящие изменения и их последствия, опираясь на жизненный, речевой и читательский опыт; </w:t>
      </w:r>
    </w:p>
    <w:p w:rsidR="005079D6" w:rsidRDefault="00072A71">
      <w:pPr>
        <w:ind w:firstLine="566"/>
        <w:jc w:val="both"/>
        <w:rPr>
          <w:sz w:val="24"/>
        </w:rPr>
      </w:pPr>
      <w:r>
        <w:rPr>
          <w:sz w:val="24"/>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079D6" w:rsidRDefault="005079D6">
      <w:pPr>
        <w:ind w:firstLine="566"/>
        <w:jc w:val="both"/>
        <w:rPr>
          <w:sz w:val="24"/>
        </w:rPr>
      </w:pPr>
    </w:p>
    <w:p w:rsidR="005079D6" w:rsidRDefault="00072A71">
      <w:pPr>
        <w:ind w:firstLine="566"/>
        <w:jc w:val="both"/>
        <w:rPr>
          <w:b/>
          <w:sz w:val="24"/>
        </w:rPr>
      </w:pPr>
      <w:r>
        <w:rPr>
          <w:b/>
          <w:sz w:val="24"/>
        </w:rPr>
        <w:t>МЕТАПРЕДМЕТНЫЕ РЕЗУЛЬТАТЫ</w:t>
      </w:r>
    </w:p>
    <w:p w:rsidR="005079D6" w:rsidRDefault="00072A71">
      <w:pPr>
        <w:ind w:firstLine="566"/>
        <w:jc w:val="both"/>
        <w:rPr>
          <w:b/>
          <w:i/>
          <w:sz w:val="24"/>
        </w:rPr>
      </w:pPr>
      <w:r>
        <w:rPr>
          <w:b/>
          <w:i/>
          <w:sz w:val="24"/>
        </w:rPr>
        <w:t>Метапредметные результаты освоения основной образовательной программы ООО, формируемые при изучении учебного предмета «Русский язык»:</w:t>
      </w:r>
    </w:p>
    <w:p w:rsidR="005079D6" w:rsidRDefault="00072A71">
      <w:pPr>
        <w:ind w:firstLine="566"/>
        <w:jc w:val="both"/>
        <w:rPr>
          <w:b/>
          <w:i/>
          <w:sz w:val="24"/>
        </w:rPr>
      </w:pPr>
      <w:r>
        <w:rPr>
          <w:b/>
          <w:i/>
          <w:sz w:val="24"/>
        </w:rPr>
        <w:t>Познавательные УУД:</w:t>
      </w:r>
    </w:p>
    <w:p w:rsidR="005079D6" w:rsidRDefault="00072A71">
      <w:pPr>
        <w:ind w:firstLine="566"/>
        <w:jc w:val="both"/>
        <w:rPr>
          <w:sz w:val="24"/>
        </w:rPr>
      </w:pPr>
      <w:r>
        <w:rPr>
          <w:i/>
          <w:sz w:val="24"/>
        </w:rPr>
        <w:t>Базовые логические действия</w:t>
      </w:r>
      <w:r>
        <w:rPr>
          <w:sz w:val="24"/>
        </w:rPr>
        <w:t>:</w:t>
      </w:r>
    </w:p>
    <w:p w:rsidR="005079D6" w:rsidRDefault="00072A71">
      <w:pPr>
        <w:ind w:firstLine="566"/>
        <w:jc w:val="both"/>
        <w:rPr>
          <w:sz w:val="24"/>
        </w:rPr>
      </w:pPr>
      <w:r>
        <w:rPr>
          <w:sz w:val="24"/>
        </w:rPr>
        <w:t>- выявлять и характеризовать существенные признаки языковых единиц, языковых явлений и процессов;</w:t>
      </w:r>
    </w:p>
    <w:p w:rsidR="005079D6" w:rsidRDefault="00072A71">
      <w:pPr>
        <w:ind w:firstLine="566"/>
        <w:jc w:val="both"/>
        <w:rPr>
          <w:sz w:val="24"/>
        </w:rPr>
      </w:pPr>
      <w:r>
        <w:rPr>
          <w:sz w:val="24"/>
        </w:rPr>
        <w:t>-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079D6" w:rsidRDefault="00072A71">
      <w:pPr>
        <w:ind w:firstLine="566"/>
        <w:jc w:val="both"/>
        <w:rPr>
          <w:sz w:val="24"/>
        </w:rPr>
      </w:pPr>
      <w:r>
        <w:rPr>
          <w:sz w:val="24"/>
        </w:rPr>
        <w:t>-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079D6" w:rsidRDefault="00072A71">
      <w:pPr>
        <w:ind w:firstLine="566"/>
        <w:jc w:val="both"/>
        <w:rPr>
          <w:sz w:val="24"/>
        </w:rPr>
      </w:pPr>
      <w:r>
        <w:rPr>
          <w:sz w:val="24"/>
        </w:rPr>
        <w:t>- выявлять дефицит информации текста, необходимой для решения поставленной учебной задачи;</w:t>
      </w:r>
    </w:p>
    <w:p w:rsidR="005079D6" w:rsidRDefault="00072A71">
      <w:pPr>
        <w:ind w:firstLine="566"/>
        <w:jc w:val="both"/>
        <w:rPr>
          <w:sz w:val="24"/>
        </w:rPr>
      </w:pPr>
      <w:r>
        <w:rPr>
          <w:sz w:val="24"/>
        </w:rPr>
        <w:t>-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079D6" w:rsidRDefault="00072A71">
      <w:pPr>
        <w:ind w:firstLine="566"/>
        <w:jc w:val="both"/>
        <w:rPr>
          <w:sz w:val="24"/>
        </w:rPr>
      </w:pPr>
      <w:r>
        <w:rPr>
          <w:sz w:val="24"/>
        </w:rPr>
        <w:t>-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 ый вариант с учётом самостоятельно выделенных критериев.</w:t>
      </w:r>
    </w:p>
    <w:p w:rsidR="005079D6" w:rsidRDefault="00072A71">
      <w:pPr>
        <w:ind w:firstLine="566"/>
        <w:jc w:val="both"/>
        <w:rPr>
          <w:sz w:val="24"/>
        </w:rPr>
      </w:pPr>
      <w:r>
        <w:rPr>
          <w:i/>
          <w:sz w:val="24"/>
        </w:rPr>
        <w:t>Базовые исследовательские действия</w:t>
      </w:r>
      <w:r>
        <w:rPr>
          <w:sz w:val="24"/>
        </w:rPr>
        <w:t>:</w:t>
      </w:r>
    </w:p>
    <w:p w:rsidR="005079D6" w:rsidRDefault="00072A71">
      <w:pPr>
        <w:ind w:firstLine="566"/>
        <w:jc w:val="both"/>
        <w:rPr>
          <w:sz w:val="24"/>
        </w:rPr>
      </w:pPr>
      <w:r>
        <w:rPr>
          <w:sz w:val="24"/>
        </w:rPr>
        <w:t>- использовать вопросы как исследовательский инструмент познания в языковом образовании;</w:t>
      </w:r>
    </w:p>
    <w:p w:rsidR="005079D6" w:rsidRDefault="00072A71">
      <w:pPr>
        <w:ind w:firstLine="566"/>
        <w:jc w:val="both"/>
        <w:rPr>
          <w:sz w:val="24"/>
        </w:rPr>
      </w:pPr>
      <w:r>
        <w:rPr>
          <w:sz w:val="24"/>
        </w:rPr>
        <w:t>- 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5079D6" w:rsidRDefault="00072A71">
      <w:pPr>
        <w:ind w:firstLine="566"/>
        <w:jc w:val="both"/>
        <w:rPr>
          <w:sz w:val="24"/>
        </w:rPr>
      </w:pPr>
      <w:r>
        <w:rPr>
          <w:sz w:val="24"/>
        </w:rPr>
        <w:t>- формировать гипотезу об истинности собственных суждений и суждений других, аргументировать свою позицию, мнение;</w:t>
      </w:r>
    </w:p>
    <w:p w:rsidR="005079D6" w:rsidRDefault="00072A71">
      <w:pPr>
        <w:ind w:firstLine="566"/>
        <w:jc w:val="both"/>
        <w:rPr>
          <w:sz w:val="24"/>
        </w:rPr>
      </w:pPr>
      <w:r>
        <w:rPr>
          <w:sz w:val="24"/>
        </w:rPr>
        <w:t>- оставлять алгоритм действий и использовать его для решения учебных задач;</w:t>
      </w:r>
    </w:p>
    <w:p w:rsidR="005079D6" w:rsidRDefault="00072A71">
      <w:pPr>
        <w:ind w:firstLine="566"/>
        <w:jc w:val="both"/>
        <w:rPr>
          <w:sz w:val="24"/>
        </w:rPr>
      </w:pPr>
      <w:r>
        <w:rPr>
          <w:sz w:val="24"/>
        </w:rPr>
        <w:t>-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5079D6" w:rsidRDefault="00072A71">
      <w:pPr>
        <w:ind w:firstLine="566"/>
        <w:jc w:val="both"/>
        <w:rPr>
          <w:sz w:val="24"/>
        </w:rPr>
      </w:pPr>
      <w:r>
        <w:rPr>
          <w:sz w:val="24"/>
        </w:rPr>
        <w:t xml:space="preserve">- оценивать на применимость и достоверность информацию, полученную в ходе лингвистического исследования (эксперимента); </w:t>
      </w:r>
    </w:p>
    <w:p w:rsidR="005079D6" w:rsidRDefault="00072A71">
      <w:pPr>
        <w:ind w:firstLine="566"/>
        <w:jc w:val="both"/>
        <w:rPr>
          <w:sz w:val="24"/>
        </w:rPr>
      </w:pPr>
      <w:r>
        <w:rPr>
          <w:sz w:val="24"/>
        </w:rPr>
        <w:t xml:space="preserve">- самостоятельно формулировать обобщения и выводы по результатам проведённого </w:t>
      </w:r>
      <w:r>
        <w:rPr>
          <w:sz w:val="24"/>
        </w:rPr>
        <w:lastRenderedPageBreak/>
        <w:t>наблюдения, исследования; владеть инструментами оценки достоверности полученных выводов и обобщений;</w:t>
      </w:r>
    </w:p>
    <w:p w:rsidR="005079D6" w:rsidRDefault="00072A71">
      <w:pPr>
        <w:ind w:firstLine="566"/>
        <w:jc w:val="both"/>
        <w:rPr>
          <w:sz w:val="24"/>
        </w:rPr>
      </w:pPr>
      <w:r>
        <w:rPr>
          <w:sz w:val="24"/>
        </w:rPr>
        <w:t xml:space="preserve">- прогнозировать возможное дальнейшее развитие процессов, </w:t>
      </w:r>
    </w:p>
    <w:p w:rsidR="005079D6" w:rsidRDefault="00072A71">
      <w:pPr>
        <w:ind w:firstLine="566"/>
        <w:jc w:val="both"/>
        <w:rPr>
          <w:sz w:val="24"/>
        </w:rPr>
      </w:pPr>
      <w:r>
        <w:rPr>
          <w:sz w:val="24"/>
        </w:rPr>
        <w:t>- событий и их последствия в аналогичных или сходных ситуациях, а также выдвигать предположения об их развитии в новых условиях и контекстах.</w:t>
      </w:r>
    </w:p>
    <w:p w:rsidR="005079D6" w:rsidRDefault="00072A71">
      <w:pPr>
        <w:ind w:firstLine="566"/>
        <w:jc w:val="both"/>
        <w:rPr>
          <w:i/>
          <w:sz w:val="24"/>
        </w:rPr>
      </w:pPr>
      <w:r>
        <w:rPr>
          <w:i/>
          <w:sz w:val="24"/>
        </w:rPr>
        <w:t>Работа с информацией:</w:t>
      </w:r>
    </w:p>
    <w:p w:rsidR="005079D6" w:rsidRDefault="00072A71">
      <w:pPr>
        <w:ind w:firstLine="566"/>
        <w:jc w:val="both"/>
        <w:rPr>
          <w:sz w:val="24"/>
        </w:rPr>
      </w:pPr>
      <w:r>
        <w:rPr>
          <w:sz w:val="24"/>
        </w:rPr>
        <w:t xml:space="preserve">- применять различные методы, инструменты и запросы при поиске и отборе информации с учётом предложенной учебной задачи и заданных критериев; </w:t>
      </w:r>
    </w:p>
    <w:p w:rsidR="005079D6" w:rsidRDefault="00072A71">
      <w:pPr>
        <w:ind w:firstLine="566"/>
        <w:jc w:val="both"/>
        <w:rPr>
          <w:sz w:val="24"/>
        </w:rPr>
      </w:pPr>
      <w:r>
        <w:rPr>
          <w:sz w:val="24"/>
        </w:rPr>
        <w:t>- выбирать, анализировать, интерпретировать, обобщать и систематизировать информацию, представленную в текстах, таблицах, схемах;</w:t>
      </w:r>
    </w:p>
    <w:p w:rsidR="005079D6" w:rsidRDefault="00072A71">
      <w:pPr>
        <w:ind w:firstLine="566"/>
        <w:jc w:val="both"/>
        <w:rPr>
          <w:sz w:val="24"/>
        </w:rPr>
      </w:pPr>
      <w:r>
        <w:rPr>
          <w:sz w:val="24"/>
        </w:rPr>
        <w:t>-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079D6" w:rsidRDefault="00072A71">
      <w:pPr>
        <w:ind w:firstLine="566"/>
        <w:jc w:val="both"/>
        <w:rPr>
          <w:sz w:val="24"/>
        </w:rPr>
      </w:pPr>
      <w:r>
        <w:rPr>
          <w:sz w:val="24"/>
        </w:rPr>
        <w:t>-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079D6" w:rsidRDefault="00072A71">
      <w:pPr>
        <w:ind w:firstLine="566"/>
        <w:jc w:val="both"/>
        <w:rPr>
          <w:sz w:val="24"/>
        </w:rPr>
      </w:pPr>
      <w:r>
        <w:rPr>
          <w:sz w:val="24"/>
        </w:rPr>
        <w:t>- находить сходные аргументы (подтверждающие или опровергающие одну и ту же идею, версию) в различных информационных источниках;</w:t>
      </w:r>
    </w:p>
    <w:p w:rsidR="005079D6" w:rsidRDefault="00072A71">
      <w:pPr>
        <w:ind w:firstLine="566"/>
        <w:jc w:val="both"/>
        <w:rPr>
          <w:sz w:val="24"/>
        </w:rPr>
      </w:pPr>
      <w:r>
        <w:rPr>
          <w:sz w:val="24"/>
        </w:rPr>
        <w:t>-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5079D6" w:rsidRDefault="00072A71">
      <w:pPr>
        <w:ind w:firstLine="566"/>
        <w:jc w:val="both"/>
        <w:rPr>
          <w:sz w:val="24"/>
        </w:rPr>
      </w:pPr>
      <w:r>
        <w:rPr>
          <w:sz w:val="24"/>
        </w:rPr>
        <w:t>- оценивать надёжность информации по критериям, предложенным учителем или сформулированным самостоятельно;</w:t>
      </w:r>
    </w:p>
    <w:p w:rsidR="005079D6" w:rsidRDefault="00072A71">
      <w:pPr>
        <w:ind w:firstLine="566"/>
        <w:jc w:val="both"/>
        <w:rPr>
          <w:sz w:val="24"/>
        </w:rPr>
      </w:pPr>
      <w:r>
        <w:rPr>
          <w:sz w:val="24"/>
        </w:rPr>
        <w:t>- эффективно запоминать и систематизировать информацию.</w:t>
      </w:r>
    </w:p>
    <w:p w:rsidR="005079D6" w:rsidRDefault="00072A71">
      <w:pPr>
        <w:ind w:firstLine="566"/>
        <w:jc w:val="both"/>
        <w:rPr>
          <w:b/>
          <w:i/>
          <w:sz w:val="24"/>
        </w:rPr>
      </w:pPr>
      <w:r>
        <w:rPr>
          <w:b/>
          <w:i/>
          <w:sz w:val="24"/>
        </w:rPr>
        <w:t>Коммуникативные УУД:</w:t>
      </w:r>
    </w:p>
    <w:p w:rsidR="005079D6" w:rsidRDefault="00072A71">
      <w:pPr>
        <w:ind w:firstLine="566"/>
        <w:jc w:val="both"/>
        <w:rPr>
          <w:i/>
          <w:sz w:val="24"/>
        </w:rPr>
      </w:pPr>
      <w:r>
        <w:rPr>
          <w:i/>
          <w:sz w:val="24"/>
        </w:rPr>
        <w:t>Общение:</w:t>
      </w:r>
    </w:p>
    <w:p w:rsidR="005079D6" w:rsidRDefault="00072A71">
      <w:pPr>
        <w:ind w:firstLine="566"/>
        <w:jc w:val="both"/>
        <w:rPr>
          <w:sz w:val="24"/>
        </w:rPr>
      </w:pPr>
      <w:r>
        <w:rPr>
          <w:sz w:val="24"/>
        </w:rPr>
        <w:t>- 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5079D6" w:rsidRDefault="00072A71">
      <w:pPr>
        <w:ind w:firstLine="566"/>
        <w:jc w:val="both"/>
        <w:rPr>
          <w:sz w:val="24"/>
        </w:rPr>
      </w:pPr>
      <w:r>
        <w:rPr>
          <w:sz w:val="24"/>
        </w:rPr>
        <w:t>- распознавать невербальные средства общения, понимать значение социальных знаков;</w:t>
      </w:r>
    </w:p>
    <w:p w:rsidR="005079D6" w:rsidRDefault="00072A71">
      <w:pPr>
        <w:ind w:firstLine="566"/>
        <w:jc w:val="both"/>
        <w:rPr>
          <w:sz w:val="24"/>
        </w:rPr>
      </w:pPr>
      <w:r>
        <w:rPr>
          <w:sz w:val="24"/>
        </w:rPr>
        <w:t>- знать и распознавать предпосылки конфликтных ситуаций и смягчать конфликты, вести переговоры;</w:t>
      </w:r>
    </w:p>
    <w:p w:rsidR="005079D6" w:rsidRDefault="00072A71">
      <w:pPr>
        <w:ind w:firstLine="566"/>
        <w:jc w:val="both"/>
        <w:rPr>
          <w:sz w:val="24"/>
        </w:rPr>
      </w:pPr>
      <w:r>
        <w:rPr>
          <w:sz w:val="24"/>
        </w:rPr>
        <w:t>- понимать намерения других, проявлять уважительное отношение к собеседнику и в корректной форме формулировать свои возражения;</w:t>
      </w:r>
    </w:p>
    <w:p w:rsidR="005079D6" w:rsidRDefault="00072A71">
      <w:pPr>
        <w:ind w:firstLine="566"/>
        <w:jc w:val="both"/>
        <w:rPr>
          <w:sz w:val="24"/>
        </w:rPr>
      </w:pPr>
      <w:r>
        <w:rPr>
          <w:sz w:val="24"/>
        </w:rPr>
        <w:t>- 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079D6" w:rsidRDefault="00072A71">
      <w:pPr>
        <w:ind w:firstLine="566"/>
        <w:jc w:val="both"/>
        <w:rPr>
          <w:sz w:val="24"/>
        </w:rPr>
      </w:pPr>
      <w:r>
        <w:rPr>
          <w:sz w:val="24"/>
        </w:rPr>
        <w:t>- сопоставлять свои суждения с суждениями других участников диалога, обнаруживать различие и сходство позиций;</w:t>
      </w:r>
    </w:p>
    <w:p w:rsidR="005079D6" w:rsidRDefault="00072A71">
      <w:pPr>
        <w:ind w:firstLine="566"/>
        <w:jc w:val="both"/>
        <w:rPr>
          <w:sz w:val="24"/>
        </w:rPr>
      </w:pPr>
      <w:r>
        <w:rPr>
          <w:sz w:val="24"/>
        </w:rPr>
        <w:t>- публично представлять результаты проведённого языкового анализа, выполненного лингвистического эксперимента, исследования, проекта;</w:t>
      </w:r>
    </w:p>
    <w:p w:rsidR="005079D6" w:rsidRDefault="00072A71">
      <w:pPr>
        <w:ind w:firstLine="566"/>
        <w:jc w:val="both"/>
        <w:rPr>
          <w:sz w:val="24"/>
        </w:rPr>
      </w:pPr>
      <w:r>
        <w:rPr>
          <w:sz w:val="24"/>
        </w:rPr>
        <w:t xml:space="preserve">-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p>
    <w:p w:rsidR="005079D6" w:rsidRDefault="00072A71">
      <w:pPr>
        <w:ind w:firstLine="566"/>
        <w:jc w:val="both"/>
        <w:rPr>
          <w:sz w:val="24"/>
        </w:rPr>
      </w:pPr>
      <w:r>
        <w:rPr>
          <w:i/>
          <w:sz w:val="24"/>
        </w:rPr>
        <w:t xml:space="preserve">Совместная деятельность: </w:t>
      </w:r>
    </w:p>
    <w:p w:rsidR="005079D6" w:rsidRDefault="00072A71">
      <w:pPr>
        <w:ind w:firstLine="566"/>
        <w:jc w:val="both"/>
        <w:rPr>
          <w:sz w:val="24"/>
        </w:rPr>
      </w:pPr>
      <w:r>
        <w:rPr>
          <w:sz w:val="24"/>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079D6" w:rsidRDefault="00072A71">
      <w:pPr>
        <w:ind w:firstLine="566"/>
        <w:jc w:val="both"/>
        <w:rPr>
          <w:sz w:val="24"/>
        </w:rPr>
      </w:pPr>
      <w:r>
        <w:rPr>
          <w:sz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 ой работы; уметь обобщать мнения нескольких людей, проявлять готовность руководить, выполнять поручения, подчиняться;</w:t>
      </w:r>
    </w:p>
    <w:p w:rsidR="005079D6" w:rsidRDefault="00072A71">
      <w:pPr>
        <w:ind w:firstLine="566"/>
        <w:jc w:val="both"/>
        <w:rPr>
          <w:sz w:val="24"/>
        </w:rPr>
      </w:pPr>
      <w:r>
        <w:rPr>
          <w:sz w:val="24"/>
        </w:rPr>
        <w:t xml:space="preserve">-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w:t>
      </w:r>
      <w:r>
        <w:rPr>
          <w:sz w:val="24"/>
        </w:rPr>
        <w:lastRenderedPageBreak/>
        <w:t>участвовать в групповых формах работы (обсуждения, обмен мнениями, «мозговой штурм» и иные);</w:t>
      </w:r>
    </w:p>
    <w:p w:rsidR="005079D6" w:rsidRDefault="00072A71">
      <w:pPr>
        <w:ind w:firstLine="566"/>
        <w:jc w:val="both"/>
        <w:rPr>
          <w:sz w:val="24"/>
        </w:rPr>
      </w:pPr>
      <w:r>
        <w:rPr>
          <w:sz w:val="24"/>
        </w:rPr>
        <w:t xml:space="preserve">- выполнять свою часть работы, достигать качественный результат по своему направлению и координировать свои действия с действиями других членов команды; </w:t>
      </w:r>
    </w:p>
    <w:p w:rsidR="005079D6" w:rsidRDefault="00072A71">
      <w:pPr>
        <w:ind w:firstLine="566"/>
        <w:jc w:val="both"/>
        <w:rPr>
          <w:sz w:val="24"/>
        </w:rPr>
      </w:pPr>
      <w:r>
        <w:rPr>
          <w:sz w:val="24"/>
        </w:rPr>
        <w:t xml:space="preserve">- оценивать качество своего вклада в общий продукт по критериям, самостоятельно сформулированным участниками взаимодействия; </w:t>
      </w:r>
    </w:p>
    <w:p w:rsidR="005079D6" w:rsidRDefault="00072A71">
      <w:pPr>
        <w:ind w:firstLine="566"/>
        <w:jc w:val="both"/>
        <w:rPr>
          <w:sz w:val="24"/>
        </w:rPr>
      </w:pPr>
      <w:r>
        <w:rPr>
          <w:sz w:val="24"/>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079D6" w:rsidRDefault="00072A71">
      <w:pPr>
        <w:ind w:firstLine="566"/>
        <w:jc w:val="both"/>
        <w:rPr>
          <w:sz w:val="24"/>
        </w:rPr>
      </w:pPr>
      <w:r>
        <w:rPr>
          <w:b/>
          <w:i/>
          <w:sz w:val="24"/>
        </w:rPr>
        <w:t>Регулятивные УУД:</w:t>
      </w:r>
      <w:r>
        <w:rPr>
          <w:sz w:val="24"/>
        </w:rPr>
        <w:t xml:space="preserve"> </w:t>
      </w:r>
    </w:p>
    <w:p w:rsidR="005079D6" w:rsidRDefault="00072A71">
      <w:pPr>
        <w:ind w:firstLine="566"/>
        <w:jc w:val="both"/>
        <w:rPr>
          <w:sz w:val="24"/>
        </w:rPr>
      </w:pPr>
      <w:r>
        <w:rPr>
          <w:i/>
          <w:sz w:val="24"/>
        </w:rPr>
        <w:t xml:space="preserve">Самоорганизация: </w:t>
      </w:r>
    </w:p>
    <w:p w:rsidR="005079D6" w:rsidRDefault="00072A71">
      <w:pPr>
        <w:ind w:firstLine="566"/>
        <w:jc w:val="both"/>
        <w:rPr>
          <w:sz w:val="24"/>
        </w:rPr>
      </w:pPr>
      <w:r>
        <w:rPr>
          <w:sz w:val="24"/>
        </w:rPr>
        <w:t xml:space="preserve">- выявлять проблемы для решения в учебных и жизненных ситуациях; </w:t>
      </w:r>
    </w:p>
    <w:p w:rsidR="005079D6" w:rsidRDefault="00072A71">
      <w:pPr>
        <w:ind w:firstLine="566"/>
        <w:jc w:val="both"/>
        <w:rPr>
          <w:sz w:val="24"/>
        </w:rPr>
      </w:pPr>
      <w:r>
        <w:rPr>
          <w:sz w:val="24"/>
        </w:rPr>
        <w:t>- ориентироваться в различных подходах к принятию решений (индивидуальное, принятие решения в группе, принятие решения группой);</w:t>
      </w:r>
    </w:p>
    <w:p w:rsidR="005079D6" w:rsidRDefault="00072A71">
      <w:pPr>
        <w:ind w:firstLine="566"/>
        <w:jc w:val="both"/>
        <w:rPr>
          <w:sz w:val="24"/>
        </w:rPr>
      </w:pPr>
      <w:r>
        <w:rPr>
          <w:sz w:val="24"/>
        </w:rPr>
        <w:t xml:space="preserve">-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самостоятельно составлять план действий, вносить необходимые коррективы в ходе его реализации; делать выбор и брать ответственность за решение. </w:t>
      </w:r>
    </w:p>
    <w:p w:rsidR="005079D6" w:rsidRDefault="005079D6">
      <w:pPr>
        <w:ind w:firstLine="566"/>
        <w:jc w:val="both"/>
        <w:rPr>
          <w:i/>
          <w:sz w:val="24"/>
        </w:rPr>
      </w:pPr>
    </w:p>
    <w:p w:rsidR="005079D6" w:rsidRDefault="00072A71">
      <w:pPr>
        <w:ind w:firstLine="566"/>
        <w:jc w:val="both"/>
        <w:rPr>
          <w:i/>
          <w:sz w:val="24"/>
        </w:rPr>
      </w:pPr>
      <w:r>
        <w:rPr>
          <w:i/>
          <w:sz w:val="24"/>
        </w:rPr>
        <w:t xml:space="preserve">Самоконтроль: </w:t>
      </w:r>
    </w:p>
    <w:p w:rsidR="005079D6" w:rsidRDefault="00072A71">
      <w:pPr>
        <w:ind w:firstLine="566"/>
        <w:jc w:val="both"/>
        <w:rPr>
          <w:sz w:val="24"/>
        </w:rPr>
      </w:pPr>
      <w:r>
        <w:rPr>
          <w:sz w:val="24"/>
        </w:rPr>
        <w:t xml:space="preserve">- владеть разными способами самоконтроля (в т.ч. речевого), самомотивации и рефлексии; </w:t>
      </w:r>
    </w:p>
    <w:p w:rsidR="005079D6" w:rsidRDefault="00072A71">
      <w:pPr>
        <w:ind w:firstLine="566"/>
        <w:jc w:val="both"/>
        <w:rPr>
          <w:sz w:val="24"/>
        </w:rPr>
      </w:pPr>
      <w:r>
        <w:rPr>
          <w:sz w:val="24"/>
        </w:rPr>
        <w:t xml:space="preserve">- давать адекватную оценку учебной ситуации и предлагать план её изменения; </w:t>
      </w:r>
    </w:p>
    <w:p w:rsidR="005079D6" w:rsidRDefault="00072A71">
      <w:pPr>
        <w:ind w:firstLine="566"/>
        <w:jc w:val="both"/>
        <w:rPr>
          <w:sz w:val="24"/>
        </w:rPr>
      </w:pPr>
      <w:r>
        <w:rPr>
          <w:sz w:val="24"/>
        </w:rPr>
        <w:t>- предвидеть трудности, которые могут возникнуть при решении учебной задачи, и адаптировать решение к меняющимся обстоятельствам;</w:t>
      </w:r>
    </w:p>
    <w:p w:rsidR="005079D6" w:rsidRDefault="00072A71">
      <w:pPr>
        <w:ind w:firstLine="566"/>
        <w:jc w:val="both"/>
        <w:rPr>
          <w:sz w:val="24"/>
        </w:rPr>
      </w:pPr>
      <w:r>
        <w:rPr>
          <w:sz w:val="24"/>
        </w:rPr>
        <w:t xml:space="preserve">- объяснять причины достижения (недостижения) результата деятельности; </w:t>
      </w:r>
    </w:p>
    <w:p w:rsidR="005079D6" w:rsidRDefault="00072A71">
      <w:pPr>
        <w:ind w:firstLine="566"/>
        <w:jc w:val="both"/>
        <w:rPr>
          <w:sz w:val="24"/>
        </w:rPr>
      </w:pPr>
      <w:r>
        <w:rPr>
          <w:sz w:val="24"/>
        </w:rPr>
        <w:t xml:space="preserve">-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5079D6" w:rsidRDefault="00072A71">
      <w:pPr>
        <w:ind w:firstLine="566"/>
        <w:jc w:val="both"/>
        <w:rPr>
          <w:i/>
          <w:sz w:val="24"/>
        </w:rPr>
      </w:pPr>
      <w:r>
        <w:rPr>
          <w:i/>
          <w:sz w:val="24"/>
        </w:rPr>
        <w:t xml:space="preserve">Эмоциональный интеллект: </w:t>
      </w:r>
    </w:p>
    <w:p w:rsidR="005079D6" w:rsidRDefault="00072A71">
      <w:pPr>
        <w:ind w:firstLine="566"/>
        <w:jc w:val="both"/>
        <w:rPr>
          <w:sz w:val="24"/>
        </w:rPr>
      </w:pPr>
      <w:r>
        <w:rPr>
          <w:sz w:val="24"/>
        </w:rPr>
        <w:t xml:space="preserve">- развивать способность управлять собственными эмоциями и эмоциями других; </w:t>
      </w:r>
    </w:p>
    <w:p w:rsidR="005079D6" w:rsidRDefault="00072A71">
      <w:pPr>
        <w:ind w:firstLine="566"/>
        <w:jc w:val="both"/>
        <w:rPr>
          <w:sz w:val="24"/>
        </w:rPr>
      </w:pPr>
      <w:r>
        <w:rPr>
          <w:sz w:val="24"/>
        </w:rPr>
        <w:t xml:space="preserve">- выявлять и анализировать причины эмоций; понимать мотивы и намерения другого человека, анализируя речевую ситуацию; </w:t>
      </w:r>
    </w:p>
    <w:p w:rsidR="005079D6" w:rsidRDefault="00072A71">
      <w:pPr>
        <w:ind w:firstLine="566"/>
        <w:jc w:val="both"/>
        <w:rPr>
          <w:sz w:val="24"/>
        </w:rPr>
      </w:pPr>
      <w:r>
        <w:rPr>
          <w:sz w:val="24"/>
        </w:rPr>
        <w:t>- регулировать способ выражения собственных эмоций.</w:t>
      </w:r>
    </w:p>
    <w:p w:rsidR="005079D6" w:rsidRDefault="00072A71">
      <w:pPr>
        <w:ind w:firstLine="566"/>
        <w:jc w:val="both"/>
        <w:rPr>
          <w:i/>
          <w:sz w:val="24"/>
        </w:rPr>
      </w:pPr>
      <w:r>
        <w:rPr>
          <w:i/>
          <w:sz w:val="24"/>
        </w:rPr>
        <w:t xml:space="preserve">Принятие себя и других: </w:t>
      </w:r>
    </w:p>
    <w:p w:rsidR="005079D6" w:rsidRDefault="00072A71">
      <w:pPr>
        <w:ind w:firstLine="566"/>
        <w:jc w:val="both"/>
        <w:rPr>
          <w:sz w:val="24"/>
        </w:rPr>
      </w:pPr>
      <w:r>
        <w:rPr>
          <w:sz w:val="24"/>
        </w:rPr>
        <w:t xml:space="preserve">- осознанно относиться к другому человеку и его мнению; </w:t>
      </w:r>
    </w:p>
    <w:p w:rsidR="005079D6" w:rsidRDefault="00072A71">
      <w:pPr>
        <w:ind w:firstLine="566"/>
        <w:jc w:val="both"/>
        <w:rPr>
          <w:sz w:val="24"/>
        </w:rPr>
      </w:pPr>
      <w:r>
        <w:rPr>
          <w:sz w:val="24"/>
        </w:rPr>
        <w:t xml:space="preserve">- признавать своё и чужое право на ошибку; </w:t>
      </w:r>
    </w:p>
    <w:p w:rsidR="005079D6" w:rsidRDefault="00072A71">
      <w:pPr>
        <w:ind w:firstLine="566"/>
        <w:jc w:val="both"/>
        <w:rPr>
          <w:sz w:val="24"/>
        </w:rPr>
      </w:pPr>
      <w:r>
        <w:rPr>
          <w:sz w:val="24"/>
        </w:rPr>
        <w:t xml:space="preserve">- принимать себя и других, не осуждая; </w:t>
      </w:r>
    </w:p>
    <w:p w:rsidR="005079D6" w:rsidRDefault="00072A71">
      <w:pPr>
        <w:ind w:firstLine="566"/>
        <w:jc w:val="both"/>
        <w:rPr>
          <w:sz w:val="24"/>
        </w:rPr>
      </w:pPr>
      <w:r>
        <w:rPr>
          <w:sz w:val="24"/>
        </w:rPr>
        <w:t>- проявлять открытость; осознавать невозможность контролировать всё вокруг.</w:t>
      </w:r>
    </w:p>
    <w:p w:rsidR="005079D6" w:rsidRDefault="005079D6">
      <w:pPr>
        <w:ind w:firstLine="566"/>
        <w:jc w:val="both"/>
        <w:rPr>
          <w:sz w:val="24"/>
        </w:rPr>
      </w:pPr>
    </w:p>
    <w:p w:rsidR="005079D6" w:rsidRDefault="00072A71">
      <w:pPr>
        <w:ind w:firstLine="566"/>
        <w:jc w:val="both"/>
        <w:rPr>
          <w:b/>
          <w:sz w:val="24"/>
        </w:rPr>
      </w:pPr>
      <w:r>
        <w:rPr>
          <w:b/>
          <w:sz w:val="24"/>
        </w:rPr>
        <w:t>ПРЕДМЕТНЫЕ РЕЗУЛЬТАТЫ</w:t>
      </w:r>
    </w:p>
    <w:p w:rsidR="005079D6" w:rsidRDefault="00072A71">
      <w:pPr>
        <w:ind w:firstLine="566"/>
        <w:jc w:val="both"/>
        <w:rPr>
          <w:b/>
          <w:sz w:val="24"/>
        </w:rPr>
      </w:pPr>
      <w:r>
        <w:rPr>
          <w:b/>
          <w:sz w:val="24"/>
        </w:rPr>
        <w:t>(БАЗОВЫЙ УРОВЕНЬ)</w:t>
      </w:r>
    </w:p>
    <w:p w:rsidR="005079D6" w:rsidRDefault="005079D6">
      <w:pPr>
        <w:ind w:firstLine="566"/>
        <w:jc w:val="both"/>
        <w:rPr>
          <w:b/>
          <w:sz w:val="24"/>
        </w:rPr>
      </w:pPr>
    </w:p>
    <w:p w:rsidR="005079D6" w:rsidRDefault="00072A71">
      <w:pPr>
        <w:ind w:firstLine="566"/>
        <w:jc w:val="both"/>
        <w:rPr>
          <w:b/>
          <w:sz w:val="24"/>
        </w:rPr>
      </w:pPr>
      <w:r>
        <w:rPr>
          <w:b/>
          <w:sz w:val="24"/>
        </w:rPr>
        <w:t>5 КЛАСС</w:t>
      </w:r>
    </w:p>
    <w:p w:rsidR="005079D6" w:rsidRDefault="00072A71">
      <w:pPr>
        <w:ind w:firstLine="566"/>
        <w:jc w:val="both"/>
        <w:rPr>
          <w:b/>
          <w:sz w:val="24"/>
        </w:rPr>
      </w:pPr>
      <w:r>
        <w:rPr>
          <w:b/>
          <w:sz w:val="24"/>
        </w:rPr>
        <w:t>Общие сведения о языке</w:t>
      </w:r>
    </w:p>
    <w:p w:rsidR="005079D6" w:rsidRDefault="00072A71">
      <w:pPr>
        <w:ind w:firstLine="566"/>
        <w:jc w:val="both"/>
        <w:rPr>
          <w:sz w:val="24"/>
        </w:rPr>
      </w:pPr>
      <w:r>
        <w:rPr>
          <w:sz w:val="24"/>
        </w:rPr>
        <w:t xml:space="preserve">Осознавать богатство и выразительность русского языка, приводить примеры, свидетельствующие об этом. </w:t>
      </w:r>
    </w:p>
    <w:p w:rsidR="005079D6" w:rsidRDefault="00072A71">
      <w:pPr>
        <w:ind w:firstLine="566"/>
        <w:jc w:val="both"/>
        <w:rPr>
          <w:sz w:val="24"/>
        </w:rPr>
      </w:pPr>
      <w:r>
        <w:rPr>
          <w:sz w:val="24"/>
        </w:rPr>
        <w:t>Знать основные разделы лингвистики, основные единицы языка и речи (звук, морфема, слово, словосочетание, предложение).</w:t>
      </w:r>
    </w:p>
    <w:p w:rsidR="005079D6" w:rsidRDefault="005079D6">
      <w:pPr>
        <w:ind w:firstLine="566"/>
        <w:jc w:val="both"/>
        <w:rPr>
          <w:sz w:val="24"/>
        </w:rPr>
      </w:pPr>
    </w:p>
    <w:p w:rsidR="005079D6" w:rsidRDefault="00072A71">
      <w:pPr>
        <w:ind w:firstLine="566"/>
        <w:jc w:val="both"/>
        <w:rPr>
          <w:b/>
          <w:sz w:val="24"/>
        </w:rPr>
      </w:pPr>
      <w:r>
        <w:rPr>
          <w:b/>
          <w:sz w:val="24"/>
        </w:rPr>
        <w:t>Язык и речь</w:t>
      </w:r>
    </w:p>
    <w:p w:rsidR="005079D6" w:rsidRDefault="00072A71">
      <w:pPr>
        <w:ind w:firstLine="566"/>
        <w:jc w:val="both"/>
        <w:rPr>
          <w:sz w:val="24"/>
        </w:rPr>
      </w:pPr>
      <w:r>
        <w:rPr>
          <w:sz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5079D6" w:rsidRDefault="00072A71">
      <w:pPr>
        <w:ind w:firstLine="566"/>
        <w:jc w:val="both"/>
        <w:rPr>
          <w:sz w:val="24"/>
        </w:rPr>
      </w:pPr>
      <w:r>
        <w:rPr>
          <w:sz w:val="24"/>
        </w:rPr>
        <w:lastRenderedPageBreak/>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5079D6" w:rsidRDefault="00072A71">
      <w:pPr>
        <w:ind w:firstLine="566"/>
        <w:jc w:val="both"/>
        <w:rPr>
          <w:sz w:val="24"/>
        </w:rPr>
      </w:pPr>
      <w:r>
        <w:rPr>
          <w:sz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5079D6" w:rsidRDefault="00072A71">
      <w:pPr>
        <w:ind w:firstLine="566"/>
        <w:jc w:val="both"/>
        <w:rPr>
          <w:sz w:val="24"/>
        </w:rPr>
      </w:pPr>
      <w:r>
        <w:rPr>
          <w:sz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5079D6" w:rsidRDefault="00072A71">
      <w:pPr>
        <w:ind w:firstLine="566"/>
        <w:jc w:val="both"/>
        <w:rPr>
          <w:sz w:val="24"/>
        </w:rPr>
      </w:pPr>
      <w:r>
        <w:rPr>
          <w:sz w:val="24"/>
        </w:rPr>
        <w:t>Владеть различными видами чтения: просмотровым, ознакомительным, изучающим, поисковым.</w:t>
      </w:r>
    </w:p>
    <w:p w:rsidR="005079D6" w:rsidRDefault="00072A71">
      <w:pPr>
        <w:ind w:firstLine="566"/>
        <w:jc w:val="both"/>
        <w:rPr>
          <w:sz w:val="24"/>
        </w:rPr>
      </w:pPr>
      <w:r>
        <w:rPr>
          <w:sz w:val="24"/>
        </w:rPr>
        <w:t>Устно пересказывать прочитанный или прослушанный текст объёмом не менее 100 слов.</w:t>
      </w:r>
    </w:p>
    <w:p w:rsidR="005079D6" w:rsidRDefault="00072A71">
      <w:pPr>
        <w:ind w:firstLine="566"/>
        <w:jc w:val="both"/>
        <w:rPr>
          <w:sz w:val="24"/>
        </w:rPr>
      </w:pPr>
      <w:r>
        <w:rPr>
          <w:sz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5079D6" w:rsidRDefault="00072A71">
      <w:pPr>
        <w:ind w:firstLine="566"/>
        <w:jc w:val="both"/>
        <w:rPr>
          <w:sz w:val="24"/>
        </w:rPr>
      </w:pPr>
      <w:r>
        <w:rPr>
          <w:sz w:val="24"/>
        </w:rPr>
        <w:t>Осуществлять выбор языковых средств для создания высказывания в соответствии с целью, темой и коммуникативным замыслом.</w:t>
      </w:r>
    </w:p>
    <w:p w:rsidR="005079D6" w:rsidRDefault="00072A71">
      <w:pPr>
        <w:ind w:firstLine="566"/>
        <w:jc w:val="both"/>
        <w:rPr>
          <w:sz w:val="24"/>
        </w:rPr>
      </w:pPr>
      <w:r>
        <w:rPr>
          <w:sz w:val="24"/>
        </w:rPr>
        <w:t>Соблюдать на письме нормы современного русского литературного языка, в т.ч. во время списывания текста объёмом 90 - 100 слов; словарного диктанта объёмом 15 - 20 слов; диктанта на основе связного текста объёмом 90 - 100 слов, составленного с учётом ранее изученных правил правописания (в т.ч.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5079D6" w:rsidRDefault="005079D6">
      <w:pPr>
        <w:ind w:firstLine="566"/>
        <w:jc w:val="both"/>
        <w:rPr>
          <w:sz w:val="24"/>
        </w:rPr>
      </w:pPr>
    </w:p>
    <w:p w:rsidR="005079D6" w:rsidRDefault="00072A71">
      <w:pPr>
        <w:ind w:firstLine="566"/>
        <w:jc w:val="both"/>
        <w:rPr>
          <w:b/>
          <w:sz w:val="24"/>
        </w:rPr>
      </w:pPr>
      <w:r>
        <w:rPr>
          <w:b/>
          <w:sz w:val="24"/>
        </w:rPr>
        <w:t xml:space="preserve">Текст </w:t>
      </w:r>
    </w:p>
    <w:p w:rsidR="005079D6" w:rsidRDefault="00072A71">
      <w:pPr>
        <w:ind w:firstLine="566"/>
        <w:jc w:val="both"/>
        <w:rPr>
          <w:sz w:val="24"/>
        </w:rPr>
      </w:pPr>
      <w:r>
        <w:rPr>
          <w:sz w:val="24"/>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5079D6" w:rsidRDefault="00072A71">
      <w:pPr>
        <w:ind w:firstLine="566"/>
        <w:jc w:val="both"/>
        <w:rPr>
          <w:sz w:val="24"/>
        </w:rPr>
      </w:pPr>
      <w:r>
        <w:rPr>
          <w:sz w:val="24"/>
        </w:rPr>
        <w:t>Проводить смысловой анализ текста, его композиционных особенностей, определять количество микротем и абзацев.</w:t>
      </w:r>
    </w:p>
    <w:p w:rsidR="005079D6" w:rsidRDefault="00072A71">
      <w:pPr>
        <w:ind w:firstLine="566"/>
        <w:jc w:val="both"/>
        <w:rPr>
          <w:sz w:val="24"/>
        </w:rPr>
      </w:pPr>
      <w:r>
        <w:rPr>
          <w:sz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5079D6" w:rsidRDefault="00072A71">
      <w:pPr>
        <w:ind w:firstLine="566"/>
        <w:jc w:val="both"/>
        <w:rPr>
          <w:sz w:val="24"/>
        </w:rPr>
      </w:pPr>
      <w:r>
        <w:rPr>
          <w:sz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5079D6" w:rsidRDefault="00072A71">
      <w:pPr>
        <w:ind w:firstLine="566"/>
        <w:jc w:val="both"/>
        <w:rPr>
          <w:sz w:val="24"/>
        </w:rPr>
      </w:pPr>
      <w:r>
        <w:rPr>
          <w:sz w:val="24"/>
        </w:rPr>
        <w:t>Применять знание основных признаков текста (повествование) в практике его создания.</w:t>
      </w:r>
    </w:p>
    <w:p w:rsidR="005079D6" w:rsidRDefault="00072A71">
      <w:pPr>
        <w:ind w:firstLine="566"/>
        <w:jc w:val="both"/>
        <w:rPr>
          <w:sz w:val="24"/>
        </w:rPr>
      </w:pPr>
      <w:r>
        <w:rPr>
          <w:sz w:val="24"/>
        </w:rPr>
        <w:t>Создавать тексты-повествования с опорой на жизненный и читательский опыт; тексты с опорой на сюжетную картину (в т.ч. сочинения-миниатюры объёмом 3 и более предложений; классные сочинения объёмом не менее 70 слов).</w:t>
      </w:r>
    </w:p>
    <w:p w:rsidR="005079D6" w:rsidRDefault="00072A71">
      <w:pPr>
        <w:ind w:firstLine="566"/>
        <w:jc w:val="both"/>
        <w:rPr>
          <w:sz w:val="24"/>
        </w:rPr>
      </w:pPr>
      <w:r>
        <w:rPr>
          <w:sz w:val="24"/>
        </w:rPr>
        <w:t xml:space="preserve">Восстанавливать деформированный текст; осуществлять корректировку восстановленного текста с опорой на образец.  </w:t>
      </w:r>
    </w:p>
    <w:p w:rsidR="005079D6" w:rsidRDefault="00072A71">
      <w:pPr>
        <w:ind w:firstLine="566"/>
        <w:jc w:val="both"/>
        <w:rPr>
          <w:sz w:val="24"/>
        </w:rPr>
      </w:pPr>
      <w:r>
        <w:rPr>
          <w:sz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т.ч. с изменением лица рассказчика; извлекать информацию из различных источников, в т.ч. из лингвистических словарей и справочной литературы, и использовать её в учебной деятельности.</w:t>
      </w:r>
    </w:p>
    <w:p w:rsidR="005079D6" w:rsidRDefault="00072A71">
      <w:pPr>
        <w:ind w:firstLine="566"/>
        <w:jc w:val="both"/>
        <w:rPr>
          <w:sz w:val="24"/>
        </w:rPr>
      </w:pPr>
      <w:r>
        <w:rPr>
          <w:sz w:val="24"/>
        </w:rPr>
        <w:t>Представлять сообщение на заданную тему в виде презентации.</w:t>
      </w:r>
    </w:p>
    <w:p w:rsidR="005079D6" w:rsidRDefault="00072A71">
      <w:pPr>
        <w:ind w:firstLine="566"/>
        <w:jc w:val="both"/>
        <w:rPr>
          <w:sz w:val="24"/>
        </w:rPr>
      </w:pPr>
      <w:r>
        <w:rPr>
          <w:sz w:val="24"/>
        </w:rPr>
        <w:t>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079D6" w:rsidRDefault="005079D6">
      <w:pPr>
        <w:ind w:firstLine="566"/>
        <w:jc w:val="both"/>
        <w:rPr>
          <w:sz w:val="24"/>
        </w:rPr>
      </w:pPr>
    </w:p>
    <w:p w:rsidR="005079D6" w:rsidRDefault="00072A71">
      <w:pPr>
        <w:ind w:firstLine="566"/>
        <w:jc w:val="both"/>
        <w:rPr>
          <w:b/>
          <w:sz w:val="24"/>
        </w:rPr>
      </w:pPr>
      <w:r>
        <w:rPr>
          <w:b/>
          <w:sz w:val="24"/>
        </w:rPr>
        <w:lastRenderedPageBreak/>
        <w:t>Функциональные разновидности языка</w:t>
      </w:r>
    </w:p>
    <w:p w:rsidR="005079D6" w:rsidRDefault="00072A71">
      <w:pPr>
        <w:ind w:firstLine="566"/>
        <w:jc w:val="both"/>
        <w:rPr>
          <w:sz w:val="24"/>
        </w:rPr>
      </w:pPr>
      <w:r>
        <w:rPr>
          <w:sz w:val="24"/>
        </w:rPr>
        <w:t>Иметь общее представление об особенностях разговорной речи, функциональных стилей, языка художественной литературы.</w:t>
      </w:r>
    </w:p>
    <w:p w:rsidR="005079D6" w:rsidRDefault="005079D6">
      <w:pPr>
        <w:ind w:firstLine="566"/>
        <w:jc w:val="both"/>
        <w:rPr>
          <w:sz w:val="24"/>
        </w:rPr>
      </w:pPr>
    </w:p>
    <w:p w:rsidR="005079D6" w:rsidRDefault="00072A71">
      <w:pPr>
        <w:ind w:firstLine="566"/>
        <w:jc w:val="both"/>
        <w:rPr>
          <w:b/>
          <w:sz w:val="24"/>
        </w:rPr>
      </w:pPr>
      <w:r>
        <w:rPr>
          <w:b/>
          <w:sz w:val="24"/>
        </w:rPr>
        <w:t>СИСТЕМА ЯЗЫКА</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Фонетика. Графика. Орфоэпия</w:t>
      </w:r>
    </w:p>
    <w:p w:rsidR="005079D6" w:rsidRDefault="00072A71">
      <w:pPr>
        <w:ind w:firstLine="566"/>
        <w:jc w:val="both"/>
        <w:rPr>
          <w:sz w:val="24"/>
        </w:rPr>
      </w:pPr>
      <w:r>
        <w:rPr>
          <w:sz w:val="24"/>
        </w:rPr>
        <w:t>Характеризовать звуки; понимать различие между звуком и буквой, характеризовать систему звуков.</w:t>
      </w:r>
    </w:p>
    <w:p w:rsidR="005079D6" w:rsidRDefault="00072A71">
      <w:pPr>
        <w:ind w:firstLine="566"/>
        <w:jc w:val="both"/>
        <w:rPr>
          <w:sz w:val="24"/>
        </w:rPr>
      </w:pPr>
      <w:r>
        <w:rPr>
          <w:sz w:val="24"/>
        </w:rPr>
        <w:t>Проводить фонетический анализ слов.</w:t>
      </w:r>
    </w:p>
    <w:p w:rsidR="005079D6" w:rsidRDefault="00072A71">
      <w:pPr>
        <w:ind w:firstLine="566"/>
        <w:jc w:val="both"/>
        <w:rPr>
          <w:sz w:val="24"/>
        </w:rPr>
      </w:pPr>
      <w:r>
        <w:rPr>
          <w:sz w:val="24"/>
        </w:rPr>
        <w:t>Использовать знания по фонетике, графике и орфоэпии в практике произношения и правописания слов.</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Орфография</w:t>
      </w:r>
    </w:p>
    <w:p w:rsidR="005079D6" w:rsidRDefault="00072A71">
      <w:pPr>
        <w:ind w:firstLine="566"/>
        <w:jc w:val="both"/>
        <w:rPr>
          <w:sz w:val="24"/>
        </w:rPr>
      </w:pPr>
      <w:r>
        <w:rPr>
          <w:sz w:val="24"/>
        </w:rPr>
        <w:t>Оперировать понятием «орфограмма» и различать буквенные и небуквенные орфограммы при проведении орфографического анализа слова.</w:t>
      </w:r>
    </w:p>
    <w:p w:rsidR="005079D6" w:rsidRDefault="00072A71">
      <w:pPr>
        <w:ind w:firstLine="566"/>
        <w:jc w:val="both"/>
        <w:rPr>
          <w:sz w:val="24"/>
        </w:rPr>
      </w:pPr>
      <w:r>
        <w:rPr>
          <w:sz w:val="24"/>
        </w:rPr>
        <w:t>Распознавать изученные орфограммы.</w:t>
      </w:r>
    </w:p>
    <w:p w:rsidR="005079D6" w:rsidRDefault="00072A71">
      <w:pPr>
        <w:ind w:firstLine="566"/>
        <w:jc w:val="both"/>
        <w:rPr>
          <w:sz w:val="24"/>
        </w:rPr>
      </w:pPr>
      <w:r>
        <w:rPr>
          <w:sz w:val="24"/>
        </w:rPr>
        <w:t xml:space="preserve">Применять знания по орфографии в практике правописания (в т.ч. применять знание о правописании разделительных </w:t>
      </w:r>
      <w:r>
        <w:rPr>
          <w:i/>
          <w:sz w:val="24"/>
        </w:rPr>
        <w:t>ъ</w:t>
      </w:r>
      <w:r>
        <w:rPr>
          <w:sz w:val="24"/>
        </w:rPr>
        <w:t xml:space="preserve"> и </w:t>
      </w:r>
      <w:r>
        <w:rPr>
          <w:i/>
          <w:sz w:val="24"/>
        </w:rPr>
        <w:t>ь</w:t>
      </w:r>
      <w:r>
        <w:rPr>
          <w:sz w:val="24"/>
        </w:rPr>
        <w:t>).</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Лексикология</w:t>
      </w:r>
    </w:p>
    <w:p w:rsidR="005079D6" w:rsidRDefault="00072A71">
      <w:pPr>
        <w:ind w:firstLine="566"/>
        <w:jc w:val="both"/>
        <w:rPr>
          <w:sz w:val="24"/>
        </w:rPr>
      </w:pPr>
      <w:r>
        <w:rPr>
          <w:sz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5079D6" w:rsidRDefault="00072A71">
      <w:pPr>
        <w:ind w:firstLine="566"/>
        <w:jc w:val="both"/>
        <w:rPr>
          <w:sz w:val="24"/>
        </w:rPr>
      </w:pPr>
      <w:r>
        <w:rPr>
          <w:sz w:val="24"/>
        </w:rPr>
        <w:t>Распознавать однозначные и многозначные слова, различать прямое и переносное значения слова.</w:t>
      </w:r>
    </w:p>
    <w:p w:rsidR="005079D6" w:rsidRDefault="00072A71">
      <w:pPr>
        <w:ind w:firstLine="566"/>
        <w:jc w:val="both"/>
        <w:rPr>
          <w:sz w:val="24"/>
        </w:rPr>
      </w:pPr>
      <w:r>
        <w:rPr>
          <w:sz w:val="24"/>
        </w:rPr>
        <w:t>Распознавать синонимы, антонимы, омонимы; различать многозначные слова и омонимы; уметь правильно употреблять слова-паронимы.</w:t>
      </w:r>
    </w:p>
    <w:p w:rsidR="005079D6" w:rsidRDefault="00072A71">
      <w:pPr>
        <w:ind w:firstLine="566"/>
        <w:jc w:val="both"/>
        <w:rPr>
          <w:sz w:val="24"/>
        </w:rPr>
      </w:pPr>
      <w:r>
        <w:rPr>
          <w:sz w:val="24"/>
        </w:rPr>
        <w:t>Характеризовать тематические группы слов, родовые и видовые понятия.</w:t>
      </w:r>
    </w:p>
    <w:p w:rsidR="005079D6" w:rsidRDefault="00072A71">
      <w:pPr>
        <w:ind w:firstLine="566"/>
        <w:jc w:val="both"/>
        <w:rPr>
          <w:sz w:val="24"/>
        </w:rPr>
      </w:pPr>
      <w:r>
        <w:rPr>
          <w:sz w:val="24"/>
        </w:rPr>
        <w:t>Проводить лексический анализ слов (в рамках изученного).</w:t>
      </w:r>
    </w:p>
    <w:p w:rsidR="005079D6" w:rsidRDefault="00072A71">
      <w:pPr>
        <w:ind w:firstLine="566"/>
        <w:jc w:val="both"/>
        <w:rPr>
          <w:sz w:val="24"/>
        </w:rPr>
      </w:pPr>
      <w:r>
        <w:rPr>
          <w:sz w:val="24"/>
        </w:rPr>
        <w:t>Уметь пользоваться лексическими словарями (толковым словарём, словарями синонимов, антонимов, омонимов, паронимов).</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Морфемика. Орфография</w:t>
      </w:r>
    </w:p>
    <w:p w:rsidR="005079D6" w:rsidRDefault="00072A71">
      <w:pPr>
        <w:ind w:firstLine="566"/>
        <w:jc w:val="both"/>
        <w:rPr>
          <w:sz w:val="24"/>
        </w:rPr>
      </w:pPr>
      <w:r>
        <w:rPr>
          <w:sz w:val="24"/>
        </w:rPr>
        <w:t>Характеризовать морфему как минимальную значимую единицу языка.</w:t>
      </w:r>
    </w:p>
    <w:p w:rsidR="005079D6" w:rsidRDefault="00072A71">
      <w:pPr>
        <w:ind w:firstLine="566"/>
        <w:jc w:val="both"/>
        <w:rPr>
          <w:sz w:val="24"/>
        </w:rPr>
      </w:pPr>
      <w:r>
        <w:rPr>
          <w:sz w:val="24"/>
        </w:rPr>
        <w:t>Распознавать морфемы в слове (корень, приставку, суффикс, окончание), выделять основу слова.</w:t>
      </w:r>
    </w:p>
    <w:p w:rsidR="005079D6" w:rsidRDefault="00072A71">
      <w:pPr>
        <w:ind w:firstLine="566"/>
        <w:jc w:val="both"/>
        <w:rPr>
          <w:sz w:val="24"/>
        </w:rPr>
      </w:pPr>
      <w:r>
        <w:rPr>
          <w:sz w:val="24"/>
        </w:rPr>
        <w:t>Находить чередование звуков в морфемах (в т.ч. чередование гласных с нулём звука).</w:t>
      </w:r>
    </w:p>
    <w:p w:rsidR="005079D6" w:rsidRDefault="00072A71">
      <w:pPr>
        <w:ind w:firstLine="566"/>
        <w:jc w:val="both"/>
        <w:rPr>
          <w:sz w:val="24"/>
        </w:rPr>
      </w:pPr>
      <w:r>
        <w:rPr>
          <w:sz w:val="24"/>
        </w:rPr>
        <w:t>Проводить морфемный анализ слов.</w:t>
      </w:r>
    </w:p>
    <w:p w:rsidR="005079D6" w:rsidRDefault="00072A71">
      <w:pPr>
        <w:ind w:firstLine="566"/>
        <w:jc w:val="both"/>
        <w:rPr>
          <w:sz w:val="24"/>
        </w:rPr>
      </w:pPr>
      <w:r>
        <w:rPr>
          <w:sz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Pr>
          <w:i/>
          <w:sz w:val="24"/>
        </w:rPr>
        <w:t>з</w:t>
      </w:r>
      <w:r>
        <w:rPr>
          <w:sz w:val="24"/>
        </w:rPr>
        <w:t xml:space="preserve"> (-</w:t>
      </w:r>
      <w:r>
        <w:rPr>
          <w:i/>
          <w:sz w:val="24"/>
        </w:rPr>
        <w:t>с</w:t>
      </w:r>
      <w:r>
        <w:rPr>
          <w:sz w:val="24"/>
        </w:rPr>
        <w:t xml:space="preserve">); </w:t>
      </w:r>
      <w:r>
        <w:rPr>
          <w:i/>
          <w:sz w:val="24"/>
        </w:rPr>
        <w:t>ы</w:t>
      </w:r>
      <w:r>
        <w:rPr>
          <w:sz w:val="24"/>
        </w:rPr>
        <w:t xml:space="preserve">  - </w:t>
      </w:r>
      <w:r>
        <w:rPr>
          <w:i/>
          <w:sz w:val="24"/>
        </w:rPr>
        <w:t>и</w:t>
      </w:r>
      <w:r>
        <w:rPr>
          <w:sz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Pr>
          <w:i/>
          <w:sz w:val="24"/>
        </w:rPr>
        <w:t>ё</w:t>
      </w:r>
      <w:r>
        <w:rPr>
          <w:sz w:val="24"/>
        </w:rPr>
        <w:t> - </w:t>
      </w:r>
      <w:r>
        <w:rPr>
          <w:i/>
          <w:sz w:val="24"/>
        </w:rPr>
        <w:t>о</w:t>
      </w:r>
      <w:r>
        <w:rPr>
          <w:sz w:val="24"/>
        </w:rPr>
        <w:t xml:space="preserve"> после шипящих в корне слова; </w:t>
      </w:r>
      <w:r>
        <w:rPr>
          <w:i/>
          <w:sz w:val="24"/>
        </w:rPr>
        <w:t>ы</w:t>
      </w:r>
      <w:r>
        <w:rPr>
          <w:sz w:val="24"/>
        </w:rPr>
        <w:t> - </w:t>
      </w:r>
      <w:r>
        <w:rPr>
          <w:i/>
          <w:sz w:val="24"/>
        </w:rPr>
        <w:t>и</w:t>
      </w:r>
      <w:r>
        <w:rPr>
          <w:sz w:val="24"/>
        </w:rPr>
        <w:t xml:space="preserve"> после </w:t>
      </w:r>
      <w:r>
        <w:rPr>
          <w:i/>
          <w:sz w:val="24"/>
        </w:rPr>
        <w:t>ц</w:t>
      </w:r>
      <w:r>
        <w:rPr>
          <w:sz w:val="24"/>
        </w:rPr>
        <w:t xml:space="preserve">. </w:t>
      </w:r>
    </w:p>
    <w:p w:rsidR="005079D6" w:rsidRDefault="00072A71">
      <w:pPr>
        <w:ind w:firstLine="566"/>
        <w:jc w:val="both"/>
        <w:rPr>
          <w:sz w:val="24"/>
        </w:rPr>
      </w:pPr>
      <w:r>
        <w:rPr>
          <w:sz w:val="24"/>
        </w:rPr>
        <w:t>Уместно использовать слова с суффиксами оценки в собственной речи.</w:t>
      </w:r>
    </w:p>
    <w:p w:rsidR="005079D6" w:rsidRDefault="005079D6">
      <w:pPr>
        <w:ind w:firstLine="566"/>
        <w:jc w:val="both"/>
        <w:rPr>
          <w:sz w:val="24"/>
        </w:rPr>
      </w:pPr>
    </w:p>
    <w:p w:rsidR="005079D6" w:rsidRDefault="00072A71">
      <w:pPr>
        <w:ind w:firstLine="566"/>
        <w:jc w:val="both"/>
        <w:rPr>
          <w:b/>
          <w:sz w:val="24"/>
        </w:rPr>
      </w:pPr>
      <w:r>
        <w:rPr>
          <w:b/>
          <w:sz w:val="24"/>
        </w:rPr>
        <w:t>Морфология. Культура речи. Орфография</w:t>
      </w:r>
    </w:p>
    <w:p w:rsidR="005079D6" w:rsidRDefault="00072A71">
      <w:pPr>
        <w:ind w:firstLine="566"/>
        <w:jc w:val="both"/>
        <w:rPr>
          <w:sz w:val="24"/>
        </w:rPr>
      </w:pPr>
      <w:r>
        <w:rPr>
          <w:sz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5079D6" w:rsidRDefault="00072A71">
      <w:pPr>
        <w:ind w:firstLine="566"/>
        <w:jc w:val="both"/>
        <w:rPr>
          <w:sz w:val="24"/>
        </w:rPr>
      </w:pPr>
      <w:r>
        <w:rPr>
          <w:sz w:val="24"/>
        </w:rPr>
        <w:t xml:space="preserve">Распознавать имена существительные, имена прилагательные, глаголы. </w:t>
      </w:r>
    </w:p>
    <w:p w:rsidR="005079D6" w:rsidRDefault="00072A71">
      <w:pPr>
        <w:ind w:firstLine="566"/>
        <w:jc w:val="both"/>
        <w:rPr>
          <w:sz w:val="24"/>
        </w:rPr>
      </w:pPr>
      <w:r>
        <w:rPr>
          <w:sz w:val="24"/>
        </w:rPr>
        <w:t xml:space="preserve">Проводить морфологический анализ имён существительных, частичный морфологический анализ имён прилагательных, глаголов. </w:t>
      </w:r>
    </w:p>
    <w:p w:rsidR="005079D6" w:rsidRDefault="00072A71">
      <w:pPr>
        <w:ind w:firstLine="566"/>
        <w:jc w:val="both"/>
        <w:rPr>
          <w:sz w:val="24"/>
        </w:rPr>
      </w:pPr>
      <w:r>
        <w:rPr>
          <w:sz w:val="24"/>
        </w:rPr>
        <w:t>Применять знания по морфологии при выполнении языкового анализа различных видов и в речевой практике.</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lastRenderedPageBreak/>
        <w:t>Имя существительное</w:t>
      </w:r>
    </w:p>
    <w:p w:rsidR="005079D6" w:rsidRDefault="00072A71">
      <w:pPr>
        <w:ind w:firstLine="566"/>
        <w:jc w:val="both"/>
        <w:rPr>
          <w:sz w:val="24"/>
        </w:rPr>
      </w:pPr>
      <w:r>
        <w:rPr>
          <w:sz w:val="24"/>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5079D6" w:rsidRDefault="00072A71">
      <w:pPr>
        <w:ind w:firstLine="566"/>
        <w:jc w:val="both"/>
        <w:rPr>
          <w:sz w:val="24"/>
        </w:rPr>
      </w:pPr>
      <w:r>
        <w:rPr>
          <w:sz w:val="24"/>
        </w:rPr>
        <w:t xml:space="preserve">Определять лексико-грамматические разряды имён существительных. </w:t>
      </w:r>
    </w:p>
    <w:p w:rsidR="005079D6" w:rsidRDefault="00072A71">
      <w:pPr>
        <w:ind w:firstLine="566"/>
        <w:jc w:val="both"/>
        <w:rPr>
          <w:sz w:val="24"/>
        </w:rPr>
      </w:pPr>
      <w:r>
        <w:rPr>
          <w:sz w:val="24"/>
        </w:rPr>
        <w:t>Различать типы склонения имён существительных, выявлять разносклоняемые и несклоняемые имена существительные.</w:t>
      </w:r>
    </w:p>
    <w:p w:rsidR="005079D6" w:rsidRDefault="00072A71">
      <w:pPr>
        <w:ind w:firstLine="566"/>
        <w:jc w:val="both"/>
        <w:rPr>
          <w:sz w:val="24"/>
        </w:rPr>
      </w:pPr>
      <w:r>
        <w:rPr>
          <w:sz w:val="24"/>
        </w:rPr>
        <w:t>Проводить морфологический анализ имён существительных.</w:t>
      </w:r>
    </w:p>
    <w:p w:rsidR="005079D6" w:rsidRDefault="00072A71">
      <w:pPr>
        <w:ind w:firstLine="566"/>
        <w:jc w:val="both"/>
        <w:rPr>
          <w:sz w:val="24"/>
        </w:rPr>
      </w:pPr>
      <w:r>
        <w:rPr>
          <w:sz w:val="24"/>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5079D6" w:rsidRDefault="00072A71">
      <w:pPr>
        <w:ind w:firstLine="566"/>
        <w:jc w:val="both"/>
        <w:rPr>
          <w:sz w:val="24"/>
        </w:rPr>
      </w:pPr>
      <w:r>
        <w:rPr>
          <w:sz w:val="24"/>
        </w:rPr>
        <w:t xml:space="preserve">Соблюдать нормы правописания имён существительных: безударных окончаний; </w:t>
      </w:r>
      <w:r>
        <w:rPr>
          <w:i/>
          <w:sz w:val="24"/>
        </w:rPr>
        <w:t>о</w:t>
      </w:r>
      <w:r>
        <w:rPr>
          <w:sz w:val="24"/>
        </w:rPr>
        <w:t xml:space="preserve">  - </w:t>
      </w:r>
      <w:r>
        <w:rPr>
          <w:i/>
          <w:sz w:val="24"/>
        </w:rPr>
        <w:t>е</w:t>
      </w:r>
      <w:r>
        <w:rPr>
          <w:sz w:val="24"/>
        </w:rPr>
        <w:t xml:space="preserve"> (</w:t>
      </w:r>
      <w:r>
        <w:rPr>
          <w:i/>
          <w:sz w:val="24"/>
        </w:rPr>
        <w:t>ё</w:t>
      </w:r>
      <w:r>
        <w:rPr>
          <w:sz w:val="24"/>
        </w:rPr>
        <w:t xml:space="preserve">) после шипящих и </w:t>
      </w:r>
      <w:r>
        <w:rPr>
          <w:i/>
          <w:sz w:val="24"/>
        </w:rPr>
        <w:t>ц</w:t>
      </w:r>
      <w:r>
        <w:rPr>
          <w:sz w:val="24"/>
        </w:rPr>
        <w:t xml:space="preserve"> в суффиксах и окончаниях; суффиксов -</w:t>
      </w:r>
      <w:r>
        <w:rPr>
          <w:i/>
          <w:sz w:val="24"/>
        </w:rPr>
        <w:t>чик</w:t>
      </w:r>
      <w:r>
        <w:rPr>
          <w:sz w:val="24"/>
        </w:rPr>
        <w:t xml:space="preserve">  - </w:t>
      </w:r>
      <w:r>
        <w:rPr>
          <w:i/>
          <w:sz w:val="24"/>
        </w:rPr>
        <w:t>щик</w:t>
      </w:r>
      <w:r>
        <w:rPr>
          <w:sz w:val="24"/>
        </w:rPr>
        <w:t>-, -</w:t>
      </w:r>
      <w:r>
        <w:rPr>
          <w:i/>
          <w:sz w:val="24"/>
        </w:rPr>
        <w:t>ек</w:t>
      </w:r>
      <w:r>
        <w:rPr>
          <w:sz w:val="24"/>
        </w:rPr>
        <w:t> - </w:t>
      </w:r>
      <w:r>
        <w:rPr>
          <w:i/>
          <w:sz w:val="24"/>
        </w:rPr>
        <w:t>ик</w:t>
      </w:r>
      <w:r>
        <w:rPr>
          <w:sz w:val="24"/>
        </w:rPr>
        <w:t>- (-</w:t>
      </w:r>
      <w:r>
        <w:rPr>
          <w:i/>
          <w:sz w:val="24"/>
        </w:rPr>
        <w:t>чик</w:t>
      </w:r>
      <w:r>
        <w:rPr>
          <w:sz w:val="24"/>
        </w:rPr>
        <w:t xml:space="preserve">-); корней с чередованием </w:t>
      </w:r>
      <w:r>
        <w:rPr>
          <w:i/>
          <w:sz w:val="24"/>
        </w:rPr>
        <w:t xml:space="preserve">а </w:t>
      </w:r>
      <w:r>
        <w:rPr>
          <w:sz w:val="24"/>
        </w:rPr>
        <w:t>//</w:t>
      </w:r>
      <w:r>
        <w:rPr>
          <w:i/>
          <w:sz w:val="24"/>
        </w:rPr>
        <w:t xml:space="preserve"> о</w:t>
      </w:r>
      <w:r>
        <w:rPr>
          <w:sz w:val="24"/>
        </w:rPr>
        <w:t>: -</w:t>
      </w:r>
      <w:r>
        <w:rPr>
          <w:i/>
          <w:sz w:val="24"/>
        </w:rPr>
        <w:t>лаг</w:t>
      </w:r>
      <w:r>
        <w:rPr>
          <w:sz w:val="24"/>
        </w:rPr>
        <w:t> - </w:t>
      </w:r>
      <w:r>
        <w:rPr>
          <w:i/>
          <w:sz w:val="24"/>
        </w:rPr>
        <w:t>лож</w:t>
      </w:r>
      <w:r>
        <w:rPr>
          <w:sz w:val="24"/>
        </w:rPr>
        <w:t>-; -</w:t>
      </w:r>
      <w:r>
        <w:rPr>
          <w:i/>
          <w:sz w:val="24"/>
        </w:rPr>
        <w:t>раст</w:t>
      </w:r>
      <w:r>
        <w:rPr>
          <w:sz w:val="24"/>
        </w:rPr>
        <w:t> – </w:t>
      </w:r>
      <w:r>
        <w:rPr>
          <w:i/>
          <w:sz w:val="24"/>
        </w:rPr>
        <w:t>ращ</w:t>
      </w:r>
      <w:r>
        <w:rPr>
          <w:sz w:val="24"/>
        </w:rPr>
        <w:t> - </w:t>
      </w:r>
      <w:r>
        <w:rPr>
          <w:i/>
          <w:sz w:val="24"/>
        </w:rPr>
        <w:t>рос</w:t>
      </w:r>
      <w:r>
        <w:rPr>
          <w:sz w:val="24"/>
        </w:rPr>
        <w:t>-; -</w:t>
      </w:r>
      <w:r>
        <w:rPr>
          <w:i/>
          <w:sz w:val="24"/>
        </w:rPr>
        <w:t>гар</w:t>
      </w:r>
      <w:r>
        <w:rPr>
          <w:sz w:val="24"/>
        </w:rPr>
        <w:t> - </w:t>
      </w:r>
      <w:r>
        <w:rPr>
          <w:i/>
          <w:sz w:val="24"/>
        </w:rPr>
        <w:t>гор</w:t>
      </w:r>
      <w:r>
        <w:rPr>
          <w:sz w:val="24"/>
        </w:rPr>
        <w:t>-, -</w:t>
      </w:r>
      <w:r>
        <w:rPr>
          <w:i/>
          <w:sz w:val="24"/>
        </w:rPr>
        <w:t>зар</w:t>
      </w:r>
      <w:r>
        <w:rPr>
          <w:sz w:val="24"/>
        </w:rPr>
        <w:t> - </w:t>
      </w:r>
      <w:r>
        <w:rPr>
          <w:i/>
          <w:sz w:val="24"/>
        </w:rPr>
        <w:t>зор</w:t>
      </w:r>
      <w:r>
        <w:rPr>
          <w:sz w:val="24"/>
        </w:rPr>
        <w:t xml:space="preserve">-; </w:t>
      </w:r>
      <w:r>
        <w:rPr>
          <w:i/>
          <w:sz w:val="24"/>
        </w:rPr>
        <w:t>-клан - клон-</w:t>
      </w:r>
      <w:r>
        <w:rPr>
          <w:sz w:val="24"/>
        </w:rPr>
        <w:t xml:space="preserve">, </w:t>
      </w:r>
      <w:r>
        <w:rPr>
          <w:i/>
          <w:sz w:val="24"/>
        </w:rPr>
        <w:t>-скак-</w:t>
      </w:r>
      <w:r>
        <w:rPr>
          <w:sz w:val="24"/>
        </w:rPr>
        <w:t> - </w:t>
      </w:r>
      <w:r>
        <w:rPr>
          <w:i/>
          <w:sz w:val="24"/>
        </w:rPr>
        <w:t>скоч-</w:t>
      </w:r>
      <w:r>
        <w:rPr>
          <w:sz w:val="24"/>
        </w:rPr>
        <w:t xml:space="preserve">; употребления/неупотребления </w:t>
      </w:r>
      <w:r>
        <w:rPr>
          <w:i/>
          <w:sz w:val="24"/>
        </w:rPr>
        <w:t xml:space="preserve">ь </w:t>
      </w:r>
      <w:r>
        <w:rPr>
          <w:sz w:val="24"/>
        </w:rPr>
        <w:t xml:space="preserve">на конце имён существительных после шипящих; слитное и раздельное написание </w:t>
      </w:r>
      <w:r>
        <w:rPr>
          <w:i/>
          <w:sz w:val="24"/>
        </w:rPr>
        <w:t>не</w:t>
      </w:r>
      <w:r>
        <w:rPr>
          <w:sz w:val="24"/>
        </w:rPr>
        <w:t xml:space="preserve"> с именами существительными; правописание собственных имён существительных.</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Имя прилагательное</w:t>
      </w:r>
    </w:p>
    <w:p w:rsidR="005079D6" w:rsidRDefault="00072A71">
      <w:pPr>
        <w:ind w:firstLine="566"/>
        <w:jc w:val="both"/>
        <w:rPr>
          <w:sz w:val="24"/>
        </w:rPr>
      </w:pPr>
      <w:r>
        <w:rPr>
          <w:sz w:val="24"/>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5079D6" w:rsidRDefault="00072A71">
      <w:pPr>
        <w:ind w:firstLine="566"/>
        <w:jc w:val="both"/>
        <w:rPr>
          <w:sz w:val="24"/>
        </w:rPr>
      </w:pPr>
      <w:r>
        <w:rPr>
          <w:sz w:val="24"/>
        </w:rPr>
        <w:t>Проводить частичный морфологический анализ имён прилагательных (в рамках изученного).</w:t>
      </w:r>
    </w:p>
    <w:p w:rsidR="005079D6" w:rsidRDefault="00072A71">
      <w:pPr>
        <w:ind w:firstLine="566"/>
        <w:jc w:val="both"/>
        <w:rPr>
          <w:sz w:val="24"/>
        </w:rPr>
      </w:pPr>
      <w:r>
        <w:rPr>
          <w:sz w:val="24"/>
        </w:rPr>
        <w:t>Соблюдать нормы словоизменения, произношения имён прилагательных, постановки в них ударения (в рамках изученного).</w:t>
      </w:r>
    </w:p>
    <w:p w:rsidR="005079D6" w:rsidRDefault="00072A71">
      <w:pPr>
        <w:ind w:firstLine="566"/>
        <w:jc w:val="both"/>
        <w:rPr>
          <w:sz w:val="24"/>
        </w:rPr>
      </w:pPr>
      <w:r>
        <w:rPr>
          <w:sz w:val="24"/>
        </w:rPr>
        <w:t xml:space="preserve">Соблюдать нормы правописания имён прилагательных: безударных окончаний; </w:t>
      </w:r>
      <w:r>
        <w:rPr>
          <w:i/>
          <w:sz w:val="24"/>
        </w:rPr>
        <w:t>о</w:t>
      </w:r>
      <w:r>
        <w:rPr>
          <w:sz w:val="24"/>
        </w:rPr>
        <w:t> - </w:t>
      </w:r>
      <w:r>
        <w:rPr>
          <w:i/>
          <w:sz w:val="24"/>
        </w:rPr>
        <w:t>е</w:t>
      </w:r>
      <w:r>
        <w:rPr>
          <w:sz w:val="24"/>
        </w:rPr>
        <w:t xml:space="preserve"> после шипящих и </w:t>
      </w:r>
      <w:r>
        <w:rPr>
          <w:i/>
          <w:sz w:val="24"/>
        </w:rPr>
        <w:t>ц</w:t>
      </w:r>
      <w:r>
        <w:rPr>
          <w:sz w:val="24"/>
        </w:rPr>
        <w:t xml:space="preserve"> в суффиксах и окончаниях; кратких форм имён прилагательных с основой на шипящие; нормы слитного и раздельного написания </w:t>
      </w:r>
      <w:r>
        <w:rPr>
          <w:i/>
          <w:sz w:val="24"/>
        </w:rPr>
        <w:t>не</w:t>
      </w:r>
      <w:r>
        <w:rPr>
          <w:sz w:val="24"/>
        </w:rPr>
        <w:t xml:space="preserve"> с именами прилагательными.</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Глагол</w:t>
      </w:r>
    </w:p>
    <w:p w:rsidR="005079D6" w:rsidRDefault="00072A71">
      <w:pPr>
        <w:ind w:firstLine="566"/>
        <w:jc w:val="both"/>
        <w:rPr>
          <w:sz w:val="24"/>
        </w:rPr>
      </w:pPr>
      <w:r>
        <w:rPr>
          <w:sz w:val="24"/>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5079D6" w:rsidRDefault="00072A71">
      <w:pPr>
        <w:ind w:firstLine="566"/>
        <w:jc w:val="both"/>
        <w:rPr>
          <w:sz w:val="24"/>
        </w:rPr>
      </w:pPr>
      <w:r>
        <w:rPr>
          <w:sz w:val="24"/>
        </w:rPr>
        <w:t>Различать глаголы совершенного и несовершенного вида, возвратные и невозвратные.</w:t>
      </w:r>
    </w:p>
    <w:p w:rsidR="005079D6" w:rsidRDefault="00072A71">
      <w:pPr>
        <w:ind w:firstLine="566"/>
        <w:jc w:val="both"/>
        <w:rPr>
          <w:sz w:val="24"/>
        </w:rPr>
      </w:pPr>
      <w:r>
        <w:rPr>
          <w:sz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5079D6" w:rsidRDefault="00072A71">
      <w:pPr>
        <w:ind w:firstLine="566"/>
        <w:jc w:val="both"/>
        <w:rPr>
          <w:sz w:val="24"/>
        </w:rPr>
      </w:pPr>
      <w:r>
        <w:rPr>
          <w:sz w:val="24"/>
        </w:rPr>
        <w:t>Определять спряжение глагола, уметь спрягать глаголы.</w:t>
      </w:r>
    </w:p>
    <w:p w:rsidR="005079D6" w:rsidRDefault="00072A71">
      <w:pPr>
        <w:ind w:firstLine="566"/>
        <w:jc w:val="both"/>
        <w:rPr>
          <w:sz w:val="24"/>
        </w:rPr>
      </w:pPr>
      <w:r>
        <w:rPr>
          <w:sz w:val="24"/>
        </w:rPr>
        <w:t xml:space="preserve">Проводить частичный морфологический анализ глаголов (в рамках изученного). </w:t>
      </w:r>
    </w:p>
    <w:p w:rsidR="005079D6" w:rsidRDefault="00072A71">
      <w:pPr>
        <w:ind w:firstLine="566"/>
        <w:jc w:val="both"/>
        <w:rPr>
          <w:sz w:val="24"/>
        </w:rPr>
      </w:pPr>
      <w:r>
        <w:rPr>
          <w:sz w:val="24"/>
        </w:rPr>
        <w:t>Соблюдать нормы словоизменения глаголов, постановки ударения в глагольных формах (в рамках изученного).</w:t>
      </w:r>
    </w:p>
    <w:p w:rsidR="005079D6" w:rsidRDefault="00072A71">
      <w:pPr>
        <w:ind w:firstLine="566"/>
        <w:jc w:val="both"/>
        <w:rPr>
          <w:sz w:val="24"/>
        </w:rPr>
      </w:pPr>
      <w:r>
        <w:rPr>
          <w:sz w:val="24"/>
        </w:rPr>
        <w:t xml:space="preserve">Соблюдать нормы правописания глаголов: корней с чередованием </w:t>
      </w:r>
      <w:r>
        <w:rPr>
          <w:i/>
          <w:sz w:val="24"/>
        </w:rPr>
        <w:t>е</w:t>
      </w:r>
      <w:r>
        <w:rPr>
          <w:sz w:val="24"/>
        </w:rPr>
        <w:t xml:space="preserve"> // </w:t>
      </w:r>
      <w:r>
        <w:rPr>
          <w:i/>
          <w:sz w:val="24"/>
        </w:rPr>
        <w:t>и</w:t>
      </w:r>
      <w:r>
        <w:rPr>
          <w:sz w:val="24"/>
        </w:rPr>
        <w:t xml:space="preserve">; использования </w:t>
      </w:r>
      <w:r>
        <w:rPr>
          <w:i/>
          <w:sz w:val="24"/>
        </w:rPr>
        <w:t xml:space="preserve">ь </w:t>
      </w:r>
      <w:r>
        <w:rPr>
          <w:sz w:val="24"/>
        </w:rPr>
        <w:t xml:space="preserve">после шипящих как показателя грамматической формы в инфинитиве, в форме 2-го лица единственного числа; </w:t>
      </w:r>
      <w:r>
        <w:rPr>
          <w:i/>
          <w:sz w:val="24"/>
        </w:rPr>
        <w:t>-тся</w:t>
      </w:r>
      <w:r>
        <w:rPr>
          <w:sz w:val="24"/>
        </w:rPr>
        <w:t xml:space="preserve"> и </w:t>
      </w:r>
      <w:r>
        <w:rPr>
          <w:i/>
          <w:sz w:val="24"/>
        </w:rPr>
        <w:t>-ться</w:t>
      </w:r>
      <w:r>
        <w:rPr>
          <w:sz w:val="24"/>
        </w:rPr>
        <w:t xml:space="preserve"> в глаголах; суффиксов </w:t>
      </w:r>
      <w:r>
        <w:rPr>
          <w:i/>
          <w:sz w:val="24"/>
        </w:rPr>
        <w:t>-ова</w:t>
      </w:r>
      <w:r>
        <w:rPr>
          <w:sz w:val="24"/>
        </w:rPr>
        <w:t xml:space="preserve"> -  </w:t>
      </w:r>
      <w:r>
        <w:rPr>
          <w:i/>
          <w:sz w:val="24"/>
        </w:rPr>
        <w:t>ева</w:t>
      </w:r>
      <w:r>
        <w:rPr>
          <w:sz w:val="24"/>
        </w:rPr>
        <w:t xml:space="preserve">-, </w:t>
      </w:r>
      <w:r>
        <w:rPr>
          <w:i/>
          <w:sz w:val="24"/>
        </w:rPr>
        <w:t>-ыва - ива-</w:t>
      </w:r>
      <w:r>
        <w:rPr>
          <w:sz w:val="24"/>
        </w:rPr>
        <w:t xml:space="preserve">; личных окончаний глагола, гласной перед суффиксом </w:t>
      </w:r>
      <w:r>
        <w:rPr>
          <w:i/>
          <w:sz w:val="24"/>
        </w:rPr>
        <w:t>-л-</w:t>
      </w:r>
      <w:r>
        <w:rPr>
          <w:sz w:val="24"/>
        </w:rPr>
        <w:t xml:space="preserve"> в формах прошедшего времени глагола; слитного и раздельного написания </w:t>
      </w:r>
      <w:r>
        <w:rPr>
          <w:i/>
          <w:sz w:val="24"/>
        </w:rPr>
        <w:t>не</w:t>
      </w:r>
      <w:r>
        <w:rPr>
          <w:sz w:val="24"/>
        </w:rPr>
        <w:t xml:space="preserve"> с глаголами.</w:t>
      </w:r>
    </w:p>
    <w:p w:rsidR="005079D6" w:rsidRDefault="005079D6">
      <w:pPr>
        <w:ind w:firstLine="566"/>
        <w:jc w:val="both"/>
        <w:rPr>
          <w:sz w:val="24"/>
        </w:rPr>
      </w:pPr>
    </w:p>
    <w:p w:rsidR="005079D6" w:rsidRDefault="00072A71">
      <w:pPr>
        <w:ind w:firstLine="566"/>
        <w:jc w:val="both"/>
        <w:rPr>
          <w:b/>
          <w:sz w:val="24"/>
        </w:rPr>
      </w:pPr>
      <w:r>
        <w:rPr>
          <w:b/>
          <w:sz w:val="24"/>
        </w:rPr>
        <w:t>Синтаксис. Культура речи. Пунктуация</w:t>
      </w:r>
    </w:p>
    <w:p w:rsidR="005079D6" w:rsidRDefault="00072A71">
      <w:pPr>
        <w:ind w:firstLine="566"/>
        <w:jc w:val="both"/>
        <w:rPr>
          <w:sz w:val="24"/>
        </w:rPr>
      </w:pPr>
      <w:r>
        <w:rPr>
          <w:sz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079D6" w:rsidRDefault="00072A71">
      <w:pPr>
        <w:ind w:firstLine="566"/>
        <w:jc w:val="both"/>
        <w:rPr>
          <w:sz w:val="24"/>
        </w:rPr>
      </w:pPr>
      <w:r>
        <w:rPr>
          <w:sz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w:t>
      </w:r>
      <w:r>
        <w:rPr>
          <w:sz w:val="24"/>
        </w:rPr>
        <w:lastRenderedPageBreak/>
        <w:t>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5079D6" w:rsidRDefault="00072A71">
      <w:pPr>
        <w:ind w:firstLine="566"/>
        <w:jc w:val="both"/>
        <w:rPr>
          <w:sz w:val="24"/>
        </w:rPr>
      </w:pPr>
      <w:r>
        <w:rPr>
          <w:sz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i/>
          <w:sz w:val="24"/>
        </w:rPr>
        <w:t>и</w:t>
      </w:r>
      <w:r>
        <w:rPr>
          <w:sz w:val="24"/>
        </w:rPr>
        <w:t xml:space="preserve">, союзами </w:t>
      </w:r>
      <w:r>
        <w:rPr>
          <w:i/>
          <w:sz w:val="24"/>
        </w:rPr>
        <w:t>а</w:t>
      </w:r>
      <w:r>
        <w:rPr>
          <w:sz w:val="24"/>
        </w:rPr>
        <w:t xml:space="preserve">, </w:t>
      </w:r>
      <w:r>
        <w:rPr>
          <w:i/>
          <w:sz w:val="24"/>
        </w:rPr>
        <w:t>но</w:t>
      </w:r>
      <w:r>
        <w:rPr>
          <w:sz w:val="24"/>
        </w:rPr>
        <w:t xml:space="preserve">, </w:t>
      </w:r>
      <w:r>
        <w:rPr>
          <w:i/>
          <w:sz w:val="24"/>
        </w:rPr>
        <w:t>однако</w:t>
      </w:r>
      <w:r>
        <w:rPr>
          <w:sz w:val="24"/>
        </w:rPr>
        <w:t xml:space="preserve">, </w:t>
      </w:r>
      <w:r>
        <w:rPr>
          <w:i/>
          <w:sz w:val="24"/>
        </w:rPr>
        <w:t>зато</w:t>
      </w:r>
      <w:r>
        <w:rPr>
          <w:sz w:val="24"/>
        </w:rPr>
        <w:t xml:space="preserve">, </w:t>
      </w:r>
      <w:r>
        <w:rPr>
          <w:i/>
          <w:sz w:val="24"/>
        </w:rPr>
        <w:t>да</w:t>
      </w:r>
      <w:r>
        <w:rPr>
          <w:sz w:val="24"/>
        </w:rPr>
        <w:t xml:space="preserve"> (в значении </w:t>
      </w:r>
      <w:r>
        <w:rPr>
          <w:i/>
          <w:sz w:val="24"/>
        </w:rPr>
        <w:t>и</w:t>
      </w:r>
      <w:r>
        <w:rPr>
          <w:sz w:val="24"/>
        </w:rPr>
        <w:t xml:space="preserve">), </w:t>
      </w:r>
      <w:r>
        <w:rPr>
          <w:i/>
          <w:sz w:val="24"/>
        </w:rPr>
        <w:t>да</w:t>
      </w:r>
      <w:r>
        <w:rPr>
          <w:sz w:val="24"/>
        </w:rPr>
        <w:t xml:space="preserve"> (в значении </w:t>
      </w:r>
      <w:r>
        <w:rPr>
          <w:i/>
          <w:sz w:val="24"/>
        </w:rPr>
        <w:t>но</w:t>
      </w:r>
      <w:r>
        <w:rPr>
          <w:sz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i/>
          <w:sz w:val="24"/>
        </w:rPr>
        <w:t>и</w:t>
      </w:r>
      <w:r>
        <w:rPr>
          <w:sz w:val="24"/>
        </w:rPr>
        <w:t xml:space="preserve">, </w:t>
      </w:r>
      <w:r>
        <w:rPr>
          <w:i/>
          <w:sz w:val="24"/>
        </w:rPr>
        <w:t>но</w:t>
      </w:r>
      <w:r>
        <w:rPr>
          <w:sz w:val="24"/>
        </w:rPr>
        <w:t xml:space="preserve">, </w:t>
      </w:r>
      <w:r>
        <w:rPr>
          <w:i/>
          <w:sz w:val="24"/>
        </w:rPr>
        <w:t>а</w:t>
      </w:r>
      <w:r>
        <w:rPr>
          <w:sz w:val="24"/>
        </w:rPr>
        <w:t xml:space="preserve">, </w:t>
      </w:r>
      <w:r>
        <w:rPr>
          <w:i/>
          <w:sz w:val="24"/>
        </w:rPr>
        <w:t>однако</w:t>
      </w:r>
      <w:r>
        <w:rPr>
          <w:sz w:val="24"/>
        </w:rPr>
        <w:t xml:space="preserve">, </w:t>
      </w:r>
      <w:r>
        <w:rPr>
          <w:i/>
          <w:sz w:val="24"/>
        </w:rPr>
        <w:t>зато</w:t>
      </w:r>
      <w:r>
        <w:rPr>
          <w:sz w:val="24"/>
        </w:rPr>
        <w:t xml:space="preserve">, </w:t>
      </w:r>
      <w:r>
        <w:rPr>
          <w:i/>
          <w:sz w:val="24"/>
        </w:rPr>
        <w:t>да</w:t>
      </w:r>
      <w:r>
        <w:rPr>
          <w:sz w:val="24"/>
        </w:rPr>
        <w:t>; оформлять на письме диалог.</w:t>
      </w:r>
    </w:p>
    <w:p w:rsidR="005079D6" w:rsidRDefault="005079D6">
      <w:pPr>
        <w:ind w:firstLine="566"/>
        <w:jc w:val="both"/>
        <w:rPr>
          <w:b/>
          <w:sz w:val="24"/>
        </w:rPr>
      </w:pPr>
    </w:p>
    <w:p w:rsidR="005079D6" w:rsidRDefault="00072A71">
      <w:pPr>
        <w:ind w:firstLine="566"/>
        <w:jc w:val="both"/>
        <w:rPr>
          <w:b/>
          <w:sz w:val="24"/>
        </w:rPr>
      </w:pPr>
      <w:r>
        <w:rPr>
          <w:b/>
          <w:sz w:val="24"/>
        </w:rPr>
        <w:t>6 КЛАСС</w:t>
      </w:r>
    </w:p>
    <w:p w:rsidR="005079D6" w:rsidRDefault="00072A71">
      <w:pPr>
        <w:ind w:firstLine="566"/>
        <w:jc w:val="both"/>
        <w:rPr>
          <w:b/>
          <w:sz w:val="24"/>
        </w:rPr>
      </w:pPr>
      <w:r>
        <w:rPr>
          <w:b/>
          <w:sz w:val="24"/>
        </w:rPr>
        <w:t>Общие сведения о языке</w:t>
      </w:r>
    </w:p>
    <w:p w:rsidR="005079D6" w:rsidRDefault="00072A71">
      <w:pPr>
        <w:ind w:firstLine="566"/>
        <w:jc w:val="both"/>
        <w:rPr>
          <w:sz w:val="24"/>
        </w:rPr>
      </w:pPr>
      <w:r>
        <w:rPr>
          <w:sz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5079D6" w:rsidRDefault="00072A71">
      <w:pPr>
        <w:ind w:firstLine="566"/>
        <w:jc w:val="both"/>
        <w:rPr>
          <w:sz w:val="24"/>
        </w:rPr>
      </w:pPr>
      <w:r>
        <w:rPr>
          <w:sz w:val="24"/>
        </w:rPr>
        <w:t>Иметь представление о русском литературном языке.</w:t>
      </w:r>
    </w:p>
    <w:p w:rsidR="005079D6" w:rsidRDefault="005079D6">
      <w:pPr>
        <w:ind w:firstLine="566"/>
        <w:jc w:val="both"/>
        <w:rPr>
          <w:sz w:val="24"/>
        </w:rPr>
      </w:pPr>
    </w:p>
    <w:p w:rsidR="005079D6" w:rsidRDefault="00072A71">
      <w:pPr>
        <w:ind w:firstLine="566"/>
        <w:jc w:val="both"/>
        <w:rPr>
          <w:b/>
          <w:sz w:val="24"/>
        </w:rPr>
      </w:pPr>
      <w:r>
        <w:rPr>
          <w:b/>
          <w:sz w:val="24"/>
        </w:rPr>
        <w:t>Язык и речь</w:t>
      </w:r>
    </w:p>
    <w:p w:rsidR="005079D6" w:rsidRDefault="00072A71">
      <w:pPr>
        <w:ind w:firstLine="566"/>
        <w:jc w:val="both"/>
        <w:rPr>
          <w:sz w:val="24"/>
        </w:rPr>
      </w:pPr>
      <w:r>
        <w:rPr>
          <w:sz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5079D6" w:rsidRDefault="00072A71">
      <w:pPr>
        <w:ind w:firstLine="566"/>
        <w:jc w:val="both"/>
        <w:rPr>
          <w:sz w:val="24"/>
        </w:rPr>
      </w:pPr>
      <w:r>
        <w:rPr>
          <w:sz w:val="24"/>
        </w:rPr>
        <w:t>Участвовать в диалоге (побуждение к действию, обмен мнениями) объёмом не менее 4 реплик.</w:t>
      </w:r>
    </w:p>
    <w:p w:rsidR="005079D6" w:rsidRDefault="00072A71">
      <w:pPr>
        <w:ind w:firstLine="566"/>
        <w:jc w:val="both"/>
        <w:rPr>
          <w:sz w:val="24"/>
        </w:rPr>
      </w:pPr>
      <w:r>
        <w:rPr>
          <w:sz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5079D6" w:rsidRDefault="00072A71">
      <w:pPr>
        <w:ind w:firstLine="566"/>
        <w:jc w:val="both"/>
        <w:rPr>
          <w:sz w:val="24"/>
        </w:rPr>
      </w:pPr>
      <w:r>
        <w:rPr>
          <w:sz w:val="24"/>
        </w:rPr>
        <w:t>Владеть различными видами чтения: просмотровым, ознакомительным, изучающим, поисковым.</w:t>
      </w:r>
    </w:p>
    <w:p w:rsidR="005079D6" w:rsidRDefault="00072A71">
      <w:pPr>
        <w:ind w:firstLine="566"/>
        <w:jc w:val="both"/>
        <w:rPr>
          <w:sz w:val="24"/>
        </w:rPr>
      </w:pPr>
      <w:r>
        <w:rPr>
          <w:sz w:val="24"/>
        </w:rPr>
        <w:t>Устно пересказывать прочитанный или прослушанный текст объёмом не менее 110 слов.</w:t>
      </w:r>
    </w:p>
    <w:p w:rsidR="005079D6" w:rsidRDefault="00072A71">
      <w:pPr>
        <w:ind w:firstLine="566"/>
        <w:jc w:val="both"/>
        <w:rPr>
          <w:sz w:val="24"/>
        </w:rPr>
      </w:pPr>
      <w:r>
        <w:rPr>
          <w:sz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5079D6" w:rsidRDefault="00072A71">
      <w:pPr>
        <w:ind w:firstLine="566"/>
        <w:jc w:val="both"/>
        <w:rPr>
          <w:sz w:val="24"/>
        </w:rPr>
      </w:pPr>
      <w:r>
        <w:rPr>
          <w:sz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079D6" w:rsidRDefault="00072A71">
      <w:pPr>
        <w:ind w:firstLine="566"/>
        <w:jc w:val="both"/>
        <w:rPr>
          <w:sz w:val="24"/>
        </w:rPr>
      </w:pPr>
      <w:r>
        <w:rPr>
          <w:sz w:val="24"/>
        </w:rPr>
        <w:t>Соблюдать в устной речи и на письме нормы современного русского литературного языка, в т.ч. во время списывания текста объёмом 100 - 110 слов; словарного диктанта объёмом 20 - 25 слов; диктанта на основе связного текста объёмом 100 - 110 слов, составленного с учётом ранее изученных правил правописания (в т.ч.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5079D6" w:rsidRDefault="005079D6">
      <w:pPr>
        <w:ind w:firstLine="566"/>
        <w:jc w:val="both"/>
        <w:rPr>
          <w:sz w:val="24"/>
        </w:rPr>
      </w:pPr>
    </w:p>
    <w:p w:rsidR="005079D6" w:rsidRDefault="00072A71">
      <w:pPr>
        <w:ind w:firstLine="566"/>
        <w:jc w:val="both"/>
        <w:rPr>
          <w:b/>
          <w:sz w:val="24"/>
        </w:rPr>
      </w:pPr>
      <w:r>
        <w:rPr>
          <w:b/>
          <w:sz w:val="24"/>
        </w:rPr>
        <w:t>Текст</w:t>
      </w:r>
    </w:p>
    <w:p w:rsidR="005079D6" w:rsidRDefault="00072A71">
      <w:pPr>
        <w:ind w:firstLine="566"/>
        <w:jc w:val="both"/>
        <w:rPr>
          <w:sz w:val="24"/>
        </w:rPr>
      </w:pPr>
      <w:r>
        <w:rPr>
          <w:sz w:val="24"/>
        </w:rPr>
        <w:t xml:space="preserve">Анализировать текст с точки зрения его соответствия основным признакам; с точки зрения его </w:t>
      </w:r>
      <w:r>
        <w:rPr>
          <w:sz w:val="24"/>
        </w:rPr>
        <w:lastRenderedPageBreak/>
        <w:t>принадлежности к функционально-смысловому типу речи.</w:t>
      </w:r>
    </w:p>
    <w:p w:rsidR="005079D6" w:rsidRDefault="00072A71">
      <w:pPr>
        <w:ind w:firstLine="566"/>
        <w:jc w:val="both"/>
        <w:rPr>
          <w:sz w:val="24"/>
        </w:rPr>
      </w:pPr>
      <w:r>
        <w:rPr>
          <w:sz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5079D6" w:rsidRDefault="00072A71">
      <w:pPr>
        <w:ind w:firstLine="566"/>
        <w:jc w:val="both"/>
        <w:rPr>
          <w:sz w:val="24"/>
        </w:rPr>
      </w:pPr>
      <w:r>
        <w:rPr>
          <w:sz w:val="24"/>
        </w:rPr>
        <w:t>Выявлять средства связи предложений в тексте, в т.ч. притяжательные и указательные местоимения, видовременную соотнесённость глагольных форм.</w:t>
      </w:r>
    </w:p>
    <w:p w:rsidR="005079D6" w:rsidRDefault="00072A71">
      <w:pPr>
        <w:ind w:firstLine="566"/>
        <w:jc w:val="both"/>
        <w:rPr>
          <w:sz w:val="24"/>
        </w:rPr>
      </w:pPr>
      <w:r>
        <w:rPr>
          <w:sz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5079D6" w:rsidRDefault="00072A71">
      <w:pPr>
        <w:ind w:firstLine="566"/>
        <w:jc w:val="both"/>
        <w:rPr>
          <w:sz w:val="24"/>
        </w:rPr>
      </w:pPr>
      <w:r>
        <w:rPr>
          <w:sz w:val="24"/>
        </w:rPr>
        <w:t>Проводить смысловой анализ текста, его композиционных особенностей, определять количество микротем и абзацев.</w:t>
      </w:r>
    </w:p>
    <w:p w:rsidR="005079D6" w:rsidRDefault="00072A71">
      <w:pPr>
        <w:ind w:firstLine="566"/>
        <w:jc w:val="both"/>
        <w:rPr>
          <w:sz w:val="24"/>
        </w:rPr>
      </w:pPr>
      <w:r>
        <w:rPr>
          <w:sz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т.ч.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5079D6" w:rsidRDefault="00072A71">
      <w:pPr>
        <w:ind w:firstLine="566"/>
        <w:jc w:val="both"/>
        <w:rPr>
          <w:sz w:val="24"/>
        </w:rPr>
      </w:pPr>
      <w:r>
        <w:rPr>
          <w:sz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т.ч. из лингвистических словарей и справочной литературы, и использовать её в учебной деятельности.</w:t>
      </w:r>
    </w:p>
    <w:p w:rsidR="005079D6" w:rsidRDefault="00072A71">
      <w:pPr>
        <w:ind w:firstLine="566"/>
        <w:jc w:val="both"/>
        <w:rPr>
          <w:sz w:val="24"/>
        </w:rPr>
      </w:pPr>
      <w:r>
        <w:rPr>
          <w:sz w:val="24"/>
        </w:rPr>
        <w:t xml:space="preserve">Представлять сообщение на заданную тему в виде презентации. </w:t>
      </w:r>
    </w:p>
    <w:p w:rsidR="005079D6" w:rsidRDefault="00072A71">
      <w:pPr>
        <w:ind w:firstLine="566"/>
        <w:jc w:val="both"/>
        <w:rPr>
          <w:sz w:val="24"/>
        </w:rPr>
      </w:pPr>
      <w:r>
        <w:rPr>
          <w:sz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079D6" w:rsidRDefault="00072A71">
      <w:pPr>
        <w:ind w:firstLine="566"/>
        <w:jc w:val="both"/>
        <w:rPr>
          <w:sz w:val="24"/>
        </w:rPr>
      </w:pPr>
      <w:r>
        <w:rPr>
          <w:sz w:val="24"/>
        </w:rPr>
        <w:t>Редактировать собственные тексты с опорой на знание норм современного русского литературного языка.</w:t>
      </w:r>
    </w:p>
    <w:p w:rsidR="005079D6" w:rsidRDefault="005079D6">
      <w:pPr>
        <w:ind w:firstLine="566"/>
        <w:jc w:val="both"/>
        <w:rPr>
          <w:sz w:val="24"/>
        </w:rPr>
      </w:pPr>
    </w:p>
    <w:p w:rsidR="005079D6" w:rsidRDefault="00072A71">
      <w:pPr>
        <w:ind w:firstLine="566"/>
        <w:jc w:val="both"/>
        <w:rPr>
          <w:b/>
          <w:sz w:val="24"/>
        </w:rPr>
      </w:pPr>
      <w:r>
        <w:rPr>
          <w:b/>
          <w:sz w:val="24"/>
        </w:rPr>
        <w:t>Функциональные разновидности языка</w:t>
      </w:r>
    </w:p>
    <w:p w:rsidR="005079D6" w:rsidRDefault="00072A71">
      <w:pPr>
        <w:ind w:firstLine="566"/>
        <w:jc w:val="both"/>
        <w:rPr>
          <w:sz w:val="24"/>
        </w:rPr>
      </w:pPr>
      <w:r>
        <w:rPr>
          <w:sz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5079D6" w:rsidRDefault="00072A71">
      <w:pPr>
        <w:ind w:firstLine="566"/>
        <w:jc w:val="both"/>
        <w:rPr>
          <w:sz w:val="24"/>
        </w:rPr>
      </w:pPr>
      <w:r>
        <w:rPr>
          <w:sz w:val="24"/>
        </w:rPr>
        <w:t>Применять знания об официально-деловом и научном стиле при выполнении языкового анализа различных видов и в речевой практике.</w:t>
      </w:r>
    </w:p>
    <w:p w:rsidR="005079D6" w:rsidRDefault="005079D6">
      <w:pPr>
        <w:ind w:firstLine="566"/>
        <w:jc w:val="both"/>
        <w:rPr>
          <w:sz w:val="24"/>
        </w:rPr>
      </w:pPr>
    </w:p>
    <w:p w:rsidR="005079D6" w:rsidRDefault="00072A71">
      <w:pPr>
        <w:ind w:firstLine="566"/>
        <w:jc w:val="both"/>
        <w:rPr>
          <w:b/>
          <w:sz w:val="24"/>
        </w:rPr>
      </w:pPr>
      <w:r>
        <w:rPr>
          <w:b/>
          <w:sz w:val="24"/>
        </w:rPr>
        <w:t>СИСТЕМА ЯЗЫКА</w:t>
      </w:r>
    </w:p>
    <w:p w:rsidR="005079D6" w:rsidRDefault="00072A71">
      <w:pPr>
        <w:ind w:firstLine="566"/>
        <w:jc w:val="both"/>
        <w:rPr>
          <w:b/>
          <w:sz w:val="24"/>
        </w:rPr>
      </w:pPr>
      <w:r>
        <w:rPr>
          <w:b/>
          <w:sz w:val="24"/>
        </w:rPr>
        <w:t>Лексикология. Культура речи</w:t>
      </w:r>
    </w:p>
    <w:p w:rsidR="005079D6" w:rsidRDefault="00072A71">
      <w:pPr>
        <w:ind w:firstLine="566"/>
        <w:jc w:val="both"/>
        <w:rPr>
          <w:sz w:val="24"/>
        </w:rPr>
      </w:pPr>
      <w:r>
        <w:rPr>
          <w:sz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5079D6" w:rsidRDefault="00072A71">
      <w:pPr>
        <w:ind w:firstLine="566"/>
        <w:jc w:val="both"/>
        <w:rPr>
          <w:sz w:val="24"/>
        </w:rPr>
      </w:pPr>
      <w:r>
        <w:rPr>
          <w:sz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5079D6" w:rsidRDefault="00072A71">
      <w:pPr>
        <w:ind w:firstLine="566"/>
        <w:jc w:val="both"/>
        <w:rPr>
          <w:sz w:val="24"/>
        </w:rPr>
      </w:pPr>
      <w:r>
        <w:rPr>
          <w:sz w:val="24"/>
        </w:rPr>
        <w:t>Распознавать в тексте фразеологизмы, уметь определять их значения; характеризовать ситуацию употребления фразеологизма.</w:t>
      </w:r>
    </w:p>
    <w:p w:rsidR="005079D6" w:rsidRDefault="00072A71">
      <w:pPr>
        <w:ind w:firstLine="566"/>
        <w:jc w:val="both"/>
        <w:rPr>
          <w:sz w:val="24"/>
        </w:rPr>
      </w:pPr>
      <w:r>
        <w:rPr>
          <w:sz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079D6" w:rsidRDefault="005079D6">
      <w:pPr>
        <w:ind w:firstLine="566"/>
        <w:jc w:val="both"/>
        <w:rPr>
          <w:sz w:val="24"/>
        </w:rPr>
      </w:pPr>
    </w:p>
    <w:p w:rsidR="005079D6" w:rsidRDefault="00072A71">
      <w:pPr>
        <w:ind w:firstLine="566"/>
        <w:jc w:val="both"/>
        <w:rPr>
          <w:b/>
          <w:sz w:val="24"/>
        </w:rPr>
      </w:pPr>
      <w:r>
        <w:rPr>
          <w:b/>
          <w:sz w:val="24"/>
        </w:rPr>
        <w:t>Словообразование. Культура речи. Орфография</w:t>
      </w:r>
    </w:p>
    <w:p w:rsidR="005079D6" w:rsidRDefault="00072A71">
      <w:pPr>
        <w:ind w:firstLine="566"/>
        <w:jc w:val="both"/>
        <w:rPr>
          <w:sz w:val="24"/>
        </w:rPr>
      </w:pPr>
      <w:r>
        <w:rPr>
          <w:sz w:val="24"/>
        </w:rPr>
        <w:lastRenderedPageBreak/>
        <w:t>Распознавать формообразующие и словообразующие морфемы в слове; выделять производящую основу.</w:t>
      </w:r>
    </w:p>
    <w:p w:rsidR="005079D6" w:rsidRDefault="00072A71">
      <w:pPr>
        <w:ind w:firstLine="566"/>
        <w:jc w:val="both"/>
        <w:rPr>
          <w:sz w:val="24"/>
        </w:rPr>
      </w:pPr>
      <w:r>
        <w:rPr>
          <w:sz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5079D6" w:rsidRDefault="00072A71">
      <w:pPr>
        <w:ind w:firstLine="566"/>
        <w:jc w:val="both"/>
        <w:rPr>
          <w:sz w:val="24"/>
        </w:rPr>
      </w:pPr>
      <w:r>
        <w:rPr>
          <w:sz w:val="24"/>
        </w:rPr>
        <w:t>Соблюдать нормы словообразования имён прилагательных.</w:t>
      </w:r>
    </w:p>
    <w:p w:rsidR="005079D6" w:rsidRDefault="00072A71">
      <w:pPr>
        <w:ind w:firstLine="566"/>
        <w:jc w:val="both"/>
        <w:rPr>
          <w:sz w:val="24"/>
        </w:rPr>
      </w:pPr>
      <w:r>
        <w:rPr>
          <w:sz w:val="24"/>
        </w:rPr>
        <w:t>Распознавать изученные орфограммы; проводить орфографический анализ слов; применять знания по орфографии в практике правописания.</w:t>
      </w:r>
    </w:p>
    <w:p w:rsidR="005079D6" w:rsidRDefault="00072A71">
      <w:pPr>
        <w:ind w:firstLine="566"/>
        <w:jc w:val="both"/>
        <w:rPr>
          <w:sz w:val="24"/>
        </w:rPr>
      </w:pPr>
      <w:r>
        <w:rPr>
          <w:sz w:val="24"/>
        </w:rPr>
        <w:t xml:space="preserve">Соблюдать нормы правописания сложных и сложносокращённых слов; нормы правописания корня </w:t>
      </w:r>
      <w:r>
        <w:rPr>
          <w:i/>
          <w:sz w:val="24"/>
        </w:rPr>
        <w:t xml:space="preserve">-кас - кос- </w:t>
      </w:r>
      <w:r>
        <w:rPr>
          <w:sz w:val="24"/>
        </w:rPr>
        <w:t xml:space="preserve">с чередованием </w:t>
      </w:r>
      <w:r>
        <w:rPr>
          <w:i/>
          <w:sz w:val="24"/>
        </w:rPr>
        <w:t>а</w:t>
      </w:r>
      <w:r>
        <w:rPr>
          <w:sz w:val="24"/>
        </w:rPr>
        <w:t xml:space="preserve"> // </w:t>
      </w:r>
      <w:r>
        <w:rPr>
          <w:i/>
          <w:sz w:val="24"/>
        </w:rPr>
        <w:t>о</w:t>
      </w:r>
      <w:r>
        <w:rPr>
          <w:sz w:val="24"/>
        </w:rPr>
        <w:t xml:space="preserve">, гласных в приставках </w:t>
      </w:r>
      <w:r>
        <w:rPr>
          <w:i/>
          <w:sz w:val="24"/>
        </w:rPr>
        <w:t>пре-</w:t>
      </w:r>
      <w:r>
        <w:rPr>
          <w:sz w:val="24"/>
        </w:rPr>
        <w:t xml:space="preserve"> и </w:t>
      </w:r>
      <w:r>
        <w:rPr>
          <w:i/>
          <w:sz w:val="24"/>
        </w:rPr>
        <w:t>при-</w:t>
      </w:r>
      <w:r>
        <w:rPr>
          <w:sz w:val="24"/>
        </w:rPr>
        <w:t xml:space="preserve">. </w:t>
      </w:r>
    </w:p>
    <w:p w:rsidR="005079D6" w:rsidRDefault="005079D6">
      <w:pPr>
        <w:ind w:firstLine="566"/>
        <w:jc w:val="both"/>
        <w:rPr>
          <w:sz w:val="24"/>
        </w:rPr>
      </w:pPr>
    </w:p>
    <w:p w:rsidR="005079D6" w:rsidRDefault="00072A71">
      <w:pPr>
        <w:ind w:firstLine="566"/>
        <w:jc w:val="both"/>
        <w:rPr>
          <w:b/>
          <w:sz w:val="24"/>
        </w:rPr>
      </w:pPr>
      <w:r>
        <w:rPr>
          <w:b/>
          <w:sz w:val="24"/>
        </w:rPr>
        <w:t>Морфология. Культура речи. Орфография</w:t>
      </w:r>
    </w:p>
    <w:p w:rsidR="005079D6" w:rsidRDefault="00072A71">
      <w:pPr>
        <w:ind w:firstLine="566"/>
        <w:jc w:val="both"/>
        <w:rPr>
          <w:sz w:val="24"/>
        </w:rPr>
      </w:pPr>
      <w:r>
        <w:rPr>
          <w:sz w:val="24"/>
        </w:rPr>
        <w:t>Характеризовать особенности словообразования имён существительных.</w:t>
      </w:r>
    </w:p>
    <w:p w:rsidR="005079D6" w:rsidRDefault="00072A71">
      <w:pPr>
        <w:ind w:firstLine="566"/>
        <w:jc w:val="both"/>
        <w:rPr>
          <w:sz w:val="24"/>
        </w:rPr>
      </w:pPr>
      <w:r>
        <w:rPr>
          <w:sz w:val="24"/>
        </w:rPr>
        <w:t xml:space="preserve">Соблюдать нормы слитного и дефисного написания </w:t>
      </w:r>
      <w:r>
        <w:rPr>
          <w:i/>
          <w:sz w:val="24"/>
        </w:rPr>
        <w:t>пол-</w:t>
      </w:r>
      <w:r>
        <w:rPr>
          <w:sz w:val="24"/>
        </w:rPr>
        <w:t xml:space="preserve"> и </w:t>
      </w:r>
      <w:r>
        <w:rPr>
          <w:i/>
          <w:sz w:val="24"/>
        </w:rPr>
        <w:t>полу-</w:t>
      </w:r>
      <w:r>
        <w:rPr>
          <w:sz w:val="24"/>
        </w:rPr>
        <w:t xml:space="preserve"> со словами.</w:t>
      </w:r>
    </w:p>
    <w:p w:rsidR="005079D6" w:rsidRDefault="00072A71">
      <w:pPr>
        <w:ind w:firstLine="566"/>
        <w:jc w:val="both"/>
        <w:rPr>
          <w:sz w:val="24"/>
        </w:rPr>
      </w:pPr>
      <w:r>
        <w:rPr>
          <w:sz w:val="24"/>
        </w:rPr>
        <w:t>Соблюдать нормы произношения, постановки ударения (в рамках изученного), словоизменения имён существительных.</w:t>
      </w:r>
    </w:p>
    <w:p w:rsidR="005079D6" w:rsidRDefault="00072A71">
      <w:pPr>
        <w:ind w:firstLine="566"/>
        <w:jc w:val="both"/>
        <w:rPr>
          <w:sz w:val="24"/>
        </w:rPr>
      </w:pPr>
      <w:r>
        <w:rPr>
          <w:sz w:val="24"/>
        </w:rPr>
        <w:t>Различать качественные, относительные и притяжательные имена прилагательные, степени сравнения качественных имён прилагательных.</w:t>
      </w:r>
    </w:p>
    <w:p w:rsidR="005079D6" w:rsidRDefault="00072A71">
      <w:pPr>
        <w:ind w:firstLine="566"/>
        <w:jc w:val="both"/>
        <w:rPr>
          <w:sz w:val="24"/>
        </w:rPr>
      </w:pPr>
      <w:r>
        <w:rPr>
          <w:sz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i/>
          <w:sz w:val="24"/>
        </w:rPr>
        <w:t>н</w:t>
      </w:r>
      <w:r>
        <w:rPr>
          <w:sz w:val="24"/>
        </w:rPr>
        <w:t xml:space="preserve"> и </w:t>
      </w:r>
      <w:r>
        <w:rPr>
          <w:i/>
          <w:sz w:val="24"/>
        </w:rPr>
        <w:t>нн</w:t>
      </w:r>
      <w:r>
        <w:rPr>
          <w:sz w:val="24"/>
        </w:rPr>
        <w:t xml:space="preserve"> в именах прилагательных, суффиксов </w:t>
      </w:r>
      <w:r>
        <w:rPr>
          <w:i/>
          <w:sz w:val="24"/>
        </w:rPr>
        <w:t>-к-</w:t>
      </w:r>
      <w:r>
        <w:rPr>
          <w:sz w:val="24"/>
        </w:rPr>
        <w:t xml:space="preserve"> и </w:t>
      </w:r>
      <w:r>
        <w:rPr>
          <w:i/>
          <w:sz w:val="24"/>
        </w:rPr>
        <w:t>-ск-</w:t>
      </w:r>
      <w:r>
        <w:rPr>
          <w:sz w:val="24"/>
        </w:rPr>
        <w:t xml:space="preserve"> имён прилагательных, сложных имён прилагательных.</w:t>
      </w:r>
    </w:p>
    <w:p w:rsidR="005079D6" w:rsidRDefault="00072A71">
      <w:pPr>
        <w:ind w:firstLine="566"/>
        <w:jc w:val="both"/>
        <w:rPr>
          <w:sz w:val="24"/>
        </w:rPr>
      </w:pPr>
      <w:r>
        <w:rPr>
          <w:sz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5079D6" w:rsidRDefault="00072A71">
      <w:pPr>
        <w:ind w:firstLine="566"/>
        <w:jc w:val="both"/>
        <w:rPr>
          <w:sz w:val="24"/>
        </w:rPr>
      </w:pPr>
      <w:r>
        <w:rPr>
          <w:sz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5079D6" w:rsidRDefault="00072A71">
      <w:pPr>
        <w:ind w:firstLine="566"/>
        <w:jc w:val="both"/>
        <w:rPr>
          <w:sz w:val="24"/>
        </w:rPr>
      </w:pPr>
      <w:r>
        <w:rPr>
          <w:sz w:val="24"/>
        </w:rPr>
        <w:t xml:space="preserve">Правильно употреблять собирательные имена числительные; соблюдать нормы правописания имён числительных, в т.ч. написание </w:t>
      </w:r>
      <w:r>
        <w:rPr>
          <w:b/>
          <w:i/>
          <w:sz w:val="24"/>
        </w:rPr>
        <w:t>ь</w:t>
      </w:r>
      <w:r>
        <w:rPr>
          <w:sz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5079D6" w:rsidRDefault="00072A71">
      <w:pPr>
        <w:ind w:firstLine="566"/>
        <w:jc w:val="both"/>
        <w:rPr>
          <w:sz w:val="24"/>
        </w:rPr>
      </w:pPr>
      <w:r>
        <w:rPr>
          <w:sz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5079D6" w:rsidRDefault="00072A71">
      <w:pPr>
        <w:ind w:firstLine="566"/>
        <w:jc w:val="both"/>
        <w:rPr>
          <w:sz w:val="24"/>
        </w:rPr>
      </w:pPr>
      <w:r>
        <w:rPr>
          <w:sz w:val="24"/>
        </w:rPr>
        <w:t xml:space="preserve">Правильно употреблять местоимения в соответствии с требованиями русского речевого этикета, в т.ч.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i/>
          <w:sz w:val="24"/>
        </w:rPr>
        <w:t>не</w:t>
      </w:r>
      <w:r>
        <w:rPr>
          <w:sz w:val="24"/>
        </w:rPr>
        <w:t xml:space="preserve"> и </w:t>
      </w:r>
      <w:r>
        <w:rPr>
          <w:i/>
          <w:sz w:val="24"/>
        </w:rPr>
        <w:t>ни</w:t>
      </w:r>
      <w:r>
        <w:rPr>
          <w:sz w:val="24"/>
        </w:rPr>
        <w:t>, слитного, раздельного и дефисного написания местоимений.</w:t>
      </w:r>
    </w:p>
    <w:p w:rsidR="005079D6" w:rsidRDefault="00072A71">
      <w:pPr>
        <w:ind w:firstLine="566"/>
        <w:jc w:val="both"/>
        <w:rPr>
          <w:sz w:val="24"/>
        </w:rPr>
      </w:pPr>
      <w:r>
        <w:rPr>
          <w:sz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5079D6" w:rsidRDefault="00072A71">
      <w:pPr>
        <w:ind w:firstLine="566"/>
        <w:jc w:val="both"/>
        <w:rPr>
          <w:sz w:val="24"/>
        </w:rPr>
      </w:pPr>
      <w:r>
        <w:rPr>
          <w:sz w:val="24"/>
        </w:rPr>
        <w:t xml:space="preserve">Соблюдать нормы правописания </w:t>
      </w:r>
      <w:r>
        <w:rPr>
          <w:b/>
          <w:i/>
          <w:sz w:val="24"/>
        </w:rPr>
        <w:t>ь</w:t>
      </w:r>
      <w:r>
        <w:rPr>
          <w:sz w:val="24"/>
        </w:rPr>
        <w:t xml:space="preserve"> в формах глагола повелительного наклонения.</w:t>
      </w:r>
    </w:p>
    <w:p w:rsidR="005079D6" w:rsidRDefault="00072A71">
      <w:pPr>
        <w:ind w:firstLine="566"/>
        <w:jc w:val="both"/>
        <w:rPr>
          <w:sz w:val="24"/>
        </w:rPr>
      </w:pPr>
      <w:r>
        <w:rPr>
          <w:sz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5079D6" w:rsidRDefault="00072A71">
      <w:pPr>
        <w:ind w:firstLine="566"/>
        <w:jc w:val="both"/>
        <w:rPr>
          <w:sz w:val="24"/>
        </w:rPr>
      </w:pPr>
      <w:r>
        <w:rPr>
          <w:sz w:val="24"/>
        </w:rPr>
        <w:t>Проводить фонетический анализ слов; использовать знания по фонетике и графике в практике произношения и правописания слов.</w:t>
      </w:r>
    </w:p>
    <w:p w:rsidR="005079D6" w:rsidRDefault="00072A71">
      <w:pPr>
        <w:ind w:firstLine="566"/>
        <w:jc w:val="both"/>
        <w:rPr>
          <w:sz w:val="24"/>
        </w:rPr>
      </w:pPr>
      <w:r>
        <w:rPr>
          <w:sz w:val="24"/>
        </w:rPr>
        <w:t>Распознавать изученные орфограммы; проводить орфографический анализ слов; применять знания по орфографии в практике правописания.</w:t>
      </w:r>
    </w:p>
    <w:p w:rsidR="005079D6" w:rsidRDefault="00072A71">
      <w:pPr>
        <w:ind w:firstLine="566"/>
        <w:jc w:val="both"/>
        <w:rPr>
          <w:sz w:val="24"/>
        </w:rPr>
      </w:pPr>
      <w:r>
        <w:rPr>
          <w:sz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079D6" w:rsidRDefault="005079D6">
      <w:pPr>
        <w:ind w:firstLine="566"/>
        <w:jc w:val="both"/>
        <w:rPr>
          <w:b/>
          <w:sz w:val="24"/>
        </w:rPr>
      </w:pPr>
    </w:p>
    <w:p w:rsidR="005079D6" w:rsidRDefault="00072A71">
      <w:pPr>
        <w:ind w:firstLine="566"/>
        <w:jc w:val="both"/>
        <w:rPr>
          <w:b/>
          <w:sz w:val="24"/>
        </w:rPr>
      </w:pPr>
      <w:r>
        <w:rPr>
          <w:b/>
          <w:sz w:val="24"/>
        </w:rPr>
        <w:t>7 КЛАСС</w:t>
      </w:r>
    </w:p>
    <w:p w:rsidR="005079D6" w:rsidRDefault="00072A71">
      <w:pPr>
        <w:ind w:firstLine="566"/>
        <w:jc w:val="both"/>
        <w:rPr>
          <w:b/>
          <w:sz w:val="24"/>
        </w:rPr>
      </w:pPr>
      <w:r>
        <w:rPr>
          <w:b/>
          <w:sz w:val="24"/>
        </w:rPr>
        <w:t>Общие сведения о языке</w:t>
      </w:r>
    </w:p>
    <w:p w:rsidR="005079D6" w:rsidRDefault="00072A71">
      <w:pPr>
        <w:ind w:firstLine="566"/>
        <w:jc w:val="both"/>
        <w:rPr>
          <w:sz w:val="24"/>
        </w:rPr>
      </w:pPr>
      <w:r>
        <w:rPr>
          <w:sz w:val="24"/>
        </w:rPr>
        <w:t xml:space="preserve">Иметь представление о языке как развивающемся явлении. </w:t>
      </w:r>
    </w:p>
    <w:p w:rsidR="005079D6" w:rsidRDefault="00072A71">
      <w:pPr>
        <w:ind w:firstLine="566"/>
        <w:jc w:val="both"/>
        <w:rPr>
          <w:sz w:val="24"/>
        </w:rPr>
      </w:pPr>
      <w:r>
        <w:rPr>
          <w:sz w:val="24"/>
        </w:rPr>
        <w:t>Осознавать взаимосвязь языка, культуры и истории народа (приводить примеры).</w:t>
      </w:r>
    </w:p>
    <w:p w:rsidR="005079D6" w:rsidRDefault="005079D6">
      <w:pPr>
        <w:ind w:firstLine="566"/>
        <w:jc w:val="both"/>
        <w:rPr>
          <w:sz w:val="24"/>
        </w:rPr>
      </w:pPr>
    </w:p>
    <w:p w:rsidR="005079D6" w:rsidRDefault="00072A71">
      <w:pPr>
        <w:ind w:firstLine="566"/>
        <w:jc w:val="both"/>
        <w:rPr>
          <w:b/>
          <w:sz w:val="24"/>
        </w:rPr>
      </w:pPr>
      <w:r>
        <w:rPr>
          <w:b/>
          <w:sz w:val="24"/>
        </w:rPr>
        <w:t xml:space="preserve">Язык и речь </w:t>
      </w:r>
    </w:p>
    <w:p w:rsidR="005079D6" w:rsidRDefault="00072A71">
      <w:pPr>
        <w:ind w:firstLine="566"/>
        <w:jc w:val="both"/>
        <w:rPr>
          <w:sz w:val="24"/>
        </w:rPr>
      </w:pPr>
      <w:r>
        <w:rPr>
          <w:sz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5079D6" w:rsidRDefault="00072A71">
      <w:pPr>
        <w:ind w:firstLine="566"/>
        <w:jc w:val="both"/>
        <w:rPr>
          <w:sz w:val="24"/>
        </w:rPr>
      </w:pPr>
      <w:r>
        <w:rPr>
          <w:sz w:val="24"/>
        </w:rPr>
        <w:t>Участвовать в диалоге на лингвистические темы (в рамках изученного) и темы на основе жизненных наблюдений объёмом не менее 5 реплик.</w:t>
      </w:r>
    </w:p>
    <w:p w:rsidR="005079D6" w:rsidRDefault="00072A71">
      <w:pPr>
        <w:ind w:firstLine="566"/>
        <w:jc w:val="both"/>
        <w:rPr>
          <w:sz w:val="24"/>
        </w:rPr>
      </w:pPr>
      <w:r>
        <w:rPr>
          <w:sz w:val="24"/>
        </w:rPr>
        <w:t>Владеть различными видами диалога: диалог - запрос информации, диалог - сообщение информации.</w:t>
      </w:r>
    </w:p>
    <w:p w:rsidR="005079D6" w:rsidRDefault="00072A71">
      <w:pPr>
        <w:ind w:firstLine="566"/>
        <w:jc w:val="both"/>
        <w:rPr>
          <w:sz w:val="24"/>
        </w:rPr>
      </w:pPr>
      <w:r>
        <w:rPr>
          <w:sz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5079D6" w:rsidRDefault="00072A71">
      <w:pPr>
        <w:ind w:firstLine="566"/>
        <w:jc w:val="both"/>
        <w:rPr>
          <w:sz w:val="24"/>
        </w:rPr>
      </w:pPr>
      <w:r>
        <w:rPr>
          <w:sz w:val="24"/>
        </w:rPr>
        <w:t xml:space="preserve">Владеть различными видами чтения: просмотровым, ознакомительным, изучающим, поисковым. </w:t>
      </w:r>
    </w:p>
    <w:p w:rsidR="005079D6" w:rsidRDefault="00072A71">
      <w:pPr>
        <w:ind w:firstLine="566"/>
        <w:jc w:val="both"/>
        <w:rPr>
          <w:sz w:val="24"/>
        </w:rPr>
      </w:pPr>
      <w:r>
        <w:rPr>
          <w:sz w:val="24"/>
        </w:rPr>
        <w:t>Устно пересказывать прослушанный или прочитанный текст объёмом не менее 120 слов.</w:t>
      </w:r>
    </w:p>
    <w:p w:rsidR="005079D6" w:rsidRDefault="00072A71">
      <w:pPr>
        <w:ind w:firstLine="566"/>
        <w:jc w:val="both"/>
        <w:rPr>
          <w:sz w:val="24"/>
        </w:rPr>
      </w:pPr>
      <w:r>
        <w:rPr>
          <w:sz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5079D6" w:rsidRDefault="00072A71">
      <w:pPr>
        <w:ind w:firstLine="566"/>
        <w:jc w:val="both"/>
        <w:rPr>
          <w:sz w:val="24"/>
        </w:rPr>
      </w:pPr>
      <w:r>
        <w:rPr>
          <w:sz w:val="24"/>
        </w:rPr>
        <w:t>Осуществлять адекватный выбор языковых средств для создания высказывания в соответствии с целью, темой и коммуникативным замыслом.</w:t>
      </w:r>
    </w:p>
    <w:p w:rsidR="005079D6" w:rsidRDefault="00072A71">
      <w:pPr>
        <w:ind w:firstLine="566"/>
        <w:jc w:val="both"/>
        <w:rPr>
          <w:sz w:val="24"/>
        </w:rPr>
      </w:pPr>
      <w:r>
        <w:rPr>
          <w:sz w:val="24"/>
        </w:rPr>
        <w:t>Соблюдать в устной речи и на письме нормы современного русского литературного языка, в т.ч. во время списывания текста объёмом 110 - 120 слов; словарного диктанта объёмом 25 - 30 слов; диктанта на основе связного текста объёмом 110 - 120 слов, составленного с учётом ранее изученных правил правописания (в т.ч.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5079D6" w:rsidRDefault="005079D6">
      <w:pPr>
        <w:ind w:firstLine="566"/>
        <w:jc w:val="both"/>
        <w:rPr>
          <w:sz w:val="24"/>
        </w:rPr>
      </w:pPr>
    </w:p>
    <w:p w:rsidR="005079D6" w:rsidRDefault="00072A71">
      <w:pPr>
        <w:ind w:firstLine="566"/>
        <w:jc w:val="both"/>
        <w:rPr>
          <w:b/>
          <w:sz w:val="24"/>
        </w:rPr>
      </w:pPr>
      <w:r>
        <w:rPr>
          <w:b/>
          <w:sz w:val="24"/>
        </w:rPr>
        <w:t>Текст</w:t>
      </w:r>
    </w:p>
    <w:p w:rsidR="005079D6" w:rsidRDefault="00072A71">
      <w:pPr>
        <w:ind w:firstLine="566"/>
        <w:jc w:val="both"/>
        <w:rPr>
          <w:sz w:val="24"/>
        </w:rPr>
      </w:pPr>
      <w:r>
        <w:rPr>
          <w:sz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5079D6" w:rsidRDefault="00072A71">
      <w:pPr>
        <w:ind w:firstLine="566"/>
        <w:jc w:val="both"/>
        <w:rPr>
          <w:sz w:val="24"/>
        </w:rPr>
      </w:pPr>
      <w:r>
        <w:rPr>
          <w:sz w:val="24"/>
        </w:rPr>
        <w:t>Проводить смысловой анализ текста, его композиционных особенностей, определять количество микротем и абзацев.</w:t>
      </w:r>
    </w:p>
    <w:p w:rsidR="005079D6" w:rsidRDefault="00072A71">
      <w:pPr>
        <w:ind w:firstLine="566"/>
        <w:jc w:val="both"/>
        <w:rPr>
          <w:sz w:val="24"/>
        </w:rPr>
      </w:pPr>
      <w:r>
        <w:rPr>
          <w:sz w:val="24"/>
        </w:rPr>
        <w:t>Выявлять лексические и грамматические средства связи предложений и частей текста.</w:t>
      </w:r>
    </w:p>
    <w:p w:rsidR="005079D6" w:rsidRDefault="00072A71">
      <w:pPr>
        <w:ind w:firstLine="566"/>
        <w:jc w:val="both"/>
        <w:rPr>
          <w:sz w:val="24"/>
        </w:rPr>
      </w:pPr>
      <w:r>
        <w:rPr>
          <w:sz w:val="24"/>
        </w:rPr>
        <w:t>Создавать тексты различных функционально-смысловых типов речи с опорой на жизненный и читательский опыт; на произведения искусства (в т.ч. сочинения-миниатюры объёмом 6 и более предложений; классные сочинения объёмом не менее 150 слов с учётом стиля и жанра сочинения, характера темы).</w:t>
      </w:r>
    </w:p>
    <w:p w:rsidR="005079D6" w:rsidRDefault="00072A71">
      <w:pPr>
        <w:ind w:firstLine="566"/>
        <w:jc w:val="both"/>
        <w:rPr>
          <w:sz w:val="24"/>
        </w:rPr>
      </w:pPr>
      <w:r>
        <w:rPr>
          <w:sz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т.ч. из лингвистических словарей и справочной литературы, и использовать её в учебной деятельности.</w:t>
      </w:r>
    </w:p>
    <w:p w:rsidR="005079D6" w:rsidRDefault="00072A71">
      <w:pPr>
        <w:ind w:firstLine="566"/>
        <w:jc w:val="both"/>
        <w:rPr>
          <w:sz w:val="24"/>
        </w:rPr>
      </w:pPr>
      <w:r>
        <w:rPr>
          <w:sz w:val="24"/>
        </w:rPr>
        <w:lastRenderedPageBreak/>
        <w:t xml:space="preserve">Представлять сообщение на заданную тему в виде презентации. </w:t>
      </w:r>
    </w:p>
    <w:p w:rsidR="005079D6" w:rsidRDefault="00072A71">
      <w:pPr>
        <w:ind w:firstLine="566"/>
        <w:jc w:val="both"/>
        <w:rPr>
          <w:sz w:val="24"/>
        </w:rPr>
      </w:pPr>
      <w:r>
        <w:rPr>
          <w:sz w:val="24"/>
        </w:rPr>
        <w:t>Представлять содержание научно-учебного текста в виде таблицы, схемы; представлять содержание таблицы, схемы в виде текста.</w:t>
      </w:r>
    </w:p>
    <w:p w:rsidR="005079D6" w:rsidRDefault="00072A71">
      <w:pPr>
        <w:ind w:firstLine="566"/>
        <w:jc w:val="both"/>
        <w:rPr>
          <w:sz w:val="24"/>
        </w:rPr>
      </w:pPr>
      <w:r>
        <w:rPr>
          <w:sz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5079D6" w:rsidRDefault="005079D6">
      <w:pPr>
        <w:ind w:firstLine="566"/>
        <w:jc w:val="both"/>
        <w:rPr>
          <w:sz w:val="24"/>
        </w:rPr>
      </w:pPr>
    </w:p>
    <w:p w:rsidR="005079D6" w:rsidRDefault="00072A71">
      <w:pPr>
        <w:ind w:firstLine="566"/>
        <w:jc w:val="both"/>
        <w:rPr>
          <w:b/>
          <w:sz w:val="24"/>
        </w:rPr>
      </w:pPr>
      <w:r>
        <w:rPr>
          <w:b/>
          <w:sz w:val="24"/>
        </w:rPr>
        <w:t>Функциональные разновидности языка</w:t>
      </w:r>
    </w:p>
    <w:p w:rsidR="005079D6" w:rsidRDefault="00072A71">
      <w:pPr>
        <w:ind w:firstLine="566"/>
        <w:jc w:val="both"/>
        <w:rPr>
          <w:sz w:val="24"/>
        </w:rPr>
      </w:pPr>
      <w:r>
        <w:rPr>
          <w:sz w:val="24"/>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5079D6" w:rsidRDefault="00072A71">
      <w:pPr>
        <w:ind w:firstLine="566"/>
        <w:jc w:val="both"/>
        <w:rPr>
          <w:sz w:val="24"/>
        </w:rPr>
      </w:pPr>
      <w:r>
        <w:rPr>
          <w:sz w:val="24"/>
        </w:rPr>
        <w:t>Характеризовать особенности публицистического стиля (в т.ч.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5079D6" w:rsidRDefault="00072A71">
      <w:pPr>
        <w:ind w:firstLine="566"/>
        <w:jc w:val="both"/>
        <w:rPr>
          <w:sz w:val="24"/>
        </w:rPr>
      </w:pPr>
      <w:r>
        <w:rPr>
          <w:sz w:val="24"/>
        </w:rPr>
        <w:t>Создавать тексты публицистического стиля в жанре репортажа, заметки, интервью; оформлять деловые бумаги (инструкция).</w:t>
      </w:r>
    </w:p>
    <w:p w:rsidR="005079D6" w:rsidRDefault="00072A71">
      <w:pPr>
        <w:ind w:firstLine="566"/>
        <w:jc w:val="both"/>
        <w:rPr>
          <w:sz w:val="24"/>
        </w:rPr>
      </w:pPr>
      <w:r>
        <w:rPr>
          <w:sz w:val="24"/>
        </w:rPr>
        <w:t>Владеть нормами построения текстов публицистического стиля.</w:t>
      </w:r>
    </w:p>
    <w:p w:rsidR="005079D6" w:rsidRDefault="00072A71">
      <w:pPr>
        <w:ind w:firstLine="566"/>
        <w:jc w:val="both"/>
        <w:rPr>
          <w:sz w:val="24"/>
        </w:rPr>
      </w:pPr>
      <w:r>
        <w:rPr>
          <w:sz w:val="24"/>
        </w:rPr>
        <w:t>Характеризовать особенности официально-делового стиля (в т.ч. сферу употребления, функции, языковые особенности), особенности жанра инструкции.</w:t>
      </w:r>
    </w:p>
    <w:p w:rsidR="005079D6" w:rsidRDefault="00072A71">
      <w:pPr>
        <w:ind w:firstLine="566"/>
        <w:jc w:val="both"/>
        <w:rPr>
          <w:sz w:val="24"/>
        </w:rPr>
      </w:pPr>
      <w:r>
        <w:rPr>
          <w:sz w:val="24"/>
        </w:rPr>
        <w:t>Применять знания о функциональных разновидностях языка при выполнении языкового анализа различных видов и в речевой практике.</w:t>
      </w:r>
    </w:p>
    <w:p w:rsidR="005079D6" w:rsidRDefault="005079D6">
      <w:pPr>
        <w:ind w:firstLine="566"/>
        <w:jc w:val="both"/>
        <w:rPr>
          <w:sz w:val="24"/>
        </w:rPr>
      </w:pPr>
    </w:p>
    <w:p w:rsidR="005079D6" w:rsidRDefault="00072A71">
      <w:pPr>
        <w:ind w:firstLine="566"/>
        <w:jc w:val="both"/>
        <w:rPr>
          <w:b/>
          <w:sz w:val="24"/>
        </w:rPr>
      </w:pPr>
      <w:r>
        <w:rPr>
          <w:b/>
          <w:sz w:val="24"/>
        </w:rPr>
        <w:t>СИСТЕМА ЯЗЫКА</w:t>
      </w:r>
    </w:p>
    <w:p w:rsidR="005079D6" w:rsidRDefault="00072A71">
      <w:pPr>
        <w:ind w:firstLine="566"/>
        <w:jc w:val="both"/>
        <w:rPr>
          <w:sz w:val="24"/>
        </w:rPr>
      </w:pPr>
      <w:r>
        <w:rPr>
          <w:sz w:val="24"/>
        </w:rPr>
        <w:t>Распознавать изученные орфограммы; проводить орфографический анализ слов; применять знания по орфографии в практике правописания.</w:t>
      </w:r>
    </w:p>
    <w:p w:rsidR="005079D6" w:rsidRDefault="00072A71">
      <w:pPr>
        <w:ind w:firstLine="566"/>
        <w:jc w:val="both"/>
        <w:rPr>
          <w:sz w:val="24"/>
        </w:rPr>
      </w:pPr>
      <w:r>
        <w:rPr>
          <w:sz w:val="24"/>
        </w:rPr>
        <w:t>Использовать знания по морфемике и словообразованию при выполнении языкового анализа различных видов и в практике правописания.</w:t>
      </w:r>
    </w:p>
    <w:p w:rsidR="005079D6" w:rsidRDefault="00072A71">
      <w:pPr>
        <w:ind w:firstLine="566"/>
        <w:jc w:val="both"/>
        <w:rPr>
          <w:sz w:val="24"/>
        </w:rPr>
      </w:pPr>
      <w:r>
        <w:rPr>
          <w:sz w:val="24"/>
        </w:rPr>
        <w:t>Объяснять значения фразеологизмов, пословиц и поговорок, афоризмов, крылатых слов (на основе изученного), в т.ч. с использованием фразеологических словарей русского языка.</w:t>
      </w:r>
    </w:p>
    <w:p w:rsidR="005079D6" w:rsidRDefault="00072A71">
      <w:pPr>
        <w:ind w:firstLine="566"/>
        <w:jc w:val="both"/>
        <w:rPr>
          <w:sz w:val="24"/>
        </w:rPr>
      </w:pPr>
      <w:r>
        <w:rPr>
          <w:sz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5079D6" w:rsidRDefault="00072A71">
      <w:pPr>
        <w:ind w:firstLine="566"/>
        <w:jc w:val="both"/>
        <w:rPr>
          <w:sz w:val="24"/>
        </w:rPr>
      </w:pPr>
      <w:r>
        <w:rPr>
          <w:sz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5079D6" w:rsidRDefault="00072A71">
      <w:pPr>
        <w:ind w:firstLine="566"/>
        <w:jc w:val="both"/>
        <w:rPr>
          <w:sz w:val="24"/>
        </w:rPr>
      </w:pPr>
      <w:r>
        <w:rPr>
          <w:sz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5079D6" w:rsidRDefault="00072A71">
      <w:pPr>
        <w:ind w:firstLine="566"/>
        <w:jc w:val="both"/>
        <w:rPr>
          <w:sz w:val="24"/>
        </w:rPr>
      </w:pPr>
      <w:r>
        <w:rPr>
          <w:sz w:val="24"/>
        </w:rPr>
        <w:t>Использовать грамматические словари и справочники в речевой практике.</w:t>
      </w:r>
    </w:p>
    <w:p w:rsidR="005079D6" w:rsidRDefault="005079D6">
      <w:pPr>
        <w:ind w:firstLine="566"/>
        <w:jc w:val="both"/>
        <w:rPr>
          <w:sz w:val="24"/>
        </w:rPr>
      </w:pPr>
    </w:p>
    <w:p w:rsidR="005079D6" w:rsidRDefault="00072A71">
      <w:pPr>
        <w:ind w:firstLine="566"/>
        <w:jc w:val="both"/>
        <w:rPr>
          <w:b/>
          <w:sz w:val="24"/>
        </w:rPr>
      </w:pPr>
      <w:r>
        <w:rPr>
          <w:b/>
          <w:sz w:val="24"/>
        </w:rPr>
        <w:t>Морфология. Культура речи</w:t>
      </w:r>
    </w:p>
    <w:p w:rsidR="005079D6" w:rsidRDefault="00072A71">
      <w:pPr>
        <w:ind w:firstLine="566"/>
        <w:jc w:val="both"/>
        <w:rPr>
          <w:i/>
          <w:sz w:val="24"/>
        </w:rPr>
      </w:pPr>
      <w:r>
        <w:rPr>
          <w:sz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w:t>
      </w:r>
      <w:r>
        <w:rPr>
          <w:i/>
          <w:sz w:val="24"/>
        </w:rPr>
        <w:t>ологические признаки, синтаксические функции.</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Причастие</w:t>
      </w:r>
    </w:p>
    <w:p w:rsidR="005079D6" w:rsidRDefault="00072A71">
      <w:pPr>
        <w:ind w:firstLine="566"/>
        <w:jc w:val="both"/>
        <w:rPr>
          <w:sz w:val="24"/>
        </w:rPr>
      </w:pPr>
      <w:r>
        <w:rPr>
          <w:sz w:val="24"/>
        </w:rPr>
        <w:t>Характеризовать причастия как особую группу слов. Определять признаки глагола и имени прилагательного в причастии.</w:t>
      </w:r>
    </w:p>
    <w:p w:rsidR="005079D6" w:rsidRDefault="00072A71">
      <w:pPr>
        <w:ind w:firstLine="566"/>
        <w:jc w:val="both"/>
        <w:rPr>
          <w:sz w:val="24"/>
        </w:rPr>
      </w:pPr>
      <w:r>
        <w:rPr>
          <w:sz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5079D6" w:rsidRDefault="00072A71">
      <w:pPr>
        <w:ind w:firstLine="566"/>
        <w:jc w:val="both"/>
        <w:rPr>
          <w:sz w:val="24"/>
        </w:rPr>
      </w:pPr>
      <w:r>
        <w:rPr>
          <w:sz w:val="24"/>
        </w:rPr>
        <w:t>Проводить морфологический анализ причастий, применять это умение в речевой практике.</w:t>
      </w:r>
    </w:p>
    <w:p w:rsidR="005079D6" w:rsidRDefault="00072A71">
      <w:pPr>
        <w:ind w:firstLine="566"/>
        <w:jc w:val="both"/>
        <w:rPr>
          <w:sz w:val="24"/>
        </w:rPr>
      </w:pPr>
      <w:r>
        <w:rPr>
          <w:sz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5079D6" w:rsidRDefault="00072A71">
      <w:pPr>
        <w:ind w:firstLine="566"/>
        <w:jc w:val="both"/>
        <w:rPr>
          <w:sz w:val="24"/>
        </w:rPr>
      </w:pPr>
      <w:r>
        <w:rPr>
          <w:sz w:val="24"/>
        </w:rPr>
        <w:t xml:space="preserve">Уместно использовать причастия в речи. Различать созвучные причастия и имена </w:t>
      </w:r>
      <w:r>
        <w:rPr>
          <w:sz w:val="24"/>
        </w:rPr>
        <w:lastRenderedPageBreak/>
        <w:t>прилагательные (</w:t>
      </w:r>
      <w:r>
        <w:rPr>
          <w:i/>
          <w:sz w:val="24"/>
        </w:rPr>
        <w:t>висящий - висячий, горящий - горячий</w:t>
      </w:r>
      <w:r>
        <w:rPr>
          <w:sz w:val="24"/>
        </w:rPr>
        <w:t xml:space="preserve">). Правильно употреблять причастия с суффиксом </w:t>
      </w:r>
      <w:r>
        <w:rPr>
          <w:i/>
          <w:sz w:val="24"/>
        </w:rPr>
        <w:t>-ся</w:t>
      </w:r>
      <w:r>
        <w:rPr>
          <w:sz w:val="24"/>
        </w:rPr>
        <w:t xml:space="preserve">. Правильно устанавливать согласование в словосочетаниях типа </w:t>
      </w:r>
      <w:r>
        <w:rPr>
          <w:i/>
          <w:sz w:val="24"/>
        </w:rPr>
        <w:t>прич. + сущ</w:t>
      </w:r>
      <w:r>
        <w:rPr>
          <w:sz w:val="24"/>
        </w:rPr>
        <w:t>.</w:t>
      </w:r>
    </w:p>
    <w:p w:rsidR="005079D6" w:rsidRDefault="00072A71">
      <w:pPr>
        <w:ind w:firstLine="566"/>
        <w:jc w:val="both"/>
        <w:rPr>
          <w:sz w:val="24"/>
        </w:rPr>
      </w:pPr>
      <w:r>
        <w:rPr>
          <w:sz w:val="24"/>
        </w:rPr>
        <w:t>Правильно ставить ударение в некоторых формах причастий.</w:t>
      </w:r>
    </w:p>
    <w:p w:rsidR="005079D6" w:rsidRDefault="00072A71">
      <w:pPr>
        <w:ind w:firstLine="566"/>
        <w:jc w:val="both"/>
        <w:rPr>
          <w:sz w:val="24"/>
        </w:rPr>
      </w:pPr>
      <w:r>
        <w:rPr>
          <w:sz w:val="24"/>
        </w:rPr>
        <w:t>Применять правила правописания падежных окончаний и суффиксов причастий;</w:t>
      </w:r>
      <w:r>
        <w:rPr>
          <w:i/>
          <w:sz w:val="24"/>
        </w:rPr>
        <w:t xml:space="preserve"> н</w:t>
      </w:r>
      <w:r>
        <w:rPr>
          <w:sz w:val="24"/>
        </w:rPr>
        <w:t xml:space="preserve"> и</w:t>
      </w:r>
      <w:r>
        <w:rPr>
          <w:i/>
          <w:sz w:val="24"/>
        </w:rPr>
        <w:t xml:space="preserve"> нн</w:t>
      </w:r>
      <w:r>
        <w:rPr>
          <w:sz w:val="24"/>
        </w:rPr>
        <w:t xml:space="preserve"> в причастиях и отглагольных именах прилагательных; написания гласной перед суффиксом </w:t>
      </w:r>
      <w:r>
        <w:rPr>
          <w:i/>
          <w:sz w:val="24"/>
        </w:rPr>
        <w:t>-вш-</w:t>
      </w:r>
      <w:r>
        <w:rPr>
          <w:sz w:val="24"/>
        </w:rPr>
        <w:t xml:space="preserve"> действительных причастий прошедшего времени, перед суффиксом </w:t>
      </w:r>
      <w:r>
        <w:rPr>
          <w:i/>
          <w:sz w:val="24"/>
        </w:rPr>
        <w:t>-нн-</w:t>
      </w:r>
      <w:r>
        <w:rPr>
          <w:sz w:val="24"/>
        </w:rPr>
        <w:t xml:space="preserve"> страдательных причастий прошедшего времени; написания </w:t>
      </w:r>
      <w:r>
        <w:rPr>
          <w:i/>
          <w:sz w:val="24"/>
        </w:rPr>
        <w:t>не</w:t>
      </w:r>
      <w:r>
        <w:rPr>
          <w:sz w:val="24"/>
        </w:rPr>
        <w:t xml:space="preserve"> с причастиями.</w:t>
      </w:r>
    </w:p>
    <w:p w:rsidR="005079D6" w:rsidRDefault="00072A71">
      <w:pPr>
        <w:ind w:firstLine="566"/>
        <w:jc w:val="both"/>
        <w:rPr>
          <w:sz w:val="24"/>
        </w:rPr>
      </w:pPr>
      <w:r>
        <w:rPr>
          <w:sz w:val="24"/>
        </w:rPr>
        <w:t>Правильно расставлять знаки препинания в предложениях с причастным оборотом.</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Деепричастие</w:t>
      </w:r>
    </w:p>
    <w:p w:rsidR="005079D6" w:rsidRDefault="00072A71">
      <w:pPr>
        <w:ind w:firstLine="566"/>
        <w:jc w:val="both"/>
        <w:rPr>
          <w:sz w:val="24"/>
        </w:rPr>
      </w:pPr>
      <w:r>
        <w:rPr>
          <w:sz w:val="24"/>
        </w:rPr>
        <w:t>Характеризовать деепричастия как особую группу слов. Определять признаки глагола и наречия в деепричастии.</w:t>
      </w:r>
    </w:p>
    <w:p w:rsidR="005079D6" w:rsidRDefault="00072A71">
      <w:pPr>
        <w:ind w:firstLine="566"/>
        <w:jc w:val="both"/>
        <w:rPr>
          <w:sz w:val="24"/>
        </w:rPr>
      </w:pPr>
      <w:r>
        <w:rPr>
          <w:sz w:val="24"/>
        </w:rPr>
        <w:t xml:space="preserve">Распознавать деепричастия совершенного и несовершенного вида. </w:t>
      </w:r>
    </w:p>
    <w:p w:rsidR="005079D6" w:rsidRDefault="00072A71">
      <w:pPr>
        <w:ind w:firstLine="566"/>
        <w:jc w:val="both"/>
        <w:rPr>
          <w:sz w:val="24"/>
        </w:rPr>
      </w:pPr>
      <w:r>
        <w:rPr>
          <w:sz w:val="24"/>
        </w:rPr>
        <w:t>Проводить морфологический анализ деепричастий, применять это умение в речевой практике.</w:t>
      </w:r>
    </w:p>
    <w:p w:rsidR="005079D6" w:rsidRDefault="00072A71">
      <w:pPr>
        <w:ind w:firstLine="566"/>
        <w:jc w:val="both"/>
        <w:rPr>
          <w:sz w:val="24"/>
        </w:rPr>
      </w:pPr>
      <w:r>
        <w:rPr>
          <w:sz w:val="24"/>
        </w:rPr>
        <w:t>Конструировать деепричастный оборот. Определять роль деепричастия в предложении.</w:t>
      </w:r>
    </w:p>
    <w:p w:rsidR="005079D6" w:rsidRDefault="00072A71">
      <w:pPr>
        <w:ind w:firstLine="566"/>
        <w:jc w:val="both"/>
        <w:rPr>
          <w:sz w:val="24"/>
        </w:rPr>
      </w:pPr>
      <w:r>
        <w:rPr>
          <w:sz w:val="24"/>
        </w:rPr>
        <w:t xml:space="preserve">Уместно использовать деепричастия в речи. </w:t>
      </w:r>
    </w:p>
    <w:p w:rsidR="005079D6" w:rsidRDefault="00072A71">
      <w:pPr>
        <w:ind w:firstLine="566"/>
        <w:jc w:val="both"/>
        <w:rPr>
          <w:sz w:val="24"/>
        </w:rPr>
      </w:pPr>
      <w:r>
        <w:rPr>
          <w:sz w:val="24"/>
        </w:rPr>
        <w:t>Правильно ставить ударение в деепричастиях.</w:t>
      </w:r>
    </w:p>
    <w:p w:rsidR="005079D6" w:rsidRDefault="00072A71">
      <w:pPr>
        <w:ind w:firstLine="566"/>
        <w:jc w:val="both"/>
        <w:rPr>
          <w:sz w:val="24"/>
        </w:rPr>
      </w:pPr>
      <w:r>
        <w:rPr>
          <w:sz w:val="24"/>
        </w:rPr>
        <w:t xml:space="preserve">Применять правила написания гласных в суффиксах деепричастий; правила слитного и раздельного написания </w:t>
      </w:r>
      <w:r>
        <w:rPr>
          <w:i/>
          <w:sz w:val="24"/>
        </w:rPr>
        <w:t>не</w:t>
      </w:r>
      <w:r>
        <w:rPr>
          <w:sz w:val="24"/>
        </w:rPr>
        <w:t xml:space="preserve"> с деепричастиями.</w:t>
      </w:r>
    </w:p>
    <w:p w:rsidR="005079D6" w:rsidRDefault="00072A71">
      <w:pPr>
        <w:ind w:firstLine="566"/>
        <w:jc w:val="both"/>
        <w:rPr>
          <w:sz w:val="24"/>
        </w:rPr>
      </w:pPr>
      <w:r>
        <w:rPr>
          <w:sz w:val="24"/>
        </w:rPr>
        <w:t>Правильно строить предложения с одиночными деепричастиями и деепричастными оборотами.</w:t>
      </w:r>
    </w:p>
    <w:p w:rsidR="005079D6" w:rsidRDefault="00072A71">
      <w:pPr>
        <w:ind w:firstLine="566"/>
        <w:jc w:val="both"/>
        <w:rPr>
          <w:sz w:val="24"/>
        </w:rPr>
      </w:pPr>
      <w:r>
        <w:rPr>
          <w:sz w:val="24"/>
        </w:rPr>
        <w:t>Правильно расставлять знаки препинания в предложениях с одиночным деепричастием и деепричастным оборотом.</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Наречие</w:t>
      </w:r>
    </w:p>
    <w:p w:rsidR="005079D6" w:rsidRDefault="00072A71">
      <w:pPr>
        <w:ind w:firstLine="566"/>
        <w:jc w:val="both"/>
        <w:rPr>
          <w:sz w:val="24"/>
        </w:rPr>
      </w:pPr>
      <w:r>
        <w:rPr>
          <w:sz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5079D6" w:rsidRDefault="00072A71">
      <w:pPr>
        <w:ind w:firstLine="566"/>
        <w:jc w:val="both"/>
        <w:rPr>
          <w:sz w:val="24"/>
        </w:rPr>
      </w:pPr>
      <w:r>
        <w:rPr>
          <w:sz w:val="24"/>
        </w:rPr>
        <w:t>Проводить морфологический анализ наречий, применять это умение в речевой практике.</w:t>
      </w:r>
    </w:p>
    <w:p w:rsidR="005079D6" w:rsidRDefault="00072A71">
      <w:pPr>
        <w:ind w:firstLine="566"/>
        <w:jc w:val="both"/>
        <w:rPr>
          <w:sz w:val="24"/>
        </w:rPr>
      </w:pPr>
      <w:r>
        <w:rPr>
          <w:sz w:val="24"/>
        </w:rPr>
        <w:t>Соблюдать нормы образования степеней сравнения наречий, произношения наречий, постановки в них ударения.</w:t>
      </w:r>
    </w:p>
    <w:p w:rsidR="005079D6" w:rsidRDefault="00072A71">
      <w:pPr>
        <w:ind w:firstLine="566"/>
        <w:jc w:val="both"/>
        <w:rPr>
          <w:sz w:val="24"/>
        </w:rPr>
      </w:pPr>
      <w:r>
        <w:rPr>
          <w:sz w:val="24"/>
        </w:rPr>
        <w:t xml:space="preserve">Применять правила слитного, раздельного и дефисного написания наречий; написания </w:t>
      </w:r>
      <w:r>
        <w:rPr>
          <w:i/>
          <w:sz w:val="24"/>
        </w:rPr>
        <w:t>н</w:t>
      </w:r>
      <w:r>
        <w:rPr>
          <w:sz w:val="24"/>
        </w:rPr>
        <w:t xml:space="preserve"> и </w:t>
      </w:r>
      <w:r>
        <w:rPr>
          <w:i/>
          <w:sz w:val="24"/>
        </w:rPr>
        <w:t>нн</w:t>
      </w:r>
      <w:r>
        <w:rPr>
          <w:sz w:val="24"/>
        </w:rPr>
        <w:t xml:space="preserve"> в наречиях на </w:t>
      </w:r>
      <w:r>
        <w:rPr>
          <w:i/>
          <w:sz w:val="24"/>
        </w:rPr>
        <w:t>-о</w:t>
      </w:r>
      <w:r>
        <w:rPr>
          <w:sz w:val="24"/>
        </w:rPr>
        <w:t xml:space="preserve"> и </w:t>
      </w:r>
      <w:r>
        <w:rPr>
          <w:i/>
          <w:sz w:val="24"/>
        </w:rPr>
        <w:t>-е</w:t>
      </w:r>
      <w:r>
        <w:rPr>
          <w:sz w:val="24"/>
        </w:rPr>
        <w:t>; написания суффиксов -</w:t>
      </w:r>
      <w:r>
        <w:rPr>
          <w:i/>
          <w:sz w:val="24"/>
        </w:rPr>
        <w:t xml:space="preserve">а </w:t>
      </w:r>
      <w:r>
        <w:rPr>
          <w:sz w:val="24"/>
        </w:rPr>
        <w:t>и</w:t>
      </w:r>
      <w:r>
        <w:rPr>
          <w:i/>
          <w:sz w:val="24"/>
        </w:rPr>
        <w:t xml:space="preserve"> -о</w:t>
      </w:r>
      <w:r>
        <w:rPr>
          <w:sz w:val="24"/>
        </w:rPr>
        <w:t xml:space="preserve"> наречий с приставками </w:t>
      </w:r>
      <w:r>
        <w:rPr>
          <w:i/>
          <w:sz w:val="24"/>
        </w:rPr>
        <w:t>из-, до-, с-, в-, на-, за-</w:t>
      </w:r>
      <w:r>
        <w:rPr>
          <w:sz w:val="24"/>
        </w:rPr>
        <w:t xml:space="preserve">; употребления </w:t>
      </w:r>
      <w:r>
        <w:rPr>
          <w:i/>
          <w:sz w:val="24"/>
        </w:rPr>
        <w:t>ь</w:t>
      </w:r>
      <w:r>
        <w:rPr>
          <w:sz w:val="24"/>
        </w:rPr>
        <w:t xml:space="preserve"> на конце наречий после шипящих; написания суффиксов наречий -</w:t>
      </w:r>
      <w:r>
        <w:rPr>
          <w:i/>
          <w:sz w:val="24"/>
        </w:rPr>
        <w:t xml:space="preserve">о </w:t>
      </w:r>
      <w:r>
        <w:rPr>
          <w:sz w:val="24"/>
        </w:rPr>
        <w:t>и</w:t>
      </w:r>
      <w:r>
        <w:rPr>
          <w:i/>
          <w:sz w:val="24"/>
        </w:rPr>
        <w:t xml:space="preserve"> -е</w:t>
      </w:r>
      <w:r>
        <w:rPr>
          <w:sz w:val="24"/>
        </w:rPr>
        <w:t xml:space="preserve"> после шипящих; написания </w:t>
      </w:r>
      <w:r>
        <w:rPr>
          <w:i/>
          <w:sz w:val="24"/>
        </w:rPr>
        <w:t>е</w:t>
      </w:r>
      <w:r>
        <w:rPr>
          <w:sz w:val="24"/>
        </w:rPr>
        <w:t xml:space="preserve"> и </w:t>
      </w:r>
      <w:r>
        <w:rPr>
          <w:i/>
          <w:sz w:val="24"/>
        </w:rPr>
        <w:t>и</w:t>
      </w:r>
      <w:r>
        <w:rPr>
          <w:sz w:val="24"/>
        </w:rPr>
        <w:t xml:space="preserve"> в приставках </w:t>
      </w:r>
      <w:r>
        <w:rPr>
          <w:i/>
          <w:sz w:val="24"/>
        </w:rPr>
        <w:t>не-</w:t>
      </w:r>
      <w:r>
        <w:rPr>
          <w:sz w:val="24"/>
        </w:rPr>
        <w:t xml:space="preserve"> и </w:t>
      </w:r>
      <w:r>
        <w:rPr>
          <w:i/>
          <w:sz w:val="24"/>
        </w:rPr>
        <w:t xml:space="preserve">ни- </w:t>
      </w:r>
      <w:r>
        <w:rPr>
          <w:sz w:val="24"/>
        </w:rPr>
        <w:t xml:space="preserve">наречий; слитного и раздельного написания </w:t>
      </w:r>
      <w:r>
        <w:rPr>
          <w:i/>
          <w:sz w:val="24"/>
        </w:rPr>
        <w:t>не</w:t>
      </w:r>
      <w:r>
        <w:rPr>
          <w:sz w:val="24"/>
        </w:rPr>
        <w:t xml:space="preserve"> с наречиями.</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Слова категории состояния</w:t>
      </w:r>
    </w:p>
    <w:p w:rsidR="005079D6" w:rsidRDefault="00072A71">
      <w:pPr>
        <w:ind w:firstLine="566"/>
        <w:jc w:val="both"/>
        <w:rPr>
          <w:sz w:val="24"/>
        </w:rPr>
      </w:pPr>
      <w:r>
        <w:rPr>
          <w:sz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Служебные части речи</w:t>
      </w:r>
    </w:p>
    <w:p w:rsidR="005079D6" w:rsidRDefault="00072A71">
      <w:pPr>
        <w:ind w:firstLine="566"/>
        <w:jc w:val="both"/>
        <w:rPr>
          <w:sz w:val="24"/>
        </w:rPr>
      </w:pPr>
      <w:r>
        <w:rPr>
          <w:sz w:val="24"/>
        </w:rPr>
        <w:t>Давать общую характеристику служебных частей речи; объяснять их отличия от самостоятельных частей речи.</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Предлог</w:t>
      </w:r>
    </w:p>
    <w:p w:rsidR="005079D6" w:rsidRDefault="00072A71">
      <w:pPr>
        <w:ind w:firstLine="566"/>
        <w:jc w:val="both"/>
        <w:rPr>
          <w:sz w:val="24"/>
        </w:rPr>
      </w:pPr>
      <w:r>
        <w:rPr>
          <w:sz w:val="24"/>
        </w:rPr>
        <w:t>Характеризовать предлог как служебную часть речи; различать производные и непроизводные предлоги, простые и составные предлоги.</w:t>
      </w:r>
    </w:p>
    <w:p w:rsidR="005079D6" w:rsidRDefault="00072A71">
      <w:pPr>
        <w:ind w:firstLine="566"/>
        <w:jc w:val="both"/>
        <w:rPr>
          <w:sz w:val="24"/>
        </w:rPr>
      </w:pPr>
      <w:r>
        <w:rPr>
          <w:sz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5079D6" w:rsidRDefault="00072A71">
      <w:pPr>
        <w:ind w:firstLine="566"/>
        <w:jc w:val="both"/>
        <w:rPr>
          <w:sz w:val="24"/>
        </w:rPr>
      </w:pPr>
      <w:r>
        <w:rPr>
          <w:sz w:val="24"/>
        </w:rPr>
        <w:t xml:space="preserve">Соблюдать нормы употребления имён существительных и местоимений с предлогами, предлогов </w:t>
      </w:r>
      <w:r>
        <w:rPr>
          <w:i/>
          <w:sz w:val="24"/>
        </w:rPr>
        <w:t>из - с</w:t>
      </w:r>
      <w:r>
        <w:rPr>
          <w:sz w:val="24"/>
        </w:rPr>
        <w:t>,</w:t>
      </w:r>
      <w:r>
        <w:rPr>
          <w:i/>
          <w:sz w:val="24"/>
        </w:rPr>
        <w:t xml:space="preserve"> в - на</w:t>
      </w:r>
      <w:r>
        <w:rPr>
          <w:sz w:val="24"/>
        </w:rPr>
        <w:t xml:space="preserve"> в составе словосочетаний; правила правописания производных предлогов.</w:t>
      </w:r>
    </w:p>
    <w:p w:rsidR="005079D6" w:rsidRDefault="00072A71">
      <w:pPr>
        <w:ind w:firstLine="566"/>
        <w:jc w:val="both"/>
        <w:rPr>
          <w:sz w:val="24"/>
        </w:rPr>
      </w:pPr>
      <w:r>
        <w:rPr>
          <w:sz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lastRenderedPageBreak/>
        <w:t>Союз</w:t>
      </w:r>
    </w:p>
    <w:p w:rsidR="005079D6" w:rsidRDefault="00072A71">
      <w:pPr>
        <w:ind w:firstLine="566"/>
        <w:jc w:val="both"/>
        <w:rPr>
          <w:sz w:val="24"/>
        </w:rPr>
      </w:pPr>
      <w:r>
        <w:rPr>
          <w:sz w:val="24"/>
        </w:rPr>
        <w:t>Характеризовать союз как служебную часть речи; различать разряды союзов по значению, по строению; объяснять роль союзов в тексте, в т.ч. как средств связи однородных членов предложения и частей сложного предложения.</w:t>
      </w:r>
    </w:p>
    <w:p w:rsidR="005079D6" w:rsidRDefault="00072A71">
      <w:pPr>
        <w:ind w:firstLine="566"/>
        <w:jc w:val="both"/>
        <w:rPr>
          <w:sz w:val="24"/>
        </w:rPr>
      </w:pPr>
      <w:r>
        <w:rPr>
          <w:sz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Pr>
          <w:i/>
          <w:sz w:val="24"/>
        </w:rPr>
        <w:t>и.</w:t>
      </w:r>
    </w:p>
    <w:p w:rsidR="005079D6" w:rsidRDefault="00072A71">
      <w:pPr>
        <w:ind w:firstLine="566"/>
        <w:jc w:val="both"/>
        <w:rPr>
          <w:sz w:val="24"/>
        </w:rPr>
      </w:pPr>
      <w:r>
        <w:rPr>
          <w:sz w:val="24"/>
        </w:rPr>
        <w:t>Проводить морфологический анализ союзов, применять это умение в речевой практике.</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Частица</w:t>
      </w:r>
    </w:p>
    <w:p w:rsidR="005079D6" w:rsidRDefault="00072A71">
      <w:pPr>
        <w:ind w:firstLine="566"/>
        <w:jc w:val="both"/>
        <w:rPr>
          <w:sz w:val="24"/>
        </w:rPr>
      </w:pPr>
      <w:r>
        <w:rPr>
          <w:sz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5079D6" w:rsidRDefault="00072A71">
      <w:pPr>
        <w:ind w:firstLine="566"/>
        <w:jc w:val="both"/>
        <w:rPr>
          <w:sz w:val="24"/>
        </w:rPr>
      </w:pPr>
      <w:r>
        <w:rPr>
          <w:sz w:val="24"/>
        </w:rPr>
        <w:t>Употреблять частицы в речи в соответствии с их значением и стилистической окраской; соблюдать нормы правописания частиц.</w:t>
      </w:r>
    </w:p>
    <w:p w:rsidR="005079D6" w:rsidRDefault="00072A71">
      <w:pPr>
        <w:ind w:firstLine="566"/>
        <w:jc w:val="both"/>
        <w:rPr>
          <w:sz w:val="24"/>
        </w:rPr>
      </w:pPr>
      <w:r>
        <w:rPr>
          <w:sz w:val="24"/>
        </w:rPr>
        <w:t>Проводить морфологический анализ частиц, применять это умение в речевой практике.</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Междометия и звукоподражательные слова</w:t>
      </w:r>
    </w:p>
    <w:p w:rsidR="005079D6" w:rsidRDefault="00072A71">
      <w:pPr>
        <w:ind w:firstLine="566"/>
        <w:jc w:val="both"/>
        <w:rPr>
          <w:sz w:val="24"/>
        </w:rPr>
      </w:pPr>
      <w:r>
        <w:rPr>
          <w:sz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5079D6" w:rsidRDefault="00072A71">
      <w:pPr>
        <w:ind w:firstLine="566"/>
        <w:jc w:val="both"/>
        <w:rPr>
          <w:sz w:val="24"/>
        </w:rPr>
      </w:pPr>
      <w:r>
        <w:rPr>
          <w:sz w:val="24"/>
        </w:rPr>
        <w:t>Проводить морфологический анализ междометий; применять это умение в речевой практике.</w:t>
      </w:r>
    </w:p>
    <w:p w:rsidR="005079D6" w:rsidRDefault="00072A71">
      <w:pPr>
        <w:ind w:firstLine="566"/>
        <w:jc w:val="both"/>
        <w:rPr>
          <w:sz w:val="24"/>
        </w:rPr>
      </w:pPr>
      <w:r>
        <w:rPr>
          <w:sz w:val="24"/>
        </w:rPr>
        <w:t>Соблюдать пунктуационные нормы оформления предложений с междометиями.</w:t>
      </w:r>
    </w:p>
    <w:p w:rsidR="005079D6" w:rsidRDefault="00072A71">
      <w:pPr>
        <w:ind w:firstLine="566"/>
        <w:jc w:val="both"/>
        <w:rPr>
          <w:sz w:val="24"/>
        </w:rPr>
      </w:pPr>
      <w:r>
        <w:rPr>
          <w:sz w:val="24"/>
        </w:rPr>
        <w:t>Различать грамматические омонимы.</w:t>
      </w:r>
    </w:p>
    <w:p w:rsidR="005079D6" w:rsidRDefault="005079D6">
      <w:pPr>
        <w:ind w:firstLine="566"/>
        <w:jc w:val="both"/>
        <w:rPr>
          <w:b/>
          <w:sz w:val="24"/>
        </w:rPr>
      </w:pPr>
    </w:p>
    <w:p w:rsidR="005079D6" w:rsidRDefault="00072A71">
      <w:pPr>
        <w:ind w:firstLine="566"/>
        <w:jc w:val="both"/>
        <w:rPr>
          <w:b/>
          <w:sz w:val="24"/>
        </w:rPr>
      </w:pPr>
      <w:r>
        <w:rPr>
          <w:b/>
          <w:sz w:val="24"/>
        </w:rPr>
        <w:t>8 КЛАСС</w:t>
      </w:r>
    </w:p>
    <w:p w:rsidR="005079D6" w:rsidRDefault="00072A71">
      <w:pPr>
        <w:ind w:firstLine="566"/>
        <w:jc w:val="both"/>
        <w:rPr>
          <w:b/>
          <w:sz w:val="24"/>
        </w:rPr>
      </w:pPr>
      <w:r>
        <w:rPr>
          <w:b/>
          <w:sz w:val="24"/>
        </w:rPr>
        <w:t>Общие сведения о языке</w:t>
      </w:r>
    </w:p>
    <w:p w:rsidR="005079D6" w:rsidRDefault="00072A71">
      <w:pPr>
        <w:ind w:firstLine="566"/>
        <w:jc w:val="both"/>
        <w:rPr>
          <w:sz w:val="24"/>
        </w:rPr>
      </w:pPr>
      <w:r>
        <w:rPr>
          <w:sz w:val="24"/>
        </w:rPr>
        <w:t>Иметь представление о русском языке как одном из славянских языков.</w:t>
      </w:r>
    </w:p>
    <w:p w:rsidR="005079D6" w:rsidRDefault="005079D6">
      <w:pPr>
        <w:ind w:firstLine="566"/>
        <w:jc w:val="both"/>
        <w:rPr>
          <w:sz w:val="24"/>
        </w:rPr>
      </w:pPr>
    </w:p>
    <w:p w:rsidR="005079D6" w:rsidRDefault="00072A71">
      <w:pPr>
        <w:ind w:firstLine="566"/>
        <w:jc w:val="both"/>
        <w:rPr>
          <w:b/>
          <w:sz w:val="24"/>
        </w:rPr>
      </w:pPr>
      <w:r>
        <w:rPr>
          <w:b/>
          <w:sz w:val="24"/>
        </w:rPr>
        <w:t>Язык и речь</w:t>
      </w:r>
    </w:p>
    <w:p w:rsidR="005079D6" w:rsidRDefault="00072A71">
      <w:pPr>
        <w:ind w:firstLine="566"/>
        <w:jc w:val="both"/>
        <w:rPr>
          <w:sz w:val="24"/>
        </w:rPr>
      </w:pPr>
      <w:r>
        <w:rPr>
          <w:sz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5079D6" w:rsidRDefault="00072A71">
      <w:pPr>
        <w:ind w:firstLine="566"/>
        <w:jc w:val="both"/>
        <w:rPr>
          <w:sz w:val="24"/>
        </w:rPr>
      </w:pPr>
      <w:r>
        <w:rPr>
          <w:sz w:val="24"/>
        </w:rPr>
        <w:t>Участвовать в диалоге на лингвистические темы (в рамках изученного) и темы на основе жизненных наблюдений (объём не менее 6 реплик).</w:t>
      </w:r>
    </w:p>
    <w:p w:rsidR="005079D6" w:rsidRDefault="00072A71">
      <w:pPr>
        <w:ind w:firstLine="566"/>
        <w:jc w:val="both"/>
        <w:rPr>
          <w:sz w:val="24"/>
        </w:rPr>
      </w:pPr>
      <w:r>
        <w:rPr>
          <w:sz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079D6" w:rsidRDefault="00072A71">
      <w:pPr>
        <w:ind w:firstLine="566"/>
        <w:jc w:val="both"/>
        <w:rPr>
          <w:sz w:val="24"/>
        </w:rPr>
      </w:pPr>
      <w:r>
        <w:rPr>
          <w:sz w:val="24"/>
        </w:rPr>
        <w:t>Владеть различными видами чтения: просмотровым, ознакомительным, изучающим, поисковым.</w:t>
      </w:r>
    </w:p>
    <w:p w:rsidR="005079D6" w:rsidRDefault="00072A71">
      <w:pPr>
        <w:ind w:firstLine="566"/>
        <w:jc w:val="both"/>
        <w:rPr>
          <w:sz w:val="24"/>
        </w:rPr>
      </w:pPr>
      <w:r>
        <w:rPr>
          <w:sz w:val="24"/>
        </w:rPr>
        <w:t>Устно пересказывать прочитанный или прослушанный текст объёмом не менее 140 слов.</w:t>
      </w:r>
    </w:p>
    <w:p w:rsidR="005079D6" w:rsidRDefault="00072A71">
      <w:pPr>
        <w:ind w:firstLine="566"/>
        <w:jc w:val="both"/>
        <w:rPr>
          <w:sz w:val="24"/>
        </w:rPr>
      </w:pPr>
      <w:r>
        <w:rPr>
          <w:sz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5079D6" w:rsidRDefault="00072A71">
      <w:pPr>
        <w:ind w:firstLine="566"/>
        <w:jc w:val="both"/>
        <w:rPr>
          <w:sz w:val="24"/>
        </w:rPr>
      </w:pPr>
      <w:r>
        <w:rPr>
          <w:sz w:val="24"/>
        </w:rPr>
        <w:t>Осуществлять выбор языковых средств для создания высказывания в соответствии с целью, темой и коммуникативным замыслом.</w:t>
      </w:r>
    </w:p>
    <w:p w:rsidR="005079D6" w:rsidRDefault="00072A71">
      <w:pPr>
        <w:ind w:firstLine="566"/>
        <w:jc w:val="both"/>
        <w:rPr>
          <w:sz w:val="24"/>
        </w:rPr>
      </w:pPr>
      <w:r>
        <w:rPr>
          <w:sz w:val="24"/>
        </w:rPr>
        <w:t xml:space="preserve">Соблюдать в устной речи и на письме нормы современного русского литературного языка, в т.ч. во время списывания текста объёмом 120 - 140 слов; словарного диктанта объёмом 30 - 35 слов; диктанта на основе связного текста объёмом 120 - 140 слов, составленного с учётом ранее изученных правил правописания (в т.ч. содержащего изученные в течение четвёртого года обучения орфограммы, </w:t>
      </w:r>
      <w:r>
        <w:rPr>
          <w:sz w:val="24"/>
        </w:rPr>
        <w:lastRenderedPageBreak/>
        <w:t>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5079D6" w:rsidRDefault="005079D6">
      <w:pPr>
        <w:jc w:val="both"/>
        <w:rPr>
          <w:sz w:val="24"/>
        </w:rPr>
      </w:pPr>
    </w:p>
    <w:p w:rsidR="005079D6" w:rsidRDefault="00072A71">
      <w:pPr>
        <w:ind w:firstLine="566"/>
        <w:jc w:val="both"/>
        <w:rPr>
          <w:b/>
          <w:sz w:val="24"/>
        </w:rPr>
      </w:pPr>
      <w:r>
        <w:rPr>
          <w:b/>
          <w:sz w:val="24"/>
        </w:rPr>
        <w:t xml:space="preserve">Текст </w:t>
      </w:r>
    </w:p>
    <w:p w:rsidR="005079D6" w:rsidRDefault="00072A71">
      <w:pPr>
        <w:ind w:firstLine="566"/>
        <w:jc w:val="both"/>
        <w:rPr>
          <w:sz w:val="24"/>
        </w:rPr>
      </w:pPr>
      <w:r>
        <w:rPr>
          <w:sz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5079D6" w:rsidRDefault="00072A71">
      <w:pPr>
        <w:ind w:firstLine="566"/>
        <w:jc w:val="both"/>
        <w:rPr>
          <w:sz w:val="24"/>
        </w:rPr>
      </w:pPr>
      <w:r>
        <w:rPr>
          <w:sz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5079D6" w:rsidRDefault="00072A71">
      <w:pPr>
        <w:ind w:firstLine="566"/>
        <w:jc w:val="both"/>
        <w:rPr>
          <w:sz w:val="24"/>
        </w:rPr>
      </w:pPr>
      <w:r>
        <w:rPr>
          <w:sz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т.ч. сочинения-миниатюры объёмом 7 и более предложений; классные сочинения объёмом не менее 200 слов с учётом стиля и жанра сочинения, характера темы).</w:t>
      </w:r>
    </w:p>
    <w:p w:rsidR="005079D6" w:rsidRDefault="00072A71">
      <w:pPr>
        <w:ind w:firstLine="566"/>
        <w:jc w:val="both"/>
        <w:rPr>
          <w:sz w:val="24"/>
        </w:rPr>
      </w:pPr>
      <w:r>
        <w:rPr>
          <w:sz w:val="24"/>
        </w:rPr>
        <w:t>Владеть умениями информационной переработки текста: создавать тезисы, конспект; извлекать информацию из различных источников, в т.ч. из лингвистических словарей и справочной литературы, и использовать её в учебной деятельности.</w:t>
      </w:r>
    </w:p>
    <w:p w:rsidR="005079D6" w:rsidRDefault="00072A71">
      <w:pPr>
        <w:ind w:firstLine="566"/>
        <w:jc w:val="both"/>
        <w:rPr>
          <w:sz w:val="24"/>
        </w:rPr>
      </w:pPr>
      <w:r>
        <w:rPr>
          <w:sz w:val="24"/>
        </w:rPr>
        <w:t xml:space="preserve">Представлять сообщение на заданную тему в виде презентации. </w:t>
      </w:r>
    </w:p>
    <w:p w:rsidR="005079D6" w:rsidRDefault="00072A71">
      <w:pPr>
        <w:ind w:firstLine="566"/>
        <w:jc w:val="both"/>
        <w:rPr>
          <w:sz w:val="24"/>
        </w:rPr>
      </w:pPr>
      <w:r>
        <w:rPr>
          <w:sz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079D6" w:rsidRDefault="00072A71">
      <w:pPr>
        <w:ind w:firstLine="566"/>
        <w:jc w:val="both"/>
        <w:rPr>
          <w:sz w:val="24"/>
        </w:rPr>
      </w:pPr>
      <w:r>
        <w:rPr>
          <w:sz w:val="24"/>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5079D6" w:rsidRDefault="005079D6">
      <w:pPr>
        <w:ind w:firstLine="566"/>
        <w:jc w:val="both"/>
        <w:rPr>
          <w:sz w:val="24"/>
        </w:rPr>
      </w:pPr>
    </w:p>
    <w:p w:rsidR="005079D6" w:rsidRDefault="00072A71">
      <w:pPr>
        <w:ind w:firstLine="566"/>
        <w:jc w:val="both"/>
        <w:rPr>
          <w:b/>
          <w:sz w:val="24"/>
        </w:rPr>
      </w:pPr>
      <w:r>
        <w:rPr>
          <w:b/>
          <w:sz w:val="24"/>
        </w:rPr>
        <w:t>Функциональные разновидности языка</w:t>
      </w:r>
    </w:p>
    <w:p w:rsidR="005079D6" w:rsidRDefault="00072A71">
      <w:pPr>
        <w:ind w:firstLine="566"/>
        <w:jc w:val="both"/>
        <w:rPr>
          <w:sz w:val="24"/>
        </w:rPr>
      </w:pPr>
      <w:r>
        <w:rPr>
          <w:sz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5079D6" w:rsidRDefault="00072A71">
      <w:pPr>
        <w:ind w:firstLine="566"/>
        <w:jc w:val="both"/>
        <w:rPr>
          <w:sz w:val="24"/>
        </w:rPr>
      </w:pPr>
      <w:r>
        <w:rPr>
          <w:sz w:val="24"/>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5079D6" w:rsidRDefault="00072A71">
      <w:pPr>
        <w:ind w:firstLine="566"/>
        <w:jc w:val="both"/>
        <w:rPr>
          <w:sz w:val="24"/>
        </w:rPr>
      </w:pPr>
      <w:r>
        <w:rPr>
          <w:sz w:val="24"/>
        </w:rPr>
        <w:t>Осуществлять выбор языковых средств для создания высказывания в соответствии с целью, темой и коммуникативным замыслом.</w:t>
      </w:r>
    </w:p>
    <w:p w:rsidR="005079D6" w:rsidRDefault="005079D6">
      <w:pPr>
        <w:ind w:firstLine="566"/>
        <w:jc w:val="both"/>
        <w:rPr>
          <w:sz w:val="24"/>
        </w:rPr>
      </w:pPr>
    </w:p>
    <w:p w:rsidR="005079D6" w:rsidRDefault="00072A71">
      <w:pPr>
        <w:ind w:firstLine="566"/>
        <w:jc w:val="both"/>
        <w:rPr>
          <w:b/>
          <w:sz w:val="24"/>
        </w:rPr>
      </w:pPr>
      <w:r>
        <w:rPr>
          <w:b/>
          <w:sz w:val="24"/>
        </w:rPr>
        <w:t>СИСТЕМА ЯЗЫКА</w:t>
      </w:r>
    </w:p>
    <w:p w:rsidR="005079D6" w:rsidRDefault="00072A71">
      <w:pPr>
        <w:ind w:firstLine="566"/>
        <w:jc w:val="both"/>
        <w:rPr>
          <w:b/>
          <w:sz w:val="24"/>
        </w:rPr>
      </w:pPr>
      <w:r>
        <w:rPr>
          <w:b/>
          <w:sz w:val="24"/>
        </w:rPr>
        <w:t>Cинтаксис. Культура речи. Пунктуация</w:t>
      </w:r>
    </w:p>
    <w:p w:rsidR="005079D6" w:rsidRDefault="00072A71">
      <w:pPr>
        <w:ind w:firstLine="566"/>
        <w:jc w:val="both"/>
        <w:rPr>
          <w:sz w:val="24"/>
        </w:rPr>
      </w:pPr>
      <w:r>
        <w:rPr>
          <w:sz w:val="24"/>
        </w:rPr>
        <w:t xml:space="preserve">Иметь представление о синтаксисе как разделе лингвистики. </w:t>
      </w:r>
    </w:p>
    <w:p w:rsidR="005079D6" w:rsidRDefault="00072A71">
      <w:pPr>
        <w:ind w:firstLine="566"/>
        <w:jc w:val="both"/>
        <w:rPr>
          <w:sz w:val="24"/>
        </w:rPr>
      </w:pPr>
      <w:r>
        <w:rPr>
          <w:sz w:val="24"/>
        </w:rPr>
        <w:t>Распознавать словосочетание и предложение как единицы синтаксиса.</w:t>
      </w:r>
    </w:p>
    <w:p w:rsidR="005079D6" w:rsidRDefault="00072A71">
      <w:pPr>
        <w:ind w:firstLine="566"/>
        <w:jc w:val="both"/>
        <w:rPr>
          <w:sz w:val="24"/>
        </w:rPr>
      </w:pPr>
      <w:r>
        <w:rPr>
          <w:sz w:val="24"/>
        </w:rPr>
        <w:t>Различать функции знаков препинания.</w:t>
      </w:r>
    </w:p>
    <w:p w:rsidR="005079D6" w:rsidRDefault="005079D6">
      <w:pPr>
        <w:ind w:firstLine="566"/>
        <w:jc w:val="both"/>
        <w:rPr>
          <w:sz w:val="24"/>
        </w:rPr>
      </w:pPr>
    </w:p>
    <w:p w:rsidR="005079D6" w:rsidRDefault="00072A71">
      <w:pPr>
        <w:ind w:firstLine="566"/>
        <w:jc w:val="both"/>
        <w:rPr>
          <w:b/>
          <w:sz w:val="24"/>
        </w:rPr>
      </w:pPr>
      <w:r>
        <w:rPr>
          <w:b/>
          <w:sz w:val="24"/>
        </w:rPr>
        <w:t>Словосочетание</w:t>
      </w:r>
    </w:p>
    <w:p w:rsidR="005079D6" w:rsidRDefault="00072A71">
      <w:pPr>
        <w:ind w:firstLine="566"/>
        <w:jc w:val="both"/>
        <w:rPr>
          <w:sz w:val="24"/>
        </w:rPr>
      </w:pPr>
      <w:r>
        <w:rPr>
          <w:sz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5079D6" w:rsidRDefault="00072A71">
      <w:pPr>
        <w:ind w:firstLine="566"/>
        <w:jc w:val="both"/>
        <w:rPr>
          <w:sz w:val="24"/>
        </w:rPr>
      </w:pPr>
      <w:r>
        <w:rPr>
          <w:sz w:val="24"/>
        </w:rPr>
        <w:t xml:space="preserve">Применять нормы построения словосочетаний. </w:t>
      </w:r>
    </w:p>
    <w:p w:rsidR="005079D6" w:rsidRDefault="005079D6">
      <w:pPr>
        <w:ind w:firstLine="566"/>
        <w:jc w:val="both"/>
        <w:rPr>
          <w:sz w:val="24"/>
        </w:rPr>
      </w:pPr>
    </w:p>
    <w:p w:rsidR="005079D6" w:rsidRDefault="00072A71">
      <w:pPr>
        <w:ind w:firstLine="566"/>
        <w:jc w:val="both"/>
        <w:rPr>
          <w:b/>
          <w:sz w:val="24"/>
        </w:rPr>
      </w:pPr>
      <w:r>
        <w:rPr>
          <w:b/>
          <w:sz w:val="24"/>
        </w:rPr>
        <w:t>Предложение</w:t>
      </w:r>
    </w:p>
    <w:p w:rsidR="005079D6" w:rsidRDefault="00072A71">
      <w:pPr>
        <w:ind w:firstLine="566"/>
        <w:jc w:val="both"/>
        <w:rPr>
          <w:sz w:val="24"/>
        </w:rPr>
      </w:pPr>
      <w:r>
        <w:rPr>
          <w:sz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5079D6" w:rsidRDefault="00072A71">
      <w:pPr>
        <w:ind w:firstLine="566"/>
        <w:jc w:val="both"/>
        <w:rPr>
          <w:sz w:val="24"/>
        </w:rPr>
      </w:pPr>
      <w:r>
        <w:rPr>
          <w:sz w:val="24"/>
        </w:rPr>
        <w:t xml:space="preserve">Распознавать предложения по цели высказывания, эмоциональной окраске, характеризовать их </w:t>
      </w:r>
      <w:r>
        <w:rPr>
          <w:sz w:val="24"/>
        </w:rPr>
        <w:lastRenderedPageBreak/>
        <w:t>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5079D6" w:rsidRDefault="00072A71">
      <w:pPr>
        <w:ind w:firstLine="566"/>
        <w:jc w:val="both"/>
        <w:rPr>
          <w:sz w:val="24"/>
        </w:rPr>
      </w:pPr>
      <w:r>
        <w:rPr>
          <w:sz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т.ч. выраженным словосочетанием, сложносокращёнными словами, словами </w:t>
      </w:r>
      <w:r>
        <w:rPr>
          <w:i/>
          <w:sz w:val="24"/>
        </w:rPr>
        <w:t>большинство</w:t>
      </w:r>
      <w:r>
        <w:rPr>
          <w:sz w:val="24"/>
        </w:rPr>
        <w:t> - </w:t>
      </w:r>
      <w:r>
        <w:rPr>
          <w:i/>
          <w:sz w:val="24"/>
        </w:rPr>
        <w:t>меньшинство</w:t>
      </w:r>
      <w:r>
        <w:rPr>
          <w:sz w:val="24"/>
        </w:rPr>
        <w:t>, количественными сочетаниями. Применять нормы постановки тире между подлежащим и сказуемым.</w:t>
      </w:r>
    </w:p>
    <w:p w:rsidR="005079D6" w:rsidRDefault="00072A71">
      <w:pPr>
        <w:ind w:firstLine="566"/>
        <w:jc w:val="both"/>
        <w:rPr>
          <w:sz w:val="24"/>
        </w:rPr>
      </w:pPr>
      <w:r>
        <w:rPr>
          <w:sz w:val="24"/>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5079D6" w:rsidRDefault="00072A71">
      <w:pPr>
        <w:ind w:firstLine="566"/>
        <w:jc w:val="both"/>
        <w:rPr>
          <w:sz w:val="24"/>
        </w:rPr>
      </w:pPr>
      <w:r>
        <w:rPr>
          <w:sz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5079D6" w:rsidRDefault="00072A71">
      <w:pPr>
        <w:ind w:firstLine="566"/>
        <w:jc w:val="both"/>
        <w:rPr>
          <w:sz w:val="24"/>
        </w:rPr>
      </w:pPr>
      <w:r>
        <w:rPr>
          <w:sz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i/>
          <w:sz w:val="24"/>
        </w:rPr>
        <w:t>да, нет</w:t>
      </w:r>
      <w:r>
        <w:rPr>
          <w:sz w:val="24"/>
        </w:rPr>
        <w:t>.</w:t>
      </w:r>
    </w:p>
    <w:p w:rsidR="005079D6" w:rsidRDefault="00072A71">
      <w:pPr>
        <w:ind w:firstLine="566"/>
        <w:jc w:val="both"/>
        <w:rPr>
          <w:sz w:val="24"/>
        </w:rPr>
      </w:pPr>
      <w:r>
        <w:rPr>
          <w:sz w:val="24"/>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5079D6" w:rsidRDefault="00072A71">
      <w:pPr>
        <w:ind w:firstLine="566"/>
        <w:jc w:val="both"/>
        <w:rPr>
          <w:sz w:val="24"/>
        </w:rPr>
      </w:pPr>
      <w:r>
        <w:rPr>
          <w:sz w:val="24"/>
        </w:rPr>
        <w:t xml:space="preserve">Применять нормы построения предложений с однородными членами, связанными двойными союзами </w:t>
      </w:r>
      <w:r>
        <w:rPr>
          <w:i/>
          <w:sz w:val="24"/>
        </w:rPr>
        <w:t>не только… но и, как… так и</w:t>
      </w:r>
      <w:r>
        <w:rPr>
          <w:sz w:val="24"/>
        </w:rPr>
        <w:t>.</w:t>
      </w:r>
    </w:p>
    <w:p w:rsidR="005079D6" w:rsidRDefault="00072A71">
      <w:pPr>
        <w:ind w:firstLine="566"/>
        <w:jc w:val="both"/>
        <w:rPr>
          <w:sz w:val="24"/>
        </w:rPr>
      </w:pPr>
      <w:r>
        <w:rPr>
          <w:sz w:val="24"/>
        </w:rPr>
        <w:t>Применять нормы постановки знаков препинания в предложениях с однородными членами, связанными попарно, с помощью повторяющихся союзов (</w:t>
      </w:r>
      <w:r>
        <w:rPr>
          <w:i/>
          <w:sz w:val="24"/>
        </w:rPr>
        <w:t>и... и, или... или, либo... либo, ни... ни, тo... тo</w:t>
      </w:r>
      <w:r>
        <w:rPr>
          <w:sz w:val="24"/>
        </w:rPr>
        <w:t>); нормы постановки знаков препинания в предложениях с обобщающим словом при однородных членах.</w:t>
      </w:r>
    </w:p>
    <w:p w:rsidR="005079D6" w:rsidRDefault="00072A71">
      <w:pPr>
        <w:ind w:firstLine="566"/>
        <w:jc w:val="both"/>
        <w:rPr>
          <w:sz w:val="24"/>
        </w:rPr>
      </w:pPr>
      <w:r>
        <w:rPr>
          <w:sz w:val="24"/>
        </w:rPr>
        <w:t xml:space="preserve">Распознавать простые неосложнённые предложения, в т.ч.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5079D6" w:rsidRDefault="00072A71">
      <w:pPr>
        <w:ind w:firstLine="566"/>
        <w:jc w:val="both"/>
        <w:rPr>
          <w:sz w:val="24"/>
        </w:rPr>
      </w:pPr>
      <w:r>
        <w:rPr>
          <w:sz w:val="24"/>
        </w:rPr>
        <w:t xml:space="preserve">Различать виды обособленных членов предложения, применять нормы обособления согласованных и несогласованных определений (в т.ч.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т.ч.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 ыми и вставными конструкциями, обращениями и междометиями. </w:t>
      </w:r>
    </w:p>
    <w:p w:rsidR="005079D6" w:rsidRDefault="00072A71">
      <w:pPr>
        <w:ind w:firstLine="566"/>
        <w:jc w:val="both"/>
        <w:rPr>
          <w:sz w:val="24"/>
        </w:rPr>
      </w:pPr>
      <w:r>
        <w:rPr>
          <w:sz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5079D6" w:rsidRDefault="00072A71">
      <w:pPr>
        <w:ind w:firstLine="566"/>
        <w:jc w:val="both"/>
        <w:rPr>
          <w:sz w:val="24"/>
        </w:rPr>
      </w:pPr>
      <w:r>
        <w:rPr>
          <w:sz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5079D6" w:rsidRDefault="00072A71">
      <w:pPr>
        <w:ind w:firstLine="566"/>
        <w:jc w:val="both"/>
        <w:rPr>
          <w:sz w:val="24"/>
        </w:rPr>
      </w:pPr>
      <w:r>
        <w:rPr>
          <w:sz w:val="24"/>
        </w:rPr>
        <w:t>Распознавать сложные предложения, конструкции с чужой речью (в рамках изученного).</w:t>
      </w:r>
    </w:p>
    <w:p w:rsidR="005079D6" w:rsidRDefault="00072A71">
      <w:pPr>
        <w:ind w:firstLine="566"/>
        <w:jc w:val="both"/>
        <w:rPr>
          <w:sz w:val="24"/>
        </w:rPr>
      </w:pPr>
      <w:r>
        <w:rPr>
          <w:sz w:val="24"/>
        </w:rPr>
        <w:lastRenderedPageBreak/>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5079D6" w:rsidRDefault="00072A71">
      <w:pPr>
        <w:ind w:firstLine="566"/>
        <w:jc w:val="both"/>
        <w:rPr>
          <w:b/>
          <w:sz w:val="24"/>
        </w:rPr>
      </w:pPr>
      <w:r>
        <w:rPr>
          <w:b/>
          <w:sz w:val="24"/>
        </w:rPr>
        <w:t>9 КЛАСС</w:t>
      </w:r>
    </w:p>
    <w:p w:rsidR="005079D6" w:rsidRDefault="00072A71">
      <w:pPr>
        <w:ind w:firstLine="566"/>
        <w:jc w:val="both"/>
        <w:rPr>
          <w:b/>
          <w:sz w:val="24"/>
        </w:rPr>
      </w:pPr>
      <w:r>
        <w:rPr>
          <w:b/>
          <w:sz w:val="24"/>
        </w:rPr>
        <w:t>Общие сведения о языке</w:t>
      </w:r>
    </w:p>
    <w:p w:rsidR="005079D6" w:rsidRDefault="00072A71">
      <w:pPr>
        <w:ind w:firstLine="566"/>
        <w:jc w:val="both"/>
        <w:rPr>
          <w:sz w:val="24"/>
        </w:rPr>
      </w:pPr>
      <w:r>
        <w:rPr>
          <w:sz w:val="24"/>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5079D6" w:rsidRDefault="005079D6">
      <w:pPr>
        <w:jc w:val="both"/>
        <w:rPr>
          <w:sz w:val="24"/>
        </w:rPr>
      </w:pPr>
    </w:p>
    <w:p w:rsidR="005079D6" w:rsidRDefault="00072A71">
      <w:pPr>
        <w:ind w:firstLine="566"/>
        <w:jc w:val="both"/>
        <w:rPr>
          <w:b/>
          <w:sz w:val="24"/>
        </w:rPr>
      </w:pPr>
      <w:r>
        <w:rPr>
          <w:b/>
          <w:sz w:val="24"/>
        </w:rPr>
        <w:t>Язык и речь</w:t>
      </w:r>
    </w:p>
    <w:p w:rsidR="005079D6" w:rsidRDefault="00072A71">
      <w:pPr>
        <w:ind w:firstLine="566"/>
        <w:jc w:val="both"/>
        <w:rPr>
          <w:sz w:val="24"/>
        </w:rPr>
      </w:pPr>
      <w:r>
        <w:rPr>
          <w:sz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5079D6" w:rsidRDefault="00072A71">
      <w:pPr>
        <w:ind w:firstLine="566"/>
        <w:jc w:val="both"/>
        <w:rPr>
          <w:sz w:val="24"/>
        </w:rPr>
      </w:pPr>
      <w:r>
        <w:rPr>
          <w:sz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т.ч. лингвистические) темы (объём не менее 6 реплик).</w:t>
      </w:r>
    </w:p>
    <w:p w:rsidR="005079D6" w:rsidRDefault="00072A71">
      <w:pPr>
        <w:ind w:firstLine="566"/>
        <w:jc w:val="both"/>
        <w:rPr>
          <w:sz w:val="24"/>
        </w:rPr>
      </w:pPr>
      <w:r>
        <w:rPr>
          <w:sz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079D6" w:rsidRDefault="00072A71">
      <w:pPr>
        <w:ind w:firstLine="566"/>
        <w:jc w:val="both"/>
        <w:rPr>
          <w:sz w:val="24"/>
        </w:rPr>
      </w:pPr>
      <w:r>
        <w:rPr>
          <w:sz w:val="24"/>
        </w:rPr>
        <w:t>Владеть различными видами чтения: просмотровым, ознакомительным, изучающим, поисковым.</w:t>
      </w:r>
    </w:p>
    <w:p w:rsidR="005079D6" w:rsidRDefault="00072A71">
      <w:pPr>
        <w:ind w:firstLine="566"/>
        <w:jc w:val="both"/>
        <w:rPr>
          <w:sz w:val="24"/>
        </w:rPr>
      </w:pPr>
      <w:r>
        <w:rPr>
          <w:sz w:val="24"/>
        </w:rPr>
        <w:t>Устно пересказывать прочитанный или прослушанный текст объёмом не менее 150 слов.</w:t>
      </w:r>
    </w:p>
    <w:p w:rsidR="005079D6" w:rsidRDefault="00072A71">
      <w:pPr>
        <w:ind w:firstLine="566"/>
        <w:jc w:val="both"/>
        <w:rPr>
          <w:sz w:val="24"/>
        </w:rPr>
      </w:pPr>
      <w:r>
        <w:rPr>
          <w:sz w:val="24"/>
        </w:rPr>
        <w:t>Осуществлять выбор языковых средств для создания высказывания в соответствии с целью, темой и коммуникативным замыслом.</w:t>
      </w:r>
    </w:p>
    <w:p w:rsidR="005079D6" w:rsidRDefault="00072A71">
      <w:pPr>
        <w:ind w:firstLine="566"/>
        <w:jc w:val="both"/>
        <w:rPr>
          <w:sz w:val="24"/>
        </w:rPr>
      </w:pPr>
      <w:r>
        <w:rPr>
          <w:sz w:val="24"/>
        </w:rPr>
        <w:t>Соблюдать в устной речи и на письме нормы современного русского литературного языка, в т.ч. во время списывания текста объёмом 140 - 160 слов; словарного диктанта объёмом 35 - 40 слов; диктанта на основе связного текста объёмом 140 - 160 слов, составленного с учётом ранее изученных правил правописания (в т.ч. содержащего изученные в течение пятого года обучения орфограммы, пунктограммы и слова с непроверяемыми написаниями).</w:t>
      </w:r>
    </w:p>
    <w:p w:rsidR="005079D6" w:rsidRDefault="005079D6">
      <w:pPr>
        <w:ind w:firstLine="566"/>
        <w:jc w:val="both"/>
        <w:rPr>
          <w:sz w:val="24"/>
        </w:rPr>
      </w:pPr>
    </w:p>
    <w:p w:rsidR="005079D6" w:rsidRDefault="00072A71">
      <w:pPr>
        <w:ind w:firstLine="566"/>
        <w:jc w:val="both"/>
        <w:rPr>
          <w:b/>
          <w:sz w:val="24"/>
        </w:rPr>
      </w:pPr>
      <w:r>
        <w:rPr>
          <w:b/>
          <w:sz w:val="24"/>
        </w:rPr>
        <w:t>Текст</w:t>
      </w:r>
    </w:p>
    <w:p w:rsidR="005079D6" w:rsidRDefault="00072A71">
      <w:pPr>
        <w:ind w:firstLine="566"/>
        <w:jc w:val="both"/>
        <w:rPr>
          <w:sz w:val="24"/>
        </w:rPr>
      </w:pPr>
      <w:r>
        <w:rPr>
          <w:sz w:val="24"/>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5079D6" w:rsidRDefault="00072A71">
      <w:pPr>
        <w:ind w:firstLine="566"/>
        <w:jc w:val="both"/>
        <w:rPr>
          <w:sz w:val="24"/>
        </w:rPr>
      </w:pPr>
      <w:r>
        <w:rPr>
          <w:sz w:val="24"/>
        </w:rPr>
        <w:t>Устанавливать принадлежность текста к функциональносмысловому типу речи.</w:t>
      </w:r>
    </w:p>
    <w:p w:rsidR="005079D6" w:rsidRDefault="00072A71">
      <w:pPr>
        <w:ind w:firstLine="566"/>
        <w:jc w:val="both"/>
        <w:rPr>
          <w:sz w:val="24"/>
        </w:rPr>
      </w:pPr>
      <w:r>
        <w:rPr>
          <w:sz w:val="24"/>
        </w:rPr>
        <w:t>Находить в тексте типовые фрагменты  - описание, повествование, рассуждение-доказательство, оценочные высказывания.</w:t>
      </w:r>
    </w:p>
    <w:p w:rsidR="005079D6" w:rsidRDefault="00072A71">
      <w:pPr>
        <w:ind w:firstLine="566"/>
        <w:jc w:val="both"/>
        <w:rPr>
          <w:sz w:val="24"/>
        </w:rPr>
      </w:pPr>
      <w:r>
        <w:rPr>
          <w:sz w:val="24"/>
        </w:rPr>
        <w:t>Прогнозировать содержание текста по заголовку, ключевым словам, зачину или концовке.</w:t>
      </w:r>
    </w:p>
    <w:p w:rsidR="005079D6" w:rsidRDefault="00072A71">
      <w:pPr>
        <w:ind w:firstLine="566"/>
        <w:jc w:val="both"/>
        <w:rPr>
          <w:sz w:val="24"/>
        </w:rPr>
      </w:pPr>
      <w:r>
        <w:rPr>
          <w:sz w:val="24"/>
        </w:rPr>
        <w:t xml:space="preserve">Выявлять отличительные признаки текстов разных жанров. </w:t>
      </w:r>
    </w:p>
    <w:p w:rsidR="005079D6" w:rsidRDefault="00072A71">
      <w:pPr>
        <w:ind w:firstLine="566"/>
        <w:jc w:val="both"/>
        <w:rPr>
          <w:sz w:val="24"/>
        </w:rPr>
      </w:pPr>
      <w:r>
        <w:rPr>
          <w:sz w:val="24"/>
        </w:rPr>
        <w:t>Создавать высказывание на основе текста: выражать своё от ношение к прочитанному или прослушанному в устной и письменной форме.</w:t>
      </w:r>
    </w:p>
    <w:p w:rsidR="005079D6" w:rsidRDefault="00072A71">
      <w:pPr>
        <w:ind w:firstLine="566"/>
        <w:jc w:val="both"/>
        <w:rPr>
          <w:sz w:val="24"/>
        </w:rPr>
      </w:pPr>
      <w:r>
        <w:rPr>
          <w:sz w:val="24"/>
        </w:rPr>
        <w:t>Создавать тексты с опорой на жизненный и читательский опыт; на произведения искусства (в т.ч. сочинения-миниатюры объёмом 8 и более предложений или объёмом не менее 6 - 7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5079D6" w:rsidRDefault="00072A71">
      <w:pPr>
        <w:ind w:firstLine="566"/>
        <w:jc w:val="both"/>
        <w:rPr>
          <w:sz w:val="24"/>
        </w:rPr>
      </w:pPr>
      <w:r>
        <w:rPr>
          <w:sz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т.ч. из лингвистических словарей и справочной литературы, и использовать её в учебной деятельности.</w:t>
      </w:r>
    </w:p>
    <w:p w:rsidR="005079D6" w:rsidRDefault="00072A71">
      <w:pPr>
        <w:ind w:firstLine="566"/>
        <w:jc w:val="both"/>
        <w:rPr>
          <w:sz w:val="24"/>
        </w:rPr>
      </w:pPr>
      <w:r>
        <w:rPr>
          <w:sz w:val="24"/>
        </w:rPr>
        <w:t xml:space="preserve">Представлять сообщение на заданную тему в виде презентации. </w:t>
      </w:r>
    </w:p>
    <w:p w:rsidR="005079D6" w:rsidRDefault="00072A71">
      <w:pPr>
        <w:ind w:firstLine="566"/>
        <w:jc w:val="both"/>
        <w:rPr>
          <w:sz w:val="24"/>
        </w:rPr>
      </w:pPr>
      <w:r>
        <w:rPr>
          <w:sz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079D6" w:rsidRDefault="00072A71">
      <w:pPr>
        <w:ind w:firstLine="566"/>
        <w:jc w:val="both"/>
        <w:rPr>
          <w:sz w:val="24"/>
        </w:rPr>
      </w:pPr>
      <w:r>
        <w:rPr>
          <w:sz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Pr>
          <w:sz w:val="24"/>
        </w:rPr>
        <w:lastRenderedPageBreak/>
        <w:t> - не менее 300 слов).</w:t>
      </w:r>
    </w:p>
    <w:p w:rsidR="005079D6" w:rsidRDefault="00072A71">
      <w:pPr>
        <w:ind w:firstLine="566"/>
        <w:jc w:val="both"/>
        <w:rPr>
          <w:sz w:val="24"/>
        </w:rPr>
      </w:pPr>
      <w:r>
        <w:rPr>
          <w:sz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079D6" w:rsidRDefault="005079D6">
      <w:pPr>
        <w:ind w:firstLine="566"/>
        <w:jc w:val="both"/>
        <w:rPr>
          <w:sz w:val="24"/>
        </w:rPr>
      </w:pPr>
    </w:p>
    <w:p w:rsidR="005079D6" w:rsidRDefault="00072A71">
      <w:pPr>
        <w:ind w:firstLine="566"/>
        <w:jc w:val="both"/>
        <w:rPr>
          <w:b/>
          <w:sz w:val="24"/>
        </w:rPr>
      </w:pPr>
      <w:r>
        <w:rPr>
          <w:b/>
          <w:sz w:val="24"/>
        </w:rPr>
        <w:t>Функциональные разновидности языка</w:t>
      </w:r>
    </w:p>
    <w:p w:rsidR="005079D6" w:rsidRDefault="00072A71">
      <w:pPr>
        <w:ind w:firstLine="566"/>
        <w:jc w:val="both"/>
        <w:rPr>
          <w:sz w:val="24"/>
        </w:rPr>
      </w:pPr>
      <w:r>
        <w:rPr>
          <w:sz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5079D6" w:rsidRDefault="00072A71">
      <w:pPr>
        <w:ind w:firstLine="566"/>
        <w:jc w:val="both"/>
        <w:rPr>
          <w:sz w:val="24"/>
        </w:rPr>
      </w:pPr>
      <w:r>
        <w:rPr>
          <w:sz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5079D6" w:rsidRDefault="00072A71">
      <w:pPr>
        <w:ind w:firstLine="566"/>
        <w:jc w:val="both"/>
        <w:rPr>
          <w:sz w:val="24"/>
        </w:rPr>
      </w:pPr>
      <w:r>
        <w:rPr>
          <w:sz w:val="24"/>
        </w:rPr>
        <w:t>Использовать при создании собственного текста нормы по 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5079D6" w:rsidRDefault="00072A71">
      <w:pPr>
        <w:ind w:firstLine="566"/>
        <w:jc w:val="both"/>
        <w:rPr>
          <w:sz w:val="24"/>
        </w:rPr>
      </w:pPr>
      <w:r>
        <w:rPr>
          <w:sz w:val="24"/>
        </w:rPr>
        <w:t>Составлять тезисы, конспект, писать рецензию, реферат.</w:t>
      </w:r>
    </w:p>
    <w:p w:rsidR="005079D6" w:rsidRDefault="00072A71">
      <w:pPr>
        <w:ind w:firstLine="566"/>
        <w:jc w:val="both"/>
        <w:rPr>
          <w:sz w:val="24"/>
        </w:rPr>
      </w:pPr>
      <w:r>
        <w:rPr>
          <w:sz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5079D6" w:rsidRDefault="00072A71">
      <w:pPr>
        <w:ind w:firstLine="566"/>
        <w:jc w:val="both"/>
        <w:rPr>
          <w:sz w:val="24"/>
        </w:rPr>
      </w:pPr>
      <w:r>
        <w:rPr>
          <w:sz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5079D6" w:rsidRDefault="005079D6">
      <w:pPr>
        <w:ind w:firstLine="566"/>
        <w:jc w:val="both"/>
        <w:rPr>
          <w:sz w:val="24"/>
        </w:rPr>
      </w:pPr>
    </w:p>
    <w:p w:rsidR="005079D6" w:rsidRDefault="00072A71">
      <w:pPr>
        <w:ind w:firstLine="566"/>
        <w:jc w:val="both"/>
        <w:rPr>
          <w:b/>
          <w:sz w:val="24"/>
        </w:rPr>
      </w:pPr>
      <w:r>
        <w:rPr>
          <w:b/>
          <w:sz w:val="24"/>
        </w:rPr>
        <w:t>СИСТЕМА ЯЗЫКА</w:t>
      </w:r>
    </w:p>
    <w:p w:rsidR="005079D6" w:rsidRDefault="00072A71">
      <w:pPr>
        <w:ind w:firstLine="566"/>
        <w:jc w:val="both"/>
        <w:rPr>
          <w:b/>
          <w:sz w:val="24"/>
        </w:rPr>
      </w:pPr>
      <w:r>
        <w:rPr>
          <w:b/>
          <w:sz w:val="24"/>
        </w:rPr>
        <w:t>Cинтаксис. Культура речи. Пунктуация</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Сложносочинённое предложение</w:t>
      </w:r>
    </w:p>
    <w:p w:rsidR="005079D6" w:rsidRDefault="00072A71">
      <w:pPr>
        <w:ind w:firstLine="566"/>
        <w:jc w:val="both"/>
        <w:rPr>
          <w:sz w:val="24"/>
        </w:rPr>
      </w:pPr>
      <w:r>
        <w:rPr>
          <w:sz w:val="24"/>
        </w:rPr>
        <w:t>Выявлять основные средства синтаксической связи между частями сложного предложения.</w:t>
      </w:r>
    </w:p>
    <w:p w:rsidR="005079D6" w:rsidRDefault="00072A71">
      <w:pPr>
        <w:ind w:firstLine="566"/>
        <w:jc w:val="both"/>
        <w:rPr>
          <w:sz w:val="24"/>
        </w:rPr>
      </w:pPr>
      <w:r>
        <w:rPr>
          <w:sz w:val="24"/>
        </w:rPr>
        <w:t>Распознавать сложные предложения с разными видами связи, бессоюзные и союзные предложения (сложносочинённые и сложноподчинённые).</w:t>
      </w:r>
    </w:p>
    <w:p w:rsidR="005079D6" w:rsidRDefault="00072A71">
      <w:pPr>
        <w:ind w:firstLine="566"/>
        <w:jc w:val="both"/>
        <w:rPr>
          <w:sz w:val="24"/>
        </w:rPr>
      </w:pPr>
      <w:r>
        <w:rPr>
          <w:sz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5079D6" w:rsidRDefault="00072A71">
      <w:pPr>
        <w:ind w:firstLine="566"/>
        <w:jc w:val="both"/>
        <w:rPr>
          <w:sz w:val="24"/>
        </w:rPr>
      </w:pPr>
      <w:r>
        <w:rPr>
          <w:sz w:val="24"/>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5079D6" w:rsidRDefault="00072A71">
      <w:pPr>
        <w:ind w:firstLine="566"/>
        <w:jc w:val="both"/>
        <w:rPr>
          <w:sz w:val="24"/>
        </w:rPr>
      </w:pPr>
      <w:r>
        <w:rPr>
          <w:sz w:val="24"/>
        </w:rPr>
        <w:t>Понимать особенности употребления сложносочинённых предложений в речи.</w:t>
      </w:r>
    </w:p>
    <w:p w:rsidR="005079D6" w:rsidRDefault="00072A71">
      <w:pPr>
        <w:ind w:firstLine="566"/>
        <w:jc w:val="both"/>
        <w:rPr>
          <w:sz w:val="24"/>
        </w:rPr>
      </w:pPr>
      <w:r>
        <w:rPr>
          <w:sz w:val="24"/>
        </w:rPr>
        <w:t>Понимать основные нормы построения сложносочинённого предложения.</w:t>
      </w:r>
    </w:p>
    <w:p w:rsidR="005079D6" w:rsidRDefault="00072A71">
      <w:pPr>
        <w:ind w:firstLine="566"/>
        <w:jc w:val="both"/>
        <w:rPr>
          <w:sz w:val="24"/>
        </w:rPr>
      </w:pPr>
      <w:r>
        <w:rPr>
          <w:sz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5079D6" w:rsidRDefault="00072A71">
      <w:pPr>
        <w:ind w:firstLine="566"/>
        <w:jc w:val="both"/>
        <w:rPr>
          <w:sz w:val="24"/>
        </w:rPr>
      </w:pPr>
      <w:r>
        <w:rPr>
          <w:sz w:val="24"/>
        </w:rPr>
        <w:t>Проводить синтаксический и пунктуационный анализ сложносочинённых предложений.</w:t>
      </w:r>
    </w:p>
    <w:p w:rsidR="005079D6" w:rsidRDefault="00072A71">
      <w:pPr>
        <w:ind w:firstLine="566"/>
        <w:jc w:val="both"/>
        <w:rPr>
          <w:sz w:val="24"/>
        </w:rPr>
      </w:pPr>
      <w:r>
        <w:rPr>
          <w:sz w:val="24"/>
        </w:rPr>
        <w:t>Применять нормы постановки знаков препинания в сложно сочинённых предложениях.</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Сложноподчинённое предложение</w:t>
      </w:r>
    </w:p>
    <w:p w:rsidR="005079D6" w:rsidRDefault="00072A71">
      <w:pPr>
        <w:ind w:firstLine="566"/>
        <w:jc w:val="both"/>
        <w:rPr>
          <w:sz w:val="24"/>
        </w:rPr>
      </w:pPr>
      <w:r>
        <w:rPr>
          <w:sz w:val="24"/>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5079D6" w:rsidRDefault="00072A71">
      <w:pPr>
        <w:ind w:firstLine="566"/>
        <w:jc w:val="both"/>
        <w:rPr>
          <w:sz w:val="24"/>
        </w:rPr>
      </w:pPr>
      <w:r>
        <w:rPr>
          <w:sz w:val="24"/>
        </w:rPr>
        <w:t>Различать подчинительные союзы и союзные слова.</w:t>
      </w:r>
    </w:p>
    <w:p w:rsidR="005079D6" w:rsidRDefault="00072A71">
      <w:pPr>
        <w:ind w:firstLine="566"/>
        <w:jc w:val="both"/>
        <w:rPr>
          <w:sz w:val="24"/>
        </w:rPr>
      </w:pPr>
      <w:r>
        <w:rPr>
          <w:sz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5079D6" w:rsidRDefault="00072A71">
      <w:pPr>
        <w:ind w:firstLine="566"/>
        <w:jc w:val="both"/>
        <w:rPr>
          <w:sz w:val="24"/>
        </w:rPr>
      </w:pPr>
      <w:r>
        <w:rPr>
          <w:sz w:val="24"/>
        </w:rPr>
        <w:t xml:space="preserve">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w:t>
      </w:r>
      <w:r>
        <w:rPr>
          <w:sz w:val="24"/>
        </w:rPr>
        <w:lastRenderedPageBreak/>
        <w:t>времени, причины, образа действия, меры и степени, сравнения, условия, уступки, следствия, цели).</w:t>
      </w:r>
    </w:p>
    <w:p w:rsidR="005079D6" w:rsidRDefault="00072A71">
      <w:pPr>
        <w:ind w:firstLine="566"/>
        <w:jc w:val="both"/>
        <w:rPr>
          <w:sz w:val="24"/>
        </w:rPr>
      </w:pPr>
      <w:r>
        <w:rPr>
          <w:sz w:val="24"/>
        </w:rPr>
        <w:t xml:space="preserve">Выявлять однородное, неоднородное и последовательное подчинение придаточных частей. </w:t>
      </w:r>
    </w:p>
    <w:p w:rsidR="005079D6" w:rsidRDefault="00072A71">
      <w:pPr>
        <w:ind w:firstLine="566"/>
        <w:jc w:val="both"/>
        <w:rPr>
          <w:sz w:val="24"/>
        </w:rPr>
      </w:pPr>
      <w:r>
        <w:rPr>
          <w:sz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5079D6" w:rsidRDefault="00072A71">
      <w:pPr>
        <w:ind w:firstLine="566"/>
        <w:jc w:val="both"/>
        <w:rPr>
          <w:sz w:val="24"/>
        </w:rPr>
      </w:pPr>
      <w:r>
        <w:rPr>
          <w:sz w:val="24"/>
        </w:rPr>
        <w:t>Понимать основные нормы построения сложноподчинённого предложения, особенности употребления сложноподчинённых предложений в речи.</w:t>
      </w:r>
    </w:p>
    <w:p w:rsidR="005079D6" w:rsidRDefault="00072A71">
      <w:pPr>
        <w:ind w:firstLine="566"/>
        <w:jc w:val="both"/>
        <w:rPr>
          <w:sz w:val="24"/>
        </w:rPr>
      </w:pPr>
      <w:r>
        <w:rPr>
          <w:sz w:val="24"/>
        </w:rPr>
        <w:t>Проводить синтаксический и пунктуационный анализ сложноподчинённых предложений.</w:t>
      </w:r>
    </w:p>
    <w:p w:rsidR="005079D6" w:rsidRDefault="00072A71">
      <w:pPr>
        <w:ind w:firstLine="566"/>
        <w:jc w:val="both"/>
        <w:rPr>
          <w:sz w:val="24"/>
        </w:rPr>
      </w:pPr>
      <w:r>
        <w:rPr>
          <w:sz w:val="24"/>
        </w:rPr>
        <w:t>Применять нормы построения сложноподчинённых предложений и постановки знаков препинания в них.</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Бессоюзное сложное предложение</w:t>
      </w:r>
    </w:p>
    <w:p w:rsidR="005079D6" w:rsidRDefault="00072A71">
      <w:pPr>
        <w:ind w:firstLine="566"/>
        <w:jc w:val="both"/>
        <w:rPr>
          <w:sz w:val="24"/>
        </w:rPr>
      </w:pPr>
      <w:r>
        <w:rPr>
          <w:sz w:val="24"/>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5079D6" w:rsidRDefault="00072A71">
      <w:pPr>
        <w:ind w:firstLine="566"/>
        <w:jc w:val="both"/>
        <w:rPr>
          <w:sz w:val="24"/>
        </w:rPr>
      </w:pPr>
      <w:r>
        <w:rPr>
          <w:sz w:val="24"/>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5079D6" w:rsidRDefault="00072A71">
      <w:pPr>
        <w:ind w:firstLine="566"/>
        <w:jc w:val="both"/>
        <w:rPr>
          <w:sz w:val="24"/>
        </w:rPr>
      </w:pPr>
      <w:r>
        <w:rPr>
          <w:sz w:val="24"/>
        </w:rPr>
        <w:t>Проводить синтаксический и пунктуационный анализ бессоюзных сложных предложений.</w:t>
      </w:r>
    </w:p>
    <w:p w:rsidR="005079D6" w:rsidRDefault="00072A71">
      <w:pPr>
        <w:ind w:firstLine="566"/>
        <w:jc w:val="both"/>
        <w:rPr>
          <w:sz w:val="24"/>
        </w:rPr>
      </w:pPr>
      <w:r>
        <w:rPr>
          <w:sz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Сложные предложения с разными видами союзной и бессоюзной связи</w:t>
      </w:r>
    </w:p>
    <w:p w:rsidR="005079D6" w:rsidRDefault="00072A71">
      <w:pPr>
        <w:ind w:firstLine="566"/>
        <w:jc w:val="both"/>
        <w:rPr>
          <w:sz w:val="24"/>
        </w:rPr>
      </w:pPr>
      <w:r>
        <w:rPr>
          <w:sz w:val="24"/>
        </w:rPr>
        <w:t xml:space="preserve">Распознавать типы сложных предложений с разными видами связи. </w:t>
      </w:r>
    </w:p>
    <w:p w:rsidR="005079D6" w:rsidRDefault="00072A71">
      <w:pPr>
        <w:ind w:firstLine="566"/>
        <w:jc w:val="both"/>
        <w:rPr>
          <w:sz w:val="24"/>
        </w:rPr>
      </w:pPr>
      <w:r>
        <w:rPr>
          <w:sz w:val="24"/>
        </w:rPr>
        <w:t xml:space="preserve">Понимать основные нормы построения сложных предложений с разными видами связи. </w:t>
      </w:r>
    </w:p>
    <w:p w:rsidR="005079D6" w:rsidRDefault="00072A71">
      <w:pPr>
        <w:ind w:firstLine="566"/>
        <w:jc w:val="both"/>
        <w:rPr>
          <w:sz w:val="24"/>
        </w:rPr>
      </w:pPr>
      <w:r>
        <w:rPr>
          <w:sz w:val="24"/>
        </w:rPr>
        <w:t>Употреблять сложные предложения с разными видами связи в речи.</w:t>
      </w:r>
    </w:p>
    <w:p w:rsidR="005079D6" w:rsidRDefault="00072A71">
      <w:pPr>
        <w:ind w:firstLine="566"/>
        <w:jc w:val="both"/>
        <w:rPr>
          <w:sz w:val="24"/>
        </w:rPr>
      </w:pPr>
      <w:r>
        <w:rPr>
          <w:sz w:val="24"/>
        </w:rPr>
        <w:t>Проводить синтаксический и пунктуационный анализ сложных предложений с разными видами связи.</w:t>
      </w:r>
    </w:p>
    <w:p w:rsidR="005079D6" w:rsidRDefault="00072A71">
      <w:pPr>
        <w:ind w:firstLine="566"/>
        <w:jc w:val="both"/>
        <w:rPr>
          <w:sz w:val="24"/>
        </w:rPr>
      </w:pPr>
      <w:r>
        <w:rPr>
          <w:sz w:val="24"/>
        </w:rPr>
        <w:t>Применять правила постановки знаков препинания в сложных предложениях с разными видами связи.</w:t>
      </w:r>
    </w:p>
    <w:p w:rsidR="005079D6" w:rsidRDefault="00072A71">
      <w:pPr>
        <w:pStyle w:val="3"/>
        <w:ind w:firstLine="566"/>
        <w:jc w:val="both"/>
        <w:rPr>
          <w:rFonts w:ascii="Times New Roman" w:hAnsi="Times New Roman"/>
          <w:i/>
          <w:color w:val="000000"/>
          <w:sz w:val="24"/>
        </w:rPr>
      </w:pPr>
      <w:r>
        <w:rPr>
          <w:rFonts w:ascii="Times New Roman" w:hAnsi="Times New Roman"/>
          <w:i/>
          <w:color w:val="000000"/>
          <w:sz w:val="24"/>
        </w:rPr>
        <w:t>Прямая и косвенная речь</w:t>
      </w:r>
    </w:p>
    <w:p w:rsidR="005079D6" w:rsidRDefault="00072A71">
      <w:pPr>
        <w:ind w:firstLine="566"/>
        <w:jc w:val="both"/>
        <w:rPr>
          <w:sz w:val="24"/>
        </w:rPr>
      </w:pPr>
      <w:r>
        <w:rPr>
          <w:sz w:val="24"/>
        </w:rPr>
        <w:t xml:space="preserve">Распознавать прямую и косвенную речь; выявлять синонимию предложений с прямой и косвенной речью. </w:t>
      </w:r>
    </w:p>
    <w:p w:rsidR="005079D6" w:rsidRDefault="00072A71">
      <w:pPr>
        <w:ind w:firstLine="566"/>
        <w:jc w:val="both"/>
        <w:rPr>
          <w:sz w:val="24"/>
        </w:rPr>
      </w:pPr>
      <w:r>
        <w:rPr>
          <w:sz w:val="24"/>
        </w:rPr>
        <w:t xml:space="preserve">Уметь цитировать и применять разные способы включения цитат в высказывание. </w:t>
      </w:r>
    </w:p>
    <w:p w:rsidR="005079D6" w:rsidRDefault="00072A71">
      <w:pPr>
        <w:ind w:firstLine="566"/>
        <w:jc w:val="both"/>
        <w:rPr>
          <w:sz w:val="24"/>
        </w:rPr>
      </w:pPr>
      <w:r>
        <w:rPr>
          <w:sz w:val="24"/>
        </w:rPr>
        <w:t>Применять правила построения предложений с прямой и косвенной речью, при цитировании.</w:t>
      </w:r>
    </w:p>
    <w:p w:rsidR="005079D6" w:rsidRDefault="005079D6">
      <w:pPr>
        <w:ind w:firstLine="566"/>
        <w:jc w:val="both"/>
        <w:rPr>
          <w:sz w:val="24"/>
        </w:rPr>
      </w:pPr>
    </w:p>
    <w:p w:rsidR="005079D6" w:rsidRDefault="005079D6">
      <w:pPr>
        <w:sectPr w:rsidR="005079D6">
          <w:pgSz w:w="11907" w:h="16840"/>
          <w:pgMar w:top="1134" w:right="567" w:bottom="1134" w:left="709" w:header="0" w:footer="0" w:gutter="0"/>
          <w:cols w:space="720"/>
        </w:sectPr>
      </w:pPr>
    </w:p>
    <w:p w:rsidR="005079D6" w:rsidRDefault="00072A71">
      <w:pPr>
        <w:ind w:firstLine="567"/>
        <w:jc w:val="both"/>
        <w:rPr>
          <w:b/>
          <w:sz w:val="24"/>
        </w:rPr>
      </w:pPr>
      <w:r>
        <w:rPr>
          <w:sz w:val="24"/>
        </w:rPr>
        <w:lastRenderedPageBreak/>
        <w:t xml:space="preserve"> </w:t>
      </w:r>
      <w:r>
        <w:rPr>
          <w:b/>
          <w:sz w:val="24"/>
        </w:rPr>
        <w:t xml:space="preserve">2.1.2. РАБОЧАЯ ПРОГРАММА УЧЕБНОГО ПРЕДМЕТА «ЛИТЕРАТУРА» </w:t>
      </w:r>
    </w:p>
    <w:p w:rsidR="005079D6" w:rsidRDefault="00072A71">
      <w:pPr>
        <w:ind w:firstLine="567"/>
        <w:jc w:val="both"/>
        <w:rPr>
          <w:b/>
          <w:sz w:val="24"/>
        </w:rPr>
      </w:pPr>
      <w:r>
        <w:rPr>
          <w:b/>
          <w:sz w:val="24"/>
        </w:rPr>
        <w:t>(БАЗОВЫЙ УРОВЕНЬ)</w:t>
      </w:r>
    </w:p>
    <w:p w:rsidR="005079D6" w:rsidRDefault="005079D6">
      <w:pPr>
        <w:ind w:left="709" w:firstLine="567"/>
        <w:jc w:val="both"/>
        <w:rPr>
          <w:sz w:val="24"/>
        </w:rPr>
      </w:pPr>
    </w:p>
    <w:p w:rsidR="005079D6" w:rsidRDefault="00072A71">
      <w:pPr>
        <w:ind w:firstLine="567"/>
        <w:jc w:val="both"/>
        <w:rPr>
          <w:b/>
          <w:sz w:val="24"/>
        </w:rPr>
      </w:pPr>
      <w:r>
        <w:rPr>
          <w:b/>
          <w:sz w:val="24"/>
        </w:rPr>
        <w:t>1) ПОЯСНИТЕЛЬНАЯ ЗАПИСКА</w:t>
      </w:r>
    </w:p>
    <w:p w:rsidR="005079D6" w:rsidRDefault="00072A71">
      <w:pPr>
        <w:ind w:firstLine="567"/>
        <w:jc w:val="both"/>
        <w:rPr>
          <w:i/>
          <w:sz w:val="24"/>
        </w:rPr>
      </w:pPr>
      <w:r>
        <w:rPr>
          <w:i/>
          <w:sz w:val="24"/>
        </w:rPr>
        <w:t>Рабочая программа составлена на основе:</w:t>
      </w:r>
    </w:p>
    <w:p w:rsidR="005079D6" w:rsidRDefault="00072A71">
      <w:pPr>
        <w:ind w:firstLine="567"/>
        <w:jc w:val="both"/>
        <w:rPr>
          <w:i/>
          <w:sz w:val="24"/>
        </w:rPr>
      </w:pPr>
      <w:r>
        <w:rPr>
          <w:i/>
          <w:sz w:val="24"/>
        </w:rPr>
        <w:t>- Концепции преподавания русского языка и литературы в Российской Федерации (утв. распоряжением Правительства РФ от 09.042016 г. № 637-р);</w:t>
      </w:r>
    </w:p>
    <w:p w:rsidR="005079D6" w:rsidRDefault="00072A71">
      <w:pPr>
        <w:ind w:firstLine="567"/>
        <w:jc w:val="both"/>
        <w:rPr>
          <w:i/>
          <w:sz w:val="24"/>
        </w:rPr>
      </w:pPr>
      <w:r>
        <w:rPr>
          <w:i/>
          <w:sz w:val="24"/>
        </w:rPr>
        <w:t>- требований ФГОС ООО к результатам освоения основной образовательной программы ОО (пр. Минпросвещения России от 31.05.2021 г. № 287);</w:t>
      </w:r>
    </w:p>
    <w:p w:rsidR="005079D6" w:rsidRDefault="00072A71">
      <w:pPr>
        <w:ind w:firstLine="567"/>
        <w:jc w:val="both"/>
        <w:rPr>
          <w:i/>
          <w:sz w:val="24"/>
        </w:rPr>
      </w:pPr>
      <w:r>
        <w:rPr>
          <w:i/>
          <w:sz w:val="24"/>
        </w:rPr>
        <w:t>- Примерной рабочей программы основного общего образования по литературе (одобренной решением федерального учебно-методического объединения по общему образованию, протокол 3/21 от 27.09.2021 г.).</w:t>
      </w:r>
    </w:p>
    <w:p w:rsidR="005079D6" w:rsidRDefault="00072A71">
      <w:pPr>
        <w:ind w:firstLine="567"/>
        <w:jc w:val="both"/>
        <w:rPr>
          <w:i/>
          <w:sz w:val="24"/>
        </w:rPr>
      </w:pPr>
      <w:r>
        <w:rPr>
          <w:i/>
          <w:sz w:val="24"/>
        </w:rPr>
        <w:t>Рабочая программа разработана с учетом программы формирования УУД у обучающихся и рабочей программы воспитания</w:t>
      </w:r>
    </w:p>
    <w:p w:rsidR="005079D6" w:rsidRDefault="00072A71">
      <w:pPr>
        <w:ind w:firstLine="567"/>
        <w:jc w:val="both"/>
        <w:rPr>
          <w:i/>
          <w:sz w:val="24"/>
        </w:rPr>
      </w:pPr>
      <w:r>
        <w:rPr>
          <w:i/>
          <w:sz w:val="24"/>
        </w:rPr>
        <w:t>Рабочая программа учебного предмета «Литература» (далее - рабочая программа) включает:</w:t>
      </w:r>
    </w:p>
    <w:p w:rsidR="005079D6" w:rsidRDefault="00072A71">
      <w:pPr>
        <w:ind w:left="709" w:firstLine="567"/>
        <w:jc w:val="both"/>
        <w:rPr>
          <w:sz w:val="24"/>
        </w:rPr>
      </w:pPr>
      <w:r>
        <w:rPr>
          <w:sz w:val="24"/>
        </w:rPr>
        <w:t xml:space="preserve">- пояснительную записку, </w:t>
      </w:r>
    </w:p>
    <w:p w:rsidR="005079D6" w:rsidRDefault="00072A71">
      <w:pPr>
        <w:ind w:left="709" w:firstLine="567"/>
        <w:jc w:val="both"/>
        <w:rPr>
          <w:sz w:val="24"/>
        </w:rPr>
      </w:pPr>
      <w:r>
        <w:rPr>
          <w:sz w:val="24"/>
        </w:rPr>
        <w:t xml:space="preserve">- содержание учебного предмета, </w:t>
      </w:r>
    </w:p>
    <w:p w:rsidR="005079D6" w:rsidRDefault="00072A71">
      <w:pPr>
        <w:ind w:left="709" w:firstLine="567"/>
        <w:jc w:val="both"/>
        <w:rPr>
          <w:sz w:val="24"/>
        </w:rPr>
      </w:pPr>
      <w:r>
        <w:rPr>
          <w:sz w:val="24"/>
        </w:rPr>
        <w:t>- планируемые результаты освоения программы учебного предмета,</w:t>
      </w:r>
    </w:p>
    <w:p w:rsidR="005079D6" w:rsidRDefault="00072A71">
      <w:pPr>
        <w:ind w:left="709" w:firstLine="567"/>
        <w:jc w:val="both"/>
        <w:rPr>
          <w:b/>
          <w:sz w:val="24"/>
        </w:rPr>
      </w:pPr>
      <w:r>
        <w:rPr>
          <w:sz w:val="24"/>
        </w:rPr>
        <w:t>- тематическое планирование.</w:t>
      </w:r>
    </w:p>
    <w:p w:rsidR="005079D6" w:rsidRDefault="00072A71">
      <w:pPr>
        <w:ind w:firstLine="567"/>
        <w:jc w:val="both"/>
        <w:rPr>
          <w:b/>
          <w:i/>
          <w:sz w:val="24"/>
        </w:rPr>
      </w:pPr>
      <w:r>
        <w:rPr>
          <w:b/>
          <w:i/>
          <w:sz w:val="24"/>
        </w:rPr>
        <w:t>Общая характеристика учебного предмета «Литература»</w:t>
      </w:r>
    </w:p>
    <w:p w:rsidR="005079D6" w:rsidRDefault="00072A71">
      <w:pPr>
        <w:ind w:firstLine="567"/>
        <w:jc w:val="both"/>
        <w:rPr>
          <w:sz w:val="24"/>
        </w:rPr>
      </w:pPr>
      <w:r>
        <w:rPr>
          <w:sz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5079D6" w:rsidRDefault="00072A71">
      <w:pPr>
        <w:ind w:firstLine="567"/>
        <w:jc w:val="both"/>
        <w:rPr>
          <w:sz w:val="24"/>
        </w:rPr>
      </w:pPr>
      <w:r>
        <w:rPr>
          <w:sz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rsidR="005079D6" w:rsidRDefault="00072A71">
      <w:pPr>
        <w:ind w:firstLine="567"/>
        <w:jc w:val="both"/>
        <w:rPr>
          <w:sz w:val="24"/>
        </w:rPr>
      </w:pPr>
      <w:r>
        <w:rPr>
          <w:sz w:val="24"/>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5079D6" w:rsidRDefault="00072A71">
      <w:pPr>
        <w:ind w:firstLine="567"/>
        <w:jc w:val="both"/>
        <w:rPr>
          <w:sz w:val="24"/>
        </w:rPr>
      </w:pPr>
      <w:r>
        <w:rPr>
          <w:sz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5079D6" w:rsidRDefault="00072A71">
      <w:pPr>
        <w:ind w:firstLine="567"/>
        <w:jc w:val="both"/>
        <w:rPr>
          <w:sz w:val="24"/>
        </w:rPr>
      </w:pPr>
      <w:r>
        <w:rPr>
          <w:sz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5079D6" w:rsidRDefault="00072A71">
      <w:pPr>
        <w:ind w:firstLine="567"/>
        <w:jc w:val="both"/>
        <w:rPr>
          <w:sz w:val="24"/>
        </w:rPr>
      </w:pPr>
      <w:r>
        <w:rPr>
          <w:b/>
          <w:i/>
          <w:sz w:val="24"/>
        </w:rPr>
        <w:t>Цели изучения предмета «Литература» на уровне ООО</w:t>
      </w:r>
      <w:r>
        <w:rPr>
          <w:sz w:val="24"/>
        </w:rPr>
        <w:t xml:space="preserve">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w:t>
      </w:r>
      <w:r>
        <w:rPr>
          <w:sz w:val="24"/>
        </w:rPr>
        <w:lastRenderedPageBreak/>
        <w:t xml:space="preserve">которые постепенно усложняются от 5 к 9 классу. </w:t>
      </w:r>
    </w:p>
    <w:p w:rsidR="005079D6" w:rsidRDefault="00072A71">
      <w:pPr>
        <w:ind w:firstLine="567"/>
        <w:jc w:val="both"/>
        <w:rPr>
          <w:sz w:val="24"/>
        </w:rPr>
      </w:pPr>
      <w:r>
        <w:rPr>
          <w:i/>
          <w:sz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w:t>
      </w:r>
      <w:r>
        <w:rPr>
          <w:sz w:val="24"/>
        </w:rPr>
        <w:t xml:space="preserve">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5079D6" w:rsidRDefault="00072A71">
      <w:pPr>
        <w:ind w:firstLine="567"/>
        <w:jc w:val="both"/>
        <w:rPr>
          <w:sz w:val="24"/>
        </w:rPr>
      </w:pPr>
      <w:r>
        <w:rPr>
          <w:i/>
          <w:sz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w:t>
      </w:r>
      <w:r>
        <w:rPr>
          <w:sz w:val="24"/>
        </w:rPr>
        <w:t xml:space="preserve">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т.ч. в процессе участия в различных мероприятиях, посвящённых литературе, чтению, книжной культуре.</w:t>
      </w:r>
    </w:p>
    <w:p w:rsidR="005079D6" w:rsidRDefault="00072A71">
      <w:pPr>
        <w:ind w:firstLine="567"/>
        <w:jc w:val="both"/>
        <w:rPr>
          <w:sz w:val="24"/>
        </w:rPr>
      </w:pPr>
      <w:r>
        <w:rPr>
          <w:i/>
          <w:sz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w:t>
      </w:r>
      <w:r>
        <w:rPr>
          <w:sz w:val="24"/>
        </w:rPr>
        <w:t xml:space="preserve"> направлены на формирование у школьников системы знаний о литературе как искусстве слова, в т.ч.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5079D6" w:rsidRDefault="00072A71">
      <w:pPr>
        <w:ind w:firstLine="567"/>
        <w:jc w:val="both"/>
        <w:rPr>
          <w:sz w:val="24"/>
        </w:rPr>
      </w:pPr>
      <w:r>
        <w:rPr>
          <w:i/>
          <w:sz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w:t>
      </w:r>
      <w:r>
        <w:rPr>
          <w:sz w:val="24"/>
        </w:rPr>
        <w:t xml:space="preserve">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т.ч.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079D6" w:rsidRDefault="005079D6">
      <w:pPr>
        <w:ind w:firstLine="567"/>
        <w:jc w:val="both"/>
        <w:rPr>
          <w:b/>
          <w:i/>
          <w:sz w:val="24"/>
        </w:rPr>
      </w:pPr>
    </w:p>
    <w:p w:rsidR="005079D6" w:rsidRDefault="00072A71">
      <w:pPr>
        <w:ind w:firstLine="567"/>
        <w:jc w:val="both"/>
        <w:rPr>
          <w:b/>
          <w:i/>
          <w:sz w:val="24"/>
        </w:rPr>
      </w:pPr>
      <w:r>
        <w:rPr>
          <w:b/>
          <w:i/>
          <w:sz w:val="24"/>
        </w:rPr>
        <w:t>Место учебного предмета «Литература» в учебном плане</w:t>
      </w:r>
    </w:p>
    <w:p w:rsidR="005079D6" w:rsidRDefault="00072A71">
      <w:pPr>
        <w:ind w:firstLine="567"/>
        <w:jc w:val="both"/>
        <w:rPr>
          <w:sz w:val="24"/>
        </w:rPr>
      </w:pPr>
      <w:r>
        <w:rPr>
          <w:sz w:val="24"/>
        </w:rPr>
        <w:t xml:space="preserve">Учебный предмет «Литература» входит в предметную область «Русский язык и литература» и является обязательным для изучения. </w:t>
      </w:r>
    </w:p>
    <w:p w:rsidR="005079D6" w:rsidRDefault="00072A71">
      <w:pPr>
        <w:ind w:firstLine="567"/>
        <w:jc w:val="both"/>
        <w:rPr>
          <w:sz w:val="24"/>
        </w:rPr>
      </w:pPr>
      <w:r>
        <w:rPr>
          <w:sz w:val="24"/>
        </w:rPr>
        <w:t xml:space="preserve">Учебный предмет «Литература» преемственен по отношению к предмету «Литературное чтение». </w:t>
      </w:r>
    </w:p>
    <w:p w:rsidR="005079D6" w:rsidRDefault="00072A71">
      <w:pPr>
        <w:ind w:firstLine="567"/>
        <w:jc w:val="both"/>
        <w:rPr>
          <w:sz w:val="24"/>
        </w:rPr>
      </w:pPr>
      <w:r>
        <w:rPr>
          <w:sz w:val="24"/>
        </w:rPr>
        <w:t>В 5, 6, 9 классах на изучение предмета отводится 3 ч. в неделю, в 7 и 8 классах - 2 ч. в неделю. Суммарно изучение литературы на уровне ООО рассчитано на 442 ч. в соответствии со всеми вариантами учебных планов.</w:t>
      </w:r>
    </w:p>
    <w:p w:rsidR="005079D6" w:rsidRDefault="00072A71">
      <w:pPr>
        <w:ind w:firstLine="567"/>
        <w:jc w:val="both"/>
        <w:rPr>
          <w:b/>
          <w:sz w:val="24"/>
        </w:rPr>
      </w:pPr>
      <w:r>
        <w:rPr>
          <w:sz w:val="24"/>
        </w:rPr>
        <w:br w:type="page"/>
      </w:r>
      <w:r>
        <w:rPr>
          <w:b/>
          <w:sz w:val="24"/>
        </w:rPr>
        <w:lastRenderedPageBreak/>
        <w:t xml:space="preserve">2) СОДЕРЖАНИЕ УЧЕБНОГО ПРЕДМЕТА «ЛИТЕРАТУРА» </w:t>
      </w:r>
    </w:p>
    <w:p w:rsidR="005079D6" w:rsidRDefault="005079D6">
      <w:pPr>
        <w:ind w:firstLine="567"/>
        <w:jc w:val="both"/>
        <w:rPr>
          <w:b/>
          <w:sz w:val="24"/>
        </w:rPr>
      </w:pPr>
    </w:p>
    <w:p w:rsidR="005079D6" w:rsidRDefault="00072A71">
      <w:pPr>
        <w:pStyle w:val="10"/>
        <w:ind w:left="0" w:firstLine="567"/>
        <w:jc w:val="both"/>
      </w:pPr>
      <w:r>
        <w:t>5 КЛАСС</w:t>
      </w:r>
    </w:p>
    <w:p w:rsidR="005079D6" w:rsidRDefault="005079D6">
      <w:pPr>
        <w:ind w:firstLine="567"/>
        <w:jc w:val="both"/>
        <w:rPr>
          <w:sz w:val="24"/>
        </w:rPr>
      </w:pPr>
    </w:p>
    <w:p w:rsidR="005079D6" w:rsidRDefault="00072A71">
      <w:pPr>
        <w:ind w:firstLine="567"/>
        <w:jc w:val="both"/>
        <w:rPr>
          <w:b/>
          <w:sz w:val="24"/>
        </w:rPr>
      </w:pPr>
      <w:r>
        <w:rPr>
          <w:b/>
          <w:sz w:val="24"/>
        </w:rPr>
        <w:t>Мифология</w:t>
      </w:r>
    </w:p>
    <w:p w:rsidR="005079D6" w:rsidRDefault="00072A71">
      <w:pPr>
        <w:ind w:firstLine="567"/>
        <w:jc w:val="both"/>
        <w:rPr>
          <w:sz w:val="24"/>
        </w:rPr>
      </w:pPr>
      <w:r>
        <w:rPr>
          <w:sz w:val="24"/>
        </w:rPr>
        <w:t>Мифы народов России и мира.</w:t>
      </w:r>
    </w:p>
    <w:p w:rsidR="005079D6" w:rsidRDefault="005079D6">
      <w:pPr>
        <w:ind w:firstLine="567"/>
        <w:jc w:val="both"/>
        <w:rPr>
          <w:sz w:val="24"/>
        </w:rPr>
      </w:pPr>
    </w:p>
    <w:p w:rsidR="005079D6" w:rsidRDefault="00072A71">
      <w:pPr>
        <w:ind w:firstLine="567"/>
        <w:jc w:val="both"/>
        <w:rPr>
          <w:b/>
          <w:sz w:val="24"/>
        </w:rPr>
      </w:pPr>
      <w:r>
        <w:rPr>
          <w:b/>
          <w:sz w:val="24"/>
        </w:rPr>
        <w:t>Фольклор</w:t>
      </w:r>
    </w:p>
    <w:p w:rsidR="005079D6" w:rsidRDefault="00072A71">
      <w:pPr>
        <w:ind w:firstLine="567"/>
        <w:jc w:val="both"/>
        <w:rPr>
          <w:sz w:val="24"/>
        </w:rPr>
      </w:pPr>
      <w:r>
        <w:rPr>
          <w:sz w:val="24"/>
        </w:rPr>
        <w:t xml:space="preserve">Малые жанры: пословицы, поговорки, загадки. Сказки народов России и народов мира (не менее трёх). </w:t>
      </w:r>
    </w:p>
    <w:p w:rsidR="005079D6" w:rsidRDefault="005079D6">
      <w:pPr>
        <w:ind w:firstLine="567"/>
        <w:jc w:val="both"/>
        <w:rPr>
          <w:sz w:val="24"/>
        </w:rPr>
      </w:pPr>
    </w:p>
    <w:p w:rsidR="005079D6" w:rsidRDefault="00072A71">
      <w:pPr>
        <w:ind w:firstLine="567"/>
        <w:jc w:val="both"/>
        <w:rPr>
          <w:b/>
          <w:sz w:val="24"/>
        </w:rPr>
      </w:pPr>
      <w:r>
        <w:rPr>
          <w:b/>
          <w:sz w:val="24"/>
        </w:rPr>
        <w:t>Литература первой половины XIX века</w:t>
      </w:r>
    </w:p>
    <w:p w:rsidR="005079D6" w:rsidRDefault="00072A71">
      <w:pPr>
        <w:ind w:firstLine="567"/>
        <w:jc w:val="both"/>
        <w:rPr>
          <w:sz w:val="24"/>
        </w:rPr>
      </w:pPr>
      <w:r>
        <w:rPr>
          <w:b/>
          <w:i/>
          <w:sz w:val="24"/>
        </w:rPr>
        <w:t>И.А. Крылов.</w:t>
      </w:r>
      <w:r>
        <w:rPr>
          <w:sz w:val="24"/>
        </w:rPr>
        <w:t xml:space="preserve"> Басни (три по выбору). Например, «Волк на псарне», «Листы и Корни», «Свинья под Дубом», «Квартет», «Осёл и Соловей», «Ворона и Лисица».</w:t>
      </w:r>
    </w:p>
    <w:p w:rsidR="005079D6" w:rsidRDefault="00072A71">
      <w:pPr>
        <w:ind w:firstLine="567"/>
        <w:jc w:val="both"/>
        <w:rPr>
          <w:sz w:val="24"/>
        </w:rPr>
      </w:pPr>
      <w:r>
        <w:rPr>
          <w:b/>
          <w:i/>
          <w:sz w:val="24"/>
        </w:rPr>
        <w:t>А.С. Пушкин.</w:t>
      </w:r>
      <w:r>
        <w:rPr>
          <w:sz w:val="24"/>
        </w:rPr>
        <w:t xml:space="preserve"> Стихотворения (не менее трёх). «Зимнее утро», «Зимний вечер», «Няне» и др. «Сказка о мёртвой царевне и о семи богатырях». </w:t>
      </w:r>
    </w:p>
    <w:p w:rsidR="005079D6" w:rsidRDefault="00072A71">
      <w:pPr>
        <w:ind w:firstLine="567"/>
        <w:jc w:val="both"/>
        <w:rPr>
          <w:sz w:val="24"/>
        </w:rPr>
      </w:pPr>
      <w:r>
        <w:rPr>
          <w:b/>
          <w:i/>
          <w:sz w:val="24"/>
        </w:rPr>
        <w:t>М. Ю. Лермонтов</w:t>
      </w:r>
      <w:r>
        <w:rPr>
          <w:i/>
          <w:sz w:val="24"/>
        </w:rPr>
        <w:t xml:space="preserve">. </w:t>
      </w:r>
      <w:r>
        <w:rPr>
          <w:sz w:val="24"/>
        </w:rPr>
        <w:t>Стихотворение «Бородино».</w:t>
      </w:r>
    </w:p>
    <w:p w:rsidR="005079D6" w:rsidRDefault="00072A71">
      <w:pPr>
        <w:ind w:firstLine="567"/>
        <w:jc w:val="both"/>
        <w:rPr>
          <w:sz w:val="24"/>
        </w:rPr>
      </w:pPr>
      <w:r>
        <w:rPr>
          <w:b/>
          <w:i/>
          <w:sz w:val="24"/>
        </w:rPr>
        <w:t>Н.В. Гоголь.</w:t>
      </w:r>
      <w:r>
        <w:rPr>
          <w:sz w:val="24"/>
        </w:rPr>
        <w:t xml:space="preserve"> Повесть</w:t>
      </w:r>
      <w:r>
        <w:rPr>
          <w:i/>
          <w:sz w:val="24"/>
        </w:rPr>
        <w:t xml:space="preserve"> </w:t>
      </w:r>
      <w:r>
        <w:rPr>
          <w:sz w:val="24"/>
        </w:rPr>
        <w:t>«Ночь перед Рождеством» из сборника «Вечера на хуторе близ Диканьки».</w:t>
      </w:r>
    </w:p>
    <w:p w:rsidR="005079D6" w:rsidRDefault="005079D6">
      <w:pPr>
        <w:ind w:firstLine="567"/>
        <w:jc w:val="both"/>
        <w:rPr>
          <w:sz w:val="24"/>
        </w:rPr>
      </w:pPr>
    </w:p>
    <w:p w:rsidR="005079D6" w:rsidRDefault="00072A71">
      <w:pPr>
        <w:ind w:firstLine="567"/>
        <w:jc w:val="both"/>
        <w:rPr>
          <w:b/>
          <w:sz w:val="24"/>
        </w:rPr>
      </w:pPr>
      <w:r>
        <w:rPr>
          <w:b/>
          <w:sz w:val="24"/>
        </w:rPr>
        <w:t>Литература второй половины XIX века</w:t>
      </w:r>
    </w:p>
    <w:p w:rsidR="005079D6" w:rsidRDefault="00072A71">
      <w:pPr>
        <w:ind w:firstLine="567"/>
        <w:jc w:val="both"/>
        <w:rPr>
          <w:sz w:val="24"/>
        </w:rPr>
      </w:pPr>
      <w:r>
        <w:rPr>
          <w:b/>
          <w:i/>
          <w:sz w:val="24"/>
        </w:rPr>
        <w:t>И.С. Тургенев.</w:t>
      </w:r>
      <w:r>
        <w:rPr>
          <w:sz w:val="24"/>
        </w:rPr>
        <w:t xml:space="preserve"> Рассказ «Муму».</w:t>
      </w:r>
    </w:p>
    <w:p w:rsidR="005079D6" w:rsidRDefault="00072A71">
      <w:pPr>
        <w:ind w:firstLine="567"/>
        <w:jc w:val="both"/>
        <w:rPr>
          <w:sz w:val="24"/>
        </w:rPr>
      </w:pPr>
      <w:r>
        <w:rPr>
          <w:b/>
          <w:i/>
          <w:sz w:val="24"/>
        </w:rPr>
        <w:t>Н.А. Некрасов.</w:t>
      </w:r>
      <w:r>
        <w:rPr>
          <w:sz w:val="24"/>
        </w:rPr>
        <w:t xml:space="preserve"> Стихотворения (не менее двух). «Крестьянские дети». «Школьник». Поэма «Мороз, Красный нос» (фрагмент). </w:t>
      </w:r>
    </w:p>
    <w:p w:rsidR="005079D6" w:rsidRDefault="00072A71">
      <w:pPr>
        <w:ind w:firstLine="567"/>
        <w:jc w:val="both"/>
        <w:rPr>
          <w:sz w:val="24"/>
        </w:rPr>
      </w:pPr>
      <w:r>
        <w:rPr>
          <w:b/>
          <w:i/>
          <w:sz w:val="24"/>
        </w:rPr>
        <w:t>Л.Н. Толстой.</w:t>
      </w:r>
      <w:r>
        <w:rPr>
          <w:sz w:val="24"/>
        </w:rPr>
        <w:t xml:space="preserve"> Рассказ «Кавказский пленник».</w:t>
      </w:r>
    </w:p>
    <w:p w:rsidR="005079D6" w:rsidRDefault="005079D6">
      <w:pPr>
        <w:ind w:firstLine="567"/>
        <w:jc w:val="both"/>
        <w:rPr>
          <w:sz w:val="24"/>
        </w:rPr>
      </w:pPr>
    </w:p>
    <w:p w:rsidR="005079D6" w:rsidRDefault="00072A71">
      <w:pPr>
        <w:ind w:firstLine="567"/>
        <w:jc w:val="both"/>
        <w:rPr>
          <w:b/>
          <w:sz w:val="24"/>
        </w:rPr>
      </w:pPr>
      <w:r>
        <w:rPr>
          <w:b/>
          <w:sz w:val="24"/>
        </w:rPr>
        <w:t xml:space="preserve">Литература XIX-ХХ веков </w:t>
      </w:r>
    </w:p>
    <w:p w:rsidR="005079D6" w:rsidRDefault="00072A71">
      <w:pPr>
        <w:ind w:firstLine="567"/>
        <w:jc w:val="both"/>
        <w:rPr>
          <w:sz w:val="24"/>
        </w:rPr>
      </w:pPr>
      <w:r>
        <w:rPr>
          <w:b/>
          <w:i/>
          <w:sz w:val="24"/>
        </w:rPr>
        <w:t>Стихотворения отечественных поэтов XIX - ХХ веков о родной природе и о связи человека с Родиной</w:t>
      </w:r>
      <w:r>
        <w:rPr>
          <w:b/>
          <w:sz w:val="24"/>
        </w:rPr>
        <w:t xml:space="preserve"> </w:t>
      </w:r>
      <w:r>
        <w:rPr>
          <w:sz w:val="24"/>
        </w:rPr>
        <w:t>(не менее пяти стихотворений трёх поэтов). Например, стихотворения А.К. Толстого, Ф.И. Тютчева, А.А.Фета, И.А. Бунина, А.А. Блока, С.А. Есенина, Н.М. Рубцова, Ю.П. Кузнецова.</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t>Юмористические рассказы отечественных писателей XIX - XX веков</w:t>
      </w:r>
    </w:p>
    <w:p w:rsidR="005079D6" w:rsidRDefault="00072A71">
      <w:pPr>
        <w:ind w:firstLine="567"/>
        <w:jc w:val="both"/>
        <w:rPr>
          <w:sz w:val="24"/>
        </w:rPr>
      </w:pPr>
      <w:r>
        <w:rPr>
          <w:b/>
          <w:i/>
          <w:sz w:val="24"/>
        </w:rPr>
        <w:t>А.П. Чехов</w:t>
      </w:r>
      <w:r>
        <w:rPr>
          <w:b/>
          <w:sz w:val="24"/>
        </w:rPr>
        <w:t xml:space="preserve"> </w:t>
      </w:r>
      <w:r>
        <w:rPr>
          <w:sz w:val="24"/>
        </w:rPr>
        <w:t>(два рассказа по выбору). Например, «Лошадиная фамилия», «Мальчики», «Хирургия» и др.</w:t>
      </w:r>
    </w:p>
    <w:p w:rsidR="005079D6" w:rsidRDefault="00072A71">
      <w:pPr>
        <w:ind w:firstLine="567"/>
        <w:jc w:val="both"/>
        <w:rPr>
          <w:sz w:val="24"/>
        </w:rPr>
      </w:pPr>
      <w:r>
        <w:rPr>
          <w:b/>
          <w:i/>
          <w:sz w:val="24"/>
        </w:rPr>
        <w:t>М.М.  Зощенко</w:t>
      </w:r>
      <w:r>
        <w:rPr>
          <w:sz w:val="24"/>
        </w:rPr>
        <w:t xml:space="preserve"> (два рассказа по выбору). Например, «Галоша», «Лёля и Минька», «Ёлка», «Золотые слова», «Встреча» и др.</w:t>
      </w:r>
    </w:p>
    <w:p w:rsidR="005079D6" w:rsidRDefault="00072A71">
      <w:pPr>
        <w:ind w:firstLine="567"/>
        <w:jc w:val="both"/>
        <w:rPr>
          <w:sz w:val="24"/>
        </w:rPr>
      </w:pPr>
      <w:r>
        <w:rPr>
          <w:b/>
          <w:i/>
          <w:sz w:val="24"/>
        </w:rPr>
        <w:t xml:space="preserve">Произведения отечественной литературы о природе и животных </w:t>
      </w:r>
      <w:r>
        <w:rPr>
          <w:i/>
          <w:sz w:val="24"/>
        </w:rPr>
        <w:t>(не менее двух).</w:t>
      </w:r>
      <w:r>
        <w:rPr>
          <w:b/>
          <w:i/>
          <w:sz w:val="24"/>
        </w:rPr>
        <w:t xml:space="preserve"> </w:t>
      </w:r>
      <w:r>
        <w:rPr>
          <w:sz w:val="24"/>
        </w:rPr>
        <w:t>Например, А.И. Куприна, М.М. Пришвина, К.Г. Паустовского.</w:t>
      </w:r>
    </w:p>
    <w:p w:rsidR="005079D6" w:rsidRDefault="00072A71">
      <w:pPr>
        <w:ind w:firstLine="567"/>
        <w:jc w:val="both"/>
        <w:rPr>
          <w:sz w:val="24"/>
        </w:rPr>
      </w:pPr>
      <w:r>
        <w:rPr>
          <w:b/>
          <w:i/>
          <w:sz w:val="24"/>
        </w:rPr>
        <w:t>А.П. Платонов</w:t>
      </w:r>
      <w:r>
        <w:rPr>
          <w:b/>
          <w:sz w:val="24"/>
        </w:rPr>
        <w:t>.</w:t>
      </w:r>
      <w:r>
        <w:rPr>
          <w:sz w:val="24"/>
        </w:rPr>
        <w:t xml:space="preserve"> Рассказы (один по выбору). Например, «Корова», «Никита» и др. </w:t>
      </w:r>
    </w:p>
    <w:p w:rsidR="005079D6" w:rsidRDefault="00072A71">
      <w:pPr>
        <w:ind w:firstLine="567"/>
        <w:jc w:val="both"/>
        <w:rPr>
          <w:sz w:val="24"/>
        </w:rPr>
      </w:pPr>
      <w:r>
        <w:rPr>
          <w:b/>
          <w:i/>
          <w:sz w:val="24"/>
        </w:rPr>
        <w:t>В.П. Астафьев.</w:t>
      </w:r>
      <w:r>
        <w:rPr>
          <w:sz w:val="24"/>
        </w:rPr>
        <w:t xml:space="preserve"> Рассказ «Васюткино озеро».</w:t>
      </w:r>
    </w:p>
    <w:p w:rsidR="005079D6" w:rsidRDefault="005079D6">
      <w:pPr>
        <w:jc w:val="both"/>
        <w:rPr>
          <w:sz w:val="24"/>
        </w:rPr>
      </w:pPr>
    </w:p>
    <w:p w:rsidR="005079D6" w:rsidRDefault="005079D6">
      <w:pPr>
        <w:jc w:val="both"/>
        <w:rPr>
          <w:sz w:val="24"/>
        </w:rPr>
      </w:pPr>
    </w:p>
    <w:p w:rsidR="005079D6" w:rsidRDefault="00072A71">
      <w:pPr>
        <w:ind w:firstLine="567"/>
        <w:jc w:val="both"/>
        <w:rPr>
          <w:b/>
          <w:sz w:val="24"/>
        </w:rPr>
      </w:pPr>
      <w:r>
        <w:rPr>
          <w:b/>
          <w:sz w:val="24"/>
        </w:rPr>
        <w:t>Литература XX - XXI веков</w:t>
      </w:r>
    </w:p>
    <w:p w:rsidR="005079D6" w:rsidRDefault="00072A71">
      <w:pPr>
        <w:ind w:firstLine="567"/>
        <w:jc w:val="both"/>
        <w:rPr>
          <w:sz w:val="24"/>
        </w:rPr>
      </w:pPr>
      <w:r>
        <w:rPr>
          <w:b/>
          <w:i/>
          <w:sz w:val="24"/>
        </w:rPr>
        <w:t>Произведения отечественной прозы на тему «Человек на войне»</w:t>
      </w:r>
      <w:r>
        <w:rPr>
          <w:b/>
          <w:sz w:val="24"/>
        </w:rPr>
        <w:t xml:space="preserve"> </w:t>
      </w:r>
      <w:r>
        <w:rPr>
          <w:sz w:val="24"/>
        </w:rPr>
        <w:t>(не менее двух). Например, Л.А. Кассиль. «Дорогие мои мальчишки»; Ю.Я. Яковлев. «Девочки с Васильевского острова»; В.П. Катаев. «Сын полка» и др.</w:t>
      </w:r>
    </w:p>
    <w:p w:rsidR="005079D6" w:rsidRDefault="00072A71">
      <w:pPr>
        <w:ind w:firstLine="567"/>
        <w:jc w:val="both"/>
        <w:rPr>
          <w:sz w:val="24"/>
        </w:rPr>
      </w:pPr>
      <w:r>
        <w:rPr>
          <w:b/>
          <w:i/>
          <w:sz w:val="24"/>
        </w:rPr>
        <w:t>Произведения отечественных писателей XIX - XXI веков на тему детства</w:t>
      </w:r>
      <w:r>
        <w:rPr>
          <w:sz w:val="24"/>
        </w:rPr>
        <w:t xml:space="preserve"> (не менее двух).</w:t>
      </w:r>
    </w:p>
    <w:p w:rsidR="005079D6" w:rsidRDefault="00072A71">
      <w:pPr>
        <w:ind w:firstLine="567"/>
        <w:jc w:val="both"/>
        <w:rPr>
          <w:sz w:val="24"/>
        </w:rPr>
      </w:pPr>
      <w:r>
        <w:rPr>
          <w:sz w:val="24"/>
        </w:rPr>
        <w:t xml:space="preserve">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 </w:t>
      </w:r>
    </w:p>
    <w:p w:rsidR="005079D6" w:rsidRDefault="00072A71">
      <w:pPr>
        <w:ind w:firstLine="567"/>
        <w:jc w:val="both"/>
        <w:rPr>
          <w:sz w:val="24"/>
        </w:rPr>
      </w:pPr>
      <w:r>
        <w:rPr>
          <w:b/>
          <w:i/>
          <w:sz w:val="24"/>
        </w:rPr>
        <w:t>Произведения приключенческого жанра отечественных писателей</w:t>
      </w:r>
      <w:r>
        <w:rPr>
          <w:b/>
          <w:sz w:val="24"/>
        </w:rPr>
        <w:t xml:space="preserve"> </w:t>
      </w:r>
      <w:r>
        <w:rPr>
          <w:sz w:val="24"/>
        </w:rPr>
        <w:t>(одно по выбору). Например, К.  Булычёв. «Девочка, с которой ничего не случится», «Миллион приключений» и др. (главы по выбору).</w:t>
      </w:r>
    </w:p>
    <w:p w:rsidR="005079D6" w:rsidRDefault="005079D6">
      <w:pPr>
        <w:ind w:firstLine="567"/>
        <w:jc w:val="both"/>
        <w:rPr>
          <w:sz w:val="24"/>
        </w:rPr>
      </w:pPr>
    </w:p>
    <w:p w:rsidR="005079D6" w:rsidRDefault="00072A71">
      <w:pPr>
        <w:ind w:firstLine="567"/>
        <w:jc w:val="both"/>
        <w:rPr>
          <w:b/>
          <w:sz w:val="24"/>
        </w:rPr>
      </w:pPr>
      <w:r>
        <w:rPr>
          <w:b/>
          <w:sz w:val="24"/>
        </w:rPr>
        <w:t>Литература народов Российской Федерации</w:t>
      </w:r>
    </w:p>
    <w:p w:rsidR="005079D6" w:rsidRDefault="00072A71">
      <w:pPr>
        <w:ind w:firstLine="567"/>
        <w:jc w:val="both"/>
        <w:rPr>
          <w:sz w:val="24"/>
        </w:rPr>
      </w:pPr>
      <w:r>
        <w:rPr>
          <w:b/>
          <w:i/>
          <w:sz w:val="24"/>
        </w:rPr>
        <w:t>Стихотворения</w:t>
      </w:r>
      <w:r>
        <w:rPr>
          <w:sz w:val="24"/>
        </w:rPr>
        <w:t xml:space="preserve"> (одно по выбору). Например, Р.Г. Гамзатов. «Песня соловья»; М. Карим. </w:t>
      </w:r>
      <w:r>
        <w:rPr>
          <w:i/>
          <w:sz w:val="24"/>
        </w:rPr>
        <w:t>«</w:t>
      </w:r>
      <w:r>
        <w:rPr>
          <w:sz w:val="24"/>
        </w:rPr>
        <w:t>Эту песню мать мне пела».</w:t>
      </w:r>
    </w:p>
    <w:p w:rsidR="005079D6" w:rsidRDefault="005079D6">
      <w:pPr>
        <w:ind w:firstLine="567"/>
        <w:jc w:val="both"/>
        <w:rPr>
          <w:sz w:val="24"/>
        </w:rPr>
      </w:pPr>
    </w:p>
    <w:p w:rsidR="005079D6" w:rsidRDefault="00072A71">
      <w:pPr>
        <w:ind w:firstLine="567"/>
        <w:jc w:val="both"/>
        <w:rPr>
          <w:b/>
          <w:sz w:val="24"/>
        </w:rPr>
      </w:pPr>
      <w:r>
        <w:rPr>
          <w:b/>
          <w:sz w:val="24"/>
        </w:rPr>
        <w:t>Зарубежная литература</w:t>
      </w:r>
    </w:p>
    <w:p w:rsidR="005079D6" w:rsidRDefault="00072A71">
      <w:pPr>
        <w:ind w:firstLine="567"/>
        <w:jc w:val="both"/>
        <w:rPr>
          <w:sz w:val="24"/>
        </w:rPr>
      </w:pPr>
      <w:r>
        <w:rPr>
          <w:b/>
          <w:i/>
          <w:sz w:val="24"/>
        </w:rPr>
        <w:t>Х.К. Андерсен</w:t>
      </w:r>
      <w:r>
        <w:rPr>
          <w:i/>
          <w:sz w:val="24"/>
        </w:rPr>
        <w:t>.</w:t>
      </w:r>
      <w:r>
        <w:rPr>
          <w:b/>
          <w:i/>
          <w:sz w:val="24"/>
        </w:rPr>
        <w:t xml:space="preserve"> </w:t>
      </w:r>
      <w:r>
        <w:rPr>
          <w:sz w:val="24"/>
        </w:rPr>
        <w:t>Сказки</w:t>
      </w:r>
      <w:r>
        <w:rPr>
          <w:i/>
          <w:sz w:val="24"/>
        </w:rPr>
        <w:t xml:space="preserve"> </w:t>
      </w:r>
      <w:r>
        <w:rPr>
          <w:sz w:val="24"/>
        </w:rPr>
        <w:t xml:space="preserve">(одна по выбору). Например, «Снежная королева», «Соловей» и др. </w:t>
      </w:r>
    </w:p>
    <w:p w:rsidR="005079D6" w:rsidRDefault="00072A71">
      <w:pPr>
        <w:ind w:firstLine="567"/>
        <w:jc w:val="both"/>
        <w:rPr>
          <w:sz w:val="24"/>
        </w:rPr>
      </w:pPr>
      <w:r>
        <w:rPr>
          <w:b/>
          <w:i/>
          <w:sz w:val="24"/>
        </w:rPr>
        <w:t xml:space="preserve">Зарубежная сказочная проза </w:t>
      </w:r>
      <w:r>
        <w:rPr>
          <w:sz w:val="24"/>
        </w:rPr>
        <w:t>(одно произведение по выбору). Например,</w:t>
      </w:r>
      <w:r>
        <w:rPr>
          <w:i/>
          <w:sz w:val="24"/>
        </w:rPr>
        <w:t xml:space="preserve"> </w:t>
      </w:r>
      <w:r>
        <w:rPr>
          <w:sz w:val="24"/>
        </w:rPr>
        <w:t xml:space="preserve">Л. Кэрролл. «Алиса в Стране Чудес» (главы по выбору), Дж. Р. Р. Толкин. «Хоббит, или Туда и обратно» (главы по выбору). </w:t>
      </w:r>
    </w:p>
    <w:p w:rsidR="005079D6" w:rsidRDefault="00072A71">
      <w:pPr>
        <w:ind w:firstLine="567"/>
        <w:jc w:val="both"/>
        <w:rPr>
          <w:sz w:val="24"/>
        </w:rPr>
      </w:pPr>
      <w:r>
        <w:rPr>
          <w:b/>
          <w:i/>
          <w:sz w:val="24"/>
        </w:rPr>
        <w:t xml:space="preserve">Зарубежная проза о детях и подростках </w:t>
      </w:r>
      <w:r>
        <w:rPr>
          <w:sz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5079D6" w:rsidRDefault="00072A71">
      <w:pPr>
        <w:ind w:firstLine="567"/>
        <w:jc w:val="both"/>
        <w:rPr>
          <w:sz w:val="24"/>
        </w:rPr>
      </w:pPr>
      <w:r>
        <w:rPr>
          <w:b/>
          <w:i/>
          <w:sz w:val="24"/>
        </w:rPr>
        <w:t>Зарубежная приключенческая проза</w:t>
      </w:r>
      <w:r>
        <w:rPr>
          <w:sz w:val="24"/>
        </w:rPr>
        <w:t xml:space="preserve"> (два произведения по выбору).</w:t>
      </w:r>
    </w:p>
    <w:p w:rsidR="005079D6" w:rsidRDefault="00072A71">
      <w:pPr>
        <w:ind w:firstLine="567"/>
        <w:jc w:val="both"/>
        <w:rPr>
          <w:sz w:val="24"/>
        </w:rPr>
      </w:pPr>
      <w:r>
        <w:rPr>
          <w:sz w:val="24"/>
        </w:rPr>
        <w:t>Например, Р.Л. Стивенсон. «Остров сокровищ», «Чёрная стрела» и др.</w:t>
      </w:r>
    </w:p>
    <w:p w:rsidR="005079D6" w:rsidRDefault="00072A71">
      <w:pPr>
        <w:ind w:firstLine="567"/>
        <w:jc w:val="both"/>
        <w:rPr>
          <w:sz w:val="24"/>
        </w:rPr>
      </w:pPr>
      <w:r>
        <w:rPr>
          <w:b/>
          <w:i/>
          <w:sz w:val="24"/>
        </w:rPr>
        <w:t xml:space="preserve">Зарубежная проза о животных </w:t>
      </w:r>
      <w:r>
        <w:rPr>
          <w:sz w:val="24"/>
        </w:rPr>
        <w:t xml:space="preserve">(одно-два произведения по выбору). </w:t>
      </w:r>
    </w:p>
    <w:p w:rsidR="005079D6" w:rsidRDefault="00072A71">
      <w:pPr>
        <w:ind w:firstLine="567"/>
        <w:jc w:val="both"/>
        <w:rPr>
          <w:sz w:val="24"/>
        </w:rPr>
      </w:pPr>
      <w:r>
        <w:rPr>
          <w:sz w:val="24"/>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5079D6" w:rsidRDefault="005079D6">
      <w:pPr>
        <w:ind w:firstLine="567"/>
        <w:jc w:val="both"/>
        <w:rPr>
          <w:sz w:val="24"/>
        </w:rPr>
      </w:pPr>
    </w:p>
    <w:p w:rsidR="005079D6" w:rsidRDefault="00072A71">
      <w:pPr>
        <w:ind w:firstLine="567"/>
        <w:jc w:val="both"/>
        <w:rPr>
          <w:b/>
          <w:sz w:val="24"/>
        </w:rPr>
      </w:pPr>
      <w:r>
        <w:rPr>
          <w:b/>
          <w:sz w:val="24"/>
        </w:rPr>
        <w:t>6 КЛАСС</w:t>
      </w:r>
    </w:p>
    <w:p w:rsidR="005079D6" w:rsidRDefault="00072A71">
      <w:pPr>
        <w:ind w:firstLine="567"/>
        <w:jc w:val="both"/>
        <w:rPr>
          <w:b/>
          <w:sz w:val="24"/>
        </w:rPr>
      </w:pPr>
      <w:r>
        <w:rPr>
          <w:b/>
          <w:sz w:val="24"/>
        </w:rPr>
        <w:t>Античная литература</w:t>
      </w:r>
    </w:p>
    <w:p w:rsidR="005079D6" w:rsidRDefault="00072A71">
      <w:pPr>
        <w:ind w:firstLine="567"/>
        <w:jc w:val="both"/>
        <w:rPr>
          <w:sz w:val="24"/>
        </w:rPr>
      </w:pPr>
      <w:r>
        <w:rPr>
          <w:b/>
          <w:i/>
          <w:sz w:val="24"/>
        </w:rPr>
        <w:t>Гомер.</w:t>
      </w:r>
      <w:r>
        <w:rPr>
          <w:sz w:val="24"/>
        </w:rPr>
        <w:t xml:space="preserve"> Поэмы. «Илиада», «Одиссея» (фрагменты).</w:t>
      </w:r>
    </w:p>
    <w:p w:rsidR="005079D6" w:rsidRDefault="005079D6">
      <w:pPr>
        <w:ind w:firstLine="567"/>
        <w:jc w:val="both"/>
        <w:rPr>
          <w:sz w:val="24"/>
        </w:rPr>
      </w:pPr>
    </w:p>
    <w:p w:rsidR="005079D6" w:rsidRDefault="00072A71">
      <w:pPr>
        <w:ind w:firstLine="567"/>
        <w:jc w:val="both"/>
        <w:rPr>
          <w:b/>
          <w:sz w:val="24"/>
        </w:rPr>
      </w:pPr>
      <w:r>
        <w:rPr>
          <w:b/>
          <w:sz w:val="24"/>
        </w:rPr>
        <w:t>Фольклор</w:t>
      </w:r>
    </w:p>
    <w:p w:rsidR="005079D6" w:rsidRDefault="00072A71">
      <w:pPr>
        <w:ind w:firstLine="567"/>
        <w:jc w:val="both"/>
        <w:rPr>
          <w:sz w:val="24"/>
        </w:rPr>
      </w:pPr>
      <w:r>
        <w:rPr>
          <w:sz w:val="24"/>
        </w:rPr>
        <w:t>Русские былины (не менее двух). Например, «Илья Муромец и Соловей-разбойник», «Садко».</w:t>
      </w:r>
    </w:p>
    <w:p w:rsidR="005079D6" w:rsidRDefault="00072A71">
      <w:pPr>
        <w:ind w:firstLine="567"/>
        <w:jc w:val="both"/>
        <w:rPr>
          <w:sz w:val="24"/>
        </w:rPr>
      </w:pPr>
      <w:r>
        <w:rPr>
          <w:sz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5079D6" w:rsidRDefault="00072A71">
      <w:pPr>
        <w:ind w:firstLine="567"/>
        <w:jc w:val="both"/>
        <w:rPr>
          <w:b/>
          <w:sz w:val="24"/>
        </w:rPr>
      </w:pPr>
      <w:r>
        <w:rPr>
          <w:b/>
          <w:sz w:val="24"/>
        </w:rPr>
        <w:t>Древнерусская литература</w:t>
      </w:r>
    </w:p>
    <w:p w:rsidR="005079D6" w:rsidRDefault="00072A71">
      <w:pPr>
        <w:ind w:firstLine="567"/>
        <w:jc w:val="both"/>
        <w:rPr>
          <w:sz w:val="24"/>
        </w:rPr>
      </w:pPr>
      <w:r>
        <w:rPr>
          <w:b/>
          <w:i/>
          <w:sz w:val="24"/>
        </w:rPr>
        <w:t>«Повесть временных лет»</w:t>
      </w:r>
      <w:r>
        <w:rPr>
          <w:b/>
          <w:sz w:val="24"/>
        </w:rPr>
        <w:t xml:space="preserve"> </w:t>
      </w:r>
      <w:r>
        <w:rPr>
          <w:sz w:val="24"/>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5079D6" w:rsidRDefault="005079D6">
      <w:pPr>
        <w:ind w:firstLine="567"/>
        <w:jc w:val="both"/>
        <w:rPr>
          <w:sz w:val="24"/>
        </w:rPr>
      </w:pPr>
    </w:p>
    <w:p w:rsidR="005079D6" w:rsidRDefault="00072A71">
      <w:pPr>
        <w:ind w:firstLine="567"/>
        <w:jc w:val="both"/>
        <w:rPr>
          <w:b/>
          <w:sz w:val="24"/>
        </w:rPr>
      </w:pPr>
      <w:r>
        <w:rPr>
          <w:b/>
          <w:sz w:val="24"/>
        </w:rPr>
        <w:t>Литература первой половины XIX века</w:t>
      </w:r>
    </w:p>
    <w:p w:rsidR="005079D6" w:rsidRDefault="00072A71">
      <w:pPr>
        <w:ind w:firstLine="567"/>
        <w:jc w:val="both"/>
        <w:rPr>
          <w:sz w:val="24"/>
        </w:rPr>
      </w:pPr>
      <w:r>
        <w:rPr>
          <w:b/>
          <w:i/>
          <w:sz w:val="24"/>
        </w:rPr>
        <w:t>А.С. Пушкин</w:t>
      </w:r>
      <w:r>
        <w:rPr>
          <w:i/>
          <w:sz w:val="24"/>
        </w:rPr>
        <w:t>.</w:t>
      </w:r>
      <w:r>
        <w:rPr>
          <w:sz w:val="24"/>
        </w:rPr>
        <w:t xml:space="preserve"> Стихотворения (не менее трёх). «Песнь о вещем Олеге», «Зимняя дорога», «Узник», «Туча» и др. Роман «Дубровский».</w:t>
      </w:r>
    </w:p>
    <w:p w:rsidR="005079D6" w:rsidRDefault="00072A71">
      <w:pPr>
        <w:ind w:firstLine="567"/>
        <w:jc w:val="both"/>
        <w:rPr>
          <w:sz w:val="24"/>
        </w:rPr>
      </w:pPr>
      <w:r>
        <w:rPr>
          <w:b/>
          <w:i/>
          <w:sz w:val="24"/>
        </w:rPr>
        <w:t>М.Ю. Лермонтов</w:t>
      </w:r>
      <w:r>
        <w:rPr>
          <w:i/>
          <w:sz w:val="24"/>
        </w:rPr>
        <w:t xml:space="preserve">. </w:t>
      </w:r>
      <w:r>
        <w:rPr>
          <w:sz w:val="24"/>
        </w:rPr>
        <w:t>Стихотворения (не менее трёх). «Три пальмы», «Листок», «Утёс» и др.</w:t>
      </w:r>
    </w:p>
    <w:p w:rsidR="005079D6" w:rsidRDefault="00072A71">
      <w:pPr>
        <w:ind w:firstLine="567"/>
        <w:jc w:val="both"/>
        <w:rPr>
          <w:sz w:val="24"/>
        </w:rPr>
      </w:pPr>
      <w:r>
        <w:rPr>
          <w:b/>
          <w:i/>
          <w:sz w:val="24"/>
        </w:rPr>
        <w:t>А.В. Кольцов.</w:t>
      </w:r>
      <w:r>
        <w:rPr>
          <w:b/>
          <w:sz w:val="24"/>
        </w:rPr>
        <w:t xml:space="preserve"> </w:t>
      </w:r>
      <w:r>
        <w:rPr>
          <w:sz w:val="24"/>
        </w:rPr>
        <w:t>Стихотворения (не менее двух). Например, «Косарь», «Соловей» и др.</w:t>
      </w:r>
    </w:p>
    <w:p w:rsidR="005079D6" w:rsidRDefault="005079D6">
      <w:pPr>
        <w:ind w:firstLine="567"/>
        <w:jc w:val="both"/>
        <w:rPr>
          <w:b/>
          <w:sz w:val="24"/>
        </w:rPr>
      </w:pPr>
    </w:p>
    <w:p w:rsidR="005079D6" w:rsidRDefault="00072A71">
      <w:pPr>
        <w:ind w:firstLine="567"/>
        <w:jc w:val="both"/>
        <w:rPr>
          <w:b/>
          <w:sz w:val="24"/>
        </w:rPr>
      </w:pPr>
      <w:r>
        <w:rPr>
          <w:b/>
          <w:sz w:val="24"/>
        </w:rPr>
        <w:t>Литература второй половины XIX века</w:t>
      </w:r>
    </w:p>
    <w:p w:rsidR="005079D6" w:rsidRDefault="00072A71">
      <w:pPr>
        <w:ind w:firstLine="567"/>
        <w:jc w:val="both"/>
        <w:rPr>
          <w:sz w:val="24"/>
        </w:rPr>
      </w:pPr>
      <w:r>
        <w:rPr>
          <w:b/>
          <w:i/>
          <w:sz w:val="24"/>
        </w:rPr>
        <w:t>Ф.И. Тютчев.</w:t>
      </w:r>
      <w:r>
        <w:rPr>
          <w:sz w:val="24"/>
        </w:rPr>
        <w:t xml:space="preserve"> Стихотворения (не менее двух). «Есть в осени первоначальной…», «С поляны коршун поднялся…».</w:t>
      </w:r>
    </w:p>
    <w:p w:rsidR="005079D6" w:rsidRDefault="00072A71">
      <w:pPr>
        <w:ind w:firstLine="567"/>
        <w:jc w:val="both"/>
        <w:rPr>
          <w:sz w:val="24"/>
        </w:rPr>
      </w:pPr>
      <w:r>
        <w:rPr>
          <w:b/>
          <w:i/>
          <w:sz w:val="24"/>
        </w:rPr>
        <w:t>А.А. Фет.</w:t>
      </w:r>
      <w:r>
        <w:rPr>
          <w:sz w:val="24"/>
        </w:rPr>
        <w:t xml:space="preserve"> Стихотворения (не менее двух). «Учись у них — у дуба, у берёзы…», «Я пришёл к тебе с приветом…». </w:t>
      </w:r>
      <w:r>
        <w:rPr>
          <w:b/>
          <w:sz w:val="24"/>
        </w:rPr>
        <w:t xml:space="preserve">И.С. Тургенев. </w:t>
      </w:r>
      <w:r>
        <w:rPr>
          <w:sz w:val="24"/>
        </w:rPr>
        <w:t>Рассказ «Бежин луг».</w:t>
      </w:r>
    </w:p>
    <w:p w:rsidR="005079D6" w:rsidRDefault="00072A71">
      <w:pPr>
        <w:ind w:firstLine="567"/>
        <w:jc w:val="both"/>
        <w:rPr>
          <w:sz w:val="24"/>
        </w:rPr>
      </w:pPr>
      <w:r>
        <w:rPr>
          <w:b/>
          <w:i/>
          <w:sz w:val="24"/>
        </w:rPr>
        <w:t>Н.С. Лесков.</w:t>
      </w:r>
      <w:r>
        <w:rPr>
          <w:b/>
          <w:sz w:val="24"/>
        </w:rPr>
        <w:t xml:space="preserve"> </w:t>
      </w:r>
      <w:r>
        <w:rPr>
          <w:sz w:val="24"/>
        </w:rPr>
        <w:t xml:space="preserve">Сказ «Левша». </w:t>
      </w:r>
    </w:p>
    <w:p w:rsidR="005079D6" w:rsidRDefault="00072A71">
      <w:pPr>
        <w:ind w:firstLine="567"/>
        <w:jc w:val="both"/>
        <w:rPr>
          <w:sz w:val="24"/>
        </w:rPr>
      </w:pPr>
      <w:r>
        <w:rPr>
          <w:b/>
          <w:i/>
          <w:sz w:val="24"/>
        </w:rPr>
        <w:t>Л.Н. Толстой.</w:t>
      </w:r>
      <w:r>
        <w:rPr>
          <w:b/>
          <w:sz w:val="24"/>
        </w:rPr>
        <w:t xml:space="preserve"> </w:t>
      </w:r>
      <w:r>
        <w:rPr>
          <w:sz w:val="24"/>
        </w:rPr>
        <w:t>Повесть «Детство» (главы).</w:t>
      </w:r>
    </w:p>
    <w:p w:rsidR="005079D6" w:rsidRDefault="00072A71">
      <w:pPr>
        <w:ind w:firstLine="567"/>
        <w:jc w:val="both"/>
        <w:rPr>
          <w:sz w:val="24"/>
        </w:rPr>
      </w:pPr>
      <w:r>
        <w:rPr>
          <w:b/>
          <w:i/>
          <w:sz w:val="24"/>
        </w:rPr>
        <w:t>А.П. Чехов.</w:t>
      </w:r>
      <w:r>
        <w:rPr>
          <w:b/>
          <w:sz w:val="24"/>
        </w:rPr>
        <w:t xml:space="preserve"> </w:t>
      </w:r>
      <w:r>
        <w:rPr>
          <w:sz w:val="24"/>
        </w:rPr>
        <w:t xml:space="preserve">Рассказы (три по выбору). Например, «Толстый и тонкий», «Хамелеон», «Смерть чиновника» и др. </w:t>
      </w:r>
      <w:r>
        <w:rPr>
          <w:b/>
          <w:sz w:val="24"/>
        </w:rPr>
        <w:t>А.И. Куприн</w:t>
      </w:r>
      <w:r>
        <w:rPr>
          <w:sz w:val="24"/>
        </w:rPr>
        <w:t>. Рассказ «Чудесный доктор».</w:t>
      </w:r>
    </w:p>
    <w:p w:rsidR="005079D6" w:rsidRDefault="005079D6">
      <w:pPr>
        <w:ind w:firstLine="567"/>
        <w:jc w:val="both"/>
        <w:rPr>
          <w:sz w:val="24"/>
        </w:rPr>
      </w:pPr>
    </w:p>
    <w:p w:rsidR="005079D6" w:rsidRDefault="00072A71">
      <w:pPr>
        <w:ind w:firstLine="567"/>
        <w:jc w:val="both"/>
        <w:rPr>
          <w:b/>
          <w:sz w:val="24"/>
        </w:rPr>
      </w:pPr>
      <w:r>
        <w:rPr>
          <w:b/>
          <w:sz w:val="24"/>
        </w:rPr>
        <w:t>Литература XX века</w:t>
      </w:r>
    </w:p>
    <w:p w:rsidR="005079D6" w:rsidRDefault="00072A71">
      <w:pPr>
        <w:ind w:firstLine="567"/>
        <w:jc w:val="both"/>
        <w:rPr>
          <w:sz w:val="24"/>
        </w:rPr>
      </w:pPr>
      <w:r>
        <w:rPr>
          <w:b/>
          <w:i/>
          <w:sz w:val="24"/>
        </w:rPr>
        <w:t>Стихотворения отечественных поэтов начала ХХ века</w:t>
      </w:r>
      <w:r>
        <w:rPr>
          <w:b/>
          <w:sz w:val="24"/>
        </w:rPr>
        <w:t xml:space="preserve"> </w:t>
      </w:r>
      <w:r>
        <w:rPr>
          <w:sz w:val="24"/>
        </w:rPr>
        <w:t xml:space="preserve">(не менее двух). Например, стихотворения С.А. Есенина, В.В.  Маяковского, А.А. Блока и др. </w:t>
      </w:r>
    </w:p>
    <w:p w:rsidR="005079D6" w:rsidRDefault="00072A71">
      <w:pPr>
        <w:ind w:firstLine="567"/>
        <w:jc w:val="both"/>
        <w:rPr>
          <w:sz w:val="24"/>
        </w:rPr>
      </w:pPr>
      <w:r>
        <w:rPr>
          <w:b/>
          <w:i/>
          <w:sz w:val="24"/>
        </w:rPr>
        <w:t>Стихотворения</w:t>
      </w:r>
      <w:r>
        <w:rPr>
          <w:i/>
          <w:sz w:val="24"/>
        </w:rPr>
        <w:t xml:space="preserve"> </w:t>
      </w:r>
      <w:r>
        <w:rPr>
          <w:b/>
          <w:i/>
          <w:sz w:val="24"/>
        </w:rPr>
        <w:t>отечественных поэтов XX века</w:t>
      </w:r>
      <w:r>
        <w:rPr>
          <w:sz w:val="24"/>
        </w:rPr>
        <w:t xml:space="preserve"> (не менее четырёх стихотворений двух </w:t>
      </w:r>
      <w:r>
        <w:rPr>
          <w:sz w:val="24"/>
        </w:rPr>
        <w:lastRenderedPageBreak/>
        <w:t>поэтов). Например, стихотворения О.Ф. Берггольц, В.С. Высоцкого, Е.А. Евтушенко, А.С. Кушнера, Ю.Д. Левитанского, Ю.П. Мориц, Б.Ш. Окуджавы, Д.С. Самойлова.</w:t>
      </w:r>
    </w:p>
    <w:p w:rsidR="005079D6" w:rsidRDefault="00072A71">
      <w:pPr>
        <w:ind w:firstLine="567"/>
        <w:jc w:val="both"/>
        <w:rPr>
          <w:sz w:val="24"/>
        </w:rPr>
      </w:pPr>
      <w:r>
        <w:rPr>
          <w:b/>
          <w:i/>
          <w:sz w:val="24"/>
        </w:rPr>
        <w:t>Проза отечественных писателей конца XX -  начала XXI века, в т.ч. о Великой Отечественной войне</w:t>
      </w:r>
      <w:r>
        <w:rPr>
          <w:sz w:val="24"/>
        </w:rPr>
        <w:t xml:space="preserve">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w:t>
      </w:r>
    </w:p>
    <w:p w:rsidR="005079D6" w:rsidRDefault="00072A71">
      <w:pPr>
        <w:ind w:firstLine="567"/>
        <w:jc w:val="both"/>
        <w:rPr>
          <w:sz w:val="24"/>
        </w:rPr>
      </w:pPr>
      <w:r>
        <w:rPr>
          <w:b/>
          <w:i/>
          <w:sz w:val="24"/>
        </w:rPr>
        <w:t>В.Г. Распутин.</w:t>
      </w:r>
      <w:r>
        <w:rPr>
          <w:b/>
          <w:sz w:val="24"/>
        </w:rPr>
        <w:t xml:space="preserve"> </w:t>
      </w:r>
      <w:r>
        <w:rPr>
          <w:sz w:val="24"/>
        </w:rPr>
        <w:t>Рассказ «Уроки французского».</w:t>
      </w:r>
    </w:p>
    <w:p w:rsidR="005079D6" w:rsidRDefault="00072A71">
      <w:pPr>
        <w:ind w:firstLine="567"/>
        <w:jc w:val="both"/>
        <w:rPr>
          <w:sz w:val="24"/>
        </w:rPr>
      </w:pPr>
      <w:r>
        <w:rPr>
          <w:b/>
          <w:i/>
          <w:sz w:val="24"/>
        </w:rPr>
        <w:t>Произведения отечественных писателей на тему взросления человека</w:t>
      </w:r>
      <w:r>
        <w:rPr>
          <w:sz w:val="24"/>
        </w:rPr>
        <w:t xml:space="preserve"> (не менее двух). Например, Р.П. Погодин. «Кирпичные острова»; Р.И. Фраерман. «Дикая собака Динго, или Повесть о первой любви»; Ю.И. Коваль. «Самая лёгкая лодка в мире» и др.</w:t>
      </w:r>
    </w:p>
    <w:p w:rsidR="005079D6" w:rsidRDefault="00072A71">
      <w:pPr>
        <w:ind w:firstLine="567"/>
        <w:jc w:val="both"/>
        <w:rPr>
          <w:sz w:val="24"/>
        </w:rPr>
      </w:pPr>
      <w:r>
        <w:rPr>
          <w:b/>
          <w:i/>
          <w:sz w:val="24"/>
        </w:rPr>
        <w:t>Произведения современных отечественных писателей-фантастов</w:t>
      </w:r>
      <w:r>
        <w:rPr>
          <w:sz w:val="24"/>
        </w:rPr>
        <w:t xml:space="preserve"> (не менее двух). Например, А.В. Жвалевский и Е.Б. Пастернак. «Время всегда хорошее»; С.В. Лукьяненко. «Мальчик и Тьма»; В.В. Ледерман. «Календарь ма(й)я» и др.</w:t>
      </w:r>
    </w:p>
    <w:p w:rsidR="005079D6" w:rsidRDefault="005079D6">
      <w:pPr>
        <w:ind w:firstLine="567"/>
        <w:jc w:val="both"/>
        <w:rPr>
          <w:b/>
          <w:sz w:val="24"/>
        </w:rPr>
      </w:pPr>
    </w:p>
    <w:p w:rsidR="005079D6" w:rsidRDefault="00072A71">
      <w:pPr>
        <w:ind w:firstLine="567"/>
        <w:jc w:val="both"/>
        <w:rPr>
          <w:b/>
          <w:sz w:val="24"/>
        </w:rPr>
      </w:pPr>
      <w:r>
        <w:rPr>
          <w:b/>
          <w:sz w:val="24"/>
        </w:rPr>
        <w:t>Литература народов Российской Федерации</w:t>
      </w:r>
    </w:p>
    <w:p w:rsidR="005079D6" w:rsidRDefault="00072A71">
      <w:pPr>
        <w:ind w:firstLine="567"/>
        <w:jc w:val="both"/>
        <w:rPr>
          <w:sz w:val="24"/>
        </w:rPr>
      </w:pPr>
      <w:r>
        <w:rPr>
          <w:b/>
          <w:i/>
          <w:sz w:val="24"/>
        </w:rPr>
        <w:t>Стихотворения</w:t>
      </w:r>
      <w:r>
        <w:rPr>
          <w:i/>
          <w:sz w:val="24"/>
        </w:rPr>
        <w:t xml:space="preserve"> </w:t>
      </w:r>
      <w:r>
        <w:rPr>
          <w:sz w:val="24"/>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5079D6" w:rsidRDefault="005079D6">
      <w:pPr>
        <w:ind w:firstLine="567"/>
        <w:jc w:val="both"/>
        <w:rPr>
          <w:b/>
          <w:sz w:val="24"/>
        </w:rPr>
      </w:pPr>
    </w:p>
    <w:p w:rsidR="005079D6" w:rsidRDefault="00072A71">
      <w:pPr>
        <w:ind w:firstLine="567"/>
        <w:jc w:val="both"/>
        <w:rPr>
          <w:b/>
          <w:sz w:val="24"/>
        </w:rPr>
      </w:pPr>
      <w:r>
        <w:rPr>
          <w:b/>
          <w:sz w:val="24"/>
        </w:rPr>
        <w:t>Зарубежная литература</w:t>
      </w:r>
    </w:p>
    <w:p w:rsidR="005079D6" w:rsidRDefault="00072A71">
      <w:pPr>
        <w:ind w:firstLine="567"/>
        <w:jc w:val="both"/>
        <w:rPr>
          <w:sz w:val="24"/>
        </w:rPr>
      </w:pPr>
      <w:r>
        <w:rPr>
          <w:b/>
          <w:i/>
          <w:sz w:val="24"/>
        </w:rPr>
        <w:t>Д. Дефо.</w:t>
      </w:r>
      <w:r>
        <w:rPr>
          <w:b/>
          <w:sz w:val="24"/>
        </w:rPr>
        <w:t xml:space="preserve"> </w:t>
      </w:r>
      <w:r>
        <w:rPr>
          <w:sz w:val="24"/>
        </w:rPr>
        <w:t>«Робинзон Крузо» (главы по выбору).</w:t>
      </w:r>
    </w:p>
    <w:p w:rsidR="005079D6" w:rsidRDefault="00072A71">
      <w:pPr>
        <w:ind w:firstLine="567"/>
        <w:jc w:val="both"/>
        <w:rPr>
          <w:sz w:val="24"/>
        </w:rPr>
      </w:pPr>
      <w:r>
        <w:rPr>
          <w:b/>
          <w:i/>
          <w:sz w:val="24"/>
        </w:rPr>
        <w:t>Дж. Свифт.</w:t>
      </w:r>
      <w:r>
        <w:rPr>
          <w:b/>
          <w:sz w:val="24"/>
        </w:rPr>
        <w:t xml:space="preserve"> </w:t>
      </w:r>
      <w:r>
        <w:rPr>
          <w:sz w:val="24"/>
        </w:rPr>
        <w:t>«Путешествия Гулливера» (главы по выбору).</w:t>
      </w:r>
    </w:p>
    <w:p w:rsidR="005079D6" w:rsidRDefault="00072A71">
      <w:pPr>
        <w:ind w:firstLine="567"/>
        <w:jc w:val="both"/>
        <w:rPr>
          <w:sz w:val="24"/>
        </w:rPr>
      </w:pPr>
      <w:r>
        <w:rPr>
          <w:b/>
          <w:i/>
          <w:sz w:val="24"/>
        </w:rPr>
        <w:t>Произведения зарубежных писателей на тему взросления человека</w:t>
      </w:r>
      <w:r>
        <w:rPr>
          <w:sz w:val="24"/>
        </w:rPr>
        <w:t xml:space="preserve"> (не менее двух). Например, Ж. Верн. «Дети капитана Гранта» (главы по выбору). Х. Ли. «Убить пересмешника» (главы по выбору) и др.</w:t>
      </w:r>
    </w:p>
    <w:p w:rsidR="005079D6" w:rsidRDefault="00072A71">
      <w:pPr>
        <w:ind w:firstLine="567"/>
        <w:jc w:val="both"/>
        <w:rPr>
          <w:sz w:val="24"/>
        </w:rPr>
      </w:pPr>
      <w:r>
        <w:rPr>
          <w:b/>
          <w:i/>
          <w:sz w:val="24"/>
        </w:rPr>
        <w:t>Произведения современных зарубежных писателей-фантастов</w:t>
      </w:r>
      <w:r>
        <w:rPr>
          <w:sz w:val="24"/>
        </w:rPr>
        <w:t xml:space="preserve"> (не менее двух). Например, Дж. К.  Роулинг. «Гарри Поттер» (главы по выбору), Д.У. Джонс. «Дом с характером» и др.</w:t>
      </w:r>
    </w:p>
    <w:p w:rsidR="005079D6" w:rsidRDefault="005079D6">
      <w:pPr>
        <w:ind w:firstLine="567"/>
        <w:jc w:val="both"/>
        <w:rPr>
          <w:sz w:val="24"/>
        </w:rPr>
      </w:pPr>
    </w:p>
    <w:p w:rsidR="005079D6" w:rsidRDefault="00072A71">
      <w:pPr>
        <w:ind w:firstLine="567"/>
        <w:jc w:val="both"/>
        <w:rPr>
          <w:b/>
          <w:sz w:val="24"/>
        </w:rPr>
      </w:pPr>
      <w:r>
        <w:rPr>
          <w:b/>
          <w:sz w:val="24"/>
        </w:rPr>
        <w:t>7 КЛАСС</w:t>
      </w:r>
    </w:p>
    <w:p w:rsidR="005079D6" w:rsidRDefault="00072A71">
      <w:pPr>
        <w:ind w:firstLine="567"/>
        <w:jc w:val="both"/>
        <w:rPr>
          <w:b/>
          <w:sz w:val="24"/>
        </w:rPr>
      </w:pPr>
      <w:r>
        <w:rPr>
          <w:b/>
          <w:sz w:val="24"/>
        </w:rPr>
        <w:t>Древнерусская литература</w:t>
      </w:r>
    </w:p>
    <w:p w:rsidR="005079D6" w:rsidRDefault="00072A71">
      <w:pPr>
        <w:ind w:firstLine="567"/>
        <w:jc w:val="both"/>
        <w:rPr>
          <w:sz w:val="24"/>
        </w:rPr>
      </w:pPr>
      <w:r>
        <w:rPr>
          <w:b/>
          <w:i/>
          <w:sz w:val="24"/>
        </w:rPr>
        <w:t>Древнерусские повести</w:t>
      </w:r>
      <w:r>
        <w:rPr>
          <w:sz w:val="24"/>
        </w:rPr>
        <w:t xml:space="preserve"> (одна повесть по выбору). Например, «Поучение» Владимира Мономаха (в сокращении) и др.</w:t>
      </w:r>
    </w:p>
    <w:p w:rsidR="005079D6" w:rsidRDefault="005079D6">
      <w:pPr>
        <w:ind w:firstLine="567"/>
        <w:jc w:val="both"/>
        <w:rPr>
          <w:sz w:val="24"/>
        </w:rPr>
      </w:pPr>
    </w:p>
    <w:p w:rsidR="005079D6" w:rsidRDefault="00072A71">
      <w:pPr>
        <w:ind w:firstLine="567"/>
        <w:jc w:val="both"/>
        <w:rPr>
          <w:b/>
          <w:sz w:val="24"/>
        </w:rPr>
      </w:pPr>
      <w:r>
        <w:rPr>
          <w:b/>
          <w:sz w:val="24"/>
        </w:rPr>
        <w:t>Литература первой половины XIX века</w:t>
      </w:r>
    </w:p>
    <w:p w:rsidR="005079D6" w:rsidRDefault="00072A71">
      <w:pPr>
        <w:ind w:firstLine="567"/>
        <w:jc w:val="both"/>
        <w:rPr>
          <w:sz w:val="24"/>
        </w:rPr>
      </w:pPr>
      <w:r>
        <w:rPr>
          <w:b/>
          <w:i/>
          <w:sz w:val="24"/>
        </w:rPr>
        <w:t>А.С. Пушкин.</w:t>
      </w:r>
      <w:r>
        <w:rPr>
          <w:b/>
          <w:sz w:val="24"/>
        </w:rPr>
        <w:t xml:space="preserve"> </w:t>
      </w:r>
      <w:r>
        <w:rPr>
          <w:sz w:val="24"/>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5079D6" w:rsidRDefault="00072A71">
      <w:pPr>
        <w:ind w:firstLine="567"/>
        <w:jc w:val="both"/>
        <w:rPr>
          <w:sz w:val="24"/>
        </w:rPr>
      </w:pPr>
      <w:r>
        <w:rPr>
          <w:b/>
          <w:i/>
          <w:sz w:val="24"/>
        </w:rPr>
        <w:t>М.Ю. Лермонтов.</w:t>
      </w:r>
      <w:r>
        <w:rPr>
          <w:sz w:val="24"/>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5079D6" w:rsidRDefault="00072A71">
      <w:pPr>
        <w:ind w:firstLine="567"/>
        <w:jc w:val="both"/>
        <w:rPr>
          <w:sz w:val="24"/>
        </w:rPr>
      </w:pPr>
      <w:r>
        <w:rPr>
          <w:b/>
          <w:i/>
          <w:sz w:val="24"/>
        </w:rPr>
        <w:t>Н.В. Гоголь.</w:t>
      </w:r>
      <w:r>
        <w:rPr>
          <w:b/>
          <w:sz w:val="24"/>
        </w:rPr>
        <w:t xml:space="preserve"> </w:t>
      </w:r>
      <w:r>
        <w:rPr>
          <w:sz w:val="24"/>
        </w:rPr>
        <w:t>Повесть «Тарас Бульба».</w:t>
      </w:r>
    </w:p>
    <w:p w:rsidR="005079D6" w:rsidRDefault="005079D6">
      <w:pPr>
        <w:ind w:firstLine="567"/>
        <w:jc w:val="both"/>
        <w:rPr>
          <w:b/>
          <w:sz w:val="24"/>
        </w:rPr>
      </w:pPr>
    </w:p>
    <w:p w:rsidR="005079D6" w:rsidRDefault="00072A71">
      <w:pPr>
        <w:ind w:firstLine="567"/>
        <w:jc w:val="both"/>
        <w:rPr>
          <w:b/>
          <w:sz w:val="24"/>
        </w:rPr>
      </w:pPr>
      <w:r>
        <w:rPr>
          <w:b/>
          <w:sz w:val="24"/>
        </w:rPr>
        <w:t>Литература второй половины XIX века</w:t>
      </w:r>
    </w:p>
    <w:p w:rsidR="005079D6" w:rsidRDefault="00072A71">
      <w:pPr>
        <w:ind w:firstLine="567"/>
        <w:jc w:val="both"/>
        <w:rPr>
          <w:sz w:val="24"/>
        </w:rPr>
      </w:pPr>
      <w:r>
        <w:rPr>
          <w:b/>
          <w:i/>
          <w:sz w:val="24"/>
        </w:rPr>
        <w:t>И.С. Тургенев.</w:t>
      </w:r>
      <w:r>
        <w:rPr>
          <w:sz w:val="24"/>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5079D6" w:rsidRDefault="00072A71">
      <w:pPr>
        <w:ind w:firstLine="567"/>
        <w:jc w:val="both"/>
        <w:rPr>
          <w:sz w:val="24"/>
        </w:rPr>
      </w:pPr>
      <w:r>
        <w:rPr>
          <w:b/>
          <w:i/>
          <w:sz w:val="24"/>
        </w:rPr>
        <w:t>Л.Н. Толстой.</w:t>
      </w:r>
      <w:r>
        <w:rPr>
          <w:b/>
          <w:sz w:val="24"/>
        </w:rPr>
        <w:t xml:space="preserve"> </w:t>
      </w:r>
      <w:r>
        <w:rPr>
          <w:sz w:val="24"/>
        </w:rPr>
        <w:t xml:space="preserve">Рассказ «После бала». </w:t>
      </w:r>
    </w:p>
    <w:p w:rsidR="005079D6" w:rsidRDefault="00072A71">
      <w:pPr>
        <w:ind w:firstLine="567"/>
        <w:jc w:val="both"/>
        <w:rPr>
          <w:sz w:val="24"/>
        </w:rPr>
      </w:pPr>
      <w:r>
        <w:rPr>
          <w:b/>
          <w:i/>
          <w:sz w:val="24"/>
        </w:rPr>
        <w:t>Н.А. Некрасов.</w:t>
      </w:r>
      <w:r>
        <w:rPr>
          <w:sz w:val="24"/>
        </w:rPr>
        <w:t xml:space="preserve"> Стихотворения (не менее двух). Например, «Размышления у парадного подъезда», «Железная дорога» и др.</w:t>
      </w:r>
    </w:p>
    <w:p w:rsidR="005079D6" w:rsidRDefault="00072A71">
      <w:pPr>
        <w:ind w:firstLine="567"/>
        <w:jc w:val="both"/>
        <w:rPr>
          <w:sz w:val="24"/>
        </w:rPr>
      </w:pPr>
      <w:r>
        <w:rPr>
          <w:b/>
          <w:i/>
          <w:sz w:val="24"/>
        </w:rPr>
        <w:t>Поэзия второй половины XIX века.</w:t>
      </w:r>
      <w:r>
        <w:rPr>
          <w:b/>
          <w:sz w:val="24"/>
        </w:rPr>
        <w:t xml:space="preserve"> </w:t>
      </w:r>
      <w:r>
        <w:rPr>
          <w:sz w:val="24"/>
        </w:rPr>
        <w:t xml:space="preserve">Ф.И. Тютчев, А.А. Фет, А.К. Толстой и др. (не менее двух стихотворений по выбору). </w:t>
      </w:r>
    </w:p>
    <w:p w:rsidR="005079D6" w:rsidRDefault="00072A71">
      <w:pPr>
        <w:ind w:firstLine="567"/>
        <w:jc w:val="both"/>
        <w:rPr>
          <w:sz w:val="24"/>
        </w:rPr>
      </w:pPr>
      <w:r>
        <w:rPr>
          <w:b/>
          <w:i/>
          <w:sz w:val="24"/>
        </w:rPr>
        <w:lastRenderedPageBreak/>
        <w:t>М.Е. Салтыков-Щедрин.</w:t>
      </w:r>
      <w:r>
        <w:rPr>
          <w:sz w:val="24"/>
        </w:rPr>
        <w:t xml:space="preserve"> Сказки (две по выбору). Например, «Повесть о том, как один мужик двух генералов прокормил», «Дикий помещик», «Премудрый пискарь» и др. </w:t>
      </w:r>
    </w:p>
    <w:p w:rsidR="005079D6" w:rsidRDefault="00072A71">
      <w:pPr>
        <w:ind w:firstLine="567"/>
        <w:jc w:val="both"/>
        <w:rPr>
          <w:sz w:val="24"/>
        </w:rPr>
      </w:pPr>
      <w:r>
        <w:rPr>
          <w:b/>
          <w:i/>
          <w:sz w:val="24"/>
        </w:rPr>
        <w:t>Произведения отечественных и зарубежных писателей на историческую тему</w:t>
      </w:r>
      <w:r>
        <w:rPr>
          <w:sz w:val="24"/>
        </w:rPr>
        <w:t xml:space="preserve"> (не менее двух). Например, А.К. Толстого, Р. Сабатини, Ф. Купера.</w:t>
      </w:r>
    </w:p>
    <w:p w:rsidR="005079D6" w:rsidRDefault="005079D6">
      <w:pPr>
        <w:ind w:firstLine="567"/>
        <w:jc w:val="both"/>
        <w:rPr>
          <w:sz w:val="24"/>
        </w:rPr>
      </w:pPr>
    </w:p>
    <w:p w:rsidR="005079D6" w:rsidRDefault="00072A71">
      <w:pPr>
        <w:ind w:firstLine="567"/>
        <w:jc w:val="both"/>
        <w:rPr>
          <w:b/>
          <w:sz w:val="24"/>
        </w:rPr>
      </w:pPr>
      <w:r>
        <w:rPr>
          <w:b/>
          <w:sz w:val="24"/>
        </w:rPr>
        <w:t>Литература конца XIX - начала XX века</w:t>
      </w:r>
    </w:p>
    <w:p w:rsidR="005079D6" w:rsidRDefault="00072A71">
      <w:pPr>
        <w:ind w:firstLine="567"/>
        <w:jc w:val="both"/>
        <w:rPr>
          <w:sz w:val="24"/>
        </w:rPr>
      </w:pPr>
      <w:r>
        <w:rPr>
          <w:b/>
          <w:i/>
          <w:sz w:val="24"/>
        </w:rPr>
        <w:t>А.П. Чехов.</w:t>
      </w:r>
      <w:r>
        <w:rPr>
          <w:sz w:val="24"/>
        </w:rPr>
        <w:t xml:space="preserve"> Рассказы (один по выбору). Например, «Тоска», «Злоумышленник» и др.</w:t>
      </w:r>
    </w:p>
    <w:p w:rsidR="005079D6" w:rsidRDefault="00072A71">
      <w:pPr>
        <w:ind w:firstLine="567"/>
        <w:jc w:val="both"/>
        <w:rPr>
          <w:sz w:val="24"/>
        </w:rPr>
      </w:pPr>
      <w:r>
        <w:rPr>
          <w:b/>
          <w:i/>
          <w:sz w:val="24"/>
        </w:rPr>
        <w:t>М. Горький.</w:t>
      </w:r>
      <w:r>
        <w:rPr>
          <w:sz w:val="24"/>
        </w:rPr>
        <w:t xml:space="preserve"> Ранние рассказы (одно произведение по выбору). Например, «Старуха Изергиль» (легенда о Данко), «Челкаш» и др.</w:t>
      </w:r>
    </w:p>
    <w:p w:rsidR="005079D6" w:rsidRDefault="00072A71">
      <w:pPr>
        <w:ind w:firstLine="567"/>
        <w:jc w:val="both"/>
        <w:rPr>
          <w:sz w:val="24"/>
        </w:rPr>
      </w:pPr>
      <w:r>
        <w:rPr>
          <w:b/>
          <w:i/>
          <w:sz w:val="24"/>
        </w:rPr>
        <w:t>Сатирические произведения отечественных и зарубежных писателей</w:t>
      </w:r>
      <w:r>
        <w:rPr>
          <w:sz w:val="24"/>
        </w:rPr>
        <w:t xml:space="preserve"> (не менее двух). Например, М.М. Зощенко, А.Т. Аверченко, Н. Тэффи, О. Генри, Я. Гашека.</w:t>
      </w:r>
    </w:p>
    <w:p w:rsidR="005079D6" w:rsidRDefault="005079D6">
      <w:pPr>
        <w:ind w:firstLine="567"/>
        <w:jc w:val="both"/>
        <w:rPr>
          <w:sz w:val="24"/>
        </w:rPr>
      </w:pPr>
    </w:p>
    <w:p w:rsidR="005079D6" w:rsidRDefault="00072A71">
      <w:pPr>
        <w:ind w:firstLine="567"/>
        <w:jc w:val="both"/>
        <w:rPr>
          <w:b/>
          <w:sz w:val="24"/>
        </w:rPr>
      </w:pPr>
      <w:r>
        <w:rPr>
          <w:b/>
          <w:sz w:val="24"/>
        </w:rPr>
        <w:t>Литература первой половины XX века</w:t>
      </w:r>
    </w:p>
    <w:p w:rsidR="005079D6" w:rsidRDefault="00072A71">
      <w:pPr>
        <w:ind w:firstLine="567"/>
        <w:jc w:val="both"/>
        <w:rPr>
          <w:sz w:val="24"/>
        </w:rPr>
      </w:pPr>
      <w:r>
        <w:rPr>
          <w:b/>
          <w:i/>
          <w:sz w:val="24"/>
        </w:rPr>
        <w:t>А.С. Грин.</w:t>
      </w:r>
      <w:r>
        <w:rPr>
          <w:sz w:val="24"/>
        </w:rPr>
        <w:t xml:space="preserve"> Повести и рассказы (одно произведение по выбору). Например, «Алые паруса», «Зелёная лампа» и др. </w:t>
      </w:r>
    </w:p>
    <w:p w:rsidR="005079D6" w:rsidRDefault="00072A71">
      <w:pPr>
        <w:ind w:firstLine="567"/>
        <w:jc w:val="both"/>
        <w:rPr>
          <w:sz w:val="24"/>
        </w:rPr>
      </w:pPr>
      <w:r>
        <w:rPr>
          <w:b/>
          <w:i/>
          <w:sz w:val="24"/>
        </w:rPr>
        <w:t>Отечественная поэзия первой половины XX века</w:t>
      </w:r>
      <w:r>
        <w:rPr>
          <w:i/>
          <w:sz w:val="24"/>
        </w:rPr>
        <w:t>.</w:t>
      </w:r>
      <w:r>
        <w:rPr>
          <w:sz w:val="24"/>
        </w:rPr>
        <w:t xml:space="preserve"> Стихотворения на тему мечты и реальности (два-три по выбору). Например, стихотворения А.А. Блока, Н.С. Гумилёва, М.И. Цветаевой и др. </w:t>
      </w:r>
    </w:p>
    <w:p w:rsidR="005079D6" w:rsidRDefault="00072A71">
      <w:pPr>
        <w:ind w:firstLine="567"/>
        <w:jc w:val="both"/>
        <w:rPr>
          <w:sz w:val="24"/>
        </w:rPr>
      </w:pPr>
      <w:r>
        <w:rPr>
          <w:b/>
          <w:i/>
          <w:sz w:val="24"/>
        </w:rPr>
        <w:t>В.В. Маяковский.</w:t>
      </w:r>
      <w:r>
        <w:rPr>
          <w:b/>
          <w:sz w:val="24"/>
        </w:rPr>
        <w:t xml:space="preserve"> </w:t>
      </w:r>
      <w:r>
        <w:rPr>
          <w:sz w:val="24"/>
        </w:rPr>
        <w:t>Стихотворения (одно по выбору).</w:t>
      </w:r>
      <w:r>
        <w:rPr>
          <w:b/>
          <w:i/>
          <w:sz w:val="24"/>
        </w:rPr>
        <w:t xml:space="preserve"> </w:t>
      </w:r>
      <w:r>
        <w:rPr>
          <w:sz w:val="24"/>
        </w:rPr>
        <w:t xml:space="preserve">Например, «Необычайное приключение, бывшее с Владимиром Маяковским летом на даче», «Хорошее отношение к лошадям» и др. </w:t>
      </w:r>
      <w:r>
        <w:rPr>
          <w:b/>
          <w:sz w:val="24"/>
        </w:rPr>
        <w:t xml:space="preserve">А.П. Платонов. </w:t>
      </w:r>
      <w:r>
        <w:rPr>
          <w:sz w:val="24"/>
        </w:rPr>
        <w:t xml:space="preserve">Рассказы (один по выбору). Например, «Юшка», «Неизвестный цветок» и др. </w:t>
      </w:r>
    </w:p>
    <w:p w:rsidR="005079D6" w:rsidRDefault="005079D6">
      <w:pPr>
        <w:ind w:firstLine="567"/>
        <w:jc w:val="both"/>
        <w:rPr>
          <w:sz w:val="24"/>
        </w:rPr>
      </w:pPr>
    </w:p>
    <w:p w:rsidR="005079D6" w:rsidRDefault="00072A71">
      <w:pPr>
        <w:ind w:firstLine="567"/>
        <w:jc w:val="both"/>
        <w:rPr>
          <w:b/>
          <w:sz w:val="24"/>
        </w:rPr>
      </w:pPr>
      <w:r>
        <w:rPr>
          <w:b/>
          <w:sz w:val="24"/>
        </w:rPr>
        <w:t>Литература второй половины XX века</w:t>
      </w:r>
    </w:p>
    <w:p w:rsidR="005079D6" w:rsidRDefault="00072A71">
      <w:pPr>
        <w:ind w:firstLine="567"/>
        <w:jc w:val="both"/>
        <w:rPr>
          <w:i/>
          <w:sz w:val="24"/>
        </w:rPr>
      </w:pPr>
      <w:r>
        <w:rPr>
          <w:b/>
          <w:i/>
          <w:sz w:val="24"/>
        </w:rPr>
        <w:t>В.М. Шукшин.</w:t>
      </w:r>
      <w:r>
        <w:rPr>
          <w:b/>
          <w:sz w:val="24"/>
        </w:rPr>
        <w:t xml:space="preserve"> </w:t>
      </w:r>
      <w:r>
        <w:rPr>
          <w:sz w:val="24"/>
        </w:rPr>
        <w:t>Рассказы (один по выбору). Например, «Чудик», «Стенька Разин», «Критики</w:t>
      </w:r>
      <w:r>
        <w:rPr>
          <w:i/>
          <w:sz w:val="24"/>
        </w:rPr>
        <w:t>» и др.</w:t>
      </w:r>
    </w:p>
    <w:p w:rsidR="005079D6" w:rsidRDefault="00072A71">
      <w:pPr>
        <w:ind w:firstLine="567"/>
        <w:jc w:val="both"/>
        <w:rPr>
          <w:sz w:val="24"/>
        </w:rPr>
      </w:pPr>
      <w:r>
        <w:rPr>
          <w:b/>
          <w:i/>
          <w:sz w:val="24"/>
        </w:rPr>
        <w:t>Стихотворения отечественных поэтов XX - XXI веков</w:t>
      </w:r>
      <w:r>
        <w:rPr>
          <w:sz w:val="24"/>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5079D6" w:rsidRDefault="00072A71">
      <w:pPr>
        <w:ind w:firstLine="567"/>
        <w:jc w:val="both"/>
        <w:rPr>
          <w:sz w:val="24"/>
        </w:rPr>
      </w:pPr>
      <w:r>
        <w:rPr>
          <w:b/>
          <w:i/>
          <w:sz w:val="24"/>
        </w:rPr>
        <w:t>Произведения отечественных прозаиков второй половины XX -  начала XXI века</w:t>
      </w:r>
      <w:r>
        <w:rPr>
          <w:sz w:val="24"/>
        </w:rPr>
        <w:t xml:space="preserve"> (не менее двух). Например, произведения Ф.А.  Абрамова, В.П. Астафьева, В.И. Белова, Ф.А. Искандера и др.</w:t>
      </w:r>
    </w:p>
    <w:p w:rsidR="005079D6" w:rsidRDefault="00072A71">
      <w:pPr>
        <w:ind w:firstLine="567"/>
        <w:jc w:val="both"/>
        <w:rPr>
          <w:sz w:val="24"/>
        </w:rPr>
      </w:pPr>
      <w:r>
        <w:rPr>
          <w:b/>
          <w:i/>
          <w:sz w:val="24"/>
        </w:rPr>
        <w:t>Тема взаимоотношения поколений, становления человека, выбора им жизненного пути</w:t>
      </w:r>
      <w:r>
        <w:rPr>
          <w:sz w:val="24"/>
        </w:rPr>
        <w:t xml:space="preserve">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w:t>
      </w:r>
    </w:p>
    <w:p w:rsidR="005079D6" w:rsidRDefault="005079D6">
      <w:pPr>
        <w:ind w:firstLine="567"/>
        <w:jc w:val="both"/>
        <w:rPr>
          <w:sz w:val="24"/>
        </w:rPr>
      </w:pPr>
    </w:p>
    <w:p w:rsidR="005079D6" w:rsidRDefault="00072A71">
      <w:pPr>
        <w:ind w:firstLine="567"/>
        <w:jc w:val="both"/>
        <w:rPr>
          <w:b/>
          <w:sz w:val="24"/>
        </w:rPr>
      </w:pPr>
      <w:r>
        <w:rPr>
          <w:b/>
          <w:sz w:val="24"/>
        </w:rPr>
        <w:t>Зарубежная литература</w:t>
      </w:r>
    </w:p>
    <w:p w:rsidR="005079D6" w:rsidRDefault="00072A71">
      <w:pPr>
        <w:ind w:firstLine="567"/>
        <w:jc w:val="both"/>
        <w:rPr>
          <w:sz w:val="24"/>
        </w:rPr>
      </w:pPr>
      <w:r>
        <w:rPr>
          <w:b/>
          <w:i/>
          <w:sz w:val="24"/>
        </w:rPr>
        <w:t>М. де Сервантес</w:t>
      </w:r>
      <w:r>
        <w:rPr>
          <w:i/>
          <w:sz w:val="24"/>
        </w:rPr>
        <w:t xml:space="preserve"> </w:t>
      </w:r>
      <w:r>
        <w:rPr>
          <w:b/>
          <w:i/>
          <w:sz w:val="24"/>
        </w:rPr>
        <w:t>Сааведра</w:t>
      </w:r>
      <w:r>
        <w:rPr>
          <w:i/>
          <w:sz w:val="24"/>
        </w:rPr>
        <w:t>.</w:t>
      </w:r>
      <w:r>
        <w:rPr>
          <w:sz w:val="24"/>
        </w:rPr>
        <w:t xml:space="preserve"> Роман «Хитроумный идальго Дон Кихот Ламанчский» (главы).</w:t>
      </w:r>
    </w:p>
    <w:p w:rsidR="005079D6" w:rsidRDefault="00072A71">
      <w:pPr>
        <w:ind w:firstLine="567"/>
        <w:jc w:val="both"/>
        <w:rPr>
          <w:sz w:val="24"/>
        </w:rPr>
      </w:pPr>
      <w:r>
        <w:rPr>
          <w:b/>
          <w:i/>
          <w:sz w:val="24"/>
        </w:rPr>
        <w:t>Зарубежная новеллистика</w:t>
      </w:r>
      <w:r>
        <w:rPr>
          <w:b/>
          <w:sz w:val="24"/>
        </w:rPr>
        <w:t xml:space="preserve"> </w:t>
      </w:r>
      <w:r>
        <w:rPr>
          <w:sz w:val="24"/>
        </w:rPr>
        <w:t xml:space="preserve">(одно-два произведения по выбору). Например, П. Мериме. «Маттео Фальконе»; О. Генри. «Дары волхвов», «Последний лист». </w:t>
      </w:r>
    </w:p>
    <w:p w:rsidR="005079D6" w:rsidRDefault="00072A71">
      <w:pPr>
        <w:ind w:firstLine="567"/>
        <w:jc w:val="both"/>
        <w:rPr>
          <w:sz w:val="24"/>
        </w:rPr>
      </w:pPr>
      <w:r>
        <w:rPr>
          <w:b/>
          <w:i/>
          <w:sz w:val="24"/>
        </w:rPr>
        <w:t>А. де Сент Экзюпери.</w:t>
      </w:r>
      <w:r>
        <w:rPr>
          <w:b/>
          <w:sz w:val="24"/>
        </w:rPr>
        <w:t xml:space="preserve"> </w:t>
      </w:r>
      <w:r>
        <w:rPr>
          <w:sz w:val="24"/>
        </w:rPr>
        <w:t xml:space="preserve">Повесть-сказка «Маленький принц». </w:t>
      </w:r>
    </w:p>
    <w:p w:rsidR="005079D6" w:rsidRDefault="005079D6">
      <w:pPr>
        <w:ind w:firstLine="567"/>
        <w:jc w:val="both"/>
        <w:rPr>
          <w:sz w:val="24"/>
        </w:rPr>
      </w:pPr>
    </w:p>
    <w:p w:rsidR="005079D6" w:rsidRDefault="00072A71">
      <w:pPr>
        <w:ind w:firstLine="567"/>
        <w:jc w:val="both"/>
        <w:rPr>
          <w:b/>
          <w:sz w:val="24"/>
        </w:rPr>
      </w:pPr>
      <w:r>
        <w:rPr>
          <w:b/>
          <w:sz w:val="24"/>
        </w:rPr>
        <w:t>8 КЛАСС</w:t>
      </w:r>
    </w:p>
    <w:p w:rsidR="005079D6" w:rsidRDefault="005079D6">
      <w:pPr>
        <w:ind w:firstLine="567"/>
        <w:jc w:val="both"/>
        <w:rPr>
          <w:b/>
          <w:sz w:val="24"/>
        </w:rPr>
      </w:pPr>
    </w:p>
    <w:p w:rsidR="005079D6" w:rsidRDefault="00072A71">
      <w:pPr>
        <w:ind w:firstLine="567"/>
        <w:jc w:val="both"/>
        <w:rPr>
          <w:b/>
          <w:sz w:val="24"/>
        </w:rPr>
      </w:pPr>
      <w:r>
        <w:rPr>
          <w:b/>
          <w:sz w:val="24"/>
        </w:rPr>
        <w:t>Древнерусская литература</w:t>
      </w:r>
    </w:p>
    <w:p w:rsidR="005079D6" w:rsidRDefault="00072A71">
      <w:pPr>
        <w:ind w:firstLine="567"/>
        <w:jc w:val="both"/>
        <w:rPr>
          <w:sz w:val="24"/>
        </w:rPr>
      </w:pPr>
      <w:r>
        <w:rPr>
          <w:b/>
          <w:i/>
          <w:sz w:val="24"/>
        </w:rPr>
        <w:t>Житийная литература</w:t>
      </w:r>
      <w:r>
        <w:rPr>
          <w:sz w:val="24"/>
        </w:rPr>
        <w:t xml:space="preserve"> (одно произведение по выбору). Например, «Житие Сергия Радонежского», «Житие протопопа Аввакума, им самим написанное».</w:t>
      </w:r>
    </w:p>
    <w:p w:rsidR="005079D6" w:rsidRDefault="005079D6">
      <w:pPr>
        <w:ind w:firstLine="567"/>
        <w:jc w:val="both"/>
        <w:rPr>
          <w:b/>
          <w:sz w:val="24"/>
        </w:rPr>
      </w:pPr>
    </w:p>
    <w:p w:rsidR="005079D6" w:rsidRDefault="00072A71">
      <w:pPr>
        <w:ind w:firstLine="567"/>
        <w:jc w:val="both"/>
        <w:rPr>
          <w:b/>
          <w:sz w:val="24"/>
        </w:rPr>
      </w:pPr>
      <w:r>
        <w:rPr>
          <w:b/>
          <w:sz w:val="24"/>
        </w:rPr>
        <w:t>Литература XVIII века</w:t>
      </w:r>
    </w:p>
    <w:p w:rsidR="005079D6" w:rsidRDefault="00072A71">
      <w:pPr>
        <w:ind w:firstLine="567"/>
        <w:jc w:val="both"/>
        <w:rPr>
          <w:sz w:val="24"/>
        </w:rPr>
      </w:pPr>
      <w:r>
        <w:rPr>
          <w:b/>
          <w:sz w:val="24"/>
        </w:rPr>
        <w:t>Д</w:t>
      </w:r>
      <w:r>
        <w:rPr>
          <w:b/>
          <w:i/>
          <w:sz w:val="24"/>
        </w:rPr>
        <w:t>.И. Фонвизин.</w:t>
      </w:r>
      <w:r>
        <w:rPr>
          <w:sz w:val="24"/>
        </w:rPr>
        <w:t xml:space="preserve"> Комедия «Недоросль».</w:t>
      </w:r>
    </w:p>
    <w:p w:rsidR="005079D6" w:rsidRDefault="005079D6">
      <w:pPr>
        <w:ind w:firstLine="567"/>
        <w:jc w:val="both"/>
        <w:rPr>
          <w:sz w:val="24"/>
        </w:rPr>
      </w:pPr>
    </w:p>
    <w:p w:rsidR="005079D6" w:rsidRDefault="00072A71">
      <w:pPr>
        <w:ind w:firstLine="567"/>
        <w:jc w:val="both"/>
        <w:rPr>
          <w:b/>
          <w:i/>
          <w:sz w:val="24"/>
        </w:rPr>
      </w:pPr>
      <w:r>
        <w:rPr>
          <w:b/>
          <w:i/>
          <w:sz w:val="24"/>
        </w:rPr>
        <w:t>Литература первой половины XIX века</w:t>
      </w:r>
    </w:p>
    <w:p w:rsidR="005079D6" w:rsidRDefault="00072A71">
      <w:pPr>
        <w:ind w:firstLine="567"/>
        <w:jc w:val="both"/>
        <w:rPr>
          <w:sz w:val="24"/>
        </w:rPr>
      </w:pPr>
      <w:r>
        <w:rPr>
          <w:b/>
          <w:i/>
          <w:sz w:val="24"/>
        </w:rPr>
        <w:t>А.С. Пушкин.</w:t>
      </w:r>
      <w:r>
        <w:rPr>
          <w:sz w:val="24"/>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w:t>
      </w:r>
      <w:r>
        <w:rPr>
          <w:sz w:val="24"/>
        </w:rPr>
        <w:lastRenderedPageBreak/>
        <w:t>Роман «Капитанская дочка».</w:t>
      </w:r>
    </w:p>
    <w:p w:rsidR="005079D6" w:rsidRDefault="00072A71">
      <w:pPr>
        <w:ind w:firstLine="567"/>
        <w:jc w:val="both"/>
        <w:rPr>
          <w:sz w:val="24"/>
        </w:rPr>
      </w:pPr>
      <w:r>
        <w:rPr>
          <w:b/>
          <w:i/>
          <w:sz w:val="24"/>
        </w:rPr>
        <w:t>М.Ю. Лермонтов.</w:t>
      </w:r>
      <w:r>
        <w:rPr>
          <w:sz w:val="24"/>
        </w:rPr>
        <w:t xml:space="preserve"> Стихотворения (не менее двух). Например, «Я не хочу, чтоб свет узнал…», «Из-под таинственной, холодной полумаски…», «Нищий» и др. Поэма «Мцыри». </w:t>
      </w:r>
    </w:p>
    <w:p w:rsidR="005079D6" w:rsidRDefault="00072A71">
      <w:pPr>
        <w:ind w:firstLine="567"/>
        <w:jc w:val="both"/>
        <w:rPr>
          <w:sz w:val="24"/>
        </w:rPr>
      </w:pPr>
      <w:r>
        <w:rPr>
          <w:b/>
          <w:i/>
          <w:sz w:val="24"/>
        </w:rPr>
        <w:t>Н.В. Гоголь.</w:t>
      </w:r>
      <w:r>
        <w:rPr>
          <w:sz w:val="24"/>
        </w:rPr>
        <w:t xml:space="preserve"> Повесть «Шинель». Комедия «Ревизор».</w:t>
      </w:r>
    </w:p>
    <w:p w:rsidR="005079D6" w:rsidRDefault="005079D6">
      <w:pPr>
        <w:ind w:firstLine="567"/>
        <w:jc w:val="both"/>
        <w:rPr>
          <w:b/>
          <w:sz w:val="24"/>
        </w:rPr>
      </w:pPr>
    </w:p>
    <w:p w:rsidR="005079D6" w:rsidRDefault="00072A71">
      <w:pPr>
        <w:ind w:firstLine="567"/>
        <w:jc w:val="both"/>
        <w:rPr>
          <w:b/>
          <w:sz w:val="24"/>
        </w:rPr>
      </w:pPr>
      <w:r>
        <w:rPr>
          <w:b/>
          <w:sz w:val="24"/>
        </w:rPr>
        <w:t>Литература второй половины XIX века</w:t>
      </w:r>
    </w:p>
    <w:p w:rsidR="005079D6" w:rsidRDefault="00072A71">
      <w:pPr>
        <w:ind w:firstLine="567"/>
        <w:jc w:val="both"/>
        <w:rPr>
          <w:sz w:val="24"/>
        </w:rPr>
      </w:pPr>
      <w:r>
        <w:rPr>
          <w:b/>
          <w:i/>
          <w:sz w:val="24"/>
        </w:rPr>
        <w:t>И.С. Тургенев.</w:t>
      </w:r>
      <w:r>
        <w:rPr>
          <w:sz w:val="24"/>
        </w:rPr>
        <w:t xml:space="preserve"> Повести (одна по выбору). Например, «Ася», «Первая любовь».</w:t>
      </w:r>
    </w:p>
    <w:p w:rsidR="005079D6" w:rsidRDefault="00072A71">
      <w:pPr>
        <w:ind w:firstLine="567"/>
        <w:jc w:val="both"/>
        <w:rPr>
          <w:sz w:val="24"/>
        </w:rPr>
      </w:pPr>
      <w:r>
        <w:rPr>
          <w:b/>
          <w:i/>
          <w:sz w:val="24"/>
        </w:rPr>
        <w:t>Ф.М. Достоевский.</w:t>
      </w:r>
      <w:r>
        <w:rPr>
          <w:sz w:val="24"/>
        </w:rPr>
        <w:t xml:space="preserve"> «Бедные люди», «Белые ночи» (одно произведение по выбору). </w:t>
      </w:r>
    </w:p>
    <w:p w:rsidR="005079D6" w:rsidRDefault="00072A71">
      <w:pPr>
        <w:ind w:firstLine="567"/>
        <w:jc w:val="both"/>
        <w:rPr>
          <w:sz w:val="24"/>
        </w:rPr>
      </w:pPr>
      <w:r>
        <w:rPr>
          <w:b/>
          <w:i/>
          <w:sz w:val="24"/>
        </w:rPr>
        <w:t>Л.Н. Толстой.</w:t>
      </w:r>
      <w:r>
        <w:rPr>
          <w:sz w:val="24"/>
        </w:rPr>
        <w:t xml:space="preserve"> Повести и рассказы (одно произведение по выбору). Например, «Отрочество» (главы).</w:t>
      </w:r>
    </w:p>
    <w:p w:rsidR="005079D6" w:rsidRDefault="005079D6">
      <w:pPr>
        <w:ind w:firstLine="567"/>
        <w:jc w:val="both"/>
        <w:rPr>
          <w:b/>
          <w:sz w:val="24"/>
        </w:rPr>
      </w:pPr>
    </w:p>
    <w:p w:rsidR="005079D6" w:rsidRDefault="00072A71">
      <w:pPr>
        <w:ind w:firstLine="567"/>
        <w:jc w:val="both"/>
        <w:rPr>
          <w:b/>
          <w:sz w:val="24"/>
        </w:rPr>
      </w:pPr>
      <w:r>
        <w:rPr>
          <w:b/>
          <w:sz w:val="24"/>
        </w:rPr>
        <w:t>Литература первой половины XX века</w:t>
      </w:r>
    </w:p>
    <w:p w:rsidR="005079D6" w:rsidRDefault="00072A71">
      <w:pPr>
        <w:ind w:firstLine="567"/>
        <w:jc w:val="both"/>
        <w:rPr>
          <w:sz w:val="24"/>
        </w:rPr>
      </w:pPr>
      <w:r>
        <w:rPr>
          <w:b/>
          <w:i/>
          <w:sz w:val="24"/>
        </w:rPr>
        <w:t>Произведения писателей русского зарубежья</w:t>
      </w:r>
      <w:r>
        <w:rPr>
          <w:sz w:val="24"/>
        </w:rPr>
        <w:t xml:space="preserve"> (не менее двух по выбору). Например, произведения И.С. Шмелёва, М.А. Осоргина, В.В. Набокова, Н. Тэффи, А.Т. Аверченко и др.</w:t>
      </w:r>
    </w:p>
    <w:p w:rsidR="005079D6" w:rsidRDefault="00072A71">
      <w:pPr>
        <w:ind w:firstLine="567"/>
        <w:jc w:val="both"/>
        <w:rPr>
          <w:sz w:val="24"/>
        </w:rPr>
      </w:pPr>
      <w:r>
        <w:rPr>
          <w:b/>
          <w:i/>
          <w:sz w:val="24"/>
        </w:rPr>
        <w:t>Поэзия первой половины ХХ века</w:t>
      </w:r>
      <w:r>
        <w:rPr>
          <w:b/>
          <w:sz w:val="24"/>
        </w:rPr>
        <w:t xml:space="preserve"> </w:t>
      </w:r>
      <w:r>
        <w:rPr>
          <w:sz w:val="24"/>
        </w:rPr>
        <w:t>(не менее трёх стихотворений на тему «Человек и эпоха» по выбору). Например, стихотворения В.В. Маяковского, М.И. Цветаевой, О.Э. Мандельштама, Б.Л. Пастернака и др.</w:t>
      </w:r>
    </w:p>
    <w:p w:rsidR="005079D6" w:rsidRDefault="00072A71">
      <w:pPr>
        <w:ind w:firstLine="567"/>
        <w:jc w:val="both"/>
        <w:rPr>
          <w:sz w:val="24"/>
        </w:rPr>
      </w:pPr>
      <w:r>
        <w:rPr>
          <w:b/>
          <w:i/>
          <w:sz w:val="24"/>
        </w:rPr>
        <w:t>М.А. Булгаков</w:t>
      </w:r>
      <w:r>
        <w:rPr>
          <w:sz w:val="24"/>
        </w:rPr>
        <w:t xml:space="preserve"> (одна повесть по выбору). Например, «Собачье сердце» и др.</w:t>
      </w:r>
    </w:p>
    <w:p w:rsidR="005079D6" w:rsidRDefault="005079D6">
      <w:pPr>
        <w:ind w:firstLine="567"/>
        <w:jc w:val="both"/>
        <w:rPr>
          <w:sz w:val="24"/>
        </w:rPr>
      </w:pPr>
    </w:p>
    <w:p w:rsidR="005079D6" w:rsidRDefault="00072A71">
      <w:pPr>
        <w:ind w:firstLine="567"/>
        <w:jc w:val="both"/>
        <w:rPr>
          <w:b/>
          <w:sz w:val="24"/>
        </w:rPr>
      </w:pPr>
      <w:r>
        <w:rPr>
          <w:b/>
          <w:sz w:val="24"/>
        </w:rPr>
        <w:t>Литература второй половины XX века</w:t>
      </w:r>
    </w:p>
    <w:p w:rsidR="005079D6" w:rsidRDefault="00072A71">
      <w:pPr>
        <w:ind w:firstLine="567"/>
        <w:jc w:val="both"/>
        <w:rPr>
          <w:sz w:val="24"/>
        </w:rPr>
      </w:pPr>
      <w:r>
        <w:rPr>
          <w:b/>
          <w:i/>
          <w:sz w:val="24"/>
        </w:rPr>
        <w:t>А.Т. Твардовский.</w:t>
      </w:r>
      <w:r>
        <w:rPr>
          <w:sz w:val="24"/>
        </w:rPr>
        <w:t xml:space="preserve"> Поэма «Василий Тёркин» (главы «Переправа», «Гармонь», «Два солдата», «Поединок» и др.). </w:t>
      </w:r>
      <w:r>
        <w:rPr>
          <w:b/>
          <w:sz w:val="24"/>
        </w:rPr>
        <w:t>М.А. Шолохов.</w:t>
      </w:r>
      <w:r>
        <w:rPr>
          <w:sz w:val="24"/>
        </w:rPr>
        <w:t xml:space="preserve"> Рассказ «Судьба человека».</w:t>
      </w:r>
    </w:p>
    <w:p w:rsidR="005079D6" w:rsidRDefault="00072A71">
      <w:pPr>
        <w:ind w:firstLine="567"/>
        <w:jc w:val="both"/>
        <w:rPr>
          <w:sz w:val="24"/>
        </w:rPr>
      </w:pPr>
      <w:r>
        <w:rPr>
          <w:b/>
          <w:i/>
          <w:sz w:val="24"/>
        </w:rPr>
        <w:t>А.И. Солженицын.</w:t>
      </w:r>
      <w:r>
        <w:rPr>
          <w:sz w:val="24"/>
        </w:rPr>
        <w:t xml:space="preserve"> Рассказ «Матрёнин двор». </w:t>
      </w:r>
    </w:p>
    <w:p w:rsidR="005079D6" w:rsidRDefault="00072A71">
      <w:pPr>
        <w:ind w:firstLine="567"/>
        <w:jc w:val="both"/>
        <w:rPr>
          <w:sz w:val="24"/>
        </w:rPr>
      </w:pPr>
      <w:r>
        <w:rPr>
          <w:b/>
          <w:i/>
          <w:sz w:val="24"/>
        </w:rPr>
        <w:t>Произведения отечественных прозаиков второй половины XX - XXI века</w:t>
      </w:r>
      <w:r>
        <w:rPr>
          <w:sz w:val="24"/>
        </w:rPr>
        <w:t xml:space="preserve"> (не менее двух произведений). Например, произведения Е.И. Носова, А.Н. и Б.Н. Стругацких, В.Ф. Тендрякова, Б.П. Екимова и др.</w:t>
      </w:r>
    </w:p>
    <w:p w:rsidR="005079D6" w:rsidRDefault="00072A71">
      <w:pPr>
        <w:ind w:firstLine="567"/>
        <w:jc w:val="both"/>
        <w:rPr>
          <w:sz w:val="24"/>
        </w:rPr>
      </w:pPr>
      <w:r>
        <w:rPr>
          <w:b/>
          <w:i/>
          <w:sz w:val="24"/>
        </w:rPr>
        <w:t>Произведения отечественных и зарубежных прозаиков вто- рой половины XX - XXI века</w:t>
      </w:r>
      <w:r>
        <w:rPr>
          <w:b/>
          <w:sz w:val="24"/>
        </w:rPr>
        <w:t xml:space="preserve"> </w:t>
      </w:r>
      <w:r>
        <w:rPr>
          <w:sz w:val="24"/>
        </w:rPr>
        <w:t>(не менее двух произведений на тему «Человек в ситуации нравственного выбора»). Например, произведения В.П. Астафьева, Ю.В. Бондарева, Н. С. Дашевской, Дж. Сэлинджера, К. Патерсон, Б. Кауфман и др.).</w:t>
      </w:r>
    </w:p>
    <w:p w:rsidR="005079D6" w:rsidRDefault="00072A71">
      <w:pPr>
        <w:ind w:firstLine="567"/>
        <w:jc w:val="both"/>
        <w:rPr>
          <w:sz w:val="24"/>
        </w:rPr>
      </w:pPr>
      <w:r>
        <w:rPr>
          <w:b/>
          <w:i/>
          <w:sz w:val="24"/>
        </w:rPr>
        <w:t>Поэзия второй половины XX - начала XXI века</w:t>
      </w:r>
      <w:r>
        <w:rPr>
          <w:sz w:val="24"/>
        </w:rPr>
        <w:t xml:space="preserve">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w:t>
      </w:r>
    </w:p>
    <w:p w:rsidR="005079D6" w:rsidRDefault="005079D6">
      <w:pPr>
        <w:ind w:firstLine="567"/>
        <w:jc w:val="both"/>
        <w:rPr>
          <w:sz w:val="24"/>
        </w:rPr>
      </w:pPr>
    </w:p>
    <w:p w:rsidR="005079D6" w:rsidRDefault="00072A71">
      <w:pPr>
        <w:ind w:firstLine="567"/>
        <w:jc w:val="both"/>
        <w:rPr>
          <w:b/>
          <w:sz w:val="24"/>
        </w:rPr>
      </w:pPr>
      <w:r>
        <w:rPr>
          <w:b/>
          <w:sz w:val="24"/>
        </w:rPr>
        <w:t>Зарубежная литература</w:t>
      </w:r>
    </w:p>
    <w:p w:rsidR="005079D6" w:rsidRDefault="00072A71">
      <w:pPr>
        <w:ind w:firstLine="567"/>
        <w:jc w:val="both"/>
        <w:rPr>
          <w:sz w:val="24"/>
        </w:rPr>
      </w:pPr>
      <w:r>
        <w:rPr>
          <w:b/>
          <w:i/>
          <w:sz w:val="24"/>
        </w:rPr>
        <w:t>У. Шекспир.</w:t>
      </w:r>
      <w:r>
        <w:rPr>
          <w:sz w:val="24"/>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5079D6" w:rsidRDefault="00072A71">
      <w:pPr>
        <w:ind w:firstLine="567"/>
        <w:jc w:val="both"/>
        <w:rPr>
          <w:sz w:val="24"/>
        </w:rPr>
      </w:pPr>
      <w:r>
        <w:rPr>
          <w:b/>
          <w:i/>
          <w:sz w:val="24"/>
        </w:rPr>
        <w:t>Ж.-Б. Мольер.</w:t>
      </w:r>
      <w:r>
        <w:rPr>
          <w:b/>
          <w:sz w:val="24"/>
        </w:rPr>
        <w:t xml:space="preserve"> </w:t>
      </w:r>
      <w:r>
        <w:rPr>
          <w:sz w:val="24"/>
        </w:rPr>
        <w:t>Комедия «Мещанин во дворянстве» (фрагменты по выбору).</w:t>
      </w:r>
    </w:p>
    <w:p w:rsidR="005079D6" w:rsidRDefault="005079D6">
      <w:pPr>
        <w:ind w:firstLine="567"/>
        <w:jc w:val="both"/>
        <w:rPr>
          <w:b/>
          <w:sz w:val="24"/>
        </w:rPr>
      </w:pPr>
    </w:p>
    <w:p w:rsidR="005079D6" w:rsidRDefault="00072A71">
      <w:pPr>
        <w:ind w:firstLine="567"/>
        <w:jc w:val="both"/>
        <w:rPr>
          <w:b/>
          <w:sz w:val="24"/>
        </w:rPr>
      </w:pPr>
      <w:r>
        <w:rPr>
          <w:b/>
          <w:sz w:val="24"/>
        </w:rPr>
        <w:t>9 КЛАСС</w:t>
      </w:r>
    </w:p>
    <w:p w:rsidR="005079D6" w:rsidRDefault="005079D6">
      <w:pPr>
        <w:ind w:firstLine="567"/>
        <w:jc w:val="both"/>
        <w:rPr>
          <w:b/>
          <w:sz w:val="24"/>
        </w:rPr>
      </w:pPr>
    </w:p>
    <w:p w:rsidR="005079D6" w:rsidRDefault="00072A71">
      <w:pPr>
        <w:ind w:firstLine="567"/>
        <w:jc w:val="both"/>
        <w:rPr>
          <w:b/>
          <w:sz w:val="24"/>
        </w:rPr>
      </w:pPr>
      <w:r>
        <w:rPr>
          <w:b/>
          <w:sz w:val="24"/>
        </w:rPr>
        <w:t>Древнерусская литература</w:t>
      </w:r>
    </w:p>
    <w:p w:rsidR="005079D6" w:rsidRDefault="00072A71">
      <w:pPr>
        <w:ind w:firstLine="567"/>
        <w:jc w:val="both"/>
        <w:rPr>
          <w:sz w:val="24"/>
        </w:rPr>
      </w:pPr>
      <w:r>
        <w:rPr>
          <w:sz w:val="24"/>
        </w:rPr>
        <w:t>«Слово о полку Игореве».</w:t>
      </w:r>
    </w:p>
    <w:p w:rsidR="005079D6" w:rsidRDefault="005079D6">
      <w:pPr>
        <w:ind w:firstLine="567"/>
        <w:jc w:val="both"/>
        <w:rPr>
          <w:sz w:val="24"/>
        </w:rPr>
      </w:pPr>
    </w:p>
    <w:p w:rsidR="005079D6" w:rsidRDefault="00072A71">
      <w:pPr>
        <w:ind w:firstLine="567"/>
        <w:jc w:val="both"/>
        <w:rPr>
          <w:b/>
          <w:sz w:val="24"/>
        </w:rPr>
      </w:pPr>
      <w:r>
        <w:rPr>
          <w:b/>
          <w:sz w:val="24"/>
        </w:rPr>
        <w:t>Литература XVIII века</w:t>
      </w:r>
    </w:p>
    <w:p w:rsidR="005079D6" w:rsidRDefault="00072A71">
      <w:pPr>
        <w:ind w:firstLine="567"/>
        <w:jc w:val="both"/>
        <w:rPr>
          <w:sz w:val="24"/>
        </w:rPr>
      </w:pPr>
      <w:r>
        <w:rPr>
          <w:b/>
          <w:i/>
          <w:sz w:val="24"/>
        </w:rPr>
        <w:t>М.В. Ломоносов.</w:t>
      </w:r>
      <w:r>
        <w:rPr>
          <w:sz w:val="24"/>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5079D6" w:rsidRDefault="00072A71">
      <w:pPr>
        <w:ind w:firstLine="567"/>
        <w:jc w:val="both"/>
        <w:rPr>
          <w:sz w:val="24"/>
        </w:rPr>
      </w:pPr>
      <w:r>
        <w:rPr>
          <w:b/>
          <w:i/>
          <w:sz w:val="24"/>
        </w:rPr>
        <w:t>Г.Р. Державин.</w:t>
      </w:r>
      <w:r>
        <w:rPr>
          <w:b/>
          <w:sz w:val="24"/>
        </w:rPr>
        <w:t xml:space="preserve"> </w:t>
      </w:r>
      <w:r>
        <w:rPr>
          <w:sz w:val="24"/>
        </w:rPr>
        <w:t xml:space="preserve">Стихотворения (два по выбору). Например, «Властителям и судиям», «Памятник» и др. </w:t>
      </w:r>
    </w:p>
    <w:p w:rsidR="005079D6" w:rsidRDefault="00072A71">
      <w:pPr>
        <w:ind w:firstLine="567"/>
        <w:jc w:val="both"/>
        <w:rPr>
          <w:sz w:val="24"/>
        </w:rPr>
      </w:pPr>
      <w:r>
        <w:rPr>
          <w:b/>
          <w:i/>
          <w:sz w:val="24"/>
        </w:rPr>
        <w:t>Н.М. Карамзин.</w:t>
      </w:r>
      <w:r>
        <w:rPr>
          <w:b/>
          <w:sz w:val="24"/>
        </w:rPr>
        <w:t xml:space="preserve"> </w:t>
      </w:r>
      <w:r>
        <w:rPr>
          <w:sz w:val="24"/>
        </w:rPr>
        <w:t>Повесть «Бедная Лиза».</w:t>
      </w:r>
    </w:p>
    <w:p w:rsidR="005079D6" w:rsidRDefault="005079D6">
      <w:pPr>
        <w:ind w:firstLine="567"/>
        <w:jc w:val="both"/>
        <w:rPr>
          <w:sz w:val="24"/>
        </w:rPr>
      </w:pPr>
    </w:p>
    <w:p w:rsidR="005079D6" w:rsidRDefault="00072A71">
      <w:pPr>
        <w:ind w:firstLine="567"/>
        <w:jc w:val="both"/>
        <w:rPr>
          <w:b/>
          <w:sz w:val="24"/>
        </w:rPr>
      </w:pPr>
      <w:r>
        <w:rPr>
          <w:b/>
          <w:sz w:val="24"/>
        </w:rPr>
        <w:t>Литература первой половины XIX века</w:t>
      </w:r>
    </w:p>
    <w:p w:rsidR="005079D6" w:rsidRDefault="00072A71">
      <w:pPr>
        <w:ind w:firstLine="567"/>
        <w:jc w:val="both"/>
        <w:rPr>
          <w:sz w:val="24"/>
        </w:rPr>
      </w:pPr>
      <w:r>
        <w:rPr>
          <w:b/>
          <w:i/>
          <w:sz w:val="24"/>
        </w:rPr>
        <w:t>В.А. Жуковский.</w:t>
      </w:r>
      <w:r>
        <w:rPr>
          <w:sz w:val="24"/>
        </w:rPr>
        <w:t xml:space="preserve"> Баллады, элегии (одна-две по выбору). Например, «Светлана», «Невыразимое», «Море» и др. </w:t>
      </w:r>
    </w:p>
    <w:p w:rsidR="005079D6" w:rsidRDefault="00072A71">
      <w:pPr>
        <w:ind w:firstLine="567"/>
        <w:jc w:val="both"/>
        <w:rPr>
          <w:sz w:val="24"/>
        </w:rPr>
      </w:pPr>
      <w:r>
        <w:rPr>
          <w:b/>
          <w:i/>
          <w:sz w:val="24"/>
        </w:rPr>
        <w:t>А.С. Грибоедов.</w:t>
      </w:r>
      <w:r>
        <w:rPr>
          <w:b/>
          <w:sz w:val="24"/>
        </w:rPr>
        <w:t xml:space="preserve"> </w:t>
      </w:r>
      <w:r>
        <w:rPr>
          <w:sz w:val="24"/>
        </w:rPr>
        <w:t xml:space="preserve">Комедия «Горе от ума». </w:t>
      </w:r>
    </w:p>
    <w:p w:rsidR="005079D6" w:rsidRDefault="00072A71">
      <w:pPr>
        <w:ind w:firstLine="567"/>
        <w:jc w:val="both"/>
        <w:rPr>
          <w:sz w:val="24"/>
        </w:rPr>
      </w:pPr>
      <w:r>
        <w:rPr>
          <w:b/>
          <w:i/>
          <w:sz w:val="24"/>
        </w:rPr>
        <w:t>Поэзия пушкинской эпохи.</w:t>
      </w:r>
      <w:r>
        <w:rPr>
          <w:sz w:val="24"/>
        </w:rPr>
        <w:t xml:space="preserve"> К.Н. Батюшков, А.А. Дельвиг, Н.М. Языков, Е.А. Баратынский (не менее трёх стихотворений по выбору).</w:t>
      </w:r>
      <w:r>
        <w:rPr>
          <w:i/>
          <w:sz w:val="24"/>
        </w:rPr>
        <w:t xml:space="preserve"> </w:t>
      </w:r>
    </w:p>
    <w:p w:rsidR="005079D6" w:rsidRDefault="00072A71">
      <w:pPr>
        <w:ind w:firstLine="567"/>
        <w:jc w:val="both"/>
        <w:rPr>
          <w:sz w:val="24"/>
        </w:rPr>
      </w:pPr>
      <w:r>
        <w:rPr>
          <w:b/>
          <w:i/>
          <w:sz w:val="24"/>
        </w:rPr>
        <w:t>А.С. Пушкин.</w:t>
      </w:r>
      <w:r>
        <w:rPr>
          <w:b/>
          <w:sz w:val="24"/>
        </w:rPr>
        <w:t xml:space="preserve"> </w:t>
      </w:r>
      <w:r>
        <w:rPr>
          <w:sz w:val="24"/>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5079D6" w:rsidRDefault="00072A71">
      <w:pPr>
        <w:ind w:firstLine="567"/>
        <w:jc w:val="both"/>
        <w:rPr>
          <w:sz w:val="24"/>
        </w:rPr>
      </w:pPr>
      <w:r>
        <w:rPr>
          <w:b/>
          <w:i/>
          <w:sz w:val="24"/>
        </w:rPr>
        <w:t>М.Ю. Лермонтов.</w:t>
      </w:r>
      <w:r>
        <w:rPr>
          <w:b/>
          <w:sz w:val="24"/>
        </w:rPr>
        <w:t xml:space="preserve"> </w:t>
      </w:r>
      <w:r>
        <w:rPr>
          <w:sz w:val="24"/>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5079D6" w:rsidRDefault="00072A71">
      <w:pPr>
        <w:ind w:firstLine="567"/>
        <w:jc w:val="both"/>
        <w:rPr>
          <w:sz w:val="24"/>
        </w:rPr>
      </w:pPr>
      <w:r>
        <w:rPr>
          <w:b/>
          <w:i/>
          <w:sz w:val="24"/>
        </w:rPr>
        <w:t>Н.В. Гоголь.</w:t>
      </w:r>
      <w:r>
        <w:rPr>
          <w:b/>
          <w:sz w:val="24"/>
        </w:rPr>
        <w:t xml:space="preserve"> </w:t>
      </w:r>
      <w:r>
        <w:rPr>
          <w:sz w:val="24"/>
        </w:rPr>
        <w:t>Поэма «Мёртвые души».</w:t>
      </w:r>
    </w:p>
    <w:p w:rsidR="005079D6" w:rsidRDefault="00072A71">
      <w:pPr>
        <w:ind w:firstLine="567"/>
        <w:jc w:val="both"/>
        <w:rPr>
          <w:sz w:val="24"/>
        </w:rPr>
      </w:pPr>
      <w:r>
        <w:rPr>
          <w:b/>
          <w:i/>
          <w:sz w:val="24"/>
        </w:rPr>
        <w:t>Отечественная проза первой половины XIX в.</w:t>
      </w:r>
      <w:r>
        <w:rPr>
          <w:sz w:val="24"/>
        </w:rPr>
        <w:t xml:space="preserve">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w:t>
      </w:r>
    </w:p>
    <w:p w:rsidR="005079D6" w:rsidRDefault="005079D6">
      <w:pPr>
        <w:ind w:firstLine="567"/>
        <w:jc w:val="both"/>
        <w:rPr>
          <w:sz w:val="24"/>
        </w:rPr>
      </w:pPr>
    </w:p>
    <w:p w:rsidR="005079D6" w:rsidRDefault="00072A71">
      <w:pPr>
        <w:ind w:firstLine="567"/>
        <w:jc w:val="both"/>
        <w:rPr>
          <w:b/>
          <w:sz w:val="24"/>
        </w:rPr>
      </w:pPr>
      <w:r>
        <w:rPr>
          <w:b/>
          <w:sz w:val="24"/>
        </w:rPr>
        <w:t>Зарубежная литература</w:t>
      </w:r>
    </w:p>
    <w:p w:rsidR="005079D6" w:rsidRDefault="00072A71">
      <w:pPr>
        <w:ind w:firstLine="567"/>
        <w:jc w:val="both"/>
        <w:rPr>
          <w:sz w:val="24"/>
        </w:rPr>
      </w:pPr>
      <w:r>
        <w:rPr>
          <w:b/>
          <w:i/>
          <w:sz w:val="24"/>
        </w:rPr>
        <w:t>Данте.</w:t>
      </w:r>
      <w:r>
        <w:rPr>
          <w:b/>
          <w:sz w:val="24"/>
        </w:rPr>
        <w:t xml:space="preserve"> </w:t>
      </w:r>
      <w:r>
        <w:rPr>
          <w:sz w:val="24"/>
        </w:rPr>
        <w:t>«Божественная комедия» (не менее двух фрагментов по выбору).</w:t>
      </w:r>
    </w:p>
    <w:p w:rsidR="005079D6" w:rsidRDefault="00072A71">
      <w:pPr>
        <w:ind w:firstLine="567"/>
        <w:jc w:val="both"/>
        <w:rPr>
          <w:sz w:val="24"/>
        </w:rPr>
      </w:pPr>
      <w:r>
        <w:rPr>
          <w:b/>
          <w:i/>
          <w:sz w:val="24"/>
        </w:rPr>
        <w:t>У. Шекспир.</w:t>
      </w:r>
      <w:r>
        <w:rPr>
          <w:b/>
          <w:sz w:val="24"/>
        </w:rPr>
        <w:t xml:space="preserve"> </w:t>
      </w:r>
      <w:r>
        <w:rPr>
          <w:sz w:val="24"/>
        </w:rPr>
        <w:t>Трагедия «Гамлет» (фрагменты по выбору).</w:t>
      </w:r>
    </w:p>
    <w:p w:rsidR="005079D6" w:rsidRDefault="00072A71">
      <w:pPr>
        <w:ind w:firstLine="567"/>
        <w:jc w:val="both"/>
        <w:rPr>
          <w:sz w:val="24"/>
        </w:rPr>
      </w:pPr>
      <w:r>
        <w:rPr>
          <w:b/>
          <w:sz w:val="24"/>
        </w:rPr>
        <w:t xml:space="preserve">И.В. Гёте. </w:t>
      </w:r>
      <w:r>
        <w:rPr>
          <w:sz w:val="24"/>
        </w:rPr>
        <w:t>Трагедия «Фауст» (не менее двух фрагментов по выбору).</w:t>
      </w:r>
    </w:p>
    <w:p w:rsidR="005079D6" w:rsidRDefault="00072A71">
      <w:pPr>
        <w:ind w:firstLine="567"/>
        <w:jc w:val="both"/>
        <w:rPr>
          <w:sz w:val="24"/>
        </w:rPr>
      </w:pPr>
      <w:r>
        <w:rPr>
          <w:b/>
          <w:i/>
          <w:sz w:val="24"/>
        </w:rPr>
        <w:t>Дж. Г.Байрон.</w:t>
      </w:r>
      <w:r>
        <w:rPr>
          <w:sz w:val="24"/>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5079D6" w:rsidRDefault="00072A71">
      <w:pPr>
        <w:ind w:firstLine="567"/>
        <w:jc w:val="both"/>
        <w:rPr>
          <w:sz w:val="24"/>
        </w:rPr>
      </w:pPr>
      <w:r>
        <w:rPr>
          <w:b/>
          <w:i/>
          <w:sz w:val="24"/>
        </w:rPr>
        <w:t>Зарубежная проза первой половины XIX в.</w:t>
      </w:r>
      <w:r>
        <w:rPr>
          <w:sz w:val="24"/>
        </w:rPr>
        <w:t xml:space="preserve"> (одно произведение по выбору). Например, произведения Э.Т.А. Гофмана, В. Гюго, В. Скотта и др.</w:t>
      </w:r>
    </w:p>
    <w:p w:rsidR="005079D6" w:rsidRDefault="00072A71">
      <w:pPr>
        <w:ind w:firstLine="567"/>
        <w:jc w:val="both"/>
        <w:rPr>
          <w:b/>
          <w:sz w:val="24"/>
        </w:rPr>
      </w:pPr>
      <w:r>
        <w:rPr>
          <w:sz w:val="24"/>
        </w:rPr>
        <w:br w:type="page"/>
      </w:r>
      <w:r>
        <w:rPr>
          <w:b/>
          <w:sz w:val="24"/>
        </w:rPr>
        <w:lastRenderedPageBreak/>
        <w:t>3) ПЛАНИРУЕМЫЕ РЕЗУЛЬТАТЫ ОСВОЕНИЯ ПРОГРАММЫ УЧЕБНОГО ПРЕДМЕТА «ЛИТЕРАТУРА» НА УРОВНЕ ОСНОВНОГО ОБЩЕГО ОБРАЗОВАНИЯ (БАЗОВЫЙ УРОВЕНЬ)</w:t>
      </w:r>
    </w:p>
    <w:p w:rsidR="005079D6" w:rsidRDefault="005079D6">
      <w:pPr>
        <w:ind w:firstLine="567"/>
        <w:jc w:val="both"/>
        <w:rPr>
          <w:sz w:val="24"/>
        </w:rPr>
      </w:pPr>
    </w:p>
    <w:p w:rsidR="005079D6" w:rsidRDefault="00072A71">
      <w:pPr>
        <w:ind w:firstLine="567"/>
        <w:jc w:val="both"/>
        <w:rPr>
          <w:b/>
          <w:sz w:val="24"/>
        </w:rPr>
      </w:pPr>
      <w:r>
        <w:rPr>
          <w:b/>
          <w:sz w:val="24"/>
        </w:rPr>
        <w:t>ЛИЧНОСТНЫЕ РЕЗУЛЬТАТЫ</w:t>
      </w:r>
    </w:p>
    <w:p w:rsidR="005079D6" w:rsidRDefault="00072A71">
      <w:pPr>
        <w:ind w:firstLine="567"/>
        <w:jc w:val="both"/>
        <w:rPr>
          <w:sz w:val="24"/>
        </w:rPr>
      </w:pPr>
      <w:r>
        <w:rPr>
          <w:sz w:val="24"/>
        </w:rPr>
        <w:t xml:space="preserve">Личностные результаты освоения рабочей программы ООО по литературе характеризуют готовность обучающихся руководствоваться системой традиционных российских социокультурных и нравственных ценностей, принятыми в обществе правилами и нормами поведения, и отражают приобретение опыта деятельности обучающихся в части: </w:t>
      </w:r>
    </w:p>
    <w:p w:rsidR="005079D6" w:rsidRDefault="00072A71">
      <w:pPr>
        <w:ind w:firstLine="567"/>
        <w:jc w:val="both"/>
        <w:rPr>
          <w:b/>
          <w:i/>
          <w:sz w:val="24"/>
        </w:rPr>
      </w:pPr>
      <w:r>
        <w:rPr>
          <w:b/>
          <w:i/>
          <w:sz w:val="24"/>
        </w:rPr>
        <w:t>гражданского воспитания:</w:t>
      </w:r>
    </w:p>
    <w:p w:rsidR="005079D6" w:rsidRDefault="00072A71">
      <w:pPr>
        <w:ind w:firstLine="567"/>
        <w:jc w:val="both"/>
        <w:rPr>
          <w:sz w:val="24"/>
        </w:rPr>
      </w:pPr>
      <w:r>
        <w:rPr>
          <w:sz w:val="24"/>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т.ч.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т.ч.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т.ч.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5079D6" w:rsidRDefault="00072A71">
      <w:pPr>
        <w:ind w:firstLine="567"/>
        <w:jc w:val="both"/>
        <w:rPr>
          <w:b/>
          <w:i/>
          <w:sz w:val="24"/>
        </w:rPr>
      </w:pPr>
      <w:r>
        <w:rPr>
          <w:b/>
          <w:i/>
          <w:sz w:val="24"/>
        </w:rPr>
        <w:t>патриотического воспитания:</w:t>
      </w:r>
    </w:p>
    <w:p w:rsidR="005079D6" w:rsidRDefault="00072A71">
      <w:pPr>
        <w:ind w:firstLine="567"/>
        <w:jc w:val="both"/>
        <w:rPr>
          <w:i/>
          <w:sz w:val="24"/>
        </w:rPr>
      </w:pPr>
      <w:r>
        <w:rPr>
          <w:sz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т.ч.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5079D6" w:rsidRDefault="00072A71">
      <w:pPr>
        <w:ind w:firstLine="567"/>
        <w:jc w:val="both"/>
        <w:rPr>
          <w:b/>
          <w:i/>
          <w:sz w:val="24"/>
        </w:rPr>
      </w:pPr>
      <w:r>
        <w:rPr>
          <w:b/>
          <w:i/>
          <w:sz w:val="24"/>
        </w:rPr>
        <w:t>духовно-нравственного воспитания:</w:t>
      </w:r>
    </w:p>
    <w:p w:rsidR="005079D6" w:rsidRDefault="00072A71">
      <w:pPr>
        <w:ind w:firstLine="567"/>
        <w:jc w:val="both"/>
        <w:rPr>
          <w:sz w:val="24"/>
        </w:rPr>
      </w:pPr>
      <w:r>
        <w:rPr>
          <w:sz w:val="24"/>
        </w:rPr>
        <w:t>- 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079D6" w:rsidRDefault="005079D6">
      <w:pPr>
        <w:ind w:firstLine="567"/>
        <w:jc w:val="both"/>
        <w:rPr>
          <w:sz w:val="24"/>
        </w:rPr>
      </w:pPr>
    </w:p>
    <w:p w:rsidR="005079D6" w:rsidRDefault="00072A71">
      <w:pPr>
        <w:ind w:firstLine="567"/>
        <w:jc w:val="both"/>
        <w:rPr>
          <w:b/>
          <w:i/>
          <w:sz w:val="24"/>
        </w:rPr>
      </w:pPr>
      <w:r>
        <w:rPr>
          <w:b/>
          <w:i/>
          <w:sz w:val="24"/>
        </w:rPr>
        <w:t>эстетического воспитания:</w:t>
      </w:r>
    </w:p>
    <w:p w:rsidR="005079D6" w:rsidRDefault="00072A71">
      <w:pPr>
        <w:ind w:firstLine="567"/>
        <w:jc w:val="both"/>
        <w:rPr>
          <w:sz w:val="24"/>
        </w:rPr>
      </w:pPr>
      <w:r>
        <w:rPr>
          <w:sz w:val="24"/>
        </w:rPr>
        <w:t>- восприимчивость к разным видам искусства, традициям и творчеству своего и других народов, понимание эмоционального воздействия искусства, в т.ч.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079D6" w:rsidRDefault="00072A71">
      <w:pPr>
        <w:ind w:firstLine="567"/>
        <w:jc w:val="both"/>
        <w:rPr>
          <w:sz w:val="24"/>
        </w:rPr>
      </w:pPr>
      <w:r>
        <w:rPr>
          <w:b/>
          <w:i/>
          <w:sz w:val="24"/>
        </w:rPr>
        <w:t>физического воспитания, формирования культуры здоровья и эмоционального благополучия</w:t>
      </w:r>
      <w:r>
        <w:rPr>
          <w:sz w:val="24"/>
        </w:rPr>
        <w:t>:</w:t>
      </w:r>
    </w:p>
    <w:p w:rsidR="005079D6" w:rsidRDefault="00072A71">
      <w:pPr>
        <w:ind w:firstLine="567"/>
        <w:jc w:val="both"/>
        <w:rPr>
          <w:sz w:val="24"/>
        </w:rPr>
      </w:pPr>
      <w:r>
        <w:rPr>
          <w:sz w:val="24"/>
        </w:rPr>
        <w:t xml:space="preserve">-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 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w:t>
      </w:r>
      <w:r>
        <w:rPr>
          <w:sz w:val="24"/>
        </w:rPr>
        <w:lastRenderedPageBreak/>
        <w:t>алкоголя, наркотиков, курение) и иных форм вреда для физического и психического здоровья, соблюдение правил безопасности, в т.ч.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 цели; умение принимать себя и других, не осуждая;</w:t>
      </w:r>
    </w:p>
    <w:p w:rsidR="005079D6" w:rsidRDefault="00072A71">
      <w:pPr>
        <w:ind w:firstLine="567"/>
        <w:jc w:val="both"/>
        <w:rPr>
          <w:sz w:val="24"/>
        </w:rPr>
      </w:pPr>
      <w:r>
        <w:rPr>
          <w:sz w:val="24"/>
        </w:rPr>
        <w:t>-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5079D6" w:rsidRDefault="00072A71">
      <w:pPr>
        <w:ind w:firstLine="567"/>
        <w:jc w:val="both"/>
        <w:rPr>
          <w:sz w:val="24"/>
        </w:rPr>
      </w:pPr>
      <w:r>
        <w:rPr>
          <w:sz w:val="24"/>
        </w:rPr>
        <w:t>-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079D6" w:rsidRDefault="00072A71">
      <w:pPr>
        <w:ind w:firstLine="567"/>
        <w:jc w:val="both"/>
        <w:rPr>
          <w:b/>
          <w:i/>
          <w:sz w:val="24"/>
        </w:rPr>
      </w:pPr>
      <w:r>
        <w:rPr>
          <w:b/>
          <w:i/>
          <w:sz w:val="24"/>
        </w:rPr>
        <w:t>трудового воспитания:</w:t>
      </w:r>
    </w:p>
    <w:p w:rsidR="005079D6" w:rsidRDefault="00072A71">
      <w:pPr>
        <w:ind w:firstLine="567"/>
        <w:jc w:val="both"/>
        <w:rPr>
          <w:sz w:val="24"/>
        </w:rPr>
      </w:pPr>
      <w:r>
        <w:rPr>
          <w:sz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т.ч.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т.ч.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079D6" w:rsidRDefault="00072A71">
      <w:pPr>
        <w:ind w:firstLine="567"/>
        <w:jc w:val="both"/>
        <w:rPr>
          <w:b/>
          <w:i/>
          <w:sz w:val="24"/>
        </w:rPr>
      </w:pPr>
      <w:r>
        <w:rPr>
          <w:b/>
          <w:i/>
          <w:sz w:val="24"/>
        </w:rPr>
        <w:t>экологического воспитания:</w:t>
      </w:r>
    </w:p>
    <w:p w:rsidR="005079D6" w:rsidRDefault="00072A71">
      <w:pPr>
        <w:ind w:firstLine="567"/>
        <w:jc w:val="both"/>
        <w:rPr>
          <w:sz w:val="24"/>
        </w:rPr>
      </w:pPr>
      <w:r>
        <w:rPr>
          <w:sz w:val="24"/>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 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т.ч.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079D6" w:rsidRDefault="00072A71">
      <w:pPr>
        <w:ind w:firstLine="567"/>
        <w:jc w:val="both"/>
        <w:rPr>
          <w:b/>
          <w:i/>
          <w:sz w:val="24"/>
        </w:rPr>
      </w:pPr>
      <w:r>
        <w:rPr>
          <w:b/>
          <w:i/>
          <w:sz w:val="24"/>
        </w:rPr>
        <w:t>ценности научного познания:</w:t>
      </w:r>
    </w:p>
    <w:p w:rsidR="005079D6" w:rsidRDefault="00072A71">
      <w:pPr>
        <w:ind w:firstLine="567"/>
        <w:jc w:val="both"/>
        <w:rPr>
          <w:sz w:val="24"/>
        </w:rPr>
      </w:pPr>
      <w:r>
        <w:rPr>
          <w:sz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079D6" w:rsidRDefault="00072A71">
      <w:pPr>
        <w:ind w:firstLine="567"/>
        <w:jc w:val="both"/>
        <w:rPr>
          <w:sz w:val="24"/>
        </w:rPr>
      </w:pPr>
      <w:r>
        <w:rPr>
          <w:b/>
          <w:i/>
          <w:sz w:val="24"/>
        </w:rPr>
        <w:t>Личностные результаты, обеспечивающие адаптацию обучающегося к изменяющимся условиям социальной и природной среды:</w:t>
      </w:r>
      <w:r>
        <w:rPr>
          <w:sz w:val="24"/>
        </w:rPr>
        <w:t xml:space="preserve"> </w:t>
      </w:r>
    </w:p>
    <w:p w:rsidR="005079D6" w:rsidRDefault="00072A71">
      <w:pPr>
        <w:ind w:firstLine="567"/>
        <w:jc w:val="both"/>
        <w:rPr>
          <w:sz w:val="24"/>
        </w:rPr>
      </w:pPr>
      <w:r>
        <w:rPr>
          <w:sz w:val="24"/>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5079D6" w:rsidRDefault="00072A71">
      <w:pPr>
        <w:ind w:firstLine="567"/>
        <w:jc w:val="both"/>
        <w:rPr>
          <w:sz w:val="24"/>
        </w:rPr>
      </w:pPr>
      <w:r>
        <w:rPr>
          <w:sz w:val="24"/>
        </w:rPr>
        <w:t>- изучение и оценка социальных ролей персонажей литературных произведений;</w:t>
      </w:r>
    </w:p>
    <w:p w:rsidR="005079D6" w:rsidRDefault="00072A71">
      <w:pPr>
        <w:ind w:firstLine="567"/>
        <w:jc w:val="both"/>
        <w:rPr>
          <w:sz w:val="24"/>
        </w:rPr>
      </w:pPr>
      <w:r>
        <w:rPr>
          <w:sz w:val="24"/>
        </w:rPr>
        <w:t xml:space="preserve">- 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т.ч. формулировать идеи, понятия, гипотезы об объектах и явлениях, в т.ч. ранее неизвестных, осознавать дефициты собственных знаний и компетентностей, планировать своё развитие; </w:t>
      </w:r>
    </w:p>
    <w:p w:rsidR="005079D6" w:rsidRDefault="00072A71">
      <w:pPr>
        <w:ind w:firstLine="567"/>
        <w:jc w:val="both"/>
        <w:rPr>
          <w:sz w:val="24"/>
        </w:rPr>
      </w:pPr>
      <w:r>
        <w:rPr>
          <w:sz w:val="24"/>
        </w:rPr>
        <w:t xml:space="preserve">- умение оперировать основными понятиями, терминами и представлениями в области </w:t>
      </w:r>
      <w:r>
        <w:rPr>
          <w:sz w:val="24"/>
        </w:rPr>
        <w:lastRenderedPageBreak/>
        <w:t xml:space="preserve">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w:t>
      </w:r>
    </w:p>
    <w:p w:rsidR="005079D6" w:rsidRDefault="00072A71">
      <w:pPr>
        <w:ind w:firstLine="567"/>
        <w:jc w:val="both"/>
        <w:rPr>
          <w:sz w:val="24"/>
        </w:rPr>
      </w:pPr>
      <w:r>
        <w:rPr>
          <w:sz w:val="24"/>
        </w:rPr>
        <w:t>-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5079D6" w:rsidRDefault="005079D6">
      <w:pPr>
        <w:ind w:firstLine="567"/>
        <w:jc w:val="both"/>
        <w:rPr>
          <w:sz w:val="24"/>
        </w:rPr>
      </w:pPr>
    </w:p>
    <w:p w:rsidR="005079D6" w:rsidRDefault="00072A71">
      <w:pPr>
        <w:ind w:firstLine="567"/>
        <w:jc w:val="both"/>
        <w:rPr>
          <w:b/>
          <w:sz w:val="24"/>
        </w:rPr>
      </w:pPr>
      <w:r>
        <w:rPr>
          <w:b/>
          <w:sz w:val="24"/>
        </w:rPr>
        <w:t>МЕТАПРЕДМЕТНЫЕ РЕЗУЛЬТАТЫ</w:t>
      </w:r>
    </w:p>
    <w:p w:rsidR="005079D6" w:rsidRDefault="00072A71">
      <w:pPr>
        <w:ind w:firstLine="567"/>
        <w:jc w:val="both"/>
        <w:rPr>
          <w:b/>
          <w:i/>
          <w:sz w:val="24"/>
        </w:rPr>
      </w:pPr>
      <w:r>
        <w:rPr>
          <w:b/>
          <w:i/>
          <w:sz w:val="24"/>
        </w:rPr>
        <w:t>Метапредметные результаты освоения основной образовательной программы ООО, формируемые при изучении учебного предмета «Литература»:</w:t>
      </w:r>
    </w:p>
    <w:p w:rsidR="005079D6" w:rsidRDefault="00072A71">
      <w:pPr>
        <w:ind w:firstLine="567"/>
        <w:jc w:val="both"/>
        <w:rPr>
          <w:sz w:val="24"/>
        </w:rPr>
      </w:pPr>
      <w:r>
        <w:rPr>
          <w:b/>
          <w:i/>
          <w:sz w:val="24"/>
        </w:rPr>
        <w:t>Познавательные УУД:</w:t>
      </w:r>
    </w:p>
    <w:p w:rsidR="005079D6" w:rsidRDefault="00072A71">
      <w:pPr>
        <w:ind w:firstLine="567"/>
        <w:jc w:val="both"/>
        <w:rPr>
          <w:i/>
          <w:sz w:val="24"/>
        </w:rPr>
      </w:pPr>
      <w:r>
        <w:rPr>
          <w:i/>
          <w:sz w:val="24"/>
        </w:rPr>
        <w:t>Базовые логические действия:</w:t>
      </w:r>
    </w:p>
    <w:p w:rsidR="005079D6" w:rsidRDefault="00072A71">
      <w:pPr>
        <w:ind w:firstLine="567"/>
        <w:jc w:val="both"/>
        <w:rPr>
          <w:sz w:val="24"/>
        </w:rPr>
      </w:pPr>
      <w:r>
        <w:rPr>
          <w:sz w:val="24"/>
        </w:rPr>
        <w:t>- </w:t>
      </w:r>
      <w:r>
        <w:rPr>
          <w:sz w:val="24"/>
          <w:vertAlign w:val="subscript"/>
        </w:rPr>
        <w:t xml:space="preserve"> </w:t>
      </w:r>
      <w:r>
        <w:rPr>
          <w:sz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5079D6" w:rsidRDefault="00072A71">
      <w:pPr>
        <w:ind w:firstLine="567"/>
        <w:jc w:val="both"/>
        <w:rPr>
          <w:sz w:val="24"/>
        </w:rPr>
      </w:pPr>
      <w:r>
        <w:rPr>
          <w:sz w:val="24"/>
        </w:rPr>
        <w:t>- </w:t>
      </w:r>
      <w:r>
        <w:rPr>
          <w:sz w:val="24"/>
          <w:vertAlign w:val="subscript"/>
        </w:rPr>
        <w:t xml:space="preserve"> </w:t>
      </w:r>
      <w:r>
        <w:rPr>
          <w:sz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079D6" w:rsidRDefault="00072A71">
      <w:pPr>
        <w:ind w:firstLine="567"/>
        <w:jc w:val="both"/>
        <w:rPr>
          <w:sz w:val="24"/>
        </w:rPr>
      </w:pPr>
      <w:r>
        <w:rPr>
          <w:sz w:val="24"/>
        </w:rPr>
        <w:t xml:space="preserve">- 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5079D6" w:rsidRDefault="00072A71">
      <w:pPr>
        <w:ind w:firstLine="567"/>
        <w:jc w:val="both"/>
        <w:rPr>
          <w:sz w:val="24"/>
        </w:rPr>
      </w:pPr>
      <w:r>
        <w:rPr>
          <w:sz w:val="24"/>
        </w:rPr>
        <w:t xml:space="preserve">- выявлять дефициты информации, данных, необходимых для решения поставленной учебной задачи; </w:t>
      </w:r>
    </w:p>
    <w:p w:rsidR="005079D6" w:rsidRDefault="00072A71">
      <w:pPr>
        <w:ind w:firstLine="567"/>
        <w:jc w:val="both"/>
        <w:rPr>
          <w:sz w:val="24"/>
        </w:rPr>
      </w:pPr>
      <w:r>
        <w:rPr>
          <w:sz w:val="24"/>
        </w:rPr>
        <w:t>- </w:t>
      </w:r>
      <w:r>
        <w:rPr>
          <w:sz w:val="24"/>
          <w:vertAlign w:val="subscript"/>
        </w:rPr>
        <w:t xml:space="preserve"> </w:t>
      </w:r>
      <w:r>
        <w:rPr>
          <w:sz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5079D6" w:rsidRDefault="00072A71">
      <w:pPr>
        <w:ind w:firstLine="567"/>
        <w:jc w:val="both"/>
        <w:rPr>
          <w:sz w:val="24"/>
        </w:rPr>
      </w:pPr>
      <w:r>
        <w:rPr>
          <w:sz w:val="24"/>
        </w:rPr>
        <w:t>-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079D6" w:rsidRDefault="00072A71">
      <w:pPr>
        <w:ind w:firstLine="567"/>
        <w:jc w:val="both"/>
        <w:rPr>
          <w:i/>
          <w:sz w:val="24"/>
        </w:rPr>
      </w:pPr>
      <w:r>
        <w:rPr>
          <w:i/>
          <w:sz w:val="24"/>
        </w:rPr>
        <w:t>Базовые исследовательские действия:</w:t>
      </w:r>
    </w:p>
    <w:p w:rsidR="005079D6" w:rsidRDefault="00072A71">
      <w:pPr>
        <w:ind w:firstLine="567"/>
        <w:jc w:val="both"/>
        <w:rPr>
          <w:sz w:val="24"/>
        </w:rPr>
      </w:pPr>
      <w:r>
        <w:rPr>
          <w:sz w:val="24"/>
        </w:rPr>
        <w:t>- использовать вопросы как исследовательский инструмент познания в литературном образовании;</w:t>
      </w:r>
    </w:p>
    <w:p w:rsidR="005079D6" w:rsidRDefault="00072A71">
      <w:pPr>
        <w:ind w:firstLine="567"/>
        <w:jc w:val="both"/>
        <w:rPr>
          <w:sz w:val="24"/>
        </w:rPr>
      </w:pPr>
      <w:r>
        <w:rPr>
          <w:sz w:val="24"/>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079D6" w:rsidRDefault="00072A71">
      <w:pPr>
        <w:ind w:firstLine="567"/>
        <w:jc w:val="both"/>
        <w:rPr>
          <w:sz w:val="24"/>
        </w:rPr>
      </w:pPr>
      <w:r>
        <w:rPr>
          <w:sz w:val="24"/>
        </w:rPr>
        <w:t>- формировать гипотезу об истинности собственных суждений и суждений других, аргументировать свою позицию, мнение;</w:t>
      </w:r>
    </w:p>
    <w:p w:rsidR="005079D6" w:rsidRDefault="00072A71">
      <w:pPr>
        <w:ind w:firstLine="567"/>
        <w:jc w:val="both"/>
        <w:rPr>
          <w:sz w:val="24"/>
        </w:rPr>
      </w:pPr>
      <w:r>
        <w:rPr>
          <w:sz w:val="24"/>
        </w:rPr>
        <w:t>-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5079D6" w:rsidRDefault="00072A71">
      <w:pPr>
        <w:ind w:firstLine="567"/>
        <w:jc w:val="both"/>
        <w:rPr>
          <w:sz w:val="24"/>
        </w:rPr>
      </w:pPr>
      <w:r>
        <w:rPr>
          <w:sz w:val="24"/>
        </w:rPr>
        <w:t>- оценивать на применимость и достоверность информацию, полученную в ходе исследования (эксперимента);</w:t>
      </w:r>
    </w:p>
    <w:p w:rsidR="005079D6" w:rsidRDefault="00072A71">
      <w:pPr>
        <w:ind w:firstLine="567"/>
        <w:jc w:val="both"/>
        <w:rPr>
          <w:sz w:val="24"/>
        </w:rPr>
      </w:pPr>
      <w:r>
        <w:rPr>
          <w:sz w:val="24"/>
        </w:rPr>
        <w:t>-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079D6" w:rsidRDefault="00072A71">
      <w:pPr>
        <w:ind w:firstLine="567"/>
        <w:jc w:val="both"/>
        <w:rPr>
          <w:sz w:val="24"/>
        </w:rPr>
      </w:pPr>
      <w:r>
        <w:rPr>
          <w:sz w:val="24"/>
        </w:rPr>
        <w:t>-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т.ч. в литературных произведениях.</w:t>
      </w:r>
    </w:p>
    <w:p w:rsidR="005079D6" w:rsidRDefault="00072A71">
      <w:pPr>
        <w:ind w:firstLine="567"/>
        <w:jc w:val="both"/>
        <w:rPr>
          <w:i/>
          <w:sz w:val="24"/>
        </w:rPr>
      </w:pPr>
      <w:r>
        <w:rPr>
          <w:i/>
          <w:sz w:val="24"/>
        </w:rPr>
        <w:t>Работа с информацией:</w:t>
      </w:r>
    </w:p>
    <w:p w:rsidR="005079D6" w:rsidRDefault="00072A71">
      <w:pPr>
        <w:ind w:firstLine="567"/>
        <w:jc w:val="both"/>
        <w:rPr>
          <w:sz w:val="24"/>
        </w:rPr>
      </w:pPr>
      <w:r>
        <w:rPr>
          <w:sz w:val="24"/>
        </w:rPr>
        <w:t>- </w:t>
      </w:r>
      <w:r>
        <w:rPr>
          <w:sz w:val="24"/>
          <w:vertAlign w:val="subscript"/>
        </w:rPr>
        <w:t xml:space="preserve"> </w:t>
      </w:r>
      <w:r>
        <w:rPr>
          <w:sz w:val="24"/>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w:t>
      </w:r>
      <w:r>
        <w:rPr>
          <w:sz w:val="24"/>
        </w:rPr>
        <w:lastRenderedPageBreak/>
        <w:t xml:space="preserve">критериев; </w:t>
      </w:r>
    </w:p>
    <w:p w:rsidR="005079D6" w:rsidRDefault="00072A71">
      <w:pPr>
        <w:ind w:firstLine="567"/>
        <w:jc w:val="both"/>
        <w:rPr>
          <w:sz w:val="24"/>
        </w:rPr>
      </w:pPr>
      <w:r>
        <w:rPr>
          <w:sz w:val="24"/>
        </w:rPr>
        <w:t>- выбирать, анализировать, систематизировать и интерпретировать литературную и другую информацию различных видов и форм представления;</w:t>
      </w:r>
    </w:p>
    <w:p w:rsidR="005079D6" w:rsidRDefault="00072A71">
      <w:pPr>
        <w:ind w:firstLine="567"/>
        <w:jc w:val="both"/>
        <w:rPr>
          <w:sz w:val="24"/>
        </w:rPr>
      </w:pPr>
      <w:r>
        <w:rPr>
          <w:sz w:val="24"/>
        </w:rPr>
        <w:t>- находить сходные аргументы (подтверждающие или опровергающие одну и ту же идею, версию) в различных информационных источниках;</w:t>
      </w:r>
    </w:p>
    <w:p w:rsidR="005079D6" w:rsidRDefault="00072A71">
      <w:pPr>
        <w:ind w:firstLine="567"/>
        <w:jc w:val="both"/>
        <w:rPr>
          <w:sz w:val="24"/>
        </w:rPr>
      </w:pPr>
      <w:r>
        <w:rPr>
          <w:sz w:val="24"/>
        </w:rPr>
        <w:t>-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079D6" w:rsidRDefault="00072A71">
      <w:pPr>
        <w:ind w:firstLine="567"/>
        <w:jc w:val="both"/>
        <w:rPr>
          <w:sz w:val="24"/>
        </w:rPr>
      </w:pPr>
      <w:r>
        <w:rPr>
          <w:sz w:val="24"/>
        </w:rPr>
        <w:t xml:space="preserve">- оценивать надёжность литературной и другой информации по критериям, предложенным учителем или сформулированным самостоятельно; </w:t>
      </w:r>
    </w:p>
    <w:p w:rsidR="005079D6" w:rsidRDefault="00072A71">
      <w:pPr>
        <w:ind w:firstLine="567"/>
        <w:jc w:val="both"/>
        <w:rPr>
          <w:sz w:val="24"/>
        </w:rPr>
      </w:pPr>
      <w:r>
        <w:rPr>
          <w:sz w:val="24"/>
        </w:rPr>
        <w:t>- эффективно запоминать и систематизировать эту информацию.</w:t>
      </w:r>
    </w:p>
    <w:p w:rsidR="005079D6" w:rsidRDefault="00072A71">
      <w:pPr>
        <w:ind w:firstLine="567"/>
        <w:jc w:val="both"/>
        <w:rPr>
          <w:b/>
          <w:sz w:val="24"/>
        </w:rPr>
      </w:pPr>
      <w:r>
        <w:rPr>
          <w:b/>
          <w:i/>
          <w:sz w:val="24"/>
        </w:rPr>
        <w:t>Коммуникативные УУД</w:t>
      </w:r>
      <w:r>
        <w:rPr>
          <w:b/>
          <w:sz w:val="24"/>
        </w:rPr>
        <w:t>:</w:t>
      </w:r>
    </w:p>
    <w:p w:rsidR="005079D6" w:rsidRDefault="00072A71">
      <w:pPr>
        <w:ind w:firstLine="567"/>
        <w:jc w:val="both"/>
        <w:rPr>
          <w:i/>
          <w:sz w:val="24"/>
        </w:rPr>
      </w:pPr>
      <w:r>
        <w:rPr>
          <w:i/>
          <w:sz w:val="24"/>
        </w:rPr>
        <w:t>Общение</w:t>
      </w:r>
      <w:r>
        <w:rPr>
          <w:sz w:val="24"/>
        </w:rPr>
        <w:t>:</w:t>
      </w:r>
      <w:r>
        <w:rPr>
          <w:i/>
          <w:sz w:val="24"/>
        </w:rPr>
        <w:t xml:space="preserve"> </w:t>
      </w:r>
    </w:p>
    <w:p w:rsidR="005079D6" w:rsidRDefault="00072A71">
      <w:pPr>
        <w:ind w:firstLine="567"/>
        <w:jc w:val="both"/>
        <w:rPr>
          <w:sz w:val="24"/>
        </w:rPr>
      </w:pPr>
      <w:r>
        <w:rPr>
          <w:sz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079D6" w:rsidRDefault="00072A71">
      <w:pPr>
        <w:ind w:firstLine="567"/>
        <w:jc w:val="both"/>
        <w:rPr>
          <w:i/>
          <w:sz w:val="24"/>
        </w:rPr>
      </w:pPr>
      <w:r>
        <w:rPr>
          <w:i/>
          <w:sz w:val="24"/>
        </w:rPr>
        <w:t>Совместная деятельность</w:t>
      </w:r>
      <w:r>
        <w:rPr>
          <w:sz w:val="24"/>
        </w:rPr>
        <w:t>:</w:t>
      </w:r>
      <w:r>
        <w:rPr>
          <w:i/>
          <w:sz w:val="24"/>
        </w:rPr>
        <w:t xml:space="preserve"> </w:t>
      </w:r>
    </w:p>
    <w:p w:rsidR="005079D6" w:rsidRDefault="00072A71">
      <w:pPr>
        <w:ind w:firstLine="567"/>
        <w:jc w:val="both"/>
        <w:rPr>
          <w:sz w:val="24"/>
        </w:rPr>
      </w:pPr>
      <w:r>
        <w:rPr>
          <w:sz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079D6" w:rsidRDefault="00072A71">
      <w:pPr>
        <w:ind w:firstLine="567"/>
        <w:jc w:val="both"/>
        <w:rPr>
          <w:b/>
          <w:i/>
          <w:sz w:val="24"/>
        </w:rPr>
      </w:pPr>
      <w:r>
        <w:rPr>
          <w:b/>
          <w:i/>
          <w:sz w:val="24"/>
        </w:rPr>
        <w:t>Регулятивные УУД:</w:t>
      </w:r>
    </w:p>
    <w:p w:rsidR="005079D6" w:rsidRDefault="00072A71">
      <w:pPr>
        <w:ind w:firstLine="567"/>
        <w:jc w:val="both"/>
        <w:rPr>
          <w:sz w:val="24"/>
        </w:rPr>
      </w:pPr>
      <w:r>
        <w:rPr>
          <w:i/>
          <w:sz w:val="24"/>
        </w:rPr>
        <w:t>Самоорганизация</w:t>
      </w:r>
      <w:r>
        <w:rPr>
          <w:sz w:val="24"/>
        </w:rPr>
        <w:t xml:space="preserve">: </w:t>
      </w:r>
    </w:p>
    <w:p w:rsidR="005079D6" w:rsidRDefault="00072A71">
      <w:pPr>
        <w:ind w:firstLine="567"/>
        <w:jc w:val="both"/>
        <w:rPr>
          <w:sz w:val="24"/>
        </w:rPr>
      </w:pPr>
      <w:r>
        <w:rPr>
          <w:sz w:val="24"/>
        </w:rPr>
        <w:t>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5079D6" w:rsidRDefault="00072A71">
      <w:pPr>
        <w:ind w:firstLine="567"/>
        <w:jc w:val="both"/>
        <w:rPr>
          <w:sz w:val="24"/>
        </w:rPr>
      </w:pPr>
      <w:r>
        <w:rPr>
          <w:i/>
          <w:sz w:val="24"/>
        </w:rPr>
        <w:lastRenderedPageBreak/>
        <w:t>Самоконтроль</w:t>
      </w:r>
      <w:r>
        <w:rPr>
          <w:sz w:val="24"/>
        </w:rPr>
        <w:t xml:space="preserve">: </w:t>
      </w:r>
    </w:p>
    <w:p w:rsidR="005079D6" w:rsidRDefault="00072A71">
      <w:pPr>
        <w:ind w:firstLine="567"/>
        <w:jc w:val="both"/>
        <w:rPr>
          <w:sz w:val="24"/>
        </w:rPr>
      </w:pPr>
      <w:r>
        <w:rPr>
          <w:sz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 енившихся ситуаций, установленных ошибок, возникших трудностей; оценивать соответствие результата цели и условиям.</w:t>
      </w:r>
    </w:p>
    <w:p w:rsidR="005079D6" w:rsidRDefault="00072A71">
      <w:pPr>
        <w:ind w:firstLine="567"/>
        <w:jc w:val="both"/>
        <w:rPr>
          <w:sz w:val="24"/>
        </w:rPr>
      </w:pPr>
      <w:r>
        <w:rPr>
          <w:i/>
          <w:sz w:val="24"/>
        </w:rPr>
        <w:t>Эмоциональный интеллект</w:t>
      </w:r>
      <w:r>
        <w:rPr>
          <w:sz w:val="24"/>
        </w:rPr>
        <w:t xml:space="preserve">: </w:t>
      </w:r>
    </w:p>
    <w:p w:rsidR="005079D6" w:rsidRDefault="00072A71">
      <w:pPr>
        <w:ind w:firstLine="567"/>
        <w:jc w:val="both"/>
        <w:rPr>
          <w:sz w:val="24"/>
        </w:rPr>
      </w:pPr>
      <w:r>
        <w:rPr>
          <w:sz w:val="24"/>
        </w:rPr>
        <w:t>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5079D6" w:rsidRDefault="005079D6">
      <w:pPr>
        <w:jc w:val="both"/>
        <w:rPr>
          <w:sz w:val="24"/>
        </w:rPr>
      </w:pPr>
    </w:p>
    <w:p w:rsidR="005079D6" w:rsidRDefault="00072A71">
      <w:pPr>
        <w:ind w:firstLine="567"/>
        <w:jc w:val="both"/>
        <w:rPr>
          <w:sz w:val="24"/>
        </w:rPr>
      </w:pPr>
      <w:r>
        <w:rPr>
          <w:i/>
          <w:sz w:val="24"/>
        </w:rPr>
        <w:t>Принятие себя и других</w:t>
      </w:r>
      <w:r>
        <w:rPr>
          <w:sz w:val="24"/>
        </w:rPr>
        <w:t xml:space="preserve">: </w:t>
      </w:r>
    </w:p>
    <w:p w:rsidR="005079D6" w:rsidRDefault="00072A71">
      <w:pPr>
        <w:ind w:firstLine="567"/>
        <w:jc w:val="both"/>
        <w:rPr>
          <w:sz w:val="24"/>
        </w:rPr>
      </w:pPr>
      <w:r>
        <w:rPr>
          <w:sz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5079D6" w:rsidRDefault="005079D6">
      <w:pPr>
        <w:ind w:firstLine="567"/>
        <w:jc w:val="both"/>
        <w:rPr>
          <w:sz w:val="24"/>
        </w:rPr>
      </w:pPr>
    </w:p>
    <w:p w:rsidR="005079D6" w:rsidRDefault="00072A71">
      <w:pPr>
        <w:ind w:firstLine="567"/>
        <w:jc w:val="both"/>
        <w:rPr>
          <w:b/>
          <w:sz w:val="24"/>
        </w:rPr>
      </w:pPr>
      <w:r>
        <w:rPr>
          <w:b/>
          <w:sz w:val="24"/>
        </w:rPr>
        <w:t>ПРЕДМЕТНЫЕ РЕЗУЛЬТАТЫ</w:t>
      </w:r>
    </w:p>
    <w:p w:rsidR="005079D6" w:rsidRDefault="005079D6">
      <w:pPr>
        <w:ind w:firstLine="567"/>
        <w:jc w:val="both"/>
        <w:rPr>
          <w:b/>
          <w:sz w:val="24"/>
        </w:rPr>
      </w:pPr>
    </w:p>
    <w:p w:rsidR="005079D6" w:rsidRDefault="00072A71">
      <w:pPr>
        <w:ind w:firstLine="567"/>
        <w:jc w:val="both"/>
        <w:rPr>
          <w:b/>
          <w:sz w:val="24"/>
        </w:rPr>
      </w:pPr>
      <w:r>
        <w:rPr>
          <w:b/>
          <w:sz w:val="24"/>
        </w:rPr>
        <w:t>(5 - 9 КЛАССЫ)</w:t>
      </w:r>
    </w:p>
    <w:p w:rsidR="005079D6" w:rsidRDefault="00072A71">
      <w:pPr>
        <w:ind w:firstLine="567"/>
        <w:jc w:val="both"/>
        <w:rPr>
          <w:b/>
          <w:i/>
          <w:sz w:val="24"/>
        </w:rPr>
      </w:pPr>
      <w:r>
        <w:rPr>
          <w:b/>
          <w:i/>
          <w:sz w:val="24"/>
        </w:rPr>
        <w:t>Предметные результаты по литературе в основной школе должны обеспечивать:</w:t>
      </w:r>
    </w:p>
    <w:p w:rsidR="005079D6" w:rsidRDefault="00072A71">
      <w:pPr>
        <w:ind w:firstLine="567"/>
        <w:jc w:val="both"/>
        <w:rPr>
          <w:sz w:val="24"/>
        </w:rPr>
      </w:pPr>
      <w:r>
        <w:rPr>
          <w:b/>
          <w:i/>
          <w:sz w:val="24"/>
        </w:rPr>
        <w:t>- </w:t>
      </w:r>
      <w:r>
        <w:rPr>
          <w:sz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5079D6" w:rsidRDefault="00072A71">
      <w:pPr>
        <w:ind w:firstLine="567"/>
        <w:jc w:val="both"/>
        <w:rPr>
          <w:sz w:val="24"/>
        </w:rPr>
      </w:pPr>
      <w:r>
        <w:rPr>
          <w:sz w:val="24"/>
        </w:rPr>
        <w:t xml:space="preserve">-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5079D6" w:rsidRDefault="00072A71">
      <w:pPr>
        <w:ind w:firstLine="567"/>
        <w:jc w:val="both"/>
        <w:rPr>
          <w:b/>
          <w:i/>
          <w:sz w:val="24"/>
        </w:rPr>
      </w:pPr>
      <w:r>
        <w:rPr>
          <w:sz w:val="24"/>
        </w:rPr>
        <w:t>-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5079D6" w:rsidRDefault="00072A71">
      <w:pPr>
        <w:ind w:firstLine="567"/>
        <w:jc w:val="both"/>
        <w:rPr>
          <w:sz w:val="24"/>
        </w:rPr>
      </w:pPr>
      <w:r>
        <w:rPr>
          <w:sz w:val="24"/>
        </w:rPr>
        <w:t xml:space="preserve">- 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5079D6" w:rsidRDefault="00072A71">
      <w:pPr>
        <w:ind w:firstLine="567"/>
        <w:jc w:val="both"/>
        <w:rPr>
          <w:sz w:val="24"/>
        </w:rPr>
      </w:pPr>
      <w:r>
        <w:rPr>
          <w:sz w:val="24"/>
        </w:rPr>
        <w:t xml:space="preserve">-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w:t>
      </w:r>
      <w:r>
        <w:rPr>
          <w:sz w:val="24"/>
        </w:rPr>
        <w:lastRenderedPageBreak/>
        <w:t xml:space="preserve">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5079D6" w:rsidRDefault="00072A71">
      <w:pPr>
        <w:ind w:firstLine="567"/>
        <w:jc w:val="both"/>
        <w:rPr>
          <w:sz w:val="24"/>
        </w:rPr>
      </w:pPr>
      <w:r>
        <w:rPr>
          <w:sz w:val="24"/>
        </w:rPr>
        <w:t xml:space="preserve">- 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5079D6" w:rsidRDefault="00072A71">
      <w:pPr>
        <w:ind w:firstLine="567"/>
        <w:jc w:val="both"/>
        <w:rPr>
          <w:sz w:val="24"/>
        </w:rPr>
      </w:pPr>
      <w:r>
        <w:rPr>
          <w:sz w:val="24"/>
        </w:rPr>
        <w:t xml:space="preserve">- выявлять связь между важнейшими фактами биографии писателей (в т.ч. А.С. Грибоедова, А.С. Пушкина, М.Ю. Лермонтова, Н.В. Гоголя) и особенностями исторической эпохи, авторского мировоззрения, проблематики произведений; </w:t>
      </w:r>
    </w:p>
    <w:p w:rsidR="005079D6" w:rsidRDefault="00072A71">
      <w:pPr>
        <w:ind w:firstLine="567"/>
        <w:jc w:val="both"/>
        <w:rPr>
          <w:sz w:val="24"/>
        </w:rPr>
      </w:pPr>
      <w:r>
        <w:rPr>
          <w:sz w:val="24"/>
        </w:rPr>
        <w:t>- 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5079D6" w:rsidRDefault="00072A71">
      <w:pPr>
        <w:ind w:firstLine="567"/>
        <w:jc w:val="both"/>
        <w:rPr>
          <w:sz w:val="24"/>
        </w:rPr>
      </w:pPr>
      <w:r>
        <w:rPr>
          <w:sz w:val="24"/>
        </w:rPr>
        <w:t>- 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079D6" w:rsidRDefault="00072A71">
      <w:pPr>
        <w:ind w:firstLine="567"/>
        <w:jc w:val="both"/>
        <w:rPr>
          <w:sz w:val="24"/>
        </w:rPr>
      </w:pPr>
      <w:r>
        <w:rPr>
          <w:sz w:val="24"/>
        </w:rPr>
        <w:t>- совершенствование умения выразительно (с учётом индивидуальных особенностей обучающихся) читать, в т.ч. наизусть, не менее 12 произведений и / или фрагментов;</w:t>
      </w:r>
    </w:p>
    <w:p w:rsidR="005079D6" w:rsidRDefault="00072A71">
      <w:pPr>
        <w:ind w:firstLine="567"/>
        <w:jc w:val="both"/>
        <w:rPr>
          <w:sz w:val="24"/>
        </w:rPr>
      </w:pPr>
      <w:r>
        <w:rPr>
          <w:sz w:val="24"/>
        </w:rPr>
        <w:t xml:space="preserve">-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5079D6" w:rsidRDefault="00072A71">
      <w:pPr>
        <w:ind w:firstLine="567"/>
        <w:jc w:val="both"/>
        <w:rPr>
          <w:sz w:val="24"/>
        </w:rPr>
      </w:pPr>
      <w:r>
        <w:rPr>
          <w:sz w:val="24"/>
        </w:rPr>
        <w:t>-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5079D6" w:rsidRDefault="00072A71">
      <w:pPr>
        <w:ind w:firstLine="567"/>
        <w:jc w:val="both"/>
        <w:rPr>
          <w:sz w:val="24"/>
        </w:rPr>
      </w:pPr>
      <w:r>
        <w:rPr>
          <w:sz w:val="24"/>
        </w:rPr>
        <w:t>-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5079D6" w:rsidRDefault="00072A71">
      <w:pPr>
        <w:ind w:firstLine="567"/>
        <w:jc w:val="both"/>
        <w:rPr>
          <w:sz w:val="24"/>
        </w:rPr>
      </w:pPr>
      <w:r>
        <w:rPr>
          <w:sz w:val="24"/>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т.ч. с использованием методов смыслового чтения и эстетического анализа):</w:t>
      </w:r>
    </w:p>
    <w:p w:rsidR="005079D6" w:rsidRDefault="00072A71">
      <w:pPr>
        <w:ind w:firstLine="567"/>
        <w:jc w:val="both"/>
        <w:rPr>
          <w:sz w:val="24"/>
        </w:rPr>
      </w:pPr>
      <w:r>
        <w:rPr>
          <w:sz w:val="24"/>
        </w:rPr>
        <w:t xml:space="preserve">«Слово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трёх прозаиков по выбору (в т.ч. Ф.А. Абрамов, Ч.Т. Айтматов, В.П. Астафьев, В.И. Белов, В.В. Быков, Ф.А. Искандер, Ю.П. Казаков, В.Л. Кондратьев, Е.И. Носов, А.Н. и Б.Н. Стругацкие, В.Ф. Тендряков); не менее трёх поэтов по выбору (в т.ч.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w:t>
      </w:r>
      <w:r>
        <w:rPr>
          <w:sz w:val="24"/>
        </w:rPr>
        <w:lastRenderedPageBreak/>
        <w:t>Гомера, М. Сервантеса, У. Шекспира;</w:t>
      </w:r>
    </w:p>
    <w:p w:rsidR="005079D6" w:rsidRDefault="00072A71">
      <w:pPr>
        <w:ind w:firstLine="567"/>
        <w:jc w:val="both"/>
        <w:rPr>
          <w:sz w:val="24"/>
        </w:rPr>
      </w:pPr>
      <w:r>
        <w:rPr>
          <w:sz w:val="24"/>
        </w:rPr>
        <w:t xml:space="preserve">-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5079D6" w:rsidRDefault="00072A71">
      <w:pPr>
        <w:ind w:firstLine="567"/>
        <w:jc w:val="both"/>
        <w:rPr>
          <w:sz w:val="24"/>
        </w:rPr>
      </w:pPr>
      <w:r>
        <w:rPr>
          <w:sz w:val="24"/>
        </w:rPr>
        <w:t>- развитие умения планировать собственное досуговое чтение, формировать и обогащать свой круг чтения, в т.ч. за счёт произведений современной литературы;</w:t>
      </w:r>
    </w:p>
    <w:p w:rsidR="005079D6" w:rsidRDefault="00072A71">
      <w:pPr>
        <w:ind w:firstLine="567"/>
        <w:jc w:val="both"/>
        <w:rPr>
          <w:sz w:val="24"/>
        </w:rPr>
      </w:pPr>
      <w:r>
        <w:rPr>
          <w:sz w:val="24"/>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5079D6" w:rsidRDefault="00072A71">
      <w:pPr>
        <w:ind w:firstLine="567"/>
        <w:jc w:val="both"/>
        <w:rPr>
          <w:sz w:val="24"/>
        </w:rPr>
      </w:pPr>
      <w:r>
        <w:rPr>
          <w:sz w:val="24"/>
        </w:rPr>
        <w:t>- овладение умением использовать словари и справочники, в т.ч. информационно-справочные системы в электронной форме, подбирать проверенные источники в библиотечных фондах, в т.ч.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5079D6" w:rsidRDefault="005079D6">
      <w:pPr>
        <w:ind w:firstLine="567"/>
        <w:jc w:val="both"/>
        <w:rPr>
          <w:sz w:val="24"/>
        </w:rPr>
      </w:pPr>
    </w:p>
    <w:p w:rsidR="005079D6" w:rsidRDefault="00072A71">
      <w:pPr>
        <w:ind w:firstLine="567"/>
        <w:jc w:val="both"/>
        <w:rPr>
          <w:b/>
          <w:sz w:val="24"/>
        </w:rPr>
      </w:pPr>
      <w:r>
        <w:rPr>
          <w:b/>
          <w:sz w:val="24"/>
        </w:rPr>
        <w:t>ПРЕДМЕТНЫЕ РЕЗУЛЬТАТЫ ПО КЛАССАМ</w:t>
      </w:r>
    </w:p>
    <w:p w:rsidR="005079D6" w:rsidRDefault="005079D6">
      <w:pPr>
        <w:ind w:firstLine="567"/>
        <w:jc w:val="both"/>
        <w:rPr>
          <w:b/>
          <w:sz w:val="24"/>
        </w:rPr>
      </w:pPr>
    </w:p>
    <w:p w:rsidR="005079D6" w:rsidRDefault="00072A71">
      <w:pPr>
        <w:ind w:firstLine="567"/>
        <w:jc w:val="both"/>
        <w:rPr>
          <w:b/>
          <w:sz w:val="24"/>
        </w:rPr>
      </w:pPr>
      <w:r>
        <w:rPr>
          <w:b/>
          <w:sz w:val="24"/>
        </w:rPr>
        <w:t>5 КЛАСС</w:t>
      </w:r>
    </w:p>
    <w:p w:rsidR="005079D6" w:rsidRDefault="00072A71">
      <w:pPr>
        <w:ind w:firstLine="567"/>
        <w:jc w:val="both"/>
        <w:rPr>
          <w:b/>
          <w:i/>
          <w:sz w:val="24"/>
        </w:rPr>
      </w:pPr>
      <w:r>
        <w:rPr>
          <w:b/>
          <w:i/>
          <w:sz w:val="24"/>
        </w:rPr>
        <w:t>К концу обучения в 5 классе обучающийся будет:</w:t>
      </w:r>
    </w:p>
    <w:p w:rsidR="005079D6" w:rsidRDefault="00072A71">
      <w:pPr>
        <w:pStyle w:val="af2"/>
        <w:ind w:left="0" w:firstLine="567"/>
        <w:rPr>
          <w:sz w:val="24"/>
        </w:rPr>
      </w:pPr>
      <w:r>
        <w:rPr>
          <w:sz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5079D6" w:rsidRDefault="00072A71">
      <w:pPr>
        <w:pStyle w:val="af2"/>
        <w:ind w:left="0" w:firstLine="567"/>
        <w:rPr>
          <w:sz w:val="24"/>
        </w:rPr>
      </w:pPr>
      <w:r>
        <w:rPr>
          <w:sz w:val="24"/>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5079D6" w:rsidRDefault="00072A71">
      <w:pPr>
        <w:pStyle w:val="af2"/>
        <w:ind w:left="0" w:firstLine="567"/>
        <w:rPr>
          <w:sz w:val="24"/>
        </w:rPr>
      </w:pPr>
      <w:r>
        <w:rPr>
          <w:sz w:val="24"/>
        </w:rPr>
        <w:t>3) владеть элементарными умениями воспринимать, анализировать, интерпретировать и оценивать прочитанные произведения:</w:t>
      </w:r>
    </w:p>
    <w:p w:rsidR="005079D6" w:rsidRDefault="00072A71">
      <w:pPr>
        <w:ind w:firstLine="567"/>
        <w:jc w:val="both"/>
        <w:rPr>
          <w:sz w:val="24"/>
        </w:rPr>
      </w:pPr>
      <w:r>
        <w:rPr>
          <w:sz w:val="24"/>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5079D6" w:rsidRDefault="00072A71">
      <w:pPr>
        <w:ind w:firstLine="567"/>
        <w:jc w:val="both"/>
        <w:rPr>
          <w:sz w:val="24"/>
        </w:rPr>
      </w:pPr>
      <w:r>
        <w:rPr>
          <w:sz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5079D6" w:rsidRDefault="00072A71">
      <w:pPr>
        <w:ind w:firstLine="567"/>
        <w:jc w:val="both"/>
        <w:rPr>
          <w:sz w:val="24"/>
        </w:rPr>
      </w:pPr>
      <w:r>
        <w:rPr>
          <w:sz w:val="24"/>
        </w:rPr>
        <w:t>сопоставлять темы и сюжеты произведений, образы персонажей;</w:t>
      </w:r>
    </w:p>
    <w:p w:rsidR="005079D6" w:rsidRDefault="00072A71">
      <w:pPr>
        <w:ind w:firstLine="567"/>
        <w:jc w:val="both"/>
        <w:rPr>
          <w:sz w:val="24"/>
        </w:rPr>
      </w:pPr>
      <w:r>
        <w:rPr>
          <w:sz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5079D6" w:rsidRDefault="00072A71">
      <w:pPr>
        <w:ind w:firstLine="567"/>
        <w:jc w:val="both"/>
        <w:rPr>
          <w:sz w:val="24"/>
        </w:rPr>
      </w:pPr>
      <w:r>
        <w:rPr>
          <w:sz w:val="24"/>
        </w:rPr>
        <w:t>4) выразительно читать, в т.ч.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5079D6" w:rsidRDefault="00072A71">
      <w:pPr>
        <w:ind w:firstLine="567"/>
        <w:jc w:val="both"/>
        <w:rPr>
          <w:sz w:val="24"/>
        </w:rPr>
      </w:pPr>
      <w:r>
        <w:rPr>
          <w:sz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5079D6" w:rsidRDefault="00072A71">
      <w:pPr>
        <w:ind w:firstLine="567"/>
        <w:jc w:val="both"/>
        <w:rPr>
          <w:sz w:val="24"/>
        </w:rPr>
      </w:pPr>
      <w:r>
        <w:rPr>
          <w:sz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5079D6" w:rsidRDefault="00072A71">
      <w:pPr>
        <w:ind w:firstLine="567"/>
        <w:jc w:val="both"/>
        <w:rPr>
          <w:sz w:val="24"/>
        </w:rPr>
      </w:pPr>
      <w:r>
        <w:rPr>
          <w:sz w:val="24"/>
        </w:rPr>
        <w:t>7) создавать устные и письменные высказывания разных жанров объемом не менее 70 слов (с учётом литературного развития обучающихся)</w:t>
      </w:r>
    </w:p>
    <w:p w:rsidR="005079D6" w:rsidRDefault="00072A71">
      <w:pPr>
        <w:ind w:firstLine="567"/>
        <w:jc w:val="both"/>
        <w:rPr>
          <w:sz w:val="24"/>
        </w:rPr>
      </w:pPr>
      <w:r>
        <w:rPr>
          <w:sz w:val="24"/>
        </w:rPr>
        <w:t>8) владеть начальными умениями интерпретации и оценки текстуально изученных произведений фольклора и литературы;</w:t>
      </w:r>
    </w:p>
    <w:p w:rsidR="005079D6" w:rsidRDefault="00072A71">
      <w:pPr>
        <w:ind w:firstLine="567"/>
        <w:jc w:val="both"/>
        <w:rPr>
          <w:sz w:val="24"/>
        </w:rPr>
      </w:pPr>
      <w:r>
        <w:rPr>
          <w:sz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079D6" w:rsidRDefault="00072A71">
      <w:pPr>
        <w:ind w:firstLine="567"/>
        <w:jc w:val="both"/>
        <w:rPr>
          <w:sz w:val="24"/>
        </w:rPr>
      </w:pPr>
      <w:r>
        <w:rPr>
          <w:sz w:val="24"/>
        </w:rPr>
        <w:lastRenderedPageBreak/>
        <w:t>10) планировать с помощью учителя собственное досуговое чтение, расширять свой круг чтения, в т.ч. за счёт произведений современной литературы для детей и подростков;</w:t>
      </w:r>
    </w:p>
    <w:p w:rsidR="005079D6" w:rsidRDefault="00072A71">
      <w:pPr>
        <w:ind w:firstLine="567"/>
        <w:jc w:val="both"/>
        <w:rPr>
          <w:sz w:val="24"/>
        </w:rPr>
      </w:pPr>
      <w:r>
        <w:rPr>
          <w:sz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5079D6" w:rsidRDefault="00072A71">
      <w:pPr>
        <w:ind w:firstLine="567"/>
        <w:jc w:val="both"/>
        <w:rPr>
          <w:sz w:val="24"/>
        </w:rPr>
      </w:pPr>
      <w:r>
        <w:rPr>
          <w:sz w:val="24"/>
        </w:rPr>
        <w:t>12) владеть начальными умениями использовать словари и справочники, в т.ч. в электронной форме; пользоваться под руководством учителя электронными библиотеками и другими справочными материалами, в т.ч. из числа верифицированных электронных ресурсов, включённых в федеральный перечень.</w:t>
      </w:r>
    </w:p>
    <w:p w:rsidR="005079D6" w:rsidRDefault="005079D6">
      <w:pPr>
        <w:ind w:firstLine="567"/>
        <w:jc w:val="both"/>
        <w:rPr>
          <w:sz w:val="24"/>
        </w:rPr>
      </w:pPr>
    </w:p>
    <w:p w:rsidR="005079D6" w:rsidRDefault="00072A71">
      <w:pPr>
        <w:ind w:firstLine="567"/>
        <w:jc w:val="both"/>
        <w:rPr>
          <w:b/>
          <w:sz w:val="24"/>
        </w:rPr>
      </w:pPr>
      <w:r>
        <w:rPr>
          <w:b/>
          <w:sz w:val="24"/>
        </w:rPr>
        <w:t>6 КЛАСС</w:t>
      </w:r>
    </w:p>
    <w:p w:rsidR="005079D6" w:rsidRDefault="00072A71">
      <w:pPr>
        <w:ind w:firstLine="567"/>
        <w:jc w:val="both"/>
        <w:rPr>
          <w:b/>
          <w:i/>
          <w:sz w:val="24"/>
        </w:rPr>
      </w:pPr>
      <w:r>
        <w:rPr>
          <w:b/>
          <w:i/>
          <w:sz w:val="24"/>
        </w:rPr>
        <w:t>К концу обучения в 6 классе обучающийся будет:</w:t>
      </w:r>
    </w:p>
    <w:p w:rsidR="005079D6" w:rsidRDefault="00072A71">
      <w:pPr>
        <w:ind w:firstLine="567"/>
        <w:jc w:val="both"/>
        <w:rPr>
          <w:b/>
          <w:sz w:val="24"/>
        </w:rPr>
      </w:pPr>
      <w:r>
        <w:rPr>
          <w:sz w:val="24"/>
        </w:rPr>
        <w:t>1)</w:t>
      </w:r>
      <w:r>
        <w:rPr>
          <w:b/>
          <w:sz w:val="24"/>
        </w:rPr>
        <w:t> </w:t>
      </w: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079D6" w:rsidRDefault="00072A71">
      <w:pPr>
        <w:pStyle w:val="af2"/>
        <w:ind w:left="0" w:firstLine="567"/>
        <w:rPr>
          <w:sz w:val="24"/>
        </w:rPr>
      </w:pPr>
      <w:r>
        <w:rPr>
          <w:sz w:val="24"/>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5079D6" w:rsidRDefault="00072A71">
      <w:pPr>
        <w:pStyle w:val="af2"/>
        <w:ind w:left="0" w:firstLine="567"/>
        <w:rPr>
          <w:sz w:val="24"/>
        </w:rPr>
      </w:pPr>
      <w:r>
        <w:rPr>
          <w:sz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5079D6" w:rsidRDefault="00072A71">
      <w:pPr>
        <w:ind w:firstLine="567"/>
        <w:jc w:val="both"/>
        <w:rPr>
          <w:sz w:val="24"/>
        </w:rPr>
      </w:pPr>
      <w:r>
        <w:rPr>
          <w:sz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5079D6" w:rsidRDefault="00072A71">
      <w:pPr>
        <w:ind w:firstLine="567"/>
        <w:jc w:val="both"/>
        <w:rPr>
          <w:sz w:val="24"/>
        </w:rPr>
      </w:pPr>
      <w:r>
        <w:rPr>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5079D6" w:rsidRDefault="00072A71">
      <w:pPr>
        <w:ind w:firstLine="567"/>
        <w:jc w:val="both"/>
        <w:rPr>
          <w:sz w:val="24"/>
        </w:rPr>
      </w:pPr>
      <w:r>
        <w:rPr>
          <w:sz w:val="24"/>
        </w:rPr>
        <w:t>выделять в произведениях элементы художественной формы и обнаруживать связи между ними;</w:t>
      </w:r>
    </w:p>
    <w:p w:rsidR="005079D6" w:rsidRDefault="00072A71">
      <w:pPr>
        <w:ind w:firstLine="567"/>
        <w:jc w:val="both"/>
        <w:rPr>
          <w:sz w:val="24"/>
        </w:rPr>
      </w:pPr>
      <w:r>
        <w:rPr>
          <w:sz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5079D6" w:rsidRDefault="00072A71">
      <w:pPr>
        <w:ind w:firstLine="567"/>
        <w:jc w:val="both"/>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079D6" w:rsidRDefault="00072A71">
      <w:pPr>
        <w:ind w:firstLine="567"/>
        <w:jc w:val="both"/>
        <w:rPr>
          <w:sz w:val="24"/>
        </w:rPr>
      </w:pPr>
      <w:r>
        <w:rPr>
          <w:sz w:val="24"/>
        </w:rPr>
        <w:t>4) выразительно читать стихи и прозу, в т.ч.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079D6" w:rsidRDefault="00072A71">
      <w:pPr>
        <w:ind w:firstLine="567"/>
        <w:jc w:val="both"/>
        <w:rPr>
          <w:sz w:val="24"/>
        </w:rPr>
      </w:pPr>
      <w:r>
        <w:rPr>
          <w:sz w:val="24"/>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5079D6" w:rsidRDefault="00072A71">
      <w:pPr>
        <w:ind w:firstLine="567"/>
        <w:jc w:val="both"/>
        <w:rPr>
          <w:sz w:val="24"/>
        </w:rPr>
      </w:pPr>
      <w:r>
        <w:rPr>
          <w:sz w:val="24"/>
        </w:rPr>
        <w:t>6) уметь участвовать в беседе и диалоге о прочитанном произведении, давать аргументированную оценку прочитанному;</w:t>
      </w:r>
    </w:p>
    <w:p w:rsidR="005079D6" w:rsidRDefault="00072A71">
      <w:pPr>
        <w:ind w:firstLine="567"/>
        <w:jc w:val="both"/>
        <w:rPr>
          <w:sz w:val="24"/>
        </w:rPr>
      </w:pPr>
      <w:r>
        <w:rPr>
          <w:sz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5079D6" w:rsidRDefault="00072A71">
      <w:pPr>
        <w:ind w:firstLine="567"/>
        <w:jc w:val="both"/>
        <w:rPr>
          <w:sz w:val="24"/>
        </w:rPr>
      </w:pPr>
      <w:r>
        <w:rPr>
          <w:sz w:val="24"/>
        </w:rPr>
        <w:lastRenderedPageBreak/>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5079D6" w:rsidRDefault="00072A71">
      <w:pPr>
        <w:ind w:firstLine="567"/>
        <w:jc w:val="both"/>
        <w:rPr>
          <w:sz w:val="24"/>
        </w:rPr>
      </w:pPr>
      <w:r>
        <w:rPr>
          <w:sz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079D6" w:rsidRDefault="00072A71">
      <w:pPr>
        <w:ind w:firstLine="567"/>
        <w:jc w:val="both"/>
        <w:rPr>
          <w:sz w:val="24"/>
        </w:rPr>
      </w:pPr>
      <w:r>
        <w:rPr>
          <w:sz w:val="24"/>
        </w:rPr>
        <w:t>10) планировать собственное досуговое чтение, обогащать свой круг чтения по рекомендациям учителя, в т.ч. за счёт произведений современной литературы для детей и подростков;</w:t>
      </w:r>
    </w:p>
    <w:p w:rsidR="005079D6" w:rsidRDefault="00072A71">
      <w:pPr>
        <w:ind w:firstLine="567"/>
        <w:jc w:val="both"/>
        <w:rPr>
          <w:sz w:val="24"/>
        </w:rPr>
      </w:pPr>
      <w:r>
        <w:rPr>
          <w:sz w:val="24"/>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5079D6" w:rsidRDefault="00072A71">
      <w:pPr>
        <w:ind w:firstLine="567"/>
        <w:jc w:val="both"/>
        <w:rPr>
          <w:sz w:val="24"/>
        </w:rPr>
      </w:pPr>
      <w:r>
        <w:rPr>
          <w:sz w:val="24"/>
        </w:rPr>
        <w:t xml:space="preserve">12) развивать умение использовать словари и справочники, в т.ч. в электронной форме; пользоваться под руководством учителя электронными библиотеками и другими справочными материалами, в т.ч. из числа верифицированных электронных ресурсов, включённых в федеральный перечень. </w:t>
      </w:r>
    </w:p>
    <w:p w:rsidR="005079D6" w:rsidRDefault="005079D6">
      <w:pPr>
        <w:ind w:firstLine="567"/>
        <w:jc w:val="both"/>
        <w:rPr>
          <w:sz w:val="24"/>
        </w:rPr>
      </w:pPr>
    </w:p>
    <w:p w:rsidR="005079D6" w:rsidRDefault="00072A71">
      <w:pPr>
        <w:ind w:firstLine="567"/>
        <w:jc w:val="both"/>
        <w:rPr>
          <w:b/>
          <w:sz w:val="24"/>
        </w:rPr>
      </w:pPr>
      <w:r>
        <w:rPr>
          <w:b/>
          <w:sz w:val="24"/>
        </w:rPr>
        <w:t>7 КЛАСС</w:t>
      </w:r>
    </w:p>
    <w:p w:rsidR="005079D6" w:rsidRDefault="00072A71">
      <w:pPr>
        <w:ind w:firstLine="567"/>
        <w:jc w:val="both"/>
        <w:rPr>
          <w:b/>
          <w:i/>
          <w:sz w:val="24"/>
        </w:rPr>
      </w:pPr>
      <w:r>
        <w:rPr>
          <w:b/>
          <w:i/>
          <w:sz w:val="24"/>
        </w:rPr>
        <w:t>К концу обучения в 7 классе обучающийся будет:</w:t>
      </w:r>
    </w:p>
    <w:p w:rsidR="005079D6" w:rsidRDefault="00072A71">
      <w:pPr>
        <w:ind w:firstLine="567"/>
        <w:jc w:val="both"/>
        <w:rPr>
          <w:sz w:val="24"/>
        </w:rPr>
      </w:pPr>
      <w:r>
        <w:rPr>
          <w:sz w:val="24"/>
        </w:rPr>
        <w:t>1)</w:t>
      </w:r>
      <w:r>
        <w:rPr>
          <w:b/>
          <w:sz w:val="24"/>
        </w:rPr>
        <w:t> </w:t>
      </w: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079D6" w:rsidRDefault="00072A71">
      <w:pPr>
        <w:ind w:firstLine="567"/>
        <w:jc w:val="both"/>
        <w:rPr>
          <w:sz w:val="24"/>
        </w:rPr>
      </w:pPr>
      <w:r>
        <w:rPr>
          <w:sz w:val="24"/>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5079D6" w:rsidRDefault="00072A71">
      <w:pPr>
        <w:ind w:firstLine="567"/>
        <w:jc w:val="both"/>
        <w:rPr>
          <w:b/>
          <w:sz w:val="24"/>
        </w:rPr>
      </w:pPr>
      <w:r>
        <w:rPr>
          <w:sz w:val="24"/>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5079D6" w:rsidRDefault="00072A71">
      <w:pPr>
        <w:ind w:firstLine="567"/>
        <w:jc w:val="both"/>
        <w:rPr>
          <w:sz w:val="24"/>
        </w:rPr>
      </w:pPr>
      <w:r>
        <w:rPr>
          <w:sz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 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5079D6" w:rsidRDefault="00072A71">
      <w:pPr>
        <w:ind w:firstLine="567"/>
        <w:jc w:val="both"/>
        <w:rPr>
          <w:sz w:val="24"/>
        </w:rPr>
      </w:pPr>
      <w:r>
        <w:rPr>
          <w:sz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5079D6" w:rsidRDefault="00072A71">
      <w:pPr>
        <w:ind w:firstLine="567"/>
        <w:jc w:val="both"/>
        <w:rPr>
          <w:sz w:val="24"/>
        </w:rPr>
      </w:pPr>
      <w:r>
        <w:rPr>
          <w:sz w:val="24"/>
        </w:rPr>
        <w:t xml:space="preserve">выделять в произведениях элементы художественной формы и обнаруживать связи между ними; </w:t>
      </w:r>
    </w:p>
    <w:p w:rsidR="005079D6" w:rsidRDefault="00072A71">
      <w:pPr>
        <w:ind w:firstLine="567"/>
        <w:jc w:val="both"/>
        <w:rPr>
          <w:sz w:val="24"/>
        </w:rPr>
      </w:pPr>
      <w:r>
        <w:rPr>
          <w:sz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5079D6" w:rsidRDefault="00072A71">
      <w:pPr>
        <w:ind w:firstLine="567"/>
        <w:jc w:val="both"/>
        <w:rPr>
          <w:sz w:val="24"/>
        </w:rPr>
      </w:pPr>
      <w:r>
        <w:rPr>
          <w:sz w:val="24"/>
        </w:rPr>
        <w:t xml:space="preserve">сопоставлять изученные и самостоятельно прочитанные произведения художественной </w:t>
      </w:r>
      <w:r>
        <w:rPr>
          <w:sz w:val="24"/>
        </w:rPr>
        <w:lastRenderedPageBreak/>
        <w:t xml:space="preserve">литературы с произведениями других видов искусства (живопись, музыка, театр, кино); </w:t>
      </w:r>
    </w:p>
    <w:p w:rsidR="005079D6" w:rsidRDefault="00072A71">
      <w:pPr>
        <w:ind w:firstLine="567"/>
        <w:jc w:val="both"/>
        <w:rPr>
          <w:sz w:val="24"/>
        </w:rPr>
      </w:pPr>
      <w:r>
        <w:rPr>
          <w:sz w:val="24"/>
        </w:rPr>
        <w:t>4) выразительно читать стихи и прозу, в т.ч.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079D6" w:rsidRDefault="00072A71">
      <w:pPr>
        <w:ind w:firstLine="567"/>
        <w:jc w:val="both"/>
        <w:rPr>
          <w:sz w:val="24"/>
        </w:rPr>
      </w:pPr>
      <w:r>
        <w:rPr>
          <w:sz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5079D6" w:rsidRDefault="00072A71">
      <w:pPr>
        <w:ind w:firstLine="567"/>
        <w:jc w:val="both"/>
        <w:rPr>
          <w:sz w:val="24"/>
        </w:rPr>
      </w:pPr>
      <w:r>
        <w:rPr>
          <w:sz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5079D6" w:rsidRDefault="00072A71">
      <w:pPr>
        <w:ind w:firstLine="567"/>
        <w:jc w:val="both"/>
        <w:rPr>
          <w:sz w:val="24"/>
        </w:rPr>
      </w:pPr>
      <w:r>
        <w:rPr>
          <w:sz w:val="24"/>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5079D6" w:rsidRDefault="00072A71">
      <w:pPr>
        <w:ind w:firstLine="567"/>
        <w:jc w:val="both"/>
        <w:rPr>
          <w:sz w:val="24"/>
        </w:rPr>
      </w:pPr>
      <w:r>
        <w:rPr>
          <w:sz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5079D6" w:rsidRDefault="00072A71">
      <w:pPr>
        <w:ind w:firstLine="567"/>
        <w:jc w:val="both"/>
        <w:rPr>
          <w:sz w:val="24"/>
        </w:rPr>
      </w:pPr>
      <w:r>
        <w:rPr>
          <w:sz w:val="24"/>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5079D6" w:rsidRDefault="00072A71">
      <w:pPr>
        <w:ind w:firstLine="567"/>
        <w:jc w:val="both"/>
        <w:rPr>
          <w:sz w:val="24"/>
        </w:rPr>
      </w:pPr>
      <w:r>
        <w:rPr>
          <w:sz w:val="24"/>
        </w:rPr>
        <w:t>10) планировать своё досуговое чтение, обогащать свой круг чтения по рекомендациям учителя и сверстников, в т.ч. за счёт произведений современной литературы для детей и подростков;</w:t>
      </w:r>
    </w:p>
    <w:p w:rsidR="005079D6" w:rsidRDefault="00072A71">
      <w:pPr>
        <w:ind w:firstLine="567"/>
        <w:jc w:val="both"/>
        <w:rPr>
          <w:sz w:val="24"/>
        </w:rPr>
      </w:pPr>
      <w:r>
        <w:rPr>
          <w:sz w:val="24"/>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5079D6" w:rsidRDefault="00072A71">
      <w:pPr>
        <w:ind w:firstLine="567"/>
        <w:jc w:val="both"/>
        <w:rPr>
          <w:sz w:val="24"/>
        </w:rPr>
      </w:pPr>
      <w:r>
        <w:rPr>
          <w:sz w:val="24"/>
        </w:rPr>
        <w:t xml:space="preserve">12) развивать умение использовать энциклопедии, словари и справочники, в т.ч. в электронной форме; самостоятельно пользоваться электронными библиотеками и другими справочными материалами, в т.ч. из числа верифицированных электронных ресурсов, включённых в федеральный перечень. </w:t>
      </w:r>
    </w:p>
    <w:p w:rsidR="005079D6" w:rsidRDefault="005079D6">
      <w:pPr>
        <w:ind w:firstLine="567"/>
        <w:jc w:val="both"/>
        <w:rPr>
          <w:sz w:val="24"/>
        </w:rPr>
      </w:pPr>
    </w:p>
    <w:p w:rsidR="005079D6" w:rsidRDefault="00072A71">
      <w:pPr>
        <w:ind w:firstLine="567"/>
        <w:jc w:val="both"/>
        <w:rPr>
          <w:b/>
          <w:sz w:val="24"/>
        </w:rPr>
      </w:pPr>
      <w:r>
        <w:rPr>
          <w:b/>
          <w:sz w:val="24"/>
        </w:rPr>
        <w:t>8 КЛАСС</w:t>
      </w:r>
    </w:p>
    <w:p w:rsidR="005079D6" w:rsidRDefault="00072A71">
      <w:pPr>
        <w:ind w:left="720" w:firstLine="567"/>
        <w:jc w:val="both"/>
        <w:rPr>
          <w:b/>
          <w:i/>
          <w:sz w:val="24"/>
        </w:rPr>
      </w:pPr>
      <w:r>
        <w:rPr>
          <w:b/>
          <w:i/>
          <w:sz w:val="24"/>
        </w:rPr>
        <w:t>К концу обучения в 8 классе обучающийся будет:</w:t>
      </w:r>
    </w:p>
    <w:p w:rsidR="005079D6" w:rsidRDefault="00072A71">
      <w:pPr>
        <w:ind w:firstLine="567"/>
        <w:jc w:val="both"/>
        <w:rPr>
          <w:b/>
          <w:sz w:val="24"/>
        </w:rPr>
      </w:pPr>
      <w:r>
        <w:rPr>
          <w:sz w:val="24"/>
        </w:rPr>
        <w:t>1)</w:t>
      </w:r>
      <w:r>
        <w:rPr>
          <w:b/>
          <w:sz w:val="24"/>
        </w:rPr>
        <w:t> </w:t>
      </w:r>
      <w:r>
        <w:rPr>
          <w:sz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5079D6" w:rsidRDefault="00072A71">
      <w:pPr>
        <w:pStyle w:val="af2"/>
        <w:ind w:left="0" w:firstLine="567"/>
        <w:rPr>
          <w:sz w:val="24"/>
        </w:rPr>
      </w:pPr>
      <w:r>
        <w:rPr>
          <w:sz w:val="24"/>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5079D6" w:rsidRDefault="00072A71">
      <w:pPr>
        <w:pStyle w:val="af2"/>
        <w:ind w:left="0" w:firstLine="567"/>
        <w:rPr>
          <w:sz w:val="24"/>
        </w:rPr>
      </w:pPr>
      <w:r>
        <w:rPr>
          <w:sz w:val="24"/>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5079D6" w:rsidRDefault="00072A71">
      <w:pPr>
        <w:ind w:firstLine="567"/>
        <w:jc w:val="both"/>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5079D6" w:rsidRDefault="00072A71">
      <w:pPr>
        <w:ind w:firstLine="567"/>
        <w:jc w:val="both"/>
        <w:rPr>
          <w:sz w:val="24"/>
        </w:rPr>
      </w:pPr>
      <w:r>
        <w:rPr>
          <w:sz w:val="24"/>
        </w:rPr>
        <w:lastRenderedPageBreak/>
        <w:t xml:space="preserve">владеть сущностью и пониманием смысловых функций тео 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 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5079D6" w:rsidRDefault="00072A71">
      <w:pPr>
        <w:ind w:firstLine="567"/>
        <w:jc w:val="both"/>
        <w:rPr>
          <w:sz w:val="24"/>
        </w:rPr>
      </w:pPr>
      <w:r>
        <w:rPr>
          <w:sz w:val="24"/>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5079D6" w:rsidRDefault="00072A71">
      <w:pPr>
        <w:ind w:firstLine="567"/>
        <w:jc w:val="both"/>
        <w:rPr>
          <w:sz w:val="24"/>
        </w:rPr>
      </w:pPr>
      <w:r>
        <w:rPr>
          <w:sz w:val="24"/>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5079D6" w:rsidRDefault="00072A71">
      <w:pPr>
        <w:ind w:firstLine="567"/>
        <w:jc w:val="both"/>
        <w:rPr>
          <w:sz w:val="24"/>
        </w:rPr>
      </w:pPr>
      <w:r>
        <w:rPr>
          <w:sz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079D6" w:rsidRDefault="00072A71">
      <w:pPr>
        <w:ind w:firstLine="567"/>
        <w:jc w:val="both"/>
        <w:rPr>
          <w:sz w:val="24"/>
        </w:rPr>
      </w:pPr>
      <w:r>
        <w:rPr>
          <w:sz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5079D6" w:rsidRDefault="00072A71">
      <w:pPr>
        <w:ind w:firstLine="567"/>
        <w:jc w:val="both"/>
        <w:rPr>
          <w:sz w:val="24"/>
        </w:rPr>
      </w:pPr>
      <w:r>
        <w:rPr>
          <w:sz w:val="24"/>
        </w:rPr>
        <w:t xml:space="preserve">4) выразительно читать стихи и прозу, в т.ч.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5079D6" w:rsidRDefault="00072A71">
      <w:pPr>
        <w:ind w:firstLine="567"/>
        <w:jc w:val="both"/>
        <w:rPr>
          <w:sz w:val="24"/>
        </w:rPr>
      </w:pPr>
      <w:r>
        <w:rPr>
          <w:sz w:val="24"/>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5079D6" w:rsidRDefault="00072A71">
      <w:pPr>
        <w:ind w:firstLine="567"/>
        <w:jc w:val="both"/>
        <w:rPr>
          <w:sz w:val="24"/>
        </w:rPr>
      </w:pPr>
      <w:r>
        <w:rPr>
          <w:sz w:val="24"/>
        </w:rPr>
        <w:t>6) участвовать в беседе и диалоге о прочитанном произведе нии, соотносить собственную позицию с позицией автора и позициями участников диалога, давать аргументированную оценку прочитанному;</w:t>
      </w:r>
    </w:p>
    <w:p w:rsidR="005079D6" w:rsidRDefault="00072A71">
      <w:pPr>
        <w:ind w:firstLine="567"/>
        <w:jc w:val="both"/>
        <w:rPr>
          <w:sz w:val="24"/>
        </w:rPr>
      </w:pPr>
      <w:r>
        <w:rPr>
          <w:sz w:val="24"/>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5079D6" w:rsidRDefault="00072A71">
      <w:pPr>
        <w:ind w:firstLine="567"/>
        <w:jc w:val="both"/>
        <w:rPr>
          <w:sz w:val="24"/>
        </w:rPr>
      </w:pPr>
      <w:r>
        <w:rPr>
          <w:sz w:val="24"/>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079D6" w:rsidRDefault="00072A71">
      <w:pPr>
        <w:ind w:firstLine="567"/>
        <w:jc w:val="both"/>
        <w:rPr>
          <w:sz w:val="24"/>
        </w:rPr>
      </w:pPr>
      <w:r>
        <w:rPr>
          <w:sz w:val="24"/>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5079D6" w:rsidRDefault="00072A71">
      <w:pPr>
        <w:ind w:firstLine="567"/>
        <w:jc w:val="both"/>
        <w:rPr>
          <w:sz w:val="24"/>
        </w:rPr>
      </w:pPr>
      <w:r>
        <w:rPr>
          <w:sz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т.ч. за счёт произведений современной литературы;</w:t>
      </w:r>
    </w:p>
    <w:p w:rsidR="005079D6" w:rsidRDefault="00072A71">
      <w:pPr>
        <w:ind w:firstLine="567"/>
        <w:jc w:val="both"/>
        <w:rPr>
          <w:sz w:val="24"/>
        </w:rPr>
      </w:pPr>
      <w:r>
        <w:rPr>
          <w:sz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5079D6" w:rsidRDefault="00072A71">
      <w:pPr>
        <w:ind w:firstLine="567"/>
        <w:jc w:val="both"/>
        <w:rPr>
          <w:sz w:val="24"/>
        </w:rPr>
      </w:pPr>
      <w:r>
        <w:rPr>
          <w:sz w:val="24"/>
        </w:rPr>
        <w:t xml:space="preserve">12) самостоятельно использовать энциклопедии, словари и справочники, в т.ч. в электронной форме; пользоваться электронными библиотеками и другими справочными материалами, в т.ч. из </w:t>
      </w:r>
      <w:r>
        <w:rPr>
          <w:sz w:val="24"/>
        </w:rPr>
        <w:lastRenderedPageBreak/>
        <w:t xml:space="preserve">числа верифицированных электронных ресурсов, включённых в федеральный перечень. </w:t>
      </w:r>
    </w:p>
    <w:p w:rsidR="005079D6" w:rsidRDefault="005079D6">
      <w:pPr>
        <w:ind w:firstLine="567"/>
        <w:jc w:val="both"/>
        <w:rPr>
          <w:b/>
          <w:sz w:val="24"/>
        </w:rPr>
      </w:pPr>
    </w:p>
    <w:p w:rsidR="005079D6" w:rsidRDefault="00072A71">
      <w:pPr>
        <w:ind w:firstLine="567"/>
        <w:jc w:val="both"/>
        <w:rPr>
          <w:b/>
          <w:sz w:val="24"/>
        </w:rPr>
      </w:pPr>
      <w:r>
        <w:rPr>
          <w:b/>
          <w:sz w:val="24"/>
        </w:rPr>
        <w:t>9 КЛАСС</w:t>
      </w:r>
    </w:p>
    <w:p w:rsidR="005079D6" w:rsidRDefault="00072A71">
      <w:pPr>
        <w:ind w:firstLine="567"/>
        <w:jc w:val="both"/>
        <w:rPr>
          <w:b/>
          <w:i/>
          <w:sz w:val="24"/>
        </w:rPr>
      </w:pPr>
      <w:r>
        <w:rPr>
          <w:b/>
          <w:i/>
          <w:sz w:val="24"/>
        </w:rPr>
        <w:t>К концу обучения в 9 классе обучающийся будет:</w:t>
      </w:r>
    </w:p>
    <w:p w:rsidR="005079D6" w:rsidRDefault="00072A71">
      <w:pPr>
        <w:ind w:firstLine="567"/>
        <w:jc w:val="both"/>
        <w:rPr>
          <w:sz w:val="24"/>
        </w:rPr>
      </w:pPr>
      <w:r>
        <w:rPr>
          <w:sz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 ва многонационального народа Российской Федерации;</w:t>
      </w:r>
    </w:p>
    <w:p w:rsidR="005079D6" w:rsidRDefault="00072A71">
      <w:pPr>
        <w:ind w:firstLine="567"/>
        <w:jc w:val="both"/>
        <w:rPr>
          <w:sz w:val="24"/>
        </w:rPr>
      </w:pPr>
      <w:r>
        <w:rPr>
          <w:sz w:val="24"/>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5079D6" w:rsidRDefault="00072A71">
      <w:pPr>
        <w:ind w:firstLine="567"/>
        <w:jc w:val="both"/>
        <w:rPr>
          <w:b/>
          <w:sz w:val="24"/>
        </w:rPr>
      </w:pPr>
      <w:r>
        <w:rPr>
          <w:sz w:val="24"/>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5079D6" w:rsidRDefault="00072A71">
      <w:pPr>
        <w:ind w:firstLine="567"/>
        <w:jc w:val="both"/>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5079D6" w:rsidRDefault="00072A71">
      <w:pPr>
        <w:ind w:firstLine="567"/>
        <w:jc w:val="both"/>
        <w:rPr>
          <w:sz w:val="24"/>
        </w:rPr>
      </w:pPr>
      <w:r>
        <w:rPr>
          <w:sz w:val="24"/>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 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 терация, ассонанс); стиль; стихотворный метр (хорей, ямб, дактиль, амфибрахий, анапест), ритм, рифма, строфа; афоризм; </w:t>
      </w:r>
    </w:p>
    <w:p w:rsidR="005079D6" w:rsidRDefault="00072A71">
      <w:pPr>
        <w:ind w:firstLine="567"/>
        <w:jc w:val="both"/>
        <w:rPr>
          <w:sz w:val="24"/>
        </w:rPr>
      </w:pPr>
      <w:r>
        <w:rPr>
          <w:sz w:val="24"/>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5079D6" w:rsidRDefault="00072A71">
      <w:pPr>
        <w:ind w:firstLine="567"/>
        <w:jc w:val="both"/>
        <w:rPr>
          <w:sz w:val="24"/>
        </w:rPr>
      </w:pPr>
      <w:r>
        <w:rPr>
          <w:sz w:val="24"/>
        </w:rPr>
        <w:t xml:space="preserve">выявлять связь между важнейшими фактами биографии писателей (в т.ч. А.С. Грибоедова, А.С. Пушкина, М.Ю. Лермонтова, Н.В. Гоголя) и особенностями исторической эпохи, авторского мировоззрения, проблематики произведений; </w:t>
      </w:r>
    </w:p>
    <w:p w:rsidR="005079D6" w:rsidRDefault="00072A71">
      <w:pPr>
        <w:ind w:firstLine="567"/>
        <w:jc w:val="both"/>
        <w:rPr>
          <w:sz w:val="24"/>
        </w:rPr>
      </w:pPr>
      <w:r>
        <w:rPr>
          <w:sz w:val="24"/>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w:t>
      </w:r>
      <w:r>
        <w:rPr>
          <w:sz w:val="24"/>
        </w:rPr>
        <w:lastRenderedPageBreak/>
        <w:t xml:space="preserve">художественного произведения; </w:t>
      </w:r>
    </w:p>
    <w:p w:rsidR="005079D6" w:rsidRDefault="00072A71">
      <w:pPr>
        <w:ind w:firstLine="567"/>
        <w:jc w:val="both"/>
        <w:rPr>
          <w:sz w:val="24"/>
        </w:rPr>
      </w:pPr>
      <w:r>
        <w:rPr>
          <w:sz w:val="24"/>
        </w:rPr>
        <w:t>сопоставлять произведения, их фрагменты (с учётом внутритекстовых и межтекстовых связей), образы персонажей, литературные явления и факты, сюжетыразных литературных произведений, темы, проблемы, жанры, художественные приёмы, эпизоды текста, особенности языка;</w:t>
      </w:r>
    </w:p>
    <w:p w:rsidR="005079D6" w:rsidRDefault="00072A71">
      <w:pPr>
        <w:ind w:firstLine="567"/>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079D6" w:rsidRDefault="00072A71">
      <w:pPr>
        <w:ind w:firstLine="567"/>
        <w:jc w:val="both"/>
        <w:rPr>
          <w:sz w:val="24"/>
        </w:rPr>
      </w:pPr>
      <w:r>
        <w:rPr>
          <w:sz w:val="24"/>
        </w:rPr>
        <w:t xml:space="preserve">4) выразительно читать стихи и прозу, в т.ч.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5079D6" w:rsidRDefault="00072A71">
      <w:pPr>
        <w:ind w:firstLine="567"/>
        <w:jc w:val="both"/>
        <w:rPr>
          <w:sz w:val="24"/>
        </w:rPr>
      </w:pPr>
      <w:r>
        <w:rPr>
          <w:sz w:val="24"/>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5079D6" w:rsidRDefault="00072A71">
      <w:pPr>
        <w:ind w:firstLine="567"/>
        <w:jc w:val="both"/>
        <w:rPr>
          <w:sz w:val="24"/>
        </w:rPr>
      </w:pPr>
      <w:r>
        <w:rPr>
          <w:sz w:val="24"/>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5079D6" w:rsidRDefault="00072A71">
      <w:pPr>
        <w:ind w:firstLine="567"/>
        <w:jc w:val="both"/>
        <w:rPr>
          <w:sz w:val="24"/>
        </w:rPr>
      </w:pPr>
      <w:r>
        <w:rPr>
          <w:sz w:val="24"/>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5079D6" w:rsidRDefault="00072A71">
      <w:pPr>
        <w:ind w:firstLine="567"/>
        <w:jc w:val="both"/>
        <w:rPr>
          <w:sz w:val="24"/>
        </w:rPr>
      </w:pPr>
      <w:r>
        <w:rPr>
          <w:sz w:val="24"/>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5079D6" w:rsidRDefault="00072A71">
      <w:pPr>
        <w:ind w:firstLine="567"/>
        <w:jc w:val="both"/>
        <w:rPr>
          <w:sz w:val="24"/>
        </w:rPr>
      </w:pPr>
      <w:r>
        <w:rPr>
          <w:sz w:val="24"/>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5079D6" w:rsidRDefault="00072A71">
      <w:pPr>
        <w:ind w:firstLine="567"/>
        <w:jc w:val="both"/>
        <w:rPr>
          <w:sz w:val="24"/>
        </w:rPr>
      </w:pPr>
      <w:r>
        <w:rPr>
          <w:sz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т.ч. за счёт произведений современной литературы</w:t>
      </w:r>
    </w:p>
    <w:p w:rsidR="005079D6" w:rsidRDefault="00072A71">
      <w:pPr>
        <w:ind w:firstLine="567"/>
        <w:jc w:val="both"/>
        <w:rPr>
          <w:sz w:val="24"/>
        </w:rPr>
      </w:pPr>
      <w:r>
        <w:rPr>
          <w:sz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5079D6" w:rsidRDefault="00072A71">
      <w:pPr>
        <w:ind w:firstLine="567"/>
        <w:jc w:val="both"/>
        <w:rPr>
          <w:sz w:val="24"/>
        </w:rPr>
      </w:pPr>
      <w:r>
        <w:rPr>
          <w:sz w:val="24"/>
        </w:rPr>
        <w:t xml:space="preserve">12) уметь самостоятельно пользоваться энциклопедиями, словарями и справочной литературой, информационно-справочными системами, в т.ч.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т.ч. из числа верифицированных электронных ресурсов, включённых в федеральный перечень. </w:t>
      </w:r>
    </w:p>
    <w:p w:rsidR="005079D6" w:rsidRDefault="00072A71">
      <w:pPr>
        <w:ind w:firstLine="567"/>
        <w:jc w:val="both"/>
        <w:rPr>
          <w:b/>
          <w:sz w:val="24"/>
        </w:rPr>
      </w:pPr>
      <w:r>
        <w:rPr>
          <w:sz w:val="24"/>
        </w:rPr>
        <w:br w:type="page"/>
      </w:r>
      <w:r>
        <w:rPr>
          <w:b/>
          <w:sz w:val="24"/>
        </w:rPr>
        <w:lastRenderedPageBreak/>
        <w:t>2.1.3. РАБОЧАЯ ПРОГРАММА УЧЕБНОГО ПРЕДМЕТА «РОДНОЙ ЯЗЫК (РУССКИЙ)» (БАЗОВЫЙ УРОВЕНЬ)</w:t>
      </w:r>
    </w:p>
    <w:p w:rsidR="005079D6" w:rsidRDefault="005079D6">
      <w:pPr>
        <w:ind w:firstLine="567"/>
        <w:jc w:val="both"/>
        <w:rPr>
          <w:sz w:val="24"/>
        </w:rPr>
      </w:pPr>
    </w:p>
    <w:p w:rsidR="005079D6" w:rsidRDefault="00072A71">
      <w:pPr>
        <w:pStyle w:val="10"/>
        <w:ind w:left="0" w:firstLine="567"/>
        <w:jc w:val="both"/>
      </w:pPr>
      <w:r>
        <w:t>1) ПОЯСНИТЕЛЬНАЯ ЗАПИСКА</w:t>
      </w:r>
    </w:p>
    <w:p w:rsidR="005079D6" w:rsidRDefault="00072A71">
      <w:pPr>
        <w:ind w:firstLine="567"/>
        <w:jc w:val="both"/>
        <w:rPr>
          <w:i/>
          <w:sz w:val="24"/>
        </w:rPr>
      </w:pPr>
      <w:r>
        <w:rPr>
          <w:i/>
          <w:sz w:val="24"/>
        </w:rPr>
        <w:t>Рабочая программа составлена на основе:</w:t>
      </w:r>
    </w:p>
    <w:p w:rsidR="005079D6" w:rsidRDefault="00072A71">
      <w:pPr>
        <w:ind w:firstLine="567"/>
        <w:jc w:val="both"/>
        <w:rPr>
          <w:i/>
          <w:sz w:val="24"/>
        </w:rPr>
      </w:pPr>
      <w:r>
        <w:rPr>
          <w:i/>
          <w:sz w:val="24"/>
        </w:rPr>
        <w:t>- Концепции преподавания русского языка и литературы в Российской Федерации (утв. распоряжением Правительства РФ от 09.042016 г. № 637-р);</w:t>
      </w:r>
    </w:p>
    <w:p w:rsidR="005079D6" w:rsidRDefault="00072A71">
      <w:pPr>
        <w:ind w:firstLine="567"/>
        <w:jc w:val="both"/>
        <w:rPr>
          <w:i/>
          <w:sz w:val="24"/>
        </w:rPr>
      </w:pPr>
      <w:r>
        <w:rPr>
          <w:i/>
          <w:sz w:val="24"/>
        </w:rPr>
        <w:t>- требований ФГОС ООО к результатам освоения основной образовательной программы ООО (пр. Минпросвещения России от 31.05.2021 г. № 287);</w:t>
      </w:r>
    </w:p>
    <w:p w:rsidR="005079D6" w:rsidRDefault="00072A71">
      <w:pPr>
        <w:ind w:firstLine="567"/>
        <w:jc w:val="both"/>
        <w:rPr>
          <w:i/>
          <w:sz w:val="24"/>
        </w:rPr>
      </w:pPr>
      <w:r>
        <w:rPr>
          <w:i/>
          <w:sz w:val="24"/>
        </w:rPr>
        <w:t>- Примерной рабочей программы основного общего образования по родному языку (русскому)(одобренной решением федерального учебно-методического объединения по общему образованию, протокол 3/21 от 27.09.2021 г.).</w:t>
      </w:r>
    </w:p>
    <w:p w:rsidR="005079D6" w:rsidRDefault="00072A71">
      <w:pPr>
        <w:ind w:firstLine="567"/>
        <w:jc w:val="both"/>
        <w:rPr>
          <w:i/>
          <w:sz w:val="24"/>
        </w:rPr>
      </w:pPr>
      <w:r>
        <w:rPr>
          <w:i/>
          <w:sz w:val="24"/>
        </w:rPr>
        <w:t>Рабочая программа разработана с учетом программы формирования УУД у обучающихся и рабочей программы воспитания</w:t>
      </w:r>
    </w:p>
    <w:p w:rsidR="005079D6" w:rsidRDefault="00072A71">
      <w:pPr>
        <w:ind w:firstLine="567"/>
        <w:jc w:val="both"/>
        <w:rPr>
          <w:i/>
          <w:sz w:val="24"/>
        </w:rPr>
      </w:pPr>
      <w:r>
        <w:rPr>
          <w:i/>
          <w:sz w:val="24"/>
        </w:rPr>
        <w:t>Рабочая программа учебного предмета «Родной язык (русский)» (далее - рабочая программа) включает:</w:t>
      </w:r>
    </w:p>
    <w:p w:rsidR="005079D6" w:rsidRDefault="00072A71">
      <w:pPr>
        <w:ind w:firstLine="567"/>
        <w:jc w:val="both"/>
        <w:rPr>
          <w:sz w:val="24"/>
        </w:rPr>
      </w:pPr>
      <w:r>
        <w:rPr>
          <w:sz w:val="24"/>
        </w:rPr>
        <w:t xml:space="preserve">- пояснительную записку, </w:t>
      </w:r>
    </w:p>
    <w:p w:rsidR="005079D6" w:rsidRDefault="00072A71">
      <w:pPr>
        <w:ind w:firstLine="567"/>
        <w:jc w:val="both"/>
        <w:rPr>
          <w:sz w:val="24"/>
        </w:rPr>
      </w:pPr>
      <w:r>
        <w:rPr>
          <w:sz w:val="24"/>
        </w:rPr>
        <w:t xml:space="preserve">- содержание учебного предмета, </w:t>
      </w:r>
    </w:p>
    <w:p w:rsidR="005079D6" w:rsidRDefault="00072A71">
      <w:pPr>
        <w:ind w:firstLine="567"/>
        <w:jc w:val="both"/>
        <w:rPr>
          <w:sz w:val="24"/>
        </w:rPr>
      </w:pPr>
      <w:r>
        <w:rPr>
          <w:sz w:val="24"/>
        </w:rPr>
        <w:t>- планируемые результаты освоения программы учебного предмета,</w:t>
      </w:r>
    </w:p>
    <w:p w:rsidR="005079D6" w:rsidRDefault="00072A71">
      <w:pPr>
        <w:ind w:firstLine="567"/>
        <w:jc w:val="both"/>
        <w:rPr>
          <w:sz w:val="24"/>
        </w:rPr>
      </w:pPr>
      <w:r>
        <w:rPr>
          <w:sz w:val="24"/>
        </w:rPr>
        <w:t>- тематическое планирование.</w:t>
      </w:r>
    </w:p>
    <w:p w:rsidR="005079D6" w:rsidRDefault="00072A71">
      <w:pPr>
        <w:ind w:firstLine="567"/>
        <w:jc w:val="both"/>
        <w:rPr>
          <w:b/>
          <w:i/>
          <w:sz w:val="24"/>
        </w:rPr>
      </w:pPr>
      <w:r>
        <w:rPr>
          <w:b/>
          <w:i/>
          <w:sz w:val="24"/>
        </w:rPr>
        <w:t>Общая характеристика учебного предмета «Родной язык (русский)»</w:t>
      </w:r>
    </w:p>
    <w:p w:rsidR="005079D6" w:rsidRDefault="00072A71">
      <w:pPr>
        <w:ind w:firstLine="567"/>
        <w:jc w:val="both"/>
        <w:rPr>
          <w:sz w:val="24"/>
        </w:rPr>
      </w:pPr>
      <w:r>
        <w:rPr>
          <w:sz w:val="24"/>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5079D6" w:rsidRDefault="00072A71">
      <w:pPr>
        <w:ind w:firstLine="567"/>
        <w:jc w:val="both"/>
        <w:rPr>
          <w:sz w:val="24"/>
        </w:rPr>
      </w:pPr>
      <w:r>
        <w:rPr>
          <w:sz w:val="24"/>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5079D6" w:rsidRDefault="00072A71">
      <w:pPr>
        <w:ind w:firstLine="567"/>
        <w:jc w:val="both"/>
        <w:rPr>
          <w:sz w:val="24"/>
        </w:rPr>
      </w:pPr>
      <w:r>
        <w:rPr>
          <w:sz w:val="24"/>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5079D6" w:rsidRDefault="00072A71">
      <w:pPr>
        <w:ind w:firstLine="567"/>
        <w:jc w:val="both"/>
        <w:rPr>
          <w:b/>
          <w:i/>
          <w:sz w:val="24"/>
        </w:rPr>
      </w:pPr>
      <w:r>
        <w:rPr>
          <w:b/>
          <w:i/>
          <w:sz w:val="24"/>
        </w:rPr>
        <w:t xml:space="preserve">Цели изучения учебного предмета «Родной язык (русский)» </w:t>
      </w:r>
    </w:p>
    <w:p w:rsidR="005079D6" w:rsidRDefault="00072A71">
      <w:pPr>
        <w:ind w:firstLine="567"/>
        <w:jc w:val="both"/>
        <w:rPr>
          <w:sz w:val="24"/>
        </w:rPr>
      </w:pPr>
      <w:r>
        <w:rPr>
          <w:sz w:val="24"/>
        </w:rPr>
        <w:t>Целями изучения родного языка (русского) по программам основного общего образования являются:</w:t>
      </w:r>
    </w:p>
    <w:p w:rsidR="005079D6" w:rsidRDefault="00072A71">
      <w:pPr>
        <w:ind w:firstLine="567"/>
        <w:jc w:val="both"/>
        <w:rPr>
          <w:sz w:val="24"/>
        </w:rPr>
      </w:pPr>
      <w:r>
        <w:rPr>
          <w:sz w:val="24"/>
        </w:rPr>
        <w:t>- 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5079D6" w:rsidRDefault="00072A71">
      <w:pPr>
        <w:ind w:firstLine="567"/>
        <w:jc w:val="both"/>
        <w:rPr>
          <w:sz w:val="24"/>
        </w:rPr>
      </w:pPr>
      <w:r>
        <w:rPr>
          <w:sz w:val="24"/>
        </w:rPr>
        <w:lastRenderedPageBreak/>
        <w:t>- </w:t>
      </w:r>
      <w:r>
        <w:rPr>
          <w:sz w:val="24"/>
          <w:vertAlign w:val="subscript"/>
        </w:rPr>
        <w:t xml:space="preserve"> </w:t>
      </w:r>
      <w:r>
        <w:rPr>
          <w:sz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5079D6" w:rsidRDefault="00072A71">
      <w:pPr>
        <w:ind w:firstLine="567"/>
        <w:jc w:val="both"/>
        <w:rPr>
          <w:sz w:val="24"/>
        </w:rPr>
      </w:pPr>
      <w:r>
        <w:rPr>
          <w:sz w:val="24"/>
        </w:rPr>
        <w:t>- 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5079D6" w:rsidRDefault="00072A71">
      <w:pPr>
        <w:ind w:firstLine="567"/>
        <w:jc w:val="both"/>
        <w:rPr>
          <w:sz w:val="24"/>
        </w:rPr>
      </w:pPr>
      <w:r>
        <w:rPr>
          <w:sz w:val="24"/>
        </w:rPr>
        <w:t xml:space="preserve">- 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 </w:t>
      </w:r>
    </w:p>
    <w:p w:rsidR="005079D6" w:rsidRDefault="00072A71">
      <w:pPr>
        <w:ind w:firstLine="567"/>
        <w:jc w:val="both"/>
        <w:rPr>
          <w:sz w:val="24"/>
        </w:rPr>
      </w:pPr>
      <w:r>
        <w:rPr>
          <w:sz w:val="24"/>
        </w:rPr>
        <w:t>- 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rsidR="005079D6" w:rsidRDefault="00072A71">
      <w:pPr>
        <w:ind w:firstLine="567"/>
        <w:jc w:val="both"/>
        <w:rPr>
          <w:sz w:val="24"/>
        </w:rPr>
      </w:pPr>
      <w:r>
        <w:rPr>
          <w:sz w:val="24"/>
        </w:rPr>
        <w:t>- 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5079D6" w:rsidRDefault="00072A71">
      <w:pPr>
        <w:ind w:firstLine="567"/>
        <w:jc w:val="both"/>
        <w:rPr>
          <w:b/>
          <w:i/>
          <w:sz w:val="24"/>
        </w:rPr>
      </w:pPr>
      <w:r>
        <w:rPr>
          <w:b/>
          <w:i/>
          <w:sz w:val="24"/>
        </w:rPr>
        <w:t>Место учебного предмета «Родной язык (русский)» в учебном плане</w:t>
      </w:r>
    </w:p>
    <w:p w:rsidR="005079D6" w:rsidRDefault="00072A71">
      <w:pPr>
        <w:ind w:firstLine="567"/>
        <w:jc w:val="both"/>
        <w:rPr>
          <w:sz w:val="24"/>
        </w:rPr>
      </w:pPr>
      <w:r>
        <w:rPr>
          <w:sz w:val="24"/>
        </w:rPr>
        <w:t>В соответствии с ФГОС ООО учебный предмет «Родной язык (русский)» входит в предметную область «Родной язык и родная литература» и является обязательным для изучения.</w:t>
      </w:r>
    </w:p>
    <w:p w:rsidR="005079D6" w:rsidRDefault="00072A71">
      <w:pPr>
        <w:ind w:firstLine="567"/>
        <w:jc w:val="both"/>
        <w:rPr>
          <w:sz w:val="24"/>
        </w:rPr>
      </w:pPr>
      <w:r>
        <w:rPr>
          <w:sz w:val="24"/>
        </w:rPr>
        <w:t>Содержание учебного предмета «Родной язык (русский)» рассчитано на общую учебную нагрузку в объёме 238 ч.: 5 класс -  68 ч., 6 класс - 68 ч., 7 класс - 34 ч., 8 класс - 34 ч., 9 класс - 34 ч.</w:t>
      </w:r>
    </w:p>
    <w:p w:rsidR="005079D6" w:rsidRDefault="005079D6">
      <w:pPr>
        <w:ind w:firstLine="567"/>
        <w:jc w:val="both"/>
        <w:rPr>
          <w:color w:val="FF0000"/>
          <w:sz w:val="24"/>
        </w:rPr>
      </w:pPr>
    </w:p>
    <w:p w:rsidR="005079D6" w:rsidRDefault="005079D6">
      <w:pPr>
        <w:ind w:firstLine="567"/>
        <w:jc w:val="both"/>
        <w:rPr>
          <w:color w:val="FF0000"/>
          <w:sz w:val="24"/>
        </w:rPr>
      </w:pPr>
    </w:p>
    <w:p w:rsidR="005079D6" w:rsidRDefault="00072A71">
      <w:pPr>
        <w:ind w:firstLine="567"/>
        <w:jc w:val="both"/>
        <w:rPr>
          <w:b/>
          <w:sz w:val="24"/>
        </w:rPr>
      </w:pPr>
      <w:r>
        <w:rPr>
          <w:sz w:val="24"/>
        </w:rPr>
        <w:br w:type="page"/>
      </w:r>
      <w:r>
        <w:rPr>
          <w:b/>
          <w:sz w:val="24"/>
        </w:rPr>
        <w:lastRenderedPageBreak/>
        <w:t>2) СОДЕРЖАНИЕ УЧЕБНОГО ПРЕДМЕТА «РОДНОЙ ЯЗЫК (РУССКИЙ)»</w:t>
      </w:r>
    </w:p>
    <w:p w:rsidR="005079D6" w:rsidRDefault="005079D6">
      <w:pPr>
        <w:ind w:firstLine="567"/>
        <w:jc w:val="both"/>
        <w:rPr>
          <w:b/>
          <w:sz w:val="24"/>
        </w:rPr>
      </w:pPr>
    </w:p>
    <w:p w:rsidR="005079D6" w:rsidRDefault="00072A71">
      <w:pPr>
        <w:ind w:firstLine="567"/>
        <w:jc w:val="both"/>
        <w:rPr>
          <w:sz w:val="24"/>
        </w:rPr>
      </w:pPr>
      <w:r>
        <w:rPr>
          <w:sz w:val="24"/>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(блоки) рабочей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5079D6" w:rsidRDefault="00072A71">
      <w:pPr>
        <w:ind w:firstLine="567"/>
        <w:jc w:val="both"/>
        <w:rPr>
          <w:sz w:val="24"/>
        </w:rPr>
      </w:pPr>
      <w:r>
        <w:rPr>
          <w:sz w:val="24"/>
        </w:rPr>
        <w:t>В первом блоке - </w:t>
      </w:r>
      <w:r>
        <w:rPr>
          <w:b/>
          <w:sz w:val="24"/>
        </w:rPr>
        <w:t>«Язык и культура»</w:t>
      </w:r>
      <w:r>
        <w:rPr>
          <w:sz w:val="24"/>
        </w:rPr>
        <w:t>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 кета в различных сферах общения, выявление общего и специ- фического в языках и культурах русского и других народов России и мира, овладение культурой межнационального общения.</w:t>
      </w:r>
    </w:p>
    <w:p w:rsidR="005079D6" w:rsidRDefault="00072A71">
      <w:pPr>
        <w:ind w:firstLine="567"/>
        <w:jc w:val="both"/>
        <w:rPr>
          <w:sz w:val="24"/>
        </w:rPr>
      </w:pPr>
      <w:r>
        <w:rPr>
          <w:sz w:val="24"/>
        </w:rPr>
        <w:t>Второй блок - </w:t>
      </w:r>
      <w:r>
        <w:rPr>
          <w:b/>
          <w:sz w:val="24"/>
        </w:rPr>
        <w:t>«Культура речи»</w:t>
      </w:r>
      <w:r>
        <w:rPr>
          <w:sz w:val="24"/>
        </w:rPr>
        <w:t> - ориентирован на формирование у учащихся ответственного и осознанного отношения к использованию русского языка во всех сферах жизни, повы 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5079D6" w:rsidRDefault="00072A71">
      <w:pPr>
        <w:ind w:firstLine="567"/>
        <w:jc w:val="both"/>
        <w:rPr>
          <w:sz w:val="24"/>
        </w:rPr>
      </w:pPr>
      <w:r>
        <w:rPr>
          <w:sz w:val="24"/>
        </w:rPr>
        <w:t>В третьем блоке - </w:t>
      </w:r>
      <w:r>
        <w:rPr>
          <w:b/>
          <w:sz w:val="24"/>
        </w:rPr>
        <w:t>«Речь. Речевая деятельность. Текст»</w:t>
      </w:r>
      <w:r>
        <w:rPr>
          <w:sz w:val="24"/>
        </w:rPr>
        <w:t>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5079D6" w:rsidRDefault="005079D6">
      <w:pPr>
        <w:ind w:firstLine="567"/>
        <w:jc w:val="both"/>
        <w:rPr>
          <w:b/>
          <w:sz w:val="24"/>
        </w:rPr>
      </w:pPr>
    </w:p>
    <w:p w:rsidR="005079D6" w:rsidRDefault="00072A71">
      <w:pPr>
        <w:ind w:firstLine="567"/>
        <w:jc w:val="both"/>
        <w:rPr>
          <w:b/>
          <w:sz w:val="24"/>
        </w:rPr>
      </w:pPr>
      <w:r>
        <w:rPr>
          <w:b/>
          <w:sz w:val="24"/>
        </w:rPr>
        <w:t>5 КЛАСС</w:t>
      </w:r>
    </w:p>
    <w:p w:rsidR="005079D6" w:rsidRDefault="005079D6">
      <w:pPr>
        <w:ind w:firstLine="567"/>
        <w:jc w:val="both"/>
        <w:rPr>
          <w:b/>
          <w:sz w:val="24"/>
        </w:rPr>
      </w:pPr>
    </w:p>
    <w:p w:rsidR="005079D6" w:rsidRDefault="00072A71">
      <w:pPr>
        <w:ind w:firstLine="567"/>
        <w:jc w:val="both"/>
        <w:rPr>
          <w:b/>
          <w:sz w:val="24"/>
        </w:rPr>
      </w:pPr>
      <w:r>
        <w:rPr>
          <w:b/>
          <w:sz w:val="24"/>
        </w:rPr>
        <w:t xml:space="preserve">Раздел 1. Язык и культура </w:t>
      </w:r>
    </w:p>
    <w:p w:rsidR="005079D6" w:rsidRDefault="00072A71">
      <w:pPr>
        <w:ind w:firstLine="567"/>
        <w:jc w:val="both"/>
        <w:rPr>
          <w:sz w:val="24"/>
        </w:rPr>
      </w:pPr>
      <w:r>
        <w:rPr>
          <w:sz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5079D6" w:rsidRDefault="00072A71">
      <w:pPr>
        <w:ind w:firstLine="567"/>
        <w:jc w:val="both"/>
        <w:rPr>
          <w:sz w:val="24"/>
        </w:rPr>
      </w:pPr>
      <w:r>
        <w:rPr>
          <w:sz w:val="24"/>
        </w:rPr>
        <w:t>Краткая история русской письменности. Создание славянского алфавита.</w:t>
      </w:r>
    </w:p>
    <w:p w:rsidR="005079D6" w:rsidRDefault="00072A71">
      <w:pPr>
        <w:ind w:firstLine="567"/>
        <w:jc w:val="both"/>
        <w:rPr>
          <w:sz w:val="24"/>
        </w:rPr>
      </w:pPr>
      <w:r>
        <w:rPr>
          <w:sz w:val="24"/>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w:t>
      </w:r>
    </w:p>
    <w:p w:rsidR="005079D6" w:rsidRDefault="00072A71">
      <w:pPr>
        <w:ind w:firstLine="567"/>
        <w:jc w:val="both"/>
        <w:rPr>
          <w:sz w:val="24"/>
        </w:rPr>
      </w:pPr>
      <w:r>
        <w:rPr>
          <w:sz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5079D6" w:rsidRDefault="00072A71">
      <w:pPr>
        <w:ind w:firstLine="567"/>
        <w:jc w:val="both"/>
        <w:rPr>
          <w:sz w:val="24"/>
        </w:rPr>
      </w:pPr>
      <w:r>
        <w:rPr>
          <w:sz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5079D6" w:rsidRDefault="00072A71">
      <w:pPr>
        <w:ind w:firstLine="567"/>
        <w:jc w:val="both"/>
        <w:rPr>
          <w:i/>
          <w:sz w:val="24"/>
        </w:rPr>
      </w:pPr>
      <w:r>
        <w:rPr>
          <w:sz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Pr>
          <w:i/>
          <w:sz w:val="24"/>
        </w:rPr>
        <w:t xml:space="preserve">барышня </w:t>
      </w:r>
      <w:r>
        <w:rPr>
          <w:sz w:val="24"/>
        </w:rPr>
        <w:t>-</w:t>
      </w:r>
      <w:r>
        <w:rPr>
          <w:i/>
          <w:sz w:val="24"/>
        </w:rPr>
        <w:t xml:space="preserve"> </w:t>
      </w:r>
      <w:r>
        <w:rPr>
          <w:i/>
          <w:sz w:val="24"/>
        </w:rPr>
        <w:lastRenderedPageBreak/>
        <w:t xml:space="preserve">об изнеженной, избалованной девушке; сухарь - о сухом, неотзывчивом человеке; сорока </w:t>
      </w:r>
      <w:r>
        <w:rPr>
          <w:sz w:val="24"/>
        </w:rPr>
        <w:t>-</w:t>
      </w:r>
      <w:r>
        <w:rPr>
          <w:i/>
          <w:sz w:val="24"/>
        </w:rPr>
        <w:t xml:space="preserve"> о болтливой женщине</w:t>
      </w:r>
      <w:r>
        <w:rPr>
          <w:sz w:val="24"/>
        </w:rPr>
        <w:t xml:space="preserve"> и т.п.).</w:t>
      </w:r>
    </w:p>
    <w:p w:rsidR="005079D6" w:rsidRDefault="00072A71">
      <w:pPr>
        <w:ind w:firstLine="567"/>
        <w:jc w:val="both"/>
        <w:rPr>
          <w:sz w:val="24"/>
        </w:rPr>
      </w:pPr>
      <w:r>
        <w:rPr>
          <w:sz w:val="24"/>
        </w:rPr>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 ного ума и особенностей национальной культуры народа. </w:t>
      </w:r>
    </w:p>
    <w:p w:rsidR="005079D6" w:rsidRDefault="00072A71">
      <w:pPr>
        <w:ind w:firstLine="567"/>
        <w:jc w:val="both"/>
        <w:rPr>
          <w:sz w:val="24"/>
        </w:rPr>
      </w:pPr>
      <w:r>
        <w:rPr>
          <w:sz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5079D6" w:rsidRDefault="00072A71">
      <w:pPr>
        <w:ind w:firstLine="567"/>
        <w:jc w:val="both"/>
        <w:rPr>
          <w:sz w:val="24"/>
        </w:rPr>
      </w:pPr>
      <w:r>
        <w:rPr>
          <w:sz w:val="24"/>
        </w:rPr>
        <w:t xml:space="preserve">Общеизвестные старинные русские города. Происхождение их названий. </w:t>
      </w:r>
    </w:p>
    <w:p w:rsidR="005079D6" w:rsidRDefault="00072A71">
      <w:pPr>
        <w:ind w:firstLine="567"/>
        <w:jc w:val="both"/>
        <w:rPr>
          <w:sz w:val="24"/>
        </w:rPr>
      </w:pPr>
      <w:r>
        <w:rPr>
          <w:sz w:val="24"/>
        </w:rPr>
        <w:t xml:space="preserve">Ознакомление с историей и этимологией некоторых слов. </w:t>
      </w:r>
    </w:p>
    <w:p w:rsidR="005079D6" w:rsidRDefault="005079D6">
      <w:pPr>
        <w:ind w:firstLine="567"/>
        <w:jc w:val="both"/>
        <w:rPr>
          <w:sz w:val="24"/>
        </w:rPr>
      </w:pPr>
    </w:p>
    <w:p w:rsidR="005079D6" w:rsidRDefault="00072A71">
      <w:pPr>
        <w:ind w:firstLine="567"/>
        <w:jc w:val="both"/>
        <w:rPr>
          <w:b/>
          <w:sz w:val="24"/>
        </w:rPr>
      </w:pPr>
      <w:r>
        <w:rPr>
          <w:b/>
          <w:sz w:val="24"/>
        </w:rPr>
        <w:t xml:space="preserve">Раздел 2. Культура речи </w:t>
      </w:r>
    </w:p>
    <w:p w:rsidR="005079D6" w:rsidRDefault="00072A71">
      <w:pPr>
        <w:ind w:firstLine="567"/>
        <w:jc w:val="both"/>
        <w:rPr>
          <w:sz w:val="24"/>
        </w:rPr>
      </w:pPr>
      <w:r>
        <w:rPr>
          <w:sz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5079D6" w:rsidRDefault="00072A71">
      <w:pPr>
        <w:ind w:firstLine="567"/>
        <w:jc w:val="both"/>
        <w:rPr>
          <w:sz w:val="24"/>
        </w:rPr>
      </w:pPr>
      <w:r>
        <w:rPr>
          <w:sz w:val="24"/>
        </w:rPr>
        <w:t>Постоянное и подвижное ударение в именах существительных, именах прилагательных, глаголах. Омографы: ударение как маркер смысла слова</w:t>
      </w:r>
      <w:r>
        <w:rPr>
          <w:i/>
          <w:sz w:val="24"/>
        </w:rPr>
        <w:t xml:space="preserve">. </w:t>
      </w:r>
      <w:r>
        <w:rPr>
          <w:sz w:val="24"/>
        </w:rPr>
        <w:t xml:space="preserve">Произносительные варианты орфоэпической нормы. </w:t>
      </w:r>
    </w:p>
    <w:p w:rsidR="005079D6" w:rsidRDefault="00072A71">
      <w:pPr>
        <w:ind w:firstLine="567"/>
        <w:jc w:val="both"/>
        <w:rPr>
          <w:sz w:val="24"/>
        </w:rPr>
      </w:pPr>
      <w:r>
        <w:rPr>
          <w:sz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5079D6" w:rsidRDefault="00072A71">
      <w:pPr>
        <w:ind w:firstLine="567"/>
        <w:jc w:val="both"/>
        <w:rPr>
          <w:sz w:val="24"/>
        </w:rPr>
      </w:pPr>
      <w:r>
        <w:rPr>
          <w:sz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i/>
          <w:sz w:val="24"/>
        </w:rPr>
        <w:t>-а(-я), -ы(-и)</w:t>
      </w:r>
      <w:r>
        <w:rPr>
          <w:sz w:val="24"/>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5079D6" w:rsidRDefault="00072A71">
      <w:pPr>
        <w:ind w:firstLine="567"/>
        <w:jc w:val="both"/>
        <w:rPr>
          <w:sz w:val="24"/>
        </w:rPr>
      </w:pPr>
      <w:r>
        <w:rPr>
          <w:sz w:val="24"/>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w:t>
      </w:r>
    </w:p>
    <w:p w:rsidR="005079D6" w:rsidRDefault="005079D6">
      <w:pPr>
        <w:ind w:firstLine="567"/>
        <w:jc w:val="both"/>
        <w:rPr>
          <w:b/>
          <w:i/>
          <w:sz w:val="24"/>
        </w:rPr>
      </w:pPr>
    </w:p>
    <w:p w:rsidR="005079D6" w:rsidRDefault="00072A71">
      <w:pPr>
        <w:ind w:firstLine="567"/>
        <w:jc w:val="both"/>
        <w:rPr>
          <w:b/>
          <w:sz w:val="24"/>
        </w:rPr>
      </w:pPr>
      <w:r>
        <w:rPr>
          <w:b/>
          <w:sz w:val="24"/>
        </w:rPr>
        <w:t xml:space="preserve">Раздел 3. Речь. Речевая деятельность. Текст </w:t>
      </w:r>
    </w:p>
    <w:p w:rsidR="005079D6" w:rsidRDefault="00072A71">
      <w:pPr>
        <w:ind w:firstLine="567"/>
        <w:jc w:val="both"/>
        <w:rPr>
          <w:sz w:val="24"/>
        </w:rPr>
      </w:pPr>
      <w:r>
        <w:rPr>
          <w:sz w:val="24"/>
        </w:rPr>
        <w:t xml:space="preserve">Язык и речь. Средства выразительной устной речи (тон, тембр, темп), способы тренировки (скороговорки). Интонация и жесты. </w:t>
      </w:r>
    </w:p>
    <w:p w:rsidR="005079D6" w:rsidRDefault="00072A71">
      <w:pPr>
        <w:ind w:firstLine="567"/>
        <w:jc w:val="both"/>
        <w:rPr>
          <w:sz w:val="24"/>
        </w:rPr>
      </w:pPr>
      <w:r>
        <w:rPr>
          <w:sz w:val="24"/>
        </w:rPr>
        <w:t xml:space="preserve">Текст. Композиционные формы описания, повествования, рассуждения. </w:t>
      </w:r>
    </w:p>
    <w:p w:rsidR="005079D6" w:rsidRDefault="00072A71">
      <w:pPr>
        <w:ind w:firstLine="567"/>
        <w:jc w:val="both"/>
        <w:rPr>
          <w:sz w:val="24"/>
        </w:rPr>
      </w:pPr>
      <w:r>
        <w:rPr>
          <w:sz w:val="24"/>
        </w:rPr>
        <w:t xml:space="preserve">Функциональные разновидности языка. Разговорная речь. </w:t>
      </w:r>
    </w:p>
    <w:p w:rsidR="005079D6" w:rsidRDefault="00072A71">
      <w:pPr>
        <w:ind w:firstLine="567"/>
        <w:jc w:val="both"/>
        <w:rPr>
          <w:sz w:val="24"/>
        </w:rPr>
      </w:pPr>
      <w:r>
        <w:rPr>
          <w:sz w:val="24"/>
        </w:rPr>
        <w:t xml:space="preserve">Просьба, извинение как жанры разговорной речи. </w:t>
      </w:r>
    </w:p>
    <w:p w:rsidR="005079D6" w:rsidRDefault="00072A71">
      <w:pPr>
        <w:ind w:firstLine="567"/>
        <w:jc w:val="both"/>
        <w:rPr>
          <w:sz w:val="24"/>
        </w:rPr>
      </w:pPr>
      <w:r>
        <w:rPr>
          <w:sz w:val="24"/>
        </w:rPr>
        <w:t>Официально-деловой стиль. Объявление (устное и письменное).</w:t>
      </w:r>
    </w:p>
    <w:p w:rsidR="005079D6" w:rsidRDefault="00072A71">
      <w:pPr>
        <w:ind w:firstLine="567"/>
        <w:jc w:val="both"/>
        <w:rPr>
          <w:sz w:val="24"/>
        </w:rPr>
      </w:pPr>
      <w:r>
        <w:rPr>
          <w:sz w:val="24"/>
        </w:rPr>
        <w:t>Учебно-научный стиль. План ответа на уроке, план текста.</w:t>
      </w:r>
    </w:p>
    <w:p w:rsidR="005079D6" w:rsidRDefault="00072A71">
      <w:pPr>
        <w:ind w:firstLine="567"/>
        <w:jc w:val="both"/>
        <w:rPr>
          <w:sz w:val="24"/>
        </w:rPr>
      </w:pPr>
      <w:r>
        <w:rPr>
          <w:sz w:val="24"/>
        </w:rPr>
        <w:t xml:space="preserve">Публицистический стиль. Устное выступление. Девиз, слоган. </w:t>
      </w:r>
    </w:p>
    <w:p w:rsidR="005079D6" w:rsidRDefault="00072A71">
      <w:pPr>
        <w:ind w:firstLine="567"/>
        <w:jc w:val="both"/>
        <w:rPr>
          <w:sz w:val="24"/>
        </w:rPr>
      </w:pPr>
      <w:r>
        <w:rPr>
          <w:sz w:val="24"/>
        </w:rPr>
        <w:t xml:space="preserve">Язык художественной литературы. Литературная сказка. </w:t>
      </w:r>
    </w:p>
    <w:p w:rsidR="005079D6" w:rsidRDefault="00072A71">
      <w:pPr>
        <w:ind w:firstLine="567"/>
        <w:jc w:val="both"/>
        <w:rPr>
          <w:sz w:val="24"/>
        </w:rPr>
      </w:pPr>
      <w:r>
        <w:rPr>
          <w:sz w:val="24"/>
        </w:rPr>
        <w:t>Рассказ.</w:t>
      </w:r>
    </w:p>
    <w:p w:rsidR="005079D6" w:rsidRDefault="00072A71">
      <w:pPr>
        <w:ind w:firstLine="567"/>
        <w:jc w:val="both"/>
        <w:rPr>
          <w:sz w:val="24"/>
        </w:rPr>
      </w:pPr>
      <w:r>
        <w:rPr>
          <w:sz w:val="24"/>
        </w:rPr>
        <w:lastRenderedPageBreak/>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5079D6" w:rsidRDefault="00072A71">
      <w:pPr>
        <w:ind w:firstLine="567"/>
        <w:jc w:val="both"/>
        <w:rPr>
          <w:b/>
          <w:sz w:val="24"/>
        </w:rPr>
      </w:pPr>
      <w:r>
        <w:rPr>
          <w:b/>
          <w:sz w:val="24"/>
        </w:rPr>
        <w:t>6 КЛАСС</w:t>
      </w:r>
    </w:p>
    <w:p w:rsidR="005079D6" w:rsidRDefault="00072A71">
      <w:pPr>
        <w:ind w:firstLine="567"/>
        <w:jc w:val="both"/>
        <w:rPr>
          <w:b/>
          <w:sz w:val="24"/>
        </w:rPr>
      </w:pPr>
      <w:r>
        <w:rPr>
          <w:b/>
          <w:sz w:val="24"/>
        </w:rPr>
        <w:t xml:space="preserve">Раздел 1. Язык и культура </w:t>
      </w:r>
    </w:p>
    <w:p w:rsidR="005079D6" w:rsidRDefault="00072A71">
      <w:pPr>
        <w:ind w:firstLine="567"/>
        <w:jc w:val="both"/>
        <w:rPr>
          <w:sz w:val="24"/>
        </w:rPr>
      </w:pPr>
      <w:r>
        <w:rPr>
          <w:sz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5079D6" w:rsidRDefault="00072A71">
      <w:pPr>
        <w:ind w:firstLine="567"/>
        <w:jc w:val="both"/>
        <w:rPr>
          <w:sz w:val="24"/>
        </w:rPr>
      </w:pPr>
      <w:r>
        <w:rPr>
          <w:sz w:val="24"/>
        </w:rPr>
        <w:t xml:space="preserve">Лексические заимствования как результат взаимодействия национальных культур. Лексика, заимствованная русским </w:t>
      </w:r>
    </w:p>
    <w:p w:rsidR="005079D6" w:rsidRDefault="00072A71">
      <w:pPr>
        <w:ind w:firstLine="567"/>
        <w:jc w:val="both"/>
        <w:rPr>
          <w:sz w:val="24"/>
        </w:rPr>
      </w:pPr>
      <w:r>
        <w:rPr>
          <w:sz w:val="24"/>
        </w:rPr>
        <w:t xml:space="preserve">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w:t>
      </w:r>
    </w:p>
    <w:p w:rsidR="005079D6" w:rsidRDefault="00072A71">
      <w:pPr>
        <w:ind w:firstLine="567"/>
        <w:jc w:val="both"/>
        <w:rPr>
          <w:sz w:val="24"/>
        </w:rPr>
      </w:pPr>
      <w:r>
        <w:rPr>
          <w:sz w:val="24"/>
        </w:rPr>
        <w:t>Пополнение словарного состава русского языка новой лексикой. Современные неологизмы и их группы по сфере употреб- ления и стилистической окраске.</w:t>
      </w:r>
    </w:p>
    <w:p w:rsidR="005079D6" w:rsidRDefault="00072A71">
      <w:pPr>
        <w:ind w:firstLine="567"/>
        <w:jc w:val="both"/>
        <w:rPr>
          <w:sz w:val="24"/>
        </w:rPr>
      </w:pPr>
      <w:r>
        <w:rPr>
          <w:sz w:val="24"/>
        </w:rP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w:t>
      </w:r>
    </w:p>
    <w:p w:rsidR="005079D6" w:rsidRDefault="005079D6">
      <w:pPr>
        <w:ind w:firstLine="567"/>
        <w:jc w:val="both"/>
        <w:rPr>
          <w:sz w:val="24"/>
        </w:rPr>
      </w:pPr>
    </w:p>
    <w:p w:rsidR="005079D6" w:rsidRDefault="00072A71">
      <w:pPr>
        <w:ind w:firstLine="567"/>
        <w:jc w:val="both"/>
        <w:rPr>
          <w:b/>
          <w:sz w:val="24"/>
        </w:rPr>
      </w:pPr>
      <w:r>
        <w:rPr>
          <w:b/>
          <w:sz w:val="24"/>
        </w:rPr>
        <w:t xml:space="preserve">Раздел 2. Культура речи </w:t>
      </w:r>
    </w:p>
    <w:p w:rsidR="005079D6" w:rsidRDefault="00072A71">
      <w:pPr>
        <w:ind w:firstLine="567"/>
        <w:jc w:val="both"/>
        <w:rPr>
          <w:sz w:val="24"/>
        </w:rPr>
      </w:pPr>
      <w:r>
        <w:rPr>
          <w:sz w:val="24"/>
        </w:rP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w:t>
      </w:r>
    </w:p>
    <w:p w:rsidR="005079D6" w:rsidRDefault="00072A71">
      <w:pPr>
        <w:ind w:firstLine="567"/>
        <w:jc w:val="both"/>
        <w:rPr>
          <w:sz w:val="24"/>
        </w:rPr>
      </w:pPr>
      <w:r>
        <w:rPr>
          <w:sz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i/>
          <w:sz w:val="24"/>
        </w:rPr>
        <w:t>-ить</w:t>
      </w:r>
      <w:r>
        <w:rPr>
          <w:sz w:val="24"/>
        </w:rPr>
        <w:t xml:space="preserve">. </w:t>
      </w:r>
    </w:p>
    <w:p w:rsidR="005079D6" w:rsidRDefault="00072A71">
      <w:pPr>
        <w:ind w:firstLine="567"/>
        <w:jc w:val="both"/>
        <w:rPr>
          <w:sz w:val="24"/>
        </w:rPr>
      </w:pPr>
      <w:r>
        <w:rPr>
          <w:sz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5079D6" w:rsidRDefault="00072A71">
      <w:pPr>
        <w:ind w:firstLine="567"/>
        <w:jc w:val="both"/>
        <w:rPr>
          <w:sz w:val="24"/>
        </w:rPr>
      </w:pPr>
      <w:r>
        <w:rPr>
          <w:sz w:val="24"/>
        </w:rPr>
        <w:t>Типичные речевые ошибки‚ связанные с употреблением синонимов‚ антонимов и лексических омонимов в речи.</w:t>
      </w:r>
    </w:p>
    <w:p w:rsidR="005079D6" w:rsidRDefault="00072A71">
      <w:pPr>
        <w:ind w:firstLine="567"/>
        <w:jc w:val="both"/>
        <w:rPr>
          <w:sz w:val="24"/>
        </w:rPr>
      </w:pPr>
      <w:r>
        <w:rPr>
          <w:sz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i/>
          <w:sz w:val="24"/>
        </w:rPr>
        <w:t>-а/-я</w:t>
      </w:r>
      <w:r>
        <w:rPr>
          <w:sz w:val="24"/>
        </w:rPr>
        <w:t xml:space="preserve"> и -</w:t>
      </w:r>
      <w:r>
        <w:rPr>
          <w:i/>
          <w:sz w:val="24"/>
        </w:rPr>
        <w:t>ы/-и</w:t>
      </w:r>
      <w:r>
        <w:rPr>
          <w:sz w:val="24"/>
        </w:rPr>
        <w:t xml:space="preserve">; родительный падеж множественного числа существительных мужского и среднего рода с нулевым окончанием и окончанием </w:t>
      </w:r>
      <w:r>
        <w:rPr>
          <w:i/>
          <w:sz w:val="24"/>
        </w:rPr>
        <w:t>-ов</w:t>
      </w:r>
      <w:r>
        <w:rPr>
          <w:sz w:val="24"/>
        </w:rPr>
        <w:t>; родительный падеж множественного числа существительных женского рода</w:t>
      </w:r>
      <w:r>
        <w:rPr>
          <w:i/>
          <w:sz w:val="24"/>
        </w:rPr>
        <w:t xml:space="preserve"> </w:t>
      </w:r>
      <w:r>
        <w:rPr>
          <w:sz w:val="24"/>
        </w:rPr>
        <w:t>на</w:t>
      </w:r>
      <w:r>
        <w:rPr>
          <w:i/>
          <w:sz w:val="24"/>
        </w:rPr>
        <w:t xml:space="preserve"> -ня</w:t>
      </w:r>
      <w:r>
        <w:rPr>
          <w:sz w:val="24"/>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5079D6" w:rsidRDefault="00072A71">
      <w:pPr>
        <w:ind w:firstLine="567"/>
        <w:jc w:val="both"/>
        <w:rPr>
          <w:sz w:val="24"/>
        </w:rPr>
      </w:pPr>
      <w:r>
        <w:rPr>
          <w:sz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5079D6" w:rsidRDefault="00072A71">
      <w:pPr>
        <w:ind w:firstLine="567"/>
        <w:jc w:val="both"/>
        <w:rPr>
          <w:sz w:val="24"/>
        </w:rPr>
      </w:pPr>
      <w:r>
        <w:rPr>
          <w:sz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5079D6" w:rsidRDefault="00072A71">
      <w:pPr>
        <w:ind w:firstLine="567"/>
        <w:jc w:val="both"/>
        <w:rPr>
          <w:sz w:val="24"/>
        </w:rPr>
      </w:pPr>
      <w:r>
        <w:rPr>
          <w:sz w:val="24"/>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w:t>
      </w:r>
      <w:r>
        <w:rPr>
          <w:sz w:val="24"/>
        </w:rPr>
        <w:lastRenderedPageBreak/>
        <w:t>Этикетные формулы начала и конца общения, похвалы и комплимента, благодарности, сочувствия‚ утешения.</w:t>
      </w:r>
    </w:p>
    <w:p w:rsidR="005079D6" w:rsidRDefault="005079D6">
      <w:pPr>
        <w:ind w:firstLine="567"/>
        <w:jc w:val="both"/>
        <w:rPr>
          <w:sz w:val="24"/>
        </w:rPr>
      </w:pPr>
    </w:p>
    <w:p w:rsidR="005079D6" w:rsidRDefault="00072A71">
      <w:pPr>
        <w:ind w:firstLine="567"/>
        <w:jc w:val="both"/>
        <w:rPr>
          <w:b/>
          <w:sz w:val="24"/>
        </w:rPr>
      </w:pPr>
      <w:r>
        <w:rPr>
          <w:b/>
          <w:sz w:val="24"/>
        </w:rPr>
        <w:t xml:space="preserve">Раздел 3. Речь. Речевая деятельность. Текст </w:t>
      </w:r>
    </w:p>
    <w:p w:rsidR="005079D6" w:rsidRDefault="00072A71">
      <w:pPr>
        <w:ind w:firstLine="567"/>
        <w:jc w:val="both"/>
        <w:rPr>
          <w:sz w:val="24"/>
        </w:rPr>
      </w:pPr>
      <w:r>
        <w:rPr>
          <w:sz w:val="24"/>
        </w:rPr>
        <w:t>Эффективные приёмы чтения. Предтекстовый, текстовый и послетекстовый этапы работы.</w:t>
      </w:r>
    </w:p>
    <w:p w:rsidR="005079D6" w:rsidRDefault="00072A71">
      <w:pPr>
        <w:ind w:firstLine="567"/>
        <w:jc w:val="both"/>
        <w:rPr>
          <w:sz w:val="24"/>
        </w:rPr>
      </w:pPr>
      <w:r>
        <w:rPr>
          <w:sz w:val="24"/>
        </w:rPr>
        <w:t>Текст. Тексты описательного типа: определение, собственно описание, пояснение.</w:t>
      </w:r>
    </w:p>
    <w:p w:rsidR="005079D6" w:rsidRDefault="00072A71">
      <w:pPr>
        <w:ind w:firstLine="567"/>
        <w:jc w:val="both"/>
        <w:rPr>
          <w:sz w:val="24"/>
        </w:rPr>
      </w:pPr>
      <w:r>
        <w:rPr>
          <w:sz w:val="24"/>
        </w:rPr>
        <w:t>Разговорная речь. Рассказ о событии, «бывальщины».</w:t>
      </w:r>
    </w:p>
    <w:p w:rsidR="005079D6" w:rsidRDefault="00072A71">
      <w:pPr>
        <w:ind w:firstLine="567"/>
        <w:jc w:val="both"/>
        <w:rPr>
          <w:sz w:val="24"/>
        </w:rPr>
      </w:pPr>
      <w:r>
        <w:rPr>
          <w:sz w:val="24"/>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5079D6" w:rsidRDefault="00072A71">
      <w:pPr>
        <w:ind w:firstLine="567"/>
        <w:jc w:val="both"/>
        <w:rPr>
          <w:sz w:val="24"/>
        </w:rPr>
      </w:pPr>
      <w:r>
        <w:rPr>
          <w:sz w:val="24"/>
        </w:rPr>
        <w:t xml:space="preserve">Публицистический стиль. Устное выступление. </w:t>
      </w:r>
    </w:p>
    <w:p w:rsidR="005079D6" w:rsidRDefault="005079D6">
      <w:pPr>
        <w:ind w:firstLine="567"/>
        <w:jc w:val="both"/>
        <w:rPr>
          <w:sz w:val="24"/>
        </w:rPr>
      </w:pPr>
    </w:p>
    <w:p w:rsidR="005079D6" w:rsidRDefault="00072A71">
      <w:pPr>
        <w:ind w:firstLine="567"/>
        <w:jc w:val="both"/>
        <w:rPr>
          <w:b/>
          <w:sz w:val="24"/>
        </w:rPr>
      </w:pPr>
      <w:r>
        <w:rPr>
          <w:b/>
          <w:sz w:val="24"/>
        </w:rPr>
        <w:t>7 КЛАСС</w:t>
      </w:r>
    </w:p>
    <w:p w:rsidR="005079D6" w:rsidRDefault="005079D6">
      <w:pPr>
        <w:ind w:firstLine="567"/>
        <w:jc w:val="both"/>
        <w:rPr>
          <w:b/>
          <w:sz w:val="24"/>
        </w:rPr>
      </w:pPr>
    </w:p>
    <w:p w:rsidR="005079D6" w:rsidRDefault="00072A71">
      <w:pPr>
        <w:ind w:firstLine="567"/>
        <w:jc w:val="both"/>
        <w:rPr>
          <w:b/>
          <w:sz w:val="24"/>
        </w:rPr>
      </w:pPr>
      <w:r>
        <w:rPr>
          <w:b/>
          <w:sz w:val="24"/>
        </w:rPr>
        <w:t xml:space="preserve">Раздел 1. Язык и культура </w:t>
      </w:r>
    </w:p>
    <w:p w:rsidR="005079D6" w:rsidRDefault="00072A71">
      <w:pPr>
        <w:ind w:firstLine="567"/>
        <w:jc w:val="both"/>
        <w:rPr>
          <w:sz w:val="24"/>
        </w:rPr>
      </w:pPr>
      <w:r>
        <w:rPr>
          <w:sz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т.ч.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5079D6" w:rsidRDefault="00072A71">
      <w:pPr>
        <w:ind w:firstLine="567"/>
        <w:jc w:val="both"/>
        <w:rPr>
          <w:sz w:val="24"/>
        </w:rPr>
      </w:pPr>
      <w:r>
        <w:rPr>
          <w:sz w:val="24"/>
        </w:rPr>
        <w:t>Лексические заимствования последних десятилетий. Употребление иноязычных слов как проблема культуры речи.</w:t>
      </w:r>
    </w:p>
    <w:p w:rsidR="005079D6" w:rsidRDefault="005079D6">
      <w:pPr>
        <w:ind w:firstLine="567"/>
        <w:jc w:val="both"/>
        <w:rPr>
          <w:sz w:val="24"/>
        </w:rPr>
      </w:pPr>
    </w:p>
    <w:p w:rsidR="005079D6" w:rsidRDefault="00072A71">
      <w:pPr>
        <w:ind w:firstLine="567"/>
        <w:jc w:val="both"/>
        <w:rPr>
          <w:b/>
          <w:sz w:val="24"/>
        </w:rPr>
      </w:pPr>
      <w:r>
        <w:rPr>
          <w:b/>
          <w:sz w:val="24"/>
        </w:rPr>
        <w:t xml:space="preserve">Раздел 2. Культура речи </w:t>
      </w:r>
    </w:p>
    <w:p w:rsidR="005079D6" w:rsidRDefault="00072A71">
      <w:pPr>
        <w:ind w:firstLine="567"/>
        <w:jc w:val="both"/>
        <w:rPr>
          <w:sz w:val="24"/>
        </w:rPr>
      </w:pPr>
      <w:r>
        <w:rPr>
          <w:sz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5079D6" w:rsidRDefault="00072A71">
      <w:pPr>
        <w:ind w:firstLine="567"/>
        <w:jc w:val="both"/>
        <w:rPr>
          <w:sz w:val="24"/>
        </w:rPr>
      </w:pPr>
      <w:r>
        <w:rPr>
          <w:sz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5079D6" w:rsidRDefault="00072A71">
      <w:pPr>
        <w:ind w:firstLine="567"/>
        <w:jc w:val="both"/>
        <w:rPr>
          <w:sz w:val="24"/>
        </w:rPr>
      </w:pPr>
      <w:r>
        <w:rPr>
          <w:sz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т.ч. способы выражения формы 1-го лица настоящего и будущего времени глаголов </w:t>
      </w:r>
      <w:r>
        <w:rPr>
          <w:i/>
          <w:sz w:val="24"/>
        </w:rPr>
        <w:t>очутиться, победить, убедить, учредить, утвердить</w:t>
      </w:r>
      <w:r>
        <w:rPr>
          <w:sz w:val="24"/>
        </w:rPr>
        <w:t xml:space="preserve">)‚ формы глаголов совершенного и несовершенного вида‚ формы глаголов в повелительном наклонении. </w:t>
      </w:r>
    </w:p>
    <w:p w:rsidR="005079D6" w:rsidRDefault="00072A71">
      <w:pPr>
        <w:ind w:firstLine="567"/>
        <w:jc w:val="both"/>
        <w:rPr>
          <w:sz w:val="24"/>
        </w:rPr>
      </w:pPr>
      <w:r>
        <w:rPr>
          <w:sz w:val="24"/>
        </w:rPr>
        <w:t>Литературный и разговорный варианты грамматической нормы (</w:t>
      </w:r>
      <w:r>
        <w:rPr>
          <w:i/>
          <w:sz w:val="24"/>
        </w:rPr>
        <w:t>махаешь - машешь; обусловливать, сосредоточивать, уполномочивать, оспаривать, удостаивать, облагораживать</w:t>
      </w:r>
      <w:r>
        <w:rPr>
          <w:sz w:val="24"/>
        </w:rPr>
        <w:t xml:space="preserve">). Варианты грамматической нормы: литературные и разговорные падежные формы причастий; типичные ошибки употребления деепричастий‚ наречий. </w:t>
      </w:r>
    </w:p>
    <w:p w:rsidR="005079D6" w:rsidRDefault="00072A71">
      <w:pPr>
        <w:ind w:firstLine="567"/>
        <w:jc w:val="both"/>
        <w:rPr>
          <w:sz w:val="24"/>
        </w:rPr>
      </w:pPr>
      <w:r>
        <w:rPr>
          <w:sz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079D6" w:rsidRDefault="005079D6">
      <w:pPr>
        <w:ind w:firstLine="567"/>
        <w:jc w:val="both"/>
        <w:rPr>
          <w:sz w:val="24"/>
        </w:rPr>
      </w:pPr>
    </w:p>
    <w:p w:rsidR="005079D6" w:rsidRDefault="00072A71">
      <w:pPr>
        <w:ind w:firstLine="567"/>
        <w:jc w:val="both"/>
        <w:rPr>
          <w:b/>
          <w:sz w:val="24"/>
        </w:rPr>
      </w:pPr>
      <w:r>
        <w:rPr>
          <w:b/>
          <w:sz w:val="24"/>
        </w:rPr>
        <w:t xml:space="preserve">Раздел 3. Речь. Речевая деятельность. Текст </w:t>
      </w:r>
    </w:p>
    <w:p w:rsidR="005079D6" w:rsidRDefault="00072A71">
      <w:pPr>
        <w:ind w:firstLine="567"/>
        <w:jc w:val="both"/>
        <w:rPr>
          <w:sz w:val="24"/>
        </w:rPr>
      </w:pPr>
      <w:r>
        <w:rPr>
          <w:sz w:val="24"/>
        </w:rPr>
        <w:t xml:space="preserve">Традиции русского речевого общения. Коммуникативные стратегии и тактики устного общения: убеждение, комплимент, уговаривание, похвала. </w:t>
      </w:r>
    </w:p>
    <w:p w:rsidR="005079D6" w:rsidRDefault="00072A71">
      <w:pPr>
        <w:ind w:firstLine="567"/>
        <w:jc w:val="both"/>
        <w:rPr>
          <w:sz w:val="24"/>
        </w:rPr>
      </w:pPr>
      <w:r>
        <w:rPr>
          <w:sz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5079D6" w:rsidRDefault="00072A71">
      <w:pPr>
        <w:ind w:firstLine="567"/>
        <w:jc w:val="both"/>
        <w:rPr>
          <w:sz w:val="24"/>
        </w:rPr>
      </w:pPr>
      <w:r>
        <w:rPr>
          <w:sz w:val="24"/>
        </w:rPr>
        <w:t>Разговорная речь. Спор, виды спора. Корректные приёмы ведения спора. Дискуссия.</w:t>
      </w:r>
    </w:p>
    <w:p w:rsidR="005079D6" w:rsidRDefault="00072A71">
      <w:pPr>
        <w:ind w:firstLine="567"/>
        <w:jc w:val="both"/>
        <w:rPr>
          <w:sz w:val="24"/>
        </w:rPr>
      </w:pPr>
      <w:r>
        <w:rPr>
          <w:sz w:val="24"/>
        </w:rPr>
        <w:t>Публицистический стиль. Путевые записки. Текст рекламного объявления, его языковые и структурные особенности.</w:t>
      </w:r>
    </w:p>
    <w:p w:rsidR="005079D6" w:rsidRDefault="00072A71">
      <w:pPr>
        <w:ind w:firstLine="567"/>
        <w:jc w:val="both"/>
        <w:rPr>
          <w:sz w:val="24"/>
        </w:rPr>
      </w:pPr>
      <w:r>
        <w:rPr>
          <w:sz w:val="24"/>
        </w:rPr>
        <w:t xml:space="preserve">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 </w:t>
      </w:r>
    </w:p>
    <w:p w:rsidR="005079D6" w:rsidRDefault="005079D6">
      <w:pPr>
        <w:ind w:firstLine="567"/>
        <w:jc w:val="both"/>
        <w:rPr>
          <w:sz w:val="24"/>
        </w:rPr>
      </w:pPr>
    </w:p>
    <w:p w:rsidR="005079D6" w:rsidRDefault="00072A71">
      <w:pPr>
        <w:ind w:firstLine="567"/>
        <w:jc w:val="both"/>
        <w:rPr>
          <w:b/>
          <w:sz w:val="24"/>
        </w:rPr>
      </w:pPr>
      <w:r>
        <w:rPr>
          <w:b/>
          <w:sz w:val="24"/>
        </w:rPr>
        <w:t>8 КЛАСС</w:t>
      </w:r>
    </w:p>
    <w:p w:rsidR="005079D6" w:rsidRDefault="005079D6">
      <w:pPr>
        <w:ind w:firstLine="567"/>
        <w:jc w:val="both"/>
        <w:rPr>
          <w:b/>
          <w:sz w:val="24"/>
        </w:rPr>
      </w:pPr>
    </w:p>
    <w:p w:rsidR="005079D6" w:rsidRDefault="00072A71">
      <w:pPr>
        <w:ind w:firstLine="567"/>
        <w:jc w:val="both"/>
        <w:rPr>
          <w:b/>
          <w:sz w:val="24"/>
        </w:rPr>
      </w:pPr>
      <w:r>
        <w:rPr>
          <w:b/>
          <w:sz w:val="24"/>
        </w:rPr>
        <w:t xml:space="preserve">Раздел 1. Язык и культура </w:t>
      </w:r>
    </w:p>
    <w:p w:rsidR="005079D6" w:rsidRDefault="00072A71">
      <w:pPr>
        <w:ind w:firstLine="567"/>
        <w:jc w:val="both"/>
        <w:rPr>
          <w:sz w:val="24"/>
        </w:rPr>
      </w:pPr>
      <w:r>
        <w:rPr>
          <w:sz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5079D6" w:rsidRDefault="00072A71">
      <w:pPr>
        <w:ind w:firstLine="567"/>
        <w:jc w:val="both"/>
        <w:rPr>
          <w:sz w:val="24"/>
        </w:rPr>
      </w:pPr>
      <w:r>
        <w:rPr>
          <w:sz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5079D6" w:rsidRDefault="00072A71">
      <w:pPr>
        <w:ind w:firstLine="567"/>
        <w:jc w:val="both"/>
        <w:rPr>
          <w:sz w:val="24"/>
        </w:rPr>
      </w:pPr>
      <w:r>
        <w:rPr>
          <w:sz w:val="24"/>
        </w:rPr>
        <w:t>Иноязычная лексика в разговорной речи, современной публицистике, в т.ч. в дисплейных текстах.</w:t>
      </w:r>
    </w:p>
    <w:p w:rsidR="005079D6" w:rsidRDefault="00072A71">
      <w:pPr>
        <w:ind w:firstLine="567"/>
        <w:jc w:val="both"/>
        <w:rPr>
          <w:sz w:val="24"/>
        </w:rPr>
      </w:pPr>
      <w:r>
        <w:rPr>
          <w:sz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5079D6" w:rsidRDefault="005079D6">
      <w:pPr>
        <w:ind w:firstLine="567"/>
        <w:jc w:val="both"/>
        <w:rPr>
          <w:sz w:val="24"/>
        </w:rPr>
      </w:pPr>
    </w:p>
    <w:p w:rsidR="005079D6" w:rsidRDefault="00072A71">
      <w:pPr>
        <w:ind w:firstLine="567"/>
        <w:jc w:val="both"/>
        <w:rPr>
          <w:b/>
          <w:sz w:val="24"/>
        </w:rPr>
      </w:pPr>
      <w:r>
        <w:rPr>
          <w:b/>
          <w:sz w:val="24"/>
        </w:rPr>
        <w:t xml:space="preserve">Раздел 2. Культура речи </w:t>
      </w:r>
    </w:p>
    <w:p w:rsidR="005079D6" w:rsidRDefault="00072A71">
      <w:pPr>
        <w:ind w:firstLine="567"/>
        <w:jc w:val="both"/>
        <w:rPr>
          <w:sz w:val="24"/>
        </w:rPr>
      </w:pPr>
      <w:r>
        <w:rPr>
          <w:sz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i/>
          <w:sz w:val="24"/>
        </w:rPr>
        <w:t>е</w:t>
      </w:r>
      <w:r>
        <w:rPr>
          <w:sz w:val="24"/>
        </w:rPr>
        <w:t xml:space="preserve"> в словах иноязычного происхождения; произношение безударного [а] после </w:t>
      </w:r>
      <w:r>
        <w:rPr>
          <w:i/>
          <w:sz w:val="24"/>
        </w:rPr>
        <w:t>ж</w:t>
      </w:r>
      <w:r>
        <w:rPr>
          <w:sz w:val="24"/>
        </w:rPr>
        <w:t xml:space="preserve"> и </w:t>
      </w:r>
      <w:r>
        <w:rPr>
          <w:i/>
          <w:sz w:val="24"/>
        </w:rPr>
        <w:t>ш</w:t>
      </w:r>
      <w:r>
        <w:rPr>
          <w:sz w:val="24"/>
        </w:rPr>
        <w:t xml:space="preserve">; произношение сочетания </w:t>
      </w:r>
      <w:r>
        <w:rPr>
          <w:i/>
          <w:sz w:val="24"/>
        </w:rPr>
        <w:t>чн</w:t>
      </w:r>
      <w:r>
        <w:rPr>
          <w:sz w:val="24"/>
        </w:rPr>
        <w:t xml:space="preserve"> и </w:t>
      </w:r>
      <w:r>
        <w:rPr>
          <w:i/>
          <w:sz w:val="24"/>
        </w:rPr>
        <w:t>чт</w:t>
      </w:r>
      <w:r>
        <w:rPr>
          <w:sz w:val="24"/>
        </w:rPr>
        <w:t xml:space="preserve">; произношение женских отчеств на </w:t>
      </w:r>
      <w:r>
        <w:rPr>
          <w:i/>
          <w:sz w:val="24"/>
        </w:rPr>
        <w:t>-ична</w:t>
      </w:r>
      <w:r>
        <w:rPr>
          <w:sz w:val="24"/>
        </w:rPr>
        <w:t xml:space="preserve">, </w:t>
      </w:r>
      <w:r>
        <w:rPr>
          <w:i/>
          <w:sz w:val="24"/>
        </w:rPr>
        <w:t>-инична</w:t>
      </w:r>
      <w:r>
        <w:rPr>
          <w:sz w:val="24"/>
        </w:rPr>
        <w:t xml:space="preserve">; произношение твёрдого [н] перед мягкими [ф’] и [в’]; произношение мягкого [н] перед </w:t>
      </w:r>
      <w:r>
        <w:rPr>
          <w:i/>
          <w:sz w:val="24"/>
        </w:rPr>
        <w:t>ч</w:t>
      </w:r>
      <w:r>
        <w:rPr>
          <w:sz w:val="24"/>
        </w:rPr>
        <w:t xml:space="preserve"> и </w:t>
      </w:r>
      <w:r>
        <w:rPr>
          <w:i/>
          <w:sz w:val="24"/>
        </w:rPr>
        <w:t>щ</w:t>
      </w:r>
      <w:r>
        <w:rPr>
          <w:sz w:val="24"/>
        </w:rPr>
        <w:t xml:space="preserve">. </w:t>
      </w:r>
    </w:p>
    <w:p w:rsidR="005079D6" w:rsidRDefault="00072A71">
      <w:pPr>
        <w:ind w:firstLine="567"/>
        <w:jc w:val="both"/>
        <w:rPr>
          <w:sz w:val="24"/>
        </w:rPr>
      </w:pPr>
      <w:r>
        <w:rPr>
          <w:sz w:val="24"/>
        </w:rPr>
        <w:t>Типичные акцентологические ошибки в современной речи.</w:t>
      </w:r>
    </w:p>
    <w:p w:rsidR="005079D6" w:rsidRDefault="00072A71">
      <w:pPr>
        <w:ind w:firstLine="567"/>
        <w:jc w:val="both"/>
        <w:rPr>
          <w:sz w:val="24"/>
        </w:rPr>
      </w:pPr>
      <w:r>
        <w:rPr>
          <w:sz w:val="24"/>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5079D6" w:rsidRDefault="00072A71">
      <w:pPr>
        <w:ind w:firstLine="567"/>
        <w:jc w:val="both"/>
        <w:rPr>
          <w:sz w:val="24"/>
        </w:rPr>
      </w:pPr>
      <w:r>
        <w:rPr>
          <w:sz w:val="24"/>
        </w:rP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 </w:t>
      </w:r>
    </w:p>
    <w:p w:rsidR="005079D6" w:rsidRDefault="00072A71">
      <w:pPr>
        <w:ind w:firstLine="567"/>
        <w:jc w:val="both"/>
        <w:rPr>
          <w:sz w:val="24"/>
        </w:rPr>
      </w:pPr>
      <w:r>
        <w:rPr>
          <w:sz w:val="24"/>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5079D6" w:rsidRDefault="005079D6">
      <w:pPr>
        <w:ind w:firstLine="567"/>
        <w:jc w:val="both"/>
        <w:rPr>
          <w:sz w:val="24"/>
        </w:rPr>
      </w:pPr>
    </w:p>
    <w:p w:rsidR="005079D6" w:rsidRDefault="00072A71">
      <w:pPr>
        <w:ind w:firstLine="567"/>
        <w:jc w:val="both"/>
        <w:rPr>
          <w:b/>
          <w:sz w:val="24"/>
        </w:rPr>
      </w:pPr>
      <w:r>
        <w:rPr>
          <w:b/>
          <w:sz w:val="24"/>
        </w:rPr>
        <w:t xml:space="preserve">Раздел 3. Речь. Речевая деятельность. Текст </w:t>
      </w:r>
    </w:p>
    <w:p w:rsidR="005079D6" w:rsidRDefault="00072A71">
      <w:pPr>
        <w:ind w:firstLine="567"/>
        <w:jc w:val="both"/>
        <w:rPr>
          <w:sz w:val="24"/>
        </w:rPr>
      </w:pPr>
      <w:r>
        <w:rPr>
          <w:sz w:val="24"/>
        </w:rPr>
        <w:t>Эффективные приёмы слушания. Предтекстовый, текстовый и послетекстовый этапы работы.</w:t>
      </w:r>
    </w:p>
    <w:p w:rsidR="005079D6" w:rsidRDefault="00072A71">
      <w:pPr>
        <w:ind w:firstLine="567"/>
        <w:jc w:val="both"/>
        <w:rPr>
          <w:sz w:val="24"/>
        </w:rPr>
      </w:pPr>
      <w:r>
        <w:rPr>
          <w:sz w:val="24"/>
        </w:rPr>
        <w:lastRenderedPageBreak/>
        <w:t>Основные способы и средства получения и переработки информации.</w:t>
      </w:r>
    </w:p>
    <w:p w:rsidR="005079D6" w:rsidRDefault="00072A71">
      <w:pPr>
        <w:ind w:firstLine="567"/>
        <w:jc w:val="both"/>
        <w:rPr>
          <w:sz w:val="24"/>
        </w:rPr>
      </w:pPr>
      <w:r>
        <w:rPr>
          <w:sz w:val="24"/>
        </w:rPr>
        <w:t xml:space="preserve">Структура аргументации: тезис, аргумент. Способы аргументации. Правила эффективной аргументации. </w:t>
      </w:r>
    </w:p>
    <w:p w:rsidR="005079D6" w:rsidRDefault="00072A71">
      <w:pPr>
        <w:ind w:firstLine="567"/>
        <w:jc w:val="both"/>
        <w:rPr>
          <w:sz w:val="24"/>
        </w:rPr>
      </w:pPr>
      <w:r>
        <w:rPr>
          <w:sz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5079D6" w:rsidRDefault="00072A71">
      <w:pPr>
        <w:ind w:firstLine="567"/>
        <w:jc w:val="both"/>
        <w:rPr>
          <w:sz w:val="24"/>
        </w:rPr>
      </w:pPr>
      <w:r>
        <w:rPr>
          <w:sz w:val="24"/>
        </w:rPr>
        <w:t xml:space="preserve">Разговорная речь. Самохарактеристика, самопрезентация, поздравление. </w:t>
      </w:r>
    </w:p>
    <w:p w:rsidR="005079D6" w:rsidRDefault="00072A71">
      <w:pPr>
        <w:ind w:firstLine="567"/>
        <w:jc w:val="both"/>
        <w:rPr>
          <w:sz w:val="24"/>
        </w:rPr>
      </w:pPr>
      <w:r>
        <w:rPr>
          <w:sz w:val="24"/>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w:t>
      </w:r>
    </w:p>
    <w:p w:rsidR="005079D6" w:rsidRDefault="00072A71">
      <w:pPr>
        <w:ind w:firstLine="567"/>
        <w:jc w:val="both"/>
        <w:rPr>
          <w:sz w:val="24"/>
        </w:rPr>
      </w:pPr>
      <w:r>
        <w:rPr>
          <w:sz w:val="24"/>
        </w:rPr>
        <w:t>Язык художественной литературы. Сочинение в жанре письма другу (в т.ч. электронного), страницы дневника.</w:t>
      </w:r>
    </w:p>
    <w:p w:rsidR="005079D6" w:rsidRDefault="005079D6">
      <w:pPr>
        <w:ind w:firstLine="567"/>
        <w:jc w:val="both"/>
        <w:rPr>
          <w:b/>
          <w:sz w:val="24"/>
        </w:rPr>
      </w:pPr>
    </w:p>
    <w:p w:rsidR="005079D6" w:rsidRDefault="00072A71">
      <w:pPr>
        <w:ind w:firstLine="567"/>
        <w:jc w:val="both"/>
        <w:rPr>
          <w:b/>
          <w:sz w:val="24"/>
        </w:rPr>
      </w:pPr>
      <w:r>
        <w:rPr>
          <w:b/>
          <w:sz w:val="24"/>
        </w:rPr>
        <w:t>9 КЛАСС</w:t>
      </w:r>
    </w:p>
    <w:p w:rsidR="005079D6" w:rsidRDefault="005079D6">
      <w:pPr>
        <w:ind w:firstLine="567"/>
        <w:jc w:val="both"/>
        <w:rPr>
          <w:b/>
          <w:sz w:val="24"/>
        </w:rPr>
      </w:pPr>
    </w:p>
    <w:p w:rsidR="005079D6" w:rsidRDefault="00072A71">
      <w:pPr>
        <w:ind w:firstLine="567"/>
        <w:jc w:val="both"/>
        <w:rPr>
          <w:b/>
          <w:sz w:val="24"/>
        </w:rPr>
      </w:pPr>
      <w:r>
        <w:rPr>
          <w:b/>
          <w:sz w:val="24"/>
        </w:rPr>
        <w:t xml:space="preserve">Раздел 1. Язык и культура </w:t>
      </w:r>
    </w:p>
    <w:p w:rsidR="005079D6" w:rsidRDefault="00072A71">
      <w:pPr>
        <w:ind w:firstLine="567"/>
        <w:jc w:val="both"/>
        <w:rPr>
          <w:sz w:val="24"/>
        </w:rPr>
      </w:pPr>
      <w:r>
        <w:rPr>
          <w:sz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5079D6" w:rsidRDefault="00072A71">
      <w:pPr>
        <w:ind w:firstLine="567"/>
        <w:jc w:val="both"/>
        <w:rPr>
          <w:sz w:val="24"/>
        </w:rPr>
      </w:pPr>
      <w:r>
        <w:rPr>
          <w:sz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5079D6" w:rsidRDefault="005079D6">
      <w:pPr>
        <w:ind w:firstLine="567"/>
        <w:jc w:val="both"/>
        <w:rPr>
          <w:sz w:val="24"/>
        </w:rPr>
      </w:pPr>
    </w:p>
    <w:p w:rsidR="005079D6" w:rsidRDefault="00072A71">
      <w:pPr>
        <w:ind w:firstLine="567"/>
        <w:jc w:val="both"/>
        <w:rPr>
          <w:b/>
          <w:sz w:val="24"/>
        </w:rPr>
      </w:pPr>
      <w:r>
        <w:rPr>
          <w:b/>
          <w:sz w:val="24"/>
        </w:rPr>
        <w:t xml:space="preserve">Раздел 2. Культура речи </w:t>
      </w:r>
    </w:p>
    <w:p w:rsidR="005079D6" w:rsidRDefault="00072A71">
      <w:pPr>
        <w:ind w:firstLine="567"/>
        <w:jc w:val="both"/>
        <w:rPr>
          <w:sz w:val="24"/>
        </w:rPr>
      </w:pPr>
      <w:r>
        <w:rPr>
          <w:sz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5079D6" w:rsidRDefault="00072A71">
      <w:pPr>
        <w:ind w:firstLine="567"/>
        <w:jc w:val="both"/>
        <w:rPr>
          <w:sz w:val="24"/>
        </w:rPr>
      </w:pPr>
      <w:r>
        <w:rPr>
          <w:sz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5079D6" w:rsidRDefault="00072A71">
      <w:pPr>
        <w:ind w:firstLine="567"/>
        <w:jc w:val="both"/>
        <w:rPr>
          <w:sz w:val="24"/>
        </w:rPr>
      </w:pPr>
      <w:r>
        <w:rPr>
          <w:sz w:val="24"/>
        </w:rPr>
        <w:t>Речевая избыточность и точность. Тавтология. Плеоназм. Типичные ошибки‚ связанные с речевой избыточностью.</w:t>
      </w:r>
    </w:p>
    <w:p w:rsidR="005079D6" w:rsidRDefault="00072A71">
      <w:pPr>
        <w:ind w:firstLine="567"/>
        <w:jc w:val="both"/>
        <w:rPr>
          <w:sz w:val="24"/>
        </w:rPr>
      </w:pPr>
      <w:r>
        <w:rPr>
          <w:sz w:val="24"/>
        </w:rPr>
        <w:t>Современные толковые словари. Отражение вариантов лексической нормы в современных словарях. Словарные пометы.</w:t>
      </w:r>
    </w:p>
    <w:p w:rsidR="005079D6" w:rsidRDefault="00072A71">
      <w:pPr>
        <w:ind w:firstLine="567"/>
        <w:jc w:val="both"/>
        <w:rPr>
          <w:sz w:val="24"/>
        </w:rPr>
      </w:pPr>
      <w:r>
        <w:rPr>
          <w:sz w:val="24"/>
        </w:rPr>
        <w:t xml:space="preserve">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 </w:t>
      </w:r>
    </w:p>
    <w:p w:rsidR="005079D6" w:rsidRDefault="00072A71">
      <w:pPr>
        <w:ind w:firstLine="567"/>
        <w:jc w:val="both"/>
        <w:rPr>
          <w:sz w:val="24"/>
        </w:rPr>
      </w:pPr>
      <w:r>
        <w:rPr>
          <w:sz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5079D6" w:rsidRDefault="00072A71">
      <w:pPr>
        <w:ind w:firstLine="567"/>
        <w:jc w:val="both"/>
        <w:rPr>
          <w:sz w:val="24"/>
        </w:rPr>
      </w:pPr>
      <w:r>
        <w:rPr>
          <w:sz w:val="24"/>
        </w:rPr>
        <w:t>Этика и этикет в интернет-общении. Этикет интернет-пе- реписки. Этические нормы, правила этикета интернет-дискуссии, интернет-полемики. Этикетное речевое поведение в ситуациях делового общения.</w:t>
      </w:r>
    </w:p>
    <w:p w:rsidR="005079D6" w:rsidRDefault="005079D6">
      <w:pPr>
        <w:ind w:firstLine="567"/>
        <w:jc w:val="both"/>
        <w:rPr>
          <w:sz w:val="24"/>
        </w:rPr>
      </w:pPr>
    </w:p>
    <w:p w:rsidR="005079D6" w:rsidRDefault="00072A71">
      <w:pPr>
        <w:ind w:firstLine="567"/>
        <w:jc w:val="both"/>
        <w:rPr>
          <w:b/>
          <w:sz w:val="24"/>
        </w:rPr>
      </w:pPr>
      <w:r>
        <w:rPr>
          <w:b/>
          <w:sz w:val="24"/>
        </w:rPr>
        <w:t xml:space="preserve">Раздел 3. Речь. Речевая деятельность. Текст </w:t>
      </w:r>
    </w:p>
    <w:p w:rsidR="005079D6" w:rsidRDefault="00072A71">
      <w:pPr>
        <w:ind w:firstLine="567"/>
        <w:jc w:val="both"/>
        <w:rPr>
          <w:sz w:val="24"/>
        </w:rPr>
      </w:pPr>
      <w:r>
        <w:rPr>
          <w:sz w:val="24"/>
        </w:rPr>
        <w:t>Русский язык в Интернете. Правила информационной безопасности при общении в социальных сетях. Контактное и дистантное общение.</w:t>
      </w:r>
    </w:p>
    <w:p w:rsidR="005079D6" w:rsidRDefault="00072A71">
      <w:pPr>
        <w:ind w:firstLine="567"/>
        <w:jc w:val="both"/>
        <w:rPr>
          <w:sz w:val="24"/>
        </w:rPr>
      </w:pPr>
      <w:r>
        <w:rPr>
          <w:sz w:val="24"/>
        </w:rPr>
        <w:t xml:space="preserve">Виды преобразования текстов: аннотация, конспект. Использование графиков, диаграмм, схем для представления информации. </w:t>
      </w:r>
    </w:p>
    <w:p w:rsidR="005079D6" w:rsidRDefault="00072A71">
      <w:pPr>
        <w:ind w:firstLine="567"/>
        <w:jc w:val="both"/>
        <w:rPr>
          <w:sz w:val="24"/>
        </w:rPr>
      </w:pPr>
      <w:r>
        <w:rPr>
          <w:sz w:val="24"/>
        </w:rPr>
        <w:lastRenderedPageBreak/>
        <w:t>Разговорная речь. Анекдот, шутка.</w:t>
      </w:r>
    </w:p>
    <w:p w:rsidR="005079D6" w:rsidRDefault="00072A71">
      <w:pPr>
        <w:ind w:firstLine="567"/>
        <w:jc w:val="both"/>
        <w:rPr>
          <w:sz w:val="24"/>
        </w:rPr>
      </w:pPr>
      <w:r>
        <w:rPr>
          <w:sz w:val="24"/>
        </w:rPr>
        <w:t xml:space="preserve">Официально-деловой стиль. Деловое письмо, его структурные элементы и языковые особенности. </w:t>
      </w:r>
    </w:p>
    <w:p w:rsidR="005079D6" w:rsidRDefault="00072A71">
      <w:pPr>
        <w:ind w:firstLine="567"/>
        <w:jc w:val="both"/>
        <w:rPr>
          <w:sz w:val="24"/>
        </w:rPr>
      </w:pPr>
      <w:r>
        <w:rPr>
          <w:sz w:val="24"/>
        </w:rPr>
        <w:t>Учебно-научный стиль. Доклад, сообщение. Речь оппонента на защите проекта.</w:t>
      </w:r>
    </w:p>
    <w:p w:rsidR="005079D6" w:rsidRDefault="00072A71">
      <w:pPr>
        <w:ind w:firstLine="567"/>
        <w:jc w:val="both"/>
        <w:rPr>
          <w:sz w:val="24"/>
        </w:rPr>
      </w:pPr>
      <w:r>
        <w:rPr>
          <w:sz w:val="24"/>
        </w:rPr>
        <w:t xml:space="preserve">Публицистический стиль. Проблемный очерк. </w:t>
      </w:r>
    </w:p>
    <w:p w:rsidR="005079D6" w:rsidRDefault="00072A71">
      <w:pPr>
        <w:ind w:firstLine="567"/>
        <w:jc w:val="both"/>
        <w:rPr>
          <w:sz w:val="24"/>
        </w:rPr>
      </w:pPr>
      <w:r>
        <w:rPr>
          <w:sz w:val="24"/>
        </w:rPr>
        <w:t>Язык художественной литературы. Диалогичность в художественном произведении. Текст и интертекст. Афоризмы. Прецедентные тексты.</w:t>
      </w:r>
    </w:p>
    <w:p w:rsidR="005079D6" w:rsidRDefault="00072A71">
      <w:pPr>
        <w:ind w:firstLine="567"/>
        <w:jc w:val="both"/>
        <w:rPr>
          <w:b/>
          <w:sz w:val="24"/>
        </w:rPr>
      </w:pPr>
      <w:r>
        <w:rPr>
          <w:sz w:val="24"/>
        </w:rPr>
        <w:br w:type="page"/>
      </w:r>
      <w:r>
        <w:rPr>
          <w:b/>
          <w:sz w:val="24"/>
        </w:rPr>
        <w:lastRenderedPageBreak/>
        <w:t>3) ПЛАНИРУЕМЫЕ РЕЗУЛЬТАТЫ ОСВОЕНИЯ УЧЕБНОГО ПРЕДМЕТА «РОДНОЙ ЯЗЫК (РУССКИЙ)» (БАЗОВЫЙ УРОВЕНЬ)</w:t>
      </w:r>
    </w:p>
    <w:p w:rsidR="005079D6" w:rsidRDefault="005079D6">
      <w:pPr>
        <w:ind w:firstLine="567"/>
        <w:jc w:val="both"/>
        <w:rPr>
          <w:b/>
          <w:sz w:val="24"/>
        </w:rPr>
      </w:pPr>
    </w:p>
    <w:p w:rsidR="005079D6" w:rsidRDefault="00072A71">
      <w:pPr>
        <w:ind w:firstLine="567"/>
        <w:jc w:val="both"/>
        <w:rPr>
          <w:b/>
          <w:sz w:val="24"/>
        </w:rPr>
      </w:pPr>
      <w:r>
        <w:rPr>
          <w:b/>
          <w:sz w:val="24"/>
        </w:rPr>
        <w:t>ЛИЧНОСТНЫЕ РЕЗУЛЬТАТЫ</w:t>
      </w:r>
    </w:p>
    <w:p w:rsidR="005079D6" w:rsidRDefault="00072A71">
      <w:pPr>
        <w:ind w:firstLine="567"/>
        <w:jc w:val="both"/>
        <w:rPr>
          <w:sz w:val="24"/>
        </w:rPr>
      </w:pPr>
      <w:r>
        <w:rPr>
          <w:sz w:val="24"/>
        </w:rPr>
        <w:t xml:space="preserve">Личностные результаты освоения рабочей программы ООО по родному языку (русскому) характеризуют готовность обучающихся руководствоваться системой традиционных российских социокультурных и нравственных ценностей, принятыми в обществе правилами и нормами поведения, и отражают приобретение опыта деятельности обучающихся в части: </w:t>
      </w:r>
    </w:p>
    <w:p w:rsidR="005079D6" w:rsidRDefault="00072A71">
      <w:pPr>
        <w:ind w:firstLine="567"/>
        <w:jc w:val="both"/>
        <w:rPr>
          <w:sz w:val="24"/>
        </w:rPr>
      </w:pPr>
      <w:r>
        <w:rPr>
          <w:b/>
          <w:i/>
          <w:sz w:val="24"/>
        </w:rPr>
        <w:t>гражданского воспитания:</w:t>
      </w:r>
    </w:p>
    <w:p w:rsidR="005079D6" w:rsidRDefault="00072A71">
      <w:pPr>
        <w:ind w:firstLine="567"/>
        <w:jc w:val="both"/>
        <w:rPr>
          <w:sz w:val="24"/>
        </w:rPr>
      </w:pPr>
      <w:r>
        <w:rPr>
          <w:sz w:val="24"/>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т.ч.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т.ч.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 </w:t>
      </w:r>
    </w:p>
    <w:p w:rsidR="005079D6" w:rsidRDefault="00072A71">
      <w:pPr>
        <w:ind w:firstLine="567"/>
        <w:jc w:val="both"/>
        <w:rPr>
          <w:sz w:val="24"/>
        </w:rPr>
      </w:pPr>
      <w:r>
        <w:rPr>
          <w:b/>
          <w:i/>
          <w:sz w:val="24"/>
        </w:rPr>
        <w:t>патриотического воспитания:</w:t>
      </w:r>
    </w:p>
    <w:p w:rsidR="005079D6" w:rsidRDefault="00072A71">
      <w:pPr>
        <w:ind w:firstLine="567"/>
        <w:jc w:val="both"/>
        <w:rPr>
          <w:sz w:val="24"/>
        </w:rPr>
      </w:pPr>
      <w:r>
        <w:rPr>
          <w:sz w:val="24"/>
        </w:rPr>
        <w:t>- 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т.ч.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079D6" w:rsidRDefault="00072A71">
      <w:pPr>
        <w:ind w:firstLine="567"/>
        <w:jc w:val="both"/>
        <w:rPr>
          <w:b/>
          <w:i/>
          <w:sz w:val="24"/>
        </w:rPr>
      </w:pPr>
      <w:r>
        <w:rPr>
          <w:b/>
          <w:i/>
          <w:sz w:val="24"/>
        </w:rPr>
        <w:t>духовно-нравственного воспитания:</w:t>
      </w:r>
    </w:p>
    <w:p w:rsidR="005079D6" w:rsidRDefault="00072A71">
      <w:pPr>
        <w:ind w:firstLine="567"/>
        <w:jc w:val="both"/>
        <w:rPr>
          <w:sz w:val="24"/>
        </w:rPr>
      </w:pPr>
      <w:r>
        <w:rPr>
          <w:sz w:val="24"/>
        </w:rPr>
        <w:t xml:space="preserve">- ориентация на моральные ценности и нормы в ситуациях нравственного выбора; готовность оценивать своё поведение, в т.ч.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5079D6" w:rsidRDefault="005079D6">
      <w:pPr>
        <w:ind w:firstLine="567"/>
        <w:jc w:val="both"/>
        <w:rPr>
          <w:sz w:val="24"/>
        </w:rPr>
      </w:pPr>
    </w:p>
    <w:p w:rsidR="005079D6" w:rsidRDefault="00072A71">
      <w:pPr>
        <w:ind w:firstLine="567"/>
        <w:jc w:val="both"/>
        <w:rPr>
          <w:sz w:val="24"/>
        </w:rPr>
      </w:pPr>
      <w:r>
        <w:rPr>
          <w:b/>
          <w:i/>
          <w:sz w:val="24"/>
        </w:rPr>
        <w:t>эстетического воспитания:</w:t>
      </w:r>
    </w:p>
    <w:p w:rsidR="005079D6" w:rsidRDefault="00072A71">
      <w:pPr>
        <w:ind w:firstLine="567"/>
        <w:jc w:val="both"/>
        <w:rPr>
          <w:sz w:val="24"/>
        </w:rPr>
      </w:pPr>
      <w:r>
        <w:rPr>
          <w:sz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5079D6" w:rsidRDefault="00072A71">
      <w:pPr>
        <w:ind w:firstLine="567"/>
        <w:jc w:val="both"/>
        <w:rPr>
          <w:sz w:val="24"/>
        </w:rPr>
      </w:pPr>
      <w:r>
        <w:rPr>
          <w:b/>
          <w:i/>
          <w:sz w:val="24"/>
        </w:rPr>
        <w:t xml:space="preserve">физического воспитания, формирования культуры </w:t>
      </w:r>
    </w:p>
    <w:p w:rsidR="005079D6" w:rsidRDefault="00072A71">
      <w:pPr>
        <w:ind w:firstLine="567"/>
        <w:jc w:val="both"/>
        <w:rPr>
          <w:sz w:val="24"/>
        </w:rPr>
      </w:pPr>
      <w:r>
        <w:rPr>
          <w:sz w:val="24"/>
        </w:rPr>
        <w:t>здоровья и эмоционального благополучия:</w:t>
      </w:r>
    </w:p>
    <w:p w:rsidR="005079D6" w:rsidRDefault="00072A71">
      <w:pPr>
        <w:ind w:firstLine="567"/>
        <w:jc w:val="both"/>
        <w:rPr>
          <w:sz w:val="24"/>
        </w:rPr>
      </w:pPr>
      <w:r>
        <w:rPr>
          <w:sz w:val="24"/>
        </w:rPr>
        <w:t xml:space="preserve">-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т.ч. навыки безопасного поведения в интернет-среде в процессе </w:t>
      </w:r>
      <w:r>
        <w:rPr>
          <w:sz w:val="24"/>
        </w:rPr>
        <w:lastRenderedPageBreak/>
        <w:t>школьного языкового образования; 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 цели;</w:t>
      </w:r>
    </w:p>
    <w:p w:rsidR="005079D6" w:rsidRDefault="00072A71">
      <w:pPr>
        <w:ind w:firstLine="567"/>
        <w:jc w:val="both"/>
        <w:rPr>
          <w:sz w:val="24"/>
        </w:rPr>
      </w:pPr>
      <w:r>
        <w:rPr>
          <w:sz w:val="24"/>
        </w:rPr>
        <w:t>- умение принимать себя и других не осуждая;</w:t>
      </w:r>
    </w:p>
    <w:p w:rsidR="005079D6" w:rsidRDefault="00072A71">
      <w:pPr>
        <w:ind w:firstLine="567"/>
        <w:jc w:val="both"/>
        <w:rPr>
          <w:sz w:val="24"/>
        </w:rPr>
      </w:pPr>
      <w:r>
        <w:rPr>
          <w:sz w:val="24"/>
        </w:rPr>
        <w:t>- умение осознавать своё эмоциональное состояние и эмоцио-</w:t>
      </w:r>
    </w:p>
    <w:p w:rsidR="005079D6" w:rsidRDefault="00072A71">
      <w:pPr>
        <w:ind w:firstLine="567"/>
        <w:jc w:val="both"/>
        <w:rPr>
          <w:sz w:val="24"/>
        </w:rPr>
      </w:pPr>
      <w:r>
        <w:rPr>
          <w:sz w:val="24"/>
        </w:rPr>
        <w:t>- нальное состояние других, использовать адекватные языковые средства для выражения своего состояния, в т.ч.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5079D6" w:rsidRDefault="00072A71">
      <w:pPr>
        <w:ind w:firstLine="567"/>
        <w:jc w:val="both"/>
        <w:rPr>
          <w:sz w:val="24"/>
        </w:rPr>
      </w:pPr>
      <w:r>
        <w:rPr>
          <w:b/>
          <w:i/>
          <w:sz w:val="24"/>
        </w:rPr>
        <w:t>трудового воспитания:</w:t>
      </w:r>
    </w:p>
    <w:p w:rsidR="005079D6" w:rsidRDefault="00072A71">
      <w:pPr>
        <w:ind w:firstLine="567"/>
        <w:jc w:val="both"/>
        <w:rPr>
          <w:sz w:val="24"/>
        </w:rPr>
      </w:pPr>
      <w:r>
        <w:rPr>
          <w:sz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079D6" w:rsidRDefault="00072A71">
      <w:pPr>
        <w:ind w:firstLine="567"/>
        <w:jc w:val="both"/>
        <w:rPr>
          <w:sz w:val="24"/>
        </w:rPr>
      </w:pPr>
      <w:r>
        <w:rPr>
          <w:sz w:val="24"/>
        </w:rPr>
        <w:t>- интерес к практическому изучению профессий и труда различного рода, в т.ч.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5079D6" w:rsidRDefault="00072A71">
      <w:pPr>
        <w:ind w:firstLine="567"/>
        <w:jc w:val="both"/>
        <w:rPr>
          <w:b/>
          <w:i/>
          <w:sz w:val="24"/>
        </w:rPr>
      </w:pPr>
      <w:r>
        <w:rPr>
          <w:b/>
          <w:i/>
          <w:sz w:val="24"/>
        </w:rPr>
        <w:t>экологического воспитания:</w:t>
      </w:r>
    </w:p>
    <w:p w:rsidR="005079D6" w:rsidRDefault="00072A71">
      <w:pPr>
        <w:ind w:firstLine="567"/>
        <w:jc w:val="both"/>
        <w:rPr>
          <w:sz w:val="24"/>
        </w:rPr>
      </w:pPr>
      <w:r>
        <w:rPr>
          <w:sz w:val="24"/>
        </w:rPr>
        <w:t>-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5079D6" w:rsidRDefault="00072A71">
      <w:pPr>
        <w:ind w:firstLine="567"/>
        <w:jc w:val="both"/>
        <w:rPr>
          <w:sz w:val="24"/>
        </w:rPr>
      </w:pPr>
      <w:r>
        <w:rPr>
          <w:sz w:val="24"/>
        </w:rPr>
        <w:t>-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т.ч.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079D6" w:rsidRDefault="00072A71">
      <w:pPr>
        <w:ind w:firstLine="567"/>
        <w:jc w:val="both"/>
        <w:rPr>
          <w:b/>
          <w:i/>
          <w:sz w:val="24"/>
        </w:rPr>
      </w:pPr>
      <w:r>
        <w:rPr>
          <w:b/>
          <w:i/>
          <w:sz w:val="24"/>
        </w:rPr>
        <w:t xml:space="preserve">ценности научного познания: </w:t>
      </w:r>
    </w:p>
    <w:p w:rsidR="005079D6" w:rsidRDefault="00072A71">
      <w:pPr>
        <w:ind w:firstLine="567"/>
        <w:jc w:val="both"/>
        <w:rPr>
          <w:sz w:val="24"/>
        </w:rPr>
      </w:pPr>
      <w:r>
        <w:rPr>
          <w:sz w:val="24"/>
        </w:rPr>
        <w:t xml:space="preserve">- ориентация в деятельности на современную систему научных </w:t>
      </w:r>
    </w:p>
    <w:p w:rsidR="005079D6" w:rsidRDefault="00072A71">
      <w:pPr>
        <w:ind w:firstLine="567"/>
        <w:jc w:val="both"/>
        <w:rPr>
          <w:sz w:val="24"/>
        </w:rPr>
      </w:pPr>
      <w:r>
        <w:rPr>
          <w:sz w:val="24"/>
        </w:rPr>
        <w:t xml:space="preserve">-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5079D6" w:rsidRDefault="00072A71">
      <w:pPr>
        <w:ind w:firstLine="567"/>
        <w:jc w:val="both"/>
        <w:rPr>
          <w:sz w:val="24"/>
        </w:rPr>
      </w:pPr>
      <w:r>
        <w:rPr>
          <w:b/>
          <w:i/>
          <w:sz w:val="24"/>
        </w:rPr>
        <w:t>Личностные результаты, обеспечивающие адаптацию обучающегося к изменяющимся условиям социальной и природной среды:</w:t>
      </w:r>
      <w:r>
        <w:rPr>
          <w:sz w:val="24"/>
        </w:rPr>
        <w:t xml:space="preserve"> </w:t>
      </w:r>
    </w:p>
    <w:p w:rsidR="005079D6" w:rsidRDefault="00072A71">
      <w:pPr>
        <w:ind w:firstLine="567"/>
        <w:jc w:val="both"/>
        <w:rPr>
          <w:sz w:val="24"/>
        </w:rPr>
      </w:pPr>
      <w:r>
        <w:rPr>
          <w:sz w:val="24"/>
        </w:rPr>
        <w:t xml:space="preserve">-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5079D6" w:rsidRDefault="00072A71">
      <w:pPr>
        <w:ind w:firstLine="567"/>
        <w:jc w:val="both"/>
        <w:rPr>
          <w:sz w:val="24"/>
        </w:rPr>
      </w:pPr>
      <w:r>
        <w:rPr>
          <w:sz w:val="24"/>
        </w:rPr>
        <w:t xml:space="preserve">- 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т.ч. умение учиться у других людей, получать в совместной деятельности новые знания, навыки и компетенции из опыта других; </w:t>
      </w:r>
    </w:p>
    <w:p w:rsidR="005079D6" w:rsidRDefault="00072A71">
      <w:pPr>
        <w:ind w:firstLine="567"/>
        <w:jc w:val="both"/>
        <w:rPr>
          <w:sz w:val="24"/>
        </w:rPr>
      </w:pPr>
      <w:r>
        <w:rPr>
          <w:sz w:val="24"/>
        </w:rPr>
        <w:t xml:space="preserve">- навык выявления и связывания образов, способность формировать новые знания, способность формулировать идеи, понятия, гипотезы об объектах и явлениях, в т.ч. ранее не известных, осознавать дефицит собственных знаний и компетенций, планировать своё развитие; </w:t>
      </w:r>
    </w:p>
    <w:p w:rsidR="005079D6" w:rsidRDefault="00072A71">
      <w:pPr>
        <w:ind w:firstLine="567"/>
        <w:jc w:val="both"/>
        <w:rPr>
          <w:sz w:val="24"/>
        </w:rPr>
      </w:pPr>
      <w:r>
        <w:rPr>
          <w:sz w:val="24"/>
        </w:rPr>
        <w:t xml:space="preserve">- умение оперировать основными понятиями, терминами и представлениями в области </w:t>
      </w:r>
      <w:r>
        <w:rPr>
          <w:sz w:val="24"/>
        </w:rPr>
        <w:lastRenderedPageBreak/>
        <w:t xml:space="preserve">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5079D6" w:rsidRDefault="005079D6">
      <w:pPr>
        <w:ind w:firstLine="567"/>
        <w:jc w:val="both"/>
        <w:rPr>
          <w:b/>
          <w:sz w:val="24"/>
        </w:rPr>
      </w:pPr>
    </w:p>
    <w:p w:rsidR="005079D6" w:rsidRDefault="00072A71">
      <w:pPr>
        <w:ind w:firstLine="567"/>
        <w:jc w:val="both"/>
        <w:rPr>
          <w:b/>
          <w:sz w:val="24"/>
        </w:rPr>
      </w:pPr>
      <w:r>
        <w:rPr>
          <w:b/>
          <w:sz w:val="24"/>
        </w:rPr>
        <w:t>МЕТАПРЕДМЕТНЫЕ РЕЗУЛЬТАТЫ</w:t>
      </w:r>
    </w:p>
    <w:p w:rsidR="005079D6" w:rsidRDefault="00072A71">
      <w:pPr>
        <w:ind w:firstLine="567"/>
        <w:jc w:val="both"/>
        <w:rPr>
          <w:b/>
          <w:i/>
          <w:sz w:val="24"/>
        </w:rPr>
      </w:pPr>
      <w:r>
        <w:rPr>
          <w:b/>
          <w:i/>
          <w:sz w:val="24"/>
        </w:rPr>
        <w:t>Метапредметные результаты освоения основной образовательной программы ООО, формируемые при изучении учебного предмета «Родной язык (русский)»:</w:t>
      </w:r>
    </w:p>
    <w:p w:rsidR="005079D6" w:rsidRDefault="00072A71">
      <w:pPr>
        <w:ind w:firstLine="567"/>
        <w:jc w:val="both"/>
        <w:rPr>
          <w:sz w:val="24"/>
        </w:rPr>
      </w:pPr>
      <w:r>
        <w:rPr>
          <w:b/>
          <w:i/>
          <w:sz w:val="24"/>
        </w:rPr>
        <w:t>Познавательные УУД:</w:t>
      </w:r>
    </w:p>
    <w:p w:rsidR="005079D6" w:rsidRDefault="00072A71">
      <w:pPr>
        <w:ind w:firstLine="567"/>
        <w:jc w:val="both"/>
        <w:rPr>
          <w:i/>
          <w:sz w:val="24"/>
        </w:rPr>
      </w:pPr>
      <w:r>
        <w:rPr>
          <w:i/>
          <w:sz w:val="24"/>
        </w:rPr>
        <w:t>Базовые логические действия:</w:t>
      </w:r>
    </w:p>
    <w:p w:rsidR="005079D6" w:rsidRDefault="00072A71">
      <w:pPr>
        <w:ind w:firstLine="567"/>
        <w:jc w:val="both"/>
        <w:rPr>
          <w:sz w:val="24"/>
        </w:rPr>
      </w:pPr>
      <w:r>
        <w:rPr>
          <w:sz w:val="24"/>
        </w:rPr>
        <w:t>- выявлять и характеризовать существенные признаки языковых единиц, языковых явлений и процессов;</w:t>
      </w:r>
    </w:p>
    <w:p w:rsidR="005079D6" w:rsidRDefault="00072A71">
      <w:pPr>
        <w:ind w:firstLine="567"/>
        <w:jc w:val="both"/>
        <w:rPr>
          <w:sz w:val="24"/>
        </w:rPr>
      </w:pPr>
      <w:r>
        <w:rPr>
          <w:sz w:val="24"/>
        </w:rPr>
        <w:t>-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079D6" w:rsidRDefault="00072A71">
      <w:pPr>
        <w:ind w:firstLine="567"/>
        <w:jc w:val="both"/>
        <w:rPr>
          <w:sz w:val="24"/>
        </w:rPr>
      </w:pPr>
      <w:r>
        <w:rPr>
          <w:sz w:val="24"/>
        </w:rPr>
        <w:t>-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079D6" w:rsidRDefault="00072A71">
      <w:pPr>
        <w:ind w:firstLine="567"/>
        <w:jc w:val="both"/>
        <w:rPr>
          <w:sz w:val="24"/>
        </w:rPr>
      </w:pPr>
      <w:r>
        <w:rPr>
          <w:sz w:val="24"/>
        </w:rPr>
        <w:t>- выявлять дефицит информации, необходимой для решения поставленной учебной задачи;</w:t>
      </w:r>
    </w:p>
    <w:p w:rsidR="005079D6" w:rsidRDefault="00072A71">
      <w:pPr>
        <w:ind w:firstLine="567"/>
        <w:jc w:val="both"/>
        <w:rPr>
          <w:sz w:val="24"/>
        </w:rPr>
      </w:pPr>
      <w:r>
        <w:rPr>
          <w:sz w:val="24"/>
        </w:rPr>
        <w:t>-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079D6" w:rsidRDefault="00072A71">
      <w:pPr>
        <w:ind w:firstLine="567"/>
        <w:jc w:val="both"/>
        <w:rPr>
          <w:sz w:val="24"/>
        </w:rPr>
      </w:pPr>
      <w:r>
        <w:rPr>
          <w:sz w:val="24"/>
        </w:rPr>
        <w:t>-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079D6" w:rsidRDefault="00072A71">
      <w:pPr>
        <w:ind w:firstLine="567"/>
        <w:jc w:val="both"/>
        <w:rPr>
          <w:i/>
          <w:sz w:val="24"/>
        </w:rPr>
      </w:pPr>
      <w:r>
        <w:rPr>
          <w:i/>
          <w:sz w:val="24"/>
        </w:rPr>
        <w:t>Базовые исследовательские действия:</w:t>
      </w:r>
    </w:p>
    <w:p w:rsidR="005079D6" w:rsidRDefault="00072A71">
      <w:pPr>
        <w:ind w:firstLine="567"/>
        <w:jc w:val="both"/>
        <w:rPr>
          <w:sz w:val="24"/>
        </w:rPr>
      </w:pPr>
      <w:r>
        <w:rPr>
          <w:sz w:val="24"/>
        </w:rPr>
        <w:t>- использовать вопросы как исследовательский инструмент познания в языковом образовании;</w:t>
      </w:r>
    </w:p>
    <w:p w:rsidR="005079D6" w:rsidRDefault="00072A71">
      <w:pPr>
        <w:ind w:firstLine="567"/>
        <w:jc w:val="both"/>
        <w:rPr>
          <w:sz w:val="24"/>
        </w:rPr>
      </w:pPr>
      <w:r>
        <w:rPr>
          <w:sz w:val="24"/>
        </w:rPr>
        <w:t>- 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5079D6" w:rsidRDefault="00072A71">
      <w:pPr>
        <w:ind w:firstLine="567"/>
        <w:jc w:val="both"/>
        <w:rPr>
          <w:sz w:val="24"/>
        </w:rPr>
      </w:pPr>
      <w:r>
        <w:rPr>
          <w:sz w:val="24"/>
        </w:rPr>
        <w:t>- формировать гипотезу об истинности собственных суждений и суждений других, аргументировать свою позицию, мнение;</w:t>
      </w:r>
    </w:p>
    <w:p w:rsidR="005079D6" w:rsidRDefault="00072A71">
      <w:pPr>
        <w:ind w:firstLine="567"/>
        <w:jc w:val="both"/>
        <w:rPr>
          <w:sz w:val="24"/>
        </w:rPr>
      </w:pPr>
      <w:r>
        <w:rPr>
          <w:sz w:val="24"/>
        </w:rPr>
        <w:t>- составлять алгоритм действий и использовать его для решения учебных задач;</w:t>
      </w:r>
    </w:p>
    <w:p w:rsidR="005079D6" w:rsidRDefault="00072A71">
      <w:pPr>
        <w:ind w:firstLine="567"/>
        <w:jc w:val="both"/>
        <w:rPr>
          <w:sz w:val="24"/>
        </w:rPr>
      </w:pPr>
      <w:r>
        <w:rPr>
          <w:sz w:val="24"/>
        </w:rPr>
        <w:t>-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5079D6" w:rsidRDefault="00072A71">
      <w:pPr>
        <w:ind w:firstLine="567"/>
        <w:jc w:val="both"/>
        <w:rPr>
          <w:sz w:val="24"/>
        </w:rPr>
      </w:pPr>
      <w:r>
        <w:rPr>
          <w:sz w:val="24"/>
        </w:rPr>
        <w:t>- ценивать на применимость и достоверность информацию, полученную в ходе лингвистического исследования (эксперимента);</w:t>
      </w:r>
    </w:p>
    <w:p w:rsidR="005079D6" w:rsidRDefault="00072A71">
      <w:pPr>
        <w:ind w:firstLine="567"/>
        <w:jc w:val="both"/>
        <w:rPr>
          <w:sz w:val="24"/>
        </w:rPr>
      </w:pPr>
      <w:r>
        <w:rPr>
          <w:sz w:val="24"/>
        </w:rPr>
        <w:t>-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079D6" w:rsidRDefault="00072A71">
      <w:pPr>
        <w:ind w:firstLine="567"/>
        <w:jc w:val="both"/>
        <w:rPr>
          <w:sz w:val="24"/>
        </w:rPr>
      </w:pPr>
      <w:r>
        <w:rPr>
          <w:sz w:val="24"/>
        </w:rPr>
        <w:t xml:space="preserve">- прогнозировать возможное дальнейшее развитие процессов, </w:t>
      </w:r>
    </w:p>
    <w:p w:rsidR="005079D6" w:rsidRDefault="00072A71">
      <w:pPr>
        <w:ind w:firstLine="567"/>
        <w:jc w:val="both"/>
        <w:rPr>
          <w:sz w:val="24"/>
        </w:rPr>
      </w:pPr>
      <w:r>
        <w:rPr>
          <w:sz w:val="24"/>
        </w:rPr>
        <w:t xml:space="preserve">- событий и их последствия в аналогичных или сходных ситуациях, а также выдвигать предположения об их развитии в новых условиях и контекстах. </w:t>
      </w:r>
    </w:p>
    <w:p w:rsidR="005079D6" w:rsidRDefault="00072A71">
      <w:pPr>
        <w:ind w:firstLine="567"/>
        <w:jc w:val="both"/>
        <w:rPr>
          <w:sz w:val="24"/>
        </w:rPr>
      </w:pPr>
      <w:r>
        <w:rPr>
          <w:i/>
          <w:sz w:val="24"/>
        </w:rPr>
        <w:t>Работа с информацией:</w:t>
      </w:r>
    </w:p>
    <w:p w:rsidR="005079D6" w:rsidRDefault="00072A71">
      <w:pPr>
        <w:ind w:firstLine="567"/>
        <w:jc w:val="both"/>
        <w:rPr>
          <w:sz w:val="24"/>
        </w:rPr>
      </w:pPr>
      <w:r>
        <w:rPr>
          <w:sz w:val="24"/>
        </w:rPr>
        <w:t xml:space="preserve">- применять различные методы, инструменты и запросы при поиске и отборе информации с учётом предложенной учебной задачи и заданных критериев; </w:t>
      </w:r>
    </w:p>
    <w:p w:rsidR="005079D6" w:rsidRDefault="00072A71">
      <w:pPr>
        <w:ind w:firstLine="567"/>
        <w:jc w:val="both"/>
        <w:rPr>
          <w:sz w:val="24"/>
        </w:rPr>
      </w:pPr>
      <w:r>
        <w:rPr>
          <w:sz w:val="24"/>
        </w:rPr>
        <w:t>- выбирать, анализировать, интерпретировать, обобщать и систематизировать информацию, представленную в текстах, таблицах, схемах;</w:t>
      </w:r>
    </w:p>
    <w:p w:rsidR="005079D6" w:rsidRDefault="00072A71">
      <w:pPr>
        <w:ind w:firstLine="567"/>
        <w:jc w:val="both"/>
        <w:rPr>
          <w:sz w:val="24"/>
        </w:rPr>
      </w:pPr>
      <w:r>
        <w:rPr>
          <w:sz w:val="24"/>
        </w:rPr>
        <w:t xml:space="preserve">- использовать различные виды аудирования и чтения для оценки текста с точки зрения </w:t>
      </w:r>
      <w:r>
        <w:rPr>
          <w:sz w:val="24"/>
        </w:rPr>
        <w:lastRenderedPageBreak/>
        <w:t>достоверности и применимости содержащейся в нём информации и усвоения необходимой информации с целью решения учебных задач;</w:t>
      </w:r>
    </w:p>
    <w:p w:rsidR="005079D6" w:rsidRDefault="00072A71">
      <w:pPr>
        <w:ind w:firstLine="567"/>
        <w:jc w:val="both"/>
        <w:rPr>
          <w:sz w:val="24"/>
        </w:rPr>
      </w:pPr>
      <w:r>
        <w:rPr>
          <w:sz w:val="24"/>
        </w:rPr>
        <w:t>-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079D6" w:rsidRDefault="00072A71">
      <w:pPr>
        <w:ind w:firstLine="567"/>
        <w:jc w:val="both"/>
        <w:rPr>
          <w:sz w:val="24"/>
        </w:rPr>
      </w:pPr>
      <w:r>
        <w:rPr>
          <w:sz w:val="24"/>
        </w:rPr>
        <w:t>- находить сходные аргументы (подтверждающие или опровергающие одну и ту же идею, версию) в различных информационных источниках;</w:t>
      </w:r>
    </w:p>
    <w:p w:rsidR="005079D6" w:rsidRDefault="00072A71">
      <w:pPr>
        <w:ind w:firstLine="567"/>
        <w:jc w:val="both"/>
        <w:rPr>
          <w:sz w:val="24"/>
        </w:rPr>
      </w:pPr>
      <w:r>
        <w:rPr>
          <w:sz w:val="24"/>
        </w:rPr>
        <w:t>-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5079D6" w:rsidRDefault="00072A71">
      <w:pPr>
        <w:ind w:firstLine="567"/>
        <w:jc w:val="both"/>
        <w:rPr>
          <w:sz w:val="24"/>
        </w:rPr>
      </w:pPr>
      <w:r>
        <w:rPr>
          <w:sz w:val="24"/>
        </w:rPr>
        <w:t>- оценивать надёжность информации по критериям, предложенным учителем или сформулированным самостоятельно; эффективно запоминать и систематизировать информацию.</w:t>
      </w:r>
    </w:p>
    <w:p w:rsidR="005079D6" w:rsidRDefault="00072A71">
      <w:pPr>
        <w:ind w:firstLine="567"/>
        <w:jc w:val="both"/>
        <w:rPr>
          <w:i/>
          <w:sz w:val="24"/>
        </w:rPr>
      </w:pPr>
      <w:r>
        <w:rPr>
          <w:b/>
          <w:i/>
          <w:sz w:val="24"/>
        </w:rPr>
        <w:t>Коммуникативные УУД:</w:t>
      </w:r>
    </w:p>
    <w:p w:rsidR="005079D6" w:rsidRDefault="00072A71">
      <w:pPr>
        <w:ind w:firstLine="567"/>
        <w:jc w:val="both"/>
        <w:rPr>
          <w:i/>
          <w:sz w:val="24"/>
        </w:rPr>
      </w:pPr>
      <w:r>
        <w:rPr>
          <w:i/>
          <w:sz w:val="24"/>
        </w:rPr>
        <w:t>Общение:</w:t>
      </w:r>
    </w:p>
    <w:p w:rsidR="005079D6" w:rsidRDefault="00072A71">
      <w:pPr>
        <w:ind w:firstLine="567"/>
        <w:jc w:val="both"/>
        <w:rPr>
          <w:sz w:val="24"/>
        </w:rPr>
      </w:pPr>
      <w:r>
        <w:rPr>
          <w:sz w:val="24"/>
        </w:rPr>
        <w:t>- 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5079D6" w:rsidRDefault="00072A71">
      <w:pPr>
        <w:ind w:firstLine="567"/>
        <w:jc w:val="both"/>
        <w:rPr>
          <w:sz w:val="24"/>
        </w:rPr>
      </w:pPr>
      <w:r>
        <w:rPr>
          <w:sz w:val="24"/>
        </w:rPr>
        <w:t>- распознавать невербальные средства общения, понимать значение социальных знаков;</w:t>
      </w:r>
    </w:p>
    <w:p w:rsidR="005079D6" w:rsidRDefault="00072A71">
      <w:pPr>
        <w:ind w:firstLine="567"/>
        <w:jc w:val="both"/>
        <w:rPr>
          <w:sz w:val="24"/>
        </w:rPr>
      </w:pPr>
      <w:r>
        <w:rPr>
          <w:sz w:val="24"/>
        </w:rPr>
        <w:t>- знать и распознавать предпосылки конфликтных ситуаций и смягчать конфликты, вести переговоры;</w:t>
      </w:r>
    </w:p>
    <w:p w:rsidR="005079D6" w:rsidRDefault="00072A71">
      <w:pPr>
        <w:ind w:firstLine="567"/>
        <w:jc w:val="both"/>
        <w:rPr>
          <w:sz w:val="24"/>
        </w:rPr>
      </w:pPr>
      <w:r>
        <w:rPr>
          <w:sz w:val="24"/>
        </w:rPr>
        <w:t>- понимать намерения других, проявлять уважительное отношение к собеседнику и в корректной форме формулировать свои возражения;</w:t>
      </w:r>
    </w:p>
    <w:p w:rsidR="005079D6" w:rsidRDefault="00072A71">
      <w:pPr>
        <w:ind w:firstLine="567"/>
        <w:jc w:val="both"/>
        <w:rPr>
          <w:sz w:val="24"/>
        </w:rPr>
      </w:pPr>
      <w:r>
        <w:rPr>
          <w:sz w:val="24"/>
        </w:rPr>
        <w:t>-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079D6" w:rsidRDefault="00072A71">
      <w:pPr>
        <w:ind w:firstLine="567"/>
        <w:jc w:val="both"/>
        <w:rPr>
          <w:sz w:val="24"/>
        </w:rPr>
      </w:pPr>
      <w:r>
        <w:rPr>
          <w:sz w:val="24"/>
        </w:rPr>
        <w:t>- сопоставлять свои суждения с суждениями других участников диалога, обнаруживать различие и сходство позиций;</w:t>
      </w:r>
    </w:p>
    <w:p w:rsidR="005079D6" w:rsidRDefault="00072A71">
      <w:pPr>
        <w:ind w:firstLine="567"/>
        <w:jc w:val="both"/>
        <w:rPr>
          <w:sz w:val="24"/>
        </w:rPr>
      </w:pPr>
      <w:r>
        <w:rPr>
          <w:sz w:val="24"/>
        </w:rPr>
        <w:t>- публично представлять результаты проведённого языкового анализа, выполненного лингвистического эксперимента, исследования, проекта;</w:t>
      </w:r>
    </w:p>
    <w:p w:rsidR="005079D6" w:rsidRDefault="00072A71">
      <w:pPr>
        <w:ind w:firstLine="567"/>
        <w:jc w:val="both"/>
        <w:rPr>
          <w:sz w:val="24"/>
        </w:rPr>
      </w:pPr>
      <w:r>
        <w:rPr>
          <w:sz w:val="24"/>
        </w:rPr>
        <w:t xml:space="preserve">-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p>
    <w:p w:rsidR="005079D6" w:rsidRDefault="005079D6">
      <w:pPr>
        <w:ind w:firstLine="567"/>
        <w:jc w:val="both"/>
        <w:rPr>
          <w:i/>
          <w:sz w:val="24"/>
        </w:rPr>
      </w:pPr>
    </w:p>
    <w:p w:rsidR="005079D6" w:rsidRDefault="00072A71">
      <w:pPr>
        <w:ind w:firstLine="567"/>
        <w:jc w:val="both"/>
        <w:rPr>
          <w:sz w:val="24"/>
        </w:rPr>
      </w:pPr>
      <w:r>
        <w:rPr>
          <w:i/>
          <w:sz w:val="24"/>
        </w:rPr>
        <w:t xml:space="preserve">Совместная деятельность: </w:t>
      </w:r>
    </w:p>
    <w:p w:rsidR="005079D6" w:rsidRDefault="00072A71">
      <w:pPr>
        <w:ind w:firstLine="567"/>
        <w:jc w:val="both"/>
        <w:rPr>
          <w:sz w:val="24"/>
        </w:rPr>
      </w:pPr>
      <w:r>
        <w:rPr>
          <w:sz w:val="24"/>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079D6" w:rsidRDefault="00072A71">
      <w:pPr>
        <w:ind w:firstLine="567"/>
        <w:jc w:val="both"/>
        <w:rPr>
          <w:sz w:val="24"/>
        </w:rPr>
      </w:pPr>
      <w:r>
        <w:rPr>
          <w:sz w:val="24"/>
        </w:rPr>
        <w:t>- 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079D6" w:rsidRDefault="00072A71">
      <w:pPr>
        <w:ind w:firstLine="567"/>
        <w:jc w:val="both"/>
        <w:rPr>
          <w:sz w:val="24"/>
        </w:rPr>
      </w:pPr>
      <w:r>
        <w:rPr>
          <w:sz w:val="24"/>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5079D6" w:rsidRDefault="00072A71">
      <w:pPr>
        <w:ind w:firstLine="567"/>
        <w:jc w:val="both"/>
        <w:rPr>
          <w:sz w:val="24"/>
        </w:rPr>
      </w:pPr>
      <w:r>
        <w:rPr>
          <w:sz w:val="24"/>
        </w:rPr>
        <w:t>- 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079D6" w:rsidRDefault="00072A71">
      <w:pPr>
        <w:ind w:firstLine="567"/>
        <w:jc w:val="both"/>
        <w:rPr>
          <w:sz w:val="24"/>
        </w:rPr>
      </w:pPr>
      <w:r>
        <w:rPr>
          <w:sz w:val="24"/>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079D6" w:rsidRDefault="00072A71">
      <w:pPr>
        <w:ind w:firstLine="567"/>
        <w:jc w:val="both"/>
        <w:rPr>
          <w:i/>
          <w:sz w:val="24"/>
        </w:rPr>
      </w:pPr>
      <w:r>
        <w:rPr>
          <w:b/>
          <w:i/>
          <w:sz w:val="24"/>
        </w:rPr>
        <w:t>Регулятивные УУД:</w:t>
      </w:r>
    </w:p>
    <w:p w:rsidR="005079D6" w:rsidRDefault="00072A71">
      <w:pPr>
        <w:ind w:firstLine="567"/>
        <w:jc w:val="both"/>
        <w:rPr>
          <w:i/>
          <w:sz w:val="24"/>
        </w:rPr>
      </w:pPr>
      <w:r>
        <w:rPr>
          <w:i/>
          <w:sz w:val="24"/>
        </w:rPr>
        <w:t xml:space="preserve">Самоорганизация: </w:t>
      </w:r>
    </w:p>
    <w:p w:rsidR="005079D6" w:rsidRDefault="00072A71">
      <w:pPr>
        <w:ind w:firstLine="567"/>
        <w:jc w:val="both"/>
        <w:rPr>
          <w:sz w:val="24"/>
        </w:rPr>
      </w:pPr>
      <w:r>
        <w:rPr>
          <w:sz w:val="24"/>
        </w:rPr>
        <w:t xml:space="preserve">- выявлять проблемы для решения в учебных и жизненных ситуациях; </w:t>
      </w:r>
    </w:p>
    <w:p w:rsidR="005079D6" w:rsidRDefault="00072A71">
      <w:pPr>
        <w:ind w:firstLine="567"/>
        <w:jc w:val="both"/>
        <w:rPr>
          <w:sz w:val="24"/>
        </w:rPr>
      </w:pPr>
      <w:r>
        <w:rPr>
          <w:sz w:val="24"/>
        </w:rPr>
        <w:t xml:space="preserve">- ориентироваться в различных подходах к принятию решений (индивидуальное, принятие </w:t>
      </w:r>
      <w:r>
        <w:rPr>
          <w:sz w:val="24"/>
        </w:rPr>
        <w:lastRenderedPageBreak/>
        <w:t>решения в группе, принятие решения группой);</w:t>
      </w:r>
    </w:p>
    <w:p w:rsidR="005079D6" w:rsidRDefault="00072A71">
      <w:pPr>
        <w:ind w:firstLine="567"/>
        <w:jc w:val="both"/>
        <w:rPr>
          <w:sz w:val="24"/>
        </w:rPr>
      </w:pPr>
      <w:r>
        <w:rPr>
          <w:sz w:val="24"/>
        </w:rPr>
        <w:t xml:space="preserve">-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самостоятельно составлять план действий, вносить необходимые коррективы в ходе его реализации; делать выбор и брать ответственность за решение. </w:t>
      </w:r>
    </w:p>
    <w:p w:rsidR="005079D6" w:rsidRDefault="00072A71">
      <w:pPr>
        <w:ind w:firstLine="567"/>
        <w:jc w:val="both"/>
        <w:rPr>
          <w:i/>
          <w:sz w:val="24"/>
        </w:rPr>
      </w:pPr>
      <w:r>
        <w:rPr>
          <w:i/>
          <w:sz w:val="24"/>
        </w:rPr>
        <w:t xml:space="preserve">Самоконтроль: </w:t>
      </w:r>
    </w:p>
    <w:p w:rsidR="005079D6" w:rsidRDefault="00072A71">
      <w:pPr>
        <w:ind w:firstLine="567"/>
        <w:jc w:val="both"/>
        <w:rPr>
          <w:sz w:val="24"/>
        </w:rPr>
      </w:pPr>
      <w:r>
        <w:rPr>
          <w:sz w:val="24"/>
        </w:rPr>
        <w:t xml:space="preserve">- владеть разными способами самоконтроля (в т.ч. речевого), самомотивации и рефлексии; </w:t>
      </w:r>
    </w:p>
    <w:p w:rsidR="005079D6" w:rsidRDefault="00072A71">
      <w:pPr>
        <w:ind w:firstLine="567"/>
        <w:jc w:val="both"/>
        <w:rPr>
          <w:sz w:val="24"/>
        </w:rPr>
      </w:pPr>
      <w:r>
        <w:rPr>
          <w:sz w:val="24"/>
        </w:rPr>
        <w:t xml:space="preserve">- давать адекватную оценку учебной ситуации и предлагать план её изменения; </w:t>
      </w:r>
    </w:p>
    <w:p w:rsidR="005079D6" w:rsidRDefault="00072A71">
      <w:pPr>
        <w:ind w:firstLine="567"/>
        <w:jc w:val="both"/>
        <w:rPr>
          <w:sz w:val="24"/>
        </w:rPr>
      </w:pPr>
      <w:r>
        <w:rPr>
          <w:sz w:val="24"/>
        </w:rPr>
        <w:t>- предвидеть трудности, которые могут возникнуть при решении учебной задачи, и адаптировать решение к меняющимся обстоятельствам;</w:t>
      </w:r>
    </w:p>
    <w:p w:rsidR="005079D6" w:rsidRDefault="00072A71">
      <w:pPr>
        <w:ind w:firstLine="567"/>
        <w:jc w:val="both"/>
        <w:rPr>
          <w:sz w:val="24"/>
        </w:rPr>
      </w:pPr>
      <w:r>
        <w:rPr>
          <w:sz w:val="24"/>
        </w:rPr>
        <w:t>- 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5079D6" w:rsidRDefault="005079D6">
      <w:pPr>
        <w:jc w:val="both"/>
        <w:rPr>
          <w:sz w:val="24"/>
        </w:rPr>
      </w:pPr>
    </w:p>
    <w:p w:rsidR="005079D6" w:rsidRDefault="00072A71">
      <w:pPr>
        <w:ind w:firstLine="567"/>
        <w:jc w:val="both"/>
        <w:rPr>
          <w:i/>
          <w:sz w:val="24"/>
        </w:rPr>
      </w:pPr>
      <w:r>
        <w:rPr>
          <w:i/>
          <w:sz w:val="24"/>
        </w:rPr>
        <w:t xml:space="preserve">Эмоциональный интеллект: </w:t>
      </w:r>
    </w:p>
    <w:p w:rsidR="005079D6" w:rsidRDefault="00072A71">
      <w:pPr>
        <w:ind w:firstLine="567"/>
        <w:jc w:val="both"/>
        <w:rPr>
          <w:sz w:val="24"/>
        </w:rPr>
      </w:pPr>
      <w:r>
        <w:rPr>
          <w:sz w:val="24"/>
        </w:rPr>
        <w:t>- развивать способность управлять собственными эмоциями и эмоциями других;</w:t>
      </w:r>
    </w:p>
    <w:p w:rsidR="005079D6" w:rsidRDefault="00072A71">
      <w:pPr>
        <w:ind w:firstLine="567"/>
        <w:jc w:val="both"/>
        <w:rPr>
          <w:sz w:val="24"/>
        </w:rPr>
      </w:pPr>
      <w:r>
        <w:rPr>
          <w:sz w:val="24"/>
        </w:rPr>
        <w:t>-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079D6" w:rsidRDefault="00072A71">
      <w:pPr>
        <w:ind w:firstLine="567"/>
        <w:jc w:val="both"/>
        <w:rPr>
          <w:i/>
          <w:sz w:val="24"/>
        </w:rPr>
      </w:pPr>
      <w:r>
        <w:rPr>
          <w:i/>
          <w:sz w:val="24"/>
        </w:rPr>
        <w:t xml:space="preserve">Принятие себя и других: </w:t>
      </w:r>
    </w:p>
    <w:p w:rsidR="005079D6" w:rsidRDefault="00072A71">
      <w:pPr>
        <w:ind w:firstLine="567"/>
        <w:jc w:val="both"/>
        <w:rPr>
          <w:sz w:val="24"/>
        </w:rPr>
      </w:pPr>
      <w:r>
        <w:rPr>
          <w:sz w:val="24"/>
        </w:rPr>
        <w:t xml:space="preserve">- осознанно относиться к другому человеку и его мнению; признавать своё и чужое право на ошибку; </w:t>
      </w:r>
    </w:p>
    <w:p w:rsidR="005079D6" w:rsidRDefault="00072A71">
      <w:pPr>
        <w:ind w:firstLine="567"/>
        <w:jc w:val="both"/>
        <w:rPr>
          <w:sz w:val="24"/>
        </w:rPr>
      </w:pPr>
      <w:r>
        <w:rPr>
          <w:sz w:val="24"/>
        </w:rPr>
        <w:t>- принимать себя и других не осуждая; проявлять открытость; осознавать невозможность контролировать всё вокруг.</w:t>
      </w:r>
    </w:p>
    <w:p w:rsidR="005079D6" w:rsidRDefault="005079D6">
      <w:pPr>
        <w:ind w:firstLine="567"/>
        <w:jc w:val="both"/>
        <w:rPr>
          <w:sz w:val="24"/>
        </w:rPr>
      </w:pPr>
    </w:p>
    <w:p w:rsidR="005079D6" w:rsidRDefault="00072A71">
      <w:pPr>
        <w:ind w:firstLine="567"/>
        <w:jc w:val="both"/>
        <w:rPr>
          <w:b/>
          <w:sz w:val="24"/>
        </w:rPr>
      </w:pPr>
      <w:r>
        <w:rPr>
          <w:b/>
          <w:sz w:val="24"/>
        </w:rPr>
        <w:t>ПРЕДМЕТНЫЕ РЕЗУЛЬТАТЫ</w:t>
      </w:r>
    </w:p>
    <w:p w:rsidR="005079D6" w:rsidRDefault="005079D6">
      <w:pPr>
        <w:ind w:firstLine="567"/>
        <w:jc w:val="both"/>
        <w:rPr>
          <w:b/>
          <w:sz w:val="24"/>
        </w:rPr>
      </w:pPr>
    </w:p>
    <w:p w:rsidR="005079D6" w:rsidRDefault="00072A71">
      <w:pPr>
        <w:ind w:firstLine="567"/>
        <w:jc w:val="both"/>
        <w:rPr>
          <w:b/>
          <w:sz w:val="24"/>
        </w:rPr>
      </w:pPr>
      <w:r>
        <w:rPr>
          <w:b/>
          <w:sz w:val="24"/>
        </w:rPr>
        <w:t>5 КЛАСС</w:t>
      </w:r>
    </w:p>
    <w:p w:rsidR="005079D6" w:rsidRDefault="00072A71">
      <w:pPr>
        <w:ind w:firstLine="567"/>
        <w:jc w:val="both"/>
        <w:rPr>
          <w:b/>
          <w:i/>
          <w:sz w:val="24"/>
        </w:rPr>
      </w:pPr>
      <w:r>
        <w:rPr>
          <w:b/>
          <w:i/>
          <w:sz w:val="24"/>
        </w:rPr>
        <w:t>К концу обучения в 5 классе обучающийся научится:</w:t>
      </w:r>
    </w:p>
    <w:p w:rsidR="005079D6" w:rsidRDefault="00072A71">
      <w:pPr>
        <w:ind w:firstLine="567"/>
        <w:jc w:val="both"/>
        <w:rPr>
          <w:b/>
          <w:sz w:val="24"/>
        </w:rPr>
      </w:pPr>
      <w:r>
        <w:rPr>
          <w:b/>
          <w:sz w:val="24"/>
        </w:rPr>
        <w:t>Язык и культура:</w:t>
      </w:r>
    </w:p>
    <w:p w:rsidR="005079D6" w:rsidRDefault="00072A71">
      <w:pPr>
        <w:pStyle w:val="af2"/>
        <w:ind w:left="0" w:firstLine="567"/>
        <w:rPr>
          <w:sz w:val="24"/>
        </w:rPr>
      </w:pPr>
      <w:r>
        <w:rPr>
          <w:sz w:val="24"/>
        </w:rPr>
        <w:t>- 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5079D6" w:rsidRDefault="00072A71">
      <w:pPr>
        <w:ind w:firstLine="567"/>
        <w:jc w:val="both"/>
        <w:rPr>
          <w:sz w:val="24"/>
        </w:rPr>
      </w:pPr>
      <w:r>
        <w:rPr>
          <w:sz w:val="24"/>
        </w:rPr>
        <w:t>- приводить примеры, доказывающие, что изучение русского языка позволяет лучше узнать историю и культуру страны (в рамках изученного);</w:t>
      </w:r>
    </w:p>
    <w:p w:rsidR="005079D6" w:rsidRDefault="00072A71">
      <w:pPr>
        <w:ind w:firstLine="567"/>
        <w:jc w:val="both"/>
        <w:rPr>
          <w:sz w:val="24"/>
        </w:rPr>
      </w:pPr>
      <w:r>
        <w:rPr>
          <w:sz w:val="24"/>
        </w:rPr>
        <w:t xml:space="preserve">- 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w:t>
      </w:r>
    </w:p>
    <w:p w:rsidR="005079D6" w:rsidRDefault="00072A71">
      <w:pPr>
        <w:ind w:firstLine="567"/>
        <w:jc w:val="both"/>
        <w:rPr>
          <w:sz w:val="24"/>
        </w:rPr>
      </w:pPr>
      <w:r>
        <w:rPr>
          <w:sz w:val="24"/>
        </w:rPr>
        <w:t xml:space="preserve">- 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 </w:t>
      </w:r>
    </w:p>
    <w:p w:rsidR="005079D6" w:rsidRDefault="00072A71">
      <w:pPr>
        <w:ind w:firstLine="567"/>
        <w:jc w:val="both"/>
        <w:rPr>
          <w:sz w:val="24"/>
        </w:rPr>
      </w:pPr>
      <w:r>
        <w:rPr>
          <w:sz w:val="24"/>
        </w:rPr>
        <w:t>- 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5079D6" w:rsidRDefault="00072A71">
      <w:pPr>
        <w:ind w:firstLine="567"/>
        <w:jc w:val="both"/>
        <w:rPr>
          <w:sz w:val="24"/>
        </w:rPr>
      </w:pPr>
      <w:r>
        <w:rPr>
          <w:sz w:val="24"/>
        </w:rPr>
        <w:t>- 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5079D6" w:rsidRDefault="00072A71">
      <w:pPr>
        <w:ind w:firstLine="567"/>
        <w:jc w:val="both"/>
        <w:rPr>
          <w:sz w:val="24"/>
        </w:rPr>
      </w:pPr>
      <w:r>
        <w:rPr>
          <w:sz w:val="24"/>
        </w:rPr>
        <w:t>- понимать и объяснять взаимосвязь происхождения названий старинных русских городов и истории народа, истории языка (в рамках изученного);</w:t>
      </w:r>
    </w:p>
    <w:p w:rsidR="005079D6" w:rsidRDefault="00072A71">
      <w:pPr>
        <w:ind w:firstLine="567"/>
        <w:jc w:val="both"/>
        <w:rPr>
          <w:sz w:val="24"/>
        </w:rPr>
      </w:pPr>
      <w:r>
        <w:rPr>
          <w:sz w:val="24"/>
        </w:rPr>
        <w:t xml:space="preserve">- 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w:t>
      </w:r>
      <w:r>
        <w:rPr>
          <w:sz w:val="24"/>
        </w:rPr>
        <w:lastRenderedPageBreak/>
        <w:t>грамматические словари и справочники, орфографические словари, справочники по пунктуации (в т.ч. мультимедийные).</w:t>
      </w:r>
    </w:p>
    <w:p w:rsidR="005079D6" w:rsidRDefault="005079D6">
      <w:pPr>
        <w:jc w:val="both"/>
        <w:rPr>
          <w:sz w:val="24"/>
        </w:rPr>
      </w:pPr>
    </w:p>
    <w:p w:rsidR="005079D6" w:rsidRDefault="00072A71">
      <w:pPr>
        <w:ind w:firstLine="567"/>
        <w:jc w:val="both"/>
        <w:rPr>
          <w:b/>
          <w:sz w:val="24"/>
        </w:rPr>
      </w:pPr>
      <w:r>
        <w:rPr>
          <w:b/>
          <w:sz w:val="24"/>
        </w:rPr>
        <w:t>Культура речи:</w:t>
      </w:r>
    </w:p>
    <w:p w:rsidR="005079D6" w:rsidRDefault="00072A71">
      <w:pPr>
        <w:ind w:firstLine="567"/>
        <w:jc w:val="both"/>
        <w:rPr>
          <w:sz w:val="24"/>
        </w:rPr>
      </w:pPr>
      <w:r>
        <w:rPr>
          <w:sz w:val="24"/>
        </w:rPr>
        <w:t>- </w:t>
      </w:r>
      <w:r>
        <w:rPr>
          <w:sz w:val="24"/>
          <w:vertAlign w:val="subscript"/>
        </w:rPr>
        <w:t xml:space="preserve"> </w:t>
      </w:r>
      <w:r>
        <w:rPr>
          <w:sz w:val="24"/>
        </w:rPr>
        <w:t>иметь общее представление о современном русском литературном языке;</w:t>
      </w:r>
    </w:p>
    <w:p w:rsidR="005079D6" w:rsidRDefault="00072A71">
      <w:pPr>
        <w:ind w:firstLine="567"/>
        <w:jc w:val="both"/>
        <w:rPr>
          <w:sz w:val="24"/>
        </w:rPr>
      </w:pPr>
      <w:r>
        <w:rPr>
          <w:sz w:val="24"/>
        </w:rPr>
        <w:t>- иметь общее представление о показателях хорошей и правильной речи;</w:t>
      </w:r>
    </w:p>
    <w:p w:rsidR="005079D6" w:rsidRDefault="00072A71">
      <w:pPr>
        <w:ind w:firstLine="567"/>
        <w:jc w:val="both"/>
        <w:rPr>
          <w:sz w:val="24"/>
        </w:rPr>
      </w:pPr>
      <w:r>
        <w:rPr>
          <w:sz w:val="24"/>
        </w:rPr>
        <w:t>- иметь общее представление о роли А.С. Пушкина в развитии современного русского литературного языка (в рамках изученного);</w:t>
      </w:r>
    </w:p>
    <w:p w:rsidR="005079D6" w:rsidRDefault="00072A71">
      <w:pPr>
        <w:ind w:firstLine="567"/>
        <w:jc w:val="both"/>
        <w:rPr>
          <w:sz w:val="24"/>
        </w:rPr>
      </w:pPr>
      <w:r>
        <w:rPr>
          <w:sz w:val="24"/>
        </w:rPr>
        <w:t>- 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5079D6" w:rsidRDefault="00072A71">
      <w:pPr>
        <w:ind w:firstLine="567"/>
        <w:jc w:val="both"/>
        <w:rPr>
          <w:sz w:val="24"/>
        </w:rPr>
      </w:pPr>
      <w:r>
        <w:rPr>
          <w:sz w:val="24"/>
        </w:rPr>
        <w:t>- 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5079D6" w:rsidRDefault="00072A71">
      <w:pPr>
        <w:ind w:firstLine="567"/>
        <w:jc w:val="both"/>
        <w:rPr>
          <w:sz w:val="24"/>
        </w:rPr>
      </w:pPr>
      <w:r>
        <w:rPr>
          <w:sz w:val="24"/>
        </w:rPr>
        <w:t>- 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5079D6" w:rsidRDefault="00072A71">
      <w:pPr>
        <w:ind w:firstLine="567"/>
        <w:jc w:val="both"/>
        <w:rPr>
          <w:sz w:val="24"/>
        </w:rPr>
      </w:pPr>
      <w:r>
        <w:rPr>
          <w:sz w:val="24"/>
        </w:rPr>
        <w:t>- 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5079D6" w:rsidRDefault="00072A71">
      <w:pPr>
        <w:ind w:firstLine="567"/>
        <w:jc w:val="both"/>
        <w:rPr>
          <w:sz w:val="24"/>
        </w:rPr>
      </w:pPr>
      <w:r>
        <w:rPr>
          <w:sz w:val="24"/>
        </w:rPr>
        <w:t>- 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5079D6" w:rsidRDefault="00072A71">
      <w:pPr>
        <w:ind w:firstLine="567"/>
        <w:jc w:val="both"/>
        <w:rPr>
          <w:sz w:val="24"/>
        </w:rPr>
      </w:pPr>
      <w:r>
        <w:rPr>
          <w:sz w:val="24"/>
        </w:rPr>
        <w:t>- использовать толковые, орфоэпические словари, словари синонимов, антонимов, грамматические словари и справочники, в т.ч. мультимедийные; использовать орфографические словари и справочники по пунктуации.</w:t>
      </w:r>
    </w:p>
    <w:p w:rsidR="005079D6" w:rsidRDefault="005079D6">
      <w:pPr>
        <w:ind w:firstLine="567"/>
        <w:jc w:val="both"/>
        <w:rPr>
          <w:sz w:val="24"/>
        </w:rPr>
      </w:pPr>
    </w:p>
    <w:p w:rsidR="005079D6" w:rsidRDefault="00072A71">
      <w:pPr>
        <w:ind w:firstLine="567"/>
        <w:jc w:val="both"/>
        <w:rPr>
          <w:b/>
          <w:sz w:val="24"/>
        </w:rPr>
      </w:pPr>
      <w:r>
        <w:rPr>
          <w:b/>
          <w:sz w:val="24"/>
        </w:rPr>
        <w:t>Речь. Речевая деятельность. Текст:</w:t>
      </w:r>
    </w:p>
    <w:p w:rsidR="005079D6" w:rsidRDefault="00072A71">
      <w:pPr>
        <w:ind w:firstLine="567"/>
        <w:jc w:val="both"/>
        <w:rPr>
          <w:sz w:val="24"/>
        </w:rPr>
      </w:pPr>
      <w:r>
        <w:rPr>
          <w:sz w:val="24"/>
        </w:rPr>
        <w:t>- использовать разные виды речевой деятельности для решения учебных задач; владеть элементами интонации; выра- зительно читать тексты; уместно использовать коммуни- 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 6</w:t>
      </w:r>
      <w:r>
        <w:rPr>
          <w:sz w:val="24"/>
          <w:vertAlign w:val="subscript"/>
        </w:rPr>
        <w:t xml:space="preserve"> </w:t>
      </w:r>
      <w:r>
        <w:rPr>
          <w:sz w:val="24"/>
        </w:rPr>
        <w:t xml:space="preserve">анализировать и создавать (в т.ч.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 </w:t>
      </w:r>
    </w:p>
    <w:p w:rsidR="005079D6" w:rsidRDefault="00072A71">
      <w:pPr>
        <w:ind w:firstLine="567"/>
        <w:jc w:val="both"/>
        <w:rPr>
          <w:sz w:val="24"/>
        </w:rPr>
      </w:pPr>
      <w:r>
        <w:rPr>
          <w:sz w:val="24"/>
        </w:rPr>
        <w:t>- создавать объявления (в устной и письменной форме) с учётом речевой ситуации;</w:t>
      </w:r>
    </w:p>
    <w:p w:rsidR="005079D6" w:rsidRDefault="00072A71">
      <w:pPr>
        <w:ind w:firstLine="567"/>
        <w:jc w:val="both"/>
        <w:rPr>
          <w:sz w:val="24"/>
        </w:rPr>
      </w:pPr>
      <w:r>
        <w:rPr>
          <w:sz w:val="24"/>
        </w:rPr>
        <w:t>- распознавать и создавать тексты публицистических жанров (девиз, слоган);</w:t>
      </w:r>
    </w:p>
    <w:p w:rsidR="005079D6" w:rsidRDefault="00072A71">
      <w:pPr>
        <w:ind w:firstLine="567"/>
        <w:jc w:val="both"/>
        <w:rPr>
          <w:sz w:val="24"/>
        </w:rPr>
      </w:pPr>
      <w:r>
        <w:rPr>
          <w:sz w:val="24"/>
        </w:rPr>
        <w:t>- 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5079D6" w:rsidRDefault="00072A71">
      <w:pPr>
        <w:ind w:firstLine="567"/>
        <w:jc w:val="both"/>
        <w:rPr>
          <w:sz w:val="24"/>
        </w:rPr>
      </w:pPr>
      <w:r>
        <w:rPr>
          <w:sz w:val="24"/>
        </w:rPr>
        <w:t>- редактировать собственные тексты с целью совершенствования их содержания и формы; сопоставлять черновой и отредактированный тексты;</w:t>
      </w:r>
    </w:p>
    <w:p w:rsidR="005079D6" w:rsidRDefault="00072A71">
      <w:pPr>
        <w:ind w:firstLine="567"/>
        <w:jc w:val="both"/>
        <w:rPr>
          <w:sz w:val="24"/>
        </w:rPr>
      </w:pPr>
      <w:r>
        <w:rPr>
          <w:sz w:val="24"/>
        </w:rPr>
        <w:t>- 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079D6" w:rsidRDefault="005079D6">
      <w:pPr>
        <w:ind w:firstLine="567"/>
        <w:jc w:val="both"/>
        <w:rPr>
          <w:b/>
          <w:sz w:val="24"/>
        </w:rPr>
      </w:pPr>
    </w:p>
    <w:p w:rsidR="005079D6" w:rsidRDefault="00072A71">
      <w:pPr>
        <w:ind w:firstLine="567"/>
        <w:jc w:val="both"/>
        <w:rPr>
          <w:b/>
          <w:sz w:val="24"/>
        </w:rPr>
      </w:pPr>
      <w:r>
        <w:rPr>
          <w:b/>
          <w:sz w:val="24"/>
        </w:rPr>
        <w:t>6 КЛАСС</w:t>
      </w:r>
    </w:p>
    <w:p w:rsidR="005079D6" w:rsidRDefault="00072A71">
      <w:pPr>
        <w:ind w:firstLine="567"/>
        <w:jc w:val="both"/>
        <w:rPr>
          <w:b/>
          <w:i/>
          <w:sz w:val="24"/>
        </w:rPr>
      </w:pPr>
      <w:r>
        <w:rPr>
          <w:b/>
          <w:i/>
          <w:sz w:val="24"/>
        </w:rPr>
        <w:t>К концу обучения в 6 классе обучающийся научится:</w:t>
      </w:r>
    </w:p>
    <w:p w:rsidR="005079D6" w:rsidRDefault="00072A71">
      <w:pPr>
        <w:ind w:firstLine="567"/>
        <w:jc w:val="both"/>
        <w:rPr>
          <w:b/>
          <w:sz w:val="24"/>
        </w:rPr>
      </w:pPr>
      <w:r>
        <w:rPr>
          <w:b/>
          <w:sz w:val="24"/>
        </w:rPr>
        <w:t>Язык и культура:</w:t>
      </w:r>
    </w:p>
    <w:p w:rsidR="005079D6" w:rsidRDefault="00072A71">
      <w:pPr>
        <w:ind w:firstLine="567"/>
        <w:jc w:val="both"/>
        <w:rPr>
          <w:sz w:val="24"/>
        </w:rPr>
      </w:pPr>
      <w:r>
        <w:rPr>
          <w:sz w:val="24"/>
        </w:rPr>
        <w:t>- 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5079D6" w:rsidRDefault="00072A71">
      <w:pPr>
        <w:ind w:firstLine="567"/>
        <w:jc w:val="both"/>
        <w:rPr>
          <w:sz w:val="24"/>
        </w:rPr>
      </w:pPr>
      <w:r>
        <w:rPr>
          <w:sz w:val="24"/>
        </w:rPr>
        <w:t xml:space="preserve">- иметь представление об истории русского литературного языка; характеризовать роль </w:t>
      </w:r>
      <w:r>
        <w:rPr>
          <w:sz w:val="24"/>
        </w:rPr>
        <w:lastRenderedPageBreak/>
        <w:t>старославянского языка в становлении современного русского литературного языка (в рамках изученного);</w:t>
      </w:r>
    </w:p>
    <w:p w:rsidR="005079D6" w:rsidRDefault="00072A71">
      <w:pPr>
        <w:ind w:firstLine="567"/>
        <w:jc w:val="both"/>
        <w:rPr>
          <w:sz w:val="24"/>
        </w:rPr>
      </w:pPr>
      <w:r>
        <w:rPr>
          <w:sz w:val="24"/>
        </w:rPr>
        <w:t>- 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5079D6" w:rsidRDefault="00072A71">
      <w:pPr>
        <w:ind w:firstLine="567"/>
        <w:jc w:val="both"/>
        <w:rPr>
          <w:sz w:val="24"/>
        </w:rPr>
      </w:pPr>
      <w:r>
        <w:rPr>
          <w:sz w:val="24"/>
        </w:rPr>
        <w:t xml:space="preserve">- 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 </w:t>
      </w:r>
    </w:p>
    <w:p w:rsidR="005079D6" w:rsidRDefault="00072A71">
      <w:pPr>
        <w:ind w:firstLine="567"/>
        <w:jc w:val="both"/>
        <w:rPr>
          <w:sz w:val="24"/>
        </w:rPr>
      </w:pPr>
      <w:r>
        <w:rPr>
          <w:sz w:val="24"/>
        </w:rPr>
        <w:t>- характеризовать причины пополнения лексического состава языка; определять значения современных неологизмов (в рамках изученного);</w:t>
      </w:r>
    </w:p>
    <w:p w:rsidR="005079D6" w:rsidRDefault="00072A71">
      <w:pPr>
        <w:ind w:firstLine="567"/>
        <w:jc w:val="both"/>
        <w:rPr>
          <w:sz w:val="24"/>
        </w:rPr>
      </w:pPr>
      <w:r>
        <w:rPr>
          <w:sz w:val="24"/>
        </w:rPr>
        <w:t>- 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5079D6" w:rsidRDefault="00072A71">
      <w:pPr>
        <w:ind w:firstLine="567"/>
        <w:jc w:val="both"/>
        <w:rPr>
          <w:sz w:val="24"/>
        </w:rPr>
      </w:pPr>
      <w:r>
        <w:rPr>
          <w:sz w:val="24"/>
        </w:rPr>
        <w:t>- 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т.ч. мультимедийные).</w:t>
      </w:r>
    </w:p>
    <w:p w:rsidR="005079D6" w:rsidRDefault="005079D6">
      <w:pPr>
        <w:ind w:firstLine="567"/>
        <w:jc w:val="both"/>
        <w:rPr>
          <w:sz w:val="24"/>
        </w:rPr>
      </w:pPr>
    </w:p>
    <w:p w:rsidR="005079D6" w:rsidRDefault="00072A71">
      <w:pPr>
        <w:ind w:firstLine="567"/>
        <w:jc w:val="both"/>
        <w:rPr>
          <w:b/>
          <w:sz w:val="24"/>
        </w:rPr>
      </w:pPr>
      <w:r>
        <w:rPr>
          <w:b/>
          <w:sz w:val="24"/>
        </w:rPr>
        <w:t>Культура речи:</w:t>
      </w:r>
    </w:p>
    <w:p w:rsidR="005079D6" w:rsidRDefault="00072A71">
      <w:pPr>
        <w:ind w:firstLine="567"/>
        <w:jc w:val="both"/>
        <w:rPr>
          <w:sz w:val="24"/>
        </w:rPr>
      </w:pPr>
      <w:r>
        <w:rPr>
          <w:sz w:val="24"/>
        </w:rPr>
        <w:t>- 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5079D6" w:rsidRDefault="00072A71">
      <w:pPr>
        <w:ind w:firstLine="567"/>
        <w:jc w:val="both"/>
        <w:rPr>
          <w:sz w:val="24"/>
        </w:rPr>
      </w:pPr>
      <w:r>
        <w:rPr>
          <w:sz w:val="24"/>
        </w:rPr>
        <w:t>- 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5079D6" w:rsidRDefault="00072A71">
      <w:pPr>
        <w:ind w:firstLine="567"/>
        <w:jc w:val="both"/>
        <w:rPr>
          <w:sz w:val="24"/>
        </w:rPr>
      </w:pPr>
      <w:r>
        <w:rPr>
          <w:sz w:val="24"/>
        </w:rPr>
        <w:t>- 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5079D6" w:rsidRDefault="00072A71">
      <w:pPr>
        <w:ind w:firstLine="567"/>
        <w:jc w:val="both"/>
        <w:rPr>
          <w:sz w:val="24"/>
        </w:rPr>
      </w:pPr>
      <w:r>
        <w:rPr>
          <w:sz w:val="24"/>
        </w:rPr>
        <w:t>- </w:t>
      </w:r>
      <w:r>
        <w:rPr>
          <w:sz w:val="24"/>
          <w:vertAlign w:val="subscript"/>
        </w:rPr>
        <w:t xml:space="preserve"> </w:t>
      </w:r>
      <w:r>
        <w:rPr>
          <w:sz w:val="24"/>
        </w:rPr>
        <w:t>выявлять, анализировать и исправлять типичные речевые ошибки в устной и письменной речи;</w:t>
      </w:r>
    </w:p>
    <w:p w:rsidR="005079D6" w:rsidRDefault="00072A71">
      <w:pPr>
        <w:ind w:firstLine="567"/>
        <w:jc w:val="both"/>
        <w:rPr>
          <w:sz w:val="24"/>
        </w:rPr>
      </w:pPr>
      <w:r>
        <w:rPr>
          <w:sz w:val="24"/>
        </w:rPr>
        <w:t>- 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5079D6" w:rsidRDefault="00072A71">
      <w:pPr>
        <w:ind w:firstLine="567"/>
        <w:jc w:val="both"/>
        <w:rPr>
          <w:sz w:val="24"/>
        </w:rPr>
      </w:pPr>
      <w:r>
        <w:rPr>
          <w:sz w:val="24"/>
        </w:rPr>
        <w:t>- 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т.д.;</w:t>
      </w:r>
    </w:p>
    <w:p w:rsidR="005079D6" w:rsidRDefault="00072A71">
      <w:pPr>
        <w:ind w:firstLine="567"/>
        <w:jc w:val="both"/>
        <w:rPr>
          <w:sz w:val="24"/>
        </w:rPr>
      </w:pPr>
      <w:r>
        <w:rPr>
          <w:sz w:val="24"/>
        </w:rPr>
        <w:t>- использовать толковые, орфоэпические словари, словари синонимов, антонимов, грамматические словари и справочники, в т.ч. мультимедийные; использовать орфографические словари и справочники по пунктуации.</w:t>
      </w:r>
    </w:p>
    <w:p w:rsidR="005079D6" w:rsidRDefault="005079D6">
      <w:pPr>
        <w:ind w:firstLine="567"/>
        <w:jc w:val="both"/>
        <w:rPr>
          <w:sz w:val="24"/>
        </w:rPr>
      </w:pPr>
    </w:p>
    <w:p w:rsidR="005079D6" w:rsidRDefault="00072A71">
      <w:pPr>
        <w:ind w:firstLine="567"/>
        <w:jc w:val="both"/>
        <w:rPr>
          <w:b/>
          <w:sz w:val="24"/>
        </w:rPr>
      </w:pPr>
      <w:r>
        <w:rPr>
          <w:b/>
          <w:sz w:val="24"/>
        </w:rPr>
        <w:t>Речь. Речевая деятельность. Текст:</w:t>
      </w:r>
    </w:p>
    <w:p w:rsidR="005079D6" w:rsidRDefault="00072A71">
      <w:pPr>
        <w:ind w:firstLine="567"/>
        <w:jc w:val="both"/>
        <w:rPr>
          <w:sz w:val="24"/>
        </w:rPr>
      </w:pPr>
      <w:r>
        <w:rPr>
          <w:sz w:val="24"/>
        </w:rPr>
        <w:t>- 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079D6" w:rsidRDefault="00072A71">
      <w:pPr>
        <w:ind w:firstLine="567"/>
        <w:jc w:val="both"/>
        <w:rPr>
          <w:sz w:val="24"/>
        </w:rPr>
      </w:pPr>
      <w:r>
        <w:rPr>
          <w:sz w:val="24"/>
        </w:rPr>
        <w:t>- анализировать и создавать тексты описательного типа (определение понятия, пояснение, собственно описание);</w:t>
      </w:r>
    </w:p>
    <w:p w:rsidR="005079D6" w:rsidRDefault="00072A71">
      <w:pPr>
        <w:ind w:firstLine="567"/>
        <w:jc w:val="both"/>
        <w:rPr>
          <w:sz w:val="24"/>
        </w:rPr>
      </w:pPr>
      <w:r>
        <w:rPr>
          <w:sz w:val="24"/>
        </w:rPr>
        <w:t xml:space="preserve">- уместно использовать жанры разговорной речи (рассказ о событии, «бывальщины» и др.) в </w:t>
      </w:r>
      <w:r>
        <w:rPr>
          <w:sz w:val="24"/>
        </w:rPr>
        <w:lastRenderedPageBreak/>
        <w:t>ситуациях неформального общения;</w:t>
      </w:r>
    </w:p>
    <w:p w:rsidR="005079D6" w:rsidRDefault="00072A71">
      <w:pPr>
        <w:ind w:firstLine="567"/>
        <w:jc w:val="both"/>
        <w:rPr>
          <w:sz w:val="24"/>
        </w:rPr>
      </w:pPr>
      <w:r>
        <w:rPr>
          <w:sz w:val="24"/>
        </w:rPr>
        <w:t xml:space="preserve">- анализировать и создавать учебно-научные тексты (различные виды ответов на уроке) в письменной и устной форме; </w:t>
      </w:r>
    </w:p>
    <w:p w:rsidR="005079D6" w:rsidRDefault="00072A71">
      <w:pPr>
        <w:ind w:firstLine="567"/>
        <w:jc w:val="both"/>
        <w:rPr>
          <w:sz w:val="24"/>
        </w:rPr>
      </w:pPr>
      <w:r>
        <w:rPr>
          <w:sz w:val="24"/>
        </w:rPr>
        <w:t>- использовать при создании устного научного сообщения языковые средства, способствующие его композиционному оформлению;</w:t>
      </w:r>
    </w:p>
    <w:p w:rsidR="005079D6" w:rsidRDefault="00072A71">
      <w:pPr>
        <w:ind w:firstLine="567"/>
        <w:jc w:val="both"/>
        <w:rPr>
          <w:sz w:val="24"/>
        </w:rPr>
      </w:pPr>
      <w:r>
        <w:rPr>
          <w:sz w:val="24"/>
        </w:rPr>
        <w:t>- 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079D6" w:rsidRDefault="005079D6">
      <w:pPr>
        <w:ind w:firstLine="567"/>
        <w:jc w:val="both"/>
        <w:rPr>
          <w:sz w:val="24"/>
        </w:rPr>
      </w:pPr>
    </w:p>
    <w:p w:rsidR="005079D6" w:rsidRDefault="00072A71">
      <w:pPr>
        <w:pStyle w:val="af2"/>
        <w:ind w:left="0" w:firstLine="567"/>
        <w:rPr>
          <w:b/>
          <w:sz w:val="24"/>
        </w:rPr>
      </w:pPr>
      <w:r>
        <w:rPr>
          <w:b/>
          <w:sz w:val="24"/>
        </w:rPr>
        <w:t>7 КЛАСС</w:t>
      </w:r>
    </w:p>
    <w:p w:rsidR="005079D6" w:rsidRDefault="00072A71">
      <w:pPr>
        <w:ind w:firstLine="567"/>
        <w:jc w:val="both"/>
        <w:rPr>
          <w:b/>
          <w:i/>
          <w:sz w:val="24"/>
        </w:rPr>
      </w:pPr>
      <w:r>
        <w:rPr>
          <w:b/>
          <w:i/>
          <w:sz w:val="24"/>
        </w:rPr>
        <w:t>К концу обучения в 7 классе обучающийся научится:</w:t>
      </w:r>
    </w:p>
    <w:p w:rsidR="005079D6" w:rsidRDefault="00072A71">
      <w:pPr>
        <w:ind w:firstLine="567"/>
        <w:jc w:val="both"/>
        <w:rPr>
          <w:b/>
          <w:sz w:val="24"/>
        </w:rPr>
      </w:pPr>
      <w:r>
        <w:rPr>
          <w:b/>
          <w:sz w:val="24"/>
        </w:rPr>
        <w:t>Язык и культура:</w:t>
      </w:r>
    </w:p>
    <w:p w:rsidR="005079D6" w:rsidRDefault="00072A71">
      <w:pPr>
        <w:ind w:firstLine="567"/>
        <w:jc w:val="both"/>
        <w:rPr>
          <w:sz w:val="24"/>
        </w:rPr>
      </w:pPr>
      <w:r>
        <w:rPr>
          <w:sz w:val="24"/>
        </w:rPr>
        <w:t xml:space="preserve">- 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 </w:t>
      </w:r>
    </w:p>
    <w:p w:rsidR="005079D6" w:rsidRDefault="00072A71">
      <w:pPr>
        <w:ind w:firstLine="567"/>
        <w:jc w:val="both"/>
        <w:rPr>
          <w:sz w:val="24"/>
        </w:rPr>
      </w:pPr>
      <w:r>
        <w:rPr>
          <w:sz w:val="24"/>
        </w:rPr>
        <w:t xml:space="preserve">- 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 </w:t>
      </w:r>
    </w:p>
    <w:p w:rsidR="005079D6" w:rsidRDefault="00072A71">
      <w:pPr>
        <w:ind w:firstLine="567"/>
        <w:jc w:val="both"/>
        <w:rPr>
          <w:sz w:val="24"/>
        </w:rPr>
      </w:pPr>
      <w:r>
        <w:rPr>
          <w:sz w:val="24"/>
        </w:rPr>
        <w:t>- 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 образно употреблять иноязычные слова;</w:t>
      </w:r>
    </w:p>
    <w:p w:rsidR="005079D6" w:rsidRDefault="00072A71">
      <w:pPr>
        <w:ind w:firstLine="567"/>
        <w:jc w:val="both"/>
        <w:rPr>
          <w:sz w:val="24"/>
        </w:rPr>
      </w:pPr>
      <w:r>
        <w:rPr>
          <w:sz w:val="24"/>
        </w:rPr>
        <w:t>- 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т.ч. мультимедийные).</w:t>
      </w:r>
    </w:p>
    <w:p w:rsidR="005079D6" w:rsidRDefault="005079D6">
      <w:pPr>
        <w:ind w:firstLine="567"/>
        <w:jc w:val="both"/>
        <w:rPr>
          <w:sz w:val="24"/>
        </w:rPr>
      </w:pPr>
    </w:p>
    <w:p w:rsidR="005079D6" w:rsidRDefault="00072A71">
      <w:pPr>
        <w:ind w:firstLine="567"/>
        <w:jc w:val="both"/>
        <w:rPr>
          <w:b/>
          <w:sz w:val="24"/>
        </w:rPr>
      </w:pPr>
      <w:r>
        <w:rPr>
          <w:b/>
          <w:sz w:val="24"/>
        </w:rPr>
        <w:t>Культура речи:</w:t>
      </w:r>
    </w:p>
    <w:p w:rsidR="005079D6" w:rsidRDefault="00072A71">
      <w:pPr>
        <w:ind w:firstLine="567"/>
        <w:jc w:val="both"/>
        <w:rPr>
          <w:sz w:val="24"/>
        </w:rPr>
      </w:pPr>
      <w:r>
        <w:rPr>
          <w:sz w:val="24"/>
        </w:rPr>
        <w:t xml:space="preserve">- 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 </w:t>
      </w:r>
    </w:p>
    <w:p w:rsidR="005079D6" w:rsidRDefault="00072A71">
      <w:pPr>
        <w:ind w:firstLine="567"/>
        <w:jc w:val="both"/>
        <w:rPr>
          <w:sz w:val="24"/>
        </w:rPr>
      </w:pPr>
      <w:r>
        <w:rPr>
          <w:sz w:val="24"/>
        </w:rPr>
        <w:t>- употреблять слова в соответствии с их лексическим значением и требованием лексической сочетаемости; соблюдать нормы употребления паронимов;</w:t>
      </w:r>
    </w:p>
    <w:p w:rsidR="005079D6" w:rsidRDefault="00072A71">
      <w:pPr>
        <w:ind w:firstLine="567"/>
        <w:jc w:val="both"/>
        <w:rPr>
          <w:sz w:val="24"/>
        </w:rPr>
      </w:pPr>
      <w:r>
        <w:rPr>
          <w:sz w:val="24"/>
        </w:rPr>
        <w:t>- 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5079D6" w:rsidRDefault="00072A71">
      <w:pPr>
        <w:ind w:firstLine="567"/>
        <w:jc w:val="both"/>
        <w:rPr>
          <w:sz w:val="24"/>
        </w:rPr>
      </w:pPr>
      <w:r>
        <w:rPr>
          <w:sz w:val="24"/>
        </w:rPr>
        <w:t>- употреблять слова с учётом вариантов современных орфоэпических, грамматических и стилистических норм;</w:t>
      </w:r>
    </w:p>
    <w:p w:rsidR="005079D6" w:rsidRDefault="00072A71">
      <w:pPr>
        <w:ind w:firstLine="567"/>
        <w:jc w:val="both"/>
        <w:rPr>
          <w:sz w:val="24"/>
        </w:rPr>
      </w:pPr>
      <w:r>
        <w:rPr>
          <w:sz w:val="24"/>
        </w:rPr>
        <w:t>- анализировать и оценивать с точки зрения норм современного русского литературного языка чужую и собственную речь;</w:t>
      </w:r>
    </w:p>
    <w:p w:rsidR="005079D6" w:rsidRDefault="00072A71">
      <w:pPr>
        <w:ind w:firstLine="567"/>
        <w:jc w:val="both"/>
        <w:rPr>
          <w:sz w:val="24"/>
        </w:rPr>
      </w:pPr>
      <w:r>
        <w:rPr>
          <w:sz w:val="24"/>
        </w:rPr>
        <w:t>- 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5079D6" w:rsidRDefault="00072A71">
      <w:pPr>
        <w:ind w:firstLine="567"/>
        <w:jc w:val="both"/>
        <w:rPr>
          <w:sz w:val="24"/>
        </w:rPr>
      </w:pPr>
      <w:r>
        <w:rPr>
          <w:sz w:val="24"/>
        </w:rPr>
        <w:t>- использовать толковые, орфоэпические словари, словари синонимов, антонимов, паронимов; грамматические словари и справочники, в т.ч. мультимедийные; использовать орфографические словари и справочники по пунктуации.</w:t>
      </w:r>
    </w:p>
    <w:p w:rsidR="005079D6" w:rsidRDefault="005079D6">
      <w:pPr>
        <w:ind w:firstLine="567"/>
        <w:jc w:val="both"/>
        <w:rPr>
          <w:sz w:val="24"/>
        </w:rPr>
      </w:pPr>
    </w:p>
    <w:p w:rsidR="005079D6" w:rsidRDefault="00072A71">
      <w:pPr>
        <w:ind w:firstLine="567"/>
        <w:jc w:val="both"/>
        <w:rPr>
          <w:b/>
          <w:sz w:val="24"/>
        </w:rPr>
      </w:pPr>
      <w:r>
        <w:rPr>
          <w:b/>
          <w:sz w:val="24"/>
        </w:rPr>
        <w:t>Речь. Речевая деятельность. Текст:</w:t>
      </w:r>
    </w:p>
    <w:p w:rsidR="005079D6" w:rsidRDefault="00072A71">
      <w:pPr>
        <w:ind w:firstLine="567"/>
        <w:jc w:val="both"/>
        <w:rPr>
          <w:sz w:val="24"/>
        </w:rPr>
      </w:pPr>
      <w:r>
        <w:rPr>
          <w:sz w:val="24"/>
        </w:rPr>
        <w:t>- 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079D6" w:rsidRDefault="00072A71">
      <w:pPr>
        <w:ind w:firstLine="567"/>
        <w:jc w:val="both"/>
        <w:rPr>
          <w:sz w:val="24"/>
        </w:rPr>
      </w:pPr>
      <w:r>
        <w:rPr>
          <w:sz w:val="24"/>
        </w:rPr>
        <w:lastRenderedPageBreak/>
        <w:t>- 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5079D6" w:rsidRDefault="00072A71">
      <w:pPr>
        <w:ind w:firstLine="567"/>
        <w:jc w:val="both"/>
        <w:rPr>
          <w:sz w:val="24"/>
        </w:rPr>
      </w:pPr>
      <w:r>
        <w:rPr>
          <w:sz w:val="24"/>
        </w:rPr>
        <w:t>- 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5079D6" w:rsidRDefault="00072A71">
      <w:pPr>
        <w:ind w:firstLine="567"/>
        <w:jc w:val="both"/>
        <w:rPr>
          <w:sz w:val="24"/>
        </w:rPr>
      </w:pPr>
      <w:r>
        <w:rPr>
          <w:sz w:val="24"/>
        </w:rPr>
        <w:t>- 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5079D6" w:rsidRDefault="00072A71">
      <w:pPr>
        <w:ind w:firstLine="567"/>
        <w:jc w:val="both"/>
        <w:rPr>
          <w:sz w:val="24"/>
        </w:rPr>
      </w:pPr>
      <w:r>
        <w:rPr>
          <w:sz w:val="24"/>
        </w:rPr>
        <w:t>- 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5079D6" w:rsidRDefault="00072A71">
      <w:pPr>
        <w:ind w:firstLine="567"/>
        <w:jc w:val="both"/>
        <w:rPr>
          <w:sz w:val="24"/>
        </w:rPr>
      </w:pPr>
      <w:r>
        <w:rPr>
          <w:sz w:val="24"/>
        </w:rPr>
        <w:t>- владеть правилами информационной безопасности при общении в социальных сетях.</w:t>
      </w:r>
    </w:p>
    <w:p w:rsidR="005079D6" w:rsidRDefault="005079D6">
      <w:pPr>
        <w:ind w:firstLine="567"/>
        <w:jc w:val="both"/>
        <w:rPr>
          <w:sz w:val="24"/>
        </w:rPr>
      </w:pPr>
    </w:p>
    <w:p w:rsidR="005079D6" w:rsidRDefault="00072A71">
      <w:pPr>
        <w:ind w:firstLine="567"/>
        <w:jc w:val="both"/>
        <w:rPr>
          <w:b/>
          <w:sz w:val="24"/>
        </w:rPr>
      </w:pPr>
      <w:r>
        <w:rPr>
          <w:b/>
          <w:sz w:val="24"/>
        </w:rPr>
        <w:t>8 КЛАСС</w:t>
      </w:r>
    </w:p>
    <w:p w:rsidR="005079D6" w:rsidRDefault="00072A71">
      <w:pPr>
        <w:ind w:firstLine="567"/>
        <w:jc w:val="both"/>
        <w:rPr>
          <w:b/>
          <w:i/>
          <w:sz w:val="24"/>
        </w:rPr>
      </w:pPr>
      <w:r>
        <w:rPr>
          <w:b/>
          <w:i/>
          <w:sz w:val="24"/>
        </w:rPr>
        <w:t>К концу обучения в 8 классе обучающийся научится:</w:t>
      </w:r>
    </w:p>
    <w:p w:rsidR="005079D6" w:rsidRDefault="00072A71">
      <w:pPr>
        <w:ind w:firstLine="567"/>
        <w:jc w:val="both"/>
        <w:rPr>
          <w:b/>
          <w:sz w:val="24"/>
        </w:rPr>
      </w:pPr>
      <w:r>
        <w:rPr>
          <w:b/>
          <w:sz w:val="24"/>
        </w:rPr>
        <w:t>Язык и культура:</w:t>
      </w:r>
    </w:p>
    <w:p w:rsidR="005079D6" w:rsidRDefault="00072A71">
      <w:pPr>
        <w:ind w:firstLine="567"/>
        <w:jc w:val="both"/>
        <w:rPr>
          <w:sz w:val="24"/>
        </w:rPr>
      </w:pPr>
      <w:r>
        <w:rPr>
          <w:sz w:val="24"/>
        </w:rPr>
        <w:t>- 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5079D6" w:rsidRDefault="00072A71">
      <w:pPr>
        <w:ind w:firstLine="567"/>
        <w:jc w:val="both"/>
        <w:rPr>
          <w:sz w:val="24"/>
        </w:rPr>
      </w:pPr>
      <w:r>
        <w:rPr>
          <w:sz w:val="24"/>
        </w:rPr>
        <w:t>- 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5079D6" w:rsidRDefault="00072A71">
      <w:pPr>
        <w:ind w:firstLine="567"/>
        <w:jc w:val="both"/>
        <w:rPr>
          <w:sz w:val="24"/>
        </w:rPr>
      </w:pPr>
      <w:r>
        <w:rPr>
          <w:sz w:val="24"/>
        </w:rPr>
        <w:t>- 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5079D6" w:rsidRDefault="00072A71">
      <w:pPr>
        <w:ind w:firstLine="567"/>
        <w:jc w:val="both"/>
        <w:rPr>
          <w:sz w:val="24"/>
        </w:rPr>
      </w:pPr>
      <w:r>
        <w:rPr>
          <w:sz w:val="24"/>
        </w:rPr>
        <w:t>- определять значения лексических заимствований последних десятилетий и особенности их употребления в разговорной речи, современной публицистике, в т.ч. в дисплейных текстах; оценивать целесообразность их употребления; целесообразно употреблять иноязычные слова;</w:t>
      </w:r>
    </w:p>
    <w:p w:rsidR="005079D6" w:rsidRDefault="00072A71">
      <w:pPr>
        <w:ind w:firstLine="567"/>
        <w:jc w:val="both"/>
        <w:rPr>
          <w:sz w:val="24"/>
        </w:rPr>
      </w:pPr>
      <w:r>
        <w:rPr>
          <w:sz w:val="24"/>
        </w:rPr>
        <w:t>- 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5079D6" w:rsidRDefault="00072A71">
      <w:pPr>
        <w:ind w:firstLine="567"/>
        <w:jc w:val="both"/>
        <w:rPr>
          <w:sz w:val="24"/>
        </w:rPr>
      </w:pPr>
      <w:r>
        <w:rPr>
          <w:sz w:val="24"/>
        </w:rPr>
        <w:t>- 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т.ч. мультимедийные).</w:t>
      </w:r>
    </w:p>
    <w:p w:rsidR="005079D6" w:rsidRDefault="005079D6">
      <w:pPr>
        <w:ind w:firstLine="567"/>
        <w:jc w:val="both"/>
        <w:rPr>
          <w:sz w:val="24"/>
        </w:rPr>
      </w:pPr>
    </w:p>
    <w:p w:rsidR="005079D6" w:rsidRDefault="00072A71">
      <w:pPr>
        <w:ind w:firstLine="567"/>
        <w:jc w:val="both"/>
        <w:rPr>
          <w:sz w:val="24"/>
        </w:rPr>
      </w:pPr>
      <w:r>
        <w:rPr>
          <w:b/>
          <w:sz w:val="24"/>
        </w:rPr>
        <w:t>Культура речи:</w:t>
      </w:r>
    </w:p>
    <w:p w:rsidR="005079D6" w:rsidRDefault="00072A71">
      <w:pPr>
        <w:ind w:firstLine="567"/>
        <w:jc w:val="both"/>
        <w:rPr>
          <w:sz w:val="24"/>
        </w:rPr>
      </w:pPr>
      <w:r>
        <w:rPr>
          <w:sz w:val="24"/>
        </w:rPr>
        <w:t>- 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5079D6" w:rsidRDefault="00072A71">
      <w:pPr>
        <w:ind w:firstLine="567"/>
        <w:jc w:val="both"/>
        <w:rPr>
          <w:sz w:val="24"/>
        </w:rPr>
      </w:pPr>
      <w:r>
        <w:rPr>
          <w:sz w:val="24"/>
        </w:rPr>
        <w:t>- иметь представление об активных процессах современного русского языка в области произношения и ударения (в рамках изученного);</w:t>
      </w:r>
    </w:p>
    <w:p w:rsidR="005079D6" w:rsidRDefault="00072A71">
      <w:pPr>
        <w:ind w:firstLine="567"/>
        <w:jc w:val="both"/>
        <w:rPr>
          <w:sz w:val="24"/>
        </w:rPr>
      </w:pPr>
      <w:r>
        <w:rPr>
          <w:sz w:val="24"/>
        </w:rPr>
        <w:t xml:space="preserve">- 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 </w:t>
      </w:r>
    </w:p>
    <w:p w:rsidR="005079D6" w:rsidRDefault="00072A71">
      <w:pPr>
        <w:ind w:firstLine="567"/>
        <w:jc w:val="both"/>
        <w:rPr>
          <w:sz w:val="24"/>
        </w:rPr>
      </w:pPr>
      <w:r>
        <w:rPr>
          <w:sz w:val="24"/>
        </w:rPr>
        <w:t>- корректно употреблять термины в текстах учебно-научного стиля, в публицистических и художественных текстах (в рамках изученного);</w:t>
      </w:r>
    </w:p>
    <w:p w:rsidR="005079D6" w:rsidRDefault="00072A71">
      <w:pPr>
        <w:ind w:firstLine="567"/>
        <w:jc w:val="both"/>
        <w:rPr>
          <w:sz w:val="24"/>
        </w:rPr>
      </w:pPr>
      <w:r>
        <w:rPr>
          <w:sz w:val="24"/>
        </w:rPr>
        <w:t>- 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5079D6" w:rsidRDefault="00072A71">
      <w:pPr>
        <w:ind w:firstLine="567"/>
        <w:jc w:val="both"/>
        <w:rPr>
          <w:sz w:val="24"/>
        </w:rPr>
      </w:pPr>
      <w:r>
        <w:rPr>
          <w:sz w:val="24"/>
        </w:rPr>
        <w:t>- 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5079D6" w:rsidRDefault="00072A71">
      <w:pPr>
        <w:ind w:firstLine="567"/>
        <w:jc w:val="both"/>
        <w:rPr>
          <w:sz w:val="24"/>
        </w:rPr>
      </w:pPr>
      <w:r>
        <w:rPr>
          <w:sz w:val="24"/>
        </w:rPr>
        <w:t>- 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5079D6" w:rsidRDefault="00072A71">
      <w:pPr>
        <w:ind w:firstLine="567"/>
        <w:jc w:val="both"/>
        <w:rPr>
          <w:sz w:val="24"/>
        </w:rPr>
      </w:pPr>
      <w:r>
        <w:rPr>
          <w:sz w:val="24"/>
        </w:rPr>
        <w:t xml:space="preserve">- использовать толковые, орфоэпические словари, словари синонимов, антонимов, паронимов; </w:t>
      </w:r>
      <w:r>
        <w:rPr>
          <w:sz w:val="24"/>
        </w:rPr>
        <w:lastRenderedPageBreak/>
        <w:t>грамматические словари и справочники, в т.ч. мультимедийные; использовать орфографические словари и справочники по пунктуации.</w:t>
      </w:r>
    </w:p>
    <w:p w:rsidR="005079D6" w:rsidRDefault="005079D6">
      <w:pPr>
        <w:ind w:firstLine="567"/>
        <w:jc w:val="both"/>
        <w:rPr>
          <w:b/>
          <w:sz w:val="24"/>
        </w:rPr>
      </w:pPr>
    </w:p>
    <w:p w:rsidR="005079D6" w:rsidRDefault="00072A71">
      <w:pPr>
        <w:ind w:firstLine="567"/>
        <w:jc w:val="both"/>
        <w:rPr>
          <w:b/>
          <w:sz w:val="24"/>
        </w:rPr>
      </w:pPr>
      <w:r>
        <w:rPr>
          <w:b/>
          <w:sz w:val="24"/>
        </w:rPr>
        <w:t>Речь. Речевая деятельность. Текст:</w:t>
      </w:r>
    </w:p>
    <w:p w:rsidR="005079D6" w:rsidRDefault="00072A71">
      <w:pPr>
        <w:ind w:firstLine="567"/>
        <w:jc w:val="both"/>
        <w:rPr>
          <w:sz w:val="24"/>
        </w:rPr>
      </w:pPr>
      <w:r>
        <w:rPr>
          <w:sz w:val="24"/>
        </w:rPr>
        <w:t xml:space="preserve">- 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 граммы, план, схемы для представления информации; </w:t>
      </w:r>
    </w:p>
    <w:p w:rsidR="005079D6" w:rsidRDefault="00072A71">
      <w:pPr>
        <w:ind w:firstLine="567"/>
        <w:jc w:val="both"/>
        <w:rPr>
          <w:sz w:val="24"/>
        </w:rPr>
      </w:pPr>
      <w:r>
        <w:rPr>
          <w:sz w:val="24"/>
        </w:rPr>
        <w:t>- 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5079D6" w:rsidRDefault="00072A71">
      <w:pPr>
        <w:ind w:firstLine="567"/>
        <w:jc w:val="both"/>
        <w:rPr>
          <w:sz w:val="24"/>
        </w:rPr>
      </w:pPr>
      <w:r>
        <w:rPr>
          <w:sz w:val="24"/>
        </w:rPr>
        <w:t>- анализировать структурные элементы и языковые особенности письма как жанра публицистического стиля речи; создавать сочинение в жанре письма (в т.ч. электронного);</w:t>
      </w:r>
    </w:p>
    <w:p w:rsidR="005079D6" w:rsidRDefault="00072A71">
      <w:pPr>
        <w:ind w:firstLine="567"/>
        <w:jc w:val="both"/>
        <w:rPr>
          <w:sz w:val="24"/>
        </w:rPr>
      </w:pPr>
      <w:r>
        <w:rPr>
          <w:sz w:val="24"/>
        </w:rPr>
        <w:t>- 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5079D6" w:rsidRDefault="00072A71">
      <w:pPr>
        <w:ind w:firstLine="567"/>
        <w:jc w:val="both"/>
        <w:rPr>
          <w:sz w:val="24"/>
        </w:rPr>
      </w:pPr>
      <w:r>
        <w:rPr>
          <w:sz w:val="24"/>
        </w:rPr>
        <w:t>- 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5079D6" w:rsidRDefault="00072A71">
      <w:pPr>
        <w:ind w:firstLine="567"/>
        <w:jc w:val="both"/>
        <w:rPr>
          <w:sz w:val="24"/>
        </w:rPr>
      </w:pPr>
      <w:r>
        <w:rPr>
          <w:sz w:val="24"/>
        </w:rPr>
        <w:t>- владеть правилами информационной безопасности при общении в социальных сетях.</w:t>
      </w:r>
    </w:p>
    <w:p w:rsidR="005079D6" w:rsidRDefault="005079D6">
      <w:pPr>
        <w:ind w:firstLine="567"/>
        <w:jc w:val="both"/>
        <w:rPr>
          <w:sz w:val="24"/>
        </w:rPr>
      </w:pPr>
    </w:p>
    <w:p w:rsidR="005079D6" w:rsidRDefault="00072A71">
      <w:pPr>
        <w:ind w:firstLine="567"/>
        <w:jc w:val="both"/>
        <w:rPr>
          <w:b/>
          <w:sz w:val="24"/>
        </w:rPr>
      </w:pPr>
      <w:r>
        <w:rPr>
          <w:b/>
          <w:sz w:val="24"/>
        </w:rPr>
        <w:t>9 КЛАСС</w:t>
      </w:r>
    </w:p>
    <w:p w:rsidR="005079D6" w:rsidRDefault="00072A71">
      <w:pPr>
        <w:ind w:firstLine="567"/>
        <w:jc w:val="both"/>
        <w:rPr>
          <w:b/>
          <w:i/>
          <w:sz w:val="24"/>
        </w:rPr>
      </w:pPr>
      <w:r>
        <w:rPr>
          <w:b/>
          <w:i/>
          <w:sz w:val="24"/>
        </w:rPr>
        <w:t>К концу обучения в 9 классе обучающийся научится:</w:t>
      </w:r>
    </w:p>
    <w:p w:rsidR="005079D6" w:rsidRDefault="00072A71">
      <w:pPr>
        <w:ind w:firstLine="567"/>
        <w:jc w:val="both"/>
        <w:rPr>
          <w:b/>
          <w:sz w:val="24"/>
        </w:rPr>
      </w:pPr>
      <w:r>
        <w:rPr>
          <w:b/>
          <w:sz w:val="24"/>
        </w:rPr>
        <w:t>Язык и культура:</w:t>
      </w:r>
    </w:p>
    <w:p w:rsidR="005079D6" w:rsidRDefault="00072A71">
      <w:pPr>
        <w:ind w:firstLine="567"/>
        <w:jc w:val="both"/>
        <w:rPr>
          <w:sz w:val="24"/>
        </w:rPr>
      </w:pPr>
      <w:r>
        <w:rPr>
          <w:sz w:val="24"/>
        </w:rPr>
        <w:t>- 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5079D6" w:rsidRDefault="00072A71">
      <w:pPr>
        <w:ind w:firstLine="567"/>
        <w:jc w:val="both"/>
        <w:rPr>
          <w:sz w:val="24"/>
        </w:rPr>
      </w:pPr>
      <w:r>
        <w:rPr>
          <w:sz w:val="24"/>
        </w:rPr>
        <w:t>- 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5079D6" w:rsidRDefault="00072A71">
      <w:pPr>
        <w:ind w:firstLine="567"/>
        <w:jc w:val="both"/>
        <w:rPr>
          <w:sz w:val="24"/>
        </w:rPr>
      </w:pPr>
      <w:r>
        <w:rPr>
          <w:sz w:val="24"/>
        </w:rPr>
        <w:t>- 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5079D6" w:rsidRDefault="00072A71">
      <w:pPr>
        <w:ind w:firstLine="567"/>
        <w:jc w:val="both"/>
        <w:rPr>
          <w:sz w:val="24"/>
        </w:rPr>
      </w:pPr>
      <w:r>
        <w:rPr>
          <w:sz w:val="24"/>
        </w:rPr>
        <w:t>- 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 ры в рамках изученного);</w:t>
      </w:r>
    </w:p>
    <w:p w:rsidR="005079D6" w:rsidRDefault="00072A71">
      <w:pPr>
        <w:ind w:firstLine="567"/>
        <w:jc w:val="both"/>
        <w:rPr>
          <w:sz w:val="24"/>
        </w:rPr>
      </w:pPr>
      <w:r>
        <w:rPr>
          <w:sz w:val="24"/>
        </w:rPr>
        <w:t>- 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5079D6" w:rsidRDefault="00072A71">
      <w:pPr>
        <w:ind w:firstLine="567"/>
        <w:jc w:val="both"/>
        <w:rPr>
          <w:sz w:val="24"/>
        </w:rPr>
      </w:pPr>
      <w:r>
        <w:rPr>
          <w:sz w:val="24"/>
        </w:rPr>
        <w:t>- 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5079D6" w:rsidRDefault="00072A71">
      <w:pPr>
        <w:ind w:firstLine="567"/>
        <w:jc w:val="both"/>
        <w:rPr>
          <w:sz w:val="24"/>
        </w:rPr>
      </w:pPr>
      <w:r>
        <w:rPr>
          <w:sz w:val="24"/>
        </w:rPr>
        <w:t>- объяснять причины изменения лексических значений слов и их стилистической окраски в современном русском языке (на конкретных примерах);</w:t>
      </w:r>
    </w:p>
    <w:p w:rsidR="005079D6" w:rsidRDefault="00072A71">
      <w:pPr>
        <w:ind w:firstLine="567"/>
        <w:jc w:val="both"/>
        <w:rPr>
          <w:sz w:val="24"/>
        </w:rPr>
      </w:pPr>
      <w:r>
        <w:rPr>
          <w:sz w:val="24"/>
        </w:rPr>
        <w:t xml:space="preserve">- 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т.ч. мультимедийные). </w:t>
      </w:r>
    </w:p>
    <w:p w:rsidR="005079D6" w:rsidRDefault="005079D6">
      <w:pPr>
        <w:ind w:firstLine="567"/>
        <w:jc w:val="both"/>
        <w:rPr>
          <w:sz w:val="24"/>
        </w:rPr>
      </w:pPr>
    </w:p>
    <w:p w:rsidR="005079D6" w:rsidRDefault="00072A71">
      <w:pPr>
        <w:ind w:firstLine="567"/>
        <w:jc w:val="both"/>
        <w:rPr>
          <w:sz w:val="24"/>
        </w:rPr>
      </w:pPr>
      <w:r>
        <w:rPr>
          <w:b/>
          <w:sz w:val="24"/>
        </w:rPr>
        <w:t>Культура речи:</w:t>
      </w:r>
    </w:p>
    <w:p w:rsidR="005079D6" w:rsidRDefault="00072A71">
      <w:pPr>
        <w:ind w:firstLine="567"/>
        <w:jc w:val="both"/>
        <w:rPr>
          <w:sz w:val="24"/>
        </w:rPr>
      </w:pPr>
      <w:r>
        <w:rPr>
          <w:sz w:val="24"/>
        </w:rPr>
        <w:t xml:space="preserve">- 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w:t>
      </w:r>
      <w:r>
        <w:rPr>
          <w:sz w:val="24"/>
        </w:rPr>
        <w:lastRenderedPageBreak/>
        <w:t xml:space="preserve">словарях; </w:t>
      </w:r>
    </w:p>
    <w:p w:rsidR="005079D6" w:rsidRDefault="00072A71">
      <w:pPr>
        <w:ind w:firstLine="567"/>
        <w:jc w:val="both"/>
        <w:rPr>
          <w:sz w:val="24"/>
        </w:rPr>
      </w:pPr>
      <w:r>
        <w:rPr>
          <w:sz w:val="24"/>
        </w:rPr>
        <w:t xml:space="preserve">- 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w:t>
      </w:r>
    </w:p>
    <w:p w:rsidR="005079D6" w:rsidRDefault="00072A71">
      <w:pPr>
        <w:ind w:firstLine="567"/>
        <w:jc w:val="both"/>
        <w:rPr>
          <w:sz w:val="24"/>
        </w:rPr>
      </w:pPr>
      <w:r>
        <w:rPr>
          <w:sz w:val="24"/>
        </w:rPr>
        <w:t>- 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5079D6" w:rsidRDefault="00072A71">
      <w:pPr>
        <w:ind w:firstLine="567"/>
        <w:jc w:val="both"/>
        <w:rPr>
          <w:sz w:val="24"/>
        </w:rPr>
      </w:pPr>
      <w:r>
        <w:rPr>
          <w:sz w:val="24"/>
        </w:rPr>
        <w:t>- 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5079D6" w:rsidRDefault="00072A71">
      <w:pPr>
        <w:ind w:firstLine="567"/>
        <w:jc w:val="both"/>
        <w:rPr>
          <w:sz w:val="24"/>
        </w:rPr>
      </w:pPr>
      <w:r>
        <w:rPr>
          <w:sz w:val="24"/>
        </w:rPr>
        <w:t>- 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5079D6" w:rsidRDefault="00072A71">
      <w:pPr>
        <w:ind w:firstLine="567"/>
        <w:jc w:val="both"/>
        <w:rPr>
          <w:sz w:val="24"/>
        </w:rPr>
      </w:pPr>
      <w:r>
        <w:rPr>
          <w:sz w:val="24"/>
        </w:rPr>
        <w:t>- 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 ствия основным нормам и вариантам норм современного литературного языка;</w:t>
      </w:r>
    </w:p>
    <w:p w:rsidR="005079D6" w:rsidRDefault="00072A71">
      <w:pPr>
        <w:ind w:firstLine="567"/>
        <w:jc w:val="both"/>
        <w:rPr>
          <w:sz w:val="24"/>
        </w:rPr>
      </w:pPr>
      <w:r>
        <w:rPr>
          <w:sz w:val="24"/>
        </w:rPr>
        <w:t>- 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5079D6" w:rsidRDefault="00072A71">
      <w:pPr>
        <w:ind w:firstLine="567"/>
        <w:jc w:val="both"/>
        <w:rPr>
          <w:sz w:val="24"/>
        </w:rPr>
      </w:pPr>
      <w:r>
        <w:rPr>
          <w:sz w:val="24"/>
        </w:rPr>
        <w:t xml:space="preserve">- использовать толковые, орфоэпические словари, словари синонимов, антонимов, паронимов; грамматические словари и справочники, в т.ч. мультимедийные; использовать орфографические словари и справочники по пунктуации. </w:t>
      </w:r>
    </w:p>
    <w:p w:rsidR="005079D6" w:rsidRDefault="005079D6">
      <w:pPr>
        <w:ind w:firstLine="567"/>
        <w:jc w:val="both"/>
        <w:rPr>
          <w:sz w:val="24"/>
        </w:rPr>
      </w:pPr>
    </w:p>
    <w:p w:rsidR="005079D6" w:rsidRDefault="00072A71">
      <w:pPr>
        <w:ind w:firstLine="567"/>
        <w:jc w:val="both"/>
        <w:rPr>
          <w:sz w:val="24"/>
        </w:rPr>
      </w:pPr>
      <w:r>
        <w:rPr>
          <w:b/>
          <w:sz w:val="24"/>
        </w:rPr>
        <w:t>Речь. Речевая деятельность. Текст:</w:t>
      </w:r>
    </w:p>
    <w:p w:rsidR="005079D6" w:rsidRDefault="00072A71">
      <w:pPr>
        <w:ind w:firstLine="567"/>
        <w:jc w:val="both"/>
        <w:rPr>
          <w:sz w:val="24"/>
        </w:rPr>
      </w:pPr>
      <w:r>
        <w:rPr>
          <w:sz w:val="24"/>
        </w:rPr>
        <w:t>- 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т.ч. сочетающих разные форматы представления информации (инфографика, диаграмма, дисплейный текст и др.);</w:t>
      </w:r>
    </w:p>
    <w:p w:rsidR="005079D6" w:rsidRDefault="00072A71">
      <w:pPr>
        <w:ind w:firstLine="567"/>
        <w:jc w:val="both"/>
        <w:rPr>
          <w:sz w:val="24"/>
        </w:rPr>
      </w:pPr>
      <w:r>
        <w:rPr>
          <w:sz w:val="24"/>
        </w:rPr>
        <w:t>-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5079D6" w:rsidRDefault="00072A71">
      <w:pPr>
        <w:ind w:firstLine="567"/>
        <w:jc w:val="both"/>
        <w:rPr>
          <w:sz w:val="24"/>
        </w:rPr>
      </w:pPr>
      <w:r>
        <w:rPr>
          <w:sz w:val="24"/>
        </w:rPr>
        <w:t>- 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5079D6" w:rsidRDefault="00072A71">
      <w:pPr>
        <w:ind w:firstLine="567"/>
        <w:jc w:val="both"/>
        <w:rPr>
          <w:sz w:val="24"/>
        </w:rPr>
      </w:pPr>
      <w:r>
        <w:rPr>
          <w:sz w:val="24"/>
        </w:rPr>
        <w:t xml:space="preserve">- анализировать структурные элементы и языковые особенности делового письма; </w:t>
      </w:r>
    </w:p>
    <w:p w:rsidR="005079D6" w:rsidRDefault="00072A71">
      <w:pPr>
        <w:ind w:firstLine="567"/>
        <w:jc w:val="both"/>
        <w:rPr>
          <w:sz w:val="24"/>
        </w:rPr>
      </w:pPr>
      <w:r>
        <w:rPr>
          <w:sz w:val="24"/>
        </w:rPr>
        <w:t>- 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5079D6" w:rsidRDefault="00072A71">
      <w:pPr>
        <w:ind w:firstLine="567"/>
        <w:jc w:val="both"/>
        <w:rPr>
          <w:sz w:val="24"/>
        </w:rPr>
      </w:pPr>
      <w:r>
        <w:rPr>
          <w:sz w:val="24"/>
        </w:rPr>
        <w:t>- понимать и использовать в собственной речевой практике прецедентные тексты;</w:t>
      </w:r>
    </w:p>
    <w:p w:rsidR="005079D6" w:rsidRDefault="00072A71">
      <w:pPr>
        <w:ind w:firstLine="567"/>
        <w:jc w:val="both"/>
        <w:rPr>
          <w:sz w:val="24"/>
        </w:rPr>
      </w:pPr>
      <w:r>
        <w:rPr>
          <w:sz w:val="24"/>
        </w:rPr>
        <w:t>- анализировать и создавать тексты публицистических жанров (проблемный очерк);</w:t>
      </w:r>
    </w:p>
    <w:p w:rsidR="005079D6" w:rsidRDefault="00072A71">
      <w:pPr>
        <w:ind w:firstLine="567"/>
        <w:jc w:val="both"/>
        <w:rPr>
          <w:sz w:val="24"/>
        </w:rPr>
      </w:pPr>
      <w:r>
        <w:rPr>
          <w:sz w:val="24"/>
        </w:rPr>
        <w:t>- 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5079D6" w:rsidRDefault="00072A71">
      <w:pPr>
        <w:ind w:firstLine="567"/>
        <w:jc w:val="both"/>
        <w:rPr>
          <w:sz w:val="24"/>
        </w:rPr>
      </w:pPr>
      <w:r>
        <w:rPr>
          <w:sz w:val="24"/>
        </w:rPr>
        <w:t>- владеть правилами информационной безопасности при общении в социальных сетях.</w:t>
      </w:r>
    </w:p>
    <w:p w:rsidR="005079D6" w:rsidRDefault="00072A71">
      <w:pPr>
        <w:ind w:firstLine="567"/>
        <w:jc w:val="both"/>
        <w:rPr>
          <w:sz w:val="24"/>
        </w:rPr>
      </w:pPr>
      <w:r>
        <w:rPr>
          <w:sz w:val="24"/>
        </w:rPr>
        <w:br w:type="page"/>
      </w:r>
      <w:r>
        <w:rPr>
          <w:b/>
          <w:sz w:val="24"/>
        </w:rPr>
        <w:lastRenderedPageBreak/>
        <w:t>2.1.4. РАБОЧАЯ ПРОГРАММА УЧЕБНОГО ПРЕДМЕТА «РОДНАЯ ЛИТЕРАТУРА (РУССКАЯ</w:t>
      </w:r>
      <w:r>
        <w:rPr>
          <w:sz w:val="24"/>
        </w:rPr>
        <w:t>)»</w:t>
      </w:r>
    </w:p>
    <w:p w:rsidR="005079D6" w:rsidRDefault="005079D6">
      <w:pPr>
        <w:ind w:firstLine="567"/>
        <w:jc w:val="both"/>
        <w:rPr>
          <w:sz w:val="24"/>
        </w:rPr>
      </w:pPr>
    </w:p>
    <w:p w:rsidR="005079D6" w:rsidRDefault="00072A71">
      <w:pPr>
        <w:pStyle w:val="10"/>
        <w:ind w:left="0" w:firstLine="567"/>
        <w:jc w:val="both"/>
      </w:pPr>
      <w:r>
        <w:t>1) ПОЯСНИТЕЛЬНАЯ ЗАПИСКА</w:t>
      </w:r>
    </w:p>
    <w:p w:rsidR="005079D6" w:rsidRDefault="00072A71">
      <w:pPr>
        <w:ind w:firstLine="567"/>
        <w:jc w:val="both"/>
        <w:rPr>
          <w:i/>
          <w:sz w:val="24"/>
        </w:rPr>
      </w:pPr>
      <w:r>
        <w:rPr>
          <w:i/>
          <w:sz w:val="24"/>
        </w:rPr>
        <w:t>Рабочая программа составлена на основе:</w:t>
      </w:r>
    </w:p>
    <w:p w:rsidR="005079D6" w:rsidRDefault="00072A71">
      <w:pPr>
        <w:ind w:firstLine="567"/>
        <w:jc w:val="both"/>
        <w:rPr>
          <w:i/>
          <w:sz w:val="24"/>
        </w:rPr>
      </w:pPr>
      <w:r>
        <w:rPr>
          <w:i/>
          <w:sz w:val="24"/>
        </w:rPr>
        <w:t>- Концепции преподавания русского языка и литературы в Российской Федерации (утв. распоряжением Правительства РФ от 09.042016 г. № 637-р);</w:t>
      </w:r>
    </w:p>
    <w:p w:rsidR="005079D6" w:rsidRDefault="00072A71">
      <w:pPr>
        <w:ind w:firstLine="567"/>
        <w:jc w:val="both"/>
        <w:rPr>
          <w:i/>
          <w:sz w:val="24"/>
        </w:rPr>
      </w:pPr>
      <w:r>
        <w:rPr>
          <w:i/>
          <w:sz w:val="24"/>
        </w:rPr>
        <w:t>- требований ФГОС ООО к результатам освоения основной образовательной программы ООО (пр. Минпросвещения России от 31.05.2021 г. № 287);</w:t>
      </w:r>
    </w:p>
    <w:p w:rsidR="005079D6" w:rsidRDefault="00072A71">
      <w:pPr>
        <w:ind w:firstLine="567"/>
        <w:jc w:val="both"/>
        <w:rPr>
          <w:i/>
          <w:sz w:val="24"/>
        </w:rPr>
      </w:pPr>
      <w:r>
        <w:rPr>
          <w:i/>
          <w:sz w:val="24"/>
        </w:rPr>
        <w:t>- Примерной рабочей программы основного общего образования по родной литературе (русской) (одобренной решением федерального учебно-методического объединения по общему образованию, протокол 3/21 от 27.09.2021 г.);</w:t>
      </w:r>
    </w:p>
    <w:p w:rsidR="005079D6" w:rsidRDefault="00072A71">
      <w:pPr>
        <w:ind w:firstLine="567"/>
        <w:jc w:val="both"/>
        <w:rPr>
          <w:i/>
          <w:sz w:val="24"/>
        </w:rPr>
      </w:pPr>
      <w:r>
        <w:rPr>
          <w:i/>
          <w:sz w:val="24"/>
        </w:rPr>
        <w:t>Рабочая программа разработана с учетом программы формирования УУД у обучающихся и рабочей программы воспитания</w:t>
      </w:r>
    </w:p>
    <w:p w:rsidR="005079D6" w:rsidRDefault="00072A71">
      <w:pPr>
        <w:ind w:firstLine="567"/>
        <w:jc w:val="both"/>
        <w:rPr>
          <w:i/>
          <w:sz w:val="24"/>
        </w:rPr>
      </w:pPr>
      <w:r>
        <w:rPr>
          <w:i/>
          <w:sz w:val="24"/>
        </w:rPr>
        <w:t>Рабочая программа учебного предмета «Родная литертура (русская)» (далее - рабочая программа) включает:</w:t>
      </w:r>
    </w:p>
    <w:p w:rsidR="005079D6" w:rsidRDefault="00072A71">
      <w:pPr>
        <w:ind w:firstLine="567"/>
        <w:jc w:val="both"/>
        <w:rPr>
          <w:sz w:val="24"/>
        </w:rPr>
      </w:pPr>
      <w:r>
        <w:rPr>
          <w:sz w:val="24"/>
        </w:rPr>
        <w:t xml:space="preserve">- пояснительную записку, </w:t>
      </w:r>
    </w:p>
    <w:p w:rsidR="005079D6" w:rsidRDefault="00072A71">
      <w:pPr>
        <w:ind w:firstLine="567"/>
        <w:jc w:val="both"/>
        <w:rPr>
          <w:sz w:val="24"/>
        </w:rPr>
      </w:pPr>
      <w:r>
        <w:rPr>
          <w:sz w:val="24"/>
        </w:rPr>
        <w:t xml:space="preserve">- содержание учебного предмета, </w:t>
      </w:r>
    </w:p>
    <w:p w:rsidR="005079D6" w:rsidRDefault="00072A71">
      <w:pPr>
        <w:ind w:firstLine="567"/>
        <w:jc w:val="both"/>
        <w:rPr>
          <w:sz w:val="24"/>
        </w:rPr>
      </w:pPr>
      <w:r>
        <w:rPr>
          <w:sz w:val="24"/>
        </w:rPr>
        <w:t>- планируемые результаты освоения программы учебного предмета,</w:t>
      </w:r>
    </w:p>
    <w:p w:rsidR="005079D6" w:rsidRDefault="00072A71">
      <w:pPr>
        <w:ind w:firstLine="567"/>
        <w:jc w:val="both"/>
        <w:rPr>
          <w:sz w:val="24"/>
        </w:rPr>
      </w:pPr>
      <w:r>
        <w:rPr>
          <w:sz w:val="24"/>
        </w:rPr>
        <w:t>- тематическое планирование.</w:t>
      </w:r>
    </w:p>
    <w:p w:rsidR="005079D6" w:rsidRDefault="00072A71">
      <w:pPr>
        <w:ind w:firstLine="567"/>
        <w:jc w:val="both"/>
        <w:rPr>
          <w:b/>
          <w:i/>
          <w:sz w:val="24"/>
        </w:rPr>
      </w:pPr>
      <w:r>
        <w:rPr>
          <w:b/>
          <w:i/>
          <w:sz w:val="24"/>
        </w:rPr>
        <w:t>Общая характеристика учебного предмета «Родная литература (русская)»</w:t>
      </w:r>
    </w:p>
    <w:p w:rsidR="005079D6" w:rsidRDefault="00072A71">
      <w:pPr>
        <w:ind w:firstLine="567"/>
        <w:jc w:val="both"/>
        <w:rPr>
          <w:sz w:val="24"/>
        </w:rPr>
      </w:pPr>
      <w:r>
        <w:rPr>
          <w:sz w:val="24"/>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 </w:t>
      </w:r>
    </w:p>
    <w:p w:rsidR="005079D6" w:rsidRDefault="00072A71">
      <w:pPr>
        <w:ind w:firstLine="567"/>
        <w:jc w:val="both"/>
        <w:rPr>
          <w:sz w:val="24"/>
        </w:rPr>
      </w:pPr>
      <w:r>
        <w:rPr>
          <w:sz w:val="24"/>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5079D6" w:rsidRDefault="005079D6">
      <w:pPr>
        <w:ind w:firstLine="567"/>
        <w:jc w:val="both"/>
        <w:rPr>
          <w:sz w:val="24"/>
        </w:rPr>
      </w:pPr>
    </w:p>
    <w:p w:rsidR="005079D6" w:rsidRDefault="00072A71">
      <w:pPr>
        <w:ind w:firstLine="567"/>
        <w:jc w:val="both"/>
        <w:rPr>
          <w:i/>
          <w:sz w:val="24"/>
        </w:rPr>
      </w:pPr>
      <w:r>
        <w:rPr>
          <w:i/>
          <w:sz w:val="24"/>
        </w:rPr>
        <w:t>Специфика курса родной русской литературы обусловлена:</w:t>
      </w:r>
    </w:p>
    <w:p w:rsidR="005079D6" w:rsidRDefault="00072A71">
      <w:pPr>
        <w:ind w:firstLine="567"/>
        <w:jc w:val="both"/>
        <w:rPr>
          <w:sz w:val="24"/>
        </w:rPr>
      </w:pPr>
      <w:r>
        <w:rPr>
          <w:sz w:val="24"/>
        </w:rPr>
        <w:t xml:space="preserve">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 </w:t>
      </w:r>
    </w:p>
    <w:p w:rsidR="005079D6" w:rsidRDefault="00072A71">
      <w:pPr>
        <w:ind w:firstLine="567"/>
        <w:jc w:val="both"/>
        <w:rPr>
          <w:sz w:val="24"/>
        </w:rPr>
      </w:pPr>
      <w:r>
        <w:rPr>
          <w:sz w:val="24"/>
        </w:rPr>
        <w:t xml:space="preserve">б)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 </w:t>
      </w:r>
    </w:p>
    <w:p w:rsidR="005079D6" w:rsidRDefault="00072A71">
      <w:pPr>
        <w:ind w:firstLine="567"/>
        <w:jc w:val="both"/>
        <w:rPr>
          <w:sz w:val="24"/>
        </w:rPr>
      </w:pPr>
      <w:r>
        <w:rPr>
          <w:sz w:val="24"/>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5079D6" w:rsidRDefault="00072A71">
      <w:pPr>
        <w:ind w:firstLine="567"/>
        <w:jc w:val="both"/>
        <w:rPr>
          <w:sz w:val="24"/>
        </w:rPr>
      </w:pPr>
      <w:r>
        <w:rPr>
          <w:sz w:val="24"/>
        </w:rPr>
        <w:t xml:space="preserve">Содержание программы по родной русской литературе не включает произведения, изучаемые в </w:t>
      </w:r>
      <w:r>
        <w:rPr>
          <w:sz w:val="24"/>
        </w:rPr>
        <w:lastRenderedPageBreak/>
        <w:t xml:space="preserve">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 </w:t>
      </w:r>
    </w:p>
    <w:p w:rsidR="005079D6" w:rsidRDefault="00072A71">
      <w:pPr>
        <w:ind w:firstLine="567"/>
        <w:jc w:val="both"/>
        <w:rPr>
          <w:i/>
          <w:sz w:val="24"/>
        </w:rPr>
      </w:pPr>
      <w:r>
        <w:rPr>
          <w:i/>
          <w:sz w:val="24"/>
        </w:rPr>
        <w:t xml:space="preserve">В содержании курса родной русской литературы в программе выделяются три содержательные линии (три проблемно-тематических блока): </w:t>
      </w:r>
    </w:p>
    <w:p w:rsidR="005079D6" w:rsidRDefault="00072A71">
      <w:pPr>
        <w:ind w:firstLine="567"/>
        <w:jc w:val="both"/>
        <w:rPr>
          <w:sz w:val="24"/>
        </w:rPr>
      </w:pPr>
      <w:r>
        <w:rPr>
          <w:sz w:val="24"/>
        </w:rPr>
        <w:t xml:space="preserve">- «Россия - родина моя»; </w:t>
      </w:r>
    </w:p>
    <w:p w:rsidR="005079D6" w:rsidRDefault="00072A71">
      <w:pPr>
        <w:ind w:firstLine="567"/>
        <w:jc w:val="both"/>
        <w:rPr>
          <w:sz w:val="24"/>
        </w:rPr>
      </w:pPr>
      <w:r>
        <w:rPr>
          <w:sz w:val="24"/>
        </w:rPr>
        <w:t xml:space="preserve">- «Русские традиции»; </w:t>
      </w:r>
    </w:p>
    <w:p w:rsidR="005079D6" w:rsidRDefault="00072A71">
      <w:pPr>
        <w:ind w:firstLine="567"/>
        <w:jc w:val="both"/>
        <w:rPr>
          <w:sz w:val="24"/>
        </w:rPr>
      </w:pPr>
      <w:r>
        <w:rPr>
          <w:sz w:val="24"/>
        </w:rPr>
        <w:t>- «Русский характер - русская душа».</w:t>
      </w:r>
    </w:p>
    <w:p w:rsidR="005079D6" w:rsidRDefault="00072A71">
      <w:pPr>
        <w:ind w:firstLine="567"/>
        <w:jc w:val="both"/>
        <w:rPr>
          <w:sz w:val="24"/>
        </w:rPr>
      </w:pPr>
      <w:r>
        <w:rPr>
          <w:sz w:val="24"/>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5079D6" w:rsidRDefault="00072A71">
      <w:pPr>
        <w:ind w:firstLine="567"/>
        <w:jc w:val="both"/>
        <w:rPr>
          <w:sz w:val="24"/>
        </w:rPr>
      </w:pPr>
      <w:r>
        <w:rPr>
          <w:sz w:val="24"/>
        </w:rPr>
        <w:t xml:space="preserve">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 </w:t>
      </w:r>
    </w:p>
    <w:p w:rsidR="005079D6" w:rsidRDefault="00072A71">
      <w:pPr>
        <w:ind w:firstLine="567"/>
        <w:jc w:val="both"/>
        <w:rPr>
          <w:sz w:val="24"/>
        </w:rPr>
      </w:pPr>
      <w:r>
        <w:rPr>
          <w:sz w:val="24"/>
        </w:rPr>
        <w:t xml:space="preserve">Проблемно-тематические блоки объединяют произведения в соответствии с выделенными сквозными линиями (например: </w:t>
      </w:r>
      <w:r>
        <w:rPr>
          <w:i/>
          <w:sz w:val="24"/>
        </w:rPr>
        <w:t>родные просторы</w:t>
      </w:r>
      <w:r>
        <w:rPr>
          <w:sz w:val="24"/>
        </w:rPr>
        <w:t xml:space="preserve"> -</w:t>
      </w:r>
      <w:r>
        <w:rPr>
          <w:i/>
          <w:sz w:val="24"/>
        </w:rPr>
        <w:t xml:space="preserve"> русский лес - берёза</w:t>
      </w:r>
      <w:r>
        <w:rPr>
          <w:sz w:val="24"/>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Pr>
          <w:i/>
          <w:sz w:val="24"/>
        </w:rPr>
        <w:t>традиций, быта и нравов</w:t>
      </w:r>
      <w:r>
        <w:rPr>
          <w:sz w:val="24"/>
        </w:rPr>
        <w:t xml:space="preserve"> (например: </w:t>
      </w:r>
      <w:r>
        <w:rPr>
          <w:i/>
          <w:sz w:val="24"/>
        </w:rPr>
        <w:t>праздники русского мира, Масленица, блины</w:t>
      </w:r>
      <w:r>
        <w:rPr>
          <w:sz w:val="24"/>
        </w:rPr>
        <w:t xml:space="preserve"> и т. п.). </w:t>
      </w:r>
    </w:p>
    <w:p w:rsidR="005079D6" w:rsidRDefault="00072A71">
      <w:pPr>
        <w:ind w:firstLine="567"/>
        <w:jc w:val="both"/>
        <w:rPr>
          <w:sz w:val="24"/>
        </w:rPr>
      </w:pPr>
      <w:r>
        <w:rPr>
          <w:sz w:val="24"/>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Pr>
          <w:i/>
          <w:sz w:val="24"/>
        </w:rPr>
        <w:t>сила духа, доброта, милосердие</w:t>
      </w:r>
      <w:r>
        <w:rPr>
          <w:sz w:val="24"/>
        </w:rPr>
        <w:t>).</w:t>
      </w:r>
    </w:p>
    <w:p w:rsidR="005079D6" w:rsidRDefault="00072A71">
      <w:pPr>
        <w:ind w:firstLine="567"/>
        <w:jc w:val="both"/>
        <w:rPr>
          <w:sz w:val="24"/>
        </w:rPr>
      </w:pPr>
      <w:r>
        <w:rPr>
          <w:sz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5079D6" w:rsidRDefault="00072A71">
      <w:pPr>
        <w:ind w:firstLine="567"/>
        <w:jc w:val="both"/>
        <w:rPr>
          <w:b/>
          <w:i/>
          <w:sz w:val="24"/>
        </w:rPr>
      </w:pPr>
      <w:r>
        <w:rPr>
          <w:b/>
          <w:i/>
          <w:sz w:val="24"/>
        </w:rPr>
        <w:t>Цели изучения учебного предмета «Родная литература (русская)»</w:t>
      </w:r>
    </w:p>
    <w:p w:rsidR="005079D6" w:rsidRDefault="00072A71">
      <w:pPr>
        <w:ind w:firstLine="567"/>
        <w:jc w:val="both"/>
        <w:rPr>
          <w:i/>
          <w:sz w:val="24"/>
        </w:rPr>
      </w:pPr>
      <w:r>
        <w:rPr>
          <w:sz w:val="24"/>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5079D6" w:rsidRDefault="00072A71">
      <w:pPr>
        <w:ind w:firstLine="567"/>
        <w:jc w:val="both"/>
        <w:rPr>
          <w:i/>
          <w:sz w:val="24"/>
        </w:rPr>
      </w:pPr>
      <w:r>
        <w:rPr>
          <w:i/>
          <w:sz w:val="24"/>
        </w:rPr>
        <w:t>Цели изучения учебного предмета «Родная литература (русская)»:</w:t>
      </w:r>
    </w:p>
    <w:p w:rsidR="005079D6" w:rsidRDefault="00072A71">
      <w:pPr>
        <w:ind w:firstLine="567"/>
        <w:jc w:val="both"/>
        <w:rPr>
          <w:sz w:val="24"/>
        </w:rPr>
      </w:pPr>
      <w:r>
        <w:rPr>
          <w:sz w:val="24"/>
        </w:rPr>
        <w:t>- 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5079D6" w:rsidRDefault="00072A71">
      <w:pPr>
        <w:ind w:firstLine="567"/>
        <w:jc w:val="both"/>
        <w:rPr>
          <w:sz w:val="24"/>
        </w:rPr>
      </w:pPr>
      <w:r>
        <w:rPr>
          <w:sz w:val="24"/>
        </w:rPr>
        <w:t>- 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5079D6" w:rsidRDefault="00072A71">
      <w:pPr>
        <w:ind w:firstLine="567"/>
        <w:jc w:val="both"/>
        <w:rPr>
          <w:sz w:val="24"/>
        </w:rPr>
      </w:pPr>
      <w:r>
        <w:rPr>
          <w:sz w:val="24"/>
        </w:rPr>
        <w:t>- 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5079D6" w:rsidRDefault="00072A71">
      <w:pPr>
        <w:ind w:firstLine="567"/>
        <w:jc w:val="both"/>
        <w:rPr>
          <w:sz w:val="24"/>
        </w:rPr>
      </w:pPr>
      <w:r>
        <w:rPr>
          <w:sz w:val="24"/>
        </w:rPr>
        <w:t xml:space="preserve">- развитие у обучающихся интеллектуальных и творческих способностей, необходимых для </w:t>
      </w:r>
      <w:r>
        <w:rPr>
          <w:sz w:val="24"/>
        </w:rPr>
        <w:lastRenderedPageBreak/>
        <w:t>успешной социализации и самореализации личности в многонациональном российском государстве.</w:t>
      </w:r>
    </w:p>
    <w:p w:rsidR="005079D6" w:rsidRDefault="00072A71">
      <w:pPr>
        <w:ind w:firstLine="567"/>
        <w:jc w:val="both"/>
        <w:rPr>
          <w:i/>
          <w:sz w:val="24"/>
        </w:rPr>
      </w:pPr>
      <w:r>
        <w:rPr>
          <w:i/>
          <w:sz w:val="24"/>
        </w:rPr>
        <w:t>Учебный предмет «Родная литература (русская)» направлен на решение следующих задач:</w:t>
      </w:r>
    </w:p>
    <w:p w:rsidR="005079D6" w:rsidRDefault="00072A71">
      <w:pPr>
        <w:ind w:firstLine="567"/>
        <w:jc w:val="both"/>
        <w:rPr>
          <w:sz w:val="24"/>
        </w:rPr>
      </w:pPr>
      <w:r>
        <w:rPr>
          <w:sz w:val="24"/>
        </w:rPr>
        <w:t xml:space="preserve">- 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w:t>
      </w:r>
    </w:p>
    <w:p w:rsidR="005079D6" w:rsidRDefault="00072A71">
      <w:pPr>
        <w:ind w:firstLine="567"/>
        <w:jc w:val="both"/>
        <w:rPr>
          <w:sz w:val="24"/>
        </w:rPr>
      </w:pPr>
      <w:r>
        <w:rPr>
          <w:sz w:val="24"/>
        </w:rPr>
        <w:t xml:space="preserve">- осознание роли родной русской литературы в передаче от поколения к поколению историко-культурных, нравственных, эстетических ценностей; </w:t>
      </w:r>
    </w:p>
    <w:p w:rsidR="005079D6" w:rsidRDefault="00072A71">
      <w:pPr>
        <w:ind w:firstLine="567"/>
        <w:jc w:val="both"/>
        <w:rPr>
          <w:sz w:val="24"/>
        </w:rPr>
      </w:pPr>
      <w:r>
        <w:rPr>
          <w:sz w:val="24"/>
        </w:rPr>
        <w:t>- 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5079D6" w:rsidRDefault="00072A71">
      <w:pPr>
        <w:ind w:firstLine="567"/>
        <w:jc w:val="both"/>
        <w:rPr>
          <w:sz w:val="24"/>
        </w:rPr>
      </w:pPr>
      <w:r>
        <w:rPr>
          <w:sz w:val="24"/>
        </w:rPr>
        <w:t>- 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5079D6" w:rsidRDefault="00072A71">
      <w:pPr>
        <w:ind w:firstLine="567"/>
        <w:jc w:val="both"/>
        <w:rPr>
          <w:sz w:val="24"/>
        </w:rPr>
      </w:pPr>
      <w:r>
        <w:rPr>
          <w:sz w:val="24"/>
        </w:rPr>
        <w:t>- 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5079D6" w:rsidRDefault="00072A71">
      <w:pPr>
        <w:ind w:firstLine="567"/>
        <w:jc w:val="both"/>
        <w:rPr>
          <w:sz w:val="24"/>
        </w:rPr>
      </w:pPr>
      <w:r>
        <w:rPr>
          <w:sz w:val="24"/>
        </w:rPr>
        <w:t>- формирование опыта общения с произведениями родной русской литературы в повседневной жизни и учебной деятельности;</w:t>
      </w:r>
    </w:p>
    <w:p w:rsidR="005079D6" w:rsidRDefault="00072A71">
      <w:pPr>
        <w:ind w:firstLine="567"/>
        <w:jc w:val="both"/>
        <w:rPr>
          <w:sz w:val="24"/>
        </w:rPr>
      </w:pPr>
      <w:r>
        <w:rPr>
          <w:sz w:val="24"/>
        </w:rPr>
        <w:t xml:space="preserve">- 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 </w:t>
      </w:r>
    </w:p>
    <w:p w:rsidR="005079D6" w:rsidRDefault="00072A71">
      <w:pPr>
        <w:ind w:firstLine="567"/>
        <w:jc w:val="both"/>
        <w:rPr>
          <w:sz w:val="24"/>
        </w:rPr>
      </w:pPr>
      <w:r>
        <w:rPr>
          <w:sz w:val="24"/>
        </w:rPr>
        <w:t>- 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5079D6" w:rsidRDefault="00072A71">
      <w:pPr>
        <w:ind w:firstLine="567"/>
        <w:jc w:val="both"/>
        <w:rPr>
          <w:sz w:val="24"/>
        </w:rPr>
      </w:pPr>
      <w:r>
        <w:rPr>
          <w:sz w:val="24"/>
        </w:rPr>
        <w:t>- развитие умений работы с источниками информации, осуществление поиска, анализа, обработки и презентации информации из различных источников, в т.ч. из числа верифицированных электронных ресурсов, включённых в федеральный перечень.</w:t>
      </w:r>
    </w:p>
    <w:p w:rsidR="005079D6" w:rsidRDefault="00072A71">
      <w:pPr>
        <w:ind w:firstLine="567"/>
        <w:jc w:val="both"/>
        <w:rPr>
          <w:b/>
          <w:i/>
          <w:sz w:val="24"/>
        </w:rPr>
      </w:pPr>
      <w:r>
        <w:rPr>
          <w:b/>
          <w:i/>
          <w:sz w:val="24"/>
        </w:rPr>
        <w:t>Место учебного предмета «Родная литература (русская)» в учебном плане</w:t>
      </w:r>
    </w:p>
    <w:p w:rsidR="005079D6" w:rsidRDefault="00072A71">
      <w:pPr>
        <w:ind w:firstLine="567"/>
        <w:jc w:val="both"/>
        <w:rPr>
          <w:sz w:val="24"/>
        </w:rPr>
      </w:pPr>
      <w:r>
        <w:rPr>
          <w:sz w:val="24"/>
        </w:rPr>
        <w:t>В соответствии с ФГОС ООО учебный предмет «Родная литература (русская)» входит в предметную область «Родной язык и родная литература» и является обязательным для изучения.</w:t>
      </w:r>
    </w:p>
    <w:p w:rsidR="005079D6" w:rsidRDefault="00072A71">
      <w:pPr>
        <w:ind w:firstLine="567"/>
        <w:jc w:val="both"/>
        <w:rPr>
          <w:sz w:val="24"/>
        </w:rPr>
      </w:pPr>
      <w:r>
        <w:rPr>
          <w:sz w:val="24"/>
        </w:rPr>
        <w:t xml:space="preserve">На обязательное изучение предмета «Родная литература (русская)» на урвне ООО отводится 170 ч. В 5-9 классах выделяется по 34 ч. в год (из расчёта 1 ч. в неделю). </w:t>
      </w:r>
    </w:p>
    <w:p w:rsidR="005079D6" w:rsidRDefault="00072A71">
      <w:pPr>
        <w:ind w:firstLine="567"/>
        <w:jc w:val="both"/>
        <w:rPr>
          <w:sz w:val="24"/>
        </w:rPr>
      </w:pPr>
      <w:r>
        <w:rPr>
          <w:sz w:val="24"/>
        </w:rPr>
        <w:t>На изучение инвариантной части программы по родной русской литературе отводится 135 ч. Резерв учебного времени, составляющий 35 уч. ч. (или 20 %), отводится на вариативную часть программы, которая предусматривает изучение произведений, отобранных для реализации регионального компонента содержания литературного образования.</w:t>
      </w:r>
    </w:p>
    <w:p w:rsidR="005079D6" w:rsidRDefault="00072A71">
      <w:pPr>
        <w:ind w:firstLine="567"/>
        <w:jc w:val="both"/>
        <w:rPr>
          <w:b/>
          <w:sz w:val="24"/>
        </w:rPr>
      </w:pPr>
      <w:r>
        <w:rPr>
          <w:sz w:val="24"/>
        </w:rPr>
        <w:br w:type="page"/>
      </w:r>
      <w:r>
        <w:rPr>
          <w:b/>
          <w:sz w:val="24"/>
        </w:rPr>
        <w:lastRenderedPageBreak/>
        <w:t>2) СОДЕРЖАНИЕ УЧЕБНОГО ПРЕДМЕТА «РОДНАЯ ЛИТЕРАТУРА (РУССКАЯ)»</w:t>
      </w:r>
    </w:p>
    <w:p w:rsidR="005079D6" w:rsidRDefault="00072A71">
      <w:pPr>
        <w:pStyle w:val="10"/>
        <w:ind w:left="0" w:firstLine="567"/>
        <w:jc w:val="both"/>
      </w:pPr>
      <w:r>
        <w:t>5 КЛАСС</w:t>
      </w:r>
    </w:p>
    <w:p w:rsidR="005079D6" w:rsidRDefault="005079D6">
      <w:pPr>
        <w:ind w:firstLine="567"/>
        <w:jc w:val="both"/>
        <w:rPr>
          <w:sz w:val="24"/>
        </w:rPr>
      </w:pPr>
    </w:p>
    <w:p w:rsidR="005079D6" w:rsidRDefault="00072A71">
      <w:pPr>
        <w:ind w:firstLine="567"/>
        <w:jc w:val="both"/>
        <w:rPr>
          <w:b/>
          <w:sz w:val="24"/>
        </w:rPr>
      </w:pPr>
      <w:r>
        <w:rPr>
          <w:b/>
          <w:sz w:val="24"/>
        </w:rPr>
        <w:t xml:space="preserve">Раздел 1. Россия - Родина моя </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Преданья старины глубокой </w:t>
      </w:r>
    </w:p>
    <w:p w:rsidR="005079D6" w:rsidRDefault="00072A71">
      <w:pPr>
        <w:ind w:firstLine="567"/>
        <w:jc w:val="both"/>
        <w:rPr>
          <w:sz w:val="24"/>
        </w:rPr>
      </w:pPr>
      <w:r>
        <w:rPr>
          <w:b/>
          <w:i/>
          <w:sz w:val="24"/>
        </w:rPr>
        <w:t>Малые жанры фольклора:</w:t>
      </w:r>
      <w:r>
        <w:rPr>
          <w:sz w:val="24"/>
        </w:rPr>
        <w:t xml:space="preserve"> пословицы и поговорки о Родине, России, русском народе (не менее пяти произведений). </w:t>
      </w:r>
    </w:p>
    <w:p w:rsidR="005079D6" w:rsidRDefault="00072A71">
      <w:pPr>
        <w:ind w:firstLine="567"/>
        <w:jc w:val="both"/>
        <w:rPr>
          <w:sz w:val="24"/>
        </w:rPr>
      </w:pPr>
      <w:r>
        <w:rPr>
          <w:b/>
          <w:i/>
          <w:sz w:val="24"/>
        </w:rPr>
        <w:t>Русские народные и литературные сказки</w:t>
      </w:r>
      <w:r>
        <w:rPr>
          <w:i/>
          <w:sz w:val="24"/>
        </w:rPr>
        <w:t xml:space="preserve"> </w:t>
      </w:r>
      <w:r>
        <w:rPr>
          <w:sz w:val="24"/>
        </w:rPr>
        <w:t>(не менее двух произведений). Например: «Лиса и медведь» (русская народная сказка), К. Г. Паустовский «Дремучий медведь».</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Города земли русской </w:t>
      </w:r>
    </w:p>
    <w:p w:rsidR="005079D6" w:rsidRDefault="00072A71">
      <w:pPr>
        <w:ind w:firstLine="567"/>
        <w:jc w:val="both"/>
        <w:rPr>
          <w:b/>
          <w:i/>
          <w:sz w:val="24"/>
        </w:rPr>
      </w:pPr>
      <w:r>
        <w:rPr>
          <w:b/>
          <w:i/>
          <w:sz w:val="24"/>
        </w:rPr>
        <w:t xml:space="preserve">Москва в произведениях русских писателей </w:t>
      </w:r>
    </w:p>
    <w:p w:rsidR="005079D6" w:rsidRDefault="00072A71">
      <w:pPr>
        <w:ind w:firstLine="567"/>
        <w:jc w:val="both"/>
        <w:rPr>
          <w:sz w:val="24"/>
        </w:rPr>
      </w:pPr>
      <w:r>
        <w:rPr>
          <w:i/>
          <w:sz w:val="24"/>
        </w:rPr>
        <w:t>Стихотворения</w:t>
      </w:r>
      <w:r>
        <w:rPr>
          <w:sz w:val="24"/>
        </w:rPr>
        <w:t xml:space="preserve"> (не менее двух). Например: А.С. Пушкин «На тихих берегах Москвы…», М.Ю. Лермонтов «Москва, Москва!.. люблю тебя как сын…», Л.Н. Мартынов «Красные ворота» и др. </w:t>
      </w:r>
    </w:p>
    <w:p w:rsidR="005079D6" w:rsidRDefault="00072A71">
      <w:pPr>
        <w:ind w:firstLine="567"/>
        <w:jc w:val="both"/>
        <w:rPr>
          <w:sz w:val="24"/>
        </w:rPr>
      </w:pPr>
      <w:r>
        <w:rPr>
          <w:i/>
          <w:sz w:val="24"/>
        </w:rPr>
        <w:t>А.П. Чехов.</w:t>
      </w:r>
      <w:r>
        <w:rPr>
          <w:sz w:val="24"/>
        </w:rPr>
        <w:t xml:space="preserve"> «В Москве на Трубной площади».</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Родные просторы </w:t>
      </w:r>
    </w:p>
    <w:p w:rsidR="005079D6" w:rsidRDefault="00072A71">
      <w:pPr>
        <w:ind w:firstLine="567"/>
        <w:jc w:val="both"/>
        <w:rPr>
          <w:b/>
          <w:i/>
          <w:sz w:val="24"/>
        </w:rPr>
      </w:pPr>
      <w:r>
        <w:rPr>
          <w:b/>
          <w:i/>
          <w:sz w:val="24"/>
        </w:rPr>
        <w:t xml:space="preserve">Русский лес </w:t>
      </w:r>
    </w:p>
    <w:p w:rsidR="005079D6" w:rsidRDefault="00072A71">
      <w:pPr>
        <w:ind w:firstLine="567"/>
        <w:jc w:val="both"/>
        <w:rPr>
          <w:sz w:val="24"/>
        </w:rPr>
      </w:pPr>
      <w:r>
        <w:rPr>
          <w:i/>
          <w:sz w:val="24"/>
        </w:rPr>
        <w:t>Стихотворения</w:t>
      </w:r>
      <w:r>
        <w:rPr>
          <w:sz w:val="24"/>
        </w:rPr>
        <w:t xml:space="preserve"> (не менее двух). Например: А.В. Кольцов «Лес», В.А. Рождественский «Берёза», В.А. Солоухин «Седьмую ночь без перерыва…» и др.</w:t>
      </w:r>
    </w:p>
    <w:p w:rsidR="005079D6" w:rsidRDefault="00072A71">
      <w:pPr>
        <w:ind w:firstLine="567"/>
        <w:jc w:val="both"/>
        <w:rPr>
          <w:sz w:val="24"/>
        </w:rPr>
      </w:pPr>
      <w:r>
        <w:rPr>
          <w:sz w:val="24"/>
        </w:rPr>
        <w:t xml:space="preserve">И.С. Соколов-Микитов. «Русский лес». </w:t>
      </w:r>
    </w:p>
    <w:p w:rsidR="005079D6" w:rsidRDefault="005079D6">
      <w:pPr>
        <w:ind w:firstLine="567"/>
        <w:jc w:val="both"/>
        <w:rPr>
          <w:sz w:val="24"/>
        </w:rPr>
      </w:pPr>
    </w:p>
    <w:p w:rsidR="005079D6" w:rsidRDefault="00072A71">
      <w:pPr>
        <w:ind w:firstLine="567"/>
        <w:jc w:val="both"/>
        <w:rPr>
          <w:b/>
          <w:sz w:val="24"/>
        </w:rPr>
      </w:pPr>
      <w:r>
        <w:rPr>
          <w:b/>
          <w:sz w:val="24"/>
        </w:rPr>
        <w:t xml:space="preserve">Раздел 2. Русские традиции </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Праздники русского мира </w:t>
      </w:r>
    </w:p>
    <w:p w:rsidR="005079D6" w:rsidRDefault="00072A71">
      <w:pPr>
        <w:ind w:firstLine="567"/>
        <w:jc w:val="both"/>
        <w:rPr>
          <w:b/>
          <w:i/>
          <w:sz w:val="24"/>
        </w:rPr>
      </w:pPr>
      <w:r>
        <w:rPr>
          <w:b/>
          <w:i/>
          <w:sz w:val="24"/>
        </w:rPr>
        <w:t xml:space="preserve">Рождество </w:t>
      </w:r>
    </w:p>
    <w:p w:rsidR="005079D6" w:rsidRDefault="00072A71">
      <w:pPr>
        <w:ind w:firstLine="567"/>
        <w:jc w:val="both"/>
        <w:rPr>
          <w:sz w:val="24"/>
        </w:rPr>
      </w:pPr>
      <w:r>
        <w:rPr>
          <w:sz w:val="24"/>
        </w:rPr>
        <w:t>Стихотворения (не менее двух). Например: Б.Л. Пастернак «Рождественская звезда» (фрагмент), В.Д. Берестов «Перед Рождеством» и др.</w:t>
      </w:r>
    </w:p>
    <w:p w:rsidR="005079D6" w:rsidRDefault="00072A71">
      <w:pPr>
        <w:ind w:firstLine="567"/>
        <w:jc w:val="both"/>
        <w:rPr>
          <w:sz w:val="24"/>
        </w:rPr>
      </w:pPr>
      <w:r>
        <w:rPr>
          <w:i/>
          <w:sz w:val="24"/>
        </w:rPr>
        <w:t>А.И Куприн.</w:t>
      </w:r>
      <w:r>
        <w:rPr>
          <w:sz w:val="24"/>
        </w:rPr>
        <w:t xml:space="preserve"> «Бедный принц». </w:t>
      </w:r>
    </w:p>
    <w:p w:rsidR="005079D6" w:rsidRDefault="00072A71">
      <w:pPr>
        <w:ind w:firstLine="567"/>
        <w:jc w:val="both"/>
        <w:rPr>
          <w:sz w:val="24"/>
        </w:rPr>
      </w:pPr>
      <w:r>
        <w:rPr>
          <w:i/>
          <w:sz w:val="24"/>
        </w:rPr>
        <w:t>Н.Д Телешов</w:t>
      </w:r>
      <w:r>
        <w:rPr>
          <w:b/>
          <w:sz w:val="24"/>
        </w:rPr>
        <w:t>.</w:t>
      </w:r>
      <w:r>
        <w:rPr>
          <w:sz w:val="24"/>
        </w:rPr>
        <w:t xml:space="preserve"> «Ёлка Митрича».</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Тепло родного дома </w:t>
      </w:r>
    </w:p>
    <w:p w:rsidR="005079D6" w:rsidRDefault="00072A71">
      <w:pPr>
        <w:ind w:firstLine="567"/>
        <w:jc w:val="both"/>
        <w:rPr>
          <w:b/>
          <w:i/>
          <w:sz w:val="24"/>
        </w:rPr>
      </w:pPr>
      <w:r>
        <w:rPr>
          <w:b/>
          <w:i/>
          <w:sz w:val="24"/>
        </w:rPr>
        <w:t xml:space="preserve">Семейные ценности </w:t>
      </w:r>
    </w:p>
    <w:p w:rsidR="005079D6" w:rsidRDefault="00072A71">
      <w:pPr>
        <w:ind w:firstLine="567"/>
        <w:jc w:val="both"/>
        <w:rPr>
          <w:sz w:val="24"/>
        </w:rPr>
      </w:pPr>
      <w:r>
        <w:rPr>
          <w:i/>
          <w:sz w:val="24"/>
        </w:rPr>
        <w:t>И.А. Крылов</w:t>
      </w:r>
      <w:r>
        <w:rPr>
          <w:b/>
          <w:sz w:val="24"/>
        </w:rPr>
        <w:t>.</w:t>
      </w:r>
      <w:r>
        <w:rPr>
          <w:sz w:val="24"/>
        </w:rPr>
        <w:t xml:space="preserve"> Басни (одно произведение по выбору). Например: «Дерево» и др. </w:t>
      </w:r>
    </w:p>
    <w:p w:rsidR="005079D6" w:rsidRDefault="00072A71">
      <w:pPr>
        <w:ind w:firstLine="567"/>
        <w:jc w:val="both"/>
        <w:rPr>
          <w:sz w:val="24"/>
        </w:rPr>
      </w:pPr>
      <w:r>
        <w:rPr>
          <w:i/>
          <w:sz w:val="24"/>
        </w:rPr>
        <w:t>И.А. Бунин.</w:t>
      </w:r>
      <w:r>
        <w:rPr>
          <w:sz w:val="24"/>
        </w:rPr>
        <w:t xml:space="preserve"> «Снежный бык». </w:t>
      </w:r>
    </w:p>
    <w:p w:rsidR="005079D6" w:rsidRDefault="00072A71">
      <w:pPr>
        <w:ind w:firstLine="567"/>
        <w:jc w:val="both"/>
        <w:rPr>
          <w:sz w:val="24"/>
        </w:rPr>
      </w:pPr>
      <w:r>
        <w:rPr>
          <w:i/>
          <w:sz w:val="24"/>
        </w:rPr>
        <w:t>В.И. Белов.</w:t>
      </w:r>
      <w:r>
        <w:rPr>
          <w:sz w:val="24"/>
        </w:rPr>
        <w:t xml:space="preserve"> «Скворцы». </w:t>
      </w:r>
    </w:p>
    <w:p w:rsidR="005079D6" w:rsidRDefault="005079D6">
      <w:pPr>
        <w:ind w:firstLine="567"/>
        <w:jc w:val="both"/>
        <w:rPr>
          <w:sz w:val="24"/>
        </w:rPr>
      </w:pPr>
    </w:p>
    <w:p w:rsidR="005079D6" w:rsidRDefault="00072A71">
      <w:pPr>
        <w:ind w:firstLine="567"/>
        <w:jc w:val="both"/>
        <w:rPr>
          <w:b/>
          <w:sz w:val="24"/>
        </w:rPr>
      </w:pPr>
      <w:r>
        <w:rPr>
          <w:b/>
          <w:sz w:val="24"/>
        </w:rPr>
        <w:t xml:space="preserve">Раздел 3. Русский характер - русская душа </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Не до ордена - была бы Родина </w:t>
      </w:r>
    </w:p>
    <w:p w:rsidR="005079D6" w:rsidRDefault="00072A71">
      <w:pPr>
        <w:ind w:firstLine="567"/>
        <w:jc w:val="both"/>
        <w:rPr>
          <w:b/>
          <w:i/>
          <w:sz w:val="24"/>
        </w:rPr>
      </w:pPr>
      <w:r>
        <w:rPr>
          <w:b/>
          <w:i/>
          <w:sz w:val="24"/>
        </w:rPr>
        <w:t xml:space="preserve">Отечественная война 1812 года </w:t>
      </w:r>
    </w:p>
    <w:p w:rsidR="005079D6" w:rsidRDefault="00072A71">
      <w:pPr>
        <w:ind w:firstLine="567"/>
        <w:jc w:val="both"/>
        <w:rPr>
          <w:sz w:val="24"/>
        </w:rPr>
      </w:pPr>
      <w:r>
        <w:rPr>
          <w:i/>
          <w:sz w:val="24"/>
        </w:rPr>
        <w:t xml:space="preserve">Стихотворения </w:t>
      </w:r>
      <w:r>
        <w:rPr>
          <w:sz w:val="24"/>
        </w:rPr>
        <w:t xml:space="preserve">(не менее двух). Например: Ф.Н. Глинка «Авангардная песнь», Д. В. Давыдов «Партизан» (отрывок) и др. </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Загадки русской души </w:t>
      </w:r>
    </w:p>
    <w:p w:rsidR="005079D6" w:rsidRDefault="00072A71">
      <w:pPr>
        <w:ind w:firstLine="567"/>
        <w:jc w:val="both"/>
        <w:rPr>
          <w:b/>
          <w:i/>
          <w:sz w:val="24"/>
        </w:rPr>
      </w:pPr>
      <w:r>
        <w:rPr>
          <w:b/>
          <w:i/>
          <w:sz w:val="24"/>
        </w:rPr>
        <w:t xml:space="preserve">Парадоксы русского характера </w:t>
      </w:r>
    </w:p>
    <w:p w:rsidR="005079D6" w:rsidRDefault="00072A71">
      <w:pPr>
        <w:ind w:firstLine="567"/>
        <w:jc w:val="both"/>
        <w:rPr>
          <w:sz w:val="24"/>
        </w:rPr>
      </w:pPr>
      <w:r>
        <w:rPr>
          <w:i/>
          <w:sz w:val="24"/>
        </w:rPr>
        <w:t>К.Г. Паустовский.</w:t>
      </w:r>
      <w:r>
        <w:rPr>
          <w:sz w:val="24"/>
        </w:rPr>
        <w:t xml:space="preserve"> «Похождения жука-носорога» (солдатская сказка).</w:t>
      </w:r>
    </w:p>
    <w:p w:rsidR="005079D6" w:rsidRDefault="00072A71">
      <w:pPr>
        <w:ind w:firstLine="567"/>
        <w:jc w:val="both"/>
        <w:rPr>
          <w:sz w:val="24"/>
        </w:rPr>
      </w:pPr>
      <w:r>
        <w:rPr>
          <w:i/>
          <w:sz w:val="24"/>
        </w:rPr>
        <w:t>Ю.Я. Яковлев.</w:t>
      </w:r>
      <w:r>
        <w:rPr>
          <w:sz w:val="24"/>
        </w:rPr>
        <w:t xml:space="preserve"> «Сыновья Пешеходова». </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О ваших ровесниках </w:t>
      </w:r>
    </w:p>
    <w:p w:rsidR="005079D6" w:rsidRDefault="00072A71">
      <w:pPr>
        <w:ind w:firstLine="567"/>
        <w:jc w:val="both"/>
        <w:rPr>
          <w:b/>
          <w:i/>
          <w:sz w:val="24"/>
        </w:rPr>
      </w:pPr>
      <w:r>
        <w:rPr>
          <w:b/>
          <w:i/>
          <w:sz w:val="24"/>
        </w:rPr>
        <w:t xml:space="preserve">Школьные контрольные </w:t>
      </w:r>
    </w:p>
    <w:p w:rsidR="005079D6" w:rsidRDefault="00072A71">
      <w:pPr>
        <w:ind w:firstLine="567"/>
        <w:jc w:val="both"/>
        <w:rPr>
          <w:sz w:val="24"/>
        </w:rPr>
      </w:pPr>
      <w:r>
        <w:rPr>
          <w:i/>
          <w:sz w:val="24"/>
        </w:rPr>
        <w:t>К.И. Чуковский.</w:t>
      </w:r>
      <w:r>
        <w:rPr>
          <w:sz w:val="24"/>
        </w:rPr>
        <w:t xml:space="preserve"> «Серебряный герб» (фрагмент). </w:t>
      </w:r>
    </w:p>
    <w:p w:rsidR="005079D6" w:rsidRDefault="00072A71">
      <w:pPr>
        <w:ind w:firstLine="567"/>
        <w:jc w:val="both"/>
        <w:rPr>
          <w:sz w:val="24"/>
        </w:rPr>
      </w:pPr>
      <w:r>
        <w:rPr>
          <w:i/>
          <w:sz w:val="24"/>
        </w:rPr>
        <w:t>А.А. Гиваргизов.</w:t>
      </w:r>
      <w:r>
        <w:rPr>
          <w:sz w:val="24"/>
        </w:rPr>
        <w:t xml:space="preserve"> «Контрольный диктант». </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Лишь слову жизнь дана </w:t>
      </w:r>
    </w:p>
    <w:p w:rsidR="005079D6" w:rsidRDefault="00072A71">
      <w:pPr>
        <w:ind w:firstLine="567"/>
        <w:jc w:val="both"/>
        <w:rPr>
          <w:b/>
          <w:i/>
          <w:sz w:val="24"/>
        </w:rPr>
      </w:pPr>
      <w:r>
        <w:rPr>
          <w:b/>
          <w:i/>
          <w:sz w:val="24"/>
        </w:rPr>
        <w:t>Родной язык, родная речь</w:t>
      </w:r>
    </w:p>
    <w:p w:rsidR="005079D6" w:rsidRDefault="00072A71">
      <w:pPr>
        <w:ind w:firstLine="567"/>
        <w:jc w:val="both"/>
        <w:rPr>
          <w:sz w:val="24"/>
        </w:rPr>
      </w:pPr>
      <w:r>
        <w:rPr>
          <w:i/>
          <w:sz w:val="24"/>
        </w:rPr>
        <w:t>Стихотворения</w:t>
      </w:r>
      <w:r>
        <w:rPr>
          <w:sz w:val="24"/>
        </w:rPr>
        <w:t xml:space="preserve"> (не менее двух). Например:</w:t>
      </w:r>
      <w:r>
        <w:rPr>
          <w:i/>
          <w:sz w:val="24"/>
        </w:rPr>
        <w:t xml:space="preserve"> </w:t>
      </w:r>
      <w:r>
        <w:rPr>
          <w:sz w:val="24"/>
        </w:rPr>
        <w:t>И.А. Бунин «Слово», В.Г. Гордейчев «Родная речь» и др.</w:t>
      </w:r>
    </w:p>
    <w:p w:rsidR="005079D6" w:rsidRDefault="005079D6">
      <w:pPr>
        <w:ind w:firstLine="567"/>
        <w:jc w:val="both"/>
        <w:rPr>
          <w:sz w:val="24"/>
        </w:rPr>
      </w:pPr>
    </w:p>
    <w:p w:rsidR="005079D6" w:rsidRDefault="00072A71">
      <w:pPr>
        <w:ind w:firstLine="567"/>
        <w:jc w:val="both"/>
        <w:rPr>
          <w:b/>
          <w:sz w:val="24"/>
        </w:rPr>
      </w:pPr>
      <w:r>
        <w:rPr>
          <w:b/>
          <w:sz w:val="24"/>
        </w:rPr>
        <w:t>6 КЛАСС</w:t>
      </w:r>
    </w:p>
    <w:p w:rsidR="005079D6" w:rsidRDefault="00072A71">
      <w:pPr>
        <w:ind w:firstLine="567"/>
        <w:jc w:val="both"/>
        <w:rPr>
          <w:b/>
          <w:sz w:val="24"/>
        </w:rPr>
      </w:pPr>
      <w:r>
        <w:rPr>
          <w:b/>
          <w:sz w:val="24"/>
        </w:rPr>
        <w:t xml:space="preserve">Раздел 1. Россия - Родина моя </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Преданья старины глубокой </w:t>
      </w:r>
    </w:p>
    <w:p w:rsidR="005079D6" w:rsidRDefault="00072A71">
      <w:pPr>
        <w:ind w:firstLine="567"/>
        <w:jc w:val="both"/>
        <w:rPr>
          <w:b/>
          <w:i/>
          <w:sz w:val="24"/>
        </w:rPr>
      </w:pPr>
      <w:r>
        <w:rPr>
          <w:b/>
          <w:i/>
          <w:sz w:val="24"/>
        </w:rPr>
        <w:t xml:space="preserve">Богатыри и богатырство </w:t>
      </w:r>
    </w:p>
    <w:p w:rsidR="005079D6" w:rsidRDefault="00072A71">
      <w:pPr>
        <w:ind w:firstLine="567"/>
        <w:jc w:val="both"/>
        <w:rPr>
          <w:sz w:val="24"/>
        </w:rPr>
      </w:pPr>
      <w:r>
        <w:rPr>
          <w:i/>
          <w:sz w:val="24"/>
        </w:rPr>
        <w:t xml:space="preserve">Былины </w:t>
      </w:r>
      <w:r>
        <w:rPr>
          <w:sz w:val="24"/>
        </w:rPr>
        <w:t>(одна былина по выбору). Например: «Илья Муромец и Святогор».</w:t>
      </w:r>
    </w:p>
    <w:p w:rsidR="005079D6" w:rsidRDefault="00072A71">
      <w:pPr>
        <w:ind w:firstLine="567"/>
        <w:jc w:val="both"/>
        <w:rPr>
          <w:b/>
          <w:sz w:val="24"/>
        </w:rPr>
      </w:pPr>
      <w:r>
        <w:rPr>
          <w:b/>
          <w:i/>
          <w:sz w:val="24"/>
        </w:rPr>
        <w:t>Былинные сюжеты и герои в русской литературе</w:t>
      </w:r>
    </w:p>
    <w:p w:rsidR="005079D6" w:rsidRDefault="00072A71">
      <w:pPr>
        <w:ind w:firstLine="567"/>
        <w:jc w:val="both"/>
        <w:rPr>
          <w:b/>
          <w:sz w:val="24"/>
        </w:rPr>
      </w:pPr>
      <w:r>
        <w:rPr>
          <w:i/>
          <w:sz w:val="24"/>
        </w:rPr>
        <w:t>Стихотворения</w:t>
      </w:r>
      <w:r>
        <w:rPr>
          <w:sz w:val="24"/>
        </w:rPr>
        <w:t xml:space="preserve"> (не менее одного). Например: И.А. Бунин «Святогор и Илья».</w:t>
      </w:r>
    </w:p>
    <w:p w:rsidR="005079D6" w:rsidRDefault="00072A71">
      <w:pPr>
        <w:ind w:firstLine="567"/>
        <w:jc w:val="both"/>
        <w:rPr>
          <w:sz w:val="24"/>
        </w:rPr>
      </w:pPr>
      <w:r>
        <w:rPr>
          <w:i/>
          <w:sz w:val="24"/>
        </w:rPr>
        <w:t>М.М. Пришвин.</w:t>
      </w:r>
      <w:r>
        <w:rPr>
          <w:sz w:val="24"/>
        </w:rPr>
        <w:t xml:space="preserve"> «Певец былин».</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Города земли русской </w:t>
      </w:r>
    </w:p>
    <w:p w:rsidR="005079D6" w:rsidRDefault="00072A71">
      <w:pPr>
        <w:ind w:firstLine="567"/>
        <w:jc w:val="both"/>
        <w:rPr>
          <w:b/>
          <w:i/>
          <w:sz w:val="24"/>
        </w:rPr>
      </w:pPr>
      <w:r>
        <w:rPr>
          <w:b/>
          <w:i/>
          <w:sz w:val="24"/>
        </w:rPr>
        <w:t>Русский Север</w:t>
      </w:r>
    </w:p>
    <w:p w:rsidR="005079D6" w:rsidRDefault="00072A71">
      <w:pPr>
        <w:ind w:firstLine="567"/>
        <w:jc w:val="both"/>
        <w:rPr>
          <w:sz w:val="24"/>
        </w:rPr>
      </w:pPr>
      <w:r>
        <w:rPr>
          <w:i/>
          <w:sz w:val="24"/>
        </w:rPr>
        <w:t>С.Г. Писахов.</w:t>
      </w:r>
      <w:r>
        <w:rPr>
          <w:sz w:val="24"/>
        </w:rPr>
        <w:t xml:space="preserve"> «Ледяна колокольня» (не менее одной главы по выбору, например: «Морожены песни»).</w:t>
      </w:r>
    </w:p>
    <w:p w:rsidR="005079D6" w:rsidRDefault="00072A71">
      <w:pPr>
        <w:ind w:firstLine="567"/>
        <w:jc w:val="both"/>
        <w:rPr>
          <w:sz w:val="24"/>
        </w:rPr>
      </w:pPr>
      <w:r>
        <w:rPr>
          <w:i/>
          <w:sz w:val="24"/>
        </w:rPr>
        <w:t>Б.В. Шергин.</w:t>
      </w:r>
      <w:r>
        <w:rPr>
          <w:sz w:val="24"/>
        </w:rPr>
        <w:t xml:space="preserve"> «Поморские были и сказания» (не менее двух глав по выбору, например: «Детство в Архангельске», «Миша Ласкин»). </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Родные просторы </w:t>
      </w:r>
    </w:p>
    <w:p w:rsidR="005079D6" w:rsidRDefault="00072A71">
      <w:pPr>
        <w:ind w:firstLine="567"/>
        <w:jc w:val="both"/>
        <w:rPr>
          <w:b/>
          <w:i/>
          <w:sz w:val="24"/>
        </w:rPr>
      </w:pPr>
      <w:r>
        <w:rPr>
          <w:b/>
          <w:i/>
          <w:sz w:val="24"/>
        </w:rPr>
        <w:t>Зима в русской поэзии</w:t>
      </w:r>
    </w:p>
    <w:p w:rsidR="005079D6" w:rsidRDefault="00072A71">
      <w:pPr>
        <w:ind w:firstLine="567"/>
        <w:jc w:val="both"/>
        <w:rPr>
          <w:sz w:val="24"/>
        </w:rPr>
      </w:pPr>
      <w:r>
        <w:rPr>
          <w:sz w:val="24"/>
        </w:rPr>
        <w:t xml:space="preserve">Стихотворения (не менее двух). Например: И.С. Никитин «Встреча Зимы», А.А. Блок «Снег да снег. Всю избу занесло…», Н.М. Рубцов «Первый снег» и др. </w:t>
      </w:r>
    </w:p>
    <w:p w:rsidR="005079D6" w:rsidRDefault="00072A71">
      <w:pPr>
        <w:ind w:firstLine="567"/>
        <w:jc w:val="both"/>
        <w:rPr>
          <w:b/>
          <w:i/>
          <w:sz w:val="24"/>
        </w:rPr>
      </w:pPr>
      <w:r>
        <w:rPr>
          <w:b/>
          <w:i/>
          <w:sz w:val="24"/>
        </w:rPr>
        <w:t xml:space="preserve">По мотивам русских сказок о зиме </w:t>
      </w:r>
    </w:p>
    <w:p w:rsidR="005079D6" w:rsidRDefault="00072A71">
      <w:pPr>
        <w:ind w:firstLine="567"/>
        <w:jc w:val="both"/>
        <w:rPr>
          <w:sz w:val="24"/>
        </w:rPr>
      </w:pPr>
      <w:r>
        <w:rPr>
          <w:i/>
          <w:sz w:val="24"/>
        </w:rPr>
        <w:t>Е.Л. Шварц.</w:t>
      </w:r>
      <w:r>
        <w:rPr>
          <w:sz w:val="24"/>
        </w:rPr>
        <w:t xml:space="preserve"> «Два брата».</w:t>
      </w:r>
    </w:p>
    <w:p w:rsidR="005079D6" w:rsidRDefault="005079D6">
      <w:pPr>
        <w:ind w:firstLine="567"/>
        <w:jc w:val="both"/>
        <w:rPr>
          <w:sz w:val="24"/>
        </w:rPr>
      </w:pPr>
    </w:p>
    <w:p w:rsidR="005079D6" w:rsidRDefault="005079D6">
      <w:pPr>
        <w:ind w:firstLine="567"/>
        <w:jc w:val="both"/>
        <w:rPr>
          <w:sz w:val="24"/>
        </w:rPr>
      </w:pPr>
    </w:p>
    <w:p w:rsidR="005079D6" w:rsidRDefault="00072A71">
      <w:pPr>
        <w:ind w:firstLine="567"/>
        <w:jc w:val="both"/>
        <w:rPr>
          <w:b/>
          <w:sz w:val="24"/>
        </w:rPr>
      </w:pPr>
      <w:r>
        <w:rPr>
          <w:b/>
          <w:sz w:val="24"/>
        </w:rPr>
        <w:t xml:space="preserve">Раздел 2. Русские традиции </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Праздники русского мира </w:t>
      </w:r>
    </w:p>
    <w:p w:rsidR="005079D6" w:rsidRDefault="00072A71">
      <w:pPr>
        <w:ind w:firstLine="567"/>
        <w:jc w:val="both"/>
        <w:rPr>
          <w:b/>
          <w:i/>
          <w:sz w:val="24"/>
        </w:rPr>
      </w:pPr>
      <w:r>
        <w:rPr>
          <w:b/>
          <w:i/>
          <w:sz w:val="24"/>
        </w:rPr>
        <w:t>Масленица</w:t>
      </w:r>
    </w:p>
    <w:p w:rsidR="005079D6" w:rsidRDefault="00072A71">
      <w:pPr>
        <w:ind w:firstLine="567"/>
        <w:jc w:val="both"/>
        <w:rPr>
          <w:sz w:val="24"/>
        </w:rPr>
      </w:pPr>
      <w:r>
        <w:rPr>
          <w:i/>
          <w:sz w:val="24"/>
        </w:rPr>
        <w:t xml:space="preserve">Стихотворения </w:t>
      </w:r>
      <w:r>
        <w:rPr>
          <w:sz w:val="24"/>
        </w:rPr>
        <w:t>(не менее двух). Например: М.Ю. Лермонтов «Посреди небесных тел…», А.Д. Дементьев «Прощёное воскресенье» и др.</w:t>
      </w:r>
    </w:p>
    <w:p w:rsidR="005079D6" w:rsidRDefault="00072A71">
      <w:pPr>
        <w:ind w:firstLine="567"/>
        <w:jc w:val="both"/>
        <w:rPr>
          <w:sz w:val="24"/>
        </w:rPr>
      </w:pPr>
      <w:r>
        <w:rPr>
          <w:i/>
          <w:sz w:val="24"/>
        </w:rPr>
        <w:t>А.П. Чехов.</w:t>
      </w:r>
      <w:r>
        <w:rPr>
          <w:sz w:val="24"/>
        </w:rPr>
        <w:t xml:space="preserve"> «Блины». </w:t>
      </w:r>
    </w:p>
    <w:p w:rsidR="005079D6" w:rsidRDefault="00072A71">
      <w:pPr>
        <w:ind w:firstLine="567"/>
        <w:jc w:val="both"/>
        <w:rPr>
          <w:sz w:val="24"/>
        </w:rPr>
      </w:pPr>
      <w:r>
        <w:rPr>
          <w:i/>
          <w:sz w:val="24"/>
        </w:rPr>
        <w:t>Тэффи.</w:t>
      </w:r>
      <w:r>
        <w:rPr>
          <w:sz w:val="24"/>
        </w:rPr>
        <w:t xml:space="preserve"> «Блины».</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Тепло родного дома </w:t>
      </w:r>
    </w:p>
    <w:p w:rsidR="005079D6" w:rsidRDefault="00072A71">
      <w:pPr>
        <w:ind w:firstLine="567"/>
        <w:jc w:val="both"/>
        <w:rPr>
          <w:b/>
          <w:i/>
          <w:sz w:val="24"/>
        </w:rPr>
      </w:pPr>
      <w:r>
        <w:rPr>
          <w:b/>
          <w:i/>
          <w:sz w:val="24"/>
        </w:rPr>
        <w:t>Всюду родимую Русь узнаю</w:t>
      </w:r>
    </w:p>
    <w:p w:rsidR="005079D6" w:rsidRDefault="00072A71">
      <w:pPr>
        <w:ind w:firstLine="567"/>
        <w:jc w:val="both"/>
        <w:rPr>
          <w:sz w:val="24"/>
        </w:rPr>
      </w:pPr>
      <w:r>
        <w:rPr>
          <w:i/>
          <w:sz w:val="24"/>
        </w:rPr>
        <w:t xml:space="preserve">Стихотворения </w:t>
      </w:r>
      <w:r>
        <w:rPr>
          <w:sz w:val="24"/>
        </w:rPr>
        <w:t>(не менее одного). Например: В.А. Рождественский «Русская природа» и др.</w:t>
      </w:r>
    </w:p>
    <w:p w:rsidR="005079D6" w:rsidRDefault="00072A71">
      <w:pPr>
        <w:ind w:firstLine="567"/>
        <w:jc w:val="both"/>
        <w:rPr>
          <w:sz w:val="24"/>
        </w:rPr>
      </w:pPr>
      <w:r>
        <w:rPr>
          <w:i/>
          <w:sz w:val="24"/>
        </w:rPr>
        <w:t>К.Г. Паустовский.</w:t>
      </w:r>
      <w:r>
        <w:rPr>
          <w:sz w:val="24"/>
        </w:rPr>
        <w:t xml:space="preserve"> «Заботливый цветок». </w:t>
      </w:r>
    </w:p>
    <w:p w:rsidR="005079D6" w:rsidRDefault="00072A71">
      <w:pPr>
        <w:ind w:firstLine="567"/>
        <w:jc w:val="both"/>
        <w:rPr>
          <w:sz w:val="24"/>
        </w:rPr>
      </w:pPr>
      <w:r>
        <w:rPr>
          <w:i/>
          <w:sz w:val="24"/>
        </w:rPr>
        <w:t>Ю.В. Бондарев.</w:t>
      </w:r>
      <w:r>
        <w:rPr>
          <w:sz w:val="24"/>
        </w:rPr>
        <w:t xml:space="preserve"> «Поздним вечером». </w:t>
      </w:r>
    </w:p>
    <w:p w:rsidR="005079D6" w:rsidRDefault="005079D6">
      <w:pPr>
        <w:ind w:firstLine="567"/>
        <w:jc w:val="both"/>
        <w:rPr>
          <w:sz w:val="24"/>
        </w:rPr>
      </w:pPr>
    </w:p>
    <w:p w:rsidR="005079D6" w:rsidRDefault="00072A71">
      <w:pPr>
        <w:ind w:firstLine="567"/>
        <w:jc w:val="both"/>
        <w:rPr>
          <w:b/>
          <w:sz w:val="24"/>
        </w:rPr>
      </w:pPr>
      <w:r>
        <w:rPr>
          <w:b/>
          <w:sz w:val="24"/>
        </w:rPr>
        <w:t xml:space="preserve">Раздел 3. Русский характер - русская душа </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Не до ордена - была бы Родина </w:t>
      </w:r>
    </w:p>
    <w:p w:rsidR="005079D6" w:rsidRDefault="00072A71">
      <w:pPr>
        <w:ind w:firstLine="567"/>
        <w:jc w:val="both"/>
        <w:rPr>
          <w:b/>
          <w:i/>
          <w:sz w:val="24"/>
        </w:rPr>
      </w:pPr>
      <w:r>
        <w:rPr>
          <w:b/>
          <w:i/>
          <w:sz w:val="24"/>
        </w:rPr>
        <w:t xml:space="preserve">Оборона Севастополя </w:t>
      </w:r>
    </w:p>
    <w:p w:rsidR="005079D6" w:rsidRDefault="00072A71">
      <w:pPr>
        <w:ind w:firstLine="567"/>
        <w:jc w:val="both"/>
        <w:rPr>
          <w:sz w:val="24"/>
        </w:rPr>
      </w:pPr>
      <w:r>
        <w:rPr>
          <w:i/>
          <w:sz w:val="24"/>
        </w:rPr>
        <w:t>Стихотворения</w:t>
      </w:r>
      <w:r>
        <w:rPr>
          <w:sz w:val="24"/>
        </w:rPr>
        <w:t xml:space="preserve"> (не менее трех). Например: А.Н. Апухтин «Солдатская песня о Севастополе», А.А. Фет «Севастопольское братское кладбище», Рюрик Ивнев «Севастополь» и др. </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lastRenderedPageBreak/>
        <w:t xml:space="preserve">Загадки русской души </w:t>
      </w:r>
    </w:p>
    <w:p w:rsidR="005079D6" w:rsidRDefault="00072A71">
      <w:pPr>
        <w:ind w:firstLine="567"/>
        <w:jc w:val="both"/>
        <w:rPr>
          <w:b/>
          <w:i/>
          <w:sz w:val="24"/>
        </w:rPr>
      </w:pPr>
      <w:r>
        <w:rPr>
          <w:b/>
          <w:i/>
          <w:sz w:val="24"/>
        </w:rPr>
        <w:t>Чудеса нужно делать своими руками</w:t>
      </w:r>
    </w:p>
    <w:p w:rsidR="005079D6" w:rsidRDefault="00072A71">
      <w:pPr>
        <w:ind w:firstLine="567"/>
        <w:jc w:val="both"/>
        <w:rPr>
          <w:sz w:val="24"/>
        </w:rPr>
      </w:pPr>
      <w:r>
        <w:rPr>
          <w:i/>
          <w:sz w:val="24"/>
        </w:rPr>
        <w:t xml:space="preserve">Стихотворения </w:t>
      </w:r>
      <w:r>
        <w:rPr>
          <w:sz w:val="24"/>
        </w:rPr>
        <w:t xml:space="preserve">(не менее одного). Например: Ф.И. Тютчев «Чему бы жизнь нас ни учила…» и др. </w:t>
      </w:r>
    </w:p>
    <w:p w:rsidR="005079D6" w:rsidRDefault="00072A71">
      <w:pPr>
        <w:ind w:firstLine="567"/>
        <w:jc w:val="both"/>
        <w:rPr>
          <w:sz w:val="24"/>
        </w:rPr>
      </w:pPr>
      <w:r>
        <w:rPr>
          <w:i/>
          <w:sz w:val="24"/>
        </w:rPr>
        <w:t>Н.С. Лесков.</w:t>
      </w:r>
      <w:r>
        <w:rPr>
          <w:sz w:val="24"/>
        </w:rPr>
        <w:t xml:space="preserve"> «Неразменный рубль». </w:t>
      </w:r>
    </w:p>
    <w:p w:rsidR="005079D6" w:rsidRDefault="00072A71">
      <w:pPr>
        <w:ind w:firstLine="567"/>
        <w:jc w:val="both"/>
        <w:rPr>
          <w:sz w:val="24"/>
        </w:rPr>
      </w:pPr>
      <w:r>
        <w:rPr>
          <w:i/>
          <w:sz w:val="24"/>
        </w:rPr>
        <w:t>В.П. Астафьев.</w:t>
      </w:r>
      <w:r>
        <w:rPr>
          <w:sz w:val="24"/>
        </w:rPr>
        <w:t xml:space="preserve"> «Бабушка с малиной».</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О ваших ровесниках </w:t>
      </w:r>
    </w:p>
    <w:p w:rsidR="005079D6" w:rsidRDefault="00072A71">
      <w:pPr>
        <w:ind w:firstLine="567"/>
        <w:jc w:val="both"/>
        <w:rPr>
          <w:b/>
          <w:i/>
          <w:sz w:val="24"/>
        </w:rPr>
      </w:pPr>
      <w:r>
        <w:rPr>
          <w:b/>
          <w:i/>
          <w:sz w:val="24"/>
        </w:rPr>
        <w:t>Реальность и мечты</w:t>
      </w:r>
    </w:p>
    <w:p w:rsidR="005079D6" w:rsidRDefault="00072A71">
      <w:pPr>
        <w:ind w:firstLine="567"/>
        <w:jc w:val="both"/>
        <w:rPr>
          <w:sz w:val="24"/>
        </w:rPr>
      </w:pPr>
      <w:r>
        <w:rPr>
          <w:i/>
          <w:sz w:val="24"/>
        </w:rPr>
        <w:t>Р.П. Погодин.</w:t>
      </w:r>
      <w:r>
        <w:rPr>
          <w:sz w:val="24"/>
        </w:rPr>
        <w:t xml:space="preserve"> «Кирпичные острова» (рассказы «Как я с ним познакомился», «Кирпичные острова»). </w:t>
      </w:r>
    </w:p>
    <w:p w:rsidR="005079D6" w:rsidRDefault="00072A71">
      <w:pPr>
        <w:ind w:firstLine="567"/>
        <w:jc w:val="both"/>
        <w:rPr>
          <w:sz w:val="24"/>
        </w:rPr>
      </w:pPr>
      <w:r>
        <w:rPr>
          <w:i/>
          <w:sz w:val="24"/>
        </w:rPr>
        <w:t>Е.С. Велтистов.</w:t>
      </w:r>
      <w:r>
        <w:rPr>
          <w:sz w:val="24"/>
        </w:rPr>
        <w:t xml:space="preserve"> «Миллион и один день каникул» (один фрагмент по выбору). </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Лишь слову жизнь дана </w:t>
      </w:r>
    </w:p>
    <w:p w:rsidR="005079D6" w:rsidRDefault="00072A71">
      <w:pPr>
        <w:ind w:firstLine="567"/>
        <w:jc w:val="both"/>
        <w:rPr>
          <w:b/>
          <w:i/>
          <w:sz w:val="24"/>
        </w:rPr>
      </w:pPr>
      <w:r>
        <w:rPr>
          <w:b/>
          <w:i/>
          <w:sz w:val="24"/>
        </w:rPr>
        <w:t>На русском дышим языке</w:t>
      </w:r>
    </w:p>
    <w:p w:rsidR="005079D6" w:rsidRDefault="00072A71">
      <w:pPr>
        <w:ind w:firstLine="567"/>
        <w:jc w:val="both"/>
        <w:rPr>
          <w:sz w:val="24"/>
        </w:rPr>
      </w:pPr>
      <w:r>
        <w:rPr>
          <w:i/>
          <w:sz w:val="24"/>
        </w:rPr>
        <w:t xml:space="preserve">Стихотворения </w:t>
      </w:r>
      <w:r>
        <w:rPr>
          <w:sz w:val="24"/>
        </w:rPr>
        <w:t>(не менее двух). Например: К.Д. Бальмонт «Русский язык», Ю.П. Мориц «Язык обид -  язык не русский…» и др.</w:t>
      </w:r>
    </w:p>
    <w:p w:rsidR="005079D6" w:rsidRDefault="005079D6">
      <w:pPr>
        <w:ind w:firstLine="567"/>
        <w:jc w:val="both"/>
        <w:rPr>
          <w:sz w:val="24"/>
        </w:rPr>
      </w:pPr>
    </w:p>
    <w:p w:rsidR="005079D6" w:rsidRDefault="00072A71">
      <w:pPr>
        <w:ind w:firstLine="567"/>
        <w:jc w:val="both"/>
        <w:rPr>
          <w:b/>
          <w:sz w:val="24"/>
        </w:rPr>
      </w:pPr>
      <w:r>
        <w:rPr>
          <w:b/>
          <w:sz w:val="24"/>
        </w:rPr>
        <w:t>7 КЛАСС</w:t>
      </w:r>
    </w:p>
    <w:p w:rsidR="005079D6" w:rsidRDefault="00072A71">
      <w:pPr>
        <w:ind w:firstLine="567"/>
        <w:jc w:val="both"/>
        <w:rPr>
          <w:b/>
          <w:sz w:val="24"/>
        </w:rPr>
      </w:pPr>
      <w:r>
        <w:rPr>
          <w:b/>
          <w:sz w:val="24"/>
        </w:rPr>
        <w:t xml:space="preserve">Раздел 1. Россия - Родина моя </w:t>
      </w:r>
    </w:p>
    <w:p w:rsidR="005079D6" w:rsidRDefault="00072A71">
      <w:pPr>
        <w:pStyle w:val="3"/>
        <w:ind w:firstLine="567"/>
        <w:jc w:val="both"/>
        <w:rPr>
          <w:rFonts w:ascii="Times New Roman" w:hAnsi="Times New Roman"/>
          <w:i/>
          <w:sz w:val="24"/>
        </w:rPr>
      </w:pPr>
      <w:r>
        <w:rPr>
          <w:rFonts w:ascii="Times New Roman" w:hAnsi="Times New Roman"/>
          <w:i/>
          <w:color w:val="000000"/>
          <w:sz w:val="24"/>
        </w:rPr>
        <w:t>Преданья старины глубокой</w:t>
      </w:r>
      <w:r>
        <w:rPr>
          <w:rFonts w:ascii="Times New Roman" w:hAnsi="Times New Roman"/>
          <w:i/>
          <w:sz w:val="24"/>
        </w:rPr>
        <w:t xml:space="preserve"> </w:t>
      </w:r>
    </w:p>
    <w:p w:rsidR="005079D6" w:rsidRDefault="00072A71">
      <w:pPr>
        <w:ind w:firstLine="567"/>
        <w:jc w:val="both"/>
        <w:rPr>
          <w:i/>
          <w:sz w:val="24"/>
        </w:rPr>
      </w:pPr>
      <w:r>
        <w:rPr>
          <w:i/>
          <w:sz w:val="24"/>
        </w:rPr>
        <w:t xml:space="preserve">Русские народные песни </w:t>
      </w:r>
    </w:p>
    <w:p w:rsidR="005079D6" w:rsidRDefault="00072A71">
      <w:pPr>
        <w:ind w:firstLine="567"/>
        <w:jc w:val="both"/>
        <w:rPr>
          <w:sz w:val="24"/>
        </w:rPr>
      </w:pPr>
      <w:r>
        <w:rPr>
          <w:sz w:val="24"/>
        </w:rPr>
        <w:t>Исторические и лирические песни (не менее двух). Например:</w:t>
      </w:r>
      <w:r>
        <w:rPr>
          <w:i/>
          <w:sz w:val="24"/>
        </w:rPr>
        <w:t xml:space="preserve"> </w:t>
      </w:r>
      <w:r>
        <w:rPr>
          <w:sz w:val="24"/>
        </w:rPr>
        <w:t>«На заре то было, братцы, на утренней…», «Ах вы, ветры, ветры буйные…» и др.</w:t>
      </w:r>
    </w:p>
    <w:p w:rsidR="005079D6" w:rsidRDefault="00072A71">
      <w:pPr>
        <w:ind w:firstLine="567"/>
        <w:jc w:val="both"/>
        <w:rPr>
          <w:b/>
          <w:i/>
          <w:sz w:val="24"/>
        </w:rPr>
      </w:pPr>
      <w:r>
        <w:rPr>
          <w:b/>
          <w:i/>
          <w:sz w:val="24"/>
        </w:rPr>
        <w:t>Фольклорные сюжеты и мотивы в русской литературе</w:t>
      </w:r>
    </w:p>
    <w:p w:rsidR="005079D6" w:rsidRDefault="00072A71">
      <w:pPr>
        <w:ind w:firstLine="567"/>
        <w:jc w:val="both"/>
        <w:rPr>
          <w:sz w:val="24"/>
        </w:rPr>
      </w:pPr>
      <w:r>
        <w:rPr>
          <w:i/>
          <w:sz w:val="24"/>
        </w:rPr>
        <w:t>А.С. Пушкин.</w:t>
      </w:r>
      <w:r>
        <w:rPr>
          <w:sz w:val="24"/>
        </w:rPr>
        <w:t xml:space="preserve"> «Песни о Стеньке Разине» (песня 1).</w:t>
      </w:r>
    </w:p>
    <w:p w:rsidR="005079D6" w:rsidRDefault="00072A71">
      <w:pPr>
        <w:ind w:firstLine="567"/>
        <w:jc w:val="both"/>
        <w:rPr>
          <w:sz w:val="24"/>
        </w:rPr>
      </w:pPr>
      <w:r>
        <w:rPr>
          <w:i/>
          <w:sz w:val="24"/>
        </w:rPr>
        <w:t>Стихотворения</w:t>
      </w:r>
      <w:r>
        <w:rPr>
          <w:sz w:val="24"/>
        </w:rPr>
        <w:t xml:space="preserve"> (не менее двух). Например: И.З. Суриков «Я ли в поле да не травушка была…», А.К. Толстой «Моя душа летит приветом…» и др.</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Города земли русской </w:t>
      </w:r>
    </w:p>
    <w:p w:rsidR="005079D6" w:rsidRDefault="00072A71">
      <w:pPr>
        <w:ind w:firstLine="567"/>
        <w:jc w:val="both"/>
        <w:rPr>
          <w:b/>
          <w:i/>
          <w:sz w:val="24"/>
        </w:rPr>
      </w:pPr>
      <w:r>
        <w:rPr>
          <w:b/>
          <w:i/>
          <w:sz w:val="24"/>
        </w:rPr>
        <w:t>Сибирский край</w:t>
      </w:r>
    </w:p>
    <w:p w:rsidR="005079D6" w:rsidRDefault="00072A71">
      <w:pPr>
        <w:ind w:firstLine="567"/>
        <w:jc w:val="both"/>
        <w:rPr>
          <w:sz w:val="24"/>
        </w:rPr>
      </w:pPr>
      <w:r>
        <w:rPr>
          <w:i/>
          <w:sz w:val="24"/>
        </w:rPr>
        <w:t>В.Г. Распутин.</w:t>
      </w:r>
      <w:r>
        <w:rPr>
          <w:sz w:val="24"/>
        </w:rPr>
        <w:t xml:space="preserve"> «Сибирь, Сибирь…» (одна глава по выбору, например «Тобольск»).</w:t>
      </w:r>
    </w:p>
    <w:p w:rsidR="005079D6" w:rsidRDefault="00072A71">
      <w:pPr>
        <w:ind w:firstLine="567"/>
        <w:jc w:val="both"/>
        <w:rPr>
          <w:sz w:val="24"/>
        </w:rPr>
      </w:pPr>
      <w:r>
        <w:rPr>
          <w:i/>
          <w:sz w:val="24"/>
        </w:rPr>
        <w:t>А.И. Солженицын.</w:t>
      </w:r>
      <w:r>
        <w:rPr>
          <w:sz w:val="24"/>
        </w:rPr>
        <w:t xml:space="preserve"> «Колокол Углича».</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Родные просторы </w:t>
      </w:r>
    </w:p>
    <w:p w:rsidR="005079D6" w:rsidRDefault="00072A71">
      <w:pPr>
        <w:ind w:firstLine="567"/>
        <w:jc w:val="both"/>
        <w:rPr>
          <w:b/>
          <w:i/>
          <w:sz w:val="24"/>
        </w:rPr>
      </w:pPr>
      <w:r>
        <w:rPr>
          <w:b/>
          <w:i/>
          <w:sz w:val="24"/>
        </w:rPr>
        <w:t xml:space="preserve">Русское поле </w:t>
      </w:r>
    </w:p>
    <w:p w:rsidR="005079D6" w:rsidRDefault="00072A71">
      <w:pPr>
        <w:ind w:firstLine="567"/>
        <w:jc w:val="both"/>
        <w:rPr>
          <w:sz w:val="24"/>
        </w:rPr>
      </w:pPr>
      <w:r>
        <w:rPr>
          <w:i/>
          <w:sz w:val="24"/>
        </w:rPr>
        <w:t>Стихотворения</w:t>
      </w:r>
      <w:r>
        <w:rPr>
          <w:sz w:val="24"/>
        </w:rPr>
        <w:t xml:space="preserve"> (не менее двух). Например: И.С. Никитин «Поле», И.А. Гофф «Русское поле» и др.</w:t>
      </w:r>
    </w:p>
    <w:p w:rsidR="005079D6" w:rsidRDefault="00072A71">
      <w:pPr>
        <w:ind w:firstLine="567"/>
        <w:jc w:val="both"/>
        <w:rPr>
          <w:sz w:val="24"/>
        </w:rPr>
      </w:pPr>
      <w:r>
        <w:rPr>
          <w:i/>
          <w:sz w:val="24"/>
        </w:rPr>
        <w:t>Д.В. Григорович.</w:t>
      </w:r>
      <w:r>
        <w:rPr>
          <w:sz w:val="24"/>
        </w:rPr>
        <w:t xml:space="preserve"> «Пахарь» (не менее одной главы по выбору).</w:t>
      </w:r>
    </w:p>
    <w:p w:rsidR="005079D6" w:rsidRDefault="005079D6">
      <w:pPr>
        <w:ind w:firstLine="567"/>
        <w:jc w:val="both"/>
        <w:rPr>
          <w:b/>
          <w:sz w:val="24"/>
        </w:rPr>
      </w:pPr>
    </w:p>
    <w:p w:rsidR="005079D6" w:rsidRDefault="00072A71">
      <w:pPr>
        <w:ind w:firstLine="567"/>
        <w:jc w:val="both"/>
        <w:rPr>
          <w:b/>
          <w:sz w:val="24"/>
        </w:rPr>
      </w:pPr>
      <w:r>
        <w:rPr>
          <w:b/>
          <w:sz w:val="24"/>
        </w:rPr>
        <w:t xml:space="preserve">Раздел 2. Русские традиции </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Праздники русского мира </w:t>
      </w:r>
    </w:p>
    <w:p w:rsidR="005079D6" w:rsidRDefault="00072A71">
      <w:pPr>
        <w:ind w:firstLine="567"/>
        <w:jc w:val="both"/>
        <w:rPr>
          <w:b/>
          <w:i/>
          <w:sz w:val="24"/>
        </w:rPr>
      </w:pPr>
      <w:r>
        <w:rPr>
          <w:b/>
          <w:i/>
          <w:sz w:val="24"/>
        </w:rPr>
        <w:t>Пасха</w:t>
      </w:r>
    </w:p>
    <w:p w:rsidR="005079D6" w:rsidRDefault="00072A71">
      <w:pPr>
        <w:ind w:firstLine="567"/>
        <w:jc w:val="both"/>
        <w:rPr>
          <w:sz w:val="24"/>
        </w:rPr>
      </w:pPr>
      <w:r>
        <w:rPr>
          <w:i/>
          <w:sz w:val="24"/>
        </w:rPr>
        <w:t>Стихотворения</w:t>
      </w:r>
      <w:r>
        <w:rPr>
          <w:sz w:val="24"/>
        </w:rPr>
        <w:t xml:space="preserve"> (не менее двух). Например: К.Д. Бальмонт «Благовещенье в Москве», А.С. Хомяков «Кремлевская заутреня на Пасху», А.А. Фет «Христос Воскресе!» (П.П. Боткину). </w:t>
      </w:r>
    </w:p>
    <w:p w:rsidR="005079D6" w:rsidRDefault="00072A71">
      <w:pPr>
        <w:ind w:firstLine="567"/>
        <w:jc w:val="both"/>
        <w:rPr>
          <w:sz w:val="24"/>
        </w:rPr>
      </w:pPr>
      <w:r>
        <w:rPr>
          <w:i/>
          <w:sz w:val="24"/>
        </w:rPr>
        <w:t>А.П. Чехов.</w:t>
      </w:r>
      <w:r>
        <w:rPr>
          <w:sz w:val="24"/>
        </w:rPr>
        <w:t xml:space="preserve"> «Казак».</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Тепло родного дома </w:t>
      </w:r>
    </w:p>
    <w:p w:rsidR="005079D6" w:rsidRDefault="00072A71">
      <w:pPr>
        <w:ind w:firstLine="567"/>
        <w:jc w:val="both"/>
        <w:rPr>
          <w:b/>
          <w:i/>
          <w:sz w:val="24"/>
        </w:rPr>
      </w:pPr>
      <w:r>
        <w:rPr>
          <w:b/>
          <w:i/>
          <w:sz w:val="24"/>
        </w:rPr>
        <w:t>Русские мастера</w:t>
      </w:r>
    </w:p>
    <w:p w:rsidR="005079D6" w:rsidRDefault="00072A71">
      <w:pPr>
        <w:ind w:firstLine="567"/>
        <w:jc w:val="both"/>
        <w:rPr>
          <w:sz w:val="24"/>
        </w:rPr>
      </w:pPr>
      <w:r>
        <w:rPr>
          <w:i/>
          <w:sz w:val="24"/>
        </w:rPr>
        <w:t>В.А. Солоухин.</w:t>
      </w:r>
      <w:r>
        <w:rPr>
          <w:sz w:val="24"/>
        </w:rPr>
        <w:t xml:space="preserve"> «Камешки на ладони» (не менее двух миниатюр по выбору). </w:t>
      </w:r>
    </w:p>
    <w:p w:rsidR="005079D6" w:rsidRDefault="00072A71">
      <w:pPr>
        <w:ind w:firstLine="567"/>
        <w:jc w:val="both"/>
        <w:rPr>
          <w:sz w:val="24"/>
        </w:rPr>
      </w:pPr>
      <w:r>
        <w:rPr>
          <w:i/>
          <w:sz w:val="24"/>
        </w:rPr>
        <w:t>Ф.А. Абрамов.</w:t>
      </w:r>
      <w:r>
        <w:rPr>
          <w:sz w:val="24"/>
        </w:rPr>
        <w:t xml:space="preserve"> «Дом» (один фрагмент по выбору).</w:t>
      </w:r>
    </w:p>
    <w:p w:rsidR="005079D6" w:rsidRDefault="00072A71">
      <w:pPr>
        <w:ind w:firstLine="567"/>
        <w:jc w:val="both"/>
        <w:rPr>
          <w:sz w:val="24"/>
        </w:rPr>
      </w:pPr>
      <w:r>
        <w:rPr>
          <w:b/>
          <w:sz w:val="24"/>
        </w:rPr>
        <w:t>Стихотворения</w:t>
      </w:r>
      <w:r>
        <w:rPr>
          <w:sz w:val="24"/>
        </w:rPr>
        <w:t xml:space="preserve"> (не менее одного). Например: Р.И. Рождественский «О мастерах» и др. </w:t>
      </w:r>
    </w:p>
    <w:p w:rsidR="005079D6" w:rsidRDefault="005079D6">
      <w:pPr>
        <w:ind w:firstLine="567"/>
        <w:jc w:val="both"/>
        <w:rPr>
          <w:sz w:val="24"/>
        </w:rPr>
      </w:pPr>
    </w:p>
    <w:p w:rsidR="005079D6" w:rsidRDefault="00072A71">
      <w:pPr>
        <w:ind w:firstLine="567"/>
        <w:jc w:val="both"/>
        <w:rPr>
          <w:b/>
          <w:sz w:val="24"/>
        </w:rPr>
      </w:pPr>
      <w:r>
        <w:rPr>
          <w:b/>
          <w:sz w:val="24"/>
        </w:rPr>
        <w:t xml:space="preserve">Раздел 3. Русский характер - русская душа </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Не до ордена - была бы Родина </w:t>
      </w:r>
    </w:p>
    <w:p w:rsidR="005079D6" w:rsidRDefault="00072A71">
      <w:pPr>
        <w:ind w:firstLine="567"/>
        <w:jc w:val="both"/>
        <w:rPr>
          <w:b/>
          <w:i/>
          <w:sz w:val="24"/>
        </w:rPr>
      </w:pPr>
      <w:r>
        <w:rPr>
          <w:b/>
          <w:i/>
          <w:sz w:val="24"/>
        </w:rPr>
        <w:t>На Первой мировой войне</w:t>
      </w:r>
    </w:p>
    <w:p w:rsidR="005079D6" w:rsidRDefault="00072A71">
      <w:pPr>
        <w:ind w:firstLine="567"/>
        <w:jc w:val="both"/>
        <w:rPr>
          <w:sz w:val="24"/>
        </w:rPr>
      </w:pPr>
      <w:r>
        <w:rPr>
          <w:i/>
          <w:sz w:val="24"/>
        </w:rPr>
        <w:t>Стихотворения</w:t>
      </w:r>
      <w:r>
        <w:rPr>
          <w:sz w:val="24"/>
        </w:rPr>
        <w:t xml:space="preserve"> (не менее двух). Например: С.М. Городецкий «Воздушный витязь», Н.С. Гумилёв «Наступление», «Война» и др.</w:t>
      </w:r>
    </w:p>
    <w:p w:rsidR="005079D6" w:rsidRDefault="00072A71">
      <w:pPr>
        <w:ind w:firstLine="567"/>
        <w:jc w:val="both"/>
        <w:rPr>
          <w:sz w:val="24"/>
        </w:rPr>
      </w:pPr>
      <w:r>
        <w:rPr>
          <w:i/>
          <w:sz w:val="24"/>
        </w:rPr>
        <w:t>М.М. Пришвин.</w:t>
      </w:r>
      <w:r>
        <w:rPr>
          <w:sz w:val="24"/>
        </w:rPr>
        <w:t xml:space="preserve"> «Голубая стрекоза». </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Загадки русской души </w:t>
      </w:r>
    </w:p>
    <w:p w:rsidR="005079D6" w:rsidRDefault="00072A71">
      <w:pPr>
        <w:ind w:firstLine="567"/>
        <w:jc w:val="both"/>
        <w:rPr>
          <w:b/>
          <w:i/>
          <w:sz w:val="24"/>
        </w:rPr>
      </w:pPr>
      <w:r>
        <w:rPr>
          <w:b/>
          <w:i/>
          <w:sz w:val="24"/>
        </w:rPr>
        <w:t>Долюшка женская</w:t>
      </w:r>
    </w:p>
    <w:p w:rsidR="005079D6" w:rsidRDefault="00072A71">
      <w:pPr>
        <w:ind w:firstLine="567"/>
        <w:jc w:val="both"/>
        <w:rPr>
          <w:sz w:val="24"/>
        </w:rPr>
      </w:pPr>
      <w:r>
        <w:rPr>
          <w:i/>
          <w:sz w:val="24"/>
        </w:rPr>
        <w:t xml:space="preserve">Стихотворения </w:t>
      </w:r>
      <w:r>
        <w:rPr>
          <w:sz w:val="24"/>
        </w:rPr>
        <w:t>(не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w:t>
      </w:r>
    </w:p>
    <w:p w:rsidR="005079D6" w:rsidRDefault="00072A71">
      <w:pPr>
        <w:ind w:firstLine="567"/>
        <w:jc w:val="both"/>
        <w:rPr>
          <w:sz w:val="24"/>
        </w:rPr>
      </w:pPr>
      <w:r>
        <w:rPr>
          <w:i/>
          <w:sz w:val="24"/>
        </w:rPr>
        <w:t>Ф.А. Абрамов.</w:t>
      </w:r>
      <w:r>
        <w:rPr>
          <w:sz w:val="24"/>
        </w:rPr>
        <w:t xml:space="preserve"> «Золотые руки». </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О ваших ровесниках </w:t>
      </w:r>
    </w:p>
    <w:p w:rsidR="005079D6" w:rsidRDefault="00072A71">
      <w:pPr>
        <w:ind w:firstLine="567"/>
        <w:jc w:val="both"/>
        <w:rPr>
          <w:b/>
          <w:i/>
          <w:sz w:val="24"/>
        </w:rPr>
      </w:pPr>
      <w:r>
        <w:rPr>
          <w:b/>
          <w:i/>
          <w:sz w:val="24"/>
        </w:rPr>
        <w:t>Взрослые детские проблемы</w:t>
      </w:r>
    </w:p>
    <w:p w:rsidR="005079D6" w:rsidRDefault="00072A71">
      <w:pPr>
        <w:ind w:firstLine="567"/>
        <w:jc w:val="both"/>
        <w:rPr>
          <w:sz w:val="24"/>
        </w:rPr>
      </w:pPr>
      <w:r>
        <w:rPr>
          <w:i/>
          <w:sz w:val="24"/>
        </w:rPr>
        <w:t>А.С. Игнатова.</w:t>
      </w:r>
      <w:r>
        <w:rPr>
          <w:sz w:val="24"/>
        </w:rPr>
        <w:t xml:space="preserve"> «Джинн Сева». </w:t>
      </w:r>
    </w:p>
    <w:p w:rsidR="005079D6" w:rsidRDefault="00072A71">
      <w:pPr>
        <w:ind w:firstLine="567"/>
        <w:jc w:val="both"/>
        <w:rPr>
          <w:sz w:val="24"/>
        </w:rPr>
      </w:pPr>
      <w:r>
        <w:rPr>
          <w:i/>
          <w:sz w:val="24"/>
        </w:rPr>
        <w:t>Н.Н. Назаркин.</w:t>
      </w:r>
      <w:r>
        <w:rPr>
          <w:sz w:val="24"/>
        </w:rPr>
        <w:t xml:space="preserve"> «Изумрудная рыбка» (не менее двух глав по выбору, например, «Изумрудная рыбка», «Ах, миледи!», «Про личную жизнь»). </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Лишь слову жизнь дана </w:t>
      </w:r>
    </w:p>
    <w:p w:rsidR="005079D6" w:rsidRDefault="00072A71">
      <w:pPr>
        <w:ind w:firstLine="567"/>
        <w:jc w:val="both"/>
        <w:rPr>
          <w:b/>
          <w:i/>
          <w:sz w:val="24"/>
        </w:rPr>
      </w:pPr>
      <w:r>
        <w:rPr>
          <w:b/>
          <w:i/>
          <w:sz w:val="24"/>
        </w:rPr>
        <w:t>Такого языка на свете не бывало</w:t>
      </w:r>
    </w:p>
    <w:p w:rsidR="005079D6" w:rsidRDefault="00072A71">
      <w:pPr>
        <w:ind w:firstLine="567"/>
        <w:jc w:val="both"/>
        <w:rPr>
          <w:sz w:val="24"/>
        </w:rPr>
      </w:pPr>
      <w:r>
        <w:rPr>
          <w:i/>
          <w:sz w:val="24"/>
        </w:rPr>
        <w:t xml:space="preserve">Стихотворения </w:t>
      </w:r>
      <w:r>
        <w:rPr>
          <w:sz w:val="24"/>
        </w:rPr>
        <w:t>(не менее одного). Например: Вс. Рождественский «В родной поэзии совсем не старовер…» и др.</w:t>
      </w:r>
    </w:p>
    <w:p w:rsidR="005079D6" w:rsidRDefault="005079D6">
      <w:pPr>
        <w:ind w:firstLine="567"/>
        <w:jc w:val="both"/>
        <w:rPr>
          <w:sz w:val="24"/>
        </w:rPr>
      </w:pPr>
    </w:p>
    <w:p w:rsidR="005079D6" w:rsidRDefault="00072A71">
      <w:pPr>
        <w:ind w:firstLine="567"/>
        <w:jc w:val="both"/>
        <w:rPr>
          <w:b/>
          <w:sz w:val="24"/>
        </w:rPr>
      </w:pPr>
      <w:r>
        <w:rPr>
          <w:b/>
          <w:sz w:val="24"/>
        </w:rPr>
        <w:t>8 КЛАСС</w:t>
      </w:r>
    </w:p>
    <w:p w:rsidR="005079D6" w:rsidRDefault="00072A71">
      <w:pPr>
        <w:ind w:firstLine="567"/>
        <w:jc w:val="both"/>
        <w:rPr>
          <w:b/>
          <w:sz w:val="24"/>
        </w:rPr>
      </w:pPr>
      <w:r>
        <w:rPr>
          <w:b/>
          <w:sz w:val="24"/>
        </w:rPr>
        <w:t>Раздел 1. Россия – Родина моя</w:t>
      </w:r>
    </w:p>
    <w:p w:rsidR="005079D6" w:rsidRDefault="00072A71">
      <w:pPr>
        <w:ind w:firstLine="567"/>
        <w:jc w:val="both"/>
        <w:rPr>
          <w:b/>
          <w:sz w:val="24"/>
        </w:rPr>
      </w:pPr>
      <w:r>
        <w:rPr>
          <w:b/>
          <w:sz w:val="24"/>
        </w:rPr>
        <w:t>Легендарный герой земли русской Иван Сусанин</w:t>
      </w:r>
    </w:p>
    <w:p w:rsidR="005079D6" w:rsidRDefault="00072A71">
      <w:pPr>
        <w:ind w:firstLine="567"/>
        <w:jc w:val="both"/>
        <w:rPr>
          <w:sz w:val="24"/>
        </w:rPr>
      </w:pPr>
      <w:r>
        <w:rPr>
          <w:i/>
          <w:sz w:val="24"/>
        </w:rPr>
        <w:t>Стихотворения</w:t>
      </w:r>
      <w:r>
        <w:rPr>
          <w:sz w:val="24"/>
        </w:rPr>
        <w:t xml:space="preserve"> (не менее одного). Например: С.Н. Марков «Сусанин», О.А. Ильина «Во время грозного и злого поединка…» и др.</w:t>
      </w:r>
    </w:p>
    <w:p w:rsidR="005079D6" w:rsidRDefault="00072A71">
      <w:pPr>
        <w:ind w:firstLine="567"/>
        <w:jc w:val="both"/>
        <w:rPr>
          <w:sz w:val="24"/>
        </w:rPr>
      </w:pPr>
      <w:r>
        <w:rPr>
          <w:i/>
          <w:sz w:val="24"/>
        </w:rPr>
        <w:t>П.Н. Полевой.</w:t>
      </w:r>
      <w:r>
        <w:rPr>
          <w:sz w:val="24"/>
        </w:rPr>
        <w:t xml:space="preserve"> «Избранник Божий» (не менее двух глав по выбору).</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Города земли русской </w:t>
      </w:r>
    </w:p>
    <w:p w:rsidR="005079D6" w:rsidRDefault="00072A71">
      <w:pPr>
        <w:ind w:firstLine="567"/>
        <w:jc w:val="both"/>
        <w:rPr>
          <w:b/>
          <w:i/>
          <w:sz w:val="24"/>
        </w:rPr>
      </w:pPr>
      <w:r>
        <w:rPr>
          <w:b/>
          <w:i/>
          <w:sz w:val="24"/>
        </w:rPr>
        <w:t>По Золотому кольцу</w:t>
      </w:r>
    </w:p>
    <w:p w:rsidR="005079D6" w:rsidRDefault="00072A71">
      <w:pPr>
        <w:ind w:firstLine="567"/>
        <w:jc w:val="both"/>
        <w:rPr>
          <w:sz w:val="24"/>
        </w:rPr>
      </w:pPr>
      <w:r>
        <w:rPr>
          <w:sz w:val="24"/>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Родные просторы </w:t>
      </w:r>
    </w:p>
    <w:p w:rsidR="005079D6" w:rsidRDefault="00072A71">
      <w:pPr>
        <w:ind w:firstLine="567"/>
        <w:jc w:val="both"/>
        <w:rPr>
          <w:b/>
          <w:i/>
          <w:sz w:val="24"/>
        </w:rPr>
      </w:pPr>
      <w:r>
        <w:rPr>
          <w:b/>
          <w:i/>
          <w:sz w:val="24"/>
        </w:rPr>
        <w:t>Волга - русская река</w:t>
      </w:r>
    </w:p>
    <w:p w:rsidR="005079D6" w:rsidRDefault="00072A71">
      <w:pPr>
        <w:ind w:firstLine="567"/>
        <w:jc w:val="both"/>
        <w:rPr>
          <w:sz w:val="24"/>
        </w:rPr>
      </w:pPr>
      <w:r>
        <w:rPr>
          <w:i/>
          <w:sz w:val="24"/>
        </w:rPr>
        <w:t>Русские народные песни о Волге</w:t>
      </w:r>
      <w:r>
        <w:rPr>
          <w:sz w:val="24"/>
        </w:rPr>
        <w:t xml:space="preserve"> (одна по выбору). Например: «Уж ты, Волга-река, Волга-матушка!..», «Вниз по матушке по Волге…» и др.</w:t>
      </w:r>
    </w:p>
    <w:p w:rsidR="005079D6" w:rsidRDefault="00072A71">
      <w:pPr>
        <w:ind w:firstLine="567"/>
        <w:jc w:val="both"/>
        <w:rPr>
          <w:sz w:val="24"/>
        </w:rPr>
      </w:pPr>
      <w:r>
        <w:rPr>
          <w:i/>
          <w:sz w:val="24"/>
        </w:rPr>
        <w:t xml:space="preserve">Стихотворения </w:t>
      </w:r>
      <w:r>
        <w:rPr>
          <w:sz w:val="24"/>
        </w:rPr>
        <w:t>(не менее двух). Например: Н.А. Некрасов «Люблю я краткой той поры…» (из поэмы «Горе старого Наума»), В.С. Высоцкий «Песня о Волге» и др.</w:t>
      </w:r>
    </w:p>
    <w:p w:rsidR="005079D6" w:rsidRDefault="00072A71">
      <w:pPr>
        <w:ind w:firstLine="567"/>
        <w:jc w:val="both"/>
        <w:rPr>
          <w:sz w:val="24"/>
        </w:rPr>
      </w:pPr>
      <w:r>
        <w:rPr>
          <w:i/>
          <w:sz w:val="24"/>
        </w:rPr>
        <w:t>В.В. Розанов.</w:t>
      </w:r>
      <w:r>
        <w:rPr>
          <w:sz w:val="24"/>
        </w:rPr>
        <w:t xml:space="preserve"> «Русский Нил» (один фрагмент по выбору).</w:t>
      </w:r>
    </w:p>
    <w:p w:rsidR="005079D6" w:rsidRDefault="005079D6">
      <w:pPr>
        <w:ind w:firstLine="567"/>
        <w:jc w:val="both"/>
        <w:rPr>
          <w:sz w:val="24"/>
        </w:rPr>
      </w:pPr>
    </w:p>
    <w:p w:rsidR="005079D6" w:rsidRDefault="00072A71">
      <w:pPr>
        <w:ind w:firstLine="567"/>
        <w:jc w:val="both"/>
        <w:rPr>
          <w:b/>
          <w:sz w:val="24"/>
        </w:rPr>
      </w:pPr>
      <w:r>
        <w:rPr>
          <w:b/>
          <w:sz w:val="24"/>
        </w:rPr>
        <w:t xml:space="preserve">Раздел 2. Русские традиции </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Праздники русского мира </w:t>
      </w:r>
    </w:p>
    <w:p w:rsidR="005079D6" w:rsidRDefault="00072A71">
      <w:pPr>
        <w:ind w:firstLine="567"/>
        <w:jc w:val="both"/>
        <w:rPr>
          <w:b/>
          <w:i/>
          <w:sz w:val="24"/>
        </w:rPr>
      </w:pPr>
      <w:r>
        <w:rPr>
          <w:b/>
          <w:i/>
          <w:sz w:val="24"/>
        </w:rPr>
        <w:t>Троица</w:t>
      </w:r>
    </w:p>
    <w:p w:rsidR="005079D6" w:rsidRDefault="00072A71">
      <w:pPr>
        <w:ind w:firstLine="567"/>
        <w:jc w:val="both"/>
        <w:rPr>
          <w:sz w:val="24"/>
        </w:rPr>
      </w:pPr>
      <w:r>
        <w:rPr>
          <w:i/>
          <w:sz w:val="24"/>
        </w:rPr>
        <w:lastRenderedPageBreak/>
        <w:t xml:space="preserve">Стихотворения </w:t>
      </w:r>
      <w:r>
        <w:rPr>
          <w:sz w:val="24"/>
        </w:rPr>
        <w:t xml:space="preserve">(не менее двух). Например: И.А. Бунин «Троица», С.А. Есенин «Троицыно утро, утренний канон…», Н.И. Рыленков «Возможно ль высказать без слов…» и др. </w:t>
      </w:r>
    </w:p>
    <w:p w:rsidR="005079D6" w:rsidRDefault="00072A71">
      <w:pPr>
        <w:ind w:firstLine="567"/>
        <w:jc w:val="both"/>
        <w:rPr>
          <w:sz w:val="24"/>
        </w:rPr>
      </w:pPr>
      <w:r>
        <w:rPr>
          <w:i/>
          <w:sz w:val="24"/>
        </w:rPr>
        <w:t>И.А. Новиков.</w:t>
      </w:r>
      <w:r>
        <w:rPr>
          <w:sz w:val="24"/>
        </w:rPr>
        <w:t xml:space="preserve"> «Троицкая кукушка». </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Тепло родного дома </w:t>
      </w:r>
    </w:p>
    <w:p w:rsidR="005079D6" w:rsidRDefault="00072A71">
      <w:pPr>
        <w:ind w:firstLine="567"/>
        <w:jc w:val="both"/>
        <w:rPr>
          <w:b/>
          <w:i/>
          <w:sz w:val="24"/>
        </w:rPr>
      </w:pPr>
      <w:r>
        <w:rPr>
          <w:b/>
          <w:i/>
          <w:sz w:val="24"/>
        </w:rPr>
        <w:t>Родство душ</w:t>
      </w:r>
    </w:p>
    <w:p w:rsidR="005079D6" w:rsidRDefault="00072A71">
      <w:pPr>
        <w:ind w:firstLine="567"/>
        <w:jc w:val="both"/>
        <w:rPr>
          <w:sz w:val="24"/>
        </w:rPr>
      </w:pPr>
      <w:r>
        <w:rPr>
          <w:i/>
          <w:sz w:val="24"/>
        </w:rPr>
        <w:t>Ф.А. Абрамов.</w:t>
      </w:r>
      <w:r>
        <w:rPr>
          <w:sz w:val="24"/>
        </w:rPr>
        <w:t xml:space="preserve"> «Валенки». </w:t>
      </w:r>
    </w:p>
    <w:p w:rsidR="005079D6" w:rsidRDefault="00072A71">
      <w:pPr>
        <w:ind w:firstLine="567"/>
        <w:jc w:val="both"/>
        <w:rPr>
          <w:sz w:val="24"/>
        </w:rPr>
      </w:pPr>
      <w:r>
        <w:rPr>
          <w:i/>
          <w:sz w:val="24"/>
        </w:rPr>
        <w:t>Т.В. Михеева.</w:t>
      </w:r>
      <w:r>
        <w:rPr>
          <w:sz w:val="24"/>
        </w:rPr>
        <w:t xml:space="preserve"> «Не предавай меня!» (две главы по выбору).</w:t>
      </w:r>
    </w:p>
    <w:p w:rsidR="005079D6" w:rsidRDefault="005079D6">
      <w:pPr>
        <w:ind w:firstLine="567"/>
        <w:jc w:val="both"/>
        <w:rPr>
          <w:sz w:val="24"/>
        </w:rPr>
      </w:pPr>
    </w:p>
    <w:p w:rsidR="005079D6" w:rsidRDefault="00072A71">
      <w:pPr>
        <w:ind w:firstLine="567"/>
        <w:jc w:val="both"/>
        <w:rPr>
          <w:b/>
          <w:sz w:val="24"/>
        </w:rPr>
      </w:pPr>
      <w:r>
        <w:rPr>
          <w:b/>
          <w:sz w:val="24"/>
        </w:rPr>
        <w:t xml:space="preserve">Раздел 3. Русский характер - русская душа </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Не до ордена - была бы Родина </w:t>
      </w:r>
    </w:p>
    <w:p w:rsidR="005079D6" w:rsidRDefault="00072A71">
      <w:pPr>
        <w:ind w:firstLine="567"/>
        <w:jc w:val="both"/>
        <w:rPr>
          <w:b/>
          <w:i/>
          <w:sz w:val="24"/>
        </w:rPr>
      </w:pPr>
      <w:r>
        <w:rPr>
          <w:b/>
          <w:i/>
          <w:sz w:val="24"/>
        </w:rPr>
        <w:t>Дети на войне</w:t>
      </w:r>
    </w:p>
    <w:p w:rsidR="005079D6" w:rsidRDefault="00072A71">
      <w:pPr>
        <w:ind w:firstLine="567"/>
        <w:jc w:val="both"/>
        <w:rPr>
          <w:sz w:val="24"/>
        </w:rPr>
      </w:pPr>
      <w:r>
        <w:rPr>
          <w:i/>
          <w:sz w:val="24"/>
        </w:rPr>
        <w:t>Э.Н. Веркин.</w:t>
      </w:r>
      <w:r>
        <w:rPr>
          <w:sz w:val="24"/>
        </w:rPr>
        <w:t xml:space="preserve"> «Облачный полк» (не менее двух глав по выбору). </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Загадки русской души </w:t>
      </w:r>
    </w:p>
    <w:p w:rsidR="005079D6" w:rsidRDefault="00072A71">
      <w:pPr>
        <w:ind w:firstLine="567"/>
        <w:jc w:val="both"/>
        <w:rPr>
          <w:b/>
          <w:i/>
          <w:sz w:val="24"/>
        </w:rPr>
      </w:pPr>
      <w:r>
        <w:rPr>
          <w:b/>
          <w:i/>
          <w:sz w:val="24"/>
        </w:rPr>
        <w:t xml:space="preserve">Сеятель твой и хранитель </w:t>
      </w:r>
    </w:p>
    <w:p w:rsidR="005079D6" w:rsidRDefault="00072A71">
      <w:pPr>
        <w:ind w:firstLine="567"/>
        <w:jc w:val="both"/>
        <w:rPr>
          <w:sz w:val="24"/>
        </w:rPr>
      </w:pPr>
      <w:r>
        <w:rPr>
          <w:i/>
          <w:sz w:val="24"/>
        </w:rPr>
        <w:t>И.С. Тургенев.</w:t>
      </w:r>
      <w:r>
        <w:rPr>
          <w:sz w:val="24"/>
        </w:rPr>
        <w:t xml:space="preserve"> «Сфинкс».</w:t>
      </w:r>
    </w:p>
    <w:p w:rsidR="005079D6" w:rsidRDefault="00072A71">
      <w:pPr>
        <w:ind w:firstLine="567"/>
        <w:jc w:val="both"/>
        <w:rPr>
          <w:sz w:val="24"/>
        </w:rPr>
      </w:pPr>
      <w:r>
        <w:rPr>
          <w:i/>
          <w:sz w:val="24"/>
        </w:rPr>
        <w:t>Ф.М. Достоевский.</w:t>
      </w:r>
      <w:r>
        <w:rPr>
          <w:sz w:val="24"/>
        </w:rPr>
        <w:t xml:space="preserve"> «Мужик Марей».</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О ваших ровесниках </w:t>
      </w:r>
    </w:p>
    <w:p w:rsidR="005079D6" w:rsidRDefault="00072A71">
      <w:pPr>
        <w:ind w:firstLine="567"/>
        <w:jc w:val="both"/>
        <w:rPr>
          <w:b/>
          <w:i/>
          <w:sz w:val="24"/>
        </w:rPr>
      </w:pPr>
      <w:r>
        <w:rPr>
          <w:b/>
          <w:i/>
          <w:sz w:val="24"/>
        </w:rPr>
        <w:t>Пора взросления</w:t>
      </w:r>
    </w:p>
    <w:p w:rsidR="005079D6" w:rsidRDefault="00072A71">
      <w:pPr>
        <w:ind w:firstLine="567"/>
        <w:jc w:val="both"/>
        <w:rPr>
          <w:sz w:val="24"/>
        </w:rPr>
      </w:pPr>
      <w:r>
        <w:rPr>
          <w:i/>
          <w:sz w:val="24"/>
        </w:rPr>
        <w:t>Б.Л. Васильев.</w:t>
      </w:r>
      <w:r>
        <w:rPr>
          <w:sz w:val="24"/>
        </w:rPr>
        <w:t xml:space="preserve"> «Завтра была война» (не менее одной главы по выбору). </w:t>
      </w:r>
    </w:p>
    <w:p w:rsidR="005079D6" w:rsidRDefault="00072A71">
      <w:pPr>
        <w:ind w:firstLine="567"/>
        <w:jc w:val="both"/>
        <w:rPr>
          <w:sz w:val="24"/>
        </w:rPr>
      </w:pPr>
      <w:r>
        <w:rPr>
          <w:i/>
          <w:sz w:val="24"/>
        </w:rPr>
        <w:t>Г.Н. Щербакова.</w:t>
      </w:r>
      <w:r>
        <w:rPr>
          <w:sz w:val="24"/>
        </w:rPr>
        <w:t xml:space="preserve"> «Вам и не снилось» (не менее одной главы по выбору).</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Лишь слову жизнь дана </w:t>
      </w:r>
    </w:p>
    <w:p w:rsidR="005079D6" w:rsidRDefault="00072A71">
      <w:pPr>
        <w:ind w:firstLine="567"/>
        <w:jc w:val="both"/>
        <w:rPr>
          <w:b/>
          <w:i/>
          <w:sz w:val="24"/>
        </w:rPr>
      </w:pPr>
      <w:r>
        <w:rPr>
          <w:b/>
          <w:i/>
          <w:sz w:val="24"/>
        </w:rPr>
        <w:t>Язык поэзии</w:t>
      </w:r>
    </w:p>
    <w:p w:rsidR="005079D6" w:rsidRDefault="00072A71">
      <w:pPr>
        <w:ind w:firstLine="567"/>
        <w:jc w:val="both"/>
        <w:rPr>
          <w:sz w:val="24"/>
        </w:rPr>
      </w:pPr>
      <w:r>
        <w:rPr>
          <w:i/>
          <w:sz w:val="24"/>
        </w:rPr>
        <w:t xml:space="preserve">Стихотворения </w:t>
      </w:r>
      <w:r>
        <w:rPr>
          <w:sz w:val="24"/>
        </w:rPr>
        <w:t>(не менее одного). Например: И.Ф. Анненский «Третий мучительный сонет» и др.</w:t>
      </w:r>
    </w:p>
    <w:p w:rsidR="005079D6" w:rsidRDefault="00072A71">
      <w:pPr>
        <w:ind w:firstLine="567"/>
        <w:jc w:val="both"/>
        <w:rPr>
          <w:sz w:val="24"/>
        </w:rPr>
      </w:pPr>
      <w:r>
        <w:rPr>
          <w:i/>
          <w:sz w:val="24"/>
        </w:rPr>
        <w:t>Дон Аминадо.</w:t>
      </w:r>
      <w:r>
        <w:rPr>
          <w:sz w:val="24"/>
        </w:rPr>
        <w:t xml:space="preserve"> «Наука стихосложения».</w:t>
      </w:r>
    </w:p>
    <w:p w:rsidR="005079D6" w:rsidRDefault="005079D6">
      <w:pPr>
        <w:ind w:firstLine="567"/>
        <w:jc w:val="both"/>
        <w:rPr>
          <w:sz w:val="24"/>
        </w:rPr>
      </w:pPr>
    </w:p>
    <w:p w:rsidR="005079D6" w:rsidRDefault="00072A71">
      <w:pPr>
        <w:ind w:firstLine="567"/>
        <w:jc w:val="both"/>
        <w:rPr>
          <w:b/>
          <w:sz w:val="24"/>
        </w:rPr>
      </w:pPr>
      <w:r>
        <w:rPr>
          <w:b/>
          <w:sz w:val="24"/>
        </w:rPr>
        <w:t>9 КЛАСС</w:t>
      </w:r>
    </w:p>
    <w:p w:rsidR="005079D6" w:rsidRDefault="00072A71">
      <w:pPr>
        <w:ind w:firstLine="567"/>
        <w:jc w:val="both"/>
        <w:rPr>
          <w:b/>
          <w:sz w:val="24"/>
        </w:rPr>
      </w:pPr>
      <w:r>
        <w:rPr>
          <w:b/>
          <w:sz w:val="24"/>
        </w:rPr>
        <w:t xml:space="preserve">Раздел 1. Россия - Родина моя </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Преданья старины глубокой </w:t>
      </w:r>
    </w:p>
    <w:p w:rsidR="005079D6" w:rsidRDefault="00072A71">
      <w:pPr>
        <w:ind w:firstLine="567"/>
        <w:jc w:val="both"/>
        <w:rPr>
          <w:b/>
          <w:i/>
          <w:sz w:val="24"/>
        </w:rPr>
      </w:pPr>
      <w:r>
        <w:rPr>
          <w:b/>
          <w:i/>
          <w:sz w:val="24"/>
        </w:rPr>
        <w:t>Гроза двенадцатого года</w:t>
      </w:r>
    </w:p>
    <w:p w:rsidR="005079D6" w:rsidRDefault="00072A71">
      <w:pPr>
        <w:ind w:firstLine="567"/>
        <w:jc w:val="both"/>
        <w:rPr>
          <w:i/>
          <w:sz w:val="24"/>
        </w:rPr>
      </w:pPr>
      <w:r>
        <w:rPr>
          <w:i/>
          <w:sz w:val="24"/>
        </w:rPr>
        <w:t xml:space="preserve">Русские народные песни об Отечественной войне 1812 года </w:t>
      </w:r>
      <w:r>
        <w:rPr>
          <w:sz w:val="24"/>
        </w:rPr>
        <w:t>(не менее одной). Например: «Как не две тученьки не две грозныя…»</w:t>
      </w:r>
    </w:p>
    <w:p w:rsidR="005079D6" w:rsidRDefault="00072A71">
      <w:pPr>
        <w:ind w:firstLine="567"/>
        <w:jc w:val="both"/>
        <w:rPr>
          <w:sz w:val="24"/>
        </w:rPr>
      </w:pPr>
      <w:r>
        <w:rPr>
          <w:i/>
          <w:sz w:val="24"/>
        </w:rPr>
        <w:t>Стихотворения</w:t>
      </w:r>
      <w:r>
        <w:rPr>
          <w:sz w:val="24"/>
        </w:rPr>
        <w:t xml:space="preserve">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w:t>
      </w:r>
    </w:p>
    <w:p w:rsidR="005079D6" w:rsidRDefault="00072A71">
      <w:pPr>
        <w:ind w:firstLine="567"/>
        <w:jc w:val="both"/>
        <w:rPr>
          <w:sz w:val="24"/>
        </w:rPr>
      </w:pPr>
      <w:r>
        <w:rPr>
          <w:i/>
          <w:sz w:val="24"/>
        </w:rPr>
        <w:t>И.И. Лажечников.</w:t>
      </w:r>
      <w:r>
        <w:rPr>
          <w:sz w:val="24"/>
        </w:rPr>
        <w:t xml:space="preserve"> «Новобранец 1812 года» (один фрагмент по выбору).</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Города земли русской </w:t>
      </w:r>
    </w:p>
    <w:p w:rsidR="005079D6" w:rsidRDefault="00072A71">
      <w:pPr>
        <w:ind w:firstLine="567"/>
        <w:jc w:val="both"/>
        <w:rPr>
          <w:b/>
          <w:i/>
          <w:sz w:val="24"/>
        </w:rPr>
      </w:pPr>
      <w:r>
        <w:rPr>
          <w:b/>
          <w:i/>
          <w:sz w:val="24"/>
        </w:rPr>
        <w:t>Петербург в русской литературе</w:t>
      </w:r>
    </w:p>
    <w:p w:rsidR="005079D6" w:rsidRDefault="00072A71">
      <w:pPr>
        <w:ind w:firstLine="567"/>
        <w:jc w:val="both"/>
        <w:rPr>
          <w:sz w:val="24"/>
        </w:rPr>
      </w:pPr>
      <w:r>
        <w:rPr>
          <w:i/>
          <w:sz w:val="24"/>
        </w:rPr>
        <w:t>Стихотворения</w:t>
      </w:r>
      <w:r>
        <w:rPr>
          <w:sz w:val="24"/>
        </w:rPr>
        <w:t xml:space="preserve">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w:t>
      </w:r>
    </w:p>
    <w:p w:rsidR="005079D6" w:rsidRDefault="00072A71">
      <w:pPr>
        <w:ind w:firstLine="567"/>
        <w:jc w:val="both"/>
        <w:rPr>
          <w:sz w:val="24"/>
        </w:rPr>
      </w:pPr>
      <w:r>
        <w:rPr>
          <w:i/>
          <w:sz w:val="24"/>
        </w:rPr>
        <w:t>Л.В. Успенский.</w:t>
      </w:r>
      <w:r>
        <w:rPr>
          <w:sz w:val="24"/>
        </w:rPr>
        <w:t xml:space="preserve"> «Записки старого петербуржца» (одна глава по выбору, например, «Фонарики-сударики»).</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lastRenderedPageBreak/>
        <w:t xml:space="preserve">Родные просторы </w:t>
      </w:r>
    </w:p>
    <w:p w:rsidR="005079D6" w:rsidRDefault="00072A71">
      <w:pPr>
        <w:ind w:firstLine="567"/>
        <w:jc w:val="both"/>
        <w:rPr>
          <w:b/>
          <w:i/>
          <w:sz w:val="24"/>
        </w:rPr>
      </w:pPr>
      <w:r>
        <w:rPr>
          <w:b/>
          <w:i/>
          <w:sz w:val="24"/>
        </w:rPr>
        <w:t xml:space="preserve">Степь раздольная </w:t>
      </w:r>
    </w:p>
    <w:p w:rsidR="005079D6" w:rsidRDefault="00072A71">
      <w:pPr>
        <w:ind w:firstLine="567"/>
        <w:jc w:val="both"/>
        <w:rPr>
          <w:sz w:val="24"/>
        </w:rPr>
      </w:pPr>
      <w:r>
        <w:rPr>
          <w:i/>
          <w:sz w:val="24"/>
        </w:rPr>
        <w:t>Русские народные песни о степи</w:t>
      </w:r>
      <w:r>
        <w:rPr>
          <w:sz w:val="24"/>
        </w:rPr>
        <w:t xml:space="preserve"> (одна по выбору). Например: «Уж ты, степь ли моя, степь Моздокская…», «Ах ты, степь широкая…» и др.</w:t>
      </w:r>
    </w:p>
    <w:p w:rsidR="005079D6" w:rsidRDefault="00072A71">
      <w:pPr>
        <w:ind w:firstLine="567"/>
        <w:jc w:val="both"/>
        <w:rPr>
          <w:sz w:val="24"/>
        </w:rPr>
      </w:pPr>
      <w:r>
        <w:rPr>
          <w:i/>
          <w:sz w:val="24"/>
        </w:rPr>
        <w:t>Стихотворения</w:t>
      </w:r>
      <w:r>
        <w:rPr>
          <w:sz w:val="24"/>
        </w:rPr>
        <w:t xml:space="preserve"> (не менее двух). Например: П.А. Вяземский </w:t>
      </w:r>
    </w:p>
    <w:p w:rsidR="005079D6" w:rsidRDefault="00072A71">
      <w:pPr>
        <w:ind w:firstLine="567"/>
        <w:jc w:val="both"/>
        <w:rPr>
          <w:sz w:val="24"/>
        </w:rPr>
      </w:pPr>
      <w:r>
        <w:rPr>
          <w:sz w:val="24"/>
        </w:rPr>
        <w:t xml:space="preserve">«Степь», И.З. Суриков «В степи» и др.  </w:t>
      </w:r>
    </w:p>
    <w:p w:rsidR="005079D6" w:rsidRDefault="00072A71">
      <w:pPr>
        <w:ind w:firstLine="567"/>
        <w:jc w:val="both"/>
        <w:rPr>
          <w:sz w:val="24"/>
        </w:rPr>
      </w:pPr>
      <w:r>
        <w:rPr>
          <w:i/>
          <w:sz w:val="24"/>
        </w:rPr>
        <w:t>А.П. Чехов.</w:t>
      </w:r>
      <w:r>
        <w:rPr>
          <w:sz w:val="24"/>
        </w:rPr>
        <w:t xml:space="preserve"> «Степь» (один фрагмент по выбору).</w:t>
      </w:r>
    </w:p>
    <w:p w:rsidR="005079D6" w:rsidRDefault="005079D6">
      <w:pPr>
        <w:ind w:firstLine="567"/>
        <w:jc w:val="both"/>
        <w:rPr>
          <w:sz w:val="24"/>
        </w:rPr>
      </w:pPr>
    </w:p>
    <w:p w:rsidR="005079D6" w:rsidRDefault="00072A71">
      <w:pPr>
        <w:ind w:firstLine="567"/>
        <w:jc w:val="both"/>
        <w:rPr>
          <w:b/>
          <w:sz w:val="24"/>
        </w:rPr>
      </w:pPr>
      <w:r>
        <w:rPr>
          <w:b/>
          <w:sz w:val="24"/>
        </w:rPr>
        <w:t xml:space="preserve">Раздел 2. Русские традиции </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Праздники русского мира </w:t>
      </w:r>
    </w:p>
    <w:p w:rsidR="005079D6" w:rsidRDefault="00072A71">
      <w:pPr>
        <w:ind w:firstLine="567"/>
        <w:jc w:val="both"/>
        <w:rPr>
          <w:b/>
          <w:i/>
          <w:sz w:val="24"/>
        </w:rPr>
      </w:pPr>
      <w:r>
        <w:rPr>
          <w:b/>
          <w:i/>
          <w:sz w:val="24"/>
        </w:rPr>
        <w:t xml:space="preserve">Августовские Спасы </w:t>
      </w:r>
    </w:p>
    <w:p w:rsidR="005079D6" w:rsidRDefault="00072A71">
      <w:pPr>
        <w:ind w:firstLine="567"/>
        <w:jc w:val="both"/>
        <w:rPr>
          <w:sz w:val="24"/>
        </w:rPr>
      </w:pPr>
      <w:r>
        <w:rPr>
          <w:i/>
          <w:sz w:val="24"/>
        </w:rPr>
        <w:t>Стихотворения</w:t>
      </w:r>
      <w:r>
        <w:rPr>
          <w:sz w:val="24"/>
        </w:rPr>
        <w:t xml:space="preserve"> (не менее трёх). Например: К.Д. Бальмонт «Первый спас», Б.А. Ахмадулина «Ночь упаданья яблок», Е.А. Евтушенко «Само упало яблоко с небес…» и др.</w:t>
      </w:r>
    </w:p>
    <w:p w:rsidR="005079D6" w:rsidRDefault="00072A71">
      <w:pPr>
        <w:ind w:firstLine="567"/>
        <w:jc w:val="both"/>
        <w:rPr>
          <w:sz w:val="24"/>
        </w:rPr>
      </w:pPr>
      <w:r>
        <w:rPr>
          <w:i/>
          <w:sz w:val="24"/>
        </w:rPr>
        <w:t>Е.И. Носов.</w:t>
      </w:r>
      <w:r>
        <w:rPr>
          <w:sz w:val="24"/>
        </w:rPr>
        <w:t xml:space="preserve"> «Яблочный спас». </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Тепло родного дома </w:t>
      </w:r>
    </w:p>
    <w:p w:rsidR="005079D6" w:rsidRDefault="00072A71">
      <w:pPr>
        <w:ind w:firstLine="567"/>
        <w:jc w:val="both"/>
        <w:rPr>
          <w:b/>
          <w:i/>
          <w:sz w:val="24"/>
        </w:rPr>
      </w:pPr>
      <w:r>
        <w:rPr>
          <w:b/>
          <w:i/>
          <w:sz w:val="24"/>
        </w:rPr>
        <w:t>Родительский дом</w:t>
      </w:r>
    </w:p>
    <w:p w:rsidR="005079D6" w:rsidRDefault="00072A71">
      <w:pPr>
        <w:ind w:firstLine="567"/>
        <w:jc w:val="both"/>
        <w:rPr>
          <w:sz w:val="24"/>
        </w:rPr>
      </w:pPr>
      <w:r>
        <w:rPr>
          <w:i/>
          <w:sz w:val="24"/>
        </w:rPr>
        <w:t>А.П. Платонов.</w:t>
      </w:r>
      <w:r>
        <w:rPr>
          <w:sz w:val="24"/>
        </w:rPr>
        <w:t xml:space="preserve"> «На заре туманной юности» (две главы по выбору). </w:t>
      </w:r>
    </w:p>
    <w:p w:rsidR="005079D6" w:rsidRDefault="00072A71">
      <w:pPr>
        <w:ind w:firstLine="567"/>
        <w:jc w:val="both"/>
        <w:rPr>
          <w:sz w:val="24"/>
        </w:rPr>
      </w:pPr>
      <w:r>
        <w:rPr>
          <w:i/>
          <w:sz w:val="24"/>
        </w:rPr>
        <w:t>В.П. Астафьев.</w:t>
      </w:r>
      <w:r>
        <w:rPr>
          <w:sz w:val="24"/>
        </w:rPr>
        <w:t xml:space="preserve"> «Далёкая и близкая сказка» (рассказ из повести «Последний поклон»).</w:t>
      </w:r>
    </w:p>
    <w:p w:rsidR="005079D6" w:rsidRDefault="005079D6">
      <w:pPr>
        <w:ind w:firstLine="567"/>
        <w:jc w:val="both"/>
        <w:rPr>
          <w:sz w:val="24"/>
        </w:rPr>
      </w:pPr>
    </w:p>
    <w:p w:rsidR="005079D6" w:rsidRDefault="00072A71">
      <w:pPr>
        <w:ind w:firstLine="567"/>
        <w:jc w:val="both"/>
        <w:rPr>
          <w:b/>
          <w:sz w:val="24"/>
        </w:rPr>
      </w:pPr>
      <w:r>
        <w:rPr>
          <w:b/>
          <w:sz w:val="24"/>
        </w:rPr>
        <w:t xml:space="preserve">Раздел 3. Русский характер - русская душа </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Не до ордена - была бы Родина </w:t>
      </w:r>
    </w:p>
    <w:p w:rsidR="005079D6" w:rsidRDefault="00072A71">
      <w:pPr>
        <w:ind w:firstLine="567"/>
        <w:jc w:val="both"/>
        <w:rPr>
          <w:b/>
          <w:i/>
          <w:sz w:val="24"/>
        </w:rPr>
      </w:pPr>
      <w:r>
        <w:rPr>
          <w:b/>
          <w:i/>
          <w:sz w:val="24"/>
        </w:rPr>
        <w:t>Великая Отечественная война</w:t>
      </w:r>
    </w:p>
    <w:p w:rsidR="005079D6" w:rsidRDefault="00072A71">
      <w:pPr>
        <w:ind w:firstLine="567"/>
        <w:jc w:val="both"/>
        <w:rPr>
          <w:sz w:val="24"/>
        </w:rPr>
      </w:pPr>
      <w:r>
        <w:rPr>
          <w:i/>
          <w:sz w:val="24"/>
        </w:rPr>
        <w:t xml:space="preserve">Стихотворения </w:t>
      </w:r>
      <w:r>
        <w:rPr>
          <w:sz w:val="24"/>
        </w:rPr>
        <w:t>(не менее двух). Например: Н.П. Майоров «Мы», М.В. Кульчицкий «Мечтатель, фантазёр, лентяй - завистник!..» и др.</w:t>
      </w:r>
    </w:p>
    <w:p w:rsidR="005079D6" w:rsidRDefault="00072A71">
      <w:pPr>
        <w:ind w:firstLine="567"/>
        <w:jc w:val="both"/>
        <w:rPr>
          <w:sz w:val="24"/>
        </w:rPr>
      </w:pPr>
      <w:r>
        <w:rPr>
          <w:i/>
          <w:sz w:val="24"/>
        </w:rPr>
        <w:t>Ю.М. Нагибин.</w:t>
      </w:r>
      <w:r>
        <w:rPr>
          <w:sz w:val="24"/>
        </w:rPr>
        <w:t xml:space="preserve"> «Ваганов». </w:t>
      </w:r>
    </w:p>
    <w:p w:rsidR="005079D6" w:rsidRDefault="00072A71">
      <w:pPr>
        <w:ind w:firstLine="567"/>
        <w:jc w:val="both"/>
        <w:rPr>
          <w:sz w:val="24"/>
        </w:rPr>
      </w:pPr>
      <w:r>
        <w:rPr>
          <w:i/>
          <w:sz w:val="24"/>
        </w:rPr>
        <w:t>Е.И. Носов.</w:t>
      </w:r>
      <w:r>
        <w:rPr>
          <w:sz w:val="24"/>
        </w:rPr>
        <w:t xml:space="preserve"> «Переправа». </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Загадки русской души </w:t>
      </w:r>
    </w:p>
    <w:p w:rsidR="005079D6" w:rsidRDefault="00072A71">
      <w:pPr>
        <w:ind w:firstLine="567"/>
        <w:jc w:val="both"/>
        <w:rPr>
          <w:b/>
          <w:i/>
          <w:sz w:val="24"/>
        </w:rPr>
      </w:pPr>
      <w:r>
        <w:rPr>
          <w:b/>
          <w:i/>
          <w:sz w:val="24"/>
        </w:rPr>
        <w:t>Судьбы русских эмигрантов</w:t>
      </w:r>
    </w:p>
    <w:p w:rsidR="005079D6" w:rsidRDefault="00072A71">
      <w:pPr>
        <w:ind w:firstLine="567"/>
        <w:jc w:val="both"/>
        <w:rPr>
          <w:sz w:val="24"/>
        </w:rPr>
      </w:pPr>
      <w:r>
        <w:rPr>
          <w:i/>
          <w:sz w:val="24"/>
        </w:rPr>
        <w:t>Б.К. Зайцев.</w:t>
      </w:r>
      <w:r>
        <w:rPr>
          <w:sz w:val="24"/>
        </w:rPr>
        <w:t xml:space="preserve"> «Лёгкое бремя». </w:t>
      </w:r>
    </w:p>
    <w:p w:rsidR="005079D6" w:rsidRDefault="00072A71">
      <w:pPr>
        <w:ind w:firstLine="567"/>
        <w:jc w:val="both"/>
        <w:rPr>
          <w:sz w:val="24"/>
        </w:rPr>
      </w:pPr>
      <w:r>
        <w:rPr>
          <w:i/>
          <w:sz w:val="24"/>
        </w:rPr>
        <w:t>А.Т. Аверченко.</w:t>
      </w:r>
      <w:r>
        <w:rPr>
          <w:sz w:val="24"/>
        </w:rPr>
        <w:t xml:space="preserve"> «Русское искусство». </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О ваших ровесниках </w:t>
      </w:r>
    </w:p>
    <w:p w:rsidR="005079D6" w:rsidRDefault="00072A71">
      <w:pPr>
        <w:ind w:firstLine="567"/>
        <w:jc w:val="both"/>
        <w:rPr>
          <w:b/>
          <w:i/>
          <w:sz w:val="24"/>
        </w:rPr>
      </w:pPr>
      <w:r>
        <w:rPr>
          <w:b/>
          <w:i/>
          <w:sz w:val="24"/>
        </w:rPr>
        <w:t>Прощание с детством</w:t>
      </w:r>
    </w:p>
    <w:p w:rsidR="005079D6" w:rsidRDefault="00072A71">
      <w:pPr>
        <w:ind w:firstLine="567"/>
        <w:jc w:val="both"/>
        <w:rPr>
          <w:sz w:val="24"/>
        </w:rPr>
      </w:pPr>
      <w:r>
        <w:rPr>
          <w:i/>
          <w:sz w:val="24"/>
        </w:rPr>
        <w:t>Ю.И. Коваль.</w:t>
      </w:r>
      <w:r>
        <w:rPr>
          <w:sz w:val="24"/>
        </w:rPr>
        <w:t xml:space="preserve"> «От Красных ворот» (не менее одного фрагмента по выбору). </w:t>
      </w:r>
    </w:p>
    <w:p w:rsidR="005079D6" w:rsidRDefault="005079D6">
      <w:pPr>
        <w:pStyle w:val="3"/>
        <w:ind w:firstLine="567"/>
        <w:jc w:val="both"/>
        <w:rPr>
          <w:rFonts w:ascii="Times New Roman" w:hAnsi="Times New Roman"/>
          <w:color w:val="000000"/>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Лишь слову жизнь дана </w:t>
      </w:r>
    </w:p>
    <w:p w:rsidR="005079D6" w:rsidRDefault="00072A71">
      <w:pPr>
        <w:ind w:firstLine="567"/>
        <w:jc w:val="both"/>
        <w:rPr>
          <w:b/>
          <w:i/>
          <w:sz w:val="24"/>
        </w:rPr>
      </w:pPr>
      <w:r>
        <w:rPr>
          <w:b/>
          <w:i/>
          <w:sz w:val="24"/>
        </w:rPr>
        <w:t>«Припадаю к великой реке…»</w:t>
      </w:r>
    </w:p>
    <w:p w:rsidR="005079D6" w:rsidRDefault="005079D6">
      <w:pPr>
        <w:ind w:firstLine="567"/>
        <w:jc w:val="both"/>
        <w:rPr>
          <w:b/>
          <w:i/>
          <w:sz w:val="24"/>
        </w:rPr>
      </w:pPr>
    </w:p>
    <w:p w:rsidR="005079D6" w:rsidRDefault="00072A71">
      <w:pPr>
        <w:ind w:firstLine="567"/>
        <w:jc w:val="both"/>
        <w:rPr>
          <w:sz w:val="24"/>
        </w:rPr>
      </w:pPr>
      <w:r>
        <w:rPr>
          <w:i/>
          <w:sz w:val="24"/>
        </w:rPr>
        <w:t xml:space="preserve">Стихотворения </w:t>
      </w:r>
      <w:r>
        <w:rPr>
          <w:sz w:val="24"/>
        </w:rPr>
        <w:t>(не менее двух). Например: И.А. Бродский «Мой народ», С.А. Каргашин «Я - русский! Спасибо, Господи!..» и др.</w:t>
      </w:r>
    </w:p>
    <w:p w:rsidR="005079D6" w:rsidRDefault="00072A71">
      <w:pPr>
        <w:ind w:firstLine="567"/>
        <w:jc w:val="both"/>
        <w:rPr>
          <w:b/>
          <w:sz w:val="24"/>
        </w:rPr>
      </w:pPr>
      <w:r>
        <w:rPr>
          <w:sz w:val="24"/>
        </w:rPr>
        <w:br w:type="page"/>
      </w:r>
      <w:r>
        <w:rPr>
          <w:b/>
          <w:sz w:val="24"/>
        </w:rPr>
        <w:lastRenderedPageBreak/>
        <w:t>3) ПЛАНИРУЕМЫЕ РЕЗУЛЬТАТЫ ОСВОЕНИЯ УЧЕБНОГО ПРЕДМЕТА «РОДНАЯ ЛИТЕРАТУРА (РУССКАЯ)»</w:t>
      </w:r>
      <w:r>
        <w:rPr>
          <w:sz w:val="24"/>
        </w:rPr>
        <w:t xml:space="preserve"> </w:t>
      </w:r>
      <w:r>
        <w:rPr>
          <w:b/>
          <w:sz w:val="24"/>
        </w:rPr>
        <w:t>(БАЗОВЫЙ УРОВЕНЬ)</w:t>
      </w:r>
    </w:p>
    <w:p w:rsidR="005079D6" w:rsidRDefault="005079D6">
      <w:pPr>
        <w:ind w:firstLine="567"/>
        <w:jc w:val="both"/>
        <w:rPr>
          <w:sz w:val="24"/>
        </w:rPr>
      </w:pPr>
    </w:p>
    <w:p w:rsidR="005079D6" w:rsidRDefault="00072A71">
      <w:pPr>
        <w:ind w:firstLine="567"/>
        <w:jc w:val="both"/>
        <w:rPr>
          <w:b/>
          <w:sz w:val="24"/>
        </w:rPr>
      </w:pPr>
      <w:r>
        <w:rPr>
          <w:b/>
          <w:sz w:val="24"/>
        </w:rPr>
        <w:t>ЛИЧНОСТНЫЕ РЕЗУЛЬТАТЫ</w:t>
      </w:r>
    </w:p>
    <w:p w:rsidR="005079D6" w:rsidRDefault="00072A71">
      <w:pPr>
        <w:ind w:firstLine="567"/>
        <w:jc w:val="both"/>
        <w:rPr>
          <w:sz w:val="24"/>
        </w:rPr>
      </w:pPr>
      <w:r>
        <w:rPr>
          <w:sz w:val="24"/>
        </w:rPr>
        <w:t xml:space="preserve">Личностные результаты освоения рабочей программы ООО по родной литературе (русской) характеризуют готовность обучающихся руководствоваться системой традиционных российских социокультурных и нравственных ценностей, принятыми в обществе правилами и нормами поведения, и отражают приобретение опыта деятельности обучающихся в части: </w:t>
      </w:r>
    </w:p>
    <w:p w:rsidR="005079D6" w:rsidRDefault="00072A71">
      <w:pPr>
        <w:ind w:firstLine="567"/>
        <w:jc w:val="both"/>
        <w:rPr>
          <w:sz w:val="24"/>
        </w:rPr>
      </w:pPr>
      <w:r>
        <w:rPr>
          <w:b/>
          <w:i/>
          <w:sz w:val="24"/>
        </w:rPr>
        <w:t xml:space="preserve">гражданского воспитания: </w:t>
      </w:r>
    </w:p>
    <w:p w:rsidR="005079D6" w:rsidRDefault="00072A71">
      <w:pPr>
        <w:ind w:firstLine="567"/>
        <w:jc w:val="both"/>
        <w:rPr>
          <w:sz w:val="24"/>
        </w:rPr>
      </w:pPr>
      <w:r>
        <w:rPr>
          <w:sz w:val="24"/>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5079D6" w:rsidRDefault="00072A71">
      <w:pPr>
        <w:ind w:firstLine="567"/>
        <w:jc w:val="both"/>
        <w:rPr>
          <w:sz w:val="24"/>
        </w:rPr>
      </w:pPr>
      <w:r>
        <w:rPr>
          <w:b/>
          <w:i/>
          <w:sz w:val="24"/>
        </w:rPr>
        <w:t xml:space="preserve">патриотического воспитания: </w:t>
      </w:r>
    </w:p>
    <w:p w:rsidR="005079D6" w:rsidRDefault="00072A71">
      <w:pPr>
        <w:ind w:firstLine="567"/>
        <w:jc w:val="both"/>
        <w:rPr>
          <w:sz w:val="24"/>
        </w:rPr>
      </w:pPr>
      <w:r>
        <w:rPr>
          <w:sz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5079D6" w:rsidRDefault="00072A71">
      <w:pPr>
        <w:ind w:firstLine="567"/>
        <w:jc w:val="both"/>
        <w:rPr>
          <w:b/>
          <w:i/>
          <w:sz w:val="24"/>
        </w:rPr>
      </w:pPr>
      <w:r>
        <w:rPr>
          <w:b/>
          <w:i/>
          <w:sz w:val="24"/>
        </w:rPr>
        <w:t xml:space="preserve">духовно-нравственного воспитания: </w:t>
      </w:r>
    </w:p>
    <w:p w:rsidR="005079D6" w:rsidRDefault="00072A71">
      <w:pPr>
        <w:ind w:firstLine="567"/>
        <w:jc w:val="both"/>
        <w:rPr>
          <w:sz w:val="24"/>
        </w:rPr>
      </w:pPr>
      <w:r>
        <w:rPr>
          <w:sz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079D6" w:rsidRDefault="00072A71">
      <w:pPr>
        <w:ind w:firstLine="567"/>
        <w:jc w:val="both"/>
        <w:rPr>
          <w:b/>
          <w:i/>
          <w:sz w:val="24"/>
        </w:rPr>
      </w:pPr>
      <w:r>
        <w:rPr>
          <w:b/>
          <w:i/>
          <w:sz w:val="24"/>
        </w:rPr>
        <w:t xml:space="preserve">эстетического воспитания: </w:t>
      </w:r>
    </w:p>
    <w:p w:rsidR="005079D6" w:rsidRDefault="00072A71">
      <w:pPr>
        <w:ind w:firstLine="567"/>
        <w:jc w:val="both"/>
        <w:rPr>
          <w:sz w:val="24"/>
        </w:rPr>
      </w:pPr>
      <w:r>
        <w:rPr>
          <w:sz w:val="24"/>
        </w:rPr>
        <w:t xml:space="preserve">- восприимчивость к разным видам искусства, традициям и </w:t>
      </w:r>
    </w:p>
    <w:p w:rsidR="005079D6" w:rsidRDefault="00072A71">
      <w:pPr>
        <w:ind w:firstLine="567"/>
        <w:jc w:val="both"/>
        <w:rPr>
          <w:sz w:val="24"/>
        </w:rPr>
      </w:pPr>
      <w:r>
        <w:rPr>
          <w:sz w:val="24"/>
        </w:rPr>
        <w:t xml:space="preserve">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5079D6" w:rsidRDefault="00072A71">
      <w:pPr>
        <w:ind w:firstLine="567"/>
        <w:jc w:val="both"/>
        <w:rPr>
          <w:sz w:val="24"/>
        </w:rPr>
      </w:pPr>
      <w:r>
        <w:rPr>
          <w:b/>
          <w:i/>
          <w:sz w:val="24"/>
        </w:rPr>
        <w:t>физического воспитания, формирования культуры здоровья и эмоционального благополучия</w:t>
      </w:r>
      <w:r>
        <w:rPr>
          <w:sz w:val="24"/>
        </w:rPr>
        <w:t xml:space="preserve">: </w:t>
      </w:r>
    </w:p>
    <w:p w:rsidR="005079D6" w:rsidRDefault="00072A71">
      <w:pPr>
        <w:ind w:firstLine="567"/>
        <w:jc w:val="both"/>
        <w:rPr>
          <w:sz w:val="24"/>
        </w:rPr>
      </w:pPr>
      <w:r>
        <w:rPr>
          <w:sz w:val="24"/>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т.ч.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 цели; </w:t>
      </w:r>
    </w:p>
    <w:p w:rsidR="005079D6" w:rsidRDefault="00072A71">
      <w:pPr>
        <w:ind w:firstLine="567"/>
        <w:jc w:val="both"/>
        <w:rPr>
          <w:sz w:val="24"/>
        </w:rPr>
      </w:pPr>
      <w:r>
        <w:rPr>
          <w:sz w:val="24"/>
        </w:rPr>
        <w:t xml:space="preserve">- умение принимать себя и других, не осуждая; </w:t>
      </w:r>
    </w:p>
    <w:p w:rsidR="005079D6" w:rsidRDefault="00072A71">
      <w:pPr>
        <w:ind w:firstLine="567"/>
        <w:jc w:val="both"/>
        <w:rPr>
          <w:sz w:val="24"/>
        </w:rPr>
      </w:pPr>
      <w:r>
        <w:rPr>
          <w:sz w:val="24"/>
        </w:rPr>
        <w:t xml:space="preserve">- умение осознавать эмоциональное состояние себя и других, </w:t>
      </w:r>
    </w:p>
    <w:p w:rsidR="005079D6" w:rsidRDefault="00072A71">
      <w:pPr>
        <w:ind w:firstLine="567"/>
        <w:jc w:val="both"/>
        <w:rPr>
          <w:sz w:val="24"/>
        </w:rPr>
      </w:pPr>
      <w:r>
        <w:rPr>
          <w:sz w:val="24"/>
        </w:rPr>
        <w:t xml:space="preserve">- умение управлять собственным эмоциональным состоянием; </w:t>
      </w:r>
    </w:p>
    <w:p w:rsidR="005079D6" w:rsidRDefault="00072A71">
      <w:pPr>
        <w:ind w:firstLine="567"/>
        <w:jc w:val="both"/>
        <w:rPr>
          <w:sz w:val="24"/>
        </w:rPr>
      </w:pPr>
      <w:r>
        <w:rPr>
          <w:sz w:val="24"/>
        </w:rPr>
        <w:lastRenderedPageBreak/>
        <w:t>- сформированность навыка рефлексии, признание своего права на ошибку и такого же права другого человека;</w:t>
      </w:r>
    </w:p>
    <w:p w:rsidR="005079D6" w:rsidRDefault="00072A71">
      <w:pPr>
        <w:ind w:firstLine="567"/>
        <w:jc w:val="both"/>
        <w:rPr>
          <w:b/>
          <w:i/>
          <w:sz w:val="24"/>
        </w:rPr>
      </w:pPr>
      <w:r>
        <w:rPr>
          <w:b/>
          <w:i/>
          <w:sz w:val="24"/>
        </w:rPr>
        <w:t xml:space="preserve">трудового воспитания: </w:t>
      </w:r>
    </w:p>
    <w:p w:rsidR="005079D6" w:rsidRDefault="00072A71">
      <w:pPr>
        <w:ind w:firstLine="567"/>
        <w:jc w:val="both"/>
        <w:rPr>
          <w:sz w:val="24"/>
        </w:rPr>
      </w:pPr>
      <w:r>
        <w:rPr>
          <w:sz w:val="24"/>
        </w:rPr>
        <w:t>- 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т.ч.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079D6" w:rsidRDefault="00072A71">
      <w:pPr>
        <w:ind w:firstLine="567"/>
        <w:jc w:val="both"/>
        <w:rPr>
          <w:b/>
          <w:i/>
          <w:sz w:val="24"/>
        </w:rPr>
      </w:pPr>
      <w:r>
        <w:rPr>
          <w:b/>
          <w:i/>
          <w:sz w:val="24"/>
        </w:rPr>
        <w:t xml:space="preserve">экологического воспитания: </w:t>
      </w:r>
    </w:p>
    <w:p w:rsidR="005079D6" w:rsidRDefault="00072A71">
      <w:pPr>
        <w:ind w:firstLine="567"/>
        <w:jc w:val="both"/>
        <w:rPr>
          <w:sz w:val="24"/>
        </w:rPr>
      </w:pPr>
      <w:r>
        <w:rPr>
          <w:sz w:val="24"/>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5079D6" w:rsidRDefault="00072A71">
      <w:pPr>
        <w:ind w:firstLine="567"/>
        <w:jc w:val="both"/>
        <w:rPr>
          <w:sz w:val="24"/>
        </w:rPr>
      </w:pPr>
      <w:r>
        <w:rPr>
          <w:b/>
          <w:i/>
          <w:sz w:val="24"/>
        </w:rPr>
        <w:t>ценности научного познания</w:t>
      </w:r>
      <w:r>
        <w:rPr>
          <w:sz w:val="24"/>
        </w:rPr>
        <w:t xml:space="preserve">: </w:t>
      </w:r>
    </w:p>
    <w:p w:rsidR="005079D6" w:rsidRDefault="00072A71">
      <w:pPr>
        <w:ind w:firstLine="567"/>
        <w:jc w:val="both"/>
        <w:rPr>
          <w:sz w:val="24"/>
        </w:rPr>
      </w:pPr>
      <w:r>
        <w:rPr>
          <w:sz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079D6" w:rsidRDefault="00072A71">
      <w:pPr>
        <w:ind w:firstLine="567"/>
        <w:jc w:val="both"/>
        <w:rPr>
          <w:b/>
          <w:i/>
          <w:sz w:val="24"/>
        </w:rPr>
      </w:pPr>
      <w:r>
        <w:rPr>
          <w:b/>
          <w:i/>
          <w:sz w:val="24"/>
        </w:rPr>
        <w:t xml:space="preserve">Личностные результаты, обеспечивающие адаптацию обучающегося к изменяющимся условиям социальной и природной среды: </w:t>
      </w:r>
    </w:p>
    <w:p w:rsidR="005079D6" w:rsidRDefault="00072A71">
      <w:pPr>
        <w:ind w:firstLine="567"/>
        <w:jc w:val="both"/>
        <w:rPr>
          <w:sz w:val="24"/>
        </w:rPr>
      </w:pPr>
      <w:r>
        <w:rPr>
          <w:sz w:val="24"/>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5079D6" w:rsidRDefault="00072A71">
      <w:pPr>
        <w:ind w:firstLine="567"/>
        <w:jc w:val="both"/>
        <w:rPr>
          <w:sz w:val="24"/>
        </w:rPr>
      </w:pPr>
      <w:r>
        <w:rPr>
          <w:sz w:val="24"/>
        </w:rPr>
        <w:t xml:space="preserve">- способность обучающихся ко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т.ч. умение учиться у других людей, воспринимать в совместной деятельности новые знания, навыки и компетенции из опыта других; </w:t>
      </w:r>
    </w:p>
    <w:p w:rsidR="005079D6" w:rsidRDefault="00072A71">
      <w:pPr>
        <w:ind w:firstLine="567"/>
        <w:jc w:val="both"/>
        <w:rPr>
          <w:sz w:val="24"/>
        </w:rPr>
      </w:pPr>
      <w:r>
        <w:rPr>
          <w:sz w:val="24"/>
        </w:rPr>
        <w:t xml:space="preserve">- навык выявления и связывания образов, способность формирования новых знаний, в т.ч. способность формулировать идеи, понятия, гипотезы об объектах и явлениях, в т.ч. ранее не известных, осознавать дефициты собственных знаний и компетентностей, планировать своё развитие; </w:t>
      </w:r>
    </w:p>
    <w:p w:rsidR="005079D6" w:rsidRDefault="00072A71">
      <w:pPr>
        <w:ind w:firstLine="567"/>
        <w:jc w:val="both"/>
        <w:rPr>
          <w:sz w:val="24"/>
        </w:rPr>
      </w:pPr>
      <w:r>
        <w:rPr>
          <w:sz w:val="24"/>
        </w:rPr>
        <w:t xml:space="preserve">- умение оперировать основными понятиями, терминами и представлениями в области концепции устойчивого развития; </w:t>
      </w:r>
    </w:p>
    <w:p w:rsidR="005079D6" w:rsidRDefault="00072A71">
      <w:pPr>
        <w:ind w:firstLine="567"/>
        <w:jc w:val="both"/>
        <w:rPr>
          <w:sz w:val="24"/>
        </w:rPr>
      </w:pPr>
      <w:r>
        <w:rPr>
          <w:sz w:val="24"/>
        </w:rPr>
        <w:t xml:space="preserve">- умение анализировать и выявлять взаимосвязи природы, общества и экономики; </w:t>
      </w:r>
    </w:p>
    <w:p w:rsidR="005079D6" w:rsidRDefault="00072A71">
      <w:pPr>
        <w:ind w:firstLine="567"/>
        <w:jc w:val="both"/>
        <w:rPr>
          <w:sz w:val="24"/>
        </w:rPr>
      </w:pPr>
      <w:r>
        <w:rPr>
          <w:sz w:val="24"/>
        </w:rPr>
        <w:t xml:space="preserve">- умение оценивать свои действия с учётом влияния на окружающую среду, достижения целей и преодоления вызовов, возможных глобальных последствий; </w:t>
      </w:r>
    </w:p>
    <w:p w:rsidR="005079D6" w:rsidRDefault="00072A71">
      <w:pPr>
        <w:ind w:firstLine="567"/>
        <w:jc w:val="both"/>
        <w:rPr>
          <w:sz w:val="24"/>
        </w:rPr>
      </w:pPr>
      <w:r>
        <w:rPr>
          <w:sz w:val="24"/>
        </w:rPr>
        <w:t>-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5079D6" w:rsidRDefault="005079D6">
      <w:pPr>
        <w:ind w:firstLine="567"/>
        <w:jc w:val="both"/>
        <w:rPr>
          <w:b/>
          <w:sz w:val="24"/>
        </w:rPr>
      </w:pPr>
    </w:p>
    <w:p w:rsidR="005079D6" w:rsidRDefault="00072A71">
      <w:pPr>
        <w:ind w:firstLine="567"/>
        <w:jc w:val="both"/>
        <w:rPr>
          <w:b/>
          <w:sz w:val="24"/>
        </w:rPr>
      </w:pPr>
      <w:r>
        <w:rPr>
          <w:b/>
          <w:sz w:val="24"/>
        </w:rPr>
        <w:t>МЕТАПРЕДМЕТНЫЕ РЕЗУЛЬТАТЫ</w:t>
      </w:r>
    </w:p>
    <w:p w:rsidR="005079D6" w:rsidRDefault="00072A71">
      <w:pPr>
        <w:ind w:firstLine="567"/>
        <w:jc w:val="both"/>
        <w:rPr>
          <w:b/>
          <w:i/>
          <w:sz w:val="24"/>
        </w:rPr>
      </w:pPr>
      <w:r>
        <w:rPr>
          <w:b/>
          <w:i/>
          <w:sz w:val="24"/>
        </w:rPr>
        <w:t>Метапредметные результаты освоения основной образовательной программы ООО, формируемые при изучении учебного предмета «Родная литература (русская)»:</w:t>
      </w:r>
    </w:p>
    <w:p w:rsidR="005079D6" w:rsidRDefault="00072A71">
      <w:pPr>
        <w:ind w:firstLine="567"/>
        <w:jc w:val="both"/>
        <w:rPr>
          <w:i/>
          <w:sz w:val="24"/>
        </w:rPr>
      </w:pPr>
      <w:r>
        <w:rPr>
          <w:b/>
          <w:i/>
          <w:sz w:val="24"/>
        </w:rPr>
        <w:t>Познавательные УУД:</w:t>
      </w:r>
    </w:p>
    <w:p w:rsidR="005079D6" w:rsidRDefault="00072A71">
      <w:pPr>
        <w:ind w:firstLine="567"/>
        <w:jc w:val="both"/>
        <w:rPr>
          <w:sz w:val="24"/>
        </w:rPr>
      </w:pPr>
      <w:r>
        <w:rPr>
          <w:i/>
          <w:sz w:val="24"/>
        </w:rPr>
        <w:t>Базовые логические действия</w:t>
      </w:r>
      <w:r>
        <w:rPr>
          <w:sz w:val="24"/>
        </w:rPr>
        <w:t xml:space="preserve">: </w:t>
      </w:r>
    </w:p>
    <w:p w:rsidR="005079D6" w:rsidRDefault="00072A71">
      <w:pPr>
        <w:ind w:firstLine="567"/>
        <w:jc w:val="both"/>
        <w:rPr>
          <w:sz w:val="24"/>
        </w:rPr>
      </w:pPr>
      <w:r>
        <w:rPr>
          <w:sz w:val="24"/>
        </w:rPr>
        <w:t xml:space="preserve">- выявлять и характеризовать существенные признаки объектов (явлений); </w:t>
      </w:r>
    </w:p>
    <w:p w:rsidR="005079D6" w:rsidRDefault="00072A71">
      <w:pPr>
        <w:ind w:firstLine="567"/>
        <w:jc w:val="both"/>
        <w:rPr>
          <w:sz w:val="24"/>
        </w:rPr>
      </w:pPr>
      <w:r>
        <w:rPr>
          <w:sz w:val="24"/>
        </w:rPr>
        <w:t xml:space="preserve">- устанавливать существенный признак классификации, основания для обобщения и сравнения, критерии проводимого анализа; </w:t>
      </w:r>
    </w:p>
    <w:p w:rsidR="005079D6" w:rsidRDefault="00072A71">
      <w:pPr>
        <w:ind w:firstLine="567"/>
        <w:jc w:val="both"/>
        <w:rPr>
          <w:sz w:val="24"/>
        </w:rPr>
      </w:pPr>
      <w:r>
        <w:rPr>
          <w:sz w:val="24"/>
        </w:rPr>
        <w:t>-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079D6" w:rsidRDefault="00072A71">
      <w:pPr>
        <w:ind w:firstLine="567"/>
        <w:jc w:val="both"/>
        <w:rPr>
          <w:sz w:val="24"/>
        </w:rPr>
      </w:pPr>
      <w:r>
        <w:rPr>
          <w:sz w:val="24"/>
        </w:rPr>
        <w:t xml:space="preserve">- выявлять дефициты информации, данных, необходимых для решения поставленной задачи; </w:t>
      </w:r>
    </w:p>
    <w:p w:rsidR="005079D6" w:rsidRDefault="00072A71">
      <w:pPr>
        <w:ind w:firstLine="567"/>
        <w:jc w:val="both"/>
        <w:rPr>
          <w:sz w:val="24"/>
        </w:rPr>
      </w:pPr>
      <w:r>
        <w:rPr>
          <w:sz w:val="24"/>
        </w:rPr>
        <w:t xml:space="preserve">-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5079D6" w:rsidRDefault="00072A71">
      <w:pPr>
        <w:ind w:firstLine="567"/>
        <w:jc w:val="both"/>
        <w:rPr>
          <w:sz w:val="24"/>
        </w:rPr>
      </w:pPr>
      <w:r>
        <w:rPr>
          <w:sz w:val="24"/>
        </w:rPr>
        <w:t xml:space="preserve">-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5079D6" w:rsidRDefault="00072A71">
      <w:pPr>
        <w:ind w:firstLine="567"/>
        <w:jc w:val="both"/>
        <w:rPr>
          <w:i/>
          <w:sz w:val="24"/>
        </w:rPr>
      </w:pPr>
      <w:r>
        <w:rPr>
          <w:i/>
          <w:sz w:val="24"/>
        </w:rPr>
        <w:t xml:space="preserve">Базовые исследовательские действия: </w:t>
      </w:r>
    </w:p>
    <w:p w:rsidR="005079D6" w:rsidRDefault="00072A71">
      <w:pPr>
        <w:ind w:firstLine="567"/>
        <w:jc w:val="both"/>
        <w:rPr>
          <w:sz w:val="24"/>
        </w:rPr>
      </w:pPr>
      <w:r>
        <w:rPr>
          <w:sz w:val="24"/>
        </w:rPr>
        <w:t>- использовать вопросы как исследовательский инструмент познания;</w:t>
      </w:r>
    </w:p>
    <w:p w:rsidR="005079D6" w:rsidRDefault="00072A71">
      <w:pPr>
        <w:ind w:firstLine="567"/>
        <w:jc w:val="both"/>
        <w:rPr>
          <w:sz w:val="24"/>
        </w:rPr>
      </w:pPr>
      <w:r>
        <w:rPr>
          <w:sz w:val="24"/>
        </w:rPr>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5079D6" w:rsidRDefault="00072A71">
      <w:pPr>
        <w:ind w:firstLine="567"/>
        <w:jc w:val="both"/>
        <w:rPr>
          <w:sz w:val="24"/>
        </w:rPr>
      </w:pPr>
      <w:r>
        <w:rPr>
          <w:sz w:val="24"/>
        </w:rPr>
        <w:t xml:space="preserve">- формировать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5079D6" w:rsidRDefault="00072A71">
      <w:pPr>
        <w:ind w:firstLine="567"/>
        <w:jc w:val="both"/>
        <w:rPr>
          <w:sz w:val="24"/>
        </w:rPr>
      </w:pPr>
      <w:r>
        <w:rPr>
          <w:sz w:val="24"/>
        </w:rPr>
        <w:t xml:space="preserve">- оценивать на применимость и достоверность информации, полученной в ходе исследования (эксперимента); </w:t>
      </w:r>
    </w:p>
    <w:p w:rsidR="005079D6" w:rsidRDefault="00072A71">
      <w:pPr>
        <w:ind w:firstLine="567"/>
        <w:jc w:val="both"/>
        <w:rPr>
          <w:sz w:val="24"/>
        </w:rPr>
      </w:pPr>
      <w:r>
        <w:rPr>
          <w:sz w:val="24"/>
        </w:rPr>
        <w:t xml:space="preserve">-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5079D6" w:rsidRDefault="00072A71">
      <w:pPr>
        <w:ind w:firstLine="567"/>
        <w:jc w:val="both"/>
        <w:rPr>
          <w:sz w:val="24"/>
        </w:rPr>
      </w:pPr>
      <w:r>
        <w:rPr>
          <w:sz w:val="24"/>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5079D6" w:rsidRDefault="00072A71">
      <w:pPr>
        <w:ind w:firstLine="567"/>
        <w:jc w:val="both"/>
        <w:rPr>
          <w:i/>
          <w:sz w:val="24"/>
        </w:rPr>
      </w:pPr>
      <w:r>
        <w:rPr>
          <w:i/>
          <w:sz w:val="24"/>
        </w:rPr>
        <w:t xml:space="preserve">Работа с информацией: </w:t>
      </w:r>
    </w:p>
    <w:p w:rsidR="005079D6" w:rsidRDefault="00072A71">
      <w:pPr>
        <w:ind w:firstLine="567"/>
        <w:jc w:val="both"/>
        <w:rPr>
          <w:sz w:val="24"/>
        </w:rPr>
      </w:pPr>
      <w:r>
        <w:rPr>
          <w:sz w:val="24"/>
        </w:rPr>
        <w:t xml:space="preserve">-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5079D6" w:rsidRDefault="00072A71">
      <w:pPr>
        <w:ind w:firstLine="567"/>
        <w:jc w:val="both"/>
        <w:rPr>
          <w:sz w:val="24"/>
        </w:rPr>
      </w:pPr>
      <w:r>
        <w:rPr>
          <w:sz w:val="24"/>
        </w:rPr>
        <w:t xml:space="preserve">-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w:t>
      </w:r>
    </w:p>
    <w:p w:rsidR="005079D6" w:rsidRDefault="00072A71">
      <w:pPr>
        <w:ind w:firstLine="567"/>
        <w:jc w:val="both"/>
        <w:rPr>
          <w:sz w:val="24"/>
        </w:rPr>
      </w:pPr>
      <w:r>
        <w:rPr>
          <w:sz w:val="24"/>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5079D6" w:rsidRDefault="00072A71">
      <w:pPr>
        <w:ind w:firstLine="567"/>
        <w:jc w:val="both"/>
        <w:rPr>
          <w:sz w:val="24"/>
        </w:rPr>
      </w:pPr>
      <w:r>
        <w:rPr>
          <w:sz w:val="24"/>
        </w:rPr>
        <w:t>- оценивать надёжность информации по критериям, предложенным педагогическим работником или сформулированным самостоятельно;</w:t>
      </w:r>
    </w:p>
    <w:p w:rsidR="005079D6" w:rsidRDefault="00072A71">
      <w:pPr>
        <w:ind w:firstLine="567"/>
        <w:jc w:val="both"/>
        <w:rPr>
          <w:sz w:val="24"/>
        </w:rPr>
      </w:pPr>
      <w:r>
        <w:rPr>
          <w:sz w:val="24"/>
        </w:rPr>
        <w:t xml:space="preserve">- эффективно запоминать и систематизировать информацию. </w:t>
      </w:r>
    </w:p>
    <w:p w:rsidR="005079D6" w:rsidRDefault="005079D6">
      <w:pPr>
        <w:ind w:firstLine="567"/>
        <w:jc w:val="both"/>
        <w:rPr>
          <w:b/>
          <w:i/>
          <w:sz w:val="24"/>
        </w:rPr>
      </w:pPr>
    </w:p>
    <w:p w:rsidR="005079D6" w:rsidRDefault="00072A71">
      <w:pPr>
        <w:ind w:firstLine="567"/>
        <w:jc w:val="both"/>
        <w:rPr>
          <w:i/>
          <w:sz w:val="24"/>
        </w:rPr>
      </w:pPr>
      <w:r>
        <w:rPr>
          <w:b/>
          <w:i/>
          <w:sz w:val="24"/>
        </w:rPr>
        <w:t>Коммуникативные УУД:</w:t>
      </w:r>
    </w:p>
    <w:p w:rsidR="005079D6" w:rsidRDefault="00072A71">
      <w:pPr>
        <w:ind w:firstLine="567"/>
        <w:jc w:val="both"/>
        <w:rPr>
          <w:sz w:val="24"/>
        </w:rPr>
      </w:pPr>
      <w:r>
        <w:rPr>
          <w:i/>
          <w:sz w:val="24"/>
        </w:rPr>
        <w:t>Общение:</w:t>
      </w:r>
      <w:r>
        <w:rPr>
          <w:sz w:val="24"/>
        </w:rPr>
        <w:t xml:space="preserve"> </w:t>
      </w:r>
    </w:p>
    <w:p w:rsidR="005079D6" w:rsidRDefault="00072A71">
      <w:pPr>
        <w:ind w:firstLine="567"/>
        <w:jc w:val="both"/>
        <w:rPr>
          <w:sz w:val="24"/>
        </w:rPr>
      </w:pPr>
      <w:r>
        <w:rPr>
          <w:sz w:val="24"/>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r>
        <w:rPr>
          <w:sz w:val="24"/>
        </w:rPr>
        <w:lastRenderedPageBreak/>
        <w:t xml:space="preserve">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5079D6" w:rsidRDefault="00072A71">
      <w:pPr>
        <w:ind w:firstLine="567"/>
        <w:jc w:val="both"/>
        <w:rPr>
          <w:i/>
          <w:sz w:val="24"/>
        </w:rPr>
      </w:pPr>
      <w:r>
        <w:rPr>
          <w:i/>
          <w:sz w:val="24"/>
        </w:rPr>
        <w:t xml:space="preserve">Совместная деятельность: </w:t>
      </w:r>
    </w:p>
    <w:p w:rsidR="005079D6" w:rsidRDefault="00072A71">
      <w:pPr>
        <w:ind w:firstLine="567"/>
        <w:jc w:val="both"/>
        <w:rPr>
          <w:sz w:val="24"/>
        </w:rPr>
      </w:pPr>
      <w:r>
        <w:rPr>
          <w:sz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5079D6" w:rsidRDefault="00072A71">
      <w:pPr>
        <w:ind w:firstLine="567"/>
        <w:jc w:val="both"/>
        <w:rPr>
          <w:sz w:val="24"/>
        </w:rPr>
      </w:pPr>
      <w:r>
        <w:rPr>
          <w:b/>
          <w:i/>
          <w:sz w:val="24"/>
        </w:rPr>
        <w:t>Регулятивные УУД:</w:t>
      </w:r>
    </w:p>
    <w:p w:rsidR="005079D6" w:rsidRDefault="00072A71">
      <w:pPr>
        <w:ind w:firstLine="567"/>
        <w:jc w:val="both"/>
        <w:rPr>
          <w:sz w:val="24"/>
        </w:rPr>
      </w:pPr>
      <w:r>
        <w:rPr>
          <w:i/>
          <w:sz w:val="24"/>
        </w:rPr>
        <w:t>Самоорганизация:</w:t>
      </w:r>
      <w:r>
        <w:rPr>
          <w:sz w:val="24"/>
        </w:rPr>
        <w:t xml:space="preserve"> </w:t>
      </w:r>
    </w:p>
    <w:p w:rsidR="005079D6" w:rsidRDefault="00072A71">
      <w:pPr>
        <w:ind w:firstLine="567"/>
        <w:jc w:val="both"/>
        <w:rPr>
          <w:sz w:val="24"/>
        </w:rPr>
      </w:pPr>
      <w:r>
        <w:rPr>
          <w:sz w:val="24"/>
        </w:rPr>
        <w:t xml:space="preserve">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rsidR="005079D6" w:rsidRDefault="00072A71">
      <w:pPr>
        <w:ind w:firstLine="567"/>
        <w:jc w:val="both"/>
        <w:rPr>
          <w:sz w:val="24"/>
        </w:rPr>
      </w:pPr>
      <w:r>
        <w:rPr>
          <w:i/>
          <w:sz w:val="24"/>
        </w:rPr>
        <w:t>Самоконтроль:</w:t>
      </w:r>
      <w:r>
        <w:rPr>
          <w:sz w:val="24"/>
        </w:rPr>
        <w:t xml:space="preserve"> </w:t>
      </w:r>
    </w:p>
    <w:p w:rsidR="005079D6" w:rsidRDefault="00072A71">
      <w:pPr>
        <w:ind w:firstLine="567"/>
        <w:jc w:val="both"/>
        <w:rPr>
          <w:sz w:val="24"/>
        </w:rPr>
      </w:pPr>
      <w:r>
        <w:rPr>
          <w:sz w:val="24"/>
        </w:rPr>
        <w:t xml:space="preserve">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5079D6" w:rsidRDefault="00072A71">
      <w:pPr>
        <w:ind w:firstLine="567"/>
        <w:jc w:val="both"/>
        <w:rPr>
          <w:sz w:val="24"/>
        </w:rPr>
      </w:pPr>
      <w:r>
        <w:rPr>
          <w:i/>
          <w:sz w:val="24"/>
        </w:rPr>
        <w:t>Эмоциональный интеллект:</w:t>
      </w:r>
      <w:r>
        <w:rPr>
          <w:sz w:val="24"/>
        </w:rPr>
        <w:t xml:space="preserve"> </w:t>
      </w:r>
    </w:p>
    <w:p w:rsidR="005079D6" w:rsidRDefault="00072A71">
      <w:pPr>
        <w:ind w:firstLine="567"/>
        <w:jc w:val="both"/>
        <w:rPr>
          <w:sz w:val="24"/>
        </w:rPr>
      </w:pPr>
      <w:r>
        <w:rPr>
          <w:sz w:val="24"/>
        </w:rPr>
        <w:t xml:space="preserve">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5079D6" w:rsidRDefault="00072A71">
      <w:pPr>
        <w:ind w:firstLine="567"/>
        <w:jc w:val="both"/>
        <w:rPr>
          <w:sz w:val="24"/>
        </w:rPr>
      </w:pPr>
      <w:r>
        <w:rPr>
          <w:i/>
          <w:sz w:val="24"/>
        </w:rPr>
        <w:t>Принятие себя и других:</w:t>
      </w:r>
      <w:r>
        <w:rPr>
          <w:sz w:val="24"/>
        </w:rPr>
        <w:t xml:space="preserve"> </w:t>
      </w:r>
    </w:p>
    <w:p w:rsidR="005079D6" w:rsidRDefault="00072A71">
      <w:pPr>
        <w:ind w:firstLine="567"/>
        <w:jc w:val="both"/>
        <w:rPr>
          <w:sz w:val="24"/>
        </w:rPr>
      </w:pPr>
      <w:r>
        <w:rPr>
          <w:sz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5079D6" w:rsidRDefault="005079D6">
      <w:pPr>
        <w:ind w:firstLine="567"/>
        <w:jc w:val="both"/>
        <w:rPr>
          <w:sz w:val="24"/>
        </w:rPr>
      </w:pPr>
    </w:p>
    <w:p w:rsidR="005079D6" w:rsidRDefault="00072A71">
      <w:pPr>
        <w:ind w:firstLine="567"/>
        <w:jc w:val="both"/>
        <w:rPr>
          <w:b/>
          <w:sz w:val="24"/>
        </w:rPr>
      </w:pPr>
      <w:r>
        <w:rPr>
          <w:b/>
          <w:sz w:val="24"/>
        </w:rPr>
        <w:t>ПРЕДМЕТНЫЕ РЕЗУЛЬТАТЫ</w:t>
      </w:r>
    </w:p>
    <w:p w:rsidR="005079D6" w:rsidRDefault="00072A71">
      <w:pPr>
        <w:ind w:firstLine="567"/>
        <w:jc w:val="both"/>
        <w:rPr>
          <w:b/>
          <w:i/>
          <w:sz w:val="24"/>
        </w:rPr>
      </w:pPr>
      <w:r>
        <w:rPr>
          <w:b/>
          <w:i/>
          <w:sz w:val="24"/>
        </w:rPr>
        <w:t xml:space="preserve">Предметные результаты освоения программы по учебному предмету «Родная литература (русская)» должны отражать: </w:t>
      </w:r>
    </w:p>
    <w:p w:rsidR="005079D6" w:rsidRDefault="00072A71">
      <w:pPr>
        <w:ind w:firstLine="567"/>
        <w:jc w:val="both"/>
        <w:rPr>
          <w:sz w:val="24"/>
        </w:rPr>
      </w:pPr>
      <w:r>
        <w:rPr>
          <w:sz w:val="24"/>
        </w:rPr>
        <w:lastRenderedPageBreak/>
        <w:t xml:space="preserve">-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5079D6" w:rsidRDefault="00072A71">
      <w:pPr>
        <w:ind w:firstLine="567"/>
        <w:jc w:val="both"/>
        <w:rPr>
          <w:sz w:val="24"/>
        </w:rPr>
      </w:pPr>
      <w:r>
        <w:rPr>
          <w:sz w:val="24"/>
        </w:rPr>
        <w:t xml:space="preserve">- понимание родной литературы как одной из основных национально-культурных ценностей народа, особого способа познания жизни; </w:t>
      </w:r>
    </w:p>
    <w:p w:rsidR="005079D6" w:rsidRDefault="00072A71">
      <w:pPr>
        <w:ind w:firstLine="567"/>
        <w:jc w:val="both"/>
        <w:rPr>
          <w:sz w:val="24"/>
        </w:rPr>
      </w:pPr>
      <w:r>
        <w:rPr>
          <w:sz w:val="24"/>
        </w:rPr>
        <w:t>-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5079D6" w:rsidRDefault="00072A71">
      <w:pPr>
        <w:ind w:firstLine="567"/>
        <w:jc w:val="both"/>
        <w:rPr>
          <w:sz w:val="24"/>
        </w:rPr>
      </w:pPr>
      <w:r>
        <w:rPr>
          <w:sz w:val="24"/>
        </w:rPr>
        <w:t xml:space="preserve">-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 </w:t>
      </w:r>
    </w:p>
    <w:p w:rsidR="005079D6" w:rsidRDefault="00072A71">
      <w:pPr>
        <w:ind w:firstLine="567"/>
        <w:jc w:val="both"/>
        <w:rPr>
          <w:sz w:val="24"/>
        </w:rPr>
      </w:pPr>
      <w:r>
        <w:rPr>
          <w:sz w:val="24"/>
        </w:rPr>
        <w:t xml:space="preserve">- развитие способности понимать литературные художественные произведения, отражающие разные этнокультурные традиции; </w:t>
      </w:r>
    </w:p>
    <w:p w:rsidR="005079D6" w:rsidRDefault="00072A71">
      <w:pPr>
        <w:ind w:firstLine="567"/>
        <w:jc w:val="both"/>
        <w:rPr>
          <w:sz w:val="24"/>
        </w:rPr>
      </w:pPr>
      <w:r>
        <w:rPr>
          <w:sz w:val="24"/>
        </w:rPr>
        <w:t xml:space="preserve">-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w:t>
      </w:r>
    </w:p>
    <w:p w:rsidR="005079D6" w:rsidRDefault="00072A71">
      <w:pPr>
        <w:ind w:firstLine="567"/>
        <w:jc w:val="both"/>
        <w:rPr>
          <w:sz w:val="24"/>
        </w:rPr>
      </w:pPr>
      <w:r>
        <w:rPr>
          <w:sz w:val="24"/>
        </w:rPr>
        <w:t>-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5079D6" w:rsidRDefault="005079D6">
      <w:pPr>
        <w:ind w:firstLine="567"/>
        <w:jc w:val="both"/>
        <w:rPr>
          <w:sz w:val="24"/>
        </w:rPr>
      </w:pPr>
    </w:p>
    <w:p w:rsidR="005079D6" w:rsidRDefault="00072A71">
      <w:pPr>
        <w:ind w:firstLine="567"/>
        <w:jc w:val="both"/>
        <w:rPr>
          <w:b/>
          <w:sz w:val="24"/>
        </w:rPr>
      </w:pPr>
      <w:r>
        <w:rPr>
          <w:b/>
          <w:sz w:val="24"/>
        </w:rPr>
        <w:t>ПРЕДМЕТНЫЕ РЕЗУЛЬТАТЫ</w:t>
      </w:r>
    </w:p>
    <w:p w:rsidR="005079D6" w:rsidRDefault="005079D6">
      <w:pPr>
        <w:ind w:firstLine="567"/>
        <w:jc w:val="both"/>
        <w:rPr>
          <w:b/>
          <w:sz w:val="24"/>
        </w:rPr>
      </w:pPr>
    </w:p>
    <w:p w:rsidR="005079D6" w:rsidRDefault="00072A71">
      <w:pPr>
        <w:ind w:firstLine="567"/>
        <w:jc w:val="both"/>
        <w:rPr>
          <w:b/>
          <w:sz w:val="24"/>
        </w:rPr>
      </w:pPr>
      <w:r>
        <w:rPr>
          <w:b/>
          <w:sz w:val="24"/>
        </w:rPr>
        <w:t>5 КЛАСС</w:t>
      </w:r>
    </w:p>
    <w:p w:rsidR="005079D6" w:rsidRDefault="00072A71">
      <w:pPr>
        <w:ind w:firstLine="567"/>
        <w:jc w:val="both"/>
        <w:rPr>
          <w:b/>
          <w:i/>
          <w:sz w:val="24"/>
        </w:rPr>
      </w:pPr>
      <w:r>
        <w:rPr>
          <w:b/>
          <w:i/>
          <w:sz w:val="24"/>
        </w:rPr>
        <w:t>К концу обучения в 5 классе обучающийся научится:</w:t>
      </w:r>
    </w:p>
    <w:p w:rsidR="005079D6" w:rsidRDefault="00072A71">
      <w:pPr>
        <w:ind w:firstLine="567"/>
        <w:jc w:val="both"/>
        <w:rPr>
          <w:sz w:val="24"/>
        </w:rPr>
      </w:pPr>
      <w:r>
        <w:rPr>
          <w:sz w:val="24"/>
        </w:rPr>
        <w:t xml:space="preserve">- 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w:t>
      </w:r>
    </w:p>
    <w:p w:rsidR="005079D6" w:rsidRDefault="00072A71">
      <w:pPr>
        <w:ind w:firstLine="567"/>
        <w:jc w:val="both"/>
        <w:rPr>
          <w:sz w:val="24"/>
        </w:rPr>
      </w:pPr>
      <w:r>
        <w:rPr>
          <w:sz w:val="24"/>
        </w:rPr>
        <w:t>- 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5079D6" w:rsidRDefault="00072A71">
      <w:pPr>
        <w:ind w:firstLine="567"/>
        <w:jc w:val="both"/>
        <w:rPr>
          <w:sz w:val="24"/>
        </w:rPr>
      </w:pPr>
      <w:r>
        <w:rPr>
          <w:sz w:val="24"/>
        </w:rPr>
        <w:t>- 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5079D6" w:rsidRDefault="00072A71">
      <w:pPr>
        <w:ind w:firstLine="567"/>
        <w:jc w:val="both"/>
        <w:rPr>
          <w:sz w:val="24"/>
        </w:rPr>
      </w:pPr>
      <w:r>
        <w:rPr>
          <w:sz w:val="24"/>
        </w:rPr>
        <w:t xml:space="preserve">- 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rsidR="005079D6" w:rsidRDefault="00072A71">
      <w:pPr>
        <w:ind w:firstLine="567"/>
        <w:jc w:val="both"/>
        <w:rPr>
          <w:sz w:val="24"/>
        </w:rPr>
      </w:pPr>
      <w:r>
        <w:rPr>
          <w:sz w:val="24"/>
        </w:rPr>
        <w:t>- 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5079D6" w:rsidRDefault="005079D6">
      <w:pPr>
        <w:ind w:firstLine="567"/>
        <w:jc w:val="both"/>
        <w:rPr>
          <w:b/>
          <w:sz w:val="24"/>
        </w:rPr>
      </w:pPr>
    </w:p>
    <w:p w:rsidR="005079D6" w:rsidRDefault="00072A71">
      <w:pPr>
        <w:ind w:firstLine="567"/>
        <w:jc w:val="both"/>
        <w:rPr>
          <w:b/>
          <w:sz w:val="24"/>
        </w:rPr>
      </w:pPr>
      <w:r>
        <w:rPr>
          <w:b/>
          <w:sz w:val="24"/>
        </w:rPr>
        <w:t>6 КЛАСС</w:t>
      </w:r>
    </w:p>
    <w:p w:rsidR="005079D6" w:rsidRDefault="00072A71">
      <w:pPr>
        <w:ind w:firstLine="567"/>
        <w:jc w:val="both"/>
        <w:rPr>
          <w:b/>
          <w:i/>
          <w:sz w:val="24"/>
        </w:rPr>
      </w:pPr>
      <w:r>
        <w:rPr>
          <w:b/>
          <w:i/>
          <w:sz w:val="24"/>
        </w:rPr>
        <w:t>К концу обучения в 6 классе обучающийся научится:</w:t>
      </w:r>
    </w:p>
    <w:p w:rsidR="005079D6" w:rsidRDefault="00072A71">
      <w:pPr>
        <w:ind w:firstLine="567"/>
        <w:jc w:val="both"/>
        <w:rPr>
          <w:sz w:val="24"/>
        </w:rPr>
      </w:pPr>
      <w:r>
        <w:rPr>
          <w:sz w:val="24"/>
        </w:rPr>
        <w:t xml:space="preserve">- 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w:t>
      </w:r>
      <w:r>
        <w:rPr>
          <w:sz w:val="24"/>
        </w:rPr>
        <w:lastRenderedPageBreak/>
        <w:t>нравственные смыслы в произведениях о русском севере и русской зиме;</w:t>
      </w:r>
    </w:p>
    <w:p w:rsidR="005079D6" w:rsidRDefault="00072A71">
      <w:pPr>
        <w:ind w:firstLine="567"/>
        <w:jc w:val="both"/>
        <w:rPr>
          <w:sz w:val="24"/>
        </w:rPr>
      </w:pPr>
      <w:r>
        <w:rPr>
          <w:sz w:val="24"/>
        </w:rPr>
        <w:t>- 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5079D6" w:rsidRDefault="00072A71">
      <w:pPr>
        <w:ind w:firstLine="567"/>
        <w:jc w:val="both"/>
        <w:rPr>
          <w:sz w:val="24"/>
        </w:rPr>
      </w:pPr>
      <w:r>
        <w:rPr>
          <w:sz w:val="24"/>
        </w:rPr>
        <w:t>- 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5079D6" w:rsidRDefault="00072A71">
      <w:pPr>
        <w:ind w:firstLine="567"/>
        <w:jc w:val="both"/>
        <w:rPr>
          <w:sz w:val="24"/>
        </w:rPr>
      </w:pPr>
      <w:r>
        <w:rPr>
          <w:sz w:val="24"/>
        </w:rPr>
        <w:t>- 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5079D6" w:rsidRDefault="00072A71">
      <w:pPr>
        <w:pStyle w:val="af2"/>
        <w:ind w:left="0" w:firstLine="567"/>
        <w:rPr>
          <w:sz w:val="24"/>
        </w:rPr>
      </w:pPr>
      <w:r>
        <w:rPr>
          <w:sz w:val="24"/>
        </w:rPr>
        <w:t>- 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5079D6" w:rsidRDefault="005079D6">
      <w:pPr>
        <w:pStyle w:val="af2"/>
        <w:ind w:left="0" w:firstLine="567"/>
        <w:rPr>
          <w:sz w:val="24"/>
        </w:rPr>
      </w:pPr>
    </w:p>
    <w:p w:rsidR="005079D6" w:rsidRDefault="00072A71">
      <w:pPr>
        <w:ind w:firstLine="567"/>
        <w:jc w:val="both"/>
        <w:rPr>
          <w:b/>
          <w:smallCaps/>
          <w:sz w:val="24"/>
        </w:rPr>
      </w:pPr>
      <w:r>
        <w:rPr>
          <w:b/>
          <w:sz w:val="24"/>
        </w:rPr>
        <w:t>7 </w:t>
      </w:r>
      <w:r>
        <w:rPr>
          <w:b/>
          <w:smallCaps/>
          <w:sz w:val="24"/>
        </w:rPr>
        <w:t>КЛАСС</w:t>
      </w:r>
    </w:p>
    <w:p w:rsidR="005079D6" w:rsidRDefault="00072A71">
      <w:pPr>
        <w:ind w:firstLine="567"/>
        <w:jc w:val="both"/>
        <w:rPr>
          <w:b/>
          <w:i/>
          <w:sz w:val="24"/>
        </w:rPr>
      </w:pPr>
      <w:r>
        <w:rPr>
          <w:b/>
          <w:i/>
          <w:sz w:val="24"/>
        </w:rPr>
        <w:t>К концу обучения в 7 классе обучающийся научится:</w:t>
      </w:r>
    </w:p>
    <w:p w:rsidR="005079D6" w:rsidRDefault="00072A71">
      <w:pPr>
        <w:ind w:firstLine="567"/>
        <w:jc w:val="both"/>
        <w:rPr>
          <w:sz w:val="24"/>
        </w:rPr>
      </w:pPr>
      <w:r>
        <w:rPr>
          <w:sz w:val="24"/>
        </w:rPr>
        <w:t>- 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5079D6" w:rsidRDefault="00072A71">
      <w:pPr>
        <w:ind w:firstLine="567"/>
        <w:jc w:val="both"/>
        <w:rPr>
          <w:sz w:val="24"/>
        </w:rPr>
      </w:pPr>
      <w:r>
        <w:rPr>
          <w:sz w:val="24"/>
        </w:rPr>
        <w:t>- 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5079D6" w:rsidRDefault="00072A71">
      <w:pPr>
        <w:ind w:firstLine="567"/>
        <w:jc w:val="both"/>
        <w:rPr>
          <w:sz w:val="24"/>
        </w:rPr>
      </w:pPr>
      <w:r>
        <w:rPr>
          <w:sz w:val="24"/>
        </w:rPr>
        <w:t>- 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5079D6" w:rsidRDefault="00072A71">
      <w:pPr>
        <w:ind w:firstLine="567"/>
        <w:jc w:val="both"/>
        <w:rPr>
          <w:sz w:val="24"/>
        </w:rPr>
      </w:pPr>
      <w:r>
        <w:rPr>
          <w:sz w:val="24"/>
        </w:rPr>
        <w:t>- 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w:t>
      </w:r>
    </w:p>
    <w:p w:rsidR="005079D6" w:rsidRDefault="00072A71">
      <w:pPr>
        <w:ind w:firstLine="567"/>
        <w:jc w:val="both"/>
        <w:rPr>
          <w:sz w:val="24"/>
        </w:rPr>
      </w:pPr>
      <w:r>
        <w:rPr>
          <w:sz w:val="24"/>
        </w:rPr>
        <w:t>-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5079D6" w:rsidRDefault="00072A71">
      <w:pPr>
        <w:ind w:firstLine="567"/>
        <w:jc w:val="both"/>
        <w:rPr>
          <w:sz w:val="24"/>
        </w:rPr>
      </w:pPr>
      <w:r>
        <w:rPr>
          <w:sz w:val="24"/>
        </w:rPr>
        <w:t>- 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079D6" w:rsidRDefault="005079D6">
      <w:pPr>
        <w:ind w:firstLine="567"/>
        <w:jc w:val="both"/>
        <w:rPr>
          <w:sz w:val="24"/>
        </w:rPr>
      </w:pPr>
    </w:p>
    <w:p w:rsidR="005079D6" w:rsidRDefault="00072A71">
      <w:pPr>
        <w:ind w:firstLine="567"/>
        <w:jc w:val="both"/>
        <w:rPr>
          <w:b/>
          <w:smallCaps/>
          <w:sz w:val="24"/>
        </w:rPr>
      </w:pPr>
      <w:r>
        <w:rPr>
          <w:b/>
          <w:sz w:val="24"/>
        </w:rPr>
        <w:t>8 </w:t>
      </w:r>
      <w:r>
        <w:rPr>
          <w:b/>
          <w:smallCaps/>
          <w:sz w:val="24"/>
        </w:rPr>
        <w:t>КЛАСС</w:t>
      </w:r>
    </w:p>
    <w:p w:rsidR="005079D6" w:rsidRDefault="00072A71">
      <w:pPr>
        <w:ind w:firstLine="567"/>
        <w:jc w:val="both"/>
        <w:rPr>
          <w:b/>
          <w:i/>
          <w:sz w:val="24"/>
        </w:rPr>
      </w:pPr>
      <w:r>
        <w:rPr>
          <w:b/>
          <w:i/>
          <w:sz w:val="24"/>
        </w:rPr>
        <w:t>К концу обучения в 8 классе обучающийся научится:</w:t>
      </w:r>
    </w:p>
    <w:p w:rsidR="005079D6" w:rsidRDefault="00072A71">
      <w:pPr>
        <w:ind w:firstLine="567"/>
        <w:jc w:val="both"/>
        <w:rPr>
          <w:sz w:val="24"/>
        </w:rPr>
      </w:pPr>
      <w:r>
        <w:rPr>
          <w:sz w:val="24"/>
        </w:rPr>
        <w:t xml:space="preserve">- 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p>
    <w:p w:rsidR="005079D6" w:rsidRDefault="00072A71">
      <w:pPr>
        <w:ind w:firstLine="567"/>
        <w:jc w:val="both"/>
        <w:rPr>
          <w:sz w:val="24"/>
        </w:rPr>
      </w:pPr>
      <w:r>
        <w:rPr>
          <w:sz w:val="24"/>
        </w:rPr>
        <w:t>- 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5079D6" w:rsidRDefault="00072A71">
      <w:pPr>
        <w:ind w:firstLine="567"/>
        <w:jc w:val="both"/>
        <w:rPr>
          <w:sz w:val="24"/>
        </w:rPr>
      </w:pPr>
      <w:r>
        <w:rPr>
          <w:sz w:val="24"/>
        </w:rPr>
        <w:t xml:space="preserve">- иметь понятие о русском национальном характере в произведениях о войне; о русском </w:t>
      </w:r>
      <w:r>
        <w:rPr>
          <w:sz w:val="24"/>
        </w:rPr>
        <w:lastRenderedPageBreak/>
        <w:t>человеке как хранителе национального сознания; трудной поре взросления; о языке русской поэзии;</w:t>
      </w:r>
    </w:p>
    <w:p w:rsidR="005079D6" w:rsidRDefault="00072A71">
      <w:pPr>
        <w:ind w:firstLine="567"/>
        <w:jc w:val="both"/>
        <w:rPr>
          <w:sz w:val="24"/>
        </w:rPr>
      </w:pPr>
      <w:r>
        <w:rPr>
          <w:sz w:val="24"/>
        </w:rPr>
        <w:t xml:space="preserve">- 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 поставлять произведения словесного искусства с произведе ниями других искусств; самостоятельно отбирать произведения для внеклассного чтения; </w:t>
      </w:r>
    </w:p>
    <w:p w:rsidR="005079D6" w:rsidRDefault="00072A71">
      <w:pPr>
        <w:ind w:firstLine="567"/>
        <w:jc w:val="both"/>
        <w:rPr>
          <w:sz w:val="24"/>
        </w:rPr>
      </w:pPr>
      <w:r>
        <w:rPr>
          <w:sz w:val="24"/>
        </w:rPr>
        <w:t>- 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079D6" w:rsidRDefault="005079D6">
      <w:pPr>
        <w:ind w:firstLine="567"/>
        <w:jc w:val="both"/>
        <w:rPr>
          <w:sz w:val="24"/>
        </w:rPr>
      </w:pPr>
    </w:p>
    <w:p w:rsidR="005079D6" w:rsidRDefault="00072A71">
      <w:pPr>
        <w:ind w:firstLine="567"/>
        <w:jc w:val="both"/>
        <w:rPr>
          <w:b/>
          <w:smallCaps/>
          <w:sz w:val="24"/>
        </w:rPr>
      </w:pPr>
      <w:r>
        <w:rPr>
          <w:b/>
          <w:sz w:val="24"/>
        </w:rPr>
        <w:t>9 </w:t>
      </w:r>
      <w:r>
        <w:rPr>
          <w:b/>
          <w:smallCaps/>
          <w:sz w:val="24"/>
        </w:rPr>
        <w:t>КЛАСС</w:t>
      </w:r>
    </w:p>
    <w:p w:rsidR="005079D6" w:rsidRDefault="00072A71">
      <w:pPr>
        <w:ind w:firstLine="567"/>
        <w:jc w:val="both"/>
        <w:rPr>
          <w:b/>
          <w:i/>
          <w:sz w:val="24"/>
        </w:rPr>
      </w:pPr>
      <w:r>
        <w:rPr>
          <w:b/>
          <w:i/>
          <w:sz w:val="24"/>
        </w:rPr>
        <w:t>К концу обучения в 9 классе обучающийся научится:</w:t>
      </w:r>
    </w:p>
    <w:p w:rsidR="005079D6" w:rsidRDefault="00072A71">
      <w:pPr>
        <w:ind w:firstLine="567"/>
        <w:jc w:val="both"/>
        <w:rPr>
          <w:sz w:val="24"/>
        </w:rPr>
      </w:pPr>
      <w:r>
        <w:rPr>
          <w:sz w:val="24"/>
        </w:rPr>
        <w:t>- 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5079D6" w:rsidRDefault="00072A71">
      <w:pPr>
        <w:ind w:firstLine="567"/>
        <w:jc w:val="both"/>
        <w:rPr>
          <w:sz w:val="24"/>
        </w:rPr>
      </w:pPr>
      <w:r>
        <w:rPr>
          <w:sz w:val="24"/>
        </w:rPr>
        <w:t xml:space="preserve">- понимать духовно-нравственную и культурно-эстетическую ценность русской литературы и культуры в контексте культур народов России; </w:t>
      </w:r>
    </w:p>
    <w:p w:rsidR="005079D6" w:rsidRDefault="00072A71">
      <w:pPr>
        <w:ind w:firstLine="567"/>
        <w:jc w:val="both"/>
        <w:rPr>
          <w:sz w:val="24"/>
        </w:rPr>
      </w:pPr>
      <w:r>
        <w:rPr>
          <w:sz w:val="24"/>
        </w:rPr>
        <w:t>- осознавать роль русских национальных традиций в произведениях об августовских Спасах и о родительском доме как вечной ценности;</w:t>
      </w:r>
    </w:p>
    <w:p w:rsidR="005079D6" w:rsidRDefault="00072A71">
      <w:pPr>
        <w:ind w:firstLine="567"/>
        <w:jc w:val="both"/>
        <w:rPr>
          <w:sz w:val="24"/>
        </w:rPr>
      </w:pPr>
      <w:r>
        <w:rPr>
          <w:sz w:val="24"/>
        </w:rPr>
        <w:t>- 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5079D6" w:rsidRDefault="00072A71">
      <w:pPr>
        <w:ind w:firstLine="567"/>
        <w:jc w:val="both"/>
        <w:rPr>
          <w:sz w:val="24"/>
        </w:rPr>
      </w:pPr>
      <w:r>
        <w:rPr>
          <w:sz w:val="24"/>
        </w:rPr>
        <w:t xml:space="preserve">- 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 </w:t>
      </w:r>
    </w:p>
    <w:p w:rsidR="005079D6" w:rsidRDefault="00072A71">
      <w:pPr>
        <w:ind w:firstLine="567"/>
        <w:jc w:val="both"/>
        <w:rPr>
          <w:sz w:val="24"/>
        </w:rPr>
      </w:pPr>
      <w:r>
        <w:rPr>
          <w:sz w:val="24"/>
        </w:rPr>
        <w:t>- 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5079D6" w:rsidRDefault="00072A71">
      <w:pPr>
        <w:ind w:firstLine="567"/>
        <w:jc w:val="both"/>
        <w:rPr>
          <w:sz w:val="24"/>
        </w:rPr>
      </w:pPr>
      <w:r>
        <w:rPr>
          <w:sz w:val="24"/>
        </w:rPr>
        <w:br w:type="page"/>
      </w:r>
      <w:r>
        <w:rPr>
          <w:b/>
          <w:sz w:val="24"/>
        </w:rPr>
        <w:lastRenderedPageBreak/>
        <w:t>2.1.5. РАБОЧАЯ ПРОГРАММА УЧЕБНОГО ПРЕДМЕТА «АНГЛИЙСКИЙ ЯЗЫК» (БАЗОВЫЙ УРОВЕНЬ)</w:t>
      </w:r>
    </w:p>
    <w:p w:rsidR="005079D6" w:rsidRDefault="005079D6">
      <w:pPr>
        <w:ind w:firstLine="567"/>
        <w:jc w:val="both"/>
        <w:rPr>
          <w:sz w:val="24"/>
        </w:rPr>
      </w:pPr>
    </w:p>
    <w:p w:rsidR="005079D6" w:rsidRDefault="00072A71">
      <w:pPr>
        <w:pStyle w:val="10"/>
        <w:ind w:left="0" w:firstLine="567"/>
        <w:jc w:val="both"/>
      </w:pPr>
      <w:r>
        <w:t>1) ПОЯСНИТЕЛЬНАЯ ЗАПИСКА</w:t>
      </w:r>
    </w:p>
    <w:p w:rsidR="005079D6" w:rsidRDefault="00072A71">
      <w:pPr>
        <w:ind w:firstLine="567"/>
        <w:jc w:val="both"/>
        <w:rPr>
          <w:i/>
          <w:sz w:val="24"/>
        </w:rPr>
      </w:pPr>
      <w:r>
        <w:rPr>
          <w:i/>
          <w:sz w:val="24"/>
        </w:rPr>
        <w:t>Рабочая программа составлена на основе:</w:t>
      </w:r>
    </w:p>
    <w:p w:rsidR="005079D6" w:rsidRDefault="00072A71">
      <w:pPr>
        <w:ind w:firstLine="567"/>
        <w:jc w:val="both"/>
        <w:rPr>
          <w:i/>
          <w:sz w:val="24"/>
        </w:rPr>
      </w:pPr>
      <w:r>
        <w:rPr>
          <w:i/>
          <w:sz w:val="24"/>
        </w:rPr>
        <w:t>- требований ФГОС ООО к результатам освоения основной образовательной программы ООО (пр. Минпросвещения России от 31.05.2021 г. № 287);</w:t>
      </w:r>
    </w:p>
    <w:p w:rsidR="005079D6" w:rsidRDefault="00072A71">
      <w:pPr>
        <w:ind w:firstLine="567"/>
        <w:jc w:val="both"/>
        <w:rPr>
          <w:i/>
          <w:sz w:val="24"/>
        </w:rPr>
      </w:pPr>
      <w:r>
        <w:rPr>
          <w:i/>
          <w:sz w:val="24"/>
        </w:rPr>
        <w:t>- Примерной рабочей программы основного общего образования по английскому языку (одобренной решением федерального учебно-методического объединения по общему образованию, протокол 3/21 от 27.09.2021 г.).</w:t>
      </w:r>
    </w:p>
    <w:p w:rsidR="005079D6" w:rsidRDefault="00072A71">
      <w:pPr>
        <w:ind w:firstLine="567"/>
        <w:jc w:val="both"/>
        <w:rPr>
          <w:i/>
          <w:sz w:val="24"/>
        </w:rPr>
      </w:pPr>
      <w:r>
        <w:rPr>
          <w:i/>
          <w:sz w:val="24"/>
        </w:rPr>
        <w:t>Рабочая программа разработана с учетом программы формирования УУД у обучающихся и рабочей программы воспитания</w:t>
      </w:r>
    </w:p>
    <w:p w:rsidR="005079D6" w:rsidRDefault="00072A71">
      <w:pPr>
        <w:ind w:firstLine="567"/>
        <w:jc w:val="both"/>
        <w:rPr>
          <w:i/>
          <w:sz w:val="24"/>
        </w:rPr>
      </w:pPr>
      <w:r>
        <w:rPr>
          <w:i/>
          <w:sz w:val="24"/>
        </w:rPr>
        <w:t>Рабочая программа учебного предмета «Английский язык» (далее - рабочая программа) включает:</w:t>
      </w:r>
    </w:p>
    <w:p w:rsidR="005079D6" w:rsidRDefault="00072A71">
      <w:pPr>
        <w:ind w:left="709" w:firstLine="567"/>
        <w:jc w:val="both"/>
        <w:rPr>
          <w:sz w:val="24"/>
        </w:rPr>
      </w:pPr>
      <w:r>
        <w:rPr>
          <w:sz w:val="24"/>
        </w:rPr>
        <w:t xml:space="preserve">- пояснительную записку, </w:t>
      </w:r>
    </w:p>
    <w:p w:rsidR="005079D6" w:rsidRDefault="00072A71">
      <w:pPr>
        <w:ind w:left="709" w:firstLine="567"/>
        <w:jc w:val="both"/>
        <w:rPr>
          <w:sz w:val="24"/>
        </w:rPr>
      </w:pPr>
      <w:r>
        <w:rPr>
          <w:sz w:val="24"/>
        </w:rPr>
        <w:t xml:space="preserve">- содержание учебного предмета, </w:t>
      </w:r>
    </w:p>
    <w:p w:rsidR="005079D6" w:rsidRDefault="00072A71">
      <w:pPr>
        <w:ind w:left="709" w:firstLine="567"/>
        <w:jc w:val="both"/>
        <w:rPr>
          <w:sz w:val="24"/>
        </w:rPr>
      </w:pPr>
      <w:r>
        <w:rPr>
          <w:sz w:val="24"/>
        </w:rPr>
        <w:t>- планируемые результаты освоения программы учебного предмета,</w:t>
      </w:r>
    </w:p>
    <w:p w:rsidR="005079D6" w:rsidRDefault="00072A71">
      <w:pPr>
        <w:ind w:left="709" w:firstLine="567"/>
        <w:jc w:val="both"/>
        <w:rPr>
          <w:sz w:val="24"/>
        </w:rPr>
      </w:pPr>
      <w:r>
        <w:rPr>
          <w:sz w:val="24"/>
        </w:rPr>
        <w:t>- тематическое планирование.</w:t>
      </w:r>
    </w:p>
    <w:p w:rsidR="005079D6" w:rsidRDefault="00072A71">
      <w:pPr>
        <w:ind w:firstLine="567"/>
        <w:jc w:val="both"/>
        <w:rPr>
          <w:b/>
          <w:i/>
          <w:sz w:val="24"/>
        </w:rPr>
      </w:pPr>
      <w:r>
        <w:rPr>
          <w:b/>
          <w:i/>
          <w:sz w:val="24"/>
        </w:rPr>
        <w:t>Общая характеристика учебного предмета «Английский язык»</w:t>
      </w:r>
    </w:p>
    <w:p w:rsidR="005079D6" w:rsidRDefault="00072A71">
      <w:pPr>
        <w:ind w:firstLine="567"/>
        <w:jc w:val="both"/>
        <w:rPr>
          <w:sz w:val="24"/>
        </w:rPr>
      </w:pPr>
      <w:r>
        <w:rPr>
          <w:sz w:val="24"/>
        </w:rPr>
        <w:t xml:space="preserve">Предмету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5079D6" w:rsidRDefault="00072A71">
      <w:pPr>
        <w:ind w:firstLine="567"/>
        <w:jc w:val="both"/>
        <w:rPr>
          <w:sz w:val="24"/>
        </w:rPr>
      </w:pPr>
      <w:r>
        <w:rPr>
          <w:sz w:val="2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5079D6" w:rsidRDefault="00072A71">
      <w:pPr>
        <w:ind w:firstLine="567"/>
        <w:jc w:val="both"/>
        <w:rPr>
          <w:sz w:val="24"/>
        </w:rPr>
      </w:pPr>
      <w:r>
        <w:rPr>
          <w:sz w:val="24"/>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5079D6" w:rsidRDefault="00072A71">
      <w:pPr>
        <w:ind w:firstLine="567"/>
        <w:jc w:val="both"/>
        <w:rPr>
          <w:sz w:val="24"/>
        </w:rPr>
      </w:pPr>
      <w:r>
        <w:rPr>
          <w:sz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5079D6" w:rsidRDefault="00072A71">
      <w:pPr>
        <w:ind w:firstLine="567"/>
        <w:jc w:val="both"/>
        <w:rPr>
          <w:sz w:val="24"/>
        </w:rPr>
      </w:pPr>
      <w:r>
        <w:rPr>
          <w:sz w:val="24"/>
        </w:rPr>
        <w:t>Естественно, возрастание значимости владения иностранными языками приводит к переосмыслению целей и содержания обучения предмету.</w:t>
      </w:r>
    </w:p>
    <w:p w:rsidR="005079D6" w:rsidRDefault="00072A71">
      <w:pPr>
        <w:ind w:firstLine="567"/>
        <w:jc w:val="both"/>
        <w:rPr>
          <w:b/>
          <w:i/>
          <w:sz w:val="24"/>
        </w:rPr>
      </w:pPr>
      <w:r>
        <w:rPr>
          <w:b/>
          <w:i/>
          <w:sz w:val="24"/>
        </w:rPr>
        <w:t>Цели учебного предмета «Английский язык»</w:t>
      </w:r>
    </w:p>
    <w:p w:rsidR="005079D6" w:rsidRDefault="00072A71">
      <w:pPr>
        <w:ind w:firstLine="567"/>
        <w:jc w:val="both"/>
        <w:rPr>
          <w:sz w:val="24"/>
        </w:rPr>
      </w:pPr>
      <w:r>
        <w:rPr>
          <w:sz w:val="24"/>
        </w:rPr>
        <w:t xml:space="preserve">В свете сказанного выше цели иноязычного образования становятся более сложными по </w:t>
      </w:r>
      <w:r>
        <w:rPr>
          <w:sz w:val="24"/>
        </w:rPr>
        <w:lastRenderedPageBreak/>
        <w:t xml:space="preserve">структуре, формулируются на </w:t>
      </w:r>
      <w:r>
        <w:rPr>
          <w:i/>
          <w:sz w:val="24"/>
        </w:rPr>
        <w:t>ценностном, когнитивном и прагматическом</w:t>
      </w:r>
      <w:r>
        <w:rPr>
          <w:sz w:val="24"/>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5079D6" w:rsidRDefault="00072A71">
      <w:pPr>
        <w:ind w:firstLine="567"/>
        <w:jc w:val="both"/>
        <w:rPr>
          <w:sz w:val="24"/>
        </w:rPr>
      </w:pPr>
      <w:r>
        <w:rPr>
          <w:sz w:val="24"/>
        </w:rPr>
        <w:t xml:space="preserve">На прагматическом уровне </w:t>
      </w:r>
      <w:r>
        <w:rPr>
          <w:b/>
          <w:i/>
          <w:sz w:val="24"/>
        </w:rPr>
        <w:t>целью иноязычного образования</w:t>
      </w:r>
      <w:r>
        <w:rPr>
          <w:sz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5079D6" w:rsidRDefault="00072A71">
      <w:pPr>
        <w:ind w:firstLine="567"/>
        <w:jc w:val="both"/>
        <w:rPr>
          <w:sz w:val="24"/>
        </w:rPr>
      </w:pPr>
      <w:r>
        <w:rPr>
          <w:sz w:val="24"/>
        </w:rPr>
        <w:t>- </w:t>
      </w:r>
      <w:r>
        <w:rPr>
          <w:i/>
          <w:sz w:val="24"/>
        </w:rPr>
        <w:t>речевая компетенция</w:t>
      </w:r>
      <w:r>
        <w:rPr>
          <w:sz w:val="24"/>
        </w:rPr>
        <w:t> - развитие коммуникативных умений в четырёх основных видах речевой деятельности (говорении, аудировании, чтении, письме);</w:t>
      </w:r>
    </w:p>
    <w:p w:rsidR="005079D6" w:rsidRDefault="00072A71">
      <w:pPr>
        <w:ind w:firstLine="567"/>
        <w:jc w:val="both"/>
        <w:rPr>
          <w:sz w:val="24"/>
        </w:rPr>
      </w:pPr>
      <w:r>
        <w:rPr>
          <w:sz w:val="24"/>
        </w:rPr>
        <w:t>- </w:t>
      </w:r>
      <w:r>
        <w:rPr>
          <w:i/>
          <w:sz w:val="24"/>
        </w:rPr>
        <w:t>языковая компетенция</w:t>
      </w:r>
      <w:r>
        <w:rPr>
          <w:b/>
          <w:sz w:val="24"/>
        </w:rPr>
        <w:t> - </w:t>
      </w:r>
      <w:r>
        <w:rPr>
          <w:sz w:val="24"/>
        </w:rPr>
        <w:t xml:space="preserve">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5079D6" w:rsidRDefault="00072A71">
      <w:pPr>
        <w:ind w:firstLine="567"/>
        <w:jc w:val="both"/>
        <w:rPr>
          <w:sz w:val="24"/>
        </w:rPr>
      </w:pPr>
      <w:r>
        <w:rPr>
          <w:sz w:val="24"/>
        </w:rPr>
        <w:t>- </w:t>
      </w:r>
      <w:r>
        <w:rPr>
          <w:i/>
          <w:sz w:val="24"/>
        </w:rPr>
        <w:t>социокультурная/межкультурная компетенция</w:t>
      </w:r>
      <w:r>
        <w:rPr>
          <w:sz w:val="24"/>
        </w:rPr>
        <w:t xml:space="preserve"> - приобщение к культуре, традициям реалиям стран/страны изучае 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5079D6" w:rsidRDefault="00072A71">
      <w:pPr>
        <w:ind w:firstLine="567"/>
        <w:jc w:val="both"/>
        <w:rPr>
          <w:sz w:val="24"/>
        </w:rPr>
      </w:pPr>
      <w:r>
        <w:rPr>
          <w:sz w:val="24"/>
        </w:rPr>
        <w:t>- </w:t>
      </w:r>
      <w:r>
        <w:rPr>
          <w:i/>
          <w:sz w:val="24"/>
        </w:rPr>
        <w:t>компенсаторная компетенция</w:t>
      </w:r>
      <w:r>
        <w:rPr>
          <w:sz w:val="24"/>
        </w:rPr>
        <w:t> - развитие умений выходить из положения в условиях дефицита языковых средств при получении и передаче информации.</w:t>
      </w:r>
    </w:p>
    <w:p w:rsidR="005079D6" w:rsidRDefault="00072A71">
      <w:pPr>
        <w:ind w:firstLine="567"/>
        <w:jc w:val="both"/>
        <w:rPr>
          <w:sz w:val="24"/>
        </w:rPr>
      </w:pPr>
      <w:r>
        <w:rPr>
          <w:sz w:val="24"/>
        </w:rPr>
        <w:t xml:space="preserve">Наряду с иноязычной коммуникативной компетенцией средствами иностранного языка формируются </w:t>
      </w:r>
      <w:r>
        <w:rPr>
          <w:i/>
          <w:sz w:val="24"/>
        </w:rPr>
        <w:t>ключевые универсальные учебные компетенции</w:t>
      </w:r>
      <w:r>
        <w:rPr>
          <w:sz w:val="24"/>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5079D6" w:rsidRDefault="00072A71">
      <w:pPr>
        <w:ind w:firstLine="567"/>
        <w:jc w:val="both"/>
        <w:rPr>
          <w:sz w:val="24"/>
        </w:rPr>
      </w:pPr>
      <w:r>
        <w:rPr>
          <w:sz w:val="24"/>
        </w:rPr>
        <w:t xml:space="preserve">В соответствии с личностно ориентированной парадигмой образования основными подходами к обучению </w:t>
      </w:r>
      <w:r>
        <w:rPr>
          <w:i/>
          <w:sz w:val="24"/>
        </w:rPr>
        <w:t>иностранным языкам</w:t>
      </w:r>
      <w:r>
        <w:rPr>
          <w:sz w:val="24"/>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 чения.</w:t>
      </w:r>
    </w:p>
    <w:p w:rsidR="005079D6" w:rsidRDefault="00072A71">
      <w:pPr>
        <w:ind w:firstLine="567"/>
        <w:jc w:val="both"/>
        <w:rPr>
          <w:b/>
          <w:i/>
          <w:sz w:val="24"/>
        </w:rPr>
      </w:pPr>
      <w:r>
        <w:rPr>
          <w:b/>
          <w:i/>
          <w:sz w:val="24"/>
        </w:rPr>
        <w:t>Место учебного предмета «Английский язык» в учебном плане</w:t>
      </w:r>
    </w:p>
    <w:p w:rsidR="005079D6" w:rsidRDefault="00072A71">
      <w:pPr>
        <w:ind w:firstLine="567"/>
        <w:jc w:val="both"/>
        <w:rPr>
          <w:sz w:val="24"/>
        </w:rPr>
      </w:pPr>
      <w:r>
        <w:rPr>
          <w:sz w:val="24"/>
        </w:rPr>
        <w:t xml:space="preserve">Обязательный учебный предмет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5079D6" w:rsidRDefault="00072A71">
      <w:pPr>
        <w:ind w:firstLine="567"/>
        <w:jc w:val="both"/>
        <w:rPr>
          <w:sz w:val="24"/>
        </w:rPr>
      </w:pPr>
      <w:r>
        <w:rPr>
          <w:sz w:val="24"/>
        </w:rPr>
        <w:t>Учебный предмет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-3 часа в неделю, что составляет по 102 ч. на каждом году обучения с 5 по 9 класс.</w:t>
      </w:r>
    </w:p>
    <w:p w:rsidR="005079D6" w:rsidRDefault="00072A71">
      <w:pPr>
        <w:ind w:firstLine="567"/>
        <w:jc w:val="both"/>
        <w:rPr>
          <w:sz w:val="24"/>
        </w:rPr>
      </w:pPr>
      <w:r>
        <w:rPr>
          <w:sz w:val="24"/>
        </w:rPr>
        <w:t>Требования к</w:t>
      </w:r>
      <w:r>
        <w:rPr>
          <w:i/>
          <w:sz w:val="24"/>
        </w:rPr>
        <w:t xml:space="preserve"> предметным результатам</w:t>
      </w:r>
      <w:r>
        <w:rPr>
          <w:sz w:val="24"/>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письменно, непосредственно/ опосредованно, в т.ч. через Интернет) на допороговом уровне (уровне А2 в соответствии с Общеевропейскими компетенциями владения иностранным языком). </w:t>
      </w:r>
    </w:p>
    <w:p w:rsidR="005079D6" w:rsidRDefault="00072A71">
      <w:pPr>
        <w:ind w:firstLine="567"/>
        <w:jc w:val="both"/>
        <w:rPr>
          <w:sz w:val="24"/>
        </w:rPr>
      </w:pPr>
      <w:r>
        <w:rPr>
          <w:sz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старшей и для дальнейшего самообразования.</w:t>
      </w:r>
    </w:p>
    <w:p w:rsidR="005079D6" w:rsidRDefault="00072A71">
      <w:pPr>
        <w:ind w:firstLine="567"/>
        <w:jc w:val="both"/>
        <w:rPr>
          <w:b/>
          <w:sz w:val="24"/>
        </w:rPr>
      </w:pPr>
      <w:r>
        <w:rPr>
          <w:sz w:val="24"/>
        </w:rPr>
        <w:br w:type="page"/>
      </w:r>
      <w:r>
        <w:rPr>
          <w:b/>
          <w:sz w:val="24"/>
        </w:rPr>
        <w:lastRenderedPageBreak/>
        <w:t xml:space="preserve">2) СОДЕРЖАНИЕ ОБУЧЕНИЯ </w:t>
      </w:r>
    </w:p>
    <w:p w:rsidR="005079D6" w:rsidRDefault="005079D6">
      <w:pPr>
        <w:ind w:firstLine="567"/>
        <w:jc w:val="both"/>
        <w:rPr>
          <w:sz w:val="24"/>
        </w:rPr>
      </w:pPr>
    </w:p>
    <w:p w:rsidR="005079D6" w:rsidRDefault="00072A71">
      <w:pPr>
        <w:ind w:firstLine="567"/>
        <w:jc w:val="both"/>
        <w:rPr>
          <w:b/>
          <w:sz w:val="24"/>
        </w:rPr>
      </w:pPr>
      <w:r>
        <w:rPr>
          <w:b/>
          <w:sz w:val="24"/>
        </w:rPr>
        <w:t>5 КЛАСС</w:t>
      </w:r>
    </w:p>
    <w:p w:rsidR="005079D6" w:rsidRDefault="005079D6">
      <w:pPr>
        <w:ind w:firstLine="567"/>
        <w:jc w:val="both"/>
        <w:rPr>
          <w:b/>
          <w:sz w:val="24"/>
        </w:rPr>
      </w:pPr>
    </w:p>
    <w:p w:rsidR="005079D6" w:rsidRDefault="00072A71">
      <w:pPr>
        <w:ind w:firstLine="567"/>
        <w:jc w:val="both"/>
        <w:rPr>
          <w:b/>
          <w:sz w:val="24"/>
        </w:rPr>
      </w:pPr>
      <w:r>
        <w:rPr>
          <w:b/>
          <w:sz w:val="24"/>
        </w:rPr>
        <w:t>Коммуникативные умения</w:t>
      </w:r>
    </w:p>
    <w:p w:rsidR="005079D6" w:rsidRDefault="00072A71">
      <w:pPr>
        <w:ind w:firstLine="567"/>
        <w:jc w:val="both"/>
        <w:rPr>
          <w:sz w:val="24"/>
        </w:rPr>
      </w:pPr>
      <w:r>
        <w:rPr>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079D6" w:rsidRDefault="00072A71">
      <w:pPr>
        <w:ind w:firstLine="567"/>
        <w:jc w:val="both"/>
        <w:rPr>
          <w:sz w:val="24"/>
        </w:rPr>
      </w:pPr>
      <w:r>
        <w:rPr>
          <w:sz w:val="24"/>
        </w:rPr>
        <w:t>Моя семья. Мои друзья. Семейные праздники: день рождения, Новый год.</w:t>
      </w:r>
    </w:p>
    <w:p w:rsidR="005079D6" w:rsidRDefault="00072A71">
      <w:pPr>
        <w:ind w:firstLine="567"/>
        <w:jc w:val="both"/>
        <w:rPr>
          <w:sz w:val="24"/>
        </w:rPr>
      </w:pPr>
      <w:r>
        <w:rPr>
          <w:sz w:val="24"/>
        </w:rPr>
        <w:t>Внешность и характер человека/литературного персонажа.</w:t>
      </w:r>
    </w:p>
    <w:p w:rsidR="005079D6" w:rsidRDefault="00072A71">
      <w:pPr>
        <w:ind w:firstLine="567"/>
        <w:jc w:val="both"/>
        <w:rPr>
          <w:sz w:val="24"/>
        </w:rPr>
      </w:pPr>
      <w:r>
        <w:rPr>
          <w:sz w:val="24"/>
        </w:rPr>
        <w:t>Досуг и увлечения/ хобби современного подростка (чтение, кино, спорт).</w:t>
      </w:r>
    </w:p>
    <w:p w:rsidR="005079D6" w:rsidRDefault="00072A71">
      <w:pPr>
        <w:ind w:firstLine="567"/>
        <w:jc w:val="both"/>
        <w:rPr>
          <w:sz w:val="24"/>
        </w:rPr>
      </w:pPr>
      <w:r>
        <w:rPr>
          <w:sz w:val="24"/>
        </w:rPr>
        <w:t>Здоровый образ жизни: режим труда и отдыха, здоровое питание.</w:t>
      </w:r>
    </w:p>
    <w:p w:rsidR="005079D6" w:rsidRDefault="00072A71">
      <w:pPr>
        <w:ind w:firstLine="567"/>
        <w:jc w:val="both"/>
        <w:rPr>
          <w:sz w:val="24"/>
        </w:rPr>
      </w:pPr>
      <w:r>
        <w:rPr>
          <w:sz w:val="24"/>
        </w:rPr>
        <w:t>Покупки: одежда, обувь и продукты питания.</w:t>
      </w:r>
    </w:p>
    <w:p w:rsidR="005079D6" w:rsidRDefault="00072A71">
      <w:pPr>
        <w:ind w:firstLine="567"/>
        <w:jc w:val="both"/>
        <w:rPr>
          <w:sz w:val="24"/>
        </w:rPr>
      </w:pPr>
      <w:r>
        <w:rPr>
          <w:sz w:val="24"/>
        </w:rPr>
        <w:t>Школа, школьная жизнь, школьная форма, изучаемые предметы. Переписка с зарубежными сверстниками.</w:t>
      </w:r>
    </w:p>
    <w:p w:rsidR="005079D6" w:rsidRDefault="00072A71">
      <w:pPr>
        <w:ind w:firstLine="567"/>
        <w:jc w:val="both"/>
        <w:rPr>
          <w:sz w:val="24"/>
        </w:rPr>
      </w:pPr>
      <w:r>
        <w:rPr>
          <w:sz w:val="24"/>
        </w:rPr>
        <w:t>Каникулы в различное время года. Виды отдыха.</w:t>
      </w:r>
    </w:p>
    <w:p w:rsidR="005079D6" w:rsidRDefault="00072A71">
      <w:pPr>
        <w:ind w:firstLine="567"/>
        <w:jc w:val="both"/>
        <w:rPr>
          <w:sz w:val="24"/>
        </w:rPr>
      </w:pPr>
      <w:r>
        <w:rPr>
          <w:sz w:val="24"/>
        </w:rPr>
        <w:t>Природа: дикие и домашние животные. Погода.</w:t>
      </w:r>
    </w:p>
    <w:p w:rsidR="005079D6" w:rsidRDefault="00072A71">
      <w:pPr>
        <w:ind w:firstLine="567"/>
        <w:jc w:val="both"/>
        <w:rPr>
          <w:sz w:val="24"/>
        </w:rPr>
      </w:pPr>
      <w:r>
        <w:rPr>
          <w:sz w:val="24"/>
        </w:rPr>
        <w:t>Родной город/село. Транспорт.</w:t>
      </w:r>
    </w:p>
    <w:p w:rsidR="005079D6" w:rsidRDefault="00072A71">
      <w:pPr>
        <w:ind w:firstLine="567"/>
        <w:jc w:val="both"/>
        <w:rPr>
          <w:sz w:val="24"/>
        </w:rPr>
      </w:pPr>
      <w:r>
        <w:rPr>
          <w:sz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5079D6" w:rsidRDefault="00072A71">
      <w:pPr>
        <w:ind w:firstLine="567"/>
        <w:jc w:val="both"/>
        <w:rPr>
          <w:sz w:val="24"/>
        </w:rPr>
      </w:pPr>
      <w:r>
        <w:rPr>
          <w:sz w:val="24"/>
        </w:rPr>
        <w:t>Выдающиеся люди родной страны и страны/стран изучаемого языка: писатели, поэты.</w:t>
      </w:r>
    </w:p>
    <w:p w:rsidR="005079D6" w:rsidRDefault="00072A71">
      <w:pPr>
        <w:ind w:firstLine="567"/>
        <w:jc w:val="both"/>
        <w:rPr>
          <w:b/>
          <w:i/>
          <w:sz w:val="24"/>
        </w:rPr>
      </w:pPr>
      <w:r>
        <w:rPr>
          <w:b/>
          <w:i/>
          <w:sz w:val="24"/>
        </w:rPr>
        <w:t>Говорение</w:t>
      </w:r>
    </w:p>
    <w:p w:rsidR="005079D6" w:rsidRDefault="00072A71">
      <w:pPr>
        <w:ind w:firstLine="567"/>
        <w:jc w:val="both"/>
        <w:rPr>
          <w:sz w:val="24"/>
        </w:rPr>
      </w:pPr>
      <w:r>
        <w:rPr>
          <w:sz w:val="24"/>
        </w:rPr>
        <w:t xml:space="preserve">Развитие коммуникативных умений </w:t>
      </w:r>
      <w:r>
        <w:rPr>
          <w:b/>
          <w:i/>
          <w:sz w:val="24"/>
        </w:rPr>
        <w:t xml:space="preserve">диалогической речи </w:t>
      </w:r>
      <w:r>
        <w:rPr>
          <w:sz w:val="24"/>
        </w:rPr>
        <w:t xml:space="preserve">на базе умений, сформированных в начальной школе: </w:t>
      </w:r>
      <w:r>
        <w:rPr>
          <w:i/>
          <w:sz w:val="24"/>
        </w:rPr>
        <w:t>диалог этикетного характера</w:t>
      </w:r>
      <w:r>
        <w:rPr>
          <w:sz w:val="24"/>
        </w:rPr>
        <w:t xml:space="preserve">: начинать, поддерживать и заканчивать разговор (в т.ч.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5079D6" w:rsidRDefault="00072A71">
      <w:pPr>
        <w:ind w:firstLine="567"/>
        <w:jc w:val="both"/>
        <w:rPr>
          <w:sz w:val="24"/>
        </w:rPr>
      </w:pPr>
      <w:r>
        <w:rPr>
          <w:i/>
          <w:sz w:val="24"/>
        </w:rPr>
        <w:t>диалог - побуждение к действию</w:t>
      </w:r>
      <w:r>
        <w:rPr>
          <w:sz w:val="24"/>
        </w:rPr>
        <w:t>: обращаться с просьбой, вежливо соглашаться/ 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5079D6" w:rsidRDefault="00072A71">
      <w:pPr>
        <w:ind w:firstLine="567"/>
        <w:jc w:val="both"/>
        <w:rPr>
          <w:sz w:val="24"/>
        </w:rPr>
      </w:pPr>
      <w:r>
        <w:rPr>
          <w:i/>
          <w:sz w:val="24"/>
        </w:rPr>
        <w:t>диалог - расспрос</w:t>
      </w:r>
      <w:r>
        <w:rPr>
          <w:sz w:val="24"/>
        </w:rPr>
        <w:t xml:space="preserve">: сообщать фактическую информацию, отвечая на вопросы разных видов; запрашивать интересующую информацию. </w:t>
      </w:r>
    </w:p>
    <w:p w:rsidR="005079D6" w:rsidRDefault="00072A71">
      <w:pPr>
        <w:ind w:firstLine="567"/>
        <w:jc w:val="both"/>
        <w:rPr>
          <w:sz w:val="24"/>
        </w:rPr>
      </w:pPr>
      <w:r>
        <w:rPr>
          <w:sz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5079D6" w:rsidRDefault="00072A71">
      <w:pPr>
        <w:ind w:firstLine="567"/>
        <w:jc w:val="both"/>
        <w:rPr>
          <w:sz w:val="24"/>
        </w:rPr>
      </w:pPr>
      <w:r>
        <w:rPr>
          <w:sz w:val="24"/>
        </w:rPr>
        <w:t>Объём диалога  - до 5 реплик со стороны каждого собеседника.</w:t>
      </w:r>
    </w:p>
    <w:p w:rsidR="005079D6" w:rsidRDefault="00072A71">
      <w:pPr>
        <w:ind w:firstLine="567"/>
        <w:jc w:val="both"/>
        <w:rPr>
          <w:sz w:val="24"/>
        </w:rPr>
      </w:pPr>
      <w:r>
        <w:rPr>
          <w:sz w:val="24"/>
        </w:rPr>
        <w:t xml:space="preserve">Развитие коммуникативных умений </w:t>
      </w:r>
      <w:r>
        <w:rPr>
          <w:b/>
          <w:i/>
          <w:sz w:val="24"/>
        </w:rPr>
        <w:t>монологической речи</w:t>
      </w:r>
      <w:r>
        <w:rPr>
          <w:sz w:val="24"/>
        </w:rPr>
        <w:t xml:space="preserve"> на базе умений, сформированных в начальной школе:</w:t>
      </w:r>
    </w:p>
    <w:p w:rsidR="005079D6" w:rsidRDefault="00072A71">
      <w:pPr>
        <w:ind w:firstLine="567"/>
        <w:jc w:val="both"/>
        <w:rPr>
          <w:sz w:val="24"/>
        </w:rPr>
      </w:pPr>
      <w:r>
        <w:rPr>
          <w:sz w:val="24"/>
        </w:rPr>
        <w:t>- создание устных связных монологических высказываний с использованием основных коммуникативных типов речи:</w:t>
      </w:r>
    </w:p>
    <w:p w:rsidR="005079D6" w:rsidRDefault="00072A71">
      <w:pPr>
        <w:ind w:firstLine="567"/>
        <w:jc w:val="both"/>
        <w:rPr>
          <w:sz w:val="24"/>
        </w:rPr>
      </w:pPr>
      <w:r>
        <w:rPr>
          <w:sz w:val="24"/>
        </w:rPr>
        <w:t>- описание (предмета, внешности и одежды человека), в т.ч. характеристика (черты характера реального человека или литературного персонажа);</w:t>
      </w:r>
    </w:p>
    <w:p w:rsidR="005079D6" w:rsidRDefault="00072A71">
      <w:pPr>
        <w:ind w:firstLine="567"/>
        <w:jc w:val="both"/>
        <w:rPr>
          <w:sz w:val="24"/>
        </w:rPr>
      </w:pPr>
      <w:r>
        <w:rPr>
          <w:sz w:val="24"/>
        </w:rPr>
        <w:t>- повествование/ сообщение;</w:t>
      </w:r>
    </w:p>
    <w:p w:rsidR="005079D6" w:rsidRDefault="00072A71">
      <w:pPr>
        <w:ind w:firstLine="567"/>
        <w:jc w:val="both"/>
        <w:rPr>
          <w:sz w:val="24"/>
        </w:rPr>
      </w:pPr>
      <w:r>
        <w:rPr>
          <w:sz w:val="24"/>
        </w:rPr>
        <w:t>- изложение (пересказ) основного содержания прочитанного текста;</w:t>
      </w:r>
    </w:p>
    <w:p w:rsidR="005079D6" w:rsidRDefault="00072A71">
      <w:pPr>
        <w:ind w:firstLine="567"/>
        <w:jc w:val="both"/>
        <w:rPr>
          <w:sz w:val="24"/>
        </w:rPr>
      </w:pPr>
      <w:r>
        <w:rPr>
          <w:sz w:val="24"/>
        </w:rPr>
        <w:t>- краткое изложение результатов выполненной проектной работы.</w:t>
      </w:r>
    </w:p>
    <w:p w:rsidR="005079D6" w:rsidRDefault="00072A71">
      <w:pPr>
        <w:ind w:firstLine="567"/>
        <w:jc w:val="both"/>
        <w:rPr>
          <w:sz w:val="24"/>
        </w:rPr>
      </w:pPr>
      <w:r>
        <w:rPr>
          <w:sz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5079D6" w:rsidRDefault="00072A71">
      <w:pPr>
        <w:ind w:firstLine="567"/>
        <w:jc w:val="both"/>
        <w:rPr>
          <w:sz w:val="24"/>
        </w:rPr>
      </w:pPr>
      <w:r>
        <w:rPr>
          <w:sz w:val="24"/>
        </w:rPr>
        <w:t xml:space="preserve">Объём монологического высказывания - 5 - 6 фраз. </w:t>
      </w:r>
    </w:p>
    <w:p w:rsidR="005079D6" w:rsidRDefault="00072A71">
      <w:pPr>
        <w:ind w:firstLine="567"/>
        <w:jc w:val="both"/>
        <w:rPr>
          <w:b/>
          <w:i/>
          <w:sz w:val="24"/>
        </w:rPr>
      </w:pPr>
      <w:r>
        <w:rPr>
          <w:b/>
          <w:i/>
          <w:sz w:val="24"/>
        </w:rPr>
        <w:t xml:space="preserve">Аудирование </w:t>
      </w:r>
    </w:p>
    <w:p w:rsidR="005079D6" w:rsidRDefault="00072A71">
      <w:pPr>
        <w:ind w:firstLine="567"/>
        <w:jc w:val="both"/>
        <w:rPr>
          <w:sz w:val="24"/>
        </w:rPr>
      </w:pPr>
      <w:r>
        <w:rPr>
          <w:sz w:val="24"/>
        </w:rPr>
        <w:t xml:space="preserve">Развитие коммуникативных умений </w:t>
      </w:r>
      <w:r>
        <w:rPr>
          <w:b/>
          <w:i/>
          <w:sz w:val="24"/>
        </w:rPr>
        <w:t>аудирования</w:t>
      </w:r>
      <w:r>
        <w:rPr>
          <w:sz w:val="24"/>
        </w:rPr>
        <w:t xml:space="preserve"> на базе умений, сформированных в начальной школе: </w:t>
      </w:r>
    </w:p>
    <w:p w:rsidR="005079D6" w:rsidRDefault="00072A71">
      <w:pPr>
        <w:ind w:firstLine="567"/>
        <w:jc w:val="both"/>
        <w:rPr>
          <w:sz w:val="24"/>
        </w:rPr>
      </w:pPr>
      <w:r>
        <w:rPr>
          <w:sz w:val="24"/>
        </w:rPr>
        <w:lastRenderedPageBreak/>
        <w:t xml:space="preserve">- при непосредственном общении: понимание на слух речи учителя и одноклассников и вербальная/невербальная реакция на услышанное; </w:t>
      </w:r>
    </w:p>
    <w:p w:rsidR="005079D6" w:rsidRDefault="00072A71">
      <w:pPr>
        <w:ind w:firstLine="567"/>
        <w:jc w:val="both"/>
        <w:rPr>
          <w:sz w:val="24"/>
        </w:rPr>
      </w:pPr>
      <w:r>
        <w:rPr>
          <w:sz w:val="24"/>
        </w:rPr>
        <w:t xml:space="preserve">-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5079D6" w:rsidRDefault="00072A71">
      <w:pPr>
        <w:ind w:firstLine="567"/>
        <w:jc w:val="both"/>
        <w:rPr>
          <w:sz w:val="24"/>
        </w:rPr>
      </w:pPr>
      <w:r>
        <w:rPr>
          <w:sz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5079D6" w:rsidRDefault="00072A71">
      <w:pPr>
        <w:ind w:firstLine="567"/>
        <w:jc w:val="both"/>
        <w:rPr>
          <w:sz w:val="24"/>
        </w:rPr>
      </w:pPr>
      <w:r>
        <w:rPr>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079D6" w:rsidRDefault="00072A71">
      <w:pPr>
        <w:ind w:firstLine="567"/>
        <w:jc w:val="both"/>
        <w:rPr>
          <w:sz w:val="24"/>
        </w:rPr>
      </w:pPr>
      <w:r>
        <w:rPr>
          <w:sz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5079D6" w:rsidRDefault="00072A71">
      <w:pPr>
        <w:ind w:firstLine="567"/>
        <w:jc w:val="both"/>
        <w:rPr>
          <w:sz w:val="24"/>
        </w:rPr>
      </w:pPr>
      <w:r>
        <w:rPr>
          <w:sz w:val="24"/>
        </w:rPr>
        <w:t>Время звучания текста/текстов для аудирования - до 1 минуты.</w:t>
      </w:r>
    </w:p>
    <w:p w:rsidR="005079D6" w:rsidRDefault="00072A71">
      <w:pPr>
        <w:ind w:firstLine="567"/>
        <w:jc w:val="both"/>
        <w:rPr>
          <w:b/>
          <w:i/>
          <w:sz w:val="24"/>
        </w:rPr>
      </w:pPr>
      <w:r>
        <w:rPr>
          <w:b/>
          <w:i/>
          <w:sz w:val="24"/>
        </w:rPr>
        <w:t xml:space="preserve">Смысловое чтение </w:t>
      </w:r>
    </w:p>
    <w:p w:rsidR="005079D6" w:rsidRDefault="00072A71">
      <w:pPr>
        <w:ind w:firstLine="567"/>
        <w:jc w:val="both"/>
        <w:rPr>
          <w:sz w:val="24"/>
        </w:rPr>
      </w:pPr>
      <w:r>
        <w:rPr>
          <w:sz w:val="24"/>
        </w:rPr>
        <w:t xml:space="preserve">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5079D6" w:rsidRDefault="00072A71">
      <w:pPr>
        <w:ind w:firstLine="567"/>
        <w:jc w:val="both"/>
        <w:rPr>
          <w:sz w:val="24"/>
        </w:rPr>
      </w:pPr>
      <w:r>
        <w:rPr>
          <w:sz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5079D6" w:rsidRDefault="00072A71">
      <w:pPr>
        <w:ind w:firstLine="567"/>
        <w:jc w:val="both"/>
        <w:rPr>
          <w:sz w:val="24"/>
        </w:rPr>
      </w:pPr>
      <w:r>
        <w:rPr>
          <w:sz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5079D6" w:rsidRDefault="00072A71">
      <w:pPr>
        <w:ind w:firstLine="567"/>
        <w:jc w:val="both"/>
        <w:rPr>
          <w:sz w:val="24"/>
        </w:rPr>
      </w:pPr>
      <w:r>
        <w:rPr>
          <w:sz w:val="24"/>
        </w:rPr>
        <w:t>Чтение несплошных текстов (таблиц) и понимание представленной в них информации.</w:t>
      </w:r>
    </w:p>
    <w:p w:rsidR="005079D6" w:rsidRDefault="00072A71">
      <w:pPr>
        <w:ind w:firstLine="567"/>
        <w:jc w:val="both"/>
        <w:rPr>
          <w:sz w:val="24"/>
        </w:rPr>
      </w:pPr>
      <w:r>
        <w:rPr>
          <w:sz w:val="24"/>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5079D6" w:rsidRDefault="00072A71">
      <w:pPr>
        <w:ind w:firstLine="567"/>
        <w:jc w:val="both"/>
        <w:rPr>
          <w:sz w:val="24"/>
        </w:rPr>
      </w:pPr>
      <w:r>
        <w:rPr>
          <w:sz w:val="24"/>
        </w:rPr>
        <w:t xml:space="preserve">Объём текста/текстов для чтения - 180 - 200 слов. </w:t>
      </w:r>
    </w:p>
    <w:p w:rsidR="005079D6" w:rsidRDefault="00072A71">
      <w:pPr>
        <w:ind w:firstLine="567"/>
        <w:jc w:val="both"/>
        <w:rPr>
          <w:b/>
          <w:i/>
          <w:sz w:val="24"/>
        </w:rPr>
      </w:pPr>
      <w:r>
        <w:rPr>
          <w:b/>
          <w:i/>
          <w:sz w:val="24"/>
        </w:rPr>
        <w:t>Письменная речь</w:t>
      </w:r>
    </w:p>
    <w:p w:rsidR="005079D6" w:rsidRDefault="00072A71">
      <w:pPr>
        <w:ind w:firstLine="567"/>
        <w:jc w:val="both"/>
        <w:rPr>
          <w:sz w:val="24"/>
        </w:rPr>
      </w:pPr>
      <w:r>
        <w:rPr>
          <w:sz w:val="24"/>
        </w:rPr>
        <w:t>Развитие умений письменной речи на базе умений, сформированных в начальной школе:</w:t>
      </w:r>
    </w:p>
    <w:p w:rsidR="005079D6" w:rsidRDefault="00072A71">
      <w:pPr>
        <w:ind w:firstLine="567"/>
        <w:jc w:val="both"/>
        <w:rPr>
          <w:sz w:val="24"/>
        </w:rPr>
      </w:pPr>
      <w:r>
        <w:rPr>
          <w:sz w:val="24"/>
        </w:rPr>
        <w:t xml:space="preserve">-  списывание текста и выписывание из него слов, словосочетаний, предложений в соответствии с решаемой коммуникативной задачей; </w:t>
      </w:r>
    </w:p>
    <w:p w:rsidR="005079D6" w:rsidRDefault="00072A71">
      <w:pPr>
        <w:ind w:firstLine="567"/>
        <w:jc w:val="both"/>
        <w:rPr>
          <w:sz w:val="24"/>
        </w:rPr>
      </w:pPr>
      <w:r>
        <w:rPr>
          <w:sz w:val="24"/>
        </w:rPr>
        <w:t>- написание коротких поздравлений с праздниками (с Новым годом, Рождеством, днём рождения);</w:t>
      </w:r>
    </w:p>
    <w:p w:rsidR="005079D6" w:rsidRDefault="00072A71">
      <w:pPr>
        <w:ind w:firstLine="567"/>
        <w:jc w:val="both"/>
        <w:rPr>
          <w:sz w:val="24"/>
        </w:rPr>
      </w:pPr>
      <w:r>
        <w:rPr>
          <w:sz w:val="24"/>
        </w:rPr>
        <w:t xml:space="preserve">- заполнение анкет и формуляров: сообщение о себе основных </w:t>
      </w:r>
    </w:p>
    <w:p w:rsidR="005079D6" w:rsidRDefault="00072A71">
      <w:pPr>
        <w:ind w:firstLine="567"/>
        <w:jc w:val="both"/>
        <w:rPr>
          <w:sz w:val="24"/>
        </w:rPr>
      </w:pPr>
      <w:r>
        <w:rPr>
          <w:sz w:val="24"/>
        </w:rPr>
        <w:t xml:space="preserve">- сведений в соответствии с нормами, принятыми в стране/странах изучаемого языка; </w:t>
      </w:r>
    </w:p>
    <w:p w:rsidR="005079D6" w:rsidRDefault="00072A71">
      <w:pPr>
        <w:ind w:firstLine="567"/>
        <w:jc w:val="both"/>
        <w:rPr>
          <w:sz w:val="24"/>
        </w:rPr>
      </w:pPr>
      <w:r>
        <w:rPr>
          <w:sz w:val="24"/>
        </w:rPr>
        <w:t>- 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5079D6" w:rsidRDefault="005079D6">
      <w:pPr>
        <w:ind w:firstLine="567"/>
        <w:jc w:val="both"/>
        <w:rPr>
          <w:sz w:val="24"/>
        </w:rPr>
      </w:pPr>
    </w:p>
    <w:p w:rsidR="005079D6" w:rsidRDefault="00072A71">
      <w:pPr>
        <w:ind w:firstLine="567"/>
        <w:jc w:val="both"/>
        <w:rPr>
          <w:b/>
          <w:sz w:val="24"/>
        </w:rPr>
      </w:pPr>
      <w:r>
        <w:rPr>
          <w:b/>
          <w:sz w:val="24"/>
        </w:rPr>
        <w:t>Языковые знания и умения</w:t>
      </w:r>
    </w:p>
    <w:p w:rsidR="005079D6" w:rsidRDefault="00072A71">
      <w:pPr>
        <w:ind w:firstLine="567"/>
        <w:jc w:val="both"/>
        <w:rPr>
          <w:b/>
          <w:i/>
          <w:sz w:val="24"/>
        </w:rPr>
      </w:pPr>
      <w:r>
        <w:rPr>
          <w:b/>
          <w:i/>
          <w:sz w:val="24"/>
        </w:rPr>
        <w:t xml:space="preserve">Фонетическая сторона речи </w:t>
      </w:r>
    </w:p>
    <w:p w:rsidR="005079D6" w:rsidRDefault="00072A71">
      <w:pPr>
        <w:ind w:firstLine="567"/>
        <w:jc w:val="both"/>
        <w:rPr>
          <w:sz w:val="24"/>
        </w:rPr>
      </w:pPr>
      <w:r>
        <w:rPr>
          <w:sz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 </w:t>
      </w:r>
    </w:p>
    <w:p w:rsidR="005079D6" w:rsidRDefault="00072A71">
      <w:pPr>
        <w:ind w:firstLine="567"/>
        <w:jc w:val="both"/>
        <w:rPr>
          <w:sz w:val="24"/>
        </w:rPr>
      </w:pPr>
      <w:r>
        <w:rPr>
          <w:sz w:val="24"/>
        </w:rPr>
        <w:t xml:space="preserve">Чтение вслух небольших адаптированных аутентичных текстов, построенных на изученном </w:t>
      </w:r>
      <w:r>
        <w:rPr>
          <w:sz w:val="24"/>
        </w:rPr>
        <w:lastRenderedPageBreak/>
        <w:t>языковом материале, с соблюдением правил чтения и соответствующей интонации, демонстрирующее понимание текста.</w:t>
      </w:r>
    </w:p>
    <w:p w:rsidR="005079D6" w:rsidRDefault="00072A71">
      <w:pPr>
        <w:ind w:firstLine="567"/>
        <w:jc w:val="both"/>
        <w:rPr>
          <w:sz w:val="24"/>
        </w:rPr>
      </w:pPr>
      <w:r>
        <w:rPr>
          <w:sz w:val="24"/>
        </w:rPr>
        <w:t>Тексты для чтения вслух: беседа/диалог, рассказ, отрывок из статьи научно-популярного характера, сообщение информационного характера.</w:t>
      </w:r>
    </w:p>
    <w:p w:rsidR="005079D6" w:rsidRDefault="00072A71">
      <w:pPr>
        <w:ind w:firstLine="567"/>
        <w:jc w:val="both"/>
        <w:rPr>
          <w:sz w:val="24"/>
        </w:rPr>
      </w:pPr>
      <w:r>
        <w:rPr>
          <w:sz w:val="24"/>
        </w:rPr>
        <w:t>Объём текста для чтения вслух - до 90 слов.</w:t>
      </w:r>
    </w:p>
    <w:p w:rsidR="005079D6" w:rsidRDefault="00072A71">
      <w:pPr>
        <w:ind w:firstLine="567"/>
        <w:jc w:val="both"/>
        <w:rPr>
          <w:b/>
          <w:i/>
          <w:sz w:val="24"/>
        </w:rPr>
      </w:pPr>
      <w:r>
        <w:rPr>
          <w:b/>
          <w:i/>
          <w:sz w:val="24"/>
        </w:rPr>
        <w:t>Графика, орфография и пунктуация</w:t>
      </w:r>
    </w:p>
    <w:p w:rsidR="005079D6" w:rsidRDefault="00072A71">
      <w:pPr>
        <w:ind w:firstLine="567"/>
        <w:jc w:val="both"/>
        <w:rPr>
          <w:sz w:val="24"/>
        </w:rPr>
      </w:pPr>
      <w:r>
        <w:rPr>
          <w:sz w:val="24"/>
        </w:rPr>
        <w:t xml:space="preserve">Правильное написание изученных слов. </w:t>
      </w:r>
    </w:p>
    <w:p w:rsidR="005079D6" w:rsidRDefault="00072A71">
      <w:pPr>
        <w:ind w:firstLine="567"/>
        <w:jc w:val="both"/>
        <w:rPr>
          <w:sz w:val="24"/>
        </w:rPr>
      </w:pPr>
      <w:r>
        <w:rPr>
          <w:sz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5079D6" w:rsidRDefault="00072A71">
      <w:pPr>
        <w:ind w:firstLine="567"/>
        <w:jc w:val="both"/>
        <w:rPr>
          <w:sz w:val="24"/>
        </w:rPr>
      </w:pPr>
      <w:r>
        <w:rPr>
          <w:sz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5079D6" w:rsidRDefault="00072A71">
      <w:pPr>
        <w:ind w:firstLine="567"/>
        <w:jc w:val="both"/>
        <w:rPr>
          <w:b/>
          <w:i/>
          <w:sz w:val="24"/>
        </w:rPr>
      </w:pPr>
      <w:r>
        <w:rPr>
          <w:b/>
          <w:i/>
          <w:sz w:val="24"/>
        </w:rPr>
        <w:t>Лексическая сторона речи</w:t>
      </w:r>
    </w:p>
    <w:p w:rsidR="005079D6" w:rsidRDefault="00072A71">
      <w:pPr>
        <w:ind w:firstLine="567"/>
        <w:jc w:val="both"/>
        <w:rPr>
          <w:sz w:val="24"/>
        </w:rPr>
      </w:pPr>
      <w:r>
        <w:rPr>
          <w:sz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5079D6" w:rsidRDefault="00072A71">
      <w:pPr>
        <w:ind w:firstLine="567"/>
        <w:jc w:val="both"/>
        <w:rPr>
          <w:sz w:val="24"/>
        </w:rPr>
      </w:pPr>
      <w:r>
        <w:rPr>
          <w:sz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5079D6" w:rsidRDefault="00072A71">
      <w:pPr>
        <w:ind w:firstLine="567"/>
        <w:jc w:val="both"/>
        <w:rPr>
          <w:sz w:val="24"/>
        </w:rPr>
      </w:pPr>
      <w:r>
        <w:rPr>
          <w:sz w:val="24"/>
        </w:rPr>
        <w:t xml:space="preserve">Основные способы словообразования: а) аффиксация: </w:t>
      </w:r>
    </w:p>
    <w:p w:rsidR="005079D6" w:rsidRPr="00474A35" w:rsidRDefault="00072A71">
      <w:pPr>
        <w:ind w:firstLine="567"/>
        <w:jc w:val="both"/>
        <w:rPr>
          <w:sz w:val="24"/>
          <w:lang w:val="en-US"/>
        </w:rPr>
      </w:pPr>
      <w:r w:rsidRPr="00474A35">
        <w:rPr>
          <w:sz w:val="24"/>
          <w:lang w:val="en-US"/>
        </w:rPr>
        <w:t>- </w:t>
      </w:r>
      <w:r>
        <w:rPr>
          <w:sz w:val="24"/>
        </w:rPr>
        <w:t>образование</w:t>
      </w:r>
      <w:r w:rsidRPr="00474A35">
        <w:rPr>
          <w:sz w:val="24"/>
          <w:lang w:val="en-US"/>
        </w:rPr>
        <w:t xml:space="preserve"> </w:t>
      </w:r>
      <w:r>
        <w:rPr>
          <w:sz w:val="24"/>
        </w:rPr>
        <w:t>имён</w:t>
      </w:r>
      <w:r w:rsidRPr="00474A35">
        <w:rPr>
          <w:sz w:val="24"/>
          <w:lang w:val="en-US"/>
        </w:rPr>
        <w:t xml:space="preserve"> </w:t>
      </w:r>
      <w:r>
        <w:rPr>
          <w:sz w:val="24"/>
        </w:rPr>
        <w:t>существительных</w:t>
      </w:r>
      <w:r w:rsidRPr="00474A35">
        <w:rPr>
          <w:sz w:val="24"/>
          <w:lang w:val="en-US"/>
        </w:rPr>
        <w:t xml:space="preserve"> </w:t>
      </w:r>
      <w:r>
        <w:rPr>
          <w:sz w:val="24"/>
        </w:rPr>
        <w:t>при</w:t>
      </w:r>
      <w:r w:rsidRPr="00474A35">
        <w:rPr>
          <w:sz w:val="24"/>
          <w:lang w:val="en-US"/>
        </w:rPr>
        <w:t xml:space="preserve"> </w:t>
      </w:r>
      <w:r>
        <w:rPr>
          <w:sz w:val="24"/>
        </w:rPr>
        <w:t>помощи</w:t>
      </w:r>
      <w:r w:rsidRPr="00474A35">
        <w:rPr>
          <w:sz w:val="24"/>
          <w:lang w:val="en-US"/>
        </w:rPr>
        <w:t xml:space="preserve"> </w:t>
      </w:r>
      <w:r>
        <w:rPr>
          <w:sz w:val="24"/>
        </w:rPr>
        <w:t>суффиксов</w:t>
      </w:r>
      <w:r w:rsidRPr="00474A35">
        <w:rPr>
          <w:sz w:val="24"/>
          <w:lang w:val="en-US"/>
        </w:rPr>
        <w:t xml:space="preserve"> er/-or (teacher/visitor), -ist (scientist, tourist), -sion/-tion (discussion/invitation); </w:t>
      </w:r>
    </w:p>
    <w:p w:rsidR="005079D6" w:rsidRPr="00474A35" w:rsidRDefault="00072A71">
      <w:pPr>
        <w:ind w:firstLine="567"/>
        <w:jc w:val="both"/>
        <w:rPr>
          <w:sz w:val="24"/>
          <w:lang w:val="en-US"/>
        </w:rPr>
      </w:pPr>
      <w:r w:rsidRPr="00474A35">
        <w:rPr>
          <w:sz w:val="24"/>
          <w:lang w:val="en-US"/>
        </w:rPr>
        <w:t>- </w:t>
      </w:r>
      <w:r>
        <w:rPr>
          <w:sz w:val="24"/>
        </w:rPr>
        <w:t>образование</w:t>
      </w:r>
      <w:r w:rsidRPr="00474A35">
        <w:rPr>
          <w:sz w:val="24"/>
          <w:lang w:val="en-US"/>
        </w:rPr>
        <w:t xml:space="preserve"> </w:t>
      </w:r>
      <w:r>
        <w:rPr>
          <w:sz w:val="24"/>
        </w:rPr>
        <w:t>имён</w:t>
      </w:r>
      <w:r w:rsidRPr="00474A35">
        <w:rPr>
          <w:sz w:val="24"/>
          <w:lang w:val="en-US"/>
        </w:rPr>
        <w:t xml:space="preserve"> </w:t>
      </w:r>
      <w:r>
        <w:rPr>
          <w:sz w:val="24"/>
        </w:rPr>
        <w:t>прилагательных</w:t>
      </w:r>
      <w:r w:rsidRPr="00474A35">
        <w:rPr>
          <w:sz w:val="24"/>
          <w:lang w:val="en-US"/>
        </w:rPr>
        <w:t xml:space="preserve"> </w:t>
      </w:r>
      <w:r>
        <w:rPr>
          <w:sz w:val="24"/>
        </w:rPr>
        <w:t>при</w:t>
      </w:r>
      <w:r w:rsidRPr="00474A35">
        <w:rPr>
          <w:sz w:val="24"/>
          <w:lang w:val="en-US"/>
        </w:rPr>
        <w:t xml:space="preserve"> </w:t>
      </w:r>
      <w:r>
        <w:rPr>
          <w:sz w:val="24"/>
        </w:rPr>
        <w:t>помощи</w:t>
      </w:r>
      <w:r w:rsidRPr="00474A35">
        <w:rPr>
          <w:sz w:val="24"/>
          <w:lang w:val="en-US"/>
        </w:rPr>
        <w:t xml:space="preserve"> </w:t>
      </w:r>
      <w:r>
        <w:rPr>
          <w:sz w:val="24"/>
        </w:rPr>
        <w:t>суффиксов</w:t>
      </w:r>
      <w:r w:rsidRPr="00474A35">
        <w:rPr>
          <w:sz w:val="24"/>
          <w:lang w:val="en-US"/>
        </w:rPr>
        <w:t xml:space="preserve"> ful (wonderful), -ian/-an (Russian/American); </w:t>
      </w:r>
    </w:p>
    <w:p w:rsidR="005079D6" w:rsidRDefault="00072A71">
      <w:pPr>
        <w:ind w:firstLine="567"/>
        <w:jc w:val="both"/>
        <w:rPr>
          <w:sz w:val="24"/>
        </w:rPr>
      </w:pPr>
      <w:r>
        <w:rPr>
          <w:sz w:val="24"/>
        </w:rPr>
        <w:t>- образование наречий при помощи суффикса -ly (recently);</w:t>
      </w:r>
    </w:p>
    <w:p w:rsidR="005079D6" w:rsidRDefault="00072A71">
      <w:pPr>
        <w:ind w:firstLine="567"/>
        <w:jc w:val="both"/>
        <w:rPr>
          <w:sz w:val="24"/>
        </w:rPr>
      </w:pPr>
      <w:r>
        <w:rPr>
          <w:sz w:val="24"/>
        </w:rPr>
        <w:t>- образование имён прилагательных, имён существительных и наречий при помощи отрицательного префикса un- (unhappy, unreality, unusually).</w:t>
      </w:r>
    </w:p>
    <w:p w:rsidR="005079D6" w:rsidRDefault="00072A71">
      <w:pPr>
        <w:ind w:firstLine="567"/>
        <w:jc w:val="both"/>
        <w:rPr>
          <w:b/>
          <w:i/>
          <w:sz w:val="24"/>
        </w:rPr>
      </w:pPr>
      <w:r>
        <w:rPr>
          <w:b/>
          <w:i/>
          <w:sz w:val="24"/>
        </w:rPr>
        <w:t xml:space="preserve">Грамматическая сторона речи </w:t>
      </w:r>
    </w:p>
    <w:p w:rsidR="005079D6" w:rsidRDefault="00072A71">
      <w:pPr>
        <w:ind w:firstLine="567"/>
        <w:jc w:val="both"/>
        <w:rPr>
          <w:sz w:val="24"/>
        </w:rPr>
      </w:pPr>
      <w:r>
        <w:rPr>
          <w:sz w:val="24"/>
        </w:rPr>
        <w:t xml:space="preserve">Распознавание в письменном и звучащем тексте и употребление в устной и письменной речи изученных морфологич еских форм и синтаксических конструкций английского языка. </w:t>
      </w:r>
    </w:p>
    <w:p w:rsidR="005079D6" w:rsidRDefault="00072A71">
      <w:pPr>
        <w:ind w:firstLine="567"/>
        <w:jc w:val="both"/>
        <w:rPr>
          <w:sz w:val="24"/>
        </w:rPr>
      </w:pPr>
      <w:r>
        <w:rPr>
          <w:sz w:val="24"/>
        </w:rPr>
        <w:t xml:space="preserve">Предложения с несколькими обстоятельствами, следующими в определённом порядке. </w:t>
      </w:r>
    </w:p>
    <w:p w:rsidR="005079D6" w:rsidRDefault="00072A71">
      <w:pPr>
        <w:ind w:firstLine="567"/>
        <w:jc w:val="both"/>
        <w:rPr>
          <w:sz w:val="24"/>
        </w:rPr>
      </w:pPr>
      <w:r>
        <w:rPr>
          <w:sz w:val="24"/>
        </w:rPr>
        <w:t>Вопросительные предложения (альтернативный и разделительный вопросы в Present/Past/Future Simple Tense).</w:t>
      </w:r>
    </w:p>
    <w:p w:rsidR="005079D6" w:rsidRDefault="00072A71">
      <w:pPr>
        <w:ind w:firstLine="567"/>
        <w:jc w:val="both"/>
        <w:rPr>
          <w:sz w:val="24"/>
        </w:rPr>
      </w:pPr>
      <w:r>
        <w:rPr>
          <w:sz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5079D6" w:rsidRDefault="00072A71">
      <w:pPr>
        <w:ind w:firstLine="567"/>
        <w:jc w:val="both"/>
        <w:rPr>
          <w:sz w:val="24"/>
        </w:rPr>
      </w:pPr>
      <w:r>
        <w:rPr>
          <w:sz w:val="24"/>
        </w:rPr>
        <w:t>Имена существительные во множественном числе, в т.ч. имена существительные, имеющие форму только множественного числа.</w:t>
      </w:r>
    </w:p>
    <w:p w:rsidR="005079D6" w:rsidRDefault="00072A71">
      <w:pPr>
        <w:ind w:firstLine="567"/>
        <w:jc w:val="both"/>
        <w:rPr>
          <w:sz w:val="24"/>
        </w:rPr>
      </w:pPr>
      <w:r>
        <w:rPr>
          <w:sz w:val="24"/>
        </w:rPr>
        <w:t>Имена существительные с причастиями настоящего и прошедшего времени.</w:t>
      </w:r>
    </w:p>
    <w:p w:rsidR="005079D6" w:rsidRDefault="00072A71">
      <w:pPr>
        <w:ind w:firstLine="567"/>
        <w:jc w:val="both"/>
        <w:rPr>
          <w:sz w:val="24"/>
        </w:rPr>
      </w:pPr>
      <w:r>
        <w:rPr>
          <w:sz w:val="24"/>
        </w:rPr>
        <w:t xml:space="preserve">Наречия в положительной, сравнительной и превосходной степенях, образованные по правилу, и исключения. </w:t>
      </w:r>
    </w:p>
    <w:p w:rsidR="005079D6" w:rsidRDefault="005079D6">
      <w:pPr>
        <w:ind w:firstLine="567"/>
        <w:jc w:val="both"/>
        <w:rPr>
          <w:sz w:val="24"/>
        </w:rPr>
      </w:pPr>
    </w:p>
    <w:p w:rsidR="005079D6" w:rsidRDefault="00072A71">
      <w:pPr>
        <w:ind w:firstLine="567"/>
        <w:jc w:val="both"/>
        <w:rPr>
          <w:b/>
          <w:sz w:val="24"/>
        </w:rPr>
      </w:pPr>
      <w:r>
        <w:rPr>
          <w:b/>
          <w:sz w:val="24"/>
        </w:rPr>
        <w:t xml:space="preserve">Социокультурные знания и умения </w:t>
      </w:r>
    </w:p>
    <w:p w:rsidR="005079D6" w:rsidRDefault="00072A71">
      <w:pPr>
        <w:ind w:firstLine="567"/>
        <w:jc w:val="both"/>
        <w:rPr>
          <w:sz w:val="24"/>
        </w:rPr>
      </w:pPr>
      <w:r>
        <w:rPr>
          <w:sz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т.ч. «В семье», «В школе», «На улице»).</w:t>
      </w:r>
    </w:p>
    <w:p w:rsidR="005079D6" w:rsidRDefault="00072A71">
      <w:pPr>
        <w:ind w:firstLine="567"/>
        <w:jc w:val="both"/>
        <w:rPr>
          <w:sz w:val="24"/>
        </w:rPr>
      </w:pPr>
      <w:r>
        <w:rPr>
          <w:sz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5079D6" w:rsidRDefault="00072A71">
      <w:pPr>
        <w:ind w:firstLine="567"/>
        <w:jc w:val="both"/>
        <w:rPr>
          <w:sz w:val="24"/>
        </w:rPr>
      </w:pPr>
      <w:r>
        <w:rPr>
          <w:sz w:val="24"/>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w:t>
      </w:r>
      <w:r>
        <w:rPr>
          <w:sz w:val="24"/>
        </w:rPr>
        <w:lastRenderedPageBreak/>
        <w:t xml:space="preserve">достопримечательностях, выдающихся людях); с доступными в языковом отношении образцами детской поэзии и прозы на английском языке. </w:t>
      </w:r>
    </w:p>
    <w:p w:rsidR="005079D6" w:rsidRDefault="00072A71">
      <w:pPr>
        <w:ind w:firstLine="567"/>
        <w:jc w:val="both"/>
        <w:rPr>
          <w:sz w:val="24"/>
        </w:rPr>
      </w:pPr>
      <w:r>
        <w:rPr>
          <w:sz w:val="24"/>
        </w:rPr>
        <w:t>Формирование умений:</w:t>
      </w:r>
    </w:p>
    <w:p w:rsidR="005079D6" w:rsidRDefault="00072A71">
      <w:pPr>
        <w:ind w:firstLine="567"/>
        <w:jc w:val="both"/>
        <w:rPr>
          <w:sz w:val="24"/>
        </w:rPr>
      </w:pPr>
      <w:r>
        <w:rPr>
          <w:sz w:val="24"/>
        </w:rPr>
        <w:t>- писать свои имя и фамилию, а также имена и фамилии своих родственников и друзей на английском языке;</w:t>
      </w:r>
    </w:p>
    <w:p w:rsidR="005079D6" w:rsidRDefault="00072A71">
      <w:pPr>
        <w:ind w:firstLine="567"/>
        <w:jc w:val="both"/>
        <w:rPr>
          <w:sz w:val="24"/>
        </w:rPr>
      </w:pPr>
      <w:r>
        <w:rPr>
          <w:sz w:val="24"/>
        </w:rPr>
        <w:t>- правильно оформлять свой адрес на английском языке (в анкете, формуляре);</w:t>
      </w:r>
    </w:p>
    <w:p w:rsidR="005079D6" w:rsidRDefault="00072A71">
      <w:pPr>
        <w:ind w:firstLine="567"/>
        <w:jc w:val="both"/>
        <w:rPr>
          <w:sz w:val="24"/>
        </w:rPr>
      </w:pPr>
      <w:r>
        <w:rPr>
          <w:sz w:val="24"/>
        </w:rPr>
        <w:t xml:space="preserve">- кратко представлять Россию и страну/страны изучаемого языка;  </w:t>
      </w:r>
    </w:p>
    <w:p w:rsidR="005079D6" w:rsidRDefault="00072A71">
      <w:pPr>
        <w:ind w:firstLine="567"/>
        <w:jc w:val="both"/>
        <w:rPr>
          <w:sz w:val="24"/>
        </w:rPr>
      </w:pPr>
      <w:r>
        <w:rPr>
          <w:sz w:val="24"/>
        </w:rPr>
        <w:t>-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5079D6" w:rsidRDefault="005079D6">
      <w:pPr>
        <w:ind w:firstLine="567"/>
        <w:jc w:val="both"/>
        <w:rPr>
          <w:sz w:val="24"/>
        </w:rPr>
      </w:pPr>
    </w:p>
    <w:p w:rsidR="005079D6" w:rsidRDefault="00072A71">
      <w:pPr>
        <w:ind w:firstLine="567"/>
        <w:jc w:val="both"/>
        <w:rPr>
          <w:b/>
          <w:sz w:val="24"/>
        </w:rPr>
      </w:pPr>
      <w:r>
        <w:rPr>
          <w:b/>
          <w:sz w:val="24"/>
        </w:rPr>
        <w:t>Компенсаторные умения</w:t>
      </w:r>
    </w:p>
    <w:p w:rsidR="005079D6" w:rsidRDefault="00072A71">
      <w:pPr>
        <w:ind w:firstLine="567"/>
        <w:jc w:val="both"/>
        <w:rPr>
          <w:sz w:val="24"/>
        </w:rPr>
      </w:pPr>
      <w:r>
        <w:rPr>
          <w:sz w:val="24"/>
        </w:rPr>
        <w:t>Использование при чтении и аудировании языковой, в т.ч. контекстуальной, догадки.</w:t>
      </w:r>
    </w:p>
    <w:p w:rsidR="005079D6" w:rsidRDefault="00072A71">
      <w:pPr>
        <w:ind w:firstLine="567"/>
        <w:jc w:val="both"/>
        <w:rPr>
          <w:sz w:val="24"/>
        </w:rPr>
      </w:pPr>
      <w:r>
        <w:rPr>
          <w:sz w:val="24"/>
        </w:rPr>
        <w:t xml:space="preserve">Использование в качестве опоры при порождении собственных высказываний ключевых слов, плана.   </w:t>
      </w:r>
    </w:p>
    <w:p w:rsidR="005079D6" w:rsidRDefault="00072A71">
      <w:pPr>
        <w:ind w:firstLine="567"/>
        <w:jc w:val="both"/>
        <w:rPr>
          <w:sz w:val="24"/>
        </w:rPr>
      </w:pPr>
      <w:r>
        <w:rPr>
          <w:sz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079D6" w:rsidRDefault="005079D6">
      <w:pPr>
        <w:ind w:firstLine="567"/>
        <w:jc w:val="both"/>
        <w:rPr>
          <w:sz w:val="24"/>
        </w:rPr>
      </w:pPr>
    </w:p>
    <w:p w:rsidR="005079D6" w:rsidRDefault="00072A71">
      <w:pPr>
        <w:ind w:firstLine="567"/>
        <w:jc w:val="both"/>
        <w:rPr>
          <w:b/>
          <w:sz w:val="24"/>
        </w:rPr>
      </w:pPr>
      <w:r>
        <w:rPr>
          <w:b/>
          <w:sz w:val="24"/>
        </w:rPr>
        <w:t>6 КЛАСС</w:t>
      </w:r>
    </w:p>
    <w:p w:rsidR="005079D6" w:rsidRDefault="005079D6">
      <w:pPr>
        <w:ind w:firstLine="567"/>
        <w:jc w:val="both"/>
        <w:rPr>
          <w:b/>
          <w:sz w:val="24"/>
        </w:rPr>
      </w:pPr>
    </w:p>
    <w:p w:rsidR="005079D6" w:rsidRDefault="00072A71">
      <w:pPr>
        <w:ind w:firstLine="567"/>
        <w:jc w:val="both"/>
        <w:rPr>
          <w:b/>
          <w:sz w:val="24"/>
        </w:rPr>
      </w:pPr>
      <w:r>
        <w:rPr>
          <w:b/>
          <w:sz w:val="24"/>
        </w:rPr>
        <w:t>Коммуникативные умения</w:t>
      </w:r>
    </w:p>
    <w:p w:rsidR="005079D6" w:rsidRDefault="00072A71">
      <w:pPr>
        <w:ind w:firstLine="567"/>
        <w:jc w:val="both"/>
        <w:rPr>
          <w:sz w:val="24"/>
        </w:rPr>
      </w:pPr>
      <w:r>
        <w:rPr>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rPr>
          <w:b/>
          <w:sz w:val="24"/>
        </w:rPr>
        <w:t xml:space="preserve"> </w:t>
      </w:r>
    </w:p>
    <w:p w:rsidR="005079D6" w:rsidRDefault="00072A71">
      <w:pPr>
        <w:ind w:firstLine="567"/>
        <w:jc w:val="both"/>
        <w:rPr>
          <w:sz w:val="24"/>
        </w:rPr>
      </w:pPr>
      <w:r>
        <w:rPr>
          <w:sz w:val="24"/>
        </w:rPr>
        <w:t>Взаимоотношения в семье и с друзьями. Семейные праздники. Внешность и характер человека/литературного персонажа.</w:t>
      </w:r>
    </w:p>
    <w:p w:rsidR="005079D6" w:rsidRDefault="00072A71">
      <w:pPr>
        <w:ind w:firstLine="567"/>
        <w:jc w:val="both"/>
        <w:rPr>
          <w:sz w:val="24"/>
        </w:rPr>
      </w:pPr>
      <w:r>
        <w:rPr>
          <w:sz w:val="24"/>
        </w:rPr>
        <w:t>Досуг и увлечения/хобби современного подростка (чтение, кино, театр, спорт).</w:t>
      </w:r>
    </w:p>
    <w:p w:rsidR="005079D6" w:rsidRDefault="00072A71">
      <w:pPr>
        <w:ind w:firstLine="567"/>
        <w:jc w:val="both"/>
        <w:rPr>
          <w:sz w:val="24"/>
        </w:rPr>
      </w:pPr>
      <w:r>
        <w:rPr>
          <w:sz w:val="24"/>
        </w:rPr>
        <w:t xml:space="preserve">Здоровый образ жизни: режим труда и отдыха, фитнес, сбалансированное питание. </w:t>
      </w:r>
    </w:p>
    <w:p w:rsidR="005079D6" w:rsidRDefault="00072A71">
      <w:pPr>
        <w:ind w:firstLine="567"/>
        <w:jc w:val="both"/>
        <w:rPr>
          <w:sz w:val="24"/>
        </w:rPr>
      </w:pPr>
      <w:r>
        <w:rPr>
          <w:sz w:val="24"/>
        </w:rPr>
        <w:t>Покупки: одежда, обувь и продукты питания.</w:t>
      </w:r>
    </w:p>
    <w:p w:rsidR="005079D6" w:rsidRDefault="00072A71">
      <w:pPr>
        <w:ind w:firstLine="567"/>
        <w:jc w:val="both"/>
        <w:rPr>
          <w:sz w:val="24"/>
        </w:rPr>
      </w:pPr>
      <w:r>
        <w:rPr>
          <w:sz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5079D6" w:rsidRDefault="00072A71">
      <w:pPr>
        <w:ind w:firstLine="567"/>
        <w:jc w:val="both"/>
        <w:rPr>
          <w:sz w:val="24"/>
        </w:rPr>
      </w:pPr>
      <w:r>
        <w:rPr>
          <w:sz w:val="24"/>
        </w:rPr>
        <w:t>Переписка с зарубежными сверстниками.</w:t>
      </w:r>
    </w:p>
    <w:p w:rsidR="005079D6" w:rsidRDefault="00072A71">
      <w:pPr>
        <w:ind w:firstLine="567"/>
        <w:jc w:val="both"/>
        <w:rPr>
          <w:sz w:val="24"/>
        </w:rPr>
      </w:pPr>
      <w:r>
        <w:rPr>
          <w:sz w:val="24"/>
        </w:rPr>
        <w:t>Каникулы в различное время года. Виды отдыха.</w:t>
      </w:r>
    </w:p>
    <w:p w:rsidR="005079D6" w:rsidRDefault="00072A71">
      <w:pPr>
        <w:ind w:firstLine="567"/>
        <w:jc w:val="both"/>
        <w:rPr>
          <w:sz w:val="24"/>
        </w:rPr>
      </w:pPr>
      <w:r>
        <w:rPr>
          <w:sz w:val="24"/>
        </w:rPr>
        <w:t>Путешествия по России и зарубежным странам.</w:t>
      </w:r>
    </w:p>
    <w:p w:rsidR="005079D6" w:rsidRDefault="00072A71">
      <w:pPr>
        <w:ind w:firstLine="567"/>
        <w:jc w:val="both"/>
        <w:rPr>
          <w:sz w:val="24"/>
        </w:rPr>
      </w:pPr>
      <w:r>
        <w:rPr>
          <w:sz w:val="24"/>
        </w:rPr>
        <w:t>Природа: дикие и домашние животные. Климат, погода.</w:t>
      </w:r>
    </w:p>
    <w:p w:rsidR="005079D6" w:rsidRDefault="00072A71">
      <w:pPr>
        <w:ind w:firstLine="567"/>
        <w:jc w:val="both"/>
        <w:rPr>
          <w:sz w:val="24"/>
        </w:rPr>
      </w:pPr>
      <w:r>
        <w:rPr>
          <w:sz w:val="24"/>
        </w:rPr>
        <w:t>Жизнь в городе и сельской местности. Описание родного города/села. Транспорт.</w:t>
      </w:r>
    </w:p>
    <w:p w:rsidR="005079D6" w:rsidRDefault="00072A71">
      <w:pPr>
        <w:ind w:firstLine="567"/>
        <w:jc w:val="both"/>
        <w:rPr>
          <w:sz w:val="24"/>
        </w:rPr>
      </w:pPr>
      <w:r>
        <w:rPr>
          <w:sz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079D6" w:rsidRDefault="00072A71">
      <w:pPr>
        <w:ind w:firstLine="567"/>
        <w:jc w:val="both"/>
        <w:rPr>
          <w:sz w:val="24"/>
        </w:rPr>
      </w:pPr>
      <w:r>
        <w:rPr>
          <w:sz w:val="24"/>
        </w:rPr>
        <w:t>Выдающиеся люди родной страны и страны/стран изучаемо го языка: писатели, поэты, учёные.</w:t>
      </w:r>
    </w:p>
    <w:p w:rsidR="005079D6" w:rsidRDefault="00072A71">
      <w:pPr>
        <w:ind w:firstLine="567"/>
        <w:jc w:val="both"/>
        <w:rPr>
          <w:b/>
          <w:i/>
          <w:sz w:val="24"/>
        </w:rPr>
      </w:pPr>
      <w:r>
        <w:rPr>
          <w:b/>
          <w:i/>
          <w:sz w:val="24"/>
        </w:rPr>
        <w:t xml:space="preserve">Говорение </w:t>
      </w:r>
    </w:p>
    <w:p w:rsidR="005079D6" w:rsidRDefault="00072A71">
      <w:pPr>
        <w:ind w:firstLine="567"/>
        <w:jc w:val="both"/>
        <w:rPr>
          <w:sz w:val="24"/>
        </w:rPr>
      </w:pPr>
      <w:r>
        <w:rPr>
          <w:sz w:val="24"/>
        </w:rPr>
        <w:t xml:space="preserve">Развитие коммуникативных умений </w:t>
      </w:r>
      <w:r>
        <w:rPr>
          <w:b/>
          <w:i/>
          <w:sz w:val="24"/>
        </w:rPr>
        <w:t>диалогической речи</w:t>
      </w:r>
      <w:r>
        <w:rPr>
          <w:sz w:val="24"/>
        </w:rPr>
        <w:t xml:space="preserve">, а именно умений вести: </w:t>
      </w:r>
      <w:r>
        <w:rPr>
          <w:i/>
          <w:sz w:val="24"/>
        </w:rPr>
        <w:t>диалог этикетного характера:</w:t>
      </w:r>
      <w:r>
        <w:rPr>
          <w:sz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5079D6" w:rsidRDefault="00072A71">
      <w:pPr>
        <w:ind w:firstLine="567"/>
        <w:jc w:val="both"/>
        <w:rPr>
          <w:sz w:val="24"/>
        </w:rPr>
      </w:pPr>
      <w:r>
        <w:rPr>
          <w:i/>
          <w:sz w:val="24"/>
        </w:rPr>
        <w:t>диалог -  побуждение к действию:</w:t>
      </w:r>
      <w:r>
        <w:rPr>
          <w:sz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5079D6" w:rsidRDefault="00072A71">
      <w:pPr>
        <w:ind w:firstLine="567"/>
        <w:jc w:val="both"/>
        <w:rPr>
          <w:sz w:val="24"/>
        </w:rPr>
      </w:pPr>
      <w:r>
        <w:rPr>
          <w:i/>
          <w:sz w:val="24"/>
        </w:rPr>
        <w:t>диалог - расспрос:</w:t>
      </w:r>
      <w:r>
        <w:rPr>
          <w:sz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079D6" w:rsidRDefault="00072A71">
      <w:pPr>
        <w:ind w:firstLine="567"/>
        <w:jc w:val="both"/>
        <w:rPr>
          <w:sz w:val="24"/>
        </w:rPr>
      </w:pPr>
      <w:r>
        <w:rPr>
          <w:sz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w:t>
      </w:r>
      <w:r>
        <w:rPr>
          <w:sz w:val="24"/>
        </w:rPr>
        <w:lastRenderedPageBreak/>
        <w:t>ключевые слова и/или иллюстрации, фотографии с соблюдением норм речевого этикета, принятых в стране/странах изучаемого языка.</w:t>
      </w:r>
    </w:p>
    <w:p w:rsidR="005079D6" w:rsidRDefault="00072A71">
      <w:pPr>
        <w:ind w:firstLine="567"/>
        <w:jc w:val="both"/>
        <w:rPr>
          <w:sz w:val="24"/>
        </w:rPr>
      </w:pPr>
      <w:r>
        <w:rPr>
          <w:sz w:val="24"/>
        </w:rPr>
        <w:t>Объём диалога - до 5 реплик со стороны каждого собеседника.</w:t>
      </w:r>
    </w:p>
    <w:p w:rsidR="005079D6" w:rsidRDefault="00072A71">
      <w:pPr>
        <w:ind w:firstLine="567"/>
        <w:jc w:val="both"/>
        <w:rPr>
          <w:sz w:val="24"/>
        </w:rPr>
      </w:pPr>
      <w:r>
        <w:rPr>
          <w:sz w:val="24"/>
        </w:rPr>
        <w:t xml:space="preserve">Развитие коммуникативных умений </w:t>
      </w:r>
      <w:r>
        <w:rPr>
          <w:b/>
          <w:i/>
          <w:sz w:val="24"/>
        </w:rPr>
        <w:t>монологической речи</w:t>
      </w:r>
      <w:r>
        <w:rPr>
          <w:sz w:val="24"/>
        </w:rPr>
        <w:t xml:space="preserve">: </w:t>
      </w:r>
    </w:p>
    <w:p w:rsidR="005079D6" w:rsidRDefault="00072A71">
      <w:pPr>
        <w:ind w:firstLine="567"/>
        <w:jc w:val="both"/>
        <w:rPr>
          <w:sz w:val="24"/>
        </w:rPr>
      </w:pPr>
      <w:r>
        <w:rPr>
          <w:sz w:val="24"/>
        </w:rPr>
        <w:t>- создание устных связных монологических высказываний с использованием основных коммуникативных типов речи:</w:t>
      </w:r>
    </w:p>
    <w:p w:rsidR="005079D6" w:rsidRDefault="00072A71">
      <w:pPr>
        <w:ind w:firstLine="567"/>
        <w:jc w:val="both"/>
        <w:rPr>
          <w:sz w:val="24"/>
        </w:rPr>
      </w:pPr>
      <w:r>
        <w:rPr>
          <w:sz w:val="24"/>
        </w:rPr>
        <w:t>- описание (предмета, внешности и одежды человека), в т.ч. характеристика (черты характера реального человека или литературного персонажа);</w:t>
      </w:r>
    </w:p>
    <w:p w:rsidR="005079D6" w:rsidRDefault="00072A71">
      <w:pPr>
        <w:ind w:firstLine="567"/>
        <w:jc w:val="both"/>
        <w:rPr>
          <w:sz w:val="24"/>
        </w:rPr>
      </w:pPr>
      <w:r>
        <w:rPr>
          <w:sz w:val="24"/>
        </w:rPr>
        <w:t>- повествование/сообщение;</w:t>
      </w:r>
    </w:p>
    <w:p w:rsidR="005079D6" w:rsidRDefault="00072A71">
      <w:pPr>
        <w:ind w:firstLine="567"/>
        <w:jc w:val="both"/>
        <w:rPr>
          <w:sz w:val="24"/>
        </w:rPr>
      </w:pPr>
      <w:r>
        <w:rPr>
          <w:sz w:val="24"/>
        </w:rPr>
        <w:t xml:space="preserve">- изложение (пересказ) основного содержания прочитанного текста; </w:t>
      </w:r>
    </w:p>
    <w:p w:rsidR="005079D6" w:rsidRDefault="00072A71">
      <w:pPr>
        <w:ind w:firstLine="567"/>
        <w:jc w:val="both"/>
        <w:rPr>
          <w:sz w:val="24"/>
        </w:rPr>
      </w:pPr>
      <w:r>
        <w:rPr>
          <w:sz w:val="24"/>
        </w:rPr>
        <w:t>- краткое изложение результатов выполненной проектной работы.</w:t>
      </w:r>
    </w:p>
    <w:p w:rsidR="005079D6" w:rsidRDefault="00072A71">
      <w:pPr>
        <w:ind w:firstLine="567"/>
        <w:jc w:val="both"/>
        <w:rPr>
          <w:sz w:val="24"/>
        </w:rPr>
      </w:pPr>
      <w:r>
        <w:rPr>
          <w:sz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5079D6" w:rsidRDefault="00072A71">
      <w:pPr>
        <w:ind w:firstLine="567"/>
        <w:jc w:val="both"/>
        <w:rPr>
          <w:sz w:val="24"/>
        </w:rPr>
      </w:pPr>
      <w:r>
        <w:rPr>
          <w:sz w:val="24"/>
        </w:rPr>
        <w:t>Объём монологического высказывания - 7 - 8 фраз.</w:t>
      </w:r>
    </w:p>
    <w:p w:rsidR="005079D6" w:rsidRDefault="00072A71">
      <w:pPr>
        <w:ind w:firstLine="567"/>
        <w:jc w:val="both"/>
        <w:rPr>
          <w:b/>
          <w:i/>
          <w:sz w:val="24"/>
        </w:rPr>
      </w:pPr>
      <w:r>
        <w:rPr>
          <w:b/>
          <w:i/>
          <w:sz w:val="24"/>
        </w:rPr>
        <w:t xml:space="preserve">Аудирование </w:t>
      </w:r>
    </w:p>
    <w:p w:rsidR="005079D6" w:rsidRDefault="00072A71">
      <w:pPr>
        <w:ind w:firstLine="567"/>
        <w:jc w:val="both"/>
        <w:rPr>
          <w:sz w:val="24"/>
        </w:rPr>
      </w:pPr>
      <w:r>
        <w:rPr>
          <w:sz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5079D6" w:rsidRDefault="00072A71">
      <w:pPr>
        <w:ind w:firstLine="567"/>
        <w:jc w:val="both"/>
        <w:rPr>
          <w:sz w:val="24"/>
        </w:rPr>
      </w:pPr>
      <w:r>
        <w:rPr>
          <w:sz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5079D6" w:rsidRDefault="00072A71">
      <w:pPr>
        <w:ind w:firstLine="567"/>
        <w:jc w:val="both"/>
        <w:rPr>
          <w:sz w:val="24"/>
        </w:rPr>
      </w:pPr>
      <w:r>
        <w:rPr>
          <w:sz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5079D6" w:rsidRDefault="00072A71">
      <w:pPr>
        <w:ind w:firstLine="567"/>
        <w:jc w:val="both"/>
        <w:rPr>
          <w:sz w:val="24"/>
        </w:rPr>
      </w:pPr>
      <w:r>
        <w:rPr>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079D6" w:rsidRDefault="00072A71">
      <w:pPr>
        <w:ind w:firstLine="567"/>
        <w:jc w:val="both"/>
        <w:rPr>
          <w:sz w:val="24"/>
        </w:rPr>
      </w:pPr>
      <w:r>
        <w:rPr>
          <w:sz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5079D6" w:rsidRDefault="00072A71">
      <w:pPr>
        <w:ind w:firstLine="567"/>
        <w:jc w:val="both"/>
        <w:rPr>
          <w:sz w:val="24"/>
        </w:rPr>
      </w:pPr>
      <w:r>
        <w:rPr>
          <w:sz w:val="24"/>
        </w:rPr>
        <w:t xml:space="preserve">Время звучания текста/текстов для аудирования - до 1,5 минут. </w:t>
      </w:r>
    </w:p>
    <w:p w:rsidR="005079D6" w:rsidRDefault="00072A71">
      <w:pPr>
        <w:ind w:firstLine="567"/>
        <w:jc w:val="both"/>
        <w:rPr>
          <w:b/>
          <w:i/>
          <w:sz w:val="24"/>
        </w:rPr>
      </w:pPr>
      <w:r>
        <w:rPr>
          <w:b/>
          <w:i/>
          <w:sz w:val="24"/>
        </w:rPr>
        <w:t xml:space="preserve">Смысловое чтение </w:t>
      </w:r>
    </w:p>
    <w:p w:rsidR="005079D6" w:rsidRDefault="00072A71">
      <w:pPr>
        <w:ind w:firstLine="567"/>
        <w:jc w:val="both"/>
        <w:rPr>
          <w:sz w:val="24"/>
        </w:rPr>
      </w:pPr>
      <w:r>
        <w:rPr>
          <w:sz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079D6" w:rsidRDefault="00072A71">
      <w:pPr>
        <w:ind w:firstLine="567"/>
        <w:jc w:val="both"/>
        <w:rPr>
          <w:sz w:val="24"/>
        </w:rPr>
      </w:pPr>
      <w:r>
        <w:rPr>
          <w:sz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5079D6" w:rsidRDefault="00072A71">
      <w:pPr>
        <w:ind w:firstLine="567"/>
        <w:jc w:val="both"/>
        <w:rPr>
          <w:sz w:val="24"/>
        </w:rPr>
      </w:pPr>
      <w:r>
        <w:rPr>
          <w:sz w:val="24"/>
        </w:rPr>
        <w:t>Чтение с пониманием запрашиваемой информации предполагает умения находить в прочитанном тексте и понимать запрашиваемую информацию.</w:t>
      </w:r>
    </w:p>
    <w:p w:rsidR="005079D6" w:rsidRDefault="00072A71">
      <w:pPr>
        <w:ind w:firstLine="567"/>
        <w:jc w:val="both"/>
        <w:rPr>
          <w:sz w:val="24"/>
        </w:rPr>
      </w:pPr>
      <w:r>
        <w:rPr>
          <w:sz w:val="24"/>
        </w:rPr>
        <w:t>Чтение несплошных текстов (таблиц) и понимание представленной в них информации.</w:t>
      </w:r>
    </w:p>
    <w:p w:rsidR="005079D6" w:rsidRDefault="00072A71">
      <w:pPr>
        <w:ind w:firstLine="567"/>
        <w:jc w:val="both"/>
        <w:rPr>
          <w:sz w:val="24"/>
        </w:rPr>
      </w:pPr>
      <w:r>
        <w:rPr>
          <w:sz w:val="24"/>
        </w:rPr>
        <w:t>Тексты для чтения: беседа; отрывок из художественного произведения, в т.ч.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5079D6" w:rsidRDefault="00072A71">
      <w:pPr>
        <w:ind w:firstLine="567"/>
        <w:jc w:val="both"/>
        <w:rPr>
          <w:sz w:val="24"/>
        </w:rPr>
      </w:pPr>
      <w:r>
        <w:rPr>
          <w:sz w:val="24"/>
        </w:rPr>
        <w:t>Объём текста/текстов для чтения - 250 - 300 слов.</w:t>
      </w:r>
    </w:p>
    <w:p w:rsidR="005079D6" w:rsidRDefault="00072A71">
      <w:pPr>
        <w:ind w:firstLine="567"/>
        <w:jc w:val="both"/>
        <w:rPr>
          <w:b/>
          <w:i/>
          <w:sz w:val="24"/>
        </w:rPr>
      </w:pPr>
      <w:r>
        <w:rPr>
          <w:b/>
          <w:i/>
          <w:sz w:val="24"/>
        </w:rPr>
        <w:t xml:space="preserve">Письменная речь </w:t>
      </w:r>
    </w:p>
    <w:p w:rsidR="005079D6" w:rsidRDefault="00072A71">
      <w:pPr>
        <w:ind w:firstLine="567"/>
        <w:jc w:val="both"/>
        <w:rPr>
          <w:sz w:val="24"/>
        </w:rPr>
      </w:pPr>
      <w:r>
        <w:rPr>
          <w:sz w:val="24"/>
        </w:rPr>
        <w:t xml:space="preserve">Развитие умений письменной речи: </w:t>
      </w:r>
    </w:p>
    <w:p w:rsidR="005079D6" w:rsidRDefault="00072A71">
      <w:pPr>
        <w:ind w:firstLine="567"/>
        <w:jc w:val="both"/>
        <w:rPr>
          <w:sz w:val="24"/>
        </w:rPr>
      </w:pPr>
      <w:r>
        <w:rPr>
          <w:sz w:val="24"/>
        </w:rPr>
        <w:t xml:space="preserve">- списывание текста и выписывание из него слов, словосочетаний, предложений в соответствии с решаемой коммуникативной задачей; </w:t>
      </w:r>
    </w:p>
    <w:p w:rsidR="005079D6" w:rsidRDefault="00072A71">
      <w:pPr>
        <w:ind w:firstLine="567"/>
        <w:jc w:val="both"/>
        <w:rPr>
          <w:sz w:val="24"/>
        </w:rPr>
      </w:pPr>
      <w:r>
        <w:rPr>
          <w:sz w:val="24"/>
        </w:rPr>
        <w:lastRenderedPageBreak/>
        <w:t xml:space="preserve">- заполнение анкет и формуляров: сообщение о себе основных сведений в соответствии с нормами, принятыми в англоговорящих странах; </w:t>
      </w:r>
    </w:p>
    <w:p w:rsidR="005079D6" w:rsidRDefault="00072A71">
      <w:pPr>
        <w:ind w:firstLine="567"/>
        <w:jc w:val="both"/>
        <w:rPr>
          <w:sz w:val="24"/>
        </w:rPr>
      </w:pPr>
      <w:r>
        <w:rPr>
          <w:sz w:val="24"/>
        </w:rPr>
        <w:t>- 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 создание небольшого письменного высказывания с опорой на образец, план, иллюстрацию. Объём письменного высказывания - до 70 слов.</w:t>
      </w:r>
    </w:p>
    <w:p w:rsidR="005079D6" w:rsidRDefault="005079D6">
      <w:pPr>
        <w:ind w:firstLine="567"/>
        <w:jc w:val="both"/>
        <w:rPr>
          <w:sz w:val="24"/>
        </w:rPr>
      </w:pPr>
    </w:p>
    <w:p w:rsidR="005079D6" w:rsidRDefault="00072A71">
      <w:pPr>
        <w:ind w:firstLine="567"/>
        <w:jc w:val="both"/>
        <w:rPr>
          <w:b/>
          <w:sz w:val="24"/>
        </w:rPr>
      </w:pPr>
      <w:r>
        <w:rPr>
          <w:b/>
          <w:sz w:val="24"/>
        </w:rPr>
        <w:t>Языковые знания и умения</w:t>
      </w:r>
    </w:p>
    <w:p w:rsidR="005079D6" w:rsidRDefault="00072A71">
      <w:pPr>
        <w:ind w:firstLine="567"/>
        <w:jc w:val="both"/>
        <w:rPr>
          <w:b/>
          <w:i/>
          <w:sz w:val="24"/>
        </w:rPr>
      </w:pPr>
      <w:r>
        <w:rPr>
          <w:b/>
          <w:i/>
          <w:sz w:val="24"/>
        </w:rPr>
        <w:t>Фонетическая сторона речи</w:t>
      </w:r>
    </w:p>
    <w:p w:rsidR="005079D6" w:rsidRDefault="00072A71">
      <w:pPr>
        <w:ind w:firstLine="567"/>
        <w:jc w:val="both"/>
        <w:rPr>
          <w:sz w:val="24"/>
        </w:rPr>
      </w:pPr>
      <w:r>
        <w:rPr>
          <w:sz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5079D6" w:rsidRDefault="00072A71">
      <w:pPr>
        <w:ind w:firstLine="567"/>
        <w:jc w:val="both"/>
        <w:rPr>
          <w:sz w:val="24"/>
        </w:rPr>
      </w:pPr>
      <w:r>
        <w:rPr>
          <w:sz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079D6" w:rsidRDefault="00072A71">
      <w:pPr>
        <w:ind w:firstLine="567"/>
        <w:jc w:val="both"/>
        <w:rPr>
          <w:sz w:val="24"/>
        </w:rPr>
      </w:pPr>
      <w:r>
        <w:rPr>
          <w:sz w:val="24"/>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5079D6" w:rsidRDefault="00072A71">
      <w:pPr>
        <w:ind w:firstLine="567"/>
        <w:jc w:val="both"/>
        <w:rPr>
          <w:sz w:val="24"/>
        </w:rPr>
      </w:pPr>
      <w:r>
        <w:rPr>
          <w:sz w:val="24"/>
        </w:rPr>
        <w:t>Объём текста для чтения вслух - до 95 слов.</w:t>
      </w:r>
    </w:p>
    <w:p w:rsidR="005079D6" w:rsidRDefault="00072A71">
      <w:pPr>
        <w:ind w:firstLine="567"/>
        <w:jc w:val="both"/>
        <w:rPr>
          <w:b/>
          <w:i/>
          <w:sz w:val="24"/>
        </w:rPr>
      </w:pPr>
      <w:r>
        <w:rPr>
          <w:b/>
          <w:i/>
          <w:sz w:val="24"/>
        </w:rPr>
        <w:t>Графика, орфография и пунктуация</w:t>
      </w:r>
    </w:p>
    <w:p w:rsidR="005079D6" w:rsidRDefault="00072A71">
      <w:pPr>
        <w:ind w:firstLine="567"/>
        <w:jc w:val="both"/>
        <w:rPr>
          <w:sz w:val="24"/>
        </w:rPr>
      </w:pPr>
      <w:r>
        <w:rPr>
          <w:sz w:val="24"/>
        </w:rPr>
        <w:t xml:space="preserve">Правильное написание изученных слов. </w:t>
      </w:r>
    </w:p>
    <w:p w:rsidR="005079D6" w:rsidRDefault="00072A71">
      <w:pPr>
        <w:ind w:firstLine="567"/>
        <w:jc w:val="both"/>
        <w:rPr>
          <w:sz w:val="24"/>
        </w:rPr>
      </w:pPr>
      <w:r>
        <w:rPr>
          <w:sz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5079D6" w:rsidRDefault="00072A71">
      <w:pPr>
        <w:ind w:firstLine="567"/>
        <w:jc w:val="both"/>
        <w:rPr>
          <w:sz w:val="24"/>
        </w:rPr>
      </w:pPr>
      <w:r>
        <w:rPr>
          <w:sz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5079D6" w:rsidRDefault="00072A71">
      <w:pPr>
        <w:ind w:firstLine="567"/>
        <w:jc w:val="both"/>
        <w:rPr>
          <w:b/>
          <w:i/>
          <w:sz w:val="24"/>
        </w:rPr>
      </w:pPr>
      <w:r>
        <w:rPr>
          <w:b/>
          <w:i/>
          <w:sz w:val="24"/>
        </w:rPr>
        <w:t>Лексическая сторона речи</w:t>
      </w:r>
    </w:p>
    <w:p w:rsidR="005079D6" w:rsidRDefault="00072A71">
      <w:pPr>
        <w:ind w:firstLine="567"/>
        <w:jc w:val="both"/>
        <w:rPr>
          <w:sz w:val="24"/>
        </w:rPr>
      </w:pPr>
      <w:r>
        <w:rPr>
          <w:sz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5079D6" w:rsidRDefault="00072A71">
      <w:pPr>
        <w:ind w:firstLine="567"/>
        <w:jc w:val="both"/>
        <w:rPr>
          <w:sz w:val="24"/>
        </w:rPr>
      </w:pPr>
      <w:r>
        <w:rPr>
          <w:sz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5079D6" w:rsidRDefault="00072A71">
      <w:pPr>
        <w:ind w:firstLine="567"/>
        <w:jc w:val="both"/>
        <w:rPr>
          <w:sz w:val="24"/>
        </w:rPr>
      </w:pPr>
      <w:r>
        <w:rPr>
          <w:sz w:val="24"/>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5079D6" w:rsidRDefault="00072A71">
      <w:pPr>
        <w:ind w:firstLine="567"/>
        <w:jc w:val="both"/>
        <w:rPr>
          <w:sz w:val="24"/>
        </w:rPr>
      </w:pPr>
      <w:r>
        <w:rPr>
          <w:sz w:val="24"/>
        </w:rPr>
        <w:t xml:space="preserve">Основные способы словообразования: аффиксация: </w:t>
      </w:r>
    </w:p>
    <w:p w:rsidR="005079D6" w:rsidRDefault="00072A71">
      <w:pPr>
        <w:ind w:firstLine="567"/>
        <w:jc w:val="both"/>
        <w:rPr>
          <w:sz w:val="24"/>
        </w:rPr>
      </w:pPr>
      <w:r>
        <w:rPr>
          <w:sz w:val="24"/>
        </w:rPr>
        <w:t xml:space="preserve">- образование имён существительных при помощи суффикса -ing (reading); </w:t>
      </w:r>
    </w:p>
    <w:p w:rsidR="005079D6" w:rsidRDefault="00072A71">
      <w:pPr>
        <w:ind w:firstLine="567"/>
        <w:jc w:val="both"/>
        <w:rPr>
          <w:sz w:val="24"/>
        </w:rPr>
      </w:pPr>
      <w:r>
        <w:rPr>
          <w:sz w:val="24"/>
        </w:rPr>
        <w:t>- образование имён прилагательных при помощи суффиксов -al (typical), -ing (amazing), -less (useless), -ive (impressive).</w:t>
      </w:r>
    </w:p>
    <w:p w:rsidR="005079D6" w:rsidRDefault="00072A71">
      <w:pPr>
        <w:ind w:firstLine="567"/>
        <w:jc w:val="both"/>
        <w:rPr>
          <w:sz w:val="24"/>
        </w:rPr>
      </w:pPr>
      <w:r>
        <w:rPr>
          <w:sz w:val="24"/>
        </w:rPr>
        <w:t xml:space="preserve">Синонимы. Антонимы. Интернациональные слова. </w:t>
      </w:r>
    </w:p>
    <w:p w:rsidR="005079D6" w:rsidRDefault="00072A71">
      <w:pPr>
        <w:ind w:firstLine="567"/>
        <w:jc w:val="both"/>
        <w:rPr>
          <w:b/>
          <w:i/>
          <w:sz w:val="24"/>
        </w:rPr>
      </w:pPr>
      <w:r>
        <w:rPr>
          <w:b/>
          <w:i/>
          <w:sz w:val="24"/>
        </w:rPr>
        <w:t>Грамматическая сторона речи</w:t>
      </w:r>
    </w:p>
    <w:p w:rsidR="005079D6" w:rsidRDefault="00072A71">
      <w:pPr>
        <w:ind w:firstLine="567"/>
        <w:jc w:val="both"/>
        <w:rPr>
          <w:sz w:val="24"/>
        </w:rPr>
      </w:pPr>
      <w:r>
        <w:rPr>
          <w:sz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5079D6" w:rsidRDefault="00072A71">
      <w:pPr>
        <w:ind w:firstLine="567"/>
        <w:jc w:val="both"/>
        <w:rPr>
          <w:sz w:val="24"/>
        </w:rPr>
      </w:pPr>
      <w:r>
        <w:rPr>
          <w:sz w:val="24"/>
        </w:rPr>
        <w:t>Сложноподчинённые предложения с придаточными определительными с союзными словами who, which, that.</w:t>
      </w:r>
    </w:p>
    <w:p w:rsidR="005079D6" w:rsidRDefault="00072A71">
      <w:pPr>
        <w:ind w:firstLine="567"/>
        <w:jc w:val="both"/>
        <w:rPr>
          <w:sz w:val="24"/>
        </w:rPr>
      </w:pPr>
      <w:r>
        <w:rPr>
          <w:sz w:val="24"/>
        </w:rPr>
        <w:t>Сложноподчинённые предложения с придаточными времени с союзами for, since.</w:t>
      </w:r>
    </w:p>
    <w:p w:rsidR="005079D6" w:rsidRDefault="00072A71">
      <w:pPr>
        <w:ind w:firstLine="567"/>
        <w:jc w:val="both"/>
        <w:rPr>
          <w:sz w:val="24"/>
        </w:rPr>
      </w:pPr>
      <w:r>
        <w:rPr>
          <w:sz w:val="24"/>
        </w:rPr>
        <w:t>Предложения с конструкциями as … as, not so … as.</w:t>
      </w:r>
    </w:p>
    <w:p w:rsidR="005079D6" w:rsidRDefault="00072A71">
      <w:pPr>
        <w:ind w:firstLine="567"/>
        <w:jc w:val="both"/>
        <w:rPr>
          <w:sz w:val="24"/>
        </w:rPr>
      </w:pPr>
      <w:r>
        <w:rPr>
          <w:sz w:val="24"/>
        </w:rPr>
        <w:t>Все типы вопросительных предложений (общий, специальный, альтернативный, разделительный вопросы) в Present/Past Continuous Tense.</w:t>
      </w:r>
    </w:p>
    <w:p w:rsidR="005079D6" w:rsidRDefault="00072A71">
      <w:pPr>
        <w:ind w:firstLine="567"/>
        <w:jc w:val="both"/>
        <w:rPr>
          <w:sz w:val="24"/>
        </w:rPr>
      </w:pPr>
      <w:r>
        <w:rPr>
          <w:sz w:val="24"/>
        </w:rPr>
        <w:t xml:space="preserve">Глаголы в видо-временных формах действительного залога в изъявительном наклонении в </w:t>
      </w:r>
      <w:r>
        <w:rPr>
          <w:sz w:val="24"/>
        </w:rPr>
        <w:lastRenderedPageBreak/>
        <w:t>Present/Past Continuous Tense.</w:t>
      </w:r>
    </w:p>
    <w:p w:rsidR="005079D6" w:rsidRPr="00474A35" w:rsidRDefault="00072A71">
      <w:pPr>
        <w:ind w:firstLine="567"/>
        <w:jc w:val="both"/>
        <w:rPr>
          <w:sz w:val="24"/>
          <w:lang w:val="en-US"/>
        </w:rPr>
      </w:pPr>
      <w:r>
        <w:rPr>
          <w:sz w:val="24"/>
        </w:rPr>
        <w:t>Модальные</w:t>
      </w:r>
      <w:r w:rsidRPr="00474A35">
        <w:rPr>
          <w:sz w:val="24"/>
          <w:lang w:val="en-US"/>
        </w:rPr>
        <w:t xml:space="preserve"> </w:t>
      </w:r>
      <w:r>
        <w:rPr>
          <w:sz w:val="24"/>
        </w:rPr>
        <w:t>глаголы</w:t>
      </w:r>
      <w:r w:rsidRPr="00474A35">
        <w:rPr>
          <w:sz w:val="24"/>
          <w:lang w:val="en-US"/>
        </w:rPr>
        <w:t xml:space="preserve"> </w:t>
      </w:r>
      <w:r>
        <w:rPr>
          <w:sz w:val="24"/>
        </w:rPr>
        <w:t>и</w:t>
      </w:r>
      <w:r w:rsidRPr="00474A35">
        <w:rPr>
          <w:sz w:val="24"/>
          <w:lang w:val="en-US"/>
        </w:rPr>
        <w:t xml:space="preserve"> </w:t>
      </w:r>
      <w:r>
        <w:rPr>
          <w:sz w:val="24"/>
        </w:rPr>
        <w:t>их</w:t>
      </w:r>
      <w:r w:rsidRPr="00474A35">
        <w:rPr>
          <w:sz w:val="24"/>
          <w:lang w:val="en-US"/>
        </w:rPr>
        <w:t xml:space="preserve"> </w:t>
      </w:r>
      <w:r>
        <w:rPr>
          <w:sz w:val="24"/>
        </w:rPr>
        <w:t>эквиваленты</w:t>
      </w:r>
      <w:r w:rsidRPr="00474A35">
        <w:rPr>
          <w:sz w:val="24"/>
          <w:lang w:val="en-US"/>
        </w:rPr>
        <w:t xml:space="preserve"> (can/be able to, must/ have to, may, should, need). </w:t>
      </w:r>
    </w:p>
    <w:p w:rsidR="005079D6" w:rsidRPr="00474A35" w:rsidRDefault="00072A71">
      <w:pPr>
        <w:ind w:firstLine="567"/>
        <w:jc w:val="both"/>
        <w:rPr>
          <w:sz w:val="24"/>
          <w:lang w:val="en-US"/>
        </w:rPr>
      </w:pPr>
      <w:r>
        <w:rPr>
          <w:sz w:val="24"/>
        </w:rPr>
        <w:t>Слова</w:t>
      </w:r>
      <w:r w:rsidRPr="00474A35">
        <w:rPr>
          <w:sz w:val="24"/>
          <w:lang w:val="en-US"/>
        </w:rPr>
        <w:t xml:space="preserve">, </w:t>
      </w:r>
      <w:r>
        <w:rPr>
          <w:sz w:val="24"/>
        </w:rPr>
        <w:t>выражающие</w:t>
      </w:r>
      <w:r w:rsidRPr="00474A35">
        <w:rPr>
          <w:sz w:val="24"/>
          <w:lang w:val="en-US"/>
        </w:rPr>
        <w:t xml:space="preserve"> </w:t>
      </w:r>
      <w:r>
        <w:rPr>
          <w:sz w:val="24"/>
        </w:rPr>
        <w:t>количество</w:t>
      </w:r>
      <w:r w:rsidRPr="00474A35">
        <w:rPr>
          <w:sz w:val="24"/>
          <w:lang w:val="en-US"/>
        </w:rPr>
        <w:t xml:space="preserve"> (little/a little, few/a few).</w:t>
      </w:r>
    </w:p>
    <w:p w:rsidR="005079D6" w:rsidRDefault="00072A71">
      <w:pPr>
        <w:ind w:firstLine="567"/>
        <w:jc w:val="both"/>
        <w:rPr>
          <w:sz w:val="24"/>
        </w:rPr>
      </w:pPr>
      <w:r>
        <w:rPr>
          <w:sz w:val="24"/>
        </w:rPr>
        <w:t>Возвратные, неопределённые местоимения (some, any) и их производные (somebody, anybody; something, anything, etc.) every и производные (everybody, everything, etc.)</w:t>
      </w:r>
      <w:r>
        <w:rPr>
          <w:b/>
          <w:sz w:val="24"/>
        </w:rPr>
        <w:t xml:space="preserve"> </w:t>
      </w:r>
      <w:r>
        <w:rPr>
          <w:sz w:val="24"/>
        </w:rPr>
        <w:t>в повествовательных (ут вердительных и отрицательных) и вопросительных предложе ниях.</w:t>
      </w:r>
    </w:p>
    <w:p w:rsidR="005079D6" w:rsidRDefault="00072A71">
      <w:pPr>
        <w:ind w:firstLine="567"/>
        <w:jc w:val="both"/>
        <w:rPr>
          <w:sz w:val="24"/>
        </w:rPr>
      </w:pPr>
      <w:r>
        <w:rPr>
          <w:sz w:val="24"/>
        </w:rPr>
        <w:t xml:space="preserve">Числительные для обозначения дат и больших чисел (100 - 1000). </w:t>
      </w:r>
    </w:p>
    <w:p w:rsidR="005079D6" w:rsidRDefault="005079D6">
      <w:pPr>
        <w:ind w:firstLine="567"/>
        <w:jc w:val="both"/>
        <w:rPr>
          <w:sz w:val="24"/>
        </w:rPr>
      </w:pPr>
    </w:p>
    <w:p w:rsidR="005079D6" w:rsidRDefault="00072A71">
      <w:pPr>
        <w:ind w:firstLine="567"/>
        <w:jc w:val="both"/>
        <w:rPr>
          <w:b/>
          <w:sz w:val="24"/>
        </w:rPr>
      </w:pPr>
      <w:r>
        <w:rPr>
          <w:b/>
          <w:sz w:val="24"/>
        </w:rPr>
        <w:t xml:space="preserve">Социокультурные знания и умения </w:t>
      </w:r>
    </w:p>
    <w:p w:rsidR="005079D6" w:rsidRDefault="00072A71">
      <w:pPr>
        <w:ind w:firstLine="567"/>
        <w:jc w:val="both"/>
        <w:rPr>
          <w:sz w:val="24"/>
        </w:rPr>
      </w:pPr>
      <w:r>
        <w:rPr>
          <w:sz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т.ч. «Дома», «В магазине»).</w:t>
      </w:r>
    </w:p>
    <w:p w:rsidR="005079D6" w:rsidRDefault="00072A71">
      <w:pPr>
        <w:ind w:firstLine="567"/>
        <w:jc w:val="both"/>
        <w:rPr>
          <w:sz w:val="24"/>
        </w:rPr>
      </w:pPr>
      <w:r>
        <w:rPr>
          <w:sz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079D6" w:rsidRDefault="00072A71">
      <w:pPr>
        <w:ind w:firstLine="567"/>
        <w:jc w:val="both"/>
        <w:rPr>
          <w:sz w:val="24"/>
        </w:rPr>
      </w:pPr>
      <w:r>
        <w:rPr>
          <w:sz w:val="24"/>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rsidR="005079D6" w:rsidRDefault="00072A71">
      <w:pPr>
        <w:ind w:firstLine="567"/>
        <w:jc w:val="both"/>
        <w:rPr>
          <w:sz w:val="24"/>
        </w:rPr>
      </w:pPr>
      <w:r>
        <w:rPr>
          <w:sz w:val="24"/>
        </w:rPr>
        <w:t>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формуляре);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страны/стран изучаемого языка (учёных, писателях, поэтах).</w:t>
      </w:r>
    </w:p>
    <w:p w:rsidR="005079D6" w:rsidRDefault="00072A71">
      <w:pPr>
        <w:ind w:firstLine="567"/>
        <w:jc w:val="both"/>
        <w:rPr>
          <w:b/>
          <w:sz w:val="24"/>
        </w:rPr>
      </w:pPr>
      <w:r>
        <w:rPr>
          <w:b/>
          <w:sz w:val="24"/>
        </w:rPr>
        <w:t>Компенсаторные умения</w:t>
      </w:r>
    </w:p>
    <w:p w:rsidR="005079D6" w:rsidRDefault="00072A71">
      <w:pPr>
        <w:ind w:firstLine="567"/>
        <w:jc w:val="both"/>
        <w:rPr>
          <w:sz w:val="24"/>
        </w:rPr>
      </w:pPr>
      <w:r>
        <w:rPr>
          <w:sz w:val="24"/>
        </w:rPr>
        <w:t>Использование при чтении и аудировании языковой догадки, в т.ч. контекстуальной.</w:t>
      </w:r>
    </w:p>
    <w:p w:rsidR="005079D6" w:rsidRDefault="00072A71">
      <w:pPr>
        <w:ind w:firstLine="567"/>
        <w:jc w:val="both"/>
        <w:rPr>
          <w:sz w:val="24"/>
        </w:rPr>
      </w:pPr>
      <w:r>
        <w:rPr>
          <w:sz w:val="24"/>
        </w:rPr>
        <w:t>Использование в качестве опоры при порождении собственных высказываний ключевых слов, плана.</w:t>
      </w:r>
    </w:p>
    <w:p w:rsidR="005079D6" w:rsidRDefault="00072A71">
      <w:pPr>
        <w:ind w:firstLine="567"/>
        <w:jc w:val="both"/>
        <w:rPr>
          <w:sz w:val="24"/>
        </w:rPr>
      </w:pPr>
      <w:r>
        <w:rPr>
          <w:sz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079D6" w:rsidRDefault="00072A71">
      <w:pPr>
        <w:ind w:firstLine="567"/>
        <w:jc w:val="both"/>
        <w:rPr>
          <w:sz w:val="24"/>
        </w:rPr>
      </w:pPr>
      <w:r>
        <w:rPr>
          <w:sz w:val="24"/>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5079D6" w:rsidRDefault="00072A71">
      <w:pPr>
        <w:ind w:firstLine="567"/>
        <w:jc w:val="both"/>
        <w:rPr>
          <w:b/>
          <w:sz w:val="24"/>
        </w:rPr>
      </w:pPr>
      <w:r>
        <w:rPr>
          <w:b/>
          <w:sz w:val="24"/>
        </w:rPr>
        <w:t>7 КЛАСС</w:t>
      </w:r>
    </w:p>
    <w:p w:rsidR="005079D6" w:rsidRDefault="00072A71">
      <w:pPr>
        <w:ind w:firstLine="567"/>
        <w:jc w:val="both"/>
        <w:rPr>
          <w:b/>
          <w:sz w:val="24"/>
        </w:rPr>
      </w:pPr>
      <w:r>
        <w:rPr>
          <w:b/>
          <w:sz w:val="24"/>
        </w:rPr>
        <w:t>Коммуникативные умения</w:t>
      </w:r>
    </w:p>
    <w:p w:rsidR="005079D6" w:rsidRDefault="00072A71">
      <w:pPr>
        <w:ind w:firstLine="567"/>
        <w:jc w:val="both"/>
        <w:rPr>
          <w:sz w:val="24"/>
        </w:rPr>
      </w:pPr>
      <w:r>
        <w:rPr>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079D6" w:rsidRDefault="00072A71">
      <w:pPr>
        <w:ind w:firstLine="567"/>
        <w:jc w:val="both"/>
        <w:rPr>
          <w:sz w:val="24"/>
        </w:rPr>
      </w:pPr>
      <w:r>
        <w:rPr>
          <w:sz w:val="24"/>
        </w:rPr>
        <w:t>Взаимоотношения в семье и с друзьями. Семейные праздники. Обязанности по дому.</w:t>
      </w:r>
    </w:p>
    <w:p w:rsidR="005079D6" w:rsidRDefault="00072A71">
      <w:pPr>
        <w:ind w:firstLine="567"/>
        <w:jc w:val="both"/>
        <w:rPr>
          <w:sz w:val="24"/>
        </w:rPr>
      </w:pPr>
      <w:r>
        <w:rPr>
          <w:sz w:val="24"/>
        </w:rPr>
        <w:t>Внешность и характер человека/литературного персонажа.</w:t>
      </w:r>
    </w:p>
    <w:p w:rsidR="005079D6" w:rsidRDefault="00072A71">
      <w:pPr>
        <w:ind w:firstLine="567"/>
        <w:jc w:val="both"/>
        <w:rPr>
          <w:sz w:val="24"/>
        </w:rPr>
      </w:pPr>
      <w:r>
        <w:rPr>
          <w:sz w:val="24"/>
        </w:rPr>
        <w:t>Досуг и увлечения/хобби современного подростка (чтение, кино, театр, музей, спорт, музыка).</w:t>
      </w:r>
    </w:p>
    <w:p w:rsidR="005079D6" w:rsidRDefault="00072A71">
      <w:pPr>
        <w:ind w:firstLine="567"/>
        <w:jc w:val="both"/>
        <w:rPr>
          <w:sz w:val="24"/>
        </w:rPr>
      </w:pPr>
      <w:r>
        <w:rPr>
          <w:sz w:val="24"/>
        </w:rPr>
        <w:t xml:space="preserve">Здоровый образ жизни: режим труда и отдыха, фитнес, сбалансированное питание. </w:t>
      </w:r>
    </w:p>
    <w:p w:rsidR="005079D6" w:rsidRDefault="00072A71">
      <w:pPr>
        <w:ind w:firstLine="567"/>
        <w:jc w:val="both"/>
        <w:rPr>
          <w:sz w:val="24"/>
        </w:rPr>
      </w:pPr>
      <w:r>
        <w:rPr>
          <w:sz w:val="24"/>
        </w:rPr>
        <w:t>Покупки: одежда, обувь и продукты питания.</w:t>
      </w:r>
    </w:p>
    <w:p w:rsidR="005079D6" w:rsidRDefault="00072A71">
      <w:pPr>
        <w:ind w:firstLine="567"/>
        <w:jc w:val="both"/>
        <w:rPr>
          <w:sz w:val="24"/>
        </w:rPr>
      </w:pPr>
      <w:r>
        <w:rPr>
          <w:sz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 рубежными сверстниками.</w:t>
      </w:r>
    </w:p>
    <w:p w:rsidR="005079D6" w:rsidRDefault="00072A71">
      <w:pPr>
        <w:ind w:firstLine="567"/>
        <w:jc w:val="both"/>
        <w:rPr>
          <w:sz w:val="24"/>
        </w:rPr>
      </w:pPr>
      <w:r>
        <w:rPr>
          <w:sz w:val="24"/>
        </w:rPr>
        <w:t>Каникулы в различное время года. Виды отдыха. Путешествия по России и зарубежным странам.</w:t>
      </w:r>
    </w:p>
    <w:p w:rsidR="005079D6" w:rsidRDefault="00072A71">
      <w:pPr>
        <w:ind w:firstLine="567"/>
        <w:jc w:val="both"/>
        <w:rPr>
          <w:sz w:val="24"/>
        </w:rPr>
      </w:pPr>
      <w:r>
        <w:rPr>
          <w:sz w:val="24"/>
        </w:rPr>
        <w:t>Природа: дикие и домашние животные. Климат, погода.</w:t>
      </w:r>
    </w:p>
    <w:p w:rsidR="005079D6" w:rsidRDefault="00072A71">
      <w:pPr>
        <w:ind w:firstLine="567"/>
        <w:jc w:val="both"/>
        <w:rPr>
          <w:sz w:val="24"/>
        </w:rPr>
      </w:pPr>
      <w:r>
        <w:rPr>
          <w:sz w:val="24"/>
        </w:rPr>
        <w:lastRenderedPageBreak/>
        <w:t>Жизнь в городе и сельской местности. Описание родного города/села. Транспорт.</w:t>
      </w:r>
    </w:p>
    <w:p w:rsidR="005079D6" w:rsidRDefault="00072A71">
      <w:pPr>
        <w:ind w:firstLine="567"/>
        <w:jc w:val="both"/>
        <w:rPr>
          <w:sz w:val="24"/>
        </w:rPr>
      </w:pPr>
      <w:r>
        <w:rPr>
          <w:sz w:val="24"/>
        </w:rPr>
        <w:t>Средства массовой информации (телевидение, журналы, Интернет).</w:t>
      </w:r>
    </w:p>
    <w:p w:rsidR="005079D6" w:rsidRDefault="00072A71">
      <w:pPr>
        <w:ind w:firstLine="567"/>
        <w:jc w:val="both"/>
        <w:rPr>
          <w:sz w:val="24"/>
        </w:rPr>
      </w:pPr>
      <w:r>
        <w:rPr>
          <w:sz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079D6" w:rsidRDefault="00072A71">
      <w:pPr>
        <w:ind w:firstLine="567"/>
        <w:jc w:val="both"/>
        <w:rPr>
          <w:sz w:val="24"/>
        </w:rPr>
      </w:pPr>
      <w:r>
        <w:rPr>
          <w:sz w:val="24"/>
        </w:rPr>
        <w:t>Выдающиеся люди родной страны и страны/стран изучаемого языка: учёные, писатели, поэты, спортсмены.</w:t>
      </w:r>
    </w:p>
    <w:p w:rsidR="005079D6" w:rsidRDefault="00072A71">
      <w:pPr>
        <w:ind w:firstLine="567"/>
        <w:jc w:val="both"/>
        <w:rPr>
          <w:b/>
          <w:i/>
          <w:sz w:val="24"/>
        </w:rPr>
      </w:pPr>
      <w:r>
        <w:rPr>
          <w:b/>
          <w:i/>
          <w:sz w:val="24"/>
        </w:rPr>
        <w:t>Говорение</w:t>
      </w:r>
    </w:p>
    <w:p w:rsidR="005079D6" w:rsidRDefault="00072A71">
      <w:pPr>
        <w:ind w:firstLine="567"/>
        <w:jc w:val="both"/>
        <w:rPr>
          <w:sz w:val="24"/>
        </w:rPr>
      </w:pPr>
      <w:r>
        <w:rPr>
          <w:sz w:val="24"/>
        </w:rPr>
        <w:t xml:space="preserve">Развитие коммуникативных умений </w:t>
      </w:r>
      <w:r>
        <w:rPr>
          <w:b/>
          <w:i/>
          <w:sz w:val="24"/>
        </w:rPr>
        <w:t>диалогической речи</w:t>
      </w:r>
      <w:r>
        <w:rPr>
          <w:sz w:val="24"/>
        </w:rPr>
        <w:t xml:space="preserve">,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 </w:t>
      </w:r>
      <w:r>
        <w:rPr>
          <w:i/>
          <w:sz w:val="24"/>
        </w:rPr>
        <w:t>диалог</w:t>
      </w:r>
      <w:r>
        <w:rPr>
          <w:sz w:val="24"/>
        </w:rPr>
        <w:t xml:space="preserve"> </w:t>
      </w:r>
      <w:r>
        <w:rPr>
          <w:i/>
          <w:sz w:val="24"/>
        </w:rPr>
        <w:t xml:space="preserve">этикетного характера: </w:t>
      </w:r>
      <w:r>
        <w:rPr>
          <w:sz w:val="24"/>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5079D6" w:rsidRDefault="00072A71">
      <w:pPr>
        <w:ind w:firstLine="567"/>
        <w:jc w:val="both"/>
        <w:rPr>
          <w:sz w:val="24"/>
        </w:rPr>
      </w:pPr>
      <w:r>
        <w:rPr>
          <w:i/>
          <w:sz w:val="24"/>
        </w:rPr>
        <w:t>диалог</w:t>
      </w:r>
      <w:r>
        <w:rPr>
          <w:sz w:val="24"/>
        </w:rPr>
        <w:t> - </w:t>
      </w:r>
      <w:r>
        <w:rPr>
          <w:i/>
          <w:sz w:val="24"/>
        </w:rPr>
        <w:t>побуждение</w:t>
      </w:r>
      <w:r>
        <w:rPr>
          <w:sz w:val="24"/>
        </w:rPr>
        <w:t xml:space="preserve"> </w:t>
      </w:r>
      <w:r>
        <w:rPr>
          <w:i/>
          <w:sz w:val="24"/>
        </w:rPr>
        <w:t>к действию:</w:t>
      </w:r>
      <w:r>
        <w:rPr>
          <w:sz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5079D6" w:rsidRDefault="00072A71">
      <w:pPr>
        <w:ind w:firstLine="567"/>
        <w:jc w:val="both"/>
        <w:rPr>
          <w:sz w:val="24"/>
        </w:rPr>
      </w:pPr>
      <w:r>
        <w:rPr>
          <w:i/>
          <w:sz w:val="24"/>
        </w:rPr>
        <w:t>диалог - расспрос:</w:t>
      </w:r>
      <w:r>
        <w:rPr>
          <w:sz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079D6" w:rsidRDefault="00072A71">
      <w:pPr>
        <w:ind w:firstLine="567"/>
        <w:jc w:val="both"/>
        <w:rPr>
          <w:sz w:val="24"/>
        </w:rPr>
      </w:pPr>
      <w:r>
        <w:rPr>
          <w:sz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5079D6" w:rsidRDefault="00072A71">
      <w:pPr>
        <w:ind w:firstLine="567"/>
        <w:jc w:val="both"/>
        <w:rPr>
          <w:sz w:val="24"/>
        </w:rPr>
      </w:pPr>
      <w:r>
        <w:rPr>
          <w:sz w:val="24"/>
        </w:rPr>
        <w:t>Объём диалога -  до 6 реплик со стороны каждого собеседника.</w:t>
      </w:r>
    </w:p>
    <w:p w:rsidR="005079D6" w:rsidRDefault="00072A71">
      <w:pPr>
        <w:ind w:firstLine="567"/>
        <w:jc w:val="both"/>
        <w:rPr>
          <w:sz w:val="24"/>
        </w:rPr>
      </w:pPr>
      <w:r>
        <w:rPr>
          <w:sz w:val="24"/>
        </w:rPr>
        <w:t xml:space="preserve">Развитие коммуникативных умений </w:t>
      </w:r>
      <w:r>
        <w:rPr>
          <w:b/>
          <w:i/>
          <w:sz w:val="24"/>
        </w:rPr>
        <w:t>монологической речи</w:t>
      </w:r>
      <w:r>
        <w:rPr>
          <w:sz w:val="24"/>
        </w:rPr>
        <w:t xml:space="preserve">: </w:t>
      </w:r>
    </w:p>
    <w:p w:rsidR="005079D6" w:rsidRDefault="00072A71">
      <w:pPr>
        <w:ind w:firstLine="567"/>
        <w:jc w:val="both"/>
        <w:rPr>
          <w:sz w:val="24"/>
        </w:rPr>
      </w:pPr>
      <w:r>
        <w:rPr>
          <w:sz w:val="24"/>
        </w:rPr>
        <w:t>6</w:t>
      </w:r>
      <w:r>
        <w:rPr>
          <w:sz w:val="24"/>
          <w:vertAlign w:val="subscript"/>
        </w:rPr>
        <w:t xml:space="preserve"> </w:t>
      </w:r>
      <w:r>
        <w:rPr>
          <w:sz w:val="24"/>
        </w:rPr>
        <w:t>создание устных связных монологических высказываний с использованием основных коммуникативных типов речи:</w:t>
      </w:r>
    </w:p>
    <w:p w:rsidR="005079D6" w:rsidRDefault="00072A71">
      <w:pPr>
        <w:ind w:firstLine="567"/>
        <w:jc w:val="both"/>
        <w:rPr>
          <w:sz w:val="24"/>
        </w:rPr>
      </w:pPr>
      <w:r>
        <w:rPr>
          <w:sz w:val="24"/>
        </w:rPr>
        <w:t xml:space="preserve">- описание (предмета, местности, внешности и одежды человека), в т.ч. характеристика (черты характера реального человека или литературного персонажа); </w:t>
      </w:r>
    </w:p>
    <w:p w:rsidR="005079D6" w:rsidRDefault="00072A71">
      <w:pPr>
        <w:ind w:firstLine="567"/>
        <w:jc w:val="both"/>
        <w:rPr>
          <w:sz w:val="24"/>
        </w:rPr>
      </w:pPr>
      <w:r>
        <w:rPr>
          <w:sz w:val="24"/>
        </w:rPr>
        <w:t>- повествование/сообщение;</w:t>
      </w:r>
    </w:p>
    <w:p w:rsidR="005079D6" w:rsidRDefault="00072A71">
      <w:pPr>
        <w:ind w:firstLine="567"/>
        <w:jc w:val="both"/>
        <w:rPr>
          <w:sz w:val="24"/>
        </w:rPr>
      </w:pPr>
      <w:r>
        <w:rPr>
          <w:sz w:val="24"/>
        </w:rPr>
        <w:t xml:space="preserve">- изложение (пересказ) основного содержания прочитанного/ прослушанного текста; </w:t>
      </w:r>
    </w:p>
    <w:p w:rsidR="005079D6" w:rsidRDefault="00072A71">
      <w:pPr>
        <w:ind w:firstLine="567"/>
        <w:jc w:val="both"/>
        <w:rPr>
          <w:sz w:val="24"/>
        </w:rPr>
      </w:pPr>
      <w:r>
        <w:rPr>
          <w:sz w:val="24"/>
        </w:rPr>
        <w:t>- краткое изложение результатов выполненной проектной работы.</w:t>
      </w:r>
    </w:p>
    <w:p w:rsidR="005079D6" w:rsidRDefault="00072A71">
      <w:pPr>
        <w:ind w:firstLine="567"/>
        <w:jc w:val="both"/>
        <w:rPr>
          <w:sz w:val="24"/>
        </w:rPr>
      </w:pPr>
      <w:r>
        <w:rPr>
          <w:sz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5079D6" w:rsidRDefault="00072A71">
      <w:pPr>
        <w:ind w:firstLine="567"/>
        <w:jc w:val="both"/>
        <w:rPr>
          <w:sz w:val="24"/>
        </w:rPr>
      </w:pPr>
      <w:r>
        <w:rPr>
          <w:sz w:val="24"/>
        </w:rPr>
        <w:t xml:space="preserve">Объём монологического высказывания - 8 - 9 фраз. </w:t>
      </w:r>
    </w:p>
    <w:p w:rsidR="005079D6" w:rsidRDefault="00072A71">
      <w:pPr>
        <w:ind w:firstLine="567"/>
        <w:jc w:val="both"/>
        <w:rPr>
          <w:b/>
          <w:i/>
          <w:sz w:val="24"/>
        </w:rPr>
      </w:pPr>
      <w:r>
        <w:rPr>
          <w:b/>
          <w:i/>
          <w:sz w:val="24"/>
        </w:rPr>
        <w:t xml:space="preserve">Аудирование </w:t>
      </w:r>
    </w:p>
    <w:p w:rsidR="005079D6" w:rsidRDefault="00072A71">
      <w:pPr>
        <w:ind w:firstLine="567"/>
        <w:jc w:val="both"/>
        <w:rPr>
          <w:sz w:val="24"/>
        </w:rPr>
      </w:pPr>
      <w:r>
        <w:rPr>
          <w:sz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5079D6" w:rsidRDefault="00072A71">
      <w:pPr>
        <w:ind w:firstLine="567"/>
        <w:jc w:val="both"/>
        <w:rPr>
          <w:sz w:val="24"/>
        </w:rPr>
      </w:pPr>
      <w:r>
        <w:rPr>
          <w:sz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5079D6" w:rsidRDefault="00072A71">
      <w:pPr>
        <w:ind w:firstLine="567"/>
        <w:jc w:val="both"/>
        <w:rPr>
          <w:sz w:val="24"/>
        </w:rPr>
      </w:pPr>
      <w:r>
        <w:rPr>
          <w:sz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5079D6" w:rsidRDefault="00072A71">
      <w:pPr>
        <w:ind w:firstLine="567"/>
        <w:jc w:val="both"/>
        <w:rPr>
          <w:sz w:val="24"/>
        </w:rPr>
      </w:pPr>
      <w:r>
        <w:rPr>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079D6" w:rsidRDefault="00072A71">
      <w:pPr>
        <w:ind w:firstLine="567"/>
        <w:jc w:val="both"/>
        <w:rPr>
          <w:sz w:val="24"/>
        </w:rPr>
      </w:pPr>
      <w:r>
        <w:rPr>
          <w:sz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079D6" w:rsidRDefault="00072A71">
      <w:pPr>
        <w:ind w:firstLine="567"/>
        <w:jc w:val="both"/>
        <w:rPr>
          <w:sz w:val="24"/>
        </w:rPr>
      </w:pPr>
      <w:r>
        <w:rPr>
          <w:sz w:val="24"/>
        </w:rPr>
        <w:lastRenderedPageBreak/>
        <w:t>Время звучания текста/текстов для аудирования - до 1,5 минут.</w:t>
      </w:r>
    </w:p>
    <w:p w:rsidR="005079D6" w:rsidRDefault="00072A71">
      <w:pPr>
        <w:ind w:firstLine="567"/>
        <w:jc w:val="both"/>
        <w:rPr>
          <w:b/>
          <w:i/>
          <w:sz w:val="24"/>
        </w:rPr>
      </w:pPr>
      <w:r>
        <w:rPr>
          <w:b/>
          <w:i/>
          <w:sz w:val="24"/>
        </w:rPr>
        <w:t xml:space="preserve">Смысловое чтение </w:t>
      </w:r>
    </w:p>
    <w:p w:rsidR="005079D6" w:rsidRDefault="00072A71">
      <w:pPr>
        <w:ind w:firstLine="567"/>
        <w:jc w:val="both"/>
        <w:rPr>
          <w:sz w:val="24"/>
        </w:rPr>
      </w:pPr>
      <w:r>
        <w:rPr>
          <w:sz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5079D6" w:rsidRDefault="00072A71">
      <w:pPr>
        <w:ind w:firstLine="567"/>
        <w:jc w:val="both"/>
        <w:rPr>
          <w:sz w:val="24"/>
        </w:rPr>
      </w:pPr>
      <w:r>
        <w:rPr>
          <w:sz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5079D6" w:rsidRDefault="00072A71">
      <w:pPr>
        <w:ind w:firstLine="567"/>
        <w:jc w:val="both"/>
        <w:rPr>
          <w:sz w:val="24"/>
        </w:rPr>
      </w:pPr>
      <w:r>
        <w:rPr>
          <w:sz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5079D6" w:rsidRDefault="00072A71">
      <w:pPr>
        <w:ind w:firstLine="567"/>
        <w:jc w:val="both"/>
        <w:rPr>
          <w:sz w:val="24"/>
        </w:rPr>
      </w:pPr>
      <w:r>
        <w:rPr>
          <w:sz w:val="24"/>
        </w:rPr>
        <w:t>Чтение с полным пониманием предполагает полное и точное понимание информации, представленной в тексте, в эксплицитной (явной) форме.</w:t>
      </w:r>
    </w:p>
    <w:p w:rsidR="005079D6" w:rsidRDefault="00072A71">
      <w:pPr>
        <w:ind w:firstLine="567"/>
        <w:jc w:val="both"/>
        <w:rPr>
          <w:sz w:val="24"/>
        </w:rPr>
      </w:pPr>
      <w:r>
        <w:rPr>
          <w:sz w:val="24"/>
        </w:rPr>
        <w:t>Чтение несплошных текстов (таблиц, диаграмм) и понимание представленной в них информации.</w:t>
      </w:r>
    </w:p>
    <w:p w:rsidR="005079D6" w:rsidRDefault="00072A71">
      <w:pPr>
        <w:ind w:firstLine="567"/>
        <w:jc w:val="both"/>
        <w:rPr>
          <w:sz w:val="24"/>
        </w:rPr>
      </w:pPr>
      <w:r>
        <w:rPr>
          <w:sz w:val="24"/>
        </w:rPr>
        <w:t>Тексты для чтения: интервью; диалог (беседа); отрывок из художественного произведения, в т.ч.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5079D6" w:rsidRDefault="00072A71">
      <w:pPr>
        <w:ind w:firstLine="567"/>
        <w:jc w:val="both"/>
        <w:rPr>
          <w:sz w:val="24"/>
        </w:rPr>
      </w:pPr>
      <w:r>
        <w:rPr>
          <w:sz w:val="24"/>
        </w:rPr>
        <w:t xml:space="preserve">Объём текста/текстов для чтения - до 350 слов. </w:t>
      </w:r>
    </w:p>
    <w:p w:rsidR="005079D6" w:rsidRDefault="00072A71">
      <w:pPr>
        <w:ind w:firstLine="567"/>
        <w:jc w:val="both"/>
        <w:rPr>
          <w:b/>
          <w:i/>
          <w:sz w:val="24"/>
        </w:rPr>
      </w:pPr>
      <w:r>
        <w:rPr>
          <w:b/>
          <w:i/>
          <w:sz w:val="24"/>
        </w:rPr>
        <w:t xml:space="preserve">Письменная речь </w:t>
      </w:r>
    </w:p>
    <w:p w:rsidR="005079D6" w:rsidRDefault="00072A71">
      <w:pPr>
        <w:ind w:firstLine="567"/>
        <w:jc w:val="both"/>
        <w:rPr>
          <w:sz w:val="24"/>
        </w:rPr>
      </w:pPr>
      <w:r>
        <w:rPr>
          <w:sz w:val="24"/>
        </w:rPr>
        <w:t>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5079D6" w:rsidRDefault="00072A71">
      <w:pPr>
        <w:ind w:firstLine="567"/>
        <w:jc w:val="both"/>
        <w:rPr>
          <w:sz w:val="24"/>
        </w:rPr>
      </w:pPr>
      <w:r>
        <w:rPr>
          <w:sz w:val="24"/>
        </w:rPr>
        <w:t xml:space="preserve"> Объём письма - до 90 слов;создание небольшого письменного высказывания с опорой на образец, план, таблицу. </w:t>
      </w:r>
    </w:p>
    <w:p w:rsidR="005079D6" w:rsidRDefault="00072A71">
      <w:pPr>
        <w:ind w:firstLine="567"/>
        <w:jc w:val="both"/>
        <w:rPr>
          <w:sz w:val="24"/>
        </w:rPr>
      </w:pPr>
      <w:r>
        <w:rPr>
          <w:sz w:val="24"/>
        </w:rPr>
        <w:t>Объём письменного высказывания - до 90 слов.</w:t>
      </w:r>
    </w:p>
    <w:p w:rsidR="005079D6" w:rsidRDefault="005079D6">
      <w:pPr>
        <w:ind w:firstLine="567"/>
        <w:jc w:val="both"/>
        <w:rPr>
          <w:sz w:val="24"/>
        </w:rPr>
      </w:pPr>
    </w:p>
    <w:p w:rsidR="005079D6" w:rsidRDefault="00072A71">
      <w:pPr>
        <w:ind w:firstLine="567"/>
        <w:jc w:val="both"/>
        <w:rPr>
          <w:b/>
          <w:sz w:val="24"/>
        </w:rPr>
      </w:pPr>
      <w:r>
        <w:rPr>
          <w:b/>
          <w:sz w:val="24"/>
        </w:rPr>
        <w:t>Языковые знания и умения</w:t>
      </w:r>
    </w:p>
    <w:p w:rsidR="005079D6" w:rsidRDefault="00072A71">
      <w:pPr>
        <w:ind w:firstLine="567"/>
        <w:jc w:val="both"/>
        <w:rPr>
          <w:b/>
          <w:i/>
          <w:sz w:val="24"/>
        </w:rPr>
      </w:pPr>
      <w:r>
        <w:rPr>
          <w:b/>
          <w:i/>
          <w:sz w:val="24"/>
        </w:rPr>
        <w:t>Фонетическая сторона речи</w:t>
      </w:r>
    </w:p>
    <w:p w:rsidR="005079D6" w:rsidRDefault="00072A71">
      <w:pPr>
        <w:ind w:firstLine="567"/>
        <w:jc w:val="both"/>
        <w:rPr>
          <w:sz w:val="24"/>
        </w:rPr>
      </w:pPr>
      <w:r>
        <w:rPr>
          <w:sz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 </w:t>
      </w:r>
    </w:p>
    <w:p w:rsidR="005079D6" w:rsidRDefault="00072A71">
      <w:pPr>
        <w:ind w:firstLine="567"/>
        <w:jc w:val="both"/>
        <w:rPr>
          <w:sz w:val="24"/>
        </w:rPr>
      </w:pPr>
      <w:r>
        <w:rPr>
          <w:sz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079D6" w:rsidRDefault="00072A71">
      <w:pPr>
        <w:ind w:firstLine="567"/>
        <w:jc w:val="both"/>
        <w:rPr>
          <w:sz w:val="24"/>
        </w:rPr>
      </w:pPr>
      <w:r>
        <w:rPr>
          <w:sz w:val="24"/>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5079D6" w:rsidRDefault="00072A71">
      <w:pPr>
        <w:ind w:firstLine="567"/>
        <w:jc w:val="both"/>
        <w:rPr>
          <w:sz w:val="24"/>
        </w:rPr>
      </w:pPr>
      <w:r>
        <w:rPr>
          <w:sz w:val="24"/>
        </w:rPr>
        <w:t>Объём текста для чтения вслух - до 100 слов.</w:t>
      </w:r>
    </w:p>
    <w:p w:rsidR="005079D6" w:rsidRDefault="005079D6">
      <w:pPr>
        <w:ind w:firstLine="567"/>
        <w:jc w:val="both"/>
        <w:rPr>
          <w:sz w:val="24"/>
        </w:rPr>
      </w:pPr>
    </w:p>
    <w:p w:rsidR="005079D6" w:rsidRDefault="00072A71">
      <w:pPr>
        <w:ind w:firstLine="567"/>
        <w:jc w:val="both"/>
        <w:rPr>
          <w:b/>
          <w:i/>
          <w:sz w:val="24"/>
        </w:rPr>
      </w:pPr>
      <w:r>
        <w:rPr>
          <w:b/>
          <w:i/>
          <w:sz w:val="24"/>
        </w:rPr>
        <w:t>Графика, орфография и пунктуация</w:t>
      </w:r>
    </w:p>
    <w:p w:rsidR="005079D6" w:rsidRDefault="00072A71">
      <w:pPr>
        <w:ind w:firstLine="567"/>
        <w:jc w:val="both"/>
        <w:rPr>
          <w:sz w:val="24"/>
        </w:rPr>
      </w:pPr>
      <w:r>
        <w:rPr>
          <w:sz w:val="24"/>
        </w:rPr>
        <w:t xml:space="preserve">Правильное написание изученных слов. </w:t>
      </w:r>
    </w:p>
    <w:p w:rsidR="005079D6" w:rsidRDefault="00072A71">
      <w:pPr>
        <w:ind w:firstLine="567"/>
        <w:jc w:val="both"/>
        <w:rPr>
          <w:sz w:val="24"/>
        </w:rPr>
      </w:pPr>
      <w:r>
        <w:rPr>
          <w:sz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5079D6" w:rsidRDefault="00072A71">
      <w:pPr>
        <w:ind w:firstLine="567"/>
        <w:jc w:val="both"/>
        <w:rPr>
          <w:sz w:val="24"/>
        </w:rPr>
      </w:pPr>
      <w:r>
        <w:rPr>
          <w:sz w:val="24"/>
        </w:rP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5079D6" w:rsidRDefault="005079D6">
      <w:pPr>
        <w:ind w:firstLine="567"/>
        <w:jc w:val="both"/>
        <w:rPr>
          <w:sz w:val="24"/>
        </w:rPr>
      </w:pPr>
    </w:p>
    <w:p w:rsidR="005079D6" w:rsidRDefault="00072A71">
      <w:pPr>
        <w:ind w:firstLine="567"/>
        <w:jc w:val="both"/>
        <w:rPr>
          <w:b/>
          <w:i/>
          <w:sz w:val="24"/>
        </w:rPr>
      </w:pPr>
      <w:r>
        <w:rPr>
          <w:b/>
          <w:i/>
          <w:sz w:val="24"/>
        </w:rPr>
        <w:t>Лексическая сторона речи</w:t>
      </w:r>
    </w:p>
    <w:p w:rsidR="005079D6" w:rsidRDefault="00072A71">
      <w:pPr>
        <w:ind w:firstLine="567"/>
        <w:jc w:val="both"/>
        <w:rPr>
          <w:sz w:val="24"/>
        </w:rPr>
      </w:pPr>
      <w:r>
        <w:rPr>
          <w:sz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5079D6" w:rsidRDefault="00072A71">
      <w:pPr>
        <w:ind w:firstLine="567"/>
        <w:jc w:val="both"/>
        <w:rPr>
          <w:sz w:val="24"/>
        </w:rPr>
      </w:pPr>
      <w:r>
        <w:rPr>
          <w:sz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5079D6" w:rsidRDefault="00072A71">
      <w:pPr>
        <w:ind w:firstLine="567"/>
        <w:jc w:val="both"/>
        <w:rPr>
          <w:sz w:val="24"/>
        </w:rPr>
      </w:pPr>
      <w:r>
        <w:rPr>
          <w:sz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 мума).</w:t>
      </w:r>
    </w:p>
    <w:p w:rsidR="005079D6" w:rsidRDefault="00072A71">
      <w:pPr>
        <w:ind w:firstLine="567"/>
        <w:jc w:val="both"/>
        <w:rPr>
          <w:sz w:val="24"/>
        </w:rPr>
      </w:pPr>
      <w:r>
        <w:rPr>
          <w:sz w:val="24"/>
        </w:rPr>
        <w:t xml:space="preserve">Основные способы словообразования: </w:t>
      </w:r>
    </w:p>
    <w:p w:rsidR="005079D6" w:rsidRDefault="00072A71">
      <w:pPr>
        <w:ind w:firstLine="567"/>
        <w:jc w:val="both"/>
        <w:rPr>
          <w:sz w:val="24"/>
        </w:rPr>
      </w:pPr>
      <w:r>
        <w:rPr>
          <w:sz w:val="24"/>
        </w:rPr>
        <w:t>а) аффиксация:</w:t>
      </w:r>
    </w:p>
    <w:p w:rsidR="005079D6" w:rsidRDefault="00072A71">
      <w:pPr>
        <w:ind w:firstLine="567"/>
        <w:jc w:val="both"/>
        <w:rPr>
          <w:sz w:val="24"/>
        </w:rPr>
      </w:pPr>
      <w:r>
        <w:rPr>
          <w:sz w:val="24"/>
        </w:rPr>
        <w:t xml:space="preserve">- образование имён существительных при помощи префикса un- (unreality) и при помощи суффиксов: -ment (development), -ness (darkness); </w:t>
      </w:r>
    </w:p>
    <w:p w:rsidR="005079D6" w:rsidRDefault="00072A71">
      <w:pPr>
        <w:ind w:firstLine="567"/>
        <w:jc w:val="both"/>
        <w:rPr>
          <w:sz w:val="24"/>
        </w:rPr>
      </w:pPr>
      <w:r>
        <w:rPr>
          <w:sz w:val="24"/>
        </w:rPr>
        <w:t>- образование имён прилагательных при помощи суффиксов -ly (friendly), -ous (famous), -y (busy);</w:t>
      </w:r>
    </w:p>
    <w:p w:rsidR="005079D6" w:rsidRDefault="00072A71">
      <w:pPr>
        <w:ind w:firstLine="567"/>
        <w:jc w:val="both"/>
        <w:rPr>
          <w:sz w:val="24"/>
        </w:rPr>
      </w:pPr>
      <w:r>
        <w:rPr>
          <w:sz w:val="24"/>
        </w:rPr>
        <w:t>- образование имён прилагательных и наречий при помощи префиксов in-/im- (informal, independently, impossible);</w:t>
      </w:r>
    </w:p>
    <w:p w:rsidR="005079D6" w:rsidRDefault="00072A71">
      <w:pPr>
        <w:ind w:firstLine="567"/>
        <w:jc w:val="both"/>
        <w:rPr>
          <w:sz w:val="24"/>
        </w:rPr>
      </w:pPr>
      <w:r>
        <w:rPr>
          <w:sz w:val="24"/>
        </w:rPr>
        <w:t xml:space="preserve">б) словосложение: </w:t>
      </w:r>
    </w:p>
    <w:p w:rsidR="005079D6" w:rsidRDefault="00072A71">
      <w:pPr>
        <w:ind w:firstLine="567"/>
        <w:jc w:val="both"/>
        <w:rPr>
          <w:sz w:val="24"/>
        </w:rPr>
      </w:pPr>
      <w:r>
        <w:rPr>
          <w:sz w:val="24"/>
        </w:rPr>
        <w:t>- образование сложных прилагательных путём соединения основы прилагательного с основой существительного с добавлением суффикса -ed (blue-eyed).</w:t>
      </w:r>
    </w:p>
    <w:p w:rsidR="005079D6" w:rsidRDefault="00072A71">
      <w:pPr>
        <w:ind w:firstLine="567"/>
        <w:jc w:val="both"/>
        <w:rPr>
          <w:sz w:val="24"/>
        </w:rPr>
      </w:pPr>
      <w:r>
        <w:rPr>
          <w:sz w:val="24"/>
        </w:rPr>
        <w:t xml:space="preserve">Многозначные лексические единицы. Синонимы. Антонимы. Интернациональные слова. Наиболее частотные фразовые глаголы. </w:t>
      </w:r>
    </w:p>
    <w:p w:rsidR="005079D6" w:rsidRDefault="00072A71">
      <w:pPr>
        <w:ind w:firstLine="567"/>
        <w:jc w:val="both"/>
        <w:rPr>
          <w:b/>
          <w:i/>
          <w:sz w:val="24"/>
        </w:rPr>
      </w:pPr>
      <w:r>
        <w:rPr>
          <w:b/>
          <w:i/>
          <w:sz w:val="24"/>
        </w:rPr>
        <w:t>Грамматическая сторона речи</w:t>
      </w:r>
    </w:p>
    <w:p w:rsidR="005079D6" w:rsidRDefault="00072A71">
      <w:pPr>
        <w:ind w:firstLine="567"/>
        <w:jc w:val="both"/>
        <w:rPr>
          <w:sz w:val="24"/>
        </w:rPr>
      </w:pPr>
      <w:r>
        <w:rPr>
          <w:sz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5079D6" w:rsidRDefault="00072A71">
      <w:pPr>
        <w:ind w:firstLine="567"/>
        <w:jc w:val="both"/>
        <w:rPr>
          <w:sz w:val="24"/>
        </w:rPr>
      </w:pPr>
      <w:r>
        <w:rPr>
          <w:sz w:val="24"/>
        </w:rPr>
        <w:t xml:space="preserve">Предложения со сложным дополнением (Complex Object). </w:t>
      </w:r>
    </w:p>
    <w:p w:rsidR="005079D6" w:rsidRDefault="00072A71">
      <w:pPr>
        <w:ind w:firstLine="567"/>
        <w:jc w:val="both"/>
        <w:rPr>
          <w:sz w:val="24"/>
        </w:rPr>
      </w:pPr>
      <w:r>
        <w:rPr>
          <w:sz w:val="24"/>
        </w:rPr>
        <w:t>Условные предложения реального (Conditional 0, Condition al I) характера;предложения с конструкцией to be going to + инфинитив и формы Future Simple Tense и Present Continuous Tense для выражения будущего действия.</w:t>
      </w:r>
    </w:p>
    <w:p w:rsidR="005079D6" w:rsidRDefault="00072A71">
      <w:pPr>
        <w:ind w:firstLine="567"/>
        <w:jc w:val="both"/>
        <w:rPr>
          <w:sz w:val="24"/>
        </w:rPr>
      </w:pPr>
      <w:r>
        <w:rPr>
          <w:sz w:val="24"/>
        </w:rPr>
        <w:t xml:space="preserve">Конструкция used to + инфинитив глагола. </w:t>
      </w:r>
    </w:p>
    <w:p w:rsidR="005079D6" w:rsidRDefault="00072A71">
      <w:pPr>
        <w:ind w:firstLine="567"/>
        <w:jc w:val="both"/>
        <w:rPr>
          <w:sz w:val="24"/>
        </w:rPr>
      </w:pPr>
      <w:r>
        <w:rPr>
          <w:sz w:val="24"/>
        </w:rPr>
        <w:t>Глаголы в наиболее употребительных формах страдательного залога (Present/Past Simple Passive).</w:t>
      </w:r>
    </w:p>
    <w:p w:rsidR="005079D6" w:rsidRDefault="00072A71">
      <w:pPr>
        <w:ind w:firstLine="567"/>
        <w:jc w:val="both"/>
        <w:rPr>
          <w:sz w:val="24"/>
        </w:rPr>
      </w:pPr>
      <w:r>
        <w:rPr>
          <w:sz w:val="24"/>
        </w:rPr>
        <w:t>Предлоги, употребляемые с глаголами в страдательном залоге.</w:t>
      </w:r>
    </w:p>
    <w:p w:rsidR="005079D6" w:rsidRDefault="00072A71">
      <w:pPr>
        <w:ind w:firstLine="567"/>
        <w:jc w:val="both"/>
        <w:rPr>
          <w:sz w:val="24"/>
        </w:rPr>
      </w:pPr>
      <w:r>
        <w:rPr>
          <w:sz w:val="24"/>
        </w:rPr>
        <w:t xml:space="preserve">Модальный глагол might. </w:t>
      </w:r>
    </w:p>
    <w:p w:rsidR="005079D6" w:rsidRDefault="00072A71">
      <w:pPr>
        <w:ind w:firstLine="567"/>
        <w:jc w:val="both"/>
        <w:rPr>
          <w:sz w:val="24"/>
        </w:rPr>
      </w:pPr>
      <w:r>
        <w:rPr>
          <w:sz w:val="24"/>
        </w:rPr>
        <w:t>Наречия, совпадающие по форме с прилагательными (fast, high; early).</w:t>
      </w:r>
    </w:p>
    <w:p w:rsidR="005079D6" w:rsidRPr="00474A35" w:rsidRDefault="00072A71">
      <w:pPr>
        <w:ind w:firstLine="567"/>
        <w:jc w:val="both"/>
        <w:rPr>
          <w:sz w:val="24"/>
          <w:lang w:val="en-US"/>
        </w:rPr>
      </w:pPr>
      <w:r>
        <w:rPr>
          <w:sz w:val="24"/>
        </w:rPr>
        <w:t>Местоимения</w:t>
      </w:r>
      <w:r w:rsidRPr="00474A35">
        <w:rPr>
          <w:sz w:val="24"/>
          <w:lang w:val="en-US"/>
        </w:rPr>
        <w:t xml:space="preserve"> other/another, both, all, one.</w:t>
      </w:r>
    </w:p>
    <w:p w:rsidR="005079D6" w:rsidRDefault="00072A71">
      <w:pPr>
        <w:ind w:firstLine="567"/>
        <w:jc w:val="both"/>
        <w:rPr>
          <w:sz w:val="24"/>
        </w:rPr>
      </w:pPr>
      <w:r>
        <w:rPr>
          <w:sz w:val="24"/>
        </w:rPr>
        <w:t xml:space="preserve">Количественные числительные для обозначения больших чисел (до 1 000 000). </w:t>
      </w:r>
    </w:p>
    <w:p w:rsidR="005079D6" w:rsidRDefault="005079D6">
      <w:pPr>
        <w:ind w:firstLine="567"/>
        <w:jc w:val="both"/>
        <w:rPr>
          <w:sz w:val="24"/>
        </w:rPr>
      </w:pPr>
    </w:p>
    <w:p w:rsidR="005079D6" w:rsidRDefault="00072A71">
      <w:pPr>
        <w:ind w:firstLine="567"/>
        <w:jc w:val="both"/>
        <w:rPr>
          <w:b/>
          <w:sz w:val="24"/>
        </w:rPr>
      </w:pPr>
      <w:r>
        <w:rPr>
          <w:b/>
          <w:sz w:val="24"/>
        </w:rPr>
        <w:t>Социокультурные знания и умения</w:t>
      </w:r>
    </w:p>
    <w:p w:rsidR="005079D6" w:rsidRDefault="00072A71">
      <w:pPr>
        <w:ind w:firstLine="567"/>
        <w:jc w:val="both"/>
        <w:rPr>
          <w:sz w:val="24"/>
        </w:rPr>
      </w:pPr>
      <w:r>
        <w:rPr>
          <w:sz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т.ч. «В городе», «Проведение досуга», «Во время путешествия»).</w:t>
      </w:r>
    </w:p>
    <w:p w:rsidR="005079D6" w:rsidRDefault="00072A71">
      <w:pPr>
        <w:ind w:firstLine="567"/>
        <w:jc w:val="both"/>
        <w:rPr>
          <w:sz w:val="24"/>
        </w:rPr>
      </w:pPr>
      <w:r>
        <w:rPr>
          <w:sz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5079D6" w:rsidRDefault="00072A71">
      <w:pPr>
        <w:ind w:firstLine="567"/>
        <w:jc w:val="both"/>
        <w:rPr>
          <w:sz w:val="24"/>
        </w:rPr>
      </w:pPr>
      <w:r>
        <w:rPr>
          <w:sz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w:t>
      </w:r>
      <w:r>
        <w:rPr>
          <w:sz w:val="24"/>
        </w:rPr>
        <w:lastRenderedPageBreak/>
        <w:t xml:space="preserve">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5079D6" w:rsidRDefault="00072A71">
      <w:pPr>
        <w:ind w:firstLine="567"/>
        <w:jc w:val="both"/>
        <w:rPr>
          <w:sz w:val="24"/>
        </w:rPr>
      </w:pPr>
      <w:r>
        <w:rPr>
          <w:sz w:val="24"/>
        </w:rPr>
        <w:t>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языка;кратко представлять Россию и страну/страны изучаемого языка;кратко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страны/стран изучаемого языка (учёных, писателях, поэтах, спортсменах).</w:t>
      </w:r>
    </w:p>
    <w:p w:rsidR="005079D6" w:rsidRDefault="005079D6">
      <w:pPr>
        <w:ind w:firstLine="567"/>
        <w:jc w:val="both"/>
        <w:rPr>
          <w:sz w:val="24"/>
        </w:rPr>
      </w:pPr>
    </w:p>
    <w:p w:rsidR="005079D6" w:rsidRDefault="00072A71">
      <w:pPr>
        <w:ind w:firstLine="567"/>
        <w:jc w:val="both"/>
        <w:rPr>
          <w:b/>
          <w:sz w:val="24"/>
        </w:rPr>
      </w:pPr>
      <w:r>
        <w:rPr>
          <w:b/>
          <w:sz w:val="24"/>
        </w:rPr>
        <w:t>Компенсаторные умения</w:t>
      </w:r>
    </w:p>
    <w:p w:rsidR="005079D6" w:rsidRDefault="00072A71">
      <w:pPr>
        <w:ind w:firstLine="567"/>
        <w:jc w:val="both"/>
        <w:rPr>
          <w:sz w:val="24"/>
        </w:rPr>
      </w:pPr>
      <w:r>
        <w:rPr>
          <w:sz w:val="24"/>
        </w:rPr>
        <w:t xml:space="preserve">Использование при чтении и аудировании языковой, в т.ч.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5079D6" w:rsidRDefault="00072A71">
      <w:pPr>
        <w:ind w:firstLine="567"/>
        <w:jc w:val="both"/>
        <w:rPr>
          <w:sz w:val="24"/>
        </w:rPr>
      </w:pPr>
      <w:r>
        <w:rPr>
          <w:sz w:val="24"/>
        </w:rPr>
        <w:t>Переспрашивать, просить повторить, уточняя значение незнакомых слов.</w:t>
      </w:r>
    </w:p>
    <w:p w:rsidR="005079D6" w:rsidRDefault="00072A71">
      <w:pPr>
        <w:ind w:firstLine="567"/>
        <w:jc w:val="both"/>
        <w:rPr>
          <w:sz w:val="24"/>
        </w:rPr>
      </w:pPr>
      <w:r>
        <w:rPr>
          <w:sz w:val="24"/>
        </w:rPr>
        <w:t>Использование в качестве опоры при порождении собственных высказываний ключевых слов, плана.</w:t>
      </w:r>
    </w:p>
    <w:p w:rsidR="005079D6" w:rsidRDefault="00072A71">
      <w:pPr>
        <w:ind w:firstLine="567"/>
        <w:jc w:val="both"/>
        <w:rPr>
          <w:sz w:val="24"/>
        </w:rPr>
      </w:pPr>
      <w:r>
        <w:rPr>
          <w:sz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079D6" w:rsidRDefault="00072A71">
      <w:pPr>
        <w:ind w:firstLine="567"/>
        <w:jc w:val="both"/>
        <w:rPr>
          <w:sz w:val="24"/>
        </w:rPr>
      </w:pPr>
      <w:r>
        <w:rPr>
          <w:sz w:val="24"/>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5079D6" w:rsidRDefault="00072A71">
      <w:pPr>
        <w:ind w:firstLine="567"/>
        <w:jc w:val="both"/>
        <w:rPr>
          <w:b/>
          <w:sz w:val="24"/>
        </w:rPr>
      </w:pPr>
      <w:r>
        <w:rPr>
          <w:b/>
          <w:sz w:val="24"/>
        </w:rPr>
        <w:t>8 КЛАСС</w:t>
      </w:r>
    </w:p>
    <w:p w:rsidR="005079D6" w:rsidRDefault="00072A71">
      <w:pPr>
        <w:ind w:firstLine="567"/>
        <w:jc w:val="both"/>
        <w:rPr>
          <w:b/>
          <w:sz w:val="24"/>
        </w:rPr>
      </w:pPr>
      <w:r>
        <w:rPr>
          <w:b/>
          <w:sz w:val="24"/>
        </w:rPr>
        <w:t>Коммуникативные умения</w:t>
      </w:r>
    </w:p>
    <w:p w:rsidR="005079D6" w:rsidRDefault="00072A71">
      <w:pPr>
        <w:ind w:firstLine="567"/>
        <w:jc w:val="both"/>
        <w:rPr>
          <w:sz w:val="24"/>
        </w:rPr>
      </w:pPr>
      <w:r>
        <w:rPr>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079D6" w:rsidRDefault="00072A71">
      <w:pPr>
        <w:ind w:firstLine="567"/>
        <w:jc w:val="both"/>
        <w:rPr>
          <w:sz w:val="24"/>
        </w:rPr>
      </w:pPr>
      <w:r>
        <w:rPr>
          <w:sz w:val="24"/>
        </w:rPr>
        <w:t>Взаимоотношения в семье и с друзьями.</w:t>
      </w:r>
    </w:p>
    <w:p w:rsidR="005079D6" w:rsidRDefault="00072A71">
      <w:pPr>
        <w:ind w:firstLine="567"/>
        <w:jc w:val="both"/>
        <w:rPr>
          <w:sz w:val="24"/>
        </w:rPr>
      </w:pPr>
      <w:r>
        <w:rPr>
          <w:sz w:val="24"/>
        </w:rPr>
        <w:t>Внешность и характер человека/литературного персонажа.</w:t>
      </w:r>
    </w:p>
    <w:p w:rsidR="005079D6" w:rsidRDefault="00072A71">
      <w:pPr>
        <w:ind w:firstLine="567"/>
        <w:jc w:val="both"/>
        <w:rPr>
          <w:sz w:val="24"/>
        </w:rPr>
      </w:pPr>
      <w:r>
        <w:rPr>
          <w:sz w:val="24"/>
        </w:rPr>
        <w:t>Досуг и увлечения/хобби современного подростка (чтение, кино, театр, музей, спорт, музыка).</w:t>
      </w:r>
    </w:p>
    <w:p w:rsidR="005079D6" w:rsidRDefault="00072A71">
      <w:pPr>
        <w:ind w:firstLine="567"/>
        <w:jc w:val="both"/>
        <w:rPr>
          <w:sz w:val="24"/>
        </w:rPr>
      </w:pPr>
      <w:r>
        <w:rPr>
          <w:sz w:val="24"/>
        </w:rPr>
        <w:t>Здоровый образ жизни: режим труда и отдыха, фитнес, сбалансированное питание. Посещение врача.</w:t>
      </w:r>
    </w:p>
    <w:p w:rsidR="005079D6" w:rsidRDefault="00072A71">
      <w:pPr>
        <w:ind w:firstLine="567"/>
        <w:jc w:val="both"/>
        <w:rPr>
          <w:sz w:val="24"/>
        </w:rPr>
      </w:pPr>
      <w:r>
        <w:rPr>
          <w:sz w:val="24"/>
        </w:rPr>
        <w:t>Покупки: одежда, обувь и продукты питания. Карманные деньги.</w:t>
      </w:r>
    </w:p>
    <w:p w:rsidR="005079D6" w:rsidRDefault="00072A71">
      <w:pPr>
        <w:ind w:firstLine="567"/>
        <w:jc w:val="both"/>
        <w:rPr>
          <w:sz w:val="24"/>
        </w:rPr>
      </w:pPr>
      <w:r>
        <w:rPr>
          <w:sz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5079D6" w:rsidRDefault="00072A71">
      <w:pPr>
        <w:ind w:firstLine="567"/>
        <w:jc w:val="both"/>
        <w:rPr>
          <w:sz w:val="24"/>
        </w:rPr>
      </w:pPr>
      <w:r>
        <w:rPr>
          <w:sz w:val="24"/>
        </w:rPr>
        <w:t>Виды отдыха в различное время года. Путешествия по России и зарубежным странам.</w:t>
      </w:r>
    </w:p>
    <w:p w:rsidR="005079D6" w:rsidRDefault="00072A71">
      <w:pPr>
        <w:ind w:firstLine="567"/>
        <w:jc w:val="both"/>
        <w:rPr>
          <w:sz w:val="24"/>
        </w:rPr>
      </w:pPr>
      <w:r>
        <w:rPr>
          <w:sz w:val="24"/>
        </w:rPr>
        <w:t>Природа: флора и фауна. Проблемы экологии. Климат, погода. Стихийные бедствия.</w:t>
      </w:r>
    </w:p>
    <w:p w:rsidR="005079D6" w:rsidRDefault="00072A71">
      <w:pPr>
        <w:ind w:firstLine="567"/>
        <w:jc w:val="both"/>
        <w:rPr>
          <w:sz w:val="24"/>
        </w:rPr>
      </w:pPr>
      <w:r>
        <w:rPr>
          <w:sz w:val="24"/>
        </w:rPr>
        <w:t>Условия проживания в городской/сельской местности. Транс порт.</w:t>
      </w:r>
    </w:p>
    <w:p w:rsidR="005079D6" w:rsidRDefault="00072A71">
      <w:pPr>
        <w:ind w:firstLine="567"/>
        <w:jc w:val="both"/>
        <w:rPr>
          <w:sz w:val="24"/>
        </w:rPr>
      </w:pPr>
      <w:r>
        <w:rPr>
          <w:sz w:val="24"/>
        </w:rPr>
        <w:t>Средства массовой информации (телевидение, радио, пресса, Интернет).</w:t>
      </w:r>
    </w:p>
    <w:p w:rsidR="005079D6" w:rsidRDefault="00072A71">
      <w:pPr>
        <w:ind w:firstLine="567"/>
        <w:jc w:val="both"/>
        <w:rPr>
          <w:sz w:val="24"/>
        </w:rPr>
      </w:pPr>
      <w:r>
        <w:rPr>
          <w:sz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079D6" w:rsidRDefault="00072A71">
      <w:pPr>
        <w:ind w:firstLine="567"/>
        <w:jc w:val="both"/>
        <w:rPr>
          <w:sz w:val="24"/>
        </w:rPr>
      </w:pPr>
      <w:r>
        <w:rPr>
          <w:sz w:val="24"/>
        </w:rPr>
        <w:t>Выдающиеся люди родной страны и страны/стран изучаемого языка: учёные, писатели, поэты, художники, музыканты, спортсмены.</w:t>
      </w:r>
    </w:p>
    <w:p w:rsidR="005079D6" w:rsidRDefault="00072A71">
      <w:pPr>
        <w:ind w:firstLine="567"/>
        <w:jc w:val="both"/>
        <w:rPr>
          <w:b/>
          <w:i/>
          <w:sz w:val="24"/>
        </w:rPr>
      </w:pPr>
      <w:r>
        <w:rPr>
          <w:b/>
          <w:i/>
          <w:sz w:val="24"/>
        </w:rPr>
        <w:t>Говорение</w:t>
      </w:r>
    </w:p>
    <w:p w:rsidR="005079D6" w:rsidRDefault="00072A71">
      <w:pPr>
        <w:ind w:firstLine="567"/>
        <w:jc w:val="both"/>
        <w:rPr>
          <w:sz w:val="24"/>
        </w:rPr>
      </w:pPr>
      <w:r>
        <w:rPr>
          <w:sz w:val="24"/>
        </w:rPr>
        <w:t xml:space="preserve">Развитие коммуникативных умений </w:t>
      </w:r>
      <w:r>
        <w:rPr>
          <w:b/>
          <w:i/>
          <w:sz w:val="24"/>
        </w:rPr>
        <w:t>диалогической речи</w:t>
      </w:r>
      <w:r>
        <w:rPr>
          <w:sz w:val="24"/>
        </w:rP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rsidR="005079D6" w:rsidRDefault="00072A71">
      <w:pPr>
        <w:ind w:firstLine="567"/>
        <w:jc w:val="both"/>
        <w:rPr>
          <w:sz w:val="24"/>
        </w:rPr>
      </w:pPr>
      <w:r>
        <w:rPr>
          <w:i/>
          <w:sz w:val="24"/>
        </w:rPr>
        <w:t>диалог этикетного характера:</w:t>
      </w:r>
      <w:r>
        <w:rPr>
          <w:sz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w:t>
      </w:r>
      <w:r>
        <w:rPr>
          <w:sz w:val="24"/>
        </w:rPr>
        <w:lastRenderedPageBreak/>
        <w:t xml:space="preserve">предложения собеседника; </w:t>
      </w:r>
    </w:p>
    <w:p w:rsidR="005079D6" w:rsidRDefault="00072A71">
      <w:pPr>
        <w:ind w:firstLine="567"/>
        <w:jc w:val="both"/>
        <w:rPr>
          <w:sz w:val="24"/>
        </w:rPr>
      </w:pPr>
      <w:r>
        <w:rPr>
          <w:i/>
          <w:sz w:val="24"/>
        </w:rPr>
        <w:t>диалог - побуждение</w:t>
      </w:r>
      <w:r>
        <w:rPr>
          <w:sz w:val="24"/>
        </w:rPr>
        <w:t xml:space="preserve"> </w:t>
      </w:r>
      <w:r>
        <w:rPr>
          <w:i/>
          <w:sz w:val="24"/>
        </w:rPr>
        <w:t>к действию:</w:t>
      </w:r>
      <w:r>
        <w:rPr>
          <w:sz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5079D6" w:rsidRDefault="00072A71">
      <w:pPr>
        <w:ind w:firstLine="567"/>
        <w:jc w:val="both"/>
        <w:rPr>
          <w:sz w:val="24"/>
        </w:rPr>
      </w:pPr>
      <w:r>
        <w:rPr>
          <w:i/>
          <w:sz w:val="24"/>
        </w:rPr>
        <w:t>диалог - расспрос:</w:t>
      </w:r>
      <w:r>
        <w:rPr>
          <w:sz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079D6" w:rsidRDefault="00072A71">
      <w:pPr>
        <w:ind w:firstLine="567"/>
        <w:jc w:val="both"/>
        <w:rPr>
          <w:sz w:val="24"/>
        </w:rPr>
      </w:pPr>
      <w:r>
        <w:rPr>
          <w:sz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5079D6" w:rsidRDefault="00072A71">
      <w:pPr>
        <w:ind w:firstLine="567"/>
        <w:jc w:val="both"/>
        <w:rPr>
          <w:sz w:val="24"/>
        </w:rPr>
      </w:pPr>
      <w:r>
        <w:rPr>
          <w:sz w:val="24"/>
        </w:rPr>
        <w:t>Объём диалога - до 7 реплик со стороны каждого собеседника.</w:t>
      </w:r>
    </w:p>
    <w:p w:rsidR="005079D6" w:rsidRDefault="00072A71">
      <w:pPr>
        <w:ind w:firstLine="567"/>
        <w:jc w:val="both"/>
        <w:rPr>
          <w:sz w:val="24"/>
        </w:rPr>
      </w:pPr>
      <w:r>
        <w:rPr>
          <w:sz w:val="24"/>
        </w:rPr>
        <w:t xml:space="preserve">Развитие коммуникативных умений </w:t>
      </w:r>
      <w:r>
        <w:rPr>
          <w:b/>
          <w:i/>
          <w:sz w:val="24"/>
        </w:rPr>
        <w:t>монологической речи</w:t>
      </w:r>
      <w:r>
        <w:rPr>
          <w:sz w:val="24"/>
        </w:rPr>
        <w:t xml:space="preserve">: </w:t>
      </w:r>
    </w:p>
    <w:p w:rsidR="005079D6" w:rsidRDefault="00072A71">
      <w:pPr>
        <w:ind w:firstLine="567"/>
        <w:jc w:val="both"/>
        <w:rPr>
          <w:sz w:val="24"/>
        </w:rPr>
      </w:pPr>
      <w:r>
        <w:rPr>
          <w:sz w:val="24"/>
        </w:rPr>
        <w:t>создание устных связных монологических высказываний с использованием основных коммуникативных типов речи:</w:t>
      </w:r>
    </w:p>
    <w:p w:rsidR="005079D6" w:rsidRDefault="00072A71">
      <w:pPr>
        <w:ind w:firstLine="567"/>
        <w:jc w:val="both"/>
        <w:rPr>
          <w:sz w:val="24"/>
        </w:rPr>
      </w:pPr>
      <w:r>
        <w:rPr>
          <w:sz w:val="24"/>
        </w:rPr>
        <w:t xml:space="preserve">- описание (предмета, местности, внешности и одежды человека), в т.ч. характеристика (черты характера реального человека или литературного персонажа); </w:t>
      </w:r>
    </w:p>
    <w:p w:rsidR="005079D6" w:rsidRDefault="00072A71">
      <w:pPr>
        <w:ind w:firstLine="567"/>
        <w:jc w:val="both"/>
        <w:rPr>
          <w:sz w:val="24"/>
        </w:rPr>
      </w:pPr>
      <w:r>
        <w:rPr>
          <w:sz w:val="24"/>
        </w:rPr>
        <w:t xml:space="preserve">- повествование/сообщение; выражение и аргументирование своего мнения по отношению к услышанному/прочитанному; </w:t>
      </w:r>
    </w:p>
    <w:p w:rsidR="005079D6" w:rsidRDefault="00072A71">
      <w:pPr>
        <w:ind w:firstLine="567"/>
        <w:jc w:val="both"/>
        <w:rPr>
          <w:sz w:val="24"/>
        </w:rPr>
      </w:pPr>
      <w:r>
        <w:rPr>
          <w:sz w:val="24"/>
        </w:rPr>
        <w:t>- изложение (пересказ) основного содержания прочитанного/прослушанного текста; составление рассказа по картинкам; изложение результатов выполненной проектной работы.</w:t>
      </w:r>
    </w:p>
    <w:p w:rsidR="005079D6" w:rsidRDefault="00072A71">
      <w:pPr>
        <w:ind w:firstLine="567"/>
        <w:jc w:val="both"/>
        <w:rPr>
          <w:sz w:val="24"/>
        </w:rPr>
      </w:pPr>
      <w:r>
        <w:rPr>
          <w:sz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5079D6" w:rsidRDefault="00072A71">
      <w:pPr>
        <w:ind w:firstLine="567"/>
        <w:jc w:val="both"/>
        <w:rPr>
          <w:sz w:val="24"/>
        </w:rPr>
      </w:pPr>
      <w:r>
        <w:rPr>
          <w:sz w:val="24"/>
        </w:rPr>
        <w:t xml:space="preserve">Объём монологического высказывания  - 9- 10 фраз. </w:t>
      </w:r>
    </w:p>
    <w:p w:rsidR="005079D6" w:rsidRDefault="00072A71">
      <w:pPr>
        <w:ind w:firstLine="567"/>
        <w:jc w:val="both"/>
        <w:rPr>
          <w:b/>
          <w:i/>
          <w:sz w:val="24"/>
        </w:rPr>
      </w:pPr>
      <w:r>
        <w:rPr>
          <w:b/>
          <w:i/>
          <w:sz w:val="24"/>
        </w:rPr>
        <w:t xml:space="preserve">Аудирование </w:t>
      </w:r>
    </w:p>
    <w:p w:rsidR="005079D6" w:rsidRDefault="00072A71">
      <w:pPr>
        <w:ind w:firstLine="567"/>
        <w:jc w:val="both"/>
        <w:rPr>
          <w:sz w:val="24"/>
        </w:rPr>
      </w:pPr>
      <w:r>
        <w:rPr>
          <w:sz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5079D6" w:rsidRDefault="00072A71">
      <w:pPr>
        <w:ind w:firstLine="567"/>
        <w:jc w:val="both"/>
        <w:rPr>
          <w:sz w:val="24"/>
        </w:rPr>
      </w:pPr>
      <w:r>
        <w:rPr>
          <w:sz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5079D6" w:rsidRDefault="00072A71">
      <w:pPr>
        <w:ind w:firstLine="567"/>
        <w:jc w:val="both"/>
        <w:rPr>
          <w:sz w:val="24"/>
        </w:rPr>
      </w:pPr>
      <w:r>
        <w:rPr>
          <w:sz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5079D6" w:rsidRDefault="00072A71">
      <w:pPr>
        <w:ind w:firstLine="567"/>
        <w:jc w:val="both"/>
        <w:rPr>
          <w:sz w:val="24"/>
        </w:rPr>
      </w:pPr>
      <w:r>
        <w:rPr>
          <w:sz w:val="24"/>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5079D6" w:rsidRDefault="00072A71">
      <w:pPr>
        <w:ind w:firstLine="567"/>
        <w:jc w:val="both"/>
        <w:rPr>
          <w:sz w:val="24"/>
        </w:rPr>
      </w:pPr>
      <w:r>
        <w:rPr>
          <w:sz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079D6" w:rsidRDefault="00072A71">
      <w:pPr>
        <w:ind w:firstLine="567"/>
        <w:jc w:val="both"/>
        <w:rPr>
          <w:sz w:val="24"/>
        </w:rPr>
      </w:pPr>
      <w:r>
        <w:rPr>
          <w:sz w:val="24"/>
        </w:rPr>
        <w:t>Время звучания текста/текстов для аудирования - до 2 ми нут.</w:t>
      </w:r>
    </w:p>
    <w:p w:rsidR="005079D6" w:rsidRDefault="00072A71">
      <w:pPr>
        <w:ind w:firstLine="567"/>
        <w:jc w:val="both"/>
        <w:rPr>
          <w:b/>
          <w:i/>
          <w:sz w:val="24"/>
        </w:rPr>
      </w:pPr>
      <w:r>
        <w:rPr>
          <w:b/>
          <w:i/>
          <w:sz w:val="24"/>
        </w:rPr>
        <w:t>Смысловое чтение</w:t>
      </w:r>
    </w:p>
    <w:p w:rsidR="005079D6" w:rsidRDefault="00072A71">
      <w:pPr>
        <w:ind w:firstLine="567"/>
        <w:jc w:val="both"/>
        <w:rPr>
          <w:sz w:val="24"/>
        </w:rPr>
      </w:pPr>
      <w:r>
        <w:rPr>
          <w:sz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5079D6" w:rsidRDefault="00072A71">
      <w:pPr>
        <w:ind w:firstLine="567"/>
        <w:jc w:val="both"/>
        <w:rPr>
          <w:sz w:val="24"/>
        </w:rPr>
      </w:pPr>
      <w:r>
        <w:rPr>
          <w:sz w:val="24"/>
        </w:rPr>
        <w:t xml:space="preserve">Чтение </w:t>
      </w:r>
      <w:r>
        <w:rPr>
          <w:i/>
          <w:sz w:val="24"/>
        </w:rPr>
        <w:t>с пониманием основного содержания текста</w:t>
      </w:r>
      <w:r>
        <w:rPr>
          <w:sz w:val="24"/>
        </w:rPr>
        <w:t xml:space="preserve"> предполагает умения: определять тему/основную мысль, выделять главные факты/события (опуская второстепенные); прогнозировать </w:t>
      </w:r>
      <w:r>
        <w:rPr>
          <w:sz w:val="24"/>
        </w:rPr>
        <w:lastRenderedPageBreak/>
        <w:t xml:space="preserve">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5079D6" w:rsidRDefault="00072A71">
      <w:pPr>
        <w:ind w:firstLine="567"/>
        <w:jc w:val="both"/>
        <w:rPr>
          <w:sz w:val="24"/>
        </w:rPr>
      </w:pPr>
      <w:r>
        <w:rPr>
          <w:sz w:val="24"/>
        </w:rPr>
        <w:t xml:space="preserve">Чтение </w:t>
      </w:r>
      <w:r>
        <w:rPr>
          <w:i/>
          <w:sz w:val="24"/>
        </w:rPr>
        <w:t>с пониманием нужной/интересующей/запрашиваемой</w:t>
      </w:r>
      <w:r>
        <w:rPr>
          <w:sz w:val="24"/>
        </w:rPr>
        <w:t xml:space="preserve"> </w:t>
      </w:r>
      <w:r>
        <w:rPr>
          <w:i/>
          <w:sz w:val="24"/>
        </w:rPr>
        <w:t>информации</w:t>
      </w:r>
      <w:r>
        <w:rPr>
          <w:sz w:val="24"/>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079D6" w:rsidRDefault="00072A71">
      <w:pPr>
        <w:ind w:firstLine="567"/>
        <w:jc w:val="both"/>
        <w:rPr>
          <w:sz w:val="24"/>
        </w:rPr>
      </w:pPr>
      <w:r>
        <w:rPr>
          <w:sz w:val="24"/>
        </w:rPr>
        <w:t>Чтение несплошных текстов (таблиц, диаграмм, схем) и понимание представленной в них информации.</w:t>
      </w:r>
    </w:p>
    <w:p w:rsidR="005079D6" w:rsidRDefault="00072A71">
      <w:pPr>
        <w:ind w:firstLine="567"/>
        <w:jc w:val="both"/>
        <w:rPr>
          <w:sz w:val="24"/>
        </w:rPr>
      </w:pPr>
      <w:r>
        <w:rPr>
          <w:sz w:val="24"/>
        </w:rPr>
        <w:t xml:space="preserve">Чтение </w:t>
      </w:r>
      <w:r>
        <w:rPr>
          <w:i/>
          <w:sz w:val="24"/>
        </w:rPr>
        <w:t>с полным пониманием содержания</w:t>
      </w:r>
      <w:r>
        <w:rPr>
          <w:sz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5079D6" w:rsidRDefault="00072A71">
      <w:pPr>
        <w:ind w:firstLine="567"/>
        <w:jc w:val="both"/>
        <w:rPr>
          <w:sz w:val="24"/>
        </w:rPr>
      </w:pPr>
      <w:r>
        <w:rPr>
          <w:sz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5079D6" w:rsidRDefault="00072A71">
      <w:pPr>
        <w:ind w:firstLine="567"/>
        <w:jc w:val="both"/>
        <w:rPr>
          <w:sz w:val="24"/>
        </w:rPr>
      </w:pPr>
      <w:r>
        <w:rPr>
          <w:sz w:val="24"/>
        </w:rPr>
        <w:t xml:space="preserve">Объём текста/текстов для чтения - 350 - 500 слов. </w:t>
      </w:r>
    </w:p>
    <w:p w:rsidR="005079D6" w:rsidRDefault="00072A71">
      <w:pPr>
        <w:ind w:firstLine="567"/>
        <w:jc w:val="both"/>
        <w:rPr>
          <w:b/>
          <w:i/>
          <w:sz w:val="24"/>
        </w:rPr>
      </w:pPr>
      <w:r>
        <w:rPr>
          <w:b/>
          <w:i/>
          <w:sz w:val="24"/>
        </w:rPr>
        <w:t xml:space="preserve">Письменная речь </w:t>
      </w:r>
    </w:p>
    <w:p w:rsidR="005079D6" w:rsidRDefault="00072A71">
      <w:pPr>
        <w:ind w:firstLine="567"/>
        <w:jc w:val="both"/>
        <w:rPr>
          <w:sz w:val="24"/>
        </w:rPr>
      </w:pPr>
      <w:r>
        <w:rPr>
          <w:sz w:val="24"/>
        </w:rPr>
        <w:t xml:space="preserve">Развитие умений письменной речи: составление плана/тезисов устного или письменного сообщения; 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w:t>
      </w:r>
    </w:p>
    <w:p w:rsidR="005079D6" w:rsidRDefault="00072A71">
      <w:pPr>
        <w:ind w:firstLine="567"/>
        <w:jc w:val="both"/>
        <w:rPr>
          <w:sz w:val="24"/>
        </w:rPr>
      </w:pPr>
      <w:r>
        <w:rPr>
          <w:sz w:val="24"/>
        </w:rPr>
        <w:t>Объём письма - до 110 слов;создание небольшого письменного высказывания с опорой на образец, план, таблицу и/или прочитанный/прослушанный текст.</w:t>
      </w:r>
    </w:p>
    <w:p w:rsidR="005079D6" w:rsidRDefault="00072A71">
      <w:pPr>
        <w:ind w:firstLine="567"/>
        <w:jc w:val="both"/>
        <w:rPr>
          <w:sz w:val="24"/>
        </w:rPr>
      </w:pPr>
      <w:r>
        <w:rPr>
          <w:sz w:val="24"/>
        </w:rPr>
        <w:t>Объём письменного высказывания - до 110 слов.</w:t>
      </w:r>
    </w:p>
    <w:p w:rsidR="005079D6" w:rsidRDefault="005079D6">
      <w:pPr>
        <w:ind w:firstLine="567"/>
        <w:jc w:val="both"/>
        <w:rPr>
          <w:sz w:val="24"/>
        </w:rPr>
      </w:pPr>
    </w:p>
    <w:p w:rsidR="005079D6" w:rsidRDefault="00072A71">
      <w:pPr>
        <w:ind w:firstLine="567"/>
        <w:jc w:val="both"/>
        <w:rPr>
          <w:b/>
          <w:sz w:val="24"/>
        </w:rPr>
      </w:pPr>
      <w:r>
        <w:rPr>
          <w:b/>
          <w:sz w:val="24"/>
        </w:rPr>
        <w:t>Языковые знания и умения</w:t>
      </w:r>
    </w:p>
    <w:p w:rsidR="005079D6" w:rsidRDefault="00072A71">
      <w:pPr>
        <w:ind w:firstLine="567"/>
        <w:jc w:val="both"/>
        <w:rPr>
          <w:b/>
          <w:i/>
          <w:sz w:val="24"/>
        </w:rPr>
      </w:pPr>
      <w:r>
        <w:rPr>
          <w:b/>
          <w:i/>
          <w:sz w:val="24"/>
        </w:rPr>
        <w:t>Фонетическая сторона речи</w:t>
      </w:r>
    </w:p>
    <w:p w:rsidR="005079D6" w:rsidRDefault="00072A71">
      <w:pPr>
        <w:ind w:firstLine="567"/>
        <w:jc w:val="both"/>
        <w:rPr>
          <w:sz w:val="24"/>
        </w:rPr>
      </w:pPr>
      <w:r>
        <w:rPr>
          <w:sz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 </w:t>
      </w:r>
    </w:p>
    <w:p w:rsidR="005079D6" w:rsidRDefault="00072A71">
      <w:pPr>
        <w:ind w:firstLine="567"/>
        <w:jc w:val="both"/>
        <w:rPr>
          <w:sz w:val="24"/>
        </w:rPr>
      </w:pPr>
      <w:r>
        <w:rPr>
          <w:sz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079D6" w:rsidRDefault="00072A71">
      <w:pPr>
        <w:ind w:firstLine="567"/>
        <w:jc w:val="both"/>
        <w:rPr>
          <w:sz w:val="24"/>
        </w:rPr>
      </w:pPr>
      <w:r>
        <w:rPr>
          <w:sz w:val="24"/>
        </w:rPr>
        <w:t>Тексты для чтения вслух: сообщение информационного характера, отрывок из статьи научно-популярного характера, рассказ, диалог (беседа).</w:t>
      </w:r>
    </w:p>
    <w:p w:rsidR="005079D6" w:rsidRDefault="00072A71">
      <w:pPr>
        <w:ind w:firstLine="567"/>
        <w:jc w:val="both"/>
        <w:rPr>
          <w:sz w:val="24"/>
        </w:rPr>
      </w:pPr>
      <w:r>
        <w:rPr>
          <w:sz w:val="24"/>
        </w:rPr>
        <w:t>Объём текста для чтения вслух - до 110 слов.</w:t>
      </w:r>
    </w:p>
    <w:p w:rsidR="005079D6" w:rsidRDefault="00072A71">
      <w:pPr>
        <w:ind w:firstLine="567"/>
        <w:jc w:val="both"/>
        <w:rPr>
          <w:b/>
          <w:i/>
          <w:sz w:val="24"/>
        </w:rPr>
      </w:pPr>
      <w:r>
        <w:rPr>
          <w:b/>
          <w:i/>
          <w:sz w:val="24"/>
        </w:rPr>
        <w:t>Графика, орфография и пунктуация</w:t>
      </w:r>
    </w:p>
    <w:p w:rsidR="005079D6" w:rsidRDefault="00072A71">
      <w:pPr>
        <w:ind w:firstLine="567"/>
        <w:jc w:val="both"/>
        <w:rPr>
          <w:sz w:val="24"/>
        </w:rPr>
      </w:pPr>
      <w:r>
        <w:rPr>
          <w:sz w:val="24"/>
        </w:rPr>
        <w:t xml:space="preserve">Правильное написание изученных слов. </w:t>
      </w:r>
    </w:p>
    <w:p w:rsidR="005079D6" w:rsidRDefault="00072A71">
      <w:pPr>
        <w:ind w:firstLine="567"/>
        <w:jc w:val="both"/>
        <w:rPr>
          <w:sz w:val="24"/>
        </w:rPr>
      </w:pPr>
      <w:r>
        <w:rPr>
          <w:sz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5079D6" w:rsidRDefault="00072A71">
      <w:pPr>
        <w:ind w:firstLine="567"/>
        <w:jc w:val="both"/>
        <w:rPr>
          <w:sz w:val="24"/>
        </w:rPr>
      </w:pPr>
      <w:r>
        <w:rPr>
          <w:sz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5079D6" w:rsidRDefault="00072A71">
      <w:pPr>
        <w:ind w:firstLine="567"/>
        <w:jc w:val="both"/>
        <w:rPr>
          <w:b/>
          <w:i/>
          <w:sz w:val="24"/>
        </w:rPr>
      </w:pPr>
      <w:r>
        <w:rPr>
          <w:b/>
          <w:i/>
          <w:sz w:val="24"/>
        </w:rPr>
        <w:lastRenderedPageBreak/>
        <w:t>Лексическая сторона речи</w:t>
      </w:r>
    </w:p>
    <w:p w:rsidR="005079D6" w:rsidRDefault="00072A71">
      <w:pPr>
        <w:ind w:firstLine="567"/>
        <w:jc w:val="both"/>
        <w:rPr>
          <w:sz w:val="24"/>
        </w:rPr>
      </w:pPr>
      <w:r>
        <w:rPr>
          <w:sz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5079D6" w:rsidRDefault="00072A71">
      <w:pPr>
        <w:ind w:firstLine="567"/>
        <w:jc w:val="both"/>
        <w:rPr>
          <w:sz w:val="24"/>
        </w:rPr>
      </w:pPr>
      <w:r>
        <w:rPr>
          <w:sz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5079D6" w:rsidRDefault="00072A71">
      <w:pPr>
        <w:ind w:firstLine="567"/>
        <w:jc w:val="both"/>
        <w:rPr>
          <w:sz w:val="24"/>
        </w:rPr>
      </w:pPr>
      <w:r>
        <w:rPr>
          <w:sz w:val="24"/>
        </w:rPr>
        <w:t xml:space="preserve">Основные способы словообразования: </w:t>
      </w:r>
    </w:p>
    <w:p w:rsidR="005079D6" w:rsidRDefault="00072A71">
      <w:pPr>
        <w:ind w:firstLine="567"/>
        <w:jc w:val="both"/>
        <w:rPr>
          <w:sz w:val="24"/>
        </w:rPr>
      </w:pPr>
      <w:r>
        <w:rPr>
          <w:sz w:val="24"/>
        </w:rPr>
        <w:t xml:space="preserve">а) аффиксация: </w:t>
      </w:r>
    </w:p>
    <w:p w:rsidR="005079D6" w:rsidRPr="00474A35" w:rsidRDefault="00072A71">
      <w:pPr>
        <w:ind w:firstLine="567"/>
        <w:jc w:val="both"/>
        <w:rPr>
          <w:sz w:val="24"/>
          <w:lang w:val="en-US"/>
        </w:rPr>
      </w:pPr>
      <w:r w:rsidRPr="00474A35">
        <w:rPr>
          <w:sz w:val="24"/>
          <w:lang w:val="en-US"/>
        </w:rPr>
        <w:t>- </w:t>
      </w:r>
      <w:r>
        <w:rPr>
          <w:sz w:val="24"/>
        </w:rPr>
        <w:t>образование</w:t>
      </w:r>
      <w:r w:rsidRPr="00474A35">
        <w:rPr>
          <w:sz w:val="24"/>
          <w:lang w:val="en-US"/>
        </w:rPr>
        <w:t xml:space="preserve"> </w:t>
      </w:r>
      <w:r>
        <w:rPr>
          <w:sz w:val="24"/>
        </w:rPr>
        <w:t>имен</w:t>
      </w:r>
      <w:r w:rsidRPr="00474A35">
        <w:rPr>
          <w:sz w:val="24"/>
          <w:lang w:val="en-US"/>
        </w:rPr>
        <w:t xml:space="preserve"> </w:t>
      </w:r>
      <w:r>
        <w:rPr>
          <w:sz w:val="24"/>
        </w:rPr>
        <w:t>существительных</w:t>
      </w:r>
      <w:r w:rsidRPr="00474A35">
        <w:rPr>
          <w:sz w:val="24"/>
          <w:lang w:val="en-US"/>
        </w:rPr>
        <w:t xml:space="preserve"> </w:t>
      </w:r>
      <w:r>
        <w:rPr>
          <w:sz w:val="24"/>
        </w:rPr>
        <w:t>при</w:t>
      </w:r>
      <w:r w:rsidRPr="00474A35">
        <w:rPr>
          <w:sz w:val="24"/>
          <w:lang w:val="en-US"/>
        </w:rPr>
        <w:t xml:space="preserve"> </w:t>
      </w:r>
      <w:r>
        <w:rPr>
          <w:sz w:val="24"/>
        </w:rPr>
        <w:t>помощи</w:t>
      </w:r>
      <w:r w:rsidRPr="00474A35">
        <w:rPr>
          <w:sz w:val="24"/>
          <w:lang w:val="en-US"/>
        </w:rPr>
        <w:t xml:space="preserve"> </w:t>
      </w:r>
      <w:r>
        <w:rPr>
          <w:sz w:val="24"/>
        </w:rPr>
        <w:t>суффиксов</w:t>
      </w:r>
      <w:r w:rsidRPr="00474A35">
        <w:rPr>
          <w:sz w:val="24"/>
          <w:lang w:val="en-US"/>
        </w:rPr>
        <w:t xml:space="preserve">: -ance/-ence (performance/residence); -ity (activity); -ship (friendship); </w:t>
      </w:r>
    </w:p>
    <w:p w:rsidR="005079D6" w:rsidRDefault="00072A71">
      <w:pPr>
        <w:ind w:firstLine="567"/>
        <w:jc w:val="both"/>
        <w:rPr>
          <w:sz w:val="24"/>
        </w:rPr>
      </w:pPr>
      <w:r>
        <w:rPr>
          <w:sz w:val="24"/>
        </w:rPr>
        <w:t>- образование имен прилагательных при помощи префикса inter- (international);</w:t>
      </w:r>
    </w:p>
    <w:p w:rsidR="005079D6" w:rsidRDefault="00072A71">
      <w:pPr>
        <w:ind w:firstLine="567"/>
        <w:jc w:val="both"/>
        <w:rPr>
          <w:sz w:val="24"/>
        </w:rPr>
      </w:pPr>
      <w:r>
        <w:rPr>
          <w:sz w:val="24"/>
        </w:rPr>
        <w:t>- образование имен прилагательных при помощи -ed и -ing (interested—interesting);</w:t>
      </w:r>
    </w:p>
    <w:p w:rsidR="005079D6" w:rsidRDefault="00072A71">
      <w:pPr>
        <w:ind w:firstLine="567"/>
        <w:jc w:val="both"/>
        <w:rPr>
          <w:sz w:val="24"/>
        </w:rPr>
      </w:pPr>
      <w:r>
        <w:rPr>
          <w:sz w:val="24"/>
        </w:rPr>
        <w:t xml:space="preserve">б) конверсия: </w:t>
      </w:r>
    </w:p>
    <w:p w:rsidR="005079D6" w:rsidRDefault="00072A71">
      <w:pPr>
        <w:ind w:firstLine="567"/>
        <w:jc w:val="both"/>
        <w:rPr>
          <w:sz w:val="24"/>
        </w:rPr>
      </w:pPr>
      <w:r>
        <w:rPr>
          <w:sz w:val="24"/>
        </w:rPr>
        <w:t xml:space="preserve">- образование имени существительного от неопределённой формы глагола (to walk - a walk); </w:t>
      </w:r>
    </w:p>
    <w:p w:rsidR="005079D6" w:rsidRDefault="00072A71">
      <w:pPr>
        <w:ind w:firstLine="567"/>
        <w:jc w:val="both"/>
        <w:rPr>
          <w:sz w:val="24"/>
        </w:rPr>
      </w:pPr>
      <w:r>
        <w:rPr>
          <w:sz w:val="24"/>
        </w:rPr>
        <w:t>- образование глагола от имени существительного (a present - to present);</w:t>
      </w:r>
    </w:p>
    <w:p w:rsidR="005079D6" w:rsidRDefault="00072A71">
      <w:pPr>
        <w:ind w:firstLine="567"/>
        <w:jc w:val="both"/>
        <w:rPr>
          <w:sz w:val="24"/>
        </w:rPr>
      </w:pPr>
      <w:r>
        <w:rPr>
          <w:sz w:val="24"/>
        </w:rPr>
        <w:t>- образование имени существительного от прилагательного (rich - the rich);</w:t>
      </w:r>
    </w:p>
    <w:p w:rsidR="005079D6" w:rsidRDefault="00072A71">
      <w:pPr>
        <w:ind w:firstLine="567"/>
        <w:jc w:val="both"/>
        <w:rPr>
          <w:sz w:val="24"/>
        </w:rPr>
      </w:pPr>
      <w:r>
        <w:rPr>
          <w:sz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079D6" w:rsidRDefault="00072A71">
      <w:pPr>
        <w:ind w:firstLine="567"/>
        <w:jc w:val="both"/>
        <w:rPr>
          <w:sz w:val="24"/>
        </w:rPr>
      </w:pPr>
      <w:r>
        <w:rPr>
          <w:sz w:val="24"/>
        </w:rPr>
        <w:t xml:space="preserve">Различные средства связи в тексте для обеспечения его целостности (firstly, however, finally, at last, etc.). </w:t>
      </w:r>
    </w:p>
    <w:p w:rsidR="005079D6" w:rsidRDefault="00072A71">
      <w:pPr>
        <w:ind w:firstLine="567"/>
        <w:jc w:val="both"/>
        <w:rPr>
          <w:b/>
          <w:i/>
          <w:sz w:val="24"/>
        </w:rPr>
      </w:pPr>
      <w:r>
        <w:rPr>
          <w:b/>
          <w:i/>
          <w:sz w:val="24"/>
        </w:rPr>
        <w:t>Грамматическая сторона речи</w:t>
      </w:r>
    </w:p>
    <w:p w:rsidR="005079D6" w:rsidRDefault="00072A71">
      <w:pPr>
        <w:ind w:firstLine="567"/>
        <w:jc w:val="both"/>
        <w:rPr>
          <w:sz w:val="24"/>
        </w:rPr>
      </w:pPr>
      <w:r>
        <w:rPr>
          <w:sz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5079D6" w:rsidRPr="00474A35" w:rsidRDefault="00072A71">
      <w:pPr>
        <w:ind w:firstLine="567"/>
        <w:jc w:val="both"/>
        <w:rPr>
          <w:sz w:val="24"/>
          <w:lang w:val="en-US"/>
        </w:rPr>
      </w:pPr>
      <w:r>
        <w:rPr>
          <w:sz w:val="24"/>
        </w:rPr>
        <w:t>Предложения</w:t>
      </w:r>
      <w:r w:rsidRPr="00474A35">
        <w:rPr>
          <w:sz w:val="24"/>
          <w:lang w:val="en-US"/>
        </w:rPr>
        <w:t xml:space="preserve"> </w:t>
      </w:r>
      <w:r>
        <w:rPr>
          <w:sz w:val="24"/>
        </w:rPr>
        <w:t>со</w:t>
      </w:r>
      <w:r w:rsidRPr="00474A35">
        <w:rPr>
          <w:sz w:val="24"/>
          <w:lang w:val="en-US"/>
        </w:rPr>
        <w:t xml:space="preserve"> </w:t>
      </w:r>
      <w:r>
        <w:rPr>
          <w:sz w:val="24"/>
        </w:rPr>
        <w:t>сложным</w:t>
      </w:r>
      <w:r w:rsidRPr="00474A35">
        <w:rPr>
          <w:sz w:val="24"/>
          <w:lang w:val="en-US"/>
        </w:rPr>
        <w:t xml:space="preserve"> </w:t>
      </w:r>
      <w:r>
        <w:rPr>
          <w:sz w:val="24"/>
        </w:rPr>
        <w:t>дополнением</w:t>
      </w:r>
      <w:r w:rsidRPr="00474A35">
        <w:rPr>
          <w:sz w:val="24"/>
          <w:lang w:val="en-US"/>
        </w:rPr>
        <w:t xml:space="preserve"> (Complex Object) (I saw her cross/crossing the road.).</w:t>
      </w:r>
    </w:p>
    <w:p w:rsidR="005079D6" w:rsidRDefault="00072A71">
      <w:pPr>
        <w:ind w:firstLine="567"/>
        <w:jc w:val="both"/>
        <w:rPr>
          <w:sz w:val="24"/>
        </w:rPr>
      </w:pPr>
      <w:r>
        <w:rPr>
          <w:sz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079D6" w:rsidRDefault="00072A71">
      <w:pPr>
        <w:ind w:firstLine="567"/>
        <w:jc w:val="both"/>
        <w:rPr>
          <w:sz w:val="24"/>
        </w:rPr>
      </w:pPr>
      <w:r>
        <w:rPr>
          <w:sz w:val="24"/>
        </w:rPr>
        <w:t>Все типы вопросительных предложений в Past Perfect Tense.</w:t>
      </w:r>
    </w:p>
    <w:p w:rsidR="005079D6" w:rsidRDefault="00072A71">
      <w:pPr>
        <w:ind w:firstLine="567"/>
        <w:jc w:val="both"/>
        <w:rPr>
          <w:sz w:val="24"/>
        </w:rPr>
      </w:pPr>
      <w:r>
        <w:rPr>
          <w:sz w:val="24"/>
        </w:rPr>
        <w:t>Согласование времен в рамках сложного предложения.</w:t>
      </w:r>
    </w:p>
    <w:p w:rsidR="005079D6" w:rsidRDefault="00072A71">
      <w:pPr>
        <w:ind w:firstLine="567"/>
        <w:jc w:val="both"/>
        <w:rPr>
          <w:sz w:val="24"/>
        </w:rPr>
      </w:pPr>
      <w:r>
        <w:rPr>
          <w:sz w:val="24"/>
        </w:rPr>
        <w:t>Согласование подлежащего, выраженного собирательным существительным (family, police) со сказуемым.</w:t>
      </w:r>
    </w:p>
    <w:p w:rsidR="005079D6" w:rsidRPr="00474A35" w:rsidRDefault="00072A71">
      <w:pPr>
        <w:ind w:firstLine="567"/>
        <w:jc w:val="both"/>
        <w:rPr>
          <w:sz w:val="24"/>
          <w:lang w:val="en-US"/>
        </w:rPr>
      </w:pPr>
      <w:r>
        <w:rPr>
          <w:sz w:val="24"/>
        </w:rPr>
        <w:t>Конструкции</w:t>
      </w:r>
      <w:r w:rsidRPr="00474A35">
        <w:rPr>
          <w:sz w:val="24"/>
          <w:lang w:val="en-US"/>
        </w:rPr>
        <w:t xml:space="preserve"> </w:t>
      </w:r>
      <w:r>
        <w:rPr>
          <w:sz w:val="24"/>
        </w:rPr>
        <w:t>с</w:t>
      </w:r>
      <w:r w:rsidRPr="00474A35">
        <w:rPr>
          <w:sz w:val="24"/>
          <w:lang w:val="en-US"/>
        </w:rPr>
        <w:t xml:space="preserve"> </w:t>
      </w:r>
      <w:r>
        <w:rPr>
          <w:sz w:val="24"/>
        </w:rPr>
        <w:t>глаголами</w:t>
      </w:r>
      <w:r w:rsidRPr="00474A35">
        <w:rPr>
          <w:sz w:val="24"/>
          <w:lang w:val="en-US"/>
        </w:rPr>
        <w:t xml:space="preserve"> </w:t>
      </w:r>
      <w:r>
        <w:rPr>
          <w:sz w:val="24"/>
        </w:rPr>
        <w:t>на</w:t>
      </w:r>
      <w:r w:rsidRPr="00474A35">
        <w:rPr>
          <w:sz w:val="24"/>
          <w:lang w:val="en-US"/>
        </w:rPr>
        <w:t xml:space="preserve"> -ing: to love/hate doing something. </w:t>
      </w:r>
    </w:p>
    <w:p w:rsidR="005079D6" w:rsidRPr="00474A35" w:rsidRDefault="00072A71">
      <w:pPr>
        <w:ind w:firstLine="567"/>
        <w:jc w:val="both"/>
        <w:rPr>
          <w:sz w:val="24"/>
          <w:lang w:val="en-US"/>
        </w:rPr>
      </w:pPr>
      <w:r>
        <w:rPr>
          <w:sz w:val="24"/>
        </w:rPr>
        <w:t>Конструкции</w:t>
      </w:r>
      <w:r w:rsidRPr="00474A35">
        <w:rPr>
          <w:sz w:val="24"/>
          <w:lang w:val="en-US"/>
        </w:rPr>
        <w:t xml:space="preserve">, </w:t>
      </w:r>
      <w:r>
        <w:rPr>
          <w:sz w:val="24"/>
        </w:rPr>
        <w:t>содержащие</w:t>
      </w:r>
      <w:r w:rsidRPr="00474A35">
        <w:rPr>
          <w:sz w:val="24"/>
          <w:lang w:val="en-US"/>
        </w:rPr>
        <w:t xml:space="preserve"> </w:t>
      </w:r>
      <w:r>
        <w:rPr>
          <w:sz w:val="24"/>
        </w:rPr>
        <w:t>глаголы</w:t>
      </w:r>
      <w:r w:rsidRPr="00474A35">
        <w:rPr>
          <w:sz w:val="24"/>
          <w:lang w:val="en-US"/>
        </w:rPr>
        <w:t>-</w:t>
      </w:r>
      <w:r>
        <w:rPr>
          <w:sz w:val="24"/>
        </w:rPr>
        <w:t>связки</w:t>
      </w:r>
      <w:r w:rsidRPr="00474A35">
        <w:rPr>
          <w:sz w:val="24"/>
          <w:lang w:val="en-US"/>
        </w:rPr>
        <w:t xml:space="preserve"> to be/to look/to feel/to seem. </w:t>
      </w:r>
    </w:p>
    <w:p w:rsidR="005079D6" w:rsidRPr="00474A35" w:rsidRDefault="00072A71">
      <w:pPr>
        <w:ind w:firstLine="567"/>
        <w:jc w:val="both"/>
        <w:rPr>
          <w:sz w:val="24"/>
          <w:lang w:val="en-US"/>
        </w:rPr>
      </w:pPr>
      <w:r>
        <w:rPr>
          <w:sz w:val="24"/>
        </w:rPr>
        <w:t>Конструкции</w:t>
      </w:r>
      <w:r w:rsidRPr="00474A35">
        <w:rPr>
          <w:sz w:val="24"/>
          <w:lang w:val="en-US"/>
        </w:rPr>
        <w:t xml:space="preserve"> be/get used to + </w:t>
      </w:r>
      <w:r>
        <w:rPr>
          <w:sz w:val="24"/>
        </w:rPr>
        <w:t>инфинитив</w:t>
      </w:r>
      <w:r w:rsidRPr="00474A35">
        <w:rPr>
          <w:sz w:val="24"/>
          <w:lang w:val="en-US"/>
        </w:rPr>
        <w:t xml:space="preserve"> </w:t>
      </w:r>
      <w:r>
        <w:rPr>
          <w:sz w:val="24"/>
        </w:rPr>
        <w:t>глагола</w:t>
      </w:r>
      <w:r w:rsidRPr="00474A35">
        <w:rPr>
          <w:sz w:val="24"/>
          <w:lang w:val="en-US"/>
        </w:rPr>
        <w:t xml:space="preserve">; be/get used to + </w:t>
      </w:r>
      <w:r>
        <w:rPr>
          <w:sz w:val="24"/>
        </w:rPr>
        <w:t>инфинитив</w:t>
      </w:r>
      <w:r w:rsidRPr="00474A35">
        <w:rPr>
          <w:sz w:val="24"/>
          <w:lang w:val="en-US"/>
        </w:rPr>
        <w:t xml:space="preserve"> </w:t>
      </w:r>
      <w:r>
        <w:rPr>
          <w:sz w:val="24"/>
        </w:rPr>
        <w:t>глагола</w:t>
      </w:r>
      <w:r w:rsidRPr="00474A35">
        <w:rPr>
          <w:sz w:val="24"/>
          <w:lang w:val="en-US"/>
        </w:rPr>
        <w:t>; be/get used to doing something; be/get used to something.</w:t>
      </w:r>
    </w:p>
    <w:p w:rsidR="005079D6" w:rsidRPr="00474A35" w:rsidRDefault="00072A71">
      <w:pPr>
        <w:ind w:firstLine="567"/>
        <w:jc w:val="both"/>
        <w:rPr>
          <w:sz w:val="24"/>
          <w:lang w:val="en-US"/>
        </w:rPr>
      </w:pPr>
      <w:r>
        <w:rPr>
          <w:sz w:val="24"/>
        </w:rPr>
        <w:t>Конструкция</w:t>
      </w:r>
      <w:r w:rsidRPr="00474A35">
        <w:rPr>
          <w:sz w:val="24"/>
          <w:lang w:val="en-US"/>
        </w:rPr>
        <w:t xml:space="preserve"> both … and … .</w:t>
      </w:r>
    </w:p>
    <w:p w:rsidR="005079D6" w:rsidRPr="00474A35" w:rsidRDefault="00072A71">
      <w:pPr>
        <w:ind w:firstLine="567"/>
        <w:jc w:val="both"/>
        <w:rPr>
          <w:sz w:val="24"/>
          <w:lang w:val="en-US"/>
        </w:rPr>
      </w:pPr>
      <w:r>
        <w:rPr>
          <w:sz w:val="24"/>
        </w:rPr>
        <w:t>Конструкции</w:t>
      </w:r>
      <w:r w:rsidRPr="00474A35">
        <w:rPr>
          <w:sz w:val="24"/>
          <w:lang w:val="en-US"/>
        </w:rPr>
        <w:t xml:space="preserve"> c </w:t>
      </w:r>
      <w:r>
        <w:rPr>
          <w:sz w:val="24"/>
        </w:rPr>
        <w:t>глаголами</w:t>
      </w:r>
      <w:r w:rsidRPr="00474A35">
        <w:rPr>
          <w:sz w:val="24"/>
          <w:lang w:val="en-US"/>
        </w:rPr>
        <w:t xml:space="preserve"> to stop, to remember, to forget (</w:t>
      </w:r>
      <w:r>
        <w:rPr>
          <w:sz w:val="24"/>
        </w:rPr>
        <w:t>разница</w:t>
      </w:r>
      <w:r w:rsidRPr="00474A35">
        <w:rPr>
          <w:sz w:val="24"/>
          <w:lang w:val="en-US"/>
        </w:rPr>
        <w:t xml:space="preserve"> </w:t>
      </w:r>
      <w:r>
        <w:rPr>
          <w:sz w:val="24"/>
        </w:rPr>
        <w:t>в</w:t>
      </w:r>
      <w:r w:rsidRPr="00474A35">
        <w:rPr>
          <w:sz w:val="24"/>
          <w:lang w:val="en-US"/>
        </w:rPr>
        <w:t xml:space="preserve"> </w:t>
      </w:r>
      <w:r>
        <w:rPr>
          <w:sz w:val="24"/>
        </w:rPr>
        <w:t>значении</w:t>
      </w:r>
      <w:r w:rsidRPr="00474A35">
        <w:rPr>
          <w:sz w:val="24"/>
          <w:lang w:val="en-US"/>
        </w:rPr>
        <w:t xml:space="preserve"> to stop doing smth </w:t>
      </w:r>
      <w:r>
        <w:rPr>
          <w:sz w:val="24"/>
        </w:rPr>
        <w:t>и</w:t>
      </w:r>
      <w:r w:rsidRPr="00474A35">
        <w:rPr>
          <w:sz w:val="24"/>
          <w:lang w:val="en-US"/>
        </w:rPr>
        <w:t xml:space="preserve"> to stop to do smth).</w:t>
      </w:r>
    </w:p>
    <w:p w:rsidR="005079D6" w:rsidRPr="00474A35" w:rsidRDefault="00072A71">
      <w:pPr>
        <w:ind w:firstLine="567"/>
        <w:jc w:val="both"/>
        <w:rPr>
          <w:sz w:val="24"/>
          <w:lang w:val="en-US"/>
        </w:rPr>
      </w:pPr>
      <w:r>
        <w:rPr>
          <w:sz w:val="24"/>
        </w:rPr>
        <w:t>Глаголы</w:t>
      </w:r>
      <w:r w:rsidRPr="00474A35">
        <w:rPr>
          <w:sz w:val="24"/>
          <w:lang w:val="en-US"/>
        </w:rPr>
        <w:t xml:space="preserve"> </w:t>
      </w:r>
      <w:r>
        <w:rPr>
          <w:sz w:val="24"/>
        </w:rPr>
        <w:t>в</w:t>
      </w:r>
      <w:r w:rsidRPr="00474A35">
        <w:rPr>
          <w:sz w:val="24"/>
          <w:lang w:val="en-US"/>
        </w:rPr>
        <w:t xml:space="preserve"> </w:t>
      </w:r>
      <w:r>
        <w:rPr>
          <w:sz w:val="24"/>
        </w:rPr>
        <w:t>видо</w:t>
      </w:r>
      <w:r w:rsidRPr="00474A35">
        <w:rPr>
          <w:sz w:val="24"/>
          <w:lang w:val="en-US"/>
        </w:rPr>
        <w:t>-</w:t>
      </w:r>
      <w:r>
        <w:rPr>
          <w:sz w:val="24"/>
        </w:rPr>
        <w:t>временных</w:t>
      </w:r>
      <w:r w:rsidRPr="00474A35">
        <w:rPr>
          <w:sz w:val="24"/>
          <w:lang w:val="en-US"/>
        </w:rPr>
        <w:t xml:space="preserve"> </w:t>
      </w:r>
      <w:r>
        <w:rPr>
          <w:sz w:val="24"/>
        </w:rPr>
        <w:t>формах</w:t>
      </w:r>
      <w:r w:rsidRPr="00474A35">
        <w:rPr>
          <w:sz w:val="24"/>
          <w:lang w:val="en-US"/>
        </w:rPr>
        <w:t xml:space="preserve"> </w:t>
      </w:r>
      <w:r>
        <w:rPr>
          <w:sz w:val="24"/>
        </w:rPr>
        <w:t>действительного</w:t>
      </w:r>
      <w:r w:rsidRPr="00474A35">
        <w:rPr>
          <w:sz w:val="24"/>
          <w:lang w:val="en-US"/>
        </w:rPr>
        <w:t xml:space="preserve"> </w:t>
      </w:r>
      <w:r>
        <w:rPr>
          <w:sz w:val="24"/>
        </w:rPr>
        <w:t>залога</w:t>
      </w:r>
      <w:r w:rsidRPr="00474A35">
        <w:rPr>
          <w:sz w:val="24"/>
          <w:lang w:val="en-US"/>
        </w:rPr>
        <w:t xml:space="preserve"> </w:t>
      </w:r>
      <w:r>
        <w:rPr>
          <w:sz w:val="24"/>
        </w:rPr>
        <w:t>в</w:t>
      </w:r>
      <w:r w:rsidRPr="00474A35">
        <w:rPr>
          <w:sz w:val="24"/>
          <w:lang w:val="en-US"/>
        </w:rPr>
        <w:t xml:space="preserve"> </w:t>
      </w:r>
      <w:r>
        <w:rPr>
          <w:sz w:val="24"/>
        </w:rPr>
        <w:t>изъявительном</w:t>
      </w:r>
      <w:r w:rsidRPr="00474A35">
        <w:rPr>
          <w:sz w:val="24"/>
          <w:lang w:val="en-US"/>
        </w:rPr>
        <w:t xml:space="preserve"> </w:t>
      </w:r>
      <w:r>
        <w:rPr>
          <w:sz w:val="24"/>
        </w:rPr>
        <w:t>наклонении</w:t>
      </w:r>
      <w:r w:rsidRPr="00474A35">
        <w:rPr>
          <w:sz w:val="24"/>
          <w:lang w:val="en-US"/>
        </w:rPr>
        <w:t xml:space="preserve"> (Past Perfect Tense, Present Perfect Continuous Tense, Future-in-the-Past). </w:t>
      </w:r>
    </w:p>
    <w:p w:rsidR="005079D6" w:rsidRDefault="00072A71">
      <w:pPr>
        <w:ind w:firstLine="567"/>
        <w:jc w:val="both"/>
        <w:rPr>
          <w:sz w:val="24"/>
        </w:rPr>
      </w:pPr>
      <w:r>
        <w:rPr>
          <w:sz w:val="24"/>
        </w:rPr>
        <w:t>Модальные глаголы в косвенной речи в настоящем и прошедшем времени.</w:t>
      </w:r>
    </w:p>
    <w:p w:rsidR="005079D6" w:rsidRDefault="00072A71">
      <w:pPr>
        <w:ind w:firstLine="567"/>
        <w:jc w:val="both"/>
        <w:rPr>
          <w:sz w:val="24"/>
        </w:rPr>
      </w:pPr>
      <w:r>
        <w:rPr>
          <w:sz w:val="24"/>
        </w:rPr>
        <w:t>Неличные формы глагола (инфинитив, герундий, причастия настоящего и прошедшего времени).</w:t>
      </w:r>
    </w:p>
    <w:p w:rsidR="005079D6" w:rsidRDefault="00072A71">
      <w:pPr>
        <w:ind w:firstLine="567"/>
        <w:jc w:val="both"/>
        <w:rPr>
          <w:sz w:val="24"/>
        </w:rPr>
      </w:pPr>
      <w:r>
        <w:rPr>
          <w:sz w:val="24"/>
        </w:rPr>
        <w:t>Наречия too - enough.</w:t>
      </w:r>
    </w:p>
    <w:p w:rsidR="005079D6" w:rsidRDefault="00072A71">
      <w:pPr>
        <w:ind w:firstLine="567"/>
        <w:jc w:val="both"/>
        <w:rPr>
          <w:sz w:val="24"/>
        </w:rPr>
      </w:pPr>
      <w:r>
        <w:rPr>
          <w:sz w:val="24"/>
        </w:rPr>
        <w:t>Отрицательные местоимения no (и его производные nobody, nothing, etc.), none.</w:t>
      </w:r>
    </w:p>
    <w:p w:rsidR="005079D6" w:rsidRDefault="005079D6">
      <w:pPr>
        <w:ind w:firstLine="567"/>
        <w:jc w:val="both"/>
        <w:rPr>
          <w:sz w:val="24"/>
        </w:rPr>
      </w:pPr>
    </w:p>
    <w:p w:rsidR="005079D6" w:rsidRDefault="00072A71">
      <w:pPr>
        <w:ind w:firstLine="567"/>
        <w:jc w:val="both"/>
        <w:rPr>
          <w:b/>
          <w:sz w:val="24"/>
        </w:rPr>
      </w:pPr>
      <w:r>
        <w:rPr>
          <w:b/>
          <w:sz w:val="24"/>
        </w:rPr>
        <w:t>Социокультурные знания и умения</w:t>
      </w:r>
    </w:p>
    <w:p w:rsidR="005079D6" w:rsidRDefault="00072A71">
      <w:pPr>
        <w:ind w:firstLine="567"/>
        <w:jc w:val="both"/>
        <w:rPr>
          <w:sz w:val="24"/>
        </w:rPr>
      </w:pPr>
      <w:r>
        <w:rPr>
          <w:sz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w:t>
      </w:r>
      <w:r>
        <w:rPr>
          <w:sz w:val="24"/>
        </w:rPr>
        <w:lastRenderedPageBreak/>
        <w:t xml:space="preserve">лексики и реалий в рамках тематического содержания. </w:t>
      </w:r>
    </w:p>
    <w:p w:rsidR="005079D6" w:rsidRDefault="00072A71">
      <w:pPr>
        <w:ind w:firstLine="567"/>
        <w:jc w:val="both"/>
        <w:rPr>
          <w:sz w:val="24"/>
        </w:rPr>
      </w:pPr>
      <w:r>
        <w:rPr>
          <w:sz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5079D6" w:rsidRDefault="00072A71">
      <w:pPr>
        <w:ind w:firstLine="567"/>
        <w:jc w:val="both"/>
        <w:rPr>
          <w:sz w:val="24"/>
        </w:rPr>
      </w:pPr>
      <w:r>
        <w:rPr>
          <w:sz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5079D6" w:rsidRDefault="00072A71">
      <w:pPr>
        <w:ind w:firstLine="567"/>
        <w:jc w:val="both"/>
        <w:rPr>
          <w:sz w:val="24"/>
        </w:rPr>
      </w:pPr>
      <w:r>
        <w:rPr>
          <w:sz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5079D6" w:rsidRDefault="00072A71">
      <w:pPr>
        <w:ind w:firstLine="567"/>
        <w:jc w:val="both"/>
        <w:rPr>
          <w:sz w:val="24"/>
        </w:rPr>
      </w:pPr>
      <w:r>
        <w:rPr>
          <w:sz w:val="24"/>
        </w:rPr>
        <w:t>Соблюдение нормы вежливости в межкультурном общении.</w:t>
      </w:r>
    </w:p>
    <w:p w:rsidR="005079D6" w:rsidRDefault="00072A71">
      <w:pPr>
        <w:ind w:firstLine="567"/>
        <w:jc w:val="both"/>
        <w:rPr>
          <w:sz w:val="24"/>
        </w:rPr>
      </w:pPr>
      <w:r>
        <w:rPr>
          <w:sz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5079D6" w:rsidRDefault="00072A71">
      <w:pPr>
        <w:ind w:firstLine="567"/>
        <w:jc w:val="both"/>
        <w:rPr>
          <w:sz w:val="24"/>
        </w:rPr>
      </w:pPr>
      <w:r>
        <w:rPr>
          <w:sz w:val="24"/>
        </w:rPr>
        <w:t>Развитие умений: кратко представлять Россию и страну/страны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т.д.); оказывать помощь зарубежным гостям в ситуациях повседневного общения (объяснить местонахождение объекта, сообщить возможный маршрут и т.д.).</w:t>
      </w:r>
    </w:p>
    <w:p w:rsidR="005079D6" w:rsidRDefault="005079D6">
      <w:pPr>
        <w:ind w:firstLine="567"/>
        <w:jc w:val="both"/>
        <w:rPr>
          <w:sz w:val="24"/>
        </w:rPr>
      </w:pPr>
    </w:p>
    <w:p w:rsidR="005079D6" w:rsidRDefault="00072A71">
      <w:pPr>
        <w:ind w:firstLine="567"/>
        <w:jc w:val="both"/>
        <w:rPr>
          <w:b/>
          <w:sz w:val="24"/>
        </w:rPr>
      </w:pPr>
      <w:r>
        <w:rPr>
          <w:b/>
          <w:sz w:val="24"/>
        </w:rPr>
        <w:t>Компенсаторные умения</w:t>
      </w:r>
    </w:p>
    <w:p w:rsidR="005079D6" w:rsidRDefault="00072A71">
      <w:pPr>
        <w:ind w:firstLine="567"/>
        <w:jc w:val="both"/>
        <w:rPr>
          <w:sz w:val="24"/>
        </w:rPr>
      </w:pPr>
      <w:r>
        <w:rPr>
          <w:sz w:val="24"/>
        </w:rPr>
        <w:t xml:space="preserve">Использование при чтении и аудировании языковой, в т.ч.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5079D6" w:rsidRDefault="00072A71">
      <w:pPr>
        <w:ind w:firstLine="567"/>
        <w:jc w:val="both"/>
        <w:rPr>
          <w:sz w:val="24"/>
        </w:rPr>
      </w:pPr>
      <w:r>
        <w:rPr>
          <w:sz w:val="24"/>
        </w:rPr>
        <w:t>Переспрашивать, просить повторить, уточняя значение незнакомых слов.</w:t>
      </w:r>
    </w:p>
    <w:p w:rsidR="005079D6" w:rsidRDefault="00072A71">
      <w:pPr>
        <w:ind w:firstLine="567"/>
        <w:jc w:val="both"/>
        <w:rPr>
          <w:sz w:val="24"/>
        </w:rPr>
      </w:pPr>
      <w:r>
        <w:rPr>
          <w:sz w:val="24"/>
        </w:rPr>
        <w:t xml:space="preserve">Использование в качестве опоры при порождении собственных высказываний ключевых слов, плана. </w:t>
      </w:r>
    </w:p>
    <w:p w:rsidR="005079D6" w:rsidRDefault="00072A71">
      <w:pPr>
        <w:ind w:firstLine="567"/>
        <w:jc w:val="both"/>
        <w:rPr>
          <w:sz w:val="24"/>
        </w:rPr>
      </w:pPr>
      <w:r>
        <w:rPr>
          <w:sz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079D6" w:rsidRDefault="00072A71">
      <w:pPr>
        <w:ind w:firstLine="567"/>
        <w:jc w:val="both"/>
        <w:rPr>
          <w:sz w:val="24"/>
        </w:rPr>
      </w:pPr>
      <w:r>
        <w:rPr>
          <w:sz w:val="24"/>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5079D6" w:rsidRDefault="00072A71">
      <w:pPr>
        <w:ind w:firstLine="567"/>
        <w:jc w:val="both"/>
        <w:rPr>
          <w:b/>
          <w:sz w:val="24"/>
        </w:rPr>
      </w:pPr>
      <w:r>
        <w:rPr>
          <w:b/>
          <w:sz w:val="24"/>
        </w:rPr>
        <w:t>9 КЛАСС</w:t>
      </w:r>
    </w:p>
    <w:p w:rsidR="005079D6" w:rsidRDefault="00072A71">
      <w:pPr>
        <w:ind w:firstLine="567"/>
        <w:jc w:val="both"/>
        <w:rPr>
          <w:b/>
          <w:sz w:val="24"/>
        </w:rPr>
      </w:pPr>
      <w:r>
        <w:rPr>
          <w:b/>
          <w:sz w:val="24"/>
        </w:rPr>
        <w:t>Коммуникативные умения</w:t>
      </w:r>
    </w:p>
    <w:p w:rsidR="005079D6" w:rsidRDefault="00072A71">
      <w:pPr>
        <w:ind w:firstLine="567"/>
        <w:jc w:val="both"/>
        <w:rPr>
          <w:sz w:val="24"/>
        </w:rPr>
      </w:pPr>
      <w:r>
        <w:rPr>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079D6" w:rsidRDefault="00072A71">
      <w:pPr>
        <w:ind w:firstLine="567"/>
        <w:jc w:val="both"/>
        <w:rPr>
          <w:sz w:val="24"/>
        </w:rPr>
      </w:pPr>
      <w:r>
        <w:rPr>
          <w:sz w:val="24"/>
        </w:rPr>
        <w:t>Взаимоотношения в семье и с друзьями. Конфликты и их разрешение.</w:t>
      </w:r>
    </w:p>
    <w:p w:rsidR="005079D6" w:rsidRDefault="00072A71">
      <w:pPr>
        <w:ind w:firstLine="567"/>
        <w:jc w:val="both"/>
        <w:rPr>
          <w:sz w:val="24"/>
        </w:rPr>
      </w:pPr>
      <w:r>
        <w:rPr>
          <w:sz w:val="24"/>
        </w:rPr>
        <w:t>Внешность и характер человека/литературного персонажа.</w:t>
      </w:r>
    </w:p>
    <w:p w:rsidR="005079D6" w:rsidRDefault="00072A71">
      <w:pPr>
        <w:ind w:firstLine="567"/>
        <w:jc w:val="both"/>
        <w:rPr>
          <w:sz w:val="24"/>
        </w:rPr>
      </w:pPr>
      <w:r>
        <w:rPr>
          <w:sz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5079D6" w:rsidRDefault="00072A71">
      <w:pPr>
        <w:ind w:firstLine="567"/>
        <w:jc w:val="both"/>
        <w:rPr>
          <w:sz w:val="24"/>
        </w:rPr>
      </w:pPr>
      <w:r>
        <w:rPr>
          <w:sz w:val="24"/>
        </w:rPr>
        <w:t>Здоровый образ жизни: режим труда и отдыха, фитнес, сбалансированное питание. Посещение врача.</w:t>
      </w:r>
    </w:p>
    <w:p w:rsidR="005079D6" w:rsidRDefault="00072A71">
      <w:pPr>
        <w:ind w:firstLine="567"/>
        <w:jc w:val="both"/>
        <w:rPr>
          <w:sz w:val="24"/>
        </w:rPr>
      </w:pPr>
      <w:r>
        <w:rPr>
          <w:sz w:val="24"/>
        </w:rPr>
        <w:t>Покупки: одежда, обувь и продукты питания. Карманные деньги. Молодёжная мода.</w:t>
      </w:r>
    </w:p>
    <w:p w:rsidR="005079D6" w:rsidRDefault="00072A71">
      <w:pPr>
        <w:ind w:firstLine="567"/>
        <w:jc w:val="both"/>
        <w:rPr>
          <w:sz w:val="24"/>
        </w:rPr>
      </w:pPr>
      <w:r>
        <w:rPr>
          <w:sz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5079D6" w:rsidRDefault="00072A71">
      <w:pPr>
        <w:ind w:firstLine="567"/>
        <w:jc w:val="both"/>
        <w:rPr>
          <w:sz w:val="24"/>
        </w:rPr>
      </w:pPr>
      <w:r>
        <w:rPr>
          <w:sz w:val="24"/>
        </w:rPr>
        <w:t>Виды отдыха в различное время года. Путешествия по России и зарубежным странам. Транспорт.</w:t>
      </w:r>
    </w:p>
    <w:p w:rsidR="005079D6" w:rsidRDefault="00072A71">
      <w:pPr>
        <w:ind w:firstLine="567"/>
        <w:jc w:val="both"/>
        <w:rPr>
          <w:sz w:val="24"/>
        </w:rPr>
      </w:pPr>
      <w:r>
        <w:rPr>
          <w:sz w:val="24"/>
        </w:rPr>
        <w:t>Природа: флора и фауна. Проблемы экологии. Защита окружающей среды. Климат, погода. Стихийные бедствия.</w:t>
      </w:r>
    </w:p>
    <w:p w:rsidR="005079D6" w:rsidRDefault="00072A71">
      <w:pPr>
        <w:ind w:firstLine="567"/>
        <w:jc w:val="both"/>
        <w:rPr>
          <w:sz w:val="24"/>
        </w:rPr>
      </w:pPr>
      <w:r>
        <w:rPr>
          <w:sz w:val="24"/>
        </w:rPr>
        <w:t>Средства массовой информации (телевидение, радио, пресса, Интернет).</w:t>
      </w:r>
    </w:p>
    <w:p w:rsidR="005079D6" w:rsidRDefault="00072A71">
      <w:pPr>
        <w:ind w:firstLine="567"/>
        <w:jc w:val="both"/>
        <w:rPr>
          <w:sz w:val="24"/>
        </w:rPr>
      </w:pPr>
      <w:r>
        <w:rPr>
          <w:sz w:val="24"/>
        </w:rPr>
        <w:lastRenderedPageBreak/>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079D6" w:rsidRDefault="00072A71">
      <w:pPr>
        <w:ind w:firstLine="567"/>
        <w:jc w:val="both"/>
        <w:rPr>
          <w:sz w:val="24"/>
        </w:rPr>
      </w:pPr>
      <w:r>
        <w:rPr>
          <w:sz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 ты, спортсмены.</w:t>
      </w:r>
    </w:p>
    <w:p w:rsidR="005079D6" w:rsidRDefault="00072A71">
      <w:pPr>
        <w:ind w:firstLine="567"/>
        <w:jc w:val="both"/>
        <w:rPr>
          <w:b/>
          <w:i/>
          <w:sz w:val="24"/>
        </w:rPr>
      </w:pPr>
      <w:r>
        <w:rPr>
          <w:b/>
          <w:i/>
          <w:sz w:val="24"/>
        </w:rPr>
        <w:t>Говорение</w:t>
      </w:r>
    </w:p>
    <w:p w:rsidR="005079D6" w:rsidRDefault="00072A71">
      <w:pPr>
        <w:ind w:firstLine="567"/>
        <w:jc w:val="both"/>
        <w:rPr>
          <w:sz w:val="24"/>
        </w:rPr>
      </w:pPr>
      <w:r>
        <w:rPr>
          <w:sz w:val="24"/>
        </w:rPr>
        <w:t xml:space="preserve">Развитие коммуникативных умений </w:t>
      </w:r>
      <w:r>
        <w:rPr>
          <w:b/>
          <w:i/>
          <w:sz w:val="24"/>
        </w:rPr>
        <w:t>диалогической речи</w:t>
      </w:r>
      <w:r>
        <w:rPr>
          <w:sz w:val="24"/>
        </w:rP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p>
    <w:p w:rsidR="005079D6" w:rsidRDefault="00072A71">
      <w:pPr>
        <w:ind w:firstLine="567"/>
        <w:jc w:val="both"/>
        <w:rPr>
          <w:sz w:val="24"/>
        </w:rPr>
      </w:pPr>
      <w:r>
        <w:rPr>
          <w:i/>
          <w:sz w:val="24"/>
        </w:rPr>
        <w:t>диалог этикетного характера:</w:t>
      </w:r>
      <w:r>
        <w:rPr>
          <w:sz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5079D6" w:rsidRDefault="00072A71">
      <w:pPr>
        <w:ind w:firstLine="567"/>
        <w:jc w:val="both"/>
        <w:rPr>
          <w:sz w:val="24"/>
        </w:rPr>
      </w:pPr>
      <w:r>
        <w:rPr>
          <w:i/>
          <w:sz w:val="24"/>
        </w:rPr>
        <w:t>диалог</w:t>
      </w:r>
      <w:r>
        <w:rPr>
          <w:sz w:val="24"/>
        </w:rPr>
        <w:t> - </w:t>
      </w:r>
      <w:r>
        <w:rPr>
          <w:i/>
          <w:sz w:val="24"/>
        </w:rPr>
        <w:t>побуждение</w:t>
      </w:r>
      <w:r>
        <w:rPr>
          <w:sz w:val="24"/>
        </w:rPr>
        <w:t xml:space="preserve"> </w:t>
      </w:r>
      <w:r>
        <w:rPr>
          <w:i/>
          <w:sz w:val="24"/>
        </w:rPr>
        <w:t>к действию:</w:t>
      </w:r>
      <w:r>
        <w:rPr>
          <w:sz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5079D6" w:rsidRDefault="00072A71">
      <w:pPr>
        <w:ind w:firstLine="567"/>
        <w:jc w:val="both"/>
        <w:rPr>
          <w:sz w:val="24"/>
        </w:rPr>
      </w:pPr>
      <w:r>
        <w:rPr>
          <w:i/>
          <w:sz w:val="24"/>
        </w:rPr>
        <w:t>диалог - расспрос:</w:t>
      </w:r>
      <w:r>
        <w:rPr>
          <w:sz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079D6" w:rsidRDefault="00072A71">
      <w:pPr>
        <w:ind w:firstLine="567"/>
        <w:jc w:val="both"/>
        <w:rPr>
          <w:sz w:val="24"/>
        </w:rPr>
      </w:pPr>
      <w:r>
        <w:rPr>
          <w:i/>
          <w:sz w:val="24"/>
        </w:rPr>
        <w:t xml:space="preserve">диалог </w:t>
      </w:r>
      <w:r>
        <w:rPr>
          <w:sz w:val="24"/>
        </w:rPr>
        <w:t> - </w:t>
      </w:r>
      <w:r>
        <w:rPr>
          <w:i/>
          <w:sz w:val="24"/>
        </w:rPr>
        <w:t>обмен</w:t>
      </w:r>
      <w:r>
        <w:rPr>
          <w:sz w:val="24"/>
        </w:rPr>
        <w:t xml:space="preserve"> </w:t>
      </w:r>
      <w:r>
        <w:rPr>
          <w:i/>
          <w:sz w:val="24"/>
        </w:rPr>
        <w:t>мнениями:</w:t>
      </w:r>
      <w:r>
        <w:rPr>
          <w:sz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5079D6" w:rsidRDefault="00072A71">
      <w:pPr>
        <w:ind w:firstLine="567"/>
        <w:jc w:val="both"/>
        <w:rPr>
          <w:sz w:val="24"/>
        </w:rPr>
      </w:pPr>
      <w:r>
        <w:rPr>
          <w:sz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5079D6" w:rsidRDefault="00072A71">
      <w:pPr>
        <w:ind w:firstLine="567"/>
        <w:jc w:val="both"/>
        <w:rPr>
          <w:sz w:val="24"/>
        </w:rPr>
      </w:pPr>
      <w:r>
        <w:rPr>
          <w:sz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5079D6" w:rsidRDefault="00072A71">
      <w:pPr>
        <w:ind w:firstLine="567"/>
        <w:jc w:val="both"/>
        <w:rPr>
          <w:sz w:val="24"/>
        </w:rPr>
      </w:pPr>
      <w:r>
        <w:rPr>
          <w:sz w:val="24"/>
        </w:rPr>
        <w:t xml:space="preserve">Развитие коммуникативных умений </w:t>
      </w:r>
      <w:r>
        <w:rPr>
          <w:b/>
          <w:i/>
          <w:sz w:val="24"/>
        </w:rPr>
        <w:t>монологической речи</w:t>
      </w:r>
      <w:r>
        <w:rPr>
          <w:sz w:val="24"/>
        </w:rPr>
        <w:t xml:space="preserve">: </w:t>
      </w:r>
    </w:p>
    <w:p w:rsidR="005079D6" w:rsidRDefault="00072A71">
      <w:pPr>
        <w:ind w:firstLine="567"/>
        <w:jc w:val="both"/>
        <w:rPr>
          <w:sz w:val="24"/>
        </w:rPr>
      </w:pPr>
      <w:r>
        <w:rPr>
          <w:sz w:val="24"/>
        </w:rPr>
        <w:t>- создание устных связных монологических высказываний с использованием основных коммуникативных типов речи:</w:t>
      </w:r>
    </w:p>
    <w:p w:rsidR="005079D6" w:rsidRDefault="00072A71">
      <w:pPr>
        <w:ind w:firstLine="567"/>
        <w:jc w:val="both"/>
        <w:rPr>
          <w:sz w:val="24"/>
        </w:rPr>
      </w:pPr>
      <w:r>
        <w:rPr>
          <w:sz w:val="24"/>
        </w:rPr>
        <w:t xml:space="preserve">- описание (предмета, местности, внешности и одежды человека), в т.ч. характеристика (черты характера реального человека или литературного персонажа); </w:t>
      </w:r>
    </w:p>
    <w:p w:rsidR="005079D6" w:rsidRDefault="00072A71">
      <w:pPr>
        <w:ind w:firstLine="567"/>
        <w:jc w:val="both"/>
        <w:rPr>
          <w:sz w:val="24"/>
        </w:rPr>
      </w:pPr>
      <w:r>
        <w:rPr>
          <w:sz w:val="24"/>
        </w:rPr>
        <w:t>- повествование/сообщение;</w:t>
      </w:r>
    </w:p>
    <w:p w:rsidR="005079D6" w:rsidRDefault="00072A71">
      <w:pPr>
        <w:ind w:firstLine="567"/>
        <w:jc w:val="both"/>
        <w:rPr>
          <w:sz w:val="24"/>
        </w:rPr>
      </w:pPr>
      <w:r>
        <w:rPr>
          <w:sz w:val="24"/>
        </w:rPr>
        <w:t xml:space="preserve">- рассуждение; выражение и краткое аргументирование своего мнения по отношению к услышанному/прочитанному; </w:t>
      </w:r>
    </w:p>
    <w:p w:rsidR="005079D6" w:rsidRDefault="00072A71">
      <w:pPr>
        <w:ind w:firstLine="567"/>
        <w:jc w:val="both"/>
        <w:rPr>
          <w:sz w:val="24"/>
        </w:rPr>
      </w:pPr>
      <w:r>
        <w:rPr>
          <w:sz w:val="24"/>
        </w:rPr>
        <w:t>- 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w:t>
      </w:r>
    </w:p>
    <w:p w:rsidR="005079D6" w:rsidRDefault="00072A71">
      <w:pPr>
        <w:ind w:firstLine="567"/>
        <w:jc w:val="both"/>
        <w:rPr>
          <w:sz w:val="24"/>
        </w:rPr>
      </w:pPr>
      <w:r>
        <w:rPr>
          <w:sz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5079D6" w:rsidRDefault="00072A71">
      <w:pPr>
        <w:ind w:firstLine="567"/>
        <w:jc w:val="both"/>
        <w:rPr>
          <w:sz w:val="24"/>
        </w:rPr>
      </w:pPr>
      <w:r>
        <w:rPr>
          <w:sz w:val="24"/>
        </w:rPr>
        <w:t xml:space="preserve">Объём монологического высказывания - 10 - 12 фраз. </w:t>
      </w:r>
    </w:p>
    <w:p w:rsidR="005079D6" w:rsidRDefault="00072A71">
      <w:pPr>
        <w:ind w:firstLine="567"/>
        <w:jc w:val="both"/>
        <w:rPr>
          <w:b/>
          <w:i/>
          <w:sz w:val="24"/>
        </w:rPr>
      </w:pPr>
      <w:r>
        <w:rPr>
          <w:b/>
          <w:i/>
          <w:sz w:val="24"/>
        </w:rPr>
        <w:t xml:space="preserve">Аудирование </w:t>
      </w:r>
    </w:p>
    <w:p w:rsidR="005079D6" w:rsidRDefault="00072A71">
      <w:pPr>
        <w:ind w:firstLine="567"/>
        <w:jc w:val="both"/>
        <w:rPr>
          <w:sz w:val="24"/>
        </w:rPr>
      </w:pPr>
      <w:r>
        <w:rPr>
          <w:sz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5079D6" w:rsidRDefault="00072A71">
      <w:pPr>
        <w:ind w:firstLine="567"/>
        <w:jc w:val="both"/>
        <w:rPr>
          <w:sz w:val="24"/>
        </w:rPr>
      </w:pPr>
      <w:r>
        <w:rPr>
          <w:sz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w:t>
      </w:r>
      <w:r>
        <w:rPr>
          <w:sz w:val="24"/>
        </w:rPr>
        <w:lastRenderedPageBreak/>
        <w:t xml:space="preserve">информации. </w:t>
      </w:r>
    </w:p>
    <w:p w:rsidR="005079D6" w:rsidRDefault="00072A71">
      <w:pPr>
        <w:ind w:firstLine="567"/>
        <w:jc w:val="both"/>
        <w:rPr>
          <w:sz w:val="24"/>
        </w:rPr>
      </w:pPr>
      <w:r>
        <w:rPr>
          <w:sz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079D6" w:rsidRDefault="00072A71">
      <w:pPr>
        <w:ind w:firstLine="567"/>
        <w:jc w:val="both"/>
        <w:rPr>
          <w:sz w:val="24"/>
        </w:rPr>
      </w:pPr>
      <w:r>
        <w:rPr>
          <w:sz w:val="24"/>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5079D6" w:rsidRDefault="00072A71">
      <w:pPr>
        <w:ind w:firstLine="567"/>
        <w:jc w:val="both"/>
        <w:rPr>
          <w:sz w:val="24"/>
        </w:rPr>
      </w:pPr>
      <w:r>
        <w:rPr>
          <w:sz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079D6" w:rsidRDefault="00072A71">
      <w:pPr>
        <w:ind w:firstLine="567"/>
        <w:jc w:val="both"/>
        <w:rPr>
          <w:sz w:val="24"/>
        </w:rPr>
      </w:pPr>
      <w:r>
        <w:rPr>
          <w:sz w:val="24"/>
        </w:rPr>
        <w:t>Языковая сложность текстов для аудирования должна соответствовать базовому уровню (А2 - допороговому уровню по общеевропейской шкале).</w:t>
      </w:r>
    </w:p>
    <w:p w:rsidR="005079D6" w:rsidRDefault="00072A71">
      <w:pPr>
        <w:ind w:firstLine="567"/>
        <w:jc w:val="both"/>
        <w:rPr>
          <w:sz w:val="24"/>
        </w:rPr>
      </w:pPr>
      <w:r>
        <w:rPr>
          <w:sz w:val="24"/>
        </w:rPr>
        <w:t>Время звучания текста/текстов для аудирования - до 2 минут.</w:t>
      </w:r>
    </w:p>
    <w:p w:rsidR="005079D6" w:rsidRDefault="00072A71">
      <w:pPr>
        <w:ind w:firstLine="567"/>
        <w:jc w:val="both"/>
        <w:rPr>
          <w:b/>
          <w:i/>
          <w:sz w:val="24"/>
        </w:rPr>
      </w:pPr>
      <w:r>
        <w:rPr>
          <w:b/>
          <w:i/>
          <w:sz w:val="24"/>
        </w:rPr>
        <w:t>Смысловое чтение</w:t>
      </w:r>
    </w:p>
    <w:p w:rsidR="005079D6" w:rsidRDefault="00072A71">
      <w:pPr>
        <w:ind w:firstLine="567"/>
        <w:jc w:val="both"/>
        <w:rPr>
          <w:sz w:val="24"/>
        </w:rPr>
      </w:pPr>
      <w:r>
        <w:rPr>
          <w:sz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5079D6" w:rsidRDefault="00072A71">
      <w:pPr>
        <w:ind w:firstLine="567"/>
        <w:jc w:val="both"/>
        <w:rPr>
          <w:sz w:val="24"/>
        </w:rPr>
      </w:pPr>
      <w:r>
        <w:rPr>
          <w:sz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5079D6" w:rsidRDefault="00072A71">
      <w:pPr>
        <w:ind w:firstLine="567"/>
        <w:jc w:val="both"/>
        <w:rPr>
          <w:sz w:val="24"/>
        </w:rPr>
      </w:pPr>
      <w:r>
        <w:rPr>
          <w:sz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079D6" w:rsidRDefault="00072A71">
      <w:pPr>
        <w:ind w:firstLine="567"/>
        <w:jc w:val="both"/>
        <w:rPr>
          <w:sz w:val="24"/>
        </w:rPr>
      </w:pPr>
      <w:r>
        <w:rPr>
          <w:sz w:val="24"/>
        </w:rPr>
        <w:t>Чтение несплошных текстов (таблиц, диаграмм, схем) и понимание представленной в них информации.</w:t>
      </w:r>
    </w:p>
    <w:p w:rsidR="005079D6" w:rsidRDefault="00072A71">
      <w:pPr>
        <w:ind w:firstLine="567"/>
        <w:jc w:val="both"/>
        <w:rPr>
          <w:sz w:val="24"/>
        </w:rPr>
      </w:pPr>
      <w:r>
        <w:rPr>
          <w:sz w:val="24"/>
        </w:rPr>
        <w:t xml:space="preserve">Чтение </w:t>
      </w:r>
      <w:r>
        <w:rPr>
          <w:i/>
          <w:sz w:val="24"/>
        </w:rPr>
        <w:t>с полным пониманием содержания</w:t>
      </w:r>
      <w:r>
        <w:rPr>
          <w:sz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5079D6" w:rsidRDefault="00072A71">
      <w:pPr>
        <w:ind w:firstLine="567"/>
        <w:jc w:val="both"/>
        <w:rPr>
          <w:sz w:val="24"/>
        </w:rPr>
      </w:pPr>
      <w:r>
        <w:rPr>
          <w:sz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5079D6" w:rsidRDefault="00072A71">
      <w:pPr>
        <w:ind w:firstLine="567"/>
        <w:jc w:val="both"/>
        <w:rPr>
          <w:sz w:val="24"/>
        </w:rPr>
      </w:pPr>
      <w:r>
        <w:rPr>
          <w:sz w:val="24"/>
        </w:rPr>
        <w:t>Языковая сложность текстов для чтения должна соответствовать базовому уровню (А2 - допороговому уровню по общеевропейской шкале).</w:t>
      </w:r>
    </w:p>
    <w:p w:rsidR="005079D6" w:rsidRDefault="00072A71">
      <w:pPr>
        <w:ind w:firstLine="567"/>
        <w:jc w:val="both"/>
        <w:rPr>
          <w:sz w:val="24"/>
        </w:rPr>
      </w:pPr>
      <w:r>
        <w:rPr>
          <w:sz w:val="24"/>
        </w:rPr>
        <w:t xml:space="preserve">Объём текста/текстов для чтения - 500 - 600 слов. </w:t>
      </w:r>
    </w:p>
    <w:p w:rsidR="005079D6" w:rsidRDefault="00072A71">
      <w:pPr>
        <w:ind w:firstLine="567"/>
        <w:jc w:val="both"/>
        <w:rPr>
          <w:b/>
          <w:i/>
          <w:sz w:val="24"/>
        </w:rPr>
      </w:pPr>
      <w:r>
        <w:rPr>
          <w:b/>
          <w:i/>
          <w:sz w:val="24"/>
        </w:rPr>
        <w:t xml:space="preserve">Письменная речь </w:t>
      </w:r>
    </w:p>
    <w:p w:rsidR="005079D6" w:rsidRDefault="00072A71">
      <w:pPr>
        <w:ind w:firstLine="567"/>
        <w:jc w:val="both"/>
        <w:rPr>
          <w:sz w:val="24"/>
        </w:rPr>
      </w:pPr>
      <w:r>
        <w:rPr>
          <w:sz w:val="24"/>
        </w:rPr>
        <w:t xml:space="preserve">Развитие умений письменной речи: составление плана/тезисов устного или письменного сообщения; 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w:t>
      </w:r>
      <w:r>
        <w:rPr>
          <w:sz w:val="24"/>
        </w:rPr>
        <w:lastRenderedPageBreak/>
        <w:t>слов;создание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слов;заполнение таблицы с краткой фиксацией содержания прочитанного/прослушанного текста; 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- 100 - 120 слов).</w:t>
      </w:r>
    </w:p>
    <w:p w:rsidR="005079D6" w:rsidRDefault="005079D6">
      <w:pPr>
        <w:ind w:firstLine="567"/>
        <w:jc w:val="both"/>
        <w:rPr>
          <w:sz w:val="24"/>
        </w:rPr>
      </w:pPr>
    </w:p>
    <w:p w:rsidR="005079D6" w:rsidRDefault="00072A71">
      <w:pPr>
        <w:ind w:firstLine="567"/>
        <w:jc w:val="both"/>
        <w:rPr>
          <w:b/>
          <w:sz w:val="24"/>
        </w:rPr>
      </w:pPr>
      <w:r>
        <w:rPr>
          <w:b/>
          <w:sz w:val="24"/>
        </w:rPr>
        <w:t>Языковые знания и умения</w:t>
      </w:r>
    </w:p>
    <w:p w:rsidR="005079D6" w:rsidRDefault="00072A71">
      <w:pPr>
        <w:ind w:firstLine="567"/>
        <w:jc w:val="both"/>
        <w:rPr>
          <w:b/>
          <w:i/>
          <w:sz w:val="24"/>
        </w:rPr>
      </w:pPr>
      <w:r>
        <w:rPr>
          <w:b/>
          <w:i/>
          <w:sz w:val="24"/>
        </w:rPr>
        <w:t>Фонетическая сторона речи</w:t>
      </w:r>
    </w:p>
    <w:p w:rsidR="005079D6" w:rsidRDefault="00072A71">
      <w:pPr>
        <w:ind w:firstLine="567"/>
        <w:jc w:val="both"/>
        <w:rPr>
          <w:sz w:val="24"/>
        </w:rPr>
      </w:pPr>
      <w:r>
        <w:rPr>
          <w:sz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 </w:t>
      </w:r>
    </w:p>
    <w:p w:rsidR="005079D6" w:rsidRDefault="00072A71">
      <w:pPr>
        <w:ind w:firstLine="567"/>
        <w:jc w:val="both"/>
        <w:rPr>
          <w:sz w:val="24"/>
        </w:rPr>
      </w:pPr>
      <w:r>
        <w:rPr>
          <w:sz w:val="24"/>
        </w:rPr>
        <w:t>Выражение модального значения, чувства и эмоции.</w:t>
      </w:r>
    </w:p>
    <w:p w:rsidR="005079D6" w:rsidRDefault="00072A71">
      <w:pPr>
        <w:ind w:firstLine="567"/>
        <w:jc w:val="both"/>
        <w:rPr>
          <w:sz w:val="24"/>
        </w:rPr>
      </w:pPr>
      <w:r>
        <w:rPr>
          <w:sz w:val="24"/>
        </w:rPr>
        <w:t>Различение на слух британского и американского вариантов произношения в прослушанных текстах или услышанных высказываниях.</w:t>
      </w:r>
    </w:p>
    <w:p w:rsidR="005079D6" w:rsidRDefault="00072A71">
      <w:pPr>
        <w:ind w:firstLine="567"/>
        <w:jc w:val="both"/>
        <w:rPr>
          <w:sz w:val="24"/>
        </w:rPr>
      </w:pPr>
      <w:r>
        <w:rPr>
          <w:sz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079D6" w:rsidRDefault="00072A71">
      <w:pPr>
        <w:ind w:firstLine="567"/>
        <w:jc w:val="both"/>
        <w:rPr>
          <w:sz w:val="24"/>
        </w:rPr>
      </w:pPr>
      <w:r>
        <w:rPr>
          <w:sz w:val="24"/>
        </w:rPr>
        <w:t>Тексты для чтения вслух: сообщение информационного характера, отрывок из статьи научно-популярного характера, рассказ, диалог (беседа).</w:t>
      </w:r>
    </w:p>
    <w:p w:rsidR="005079D6" w:rsidRDefault="00072A71">
      <w:pPr>
        <w:ind w:firstLine="567"/>
        <w:jc w:val="both"/>
        <w:rPr>
          <w:sz w:val="24"/>
        </w:rPr>
      </w:pPr>
      <w:r>
        <w:rPr>
          <w:sz w:val="24"/>
        </w:rPr>
        <w:t>Объём текста для чтения вслух - до 110 слов.</w:t>
      </w:r>
    </w:p>
    <w:p w:rsidR="005079D6" w:rsidRDefault="00072A71">
      <w:pPr>
        <w:ind w:firstLine="567"/>
        <w:jc w:val="both"/>
        <w:rPr>
          <w:b/>
          <w:i/>
          <w:sz w:val="24"/>
        </w:rPr>
      </w:pPr>
      <w:r>
        <w:rPr>
          <w:b/>
          <w:i/>
          <w:sz w:val="24"/>
        </w:rPr>
        <w:t>Графика, орфография и пунктуация</w:t>
      </w:r>
    </w:p>
    <w:p w:rsidR="005079D6" w:rsidRDefault="00072A71">
      <w:pPr>
        <w:ind w:firstLine="567"/>
        <w:jc w:val="both"/>
        <w:rPr>
          <w:sz w:val="24"/>
        </w:rPr>
      </w:pPr>
      <w:r>
        <w:rPr>
          <w:sz w:val="24"/>
        </w:rPr>
        <w:t xml:space="preserve">Правильное написание изученных слов. </w:t>
      </w:r>
    </w:p>
    <w:p w:rsidR="005079D6" w:rsidRDefault="00072A71">
      <w:pPr>
        <w:ind w:firstLine="567"/>
        <w:jc w:val="both"/>
        <w:rPr>
          <w:sz w:val="24"/>
        </w:rPr>
      </w:pPr>
      <w:r>
        <w:rPr>
          <w:sz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5079D6" w:rsidRDefault="00072A71">
      <w:pPr>
        <w:ind w:firstLine="567"/>
        <w:jc w:val="both"/>
        <w:rPr>
          <w:sz w:val="24"/>
        </w:rPr>
      </w:pPr>
      <w:r>
        <w:rPr>
          <w:sz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5079D6" w:rsidRDefault="00072A71">
      <w:pPr>
        <w:ind w:firstLine="567"/>
        <w:jc w:val="both"/>
        <w:rPr>
          <w:b/>
          <w:i/>
          <w:sz w:val="24"/>
        </w:rPr>
      </w:pPr>
      <w:r>
        <w:rPr>
          <w:b/>
          <w:i/>
          <w:sz w:val="24"/>
        </w:rPr>
        <w:t>Лексическая сторона речи</w:t>
      </w:r>
    </w:p>
    <w:p w:rsidR="005079D6" w:rsidRDefault="00072A71">
      <w:pPr>
        <w:ind w:firstLine="567"/>
        <w:jc w:val="both"/>
        <w:rPr>
          <w:sz w:val="24"/>
        </w:rPr>
      </w:pPr>
      <w:r>
        <w:rPr>
          <w:sz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5079D6" w:rsidRDefault="00072A71">
      <w:pPr>
        <w:ind w:firstLine="567"/>
        <w:jc w:val="both"/>
        <w:rPr>
          <w:sz w:val="24"/>
        </w:rPr>
      </w:pPr>
      <w:r>
        <w:rPr>
          <w:sz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5079D6" w:rsidRDefault="00072A71">
      <w:pPr>
        <w:ind w:firstLine="567"/>
        <w:jc w:val="both"/>
        <w:rPr>
          <w:sz w:val="24"/>
        </w:rPr>
      </w:pPr>
      <w:r>
        <w:rPr>
          <w:sz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5079D6" w:rsidRDefault="00072A71">
      <w:pPr>
        <w:ind w:firstLine="567"/>
        <w:jc w:val="both"/>
        <w:rPr>
          <w:sz w:val="24"/>
        </w:rPr>
      </w:pPr>
      <w:r>
        <w:rPr>
          <w:sz w:val="24"/>
        </w:rPr>
        <w:t xml:space="preserve">Основные способы словообразования: </w:t>
      </w:r>
    </w:p>
    <w:p w:rsidR="005079D6" w:rsidRDefault="00072A71">
      <w:pPr>
        <w:ind w:firstLine="567"/>
        <w:jc w:val="both"/>
        <w:rPr>
          <w:sz w:val="24"/>
        </w:rPr>
      </w:pPr>
      <w:r>
        <w:rPr>
          <w:sz w:val="24"/>
        </w:rPr>
        <w:t>а) аффиксация:</w:t>
      </w:r>
    </w:p>
    <w:p w:rsidR="005079D6" w:rsidRDefault="00072A71">
      <w:pPr>
        <w:ind w:firstLine="567"/>
        <w:jc w:val="both"/>
        <w:rPr>
          <w:sz w:val="24"/>
        </w:rPr>
      </w:pPr>
      <w:r>
        <w:rPr>
          <w:sz w:val="24"/>
        </w:rPr>
        <w:t>- глаголов с помощью префиксов under-, over-, dis-, mis-; имён прилагательных с помощью суффиксов -able/-ible;</w:t>
      </w:r>
    </w:p>
    <w:p w:rsidR="005079D6" w:rsidRDefault="00072A71">
      <w:pPr>
        <w:ind w:firstLine="567"/>
        <w:jc w:val="both"/>
        <w:rPr>
          <w:sz w:val="24"/>
        </w:rPr>
      </w:pPr>
      <w:r>
        <w:rPr>
          <w:sz w:val="24"/>
        </w:rPr>
        <w:t>- имён существительных с помощью отрицательных префиксов in-/im-;</w:t>
      </w:r>
    </w:p>
    <w:p w:rsidR="005079D6" w:rsidRDefault="00072A71">
      <w:pPr>
        <w:ind w:firstLine="567"/>
        <w:jc w:val="both"/>
        <w:rPr>
          <w:sz w:val="24"/>
        </w:rPr>
      </w:pPr>
      <w:r>
        <w:rPr>
          <w:sz w:val="24"/>
        </w:rPr>
        <w:t xml:space="preserve">б) словосложение: </w:t>
      </w:r>
    </w:p>
    <w:p w:rsidR="005079D6" w:rsidRDefault="00072A71">
      <w:pPr>
        <w:ind w:firstLine="567"/>
        <w:jc w:val="both"/>
        <w:rPr>
          <w:sz w:val="24"/>
        </w:rPr>
      </w:pPr>
      <w:r>
        <w:rPr>
          <w:sz w:val="24"/>
        </w:rPr>
        <w:t>- образование сложных существительных путём соединения основы числительного с основой существительного с добавлением суффикса -ed (eight-legged);</w:t>
      </w:r>
    </w:p>
    <w:p w:rsidR="005079D6" w:rsidRDefault="00072A71">
      <w:pPr>
        <w:ind w:firstLine="567"/>
        <w:jc w:val="both"/>
        <w:rPr>
          <w:sz w:val="24"/>
        </w:rPr>
      </w:pPr>
      <w:r>
        <w:rPr>
          <w:sz w:val="24"/>
        </w:rPr>
        <w:t>- образование сложных существительных путём соединения основ существительных с предлогом: father-in-law);</w:t>
      </w:r>
    </w:p>
    <w:p w:rsidR="005079D6" w:rsidRDefault="00072A71">
      <w:pPr>
        <w:ind w:firstLine="567"/>
        <w:jc w:val="both"/>
        <w:rPr>
          <w:sz w:val="24"/>
        </w:rPr>
      </w:pPr>
      <w:r>
        <w:rPr>
          <w:sz w:val="24"/>
        </w:rPr>
        <w:t xml:space="preserve">- образование сложных прилагательных путём соединения основы прилагательного с основой причастия настоящего времени (nice-looking); </w:t>
      </w:r>
    </w:p>
    <w:p w:rsidR="005079D6" w:rsidRDefault="00072A71">
      <w:pPr>
        <w:ind w:firstLine="567"/>
        <w:jc w:val="both"/>
        <w:rPr>
          <w:sz w:val="24"/>
        </w:rPr>
      </w:pPr>
      <w:r>
        <w:rPr>
          <w:sz w:val="24"/>
        </w:rPr>
        <w:t>- образование сложных прилагательных путём соединения основы прилагательного с основой причастия прошедшего времени (well-behaved);</w:t>
      </w:r>
    </w:p>
    <w:p w:rsidR="005079D6" w:rsidRDefault="00072A71">
      <w:pPr>
        <w:ind w:firstLine="567"/>
        <w:jc w:val="both"/>
        <w:rPr>
          <w:sz w:val="24"/>
        </w:rPr>
      </w:pPr>
      <w:r>
        <w:rPr>
          <w:sz w:val="24"/>
        </w:rPr>
        <w:lastRenderedPageBreak/>
        <w:t>в) конверсия:</w:t>
      </w:r>
    </w:p>
    <w:p w:rsidR="005079D6" w:rsidRDefault="00072A71">
      <w:pPr>
        <w:ind w:firstLine="567"/>
        <w:jc w:val="both"/>
        <w:rPr>
          <w:sz w:val="24"/>
        </w:rPr>
      </w:pPr>
      <w:r>
        <w:rPr>
          <w:sz w:val="24"/>
        </w:rPr>
        <w:t>- образование глагола от имени прилагательного (cool - to cool).</w:t>
      </w:r>
    </w:p>
    <w:p w:rsidR="005079D6" w:rsidRDefault="00072A71">
      <w:pPr>
        <w:ind w:firstLine="567"/>
        <w:jc w:val="both"/>
        <w:rPr>
          <w:sz w:val="24"/>
        </w:rPr>
      </w:pPr>
      <w:r>
        <w:rPr>
          <w:sz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5079D6" w:rsidRDefault="00072A71">
      <w:pPr>
        <w:ind w:firstLine="567"/>
        <w:jc w:val="both"/>
        <w:rPr>
          <w:sz w:val="24"/>
        </w:rPr>
      </w:pPr>
      <w:r>
        <w:rPr>
          <w:sz w:val="24"/>
        </w:rPr>
        <w:t xml:space="preserve">Различные средства связи в тексте для обеспечения его целостности (firstly, however, finally, at last, etc.). </w:t>
      </w:r>
    </w:p>
    <w:p w:rsidR="005079D6" w:rsidRDefault="00072A71">
      <w:pPr>
        <w:ind w:firstLine="567"/>
        <w:jc w:val="both"/>
        <w:rPr>
          <w:b/>
          <w:i/>
          <w:sz w:val="24"/>
        </w:rPr>
      </w:pPr>
      <w:r>
        <w:rPr>
          <w:b/>
          <w:i/>
          <w:sz w:val="24"/>
        </w:rPr>
        <w:t>Грамматическая сторона речи</w:t>
      </w:r>
    </w:p>
    <w:p w:rsidR="005079D6" w:rsidRDefault="00072A71">
      <w:pPr>
        <w:ind w:firstLine="567"/>
        <w:jc w:val="both"/>
        <w:rPr>
          <w:sz w:val="24"/>
        </w:rPr>
      </w:pPr>
      <w:r>
        <w:rPr>
          <w:sz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5079D6" w:rsidRPr="00A46D3F" w:rsidRDefault="00072A71">
      <w:pPr>
        <w:ind w:firstLine="567"/>
        <w:jc w:val="both"/>
        <w:rPr>
          <w:sz w:val="24"/>
          <w:lang w:val="en-US"/>
        </w:rPr>
      </w:pPr>
      <w:r>
        <w:rPr>
          <w:sz w:val="24"/>
        </w:rPr>
        <w:t>Предложения</w:t>
      </w:r>
      <w:r w:rsidRPr="00A46D3F">
        <w:rPr>
          <w:sz w:val="24"/>
          <w:lang w:val="en-US"/>
        </w:rPr>
        <w:t xml:space="preserve"> </w:t>
      </w:r>
      <w:r>
        <w:rPr>
          <w:sz w:val="24"/>
        </w:rPr>
        <w:t>со</w:t>
      </w:r>
      <w:r w:rsidRPr="00A46D3F">
        <w:rPr>
          <w:sz w:val="24"/>
          <w:lang w:val="en-US"/>
        </w:rPr>
        <w:t xml:space="preserve"> </w:t>
      </w:r>
      <w:r>
        <w:rPr>
          <w:sz w:val="24"/>
        </w:rPr>
        <w:t>сложным</w:t>
      </w:r>
      <w:r w:rsidRPr="00A46D3F">
        <w:rPr>
          <w:sz w:val="24"/>
          <w:lang w:val="en-US"/>
        </w:rPr>
        <w:t xml:space="preserve"> </w:t>
      </w:r>
      <w:r>
        <w:rPr>
          <w:sz w:val="24"/>
        </w:rPr>
        <w:t>дополнением</w:t>
      </w:r>
      <w:r w:rsidRPr="00A46D3F">
        <w:rPr>
          <w:sz w:val="24"/>
          <w:lang w:val="en-US"/>
        </w:rPr>
        <w:t xml:space="preserve"> (Complex Object) (I want to have my hair cut.).</w:t>
      </w:r>
    </w:p>
    <w:p w:rsidR="005079D6" w:rsidRDefault="00072A71">
      <w:pPr>
        <w:ind w:firstLine="567"/>
        <w:jc w:val="both"/>
        <w:rPr>
          <w:sz w:val="24"/>
        </w:rPr>
      </w:pPr>
      <w:r>
        <w:rPr>
          <w:sz w:val="24"/>
        </w:rPr>
        <w:t xml:space="preserve">Условные предложения нереального характера (Conditional II). </w:t>
      </w:r>
    </w:p>
    <w:p w:rsidR="005079D6" w:rsidRDefault="00072A71">
      <w:pPr>
        <w:ind w:firstLine="567"/>
        <w:jc w:val="both"/>
        <w:rPr>
          <w:sz w:val="24"/>
        </w:rPr>
      </w:pPr>
      <w:r>
        <w:rPr>
          <w:sz w:val="24"/>
        </w:rPr>
        <w:t>Конструкции для выражения предпочтения I prefer …/I’d prefer …/I’d rather … .</w:t>
      </w:r>
    </w:p>
    <w:p w:rsidR="005079D6" w:rsidRDefault="00072A71">
      <w:pPr>
        <w:ind w:firstLine="567"/>
        <w:jc w:val="both"/>
        <w:rPr>
          <w:sz w:val="24"/>
        </w:rPr>
      </w:pPr>
      <w:r>
        <w:rPr>
          <w:sz w:val="24"/>
        </w:rPr>
        <w:t>Конструкция I wish … .</w:t>
      </w:r>
    </w:p>
    <w:p w:rsidR="005079D6" w:rsidRDefault="00072A71">
      <w:pPr>
        <w:ind w:firstLine="567"/>
        <w:jc w:val="both"/>
        <w:rPr>
          <w:sz w:val="24"/>
        </w:rPr>
      </w:pPr>
      <w:r>
        <w:rPr>
          <w:sz w:val="24"/>
        </w:rPr>
        <w:t>Предложения с конструкцией either … or, neither … nor.</w:t>
      </w:r>
    </w:p>
    <w:p w:rsidR="005079D6" w:rsidRDefault="00072A71">
      <w:pPr>
        <w:ind w:firstLine="567"/>
        <w:jc w:val="both"/>
        <w:rPr>
          <w:sz w:val="24"/>
        </w:rPr>
      </w:pPr>
      <w:r>
        <w:rPr>
          <w:sz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5079D6" w:rsidRDefault="00072A71">
      <w:pPr>
        <w:ind w:firstLine="567"/>
        <w:jc w:val="both"/>
        <w:rPr>
          <w:sz w:val="24"/>
        </w:rPr>
      </w:pPr>
      <w:r>
        <w:rPr>
          <w:sz w:val="24"/>
        </w:rPr>
        <w:t>Порядок следования имён прилагательных (nice long blond hair).</w:t>
      </w:r>
    </w:p>
    <w:p w:rsidR="005079D6" w:rsidRDefault="005079D6">
      <w:pPr>
        <w:ind w:firstLine="567"/>
        <w:jc w:val="both"/>
        <w:rPr>
          <w:sz w:val="24"/>
        </w:rPr>
      </w:pPr>
    </w:p>
    <w:p w:rsidR="005079D6" w:rsidRDefault="00072A71">
      <w:pPr>
        <w:ind w:firstLine="567"/>
        <w:jc w:val="both"/>
        <w:rPr>
          <w:b/>
          <w:sz w:val="24"/>
        </w:rPr>
      </w:pPr>
      <w:r>
        <w:rPr>
          <w:b/>
          <w:sz w:val="24"/>
        </w:rPr>
        <w:t>Социокультурные знания и умения</w:t>
      </w:r>
    </w:p>
    <w:p w:rsidR="005079D6" w:rsidRDefault="00072A71">
      <w:pPr>
        <w:ind w:firstLine="567"/>
        <w:jc w:val="both"/>
        <w:rPr>
          <w:sz w:val="24"/>
        </w:rPr>
      </w:pPr>
      <w:r>
        <w:rPr>
          <w:sz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5079D6" w:rsidRDefault="00072A71">
      <w:pPr>
        <w:ind w:firstLine="567"/>
        <w:jc w:val="both"/>
        <w:rPr>
          <w:sz w:val="24"/>
        </w:rPr>
      </w:pPr>
      <w:r>
        <w:rPr>
          <w:sz w:val="24"/>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5079D6" w:rsidRDefault="00072A71">
      <w:pPr>
        <w:ind w:firstLine="567"/>
        <w:jc w:val="both"/>
        <w:rPr>
          <w:sz w:val="24"/>
        </w:rPr>
      </w:pPr>
      <w:r>
        <w:rPr>
          <w:sz w:val="24"/>
        </w:rPr>
        <w:t>Формирование элементарного представление о различных вариантах английского языка.</w:t>
      </w:r>
    </w:p>
    <w:p w:rsidR="005079D6" w:rsidRDefault="00072A71">
      <w:pPr>
        <w:ind w:firstLine="567"/>
        <w:jc w:val="both"/>
        <w:rPr>
          <w:sz w:val="24"/>
        </w:rPr>
      </w:pPr>
      <w:r>
        <w:rPr>
          <w:sz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5079D6" w:rsidRDefault="00072A71">
      <w:pPr>
        <w:ind w:firstLine="567"/>
        <w:jc w:val="both"/>
        <w:rPr>
          <w:sz w:val="24"/>
        </w:rPr>
      </w:pPr>
      <w:r>
        <w:rPr>
          <w:sz w:val="24"/>
        </w:rPr>
        <w:t>Соблюдение нормы вежливости в межкультурном общении.</w:t>
      </w:r>
    </w:p>
    <w:p w:rsidR="005079D6" w:rsidRDefault="00072A71">
      <w:pPr>
        <w:ind w:firstLine="567"/>
        <w:jc w:val="both"/>
        <w:rPr>
          <w:sz w:val="24"/>
        </w:rPr>
      </w:pPr>
      <w:r>
        <w:rPr>
          <w:sz w:val="24"/>
        </w:rPr>
        <w:t>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т.д.).</w:t>
      </w:r>
    </w:p>
    <w:p w:rsidR="005079D6" w:rsidRDefault="005079D6">
      <w:pPr>
        <w:ind w:firstLine="567"/>
        <w:jc w:val="both"/>
        <w:rPr>
          <w:sz w:val="24"/>
        </w:rPr>
      </w:pPr>
    </w:p>
    <w:p w:rsidR="005079D6" w:rsidRDefault="00072A71">
      <w:pPr>
        <w:ind w:firstLine="567"/>
        <w:jc w:val="both"/>
        <w:rPr>
          <w:b/>
          <w:sz w:val="24"/>
        </w:rPr>
      </w:pPr>
      <w:r>
        <w:rPr>
          <w:b/>
          <w:sz w:val="24"/>
        </w:rPr>
        <w:t>Компенсаторные умения</w:t>
      </w:r>
    </w:p>
    <w:p w:rsidR="005079D6" w:rsidRDefault="00072A71">
      <w:pPr>
        <w:ind w:firstLine="567"/>
        <w:jc w:val="both"/>
        <w:rPr>
          <w:sz w:val="24"/>
        </w:rPr>
      </w:pPr>
      <w:r>
        <w:rPr>
          <w:sz w:val="24"/>
        </w:rPr>
        <w:t xml:space="preserve">Использование при чтении и аудировании языковой, в т.ч.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w:t>
      </w:r>
      <w:r>
        <w:rPr>
          <w:sz w:val="24"/>
        </w:rPr>
        <w:lastRenderedPageBreak/>
        <w:t xml:space="preserve">используемых собеседником жестов и мимики. </w:t>
      </w:r>
    </w:p>
    <w:p w:rsidR="005079D6" w:rsidRDefault="00072A71">
      <w:pPr>
        <w:ind w:firstLine="567"/>
        <w:jc w:val="both"/>
        <w:rPr>
          <w:sz w:val="24"/>
        </w:rPr>
      </w:pPr>
      <w:r>
        <w:rPr>
          <w:sz w:val="24"/>
        </w:rPr>
        <w:t>Переспрашивать, просить повторить, уточняя значение незнакомых слов.</w:t>
      </w:r>
    </w:p>
    <w:p w:rsidR="005079D6" w:rsidRDefault="00072A71">
      <w:pPr>
        <w:ind w:firstLine="567"/>
        <w:jc w:val="both"/>
        <w:rPr>
          <w:sz w:val="24"/>
        </w:rPr>
      </w:pPr>
      <w:r>
        <w:rPr>
          <w:sz w:val="24"/>
        </w:rPr>
        <w:t xml:space="preserve">Использование в качестве опоры при порождении собственных высказываний ключевых слов, плана.   </w:t>
      </w:r>
    </w:p>
    <w:p w:rsidR="005079D6" w:rsidRDefault="00072A71">
      <w:pPr>
        <w:ind w:firstLine="567"/>
        <w:jc w:val="both"/>
        <w:rPr>
          <w:sz w:val="24"/>
        </w:rPr>
      </w:pPr>
      <w:r>
        <w:rPr>
          <w:sz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079D6" w:rsidRDefault="00072A71">
      <w:pPr>
        <w:ind w:firstLine="567"/>
        <w:jc w:val="both"/>
        <w:rPr>
          <w:sz w:val="24"/>
        </w:rPr>
      </w:pPr>
      <w:r>
        <w:rPr>
          <w:sz w:val="24"/>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5079D6" w:rsidRDefault="00072A71">
      <w:pPr>
        <w:ind w:firstLine="567"/>
        <w:jc w:val="both"/>
        <w:rPr>
          <w:b/>
          <w:sz w:val="24"/>
        </w:rPr>
      </w:pPr>
      <w:r>
        <w:rPr>
          <w:sz w:val="24"/>
        </w:rPr>
        <w:br w:type="page"/>
      </w:r>
      <w:r>
        <w:rPr>
          <w:b/>
          <w:sz w:val="24"/>
        </w:rPr>
        <w:lastRenderedPageBreak/>
        <w:t>3) ПЛАНИРУЕМЫЕ РЕЗУЛЬТАТЫ ОСВОЕНИЯ УЧЕБНОГО ПРЕДМЕТА «ИНОСТРАННЫЙ (АНГЛИЙСКИЙ) ЯЗЫК» (БАЗОВЫЙ УРОВЕНЬ)</w:t>
      </w:r>
    </w:p>
    <w:p w:rsidR="005079D6" w:rsidRDefault="005079D6">
      <w:pPr>
        <w:ind w:firstLine="567"/>
        <w:jc w:val="both"/>
        <w:rPr>
          <w:sz w:val="24"/>
        </w:rPr>
      </w:pPr>
    </w:p>
    <w:p w:rsidR="005079D6" w:rsidRDefault="00072A71">
      <w:pPr>
        <w:ind w:firstLine="567"/>
        <w:jc w:val="both"/>
        <w:rPr>
          <w:b/>
          <w:sz w:val="24"/>
        </w:rPr>
      </w:pPr>
      <w:r>
        <w:rPr>
          <w:b/>
          <w:sz w:val="24"/>
        </w:rPr>
        <w:t>ЛИЧНОСТНЫЕ РЕЗУЛЬТАТЫ</w:t>
      </w:r>
    </w:p>
    <w:p w:rsidR="005079D6" w:rsidRDefault="00072A71">
      <w:pPr>
        <w:ind w:firstLine="567"/>
        <w:jc w:val="both"/>
        <w:rPr>
          <w:sz w:val="24"/>
        </w:rPr>
      </w:pPr>
      <w:r>
        <w:rPr>
          <w:sz w:val="24"/>
        </w:rPr>
        <w:t xml:space="preserve">Личностные результаты освоения рабочей программы ООО по английскому языку характеризуют готовность обучающихся руководствоваться системой традиционных российских социокультурных и нравственных ценностей, принятыми в обществе правилами и нормами поведения, и отражают приобретение опыта деятельности обучающихся в части: </w:t>
      </w:r>
    </w:p>
    <w:p w:rsidR="005079D6" w:rsidRDefault="00072A71">
      <w:pPr>
        <w:ind w:firstLine="567"/>
        <w:jc w:val="both"/>
        <w:rPr>
          <w:sz w:val="24"/>
        </w:rPr>
      </w:pPr>
      <w:r>
        <w:rPr>
          <w:b/>
          <w:i/>
          <w:sz w:val="24"/>
        </w:rPr>
        <w:t>гражданского воспитания</w:t>
      </w:r>
      <w:r>
        <w:rPr>
          <w:sz w:val="24"/>
        </w:rPr>
        <w:t xml:space="preserve">: </w:t>
      </w:r>
    </w:p>
    <w:p w:rsidR="005079D6" w:rsidRDefault="00072A71">
      <w:pPr>
        <w:ind w:firstLine="567"/>
        <w:jc w:val="both"/>
        <w:rPr>
          <w:sz w:val="24"/>
        </w:rPr>
      </w:pPr>
      <w:r>
        <w:rPr>
          <w:sz w:val="24"/>
        </w:rPr>
        <w:t xml:space="preserve">- готовность к выполнению обязанностей гражданина и реализации его прав, уважение прав, свобод и законных интересов других людей; </w:t>
      </w:r>
    </w:p>
    <w:p w:rsidR="005079D6" w:rsidRDefault="00072A71">
      <w:pPr>
        <w:ind w:firstLine="567"/>
        <w:jc w:val="both"/>
        <w:rPr>
          <w:sz w:val="24"/>
        </w:rPr>
      </w:pPr>
      <w:r>
        <w:rPr>
          <w:sz w:val="24"/>
        </w:rPr>
        <w:t xml:space="preserve">- активное участие в жизни семьи, Организации, местного сообщества, родного края, страны; </w:t>
      </w:r>
    </w:p>
    <w:p w:rsidR="005079D6" w:rsidRDefault="00072A71">
      <w:pPr>
        <w:ind w:firstLine="567"/>
        <w:jc w:val="both"/>
        <w:rPr>
          <w:sz w:val="24"/>
        </w:rPr>
      </w:pPr>
      <w:r>
        <w:rPr>
          <w:sz w:val="24"/>
        </w:rPr>
        <w:t xml:space="preserve">- неприятие любых форм экстремизма, дискриминации; понимание роли различных социальных институтов в жизни человека; </w:t>
      </w:r>
    </w:p>
    <w:p w:rsidR="005079D6" w:rsidRDefault="00072A71">
      <w:pPr>
        <w:ind w:firstLine="567"/>
        <w:jc w:val="both"/>
        <w:rPr>
          <w:sz w:val="24"/>
        </w:rPr>
      </w:pPr>
      <w:r>
        <w:rPr>
          <w:sz w:val="24"/>
        </w:rP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5079D6" w:rsidRDefault="00072A71">
      <w:pPr>
        <w:ind w:firstLine="567"/>
        <w:jc w:val="both"/>
        <w:rPr>
          <w:sz w:val="24"/>
        </w:rPr>
      </w:pPr>
      <w:r>
        <w:rPr>
          <w:sz w:val="24"/>
        </w:rPr>
        <w:t xml:space="preserve">-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5079D6" w:rsidRDefault="00072A71">
      <w:pPr>
        <w:ind w:firstLine="567"/>
        <w:jc w:val="both"/>
        <w:rPr>
          <w:sz w:val="24"/>
        </w:rPr>
      </w:pPr>
      <w:r>
        <w:rPr>
          <w:sz w:val="24"/>
        </w:rPr>
        <w:t>- готовность к участию в гуманитарной деятельности (волонтёрство, помощь людям, нуждающимся в ней);</w:t>
      </w:r>
    </w:p>
    <w:p w:rsidR="005079D6" w:rsidRDefault="00072A71">
      <w:pPr>
        <w:ind w:firstLine="567"/>
        <w:jc w:val="both"/>
        <w:rPr>
          <w:sz w:val="24"/>
        </w:rPr>
      </w:pPr>
      <w:r>
        <w:rPr>
          <w:b/>
          <w:i/>
          <w:sz w:val="24"/>
        </w:rPr>
        <w:t>патриотического воспитания</w:t>
      </w:r>
      <w:r>
        <w:rPr>
          <w:sz w:val="24"/>
        </w:rPr>
        <w:t>:</w:t>
      </w:r>
    </w:p>
    <w:p w:rsidR="005079D6" w:rsidRDefault="00072A71">
      <w:pPr>
        <w:ind w:firstLine="567"/>
        <w:jc w:val="both"/>
        <w:rPr>
          <w:sz w:val="24"/>
        </w:rPr>
      </w:pPr>
      <w:r>
        <w:rPr>
          <w:sz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5079D6" w:rsidRDefault="00072A71">
      <w:pPr>
        <w:ind w:firstLine="567"/>
        <w:jc w:val="both"/>
        <w:rPr>
          <w:sz w:val="24"/>
        </w:rPr>
      </w:pPr>
      <w:r>
        <w:rPr>
          <w:sz w:val="24"/>
        </w:rPr>
        <w:t xml:space="preserve">- ценностное отношение к достижениям своей Родины - России, к науке, искусству, спорту, технологиям, боевым подвигам и трудовым достижениям народа; </w:t>
      </w:r>
    </w:p>
    <w:p w:rsidR="005079D6" w:rsidRDefault="00072A71">
      <w:pPr>
        <w:ind w:firstLine="567"/>
        <w:jc w:val="both"/>
        <w:rPr>
          <w:sz w:val="24"/>
        </w:rPr>
      </w:pPr>
      <w:r>
        <w:rPr>
          <w:sz w:val="24"/>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079D6" w:rsidRDefault="00072A71">
      <w:pPr>
        <w:ind w:firstLine="567"/>
        <w:jc w:val="both"/>
        <w:rPr>
          <w:sz w:val="24"/>
        </w:rPr>
      </w:pPr>
      <w:r>
        <w:rPr>
          <w:b/>
          <w:i/>
          <w:sz w:val="24"/>
        </w:rPr>
        <w:t>духовно-нравственного воспитания</w:t>
      </w:r>
      <w:r>
        <w:rPr>
          <w:sz w:val="24"/>
        </w:rPr>
        <w:t xml:space="preserve">: </w:t>
      </w:r>
    </w:p>
    <w:p w:rsidR="005079D6" w:rsidRDefault="00072A71">
      <w:pPr>
        <w:ind w:firstLine="567"/>
        <w:jc w:val="both"/>
        <w:rPr>
          <w:sz w:val="24"/>
        </w:rPr>
      </w:pPr>
      <w:r>
        <w:rPr>
          <w:sz w:val="24"/>
        </w:rPr>
        <w:t>-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079D6" w:rsidRDefault="00072A71">
      <w:pPr>
        <w:ind w:firstLine="567"/>
        <w:jc w:val="both"/>
        <w:rPr>
          <w:sz w:val="24"/>
        </w:rPr>
      </w:pPr>
      <w:r>
        <w:rPr>
          <w:b/>
          <w:i/>
          <w:sz w:val="24"/>
        </w:rPr>
        <w:t>эстетического воспитания</w:t>
      </w:r>
      <w:r>
        <w:rPr>
          <w:sz w:val="24"/>
        </w:rPr>
        <w:t xml:space="preserve">: </w:t>
      </w:r>
    </w:p>
    <w:p w:rsidR="005079D6" w:rsidRDefault="00072A71">
      <w:pPr>
        <w:ind w:firstLine="567"/>
        <w:jc w:val="both"/>
        <w:rPr>
          <w:sz w:val="24"/>
        </w:rPr>
      </w:pPr>
      <w:r>
        <w:rPr>
          <w:sz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5079D6" w:rsidRDefault="00072A71">
      <w:pPr>
        <w:ind w:firstLine="567"/>
        <w:jc w:val="both"/>
        <w:rPr>
          <w:sz w:val="24"/>
        </w:rPr>
      </w:pPr>
      <w:r>
        <w:rPr>
          <w:sz w:val="24"/>
        </w:rPr>
        <w:t>-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079D6" w:rsidRDefault="00072A71">
      <w:pPr>
        <w:ind w:firstLine="567"/>
        <w:jc w:val="both"/>
        <w:rPr>
          <w:sz w:val="24"/>
        </w:rPr>
      </w:pPr>
      <w:r>
        <w:rPr>
          <w:b/>
          <w:i/>
          <w:sz w:val="24"/>
        </w:rPr>
        <w:t>физического воспитания, формирования культуры здоровья и эмоционального благополучия:</w:t>
      </w:r>
      <w:r>
        <w:rPr>
          <w:sz w:val="24"/>
        </w:rPr>
        <w:t xml:space="preserve"> </w:t>
      </w:r>
    </w:p>
    <w:p w:rsidR="005079D6" w:rsidRDefault="00072A71">
      <w:pPr>
        <w:ind w:firstLine="567"/>
        <w:jc w:val="both"/>
        <w:rPr>
          <w:sz w:val="24"/>
        </w:rPr>
      </w:pPr>
      <w:r>
        <w:rPr>
          <w:sz w:val="24"/>
        </w:rPr>
        <w:t xml:space="preserve">- осознание ценности жизни; </w:t>
      </w:r>
    </w:p>
    <w:p w:rsidR="005079D6" w:rsidRDefault="00072A71">
      <w:pPr>
        <w:ind w:firstLine="567"/>
        <w:jc w:val="both"/>
        <w:rPr>
          <w:sz w:val="24"/>
        </w:rPr>
      </w:pPr>
      <w:r>
        <w:rPr>
          <w:sz w:val="24"/>
        </w:rP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5079D6" w:rsidRDefault="00072A71">
      <w:pPr>
        <w:ind w:firstLine="567"/>
        <w:jc w:val="both"/>
        <w:rPr>
          <w:sz w:val="24"/>
        </w:rPr>
      </w:pPr>
      <w:r>
        <w:rPr>
          <w:sz w:val="24"/>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5079D6" w:rsidRDefault="00072A71">
      <w:pPr>
        <w:ind w:firstLine="567"/>
        <w:jc w:val="both"/>
        <w:rPr>
          <w:sz w:val="24"/>
        </w:rPr>
      </w:pPr>
      <w:r>
        <w:rPr>
          <w:sz w:val="24"/>
        </w:rPr>
        <w:t xml:space="preserve">- соблюдение правил безопасности, в т.ч. навыков безопасного поведения в интернет-среде; </w:t>
      </w:r>
    </w:p>
    <w:p w:rsidR="005079D6" w:rsidRDefault="00072A71">
      <w:pPr>
        <w:ind w:firstLine="567"/>
        <w:jc w:val="both"/>
        <w:rPr>
          <w:sz w:val="24"/>
        </w:rPr>
      </w:pPr>
      <w:r>
        <w:rPr>
          <w:sz w:val="24"/>
        </w:rPr>
        <w:t xml:space="preserve">- 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w:t>
      </w:r>
      <w:r>
        <w:rPr>
          <w:sz w:val="24"/>
        </w:rPr>
        <w:lastRenderedPageBreak/>
        <w:t>дальнейшие цели; умение принимать себя и других, не осуждая;</w:t>
      </w:r>
    </w:p>
    <w:p w:rsidR="005079D6" w:rsidRDefault="00072A71">
      <w:pPr>
        <w:ind w:firstLine="567"/>
        <w:jc w:val="both"/>
        <w:rPr>
          <w:sz w:val="24"/>
        </w:rPr>
      </w:pPr>
      <w:r>
        <w:rPr>
          <w:sz w:val="24"/>
        </w:rPr>
        <w:t xml:space="preserve">- умение осознавать эмоциональное состояние себя и других, </w:t>
      </w:r>
    </w:p>
    <w:p w:rsidR="005079D6" w:rsidRDefault="00072A71">
      <w:pPr>
        <w:ind w:firstLine="567"/>
        <w:jc w:val="both"/>
        <w:rPr>
          <w:sz w:val="24"/>
        </w:rPr>
      </w:pPr>
      <w:r>
        <w:rPr>
          <w:sz w:val="24"/>
        </w:rPr>
        <w:t>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5079D6" w:rsidRDefault="00072A71">
      <w:pPr>
        <w:ind w:firstLine="567"/>
        <w:jc w:val="both"/>
        <w:rPr>
          <w:sz w:val="24"/>
        </w:rPr>
      </w:pPr>
      <w:r>
        <w:rPr>
          <w:b/>
          <w:i/>
          <w:sz w:val="24"/>
        </w:rPr>
        <w:t>трудового воспитания</w:t>
      </w:r>
      <w:r>
        <w:rPr>
          <w:sz w:val="24"/>
        </w:rPr>
        <w:t xml:space="preserve">: </w:t>
      </w:r>
    </w:p>
    <w:p w:rsidR="005079D6" w:rsidRDefault="00072A71">
      <w:pPr>
        <w:ind w:firstLine="567"/>
        <w:jc w:val="both"/>
        <w:rPr>
          <w:sz w:val="24"/>
        </w:rPr>
      </w:pPr>
      <w:r>
        <w:rPr>
          <w:sz w:val="24"/>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5079D6" w:rsidRDefault="00072A71">
      <w:pPr>
        <w:ind w:firstLine="567"/>
        <w:jc w:val="both"/>
        <w:rPr>
          <w:sz w:val="24"/>
        </w:rPr>
      </w:pPr>
      <w:r>
        <w:rPr>
          <w:sz w:val="24"/>
        </w:rPr>
        <w:t xml:space="preserve">- интерес к практическому изучению профессий и труда различного рода, в т.ч. на основе применения изучаемого предметного знания; </w:t>
      </w:r>
    </w:p>
    <w:p w:rsidR="005079D6" w:rsidRDefault="00072A71">
      <w:pPr>
        <w:ind w:firstLine="567"/>
        <w:jc w:val="both"/>
        <w:rPr>
          <w:sz w:val="24"/>
        </w:rPr>
      </w:pPr>
      <w:r>
        <w:rPr>
          <w:sz w:val="24"/>
        </w:rPr>
        <w:t xml:space="preserve">- осознание важности обучения на протяжении всей жизни для </w:t>
      </w:r>
    </w:p>
    <w:p w:rsidR="005079D6" w:rsidRDefault="00072A71">
      <w:pPr>
        <w:ind w:firstLine="567"/>
        <w:jc w:val="both"/>
        <w:rPr>
          <w:sz w:val="24"/>
        </w:rPr>
      </w:pPr>
      <w:r>
        <w:rPr>
          <w:sz w:val="24"/>
        </w:rPr>
        <w:t>-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5079D6" w:rsidRDefault="00072A71">
      <w:pPr>
        <w:ind w:firstLine="567"/>
        <w:jc w:val="both"/>
        <w:rPr>
          <w:sz w:val="24"/>
        </w:rPr>
      </w:pPr>
      <w:r>
        <w:rPr>
          <w:sz w:val="24"/>
        </w:rPr>
        <w:t>-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079D6" w:rsidRDefault="00072A71">
      <w:pPr>
        <w:ind w:firstLine="567"/>
        <w:jc w:val="both"/>
        <w:rPr>
          <w:sz w:val="24"/>
        </w:rPr>
      </w:pPr>
      <w:r>
        <w:rPr>
          <w:b/>
          <w:i/>
          <w:sz w:val="24"/>
        </w:rPr>
        <w:t>экологического воспитания</w:t>
      </w:r>
      <w:r>
        <w:rPr>
          <w:sz w:val="24"/>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5079D6" w:rsidRDefault="00072A71">
      <w:pPr>
        <w:ind w:firstLine="567"/>
        <w:jc w:val="both"/>
        <w:rPr>
          <w:sz w:val="24"/>
        </w:rPr>
      </w:pPr>
      <w:r>
        <w:rPr>
          <w:sz w:val="24"/>
        </w:rPr>
        <w:t xml:space="preserve">- повышение уровня экологической культуры, осознание глобального характера экологических проблем и путей их решения; </w:t>
      </w:r>
    </w:p>
    <w:p w:rsidR="005079D6" w:rsidRDefault="00072A71">
      <w:pPr>
        <w:ind w:firstLine="567"/>
        <w:jc w:val="both"/>
        <w:rPr>
          <w:sz w:val="24"/>
        </w:rPr>
      </w:pPr>
      <w:r>
        <w:rPr>
          <w:sz w:val="24"/>
        </w:rPr>
        <w:t xml:space="preserve">- активное неприятие действий, приносящих вред окружающей среде; </w:t>
      </w:r>
    </w:p>
    <w:p w:rsidR="005079D6" w:rsidRDefault="00072A71">
      <w:pPr>
        <w:ind w:firstLine="567"/>
        <w:jc w:val="both"/>
        <w:rPr>
          <w:sz w:val="24"/>
        </w:rPr>
      </w:pPr>
      <w:r>
        <w:rPr>
          <w:sz w:val="24"/>
        </w:rPr>
        <w:t>-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079D6" w:rsidRDefault="00072A71">
      <w:pPr>
        <w:ind w:firstLine="567"/>
        <w:jc w:val="both"/>
        <w:rPr>
          <w:sz w:val="24"/>
        </w:rPr>
      </w:pPr>
      <w:r>
        <w:rPr>
          <w:b/>
          <w:i/>
          <w:sz w:val="24"/>
        </w:rPr>
        <w:t>ценности научного познания</w:t>
      </w:r>
      <w:r>
        <w:rPr>
          <w:sz w:val="24"/>
        </w:rPr>
        <w:t xml:space="preserve">: </w:t>
      </w:r>
    </w:p>
    <w:p w:rsidR="005079D6" w:rsidRDefault="00072A71">
      <w:pPr>
        <w:ind w:firstLine="567"/>
        <w:jc w:val="both"/>
        <w:rPr>
          <w:sz w:val="24"/>
        </w:rPr>
      </w:pPr>
      <w:r>
        <w:rPr>
          <w:sz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5079D6" w:rsidRDefault="00072A71">
      <w:pPr>
        <w:ind w:firstLine="567"/>
        <w:jc w:val="both"/>
        <w:rPr>
          <w:sz w:val="24"/>
        </w:rPr>
      </w:pPr>
      <w:r>
        <w:rPr>
          <w:sz w:val="24"/>
        </w:rPr>
        <w:t xml:space="preserve">- овладение языковой и читательской культурой как средством познания мира; </w:t>
      </w:r>
    </w:p>
    <w:p w:rsidR="005079D6" w:rsidRDefault="00072A71">
      <w:pPr>
        <w:ind w:firstLine="567"/>
        <w:jc w:val="both"/>
        <w:rPr>
          <w:sz w:val="24"/>
        </w:rPr>
      </w:pPr>
      <w:r>
        <w:rPr>
          <w:sz w:val="24"/>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079D6" w:rsidRDefault="00072A71">
      <w:pPr>
        <w:ind w:firstLine="567"/>
        <w:jc w:val="both"/>
        <w:rPr>
          <w:sz w:val="24"/>
        </w:rPr>
      </w:pPr>
      <w:r>
        <w:rPr>
          <w:b/>
          <w:i/>
          <w:sz w:val="24"/>
        </w:rPr>
        <w:t>Личностные результаты, обеспечивающие адаптацию обучающегося к изменяющимся условиям социальной и природной среды, включают:</w:t>
      </w:r>
      <w:r>
        <w:rPr>
          <w:sz w:val="24"/>
        </w:rPr>
        <w:t xml:space="preserve"> </w:t>
      </w:r>
    </w:p>
    <w:p w:rsidR="005079D6" w:rsidRDefault="00072A71">
      <w:pPr>
        <w:ind w:firstLine="567"/>
        <w:jc w:val="both"/>
        <w:rPr>
          <w:sz w:val="24"/>
        </w:rPr>
      </w:pPr>
      <w:r>
        <w:rPr>
          <w:sz w:val="24"/>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079D6" w:rsidRDefault="00072A71">
      <w:pPr>
        <w:ind w:firstLine="567"/>
        <w:jc w:val="both"/>
        <w:rPr>
          <w:sz w:val="24"/>
        </w:rPr>
      </w:pPr>
      <w:r>
        <w:rPr>
          <w:sz w:val="24"/>
        </w:rPr>
        <w:t xml:space="preserve">- способность обучающихся взаимодействовать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других; </w:t>
      </w:r>
    </w:p>
    <w:p w:rsidR="005079D6" w:rsidRDefault="00072A71">
      <w:pPr>
        <w:ind w:firstLine="567"/>
        <w:jc w:val="both"/>
        <w:rPr>
          <w:sz w:val="24"/>
        </w:rPr>
      </w:pPr>
      <w:r>
        <w:rPr>
          <w:sz w:val="24"/>
        </w:rPr>
        <w:t xml:space="preserve">- навык выявления и связывания образов, способность формирования новых знаний, в т.ч. способность формулировать идеи, понятия, гипотезы об объектах и явлениях, в т.ч. ранее не известных, осознавать дефицит собственных знаний и компетентностей, планировать своё развитие; </w:t>
      </w:r>
    </w:p>
    <w:p w:rsidR="005079D6" w:rsidRDefault="00072A71">
      <w:pPr>
        <w:ind w:firstLine="567"/>
        <w:jc w:val="both"/>
        <w:rPr>
          <w:sz w:val="24"/>
        </w:rPr>
      </w:pPr>
      <w:r>
        <w:rPr>
          <w:sz w:val="24"/>
        </w:rPr>
        <w:t xml:space="preserve">-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5079D6" w:rsidRDefault="00072A71">
      <w:pPr>
        <w:ind w:firstLine="567"/>
        <w:jc w:val="both"/>
        <w:rPr>
          <w:sz w:val="24"/>
        </w:rPr>
      </w:pPr>
      <w:r>
        <w:rPr>
          <w:sz w:val="24"/>
        </w:rPr>
        <w:t xml:space="preserve">- умение анализировать и выявлять взаимосвязи природы, общества и экономики; </w:t>
      </w:r>
    </w:p>
    <w:p w:rsidR="005079D6" w:rsidRDefault="00072A71">
      <w:pPr>
        <w:ind w:firstLine="567"/>
        <w:jc w:val="both"/>
        <w:rPr>
          <w:sz w:val="24"/>
        </w:rPr>
      </w:pPr>
      <w:r>
        <w:rPr>
          <w:sz w:val="24"/>
        </w:rPr>
        <w:lastRenderedPageBreak/>
        <w:t>-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079D6" w:rsidRDefault="00072A71">
      <w:pPr>
        <w:ind w:firstLine="567"/>
        <w:jc w:val="both"/>
        <w:rPr>
          <w:sz w:val="24"/>
        </w:rPr>
      </w:pPr>
      <w:r>
        <w:rPr>
          <w:sz w:val="24"/>
        </w:rPr>
        <w:t>-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5079D6" w:rsidRDefault="005079D6">
      <w:pPr>
        <w:ind w:firstLine="567"/>
        <w:jc w:val="both"/>
        <w:rPr>
          <w:sz w:val="24"/>
        </w:rPr>
      </w:pPr>
    </w:p>
    <w:p w:rsidR="005079D6" w:rsidRDefault="00072A71">
      <w:pPr>
        <w:ind w:firstLine="567"/>
        <w:jc w:val="both"/>
        <w:rPr>
          <w:b/>
          <w:sz w:val="24"/>
        </w:rPr>
      </w:pPr>
      <w:r>
        <w:rPr>
          <w:b/>
          <w:sz w:val="24"/>
        </w:rPr>
        <w:t>МЕТАПРЕДМЕТНЫЕ РЕЗУЛЬТАТЫ</w:t>
      </w:r>
    </w:p>
    <w:p w:rsidR="005079D6" w:rsidRDefault="00072A71">
      <w:pPr>
        <w:ind w:firstLine="567"/>
        <w:jc w:val="both"/>
        <w:rPr>
          <w:b/>
          <w:i/>
          <w:sz w:val="24"/>
        </w:rPr>
      </w:pPr>
      <w:r>
        <w:rPr>
          <w:b/>
          <w:i/>
          <w:sz w:val="24"/>
        </w:rPr>
        <w:t>Метапредметные результаты освоения основной образовательной программы ООО, формируемые при изучении учебного предмета «Английский язык»:</w:t>
      </w:r>
    </w:p>
    <w:p w:rsidR="005079D6" w:rsidRDefault="00072A71">
      <w:pPr>
        <w:ind w:firstLine="567"/>
        <w:jc w:val="both"/>
        <w:rPr>
          <w:b/>
          <w:i/>
          <w:sz w:val="24"/>
        </w:rPr>
      </w:pPr>
      <w:r>
        <w:rPr>
          <w:b/>
          <w:i/>
          <w:sz w:val="24"/>
        </w:rPr>
        <w:t>Познавательные УУД:</w:t>
      </w:r>
    </w:p>
    <w:p w:rsidR="005079D6" w:rsidRDefault="00072A71">
      <w:pPr>
        <w:ind w:firstLine="567"/>
        <w:jc w:val="both"/>
        <w:rPr>
          <w:i/>
          <w:sz w:val="24"/>
        </w:rPr>
      </w:pPr>
      <w:r>
        <w:rPr>
          <w:i/>
          <w:sz w:val="24"/>
        </w:rPr>
        <w:t xml:space="preserve">Базовые логические действия: </w:t>
      </w:r>
    </w:p>
    <w:p w:rsidR="005079D6" w:rsidRDefault="00072A71">
      <w:pPr>
        <w:ind w:firstLine="567"/>
        <w:jc w:val="both"/>
        <w:rPr>
          <w:sz w:val="24"/>
        </w:rPr>
      </w:pPr>
      <w:r>
        <w:rPr>
          <w:sz w:val="24"/>
        </w:rPr>
        <w:t xml:space="preserve">- выявлять и характеризовать существенные признаки объектов (явлений); </w:t>
      </w:r>
    </w:p>
    <w:p w:rsidR="005079D6" w:rsidRDefault="00072A71">
      <w:pPr>
        <w:ind w:firstLine="567"/>
        <w:jc w:val="both"/>
        <w:rPr>
          <w:sz w:val="24"/>
        </w:rPr>
      </w:pPr>
      <w:r>
        <w:rPr>
          <w:sz w:val="24"/>
        </w:rPr>
        <w:t xml:space="preserve">-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w:t>
      </w:r>
    </w:p>
    <w:p w:rsidR="005079D6" w:rsidRDefault="00072A71">
      <w:pPr>
        <w:ind w:firstLine="567"/>
        <w:jc w:val="both"/>
        <w:rPr>
          <w:sz w:val="24"/>
        </w:rPr>
      </w:pPr>
      <w:r>
        <w:rPr>
          <w:sz w:val="24"/>
        </w:rPr>
        <w:t xml:space="preserve">- предлагать критерии для выявления закономерностей и противоречий; </w:t>
      </w:r>
    </w:p>
    <w:p w:rsidR="005079D6" w:rsidRDefault="00072A71">
      <w:pPr>
        <w:ind w:firstLine="567"/>
        <w:jc w:val="both"/>
        <w:rPr>
          <w:sz w:val="24"/>
        </w:rPr>
      </w:pPr>
      <w:r>
        <w:rPr>
          <w:sz w:val="24"/>
        </w:rPr>
        <w:t>выявлять дефицит информации, данных, необходимых для решения поставленной задачи;</w:t>
      </w:r>
    </w:p>
    <w:p w:rsidR="005079D6" w:rsidRDefault="00072A71">
      <w:pPr>
        <w:ind w:firstLine="567"/>
        <w:jc w:val="both"/>
        <w:rPr>
          <w:sz w:val="24"/>
        </w:rPr>
      </w:pPr>
      <w:r>
        <w:rPr>
          <w:sz w:val="24"/>
        </w:rPr>
        <w:t xml:space="preserve">- выявлять причинно-следственные связи при изучении явлений и процессов; </w:t>
      </w:r>
    </w:p>
    <w:p w:rsidR="005079D6" w:rsidRDefault="00072A71">
      <w:pPr>
        <w:ind w:firstLine="567"/>
        <w:jc w:val="both"/>
        <w:rPr>
          <w:sz w:val="24"/>
        </w:rPr>
      </w:pPr>
      <w:r>
        <w:rPr>
          <w:sz w:val="24"/>
        </w:rPr>
        <w:t>- делать выводы с использованием дедуктивных и индуктивных умозаключений, умозаключений по аналогии, формулировать гипотезы о взаимосвязях;</w:t>
      </w:r>
    </w:p>
    <w:p w:rsidR="005079D6" w:rsidRDefault="00072A71">
      <w:pPr>
        <w:ind w:firstLine="567"/>
        <w:jc w:val="both"/>
        <w:rPr>
          <w:sz w:val="24"/>
        </w:rPr>
      </w:pPr>
      <w:r>
        <w:rPr>
          <w:sz w:val="24"/>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079D6" w:rsidRDefault="00072A71">
      <w:pPr>
        <w:ind w:firstLine="567"/>
        <w:jc w:val="both"/>
        <w:rPr>
          <w:sz w:val="24"/>
        </w:rPr>
      </w:pPr>
      <w:r>
        <w:rPr>
          <w:sz w:val="24"/>
        </w:rPr>
        <w:t xml:space="preserve">2) базовые исследовательские действия: </w:t>
      </w:r>
    </w:p>
    <w:p w:rsidR="005079D6" w:rsidRDefault="00072A71">
      <w:pPr>
        <w:ind w:firstLine="567"/>
        <w:jc w:val="both"/>
        <w:rPr>
          <w:sz w:val="24"/>
        </w:rPr>
      </w:pPr>
      <w:r>
        <w:rPr>
          <w:sz w:val="24"/>
        </w:rPr>
        <w:t>- использовать вопросы как исследовательский инструмент познания;</w:t>
      </w:r>
    </w:p>
    <w:p w:rsidR="005079D6" w:rsidRDefault="00072A71">
      <w:pPr>
        <w:ind w:firstLine="567"/>
        <w:jc w:val="both"/>
        <w:rPr>
          <w:sz w:val="24"/>
        </w:rPr>
      </w:pPr>
      <w:r>
        <w:rPr>
          <w:sz w:val="24"/>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079D6" w:rsidRDefault="00072A71">
      <w:pPr>
        <w:ind w:firstLine="567"/>
        <w:jc w:val="both"/>
        <w:rPr>
          <w:sz w:val="24"/>
        </w:rPr>
      </w:pPr>
      <w:r>
        <w:rPr>
          <w:sz w:val="24"/>
        </w:rPr>
        <w:t>- формулировать гипотезу об истинности собственных суждений и суждений других, аргументировать свою позицию, мнение;</w:t>
      </w:r>
    </w:p>
    <w:p w:rsidR="005079D6" w:rsidRDefault="00072A71">
      <w:pPr>
        <w:ind w:firstLine="567"/>
        <w:jc w:val="both"/>
        <w:rPr>
          <w:sz w:val="24"/>
        </w:rPr>
      </w:pPr>
      <w:r>
        <w:rPr>
          <w:sz w:val="24"/>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5079D6" w:rsidRDefault="00072A71">
      <w:pPr>
        <w:ind w:firstLine="567"/>
        <w:jc w:val="both"/>
        <w:rPr>
          <w:sz w:val="24"/>
        </w:rPr>
      </w:pPr>
      <w:r>
        <w:rPr>
          <w:sz w:val="24"/>
        </w:rPr>
        <w:t>- оценивать на применимость и достоверность информацию, полученную в ходе исследования (эксперимента);</w:t>
      </w:r>
    </w:p>
    <w:p w:rsidR="005079D6" w:rsidRDefault="00072A71">
      <w:pPr>
        <w:ind w:firstLine="567"/>
        <w:jc w:val="both"/>
        <w:rPr>
          <w:sz w:val="24"/>
        </w:rPr>
      </w:pPr>
      <w:r>
        <w:rPr>
          <w:sz w:val="24"/>
        </w:rPr>
        <w:t>-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079D6" w:rsidRDefault="00072A71">
      <w:pPr>
        <w:ind w:firstLine="567"/>
        <w:jc w:val="both"/>
        <w:rPr>
          <w:sz w:val="24"/>
        </w:rPr>
      </w:pPr>
      <w:r>
        <w:rPr>
          <w:sz w:val="24"/>
        </w:rPr>
        <w:t xml:space="preserve">- прогнозировать возможное дальнейшее развитие процессов, </w:t>
      </w:r>
    </w:p>
    <w:p w:rsidR="005079D6" w:rsidRDefault="00072A71">
      <w:pPr>
        <w:ind w:firstLine="567"/>
        <w:jc w:val="both"/>
        <w:rPr>
          <w:sz w:val="24"/>
        </w:rPr>
      </w:pPr>
      <w:r>
        <w:rPr>
          <w:sz w:val="24"/>
        </w:rPr>
        <w:t>- событий и их последствия в аналогичных или сходных ситуациях, выдвигать предположения об их развитии в новых условиях и контекстах;</w:t>
      </w:r>
    </w:p>
    <w:p w:rsidR="005079D6" w:rsidRDefault="00072A71">
      <w:pPr>
        <w:ind w:firstLine="567"/>
        <w:jc w:val="both"/>
        <w:rPr>
          <w:sz w:val="24"/>
        </w:rPr>
      </w:pPr>
      <w:r>
        <w:rPr>
          <w:sz w:val="24"/>
        </w:rPr>
        <w:t xml:space="preserve">3) работа с информацией: </w:t>
      </w:r>
    </w:p>
    <w:p w:rsidR="005079D6" w:rsidRDefault="00072A71">
      <w:pPr>
        <w:ind w:firstLine="567"/>
        <w:jc w:val="both"/>
        <w:rPr>
          <w:sz w:val="24"/>
        </w:rPr>
      </w:pPr>
      <w:r>
        <w:rPr>
          <w:sz w:val="24"/>
        </w:rPr>
        <w:t xml:space="preserve">-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5079D6" w:rsidRDefault="00072A71">
      <w:pPr>
        <w:ind w:firstLine="567"/>
        <w:jc w:val="both"/>
        <w:rPr>
          <w:sz w:val="24"/>
        </w:rPr>
      </w:pPr>
      <w:r>
        <w:rPr>
          <w:sz w:val="24"/>
        </w:rPr>
        <w:t>-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5079D6" w:rsidRDefault="00072A71">
      <w:pPr>
        <w:ind w:firstLine="567"/>
        <w:jc w:val="both"/>
        <w:rPr>
          <w:sz w:val="24"/>
        </w:rPr>
      </w:pPr>
      <w:r>
        <w:rPr>
          <w:sz w:val="24"/>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079D6" w:rsidRDefault="00072A71">
      <w:pPr>
        <w:ind w:firstLine="567"/>
        <w:jc w:val="both"/>
        <w:rPr>
          <w:sz w:val="24"/>
        </w:rPr>
      </w:pPr>
      <w:r>
        <w:rPr>
          <w:sz w:val="24"/>
        </w:rPr>
        <w:t xml:space="preserve">- оценивать надёжность информации по критериям, предложенным педагогическим работником или сформулированным самостоятельно; </w:t>
      </w:r>
    </w:p>
    <w:p w:rsidR="005079D6" w:rsidRDefault="00072A71">
      <w:pPr>
        <w:ind w:firstLine="567"/>
        <w:jc w:val="both"/>
        <w:rPr>
          <w:sz w:val="24"/>
        </w:rPr>
      </w:pPr>
      <w:r>
        <w:rPr>
          <w:sz w:val="24"/>
        </w:rPr>
        <w:t>- эффективно запоминать и систематизировать информацию.</w:t>
      </w:r>
    </w:p>
    <w:p w:rsidR="005079D6" w:rsidRDefault="00072A71">
      <w:pPr>
        <w:ind w:firstLine="567"/>
        <w:jc w:val="both"/>
        <w:rPr>
          <w:b/>
          <w:i/>
          <w:sz w:val="24"/>
        </w:rPr>
      </w:pPr>
      <w:r>
        <w:rPr>
          <w:b/>
          <w:i/>
          <w:sz w:val="24"/>
        </w:rPr>
        <w:lastRenderedPageBreak/>
        <w:t>Коммуникативные УУД:</w:t>
      </w:r>
    </w:p>
    <w:p w:rsidR="005079D6" w:rsidRDefault="00072A71">
      <w:pPr>
        <w:ind w:firstLine="567"/>
        <w:jc w:val="both"/>
        <w:rPr>
          <w:i/>
          <w:sz w:val="24"/>
        </w:rPr>
      </w:pPr>
      <w:r>
        <w:rPr>
          <w:i/>
          <w:sz w:val="24"/>
        </w:rPr>
        <w:t>Общение:</w:t>
      </w:r>
    </w:p>
    <w:p w:rsidR="005079D6" w:rsidRDefault="00072A71">
      <w:pPr>
        <w:ind w:firstLine="567"/>
        <w:jc w:val="both"/>
        <w:rPr>
          <w:sz w:val="24"/>
        </w:rPr>
      </w:pPr>
      <w:r>
        <w:rPr>
          <w:sz w:val="24"/>
        </w:rPr>
        <w:t>- воспринимать и формулировать суждения, выражать эмоции в соответствии с целями и условиями общения;</w:t>
      </w:r>
    </w:p>
    <w:p w:rsidR="005079D6" w:rsidRDefault="00072A71">
      <w:pPr>
        <w:ind w:firstLine="567"/>
        <w:jc w:val="both"/>
        <w:rPr>
          <w:sz w:val="24"/>
        </w:rPr>
      </w:pPr>
      <w:r>
        <w:rPr>
          <w:sz w:val="24"/>
        </w:rPr>
        <w:t>-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079D6" w:rsidRDefault="00072A71">
      <w:pPr>
        <w:ind w:firstLine="567"/>
        <w:jc w:val="both"/>
        <w:rPr>
          <w:sz w:val="24"/>
        </w:rPr>
      </w:pPr>
      <w:r>
        <w:rPr>
          <w:sz w:val="24"/>
        </w:rPr>
        <w:t>- понимать намерения других, проявлять уважительное отношение к собеседнику и в корректной форме формулировать свои возражения;</w:t>
      </w:r>
    </w:p>
    <w:p w:rsidR="005079D6" w:rsidRDefault="00072A71">
      <w:pPr>
        <w:ind w:firstLine="567"/>
        <w:jc w:val="both"/>
        <w:rPr>
          <w:sz w:val="24"/>
        </w:rPr>
      </w:pPr>
      <w:r>
        <w:rPr>
          <w:sz w:val="24"/>
        </w:rPr>
        <w:t>- 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079D6" w:rsidRDefault="00072A71">
      <w:pPr>
        <w:ind w:firstLine="567"/>
        <w:jc w:val="both"/>
        <w:rPr>
          <w:sz w:val="24"/>
        </w:rPr>
      </w:pPr>
      <w:r>
        <w:rPr>
          <w:sz w:val="24"/>
        </w:rPr>
        <w:t>- сопоставлять свои суждения с суждениями других участников диалога, обнаруживать различие и сходство позиций;</w:t>
      </w:r>
    </w:p>
    <w:p w:rsidR="005079D6" w:rsidRDefault="00072A71">
      <w:pPr>
        <w:ind w:firstLine="567"/>
        <w:jc w:val="both"/>
        <w:rPr>
          <w:sz w:val="24"/>
        </w:rPr>
      </w:pPr>
      <w:r>
        <w:rPr>
          <w:sz w:val="24"/>
        </w:rPr>
        <w:t xml:space="preserve">- публично представлять результаты выполненного опыта (эксперимента, исследования, проекта); </w:t>
      </w:r>
    </w:p>
    <w:p w:rsidR="005079D6" w:rsidRDefault="00072A71">
      <w:pPr>
        <w:ind w:firstLine="567"/>
        <w:jc w:val="both"/>
        <w:rPr>
          <w:sz w:val="24"/>
        </w:rPr>
      </w:pPr>
      <w:r>
        <w:rPr>
          <w:sz w:val="24"/>
        </w:rPr>
        <w:t xml:space="preserve">-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5079D6" w:rsidRDefault="00072A71">
      <w:pPr>
        <w:ind w:firstLine="567"/>
        <w:jc w:val="both"/>
        <w:rPr>
          <w:i/>
          <w:sz w:val="24"/>
        </w:rPr>
      </w:pPr>
      <w:r>
        <w:rPr>
          <w:i/>
          <w:sz w:val="24"/>
        </w:rPr>
        <w:t xml:space="preserve">Совместная деятельность: </w:t>
      </w:r>
    </w:p>
    <w:p w:rsidR="005079D6" w:rsidRDefault="00072A71">
      <w:pPr>
        <w:ind w:firstLine="567"/>
        <w:jc w:val="both"/>
        <w:rPr>
          <w:sz w:val="24"/>
        </w:rPr>
      </w:pPr>
      <w:r>
        <w:rPr>
          <w:sz w:val="24"/>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079D6" w:rsidRDefault="00072A71">
      <w:pPr>
        <w:ind w:firstLine="567"/>
        <w:jc w:val="both"/>
        <w:rPr>
          <w:sz w:val="24"/>
        </w:rPr>
      </w:pPr>
      <w:r>
        <w:rPr>
          <w:sz w:val="24"/>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5079D6" w:rsidRDefault="00072A71">
      <w:pPr>
        <w:ind w:firstLine="567"/>
        <w:jc w:val="both"/>
        <w:rPr>
          <w:sz w:val="24"/>
        </w:rPr>
      </w:pPr>
      <w:r>
        <w:rPr>
          <w:sz w:val="24"/>
        </w:rPr>
        <w:t>- уметь обобщать мнения нескольких людей, проявлять готовность руководить, выполнять поручения, подчиняться;</w:t>
      </w:r>
    </w:p>
    <w:p w:rsidR="005079D6" w:rsidRDefault="00072A71">
      <w:pPr>
        <w:ind w:firstLine="567"/>
        <w:jc w:val="both"/>
        <w:rPr>
          <w:sz w:val="24"/>
        </w:rPr>
      </w:pPr>
      <w:r>
        <w:rPr>
          <w:sz w:val="24"/>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079D6" w:rsidRDefault="00072A71">
      <w:pPr>
        <w:ind w:firstLine="567"/>
        <w:jc w:val="both"/>
        <w:rPr>
          <w:sz w:val="24"/>
        </w:rPr>
      </w:pPr>
      <w:r>
        <w:rPr>
          <w:sz w:val="24"/>
        </w:rPr>
        <w:t xml:space="preserve">-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w:t>
      </w:r>
    </w:p>
    <w:p w:rsidR="005079D6" w:rsidRDefault="00072A71">
      <w:pPr>
        <w:ind w:firstLine="567"/>
        <w:jc w:val="both"/>
        <w:rPr>
          <w:sz w:val="24"/>
        </w:rPr>
      </w:pPr>
      <w:r>
        <w:rPr>
          <w:sz w:val="24"/>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079D6" w:rsidRDefault="00072A71">
      <w:pPr>
        <w:ind w:firstLine="567"/>
        <w:jc w:val="both"/>
        <w:rPr>
          <w:b/>
          <w:i/>
          <w:sz w:val="24"/>
        </w:rPr>
      </w:pPr>
      <w:r>
        <w:rPr>
          <w:b/>
          <w:i/>
          <w:sz w:val="24"/>
        </w:rPr>
        <w:t>Регулятивные УУД:</w:t>
      </w:r>
    </w:p>
    <w:p w:rsidR="005079D6" w:rsidRDefault="00072A71">
      <w:pPr>
        <w:ind w:firstLine="567"/>
        <w:jc w:val="both"/>
        <w:rPr>
          <w:i/>
          <w:sz w:val="24"/>
        </w:rPr>
      </w:pPr>
      <w:r>
        <w:rPr>
          <w:i/>
          <w:sz w:val="24"/>
        </w:rPr>
        <w:t xml:space="preserve">Самоорганизация: </w:t>
      </w:r>
    </w:p>
    <w:p w:rsidR="005079D6" w:rsidRDefault="00072A71">
      <w:pPr>
        <w:ind w:firstLine="567"/>
        <w:jc w:val="both"/>
        <w:rPr>
          <w:sz w:val="24"/>
        </w:rPr>
      </w:pPr>
      <w:r>
        <w:rPr>
          <w:sz w:val="24"/>
        </w:rPr>
        <w:t>- выявлять проблемы для решения в жизненных и учебных ситуациях;</w:t>
      </w:r>
    </w:p>
    <w:p w:rsidR="005079D6" w:rsidRDefault="00072A71">
      <w:pPr>
        <w:ind w:firstLine="567"/>
        <w:jc w:val="both"/>
        <w:rPr>
          <w:sz w:val="24"/>
        </w:rPr>
      </w:pPr>
      <w:r>
        <w:rPr>
          <w:sz w:val="24"/>
        </w:rPr>
        <w:t>- ориентироваться в различных подходах принятия решений (индивидуальное, принятие решения в группе, принятие решений группой);</w:t>
      </w:r>
    </w:p>
    <w:p w:rsidR="005079D6" w:rsidRDefault="00072A71">
      <w:pPr>
        <w:ind w:firstLine="567"/>
        <w:jc w:val="both"/>
        <w:rPr>
          <w:sz w:val="24"/>
        </w:rPr>
      </w:pPr>
      <w:r>
        <w:rPr>
          <w:sz w:val="24"/>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079D6" w:rsidRDefault="00072A71">
      <w:pPr>
        <w:ind w:firstLine="567"/>
        <w:jc w:val="both"/>
        <w:rPr>
          <w:sz w:val="24"/>
        </w:rPr>
      </w:pPr>
      <w:r>
        <w:rPr>
          <w:sz w:val="24"/>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5079D6" w:rsidRDefault="00072A71">
      <w:pPr>
        <w:ind w:firstLine="567"/>
        <w:jc w:val="both"/>
        <w:rPr>
          <w:i/>
          <w:sz w:val="24"/>
        </w:rPr>
      </w:pPr>
      <w:r>
        <w:rPr>
          <w:i/>
          <w:sz w:val="24"/>
        </w:rPr>
        <w:t>Самоконтроль:</w:t>
      </w:r>
    </w:p>
    <w:p w:rsidR="005079D6" w:rsidRDefault="00072A71">
      <w:pPr>
        <w:ind w:firstLine="567"/>
        <w:jc w:val="both"/>
        <w:rPr>
          <w:sz w:val="24"/>
        </w:rPr>
      </w:pPr>
      <w:r>
        <w:rPr>
          <w:sz w:val="24"/>
        </w:rPr>
        <w:t>- владеть способами самоконтроля, самомотивации и реф лексии; давать адекватную оценку ситуации и предлагать план её изменения;</w:t>
      </w:r>
    </w:p>
    <w:p w:rsidR="005079D6" w:rsidRDefault="00072A71">
      <w:pPr>
        <w:ind w:firstLine="567"/>
        <w:jc w:val="both"/>
        <w:rPr>
          <w:sz w:val="24"/>
        </w:rPr>
      </w:pPr>
      <w:r>
        <w:rPr>
          <w:sz w:val="24"/>
        </w:rPr>
        <w:t xml:space="preserve">- учитывать контекст и предвидеть трудности, которые могут </w:t>
      </w:r>
    </w:p>
    <w:p w:rsidR="005079D6" w:rsidRDefault="00072A71">
      <w:pPr>
        <w:ind w:firstLine="567"/>
        <w:jc w:val="both"/>
        <w:rPr>
          <w:sz w:val="24"/>
        </w:rPr>
      </w:pPr>
      <w:r>
        <w:rPr>
          <w:sz w:val="24"/>
        </w:rPr>
        <w:t xml:space="preserve">- возникнуть при решении учебной задачи, адаптировать решение к меняющимся обстоятельствам; </w:t>
      </w:r>
    </w:p>
    <w:p w:rsidR="005079D6" w:rsidRDefault="00072A71">
      <w:pPr>
        <w:ind w:firstLine="567"/>
        <w:jc w:val="both"/>
        <w:rPr>
          <w:sz w:val="24"/>
        </w:rPr>
      </w:pPr>
      <w:r>
        <w:rPr>
          <w:sz w:val="24"/>
        </w:rPr>
        <w:lastRenderedPageBreak/>
        <w:t xml:space="preserve">- объяснять причины достижения (недостижения) результатов </w:t>
      </w:r>
    </w:p>
    <w:p w:rsidR="005079D6" w:rsidRDefault="00072A71">
      <w:pPr>
        <w:ind w:firstLine="567"/>
        <w:jc w:val="both"/>
        <w:rPr>
          <w:sz w:val="24"/>
        </w:rPr>
      </w:pPr>
      <w:r>
        <w:rPr>
          <w:sz w:val="24"/>
        </w:rPr>
        <w:t>- деятельности, давать оценку приобретённому опыту, уметь находить позитивное в произошедшей ситуации;</w:t>
      </w:r>
    </w:p>
    <w:p w:rsidR="005079D6" w:rsidRDefault="00072A71">
      <w:pPr>
        <w:ind w:firstLine="567"/>
        <w:jc w:val="both"/>
        <w:rPr>
          <w:sz w:val="24"/>
        </w:rPr>
      </w:pPr>
      <w:r>
        <w:rPr>
          <w:sz w:val="24"/>
        </w:rPr>
        <w:t>-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5079D6" w:rsidRDefault="00072A71">
      <w:pPr>
        <w:ind w:firstLine="567"/>
        <w:jc w:val="both"/>
        <w:rPr>
          <w:i/>
          <w:sz w:val="24"/>
        </w:rPr>
      </w:pPr>
      <w:r>
        <w:rPr>
          <w:i/>
          <w:sz w:val="24"/>
        </w:rPr>
        <w:t xml:space="preserve">Эмоциональный интеллект: </w:t>
      </w:r>
    </w:p>
    <w:p w:rsidR="005079D6" w:rsidRDefault="00072A71">
      <w:pPr>
        <w:ind w:firstLine="567"/>
        <w:jc w:val="both"/>
        <w:rPr>
          <w:sz w:val="24"/>
        </w:rPr>
      </w:pPr>
      <w:r>
        <w:rPr>
          <w:sz w:val="24"/>
        </w:rPr>
        <w:t>- различать, называть и управлять собственными эмоциями и эмоциями других;</w:t>
      </w:r>
    </w:p>
    <w:p w:rsidR="005079D6" w:rsidRDefault="00072A71">
      <w:pPr>
        <w:ind w:firstLine="567"/>
        <w:jc w:val="both"/>
        <w:rPr>
          <w:sz w:val="24"/>
        </w:rPr>
      </w:pPr>
      <w:r>
        <w:rPr>
          <w:sz w:val="24"/>
        </w:rPr>
        <w:t>- выявлять и анализировать причины эмоций;</w:t>
      </w:r>
    </w:p>
    <w:p w:rsidR="005079D6" w:rsidRDefault="00072A71">
      <w:pPr>
        <w:ind w:firstLine="567"/>
        <w:jc w:val="both"/>
        <w:rPr>
          <w:sz w:val="24"/>
        </w:rPr>
      </w:pPr>
      <w:r>
        <w:rPr>
          <w:sz w:val="24"/>
        </w:rPr>
        <w:t xml:space="preserve">- ставить себя на место другого человека, понимать мотивы и намерения другого; </w:t>
      </w:r>
    </w:p>
    <w:p w:rsidR="005079D6" w:rsidRDefault="00072A71">
      <w:pPr>
        <w:ind w:firstLine="567"/>
        <w:jc w:val="both"/>
        <w:rPr>
          <w:sz w:val="24"/>
        </w:rPr>
      </w:pPr>
      <w:r>
        <w:rPr>
          <w:sz w:val="24"/>
        </w:rPr>
        <w:t>- регулировать способ выражения эмоций.</w:t>
      </w:r>
    </w:p>
    <w:p w:rsidR="005079D6" w:rsidRDefault="00072A71">
      <w:pPr>
        <w:ind w:firstLine="567"/>
        <w:jc w:val="both"/>
        <w:rPr>
          <w:i/>
          <w:sz w:val="24"/>
        </w:rPr>
      </w:pPr>
      <w:r>
        <w:rPr>
          <w:i/>
          <w:sz w:val="24"/>
        </w:rPr>
        <w:t>Принятие себя и других:</w:t>
      </w:r>
    </w:p>
    <w:p w:rsidR="005079D6" w:rsidRDefault="00072A71">
      <w:pPr>
        <w:ind w:firstLine="567"/>
        <w:jc w:val="both"/>
        <w:rPr>
          <w:sz w:val="24"/>
        </w:rPr>
      </w:pPr>
      <w:r>
        <w:rPr>
          <w:sz w:val="24"/>
        </w:rPr>
        <w:t xml:space="preserve">- осознанно относиться к другому человеку, его мнению; </w:t>
      </w:r>
    </w:p>
    <w:p w:rsidR="005079D6" w:rsidRDefault="00072A71">
      <w:pPr>
        <w:ind w:firstLine="567"/>
        <w:jc w:val="both"/>
        <w:rPr>
          <w:sz w:val="24"/>
        </w:rPr>
      </w:pPr>
      <w:r>
        <w:rPr>
          <w:sz w:val="24"/>
        </w:rPr>
        <w:t>- признавать своё право на ошибку и такое же право другого; принимать себя и других, не осуждая;</w:t>
      </w:r>
    </w:p>
    <w:p w:rsidR="005079D6" w:rsidRDefault="00072A71">
      <w:pPr>
        <w:ind w:firstLine="567"/>
        <w:jc w:val="both"/>
        <w:rPr>
          <w:sz w:val="24"/>
        </w:rPr>
      </w:pPr>
      <w:r>
        <w:rPr>
          <w:sz w:val="24"/>
        </w:rPr>
        <w:t>- открытость себе и другим; осознавать невозможность контролировать всё вокруг.</w:t>
      </w:r>
    </w:p>
    <w:p w:rsidR="005079D6" w:rsidRDefault="00072A71">
      <w:pPr>
        <w:ind w:firstLine="567"/>
        <w:jc w:val="both"/>
        <w:rPr>
          <w:sz w:val="24"/>
        </w:rPr>
      </w:pPr>
      <w:r>
        <w:rPr>
          <w:sz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079D6" w:rsidRDefault="005079D6">
      <w:pPr>
        <w:ind w:firstLine="567"/>
        <w:jc w:val="both"/>
        <w:rPr>
          <w:sz w:val="24"/>
        </w:rPr>
      </w:pPr>
    </w:p>
    <w:p w:rsidR="005079D6" w:rsidRDefault="00072A71">
      <w:pPr>
        <w:ind w:firstLine="567"/>
        <w:jc w:val="both"/>
        <w:rPr>
          <w:b/>
          <w:sz w:val="24"/>
        </w:rPr>
      </w:pPr>
      <w:r>
        <w:rPr>
          <w:b/>
          <w:sz w:val="24"/>
        </w:rPr>
        <w:t>ПРЕДМЕТНЫЕ РЕЗУЛЬТАТЫ</w:t>
      </w:r>
    </w:p>
    <w:p w:rsidR="005079D6" w:rsidRDefault="00072A71">
      <w:pPr>
        <w:ind w:firstLine="567"/>
        <w:jc w:val="both"/>
        <w:rPr>
          <w:sz w:val="24"/>
        </w:rPr>
      </w:pPr>
      <w:r>
        <w:rPr>
          <w:sz w:val="24"/>
        </w:rPr>
        <w:t xml:space="preserve">Предметные результаты по учебному предмету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5079D6" w:rsidRDefault="00072A71">
      <w:pPr>
        <w:ind w:firstLine="567"/>
        <w:jc w:val="both"/>
        <w:rPr>
          <w:b/>
          <w:sz w:val="24"/>
        </w:rPr>
      </w:pPr>
      <w:r>
        <w:rPr>
          <w:b/>
          <w:sz w:val="24"/>
        </w:rPr>
        <w:t>5 КЛАСС</w:t>
      </w:r>
    </w:p>
    <w:p w:rsidR="005079D6" w:rsidRDefault="00072A71">
      <w:pPr>
        <w:ind w:firstLine="567"/>
        <w:jc w:val="both"/>
        <w:rPr>
          <w:sz w:val="24"/>
        </w:rPr>
      </w:pPr>
      <w:r>
        <w:rPr>
          <w:b/>
          <w:sz w:val="24"/>
        </w:rPr>
        <w:t>1) владеть основными видами речевой деятельности</w:t>
      </w:r>
      <w:r>
        <w:rPr>
          <w:sz w:val="24"/>
        </w:rPr>
        <w:t xml:space="preserve">: </w:t>
      </w:r>
    </w:p>
    <w:p w:rsidR="005079D6" w:rsidRDefault="00072A71">
      <w:pPr>
        <w:ind w:firstLine="567"/>
        <w:jc w:val="both"/>
        <w:rPr>
          <w:i/>
          <w:sz w:val="24"/>
        </w:rPr>
      </w:pPr>
      <w:r>
        <w:rPr>
          <w:b/>
          <w:i/>
          <w:sz w:val="24"/>
        </w:rPr>
        <w:t>говорение:</w:t>
      </w:r>
      <w:r>
        <w:rPr>
          <w:i/>
          <w:sz w:val="24"/>
        </w:rPr>
        <w:t xml:space="preserve"> </w:t>
      </w:r>
    </w:p>
    <w:p w:rsidR="005079D6" w:rsidRDefault="00072A71">
      <w:pPr>
        <w:ind w:firstLine="567"/>
        <w:jc w:val="both"/>
        <w:rPr>
          <w:sz w:val="24"/>
        </w:rPr>
      </w:pPr>
      <w:r>
        <w:rPr>
          <w:sz w:val="24"/>
        </w:rPr>
        <w:t>- </w:t>
      </w:r>
      <w:r>
        <w:rPr>
          <w:i/>
          <w:sz w:val="24"/>
        </w:rPr>
        <w:t>вести разные виды диалогов</w:t>
      </w:r>
      <w:r>
        <w:rPr>
          <w:sz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5079D6" w:rsidRDefault="00072A71">
      <w:pPr>
        <w:ind w:firstLine="567"/>
        <w:jc w:val="both"/>
        <w:rPr>
          <w:sz w:val="24"/>
        </w:rPr>
      </w:pPr>
      <w:r>
        <w:rPr>
          <w:sz w:val="24"/>
        </w:rPr>
        <w:t xml:space="preserve">- создавать разные виды монологических высказываний (описание, в т.ч.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- 5 - 6 фраз); </w:t>
      </w:r>
    </w:p>
    <w:p w:rsidR="005079D6" w:rsidRDefault="00072A71">
      <w:pPr>
        <w:ind w:firstLine="567"/>
        <w:jc w:val="both"/>
        <w:rPr>
          <w:sz w:val="24"/>
        </w:rPr>
      </w:pPr>
      <w:r>
        <w:rPr>
          <w:sz w:val="24"/>
        </w:rPr>
        <w:t>- </w:t>
      </w:r>
      <w:r>
        <w:rPr>
          <w:i/>
          <w:sz w:val="24"/>
        </w:rPr>
        <w:t>излагать</w:t>
      </w:r>
      <w:r>
        <w:rPr>
          <w:sz w:val="24"/>
        </w:rPr>
        <w:t xml:space="preserve"> основное содержание прочитанного текста с вербальными и/или зрительными опорами (объём - 5 - 6 фраз); </w:t>
      </w:r>
    </w:p>
    <w:p w:rsidR="005079D6" w:rsidRDefault="00072A71">
      <w:pPr>
        <w:ind w:firstLine="567"/>
        <w:jc w:val="both"/>
        <w:rPr>
          <w:sz w:val="24"/>
        </w:rPr>
      </w:pPr>
      <w:r>
        <w:rPr>
          <w:sz w:val="24"/>
        </w:rPr>
        <w:t xml:space="preserve">- кратко </w:t>
      </w:r>
      <w:r>
        <w:rPr>
          <w:i/>
          <w:sz w:val="24"/>
        </w:rPr>
        <w:t>излагать</w:t>
      </w:r>
      <w:r>
        <w:rPr>
          <w:sz w:val="24"/>
        </w:rPr>
        <w:t xml:space="preserve"> результаты выполненной проектной работы (объём - до 6 фраз);</w:t>
      </w:r>
    </w:p>
    <w:p w:rsidR="005079D6" w:rsidRDefault="00072A71">
      <w:pPr>
        <w:ind w:firstLine="567"/>
        <w:jc w:val="both"/>
        <w:rPr>
          <w:i/>
          <w:sz w:val="24"/>
        </w:rPr>
      </w:pPr>
      <w:r>
        <w:rPr>
          <w:b/>
          <w:i/>
          <w:sz w:val="24"/>
        </w:rPr>
        <w:t>аудирование:</w:t>
      </w:r>
      <w:r>
        <w:rPr>
          <w:i/>
          <w:sz w:val="24"/>
        </w:rPr>
        <w:t xml:space="preserve"> </w:t>
      </w:r>
    </w:p>
    <w:p w:rsidR="005079D6" w:rsidRDefault="00072A71">
      <w:pPr>
        <w:ind w:firstLine="567"/>
        <w:jc w:val="both"/>
        <w:rPr>
          <w:sz w:val="24"/>
        </w:rPr>
      </w:pPr>
      <w:r>
        <w:rPr>
          <w:sz w:val="24"/>
        </w:rPr>
        <w:t>- </w:t>
      </w:r>
      <w:r>
        <w:rPr>
          <w:i/>
          <w:sz w:val="24"/>
        </w:rPr>
        <w:t>воспринимать на слух и понимать</w:t>
      </w:r>
      <w:r>
        <w:rPr>
          <w:sz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5079D6" w:rsidRDefault="00072A71">
      <w:pPr>
        <w:ind w:firstLine="567"/>
        <w:jc w:val="both"/>
        <w:rPr>
          <w:b/>
          <w:i/>
          <w:sz w:val="24"/>
        </w:rPr>
      </w:pPr>
      <w:r>
        <w:rPr>
          <w:b/>
          <w:i/>
          <w:sz w:val="24"/>
        </w:rPr>
        <w:t xml:space="preserve">смысловое чтение: </w:t>
      </w:r>
    </w:p>
    <w:p w:rsidR="005079D6" w:rsidRDefault="00072A71">
      <w:pPr>
        <w:ind w:firstLine="567"/>
        <w:jc w:val="both"/>
        <w:rPr>
          <w:sz w:val="24"/>
        </w:rPr>
      </w:pPr>
      <w:r>
        <w:rPr>
          <w:b/>
          <w:sz w:val="24"/>
        </w:rPr>
        <w:t>- </w:t>
      </w:r>
      <w:r>
        <w:rPr>
          <w:i/>
          <w:sz w:val="24"/>
        </w:rPr>
        <w:t xml:space="preserve">читать про себя и понимать </w:t>
      </w:r>
      <w:r>
        <w:rPr>
          <w:sz w:val="24"/>
        </w:rPr>
        <w:t xml:space="preserve">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w:t>
      </w:r>
    </w:p>
    <w:p w:rsidR="005079D6" w:rsidRDefault="00072A71">
      <w:pPr>
        <w:ind w:firstLine="567"/>
        <w:jc w:val="both"/>
        <w:rPr>
          <w:sz w:val="24"/>
        </w:rPr>
      </w:pPr>
      <w:r>
        <w:rPr>
          <w:sz w:val="24"/>
        </w:rPr>
        <w:t>- читать про себя несплошные тексты (таблицы) и понимать представленную в них информацию;</w:t>
      </w:r>
    </w:p>
    <w:p w:rsidR="005079D6" w:rsidRDefault="00072A71">
      <w:pPr>
        <w:ind w:firstLine="567"/>
        <w:jc w:val="both"/>
        <w:rPr>
          <w:i/>
          <w:sz w:val="24"/>
        </w:rPr>
      </w:pPr>
      <w:r>
        <w:rPr>
          <w:b/>
          <w:i/>
          <w:sz w:val="24"/>
        </w:rPr>
        <w:lastRenderedPageBreak/>
        <w:t>письменная речь:</w:t>
      </w:r>
      <w:r>
        <w:rPr>
          <w:i/>
          <w:sz w:val="24"/>
        </w:rPr>
        <w:t xml:space="preserve"> </w:t>
      </w:r>
    </w:p>
    <w:p w:rsidR="005079D6" w:rsidRDefault="00072A71">
      <w:pPr>
        <w:ind w:firstLine="567"/>
        <w:jc w:val="both"/>
        <w:rPr>
          <w:sz w:val="24"/>
        </w:rPr>
      </w:pPr>
      <w:r>
        <w:rPr>
          <w:sz w:val="24"/>
        </w:rPr>
        <w:t>- </w:t>
      </w:r>
      <w:r>
        <w:rPr>
          <w:i/>
          <w:sz w:val="24"/>
        </w:rPr>
        <w:t xml:space="preserve">писать </w:t>
      </w:r>
      <w:r>
        <w:rPr>
          <w:sz w:val="24"/>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 е/странах изучаемого языка; </w:t>
      </w:r>
    </w:p>
    <w:p w:rsidR="005079D6" w:rsidRDefault="00072A71">
      <w:pPr>
        <w:ind w:firstLine="567"/>
        <w:jc w:val="both"/>
        <w:rPr>
          <w:sz w:val="24"/>
        </w:rPr>
      </w:pPr>
      <w:r>
        <w:rPr>
          <w:sz w:val="24"/>
        </w:rPr>
        <w:t>- </w:t>
      </w:r>
      <w:r>
        <w:rPr>
          <w:i/>
          <w:sz w:val="24"/>
        </w:rPr>
        <w:t>писать</w:t>
      </w:r>
      <w:r>
        <w:rPr>
          <w:sz w:val="24"/>
        </w:rP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rsidR="005079D6" w:rsidRDefault="00072A71">
      <w:pPr>
        <w:pStyle w:val="af2"/>
        <w:ind w:left="0" w:firstLine="567"/>
        <w:rPr>
          <w:b/>
          <w:sz w:val="24"/>
        </w:rPr>
      </w:pPr>
      <w:r>
        <w:rPr>
          <w:b/>
          <w:sz w:val="24"/>
        </w:rPr>
        <w:t>2)</w:t>
      </w:r>
      <w:r>
        <w:rPr>
          <w:b/>
          <w:i/>
          <w:sz w:val="24"/>
        </w:rPr>
        <w:t> </w:t>
      </w:r>
      <w:r>
        <w:rPr>
          <w:b/>
          <w:sz w:val="24"/>
        </w:rPr>
        <w:t xml:space="preserve">владеть фонетическими навыками: </w:t>
      </w:r>
    </w:p>
    <w:p w:rsidR="005079D6" w:rsidRDefault="00072A71">
      <w:pPr>
        <w:pStyle w:val="af2"/>
        <w:ind w:left="0" w:firstLine="567"/>
        <w:rPr>
          <w:sz w:val="24"/>
        </w:rPr>
      </w:pPr>
      <w:r>
        <w:rPr>
          <w:b/>
          <w:sz w:val="24"/>
        </w:rPr>
        <w:t>- </w:t>
      </w:r>
      <w:r>
        <w:rPr>
          <w:i/>
          <w:sz w:val="24"/>
        </w:rPr>
        <w:t>различать на слух и адекватно,</w:t>
      </w:r>
      <w:r>
        <w:rPr>
          <w:sz w:val="24"/>
        </w:rPr>
        <w:t xml:space="preserve"> без ошибок, ведущих к сбою коммуникации, </w:t>
      </w:r>
      <w:r>
        <w:rPr>
          <w:i/>
          <w:sz w:val="24"/>
        </w:rPr>
        <w:t>произносить</w:t>
      </w:r>
      <w:r>
        <w:rPr>
          <w:sz w:val="24"/>
        </w:rPr>
        <w:t xml:space="preserve"> слова с правильным ударением и фразы с соблюдением их ритмико-интонационных особенностей, в т.ч. </w:t>
      </w:r>
      <w:r>
        <w:rPr>
          <w:i/>
          <w:sz w:val="24"/>
        </w:rPr>
        <w:t>применять правила</w:t>
      </w:r>
      <w:r>
        <w:rPr>
          <w:sz w:val="24"/>
        </w:rPr>
        <w:t xml:space="preserve"> отсутствия фразового ударения на служебных словах; </w:t>
      </w:r>
    </w:p>
    <w:p w:rsidR="005079D6" w:rsidRDefault="00072A71">
      <w:pPr>
        <w:pStyle w:val="af2"/>
        <w:ind w:left="0" w:firstLine="567"/>
        <w:rPr>
          <w:sz w:val="24"/>
        </w:rPr>
      </w:pPr>
      <w:r>
        <w:rPr>
          <w:sz w:val="24"/>
        </w:rPr>
        <w:t>- </w:t>
      </w:r>
      <w:r>
        <w:rPr>
          <w:i/>
          <w:sz w:val="24"/>
        </w:rPr>
        <w:t>выразительно читать вслух</w:t>
      </w:r>
      <w:r>
        <w:rPr>
          <w:sz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079D6" w:rsidRDefault="00072A71">
      <w:pPr>
        <w:ind w:firstLine="567"/>
        <w:jc w:val="both"/>
        <w:rPr>
          <w:sz w:val="24"/>
        </w:rPr>
      </w:pPr>
      <w:r>
        <w:rPr>
          <w:b/>
          <w:sz w:val="24"/>
        </w:rPr>
        <w:t>3) владеть орфографическими навыками:</w:t>
      </w:r>
      <w:r>
        <w:rPr>
          <w:sz w:val="24"/>
        </w:rPr>
        <w:t xml:space="preserve"> </w:t>
      </w:r>
    </w:p>
    <w:p w:rsidR="005079D6" w:rsidRDefault="00072A71">
      <w:pPr>
        <w:ind w:firstLine="567"/>
        <w:jc w:val="both"/>
        <w:rPr>
          <w:sz w:val="24"/>
        </w:rPr>
      </w:pPr>
      <w:r>
        <w:rPr>
          <w:sz w:val="24"/>
        </w:rPr>
        <w:t xml:space="preserve">- правильно </w:t>
      </w:r>
      <w:r>
        <w:rPr>
          <w:i/>
          <w:sz w:val="24"/>
        </w:rPr>
        <w:t>писать</w:t>
      </w:r>
      <w:r>
        <w:rPr>
          <w:sz w:val="24"/>
        </w:rPr>
        <w:t xml:space="preserve"> изученные слова;</w:t>
      </w:r>
    </w:p>
    <w:p w:rsidR="005079D6" w:rsidRDefault="00072A71">
      <w:pPr>
        <w:ind w:firstLine="567"/>
        <w:jc w:val="both"/>
        <w:rPr>
          <w:sz w:val="24"/>
        </w:rPr>
      </w:pPr>
      <w:r>
        <w:rPr>
          <w:b/>
          <w:sz w:val="24"/>
        </w:rPr>
        <w:t>4) владеть пунктуационными навыками</w:t>
      </w:r>
      <w:r>
        <w:rPr>
          <w:sz w:val="24"/>
        </w:rPr>
        <w:t xml:space="preserve">: </w:t>
      </w:r>
    </w:p>
    <w:p w:rsidR="005079D6" w:rsidRDefault="00072A71">
      <w:pPr>
        <w:ind w:firstLine="567"/>
        <w:jc w:val="both"/>
        <w:rPr>
          <w:sz w:val="24"/>
        </w:rPr>
      </w:pPr>
      <w:r>
        <w:rPr>
          <w:sz w:val="24"/>
        </w:rPr>
        <w:t>- </w:t>
      </w:r>
      <w:r>
        <w:rPr>
          <w:i/>
          <w:sz w:val="24"/>
        </w:rPr>
        <w:t>использовать</w:t>
      </w:r>
      <w:r>
        <w:rPr>
          <w:sz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5079D6" w:rsidRDefault="00072A71">
      <w:pPr>
        <w:pStyle w:val="af2"/>
        <w:ind w:left="0" w:firstLine="567"/>
        <w:rPr>
          <w:sz w:val="24"/>
        </w:rPr>
      </w:pPr>
      <w:r>
        <w:rPr>
          <w:i/>
          <w:sz w:val="24"/>
        </w:rPr>
        <w:t xml:space="preserve">- распознавать </w:t>
      </w:r>
      <w:r>
        <w:rPr>
          <w:sz w:val="24"/>
        </w:rPr>
        <w:t>в звучащем и письменном тексте 675 лексических единиц (слов, словосочетаний, речевых клише) и правильно</w:t>
      </w:r>
      <w:r>
        <w:rPr>
          <w:i/>
          <w:sz w:val="24"/>
        </w:rPr>
        <w:t xml:space="preserve"> употреблять</w:t>
      </w:r>
      <w:r>
        <w:rPr>
          <w:sz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5079D6" w:rsidRDefault="00072A71">
      <w:pPr>
        <w:ind w:firstLine="567"/>
        <w:jc w:val="both"/>
        <w:rPr>
          <w:sz w:val="24"/>
        </w:rPr>
      </w:pPr>
      <w:r>
        <w:rPr>
          <w:i/>
          <w:sz w:val="24"/>
        </w:rPr>
        <w:t>- распознавать и употреблять</w:t>
      </w:r>
      <w:r>
        <w:rPr>
          <w:sz w:val="24"/>
        </w:rPr>
        <w:t xml:space="preserve">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r>
        <w:rPr>
          <w:i/>
          <w:sz w:val="24"/>
        </w:rPr>
        <w:t xml:space="preserve">распознавать и употреблять </w:t>
      </w:r>
      <w:r>
        <w:rPr>
          <w:sz w:val="24"/>
        </w:rPr>
        <w:t>в устной и письменной речи изученные синонимы и интернациональные слова;</w:t>
      </w:r>
    </w:p>
    <w:p w:rsidR="005079D6" w:rsidRDefault="00072A71">
      <w:pPr>
        <w:pStyle w:val="af2"/>
        <w:ind w:left="0" w:firstLine="567"/>
        <w:rPr>
          <w:sz w:val="24"/>
        </w:rPr>
      </w:pPr>
      <w:r>
        <w:rPr>
          <w:i/>
          <w:sz w:val="24"/>
        </w:rPr>
        <w:t>- знать и понимать</w:t>
      </w:r>
      <w:r>
        <w:rPr>
          <w:sz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 </w:t>
      </w:r>
      <w:r>
        <w:rPr>
          <w:i/>
          <w:sz w:val="24"/>
        </w:rPr>
        <w:t>распознавать</w:t>
      </w:r>
      <w:r>
        <w:rPr>
          <w:sz w:val="24"/>
        </w:rPr>
        <w:t xml:space="preserve"> в письменном и звучащем тексте и употреб-</w:t>
      </w:r>
    </w:p>
    <w:p w:rsidR="005079D6" w:rsidRDefault="00072A71">
      <w:pPr>
        <w:ind w:firstLine="567"/>
        <w:jc w:val="both"/>
        <w:rPr>
          <w:sz w:val="24"/>
        </w:rPr>
      </w:pPr>
      <w:r>
        <w:rPr>
          <w:sz w:val="24"/>
        </w:rPr>
        <w:t>лять</w:t>
      </w:r>
      <w:r>
        <w:rPr>
          <w:b/>
          <w:sz w:val="24"/>
        </w:rPr>
        <w:t xml:space="preserve"> </w:t>
      </w:r>
      <w:r>
        <w:rPr>
          <w:sz w:val="24"/>
        </w:rPr>
        <w:t xml:space="preserve">в устной и письменной речи: </w:t>
      </w:r>
    </w:p>
    <w:p w:rsidR="005079D6" w:rsidRDefault="00072A71">
      <w:pPr>
        <w:ind w:firstLine="567"/>
        <w:jc w:val="both"/>
        <w:rPr>
          <w:sz w:val="24"/>
        </w:rPr>
      </w:pPr>
      <w:r>
        <w:rPr>
          <w:sz w:val="24"/>
        </w:rPr>
        <w:t xml:space="preserve">- предложения с несколькими обстоятельствами, следующими в определённом порядке; </w:t>
      </w:r>
    </w:p>
    <w:p w:rsidR="005079D6" w:rsidRDefault="00072A71">
      <w:pPr>
        <w:ind w:firstLine="567"/>
        <w:jc w:val="both"/>
        <w:rPr>
          <w:sz w:val="24"/>
        </w:rPr>
      </w:pPr>
      <w:r>
        <w:rPr>
          <w:sz w:val="24"/>
        </w:rPr>
        <w:t>- вопросительные предложения (альтернативный и разделительный вопросы в Present/Past/Future Simple Tense);</w:t>
      </w:r>
    </w:p>
    <w:p w:rsidR="005079D6" w:rsidRDefault="00072A71">
      <w:pPr>
        <w:ind w:firstLine="567"/>
        <w:jc w:val="both"/>
        <w:rPr>
          <w:sz w:val="24"/>
        </w:rPr>
      </w:pPr>
      <w:r>
        <w:rPr>
          <w:sz w:val="24"/>
        </w:rPr>
        <w:t>-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5079D6" w:rsidRDefault="00072A71">
      <w:pPr>
        <w:ind w:firstLine="567"/>
        <w:jc w:val="both"/>
        <w:rPr>
          <w:sz w:val="24"/>
        </w:rPr>
      </w:pPr>
      <w:r>
        <w:rPr>
          <w:sz w:val="24"/>
        </w:rPr>
        <w:t>- имена существительные во множественном числе, в т.ч. имена существительные, имеющие форму только множественного числа;</w:t>
      </w:r>
    </w:p>
    <w:p w:rsidR="005079D6" w:rsidRDefault="00072A71">
      <w:pPr>
        <w:ind w:firstLine="567"/>
        <w:jc w:val="both"/>
        <w:rPr>
          <w:sz w:val="24"/>
        </w:rPr>
      </w:pPr>
      <w:r>
        <w:rPr>
          <w:sz w:val="24"/>
        </w:rPr>
        <w:t>- </w:t>
      </w:r>
      <w:r>
        <w:rPr>
          <w:sz w:val="24"/>
          <w:vertAlign w:val="subscript"/>
        </w:rPr>
        <w:t xml:space="preserve"> </w:t>
      </w:r>
      <w:r>
        <w:rPr>
          <w:sz w:val="24"/>
        </w:rPr>
        <w:t>имена существительные с причастиями настоящего и прошедшего времени;</w:t>
      </w:r>
    </w:p>
    <w:p w:rsidR="005079D6" w:rsidRDefault="00072A71">
      <w:pPr>
        <w:ind w:firstLine="567"/>
        <w:jc w:val="both"/>
        <w:rPr>
          <w:sz w:val="24"/>
        </w:rPr>
      </w:pPr>
      <w:r>
        <w:rPr>
          <w:sz w:val="24"/>
        </w:rPr>
        <w:t xml:space="preserve">- наречия в положительной, сравнительной и превосходной степенях, образованные по правилу, и исключения; </w:t>
      </w:r>
    </w:p>
    <w:p w:rsidR="005079D6" w:rsidRDefault="00072A71">
      <w:pPr>
        <w:ind w:firstLine="567"/>
        <w:jc w:val="both"/>
        <w:rPr>
          <w:b/>
          <w:sz w:val="24"/>
        </w:rPr>
      </w:pPr>
      <w:r>
        <w:rPr>
          <w:b/>
          <w:sz w:val="24"/>
        </w:rPr>
        <w:t>5) владеть социокультурными знаниями и умениями:</w:t>
      </w:r>
    </w:p>
    <w:p w:rsidR="005079D6" w:rsidRDefault="00072A71">
      <w:pPr>
        <w:ind w:firstLine="567"/>
        <w:jc w:val="both"/>
        <w:rPr>
          <w:sz w:val="24"/>
        </w:rPr>
      </w:pPr>
      <w:r>
        <w:rPr>
          <w:sz w:val="24"/>
        </w:rPr>
        <w:t>- </w:t>
      </w:r>
      <w:r>
        <w:rPr>
          <w:sz w:val="24"/>
          <w:vertAlign w:val="subscript"/>
        </w:rPr>
        <w:t xml:space="preserve"> </w:t>
      </w:r>
      <w:r>
        <w:rPr>
          <w:i/>
          <w:sz w:val="24"/>
        </w:rPr>
        <w:t xml:space="preserve">использовать </w:t>
      </w:r>
      <w:r>
        <w:rPr>
          <w:sz w:val="24"/>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5079D6" w:rsidRDefault="00072A71">
      <w:pPr>
        <w:ind w:firstLine="567"/>
        <w:jc w:val="both"/>
        <w:rPr>
          <w:sz w:val="24"/>
        </w:rPr>
      </w:pPr>
      <w:r>
        <w:rPr>
          <w:sz w:val="24"/>
        </w:rPr>
        <w:t>- </w:t>
      </w:r>
      <w:r>
        <w:rPr>
          <w:sz w:val="24"/>
          <w:vertAlign w:val="subscript"/>
        </w:rPr>
        <w:t xml:space="preserve"> </w:t>
      </w:r>
      <w:r>
        <w:rPr>
          <w:i/>
          <w:sz w:val="24"/>
        </w:rPr>
        <w:t>знать/понимать и использовать</w:t>
      </w:r>
      <w:r>
        <w:rPr>
          <w:sz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5079D6" w:rsidRDefault="00072A71">
      <w:pPr>
        <w:ind w:firstLine="567"/>
        <w:jc w:val="both"/>
        <w:rPr>
          <w:sz w:val="24"/>
        </w:rPr>
      </w:pPr>
      <w:r>
        <w:rPr>
          <w:sz w:val="24"/>
        </w:rPr>
        <w:t>- </w:t>
      </w:r>
      <w:r>
        <w:rPr>
          <w:i/>
          <w:sz w:val="24"/>
        </w:rPr>
        <w:t>правильно</w:t>
      </w:r>
      <w:r>
        <w:rPr>
          <w:sz w:val="24"/>
        </w:rPr>
        <w:t xml:space="preserve"> </w:t>
      </w:r>
      <w:r>
        <w:rPr>
          <w:i/>
          <w:sz w:val="24"/>
        </w:rPr>
        <w:t>оформлять</w:t>
      </w:r>
      <w:r>
        <w:rPr>
          <w:sz w:val="24"/>
        </w:rPr>
        <w:t xml:space="preserve"> адрес, писать фамилии и имена (свои, родственников и друзей) на английском языке (в анкете, формуляре); </w:t>
      </w:r>
    </w:p>
    <w:p w:rsidR="005079D6" w:rsidRDefault="00072A71">
      <w:pPr>
        <w:ind w:firstLine="567"/>
        <w:jc w:val="both"/>
        <w:rPr>
          <w:sz w:val="24"/>
        </w:rPr>
      </w:pPr>
      <w:r>
        <w:rPr>
          <w:sz w:val="24"/>
        </w:rPr>
        <w:lastRenderedPageBreak/>
        <w:t>- </w:t>
      </w:r>
      <w:r>
        <w:rPr>
          <w:i/>
          <w:sz w:val="24"/>
        </w:rPr>
        <w:t>обладать базовыми знаниями</w:t>
      </w:r>
      <w:r>
        <w:rPr>
          <w:sz w:val="24"/>
        </w:rPr>
        <w:t xml:space="preserve"> о социокультурном портрете родной страны и страны/стран изучаемого языка; </w:t>
      </w:r>
    </w:p>
    <w:p w:rsidR="005079D6" w:rsidRDefault="00072A71">
      <w:pPr>
        <w:ind w:firstLine="567"/>
        <w:jc w:val="both"/>
        <w:rPr>
          <w:sz w:val="24"/>
        </w:rPr>
      </w:pPr>
      <w:r>
        <w:rPr>
          <w:sz w:val="24"/>
        </w:rPr>
        <w:t>- </w:t>
      </w:r>
      <w:r>
        <w:rPr>
          <w:i/>
          <w:sz w:val="24"/>
        </w:rPr>
        <w:t>кратко представлять</w:t>
      </w:r>
      <w:r>
        <w:rPr>
          <w:sz w:val="24"/>
        </w:rPr>
        <w:t xml:space="preserve"> Россию и страны/стран изучаемого языка; </w:t>
      </w:r>
    </w:p>
    <w:p w:rsidR="005079D6" w:rsidRDefault="00072A71">
      <w:pPr>
        <w:pStyle w:val="af2"/>
        <w:ind w:left="0" w:firstLine="567"/>
        <w:rPr>
          <w:sz w:val="24"/>
        </w:rPr>
      </w:pPr>
      <w:r>
        <w:rPr>
          <w:sz w:val="24"/>
        </w:rPr>
        <w:t xml:space="preserve">6) владеть компенсаторными умениями: </w:t>
      </w:r>
    </w:p>
    <w:p w:rsidR="005079D6" w:rsidRDefault="00072A71">
      <w:pPr>
        <w:pStyle w:val="af2"/>
        <w:ind w:left="0" w:firstLine="567"/>
        <w:rPr>
          <w:sz w:val="24"/>
        </w:rPr>
      </w:pPr>
      <w:r>
        <w:rPr>
          <w:sz w:val="24"/>
        </w:rPr>
        <w:t xml:space="preserve">- использовать при чтении и аудировании языковую догадку, в т.ч. контекстуальную; </w:t>
      </w:r>
    </w:p>
    <w:p w:rsidR="005079D6" w:rsidRDefault="00072A71">
      <w:pPr>
        <w:pStyle w:val="af2"/>
        <w:ind w:left="0" w:firstLine="567"/>
        <w:rPr>
          <w:sz w:val="24"/>
        </w:rPr>
      </w:pPr>
      <w:r>
        <w:rPr>
          <w:sz w:val="24"/>
        </w:rPr>
        <w:t>-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079D6" w:rsidRDefault="00072A71">
      <w:pPr>
        <w:pStyle w:val="af2"/>
        <w:ind w:left="0" w:firstLine="567"/>
        <w:rPr>
          <w:sz w:val="24"/>
        </w:rPr>
      </w:pPr>
      <w:r>
        <w:rPr>
          <w:sz w:val="24"/>
        </w:rPr>
        <w:t xml:space="preserve">-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5079D6" w:rsidRDefault="00072A71">
      <w:pPr>
        <w:pStyle w:val="af2"/>
        <w:ind w:left="0" w:firstLine="567"/>
        <w:rPr>
          <w:sz w:val="24"/>
        </w:rPr>
      </w:pPr>
      <w:r>
        <w:rPr>
          <w:sz w:val="24"/>
        </w:rPr>
        <w:t xml:space="preserve">- использовать иноязычные словари и справочники, в т.ч. информационно-справочные системы в электронной форме. </w:t>
      </w:r>
    </w:p>
    <w:p w:rsidR="005079D6" w:rsidRDefault="005079D6">
      <w:pPr>
        <w:pStyle w:val="af2"/>
        <w:ind w:left="0" w:firstLine="567"/>
        <w:rPr>
          <w:sz w:val="24"/>
        </w:rPr>
      </w:pPr>
    </w:p>
    <w:p w:rsidR="005079D6" w:rsidRDefault="00072A71">
      <w:pPr>
        <w:pStyle w:val="af2"/>
        <w:ind w:left="0" w:firstLine="567"/>
        <w:rPr>
          <w:sz w:val="24"/>
        </w:rPr>
      </w:pPr>
      <w:r>
        <w:rPr>
          <w:b/>
          <w:sz w:val="24"/>
        </w:rPr>
        <w:t>6 КЛАСС</w:t>
      </w:r>
    </w:p>
    <w:p w:rsidR="005079D6" w:rsidRDefault="00072A71">
      <w:pPr>
        <w:ind w:firstLine="567"/>
        <w:jc w:val="both"/>
        <w:rPr>
          <w:b/>
          <w:sz w:val="24"/>
        </w:rPr>
      </w:pPr>
      <w:r>
        <w:rPr>
          <w:b/>
          <w:sz w:val="24"/>
        </w:rPr>
        <w:t>1) владеть основными видами речевой деятельности:</w:t>
      </w:r>
      <w:r>
        <w:rPr>
          <w:sz w:val="24"/>
        </w:rPr>
        <w:t xml:space="preserve"> </w:t>
      </w:r>
    </w:p>
    <w:p w:rsidR="005079D6" w:rsidRDefault="00072A71">
      <w:pPr>
        <w:ind w:firstLine="567"/>
        <w:jc w:val="both"/>
        <w:rPr>
          <w:i/>
          <w:sz w:val="24"/>
        </w:rPr>
      </w:pPr>
      <w:r>
        <w:rPr>
          <w:b/>
          <w:i/>
          <w:sz w:val="24"/>
        </w:rPr>
        <w:t>говорение:</w:t>
      </w:r>
      <w:r>
        <w:rPr>
          <w:i/>
          <w:sz w:val="24"/>
        </w:rPr>
        <w:t xml:space="preserve"> </w:t>
      </w:r>
    </w:p>
    <w:p w:rsidR="005079D6" w:rsidRDefault="00072A71">
      <w:pPr>
        <w:ind w:firstLine="567"/>
        <w:jc w:val="both"/>
        <w:rPr>
          <w:sz w:val="24"/>
        </w:rPr>
      </w:pPr>
      <w:r>
        <w:rPr>
          <w:sz w:val="24"/>
        </w:rPr>
        <w:t>- </w:t>
      </w:r>
      <w:r>
        <w:rPr>
          <w:i/>
          <w:sz w:val="24"/>
        </w:rPr>
        <w:t>вести</w:t>
      </w:r>
      <w:r>
        <w:rPr>
          <w:sz w:val="24"/>
        </w:rPr>
        <w:t xml:space="preserve"> </w:t>
      </w:r>
      <w:r>
        <w:rPr>
          <w:i/>
          <w:sz w:val="24"/>
        </w:rPr>
        <w:t>разные виды диалогов</w:t>
      </w:r>
      <w:r>
        <w:rPr>
          <w:sz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5079D6" w:rsidRDefault="00072A71">
      <w:pPr>
        <w:ind w:firstLine="567"/>
        <w:jc w:val="both"/>
        <w:rPr>
          <w:sz w:val="24"/>
        </w:rPr>
      </w:pPr>
      <w:r>
        <w:rPr>
          <w:sz w:val="24"/>
        </w:rPr>
        <w:t xml:space="preserve">- создавать разные виды монологических высказываний (описание, в т.ч.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- 7 - 8 фраз); </w:t>
      </w:r>
    </w:p>
    <w:p w:rsidR="005079D6" w:rsidRDefault="00072A71">
      <w:pPr>
        <w:ind w:firstLine="567"/>
        <w:jc w:val="both"/>
        <w:rPr>
          <w:sz w:val="24"/>
        </w:rPr>
      </w:pPr>
      <w:r>
        <w:rPr>
          <w:sz w:val="24"/>
        </w:rPr>
        <w:t>- </w:t>
      </w:r>
      <w:r>
        <w:rPr>
          <w:i/>
          <w:sz w:val="24"/>
        </w:rPr>
        <w:t>излагать</w:t>
      </w:r>
      <w:r>
        <w:rPr>
          <w:sz w:val="24"/>
        </w:rPr>
        <w:t xml:space="preserve"> основное содержание прочитанного текста с вербальными и/или зрительными опорами (объём - 7 - 8 фраз); </w:t>
      </w:r>
    </w:p>
    <w:p w:rsidR="005079D6" w:rsidRDefault="00072A71">
      <w:pPr>
        <w:ind w:firstLine="567"/>
        <w:jc w:val="both"/>
        <w:rPr>
          <w:sz w:val="24"/>
        </w:rPr>
      </w:pPr>
      <w:r>
        <w:rPr>
          <w:sz w:val="24"/>
        </w:rPr>
        <w:t xml:space="preserve">- кратко </w:t>
      </w:r>
      <w:r>
        <w:rPr>
          <w:i/>
          <w:sz w:val="24"/>
        </w:rPr>
        <w:t>излагать</w:t>
      </w:r>
      <w:r>
        <w:rPr>
          <w:sz w:val="24"/>
        </w:rPr>
        <w:t xml:space="preserve"> результаты выполненной про ектной работы (объём – 7-8 фраз);</w:t>
      </w:r>
    </w:p>
    <w:p w:rsidR="005079D6" w:rsidRDefault="00072A71">
      <w:pPr>
        <w:ind w:firstLine="567"/>
        <w:jc w:val="both"/>
        <w:rPr>
          <w:i/>
          <w:sz w:val="24"/>
        </w:rPr>
      </w:pPr>
      <w:r>
        <w:rPr>
          <w:b/>
          <w:i/>
          <w:sz w:val="24"/>
        </w:rPr>
        <w:t>аудирование:</w:t>
      </w:r>
      <w:r>
        <w:rPr>
          <w:i/>
          <w:sz w:val="24"/>
        </w:rPr>
        <w:t xml:space="preserve"> </w:t>
      </w:r>
    </w:p>
    <w:p w:rsidR="005079D6" w:rsidRDefault="00072A71">
      <w:pPr>
        <w:ind w:firstLine="567"/>
        <w:jc w:val="both"/>
        <w:rPr>
          <w:sz w:val="24"/>
        </w:rPr>
      </w:pPr>
      <w:r>
        <w:rPr>
          <w:sz w:val="24"/>
        </w:rPr>
        <w:t>- </w:t>
      </w:r>
      <w:r>
        <w:rPr>
          <w:i/>
          <w:sz w:val="24"/>
        </w:rPr>
        <w:t>воспринимать на слух и понимать</w:t>
      </w:r>
      <w:r>
        <w:rPr>
          <w:sz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5079D6" w:rsidRDefault="00072A71">
      <w:pPr>
        <w:ind w:firstLine="567"/>
        <w:jc w:val="both"/>
        <w:rPr>
          <w:b/>
          <w:i/>
          <w:sz w:val="24"/>
        </w:rPr>
      </w:pPr>
      <w:r>
        <w:rPr>
          <w:b/>
          <w:i/>
          <w:sz w:val="24"/>
        </w:rPr>
        <w:t xml:space="preserve">смысловое чтение: </w:t>
      </w:r>
    </w:p>
    <w:p w:rsidR="005079D6" w:rsidRDefault="00072A71">
      <w:pPr>
        <w:ind w:firstLine="567"/>
        <w:jc w:val="both"/>
        <w:rPr>
          <w:sz w:val="24"/>
        </w:rPr>
      </w:pPr>
      <w:r>
        <w:rPr>
          <w:b/>
          <w:sz w:val="24"/>
        </w:rPr>
        <w:t>- </w:t>
      </w:r>
      <w:r>
        <w:rPr>
          <w:i/>
          <w:sz w:val="24"/>
        </w:rPr>
        <w:t>читать про себя и понимать</w:t>
      </w:r>
      <w:r>
        <w:rPr>
          <w:sz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250 - 300 слов); </w:t>
      </w:r>
    </w:p>
    <w:p w:rsidR="005079D6" w:rsidRDefault="00072A71">
      <w:pPr>
        <w:ind w:firstLine="567"/>
        <w:jc w:val="both"/>
        <w:rPr>
          <w:sz w:val="24"/>
        </w:rPr>
      </w:pPr>
      <w:r>
        <w:rPr>
          <w:sz w:val="24"/>
        </w:rPr>
        <w:t xml:space="preserve">- читать про себя несплошные тексты (таблицы) и понимать представленную в них информацию; </w:t>
      </w:r>
    </w:p>
    <w:p w:rsidR="005079D6" w:rsidRDefault="00072A71">
      <w:pPr>
        <w:ind w:firstLine="567"/>
        <w:jc w:val="both"/>
        <w:rPr>
          <w:sz w:val="24"/>
        </w:rPr>
      </w:pPr>
      <w:r>
        <w:rPr>
          <w:sz w:val="24"/>
        </w:rPr>
        <w:t>- </w:t>
      </w:r>
      <w:r>
        <w:rPr>
          <w:i/>
          <w:sz w:val="24"/>
        </w:rPr>
        <w:t>определять</w:t>
      </w:r>
      <w:r>
        <w:rPr>
          <w:sz w:val="24"/>
        </w:rPr>
        <w:t xml:space="preserve"> тему текста по заголовку;</w:t>
      </w:r>
    </w:p>
    <w:p w:rsidR="005079D6" w:rsidRDefault="00072A71">
      <w:pPr>
        <w:ind w:firstLine="567"/>
        <w:jc w:val="both"/>
        <w:rPr>
          <w:i/>
          <w:sz w:val="24"/>
        </w:rPr>
      </w:pPr>
      <w:r>
        <w:rPr>
          <w:b/>
          <w:i/>
          <w:sz w:val="24"/>
        </w:rPr>
        <w:t>письменная речь:</w:t>
      </w:r>
      <w:r>
        <w:rPr>
          <w:i/>
          <w:sz w:val="24"/>
        </w:rPr>
        <w:t xml:space="preserve"> </w:t>
      </w:r>
    </w:p>
    <w:p w:rsidR="005079D6" w:rsidRDefault="00072A71">
      <w:pPr>
        <w:ind w:firstLine="567"/>
        <w:jc w:val="both"/>
        <w:rPr>
          <w:sz w:val="24"/>
        </w:rPr>
      </w:pPr>
      <w:r>
        <w:rPr>
          <w:sz w:val="24"/>
        </w:rPr>
        <w:t>- </w:t>
      </w:r>
      <w:r>
        <w:rPr>
          <w:i/>
          <w:sz w:val="24"/>
        </w:rPr>
        <w:t>заполнять</w:t>
      </w:r>
      <w:r>
        <w:rPr>
          <w:sz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p>
    <w:p w:rsidR="005079D6" w:rsidRDefault="00072A71">
      <w:pPr>
        <w:ind w:firstLine="567"/>
        <w:jc w:val="both"/>
        <w:rPr>
          <w:sz w:val="24"/>
        </w:rPr>
      </w:pPr>
      <w:r>
        <w:rPr>
          <w:sz w:val="24"/>
        </w:rPr>
        <w:t>- </w:t>
      </w:r>
      <w:r>
        <w:rPr>
          <w:i/>
          <w:sz w:val="24"/>
        </w:rPr>
        <w:t>писать</w:t>
      </w:r>
      <w:r>
        <w:rPr>
          <w:sz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Pr>
          <w:i/>
          <w:sz w:val="24"/>
        </w:rPr>
        <w:t xml:space="preserve">создавать </w:t>
      </w:r>
      <w:r>
        <w:rPr>
          <w:sz w:val="24"/>
        </w:rPr>
        <w:t>небольшое письменное высказывание с опорой на образец, план, ключевые слова, картинку (объём высказывания — до 70 слов);</w:t>
      </w:r>
    </w:p>
    <w:p w:rsidR="005079D6" w:rsidRDefault="00072A71">
      <w:pPr>
        <w:pStyle w:val="af2"/>
        <w:ind w:left="0" w:firstLine="567"/>
        <w:rPr>
          <w:b/>
          <w:sz w:val="24"/>
        </w:rPr>
      </w:pPr>
      <w:r>
        <w:rPr>
          <w:b/>
          <w:sz w:val="24"/>
        </w:rPr>
        <w:t xml:space="preserve">2) владеть фонетическими навыками: </w:t>
      </w:r>
    </w:p>
    <w:p w:rsidR="005079D6" w:rsidRDefault="00072A71">
      <w:pPr>
        <w:pStyle w:val="af2"/>
        <w:ind w:left="0" w:firstLine="567"/>
        <w:rPr>
          <w:sz w:val="24"/>
        </w:rPr>
      </w:pPr>
      <w:r>
        <w:rPr>
          <w:b/>
          <w:sz w:val="24"/>
        </w:rPr>
        <w:t>- </w:t>
      </w:r>
      <w:r>
        <w:rPr>
          <w:i/>
          <w:sz w:val="24"/>
        </w:rPr>
        <w:t>различать на слух</w:t>
      </w:r>
      <w:r>
        <w:rPr>
          <w:sz w:val="24"/>
        </w:rPr>
        <w:t xml:space="preserve"> </w:t>
      </w:r>
      <w:r>
        <w:rPr>
          <w:i/>
          <w:sz w:val="24"/>
        </w:rPr>
        <w:t>и адекватно</w:t>
      </w:r>
      <w:r>
        <w:rPr>
          <w:sz w:val="24"/>
        </w:rPr>
        <w:t xml:space="preserve">, без ошибок, ведущих к сбою коммуникации, </w:t>
      </w:r>
      <w:r>
        <w:rPr>
          <w:i/>
          <w:sz w:val="24"/>
        </w:rPr>
        <w:t>произносить</w:t>
      </w:r>
      <w:r>
        <w:rPr>
          <w:sz w:val="24"/>
        </w:rPr>
        <w:t xml:space="preserve"> слова с правильным ударением и фразы с соблюдением их ритмико-интонационных особенностей, в т.ч. </w:t>
      </w:r>
      <w:r>
        <w:rPr>
          <w:i/>
          <w:sz w:val="24"/>
        </w:rPr>
        <w:t>применять правила</w:t>
      </w:r>
      <w:r>
        <w:rPr>
          <w:sz w:val="24"/>
        </w:rPr>
        <w:t xml:space="preserve"> отсутствия фразового ударения на служебных словах; </w:t>
      </w:r>
    </w:p>
    <w:p w:rsidR="005079D6" w:rsidRDefault="00072A71">
      <w:pPr>
        <w:pStyle w:val="af2"/>
        <w:ind w:left="0" w:firstLine="567"/>
        <w:rPr>
          <w:sz w:val="24"/>
        </w:rPr>
      </w:pPr>
      <w:r>
        <w:rPr>
          <w:sz w:val="24"/>
        </w:rPr>
        <w:lastRenderedPageBreak/>
        <w:t>- </w:t>
      </w:r>
      <w:r>
        <w:rPr>
          <w:i/>
          <w:sz w:val="24"/>
        </w:rPr>
        <w:t>выразительно читать вслух</w:t>
      </w:r>
      <w:r>
        <w:rPr>
          <w:sz w:val="24"/>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079D6" w:rsidRDefault="00072A71">
      <w:pPr>
        <w:ind w:firstLine="567"/>
        <w:jc w:val="both"/>
        <w:rPr>
          <w:sz w:val="24"/>
        </w:rPr>
      </w:pPr>
      <w:r>
        <w:rPr>
          <w:b/>
          <w:sz w:val="24"/>
        </w:rPr>
        <w:t>3) владеть орфографическими навыками:</w:t>
      </w:r>
      <w:r>
        <w:rPr>
          <w:sz w:val="24"/>
        </w:rPr>
        <w:t xml:space="preserve"> </w:t>
      </w:r>
    </w:p>
    <w:p w:rsidR="005079D6" w:rsidRDefault="00072A71">
      <w:pPr>
        <w:ind w:firstLine="567"/>
        <w:jc w:val="both"/>
        <w:rPr>
          <w:sz w:val="24"/>
        </w:rPr>
      </w:pPr>
      <w:r>
        <w:rPr>
          <w:sz w:val="24"/>
        </w:rPr>
        <w:t xml:space="preserve">- правильно </w:t>
      </w:r>
      <w:r>
        <w:rPr>
          <w:i/>
          <w:sz w:val="24"/>
        </w:rPr>
        <w:t>писать</w:t>
      </w:r>
      <w:r>
        <w:rPr>
          <w:sz w:val="24"/>
        </w:rPr>
        <w:t xml:space="preserve"> изученные слова;</w:t>
      </w:r>
    </w:p>
    <w:p w:rsidR="005079D6" w:rsidRDefault="00072A71">
      <w:pPr>
        <w:ind w:firstLine="567"/>
        <w:jc w:val="both"/>
        <w:rPr>
          <w:sz w:val="24"/>
        </w:rPr>
      </w:pPr>
      <w:r>
        <w:rPr>
          <w:b/>
          <w:sz w:val="24"/>
        </w:rPr>
        <w:t>4) владеть пунктуационными навыками</w:t>
      </w:r>
      <w:r>
        <w:rPr>
          <w:sz w:val="24"/>
        </w:rPr>
        <w:t xml:space="preserve">: </w:t>
      </w:r>
    </w:p>
    <w:p w:rsidR="005079D6" w:rsidRDefault="00072A71">
      <w:pPr>
        <w:ind w:firstLine="567"/>
        <w:jc w:val="both"/>
        <w:rPr>
          <w:sz w:val="24"/>
        </w:rPr>
      </w:pPr>
      <w:r>
        <w:rPr>
          <w:sz w:val="24"/>
        </w:rPr>
        <w:t>- </w:t>
      </w:r>
      <w:r>
        <w:rPr>
          <w:i/>
          <w:sz w:val="24"/>
        </w:rPr>
        <w:t>использовать</w:t>
      </w:r>
      <w:r>
        <w:rPr>
          <w:sz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i/>
          <w:sz w:val="24"/>
        </w:rPr>
        <w:t xml:space="preserve">оформлять </w:t>
      </w:r>
      <w:r>
        <w:rPr>
          <w:sz w:val="24"/>
        </w:rPr>
        <w:t xml:space="preserve">электронное сообщение личного характера; </w:t>
      </w:r>
    </w:p>
    <w:p w:rsidR="005079D6" w:rsidRDefault="00072A71">
      <w:pPr>
        <w:pStyle w:val="af2"/>
        <w:ind w:left="0" w:firstLine="567"/>
        <w:rPr>
          <w:sz w:val="24"/>
        </w:rPr>
      </w:pPr>
      <w:r>
        <w:rPr>
          <w:i/>
          <w:sz w:val="24"/>
        </w:rPr>
        <w:t xml:space="preserve">- распознавать </w:t>
      </w:r>
      <w:r>
        <w:rPr>
          <w:sz w:val="24"/>
        </w:rPr>
        <w:t xml:space="preserve">в звучащем и письменном тексте 800 лексических единиц (слов, словосочетаний, речевых клише) и правильно </w:t>
      </w:r>
      <w:r>
        <w:rPr>
          <w:i/>
          <w:sz w:val="24"/>
        </w:rPr>
        <w:t>употреблять</w:t>
      </w:r>
      <w:r>
        <w:rPr>
          <w:sz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5079D6" w:rsidRDefault="00072A71">
      <w:pPr>
        <w:ind w:firstLine="567"/>
        <w:jc w:val="both"/>
        <w:rPr>
          <w:sz w:val="24"/>
        </w:rPr>
      </w:pPr>
      <w:r>
        <w:rPr>
          <w:i/>
          <w:sz w:val="24"/>
        </w:rPr>
        <w:t>- распознавать и употреблять</w:t>
      </w:r>
      <w:r>
        <w:rPr>
          <w:sz w:val="24"/>
        </w:rPr>
        <w:t xml:space="preserve"> в устной и письменной речи </w:t>
      </w:r>
    </w:p>
    <w:p w:rsidR="005079D6" w:rsidRDefault="00072A71">
      <w:pPr>
        <w:ind w:firstLine="567"/>
        <w:jc w:val="both"/>
        <w:rPr>
          <w:sz w:val="24"/>
        </w:rPr>
      </w:pPr>
      <w:r>
        <w:rPr>
          <w:sz w:val="24"/>
        </w:rPr>
        <w:t xml:space="preserve">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p>
    <w:p w:rsidR="005079D6" w:rsidRDefault="00072A71">
      <w:pPr>
        <w:ind w:firstLine="567"/>
        <w:jc w:val="both"/>
        <w:rPr>
          <w:sz w:val="24"/>
        </w:rPr>
      </w:pPr>
      <w:r>
        <w:rPr>
          <w:i/>
          <w:sz w:val="24"/>
        </w:rPr>
        <w:t>- распознавать и употреблять</w:t>
      </w:r>
      <w:r>
        <w:rPr>
          <w:sz w:val="24"/>
        </w:rPr>
        <w:t xml:space="preserve"> в устной и письменной речи изученные синонимы, антонимы и интернациональные слова; </w:t>
      </w:r>
      <w:r>
        <w:rPr>
          <w:i/>
          <w:sz w:val="24"/>
        </w:rPr>
        <w:t>распознавать и употреблять</w:t>
      </w:r>
      <w:r>
        <w:rPr>
          <w:sz w:val="24"/>
        </w:rPr>
        <w:t xml:space="preserve"> в устной и письменной речи различные средства связи для обеспечения целостности высказывания;</w:t>
      </w:r>
    </w:p>
    <w:p w:rsidR="005079D6" w:rsidRDefault="00072A71">
      <w:pPr>
        <w:pStyle w:val="af2"/>
        <w:ind w:left="0" w:firstLine="567"/>
        <w:rPr>
          <w:sz w:val="24"/>
        </w:rPr>
      </w:pPr>
      <w:r>
        <w:rPr>
          <w:i/>
          <w:sz w:val="24"/>
        </w:rPr>
        <w:t>- знать и понимать</w:t>
      </w:r>
      <w:r>
        <w:rPr>
          <w:sz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5079D6" w:rsidRDefault="00072A71">
      <w:pPr>
        <w:pStyle w:val="af2"/>
        <w:ind w:left="0" w:firstLine="567"/>
        <w:rPr>
          <w:sz w:val="24"/>
        </w:rPr>
      </w:pPr>
      <w:r>
        <w:rPr>
          <w:sz w:val="24"/>
        </w:rPr>
        <w:t>- </w:t>
      </w:r>
      <w:r>
        <w:rPr>
          <w:i/>
          <w:sz w:val="24"/>
        </w:rPr>
        <w:t>распознавать</w:t>
      </w:r>
      <w:r>
        <w:rPr>
          <w:sz w:val="24"/>
        </w:rPr>
        <w:t xml:space="preserve"> в письменном и звучащем тексте </w:t>
      </w:r>
      <w:r>
        <w:rPr>
          <w:i/>
          <w:sz w:val="24"/>
        </w:rPr>
        <w:t>и употреблять</w:t>
      </w:r>
      <w:r>
        <w:rPr>
          <w:b/>
          <w:i/>
          <w:sz w:val="24"/>
        </w:rPr>
        <w:t xml:space="preserve"> </w:t>
      </w:r>
      <w:r>
        <w:rPr>
          <w:i/>
          <w:sz w:val="24"/>
        </w:rPr>
        <w:t>в устной и письменной речи:</w:t>
      </w:r>
      <w:r>
        <w:rPr>
          <w:sz w:val="24"/>
        </w:rPr>
        <w:t>сложноподчинённые предложения с придаточными определительными с союзными словами who, which, that; сложноподчинённые предложения с придаточными времени с союзами for, since; предложения с конструкциями as … as, not so … as; глаголы в видо-временных формах действительного залога в изъявительном наклонении в Present/Past Continuous Tense; все типы вопросительных предложений (общий, специальный, альтернативный, разделительный вопросы) в Present/ Past Conti nuous Tense;</w:t>
      </w:r>
      <w:r>
        <w:rPr>
          <w:sz w:val="24"/>
          <w:vertAlign w:val="subscript"/>
        </w:rPr>
        <w:t xml:space="preserve"> </w:t>
      </w:r>
      <w:r>
        <w:rPr>
          <w:sz w:val="24"/>
        </w:rPr>
        <w:t>модальные глаголы и их эквиваленты (can/be able to, must/ have to, may, should, need); cлова, выражающие количество (little/a little, few/a few);</w:t>
      </w:r>
      <w:r>
        <w:rPr>
          <w:sz w:val="24"/>
          <w:vertAlign w:val="subscript"/>
        </w:rPr>
        <w:t xml:space="preserve"> </w:t>
      </w:r>
      <w:r>
        <w:rPr>
          <w:sz w:val="24"/>
        </w:rPr>
        <w:t>возвратные, неопределённые местоимения some, any и их производные (somebody, anybody; something, anything, etc.) every и производные (everybody, everything, etc.)</w:t>
      </w:r>
      <w:r>
        <w:rPr>
          <w:b/>
          <w:sz w:val="24"/>
        </w:rPr>
        <w:t xml:space="preserve"> </w:t>
      </w:r>
      <w:r>
        <w:rPr>
          <w:sz w:val="24"/>
        </w:rPr>
        <w:t xml:space="preserve">в повествовательных (утвердительных и отрицательных) и вопросительных предложениях; числительные для обозначения дат и больших чисел (100— 1000); </w:t>
      </w:r>
    </w:p>
    <w:p w:rsidR="005079D6" w:rsidRDefault="00072A71">
      <w:pPr>
        <w:ind w:firstLine="567"/>
        <w:jc w:val="both"/>
        <w:rPr>
          <w:b/>
          <w:sz w:val="24"/>
        </w:rPr>
      </w:pPr>
      <w:r>
        <w:rPr>
          <w:b/>
          <w:sz w:val="24"/>
        </w:rPr>
        <w:t>5) владеть социокультурными знаниями и умениями:</w:t>
      </w:r>
    </w:p>
    <w:p w:rsidR="005079D6" w:rsidRDefault="00072A71">
      <w:pPr>
        <w:ind w:firstLine="567"/>
        <w:jc w:val="both"/>
        <w:rPr>
          <w:sz w:val="24"/>
        </w:rPr>
      </w:pPr>
      <w:r>
        <w:rPr>
          <w:sz w:val="24"/>
        </w:rPr>
        <w:t>- </w:t>
      </w:r>
      <w:r>
        <w:rPr>
          <w:i/>
          <w:sz w:val="24"/>
        </w:rPr>
        <w:t>использовать</w:t>
      </w:r>
      <w:r>
        <w:rPr>
          <w:sz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5079D6" w:rsidRDefault="00072A71">
      <w:pPr>
        <w:ind w:firstLine="567"/>
        <w:jc w:val="both"/>
        <w:rPr>
          <w:sz w:val="24"/>
        </w:rPr>
      </w:pPr>
      <w:r>
        <w:rPr>
          <w:sz w:val="24"/>
        </w:rPr>
        <w:t>- </w:t>
      </w:r>
      <w:r>
        <w:rPr>
          <w:i/>
          <w:sz w:val="24"/>
        </w:rPr>
        <w:t>знать/понимать и использовать</w:t>
      </w:r>
      <w:r>
        <w:rPr>
          <w:sz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rsidR="005079D6" w:rsidRDefault="00072A71">
      <w:pPr>
        <w:ind w:firstLine="567"/>
        <w:jc w:val="both"/>
        <w:rPr>
          <w:sz w:val="24"/>
        </w:rPr>
      </w:pPr>
      <w:r>
        <w:rPr>
          <w:sz w:val="24"/>
        </w:rPr>
        <w:t>- </w:t>
      </w:r>
      <w:r>
        <w:rPr>
          <w:i/>
          <w:sz w:val="24"/>
        </w:rPr>
        <w:t>обладать базовыми знаниями</w:t>
      </w:r>
      <w:r>
        <w:rPr>
          <w:sz w:val="24"/>
        </w:rPr>
        <w:t xml:space="preserve"> о социокультурном портрете родной страны и страны/стран изучаемого языка; </w:t>
      </w:r>
    </w:p>
    <w:p w:rsidR="005079D6" w:rsidRDefault="00072A71">
      <w:pPr>
        <w:ind w:firstLine="567"/>
        <w:jc w:val="both"/>
        <w:rPr>
          <w:sz w:val="24"/>
        </w:rPr>
      </w:pPr>
      <w:r>
        <w:rPr>
          <w:sz w:val="24"/>
          <w:vertAlign w:val="subscript"/>
        </w:rPr>
        <w:t>- </w:t>
      </w:r>
      <w:r>
        <w:rPr>
          <w:i/>
          <w:sz w:val="24"/>
        </w:rPr>
        <w:t>кратко представлять</w:t>
      </w:r>
      <w:r>
        <w:rPr>
          <w:sz w:val="24"/>
        </w:rPr>
        <w:t xml:space="preserve"> Россию и страну/страны изучаемого языка; </w:t>
      </w:r>
    </w:p>
    <w:p w:rsidR="005079D6" w:rsidRDefault="00072A71">
      <w:pPr>
        <w:pStyle w:val="af2"/>
        <w:ind w:left="0" w:firstLine="567"/>
        <w:rPr>
          <w:i/>
          <w:sz w:val="24"/>
        </w:rPr>
      </w:pPr>
      <w:r>
        <w:rPr>
          <w:b/>
          <w:sz w:val="24"/>
        </w:rPr>
        <w:t>6) владеть компенсаторными умениями:</w:t>
      </w:r>
      <w:r>
        <w:rPr>
          <w:sz w:val="24"/>
        </w:rPr>
        <w:t xml:space="preserve"> </w:t>
      </w:r>
    </w:p>
    <w:p w:rsidR="005079D6" w:rsidRDefault="00072A71">
      <w:pPr>
        <w:pStyle w:val="af2"/>
        <w:ind w:left="0" w:firstLine="567"/>
        <w:rPr>
          <w:sz w:val="24"/>
        </w:rPr>
      </w:pPr>
      <w:r>
        <w:rPr>
          <w:i/>
          <w:sz w:val="24"/>
        </w:rPr>
        <w:t>- использовать</w:t>
      </w:r>
      <w:r>
        <w:rPr>
          <w:sz w:val="24"/>
        </w:rPr>
        <w:t xml:space="preserve"> при чтении и аудировании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079D6" w:rsidRDefault="00072A71">
      <w:pPr>
        <w:pStyle w:val="af2"/>
        <w:ind w:left="0" w:firstLine="567"/>
        <w:rPr>
          <w:sz w:val="24"/>
        </w:rPr>
      </w:pPr>
      <w:r>
        <w:rPr>
          <w:i/>
          <w:sz w:val="24"/>
        </w:rPr>
        <w:t>- участвовать</w:t>
      </w:r>
      <w:r>
        <w:rPr>
          <w:sz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5079D6" w:rsidRDefault="00072A71">
      <w:pPr>
        <w:pStyle w:val="af2"/>
        <w:ind w:left="0" w:firstLine="567"/>
        <w:rPr>
          <w:sz w:val="24"/>
        </w:rPr>
      </w:pPr>
      <w:r>
        <w:rPr>
          <w:i/>
          <w:sz w:val="24"/>
        </w:rPr>
        <w:t>- использовать</w:t>
      </w:r>
      <w:r>
        <w:rPr>
          <w:sz w:val="24"/>
        </w:rPr>
        <w:t xml:space="preserve"> иноязычные словари и справочники, в т.ч. информационно-справочные системы </w:t>
      </w:r>
      <w:r>
        <w:rPr>
          <w:sz w:val="24"/>
        </w:rPr>
        <w:lastRenderedPageBreak/>
        <w:t>в электронной форме;</w:t>
      </w:r>
    </w:p>
    <w:p w:rsidR="005079D6" w:rsidRDefault="00072A71">
      <w:pPr>
        <w:pStyle w:val="af2"/>
        <w:ind w:left="0" w:firstLine="567"/>
        <w:rPr>
          <w:sz w:val="24"/>
        </w:rPr>
      </w:pPr>
      <w:r>
        <w:rPr>
          <w:i/>
          <w:sz w:val="24"/>
        </w:rPr>
        <w:t>- достигать</w:t>
      </w:r>
      <w:r>
        <w:rPr>
          <w:sz w:val="24"/>
        </w:rPr>
        <w:t xml:space="preserve"> взаимопонимания в процессе устного и письменного общения с носителями иностранного языка, с людьми другой культуры;</w:t>
      </w:r>
    </w:p>
    <w:p w:rsidR="005079D6" w:rsidRDefault="00072A71">
      <w:pPr>
        <w:pStyle w:val="af2"/>
        <w:ind w:left="0" w:firstLine="567"/>
        <w:rPr>
          <w:sz w:val="24"/>
        </w:rPr>
      </w:pPr>
      <w:r>
        <w:rPr>
          <w:i/>
          <w:sz w:val="24"/>
        </w:rPr>
        <w:t>- сравнивать</w:t>
      </w:r>
      <w:r>
        <w:rPr>
          <w:sz w:val="24"/>
        </w:rPr>
        <w:t xml:space="preserve"> (в т.ч. устанавливать основания для сравнения) объекты, явления, процессы, их элементы и основные функции в рамках изученной тематики.</w:t>
      </w:r>
    </w:p>
    <w:p w:rsidR="005079D6" w:rsidRDefault="00072A71">
      <w:pPr>
        <w:ind w:firstLine="567"/>
        <w:jc w:val="both"/>
        <w:rPr>
          <w:b/>
          <w:sz w:val="24"/>
        </w:rPr>
      </w:pPr>
      <w:r>
        <w:rPr>
          <w:b/>
          <w:sz w:val="24"/>
        </w:rPr>
        <w:t>7 КЛАСС</w:t>
      </w:r>
    </w:p>
    <w:p w:rsidR="005079D6" w:rsidRDefault="00072A71">
      <w:pPr>
        <w:ind w:firstLine="567"/>
        <w:jc w:val="both"/>
        <w:rPr>
          <w:sz w:val="24"/>
        </w:rPr>
      </w:pPr>
      <w:r>
        <w:rPr>
          <w:b/>
          <w:sz w:val="24"/>
        </w:rPr>
        <w:t>1) владеть основными видами речевой деятельности</w:t>
      </w:r>
      <w:r>
        <w:rPr>
          <w:sz w:val="24"/>
        </w:rPr>
        <w:t xml:space="preserve">: </w:t>
      </w:r>
    </w:p>
    <w:p w:rsidR="005079D6" w:rsidRDefault="00072A71">
      <w:pPr>
        <w:ind w:firstLine="567"/>
        <w:jc w:val="both"/>
        <w:rPr>
          <w:i/>
          <w:sz w:val="24"/>
        </w:rPr>
      </w:pPr>
      <w:r>
        <w:rPr>
          <w:b/>
          <w:i/>
          <w:sz w:val="24"/>
        </w:rPr>
        <w:t>говорение:</w:t>
      </w:r>
      <w:r>
        <w:rPr>
          <w:i/>
          <w:sz w:val="24"/>
        </w:rPr>
        <w:t xml:space="preserve"> </w:t>
      </w:r>
    </w:p>
    <w:p w:rsidR="005079D6" w:rsidRDefault="00072A71">
      <w:pPr>
        <w:ind w:firstLine="567"/>
        <w:jc w:val="both"/>
        <w:rPr>
          <w:sz w:val="24"/>
        </w:rPr>
      </w:pPr>
      <w:r>
        <w:rPr>
          <w:sz w:val="24"/>
        </w:rPr>
        <w:t>- </w:t>
      </w:r>
      <w:r>
        <w:rPr>
          <w:i/>
          <w:sz w:val="24"/>
        </w:rPr>
        <w:t>вести разные виды диалогов</w:t>
      </w:r>
      <w:r>
        <w:rPr>
          <w:sz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5079D6" w:rsidRDefault="00072A71">
      <w:pPr>
        <w:ind w:firstLine="567"/>
        <w:jc w:val="both"/>
        <w:rPr>
          <w:sz w:val="24"/>
        </w:rPr>
      </w:pPr>
      <w:r>
        <w:rPr>
          <w:sz w:val="24"/>
        </w:rPr>
        <w:t xml:space="preserve">- создавать разные виды монологических высказываний (описание, в т.ч.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8 - 9 фраз); </w:t>
      </w:r>
    </w:p>
    <w:p w:rsidR="005079D6" w:rsidRDefault="00072A71">
      <w:pPr>
        <w:ind w:firstLine="567"/>
        <w:jc w:val="both"/>
        <w:rPr>
          <w:sz w:val="24"/>
        </w:rPr>
      </w:pPr>
      <w:r>
        <w:rPr>
          <w:sz w:val="24"/>
        </w:rPr>
        <w:t>- </w:t>
      </w:r>
      <w:r>
        <w:rPr>
          <w:i/>
          <w:sz w:val="24"/>
        </w:rPr>
        <w:t xml:space="preserve">излагать </w:t>
      </w:r>
      <w:r>
        <w:rPr>
          <w:sz w:val="24"/>
        </w:rPr>
        <w:t xml:space="preserve">основное содержание прочитанного/прослушанного текста с вербальными и/или зрительными опорами (объём - 8-9 фраз); </w:t>
      </w:r>
    </w:p>
    <w:p w:rsidR="005079D6" w:rsidRDefault="00072A71">
      <w:pPr>
        <w:ind w:firstLine="567"/>
        <w:jc w:val="both"/>
        <w:rPr>
          <w:sz w:val="24"/>
        </w:rPr>
      </w:pPr>
      <w:r>
        <w:rPr>
          <w:sz w:val="24"/>
        </w:rPr>
        <w:t>- </w:t>
      </w:r>
      <w:r>
        <w:rPr>
          <w:i/>
          <w:sz w:val="24"/>
        </w:rPr>
        <w:t>кратко излагать</w:t>
      </w:r>
      <w:r>
        <w:rPr>
          <w:sz w:val="24"/>
        </w:rPr>
        <w:t xml:space="preserve"> результаты выполненной проектной работы (объём - 8-9 фраз);</w:t>
      </w:r>
    </w:p>
    <w:p w:rsidR="005079D6" w:rsidRDefault="00072A71">
      <w:pPr>
        <w:ind w:firstLine="567"/>
        <w:jc w:val="both"/>
        <w:rPr>
          <w:i/>
          <w:sz w:val="24"/>
        </w:rPr>
      </w:pPr>
      <w:r>
        <w:rPr>
          <w:b/>
          <w:i/>
          <w:sz w:val="24"/>
        </w:rPr>
        <w:t>аудирование:</w:t>
      </w:r>
      <w:r>
        <w:rPr>
          <w:i/>
          <w:sz w:val="24"/>
        </w:rPr>
        <w:t xml:space="preserve"> </w:t>
      </w:r>
    </w:p>
    <w:p w:rsidR="005079D6" w:rsidRDefault="00072A71">
      <w:pPr>
        <w:ind w:firstLine="567"/>
        <w:jc w:val="both"/>
        <w:rPr>
          <w:sz w:val="24"/>
        </w:rPr>
      </w:pPr>
      <w:r>
        <w:rPr>
          <w:sz w:val="24"/>
        </w:rPr>
        <w:t>-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5079D6" w:rsidRDefault="00072A71">
      <w:pPr>
        <w:ind w:firstLine="567"/>
        <w:jc w:val="both"/>
        <w:rPr>
          <w:b/>
          <w:sz w:val="24"/>
        </w:rPr>
      </w:pPr>
      <w:r>
        <w:rPr>
          <w:b/>
          <w:i/>
          <w:sz w:val="24"/>
        </w:rPr>
        <w:t>смысловое чтение</w:t>
      </w:r>
      <w:r>
        <w:rPr>
          <w:b/>
          <w:sz w:val="24"/>
        </w:rPr>
        <w:t xml:space="preserve">: </w:t>
      </w:r>
    </w:p>
    <w:p w:rsidR="005079D6" w:rsidRDefault="00072A71">
      <w:pPr>
        <w:ind w:firstLine="567"/>
        <w:jc w:val="both"/>
        <w:rPr>
          <w:sz w:val="24"/>
        </w:rPr>
      </w:pPr>
      <w:r>
        <w:rPr>
          <w:b/>
          <w:sz w:val="24"/>
        </w:rPr>
        <w:t>- </w:t>
      </w:r>
      <w:r>
        <w:rPr>
          <w:i/>
          <w:sz w:val="24"/>
        </w:rPr>
        <w:t>читать про себя и понимать</w:t>
      </w:r>
      <w:r>
        <w:rPr>
          <w:sz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p>
    <w:p w:rsidR="005079D6" w:rsidRDefault="00072A71">
      <w:pPr>
        <w:ind w:firstLine="567"/>
        <w:jc w:val="both"/>
        <w:rPr>
          <w:sz w:val="24"/>
        </w:rPr>
      </w:pPr>
      <w:r>
        <w:rPr>
          <w:sz w:val="24"/>
        </w:rPr>
        <w:t>- </w:t>
      </w:r>
      <w:r>
        <w:rPr>
          <w:i/>
          <w:sz w:val="24"/>
        </w:rPr>
        <w:t>читать про себя</w:t>
      </w:r>
      <w:r>
        <w:rPr>
          <w:sz w:val="24"/>
        </w:rPr>
        <w:t xml:space="preserve"> несплошные тексты (таблицы, диаграммы) и </w:t>
      </w:r>
      <w:r>
        <w:rPr>
          <w:i/>
          <w:sz w:val="24"/>
        </w:rPr>
        <w:t>понимать</w:t>
      </w:r>
      <w:r>
        <w:rPr>
          <w:sz w:val="24"/>
        </w:rPr>
        <w:t xml:space="preserve"> представленную в них информацию; </w:t>
      </w:r>
    </w:p>
    <w:p w:rsidR="005079D6" w:rsidRDefault="00072A71">
      <w:pPr>
        <w:ind w:firstLine="567"/>
        <w:jc w:val="both"/>
        <w:rPr>
          <w:sz w:val="24"/>
        </w:rPr>
      </w:pPr>
      <w:r>
        <w:rPr>
          <w:sz w:val="24"/>
        </w:rPr>
        <w:t>- </w:t>
      </w:r>
      <w:r>
        <w:rPr>
          <w:i/>
          <w:sz w:val="24"/>
        </w:rPr>
        <w:t>определять</w:t>
      </w:r>
      <w:r>
        <w:rPr>
          <w:sz w:val="24"/>
        </w:rPr>
        <w:t xml:space="preserve"> последовательность главных фактов/событий в тексте;</w:t>
      </w:r>
    </w:p>
    <w:p w:rsidR="005079D6" w:rsidRDefault="00072A71">
      <w:pPr>
        <w:ind w:firstLine="567"/>
        <w:jc w:val="both"/>
        <w:rPr>
          <w:i/>
          <w:sz w:val="24"/>
        </w:rPr>
      </w:pPr>
      <w:r>
        <w:rPr>
          <w:b/>
          <w:i/>
          <w:sz w:val="24"/>
        </w:rPr>
        <w:t>письменная речь:</w:t>
      </w:r>
      <w:r>
        <w:rPr>
          <w:i/>
          <w:sz w:val="24"/>
        </w:rPr>
        <w:t xml:space="preserve"> </w:t>
      </w:r>
    </w:p>
    <w:p w:rsidR="005079D6" w:rsidRDefault="00072A71">
      <w:pPr>
        <w:ind w:firstLine="567"/>
        <w:jc w:val="both"/>
        <w:rPr>
          <w:sz w:val="24"/>
        </w:rPr>
      </w:pPr>
      <w:r>
        <w:rPr>
          <w:sz w:val="24"/>
        </w:rPr>
        <w:t>- </w:t>
      </w:r>
      <w:r>
        <w:rPr>
          <w:i/>
          <w:sz w:val="24"/>
        </w:rPr>
        <w:t>заполнять</w:t>
      </w:r>
      <w:r>
        <w:rPr>
          <w:sz w:val="24"/>
        </w:rPr>
        <w:t xml:space="preserve"> анкеты и формуляры с указанием личной информации; </w:t>
      </w:r>
    </w:p>
    <w:p w:rsidR="005079D6" w:rsidRDefault="00072A71">
      <w:pPr>
        <w:ind w:firstLine="567"/>
        <w:jc w:val="both"/>
        <w:rPr>
          <w:sz w:val="24"/>
        </w:rPr>
      </w:pPr>
      <w:r>
        <w:rPr>
          <w:sz w:val="24"/>
        </w:rPr>
        <w:t>- </w:t>
      </w:r>
      <w:r>
        <w:rPr>
          <w:i/>
          <w:sz w:val="24"/>
        </w:rPr>
        <w:t>писать</w:t>
      </w:r>
      <w:r>
        <w:rPr>
          <w:sz w:val="24"/>
        </w:rPr>
        <w:t xml:space="preserve"> электронное сообщение личного характера, соблюдая речевой этикет, принятый в стране/ странах изучаемого языка (объём сообщения - до 90 слов); </w:t>
      </w:r>
      <w:r>
        <w:rPr>
          <w:i/>
          <w:sz w:val="24"/>
        </w:rPr>
        <w:t>создавать</w:t>
      </w:r>
      <w:r>
        <w:rPr>
          <w:sz w:val="24"/>
        </w:rPr>
        <w:t xml:space="preserve"> небольшое письменное высказывание с опорой на образец, план, ключевые слова, таблицу (объём высказывания - до 90 слов);</w:t>
      </w:r>
    </w:p>
    <w:p w:rsidR="005079D6" w:rsidRDefault="00072A71">
      <w:pPr>
        <w:pStyle w:val="af2"/>
        <w:ind w:left="0" w:firstLine="567"/>
        <w:rPr>
          <w:sz w:val="24"/>
        </w:rPr>
      </w:pPr>
      <w:r>
        <w:rPr>
          <w:b/>
          <w:sz w:val="24"/>
        </w:rPr>
        <w:t>2) владеть фонетическими навыками</w:t>
      </w:r>
      <w:r>
        <w:rPr>
          <w:sz w:val="24"/>
        </w:rPr>
        <w:t xml:space="preserve">: </w:t>
      </w:r>
    </w:p>
    <w:p w:rsidR="005079D6" w:rsidRDefault="00072A71">
      <w:pPr>
        <w:pStyle w:val="af2"/>
        <w:ind w:left="0" w:firstLine="567"/>
        <w:rPr>
          <w:sz w:val="24"/>
        </w:rPr>
      </w:pPr>
      <w:r>
        <w:rPr>
          <w:sz w:val="24"/>
        </w:rPr>
        <w:t>- </w:t>
      </w:r>
      <w:r>
        <w:rPr>
          <w:i/>
          <w:sz w:val="24"/>
        </w:rPr>
        <w:t>различать на слух</w:t>
      </w:r>
      <w:r>
        <w:rPr>
          <w:sz w:val="24"/>
        </w:rPr>
        <w:t xml:space="preserve"> и адекватно, без ошибок, ведущих к сбою коммуникации, </w:t>
      </w:r>
      <w:r>
        <w:rPr>
          <w:i/>
          <w:sz w:val="24"/>
        </w:rPr>
        <w:t>произносить</w:t>
      </w:r>
      <w:r>
        <w:rPr>
          <w:sz w:val="24"/>
        </w:rPr>
        <w:t xml:space="preserve">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w:t>
      </w:r>
    </w:p>
    <w:p w:rsidR="005079D6" w:rsidRDefault="00072A71">
      <w:pPr>
        <w:pStyle w:val="af2"/>
        <w:ind w:left="0" w:firstLine="567"/>
        <w:rPr>
          <w:sz w:val="24"/>
        </w:rPr>
      </w:pPr>
      <w:r>
        <w:rPr>
          <w:sz w:val="24"/>
        </w:rPr>
        <w:t xml:space="preserve">- выразительно </w:t>
      </w:r>
      <w:r>
        <w:rPr>
          <w:i/>
          <w:sz w:val="24"/>
        </w:rPr>
        <w:t>читать вслух</w:t>
      </w:r>
      <w:r>
        <w:rPr>
          <w:sz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079D6" w:rsidRDefault="00072A71">
      <w:pPr>
        <w:ind w:firstLine="567"/>
        <w:jc w:val="both"/>
        <w:rPr>
          <w:sz w:val="24"/>
        </w:rPr>
      </w:pPr>
      <w:r>
        <w:rPr>
          <w:b/>
          <w:sz w:val="24"/>
        </w:rPr>
        <w:t>3) владеть орфографическими навыками</w:t>
      </w:r>
      <w:r>
        <w:rPr>
          <w:sz w:val="24"/>
        </w:rPr>
        <w:t xml:space="preserve">: </w:t>
      </w:r>
    </w:p>
    <w:p w:rsidR="005079D6" w:rsidRDefault="00072A71">
      <w:pPr>
        <w:ind w:firstLine="567"/>
        <w:jc w:val="both"/>
        <w:rPr>
          <w:sz w:val="24"/>
        </w:rPr>
      </w:pPr>
      <w:r>
        <w:rPr>
          <w:sz w:val="24"/>
        </w:rPr>
        <w:t xml:space="preserve">- правильно </w:t>
      </w:r>
      <w:r>
        <w:rPr>
          <w:i/>
          <w:sz w:val="24"/>
        </w:rPr>
        <w:t>писать</w:t>
      </w:r>
      <w:r>
        <w:rPr>
          <w:sz w:val="24"/>
        </w:rPr>
        <w:t xml:space="preserve"> изученные слова;</w:t>
      </w:r>
    </w:p>
    <w:p w:rsidR="005079D6" w:rsidRDefault="00072A71">
      <w:pPr>
        <w:ind w:firstLine="567"/>
        <w:jc w:val="both"/>
        <w:rPr>
          <w:sz w:val="24"/>
        </w:rPr>
      </w:pPr>
      <w:r>
        <w:rPr>
          <w:b/>
          <w:sz w:val="24"/>
        </w:rPr>
        <w:t>4) владеть пунктуационными навыками</w:t>
      </w:r>
      <w:r>
        <w:rPr>
          <w:sz w:val="24"/>
        </w:rPr>
        <w:t xml:space="preserve">: </w:t>
      </w:r>
    </w:p>
    <w:p w:rsidR="005079D6" w:rsidRDefault="00072A71">
      <w:pPr>
        <w:ind w:firstLine="567"/>
        <w:jc w:val="both"/>
        <w:rPr>
          <w:sz w:val="24"/>
        </w:rPr>
      </w:pPr>
      <w:r>
        <w:rPr>
          <w:sz w:val="24"/>
        </w:rPr>
        <w:t>- </w:t>
      </w:r>
      <w:r>
        <w:rPr>
          <w:i/>
          <w:sz w:val="24"/>
        </w:rPr>
        <w:t>использовать</w:t>
      </w:r>
      <w:r>
        <w:rPr>
          <w:sz w:val="24"/>
        </w:rPr>
        <w:t xml:space="preserve"> точку, вопросительный и восклицательный знаки в конце предложения, запятую при перечислении и обращении, апостроф; </w:t>
      </w:r>
    </w:p>
    <w:p w:rsidR="005079D6" w:rsidRDefault="00072A71">
      <w:pPr>
        <w:ind w:firstLine="567"/>
        <w:jc w:val="both"/>
        <w:rPr>
          <w:sz w:val="24"/>
        </w:rPr>
      </w:pPr>
      <w:r>
        <w:rPr>
          <w:sz w:val="24"/>
        </w:rPr>
        <w:t xml:space="preserve">- пунктуационно правильно </w:t>
      </w:r>
      <w:r>
        <w:rPr>
          <w:i/>
          <w:sz w:val="24"/>
        </w:rPr>
        <w:t>оформлять</w:t>
      </w:r>
      <w:r>
        <w:rPr>
          <w:sz w:val="24"/>
        </w:rPr>
        <w:t xml:space="preserve"> электронное сообщение личного характера; </w:t>
      </w:r>
    </w:p>
    <w:p w:rsidR="005079D6" w:rsidRDefault="00072A71">
      <w:pPr>
        <w:pStyle w:val="af2"/>
        <w:ind w:left="0" w:firstLine="567"/>
        <w:rPr>
          <w:sz w:val="24"/>
        </w:rPr>
      </w:pPr>
      <w:r>
        <w:rPr>
          <w:i/>
          <w:sz w:val="24"/>
        </w:rPr>
        <w:lastRenderedPageBreak/>
        <w:t xml:space="preserve">- распознавать </w:t>
      </w:r>
      <w:r>
        <w:rPr>
          <w:sz w:val="24"/>
        </w:rPr>
        <w:t>в звучащем и письменном тексте 1000</w:t>
      </w:r>
      <w:r>
        <w:rPr>
          <w:b/>
          <w:sz w:val="24"/>
        </w:rPr>
        <w:t xml:space="preserve"> </w:t>
      </w:r>
      <w:r>
        <w:rPr>
          <w:sz w:val="24"/>
        </w:rPr>
        <w:t xml:space="preserve">лексических единиц (слов, словосочетаний, речевых клише) и правильно </w:t>
      </w:r>
      <w:r>
        <w:rPr>
          <w:i/>
          <w:sz w:val="24"/>
        </w:rPr>
        <w:t>употреблять</w:t>
      </w:r>
      <w:r>
        <w:rPr>
          <w:sz w:val="24"/>
        </w:rPr>
        <w:t xml:space="preserve"> в устной и письменной речи 900</w:t>
      </w:r>
      <w:r>
        <w:rPr>
          <w:b/>
          <w:sz w:val="24"/>
        </w:rPr>
        <w:t xml:space="preserve"> </w:t>
      </w:r>
      <w:r>
        <w:rPr>
          <w:sz w:val="24"/>
        </w:rPr>
        <w:t>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079D6" w:rsidRDefault="00072A71">
      <w:pPr>
        <w:ind w:firstLine="567"/>
        <w:jc w:val="both"/>
        <w:rPr>
          <w:sz w:val="24"/>
        </w:rPr>
      </w:pPr>
      <w:r>
        <w:rPr>
          <w:i/>
          <w:sz w:val="24"/>
        </w:rPr>
        <w:t>- распознавать и употреблять</w:t>
      </w:r>
      <w:r>
        <w:rPr>
          <w:sz w:val="24"/>
        </w:rPr>
        <w:t xml:space="preserve">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5079D6" w:rsidRDefault="00072A71">
      <w:pPr>
        <w:ind w:firstLine="567"/>
        <w:jc w:val="both"/>
        <w:rPr>
          <w:sz w:val="24"/>
        </w:rPr>
      </w:pPr>
      <w:r>
        <w:rPr>
          <w:i/>
          <w:sz w:val="24"/>
        </w:rPr>
        <w:t>- распознавать и употреблять</w:t>
      </w:r>
      <w:r>
        <w:rPr>
          <w:sz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5079D6" w:rsidRDefault="00072A71">
      <w:pPr>
        <w:ind w:firstLine="567"/>
        <w:jc w:val="both"/>
        <w:rPr>
          <w:sz w:val="24"/>
        </w:rPr>
      </w:pPr>
      <w:r>
        <w:rPr>
          <w:i/>
          <w:sz w:val="24"/>
        </w:rPr>
        <w:t>- распознавать и употреблять</w:t>
      </w:r>
      <w:r>
        <w:rPr>
          <w:sz w:val="24"/>
        </w:rPr>
        <w:t xml:space="preserve"> в устной и письменной речи различные средства связи в тексте для обеспечения логичности и целостности высказывания;</w:t>
      </w:r>
    </w:p>
    <w:p w:rsidR="005079D6" w:rsidRDefault="00072A71">
      <w:pPr>
        <w:ind w:firstLine="567"/>
        <w:jc w:val="both"/>
        <w:rPr>
          <w:sz w:val="24"/>
        </w:rPr>
      </w:pPr>
      <w:r>
        <w:rPr>
          <w:sz w:val="24"/>
        </w:rPr>
        <w:t>- </w:t>
      </w:r>
      <w:r>
        <w:rPr>
          <w:i/>
          <w:sz w:val="24"/>
        </w:rPr>
        <w:t>знать и понимать</w:t>
      </w:r>
      <w:r>
        <w:rPr>
          <w:sz w:val="24"/>
        </w:rPr>
        <w:t xml:space="preserve"> особенности структуры простых и сложных предложений и различных коммуникативных типов предложений английского языка; </w:t>
      </w:r>
      <w:r>
        <w:rPr>
          <w:i/>
          <w:sz w:val="24"/>
        </w:rPr>
        <w:t>распознавать</w:t>
      </w:r>
      <w:r>
        <w:rPr>
          <w:sz w:val="24"/>
        </w:rPr>
        <w:t xml:space="preserve"> в письменном и звучащем тексте и </w:t>
      </w:r>
      <w:r>
        <w:rPr>
          <w:i/>
          <w:sz w:val="24"/>
        </w:rPr>
        <w:t>употреблять</w:t>
      </w:r>
      <w:r>
        <w:rPr>
          <w:b/>
          <w:sz w:val="24"/>
        </w:rPr>
        <w:t xml:space="preserve"> </w:t>
      </w:r>
      <w:r>
        <w:rPr>
          <w:sz w:val="24"/>
        </w:rPr>
        <w:t>в устной и письменной речи:</w:t>
      </w:r>
    </w:p>
    <w:p w:rsidR="005079D6" w:rsidRDefault="00072A71">
      <w:pPr>
        <w:ind w:firstLine="567"/>
        <w:jc w:val="both"/>
        <w:rPr>
          <w:sz w:val="24"/>
        </w:rPr>
      </w:pPr>
      <w:r>
        <w:rPr>
          <w:sz w:val="24"/>
        </w:rPr>
        <w:t xml:space="preserve">- предложения со сложным дополнением (Complex Object); </w:t>
      </w:r>
    </w:p>
    <w:p w:rsidR="005079D6" w:rsidRDefault="00072A71">
      <w:pPr>
        <w:ind w:firstLine="567"/>
        <w:jc w:val="both"/>
        <w:rPr>
          <w:sz w:val="24"/>
        </w:rPr>
      </w:pPr>
      <w:r>
        <w:rPr>
          <w:sz w:val="24"/>
        </w:rPr>
        <w:t xml:space="preserve">- условные предложения реального (Conditional 0, Conditional I) характера; </w:t>
      </w:r>
    </w:p>
    <w:p w:rsidR="005079D6" w:rsidRDefault="00072A71">
      <w:pPr>
        <w:ind w:firstLine="567"/>
        <w:jc w:val="both"/>
        <w:rPr>
          <w:sz w:val="24"/>
        </w:rPr>
      </w:pPr>
      <w:r>
        <w:rPr>
          <w:sz w:val="24"/>
        </w:rPr>
        <w:t>- предложения с конструкцией to be going to + инфинитив и формы Future Simple Tense и Present Continuous Tense для выражения будущего действия;</w:t>
      </w:r>
    </w:p>
    <w:p w:rsidR="005079D6" w:rsidRDefault="00072A71">
      <w:pPr>
        <w:ind w:firstLine="567"/>
        <w:jc w:val="both"/>
        <w:rPr>
          <w:sz w:val="24"/>
        </w:rPr>
      </w:pPr>
      <w:r>
        <w:rPr>
          <w:sz w:val="24"/>
        </w:rPr>
        <w:t xml:space="preserve">- конструкцию used to + инфинитив глагола; </w:t>
      </w:r>
    </w:p>
    <w:p w:rsidR="005079D6" w:rsidRDefault="00072A71">
      <w:pPr>
        <w:ind w:firstLine="567"/>
        <w:jc w:val="both"/>
        <w:rPr>
          <w:sz w:val="24"/>
        </w:rPr>
      </w:pPr>
      <w:r>
        <w:rPr>
          <w:sz w:val="24"/>
        </w:rPr>
        <w:t>- глаголы в наиболее употребительных формах страдательного залога (Present/Past Simple Passive);</w:t>
      </w:r>
    </w:p>
    <w:p w:rsidR="005079D6" w:rsidRDefault="00072A71">
      <w:pPr>
        <w:ind w:firstLine="567"/>
        <w:jc w:val="both"/>
        <w:rPr>
          <w:sz w:val="24"/>
        </w:rPr>
      </w:pPr>
      <w:r>
        <w:rPr>
          <w:sz w:val="24"/>
        </w:rPr>
        <w:t>- </w:t>
      </w:r>
      <w:r>
        <w:rPr>
          <w:sz w:val="24"/>
          <w:vertAlign w:val="subscript"/>
        </w:rPr>
        <w:t xml:space="preserve"> </w:t>
      </w:r>
      <w:r>
        <w:rPr>
          <w:sz w:val="24"/>
        </w:rPr>
        <w:t xml:space="preserve">предлоги, употребляемые с глаголами в страдательном залоге; </w:t>
      </w:r>
    </w:p>
    <w:p w:rsidR="005079D6" w:rsidRDefault="00072A71">
      <w:pPr>
        <w:ind w:firstLine="567"/>
        <w:jc w:val="both"/>
        <w:rPr>
          <w:sz w:val="24"/>
        </w:rPr>
      </w:pPr>
      <w:r>
        <w:rPr>
          <w:sz w:val="24"/>
        </w:rPr>
        <w:t xml:space="preserve">- модальный глагол might; </w:t>
      </w:r>
    </w:p>
    <w:p w:rsidR="005079D6" w:rsidRDefault="00072A71">
      <w:pPr>
        <w:ind w:firstLine="567"/>
        <w:jc w:val="both"/>
        <w:rPr>
          <w:sz w:val="24"/>
        </w:rPr>
      </w:pPr>
      <w:r>
        <w:rPr>
          <w:sz w:val="24"/>
        </w:rPr>
        <w:t>- наречия, совпадающие по форме с прилагательными (fast, high; early);</w:t>
      </w:r>
    </w:p>
    <w:p w:rsidR="005079D6" w:rsidRPr="00A46D3F" w:rsidRDefault="00072A71">
      <w:pPr>
        <w:ind w:firstLine="567"/>
        <w:jc w:val="both"/>
        <w:rPr>
          <w:sz w:val="24"/>
          <w:lang w:val="en-US"/>
        </w:rPr>
      </w:pPr>
      <w:r w:rsidRPr="00A46D3F">
        <w:rPr>
          <w:sz w:val="24"/>
          <w:lang w:val="en-US"/>
        </w:rPr>
        <w:t>- </w:t>
      </w:r>
      <w:r w:rsidRPr="00A46D3F">
        <w:rPr>
          <w:sz w:val="24"/>
          <w:vertAlign w:val="subscript"/>
          <w:lang w:val="en-US"/>
        </w:rPr>
        <w:t xml:space="preserve"> </w:t>
      </w:r>
      <w:r>
        <w:rPr>
          <w:sz w:val="24"/>
        </w:rPr>
        <w:t>местоимения</w:t>
      </w:r>
      <w:r w:rsidRPr="00A46D3F">
        <w:rPr>
          <w:sz w:val="24"/>
          <w:lang w:val="en-US"/>
        </w:rPr>
        <w:t xml:space="preserve"> other/another, both, all, one;</w:t>
      </w:r>
    </w:p>
    <w:p w:rsidR="005079D6" w:rsidRDefault="00072A71">
      <w:pPr>
        <w:ind w:firstLine="567"/>
        <w:jc w:val="both"/>
        <w:rPr>
          <w:sz w:val="24"/>
        </w:rPr>
      </w:pPr>
      <w:r>
        <w:rPr>
          <w:sz w:val="24"/>
        </w:rPr>
        <w:t xml:space="preserve">- количественные числительные для обозначения больших чисел (до 1 000 000); </w:t>
      </w:r>
    </w:p>
    <w:p w:rsidR="005079D6" w:rsidRDefault="00072A71">
      <w:pPr>
        <w:ind w:firstLine="567"/>
        <w:jc w:val="both"/>
        <w:rPr>
          <w:b/>
          <w:sz w:val="24"/>
        </w:rPr>
      </w:pPr>
      <w:r>
        <w:rPr>
          <w:b/>
          <w:sz w:val="24"/>
        </w:rPr>
        <w:t xml:space="preserve">5) владеть социокультурными знаниями и умениями: </w:t>
      </w:r>
    </w:p>
    <w:p w:rsidR="005079D6" w:rsidRDefault="00072A71">
      <w:pPr>
        <w:ind w:firstLine="567"/>
        <w:jc w:val="both"/>
        <w:rPr>
          <w:sz w:val="24"/>
        </w:rPr>
      </w:pPr>
      <w:r>
        <w:rPr>
          <w:i/>
          <w:sz w:val="24"/>
        </w:rPr>
        <w:t>- использовать</w:t>
      </w:r>
      <w:r>
        <w:rPr>
          <w:sz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5079D6" w:rsidRDefault="00072A71">
      <w:pPr>
        <w:ind w:firstLine="567"/>
        <w:jc w:val="both"/>
        <w:rPr>
          <w:sz w:val="24"/>
        </w:rPr>
      </w:pPr>
      <w:r>
        <w:rPr>
          <w:sz w:val="24"/>
        </w:rPr>
        <w:t xml:space="preserve">-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5079D6" w:rsidRDefault="00072A71">
      <w:pPr>
        <w:ind w:firstLine="567"/>
        <w:jc w:val="both"/>
        <w:rPr>
          <w:sz w:val="24"/>
        </w:rPr>
      </w:pPr>
      <w:r>
        <w:rPr>
          <w:i/>
          <w:sz w:val="24"/>
        </w:rPr>
        <w:t>- обладать базовыми знаниями</w:t>
      </w:r>
      <w:r>
        <w:rPr>
          <w:sz w:val="24"/>
        </w:rPr>
        <w:t xml:space="preserve"> о социокультурном портрете и культурном наследии родной страны и страны/стран изучаемого языка; </w:t>
      </w:r>
    </w:p>
    <w:p w:rsidR="005079D6" w:rsidRDefault="00072A71">
      <w:pPr>
        <w:ind w:firstLine="567"/>
        <w:jc w:val="both"/>
        <w:rPr>
          <w:sz w:val="24"/>
        </w:rPr>
      </w:pPr>
      <w:r>
        <w:rPr>
          <w:i/>
          <w:sz w:val="24"/>
        </w:rPr>
        <w:t>- кратко представлять</w:t>
      </w:r>
      <w:r>
        <w:rPr>
          <w:sz w:val="24"/>
        </w:rPr>
        <w:t xml:space="preserve"> Россию и страну/страны изучаемого языка; </w:t>
      </w:r>
    </w:p>
    <w:p w:rsidR="005079D6" w:rsidRDefault="00072A71">
      <w:pPr>
        <w:pStyle w:val="af2"/>
        <w:ind w:left="0" w:firstLine="567"/>
        <w:rPr>
          <w:sz w:val="24"/>
        </w:rPr>
      </w:pPr>
      <w:r>
        <w:rPr>
          <w:b/>
          <w:sz w:val="24"/>
        </w:rPr>
        <w:t>6) владеть компенсаторными умениями</w:t>
      </w:r>
      <w:r>
        <w:rPr>
          <w:sz w:val="24"/>
        </w:rPr>
        <w:t xml:space="preserve">: </w:t>
      </w:r>
    </w:p>
    <w:p w:rsidR="005079D6" w:rsidRDefault="00072A71">
      <w:pPr>
        <w:pStyle w:val="af2"/>
        <w:ind w:left="0" w:firstLine="567"/>
        <w:rPr>
          <w:sz w:val="24"/>
        </w:rPr>
      </w:pPr>
      <w:r>
        <w:rPr>
          <w:sz w:val="24"/>
        </w:rPr>
        <w:t>- использовать при чтении и аудировании языковую догадку, в т.ч.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079D6" w:rsidRDefault="00072A71">
      <w:pPr>
        <w:pStyle w:val="af2"/>
        <w:ind w:left="0" w:firstLine="567"/>
        <w:rPr>
          <w:sz w:val="24"/>
        </w:rPr>
      </w:pPr>
      <w:r>
        <w:rPr>
          <w:i/>
          <w:sz w:val="24"/>
        </w:rPr>
        <w:t xml:space="preserve">- участвовать </w:t>
      </w:r>
      <w:r>
        <w:rPr>
          <w:sz w:val="24"/>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5079D6" w:rsidRDefault="00072A71">
      <w:pPr>
        <w:pStyle w:val="af2"/>
        <w:ind w:left="0" w:firstLine="567"/>
        <w:rPr>
          <w:sz w:val="24"/>
        </w:rPr>
      </w:pPr>
      <w:r>
        <w:rPr>
          <w:i/>
          <w:sz w:val="24"/>
        </w:rPr>
        <w:t xml:space="preserve">- использовать </w:t>
      </w:r>
      <w:r>
        <w:rPr>
          <w:sz w:val="24"/>
        </w:rPr>
        <w:t>иноязычные словари и справочники, в т.ч. информационно-справочные системы в электронной форме;</w:t>
      </w:r>
    </w:p>
    <w:p w:rsidR="005079D6" w:rsidRDefault="00072A71">
      <w:pPr>
        <w:pStyle w:val="af2"/>
        <w:ind w:left="0" w:firstLine="567"/>
        <w:rPr>
          <w:sz w:val="24"/>
        </w:rPr>
      </w:pPr>
      <w:r>
        <w:rPr>
          <w:i/>
          <w:sz w:val="24"/>
        </w:rPr>
        <w:t>- достигать</w:t>
      </w:r>
      <w:r>
        <w:rPr>
          <w:sz w:val="24"/>
        </w:rPr>
        <w:t xml:space="preserve"> взаимопонимания в процессе устного и письменного общения с носителями иностранного языка, с людьми другой культуры;</w:t>
      </w:r>
    </w:p>
    <w:p w:rsidR="005079D6" w:rsidRDefault="00072A71">
      <w:pPr>
        <w:pStyle w:val="af2"/>
        <w:ind w:left="0" w:firstLine="567"/>
        <w:rPr>
          <w:sz w:val="24"/>
        </w:rPr>
      </w:pPr>
      <w:r>
        <w:rPr>
          <w:i/>
          <w:sz w:val="24"/>
        </w:rPr>
        <w:t>- сравнивать</w:t>
      </w:r>
      <w:r>
        <w:rPr>
          <w:sz w:val="24"/>
        </w:rPr>
        <w:t xml:space="preserve"> (в т.ч. устанавливать основания для сравнения) объекты, явления, процессы, их элементы и основные функции в рамках изученной тематики.</w:t>
      </w:r>
    </w:p>
    <w:p w:rsidR="005079D6" w:rsidRDefault="00072A71">
      <w:pPr>
        <w:ind w:firstLine="567"/>
        <w:jc w:val="both"/>
        <w:rPr>
          <w:b/>
          <w:sz w:val="24"/>
        </w:rPr>
      </w:pPr>
      <w:r>
        <w:rPr>
          <w:b/>
          <w:sz w:val="24"/>
        </w:rPr>
        <w:lastRenderedPageBreak/>
        <w:t>8 КЛАСС</w:t>
      </w:r>
    </w:p>
    <w:p w:rsidR="005079D6" w:rsidRDefault="00072A71">
      <w:pPr>
        <w:ind w:firstLine="567"/>
        <w:jc w:val="both"/>
        <w:rPr>
          <w:sz w:val="24"/>
        </w:rPr>
      </w:pPr>
      <w:r>
        <w:rPr>
          <w:b/>
          <w:sz w:val="24"/>
        </w:rPr>
        <w:t>1) владеть основными видами речевой деятельности</w:t>
      </w:r>
      <w:r>
        <w:rPr>
          <w:sz w:val="24"/>
        </w:rPr>
        <w:t xml:space="preserve">: </w:t>
      </w:r>
    </w:p>
    <w:p w:rsidR="005079D6" w:rsidRDefault="00072A71">
      <w:pPr>
        <w:ind w:firstLine="567"/>
        <w:jc w:val="both"/>
        <w:rPr>
          <w:i/>
          <w:sz w:val="24"/>
        </w:rPr>
      </w:pPr>
      <w:r>
        <w:rPr>
          <w:b/>
          <w:i/>
          <w:sz w:val="24"/>
        </w:rPr>
        <w:t>говорение:</w:t>
      </w:r>
      <w:r>
        <w:rPr>
          <w:i/>
          <w:sz w:val="24"/>
        </w:rPr>
        <w:t xml:space="preserve"> </w:t>
      </w:r>
    </w:p>
    <w:p w:rsidR="005079D6" w:rsidRDefault="00072A71">
      <w:pPr>
        <w:ind w:firstLine="567"/>
        <w:jc w:val="both"/>
        <w:rPr>
          <w:sz w:val="24"/>
        </w:rPr>
      </w:pPr>
      <w:r>
        <w:rPr>
          <w:sz w:val="24"/>
        </w:rPr>
        <w:t>- </w:t>
      </w:r>
      <w:r>
        <w:rPr>
          <w:i/>
          <w:sz w:val="24"/>
        </w:rPr>
        <w:t>вести разные виды диалогов</w:t>
      </w:r>
      <w:r>
        <w:rPr>
          <w:sz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rsidR="005079D6" w:rsidRDefault="00072A71">
      <w:pPr>
        <w:ind w:firstLine="567"/>
        <w:jc w:val="both"/>
        <w:rPr>
          <w:sz w:val="24"/>
        </w:rPr>
      </w:pPr>
      <w:r>
        <w:rPr>
          <w:sz w:val="24"/>
        </w:rPr>
        <w:t xml:space="preserve">- создавать разные виды монологических высказываний (описание, в т.ч.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до 9 - 10 фраз); </w:t>
      </w:r>
    </w:p>
    <w:p w:rsidR="005079D6" w:rsidRDefault="00072A71">
      <w:pPr>
        <w:ind w:firstLine="567"/>
        <w:jc w:val="both"/>
        <w:rPr>
          <w:sz w:val="24"/>
        </w:rPr>
      </w:pPr>
      <w:r>
        <w:rPr>
          <w:sz w:val="24"/>
        </w:rPr>
        <w:t> </w:t>
      </w:r>
      <w:r>
        <w:rPr>
          <w:i/>
          <w:sz w:val="24"/>
        </w:rPr>
        <w:t>выражать и кратко аргументировать</w:t>
      </w:r>
      <w:r>
        <w:rPr>
          <w:sz w:val="24"/>
        </w:rPr>
        <w:t xml:space="preserve"> своё мнение, </w:t>
      </w:r>
      <w:r>
        <w:rPr>
          <w:i/>
          <w:sz w:val="24"/>
        </w:rPr>
        <w:t>излагать</w:t>
      </w:r>
      <w:r>
        <w:rPr>
          <w:sz w:val="24"/>
        </w:rPr>
        <w:t xml:space="preserve"> основное содержание прочитанного/ прослушанного текста с вербальными и/или зрительными опорами (объём - 9 - 10 фраз); </w:t>
      </w:r>
    </w:p>
    <w:p w:rsidR="005079D6" w:rsidRDefault="00072A71">
      <w:pPr>
        <w:ind w:firstLine="567"/>
        <w:jc w:val="both"/>
        <w:rPr>
          <w:sz w:val="24"/>
        </w:rPr>
      </w:pPr>
      <w:r>
        <w:rPr>
          <w:sz w:val="24"/>
        </w:rPr>
        <w:t>- </w:t>
      </w:r>
      <w:r>
        <w:rPr>
          <w:i/>
          <w:sz w:val="24"/>
        </w:rPr>
        <w:t xml:space="preserve">излагать </w:t>
      </w:r>
      <w:r>
        <w:rPr>
          <w:sz w:val="24"/>
        </w:rPr>
        <w:t>результаты выполненной проектной работы (объём - 9 - 10 фраз);</w:t>
      </w:r>
    </w:p>
    <w:p w:rsidR="005079D6" w:rsidRDefault="00072A71">
      <w:pPr>
        <w:ind w:firstLine="567"/>
        <w:jc w:val="both"/>
        <w:rPr>
          <w:b/>
          <w:i/>
          <w:sz w:val="24"/>
        </w:rPr>
      </w:pPr>
      <w:r>
        <w:rPr>
          <w:b/>
          <w:i/>
          <w:sz w:val="24"/>
        </w:rPr>
        <w:t>аудирование:</w:t>
      </w:r>
    </w:p>
    <w:p w:rsidR="005079D6" w:rsidRDefault="00072A71">
      <w:pPr>
        <w:ind w:firstLine="567"/>
        <w:jc w:val="both"/>
        <w:rPr>
          <w:sz w:val="24"/>
        </w:rPr>
      </w:pPr>
      <w:r>
        <w:rPr>
          <w:b/>
          <w:sz w:val="24"/>
        </w:rPr>
        <w:t>- </w:t>
      </w:r>
      <w:r>
        <w:rPr>
          <w:sz w:val="24"/>
        </w:rPr>
        <w:t xml:space="preserve">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p>
    <w:p w:rsidR="005079D6" w:rsidRDefault="00072A71">
      <w:pPr>
        <w:ind w:firstLine="567"/>
        <w:jc w:val="both"/>
        <w:rPr>
          <w:sz w:val="24"/>
        </w:rPr>
      </w:pPr>
      <w:r>
        <w:rPr>
          <w:sz w:val="24"/>
        </w:rPr>
        <w:t>- </w:t>
      </w:r>
      <w:r>
        <w:rPr>
          <w:i/>
          <w:sz w:val="24"/>
        </w:rPr>
        <w:t>прогнозировать</w:t>
      </w:r>
      <w:r>
        <w:rPr>
          <w:sz w:val="24"/>
        </w:rPr>
        <w:t xml:space="preserve"> содержание звучащего текста по началу сообщения;</w:t>
      </w:r>
    </w:p>
    <w:p w:rsidR="005079D6" w:rsidRDefault="00072A71">
      <w:pPr>
        <w:ind w:firstLine="567"/>
        <w:jc w:val="both"/>
        <w:rPr>
          <w:b/>
          <w:i/>
          <w:sz w:val="24"/>
        </w:rPr>
      </w:pPr>
      <w:r>
        <w:rPr>
          <w:b/>
          <w:i/>
          <w:sz w:val="24"/>
        </w:rPr>
        <w:t xml:space="preserve">смысловое чтение: </w:t>
      </w:r>
    </w:p>
    <w:p w:rsidR="005079D6" w:rsidRDefault="00072A71">
      <w:pPr>
        <w:ind w:firstLine="567"/>
        <w:jc w:val="both"/>
        <w:rPr>
          <w:sz w:val="24"/>
        </w:rPr>
      </w:pPr>
      <w:r>
        <w:rPr>
          <w:b/>
          <w:sz w:val="24"/>
        </w:rPr>
        <w:t>- </w:t>
      </w:r>
      <w:r>
        <w:rPr>
          <w:i/>
          <w:sz w:val="24"/>
        </w:rPr>
        <w:t>читать про себя и понимать</w:t>
      </w:r>
      <w:r>
        <w:rPr>
          <w:sz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- 350 - 500 слов); </w:t>
      </w:r>
    </w:p>
    <w:p w:rsidR="005079D6" w:rsidRDefault="00072A71">
      <w:pPr>
        <w:ind w:firstLine="567"/>
        <w:jc w:val="both"/>
        <w:rPr>
          <w:sz w:val="24"/>
        </w:rPr>
      </w:pPr>
      <w:r>
        <w:rPr>
          <w:sz w:val="24"/>
        </w:rPr>
        <w:t>- </w:t>
      </w:r>
      <w:r>
        <w:rPr>
          <w:i/>
          <w:sz w:val="24"/>
        </w:rPr>
        <w:t>читать несплошные тексты</w:t>
      </w:r>
      <w:r>
        <w:rPr>
          <w:sz w:val="24"/>
        </w:rPr>
        <w:t xml:space="preserve"> (таблицы, диаграммы) и </w:t>
      </w:r>
      <w:r>
        <w:rPr>
          <w:i/>
          <w:sz w:val="24"/>
        </w:rPr>
        <w:t>понимать</w:t>
      </w:r>
      <w:r>
        <w:rPr>
          <w:sz w:val="24"/>
        </w:rPr>
        <w:t xml:space="preserve"> представленную в них информацию; </w:t>
      </w:r>
    </w:p>
    <w:p w:rsidR="005079D6" w:rsidRDefault="00072A71">
      <w:pPr>
        <w:ind w:firstLine="567"/>
        <w:jc w:val="both"/>
        <w:rPr>
          <w:sz w:val="24"/>
        </w:rPr>
      </w:pPr>
      <w:r>
        <w:rPr>
          <w:sz w:val="24"/>
        </w:rPr>
        <w:t>- </w:t>
      </w:r>
      <w:r>
        <w:rPr>
          <w:i/>
          <w:sz w:val="24"/>
        </w:rPr>
        <w:t>определять</w:t>
      </w:r>
      <w:r>
        <w:rPr>
          <w:sz w:val="24"/>
        </w:rPr>
        <w:t xml:space="preserve"> последовательность главных фактов/событий в тексте;</w:t>
      </w:r>
    </w:p>
    <w:p w:rsidR="005079D6" w:rsidRDefault="00072A71">
      <w:pPr>
        <w:ind w:firstLine="567"/>
        <w:jc w:val="both"/>
        <w:rPr>
          <w:i/>
          <w:sz w:val="24"/>
        </w:rPr>
      </w:pPr>
      <w:r>
        <w:rPr>
          <w:b/>
          <w:i/>
          <w:sz w:val="24"/>
        </w:rPr>
        <w:t>письменная речь:</w:t>
      </w:r>
      <w:r>
        <w:rPr>
          <w:i/>
          <w:sz w:val="24"/>
        </w:rPr>
        <w:t xml:space="preserve"> </w:t>
      </w:r>
    </w:p>
    <w:p w:rsidR="005079D6" w:rsidRDefault="00072A71">
      <w:pPr>
        <w:ind w:firstLine="567"/>
        <w:jc w:val="both"/>
        <w:rPr>
          <w:sz w:val="24"/>
        </w:rPr>
      </w:pPr>
      <w:r>
        <w:rPr>
          <w:sz w:val="24"/>
        </w:rPr>
        <w:t>- </w:t>
      </w:r>
      <w:r>
        <w:rPr>
          <w:i/>
          <w:sz w:val="24"/>
        </w:rPr>
        <w:t>заполнять</w:t>
      </w:r>
      <w:r>
        <w:rPr>
          <w:sz w:val="24"/>
        </w:rPr>
        <w:t xml:space="preserve"> анкеты и формуляры, сообщая о себе основные сведения, в соответствии с нормами, принятыми в стране/странах изучаемого языка; </w:t>
      </w:r>
    </w:p>
    <w:p w:rsidR="005079D6" w:rsidRDefault="00072A71">
      <w:pPr>
        <w:ind w:firstLine="567"/>
        <w:jc w:val="both"/>
        <w:rPr>
          <w:sz w:val="24"/>
        </w:rPr>
      </w:pPr>
      <w:r>
        <w:rPr>
          <w:sz w:val="24"/>
        </w:rPr>
        <w:t>- </w:t>
      </w:r>
      <w:r>
        <w:rPr>
          <w:i/>
          <w:sz w:val="24"/>
        </w:rPr>
        <w:t>писать</w:t>
      </w:r>
      <w:r>
        <w:rPr>
          <w:sz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p>
    <w:p w:rsidR="005079D6" w:rsidRDefault="00072A71">
      <w:pPr>
        <w:ind w:firstLine="567"/>
        <w:jc w:val="both"/>
        <w:rPr>
          <w:sz w:val="24"/>
        </w:rPr>
      </w:pPr>
      <w:r>
        <w:rPr>
          <w:sz w:val="24"/>
        </w:rPr>
        <w:t>- </w:t>
      </w:r>
      <w:r>
        <w:rPr>
          <w:i/>
          <w:sz w:val="24"/>
        </w:rPr>
        <w:t>создавать</w:t>
      </w:r>
      <w:r>
        <w:rPr>
          <w:sz w:val="24"/>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5079D6" w:rsidRDefault="00072A71">
      <w:pPr>
        <w:pStyle w:val="af2"/>
        <w:ind w:left="0" w:firstLine="567"/>
        <w:rPr>
          <w:b/>
          <w:sz w:val="24"/>
        </w:rPr>
      </w:pPr>
      <w:r>
        <w:rPr>
          <w:b/>
          <w:sz w:val="24"/>
        </w:rPr>
        <w:t>2) владеть фонетическими навыками</w:t>
      </w:r>
      <w:r>
        <w:rPr>
          <w:sz w:val="24"/>
        </w:rPr>
        <w:t>:</w:t>
      </w:r>
      <w:r>
        <w:rPr>
          <w:b/>
          <w:sz w:val="24"/>
        </w:rPr>
        <w:t xml:space="preserve"> </w:t>
      </w:r>
    </w:p>
    <w:p w:rsidR="005079D6" w:rsidRDefault="00072A71">
      <w:pPr>
        <w:pStyle w:val="af2"/>
        <w:ind w:left="0" w:firstLine="567"/>
        <w:rPr>
          <w:sz w:val="24"/>
        </w:rPr>
      </w:pPr>
      <w:r>
        <w:rPr>
          <w:b/>
          <w:sz w:val="24"/>
        </w:rPr>
        <w:t>- </w:t>
      </w:r>
      <w:r>
        <w:rPr>
          <w:i/>
          <w:sz w:val="24"/>
        </w:rPr>
        <w:t>различать на слух</w:t>
      </w:r>
      <w:r>
        <w:rPr>
          <w:sz w:val="24"/>
        </w:rPr>
        <w:t xml:space="preserve"> и адекватно, без ошибок, ведущих к сбою коммуникации, </w:t>
      </w:r>
      <w:r>
        <w:rPr>
          <w:i/>
          <w:sz w:val="24"/>
        </w:rPr>
        <w:t>произносить</w:t>
      </w:r>
      <w:r>
        <w:rPr>
          <w:sz w:val="24"/>
        </w:rPr>
        <w:t xml:space="preserve"> слова с правильным ударением и фразы с соблюдением их ритмико-интонационных особенностей, в т.ч. </w:t>
      </w:r>
      <w:r>
        <w:rPr>
          <w:i/>
          <w:sz w:val="24"/>
        </w:rPr>
        <w:t>применять правила</w:t>
      </w:r>
      <w:r>
        <w:rPr>
          <w:sz w:val="24"/>
        </w:rPr>
        <w:t xml:space="preserve"> отсутствия фразового ударения на служебных словах; владеть правилами чтения и выразительно </w:t>
      </w:r>
      <w:r>
        <w:rPr>
          <w:i/>
          <w:sz w:val="24"/>
        </w:rPr>
        <w:t>читать вслух</w:t>
      </w:r>
      <w:r>
        <w:rPr>
          <w:sz w:val="24"/>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p>
    <w:p w:rsidR="005079D6" w:rsidRDefault="00072A71">
      <w:pPr>
        <w:pStyle w:val="af2"/>
        <w:ind w:left="0" w:firstLine="567"/>
        <w:rPr>
          <w:sz w:val="24"/>
        </w:rPr>
      </w:pPr>
      <w:r>
        <w:rPr>
          <w:sz w:val="24"/>
        </w:rPr>
        <w:t>- </w:t>
      </w:r>
      <w:r>
        <w:rPr>
          <w:i/>
          <w:sz w:val="24"/>
        </w:rPr>
        <w:t>читать</w:t>
      </w:r>
      <w:r>
        <w:rPr>
          <w:sz w:val="24"/>
        </w:rPr>
        <w:t xml:space="preserve"> новые слова согласно основным правилам чтения;</w:t>
      </w:r>
    </w:p>
    <w:p w:rsidR="005079D6" w:rsidRDefault="00072A71">
      <w:pPr>
        <w:ind w:firstLine="567"/>
        <w:jc w:val="both"/>
        <w:rPr>
          <w:sz w:val="24"/>
        </w:rPr>
      </w:pPr>
      <w:r>
        <w:rPr>
          <w:b/>
          <w:sz w:val="24"/>
        </w:rPr>
        <w:t>3) владеть орфографическими навыками</w:t>
      </w:r>
      <w:r>
        <w:rPr>
          <w:sz w:val="24"/>
        </w:rPr>
        <w:t xml:space="preserve">: </w:t>
      </w:r>
    </w:p>
    <w:p w:rsidR="005079D6" w:rsidRDefault="00072A71">
      <w:pPr>
        <w:ind w:firstLine="567"/>
        <w:jc w:val="both"/>
        <w:rPr>
          <w:sz w:val="24"/>
        </w:rPr>
      </w:pPr>
      <w:r>
        <w:rPr>
          <w:sz w:val="24"/>
        </w:rPr>
        <w:t xml:space="preserve">- правильно </w:t>
      </w:r>
      <w:r>
        <w:rPr>
          <w:i/>
          <w:sz w:val="24"/>
        </w:rPr>
        <w:t>писать</w:t>
      </w:r>
      <w:r>
        <w:rPr>
          <w:sz w:val="24"/>
        </w:rPr>
        <w:t xml:space="preserve"> изученные слова;</w:t>
      </w:r>
    </w:p>
    <w:p w:rsidR="005079D6" w:rsidRDefault="00072A71">
      <w:pPr>
        <w:ind w:firstLine="567"/>
        <w:jc w:val="both"/>
        <w:rPr>
          <w:sz w:val="24"/>
        </w:rPr>
      </w:pPr>
      <w:r>
        <w:rPr>
          <w:b/>
          <w:sz w:val="24"/>
        </w:rPr>
        <w:t>4) владеть пунктуационными навыками</w:t>
      </w:r>
      <w:r>
        <w:rPr>
          <w:sz w:val="24"/>
        </w:rPr>
        <w:t xml:space="preserve">: </w:t>
      </w:r>
    </w:p>
    <w:p w:rsidR="005079D6" w:rsidRDefault="00072A71">
      <w:pPr>
        <w:ind w:firstLine="567"/>
        <w:jc w:val="both"/>
        <w:rPr>
          <w:sz w:val="24"/>
        </w:rPr>
      </w:pPr>
      <w:r>
        <w:rPr>
          <w:sz w:val="24"/>
        </w:rPr>
        <w:t>- </w:t>
      </w:r>
      <w:r>
        <w:rPr>
          <w:i/>
          <w:sz w:val="24"/>
        </w:rPr>
        <w:t>использовать</w:t>
      </w:r>
      <w:r>
        <w:rPr>
          <w:sz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5079D6" w:rsidRDefault="00072A71">
      <w:pPr>
        <w:pStyle w:val="af2"/>
        <w:ind w:left="0" w:firstLine="567"/>
        <w:rPr>
          <w:sz w:val="24"/>
        </w:rPr>
      </w:pPr>
      <w:r>
        <w:rPr>
          <w:i/>
          <w:sz w:val="24"/>
        </w:rPr>
        <w:t>- распознавать</w:t>
      </w:r>
      <w:r>
        <w:rPr>
          <w:sz w:val="24"/>
        </w:rPr>
        <w:t xml:space="preserve"> в звучащем и письменном тексте 1250 лексических единиц (слов, </w:t>
      </w:r>
      <w:r>
        <w:rPr>
          <w:sz w:val="24"/>
        </w:rPr>
        <w:lastRenderedPageBreak/>
        <w:t xml:space="preserve">словосочетаний, речевых клише) и правильно </w:t>
      </w:r>
      <w:r>
        <w:rPr>
          <w:i/>
          <w:sz w:val="24"/>
        </w:rPr>
        <w:t>употреблять</w:t>
      </w:r>
      <w:r>
        <w:rPr>
          <w:sz w:val="24"/>
        </w:rPr>
        <w:t xml:space="preserve"> в устной и письменной речи 1050</w:t>
      </w:r>
      <w:r>
        <w:rPr>
          <w:b/>
          <w:sz w:val="24"/>
        </w:rPr>
        <w:t xml:space="preserve"> </w:t>
      </w:r>
      <w:r>
        <w:rPr>
          <w:sz w:val="24"/>
        </w:rPr>
        <w:t>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5079D6" w:rsidRDefault="00072A71">
      <w:pPr>
        <w:ind w:firstLine="567"/>
        <w:jc w:val="both"/>
        <w:rPr>
          <w:sz w:val="24"/>
        </w:rPr>
      </w:pPr>
      <w:r>
        <w:rPr>
          <w:i/>
          <w:sz w:val="24"/>
        </w:rPr>
        <w:t>- распознавать и употреблять</w:t>
      </w:r>
      <w:r>
        <w:rPr>
          <w:sz w:val="24"/>
        </w:rPr>
        <w:t xml:space="preserve">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5079D6" w:rsidRDefault="00072A71">
      <w:pPr>
        <w:ind w:firstLine="567"/>
        <w:jc w:val="both"/>
        <w:rPr>
          <w:sz w:val="24"/>
        </w:rPr>
      </w:pPr>
      <w:r>
        <w:rPr>
          <w:i/>
          <w:sz w:val="24"/>
        </w:rPr>
        <w:t>- распознавать и употреблять</w:t>
      </w:r>
      <w:r>
        <w:rPr>
          <w:sz w:val="24"/>
        </w:rPr>
        <w:t xml:space="preserve">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5079D6" w:rsidRDefault="00072A71">
      <w:pPr>
        <w:ind w:firstLine="567"/>
        <w:jc w:val="both"/>
        <w:rPr>
          <w:sz w:val="24"/>
        </w:rPr>
      </w:pPr>
      <w:r>
        <w:rPr>
          <w:i/>
          <w:sz w:val="24"/>
        </w:rPr>
        <w:t>- распознавать и употреблять</w:t>
      </w:r>
      <w:r>
        <w:rPr>
          <w:sz w:val="24"/>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5079D6" w:rsidRDefault="00072A71">
      <w:pPr>
        <w:ind w:firstLine="567"/>
        <w:jc w:val="both"/>
        <w:rPr>
          <w:sz w:val="24"/>
        </w:rPr>
      </w:pPr>
      <w:r>
        <w:rPr>
          <w:i/>
          <w:sz w:val="24"/>
        </w:rPr>
        <w:t>- распознавать и употреблять</w:t>
      </w:r>
      <w:r>
        <w:rPr>
          <w:sz w:val="24"/>
        </w:rPr>
        <w:t xml:space="preserve"> в устной и письменной речи различные средства связи в тексте для обеспечения логичности и целостности высказывания;</w:t>
      </w:r>
    </w:p>
    <w:p w:rsidR="005079D6" w:rsidRDefault="00072A71">
      <w:pPr>
        <w:ind w:firstLine="567"/>
        <w:jc w:val="both"/>
        <w:rPr>
          <w:sz w:val="24"/>
        </w:rPr>
      </w:pPr>
      <w:r>
        <w:rPr>
          <w:sz w:val="24"/>
        </w:rPr>
        <w:t>- </w:t>
      </w:r>
      <w:r>
        <w:rPr>
          <w:i/>
          <w:sz w:val="24"/>
        </w:rPr>
        <w:t>знать и понимать</w:t>
      </w:r>
      <w:r>
        <w:rPr>
          <w:sz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 </w:t>
      </w:r>
      <w:r>
        <w:rPr>
          <w:i/>
          <w:sz w:val="24"/>
        </w:rPr>
        <w:t>распознавать</w:t>
      </w:r>
      <w:r>
        <w:rPr>
          <w:sz w:val="24"/>
        </w:rPr>
        <w:t xml:space="preserve"> в письменном и звучащем тексте и </w:t>
      </w:r>
      <w:r>
        <w:rPr>
          <w:i/>
          <w:sz w:val="24"/>
        </w:rPr>
        <w:t>употреблять</w:t>
      </w:r>
      <w:r>
        <w:rPr>
          <w:b/>
          <w:sz w:val="24"/>
        </w:rPr>
        <w:t xml:space="preserve"> </w:t>
      </w:r>
      <w:r>
        <w:rPr>
          <w:sz w:val="24"/>
        </w:rPr>
        <w:t>в устной и письменной речи:</w:t>
      </w:r>
    </w:p>
    <w:p w:rsidR="005079D6" w:rsidRDefault="00072A71">
      <w:pPr>
        <w:ind w:firstLine="567"/>
        <w:jc w:val="both"/>
        <w:rPr>
          <w:sz w:val="24"/>
        </w:rPr>
      </w:pPr>
      <w:r>
        <w:rPr>
          <w:sz w:val="24"/>
        </w:rPr>
        <w:t>- предложения со сложным дополнением (Complex Object); 6</w:t>
      </w:r>
      <w:r>
        <w:rPr>
          <w:sz w:val="24"/>
          <w:vertAlign w:val="subscript"/>
        </w:rPr>
        <w:t xml:space="preserve"> </w:t>
      </w:r>
      <w:r>
        <w:rPr>
          <w:sz w:val="24"/>
        </w:rPr>
        <w:t>все типы вопросительных предложений в Past Perfect Tense;</w:t>
      </w:r>
    </w:p>
    <w:p w:rsidR="005079D6" w:rsidRDefault="00072A71">
      <w:pPr>
        <w:ind w:firstLine="567"/>
        <w:jc w:val="both"/>
        <w:rPr>
          <w:sz w:val="24"/>
        </w:rPr>
      </w:pPr>
      <w:r>
        <w:rPr>
          <w:sz w:val="24"/>
        </w:rPr>
        <w:t>- 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079D6" w:rsidRDefault="00072A71">
      <w:pPr>
        <w:ind w:firstLine="567"/>
        <w:jc w:val="both"/>
        <w:rPr>
          <w:sz w:val="24"/>
        </w:rPr>
      </w:pPr>
      <w:r>
        <w:rPr>
          <w:sz w:val="24"/>
        </w:rPr>
        <w:t>- согласование времён в рамках сложного предложения;</w:t>
      </w:r>
    </w:p>
    <w:p w:rsidR="005079D6" w:rsidRDefault="00072A71">
      <w:pPr>
        <w:ind w:firstLine="567"/>
        <w:jc w:val="both"/>
        <w:rPr>
          <w:sz w:val="24"/>
        </w:rPr>
      </w:pPr>
      <w:r>
        <w:rPr>
          <w:sz w:val="24"/>
        </w:rPr>
        <w:t>- согласование подлежащего, выраженного собирательным существительным (family, police), со сказуемым;</w:t>
      </w:r>
    </w:p>
    <w:p w:rsidR="005079D6" w:rsidRPr="00A46D3F" w:rsidRDefault="00072A71">
      <w:pPr>
        <w:ind w:firstLine="567"/>
        <w:jc w:val="both"/>
        <w:rPr>
          <w:sz w:val="24"/>
          <w:lang w:val="en-US"/>
        </w:rPr>
      </w:pPr>
      <w:r w:rsidRPr="00A46D3F">
        <w:rPr>
          <w:sz w:val="24"/>
          <w:lang w:val="en-US"/>
        </w:rPr>
        <w:t>- </w:t>
      </w:r>
      <w:r w:rsidRPr="00A46D3F">
        <w:rPr>
          <w:sz w:val="24"/>
          <w:vertAlign w:val="subscript"/>
          <w:lang w:val="en-US"/>
        </w:rPr>
        <w:t xml:space="preserve"> </w:t>
      </w:r>
      <w:r>
        <w:rPr>
          <w:sz w:val="24"/>
        </w:rPr>
        <w:t>конструкции</w:t>
      </w:r>
      <w:r w:rsidRPr="00A46D3F">
        <w:rPr>
          <w:sz w:val="24"/>
          <w:lang w:val="en-US"/>
        </w:rPr>
        <w:t xml:space="preserve"> </w:t>
      </w:r>
      <w:r>
        <w:rPr>
          <w:sz w:val="24"/>
        </w:rPr>
        <w:t>с</w:t>
      </w:r>
      <w:r w:rsidRPr="00A46D3F">
        <w:rPr>
          <w:sz w:val="24"/>
          <w:lang w:val="en-US"/>
        </w:rPr>
        <w:t xml:space="preserve"> </w:t>
      </w:r>
      <w:r>
        <w:rPr>
          <w:sz w:val="24"/>
        </w:rPr>
        <w:t>глаголами</w:t>
      </w:r>
      <w:r w:rsidRPr="00A46D3F">
        <w:rPr>
          <w:sz w:val="24"/>
          <w:lang w:val="en-US"/>
        </w:rPr>
        <w:t xml:space="preserve"> </w:t>
      </w:r>
      <w:r>
        <w:rPr>
          <w:sz w:val="24"/>
        </w:rPr>
        <w:t>на</w:t>
      </w:r>
      <w:r w:rsidRPr="00A46D3F">
        <w:rPr>
          <w:sz w:val="24"/>
          <w:lang w:val="en-US"/>
        </w:rPr>
        <w:t xml:space="preserve"> -ing: to love/hate doing something;</w:t>
      </w:r>
    </w:p>
    <w:p w:rsidR="005079D6" w:rsidRPr="00A46D3F" w:rsidRDefault="00072A71">
      <w:pPr>
        <w:ind w:firstLine="567"/>
        <w:jc w:val="both"/>
        <w:rPr>
          <w:sz w:val="24"/>
          <w:lang w:val="en-US"/>
        </w:rPr>
      </w:pPr>
      <w:r w:rsidRPr="00A46D3F">
        <w:rPr>
          <w:sz w:val="24"/>
          <w:lang w:val="en-US"/>
        </w:rPr>
        <w:t>- </w:t>
      </w:r>
      <w:r>
        <w:rPr>
          <w:sz w:val="24"/>
        </w:rPr>
        <w:t>конструкции</w:t>
      </w:r>
      <w:r w:rsidRPr="00A46D3F">
        <w:rPr>
          <w:sz w:val="24"/>
          <w:lang w:val="en-US"/>
        </w:rPr>
        <w:t xml:space="preserve">, </w:t>
      </w:r>
      <w:r>
        <w:rPr>
          <w:sz w:val="24"/>
        </w:rPr>
        <w:t>содержащие</w:t>
      </w:r>
      <w:r w:rsidRPr="00A46D3F">
        <w:rPr>
          <w:sz w:val="24"/>
          <w:lang w:val="en-US"/>
        </w:rPr>
        <w:t xml:space="preserve"> </w:t>
      </w:r>
      <w:r>
        <w:rPr>
          <w:sz w:val="24"/>
        </w:rPr>
        <w:t>глаголы</w:t>
      </w:r>
      <w:r w:rsidRPr="00A46D3F">
        <w:rPr>
          <w:sz w:val="24"/>
          <w:lang w:val="en-US"/>
        </w:rPr>
        <w:t>-</w:t>
      </w:r>
      <w:r>
        <w:rPr>
          <w:sz w:val="24"/>
        </w:rPr>
        <w:t>связки</w:t>
      </w:r>
      <w:r w:rsidRPr="00A46D3F">
        <w:rPr>
          <w:sz w:val="24"/>
          <w:lang w:val="en-US"/>
        </w:rPr>
        <w:t xml:space="preserve"> to be/to look/to feel/to seem; </w:t>
      </w:r>
    </w:p>
    <w:p w:rsidR="005079D6" w:rsidRPr="00A46D3F" w:rsidRDefault="00072A71">
      <w:pPr>
        <w:ind w:firstLine="567"/>
        <w:jc w:val="both"/>
        <w:rPr>
          <w:sz w:val="24"/>
          <w:lang w:val="en-US"/>
        </w:rPr>
      </w:pPr>
      <w:r w:rsidRPr="00A46D3F">
        <w:rPr>
          <w:sz w:val="24"/>
          <w:lang w:val="en-US"/>
        </w:rPr>
        <w:t>- </w:t>
      </w:r>
      <w:r>
        <w:rPr>
          <w:sz w:val="24"/>
        </w:rPr>
        <w:t>конструкции</w:t>
      </w:r>
      <w:r w:rsidRPr="00A46D3F">
        <w:rPr>
          <w:sz w:val="24"/>
          <w:lang w:val="en-US"/>
        </w:rPr>
        <w:t xml:space="preserve"> be/get used to do something; be/get used doing something;</w:t>
      </w:r>
    </w:p>
    <w:p w:rsidR="005079D6" w:rsidRPr="00A46D3F" w:rsidRDefault="00072A71">
      <w:pPr>
        <w:ind w:firstLine="567"/>
        <w:jc w:val="both"/>
        <w:rPr>
          <w:sz w:val="24"/>
          <w:lang w:val="en-US"/>
        </w:rPr>
      </w:pPr>
      <w:r w:rsidRPr="00A46D3F">
        <w:rPr>
          <w:sz w:val="24"/>
          <w:lang w:val="en-US"/>
        </w:rPr>
        <w:t>- </w:t>
      </w:r>
      <w:r>
        <w:rPr>
          <w:sz w:val="24"/>
        </w:rPr>
        <w:t>конструкцию</w:t>
      </w:r>
      <w:r w:rsidRPr="00A46D3F">
        <w:rPr>
          <w:sz w:val="24"/>
          <w:lang w:val="en-US"/>
        </w:rPr>
        <w:t xml:space="preserve"> both … and …;</w:t>
      </w:r>
    </w:p>
    <w:p w:rsidR="005079D6" w:rsidRPr="00A46D3F" w:rsidRDefault="00072A71">
      <w:pPr>
        <w:ind w:firstLine="567"/>
        <w:jc w:val="both"/>
        <w:rPr>
          <w:sz w:val="24"/>
          <w:lang w:val="en-US"/>
        </w:rPr>
      </w:pPr>
      <w:r w:rsidRPr="00A46D3F">
        <w:rPr>
          <w:sz w:val="24"/>
          <w:lang w:val="en-US"/>
        </w:rPr>
        <w:t>- </w:t>
      </w:r>
      <w:r>
        <w:rPr>
          <w:sz w:val="24"/>
        </w:rPr>
        <w:t>конструкции</w:t>
      </w:r>
      <w:r w:rsidRPr="00A46D3F">
        <w:rPr>
          <w:sz w:val="24"/>
          <w:lang w:val="en-US"/>
        </w:rPr>
        <w:t xml:space="preserve"> c </w:t>
      </w:r>
      <w:r>
        <w:rPr>
          <w:sz w:val="24"/>
        </w:rPr>
        <w:t>глаголами</w:t>
      </w:r>
      <w:r w:rsidRPr="00A46D3F">
        <w:rPr>
          <w:sz w:val="24"/>
          <w:lang w:val="en-US"/>
        </w:rPr>
        <w:t xml:space="preserve"> to stop, to remember, to forget (</w:t>
      </w:r>
      <w:r>
        <w:rPr>
          <w:sz w:val="24"/>
        </w:rPr>
        <w:t>разница</w:t>
      </w:r>
      <w:r w:rsidRPr="00A46D3F">
        <w:rPr>
          <w:sz w:val="24"/>
          <w:lang w:val="en-US"/>
        </w:rPr>
        <w:t xml:space="preserve"> </w:t>
      </w:r>
      <w:r>
        <w:rPr>
          <w:sz w:val="24"/>
        </w:rPr>
        <w:t>в</w:t>
      </w:r>
      <w:r w:rsidRPr="00A46D3F">
        <w:rPr>
          <w:sz w:val="24"/>
          <w:lang w:val="en-US"/>
        </w:rPr>
        <w:t xml:space="preserve"> </w:t>
      </w:r>
      <w:r>
        <w:rPr>
          <w:sz w:val="24"/>
        </w:rPr>
        <w:t>значении</w:t>
      </w:r>
      <w:r w:rsidRPr="00A46D3F">
        <w:rPr>
          <w:sz w:val="24"/>
          <w:lang w:val="en-US"/>
        </w:rPr>
        <w:t xml:space="preserve"> to stop doing smth </w:t>
      </w:r>
      <w:r>
        <w:rPr>
          <w:sz w:val="24"/>
        </w:rPr>
        <w:t>и</w:t>
      </w:r>
      <w:r w:rsidRPr="00A46D3F">
        <w:rPr>
          <w:sz w:val="24"/>
          <w:lang w:val="en-US"/>
        </w:rPr>
        <w:t xml:space="preserve"> to stop to do smth);</w:t>
      </w:r>
    </w:p>
    <w:p w:rsidR="005079D6" w:rsidRPr="00A46D3F" w:rsidRDefault="00072A71">
      <w:pPr>
        <w:ind w:firstLine="567"/>
        <w:jc w:val="both"/>
        <w:rPr>
          <w:sz w:val="24"/>
          <w:lang w:val="en-US"/>
        </w:rPr>
      </w:pPr>
      <w:r w:rsidRPr="00A46D3F">
        <w:rPr>
          <w:sz w:val="24"/>
          <w:lang w:val="en-US"/>
        </w:rPr>
        <w:t>- </w:t>
      </w:r>
      <w:r>
        <w:rPr>
          <w:sz w:val="24"/>
        </w:rPr>
        <w:t>глаголы</w:t>
      </w:r>
      <w:r w:rsidRPr="00A46D3F">
        <w:rPr>
          <w:sz w:val="24"/>
          <w:lang w:val="en-US"/>
        </w:rPr>
        <w:t xml:space="preserve"> </w:t>
      </w:r>
      <w:r>
        <w:rPr>
          <w:sz w:val="24"/>
        </w:rPr>
        <w:t>в</w:t>
      </w:r>
      <w:r w:rsidRPr="00A46D3F">
        <w:rPr>
          <w:sz w:val="24"/>
          <w:lang w:val="en-US"/>
        </w:rPr>
        <w:t xml:space="preserve"> </w:t>
      </w:r>
      <w:r>
        <w:rPr>
          <w:sz w:val="24"/>
        </w:rPr>
        <w:t>видо</w:t>
      </w:r>
      <w:r w:rsidRPr="00A46D3F">
        <w:rPr>
          <w:sz w:val="24"/>
          <w:lang w:val="en-US"/>
        </w:rPr>
        <w:t>-</w:t>
      </w:r>
      <w:r>
        <w:rPr>
          <w:sz w:val="24"/>
        </w:rPr>
        <w:t>временных</w:t>
      </w:r>
      <w:r w:rsidRPr="00A46D3F">
        <w:rPr>
          <w:sz w:val="24"/>
          <w:lang w:val="en-US"/>
        </w:rPr>
        <w:t xml:space="preserve"> </w:t>
      </w:r>
      <w:r>
        <w:rPr>
          <w:sz w:val="24"/>
        </w:rPr>
        <w:t>формах</w:t>
      </w:r>
      <w:r w:rsidRPr="00A46D3F">
        <w:rPr>
          <w:sz w:val="24"/>
          <w:lang w:val="en-US"/>
        </w:rPr>
        <w:t xml:space="preserve"> </w:t>
      </w:r>
      <w:r>
        <w:rPr>
          <w:sz w:val="24"/>
        </w:rPr>
        <w:t>действительного</w:t>
      </w:r>
      <w:r w:rsidRPr="00A46D3F">
        <w:rPr>
          <w:sz w:val="24"/>
          <w:lang w:val="en-US"/>
        </w:rPr>
        <w:t xml:space="preserve"> </w:t>
      </w:r>
      <w:r>
        <w:rPr>
          <w:sz w:val="24"/>
        </w:rPr>
        <w:t>залога</w:t>
      </w:r>
      <w:r w:rsidRPr="00A46D3F">
        <w:rPr>
          <w:sz w:val="24"/>
          <w:lang w:val="en-US"/>
        </w:rPr>
        <w:t xml:space="preserve"> </w:t>
      </w:r>
      <w:r>
        <w:rPr>
          <w:sz w:val="24"/>
        </w:rPr>
        <w:t>в</w:t>
      </w:r>
      <w:r w:rsidRPr="00A46D3F">
        <w:rPr>
          <w:sz w:val="24"/>
          <w:lang w:val="en-US"/>
        </w:rPr>
        <w:t xml:space="preserve"> </w:t>
      </w:r>
      <w:r>
        <w:rPr>
          <w:sz w:val="24"/>
        </w:rPr>
        <w:t>изъявительном</w:t>
      </w:r>
      <w:r w:rsidRPr="00A46D3F">
        <w:rPr>
          <w:sz w:val="24"/>
          <w:lang w:val="en-US"/>
        </w:rPr>
        <w:t xml:space="preserve"> </w:t>
      </w:r>
      <w:r>
        <w:rPr>
          <w:sz w:val="24"/>
        </w:rPr>
        <w:t>наклонении</w:t>
      </w:r>
      <w:r w:rsidRPr="00A46D3F">
        <w:rPr>
          <w:sz w:val="24"/>
          <w:lang w:val="en-US"/>
        </w:rPr>
        <w:t xml:space="preserve"> (Past Perfect Tense; Present Perfect Continuous Tense, Future-in-the-Past); </w:t>
      </w:r>
    </w:p>
    <w:p w:rsidR="005079D6" w:rsidRDefault="00072A71">
      <w:pPr>
        <w:ind w:firstLine="567"/>
        <w:jc w:val="both"/>
        <w:rPr>
          <w:sz w:val="24"/>
        </w:rPr>
      </w:pPr>
      <w:r>
        <w:rPr>
          <w:sz w:val="24"/>
        </w:rPr>
        <w:t>- модальные глаголы в косвенной речи в настоящем и прошедшем времени;</w:t>
      </w:r>
    </w:p>
    <w:p w:rsidR="005079D6" w:rsidRDefault="00072A71">
      <w:pPr>
        <w:ind w:firstLine="567"/>
        <w:jc w:val="both"/>
        <w:rPr>
          <w:sz w:val="24"/>
        </w:rPr>
      </w:pPr>
      <w:r>
        <w:rPr>
          <w:sz w:val="24"/>
        </w:rPr>
        <w:t>- неличные формы глагола (инфинитив, герундий, причастия настоящего и прошедшего времени);</w:t>
      </w:r>
    </w:p>
    <w:p w:rsidR="005079D6" w:rsidRDefault="00072A71">
      <w:pPr>
        <w:ind w:firstLine="567"/>
        <w:jc w:val="both"/>
        <w:rPr>
          <w:sz w:val="24"/>
        </w:rPr>
      </w:pPr>
      <w:r>
        <w:rPr>
          <w:sz w:val="24"/>
        </w:rPr>
        <w:t>- наречия too - enough;</w:t>
      </w:r>
    </w:p>
    <w:p w:rsidR="005079D6" w:rsidRDefault="00072A71">
      <w:pPr>
        <w:ind w:firstLine="567"/>
        <w:jc w:val="both"/>
        <w:rPr>
          <w:sz w:val="24"/>
        </w:rPr>
      </w:pPr>
      <w:r>
        <w:rPr>
          <w:sz w:val="24"/>
        </w:rPr>
        <w:t>- отрицательные местоимения no (и его производные nobody, nothing, etc.), none.</w:t>
      </w:r>
    </w:p>
    <w:p w:rsidR="005079D6" w:rsidRDefault="00072A71">
      <w:pPr>
        <w:ind w:firstLine="567"/>
        <w:jc w:val="both"/>
        <w:rPr>
          <w:sz w:val="24"/>
        </w:rPr>
      </w:pPr>
      <w:r>
        <w:rPr>
          <w:b/>
          <w:sz w:val="24"/>
        </w:rPr>
        <w:t>5) владеть социокультурными знаниями и умениями</w:t>
      </w:r>
      <w:r>
        <w:rPr>
          <w:sz w:val="24"/>
        </w:rPr>
        <w:t xml:space="preserve">: </w:t>
      </w:r>
    </w:p>
    <w:p w:rsidR="005079D6" w:rsidRDefault="00072A71">
      <w:pPr>
        <w:ind w:firstLine="567"/>
        <w:jc w:val="both"/>
        <w:rPr>
          <w:sz w:val="24"/>
        </w:rPr>
      </w:pPr>
      <w:r>
        <w:rPr>
          <w:i/>
          <w:sz w:val="24"/>
        </w:rPr>
        <w:t>- осуществлять</w:t>
      </w:r>
      <w:r>
        <w:rPr>
          <w:sz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5079D6" w:rsidRDefault="00072A71">
      <w:pPr>
        <w:ind w:firstLine="567"/>
        <w:jc w:val="both"/>
        <w:rPr>
          <w:sz w:val="24"/>
        </w:rPr>
      </w:pPr>
      <w:r>
        <w:rPr>
          <w:i/>
          <w:sz w:val="24"/>
        </w:rPr>
        <w:t>- кратко представлять</w:t>
      </w:r>
      <w:r>
        <w:rPr>
          <w:sz w:val="24"/>
        </w:rPr>
        <w:t xml:space="preserve"> родную страну/малую родину и страну/страны изучаемого языка (культурные явления и события; достопримечательности, выдающиеся люди); </w:t>
      </w:r>
    </w:p>
    <w:p w:rsidR="005079D6" w:rsidRDefault="00072A71">
      <w:pPr>
        <w:ind w:firstLine="567"/>
        <w:jc w:val="both"/>
        <w:rPr>
          <w:sz w:val="24"/>
        </w:rPr>
      </w:pPr>
      <w:r>
        <w:rPr>
          <w:sz w:val="24"/>
        </w:rPr>
        <w:t>- оказывать помощь зарубежным гостям в ситуациях повседневного общения (</w:t>
      </w:r>
      <w:r>
        <w:rPr>
          <w:i/>
          <w:sz w:val="24"/>
        </w:rPr>
        <w:t xml:space="preserve">объяснить </w:t>
      </w:r>
      <w:r>
        <w:rPr>
          <w:sz w:val="24"/>
        </w:rPr>
        <w:t>местонахождение объекта, сообщить возможный маршрут и т. д.);</w:t>
      </w:r>
    </w:p>
    <w:p w:rsidR="005079D6" w:rsidRDefault="00072A71">
      <w:pPr>
        <w:pStyle w:val="af2"/>
        <w:ind w:left="0" w:firstLine="567"/>
        <w:rPr>
          <w:sz w:val="24"/>
        </w:rPr>
      </w:pPr>
      <w:r>
        <w:rPr>
          <w:b/>
          <w:sz w:val="24"/>
        </w:rPr>
        <w:t>6) владеть компенсаторными умениями:</w:t>
      </w:r>
      <w:r>
        <w:rPr>
          <w:sz w:val="24"/>
        </w:rPr>
        <w:t xml:space="preserve"> </w:t>
      </w:r>
    </w:p>
    <w:p w:rsidR="005079D6" w:rsidRDefault="00072A71">
      <w:pPr>
        <w:pStyle w:val="af2"/>
        <w:ind w:left="0" w:firstLine="567"/>
        <w:rPr>
          <w:sz w:val="24"/>
        </w:rPr>
      </w:pPr>
      <w:r>
        <w:rPr>
          <w:sz w:val="24"/>
        </w:rPr>
        <w:t>- использовать при чтении и аудировании языковую, в т.ч.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079D6" w:rsidRDefault="00072A71">
      <w:pPr>
        <w:pStyle w:val="af2"/>
        <w:ind w:left="0" w:firstLine="567"/>
        <w:rPr>
          <w:sz w:val="24"/>
        </w:rPr>
      </w:pPr>
      <w:r>
        <w:rPr>
          <w:i/>
          <w:sz w:val="24"/>
        </w:rPr>
        <w:lastRenderedPageBreak/>
        <w:t>- понимать</w:t>
      </w:r>
      <w:r>
        <w:rPr>
          <w:sz w:val="24"/>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5079D6" w:rsidRDefault="00072A71">
      <w:pPr>
        <w:pStyle w:val="af2"/>
        <w:ind w:left="0" w:firstLine="567"/>
        <w:rPr>
          <w:sz w:val="24"/>
        </w:rPr>
      </w:pPr>
      <w:r>
        <w:rPr>
          <w:sz w:val="24"/>
        </w:rPr>
        <w:t xml:space="preserve">- уметь </w:t>
      </w:r>
      <w:r>
        <w:rPr>
          <w:i/>
          <w:sz w:val="24"/>
        </w:rPr>
        <w:t xml:space="preserve">рассматривать </w:t>
      </w:r>
      <w:r>
        <w:rPr>
          <w:sz w:val="24"/>
        </w:rPr>
        <w:t xml:space="preserve">несколько вариантов решения коммуникативной задачи в продуктивных видах речевой деятельности (говорении и письменной речи); </w:t>
      </w:r>
    </w:p>
    <w:p w:rsidR="005079D6" w:rsidRDefault="00072A71">
      <w:pPr>
        <w:pStyle w:val="af2"/>
        <w:ind w:left="0" w:firstLine="567"/>
        <w:rPr>
          <w:sz w:val="24"/>
        </w:rPr>
      </w:pPr>
      <w:r>
        <w:rPr>
          <w:i/>
          <w:sz w:val="24"/>
        </w:rPr>
        <w:t xml:space="preserve">- участвовать </w:t>
      </w:r>
      <w:r>
        <w:rPr>
          <w:sz w:val="24"/>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5079D6" w:rsidRDefault="00072A71">
      <w:pPr>
        <w:pStyle w:val="af2"/>
        <w:ind w:left="0" w:firstLine="567"/>
        <w:rPr>
          <w:sz w:val="24"/>
        </w:rPr>
      </w:pPr>
      <w:r>
        <w:rPr>
          <w:i/>
          <w:sz w:val="24"/>
        </w:rPr>
        <w:t>- использовать</w:t>
      </w:r>
      <w:r>
        <w:rPr>
          <w:sz w:val="24"/>
        </w:rPr>
        <w:t xml:space="preserve"> иноязычные словари и справочники, в т.ч. информационно-справочные системы в электронной форме;</w:t>
      </w:r>
    </w:p>
    <w:p w:rsidR="005079D6" w:rsidRDefault="00072A71">
      <w:pPr>
        <w:pStyle w:val="af2"/>
        <w:ind w:left="0" w:firstLine="567"/>
        <w:rPr>
          <w:sz w:val="24"/>
        </w:rPr>
      </w:pPr>
      <w:r>
        <w:rPr>
          <w:i/>
          <w:sz w:val="24"/>
        </w:rPr>
        <w:t>- достигать</w:t>
      </w:r>
      <w:r>
        <w:rPr>
          <w:sz w:val="24"/>
        </w:rPr>
        <w:t xml:space="preserve"> взаимопонимания в процессе устного и письменного общения с носителями иностранного языка, людьми другой культуры;</w:t>
      </w:r>
    </w:p>
    <w:p w:rsidR="005079D6" w:rsidRDefault="00072A71">
      <w:pPr>
        <w:pStyle w:val="af2"/>
        <w:ind w:left="0" w:firstLine="567"/>
        <w:rPr>
          <w:sz w:val="24"/>
        </w:rPr>
      </w:pPr>
      <w:r>
        <w:rPr>
          <w:i/>
          <w:sz w:val="24"/>
        </w:rPr>
        <w:t>- сравнивать</w:t>
      </w:r>
      <w:r>
        <w:rPr>
          <w:sz w:val="24"/>
        </w:rPr>
        <w:t xml:space="preserve"> (в т.ч. устанавливать основания для сравнения) объекты, явления, процессы, их элементы и основные функции в рамках изученной тематики.</w:t>
      </w:r>
    </w:p>
    <w:p w:rsidR="005079D6" w:rsidRDefault="00072A71">
      <w:pPr>
        <w:ind w:firstLine="567"/>
        <w:jc w:val="both"/>
        <w:rPr>
          <w:b/>
          <w:sz w:val="24"/>
        </w:rPr>
      </w:pPr>
      <w:r>
        <w:rPr>
          <w:b/>
          <w:sz w:val="24"/>
        </w:rPr>
        <w:t>9 КЛАСС</w:t>
      </w:r>
    </w:p>
    <w:p w:rsidR="005079D6" w:rsidRDefault="00072A71">
      <w:pPr>
        <w:ind w:firstLine="567"/>
        <w:jc w:val="both"/>
        <w:rPr>
          <w:sz w:val="24"/>
        </w:rPr>
      </w:pPr>
      <w:r>
        <w:rPr>
          <w:b/>
          <w:sz w:val="24"/>
        </w:rPr>
        <w:t>1) владеть основными видами речевой деятельности</w:t>
      </w:r>
      <w:r>
        <w:rPr>
          <w:sz w:val="24"/>
        </w:rPr>
        <w:t xml:space="preserve">: </w:t>
      </w:r>
    </w:p>
    <w:p w:rsidR="005079D6" w:rsidRDefault="00072A71">
      <w:pPr>
        <w:ind w:firstLine="567"/>
        <w:jc w:val="both"/>
        <w:rPr>
          <w:i/>
          <w:sz w:val="24"/>
        </w:rPr>
      </w:pPr>
      <w:r>
        <w:rPr>
          <w:b/>
          <w:i/>
          <w:sz w:val="24"/>
        </w:rPr>
        <w:t>говорение:</w:t>
      </w:r>
      <w:r>
        <w:rPr>
          <w:i/>
          <w:sz w:val="24"/>
        </w:rPr>
        <w:t xml:space="preserve"> </w:t>
      </w:r>
    </w:p>
    <w:p w:rsidR="005079D6" w:rsidRDefault="00072A71">
      <w:pPr>
        <w:ind w:firstLine="567"/>
        <w:jc w:val="both"/>
        <w:rPr>
          <w:sz w:val="24"/>
        </w:rPr>
      </w:pPr>
      <w:r>
        <w:rPr>
          <w:sz w:val="24"/>
        </w:rPr>
        <w:t>- </w:t>
      </w:r>
      <w:r>
        <w:rPr>
          <w:i/>
          <w:sz w:val="24"/>
        </w:rPr>
        <w:t>вести</w:t>
      </w:r>
      <w:r>
        <w:rPr>
          <w:sz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6 - 8 реплик со стороны каждого собеседника); </w:t>
      </w:r>
    </w:p>
    <w:p w:rsidR="005079D6" w:rsidRDefault="00072A71">
      <w:pPr>
        <w:ind w:firstLine="567"/>
        <w:jc w:val="both"/>
        <w:rPr>
          <w:sz w:val="24"/>
        </w:rPr>
      </w:pPr>
      <w:r>
        <w:rPr>
          <w:i/>
          <w:sz w:val="24"/>
        </w:rPr>
        <w:t>- создавать</w:t>
      </w:r>
      <w:r>
        <w:rPr>
          <w:sz w:val="24"/>
        </w:rPr>
        <w:t xml:space="preserve"> разные виды монологических высказываний (описание, в т.ч.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10 - 12 фраз); </w:t>
      </w:r>
      <w:r>
        <w:rPr>
          <w:i/>
          <w:sz w:val="24"/>
        </w:rPr>
        <w:t xml:space="preserve">излагать </w:t>
      </w:r>
      <w:r>
        <w:rPr>
          <w:sz w:val="24"/>
        </w:rPr>
        <w:t xml:space="preserve">основное содержание прочитанного/прослушанного текста со зрительными и/или вербальными опорами (объём - 10 - 12 фраз); </w:t>
      </w:r>
      <w:r>
        <w:rPr>
          <w:i/>
          <w:sz w:val="24"/>
        </w:rPr>
        <w:t>излагать</w:t>
      </w:r>
      <w:r>
        <w:rPr>
          <w:sz w:val="24"/>
        </w:rPr>
        <w:t xml:space="preserve"> результаты выполненной проектной работы; (объём - 10 - 12 фраз);</w:t>
      </w:r>
    </w:p>
    <w:p w:rsidR="005079D6" w:rsidRDefault="00072A71">
      <w:pPr>
        <w:ind w:firstLine="567"/>
        <w:jc w:val="both"/>
        <w:rPr>
          <w:i/>
          <w:sz w:val="24"/>
        </w:rPr>
      </w:pPr>
      <w:r>
        <w:rPr>
          <w:b/>
          <w:i/>
          <w:sz w:val="24"/>
        </w:rPr>
        <w:t>аудирование:</w:t>
      </w:r>
      <w:r>
        <w:rPr>
          <w:i/>
          <w:sz w:val="24"/>
        </w:rPr>
        <w:t xml:space="preserve"> </w:t>
      </w:r>
    </w:p>
    <w:p w:rsidR="005079D6" w:rsidRDefault="00072A71">
      <w:pPr>
        <w:ind w:firstLine="567"/>
        <w:jc w:val="both"/>
        <w:rPr>
          <w:sz w:val="24"/>
        </w:rPr>
      </w:pPr>
      <w:r>
        <w:rPr>
          <w:sz w:val="24"/>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p>
    <w:p w:rsidR="005079D6" w:rsidRDefault="00072A71">
      <w:pPr>
        <w:ind w:firstLine="567"/>
        <w:jc w:val="both"/>
        <w:rPr>
          <w:b/>
          <w:i/>
          <w:sz w:val="24"/>
        </w:rPr>
      </w:pPr>
      <w:r>
        <w:rPr>
          <w:b/>
          <w:i/>
          <w:sz w:val="24"/>
        </w:rPr>
        <w:t xml:space="preserve">смысловое чтение: </w:t>
      </w:r>
    </w:p>
    <w:p w:rsidR="005079D6" w:rsidRDefault="00072A71">
      <w:pPr>
        <w:ind w:firstLine="567"/>
        <w:jc w:val="both"/>
        <w:rPr>
          <w:sz w:val="24"/>
        </w:rPr>
      </w:pPr>
      <w:r>
        <w:rPr>
          <w:b/>
          <w:sz w:val="24"/>
        </w:rPr>
        <w:t>- </w:t>
      </w:r>
      <w:r>
        <w:rPr>
          <w:i/>
          <w:sz w:val="24"/>
        </w:rPr>
        <w:t>читать про себя и понимать</w:t>
      </w:r>
      <w:r>
        <w:rPr>
          <w:sz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- 500 - 600 слов); </w:t>
      </w:r>
      <w:r>
        <w:rPr>
          <w:i/>
          <w:sz w:val="24"/>
        </w:rPr>
        <w:t xml:space="preserve">читать про себя </w:t>
      </w:r>
      <w:r>
        <w:rPr>
          <w:sz w:val="24"/>
        </w:rPr>
        <w:t xml:space="preserve">несплошные тексты (таблицы, диаграммы) и </w:t>
      </w:r>
      <w:r>
        <w:rPr>
          <w:i/>
          <w:sz w:val="24"/>
        </w:rPr>
        <w:t>понимать</w:t>
      </w:r>
      <w:r>
        <w:rPr>
          <w:sz w:val="24"/>
        </w:rPr>
        <w:t xml:space="preserve"> представленную в них информацию; </w:t>
      </w:r>
      <w:r>
        <w:rPr>
          <w:i/>
          <w:sz w:val="24"/>
        </w:rPr>
        <w:t>обобщать</w:t>
      </w:r>
      <w:r>
        <w:rPr>
          <w:sz w:val="24"/>
        </w:rPr>
        <w:t xml:space="preserve"> и </w:t>
      </w:r>
      <w:r>
        <w:rPr>
          <w:i/>
          <w:sz w:val="24"/>
        </w:rPr>
        <w:t>оценивать</w:t>
      </w:r>
      <w:r>
        <w:rPr>
          <w:sz w:val="24"/>
        </w:rPr>
        <w:t xml:space="preserve"> полученную при чтении информацию;</w:t>
      </w:r>
    </w:p>
    <w:p w:rsidR="005079D6" w:rsidRDefault="00072A71">
      <w:pPr>
        <w:ind w:firstLine="567"/>
        <w:jc w:val="both"/>
        <w:rPr>
          <w:i/>
          <w:sz w:val="24"/>
        </w:rPr>
      </w:pPr>
      <w:r>
        <w:rPr>
          <w:b/>
          <w:i/>
          <w:sz w:val="24"/>
        </w:rPr>
        <w:t>письменная речь:</w:t>
      </w:r>
      <w:r>
        <w:rPr>
          <w:i/>
          <w:sz w:val="24"/>
        </w:rPr>
        <w:t xml:space="preserve"> </w:t>
      </w:r>
    </w:p>
    <w:p w:rsidR="005079D6" w:rsidRDefault="00072A71">
      <w:pPr>
        <w:ind w:firstLine="567"/>
        <w:jc w:val="both"/>
        <w:rPr>
          <w:sz w:val="24"/>
        </w:rPr>
      </w:pPr>
      <w:r>
        <w:rPr>
          <w:sz w:val="24"/>
        </w:rPr>
        <w:t>- </w:t>
      </w:r>
      <w:r>
        <w:rPr>
          <w:i/>
          <w:sz w:val="24"/>
        </w:rPr>
        <w:t>заполнять</w:t>
      </w:r>
      <w:r>
        <w:rPr>
          <w:sz w:val="24"/>
        </w:rPr>
        <w:t xml:space="preserve"> анкеты и формуляры, сообщая о себе основные сведения, в соответствии с нормами, принятыми в стране/странах изучаемого языка; </w:t>
      </w:r>
      <w:r>
        <w:rPr>
          <w:i/>
          <w:sz w:val="24"/>
        </w:rPr>
        <w:t>писать</w:t>
      </w:r>
      <w:r>
        <w:rPr>
          <w:sz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w:t>
      </w:r>
    </w:p>
    <w:p w:rsidR="005079D6" w:rsidRDefault="00072A71">
      <w:pPr>
        <w:ind w:firstLine="567"/>
        <w:jc w:val="both"/>
        <w:rPr>
          <w:sz w:val="24"/>
        </w:rPr>
      </w:pPr>
      <w:r>
        <w:rPr>
          <w:sz w:val="24"/>
        </w:rPr>
        <w:t>- </w:t>
      </w:r>
      <w:r>
        <w:rPr>
          <w:i/>
          <w:sz w:val="24"/>
        </w:rPr>
        <w:t>создавать</w:t>
      </w:r>
      <w:r>
        <w:rPr>
          <w:sz w:val="24"/>
        </w:rPr>
        <w:t xml:space="preserve"> небольшое письменное высказывание с опорой на образец, план, таблицу, прочитанный/прослушанный текст (объём высказывания -  до 120 слов); </w:t>
      </w:r>
    </w:p>
    <w:p w:rsidR="005079D6" w:rsidRDefault="00072A71">
      <w:pPr>
        <w:ind w:firstLine="567"/>
        <w:jc w:val="both"/>
        <w:rPr>
          <w:sz w:val="24"/>
        </w:rPr>
      </w:pPr>
      <w:r>
        <w:rPr>
          <w:sz w:val="24"/>
        </w:rPr>
        <w:t>- </w:t>
      </w:r>
      <w:r>
        <w:rPr>
          <w:i/>
          <w:sz w:val="24"/>
        </w:rPr>
        <w:t>заполнять</w:t>
      </w:r>
      <w:r>
        <w:rPr>
          <w:sz w:val="24"/>
        </w:rPr>
        <w:t xml:space="preserve"> таблицу, кратко фиксируя содержание прочитанного/прослушанного текста; </w:t>
      </w:r>
      <w:r>
        <w:rPr>
          <w:i/>
          <w:sz w:val="24"/>
        </w:rPr>
        <w:t>письменно представлять</w:t>
      </w:r>
      <w:r>
        <w:rPr>
          <w:sz w:val="24"/>
        </w:rPr>
        <w:t xml:space="preserve"> результаты выполненной проектной работы (объём  - 100 - 120 слов);</w:t>
      </w:r>
    </w:p>
    <w:p w:rsidR="005079D6" w:rsidRDefault="00072A71">
      <w:pPr>
        <w:pStyle w:val="af2"/>
        <w:ind w:left="0" w:firstLine="567"/>
        <w:rPr>
          <w:b/>
          <w:sz w:val="24"/>
        </w:rPr>
      </w:pPr>
      <w:r>
        <w:rPr>
          <w:b/>
          <w:sz w:val="24"/>
        </w:rPr>
        <w:t>2) владеть фонетическими навыками</w:t>
      </w:r>
      <w:r>
        <w:rPr>
          <w:sz w:val="24"/>
        </w:rPr>
        <w:t>:</w:t>
      </w:r>
      <w:r>
        <w:rPr>
          <w:b/>
          <w:sz w:val="24"/>
        </w:rPr>
        <w:t xml:space="preserve"> </w:t>
      </w:r>
    </w:p>
    <w:p w:rsidR="005079D6" w:rsidRDefault="00072A71">
      <w:pPr>
        <w:pStyle w:val="af2"/>
        <w:ind w:left="0" w:firstLine="567"/>
        <w:rPr>
          <w:sz w:val="24"/>
        </w:rPr>
      </w:pPr>
      <w:r>
        <w:rPr>
          <w:b/>
          <w:sz w:val="24"/>
        </w:rPr>
        <w:t>- </w:t>
      </w:r>
      <w:r>
        <w:rPr>
          <w:i/>
          <w:sz w:val="24"/>
        </w:rPr>
        <w:t>различать на слух</w:t>
      </w:r>
      <w:r>
        <w:rPr>
          <w:sz w:val="24"/>
        </w:rPr>
        <w:t xml:space="preserve"> и адекватно, без ошибок, ведущих к сбою коммуникации, </w:t>
      </w:r>
      <w:r>
        <w:rPr>
          <w:i/>
          <w:sz w:val="24"/>
        </w:rPr>
        <w:t>произносить</w:t>
      </w:r>
      <w:r>
        <w:rPr>
          <w:sz w:val="24"/>
        </w:rPr>
        <w:t xml:space="preserve"> </w:t>
      </w:r>
      <w:r>
        <w:rPr>
          <w:sz w:val="24"/>
        </w:rPr>
        <w:lastRenderedPageBreak/>
        <w:t xml:space="preserve">слова с правильным ударением и фразы с соблюдением их ритмико-интонационных особенностей, в т.ч. </w:t>
      </w:r>
    </w:p>
    <w:p w:rsidR="005079D6" w:rsidRDefault="00072A71">
      <w:pPr>
        <w:pStyle w:val="af2"/>
        <w:ind w:left="0" w:firstLine="567"/>
        <w:rPr>
          <w:sz w:val="24"/>
        </w:rPr>
      </w:pPr>
      <w:r>
        <w:rPr>
          <w:sz w:val="24"/>
        </w:rPr>
        <w:t>- </w:t>
      </w:r>
      <w:r>
        <w:rPr>
          <w:i/>
          <w:sz w:val="24"/>
        </w:rPr>
        <w:t>применять правила</w:t>
      </w:r>
      <w:r>
        <w:rPr>
          <w:sz w:val="24"/>
        </w:rPr>
        <w:t xml:space="preserve"> отсутствия фразового ударения на служебных словах; </w:t>
      </w:r>
    </w:p>
    <w:p w:rsidR="005079D6" w:rsidRDefault="00072A71">
      <w:pPr>
        <w:pStyle w:val="af2"/>
        <w:ind w:left="0" w:firstLine="567"/>
        <w:rPr>
          <w:b/>
          <w:sz w:val="24"/>
        </w:rPr>
      </w:pPr>
      <w:r>
        <w:rPr>
          <w:b/>
          <w:sz w:val="24"/>
        </w:rPr>
        <w:t xml:space="preserve">3) владеть правилами чтения и выразительно </w:t>
      </w:r>
    </w:p>
    <w:p w:rsidR="005079D6" w:rsidRDefault="00072A71">
      <w:pPr>
        <w:pStyle w:val="af2"/>
        <w:ind w:left="0" w:firstLine="567"/>
        <w:rPr>
          <w:sz w:val="24"/>
        </w:rPr>
      </w:pPr>
      <w:r>
        <w:rPr>
          <w:i/>
          <w:sz w:val="24"/>
        </w:rPr>
        <w:t>- читать вслух</w:t>
      </w:r>
      <w:r>
        <w:rPr>
          <w:sz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5079D6" w:rsidRDefault="00072A71">
      <w:pPr>
        <w:pStyle w:val="af2"/>
        <w:ind w:left="0" w:firstLine="567"/>
        <w:rPr>
          <w:sz w:val="24"/>
        </w:rPr>
      </w:pPr>
      <w:r>
        <w:rPr>
          <w:sz w:val="24"/>
        </w:rPr>
        <w:t>- </w:t>
      </w:r>
      <w:r>
        <w:rPr>
          <w:i/>
          <w:sz w:val="24"/>
        </w:rPr>
        <w:t>читать</w:t>
      </w:r>
      <w:r>
        <w:rPr>
          <w:sz w:val="24"/>
        </w:rPr>
        <w:t xml:space="preserve"> новые слова согласно основным правилам чтения.</w:t>
      </w:r>
    </w:p>
    <w:p w:rsidR="005079D6" w:rsidRDefault="00072A71">
      <w:pPr>
        <w:ind w:firstLine="567"/>
        <w:jc w:val="both"/>
        <w:rPr>
          <w:sz w:val="24"/>
        </w:rPr>
      </w:pPr>
      <w:r>
        <w:rPr>
          <w:b/>
          <w:sz w:val="24"/>
        </w:rPr>
        <w:t>4) владеть орфографическими навыками</w:t>
      </w:r>
      <w:r>
        <w:rPr>
          <w:sz w:val="24"/>
        </w:rPr>
        <w:t xml:space="preserve">: </w:t>
      </w:r>
    </w:p>
    <w:p w:rsidR="005079D6" w:rsidRDefault="00072A71">
      <w:pPr>
        <w:ind w:firstLine="567"/>
        <w:jc w:val="both"/>
        <w:rPr>
          <w:sz w:val="24"/>
        </w:rPr>
      </w:pPr>
      <w:r>
        <w:rPr>
          <w:sz w:val="24"/>
        </w:rPr>
        <w:t xml:space="preserve">- правильно </w:t>
      </w:r>
      <w:r>
        <w:rPr>
          <w:i/>
          <w:sz w:val="24"/>
        </w:rPr>
        <w:t>писать</w:t>
      </w:r>
      <w:r>
        <w:rPr>
          <w:sz w:val="24"/>
        </w:rPr>
        <w:t xml:space="preserve"> изученные слова;</w:t>
      </w:r>
    </w:p>
    <w:p w:rsidR="005079D6" w:rsidRDefault="00072A71">
      <w:pPr>
        <w:ind w:firstLine="567"/>
        <w:jc w:val="both"/>
        <w:rPr>
          <w:sz w:val="24"/>
        </w:rPr>
      </w:pPr>
      <w:r>
        <w:rPr>
          <w:b/>
          <w:sz w:val="24"/>
        </w:rPr>
        <w:t>5) владеть пунктуационными навыками</w:t>
      </w:r>
      <w:r>
        <w:rPr>
          <w:sz w:val="24"/>
        </w:rPr>
        <w:t xml:space="preserve">: </w:t>
      </w:r>
    </w:p>
    <w:p w:rsidR="005079D6" w:rsidRDefault="00072A71">
      <w:pPr>
        <w:ind w:firstLine="567"/>
        <w:jc w:val="both"/>
        <w:rPr>
          <w:sz w:val="24"/>
        </w:rPr>
      </w:pPr>
      <w:r>
        <w:rPr>
          <w:sz w:val="24"/>
        </w:rPr>
        <w:t>- </w:t>
      </w:r>
      <w:r>
        <w:rPr>
          <w:i/>
          <w:sz w:val="24"/>
        </w:rPr>
        <w:t>использовать</w:t>
      </w:r>
      <w:r>
        <w:rPr>
          <w:sz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p>
    <w:p w:rsidR="005079D6" w:rsidRDefault="00072A71">
      <w:pPr>
        <w:ind w:firstLine="567"/>
        <w:jc w:val="both"/>
        <w:rPr>
          <w:sz w:val="24"/>
        </w:rPr>
      </w:pPr>
      <w:r>
        <w:rPr>
          <w:sz w:val="24"/>
        </w:rPr>
        <w:t>- </w:t>
      </w:r>
      <w:r>
        <w:rPr>
          <w:i/>
          <w:sz w:val="24"/>
        </w:rPr>
        <w:t>оформлять</w:t>
      </w:r>
      <w:r>
        <w:rPr>
          <w:sz w:val="24"/>
        </w:rPr>
        <w:t xml:space="preserve"> электронное сообщение личного характера; </w:t>
      </w:r>
    </w:p>
    <w:p w:rsidR="005079D6" w:rsidRDefault="00072A71">
      <w:pPr>
        <w:pStyle w:val="af2"/>
        <w:ind w:left="0" w:firstLine="567"/>
        <w:rPr>
          <w:sz w:val="24"/>
        </w:rPr>
      </w:pPr>
      <w:r>
        <w:rPr>
          <w:i/>
          <w:sz w:val="24"/>
        </w:rPr>
        <w:t xml:space="preserve">- распознавать </w:t>
      </w:r>
      <w:r>
        <w:rPr>
          <w:sz w:val="24"/>
        </w:rPr>
        <w:t xml:space="preserve">в звучащем и письменном тексте 1350 лексических единиц (слов, словосочетаний, речевых клише) и правильно </w:t>
      </w:r>
    </w:p>
    <w:p w:rsidR="005079D6" w:rsidRDefault="00072A71">
      <w:pPr>
        <w:pStyle w:val="af2"/>
        <w:ind w:left="0" w:firstLine="567"/>
        <w:rPr>
          <w:sz w:val="24"/>
        </w:rPr>
      </w:pPr>
      <w:r>
        <w:rPr>
          <w:sz w:val="24"/>
        </w:rPr>
        <w:t>- </w:t>
      </w:r>
      <w:r>
        <w:rPr>
          <w:i/>
          <w:sz w:val="24"/>
        </w:rPr>
        <w:t>употреблять</w:t>
      </w:r>
      <w:r>
        <w:rPr>
          <w:sz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079D6" w:rsidRDefault="00072A71">
      <w:pPr>
        <w:ind w:firstLine="567"/>
        <w:jc w:val="both"/>
        <w:rPr>
          <w:sz w:val="24"/>
        </w:rPr>
      </w:pPr>
      <w:r>
        <w:rPr>
          <w:i/>
          <w:sz w:val="24"/>
        </w:rPr>
        <w:t>- распознавать и употреблять</w:t>
      </w:r>
      <w:r>
        <w:rPr>
          <w:sz w:val="24"/>
        </w:rPr>
        <w:t xml:space="preserve">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 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rsidR="005079D6" w:rsidRDefault="00072A71">
      <w:pPr>
        <w:ind w:firstLine="567"/>
        <w:jc w:val="both"/>
        <w:rPr>
          <w:sz w:val="24"/>
        </w:rPr>
      </w:pPr>
      <w:r>
        <w:rPr>
          <w:i/>
          <w:sz w:val="24"/>
        </w:rPr>
        <w:t>- распознавать и употреблять</w:t>
      </w:r>
      <w:r>
        <w:rPr>
          <w:sz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079D6" w:rsidRDefault="00072A71">
      <w:pPr>
        <w:ind w:firstLine="567"/>
        <w:jc w:val="both"/>
        <w:rPr>
          <w:sz w:val="24"/>
        </w:rPr>
      </w:pPr>
      <w:r>
        <w:rPr>
          <w:sz w:val="24"/>
        </w:rPr>
        <w:t>- </w:t>
      </w:r>
      <w:r>
        <w:rPr>
          <w:i/>
          <w:sz w:val="24"/>
        </w:rPr>
        <w:t>знать и понимать</w:t>
      </w:r>
      <w:r>
        <w:rPr>
          <w:sz w:val="24"/>
        </w:rPr>
        <w:t xml:space="preserve"> особенности структуры простых и сложных предложений и различных коммуникативных типов предложений английского языка;</w:t>
      </w:r>
    </w:p>
    <w:p w:rsidR="005079D6" w:rsidRDefault="00072A71">
      <w:pPr>
        <w:ind w:firstLine="567"/>
        <w:jc w:val="both"/>
        <w:rPr>
          <w:sz w:val="24"/>
        </w:rPr>
      </w:pPr>
      <w:r>
        <w:rPr>
          <w:i/>
          <w:sz w:val="24"/>
        </w:rPr>
        <w:t>- распознавать</w:t>
      </w:r>
      <w:r>
        <w:rPr>
          <w:sz w:val="24"/>
        </w:rPr>
        <w:t xml:space="preserve"> в письменном и звучащем тексте и </w:t>
      </w:r>
      <w:r>
        <w:rPr>
          <w:i/>
          <w:sz w:val="24"/>
        </w:rPr>
        <w:t>употреблять</w:t>
      </w:r>
      <w:r>
        <w:rPr>
          <w:b/>
          <w:i/>
          <w:sz w:val="24"/>
        </w:rPr>
        <w:t xml:space="preserve"> </w:t>
      </w:r>
      <w:r>
        <w:rPr>
          <w:sz w:val="24"/>
        </w:rPr>
        <w:t>в устной и письменной речи:</w:t>
      </w:r>
      <w:r>
        <w:rPr>
          <w:sz w:val="24"/>
          <w:vertAlign w:val="subscript"/>
        </w:rPr>
        <w:t xml:space="preserve"> </w:t>
      </w:r>
      <w:r>
        <w:rPr>
          <w:sz w:val="24"/>
        </w:rPr>
        <w:t>предложения со сложным дополнением (Complex Object) (I want to have my hair cut.);</w:t>
      </w:r>
      <w:r>
        <w:rPr>
          <w:sz w:val="24"/>
          <w:vertAlign w:val="subscript"/>
        </w:rPr>
        <w:t xml:space="preserve"> </w:t>
      </w:r>
      <w:r>
        <w:rPr>
          <w:sz w:val="24"/>
        </w:rPr>
        <w:t xml:space="preserve">предложения с I wish; </w:t>
      </w:r>
      <w:r>
        <w:rPr>
          <w:sz w:val="24"/>
          <w:vertAlign w:val="subscript"/>
        </w:rPr>
        <w:t xml:space="preserve"> </w:t>
      </w:r>
      <w:r>
        <w:rPr>
          <w:sz w:val="24"/>
        </w:rPr>
        <w:t>условные предложения нереального характера (Conditional II); конструкцию для выражения предпочтения I prefer …/I’d prefer …/I’d rather …;</w:t>
      </w:r>
      <w:r>
        <w:rPr>
          <w:sz w:val="24"/>
          <w:vertAlign w:val="subscript"/>
        </w:rPr>
        <w:t xml:space="preserve"> </w:t>
      </w:r>
      <w:r>
        <w:rPr>
          <w:sz w:val="24"/>
        </w:rPr>
        <w:t>предложения с конструкцией either … or, neither … nor;</w:t>
      </w:r>
      <w:r>
        <w:rPr>
          <w:sz w:val="24"/>
          <w:vertAlign w:val="subscript"/>
        </w:rPr>
        <w:t xml:space="preserve"> </w:t>
      </w:r>
      <w:r>
        <w:rPr>
          <w:sz w:val="24"/>
        </w:rPr>
        <w:t>формы страдательного залога Pre sent Perfect Passive;</w:t>
      </w:r>
      <w:r>
        <w:rPr>
          <w:sz w:val="24"/>
          <w:vertAlign w:val="subscript"/>
        </w:rPr>
        <w:t xml:space="preserve"> </w:t>
      </w:r>
      <w:r>
        <w:rPr>
          <w:sz w:val="24"/>
        </w:rPr>
        <w:t>порядок следования имён прилагательных (nice long blond hair);</w:t>
      </w:r>
    </w:p>
    <w:p w:rsidR="005079D6" w:rsidRDefault="00072A71">
      <w:pPr>
        <w:ind w:firstLine="567"/>
        <w:jc w:val="both"/>
        <w:rPr>
          <w:sz w:val="24"/>
        </w:rPr>
      </w:pPr>
      <w:r>
        <w:rPr>
          <w:b/>
          <w:sz w:val="24"/>
        </w:rPr>
        <w:t>6) владеть социокультурными знаниями и умениями</w:t>
      </w:r>
      <w:r>
        <w:rPr>
          <w:sz w:val="24"/>
        </w:rPr>
        <w:t xml:space="preserve">: </w:t>
      </w:r>
    </w:p>
    <w:p w:rsidR="005079D6" w:rsidRDefault="00072A71">
      <w:pPr>
        <w:ind w:firstLine="567"/>
        <w:jc w:val="both"/>
        <w:rPr>
          <w:sz w:val="24"/>
        </w:rPr>
      </w:pPr>
      <w:r>
        <w:rPr>
          <w:sz w:val="24"/>
        </w:rPr>
        <w:t xml:space="preserve">-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5079D6" w:rsidRDefault="00072A71">
      <w:pPr>
        <w:ind w:firstLine="567"/>
        <w:jc w:val="both"/>
        <w:rPr>
          <w:sz w:val="24"/>
        </w:rPr>
      </w:pPr>
      <w:r>
        <w:rPr>
          <w:i/>
          <w:sz w:val="24"/>
        </w:rPr>
        <w:t>- выражать</w:t>
      </w:r>
      <w:r>
        <w:rPr>
          <w:sz w:val="24"/>
        </w:rPr>
        <w:t xml:space="preserve"> модальные значения, чувства и эмоции; </w:t>
      </w:r>
      <w:r>
        <w:rPr>
          <w:i/>
          <w:sz w:val="24"/>
        </w:rPr>
        <w:t>иметь</w:t>
      </w:r>
      <w:r>
        <w:rPr>
          <w:sz w:val="24"/>
        </w:rPr>
        <w:t xml:space="preserve"> элементарные представления о различных вариантах английского языка;</w:t>
      </w:r>
    </w:p>
    <w:p w:rsidR="005079D6" w:rsidRDefault="00072A71">
      <w:pPr>
        <w:ind w:firstLine="567"/>
        <w:jc w:val="both"/>
        <w:rPr>
          <w:sz w:val="24"/>
        </w:rPr>
      </w:pPr>
      <w:r>
        <w:rPr>
          <w:i/>
          <w:sz w:val="24"/>
        </w:rPr>
        <w:t>- обладать</w:t>
      </w:r>
      <w:r>
        <w:rPr>
          <w:sz w:val="24"/>
        </w:rPr>
        <w:t xml:space="preserve"> базовыми знаниями о социокультурном портрете и культурном наследии родной страны и страны/стран изучаемого языка; </w:t>
      </w:r>
      <w:r>
        <w:rPr>
          <w:i/>
          <w:sz w:val="24"/>
        </w:rPr>
        <w:t xml:space="preserve">уметь представлять </w:t>
      </w:r>
      <w:r>
        <w:rPr>
          <w:sz w:val="24"/>
        </w:rPr>
        <w:t xml:space="preserve">Россию и страну/страны изучаемого языка; </w:t>
      </w:r>
      <w:r>
        <w:rPr>
          <w:i/>
          <w:sz w:val="24"/>
        </w:rPr>
        <w:t>оказывать помощь</w:t>
      </w:r>
      <w:r>
        <w:rPr>
          <w:sz w:val="24"/>
        </w:rPr>
        <w:t xml:space="preserve"> зарубежным гостям в ситуациях повседневного общения;</w:t>
      </w:r>
    </w:p>
    <w:p w:rsidR="005079D6" w:rsidRDefault="00072A71">
      <w:pPr>
        <w:pStyle w:val="af2"/>
        <w:ind w:left="0" w:firstLine="567"/>
        <w:rPr>
          <w:sz w:val="24"/>
        </w:rPr>
      </w:pPr>
      <w:r>
        <w:rPr>
          <w:b/>
          <w:sz w:val="24"/>
        </w:rPr>
        <w:t>7) владеть компенсаторными умениями:</w:t>
      </w:r>
      <w:r>
        <w:rPr>
          <w:sz w:val="24"/>
        </w:rPr>
        <w:t xml:space="preserve"> </w:t>
      </w:r>
    </w:p>
    <w:p w:rsidR="005079D6" w:rsidRDefault="00072A71">
      <w:pPr>
        <w:pStyle w:val="af2"/>
        <w:ind w:left="0" w:firstLine="567"/>
        <w:rPr>
          <w:sz w:val="24"/>
        </w:rPr>
      </w:pPr>
      <w:r>
        <w:rPr>
          <w:sz w:val="24"/>
        </w:rPr>
        <w:t xml:space="preserve">-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w:t>
      </w:r>
      <w:r>
        <w:rPr>
          <w:sz w:val="24"/>
        </w:rPr>
        <w:lastRenderedPageBreak/>
        <w:t>и аудировании - языковую догадку, в т.ч.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079D6" w:rsidRDefault="00072A71">
      <w:pPr>
        <w:pStyle w:val="af2"/>
        <w:ind w:left="0" w:firstLine="567"/>
        <w:rPr>
          <w:sz w:val="24"/>
        </w:rPr>
      </w:pPr>
      <w:r>
        <w:rPr>
          <w:i/>
          <w:sz w:val="24"/>
        </w:rPr>
        <w:t>- уметь рассматривать</w:t>
      </w:r>
      <w:r>
        <w:rPr>
          <w:sz w:val="24"/>
        </w:rPr>
        <w:t xml:space="preserve"> несколько вариантов решения коммуникативной задачи в продуктивных видах речевой деятельности (говорении и письменной речи); </w:t>
      </w:r>
    </w:p>
    <w:p w:rsidR="005079D6" w:rsidRDefault="00072A71">
      <w:pPr>
        <w:pStyle w:val="af2"/>
        <w:ind w:left="0" w:firstLine="567"/>
        <w:rPr>
          <w:sz w:val="24"/>
        </w:rPr>
      </w:pPr>
      <w:r>
        <w:rPr>
          <w:i/>
          <w:sz w:val="24"/>
        </w:rPr>
        <w:t>- участвовать</w:t>
      </w:r>
      <w:r>
        <w:rPr>
          <w:sz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5079D6" w:rsidRDefault="00072A71">
      <w:pPr>
        <w:pStyle w:val="af2"/>
        <w:ind w:left="0" w:firstLine="567"/>
        <w:rPr>
          <w:sz w:val="24"/>
        </w:rPr>
      </w:pPr>
      <w:r>
        <w:rPr>
          <w:i/>
          <w:sz w:val="24"/>
        </w:rPr>
        <w:t>- использовать</w:t>
      </w:r>
      <w:r>
        <w:rPr>
          <w:sz w:val="24"/>
        </w:rPr>
        <w:t xml:space="preserve"> иноязычные словари и справочники, в т.ч. информационно-справочные системы в электронной форме;</w:t>
      </w:r>
    </w:p>
    <w:p w:rsidR="005079D6" w:rsidRDefault="00072A71">
      <w:pPr>
        <w:pStyle w:val="af2"/>
        <w:ind w:left="0" w:firstLine="567"/>
        <w:rPr>
          <w:sz w:val="24"/>
        </w:rPr>
      </w:pPr>
      <w:r>
        <w:rPr>
          <w:i/>
          <w:sz w:val="24"/>
        </w:rPr>
        <w:t>- достигать взаимопонимания</w:t>
      </w:r>
      <w:r>
        <w:rPr>
          <w:sz w:val="24"/>
        </w:rPr>
        <w:t xml:space="preserve"> в процессе устного и письменного общения с носителями иностранного языка, людьми другой культуры;</w:t>
      </w:r>
    </w:p>
    <w:p w:rsidR="005079D6" w:rsidRDefault="00072A71">
      <w:pPr>
        <w:pStyle w:val="af2"/>
        <w:ind w:left="0" w:firstLine="567"/>
        <w:rPr>
          <w:sz w:val="24"/>
        </w:rPr>
      </w:pPr>
      <w:r>
        <w:rPr>
          <w:i/>
          <w:sz w:val="24"/>
        </w:rPr>
        <w:t>- сравнивать</w:t>
      </w:r>
      <w:r>
        <w:rPr>
          <w:sz w:val="24"/>
        </w:rPr>
        <w:t xml:space="preserve"> (в т.ч. устанавливать основания для сравнения) объекты, явления, процессы, их элементы и основные функции в рамках изученной тематики.</w:t>
      </w:r>
    </w:p>
    <w:p w:rsidR="005079D6" w:rsidRDefault="00072A71">
      <w:pPr>
        <w:pStyle w:val="3"/>
        <w:ind w:right="-1" w:firstLine="567"/>
        <w:jc w:val="both"/>
        <w:rPr>
          <w:rFonts w:ascii="Times New Roman" w:hAnsi="Times New Roman"/>
          <w:color w:val="000000"/>
          <w:sz w:val="24"/>
        </w:rPr>
      </w:pPr>
      <w:r>
        <w:rPr>
          <w:rFonts w:ascii="Times New Roman" w:hAnsi="Times New Roman"/>
          <w:sz w:val="24"/>
        </w:rPr>
        <w:br w:type="page"/>
      </w:r>
      <w:r>
        <w:rPr>
          <w:rFonts w:ascii="Times New Roman" w:hAnsi="Times New Roman"/>
          <w:color w:val="000000"/>
          <w:sz w:val="24"/>
        </w:rPr>
        <w:lastRenderedPageBreak/>
        <w:t>2.1.6. РАБОЧАЯ ПРОГРАММА УЧЕБНОГО ПРЕДМЕТА «НЕМЕЦКИЙ ЯЗЫК» (БАЗОВЫЙ УРОВЕНЬ)</w:t>
      </w:r>
    </w:p>
    <w:p w:rsidR="005079D6" w:rsidRDefault="005079D6">
      <w:pPr>
        <w:ind w:right="-1" w:firstLine="567"/>
        <w:jc w:val="both"/>
        <w:rPr>
          <w:sz w:val="24"/>
        </w:rPr>
      </w:pPr>
    </w:p>
    <w:p w:rsidR="005079D6" w:rsidRDefault="00072A71">
      <w:pPr>
        <w:ind w:right="-1" w:firstLine="567"/>
        <w:jc w:val="both"/>
        <w:rPr>
          <w:sz w:val="24"/>
        </w:rPr>
      </w:pPr>
      <w:r>
        <w:rPr>
          <w:b/>
          <w:sz w:val="24"/>
        </w:rPr>
        <w:t>1) ПОЯСНИТЕЛЬНАЯ ЗАПИСКА</w:t>
      </w:r>
    </w:p>
    <w:p w:rsidR="005079D6" w:rsidRDefault="00072A71">
      <w:pPr>
        <w:ind w:right="-1" w:firstLine="567"/>
        <w:jc w:val="both"/>
        <w:rPr>
          <w:i/>
          <w:sz w:val="24"/>
        </w:rPr>
      </w:pPr>
      <w:r>
        <w:rPr>
          <w:i/>
          <w:sz w:val="24"/>
        </w:rPr>
        <w:t>Рабочая программа составлена на основе:</w:t>
      </w:r>
    </w:p>
    <w:p w:rsidR="005079D6" w:rsidRDefault="00072A71">
      <w:pPr>
        <w:ind w:right="-1" w:firstLine="567"/>
        <w:jc w:val="both"/>
        <w:rPr>
          <w:i/>
          <w:sz w:val="24"/>
        </w:rPr>
      </w:pPr>
      <w:r>
        <w:rPr>
          <w:i/>
          <w:sz w:val="24"/>
        </w:rPr>
        <w:t>- требований ФГОС ООО к результатам освоения основной образовательной программы ООО (пр. Минпросвещения России от 31.05.2021 г. № 287);</w:t>
      </w:r>
    </w:p>
    <w:p w:rsidR="005079D6" w:rsidRDefault="00072A71">
      <w:pPr>
        <w:ind w:right="-1" w:firstLine="567"/>
        <w:jc w:val="both"/>
        <w:rPr>
          <w:i/>
          <w:sz w:val="24"/>
        </w:rPr>
      </w:pPr>
      <w:r>
        <w:rPr>
          <w:i/>
          <w:sz w:val="24"/>
        </w:rPr>
        <w:t>- Примерной рабочей программы основного общего образования по немецкому языку (одобренной решением федерального учебно-методического объединения по общему образованию, протокол 3/21 от 27.09.2021 г.).</w:t>
      </w:r>
    </w:p>
    <w:p w:rsidR="005079D6" w:rsidRDefault="00072A71">
      <w:pPr>
        <w:ind w:right="-1" w:firstLine="567"/>
        <w:jc w:val="both"/>
        <w:rPr>
          <w:i/>
          <w:sz w:val="24"/>
        </w:rPr>
      </w:pPr>
      <w:r>
        <w:rPr>
          <w:i/>
          <w:sz w:val="24"/>
        </w:rPr>
        <w:t>Рабочая программа разработана с учетом программы формирования УУД у обучающихся и рабочей программы воспитания</w:t>
      </w:r>
    </w:p>
    <w:p w:rsidR="005079D6" w:rsidRDefault="00072A71">
      <w:pPr>
        <w:ind w:right="-1" w:firstLine="567"/>
        <w:jc w:val="both"/>
        <w:rPr>
          <w:i/>
          <w:sz w:val="24"/>
        </w:rPr>
      </w:pPr>
      <w:r>
        <w:rPr>
          <w:i/>
          <w:sz w:val="24"/>
        </w:rPr>
        <w:t>Рабочая программа учебного предмета «Немецкий язык» (далее - рабочая программа) включает:</w:t>
      </w:r>
    </w:p>
    <w:p w:rsidR="005079D6" w:rsidRDefault="00072A71">
      <w:pPr>
        <w:ind w:left="709" w:right="-1" w:firstLine="567"/>
        <w:jc w:val="both"/>
        <w:rPr>
          <w:sz w:val="24"/>
        </w:rPr>
      </w:pPr>
      <w:r>
        <w:rPr>
          <w:sz w:val="24"/>
        </w:rPr>
        <w:t xml:space="preserve">- пояснительную записку, </w:t>
      </w:r>
    </w:p>
    <w:p w:rsidR="005079D6" w:rsidRDefault="00072A71">
      <w:pPr>
        <w:ind w:left="709" w:right="-1" w:firstLine="567"/>
        <w:jc w:val="both"/>
        <w:rPr>
          <w:sz w:val="24"/>
        </w:rPr>
      </w:pPr>
      <w:r>
        <w:rPr>
          <w:sz w:val="24"/>
        </w:rPr>
        <w:t xml:space="preserve">- содержание учебного предмета, </w:t>
      </w:r>
    </w:p>
    <w:p w:rsidR="005079D6" w:rsidRDefault="00072A71">
      <w:pPr>
        <w:ind w:left="709" w:right="-1" w:firstLine="567"/>
        <w:jc w:val="both"/>
        <w:rPr>
          <w:sz w:val="24"/>
        </w:rPr>
      </w:pPr>
      <w:r>
        <w:rPr>
          <w:sz w:val="24"/>
        </w:rPr>
        <w:t>- планируемые результаты освоения программы учебного предмета,</w:t>
      </w:r>
    </w:p>
    <w:p w:rsidR="005079D6" w:rsidRDefault="00072A71">
      <w:pPr>
        <w:ind w:left="709" w:right="-1" w:firstLine="567"/>
        <w:jc w:val="both"/>
        <w:rPr>
          <w:sz w:val="24"/>
        </w:rPr>
      </w:pPr>
      <w:r>
        <w:rPr>
          <w:sz w:val="24"/>
        </w:rPr>
        <w:t>- тематическое планирование.</w:t>
      </w:r>
    </w:p>
    <w:p w:rsidR="005079D6" w:rsidRDefault="00072A71">
      <w:pPr>
        <w:ind w:right="-1" w:firstLine="567"/>
        <w:jc w:val="both"/>
        <w:rPr>
          <w:b/>
          <w:i/>
          <w:sz w:val="24"/>
        </w:rPr>
      </w:pPr>
      <w:r>
        <w:rPr>
          <w:b/>
          <w:i/>
          <w:sz w:val="24"/>
        </w:rPr>
        <w:t>Общая характеристика учебного предмета «Немецкий язык»</w:t>
      </w:r>
    </w:p>
    <w:p w:rsidR="005079D6" w:rsidRDefault="00072A71">
      <w:pPr>
        <w:ind w:right="-1" w:firstLine="567"/>
        <w:jc w:val="both"/>
        <w:rPr>
          <w:sz w:val="24"/>
        </w:rPr>
      </w:pPr>
      <w:r>
        <w:rPr>
          <w:sz w:val="24"/>
        </w:rPr>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5079D6" w:rsidRDefault="00072A71">
      <w:pPr>
        <w:ind w:right="-1" w:firstLine="567"/>
        <w:jc w:val="both"/>
        <w:rPr>
          <w:sz w:val="24"/>
        </w:rPr>
      </w:pPr>
      <w:r>
        <w:rPr>
          <w:sz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079D6" w:rsidRDefault="00072A71">
      <w:pPr>
        <w:ind w:right="-1" w:firstLine="567"/>
        <w:jc w:val="both"/>
        <w:rPr>
          <w:sz w:val="24"/>
        </w:rPr>
      </w:pPr>
      <w:r>
        <w:rPr>
          <w:sz w:val="24"/>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5079D6" w:rsidRDefault="00072A71">
      <w:pPr>
        <w:ind w:right="-1" w:firstLine="567"/>
        <w:jc w:val="both"/>
        <w:rPr>
          <w:sz w:val="24"/>
        </w:rPr>
      </w:pPr>
      <w:r>
        <w:rPr>
          <w:sz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5079D6" w:rsidRDefault="00072A71">
      <w:pPr>
        <w:ind w:right="-1" w:firstLine="567"/>
        <w:jc w:val="both"/>
        <w:rPr>
          <w:sz w:val="24"/>
        </w:rPr>
      </w:pPr>
      <w:r>
        <w:rPr>
          <w:sz w:val="24"/>
        </w:rPr>
        <w:t>Естественно, возрастание значимости владения иностранными языками приводит к переосмыслению целей и содержания обучения предмету.</w:t>
      </w:r>
    </w:p>
    <w:p w:rsidR="005079D6" w:rsidRDefault="00072A71">
      <w:pPr>
        <w:ind w:right="-1" w:firstLine="567"/>
        <w:jc w:val="both"/>
        <w:rPr>
          <w:b/>
          <w:i/>
          <w:sz w:val="24"/>
        </w:rPr>
      </w:pPr>
      <w:r>
        <w:rPr>
          <w:b/>
          <w:i/>
          <w:sz w:val="24"/>
        </w:rPr>
        <w:t>Цели изучения учебного предмета «Немецкий язык»</w:t>
      </w:r>
    </w:p>
    <w:p w:rsidR="005079D6" w:rsidRDefault="00072A71">
      <w:pPr>
        <w:ind w:right="-1" w:firstLine="567"/>
        <w:jc w:val="both"/>
        <w:rPr>
          <w:sz w:val="24"/>
        </w:rPr>
      </w:pPr>
      <w:r>
        <w:rPr>
          <w:sz w:val="24"/>
        </w:rPr>
        <w:t xml:space="preserve">В свете сказанного выше цели иноязычного образования становятся более сложными по </w:t>
      </w:r>
      <w:r>
        <w:rPr>
          <w:sz w:val="24"/>
        </w:rPr>
        <w:lastRenderedPageBreak/>
        <w:t xml:space="preserve">структуре, формулируются на </w:t>
      </w:r>
      <w:r>
        <w:rPr>
          <w:i/>
          <w:sz w:val="24"/>
        </w:rPr>
        <w:t>ценностном, когнитивном и прагматическом</w:t>
      </w:r>
      <w:r>
        <w:rPr>
          <w:sz w:val="24"/>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5079D6" w:rsidRDefault="00072A71">
      <w:pPr>
        <w:ind w:right="-1" w:firstLine="567"/>
        <w:jc w:val="both"/>
        <w:rPr>
          <w:sz w:val="24"/>
        </w:rPr>
      </w:pPr>
      <w:r>
        <w:rPr>
          <w:sz w:val="24"/>
        </w:rPr>
        <w:t xml:space="preserve">На прагматическом уровне </w:t>
      </w:r>
      <w:r>
        <w:rPr>
          <w:b/>
          <w:i/>
          <w:sz w:val="24"/>
        </w:rPr>
        <w:t>целью иноязычного образования</w:t>
      </w:r>
      <w:r>
        <w:rPr>
          <w:sz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5079D6" w:rsidRDefault="00072A71">
      <w:pPr>
        <w:ind w:right="-1" w:firstLine="567"/>
        <w:jc w:val="both"/>
        <w:rPr>
          <w:sz w:val="24"/>
        </w:rPr>
      </w:pPr>
      <w:r>
        <w:rPr>
          <w:sz w:val="24"/>
        </w:rPr>
        <w:t>- </w:t>
      </w:r>
      <w:r>
        <w:rPr>
          <w:i/>
          <w:sz w:val="24"/>
        </w:rPr>
        <w:t>речевая компетенция</w:t>
      </w:r>
      <w:r>
        <w:rPr>
          <w:sz w:val="24"/>
        </w:rPr>
        <w:t> - развитие коммуникативных умений в четырёх основных видах речевой деятельности (говорении, аудировании, чтении, письме);</w:t>
      </w:r>
    </w:p>
    <w:p w:rsidR="005079D6" w:rsidRDefault="00072A71">
      <w:pPr>
        <w:ind w:right="-1" w:firstLine="567"/>
        <w:jc w:val="both"/>
        <w:rPr>
          <w:sz w:val="24"/>
        </w:rPr>
      </w:pPr>
      <w:r>
        <w:rPr>
          <w:sz w:val="24"/>
        </w:rPr>
        <w:t>- </w:t>
      </w:r>
      <w:r>
        <w:rPr>
          <w:i/>
          <w:sz w:val="24"/>
        </w:rPr>
        <w:t>языковая компетенция</w:t>
      </w:r>
      <w:r>
        <w:rPr>
          <w:sz w:val="24"/>
        </w:rPr>
        <w:t xml:space="preserve">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 чаемого языка, разных способах выражения мысли в родном и иностранном языках; </w:t>
      </w:r>
    </w:p>
    <w:p w:rsidR="005079D6" w:rsidRDefault="00072A71">
      <w:pPr>
        <w:ind w:right="-1" w:firstLine="567"/>
        <w:jc w:val="both"/>
        <w:rPr>
          <w:sz w:val="24"/>
        </w:rPr>
      </w:pPr>
      <w:r>
        <w:rPr>
          <w:sz w:val="24"/>
        </w:rPr>
        <w:t>- </w:t>
      </w:r>
      <w:r>
        <w:rPr>
          <w:i/>
          <w:sz w:val="24"/>
        </w:rPr>
        <w:t>социокультурная/межкультурная компетенция</w:t>
      </w:r>
      <w:r>
        <w:rPr>
          <w:sz w:val="24"/>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5079D6" w:rsidRDefault="00072A71">
      <w:pPr>
        <w:ind w:right="-1" w:firstLine="567"/>
        <w:jc w:val="both"/>
        <w:rPr>
          <w:sz w:val="24"/>
        </w:rPr>
      </w:pPr>
      <w:r>
        <w:rPr>
          <w:sz w:val="24"/>
        </w:rPr>
        <w:t>- </w:t>
      </w:r>
      <w:r>
        <w:rPr>
          <w:i/>
          <w:sz w:val="24"/>
        </w:rPr>
        <w:t>компенсаторная компетенция</w:t>
      </w:r>
      <w:r>
        <w:rPr>
          <w:b/>
          <w:sz w:val="24"/>
        </w:rPr>
        <w:t> - </w:t>
      </w:r>
      <w:r>
        <w:rPr>
          <w:sz w:val="24"/>
        </w:rPr>
        <w:t>развитие умений выходить из положения в условиях дефицита языковых средств при получении и передаче информации.</w:t>
      </w:r>
    </w:p>
    <w:p w:rsidR="005079D6" w:rsidRDefault="00072A71">
      <w:pPr>
        <w:ind w:right="-1" w:firstLine="567"/>
        <w:jc w:val="both"/>
        <w:rPr>
          <w:sz w:val="24"/>
        </w:rPr>
      </w:pPr>
      <w:r>
        <w:rPr>
          <w:sz w:val="24"/>
        </w:rPr>
        <w:t xml:space="preserve">Наряду с иноязычной коммуникативной компетенцией средствами иностранного языка формируются </w:t>
      </w:r>
      <w:r>
        <w:rPr>
          <w:i/>
          <w:sz w:val="24"/>
        </w:rPr>
        <w:t>ключевые универсальные учебные компетенции</w:t>
      </w:r>
      <w:r>
        <w:rPr>
          <w:sz w:val="24"/>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5079D6" w:rsidRDefault="00072A71">
      <w:pPr>
        <w:ind w:right="-1" w:firstLine="567"/>
        <w:jc w:val="both"/>
        <w:rPr>
          <w:sz w:val="24"/>
        </w:rPr>
      </w:pPr>
      <w:r>
        <w:rPr>
          <w:sz w:val="24"/>
        </w:rPr>
        <w:t xml:space="preserve">В соответствии с личностно ориентированной парадигмой образования, основными подходами к обучению </w:t>
      </w:r>
      <w:r>
        <w:rPr>
          <w:i/>
          <w:sz w:val="24"/>
        </w:rPr>
        <w:t>иностранным языкам</w:t>
      </w:r>
      <w:r>
        <w:rPr>
          <w:sz w:val="24"/>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5079D6" w:rsidRDefault="00072A71">
      <w:pPr>
        <w:ind w:right="-1" w:firstLine="567"/>
        <w:jc w:val="both"/>
        <w:rPr>
          <w:b/>
          <w:i/>
          <w:sz w:val="24"/>
        </w:rPr>
      </w:pPr>
      <w:r>
        <w:rPr>
          <w:b/>
          <w:i/>
          <w:sz w:val="24"/>
        </w:rPr>
        <w:t>Место учебного предмета «Немецкий язык» в учебном плане</w:t>
      </w:r>
    </w:p>
    <w:p w:rsidR="005079D6" w:rsidRDefault="00072A71">
      <w:pPr>
        <w:ind w:right="-1" w:firstLine="567"/>
        <w:jc w:val="both"/>
        <w:rPr>
          <w:sz w:val="24"/>
        </w:rPr>
      </w:pPr>
      <w:r>
        <w:rPr>
          <w:sz w:val="24"/>
        </w:rPr>
        <w:t xml:space="preserve">Обязательный учебный предмет «Немецкий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5079D6" w:rsidRDefault="00072A71">
      <w:pPr>
        <w:ind w:right="-1" w:firstLine="567"/>
        <w:jc w:val="both"/>
        <w:rPr>
          <w:sz w:val="24"/>
        </w:rPr>
      </w:pPr>
      <w:r>
        <w:rPr>
          <w:sz w:val="24"/>
        </w:rPr>
        <w:t>Учебный предмет «Немецкий язык изучается обязательно со 2-го по 11-й класс. На уровне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ч. на каждом году обучения с 5 по 9 класс.</w:t>
      </w:r>
    </w:p>
    <w:p w:rsidR="005079D6" w:rsidRDefault="00072A71">
      <w:pPr>
        <w:ind w:right="-1" w:firstLine="567"/>
        <w:jc w:val="both"/>
        <w:rPr>
          <w:sz w:val="24"/>
        </w:rPr>
      </w:pPr>
      <w:r>
        <w:rPr>
          <w:sz w:val="24"/>
        </w:rPr>
        <w:t>Требования к</w:t>
      </w:r>
      <w:r>
        <w:rPr>
          <w:i/>
          <w:sz w:val="24"/>
        </w:rPr>
        <w:t xml:space="preserve"> предметным результатам</w:t>
      </w:r>
      <w:r>
        <w:rPr>
          <w:sz w:val="24"/>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т.ч. через Интернет) на допороговом уровне (уровне А2 в соответствии с Общеевропейскими компетенциями владения иностранным языком).</w:t>
      </w:r>
    </w:p>
    <w:p w:rsidR="005079D6" w:rsidRDefault="00072A71">
      <w:pPr>
        <w:ind w:right="-1" w:firstLine="567"/>
        <w:jc w:val="both"/>
        <w:rPr>
          <w:sz w:val="24"/>
        </w:rPr>
      </w:pPr>
      <w:r>
        <w:rPr>
          <w:sz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5079D6" w:rsidRDefault="00072A71">
      <w:pPr>
        <w:ind w:right="-1" w:firstLine="567"/>
        <w:jc w:val="both"/>
        <w:rPr>
          <w:b/>
          <w:sz w:val="24"/>
        </w:rPr>
      </w:pPr>
      <w:r>
        <w:rPr>
          <w:sz w:val="24"/>
        </w:rPr>
        <w:br w:type="page"/>
      </w:r>
      <w:r>
        <w:rPr>
          <w:b/>
          <w:sz w:val="24"/>
        </w:rPr>
        <w:lastRenderedPageBreak/>
        <w:t xml:space="preserve">2) СОДЕРЖАНИЕ УЧЕБНОГО ПРЕДМЕТА </w:t>
      </w:r>
    </w:p>
    <w:p w:rsidR="005079D6" w:rsidRDefault="005079D6">
      <w:pPr>
        <w:ind w:right="-1" w:firstLine="567"/>
        <w:jc w:val="both"/>
        <w:rPr>
          <w:b/>
          <w:sz w:val="24"/>
        </w:rPr>
      </w:pPr>
    </w:p>
    <w:p w:rsidR="005079D6" w:rsidRDefault="00072A71">
      <w:pPr>
        <w:pStyle w:val="10"/>
        <w:ind w:left="0" w:right="-1" w:firstLine="567"/>
        <w:jc w:val="both"/>
      </w:pPr>
      <w:r>
        <w:t>5 КЛАСС</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Коммуникативные умения</w:t>
      </w:r>
    </w:p>
    <w:p w:rsidR="005079D6" w:rsidRDefault="00072A71">
      <w:pPr>
        <w:ind w:right="-1" w:firstLine="567"/>
        <w:jc w:val="both"/>
        <w:rPr>
          <w:sz w:val="24"/>
        </w:rPr>
      </w:pPr>
      <w:r>
        <w:rPr>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079D6" w:rsidRDefault="00072A71">
      <w:pPr>
        <w:ind w:right="-1" w:firstLine="567"/>
        <w:jc w:val="both"/>
        <w:rPr>
          <w:sz w:val="24"/>
        </w:rPr>
      </w:pPr>
      <w:r>
        <w:rPr>
          <w:sz w:val="24"/>
        </w:rPr>
        <w:t>Моя семья. Мои друзья. Семейные праздники: день рождения, Новый год.</w:t>
      </w:r>
    </w:p>
    <w:p w:rsidR="005079D6" w:rsidRDefault="00072A71">
      <w:pPr>
        <w:ind w:right="-1" w:firstLine="567"/>
        <w:jc w:val="both"/>
        <w:rPr>
          <w:sz w:val="24"/>
        </w:rPr>
      </w:pPr>
      <w:r>
        <w:rPr>
          <w:sz w:val="24"/>
        </w:rPr>
        <w:t>Внешность и характер человека/литературного персонажа.</w:t>
      </w:r>
    </w:p>
    <w:p w:rsidR="005079D6" w:rsidRDefault="00072A71">
      <w:pPr>
        <w:ind w:right="-1" w:firstLine="567"/>
        <w:jc w:val="both"/>
        <w:rPr>
          <w:sz w:val="24"/>
        </w:rPr>
      </w:pPr>
      <w:r>
        <w:rPr>
          <w:sz w:val="24"/>
        </w:rPr>
        <w:t>Досуг и увлечения/хобби современного подростка (чтение, кино, спорт).</w:t>
      </w:r>
    </w:p>
    <w:p w:rsidR="005079D6" w:rsidRDefault="00072A71">
      <w:pPr>
        <w:ind w:right="-1" w:firstLine="567"/>
        <w:jc w:val="both"/>
        <w:rPr>
          <w:sz w:val="24"/>
        </w:rPr>
      </w:pPr>
      <w:r>
        <w:rPr>
          <w:sz w:val="24"/>
        </w:rPr>
        <w:t>Здоровый образ жизни: режим труда и отдыха, здоровое питание.</w:t>
      </w:r>
    </w:p>
    <w:p w:rsidR="005079D6" w:rsidRDefault="00072A71">
      <w:pPr>
        <w:ind w:right="-1" w:firstLine="567"/>
        <w:jc w:val="both"/>
        <w:rPr>
          <w:sz w:val="24"/>
        </w:rPr>
      </w:pPr>
      <w:r>
        <w:rPr>
          <w:sz w:val="24"/>
        </w:rPr>
        <w:t>Покупки: продукты питания.</w:t>
      </w:r>
    </w:p>
    <w:p w:rsidR="005079D6" w:rsidRDefault="00072A71">
      <w:pPr>
        <w:ind w:right="-1" w:firstLine="567"/>
        <w:jc w:val="both"/>
        <w:rPr>
          <w:sz w:val="24"/>
        </w:rPr>
      </w:pPr>
      <w:r>
        <w:rPr>
          <w:sz w:val="24"/>
        </w:rPr>
        <w:t>Школа, школьная жизнь, школьная форма, изучаемые предметы. Переписка с зарубежными сверстниками.</w:t>
      </w:r>
    </w:p>
    <w:p w:rsidR="005079D6" w:rsidRDefault="00072A71">
      <w:pPr>
        <w:ind w:right="-1" w:firstLine="567"/>
        <w:jc w:val="both"/>
        <w:rPr>
          <w:sz w:val="24"/>
        </w:rPr>
      </w:pPr>
      <w:r>
        <w:rPr>
          <w:sz w:val="24"/>
        </w:rPr>
        <w:t>Каникулы в различное время года. Виды отдыха.</w:t>
      </w:r>
    </w:p>
    <w:p w:rsidR="005079D6" w:rsidRDefault="00072A71">
      <w:pPr>
        <w:ind w:right="-1" w:firstLine="567"/>
        <w:jc w:val="both"/>
        <w:rPr>
          <w:sz w:val="24"/>
        </w:rPr>
      </w:pPr>
      <w:r>
        <w:rPr>
          <w:sz w:val="24"/>
        </w:rPr>
        <w:t>Природа: дикие и домашние животные. Погода.</w:t>
      </w:r>
    </w:p>
    <w:p w:rsidR="005079D6" w:rsidRDefault="00072A71">
      <w:pPr>
        <w:ind w:right="-1" w:firstLine="567"/>
        <w:jc w:val="both"/>
        <w:rPr>
          <w:sz w:val="24"/>
        </w:rPr>
      </w:pPr>
      <w:r>
        <w:rPr>
          <w:sz w:val="24"/>
        </w:rPr>
        <w:t>Родной город/село. Транспорт.</w:t>
      </w:r>
    </w:p>
    <w:p w:rsidR="005079D6" w:rsidRDefault="00072A71">
      <w:pPr>
        <w:ind w:right="-1" w:firstLine="567"/>
        <w:jc w:val="both"/>
        <w:rPr>
          <w:sz w:val="24"/>
        </w:rPr>
      </w:pPr>
      <w:r>
        <w:rPr>
          <w:sz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5079D6" w:rsidRDefault="00072A71">
      <w:pPr>
        <w:ind w:right="-1" w:firstLine="567"/>
        <w:jc w:val="both"/>
        <w:rPr>
          <w:sz w:val="24"/>
        </w:rPr>
      </w:pPr>
      <w:r>
        <w:rPr>
          <w:sz w:val="24"/>
        </w:rPr>
        <w:t>Выдающиеся люди родной страны и страны/стран изучаемого языка: писатели, поэты.</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Говорение</w:t>
      </w:r>
    </w:p>
    <w:p w:rsidR="005079D6" w:rsidRDefault="00072A71">
      <w:pPr>
        <w:ind w:right="-1" w:firstLine="567"/>
        <w:jc w:val="both"/>
        <w:rPr>
          <w:sz w:val="24"/>
        </w:rPr>
      </w:pPr>
      <w:r>
        <w:rPr>
          <w:sz w:val="24"/>
        </w:rPr>
        <w:t xml:space="preserve">Развитие коммуникативных умений </w:t>
      </w:r>
      <w:r>
        <w:rPr>
          <w:b/>
          <w:i/>
          <w:sz w:val="24"/>
        </w:rPr>
        <w:t xml:space="preserve">диалогической речи </w:t>
      </w:r>
      <w:r>
        <w:rPr>
          <w:sz w:val="24"/>
        </w:rPr>
        <w:t>на базе умений, сформированных в начальной школе:</w:t>
      </w:r>
    </w:p>
    <w:p w:rsidR="005079D6" w:rsidRDefault="00072A71">
      <w:pPr>
        <w:ind w:right="-1" w:firstLine="567"/>
        <w:jc w:val="both"/>
        <w:rPr>
          <w:sz w:val="24"/>
        </w:rPr>
      </w:pPr>
      <w:r>
        <w:rPr>
          <w:i/>
          <w:sz w:val="24"/>
        </w:rPr>
        <w:t>- диалог этикетного характера</w:t>
      </w:r>
      <w:r>
        <w:rPr>
          <w:sz w:val="24"/>
        </w:rPr>
        <w:t xml:space="preserve">: начинать, поддерживать и заканчивать разговор (в т.ч.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r>
        <w:rPr>
          <w:i/>
          <w:sz w:val="24"/>
        </w:rPr>
        <w:t>диалог — побуждение к действию</w:t>
      </w:r>
      <w:r>
        <w:rPr>
          <w:sz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5079D6" w:rsidRDefault="00072A71">
      <w:pPr>
        <w:ind w:right="-1" w:firstLine="567"/>
        <w:jc w:val="both"/>
        <w:rPr>
          <w:sz w:val="24"/>
        </w:rPr>
      </w:pPr>
      <w:r>
        <w:rPr>
          <w:i/>
          <w:sz w:val="24"/>
        </w:rPr>
        <w:t>- диалог-расспрос</w:t>
      </w:r>
      <w:r>
        <w:rPr>
          <w:sz w:val="24"/>
        </w:rPr>
        <w:t xml:space="preserve">: сообщать фактическую информацию, отвечая на вопросы разных видов; запрашивать интересующую информацию. </w:t>
      </w:r>
    </w:p>
    <w:p w:rsidR="005079D6" w:rsidRDefault="00072A71">
      <w:pPr>
        <w:ind w:right="-1" w:firstLine="567"/>
        <w:jc w:val="both"/>
        <w:rPr>
          <w:sz w:val="24"/>
        </w:rPr>
      </w:pPr>
      <w:r>
        <w:rPr>
          <w:sz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5079D6" w:rsidRDefault="00072A71">
      <w:pPr>
        <w:ind w:right="-1" w:firstLine="567"/>
        <w:jc w:val="both"/>
        <w:rPr>
          <w:sz w:val="24"/>
        </w:rPr>
      </w:pPr>
      <w:r>
        <w:rPr>
          <w:sz w:val="24"/>
        </w:rPr>
        <w:t>Объём диалога — до пяти реплик со стороны каждого собеседника.</w:t>
      </w:r>
    </w:p>
    <w:p w:rsidR="005079D6" w:rsidRDefault="00072A71">
      <w:pPr>
        <w:ind w:right="-1" w:firstLine="567"/>
        <w:jc w:val="both"/>
        <w:rPr>
          <w:sz w:val="24"/>
        </w:rPr>
      </w:pPr>
      <w:r>
        <w:rPr>
          <w:sz w:val="24"/>
        </w:rPr>
        <w:t xml:space="preserve">Развитие коммуникативных умений </w:t>
      </w:r>
      <w:r>
        <w:rPr>
          <w:b/>
          <w:i/>
          <w:sz w:val="24"/>
        </w:rPr>
        <w:t>монологической речи</w:t>
      </w:r>
      <w:r>
        <w:rPr>
          <w:sz w:val="24"/>
        </w:rPr>
        <w:t>, на базе умений, сформированных в начальной школе:</w:t>
      </w:r>
    </w:p>
    <w:p w:rsidR="005079D6" w:rsidRDefault="00072A71">
      <w:pPr>
        <w:ind w:right="-1" w:firstLine="567"/>
        <w:jc w:val="both"/>
        <w:rPr>
          <w:sz w:val="24"/>
        </w:rPr>
      </w:pPr>
      <w:r>
        <w:rPr>
          <w:sz w:val="24"/>
        </w:rPr>
        <w:t>- создание устных связных монологических высказываний с использованием основных коммуникативных типов речи:</w:t>
      </w:r>
    </w:p>
    <w:p w:rsidR="005079D6" w:rsidRDefault="00072A71">
      <w:pPr>
        <w:ind w:right="-1" w:firstLine="567"/>
        <w:jc w:val="both"/>
        <w:rPr>
          <w:sz w:val="24"/>
        </w:rPr>
      </w:pPr>
      <w:r>
        <w:rPr>
          <w:sz w:val="24"/>
        </w:rPr>
        <w:t>- описание (предмета, внешности и одежды человека), в т.ч. характеристика (черты характера реального человека или литературного персонажа);</w:t>
      </w:r>
    </w:p>
    <w:p w:rsidR="005079D6" w:rsidRDefault="00072A71">
      <w:pPr>
        <w:ind w:right="-1" w:firstLine="567"/>
        <w:jc w:val="both"/>
        <w:rPr>
          <w:sz w:val="24"/>
        </w:rPr>
      </w:pPr>
      <w:r>
        <w:rPr>
          <w:sz w:val="24"/>
        </w:rPr>
        <w:t>- повествование/сообщение;</w:t>
      </w:r>
    </w:p>
    <w:p w:rsidR="005079D6" w:rsidRDefault="00072A71">
      <w:pPr>
        <w:ind w:right="-1" w:firstLine="567"/>
        <w:jc w:val="both"/>
        <w:rPr>
          <w:sz w:val="24"/>
        </w:rPr>
      </w:pPr>
      <w:r>
        <w:rPr>
          <w:sz w:val="24"/>
        </w:rPr>
        <w:t>- изложение (пересказ) основного содержания прочитанного текста;</w:t>
      </w:r>
    </w:p>
    <w:p w:rsidR="005079D6" w:rsidRDefault="00072A71">
      <w:pPr>
        <w:ind w:right="-1" w:firstLine="567"/>
        <w:jc w:val="both"/>
        <w:rPr>
          <w:sz w:val="24"/>
        </w:rPr>
      </w:pPr>
      <w:r>
        <w:rPr>
          <w:sz w:val="24"/>
        </w:rPr>
        <w:t>- краткое изложение результатов выполненной проектной работы.</w:t>
      </w:r>
    </w:p>
    <w:p w:rsidR="005079D6" w:rsidRDefault="00072A71">
      <w:pPr>
        <w:ind w:right="-1" w:firstLine="567"/>
        <w:jc w:val="both"/>
        <w:rPr>
          <w:sz w:val="24"/>
        </w:rPr>
      </w:pPr>
      <w:r>
        <w:rPr>
          <w:sz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5079D6" w:rsidRDefault="00072A71">
      <w:pPr>
        <w:ind w:right="-1" w:firstLine="567"/>
        <w:jc w:val="both"/>
        <w:rPr>
          <w:sz w:val="24"/>
        </w:rPr>
      </w:pPr>
      <w:r>
        <w:rPr>
          <w:sz w:val="24"/>
        </w:rPr>
        <w:t xml:space="preserve">Объём монологического высказывания - 5 - 6 фраз. </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 xml:space="preserve">Аудирование </w:t>
      </w:r>
    </w:p>
    <w:p w:rsidR="005079D6" w:rsidRDefault="00072A71">
      <w:pPr>
        <w:ind w:right="-1" w:firstLine="567"/>
        <w:jc w:val="both"/>
        <w:rPr>
          <w:sz w:val="24"/>
        </w:rPr>
      </w:pPr>
      <w:r>
        <w:rPr>
          <w:sz w:val="24"/>
        </w:rPr>
        <w:t xml:space="preserve">Развитие коммуникативных умений </w:t>
      </w:r>
      <w:r>
        <w:rPr>
          <w:b/>
          <w:i/>
          <w:sz w:val="24"/>
        </w:rPr>
        <w:t>аудирования</w:t>
      </w:r>
      <w:r>
        <w:rPr>
          <w:sz w:val="24"/>
        </w:rPr>
        <w:t xml:space="preserve"> на базе умений, сформированных в начальной </w:t>
      </w:r>
      <w:r>
        <w:rPr>
          <w:sz w:val="24"/>
        </w:rPr>
        <w:lastRenderedPageBreak/>
        <w:t xml:space="preserve">школе: при непосредственном общении: понимание на слух речи учителя и одноклассников и вербальная/невербальная реакция на услышанное;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5079D6" w:rsidRDefault="00072A71">
      <w:pPr>
        <w:ind w:right="-1" w:firstLine="567"/>
        <w:jc w:val="both"/>
        <w:rPr>
          <w:sz w:val="24"/>
        </w:rPr>
      </w:pPr>
      <w:r>
        <w:rPr>
          <w:sz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5079D6" w:rsidRDefault="00072A71">
      <w:pPr>
        <w:ind w:right="-1" w:firstLine="567"/>
        <w:jc w:val="both"/>
        <w:rPr>
          <w:sz w:val="24"/>
        </w:rPr>
      </w:pPr>
      <w:r>
        <w:rPr>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079D6" w:rsidRDefault="00072A71">
      <w:pPr>
        <w:ind w:right="-1" w:firstLine="567"/>
        <w:jc w:val="both"/>
        <w:rPr>
          <w:sz w:val="24"/>
        </w:rPr>
      </w:pPr>
      <w:r>
        <w:rPr>
          <w:sz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5079D6" w:rsidRDefault="00072A71">
      <w:pPr>
        <w:ind w:right="-1" w:firstLine="567"/>
        <w:jc w:val="both"/>
        <w:rPr>
          <w:sz w:val="24"/>
        </w:rPr>
      </w:pPr>
      <w:r>
        <w:rPr>
          <w:sz w:val="24"/>
        </w:rPr>
        <w:t>Время звучания текста/текстов для аудирования - до 1 минуты.</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 xml:space="preserve">Смысловое чтение </w:t>
      </w:r>
    </w:p>
    <w:p w:rsidR="005079D6" w:rsidRDefault="00072A71">
      <w:pPr>
        <w:ind w:right="-1" w:firstLine="567"/>
        <w:jc w:val="both"/>
        <w:rPr>
          <w:sz w:val="24"/>
        </w:rPr>
      </w:pPr>
      <w:r>
        <w:rPr>
          <w:sz w:val="24"/>
        </w:rPr>
        <w:t xml:space="preserve">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5079D6" w:rsidRDefault="00072A71">
      <w:pPr>
        <w:ind w:right="-1" w:firstLine="567"/>
        <w:jc w:val="both"/>
        <w:rPr>
          <w:sz w:val="24"/>
        </w:rPr>
      </w:pPr>
      <w:r>
        <w:rPr>
          <w:sz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5079D6" w:rsidRDefault="00072A71">
      <w:pPr>
        <w:ind w:right="-1" w:firstLine="567"/>
        <w:jc w:val="both"/>
        <w:rPr>
          <w:sz w:val="24"/>
        </w:rPr>
      </w:pPr>
      <w:r>
        <w:rPr>
          <w:sz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5079D6" w:rsidRDefault="00072A71">
      <w:pPr>
        <w:ind w:right="-1" w:firstLine="567"/>
        <w:jc w:val="both"/>
        <w:rPr>
          <w:sz w:val="24"/>
        </w:rPr>
      </w:pPr>
      <w:r>
        <w:rPr>
          <w:sz w:val="24"/>
        </w:rPr>
        <w:t>Чтение несплошных текстов (таблиц) и понимание представленной в них информации.</w:t>
      </w:r>
    </w:p>
    <w:p w:rsidR="005079D6" w:rsidRDefault="00072A71">
      <w:pPr>
        <w:ind w:right="-1" w:firstLine="567"/>
        <w:jc w:val="both"/>
        <w:rPr>
          <w:sz w:val="24"/>
        </w:rPr>
      </w:pPr>
      <w:r>
        <w:rPr>
          <w:sz w:val="24"/>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5079D6" w:rsidRDefault="00072A71">
      <w:pPr>
        <w:ind w:right="-1" w:firstLine="567"/>
        <w:jc w:val="both"/>
        <w:rPr>
          <w:sz w:val="24"/>
        </w:rPr>
      </w:pPr>
      <w:r>
        <w:rPr>
          <w:sz w:val="24"/>
        </w:rPr>
        <w:t xml:space="preserve">Объём текста/текстов для чтения - 180 - 200 слов. </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Письменная речь</w:t>
      </w:r>
    </w:p>
    <w:p w:rsidR="005079D6" w:rsidRDefault="00072A71">
      <w:pPr>
        <w:ind w:right="-1" w:firstLine="567"/>
        <w:jc w:val="both"/>
        <w:rPr>
          <w:sz w:val="24"/>
        </w:rPr>
      </w:pPr>
      <w:r>
        <w:rPr>
          <w:sz w:val="24"/>
        </w:rPr>
        <w:t>Развитие умений письменной речи на базе умений, сформированных в начальной школе: списывание текста и выписывание из него слов, словосочетаний, предложений в соответствии с решаемой коммуникативной задачей; написание коротких поздравлений с праздниками (с Новым годом, Рождеством, днём рождения); 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 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 xml:space="preserve">Фонетическая сторона речи </w:t>
      </w:r>
    </w:p>
    <w:p w:rsidR="005079D6" w:rsidRDefault="00072A71">
      <w:pPr>
        <w:ind w:right="-1" w:firstLine="567"/>
        <w:jc w:val="both"/>
        <w:rPr>
          <w:sz w:val="24"/>
        </w:rPr>
      </w:pPr>
      <w:r>
        <w:rPr>
          <w:sz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 </w:t>
      </w:r>
    </w:p>
    <w:p w:rsidR="005079D6" w:rsidRDefault="00072A71">
      <w:pPr>
        <w:ind w:right="-1" w:firstLine="567"/>
        <w:jc w:val="both"/>
        <w:rPr>
          <w:sz w:val="24"/>
        </w:rPr>
      </w:pPr>
      <w:r>
        <w:rPr>
          <w:sz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079D6" w:rsidRDefault="00072A71">
      <w:pPr>
        <w:ind w:right="-1" w:firstLine="567"/>
        <w:jc w:val="both"/>
        <w:rPr>
          <w:sz w:val="24"/>
        </w:rPr>
      </w:pPr>
      <w:r>
        <w:rPr>
          <w:sz w:val="24"/>
        </w:rPr>
        <w:lastRenderedPageBreak/>
        <w:t>Тексты для чтения вслух: беседа/диалог, рассказ, отрывок из статьи научно-популярного характера, сообщение информационного характера.</w:t>
      </w:r>
    </w:p>
    <w:p w:rsidR="005079D6" w:rsidRDefault="00072A71">
      <w:pPr>
        <w:ind w:right="-1" w:firstLine="567"/>
        <w:jc w:val="both"/>
        <w:rPr>
          <w:sz w:val="24"/>
        </w:rPr>
      </w:pPr>
      <w:r>
        <w:rPr>
          <w:sz w:val="24"/>
        </w:rPr>
        <w:t>Объём текста для чтения вслух - до 90 слов.</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Орфография и пунктуация</w:t>
      </w:r>
    </w:p>
    <w:p w:rsidR="005079D6" w:rsidRDefault="00072A71">
      <w:pPr>
        <w:ind w:right="-1" w:firstLine="567"/>
        <w:jc w:val="both"/>
        <w:rPr>
          <w:sz w:val="24"/>
        </w:rPr>
      </w:pPr>
      <w:r>
        <w:rPr>
          <w:sz w:val="24"/>
        </w:rPr>
        <w:t xml:space="preserve">Правильное написание изученных слов. </w:t>
      </w:r>
    </w:p>
    <w:p w:rsidR="005079D6" w:rsidRDefault="00072A71">
      <w:pPr>
        <w:ind w:right="-1" w:firstLine="567"/>
        <w:jc w:val="both"/>
        <w:rPr>
          <w:sz w:val="24"/>
        </w:rPr>
      </w:pPr>
      <w:r>
        <w:rPr>
          <w:sz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5079D6" w:rsidRDefault="00072A71">
      <w:pPr>
        <w:ind w:right="-1" w:firstLine="567"/>
        <w:jc w:val="both"/>
        <w:rPr>
          <w:sz w:val="24"/>
        </w:rPr>
      </w:pPr>
      <w:r>
        <w:rPr>
          <w:sz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Лексическая сторона речи</w:t>
      </w:r>
    </w:p>
    <w:p w:rsidR="005079D6" w:rsidRDefault="00072A71">
      <w:pPr>
        <w:ind w:right="-1" w:firstLine="567"/>
        <w:jc w:val="both"/>
        <w:rPr>
          <w:sz w:val="24"/>
        </w:rPr>
      </w:pPr>
      <w:r>
        <w:rPr>
          <w:sz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5079D6" w:rsidRDefault="00072A71">
      <w:pPr>
        <w:ind w:right="-1" w:firstLine="567"/>
        <w:jc w:val="both"/>
        <w:rPr>
          <w:sz w:val="24"/>
        </w:rPr>
      </w:pPr>
      <w:r>
        <w:rPr>
          <w:sz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5079D6" w:rsidRDefault="00072A71">
      <w:pPr>
        <w:ind w:right="-1" w:firstLine="567"/>
        <w:jc w:val="both"/>
        <w:rPr>
          <w:sz w:val="24"/>
        </w:rPr>
      </w:pPr>
      <w:r>
        <w:rPr>
          <w:sz w:val="24"/>
        </w:rPr>
        <w:t xml:space="preserve">Основные способы словообразования: </w:t>
      </w:r>
    </w:p>
    <w:p w:rsidR="005079D6" w:rsidRDefault="00072A71">
      <w:pPr>
        <w:ind w:right="-1" w:firstLine="567"/>
        <w:jc w:val="both"/>
        <w:rPr>
          <w:sz w:val="24"/>
        </w:rPr>
      </w:pPr>
      <w:r>
        <w:rPr>
          <w:sz w:val="24"/>
        </w:rPr>
        <w:t xml:space="preserve">а) аффиксация: </w:t>
      </w:r>
    </w:p>
    <w:p w:rsidR="005079D6" w:rsidRDefault="00072A71">
      <w:pPr>
        <w:ind w:right="-1" w:firstLine="567"/>
        <w:jc w:val="both"/>
        <w:rPr>
          <w:sz w:val="24"/>
        </w:rPr>
      </w:pPr>
      <w:r>
        <w:rPr>
          <w:sz w:val="24"/>
        </w:rPr>
        <w:t xml:space="preserve">- образование имён существительных при помощи суффик-сов -er (der Lehrer), -ler (der Sportler), -in (die Lehrerin), </w:t>
      </w:r>
      <w:r>
        <w:rPr>
          <w:i/>
          <w:sz w:val="24"/>
        </w:rPr>
        <w:t>-chen</w:t>
      </w:r>
      <w:r>
        <w:rPr>
          <w:sz w:val="24"/>
        </w:rPr>
        <w:t xml:space="preserve"> (</w:t>
      </w:r>
      <w:r>
        <w:rPr>
          <w:i/>
          <w:sz w:val="24"/>
        </w:rPr>
        <w:t>das Tischchen</w:t>
      </w:r>
      <w:r>
        <w:rPr>
          <w:sz w:val="24"/>
        </w:rPr>
        <w:t xml:space="preserve">); образование имен прилагательных при помощи суффиксов -ig (sonnig), -lich (freundlich); образование числительных при помощи суффиксов </w:t>
      </w:r>
      <w:r>
        <w:rPr>
          <w:i/>
          <w:sz w:val="24"/>
        </w:rPr>
        <w:t>-zehn</w:t>
      </w:r>
      <w:r>
        <w:rPr>
          <w:sz w:val="24"/>
        </w:rPr>
        <w:t xml:space="preserve">, -zig, -te, -ste (fünfzehn, fünfzig, fünfte, fünfzigste); </w:t>
      </w:r>
    </w:p>
    <w:p w:rsidR="005079D6" w:rsidRDefault="00072A71">
      <w:pPr>
        <w:ind w:right="-1" w:firstLine="567"/>
        <w:jc w:val="both"/>
        <w:rPr>
          <w:sz w:val="24"/>
        </w:rPr>
      </w:pPr>
      <w:r>
        <w:rPr>
          <w:sz w:val="24"/>
        </w:rPr>
        <w:t xml:space="preserve">б) словосложение: </w:t>
      </w:r>
    </w:p>
    <w:p w:rsidR="005079D6" w:rsidRDefault="00072A71">
      <w:pPr>
        <w:ind w:right="-1" w:firstLine="567"/>
        <w:jc w:val="both"/>
        <w:rPr>
          <w:sz w:val="24"/>
        </w:rPr>
      </w:pPr>
      <w:r>
        <w:rPr>
          <w:sz w:val="24"/>
        </w:rPr>
        <w:t>- образование сложных существительных путём соединения основ существительных (</w:t>
      </w:r>
      <w:r>
        <w:rPr>
          <w:i/>
          <w:sz w:val="24"/>
        </w:rPr>
        <w:t>das Klassenzimmer</w:t>
      </w:r>
      <w:r>
        <w:rPr>
          <w:sz w:val="24"/>
        </w:rPr>
        <w:t>).</w:t>
      </w:r>
    </w:p>
    <w:p w:rsidR="005079D6" w:rsidRDefault="00072A71">
      <w:pPr>
        <w:ind w:right="-1" w:firstLine="567"/>
        <w:jc w:val="both"/>
        <w:rPr>
          <w:sz w:val="24"/>
        </w:rPr>
      </w:pPr>
      <w:r>
        <w:rPr>
          <w:sz w:val="24"/>
        </w:rPr>
        <w:t>Синонимы. Интернациональные слова.</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 xml:space="preserve">Грамматическая сторона речи </w:t>
      </w:r>
    </w:p>
    <w:p w:rsidR="005079D6" w:rsidRDefault="00072A71">
      <w:pPr>
        <w:ind w:right="-1" w:firstLine="567"/>
        <w:jc w:val="both"/>
        <w:rPr>
          <w:sz w:val="24"/>
        </w:rPr>
      </w:pPr>
      <w:r>
        <w:rPr>
          <w:sz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5079D6" w:rsidRDefault="00072A71">
      <w:pPr>
        <w:ind w:right="-1" w:firstLine="567"/>
        <w:jc w:val="both"/>
        <w:rPr>
          <w:sz w:val="24"/>
        </w:rPr>
      </w:pPr>
      <w:r>
        <w:rPr>
          <w:sz w:val="24"/>
        </w:rPr>
        <w:t xml:space="preserve">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 </w:t>
      </w:r>
    </w:p>
    <w:p w:rsidR="005079D6" w:rsidRDefault="00072A71">
      <w:pPr>
        <w:ind w:right="-1" w:firstLine="567"/>
        <w:jc w:val="both"/>
        <w:rPr>
          <w:sz w:val="24"/>
        </w:rPr>
      </w:pPr>
      <w:r>
        <w:rPr>
          <w:sz w:val="24"/>
        </w:rPr>
        <w:t>Нераспространённые и распространённые простые предложения: с простым (</w:t>
      </w:r>
      <w:r>
        <w:rPr>
          <w:i/>
          <w:sz w:val="24"/>
        </w:rPr>
        <w:t>Er liest.</w:t>
      </w:r>
      <w:r>
        <w:rPr>
          <w:sz w:val="24"/>
        </w:rPr>
        <w:t>) и составным глагольным сказуемым (</w:t>
      </w:r>
      <w:r>
        <w:rPr>
          <w:i/>
          <w:sz w:val="24"/>
        </w:rPr>
        <w:t>Er kann lesen.</w:t>
      </w:r>
      <w:r>
        <w:rPr>
          <w:sz w:val="24"/>
        </w:rPr>
        <w:t>), с составным именным сказуемым (</w:t>
      </w:r>
      <w:r>
        <w:rPr>
          <w:i/>
          <w:sz w:val="24"/>
        </w:rPr>
        <w:t>Der Tisch ist blau.</w:t>
      </w:r>
      <w:r>
        <w:rPr>
          <w:sz w:val="24"/>
        </w:rPr>
        <w:t>), в т.ч. с дополнениями в дательном и винительном падежах (</w:t>
      </w:r>
      <w:r>
        <w:rPr>
          <w:i/>
          <w:sz w:val="24"/>
        </w:rPr>
        <w:t>Er liest ein Buch. Sie hilft der Mutter.</w:t>
      </w:r>
      <w:r>
        <w:rPr>
          <w:sz w:val="24"/>
        </w:rPr>
        <w:t>).</w:t>
      </w:r>
    </w:p>
    <w:p w:rsidR="005079D6" w:rsidRDefault="00072A71">
      <w:pPr>
        <w:ind w:right="-1" w:firstLine="567"/>
        <w:jc w:val="both"/>
        <w:rPr>
          <w:sz w:val="24"/>
        </w:rPr>
      </w:pPr>
      <w:r>
        <w:rPr>
          <w:sz w:val="24"/>
        </w:rPr>
        <w:t>Побудительные предложения, в т.ч. в отрицательной форме (</w:t>
      </w:r>
      <w:r>
        <w:rPr>
          <w:i/>
          <w:sz w:val="24"/>
        </w:rPr>
        <w:t>Schreib den Satz! Öffne die Tür nicht!</w:t>
      </w:r>
      <w:r>
        <w:rPr>
          <w:sz w:val="24"/>
        </w:rPr>
        <w:t>).</w:t>
      </w:r>
    </w:p>
    <w:p w:rsidR="005079D6" w:rsidRDefault="00072A71">
      <w:pPr>
        <w:ind w:right="-1" w:firstLine="567"/>
        <w:jc w:val="both"/>
        <w:rPr>
          <w:sz w:val="24"/>
        </w:rPr>
      </w:pPr>
      <w:r>
        <w:rPr>
          <w:sz w:val="24"/>
        </w:rPr>
        <w:t xml:space="preserve">Глаголы в видо-временных формах действительного залога в изъявительном наклонении в Futur I. Модальный глагол </w:t>
      </w:r>
      <w:r>
        <w:rPr>
          <w:i/>
          <w:sz w:val="24"/>
        </w:rPr>
        <w:t xml:space="preserve">dürfen </w:t>
      </w:r>
      <w:r>
        <w:rPr>
          <w:sz w:val="24"/>
        </w:rPr>
        <w:t>(в Präsens).</w:t>
      </w:r>
    </w:p>
    <w:p w:rsidR="005079D6" w:rsidRDefault="00072A71">
      <w:pPr>
        <w:ind w:right="-1" w:firstLine="567"/>
        <w:jc w:val="both"/>
        <w:rPr>
          <w:sz w:val="24"/>
        </w:rPr>
      </w:pPr>
      <w:r>
        <w:rPr>
          <w:sz w:val="24"/>
        </w:rPr>
        <w:t>Наречия в положительной, сравнительной и превосходной степенях сравнения, образованные по правилу и исключения (</w:t>
      </w:r>
      <w:r>
        <w:rPr>
          <w:i/>
          <w:sz w:val="24"/>
        </w:rPr>
        <w:t>schön - schöner - am schönsten/der, die, das schönste</w:t>
      </w:r>
      <w:r>
        <w:rPr>
          <w:sz w:val="24"/>
        </w:rPr>
        <w:t>;</w:t>
      </w:r>
      <w:r>
        <w:rPr>
          <w:i/>
          <w:sz w:val="24"/>
        </w:rPr>
        <w:t xml:space="preserve"> gut - besser - am besten/der, die, das beste</w:t>
      </w:r>
      <w:r>
        <w:rPr>
          <w:sz w:val="24"/>
        </w:rPr>
        <w:t>)</w:t>
      </w:r>
      <w:r>
        <w:rPr>
          <w:i/>
          <w:sz w:val="24"/>
        </w:rPr>
        <w:t>.</w:t>
      </w:r>
    </w:p>
    <w:p w:rsidR="005079D6" w:rsidRDefault="00072A71">
      <w:pPr>
        <w:ind w:right="-1" w:firstLine="567"/>
        <w:jc w:val="both"/>
        <w:rPr>
          <w:sz w:val="24"/>
        </w:rPr>
      </w:pPr>
      <w:r>
        <w:rPr>
          <w:sz w:val="24"/>
        </w:rPr>
        <w:t>Указательные местоимения (</w:t>
      </w:r>
      <w:r>
        <w:rPr>
          <w:i/>
          <w:sz w:val="24"/>
        </w:rPr>
        <w:t>jener</w:t>
      </w:r>
      <w:r>
        <w:rPr>
          <w:sz w:val="24"/>
        </w:rPr>
        <w:t>).</w:t>
      </w:r>
    </w:p>
    <w:p w:rsidR="005079D6" w:rsidRDefault="00072A71">
      <w:pPr>
        <w:ind w:right="-1" w:firstLine="567"/>
        <w:jc w:val="both"/>
        <w:rPr>
          <w:sz w:val="24"/>
        </w:rPr>
      </w:pPr>
      <w:r>
        <w:rPr>
          <w:sz w:val="24"/>
        </w:rPr>
        <w:t>Вопросительные местоимения (</w:t>
      </w:r>
      <w:r>
        <w:rPr>
          <w:i/>
          <w:sz w:val="24"/>
        </w:rPr>
        <w:t>wer</w:t>
      </w:r>
      <w:r>
        <w:rPr>
          <w:sz w:val="24"/>
        </w:rPr>
        <w:t xml:space="preserve">, </w:t>
      </w:r>
      <w:r>
        <w:rPr>
          <w:i/>
          <w:sz w:val="24"/>
        </w:rPr>
        <w:t>was</w:t>
      </w:r>
      <w:r>
        <w:rPr>
          <w:sz w:val="24"/>
        </w:rPr>
        <w:t xml:space="preserve">, </w:t>
      </w:r>
      <w:r>
        <w:rPr>
          <w:i/>
          <w:sz w:val="24"/>
        </w:rPr>
        <w:t>wohin</w:t>
      </w:r>
      <w:r>
        <w:rPr>
          <w:sz w:val="24"/>
        </w:rPr>
        <w:t xml:space="preserve">, </w:t>
      </w:r>
      <w:r>
        <w:rPr>
          <w:i/>
          <w:sz w:val="24"/>
        </w:rPr>
        <w:t>wo</w:t>
      </w:r>
      <w:r>
        <w:rPr>
          <w:sz w:val="24"/>
        </w:rPr>
        <w:t xml:space="preserve">, </w:t>
      </w:r>
      <w:r>
        <w:rPr>
          <w:i/>
          <w:sz w:val="24"/>
        </w:rPr>
        <w:t>warum</w:t>
      </w:r>
      <w:r>
        <w:rPr>
          <w:sz w:val="24"/>
        </w:rPr>
        <w:t>).</w:t>
      </w:r>
    </w:p>
    <w:p w:rsidR="005079D6" w:rsidRDefault="00072A71">
      <w:pPr>
        <w:ind w:right="-1" w:firstLine="567"/>
        <w:jc w:val="both"/>
        <w:rPr>
          <w:sz w:val="24"/>
        </w:rPr>
      </w:pPr>
      <w:r>
        <w:rPr>
          <w:sz w:val="24"/>
        </w:rPr>
        <w:t>Количественные и порядковые числительные (до 100).</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 xml:space="preserve">Социокультурные знания и умения </w:t>
      </w:r>
    </w:p>
    <w:p w:rsidR="005079D6" w:rsidRDefault="00072A71">
      <w:pPr>
        <w:ind w:right="-1" w:firstLine="567"/>
        <w:jc w:val="both"/>
        <w:rPr>
          <w:sz w:val="24"/>
        </w:rPr>
      </w:pPr>
      <w:r>
        <w:rPr>
          <w:sz w:val="24"/>
        </w:rPr>
        <w:t xml:space="preserve">Знание и использование социокультурных элементов речевого поведенческого этикета в </w:t>
      </w:r>
      <w:r>
        <w:rPr>
          <w:sz w:val="24"/>
        </w:rPr>
        <w:lastRenderedPageBreak/>
        <w:t>стране/странах изучаемого языка в рамках тематического содержания (в ситуациях общения, в т.ч. «В семье», «В школе», «На улице»).</w:t>
      </w:r>
    </w:p>
    <w:p w:rsidR="005079D6" w:rsidRDefault="00072A71">
      <w:pPr>
        <w:ind w:right="-1" w:firstLine="567"/>
        <w:jc w:val="both"/>
        <w:rPr>
          <w:sz w:val="24"/>
        </w:rPr>
      </w:pPr>
      <w:r>
        <w:rPr>
          <w:sz w:val="24"/>
        </w:rPr>
        <w:t>Знание и использование в устной и письменной речи наиболее употребительной тематической фоновой лексики и ре-</w:t>
      </w:r>
    </w:p>
    <w:p w:rsidR="005079D6" w:rsidRDefault="00072A71">
      <w:pPr>
        <w:ind w:right="-1" w:firstLine="567"/>
        <w:jc w:val="both"/>
        <w:rPr>
          <w:sz w:val="24"/>
        </w:rPr>
      </w:pPr>
      <w:r>
        <w:rPr>
          <w:sz w:val="24"/>
        </w:rPr>
        <w:t>алий в рамках отобранного тематического содержания (не которые национальные праздники, традиции в проведении досуга и питании).</w:t>
      </w:r>
    </w:p>
    <w:p w:rsidR="005079D6" w:rsidRDefault="00072A71">
      <w:pPr>
        <w:ind w:right="-1" w:firstLine="567"/>
        <w:jc w:val="both"/>
        <w:rPr>
          <w:sz w:val="24"/>
        </w:rPr>
      </w:pPr>
      <w:r>
        <w:rPr>
          <w:sz w:val="24"/>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 Формирование умений: писать своё имя и фамилию, а также имена и фамилии своих родственников и друзей на немецком языке; правильно оформлять </w:t>
      </w:r>
      <w:r>
        <w:rPr>
          <w:sz w:val="24"/>
        </w:rPr>
        <w:tab/>
        <w:t xml:space="preserve">свой </w:t>
      </w:r>
      <w:r>
        <w:rPr>
          <w:sz w:val="24"/>
        </w:rPr>
        <w:tab/>
        <w:t>адрес на немецком языке (в анкете, формуляре); кратко представлять Россию и страну/страны изучаемого языка;кратко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Компенсаторные умения</w:t>
      </w:r>
    </w:p>
    <w:p w:rsidR="005079D6" w:rsidRDefault="00072A71">
      <w:pPr>
        <w:ind w:right="-1" w:firstLine="567"/>
        <w:jc w:val="both"/>
        <w:rPr>
          <w:sz w:val="24"/>
        </w:rPr>
      </w:pPr>
      <w:r>
        <w:rPr>
          <w:sz w:val="24"/>
        </w:rPr>
        <w:t>Использование при чтении и аудировании языковой, в т.ч. контекстуальной, догадки.</w:t>
      </w:r>
    </w:p>
    <w:p w:rsidR="005079D6" w:rsidRDefault="00072A71">
      <w:pPr>
        <w:ind w:right="-1" w:firstLine="567"/>
        <w:jc w:val="both"/>
        <w:rPr>
          <w:sz w:val="24"/>
        </w:rPr>
      </w:pPr>
      <w:r>
        <w:rPr>
          <w:sz w:val="24"/>
        </w:rPr>
        <w:t xml:space="preserve">Использование в качестве опоры при составлении собственных высказываний ключевых слов, плана. </w:t>
      </w:r>
    </w:p>
    <w:p w:rsidR="005079D6" w:rsidRDefault="00072A71">
      <w:pPr>
        <w:ind w:right="-1" w:firstLine="567"/>
        <w:jc w:val="both"/>
        <w:rPr>
          <w:sz w:val="24"/>
        </w:rPr>
      </w:pPr>
      <w:r>
        <w:rPr>
          <w:sz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079D6" w:rsidRDefault="00072A71">
      <w:pPr>
        <w:ind w:right="-1" w:firstLine="567"/>
        <w:jc w:val="both"/>
        <w:rPr>
          <w:sz w:val="24"/>
        </w:rPr>
      </w:pPr>
      <w:r>
        <w:rPr>
          <w:sz w:val="24"/>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5079D6" w:rsidRDefault="00072A71">
      <w:pPr>
        <w:ind w:right="-1" w:firstLine="567"/>
        <w:jc w:val="both"/>
        <w:rPr>
          <w:b/>
          <w:sz w:val="24"/>
        </w:rPr>
      </w:pPr>
      <w:r>
        <w:rPr>
          <w:b/>
          <w:sz w:val="24"/>
        </w:rPr>
        <w:t>6 КЛАСС</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Коммуникативные умения</w:t>
      </w:r>
    </w:p>
    <w:p w:rsidR="005079D6" w:rsidRDefault="00072A71">
      <w:pPr>
        <w:ind w:right="-1" w:firstLine="567"/>
        <w:jc w:val="both"/>
        <w:rPr>
          <w:sz w:val="24"/>
        </w:rPr>
      </w:pPr>
      <w:r>
        <w:rPr>
          <w:sz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5079D6" w:rsidRDefault="00072A71">
      <w:pPr>
        <w:ind w:right="-1" w:firstLine="567"/>
        <w:jc w:val="both"/>
        <w:rPr>
          <w:sz w:val="24"/>
        </w:rPr>
      </w:pPr>
      <w:r>
        <w:rPr>
          <w:sz w:val="24"/>
        </w:rPr>
        <w:t>Взаимоотношения в семье и с друзьями. Семейные праздники.</w:t>
      </w:r>
    </w:p>
    <w:p w:rsidR="005079D6" w:rsidRDefault="00072A71">
      <w:pPr>
        <w:ind w:right="-1" w:firstLine="567"/>
        <w:jc w:val="both"/>
        <w:rPr>
          <w:sz w:val="24"/>
        </w:rPr>
      </w:pPr>
      <w:r>
        <w:rPr>
          <w:sz w:val="24"/>
        </w:rPr>
        <w:t>Внешность и характер человека /литературного персонажа.</w:t>
      </w:r>
    </w:p>
    <w:p w:rsidR="005079D6" w:rsidRDefault="00072A71">
      <w:pPr>
        <w:ind w:right="-1" w:firstLine="567"/>
        <w:jc w:val="both"/>
        <w:rPr>
          <w:sz w:val="24"/>
        </w:rPr>
      </w:pPr>
      <w:r>
        <w:rPr>
          <w:sz w:val="24"/>
        </w:rPr>
        <w:t>Досуг и увлечения/хобби современного подростка (чтение, кино, театр, спорт).</w:t>
      </w:r>
    </w:p>
    <w:p w:rsidR="005079D6" w:rsidRDefault="00072A71">
      <w:pPr>
        <w:ind w:right="-1" w:firstLine="567"/>
        <w:jc w:val="both"/>
        <w:rPr>
          <w:sz w:val="24"/>
        </w:rPr>
      </w:pPr>
      <w:r>
        <w:rPr>
          <w:sz w:val="24"/>
        </w:rPr>
        <w:t>Здоровый образ жизни: режим труда и отдыха, фитнес, сбалансированное питание.</w:t>
      </w:r>
    </w:p>
    <w:p w:rsidR="005079D6" w:rsidRDefault="00072A71">
      <w:pPr>
        <w:ind w:right="-1" w:firstLine="567"/>
        <w:jc w:val="both"/>
        <w:rPr>
          <w:sz w:val="24"/>
        </w:rPr>
      </w:pPr>
      <w:r>
        <w:rPr>
          <w:sz w:val="24"/>
        </w:rPr>
        <w:t>Покупки: продукты питания.</w:t>
      </w:r>
    </w:p>
    <w:p w:rsidR="005079D6" w:rsidRDefault="00072A71">
      <w:pPr>
        <w:ind w:right="-1" w:firstLine="567"/>
        <w:jc w:val="both"/>
        <w:rPr>
          <w:sz w:val="24"/>
        </w:rPr>
      </w:pPr>
      <w:r>
        <w:rPr>
          <w:sz w:val="24"/>
        </w:rPr>
        <w:t>Школа, школьная жизнь, изучаемые предметы, любимый предмет, правила поведения в школе.</w:t>
      </w:r>
    </w:p>
    <w:p w:rsidR="005079D6" w:rsidRDefault="00072A71">
      <w:pPr>
        <w:ind w:right="-1" w:firstLine="567"/>
        <w:jc w:val="both"/>
        <w:rPr>
          <w:sz w:val="24"/>
        </w:rPr>
      </w:pPr>
      <w:r>
        <w:rPr>
          <w:sz w:val="24"/>
        </w:rPr>
        <w:t>Переписка с зарубежными сверстниками.</w:t>
      </w:r>
    </w:p>
    <w:p w:rsidR="005079D6" w:rsidRDefault="00072A71">
      <w:pPr>
        <w:ind w:right="-1" w:firstLine="567"/>
        <w:jc w:val="both"/>
        <w:rPr>
          <w:sz w:val="24"/>
        </w:rPr>
      </w:pPr>
      <w:r>
        <w:rPr>
          <w:sz w:val="24"/>
        </w:rPr>
        <w:t>Каникулы в различное время года. Виды отдыха.</w:t>
      </w:r>
    </w:p>
    <w:p w:rsidR="005079D6" w:rsidRDefault="00072A71">
      <w:pPr>
        <w:ind w:right="-1" w:firstLine="567"/>
        <w:jc w:val="both"/>
        <w:rPr>
          <w:sz w:val="24"/>
        </w:rPr>
      </w:pPr>
      <w:r>
        <w:rPr>
          <w:sz w:val="24"/>
        </w:rPr>
        <w:t>Путешествия по России и зарубежным странам.</w:t>
      </w:r>
    </w:p>
    <w:p w:rsidR="005079D6" w:rsidRDefault="00072A71">
      <w:pPr>
        <w:ind w:right="-1" w:firstLine="567"/>
        <w:jc w:val="both"/>
        <w:rPr>
          <w:sz w:val="24"/>
        </w:rPr>
      </w:pPr>
      <w:r>
        <w:rPr>
          <w:sz w:val="24"/>
        </w:rPr>
        <w:t>Природа: дикие и домашние животные. Климат, погода.</w:t>
      </w:r>
    </w:p>
    <w:p w:rsidR="005079D6" w:rsidRDefault="00072A71">
      <w:pPr>
        <w:ind w:right="-1" w:firstLine="567"/>
        <w:jc w:val="both"/>
        <w:rPr>
          <w:sz w:val="24"/>
        </w:rPr>
      </w:pPr>
      <w:r>
        <w:rPr>
          <w:sz w:val="24"/>
        </w:rPr>
        <w:t>Жизнь в городе и сельской местности. Описание родного города/села. Транспорт.</w:t>
      </w:r>
    </w:p>
    <w:p w:rsidR="005079D6" w:rsidRDefault="00072A71">
      <w:pPr>
        <w:ind w:right="-1" w:firstLine="567"/>
        <w:jc w:val="both"/>
        <w:rPr>
          <w:sz w:val="24"/>
        </w:rPr>
      </w:pPr>
      <w:r>
        <w:rPr>
          <w:sz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079D6" w:rsidRDefault="00072A71">
      <w:pPr>
        <w:ind w:right="-1" w:firstLine="567"/>
        <w:jc w:val="both"/>
        <w:rPr>
          <w:sz w:val="24"/>
        </w:rPr>
      </w:pPr>
      <w:r>
        <w:rPr>
          <w:sz w:val="24"/>
        </w:rPr>
        <w:t>Выдающиеся люди родной страны и страны/стран изучаемого языка: писатели, поэты.</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 xml:space="preserve">Говорение </w:t>
      </w:r>
    </w:p>
    <w:p w:rsidR="005079D6" w:rsidRDefault="00072A71">
      <w:pPr>
        <w:ind w:right="-1" w:firstLine="567"/>
        <w:jc w:val="both"/>
        <w:rPr>
          <w:sz w:val="24"/>
        </w:rPr>
      </w:pPr>
      <w:r>
        <w:rPr>
          <w:sz w:val="24"/>
        </w:rPr>
        <w:t xml:space="preserve">Развитие коммуникативных умений </w:t>
      </w:r>
      <w:r>
        <w:rPr>
          <w:b/>
          <w:i/>
          <w:sz w:val="24"/>
        </w:rPr>
        <w:t>диалогической речи</w:t>
      </w:r>
      <w:r>
        <w:rPr>
          <w:sz w:val="24"/>
        </w:rPr>
        <w:t>, а именно умений вести:</w:t>
      </w:r>
    </w:p>
    <w:p w:rsidR="005079D6" w:rsidRDefault="00072A71">
      <w:pPr>
        <w:ind w:right="-1" w:firstLine="567"/>
        <w:jc w:val="both"/>
        <w:rPr>
          <w:sz w:val="24"/>
        </w:rPr>
      </w:pPr>
      <w:r>
        <w:rPr>
          <w:sz w:val="24"/>
        </w:rPr>
        <w:t xml:space="preserve">-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5079D6" w:rsidRDefault="00072A71">
      <w:pPr>
        <w:ind w:right="-1" w:firstLine="567"/>
        <w:jc w:val="both"/>
        <w:rPr>
          <w:sz w:val="24"/>
        </w:rPr>
      </w:pPr>
      <w:r>
        <w:rPr>
          <w:sz w:val="24"/>
        </w:rPr>
        <w:lastRenderedPageBreak/>
        <w:t xml:space="preserve">- 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5079D6" w:rsidRDefault="00072A71">
      <w:pPr>
        <w:ind w:right="-1" w:firstLine="567"/>
        <w:jc w:val="both"/>
        <w:rPr>
          <w:sz w:val="24"/>
        </w:rPr>
      </w:pPr>
      <w:r>
        <w:rPr>
          <w:sz w:val="24"/>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079D6" w:rsidRDefault="00072A71">
      <w:pPr>
        <w:ind w:right="-1" w:firstLine="567"/>
        <w:jc w:val="both"/>
        <w:rPr>
          <w:sz w:val="24"/>
        </w:rPr>
      </w:pPr>
      <w:r>
        <w:rPr>
          <w:sz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5079D6" w:rsidRDefault="00072A71">
      <w:pPr>
        <w:ind w:right="-1" w:firstLine="567"/>
        <w:jc w:val="both"/>
        <w:rPr>
          <w:sz w:val="24"/>
        </w:rPr>
      </w:pPr>
      <w:r>
        <w:rPr>
          <w:sz w:val="24"/>
        </w:rPr>
        <w:t>Объём диалога - до пяти реплик со стороны каждого собеседника.</w:t>
      </w:r>
    </w:p>
    <w:p w:rsidR="005079D6" w:rsidRDefault="00072A71">
      <w:pPr>
        <w:ind w:right="-1" w:firstLine="567"/>
        <w:jc w:val="both"/>
        <w:rPr>
          <w:sz w:val="24"/>
        </w:rPr>
      </w:pPr>
      <w:r>
        <w:rPr>
          <w:sz w:val="24"/>
        </w:rPr>
        <w:t xml:space="preserve">Развитие коммуникативных умений </w:t>
      </w:r>
      <w:r>
        <w:rPr>
          <w:b/>
          <w:i/>
          <w:sz w:val="24"/>
        </w:rPr>
        <w:t>монологической речи</w:t>
      </w:r>
      <w:r>
        <w:rPr>
          <w:sz w:val="24"/>
        </w:rPr>
        <w:t xml:space="preserve">: </w:t>
      </w:r>
    </w:p>
    <w:p w:rsidR="005079D6" w:rsidRDefault="00072A71">
      <w:pPr>
        <w:ind w:right="-1" w:firstLine="567"/>
        <w:jc w:val="both"/>
        <w:rPr>
          <w:sz w:val="24"/>
        </w:rPr>
      </w:pPr>
      <w:r>
        <w:rPr>
          <w:sz w:val="24"/>
        </w:rPr>
        <w:t>- создание устных связных монологических высказываний с использованием основных коммуникативных типов речи:</w:t>
      </w:r>
    </w:p>
    <w:p w:rsidR="005079D6" w:rsidRDefault="00072A71">
      <w:pPr>
        <w:ind w:right="-1" w:firstLine="567"/>
        <w:jc w:val="both"/>
        <w:rPr>
          <w:sz w:val="24"/>
        </w:rPr>
      </w:pPr>
      <w:r>
        <w:rPr>
          <w:sz w:val="24"/>
        </w:rPr>
        <w:t>- описание (предмета, внешности и одежды человека), в т.ч. характеристика (черты характера реального человека или литературного персонажа);</w:t>
      </w:r>
    </w:p>
    <w:p w:rsidR="005079D6" w:rsidRDefault="00072A71">
      <w:pPr>
        <w:ind w:right="-1" w:firstLine="567"/>
        <w:jc w:val="both"/>
        <w:rPr>
          <w:sz w:val="24"/>
        </w:rPr>
      </w:pPr>
      <w:r>
        <w:rPr>
          <w:sz w:val="24"/>
        </w:rPr>
        <w:t>- повествование/сообщение;</w:t>
      </w:r>
    </w:p>
    <w:p w:rsidR="005079D6" w:rsidRDefault="00072A71">
      <w:pPr>
        <w:ind w:right="-1" w:firstLine="567"/>
        <w:jc w:val="both"/>
        <w:rPr>
          <w:sz w:val="24"/>
        </w:rPr>
      </w:pPr>
      <w:r>
        <w:rPr>
          <w:sz w:val="24"/>
        </w:rPr>
        <w:t xml:space="preserve">- изложение (пересказ) основного содержания прочитанного текста; </w:t>
      </w:r>
    </w:p>
    <w:p w:rsidR="005079D6" w:rsidRDefault="00072A71">
      <w:pPr>
        <w:ind w:right="-1" w:firstLine="567"/>
        <w:jc w:val="both"/>
        <w:rPr>
          <w:sz w:val="24"/>
        </w:rPr>
      </w:pPr>
      <w:r>
        <w:rPr>
          <w:sz w:val="24"/>
        </w:rPr>
        <w:t>- краткое изложение результатов выполненной проектной работы.</w:t>
      </w:r>
    </w:p>
    <w:p w:rsidR="005079D6" w:rsidRDefault="00072A71">
      <w:pPr>
        <w:ind w:right="-1" w:firstLine="567"/>
        <w:jc w:val="both"/>
        <w:rPr>
          <w:sz w:val="24"/>
        </w:rPr>
      </w:pPr>
      <w:r>
        <w:rPr>
          <w:sz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 Объём монологического высказывания - 7 - 8 фраз.</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 xml:space="preserve">Аудирование </w:t>
      </w:r>
    </w:p>
    <w:p w:rsidR="005079D6" w:rsidRDefault="00072A71">
      <w:pPr>
        <w:ind w:right="-1" w:firstLine="567"/>
        <w:jc w:val="both"/>
        <w:rPr>
          <w:sz w:val="24"/>
        </w:rPr>
      </w:pPr>
      <w:r>
        <w:rPr>
          <w:sz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5079D6" w:rsidRDefault="00072A71">
      <w:pPr>
        <w:ind w:right="-1" w:firstLine="567"/>
        <w:jc w:val="both"/>
        <w:rPr>
          <w:sz w:val="24"/>
        </w:rPr>
      </w:pPr>
      <w:r>
        <w:rPr>
          <w:sz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5079D6" w:rsidRDefault="00072A71">
      <w:pPr>
        <w:ind w:right="-1" w:firstLine="567"/>
        <w:jc w:val="both"/>
        <w:rPr>
          <w:sz w:val="24"/>
        </w:rPr>
      </w:pPr>
      <w:r>
        <w:rPr>
          <w:sz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5079D6" w:rsidRDefault="00072A71">
      <w:pPr>
        <w:ind w:right="-1" w:firstLine="567"/>
        <w:jc w:val="both"/>
        <w:rPr>
          <w:sz w:val="24"/>
        </w:rPr>
      </w:pPr>
      <w:r>
        <w:rPr>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079D6" w:rsidRDefault="00072A71">
      <w:pPr>
        <w:ind w:right="-1" w:firstLine="567"/>
        <w:jc w:val="both"/>
        <w:rPr>
          <w:sz w:val="24"/>
        </w:rPr>
      </w:pPr>
      <w:r>
        <w:rPr>
          <w:sz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5079D6" w:rsidRDefault="00072A71">
      <w:pPr>
        <w:ind w:right="-1" w:firstLine="567"/>
        <w:jc w:val="both"/>
        <w:rPr>
          <w:sz w:val="24"/>
        </w:rPr>
      </w:pPr>
      <w:r>
        <w:rPr>
          <w:sz w:val="24"/>
        </w:rPr>
        <w:t xml:space="preserve">Время звучания текста/текстов для аудирования - до 1 минуты. </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 xml:space="preserve">Смысловое чтение </w:t>
      </w:r>
    </w:p>
    <w:p w:rsidR="005079D6" w:rsidRDefault="00072A71">
      <w:pPr>
        <w:ind w:right="-1" w:firstLine="567"/>
        <w:jc w:val="both"/>
        <w:rPr>
          <w:sz w:val="24"/>
        </w:rPr>
      </w:pPr>
      <w:r>
        <w:rPr>
          <w:sz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079D6" w:rsidRDefault="00072A71">
      <w:pPr>
        <w:ind w:right="-1" w:firstLine="567"/>
        <w:jc w:val="both"/>
        <w:rPr>
          <w:sz w:val="24"/>
        </w:rPr>
      </w:pPr>
      <w:r>
        <w:rPr>
          <w:sz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5079D6" w:rsidRDefault="00072A71">
      <w:pPr>
        <w:ind w:right="-1" w:firstLine="567"/>
        <w:jc w:val="both"/>
        <w:rPr>
          <w:sz w:val="24"/>
        </w:rPr>
      </w:pPr>
      <w:r>
        <w:rPr>
          <w:sz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5079D6" w:rsidRDefault="00072A71">
      <w:pPr>
        <w:ind w:right="-1" w:firstLine="567"/>
        <w:jc w:val="both"/>
        <w:rPr>
          <w:sz w:val="24"/>
        </w:rPr>
      </w:pPr>
      <w:r>
        <w:rPr>
          <w:sz w:val="24"/>
        </w:rPr>
        <w:t>Чтение несплошных текстов (таблиц) и понимание представленной в них информации.</w:t>
      </w:r>
    </w:p>
    <w:p w:rsidR="005079D6" w:rsidRDefault="00072A71">
      <w:pPr>
        <w:ind w:right="-1" w:firstLine="567"/>
        <w:jc w:val="both"/>
        <w:rPr>
          <w:sz w:val="24"/>
        </w:rPr>
      </w:pPr>
      <w:r>
        <w:rPr>
          <w:sz w:val="24"/>
        </w:rPr>
        <w:t xml:space="preserve">Тексты для чтения: беседа; отрывок из художественного произведения, в т.ч. рассказ, сказка; </w:t>
      </w:r>
      <w:r>
        <w:rPr>
          <w:sz w:val="24"/>
        </w:rPr>
        <w:lastRenderedPageBreak/>
        <w:t>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5079D6" w:rsidRDefault="00072A71">
      <w:pPr>
        <w:ind w:right="-1" w:firstLine="567"/>
        <w:jc w:val="both"/>
        <w:rPr>
          <w:sz w:val="24"/>
        </w:rPr>
      </w:pPr>
      <w:r>
        <w:rPr>
          <w:sz w:val="24"/>
        </w:rPr>
        <w:t>Объём текста/ текстов для чтения - 250 - 300 слов.</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 xml:space="preserve">Письменная речь </w:t>
      </w:r>
    </w:p>
    <w:p w:rsidR="005079D6" w:rsidRDefault="00072A71">
      <w:pPr>
        <w:ind w:right="-1" w:firstLine="567"/>
        <w:jc w:val="both"/>
        <w:rPr>
          <w:sz w:val="24"/>
        </w:rPr>
      </w:pPr>
      <w:r>
        <w:rPr>
          <w:sz w:val="24"/>
        </w:rPr>
        <w:t xml:space="preserve">Развитие умений письменной речи: </w:t>
      </w:r>
    </w:p>
    <w:p w:rsidR="005079D6" w:rsidRDefault="00072A71">
      <w:pPr>
        <w:ind w:right="-1" w:firstLine="567"/>
        <w:jc w:val="both"/>
        <w:rPr>
          <w:sz w:val="24"/>
        </w:rPr>
      </w:pPr>
      <w:r>
        <w:rPr>
          <w:sz w:val="24"/>
        </w:rPr>
        <w:t xml:space="preserve">- списывание текста и выписывание из него слов, словосочетаний, предложений в соответствии с решаемой коммуникативной задачей; </w:t>
      </w:r>
    </w:p>
    <w:p w:rsidR="005079D6" w:rsidRDefault="00072A71">
      <w:pPr>
        <w:ind w:right="-1" w:firstLine="567"/>
        <w:jc w:val="both"/>
        <w:rPr>
          <w:sz w:val="24"/>
        </w:rPr>
      </w:pPr>
      <w:r>
        <w:rPr>
          <w:sz w:val="24"/>
        </w:rPr>
        <w:t xml:space="preserve">- 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 </w:t>
      </w:r>
    </w:p>
    <w:p w:rsidR="005079D6" w:rsidRDefault="00072A71">
      <w:pPr>
        <w:ind w:right="-1" w:firstLine="567"/>
        <w:jc w:val="both"/>
        <w:rPr>
          <w:sz w:val="24"/>
        </w:rPr>
      </w:pPr>
      <w:r>
        <w:rPr>
          <w:sz w:val="24"/>
        </w:rPr>
        <w:t xml:space="preserve">- 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w:t>
      </w:r>
    </w:p>
    <w:p w:rsidR="005079D6" w:rsidRDefault="00072A71">
      <w:pPr>
        <w:ind w:right="-1" w:firstLine="567"/>
        <w:jc w:val="both"/>
        <w:rPr>
          <w:sz w:val="24"/>
        </w:rPr>
      </w:pPr>
      <w:r>
        <w:rPr>
          <w:sz w:val="24"/>
        </w:rPr>
        <w:t>Объём письма - до 70 слов; создание небольшого письменного высказывания с опорой на образец, план, иллюстрацию. Объём письменного высказывания - до 70 слов.</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Фонетическая сторона речи</w:t>
      </w:r>
    </w:p>
    <w:p w:rsidR="005079D6" w:rsidRDefault="00072A71">
      <w:pPr>
        <w:ind w:right="-1" w:firstLine="567"/>
        <w:jc w:val="both"/>
        <w:rPr>
          <w:sz w:val="24"/>
        </w:rPr>
      </w:pPr>
      <w:r>
        <w:rPr>
          <w:sz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5079D6" w:rsidRDefault="00072A71">
      <w:pPr>
        <w:ind w:right="-1" w:firstLine="567"/>
        <w:jc w:val="both"/>
        <w:rPr>
          <w:sz w:val="24"/>
        </w:rPr>
      </w:pPr>
      <w:r>
        <w:rPr>
          <w:sz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079D6" w:rsidRDefault="00072A71">
      <w:pPr>
        <w:ind w:right="-1" w:firstLine="567"/>
        <w:jc w:val="both"/>
        <w:rPr>
          <w:sz w:val="24"/>
        </w:rPr>
      </w:pPr>
      <w:r>
        <w:rPr>
          <w:sz w:val="24"/>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5079D6" w:rsidRDefault="00072A71">
      <w:pPr>
        <w:ind w:right="-1" w:firstLine="567"/>
        <w:jc w:val="both"/>
        <w:rPr>
          <w:sz w:val="24"/>
        </w:rPr>
      </w:pPr>
      <w:r>
        <w:rPr>
          <w:sz w:val="24"/>
        </w:rPr>
        <w:t>Объём текста для чтения вслух - до 95 слов.</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Орфография и пунктуация</w:t>
      </w:r>
    </w:p>
    <w:p w:rsidR="005079D6" w:rsidRDefault="00072A71">
      <w:pPr>
        <w:ind w:right="-1" w:firstLine="567"/>
        <w:jc w:val="both"/>
        <w:rPr>
          <w:sz w:val="24"/>
        </w:rPr>
      </w:pPr>
      <w:r>
        <w:rPr>
          <w:sz w:val="24"/>
        </w:rPr>
        <w:t xml:space="preserve">Правильное написание изученных слов. </w:t>
      </w:r>
    </w:p>
    <w:p w:rsidR="005079D6" w:rsidRDefault="00072A71">
      <w:pPr>
        <w:ind w:right="-1" w:firstLine="567"/>
        <w:jc w:val="both"/>
        <w:rPr>
          <w:sz w:val="24"/>
        </w:rPr>
      </w:pPr>
      <w:r>
        <w:rPr>
          <w:sz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5079D6" w:rsidRDefault="00072A71">
      <w:pPr>
        <w:ind w:right="-1" w:firstLine="567"/>
        <w:jc w:val="both"/>
        <w:rPr>
          <w:sz w:val="24"/>
        </w:rPr>
      </w:pPr>
      <w:r>
        <w:rPr>
          <w:sz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Лексическая сторона речи</w:t>
      </w:r>
    </w:p>
    <w:p w:rsidR="005079D6" w:rsidRDefault="00072A71">
      <w:pPr>
        <w:ind w:right="-1" w:firstLine="567"/>
        <w:jc w:val="both"/>
        <w:rPr>
          <w:sz w:val="24"/>
        </w:rPr>
      </w:pPr>
      <w:r>
        <w:rPr>
          <w:sz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5079D6" w:rsidRDefault="00072A71">
      <w:pPr>
        <w:ind w:right="-1" w:firstLine="567"/>
        <w:jc w:val="both"/>
        <w:rPr>
          <w:sz w:val="24"/>
        </w:rPr>
      </w:pPr>
      <w:r>
        <w:rPr>
          <w:sz w:val="24"/>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5079D6" w:rsidRDefault="00072A71">
      <w:pPr>
        <w:ind w:right="-1" w:firstLine="567"/>
        <w:jc w:val="both"/>
        <w:rPr>
          <w:sz w:val="24"/>
        </w:rPr>
      </w:pPr>
      <w:r>
        <w:rPr>
          <w:sz w:val="24"/>
        </w:rPr>
        <w:t xml:space="preserve">Основные способы словообразования: </w:t>
      </w:r>
    </w:p>
    <w:p w:rsidR="005079D6" w:rsidRDefault="00072A71">
      <w:pPr>
        <w:ind w:right="-1" w:firstLine="567"/>
        <w:jc w:val="both"/>
        <w:rPr>
          <w:sz w:val="24"/>
        </w:rPr>
      </w:pPr>
      <w:r>
        <w:rPr>
          <w:sz w:val="24"/>
        </w:rPr>
        <w:t xml:space="preserve">а) аффиксация: </w:t>
      </w:r>
    </w:p>
    <w:p w:rsidR="005079D6" w:rsidRDefault="00072A71">
      <w:pPr>
        <w:ind w:right="-1" w:firstLine="567"/>
        <w:jc w:val="both"/>
        <w:rPr>
          <w:sz w:val="24"/>
        </w:rPr>
      </w:pPr>
      <w:r>
        <w:rPr>
          <w:sz w:val="24"/>
        </w:rPr>
        <w:t xml:space="preserve">- образование имён существительных при помощи суффиксов -keit, (die Möglichkeit), -heit (die Schönheit), -ung (die </w:t>
      </w:r>
      <w:r>
        <w:rPr>
          <w:i/>
          <w:sz w:val="24"/>
        </w:rPr>
        <w:t>Erzählung</w:t>
      </w:r>
      <w:r>
        <w:rPr>
          <w:sz w:val="24"/>
        </w:rPr>
        <w:t xml:space="preserve">); </w:t>
      </w:r>
    </w:p>
    <w:p w:rsidR="005079D6" w:rsidRDefault="00072A71">
      <w:pPr>
        <w:ind w:right="-1" w:firstLine="567"/>
        <w:jc w:val="both"/>
        <w:rPr>
          <w:sz w:val="24"/>
        </w:rPr>
      </w:pPr>
      <w:r>
        <w:rPr>
          <w:sz w:val="24"/>
        </w:rPr>
        <w:t xml:space="preserve">- образование имен прилагательных при помощи суффикса </w:t>
      </w:r>
      <w:r>
        <w:rPr>
          <w:i/>
          <w:sz w:val="24"/>
        </w:rPr>
        <w:t xml:space="preserve">-isch </w:t>
      </w:r>
      <w:r>
        <w:rPr>
          <w:sz w:val="24"/>
        </w:rPr>
        <w:t>(</w:t>
      </w:r>
      <w:r>
        <w:rPr>
          <w:i/>
          <w:sz w:val="24"/>
        </w:rPr>
        <w:t>dramatisch</w:t>
      </w:r>
      <w:r>
        <w:rPr>
          <w:sz w:val="24"/>
        </w:rPr>
        <w:t xml:space="preserve">); </w:t>
      </w:r>
    </w:p>
    <w:p w:rsidR="005079D6" w:rsidRDefault="00072A71">
      <w:pPr>
        <w:ind w:right="-1" w:firstLine="567"/>
        <w:jc w:val="both"/>
        <w:rPr>
          <w:sz w:val="24"/>
        </w:rPr>
      </w:pPr>
      <w:r>
        <w:rPr>
          <w:sz w:val="24"/>
        </w:rPr>
        <w:t xml:space="preserve">- образование имён прилагательных и наречий при помощи отрицательного префикса </w:t>
      </w:r>
      <w:r>
        <w:rPr>
          <w:i/>
          <w:sz w:val="24"/>
        </w:rPr>
        <w:t>un-</w:t>
      </w:r>
      <w:r>
        <w:rPr>
          <w:sz w:val="24"/>
        </w:rPr>
        <w:t xml:space="preserve">; </w:t>
      </w:r>
    </w:p>
    <w:p w:rsidR="005079D6" w:rsidRDefault="00072A71">
      <w:pPr>
        <w:ind w:right="-1" w:firstLine="567"/>
        <w:jc w:val="both"/>
        <w:rPr>
          <w:sz w:val="24"/>
        </w:rPr>
      </w:pPr>
      <w:r>
        <w:rPr>
          <w:sz w:val="24"/>
        </w:rPr>
        <w:t xml:space="preserve">б) конверсия: </w:t>
      </w:r>
    </w:p>
    <w:p w:rsidR="005079D6" w:rsidRDefault="00072A71">
      <w:pPr>
        <w:ind w:right="-1" w:firstLine="567"/>
        <w:jc w:val="both"/>
        <w:rPr>
          <w:sz w:val="24"/>
        </w:rPr>
      </w:pPr>
      <w:r>
        <w:rPr>
          <w:sz w:val="24"/>
        </w:rPr>
        <w:t>- образование имён существительных от глагола (das Lesen);</w:t>
      </w:r>
    </w:p>
    <w:p w:rsidR="005079D6" w:rsidRDefault="00072A71">
      <w:pPr>
        <w:ind w:right="-1" w:firstLine="567"/>
        <w:jc w:val="both"/>
        <w:rPr>
          <w:sz w:val="24"/>
        </w:rPr>
      </w:pPr>
      <w:r>
        <w:rPr>
          <w:sz w:val="24"/>
        </w:rPr>
        <w:lastRenderedPageBreak/>
        <w:t xml:space="preserve">в) словосложение: </w:t>
      </w:r>
    </w:p>
    <w:p w:rsidR="005079D6" w:rsidRDefault="00072A71">
      <w:pPr>
        <w:ind w:right="-1" w:firstLine="567"/>
        <w:jc w:val="both"/>
        <w:rPr>
          <w:sz w:val="24"/>
        </w:rPr>
      </w:pPr>
      <w:r>
        <w:rPr>
          <w:sz w:val="24"/>
        </w:rPr>
        <w:t>- образование сложных существительных путём соединения глагола и существительного (</w:t>
      </w:r>
      <w:r>
        <w:rPr>
          <w:i/>
          <w:sz w:val="24"/>
        </w:rPr>
        <w:t xml:space="preserve">der </w:t>
      </w:r>
      <w:r>
        <w:rPr>
          <w:sz w:val="24"/>
        </w:rPr>
        <w:t xml:space="preserve">Schreibtisch). </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Грамматическая сторона речи</w:t>
      </w:r>
    </w:p>
    <w:p w:rsidR="005079D6" w:rsidRDefault="00072A71">
      <w:pPr>
        <w:ind w:right="-1" w:firstLine="567"/>
        <w:jc w:val="both"/>
        <w:rPr>
          <w:sz w:val="24"/>
        </w:rPr>
      </w:pPr>
      <w:r>
        <w:rPr>
          <w:sz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5079D6" w:rsidRDefault="00072A71">
      <w:pPr>
        <w:ind w:right="-1" w:firstLine="567"/>
        <w:jc w:val="both"/>
        <w:rPr>
          <w:sz w:val="24"/>
        </w:rPr>
      </w:pPr>
      <w:r>
        <w:rPr>
          <w:sz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079D6" w:rsidRDefault="00072A71">
      <w:pPr>
        <w:ind w:right="-1" w:firstLine="567"/>
        <w:jc w:val="both"/>
        <w:rPr>
          <w:sz w:val="24"/>
        </w:rPr>
      </w:pPr>
      <w:r>
        <w:rPr>
          <w:sz w:val="24"/>
        </w:rPr>
        <w:t xml:space="preserve">Сложносочинённые предложения с союзом </w:t>
      </w:r>
      <w:r>
        <w:rPr>
          <w:i/>
          <w:sz w:val="24"/>
        </w:rPr>
        <w:t>denn.</w:t>
      </w:r>
    </w:p>
    <w:p w:rsidR="005079D6" w:rsidRDefault="00072A71">
      <w:pPr>
        <w:ind w:right="-1" w:firstLine="567"/>
        <w:jc w:val="both"/>
        <w:rPr>
          <w:sz w:val="24"/>
        </w:rPr>
      </w:pPr>
      <w:r>
        <w:rPr>
          <w:sz w:val="24"/>
        </w:rPr>
        <w:t>Глаголы в видовременных формах действительного залога в изъявительном наклонении в Präteritum.</w:t>
      </w:r>
    </w:p>
    <w:p w:rsidR="005079D6" w:rsidRDefault="00072A71">
      <w:pPr>
        <w:ind w:right="-1" w:firstLine="567"/>
        <w:jc w:val="both"/>
        <w:rPr>
          <w:sz w:val="24"/>
        </w:rPr>
      </w:pPr>
      <w:r>
        <w:rPr>
          <w:sz w:val="24"/>
        </w:rPr>
        <w:t>Глаголы с отделяемыми и неотделяемыми приставками.</w:t>
      </w:r>
    </w:p>
    <w:p w:rsidR="005079D6" w:rsidRDefault="00072A71">
      <w:pPr>
        <w:ind w:right="-1" w:firstLine="567"/>
        <w:jc w:val="both"/>
        <w:rPr>
          <w:sz w:val="24"/>
        </w:rPr>
      </w:pPr>
      <w:r>
        <w:rPr>
          <w:sz w:val="24"/>
        </w:rPr>
        <w:t xml:space="preserve">Глаголы с возвратным местоимением </w:t>
      </w:r>
      <w:r>
        <w:rPr>
          <w:i/>
          <w:sz w:val="24"/>
        </w:rPr>
        <w:t>sich.</w:t>
      </w:r>
    </w:p>
    <w:p w:rsidR="005079D6" w:rsidRPr="00A46D3F" w:rsidRDefault="00072A71">
      <w:pPr>
        <w:ind w:right="-1" w:firstLine="567"/>
        <w:jc w:val="both"/>
        <w:rPr>
          <w:sz w:val="24"/>
          <w:lang w:val="en-US"/>
        </w:rPr>
      </w:pPr>
      <w:r>
        <w:rPr>
          <w:sz w:val="24"/>
        </w:rPr>
        <w:t>Глаголы</w:t>
      </w:r>
      <w:r w:rsidRPr="00A46D3F">
        <w:rPr>
          <w:sz w:val="24"/>
          <w:lang w:val="en-US"/>
        </w:rPr>
        <w:t xml:space="preserve"> sitzen - setzen, liegen - legen, stehen - stellen, hängen.</w:t>
      </w:r>
    </w:p>
    <w:p w:rsidR="005079D6" w:rsidRDefault="00072A71">
      <w:pPr>
        <w:ind w:right="-1" w:firstLine="567"/>
        <w:jc w:val="both"/>
        <w:rPr>
          <w:sz w:val="24"/>
        </w:rPr>
      </w:pPr>
      <w:r>
        <w:rPr>
          <w:sz w:val="24"/>
        </w:rPr>
        <w:t xml:space="preserve">Модальный глагол </w:t>
      </w:r>
      <w:r>
        <w:rPr>
          <w:i/>
          <w:sz w:val="24"/>
        </w:rPr>
        <w:t>sollen</w:t>
      </w:r>
      <w:r>
        <w:rPr>
          <w:sz w:val="24"/>
        </w:rPr>
        <w:t xml:space="preserve"> (в Präsens).</w:t>
      </w:r>
    </w:p>
    <w:p w:rsidR="005079D6" w:rsidRDefault="00072A71">
      <w:pPr>
        <w:ind w:right="-1" w:firstLine="567"/>
        <w:jc w:val="both"/>
        <w:rPr>
          <w:sz w:val="24"/>
        </w:rPr>
      </w:pPr>
      <w:r>
        <w:rPr>
          <w:sz w:val="24"/>
        </w:rPr>
        <w:t>Склонение имён существительных в единственном и множественном числе в родительном падеже.</w:t>
      </w:r>
    </w:p>
    <w:p w:rsidR="005079D6" w:rsidRDefault="00072A71">
      <w:pPr>
        <w:ind w:right="-1" w:firstLine="567"/>
        <w:jc w:val="both"/>
        <w:rPr>
          <w:sz w:val="24"/>
        </w:rPr>
      </w:pPr>
      <w:r>
        <w:rPr>
          <w:sz w:val="24"/>
        </w:rPr>
        <w:t>Личные местоимения в винительном и дательном падежах (в некоторых речевых образцах).</w:t>
      </w:r>
    </w:p>
    <w:p w:rsidR="005079D6" w:rsidRDefault="00072A71">
      <w:pPr>
        <w:ind w:right="-1" w:firstLine="567"/>
        <w:jc w:val="both"/>
        <w:rPr>
          <w:sz w:val="24"/>
        </w:rPr>
      </w:pPr>
      <w:r>
        <w:rPr>
          <w:sz w:val="24"/>
        </w:rPr>
        <w:t>Вопросительное местоимение (</w:t>
      </w:r>
      <w:r>
        <w:rPr>
          <w:i/>
          <w:sz w:val="24"/>
        </w:rPr>
        <w:t>welch</w:t>
      </w:r>
      <w:r>
        <w:rPr>
          <w:sz w:val="24"/>
        </w:rPr>
        <w:t>-).</w:t>
      </w:r>
    </w:p>
    <w:p w:rsidR="005079D6" w:rsidRDefault="00072A71">
      <w:pPr>
        <w:ind w:right="-1" w:firstLine="567"/>
        <w:jc w:val="both"/>
        <w:rPr>
          <w:sz w:val="24"/>
        </w:rPr>
      </w:pPr>
      <w:r>
        <w:rPr>
          <w:sz w:val="24"/>
        </w:rPr>
        <w:t xml:space="preserve">Числительные для обозначения дат и больших чисел (100–1000). </w:t>
      </w:r>
    </w:p>
    <w:p w:rsidR="005079D6" w:rsidRDefault="00072A71">
      <w:pPr>
        <w:ind w:right="-1" w:firstLine="567"/>
        <w:jc w:val="both"/>
        <w:rPr>
          <w:sz w:val="24"/>
        </w:rPr>
      </w:pPr>
      <w:r>
        <w:rPr>
          <w:sz w:val="24"/>
        </w:rPr>
        <w:t xml:space="preserve">Предлоги, требующие дательного падежа при ответе на вопрос </w:t>
      </w:r>
      <w:r>
        <w:rPr>
          <w:i/>
          <w:sz w:val="24"/>
        </w:rPr>
        <w:t xml:space="preserve">Wo? </w:t>
      </w:r>
      <w:r>
        <w:rPr>
          <w:sz w:val="24"/>
        </w:rPr>
        <w:t xml:space="preserve">и винительного при ответе на вопрос </w:t>
      </w:r>
      <w:r>
        <w:rPr>
          <w:i/>
          <w:sz w:val="24"/>
        </w:rPr>
        <w:t>Wohin?</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 xml:space="preserve">Социокультурные знания и умения </w:t>
      </w:r>
    </w:p>
    <w:p w:rsidR="005079D6" w:rsidRDefault="00072A71">
      <w:pPr>
        <w:ind w:right="-1" w:firstLine="567"/>
        <w:jc w:val="both"/>
        <w:rPr>
          <w:sz w:val="24"/>
        </w:rPr>
      </w:pPr>
      <w:r>
        <w:rPr>
          <w:sz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т.ч. «Дома», «В магазине»).</w:t>
      </w:r>
    </w:p>
    <w:p w:rsidR="005079D6" w:rsidRDefault="00072A71">
      <w:pPr>
        <w:ind w:right="-1" w:firstLine="567"/>
        <w:jc w:val="both"/>
        <w:rPr>
          <w:sz w:val="24"/>
        </w:rPr>
      </w:pPr>
      <w:r>
        <w:rPr>
          <w:sz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079D6" w:rsidRDefault="00072A71">
      <w:pPr>
        <w:ind w:right="-1" w:firstLine="567"/>
        <w:jc w:val="both"/>
        <w:rPr>
          <w:sz w:val="24"/>
        </w:rPr>
      </w:pPr>
      <w:r>
        <w:rPr>
          <w:sz w:val="24"/>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 </w:t>
      </w:r>
    </w:p>
    <w:p w:rsidR="005079D6" w:rsidRDefault="00072A71">
      <w:pPr>
        <w:ind w:right="-1" w:firstLine="567"/>
        <w:jc w:val="both"/>
        <w:rPr>
          <w:sz w:val="24"/>
        </w:rPr>
      </w:pPr>
      <w:r>
        <w:rPr>
          <w:sz w:val="24"/>
        </w:rPr>
        <w:t xml:space="preserve">Развитие умений: писать своё имя и фамилию, а также имена и фамилии </w:t>
      </w:r>
    </w:p>
    <w:p w:rsidR="005079D6" w:rsidRDefault="00072A71">
      <w:pPr>
        <w:ind w:right="-1" w:firstLine="567"/>
        <w:jc w:val="both"/>
        <w:rPr>
          <w:sz w:val="24"/>
        </w:rPr>
      </w:pPr>
      <w:r>
        <w:rPr>
          <w:sz w:val="24"/>
        </w:rPr>
        <w:t>своих родственников и друзей на немецком языке; правильно оформлять свой адрес на немецком языке (в анкете, формуляре);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страны/стран изучаемого языка (учёных, писателях, поэтах).</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Компенсаторные умения</w:t>
      </w:r>
    </w:p>
    <w:p w:rsidR="005079D6" w:rsidRDefault="00072A71">
      <w:pPr>
        <w:ind w:right="-1" w:firstLine="567"/>
        <w:jc w:val="both"/>
        <w:rPr>
          <w:sz w:val="24"/>
        </w:rPr>
      </w:pPr>
      <w:r>
        <w:rPr>
          <w:sz w:val="24"/>
        </w:rPr>
        <w:t>Использование при чтении и аудировании языковой догадки, в т.ч. контекстуальной.</w:t>
      </w:r>
    </w:p>
    <w:p w:rsidR="005079D6" w:rsidRDefault="00072A71">
      <w:pPr>
        <w:ind w:right="-1" w:firstLine="567"/>
        <w:jc w:val="both"/>
        <w:rPr>
          <w:sz w:val="24"/>
        </w:rPr>
      </w:pPr>
      <w:r>
        <w:rPr>
          <w:sz w:val="24"/>
        </w:rPr>
        <w:t xml:space="preserve">Использование в качестве опоры при составлении собственных высказываний ключевых слов, плана. </w:t>
      </w:r>
    </w:p>
    <w:p w:rsidR="005079D6" w:rsidRDefault="00072A71">
      <w:pPr>
        <w:ind w:right="-1" w:firstLine="567"/>
        <w:jc w:val="both"/>
        <w:rPr>
          <w:sz w:val="24"/>
        </w:rPr>
      </w:pPr>
      <w:r>
        <w:rPr>
          <w:sz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079D6" w:rsidRDefault="00072A71">
      <w:pPr>
        <w:ind w:right="-1" w:firstLine="567"/>
        <w:jc w:val="both"/>
        <w:rPr>
          <w:sz w:val="24"/>
        </w:rPr>
      </w:pPr>
      <w:r>
        <w:rPr>
          <w:sz w:val="24"/>
        </w:rPr>
        <w:lastRenderedPageBreak/>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5079D6" w:rsidRDefault="005079D6">
      <w:pPr>
        <w:ind w:right="-1" w:firstLine="567"/>
        <w:jc w:val="both"/>
        <w:rPr>
          <w:b/>
          <w:sz w:val="24"/>
        </w:rPr>
      </w:pPr>
    </w:p>
    <w:p w:rsidR="005079D6" w:rsidRDefault="00072A71">
      <w:pPr>
        <w:ind w:right="-1" w:firstLine="567"/>
        <w:jc w:val="both"/>
        <w:rPr>
          <w:b/>
          <w:sz w:val="24"/>
        </w:rPr>
      </w:pPr>
      <w:r>
        <w:rPr>
          <w:b/>
          <w:sz w:val="24"/>
        </w:rPr>
        <w:t>7 КЛАСС</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Коммуникативные умения</w:t>
      </w:r>
    </w:p>
    <w:p w:rsidR="005079D6" w:rsidRDefault="00072A71">
      <w:pPr>
        <w:ind w:right="-1" w:firstLine="567"/>
        <w:jc w:val="both"/>
        <w:rPr>
          <w:sz w:val="24"/>
        </w:rPr>
      </w:pPr>
      <w:r>
        <w:rPr>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079D6" w:rsidRDefault="00072A71">
      <w:pPr>
        <w:ind w:right="-1" w:firstLine="567"/>
        <w:jc w:val="both"/>
        <w:rPr>
          <w:sz w:val="24"/>
        </w:rPr>
      </w:pPr>
      <w:r>
        <w:rPr>
          <w:sz w:val="24"/>
        </w:rPr>
        <w:t>Взаимоотношения в семье и с друзьями. Семейные праздники. Обязанности по дому.</w:t>
      </w:r>
    </w:p>
    <w:p w:rsidR="005079D6" w:rsidRDefault="00072A71">
      <w:pPr>
        <w:ind w:right="-1" w:firstLine="567"/>
        <w:jc w:val="both"/>
        <w:rPr>
          <w:sz w:val="24"/>
        </w:rPr>
      </w:pPr>
      <w:r>
        <w:rPr>
          <w:sz w:val="24"/>
        </w:rPr>
        <w:t>Внешность и характер человека/литературного персонажа.</w:t>
      </w:r>
    </w:p>
    <w:p w:rsidR="005079D6" w:rsidRDefault="00072A71">
      <w:pPr>
        <w:ind w:right="-1" w:firstLine="567"/>
        <w:jc w:val="both"/>
        <w:rPr>
          <w:sz w:val="24"/>
        </w:rPr>
      </w:pPr>
      <w:r>
        <w:rPr>
          <w:sz w:val="24"/>
        </w:rPr>
        <w:t>Досуг и увлечения/хобби современного подростка (чтение, кино, театр, музей, спорт, музыка).</w:t>
      </w:r>
    </w:p>
    <w:p w:rsidR="005079D6" w:rsidRDefault="00072A71">
      <w:pPr>
        <w:ind w:right="-1" w:firstLine="567"/>
        <w:jc w:val="both"/>
        <w:rPr>
          <w:sz w:val="24"/>
        </w:rPr>
      </w:pPr>
      <w:r>
        <w:rPr>
          <w:sz w:val="24"/>
        </w:rPr>
        <w:t>Здоровый образ жизни: режим труда и отдыха, фитнес, сбалансированное питание. Посещение врача.</w:t>
      </w:r>
    </w:p>
    <w:p w:rsidR="005079D6" w:rsidRDefault="00072A71">
      <w:pPr>
        <w:ind w:right="-1" w:firstLine="567"/>
        <w:jc w:val="both"/>
        <w:rPr>
          <w:sz w:val="24"/>
        </w:rPr>
      </w:pPr>
      <w:r>
        <w:rPr>
          <w:sz w:val="24"/>
        </w:rPr>
        <w:t>Покупки: продукты питания.</w:t>
      </w:r>
    </w:p>
    <w:p w:rsidR="005079D6" w:rsidRDefault="00072A71">
      <w:pPr>
        <w:ind w:right="-1" w:firstLine="567"/>
        <w:jc w:val="both"/>
        <w:rPr>
          <w:sz w:val="24"/>
        </w:rPr>
      </w:pPr>
      <w:r>
        <w:rPr>
          <w:sz w:val="24"/>
        </w:rPr>
        <w:t>Школа, школьная жизнь, изучаемые предметы, любимый предмет, правила поведения в школе. Переписка с зарубежными сверстниками.</w:t>
      </w:r>
    </w:p>
    <w:p w:rsidR="005079D6" w:rsidRDefault="00072A71">
      <w:pPr>
        <w:ind w:right="-1" w:firstLine="567"/>
        <w:jc w:val="both"/>
        <w:rPr>
          <w:sz w:val="24"/>
        </w:rPr>
      </w:pPr>
      <w:r>
        <w:rPr>
          <w:sz w:val="24"/>
        </w:rPr>
        <w:t>Каникулы в различное время года. Виды отдыха. Путешествия по России и зарубежным странам.</w:t>
      </w:r>
    </w:p>
    <w:p w:rsidR="005079D6" w:rsidRDefault="00072A71">
      <w:pPr>
        <w:ind w:right="-1" w:firstLine="567"/>
        <w:jc w:val="both"/>
        <w:rPr>
          <w:sz w:val="24"/>
        </w:rPr>
      </w:pPr>
      <w:r>
        <w:rPr>
          <w:sz w:val="24"/>
        </w:rPr>
        <w:t>Природа: дикие и домашние животные. Проблемы экологии. Климат, погода.</w:t>
      </w:r>
    </w:p>
    <w:p w:rsidR="005079D6" w:rsidRDefault="00072A71">
      <w:pPr>
        <w:ind w:right="-1" w:firstLine="567"/>
        <w:jc w:val="both"/>
        <w:rPr>
          <w:sz w:val="24"/>
        </w:rPr>
      </w:pPr>
      <w:r>
        <w:rPr>
          <w:sz w:val="24"/>
        </w:rPr>
        <w:t>Жизнь в городе и сельской местности. Описание родного города/села. Транспорт.</w:t>
      </w:r>
    </w:p>
    <w:p w:rsidR="005079D6" w:rsidRDefault="00072A71">
      <w:pPr>
        <w:ind w:right="-1" w:firstLine="567"/>
        <w:jc w:val="both"/>
        <w:rPr>
          <w:sz w:val="24"/>
        </w:rPr>
      </w:pPr>
      <w:r>
        <w:rPr>
          <w:sz w:val="24"/>
        </w:rPr>
        <w:t>Средства массовой информации (телевидение, журналы, Интернет).</w:t>
      </w:r>
    </w:p>
    <w:p w:rsidR="005079D6" w:rsidRDefault="00072A71">
      <w:pPr>
        <w:ind w:right="-1" w:firstLine="567"/>
        <w:jc w:val="both"/>
        <w:rPr>
          <w:sz w:val="24"/>
        </w:rPr>
      </w:pPr>
      <w:r>
        <w:rPr>
          <w:sz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079D6" w:rsidRDefault="00072A71">
      <w:pPr>
        <w:ind w:right="-1" w:firstLine="567"/>
        <w:jc w:val="both"/>
        <w:rPr>
          <w:sz w:val="24"/>
        </w:rPr>
      </w:pPr>
      <w:r>
        <w:rPr>
          <w:sz w:val="24"/>
        </w:rPr>
        <w:t>Выдающиеся люди родной страны и страны/стран изучае мого языка: учёные, писатели, поэты, спортсмены.</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Говорение</w:t>
      </w:r>
    </w:p>
    <w:p w:rsidR="005079D6" w:rsidRDefault="00072A71">
      <w:pPr>
        <w:ind w:right="-1" w:firstLine="567"/>
        <w:jc w:val="both"/>
        <w:rPr>
          <w:sz w:val="24"/>
        </w:rPr>
      </w:pPr>
      <w:r>
        <w:rPr>
          <w:sz w:val="24"/>
        </w:rPr>
        <w:t xml:space="preserve">Развитие коммуникативных умений </w:t>
      </w:r>
      <w:r>
        <w:rPr>
          <w:b/>
          <w:i/>
          <w:sz w:val="24"/>
        </w:rPr>
        <w:t>диалогической речи</w:t>
      </w:r>
      <w:r>
        <w:rPr>
          <w:sz w:val="24"/>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5079D6" w:rsidRDefault="00072A71">
      <w:pPr>
        <w:ind w:right="-1" w:firstLine="567"/>
        <w:jc w:val="both"/>
        <w:rPr>
          <w:sz w:val="24"/>
        </w:rPr>
      </w:pPr>
      <w:r>
        <w:rPr>
          <w:i/>
          <w:sz w:val="24"/>
        </w:rPr>
        <w:t>- диалог</w:t>
      </w:r>
      <w:r>
        <w:rPr>
          <w:sz w:val="24"/>
        </w:rPr>
        <w:t xml:space="preserve"> </w:t>
      </w:r>
      <w:r>
        <w:rPr>
          <w:i/>
          <w:sz w:val="24"/>
        </w:rPr>
        <w:t>этикетного характера - </w:t>
      </w:r>
      <w:r>
        <w:rPr>
          <w:sz w:val="24"/>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5079D6" w:rsidRDefault="00072A71">
      <w:pPr>
        <w:ind w:right="-1" w:firstLine="567"/>
        <w:jc w:val="both"/>
        <w:rPr>
          <w:sz w:val="24"/>
        </w:rPr>
      </w:pPr>
      <w:r>
        <w:rPr>
          <w:i/>
          <w:sz w:val="24"/>
        </w:rPr>
        <w:t>- диалог-побуждение</w:t>
      </w:r>
      <w:r>
        <w:rPr>
          <w:sz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5079D6" w:rsidRDefault="00072A71">
      <w:pPr>
        <w:ind w:right="-1" w:firstLine="567"/>
        <w:jc w:val="both"/>
        <w:rPr>
          <w:sz w:val="24"/>
        </w:rPr>
      </w:pPr>
      <w:r>
        <w:rPr>
          <w:i/>
          <w:sz w:val="24"/>
        </w:rPr>
        <w:t>- диалог-расспрос - </w:t>
      </w:r>
      <w:r>
        <w:rPr>
          <w:sz w:val="24"/>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079D6" w:rsidRDefault="00072A71">
      <w:pPr>
        <w:ind w:right="-1" w:firstLine="567"/>
        <w:jc w:val="both"/>
        <w:rPr>
          <w:sz w:val="24"/>
        </w:rPr>
      </w:pPr>
      <w:r>
        <w:rPr>
          <w:sz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5079D6" w:rsidRDefault="00072A71">
      <w:pPr>
        <w:ind w:right="-1" w:firstLine="567"/>
        <w:jc w:val="both"/>
        <w:rPr>
          <w:sz w:val="24"/>
        </w:rPr>
      </w:pPr>
      <w:r>
        <w:rPr>
          <w:sz w:val="24"/>
        </w:rPr>
        <w:t>Объём диалога - до шести реплик со стороны каждого собеседника.</w:t>
      </w:r>
    </w:p>
    <w:p w:rsidR="005079D6" w:rsidRDefault="00072A71">
      <w:pPr>
        <w:ind w:right="-1" w:firstLine="567"/>
        <w:jc w:val="both"/>
        <w:rPr>
          <w:sz w:val="24"/>
          <w:vertAlign w:val="subscript"/>
        </w:rPr>
      </w:pPr>
      <w:r>
        <w:rPr>
          <w:sz w:val="24"/>
        </w:rPr>
        <w:t xml:space="preserve">Развитие коммуникативных умений </w:t>
      </w:r>
      <w:r>
        <w:rPr>
          <w:b/>
          <w:i/>
          <w:sz w:val="24"/>
        </w:rPr>
        <w:t>монологической речи:</w:t>
      </w:r>
      <w:r>
        <w:rPr>
          <w:sz w:val="24"/>
        </w:rPr>
        <w:t xml:space="preserve"> </w:t>
      </w:r>
    </w:p>
    <w:p w:rsidR="005079D6" w:rsidRDefault="00072A71">
      <w:pPr>
        <w:ind w:right="-1" w:firstLine="567"/>
        <w:jc w:val="both"/>
        <w:rPr>
          <w:sz w:val="24"/>
        </w:rPr>
      </w:pPr>
      <w:r>
        <w:rPr>
          <w:sz w:val="24"/>
        </w:rPr>
        <w:t>- создание устных связных монологических высказываний с использованием основных коммуникативных типов речи:</w:t>
      </w:r>
      <w:r>
        <w:rPr>
          <w:sz w:val="24"/>
          <w:vertAlign w:val="subscript"/>
        </w:rPr>
        <w:t xml:space="preserve"> </w:t>
      </w:r>
      <w:r>
        <w:rPr>
          <w:sz w:val="24"/>
        </w:rPr>
        <w:t xml:space="preserve">описание (предмета, местности, внешности и одежды человека), в т.ч. характеристика (черты характера реального человека или литературного персонажа); </w:t>
      </w:r>
    </w:p>
    <w:p w:rsidR="005079D6" w:rsidRDefault="00072A71">
      <w:pPr>
        <w:ind w:right="-1" w:firstLine="567"/>
        <w:jc w:val="both"/>
        <w:rPr>
          <w:sz w:val="24"/>
          <w:vertAlign w:val="subscript"/>
        </w:rPr>
      </w:pPr>
      <w:r>
        <w:rPr>
          <w:sz w:val="24"/>
        </w:rPr>
        <w:t>- повествование/сообщение;</w:t>
      </w:r>
    </w:p>
    <w:p w:rsidR="005079D6" w:rsidRDefault="00072A71">
      <w:pPr>
        <w:ind w:right="-1" w:firstLine="567"/>
        <w:jc w:val="both"/>
        <w:rPr>
          <w:sz w:val="24"/>
        </w:rPr>
      </w:pPr>
      <w:r>
        <w:rPr>
          <w:sz w:val="24"/>
        </w:rPr>
        <w:t xml:space="preserve">- изложение (пересказ) основного содержания прочитанного/ прослушанного текста; </w:t>
      </w:r>
    </w:p>
    <w:p w:rsidR="005079D6" w:rsidRDefault="00072A71">
      <w:pPr>
        <w:ind w:right="-1" w:firstLine="567"/>
        <w:jc w:val="both"/>
        <w:rPr>
          <w:sz w:val="24"/>
        </w:rPr>
      </w:pPr>
      <w:r>
        <w:rPr>
          <w:sz w:val="24"/>
        </w:rPr>
        <w:t>- краткое изложение результатов выполненной проектной работы.</w:t>
      </w:r>
    </w:p>
    <w:p w:rsidR="005079D6" w:rsidRDefault="00072A71">
      <w:pPr>
        <w:ind w:right="-1" w:firstLine="567"/>
        <w:jc w:val="both"/>
        <w:rPr>
          <w:sz w:val="24"/>
        </w:rPr>
      </w:pPr>
      <w:r>
        <w:rPr>
          <w:sz w:val="24"/>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 Объём монологического высказывания - 8 - 9 фраз. </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 xml:space="preserve">Аудирование </w:t>
      </w:r>
    </w:p>
    <w:p w:rsidR="005079D6" w:rsidRDefault="00072A71">
      <w:pPr>
        <w:ind w:right="-1" w:firstLine="567"/>
        <w:jc w:val="both"/>
        <w:rPr>
          <w:sz w:val="24"/>
        </w:rPr>
      </w:pPr>
      <w:r>
        <w:rPr>
          <w:sz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5079D6" w:rsidRDefault="00072A71">
      <w:pPr>
        <w:ind w:right="-1" w:firstLine="567"/>
        <w:jc w:val="both"/>
        <w:rPr>
          <w:sz w:val="24"/>
        </w:rPr>
      </w:pPr>
      <w:r>
        <w:rPr>
          <w:sz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5079D6" w:rsidRDefault="00072A71">
      <w:pPr>
        <w:ind w:right="-1" w:firstLine="567"/>
        <w:jc w:val="both"/>
        <w:rPr>
          <w:sz w:val="24"/>
        </w:rPr>
      </w:pPr>
      <w:r>
        <w:rPr>
          <w:sz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5079D6" w:rsidRDefault="00072A71">
      <w:pPr>
        <w:ind w:right="-1" w:firstLine="567"/>
        <w:jc w:val="both"/>
        <w:rPr>
          <w:sz w:val="24"/>
        </w:rPr>
      </w:pPr>
      <w:r>
        <w:rPr>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079D6" w:rsidRDefault="00072A71">
      <w:pPr>
        <w:ind w:right="-1" w:firstLine="567"/>
        <w:jc w:val="both"/>
        <w:rPr>
          <w:sz w:val="24"/>
        </w:rPr>
      </w:pPr>
      <w:r>
        <w:rPr>
          <w:sz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079D6" w:rsidRDefault="00072A71">
      <w:pPr>
        <w:ind w:right="-1" w:firstLine="567"/>
        <w:jc w:val="both"/>
        <w:rPr>
          <w:sz w:val="24"/>
        </w:rPr>
      </w:pPr>
      <w:r>
        <w:rPr>
          <w:sz w:val="24"/>
        </w:rPr>
        <w:t>Время звучания текста/текстов для аудирования - до 1,5 минуты.</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Смысловое чтение</w:t>
      </w:r>
    </w:p>
    <w:p w:rsidR="005079D6" w:rsidRDefault="00072A71">
      <w:pPr>
        <w:ind w:right="-1" w:firstLine="567"/>
        <w:jc w:val="both"/>
        <w:rPr>
          <w:sz w:val="24"/>
        </w:rPr>
      </w:pPr>
      <w:r>
        <w:rPr>
          <w:sz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5079D6" w:rsidRDefault="00072A71">
      <w:pPr>
        <w:ind w:right="-1" w:firstLine="567"/>
        <w:jc w:val="both"/>
        <w:rPr>
          <w:sz w:val="24"/>
        </w:rPr>
      </w:pPr>
      <w:r>
        <w:rPr>
          <w:sz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5079D6" w:rsidRDefault="00072A71">
      <w:pPr>
        <w:ind w:right="-1" w:firstLine="567"/>
        <w:jc w:val="both"/>
        <w:rPr>
          <w:sz w:val="24"/>
        </w:rPr>
      </w:pPr>
      <w:r>
        <w:rPr>
          <w:sz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5079D6" w:rsidRDefault="00072A71">
      <w:pPr>
        <w:ind w:right="-1" w:firstLine="567"/>
        <w:jc w:val="both"/>
        <w:rPr>
          <w:sz w:val="24"/>
        </w:rPr>
      </w:pPr>
      <w:r>
        <w:rPr>
          <w:sz w:val="24"/>
        </w:rPr>
        <w:t>Чтение с полным пониманием предполагает полное и точное понимание информации, представленной в тексте в эксплицитной (явной) форме.</w:t>
      </w:r>
    </w:p>
    <w:p w:rsidR="005079D6" w:rsidRDefault="00072A71">
      <w:pPr>
        <w:ind w:right="-1" w:firstLine="567"/>
        <w:jc w:val="both"/>
        <w:rPr>
          <w:sz w:val="24"/>
        </w:rPr>
      </w:pPr>
      <w:r>
        <w:rPr>
          <w:sz w:val="24"/>
        </w:rPr>
        <w:t>Чтение несплошных текстов (таблиц, диаграмм) и понимание представленной в них информации.</w:t>
      </w:r>
    </w:p>
    <w:p w:rsidR="005079D6" w:rsidRDefault="00072A71">
      <w:pPr>
        <w:ind w:right="-1" w:firstLine="567"/>
        <w:jc w:val="both"/>
        <w:rPr>
          <w:sz w:val="24"/>
        </w:rPr>
      </w:pPr>
      <w:r>
        <w:rPr>
          <w:sz w:val="24"/>
        </w:rPr>
        <w:t>Тексты для чтения: интервью; диалог (беседа); отрывок из художественного произведения, в т.ч.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5079D6" w:rsidRDefault="00072A71">
      <w:pPr>
        <w:ind w:right="-1" w:firstLine="567"/>
        <w:jc w:val="both"/>
        <w:rPr>
          <w:sz w:val="24"/>
        </w:rPr>
      </w:pPr>
      <w:r>
        <w:rPr>
          <w:sz w:val="24"/>
        </w:rPr>
        <w:t xml:space="preserve">Объём текста/текстов для чтения - до 350 слов. </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 xml:space="preserve">Письменная речь </w:t>
      </w:r>
    </w:p>
    <w:p w:rsidR="005079D6" w:rsidRDefault="00072A71">
      <w:pPr>
        <w:ind w:right="-1" w:firstLine="567"/>
        <w:jc w:val="both"/>
        <w:rPr>
          <w:sz w:val="24"/>
        </w:rPr>
      </w:pPr>
      <w:r>
        <w:rPr>
          <w:sz w:val="24"/>
        </w:rPr>
        <w:t xml:space="preserve">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w:t>
      </w:r>
      <w:r>
        <w:rPr>
          <w:sz w:val="24"/>
        </w:rPr>
        <w:lastRenderedPageBreak/>
        <w:t>Объём письма - до 90 слов;создание небольшого письменного высказывания с опорой на образец, план, таблицу. Объём письменного высказывания - до 90 слов.</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Фонетическая сторона речи</w:t>
      </w:r>
    </w:p>
    <w:p w:rsidR="005079D6" w:rsidRDefault="00072A71">
      <w:pPr>
        <w:ind w:right="-1" w:firstLine="567"/>
        <w:jc w:val="both"/>
        <w:rPr>
          <w:sz w:val="24"/>
        </w:rPr>
      </w:pPr>
      <w:r>
        <w:rPr>
          <w:sz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 </w:t>
      </w:r>
    </w:p>
    <w:p w:rsidR="005079D6" w:rsidRDefault="00072A71">
      <w:pPr>
        <w:ind w:right="-1" w:firstLine="567"/>
        <w:jc w:val="both"/>
        <w:rPr>
          <w:sz w:val="24"/>
        </w:rPr>
      </w:pPr>
      <w:r>
        <w:rPr>
          <w:sz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079D6" w:rsidRDefault="00072A71">
      <w:pPr>
        <w:ind w:right="-1" w:firstLine="567"/>
        <w:jc w:val="both"/>
        <w:rPr>
          <w:sz w:val="24"/>
        </w:rPr>
      </w:pPr>
      <w:r>
        <w:rPr>
          <w:sz w:val="24"/>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5079D6" w:rsidRDefault="00072A71">
      <w:pPr>
        <w:ind w:right="-1" w:firstLine="567"/>
        <w:jc w:val="both"/>
        <w:rPr>
          <w:sz w:val="24"/>
        </w:rPr>
      </w:pPr>
      <w:r>
        <w:rPr>
          <w:sz w:val="24"/>
        </w:rPr>
        <w:t>Объём текста для чтения вслух - до 100 слов.</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Орфография и пунктуация</w:t>
      </w:r>
    </w:p>
    <w:p w:rsidR="005079D6" w:rsidRDefault="00072A71">
      <w:pPr>
        <w:ind w:right="-1" w:firstLine="567"/>
        <w:jc w:val="both"/>
        <w:rPr>
          <w:sz w:val="24"/>
        </w:rPr>
      </w:pPr>
      <w:r>
        <w:rPr>
          <w:sz w:val="24"/>
        </w:rPr>
        <w:t xml:space="preserve">Правильное написание изученных слов. </w:t>
      </w:r>
    </w:p>
    <w:p w:rsidR="005079D6" w:rsidRDefault="00072A71">
      <w:pPr>
        <w:ind w:right="-1" w:firstLine="567"/>
        <w:jc w:val="both"/>
        <w:rPr>
          <w:sz w:val="24"/>
        </w:rPr>
      </w:pPr>
      <w:r>
        <w:rPr>
          <w:sz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5079D6" w:rsidRDefault="00072A71">
      <w:pPr>
        <w:ind w:right="-1" w:firstLine="567"/>
        <w:jc w:val="both"/>
        <w:rPr>
          <w:sz w:val="24"/>
        </w:rPr>
      </w:pPr>
      <w:r>
        <w:rPr>
          <w:sz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Лексическая сторона речи</w:t>
      </w:r>
    </w:p>
    <w:p w:rsidR="005079D6" w:rsidRDefault="00072A71">
      <w:pPr>
        <w:ind w:right="-1" w:firstLine="567"/>
        <w:jc w:val="both"/>
        <w:rPr>
          <w:sz w:val="24"/>
        </w:rPr>
      </w:pPr>
      <w:r>
        <w:rPr>
          <w:sz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5079D6" w:rsidRDefault="00072A71">
      <w:pPr>
        <w:ind w:right="-1" w:firstLine="567"/>
        <w:jc w:val="both"/>
        <w:rPr>
          <w:sz w:val="24"/>
        </w:rPr>
      </w:pPr>
      <w:r>
        <w:rPr>
          <w:sz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5079D6" w:rsidRDefault="00072A71">
      <w:pPr>
        <w:ind w:right="-1" w:firstLine="567"/>
        <w:jc w:val="both"/>
        <w:rPr>
          <w:sz w:val="24"/>
        </w:rPr>
      </w:pPr>
      <w:r>
        <w:rPr>
          <w:sz w:val="24"/>
        </w:rPr>
        <w:t xml:space="preserve">Основные способы словообразования: </w:t>
      </w:r>
    </w:p>
    <w:p w:rsidR="005079D6" w:rsidRDefault="00072A71">
      <w:pPr>
        <w:ind w:right="-1" w:firstLine="567"/>
        <w:jc w:val="both"/>
        <w:rPr>
          <w:sz w:val="24"/>
        </w:rPr>
      </w:pPr>
      <w:r>
        <w:rPr>
          <w:sz w:val="24"/>
        </w:rPr>
        <w:t xml:space="preserve">а) аффиксация: </w:t>
      </w:r>
    </w:p>
    <w:p w:rsidR="005079D6" w:rsidRDefault="00072A71">
      <w:pPr>
        <w:ind w:right="-1" w:firstLine="567"/>
        <w:jc w:val="both"/>
        <w:rPr>
          <w:sz w:val="24"/>
        </w:rPr>
      </w:pPr>
      <w:r>
        <w:rPr>
          <w:sz w:val="24"/>
        </w:rPr>
        <w:t xml:space="preserve">- образование глаголов </w:t>
      </w:r>
      <w:r>
        <w:rPr>
          <w:sz w:val="24"/>
        </w:rPr>
        <w:tab/>
        <w:t xml:space="preserve">при </w:t>
      </w:r>
      <w:r>
        <w:rPr>
          <w:sz w:val="24"/>
        </w:rPr>
        <w:tab/>
        <w:t xml:space="preserve">помощи суффикса </w:t>
      </w:r>
      <w:r>
        <w:rPr>
          <w:i/>
          <w:sz w:val="24"/>
        </w:rPr>
        <w:t xml:space="preserve">-ieren </w:t>
      </w:r>
      <w:r>
        <w:rPr>
          <w:sz w:val="24"/>
        </w:rPr>
        <w:t>(interessieren);</w:t>
      </w:r>
    </w:p>
    <w:p w:rsidR="005079D6" w:rsidRDefault="00072A71">
      <w:pPr>
        <w:ind w:right="-1" w:firstLine="567"/>
        <w:jc w:val="both"/>
        <w:rPr>
          <w:sz w:val="24"/>
        </w:rPr>
      </w:pPr>
      <w:r>
        <w:rPr>
          <w:sz w:val="24"/>
        </w:rPr>
        <w:t xml:space="preserve">- образование имен существительных при помощи суффиксов </w:t>
      </w:r>
      <w:r>
        <w:rPr>
          <w:i/>
          <w:sz w:val="24"/>
        </w:rPr>
        <w:t xml:space="preserve">-schaft </w:t>
      </w:r>
      <w:r>
        <w:rPr>
          <w:sz w:val="24"/>
        </w:rPr>
        <w:t>(</w:t>
      </w:r>
      <w:r>
        <w:rPr>
          <w:i/>
          <w:sz w:val="24"/>
        </w:rPr>
        <w:t>die Freundschaft</w:t>
      </w:r>
      <w:r>
        <w:rPr>
          <w:sz w:val="24"/>
        </w:rPr>
        <w:t xml:space="preserve">), </w:t>
      </w:r>
      <w:r>
        <w:rPr>
          <w:i/>
          <w:sz w:val="24"/>
        </w:rPr>
        <w:t xml:space="preserve">-tion </w:t>
      </w:r>
      <w:r>
        <w:rPr>
          <w:sz w:val="24"/>
        </w:rPr>
        <w:t>(</w:t>
      </w:r>
      <w:r>
        <w:rPr>
          <w:i/>
          <w:sz w:val="24"/>
        </w:rPr>
        <w:t>die Organisation</w:t>
      </w:r>
      <w:r>
        <w:rPr>
          <w:sz w:val="24"/>
        </w:rPr>
        <w:t xml:space="preserve">), префикса </w:t>
      </w:r>
      <w:r>
        <w:rPr>
          <w:i/>
          <w:sz w:val="24"/>
        </w:rPr>
        <w:t xml:space="preserve">un- </w:t>
      </w:r>
      <w:r>
        <w:rPr>
          <w:sz w:val="24"/>
        </w:rPr>
        <w:t>(</w:t>
      </w:r>
      <w:r>
        <w:rPr>
          <w:i/>
          <w:sz w:val="24"/>
        </w:rPr>
        <w:t>das Unglück</w:t>
      </w:r>
      <w:r>
        <w:rPr>
          <w:sz w:val="24"/>
        </w:rPr>
        <w:t>);</w:t>
      </w:r>
    </w:p>
    <w:p w:rsidR="005079D6" w:rsidRDefault="00072A71">
      <w:pPr>
        <w:ind w:right="-1" w:firstLine="567"/>
        <w:jc w:val="both"/>
        <w:rPr>
          <w:sz w:val="24"/>
        </w:rPr>
      </w:pPr>
      <w:r>
        <w:rPr>
          <w:sz w:val="24"/>
        </w:rPr>
        <w:t>б) конверсия: имён существительных от прилагательных (</w:t>
      </w:r>
      <w:r>
        <w:rPr>
          <w:i/>
          <w:sz w:val="24"/>
        </w:rPr>
        <w:t>das Grün</w:t>
      </w:r>
      <w:r>
        <w:rPr>
          <w:sz w:val="24"/>
        </w:rPr>
        <w:t>);</w:t>
      </w:r>
    </w:p>
    <w:p w:rsidR="005079D6" w:rsidRDefault="00072A71">
      <w:pPr>
        <w:ind w:right="-1" w:firstLine="567"/>
        <w:jc w:val="both"/>
        <w:rPr>
          <w:sz w:val="24"/>
        </w:rPr>
      </w:pPr>
      <w:r>
        <w:rPr>
          <w:sz w:val="24"/>
        </w:rPr>
        <w:t>в) словосложение: образование сложных существительных путём соединения прилагательного и существительного (</w:t>
      </w:r>
      <w:r>
        <w:rPr>
          <w:i/>
          <w:sz w:val="24"/>
        </w:rPr>
        <w:t>die Kleinstadt</w:t>
      </w:r>
      <w:r>
        <w:rPr>
          <w:sz w:val="24"/>
        </w:rPr>
        <w:t xml:space="preserve">). </w:t>
      </w:r>
    </w:p>
    <w:p w:rsidR="005079D6" w:rsidRDefault="00072A71">
      <w:pPr>
        <w:ind w:right="-1" w:firstLine="567"/>
        <w:jc w:val="both"/>
        <w:rPr>
          <w:sz w:val="24"/>
        </w:rPr>
      </w:pPr>
      <w:r>
        <w:rPr>
          <w:sz w:val="24"/>
        </w:rPr>
        <w:t>Многозначные лексические единицы. Синонимы. Антонимы.</w:t>
      </w:r>
    </w:p>
    <w:p w:rsidR="005079D6" w:rsidRDefault="00072A71">
      <w:pPr>
        <w:ind w:right="-1" w:firstLine="567"/>
        <w:jc w:val="both"/>
        <w:rPr>
          <w:sz w:val="24"/>
        </w:rPr>
      </w:pPr>
      <w:r>
        <w:rPr>
          <w:sz w:val="24"/>
        </w:rPr>
        <w:t>Различные средства связи в тексте для обеспечения его целостности (</w:t>
      </w:r>
      <w:r>
        <w:rPr>
          <w:i/>
          <w:sz w:val="24"/>
        </w:rPr>
        <w:t>zuerst, denn, zum Schluss usw.</w:t>
      </w:r>
      <w:r>
        <w:rPr>
          <w:sz w:val="24"/>
        </w:rPr>
        <w:t xml:space="preserve">). </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Грамматическая сторона речи</w:t>
      </w:r>
    </w:p>
    <w:p w:rsidR="005079D6" w:rsidRDefault="00072A71">
      <w:pPr>
        <w:ind w:right="-1" w:firstLine="567"/>
        <w:jc w:val="both"/>
        <w:rPr>
          <w:sz w:val="24"/>
        </w:rPr>
      </w:pPr>
      <w:r>
        <w:rPr>
          <w:sz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5079D6" w:rsidRDefault="00072A71">
      <w:pPr>
        <w:ind w:right="-1" w:firstLine="567"/>
        <w:jc w:val="both"/>
        <w:rPr>
          <w:sz w:val="24"/>
        </w:rPr>
      </w:pPr>
      <w:r>
        <w:rPr>
          <w:sz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079D6" w:rsidRDefault="00072A71">
      <w:pPr>
        <w:ind w:right="-1" w:firstLine="567"/>
        <w:jc w:val="both"/>
        <w:rPr>
          <w:sz w:val="24"/>
        </w:rPr>
      </w:pPr>
      <w:r>
        <w:rPr>
          <w:sz w:val="24"/>
        </w:rPr>
        <w:t xml:space="preserve">Сложносочинённые предложения с наречием </w:t>
      </w:r>
      <w:r>
        <w:rPr>
          <w:i/>
          <w:sz w:val="24"/>
        </w:rPr>
        <w:t>darum.</w:t>
      </w:r>
    </w:p>
    <w:p w:rsidR="005079D6" w:rsidRDefault="00072A71">
      <w:pPr>
        <w:ind w:right="-1" w:firstLine="567"/>
        <w:jc w:val="both"/>
        <w:rPr>
          <w:sz w:val="24"/>
        </w:rPr>
      </w:pPr>
      <w:r>
        <w:rPr>
          <w:sz w:val="24"/>
        </w:rPr>
        <w:t xml:space="preserve">Сложноподчинённые предложения: дополнительные (с союзом </w:t>
      </w:r>
      <w:r>
        <w:rPr>
          <w:i/>
          <w:sz w:val="24"/>
        </w:rPr>
        <w:t>dass</w:t>
      </w:r>
      <w:r>
        <w:rPr>
          <w:sz w:val="24"/>
        </w:rPr>
        <w:t xml:space="preserve">), причины (с союзом </w:t>
      </w:r>
      <w:r>
        <w:rPr>
          <w:i/>
          <w:sz w:val="24"/>
        </w:rPr>
        <w:t>weil</w:t>
      </w:r>
      <w:r>
        <w:rPr>
          <w:sz w:val="24"/>
        </w:rPr>
        <w:t xml:space="preserve">), условия (с союзом </w:t>
      </w:r>
      <w:r>
        <w:rPr>
          <w:i/>
          <w:sz w:val="24"/>
        </w:rPr>
        <w:t>wenn</w:t>
      </w:r>
      <w:r>
        <w:rPr>
          <w:sz w:val="24"/>
        </w:rPr>
        <w:t xml:space="preserve">). </w:t>
      </w:r>
    </w:p>
    <w:p w:rsidR="005079D6" w:rsidRDefault="00072A71">
      <w:pPr>
        <w:ind w:right="-1" w:firstLine="567"/>
        <w:jc w:val="both"/>
        <w:rPr>
          <w:sz w:val="24"/>
        </w:rPr>
      </w:pPr>
      <w:r>
        <w:rPr>
          <w:sz w:val="24"/>
        </w:rPr>
        <w:t xml:space="preserve">Предложения с глаголами, требующими употребления после них частицы </w:t>
      </w:r>
      <w:r>
        <w:rPr>
          <w:i/>
          <w:sz w:val="24"/>
        </w:rPr>
        <w:t xml:space="preserve">zu </w:t>
      </w:r>
      <w:r>
        <w:rPr>
          <w:sz w:val="24"/>
        </w:rPr>
        <w:t xml:space="preserve">и инфинитива. </w:t>
      </w:r>
    </w:p>
    <w:p w:rsidR="005079D6" w:rsidRDefault="00072A71">
      <w:pPr>
        <w:ind w:right="-1" w:firstLine="567"/>
        <w:jc w:val="both"/>
        <w:rPr>
          <w:sz w:val="24"/>
        </w:rPr>
      </w:pPr>
      <w:r>
        <w:rPr>
          <w:sz w:val="24"/>
        </w:rPr>
        <w:t xml:space="preserve">Предложения с неопределённо-личным местоимением </w:t>
      </w:r>
      <w:r>
        <w:rPr>
          <w:i/>
          <w:sz w:val="24"/>
        </w:rPr>
        <w:t>man</w:t>
      </w:r>
      <w:r>
        <w:rPr>
          <w:sz w:val="24"/>
        </w:rPr>
        <w:t xml:space="preserve">, в т.ч. с модальными глаголами </w:t>
      </w:r>
      <w:r>
        <w:rPr>
          <w:sz w:val="24"/>
        </w:rPr>
        <w:lastRenderedPageBreak/>
        <w:t>(</w:t>
      </w:r>
      <w:r>
        <w:rPr>
          <w:i/>
          <w:sz w:val="24"/>
        </w:rPr>
        <w:t>Man spricht Deutsch. Man darf hier Ball spielen.</w:t>
      </w:r>
      <w:r>
        <w:rPr>
          <w:sz w:val="24"/>
        </w:rPr>
        <w:t>).</w:t>
      </w:r>
    </w:p>
    <w:p w:rsidR="005079D6" w:rsidRDefault="00072A71">
      <w:pPr>
        <w:ind w:right="-1" w:firstLine="567"/>
        <w:jc w:val="both"/>
        <w:rPr>
          <w:sz w:val="24"/>
        </w:rPr>
      </w:pPr>
      <w:r>
        <w:rPr>
          <w:sz w:val="24"/>
        </w:rPr>
        <w:t>Модальные глаголы в Präteritum.</w:t>
      </w:r>
    </w:p>
    <w:p w:rsidR="005079D6" w:rsidRDefault="00072A71">
      <w:pPr>
        <w:ind w:right="-1" w:firstLine="567"/>
        <w:jc w:val="both"/>
        <w:rPr>
          <w:sz w:val="24"/>
        </w:rPr>
      </w:pPr>
      <w:r>
        <w:rPr>
          <w:sz w:val="24"/>
        </w:rPr>
        <w:t xml:space="preserve">Oтрицания kein, nicht, doch. </w:t>
      </w:r>
    </w:p>
    <w:p w:rsidR="005079D6" w:rsidRDefault="00072A71">
      <w:pPr>
        <w:ind w:right="-1" w:firstLine="567"/>
        <w:jc w:val="both"/>
        <w:rPr>
          <w:sz w:val="24"/>
        </w:rPr>
      </w:pPr>
      <w:r>
        <w:rPr>
          <w:sz w:val="24"/>
        </w:rPr>
        <w:t xml:space="preserve">Числительные для обозначения дат и больших чисел (до 1 000 000). </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Социокультурные знания и умения</w:t>
      </w:r>
    </w:p>
    <w:p w:rsidR="005079D6" w:rsidRDefault="00072A71">
      <w:pPr>
        <w:ind w:right="-1" w:firstLine="567"/>
        <w:jc w:val="both"/>
        <w:rPr>
          <w:sz w:val="24"/>
        </w:rPr>
      </w:pPr>
      <w:r>
        <w:rPr>
          <w:sz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т.ч. «В городе», «Проведение досуга», «Во время путешествия»).</w:t>
      </w:r>
    </w:p>
    <w:p w:rsidR="005079D6" w:rsidRDefault="00072A71">
      <w:pPr>
        <w:ind w:right="-1" w:firstLine="567"/>
        <w:jc w:val="both"/>
        <w:rPr>
          <w:sz w:val="24"/>
        </w:rPr>
      </w:pPr>
      <w:r>
        <w:rPr>
          <w:sz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5079D6" w:rsidRDefault="00072A71">
      <w:pPr>
        <w:ind w:right="-1" w:firstLine="567"/>
        <w:jc w:val="both"/>
        <w:rPr>
          <w:sz w:val="24"/>
        </w:rPr>
      </w:pPr>
      <w:r>
        <w:rPr>
          <w:sz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 </w:t>
      </w:r>
    </w:p>
    <w:p w:rsidR="005079D6" w:rsidRDefault="00072A71">
      <w:pPr>
        <w:ind w:right="-1" w:firstLine="567"/>
        <w:jc w:val="both"/>
        <w:rPr>
          <w:sz w:val="24"/>
        </w:rPr>
      </w:pPr>
      <w:r>
        <w:rPr>
          <w:sz w:val="24"/>
        </w:rPr>
        <w:t xml:space="preserve">Развитие умений: писать своё имя и фамилию, а также имена и фамилии </w:t>
      </w:r>
    </w:p>
    <w:p w:rsidR="005079D6" w:rsidRDefault="00072A71">
      <w:pPr>
        <w:ind w:right="-1" w:firstLine="567"/>
        <w:jc w:val="both"/>
        <w:rPr>
          <w:sz w:val="24"/>
        </w:rPr>
      </w:pPr>
      <w:r>
        <w:rPr>
          <w:sz w:val="24"/>
        </w:rPr>
        <w:t>своих родственников и друзей на немецком языке; правильно оформлять свой адрес на немецком языке (в анкете);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страны/стран изучаемого языка (учёных, писателях, поэтах, спортсменах).</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Компенсаторные умения</w:t>
      </w:r>
    </w:p>
    <w:p w:rsidR="005079D6" w:rsidRDefault="00072A71">
      <w:pPr>
        <w:ind w:right="-1" w:firstLine="567"/>
        <w:jc w:val="both"/>
        <w:rPr>
          <w:sz w:val="24"/>
        </w:rPr>
      </w:pPr>
      <w:r>
        <w:rPr>
          <w:sz w:val="24"/>
        </w:rPr>
        <w:t xml:space="preserve">Использование при чтении и аудировании языковой, в т.ч.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5079D6" w:rsidRDefault="00072A71">
      <w:pPr>
        <w:ind w:right="-1" w:firstLine="567"/>
        <w:jc w:val="both"/>
        <w:rPr>
          <w:sz w:val="24"/>
        </w:rPr>
      </w:pPr>
      <w:r>
        <w:rPr>
          <w:sz w:val="24"/>
        </w:rPr>
        <w:t>Переспрашивание, просьба повторить, уточняя значение незнакомых слов.</w:t>
      </w:r>
    </w:p>
    <w:p w:rsidR="005079D6" w:rsidRDefault="00072A71">
      <w:pPr>
        <w:ind w:right="-1" w:firstLine="567"/>
        <w:jc w:val="both"/>
        <w:rPr>
          <w:sz w:val="24"/>
        </w:rPr>
      </w:pPr>
      <w:r>
        <w:rPr>
          <w:sz w:val="24"/>
        </w:rPr>
        <w:t>Использование в качестве опоры при составлении собственных высказываний ключевых слов, плана.</w:t>
      </w:r>
    </w:p>
    <w:p w:rsidR="005079D6" w:rsidRDefault="00072A71">
      <w:pPr>
        <w:ind w:right="-1" w:firstLine="567"/>
        <w:jc w:val="both"/>
        <w:rPr>
          <w:sz w:val="24"/>
        </w:rPr>
      </w:pPr>
      <w:r>
        <w:rPr>
          <w:sz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079D6" w:rsidRDefault="00072A71">
      <w:pPr>
        <w:ind w:right="-1" w:firstLine="567"/>
        <w:jc w:val="both"/>
        <w:rPr>
          <w:sz w:val="24"/>
        </w:rPr>
      </w:pPr>
      <w:r>
        <w:rPr>
          <w:sz w:val="24"/>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5079D6" w:rsidRDefault="005079D6">
      <w:pPr>
        <w:ind w:right="-1" w:firstLine="567"/>
        <w:jc w:val="both"/>
        <w:rPr>
          <w:b/>
          <w:sz w:val="24"/>
        </w:rPr>
      </w:pPr>
    </w:p>
    <w:p w:rsidR="005079D6" w:rsidRDefault="00072A71">
      <w:pPr>
        <w:ind w:right="-1" w:firstLine="567"/>
        <w:jc w:val="both"/>
        <w:rPr>
          <w:b/>
          <w:sz w:val="24"/>
        </w:rPr>
      </w:pPr>
      <w:r>
        <w:rPr>
          <w:b/>
          <w:sz w:val="24"/>
        </w:rPr>
        <w:t>8 КЛАСС</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Коммуникативные умения</w:t>
      </w:r>
    </w:p>
    <w:p w:rsidR="005079D6" w:rsidRDefault="00072A71">
      <w:pPr>
        <w:ind w:right="-1" w:firstLine="567"/>
        <w:jc w:val="both"/>
        <w:rPr>
          <w:sz w:val="24"/>
        </w:rPr>
      </w:pPr>
      <w:r>
        <w:rPr>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079D6" w:rsidRDefault="00072A71">
      <w:pPr>
        <w:ind w:right="-1" w:firstLine="567"/>
        <w:jc w:val="both"/>
        <w:rPr>
          <w:sz w:val="24"/>
        </w:rPr>
      </w:pPr>
      <w:r>
        <w:rPr>
          <w:sz w:val="24"/>
        </w:rPr>
        <w:t>Взаимоотношения в семье и с друзьями.</w:t>
      </w:r>
    </w:p>
    <w:p w:rsidR="005079D6" w:rsidRDefault="00072A71">
      <w:pPr>
        <w:ind w:right="-1" w:firstLine="567"/>
        <w:jc w:val="both"/>
        <w:rPr>
          <w:sz w:val="24"/>
        </w:rPr>
      </w:pPr>
      <w:r>
        <w:rPr>
          <w:sz w:val="24"/>
        </w:rPr>
        <w:t>Внешность и характер человека/литературного персонажа.</w:t>
      </w:r>
    </w:p>
    <w:p w:rsidR="005079D6" w:rsidRDefault="00072A71">
      <w:pPr>
        <w:ind w:right="-1" w:firstLine="567"/>
        <w:jc w:val="both"/>
        <w:rPr>
          <w:sz w:val="24"/>
        </w:rPr>
      </w:pPr>
      <w:r>
        <w:rPr>
          <w:sz w:val="24"/>
        </w:rPr>
        <w:t>Досуг и увлечения/хобби современного подростка (чтение, кино, театр, музей, спорт, музыка).</w:t>
      </w:r>
    </w:p>
    <w:p w:rsidR="005079D6" w:rsidRDefault="00072A71">
      <w:pPr>
        <w:ind w:right="-1" w:firstLine="567"/>
        <w:jc w:val="both"/>
        <w:rPr>
          <w:sz w:val="24"/>
        </w:rPr>
      </w:pPr>
      <w:r>
        <w:rPr>
          <w:sz w:val="24"/>
        </w:rPr>
        <w:t>Здоровый образ жизни: режим труда и отдыха, фитнес, сбалансированное питание. Посещение врача.</w:t>
      </w:r>
    </w:p>
    <w:p w:rsidR="005079D6" w:rsidRDefault="00072A71">
      <w:pPr>
        <w:ind w:right="-1" w:firstLine="567"/>
        <w:jc w:val="both"/>
        <w:rPr>
          <w:sz w:val="24"/>
        </w:rPr>
      </w:pPr>
      <w:r>
        <w:rPr>
          <w:sz w:val="24"/>
        </w:rPr>
        <w:t>Покупки: одежда, обувь и продукты питания. Карманные деньги.</w:t>
      </w:r>
    </w:p>
    <w:p w:rsidR="005079D6" w:rsidRDefault="00072A71">
      <w:pPr>
        <w:ind w:right="-1" w:firstLine="567"/>
        <w:jc w:val="both"/>
        <w:rPr>
          <w:sz w:val="24"/>
        </w:rPr>
      </w:pPr>
      <w:r>
        <w:rPr>
          <w:sz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5079D6" w:rsidRDefault="00072A71">
      <w:pPr>
        <w:ind w:right="-1" w:firstLine="567"/>
        <w:jc w:val="both"/>
        <w:rPr>
          <w:sz w:val="24"/>
        </w:rPr>
      </w:pPr>
      <w:r>
        <w:rPr>
          <w:sz w:val="24"/>
        </w:rPr>
        <w:lastRenderedPageBreak/>
        <w:t>Виды отдыха в различное время года. Путешествия по России и зарубежным странам.</w:t>
      </w:r>
    </w:p>
    <w:p w:rsidR="005079D6" w:rsidRDefault="00072A71">
      <w:pPr>
        <w:ind w:right="-1" w:firstLine="567"/>
        <w:jc w:val="both"/>
        <w:rPr>
          <w:sz w:val="24"/>
        </w:rPr>
      </w:pPr>
      <w:r>
        <w:rPr>
          <w:sz w:val="24"/>
        </w:rPr>
        <w:t xml:space="preserve">Природа: флора и фауна. Климат, погода. </w:t>
      </w:r>
    </w:p>
    <w:p w:rsidR="005079D6" w:rsidRDefault="00072A71">
      <w:pPr>
        <w:ind w:right="-1" w:firstLine="567"/>
        <w:jc w:val="both"/>
        <w:rPr>
          <w:sz w:val="24"/>
        </w:rPr>
      </w:pPr>
      <w:r>
        <w:rPr>
          <w:sz w:val="24"/>
        </w:rPr>
        <w:t xml:space="preserve">Условия проживания в </w:t>
      </w:r>
      <w:r>
        <w:rPr>
          <w:sz w:val="24"/>
        </w:rPr>
        <w:tab/>
        <w:t xml:space="preserve">городской/сельской местности. </w:t>
      </w:r>
    </w:p>
    <w:p w:rsidR="005079D6" w:rsidRDefault="00072A71">
      <w:pPr>
        <w:ind w:right="-1" w:firstLine="567"/>
        <w:jc w:val="both"/>
        <w:rPr>
          <w:sz w:val="24"/>
        </w:rPr>
      </w:pPr>
      <w:r>
        <w:rPr>
          <w:sz w:val="24"/>
        </w:rPr>
        <w:t>Транспорт.</w:t>
      </w:r>
    </w:p>
    <w:p w:rsidR="005079D6" w:rsidRDefault="00072A71">
      <w:pPr>
        <w:ind w:right="-1" w:firstLine="567"/>
        <w:jc w:val="both"/>
        <w:rPr>
          <w:sz w:val="24"/>
        </w:rPr>
      </w:pPr>
      <w:r>
        <w:rPr>
          <w:sz w:val="24"/>
        </w:rPr>
        <w:t>Средства массовой информации (телевидение, радио, пресса, Интернет).</w:t>
      </w:r>
    </w:p>
    <w:p w:rsidR="005079D6" w:rsidRDefault="00072A71">
      <w:pPr>
        <w:ind w:right="-1" w:firstLine="567"/>
        <w:jc w:val="both"/>
        <w:rPr>
          <w:sz w:val="24"/>
        </w:rPr>
      </w:pPr>
      <w:r>
        <w:rPr>
          <w:sz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079D6" w:rsidRDefault="00072A71">
      <w:pPr>
        <w:ind w:right="-1" w:firstLine="567"/>
        <w:jc w:val="both"/>
        <w:rPr>
          <w:sz w:val="24"/>
        </w:rPr>
      </w:pPr>
      <w:r>
        <w:rPr>
          <w:sz w:val="24"/>
        </w:rPr>
        <w:t>Выдающиеся люди родной страны и страны/стран изучаемого языка: писатели, художники, музыканты.</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Говорение</w:t>
      </w:r>
    </w:p>
    <w:p w:rsidR="005079D6" w:rsidRDefault="00072A71">
      <w:pPr>
        <w:ind w:right="-1" w:firstLine="567"/>
        <w:jc w:val="both"/>
        <w:rPr>
          <w:sz w:val="24"/>
        </w:rPr>
      </w:pPr>
      <w:r>
        <w:rPr>
          <w:sz w:val="24"/>
        </w:rPr>
        <w:t xml:space="preserve">Развитие коммуникативных умений </w:t>
      </w:r>
      <w:r>
        <w:rPr>
          <w:b/>
          <w:i/>
          <w:sz w:val="24"/>
        </w:rPr>
        <w:t>диалогической речи</w:t>
      </w:r>
      <w:r>
        <w:rPr>
          <w:sz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5079D6" w:rsidRDefault="00072A71">
      <w:pPr>
        <w:ind w:right="-1" w:firstLine="567"/>
        <w:jc w:val="both"/>
        <w:rPr>
          <w:sz w:val="24"/>
        </w:rPr>
      </w:pPr>
      <w:r>
        <w:rPr>
          <w:i/>
          <w:sz w:val="24"/>
        </w:rPr>
        <w:t>- Диалог этикетного характера</w:t>
      </w:r>
      <w:r>
        <w:rPr>
          <w:sz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5079D6" w:rsidRDefault="00072A71">
      <w:pPr>
        <w:ind w:right="-1" w:firstLine="567"/>
        <w:jc w:val="both"/>
        <w:rPr>
          <w:sz w:val="24"/>
        </w:rPr>
      </w:pPr>
      <w:r>
        <w:rPr>
          <w:i/>
          <w:sz w:val="24"/>
        </w:rPr>
        <w:t>- Диалог -  побуждение</w:t>
      </w:r>
      <w:r>
        <w:rPr>
          <w:sz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5079D6" w:rsidRDefault="00072A71">
      <w:pPr>
        <w:ind w:right="-1" w:firstLine="567"/>
        <w:jc w:val="both"/>
        <w:rPr>
          <w:sz w:val="24"/>
        </w:rPr>
      </w:pPr>
      <w:r>
        <w:rPr>
          <w:i/>
          <w:sz w:val="24"/>
        </w:rPr>
        <w:t>- Диалог-расспрос - </w:t>
      </w:r>
      <w:r>
        <w:rPr>
          <w:sz w:val="24"/>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079D6" w:rsidRDefault="00072A71">
      <w:pPr>
        <w:ind w:right="-1" w:firstLine="567"/>
        <w:jc w:val="both"/>
        <w:rPr>
          <w:sz w:val="24"/>
        </w:rPr>
      </w:pPr>
      <w:r>
        <w:rPr>
          <w:sz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rsidR="005079D6" w:rsidRDefault="00072A71">
      <w:pPr>
        <w:ind w:right="-1" w:firstLine="567"/>
        <w:jc w:val="both"/>
        <w:rPr>
          <w:sz w:val="24"/>
        </w:rPr>
      </w:pPr>
      <w:r>
        <w:rPr>
          <w:sz w:val="24"/>
        </w:rPr>
        <w:t>Объём диалога - до семи реплик со стороны каждого собеседника.</w:t>
      </w:r>
    </w:p>
    <w:p w:rsidR="005079D6" w:rsidRDefault="00072A71">
      <w:pPr>
        <w:ind w:right="-1" w:firstLine="567"/>
        <w:jc w:val="both"/>
        <w:rPr>
          <w:sz w:val="24"/>
        </w:rPr>
      </w:pPr>
      <w:r>
        <w:rPr>
          <w:sz w:val="24"/>
        </w:rPr>
        <w:t xml:space="preserve">Развитие коммуникативных умений </w:t>
      </w:r>
      <w:r>
        <w:rPr>
          <w:b/>
          <w:i/>
          <w:sz w:val="24"/>
        </w:rPr>
        <w:t>монологической речи</w:t>
      </w:r>
      <w:r>
        <w:rPr>
          <w:sz w:val="24"/>
        </w:rPr>
        <w:t>: создание устных связных монологических высказываний с использованием основных коммуникативных типов речи:описание (предмета, местности, внешности и одежды человека), в т.ч. характеристика (черты характера реального человека или литературного персонажа); повествование/сообщение;выражение и аргументирование своего мнения по отношению к услышанному/прочитанному; изложение (пересказ) основного содержания прочитанного/ прослушанного текста; составление рассказа по картинкам; изложение результатов выполненной проектной работы.</w:t>
      </w:r>
    </w:p>
    <w:p w:rsidR="005079D6" w:rsidRDefault="00072A71">
      <w:pPr>
        <w:ind w:right="-1" w:firstLine="567"/>
        <w:jc w:val="both"/>
        <w:rPr>
          <w:sz w:val="24"/>
        </w:rPr>
      </w:pPr>
      <w:r>
        <w:rPr>
          <w:sz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5079D6" w:rsidRDefault="00072A71">
      <w:pPr>
        <w:ind w:right="-1" w:firstLine="567"/>
        <w:jc w:val="both"/>
        <w:rPr>
          <w:sz w:val="24"/>
        </w:rPr>
      </w:pPr>
      <w:r>
        <w:rPr>
          <w:sz w:val="24"/>
        </w:rPr>
        <w:t xml:space="preserve">Объём монологического высказывания - 9 - 10 фраз. </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 xml:space="preserve">Аудирование </w:t>
      </w:r>
    </w:p>
    <w:p w:rsidR="005079D6" w:rsidRDefault="00072A71">
      <w:pPr>
        <w:ind w:right="-1" w:firstLine="567"/>
        <w:jc w:val="both"/>
        <w:rPr>
          <w:sz w:val="24"/>
        </w:rPr>
      </w:pPr>
      <w:r>
        <w:rPr>
          <w:sz w:val="24"/>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5079D6" w:rsidRDefault="00072A71">
      <w:pPr>
        <w:ind w:right="-1" w:firstLine="567"/>
        <w:jc w:val="both"/>
        <w:rPr>
          <w:sz w:val="24"/>
        </w:rPr>
      </w:pPr>
      <w:r>
        <w:rPr>
          <w:sz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5079D6" w:rsidRDefault="00072A71">
      <w:pPr>
        <w:ind w:right="-1" w:firstLine="567"/>
        <w:jc w:val="both"/>
        <w:rPr>
          <w:sz w:val="24"/>
        </w:rPr>
      </w:pPr>
      <w:r>
        <w:rPr>
          <w:sz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w:t>
      </w:r>
      <w:r>
        <w:rPr>
          <w:sz w:val="24"/>
        </w:rPr>
        <w:lastRenderedPageBreak/>
        <w:t>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5079D6" w:rsidRDefault="00072A71">
      <w:pPr>
        <w:ind w:right="-1" w:firstLine="567"/>
        <w:jc w:val="both"/>
        <w:rPr>
          <w:sz w:val="24"/>
        </w:rPr>
      </w:pPr>
      <w:r>
        <w:rPr>
          <w:sz w:val="24"/>
        </w:rPr>
        <w:t>Аудирование с пониманием нужной/интересующей/запрашиваемой информации предполагает умение выделять нужную/ интересующую/запрашиваемую информацию, представленную в эксплицитной (явной) форме, в воспринимаемом на слух тексте.</w:t>
      </w:r>
    </w:p>
    <w:p w:rsidR="005079D6" w:rsidRDefault="00072A71">
      <w:pPr>
        <w:ind w:right="-1" w:firstLine="567"/>
        <w:jc w:val="both"/>
        <w:rPr>
          <w:sz w:val="24"/>
        </w:rPr>
      </w:pPr>
      <w:r>
        <w:rPr>
          <w:sz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079D6" w:rsidRDefault="00072A71">
      <w:pPr>
        <w:ind w:right="-1" w:firstLine="567"/>
        <w:jc w:val="both"/>
        <w:rPr>
          <w:sz w:val="24"/>
        </w:rPr>
      </w:pPr>
      <w:r>
        <w:rPr>
          <w:sz w:val="24"/>
        </w:rPr>
        <w:t>Время звучания текста/текстов для аудирования - до 2 минут.</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Смысловое чтение</w:t>
      </w:r>
    </w:p>
    <w:p w:rsidR="005079D6" w:rsidRDefault="00072A71">
      <w:pPr>
        <w:ind w:right="-1" w:firstLine="567"/>
        <w:jc w:val="both"/>
        <w:rPr>
          <w:sz w:val="24"/>
        </w:rPr>
      </w:pPr>
      <w:r>
        <w:rPr>
          <w:sz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rsidR="005079D6" w:rsidRDefault="00072A71">
      <w:pPr>
        <w:ind w:right="-1" w:firstLine="567"/>
        <w:jc w:val="both"/>
        <w:rPr>
          <w:sz w:val="24"/>
        </w:rPr>
      </w:pPr>
      <w:r>
        <w:rPr>
          <w:sz w:val="24"/>
        </w:rPr>
        <w:t xml:space="preserve">Чтение </w:t>
      </w:r>
      <w:r>
        <w:rPr>
          <w:i/>
          <w:sz w:val="24"/>
        </w:rPr>
        <w:t>с пониманием основного содержания текста</w:t>
      </w:r>
      <w:r>
        <w:rPr>
          <w:sz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5079D6" w:rsidRDefault="00072A71">
      <w:pPr>
        <w:ind w:right="-1" w:firstLine="567"/>
        <w:jc w:val="both"/>
        <w:rPr>
          <w:sz w:val="24"/>
        </w:rPr>
      </w:pPr>
      <w:r>
        <w:rPr>
          <w:sz w:val="24"/>
        </w:rPr>
        <w:t xml:space="preserve">Чтение </w:t>
      </w:r>
      <w:r>
        <w:rPr>
          <w:i/>
          <w:sz w:val="24"/>
        </w:rPr>
        <w:t>с пониманием нужной/интересующей/запрашиваемой</w:t>
      </w:r>
      <w:r>
        <w:rPr>
          <w:sz w:val="24"/>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079D6" w:rsidRDefault="00072A71">
      <w:pPr>
        <w:ind w:right="-1" w:firstLine="567"/>
        <w:jc w:val="both"/>
        <w:rPr>
          <w:sz w:val="24"/>
        </w:rPr>
      </w:pPr>
      <w:r>
        <w:rPr>
          <w:sz w:val="24"/>
        </w:rPr>
        <w:t>Чтение несплошных текстов (таблиц, диаграмм, схем) и понимание представленной в них информации.</w:t>
      </w:r>
    </w:p>
    <w:p w:rsidR="005079D6" w:rsidRDefault="00072A71">
      <w:pPr>
        <w:ind w:right="-1" w:firstLine="567"/>
        <w:jc w:val="both"/>
        <w:rPr>
          <w:sz w:val="24"/>
        </w:rPr>
      </w:pPr>
      <w:r>
        <w:rPr>
          <w:sz w:val="24"/>
        </w:rPr>
        <w:t xml:space="preserve">Чтение </w:t>
      </w:r>
      <w:r>
        <w:rPr>
          <w:i/>
          <w:sz w:val="24"/>
        </w:rPr>
        <w:t>с полным пониманием содержания</w:t>
      </w:r>
      <w:r>
        <w:rPr>
          <w:sz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5079D6" w:rsidRDefault="00072A71">
      <w:pPr>
        <w:ind w:right="-1" w:firstLine="567"/>
        <w:jc w:val="both"/>
        <w:rPr>
          <w:sz w:val="24"/>
        </w:rPr>
      </w:pPr>
      <w:r>
        <w:rPr>
          <w:sz w:val="24"/>
        </w:rP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Объём текста/текстов для чтения - 350 - 500 слов. </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 xml:space="preserve">Письменная речь </w:t>
      </w:r>
    </w:p>
    <w:p w:rsidR="005079D6" w:rsidRDefault="00072A71">
      <w:pPr>
        <w:ind w:right="-1" w:firstLine="567"/>
        <w:jc w:val="both"/>
        <w:rPr>
          <w:sz w:val="24"/>
        </w:rPr>
      </w:pPr>
      <w:r>
        <w:rPr>
          <w:sz w:val="24"/>
        </w:rPr>
        <w:t>Развитие умений письменной речи: составление плана/тезисов устного или письменного сообщения; 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 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Фонетическая сторона речи</w:t>
      </w:r>
    </w:p>
    <w:p w:rsidR="005079D6" w:rsidRDefault="00072A71">
      <w:pPr>
        <w:ind w:right="-1" w:firstLine="567"/>
        <w:jc w:val="both"/>
        <w:rPr>
          <w:sz w:val="24"/>
        </w:rPr>
      </w:pPr>
      <w:r>
        <w:rPr>
          <w:sz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w:t>
      </w:r>
      <w:r>
        <w:rPr>
          <w:sz w:val="24"/>
        </w:rPr>
        <w:lastRenderedPageBreak/>
        <w:t xml:space="preserve">чтение новых слов согласно основным правилам чтения. </w:t>
      </w:r>
    </w:p>
    <w:p w:rsidR="005079D6" w:rsidRDefault="00072A71">
      <w:pPr>
        <w:ind w:right="-1" w:firstLine="567"/>
        <w:jc w:val="both"/>
        <w:rPr>
          <w:sz w:val="24"/>
        </w:rPr>
      </w:pPr>
      <w:r>
        <w:rPr>
          <w:sz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079D6" w:rsidRDefault="00072A71">
      <w:pPr>
        <w:ind w:right="-1" w:firstLine="567"/>
        <w:jc w:val="both"/>
        <w:rPr>
          <w:sz w:val="24"/>
        </w:rPr>
      </w:pPr>
      <w:r>
        <w:rPr>
          <w:sz w:val="24"/>
        </w:rPr>
        <w:t>Тексты для чтения вслух: сообщение информационного характера, отрывок из статьи научно-популярного характера, рассказ, диалог (беседа).</w:t>
      </w:r>
    </w:p>
    <w:p w:rsidR="005079D6" w:rsidRDefault="00072A71">
      <w:pPr>
        <w:ind w:right="-1" w:firstLine="567"/>
        <w:jc w:val="both"/>
        <w:rPr>
          <w:sz w:val="24"/>
        </w:rPr>
      </w:pPr>
      <w:r>
        <w:rPr>
          <w:sz w:val="24"/>
        </w:rPr>
        <w:t>Объём текста для чтения вслух - до 110 слов.</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Орфография и пунктуация</w:t>
      </w:r>
    </w:p>
    <w:p w:rsidR="005079D6" w:rsidRDefault="00072A71">
      <w:pPr>
        <w:ind w:right="-1" w:firstLine="567"/>
        <w:jc w:val="both"/>
        <w:rPr>
          <w:sz w:val="24"/>
        </w:rPr>
      </w:pPr>
      <w:r>
        <w:rPr>
          <w:sz w:val="24"/>
        </w:rPr>
        <w:t xml:space="preserve">Правильное написание изученных слов. </w:t>
      </w:r>
    </w:p>
    <w:p w:rsidR="005079D6" w:rsidRDefault="00072A71">
      <w:pPr>
        <w:ind w:right="-1" w:firstLine="567"/>
        <w:jc w:val="both"/>
        <w:rPr>
          <w:sz w:val="24"/>
        </w:rPr>
      </w:pPr>
      <w:r>
        <w:rPr>
          <w:sz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5079D6" w:rsidRDefault="00072A71">
      <w:pPr>
        <w:ind w:right="-1" w:firstLine="567"/>
        <w:jc w:val="both"/>
        <w:rPr>
          <w:sz w:val="24"/>
        </w:rPr>
      </w:pPr>
      <w:r>
        <w:rPr>
          <w:sz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 тера.</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Лексическая сторона речи</w:t>
      </w:r>
    </w:p>
    <w:p w:rsidR="005079D6" w:rsidRDefault="00072A71">
      <w:pPr>
        <w:ind w:right="-1" w:firstLine="567"/>
        <w:jc w:val="both"/>
        <w:rPr>
          <w:sz w:val="24"/>
        </w:rPr>
      </w:pPr>
      <w:r>
        <w:rPr>
          <w:sz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5079D6" w:rsidRDefault="00072A71">
      <w:pPr>
        <w:ind w:right="-1" w:firstLine="567"/>
        <w:jc w:val="both"/>
        <w:rPr>
          <w:sz w:val="24"/>
        </w:rPr>
      </w:pPr>
      <w:r>
        <w:rPr>
          <w:sz w:val="24"/>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5079D6" w:rsidRDefault="00072A71">
      <w:pPr>
        <w:ind w:right="-1" w:firstLine="567"/>
        <w:jc w:val="both"/>
        <w:rPr>
          <w:sz w:val="24"/>
        </w:rPr>
      </w:pPr>
      <w:r>
        <w:rPr>
          <w:sz w:val="24"/>
        </w:rPr>
        <w:t xml:space="preserve">Основные способы словообразования: </w:t>
      </w:r>
    </w:p>
    <w:p w:rsidR="005079D6" w:rsidRDefault="00072A71">
      <w:pPr>
        <w:ind w:right="-1" w:firstLine="567"/>
        <w:jc w:val="both"/>
        <w:rPr>
          <w:sz w:val="24"/>
        </w:rPr>
      </w:pPr>
      <w:r>
        <w:rPr>
          <w:sz w:val="24"/>
        </w:rPr>
        <w:t xml:space="preserve">а) аффиксация: </w:t>
      </w:r>
    </w:p>
    <w:p w:rsidR="005079D6" w:rsidRDefault="00072A71">
      <w:pPr>
        <w:ind w:right="-1" w:firstLine="567"/>
        <w:jc w:val="both"/>
        <w:rPr>
          <w:sz w:val="24"/>
        </w:rPr>
      </w:pPr>
      <w:r>
        <w:rPr>
          <w:sz w:val="24"/>
        </w:rPr>
        <w:t xml:space="preserve">- образование имён существительных при помощи суффикса </w:t>
      </w:r>
      <w:r>
        <w:rPr>
          <w:i/>
          <w:sz w:val="24"/>
        </w:rPr>
        <w:t xml:space="preserve">-ik </w:t>
      </w:r>
      <w:r>
        <w:rPr>
          <w:sz w:val="24"/>
        </w:rPr>
        <w:t>(</w:t>
      </w:r>
      <w:r>
        <w:rPr>
          <w:i/>
          <w:sz w:val="24"/>
        </w:rPr>
        <w:t>Grammatik</w:t>
      </w:r>
      <w:r>
        <w:rPr>
          <w:sz w:val="24"/>
        </w:rPr>
        <w:t xml:space="preserve">); </w:t>
      </w:r>
    </w:p>
    <w:p w:rsidR="005079D6" w:rsidRDefault="00072A71">
      <w:pPr>
        <w:ind w:right="-1" w:firstLine="567"/>
        <w:jc w:val="both"/>
        <w:rPr>
          <w:sz w:val="24"/>
        </w:rPr>
      </w:pPr>
      <w:r>
        <w:rPr>
          <w:sz w:val="24"/>
        </w:rPr>
        <w:t>- образование имён прилагательных при помощи суффикса -los (geschmacklos);</w:t>
      </w:r>
    </w:p>
    <w:p w:rsidR="005079D6" w:rsidRDefault="00072A71">
      <w:pPr>
        <w:ind w:right="-1" w:firstLine="567"/>
        <w:jc w:val="both"/>
        <w:rPr>
          <w:sz w:val="24"/>
        </w:rPr>
      </w:pPr>
      <w:r>
        <w:rPr>
          <w:sz w:val="24"/>
        </w:rPr>
        <w:t xml:space="preserve">б) словосложение: </w:t>
      </w:r>
    </w:p>
    <w:p w:rsidR="005079D6" w:rsidRDefault="00072A71">
      <w:pPr>
        <w:ind w:right="-1" w:firstLine="567"/>
        <w:jc w:val="both"/>
        <w:rPr>
          <w:sz w:val="24"/>
        </w:rPr>
      </w:pPr>
      <w:r>
        <w:rPr>
          <w:sz w:val="24"/>
        </w:rPr>
        <w:t>- образование сложных прилагательных путём соединения двух прилагательных (</w:t>
      </w:r>
      <w:r>
        <w:rPr>
          <w:i/>
          <w:sz w:val="24"/>
        </w:rPr>
        <w:t>dunkelblau</w:t>
      </w:r>
      <w:r>
        <w:rPr>
          <w:sz w:val="24"/>
        </w:rPr>
        <w:t xml:space="preserve">). </w:t>
      </w:r>
    </w:p>
    <w:p w:rsidR="005079D6" w:rsidRDefault="00072A71">
      <w:pPr>
        <w:ind w:right="-1" w:firstLine="567"/>
        <w:jc w:val="both"/>
        <w:rPr>
          <w:sz w:val="24"/>
        </w:rPr>
      </w:pPr>
      <w:r>
        <w:rPr>
          <w:sz w:val="24"/>
        </w:rPr>
        <w:t>Многозначные лексические единицы. Синонимы. Антонимы.</w:t>
      </w:r>
    </w:p>
    <w:p w:rsidR="005079D6" w:rsidRDefault="00072A71">
      <w:pPr>
        <w:ind w:right="-1" w:firstLine="567"/>
        <w:jc w:val="both"/>
        <w:rPr>
          <w:sz w:val="24"/>
        </w:rPr>
      </w:pPr>
      <w:r>
        <w:rPr>
          <w:sz w:val="24"/>
        </w:rPr>
        <w:t>Различные средства связи в тексте для обеспечения его целостности (</w:t>
      </w:r>
      <w:r>
        <w:rPr>
          <w:i/>
          <w:sz w:val="24"/>
        </w:rPr>
        <w:t>zuerst, denn, zum Schluss usw.</w:t>
      </w:r>
      <w:r>
        <w:rPr>
          <w:sz w:val="24"/>
        </w:rPr>
        <w:t xml:space="preserve">). </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Грамматическая сторона речи</w:t>
      </w:r>
    </w:p>
    <w:p w:rsidR="005079D6" w:rsidRDefault="00072A71">
      <w:pPr>
        <w:ind w:right="-1" w:firstLine="567"/>
        <w:jc w:val="both"/>
        <w:rPr>
          <w:sz w:val="24"/>
        </w:rPr>
      </w:pPr>
      <w:r>
        <w:rPr>
          <w:sz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5079D6" w:rsidRDefault="00072A71">
      <w:pPr>
        <w:ind w:right="-1" w:firstLine="567"/>
        <w:jc w:val="both"/>
        <w:rPr>
          <w:sz w:val="24"/>
        </w:rPr>
      </w:pPr>
      <w:r>
        <w:rPr>
          <w:sz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079D6" w:rsidRDefault="00072A71">
      <w:pPr>
        <w:ind w:right="-1" w:firstLine="567"/>
        <w:jc w:val="both"/>
        <w:rPr>
          <w:sz w:val="24"/>
        </w:rPr>
      </w:pPr>
      <w:r>
        <w:rPr>
          <w:sz w:val="24"/>
        </w:rPr>
        <w:t xml:space="preserve">Сложноподчинённые предложения времени с союзами </w:t>
      </w:r>
      <w:r>
        <w:rPr>
          <w:i/>
          <w:sz w:val="24"/>
        </w:rPr>
        <w:t>wenn</w:t>
      </w:r>
      <w:r>
        <w:rPr>
          <w:sz w:val="24"/>
        </w:rPr>
        <w:t xml:space="preserve">, </w:t>
      </w:r>
      <w:r>
        <w:rPr>
          <w:i/>
          <w:sz w:val="24"/>
        </w:rPr>
        <w:t xml:space="preserve">als. </w:t>
      </w:r>
    </w:p>
    <w:p w:rsidR="005079D6" w:rsidRDefault="00072A71">
      <w:pPr>
        <w:ind w:right="-1" w:firstLine="567"/>
        <w:jc w:val="both"/>
        <w:rPr>
          <w:sz w:val="24"/>
        </w:rPr>
      </w:pPr>
      <w:r>
        <w:rPr>
          <w:sz w:val="24"/>
        </w:rPr>
        <w:t xml:space="preserve">Глаголы в видовременных формах страдательного наклонения (Präsens, Präteritum). </w:t>
      </w:r>
    </w:p>
    <w:p w:rsidR="005079D6" w:rsidRDefault="00072A71">
      <w:pPr>
        <w:ind w:right="-1" w:firstLine="567"/>
        <w:jc w:val="both"/>
        <w:rPr>
          <w:sz w:val="24"/>
        </w:rPr>
      </w:pPr>
      <w:r>
        <w:rPr>
          <w:sz w:val="24"/>
        </w:rPr>
        <w:t xml:space="preserve">Наиболее распространённые глаголы с управлением и местоимённые наречия. </w:t>
      </w:r>
    </w:p>
    <w:p w:rsidR="005079D6" w:rsidRDefault="00072A71">
      <w:pPr>
        <w:ind w:right="-1" w:firstLine="567"/>
        <w:jc w:val="both"/>
        <w:rPr>
          <w:sz w:val="24"/>
        </w:rPr>
      </w:pPr>
      <w:r>
        <w:rPr>
          <w:sz w:val="24"/>
        </w:rPr>
        <w:t xml:space="preserve">Склонение прилагательных. </w:t>
      </w:r>
    </w:p>
    <w:p w:rsidR="005079D6" w:rsidRDefault="00072A71">
      <w:pPr>
        <w:ind w:right="-1" w:firstLine="567"/>
        <w:jc w:val="both"/>
        <w:rPr>
          <w:sz w:val="24"/>
        </w:rPr>
      </w:pPr>
      <w:r>
        <w:rPr>
          <w:sz w:val="24"/>
        </w:rPr>
        <w:t>Предлоги, используемые с дательным падежом.</w:t>
      </w:r>
    </w:p>
    <w:p w:rsidR="005079D6" w:rsidRDefault="00072A71">
      <w:pPr>
        <w:ind w:right="-1" w:firstLine="567"/>
        <w:jc w:val="both"/>
        <w:rPr>
          <w:sz w:val="24"/>
        </w:rPr>
      </w:pPr>
      <w:r>
        <w:rPr>
          <w:sz w:val="24"/>
        </w:rPr>
        <w:t>Предлоги, используемые с винительным падежом.</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Социокультурные знания и умения</w:t>
      </w:r>
    </w:p>
    <w:p w:rsidR="005079D6" w:rsidRDefault="00072A71">
      <w:pPr>
        <w:ind w:right="-1" w:firstLine="567"/>
        <w:jc w:val="both"/>
        <w:rPr>
          <w:sz w:val="24"/>
        </w:rPr>
      </w:pPr>
      <w:r>
        <w:rPr>
          <w:sz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5079D6" w:rsidRDefault="00072A71">
      <w:pPr>
        <w:ind w:right="-1" w:firstLine="567"/>
        <w:jc w:val="both"/>
        <w:rPr>
          <w:sz w:val="24"/>
        </w:rPr>
      </w:pPr>
      <w:r>
        <w:rPr>
          <w:sz w:val="24"/>
        </w:rPr>
        <w:t xml:space="preserve">Понимание речевых различий в ситуациях официального и неофициального общения в рамках </w:t>
      </w:r>
      <w:r>
        <w:rPr>
          <w:sz w:val="24"/>
        </w:rPr>
        <w:lastRenderedPageBreak/>
        <w:t xml:space="preserve">отобранного тематического содержания и использование лексико-грамматических средств с их учётом. </w:t>
      </w:r>
    </w:p>
    <w:p w:rsidR="005079D6" w:rsidRDefault="00072A71">
      <w:pPr>
        <w:ind w:right="-1" w:firstLine="567"/>
        <w:jc w:val="both"/>
        <w:rPr>
          <w:sz w:val="24"/>
        </w:rPr>
      </w:pPr>
      <w:r>
        <w:rPr>
          <w:sz w:val="24"/>
        </w:rPr>
        <w:t>Соблюдение нормы вежливости в межкультурном общении.</w:t>
      </w:r>
    </w:p>
    <w:p w:rsidR="005079D6" w:rsidRDefault="00072A71">
      <w:pPr>
        <w:ind w:right="-1" w:firstLine="567"/>
        <w:jc w:val="both"/>
        <w:rPr>
          <w:sz w:val="24"/>
        </w:rPr>
      </w:pPr>
      <w:r>
        <w:rPr>
          <w:sz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 Развитие умений: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д.).оказывать помощь зарубежным гостям в ситуациях повседневного общения (объяснить местонахождение объекта, сообщить возможный маршрут и т. д.).</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Компенсаторные умения</w:t>
      </w:r>
    </w:p>
    <w:p w:rsidR="005079D6" w:rsidRDefault="00072A71">
      <w:pPr>
        <w:ind w:right="-1" w:firstLine="567"/>
        <w:jc w:val="both"/>
        <w:rPr>
          <w:sz w:val="24"/>
        </w:rPr>
      </w:pPr>
      <w:r>
        <w:rPr>
          <w:sz w:val="24"/>
        </w:rPr>
        <w:t xml:space="preserve">Использование при чтении и аудировании языковой, в т.ч.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5079D6" w:rsidRDefault="00072A71">
      <w:pPr>
        <w:ind w:right="-1" w:firstLine="567"/>
        <w:jc w:val="both"/>
        <w:rPr>
          <w:sz w:val="24"/>
        </w:rPr>
      </w:pPr>
      <w:r>
        <w:rPr>
          <w:sz w:val="24"/>
        </w:rPr>
        <w:t>Переспрашивать, просить повторить, уточняя значения незнакомых слов.</w:t>
      </w:r>
    </w:p>
    <w:p w:rsidR="005079D6" w:rsidRDefault="00072A71">
      <w:pPr>
        <w:ind w:right="-1" w:firstLine="567"/>
        <w:jc w:val="both"/>
        <w:rPr>
          <w:sz w:val="24"/>
        </w:rPr>
      </w:pPr>
      <w:r>
        <w:rPr>
          <w:sz w:val="24"/>
        </w:rPr>
        <w:t xml:space="preserve">Использование в качестве опоры при составлении собственных высказываний ключевых слов, плана. </w:t>
      </w:r>
    </w:p>
    <w:p w:rsidR="005079D6" w:rsidRDefault="00072A71">
      <w:pPr>
        <w:ind w:right="-1" w:firstLine="567"/>
        <w:jc w:val="both"/>
        <w:rPr>
          <w:sz w:val="24"/>
        </w:rPr>
      </w:pPr>
      <w:r>
        <w:rPr>
          <w:sz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079D6" w:rsidRDefault="00072A71">
      <w:pPr>
        <w:ind w:right="-1" w:firstLine="567"/>
        <w:jc w:val="both"/>
        <w:rPr>
          <w:sz w:val="24"/>
        </w:rPr>
      </w:pPr>
      <w:r>
        <w:rPr>
          <w:sz w:val="24"/>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5079D6" w:rsidRDefault="005079D6">
      <w:pPr>
        <w:ind w:right="-1" w:firstLine="567"/>
        <w:jc w:val="both"/>
        <w:rPr>
          <w:b/>
          <w:sz w:val="24"/>
        </w:rPr>
      </w:pPr>
    </w:p>
    <w:p w:rsidR="005079D6" w:rsidRDefault="00072A71">
      <w:pPr>
        <w:ind w:right="-1" w:firstLine="567"/>
        <w:jc w:val="both"/>
        <w:rPr>
          <w:b/>
          <w:sz w:val="24"/>
        </w:rPr>
      </w:pPr>
      <w:r>
        <w:rPr>
          <w:b/>
          <w:sz w:val="24"/>
        </w:rPr>
        <w:t>9 КЛАСС</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Коммуникативные умения</w:t>
      </w:r>
    </w:p>
    <w:p w:rsidR="005079D6" w:rsidRDefault="00072A71">
      <w:pPr>
        <w:ind w:right="-1" w:firstLine="567"/>
        <w:jc w:val="both"/>
        <w:rPr>
          <w:sz w:val="24"/>
        </w:rPr>
      </w:pPr>
      <w:r>
        <w:rPr>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079D6" w:rsidRDefault="00072A71">
      <w:pPr>
        <w:ind w:right="-1" w:firstLine="567"/>
        <w:jc w:val="both"/>
        <w:rPr>
          <w:sz w:val="24"/>
        </w:rPr>
      </w:pPr>
      <w:r>
        <w:rPr>
          <w:sz w:val="24"/>
        </w:rPr>
        <w:t>Взаимоотношения в семье и с друзьями. Конфликты и их решения.</w:t>
      </w:r>
    </w:p>
    <w:p w:rsidR="005079D6" w:rsidRDefault="00072A71">
      <w:pPr>
        <w:ind w:right="-1" w:firstLine="567"/>
        <w:jc w:val="both"/>
        <w:rPr>
          <w:sz w:val="24"/>
        </w:rPr>
      </w:pPr>
      <w:r>
        <w:rPr>
          <w:sz w:val="24"/>
        </w:rPr>
        <w:t>Внешность и характер человека/литературного персонажа.</w:t>
      </w:r>
    </w:p>
    <w:p w:rsidR="005079D6" w:rsidRDefault="00072A71">
      <w:pPr>
        <w:ind w:right="-1" w:firstLine="567"/>
        <w:jc w:val="both"/>
        <w:rPr>
          <w:sz w:val="24"/>
        </w:rPr>
      </w:pPr>
      <w:r>
        <w:rPr>
          <w:sz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5079D6" w:rsidRDefault="00072A71">
      <w:pPr>
        <w:ind w:right="-1" w:firstLine="567"/>
        <w:jc w:val="both"/>
        <w:rPr>
          <w:sz w:val="24"/>
        </w:rPr>
      </w:pPr>
      <w:r>
        <w:rPr>
          <w:sz w:val="24"/>
        </w:rPr>
        <w:t>Здоровый образ жизни: режим труда и отдыха, фитнес, сбалансированное питание. Посещение врача.</w:t>
      </w:r>
    </w:p>
    <w:p w:rsidR="005079D6" w:rsidRDefault="00072A71">
      <w:pPr>
        <w:ind w:right="-1" w:firstLine="567"/>
        <w:jc w:val="both"/>
        <w:rPr>
          <w:sz w:val="24"/>
        </w:rPr>
      </w:pPr>
      <w:r>
        <w:rPr>
          <w:sz w:val="24"/>
        </w:rPr>
        <w:t>Покупки: одежда, обувь и продукты питания. Карманные деньги. Молодёжная мода.</w:t>
      </w:r>
    </w:p>
    <w:p w:rsidR="005079D6" w:rsidRDefault="00072A71">
      <w:pPr>
        <w:ind w:right="-1" w:firstLine="567"/>
        <w:jc w:val="both"/>
        <w:rPr>
          <w:sz w:val="24"/>
        </w:rPr>
      </w:pPr>
      <w:r>
        <w:rPr>
          <w:sz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5079D6" w:rsidRDefault="00072A71">
      <w:pPr>
        <w:ind w:right="-1" w:firstLine="567"/>
        <w:jc w:val="both"/>
        <w:rPr>
          <w:sz w:val="24"/>
        </w:rPr>
      </w:pPr>
      <w:r>
        <w:rPr>
          <w:sz w:val="24"/>
        </w:rPr>
        <w:t>Виды отдыха в различное время года. Путешествия по России и зарубежным странам. Транспорт.</w:t>
      </w:r>
    </w:p>
    <w:p w:rsidR="005079D6" w:rsidRDefault="00072A71">
      <w:pPr>
        <w:ind w:right="-1" w:firstLine="567"/>
        <w:jc w:val="both"/>
        <w:rPr>
          <w:sz w:val="24"/>
        </w:rPr>
      </w:pPr>
      <w:r>
        <w:rPr>
          <w:sz w:val="24"/>
        </w:rPr>
        <w:t>Природа: флора и фауна. Проблемы экологии. Защита окружающей среды. Климат, погода. Стихийные бедствия.</w:t>
      </w:r>
    </w:p>
    <w:p w:rsidR="005079D6" w:rsidRDefault="00072A71">
      <w:pPr>
        <w:ind w:right="-1" w:firstLine="567"/>
        <w:jc w:val="both"/>
        <w:rPr>
          <w:sz w:val="24"/>
        </w:rPr>
      </w:pPr>
      <w:r>
        <w:rPr>
          <w:sz w:val="24"/>
        </w:rPr>
        <w:t>Средства массовой информации (телевидение, радио, пресса, Интернет).</w:t>
      </w:r>
    </w:p>
    <w:p w:rsidR="005079D6" w:rsidRDefault="00072A71">
      <w:pPr>
        <w:ind w:right="-1" w:firstLine="567"/>
        <w:jc w:val="both"/>
        <w:rPr>
          <w:sz w:val="24"/>
        </w:rPr>
      </w:pPr>
      <w:r>
        <w:rPr>
          <w:sz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079D6" w:rsidRDefault="00072A71">
      <w:pPr>
        <w:ind w:right="-1" w:firstLine="567"/>
        <w:jc w:val="both"/>
        <w:rPr>
          <w:sz w:val="24"/>
        </w:rPr>
      </w:pPr>
      <w:r>
        <w:rPr>
          <w:sz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lastRenderedPageBreak/>
        <w:t>Говорение</w:t>
      </w:r>
    </w:p>
    <w:p w:rsidR="005079D6" w:rsidRDefault="00072A71">
      <w:pPr>
        <w:ind w:right="-1" w:firstLine="567"/>
        <w:jc w:val="both"/>
        <w:rPr>
          <w:sz w:val="24"/>
        </w:rPr>
      </w:pPr>
      <w:r>
        <w:rPr>
          <w:sz w:val="24"/>
        </w:rPr>
        <w:t xml:space="preserve">Развитие коммуникативных умений </w:t>
      </w:r>
      <w:r>
        <w:rPr>
          <w:b/>
          <w:i/>
          <w:sz w:val="24"/>
        </w:rPr>
        <w:t>диалогической речи</w:t>
      </w:r>
      <w:r>
        <w:rPr>
          <w:sz w:val="24"/>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 </w:t>
      </w:r>
      <w:r>
        <w:rPr>
          <w:i/>
          <w:sz w:val="24"/>
        </w:rPr>
        <w:t>диалог этикетного характера</w:t>
      </w:r>
      <w:r>
        <w:rPr>
          <w:sz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5079D6" w:rsidRDefault="00072A71">
      <w:pPr>
        <w:ind w:right="-1" w:firstLine="567"/>
        <w:jc w:val="both"/>
        <w:rPr>
          <w:sz w:val="24"/>
        </w:rPr>
      </w:pPr>
      <w:r>
        <w:rPr>
          <w:i/>
          <w:sz w:val="24"/>
        </w:rPr>
        <w:t>диалог - побуждение</w:t>
      </w:r>
      <w:r>
        <w:rPr>
          <w:sz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p w:rsidR="005079D6" w:rsidRDefault="00072A71">
      <w:pPr>
        <w:ind w:right="-1" w:firstLine="567"/>
        <w:jc w:val="both"/>
        <w:rPr>
          <w:sz w:val="24"/>
        </w:rPr>
      </w:pPr>
      <w:r>
        <w:rPr>
          <w:i/>
          <w:sz w:val="24"/>
        </w:rPr>
        <w:t>диалог - расспрос - </w:t>
      </w:r>
      <w:r>
        <w:rPr>
          <w:sz w:val="24"/>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079D6" w:rsidRDefault="00072A71">
      <w:pPr>
        <w:ind w:right="-1" w:firstLine="567"/>
        <w:jc w:val="both"/>
        <w:rPr>
          <w:sz w:val="24"/>
        </w:rPr>
      </w:pPr>
      <w:r>
        <w:rPr>
          <w:i/>
          <w:sz w:val="24"/>
        </w:rPr>
        <w:t>диалог обмен</w:t>
      </w:r>
      <w:r>
        <w:rPr>
          <w:sz w:val="24"/>
        </w:rPr>
        <w:t xml:space="preserve"> </w:t>
      </w:r>
      <w:r>
        <w:rPr>
          <w:i/>
          <w:sz w:val="24"/>
        </w:rPr>
        <w:t>мнениями</w:t>
      </w:r>
      <w:r>
        <w:rPr>
          <w:sz w:val="24"/>
        </w:rPr>
        <w:t>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5079D6" w:rsidRDefault="00072A71">
      <w:pPr>
        <w:ind w:right="-1" w:firstLine="567"/>
        <w:jc w:val="both"/>
        <w:rPr>
          <w:sz w:val="24"/>
        </w:rPr>
      </w:pPr>
      <w:r>
        <w:rPr>
          <w:sz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5079D6" w:rsidRDefault="00072A71">
      <w:pPr>
        <w:ind w:right="-1" w:firstLine="567"/>
        <w:jc w:val="both"/>
        <w:rPr>
          <w:sz w:val="24"/>
        </w:rPr>
      </w:pPr>
      <w:r>
        <w:rPr>
          <w:sz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5079D6" w:rsidRDefault="00072A71">
      <w:pPr>
        <w:ind w:right="-1" w:firstLine="567"/>
        <w:jc w:val="both"/>
        <w:rPr>
          <w:sz w:val="24"/>
        </w:rPr>
      </w:pPr>
      <w:r>
        <w:rPr>
          <w:sz w:val="24"/>
        </w:rPr>
        <w:t xml:space="preserve">Развитие коммуникативных умений </w:t>
      </w:r>
      <w:r>
        <w:rPr>
          <w:b/>
          <w:i/>
          <w:sz w:val="24"/>
        </w:rPr>
        <w:t>монологической речи</w:t>
      </w:r>
      <w:r>
        <w:rPr>
          <w:sz w:val="24"/>
        </w:rPr>
        <w:t> -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т.ч. характеристика (черты характера реального человека или литературного персонажа); повествование/сообщение; рассуждение;выражение и краткое аргументирование своего мнения по отношению к услышанному/прочитанному; 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w:t>
      </w:r>
    </w:p>
    <w:p w:rsidR="005079D6" w:rsidRDefault="00072A71">
      <w:pPr>
        <w:ind w:right="-1" w:firstLine="567"/>
        <w:jc w:val="both"/>
        <w:rPr>
          <w:sz w:val="24"/>
        </w:rPr>
      </w:pPr>
      <w:r>
        <w:rPr>
          <w:sz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5079D6" w:rsidRDefault="00072A71">
      <w:pPr>
        <w:ind w:right="-1" w:firstLine="567"/>
        <w:jc w:val="both"/>
        <w:rPr>
          <w:sz w:val="24"/>
        </w:rPr>
      </w:pPr>
      <w:r>
        <w:rPr>
          <w:sz w:val="24"/>
        </w:rPr>
        <w:t xml:space="preserve">Объём монологического высказывания - 10 - 12 фраз. </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 xml:space="preserve">Аудирование </w:t>
      </w:r>
    </w:p>
    <w:p w:rsidR="005079D6" w:rsidRDefault="00072A71">
      <w:pPr>
        <w:ind w:right="-1" w:firstLine="567"/>
        <w:jc w:val="both"/>
        <w:rPr>
          <w:sz w:val="24"/>
        </w:rPr>
      </w:pPr>
      <w:r>
        <w:rPr>
          <w:sz w:val="24"/>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5079D6" w:rsidRDefault="00072A71">
      <w:pPr>
        <w:ind w:right="-1" w:firstLine="567"/>
        <w:jc w:val="both"/>
        <w:rPr>
          <w:sz w:val="24"/>
        </w:rPr>
      </w:pPr>
      <w:r>
        <w:rPr>
          <w:sz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rsidR="005079D6" w:rsidRDefault="00072A71">
      <w:pPr>
        <w:ind w:right="-1" w:firstLine="567"/>
        <w:jc w:val="both"/>
        <w:rPr>
          <w:sz w:val="24"/>
        </w:rPr>
      </w:pPr>
      <w:r>
        <w:rPr>
          <w:sz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5079D6" w:rsidRDefault="00072A71">
      <w:pPr>
        <w:ind w:right="-1" w:firstLine="567"/>
        <w:jc w:val="both"/>
        <w:rPr>
          <w:sz w:val="24"/>
        </w:rPr>
      </w:pPr>
      <w:r>
        <w:rPr>
          <w:sz w:val="24"/>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5079D6" w:rsidRDefault="00072A71">
      <w:pPr>
        <w:ind w:right="-1" w:firstLine="567"/>
        <w:jc w:val="both"/>
        <w:rPr>
          <w:sz w:val="24"/>
        </w:rPr>
      </w:pPr>
      <w:r>
        <w:rPr>
          <w:sz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079D6" w:rsidRDefault="00072A71">
      <w:pPr>
        <w:ind w:right="-1" w:firstLine="567"/>
        <w:jc w:val="both"/>
        <w:rPr>
          <w:sz w:val="24"/>
        </w:rPr>
      </w:pPr>
      <w:r>
        <w:rPr>
          <w:sz w:val="24"/>
        </w:rPr>
        <w:lastRenderedPageBreak/>
        <w:t>Языковая сложность текстов для аудирования должна соответствовать базовому уровню (А2 - допороговому уровню по общеевропейской шкале).</w:t>
      </w:r>
    </w:p>
    <w:p w:rsidR="005079D6" w:rsidRDefault="00072A71">
      <w:pPr>
        <w:ind w:right="-1" w:firstLine="567"/>
        <w:jc w:val="both"/>
        <w:rPr>
          <w:sz w:val="24"/>
        </w:rPr>
      </w:pPr>
      <w:r>
        <w:rPr>
          <w:sz w:val="24"/>
        </w:rPr>
        <w:t>Время звучания текста/текстов для аудирования - до 2 минут.</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Смысловое чтение</w:t>
      </w:r>
    </w:p>
    <w:p w:rsidR="005079D6" w:rsidRDefault="00072A71">
      <w:pPr>
        <w:ind w:right="-1" w:firstLine="567"/>
        <w:jc w:val="both"/>
        <w:rPr>
          <w:sz w:val="24"/>
        </w:rPr>
      </w:pPr>
      <w:r>
        <w:rPr>
          <w:sz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5079D6" w:rsidRDefault="00072A71">
      <w:pPr>
        <w:ind w:right="-1" w:firstLine="567"/>
        <w:jc w:val="both"/>
        <w:rPr>
          <w:sz w:val="24"/>
        </w:rPr>
      </w:pPr>
      <w:r>
        <w:rPr>
          <w:sz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5079D6" w:rsidRDefault="00072A71">
      <w:pPr>
        <w:ind w:right="-1" w:firstLine="567"/>
        <w:jc w:val="both"/>
        <w:rPr>
          <w:sz w:val="24"/>
        </w:rPr>
      </w:pPr>
      <w:r>
        <w:rPr>
          <w:sz w:val="24"/>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079D6" w:rsidRDefault="00072A71">
      <w:pPr>
        <w:ind w:right="-1" w:firstLine="567"/>
        <w:jc w:val="both"/>
        <w:rPr>
          <w:sz w:val="24"/>
        </w:rPr>
      </w:pPr>
      <w:r>
        <w:rPr>
          <w:sz w:val="24"/>
        </w:rPr>
        <w:t>Чтение несплошных текстов (таблиц, диаграмм, схем) и понимание представленной в них информации.</w:t>
      </w:r>
    </w:p>
    <w:p w:rsidR="005079D6" w:rsidRDefault="00072A71">
      <w:pPr>
        <w:ind w:right="-1" w:firstLine="567"/>
        <w:jc w:val="both"/>
        <w:rPr>
          <w:sz w:val="24"/>
        </w:rPr>
      </w:pPr>
      <w:r>
        <w:rPr>
          <w:sz w:val="24"/>
        </w:rPr>
        <w:t xml:space="preserve">Чтение </w:t>
      </w:r>
      <w:r>
        <w:rPr>
          <w:i/>
          <w:sz w:val="24"/>
        </w:rPr>
        <w:t>с полным пониманием содержания</w:t>
      </w:r>
      <w:r>
        <w:rPr>
          <w:sz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5079D6" w:rsidRDefault="00072A71">
      <w:pPr>
        <w:ind w:right="-1" w:firstLine="567"/>
        <w:jc w:val="both"/>
        <w:rPr>
          <w:sz w:val="24"/>
        </w:rPr>
      </w:pPr>
      <w:r>
        <w:rPr>
          <w:sz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5079D6" w:rsidRDefault="00072A71">
      <w:pPr>
        <w:ind w:right="-1" w:firstLine="567"/>
        <w:jc w:val="both"/>
        <w:rPr>
          <w:sz w:val="24"/>
        </w:rPr>
      </w:pPr>
      <w:r>
        <w:rPr>
          <w:sz w:val="24"/>
        </w:rPr>
        <w:t>Языковая сложность текстов для чтения должна соответствовать базовому уровню (А2 - допороговому уровню по общеевропейской шкале).</w:t>
      </w:r>
    </w:p>
    <w:p w:rsidR="005079D6" w:rsidRDefault="00072A71">
      <w:pPr>
        <w:ind w:right="-1" w:firstLine="567"/>
        <w:jc w:val="both"/>
        <w:rPr>
          <w:sz w:val="24"/>
        </w:rPr>
      </w:pPr>
      <w:r>
        <w:rPr>
          <w:sz w:val="24"/>
        </w:rPr>
        <w:t xml:space="preserve">Объём текста/текстов для чтения - 500 - 600 слов. </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 xml:space="preserve">Письменная речь </w:t>
      </w:r>
    </w:p>
    <w:p w:rsidR="005079D6" w:rsidRDefault="00072A71">
      <w:pPr>
        <w:ind w:right="-1" w:firstLine="567"/>
        <w:jc w:val="both"/>
        <w:rPr>
          <w:sz w:val="24"/>
        </w:rPr>
      </w:pPr>
      <w:r>
        <w:rPr>
          <w:sz w:val="24"/>
        </w:rPr>
        <w:t xml:space="preserve">Развитие умений письменной речи: составление плана/тезисов устного или письменного сообщения; 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 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 заполнение таблицы с краткой фиксацией содержания прочитанного/прослушанного текста;преобразование таблицы, схемы в текстовый </w:t>
      </w:r>
      <w:r>
        <w:rPr>
          <w:sz w:val="24"/>
        </w:rPr>
        <w:tab/>
        <w:t>вариант представления информации; письменное представление результатов выполненной проектной работы (объём - 100 - 120 слов).</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Фонетическая сторона речи</w:t>
      </w:r>
    </w:p>
    <w:p w:rsidR="005079D6" w:rsidRDefault="00072A71">
      <w:pPr>
        <w:ind w:right="-1" w:firstLine="567"/>
        <w:jc w:val="both"/>
        <w:rPr>
          <w:sz w:val="24"/>
        </w:rPr>
      </w:pPr>
      <w:r>
        <w:rPr>
          <w:sz w:val="24"/>
        </w:rPr>
        <w:t xml:space="preserve">Различение на слух и адекватное, без фонематических ошибок, ведущих к сбою в </w:t>
      </w:r>
      <w:r>
        <w:rPr>
          <w:sz w:val="24"/>
        </w:rPr>
        <w:lastRenderedPageBreak/>
        <w:t xml:space="preserve">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 </w:t>
      </w:r>
    </w:p>
    <w:p w:rsidR="005079D6" w:rsidRDefault="00072A71">
      <w:pPr>
        <w:ind w:right="-1" w:firstLine="567"/>
        <w:jc w:val="both"/>
        <w:rPr>
          <w:sz w:val="24"/>
        </w:rPr>
      </w:pPr>
      <w:r>
        <w:rPr>
          <w:sz w:val="24"/>
        </w:rPr>
        <w:t>Выражение модального значения, чувства и эмоции.</w:t>
      </w:r>
    </w:p>
    <w:p w:rsidR="005079D6" w:rsidRDefault="00072A71">
      <w:pPr>
        <w:ind w:right="-1" w:firstLine="567"/>
        <w:jc w:val="both"/>
        <w:rPr>
          <w:sz w:val="24"/>
        </w:rPr>
      </w:pPr>
      <w:r>
        <w:rPr>
          <w:sz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079D6" w:rsidRDefault="00072A71">
      <w:pPr>
        <w:ind w:right="-1" w:firstLine="567"/>
        <w:jc w:val="both"/>
        <w:rPr>
          <w:sz w:val="24"/>
        </w:rPr>
      </w:pPr>
      <w:r>
        <w:rPr>
          <w:sz w:val="24"/>
        </w:rPr>
        <w:t>Тексты для чтения вслух: сообщение информационного характера, отрывок из статьи научно-популярного характера, рассказ, диалог (беседа).</w:t>
      </w:r>
    </w:p>
    <w:p w:rsidR="005079D6" w:rsidRDefault="00072A71">
      <w:pPr>
        <w:ind w:right="-1" w:firstLine="567"/>
        <w:jc w:val="both"/>
        <w:rPr>
          <w:sz w:val="24"/>
        </w:rPr>
      </w:pPr>
      <w:r>
        <w:rPr>
          <w:sz w:val="24"/>
        </w:rPr>
        <w:t>Объём текста для чтения вслух - до 110 слов.</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Орфография и пунктуация</w:t>
      </w:r>
    </w:p>
    <w:p w:rsidR="005079D6" w:rsidRDefault="00072A71">
      <w:pPr>
        <w:ind w:right="-1" w:firstLine="567"/>
        <w:jc w:val="both"/>
        <w:rPr>
          <w:sz w:val="24"/>
        </w:rPr>
      </w:pPr>
      <w:r>
        <w:rPr>
          <w:sz w:val="24"/>
        </w:rPr>
        <w:t xml:space="preserve">Правильное написание изученных слов. </w:t>
      </w:r>
    </w:p>
    <w:p w:rsidR="005079D6" w:rsidRDefault="00072A71">
      <w:pPr>
        <w:ind w:right="-1" w:firstLine="567"/>
        <w:jc w:val="both"/>
        <w:rPr>
          <w:sz w:val="24"/>
        </w:rPr>
      </w:pPr>
      <w:r>
        <w:rPr>
          <w:sz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5079D6" w:rsidRDefault="00072A71">
      <w:pPr>
        <w:ind w:right="-1" w:firstLine="567"/>
        <w:jc w:val="both"/>
        <w:rPr>
          <w:sz w:val="24"/>
        </w:rPr>
      </w:pPr>
      <w:r>
        <w:rPr>
          <w:sz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Лексическая сторона речи</w:t>
      </w:r>
    </w:p>
    <w:p w:rsidR="005079D6" w:rsidRDefault="00072A71">
      <w:pPr>
        <w:ind w:right="-1" w:firstLine="567"/>
        <w:jc w:val="both"/>
        <w:rPr>
          <w:sz w:val="24"/>
        </w:rPr>
      </w:pPr>
      <w:r>
        <w:rPr>
          <w:sz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5079D6" w:rsidRDefault="00072A71">
      <w:pPr>
        <w:ind w:right="-1" w:firstLine="567"/>
        <w:jc w:val="both"/>
        <w:rPr>
          <w:sz w:val="24"/>
        </w:rPr>
      </w:pPr>
      <w:r>
        <w:rPr>
          <w:sz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5079D6" w:rsidRDefault="00072A71">
      <w:pPr>
        <w:ind w:right="-1" w:firstLine="567"/>
        <w:jc w:val="both"/>
        <w:rPr>
          <w:sz w:val="24"/>
        </w:rPr>
      </w:pPr>
      <w:r>
        <w:rPr>
          <w:sz w:val="24"/>
        </w:rPr>
        <w:t xml:space="preserve">Основные способы словообразования: а) аффиксация: </w:t>
      </w:r>
    </w:p>
    <w:p w:rsidR="005079D6" w:rsidRDefault="00072A71">
      <w:pPr>
        <w:ind w:right="-1" w:firstLine="567"/>
        <w:jc w:val="both"/>
        <w:rPr>
          <w:sz w:val="24"/>
        </w:rPr>
      </w:pPr>
      <w:r>
        <w:rPr>
          <w:sz w:val="24"/>
        </w:rPr>
        <w:t>образование имён существительных при помощи суффик-</w:t>
      </w:r>
    </w:p>
    <w:p w:rsidR="005079D6" w:rsidRPr="00A46D3F" w:rsidRDefault="00072A71">
      <w:pPr>
        <w:ind w:right="-1" w:firstLine="567"/>
        <w:jc w:val="both"/>
        <w:rPr>
          <w:sz w:val="24"/>
          <w:lang w:val="en-US"/>
        </w:rPr>
      </w:pPr>
      <w:r>
        <w:rPr>
          <w:sz w:val="24"/>
        </w:rPr>
        <w:t>сов</w:t>
      </w:r>
      <w:r w:rsidRPr="00A46D3F">
        <w:rPr>
          <w:sz w:val="24"/>
          <w:lang w:val="en-US"/>
        </w:rPr>
        <w:t xml:space="preserve"> -ie (die Biologie), -um (das Museum);</w:t>
      </w:r>
    </w:p>
    <w:p w:rsidR="005079D6" w:rsidRDefault="00072A71">
      <w:pPr>
        <w:ind w:right="-1" w:firstLine="567"/>
        <w:jc w:val="both"/>
        <w:rPr>
          <w:sz w:val="24"/>
        </w:rPr>
      </w:pPr>
      <w:r>
        <w:rPr>
          <w:sz w:val="24"/>
        </w:rPr>
        <w:t xml:space="preserve">образование имён прилагательных при помощи суффиксов </w:t>
      </w:r>
    </w:p>
    <w:p w:rsidR="005079D6" w:rsidRDefault="00072A71">
      <w:pPr>
        <w:ind w:right="-1" w:firstLine="567"/>
        <w:jc w:val="both"/>
        <w:rPr>
          <w:sz w:val="24"/>
        </w:rPr>
      </w:pPr>
      <w:r>
        <w:rPr>
          <w:sz w:val="24"/>
        </w:rPr>
        <w:t>-sam (erholsam), -bar (lesbar);</w:t>
      </w:r>
    </w:p>
    <w:p w:rsidR="005079D6" w:rsidRDefault="00072A71">
      <w:pPr>
        <w:ind w:right="-1" w:firstLine="567"/>
        <w:jc w:val="both"/>
        <w:rPr>
          <w:sz w:val="24"/>
        </w:rPr>
      </w:pPr>
      <w:r>
        <w:rPr>
          <w:sz w:val="24"/>
        </w:rPr>
        <w:t>Многозначность лексических единиц. Синонимы. Антонимы. Сокращения и аббревиатуры.</w:t>
      </w:r>
    </w:p>
    <w:p w:rsidR="005079D6" w:rsidRDefault="00072A71">
      <w:pPr>
        <w:ind w:right="-1" w:firstLine="567"/>
        <w:jc w:val="both"/>
        <w:rPr>
          <w:sz w:val="24"/>
        </w:rPr>
      </w:pPr>
      <w:r>
        <w:rPr>
          <w:sz w:val="24"/>
        </w:rPr>
        <w:t>Различные средства связи в тексте для обеспечения его целостности (</w:t>
      </w:r>
      <w:r>
        <w:rPr>
          <w:i/>
          <w:sz w:val="24"/>
        </w:rPr>
        <w:t>zuerst, denn, zum Schluss usw.</w:t>
      </w:r>
      <w:r>
        <w:rPr>
          <w:sz w:val="24"/>
        </w:rPr>
        <w:t xml:space="preserve">). </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Грамматическая сторона речи</w:t>
      </w:r>
    </w:p>
    <w:p w:rsidR="005079D6" w:rsidRDefault="00072A71">
      <w:pPr>
        <w:ind w:right="-1" w:firstLine="567"/>
        <w:jc w:val="both"/>
        <w:rPr>
          <w:sz w:val="24"/>
        </w:rPr>
      </w:pPr>
      <w:r>
        <w:rPr>
          <w:sz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5079D6" w:rsidRDefault="00072A71">
      <w:pPr>
        <w:ind w:right="-1" w:firstLine="567"/>
        <w:jc w:val="both"/>
        <w:rPr>
          <w:sz w:val="24"/>
        </w:rPr>
      </w:pPr>
      <w:r>
        <w:rPr>
          <w:sz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079D6" w:rsidRDefault="00072A71">
      <w:pPr>
        <w:ind w:right="-1" w:firstLine="567"/>
        <w:jc w:val="both"/>
        <w:rPr>
          <w:sz w:val="24"/>
        </w:rPr>
      </w:pPr>
      <w:r>
        <w:rPr>
          <w:sz w:val="24"/>
        </w:rPr>
        <w:t xml:space="preserve">Сложносочинённые предложения с наречием </w:t>
      </w:r>
      <w:r>
        <w:rPr>
          <w:i/>
          <w:sz w:val="24"/>
        </w:rPr>
        <w:t>deshalb.</w:t>
      </w:r>
    </w:p>
    <w:p w:rsidR="005079D6" w:rsidRDefault="00072A71">
      <w:pPr>
        <w:ind w:right="-1" w:firstLine="567"/>
        <w:jc w:val="both"/>
        <w:rPr>
          <w:sz w:val="24"/>
        </w:rPr>
      </w:pPr>
      <w:r>
        <w:rPr>
          <w:sz w:val="24"/>
        </w:rPr>
        <w:t xml:space="preserve">Сложноподчинённые предложения: времени с союзом </w:t>
      </w:r>
      <w:r>
        <w:rPr>
          <w:i/>
          <w:sz w:val="24"/>
        </w:rPr>
        <w:t>nachdem</w:t>
      </w:r>
      <w:r>
        <w:rPr>
          <w:sz w:val="24"/>
        </w:rPr>
        <w:t xml:space="preserve">, цели с союзом </w:t>
      </w:r>
      <w:r>
        <w:rPr>
          <w:i/>
          <w:sz w:val="24"/>
        </w:rPr>
        <w:t xml:space="preserve">damit. </w:t>
      </w:r>
    </w:p>
    <w:p w:rsidR="005079D6" w:rsidRDefault="00072A71">
      <w:pPr>
        <w:ind w:right="-1" w:firstLine="567"/>
        <w:jc w:val="both"/>
        <w:rPr>
          <w:sz w:val="24"/>
        </w:rPr>
      </w:pPr>
      <w:r>
        <w:rPr>
          <w:sz w:val="24"/>
        </w:rPr>
        <w:t xml:space="preserve">Формы сослагательного наклонения от глаголов </w:t>
      </w:r>
      <w:r>
        <w:rPr>
          <w:i/>
          <w:sz w:val="24"/>
        </w:rPr>
        <w:t>haben</w:t>
      </w:r>
      <w:r>
        <w:rPr>
          <w:sz w:val="24"/>
        </w:rPr>
        <w:t xml:space="preserve">, </w:t>
      </w:r>
      <w:r>
        <w:rPr>
          <w:i/>
          <w:sz w:val="24"/>
        </w:rPr>
        <w:t>sein</w:t>
      </w:r>
      <w:r>
        <w:rPr>
          <w:sz w:val="24"/>
        </w:rPr>
        <w:t xml:space="preserve">, </w:t>
      </w:r>
      <w:r>
        <w:rPr>
          <w:i/>
          <w:sz w:val="24"/>
        </w:rPr>
        <w:t>werden</w:t>
      </w:r>
      <w:r>
        <w:rPr>
          <w:sz w:val="24"/>
        </w:rPr>
        <w:t xml:space="preserve">, </w:t>
      </w:r>
      <w:r>
        <w:rPr>
          <w:i/>
          <w:sz w:val="24"/>
        </w:rPr>
        <w:t>können</w:t>
      </w:r>
      <w:r>
        <w:rPr>
          <w:sz w:val="24"/>
        </w:rPr>
        <w:t xml:space="preserve">, </w:t>
      </w:r>
      <w:r>
        <w:rPr>
          <w:i/>
          <w:sz w:val="24"/>
        </w:rPr>
        <w:t>mögen</w:t>
      </w:r>
      <w:r>
        <w:rPr>
          <w:sz w:val="24"/>
        </w:rPr>
        <w:t xml:space="preserve">, сочетание </w:t>
      </w:r>
      <w:r>
        <w:rPr>
          <w:i/>
          <w:sz w:val="24"/>
        </w:rPr>
        <w:t xml:space="preserve">würde </w:t>
      </w:r>
      <w:r>
        <w:rPr>
          <w:sz w:val="24"/>
        </w:rPr>
        <w:t>+ Infinitiv.</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Социокультурные знания и умения</w:t>
      </w:r>
    </w:p>
    <w:p w:rsidR="005079D6" w:rsidRDefault="00072A71">
      <w:pPr>
        <w:ind w:right="-1" w:firstLine="567"/>
        <w:jc w:val="both"/>
        <w:rPr>
          <w:sz w:val="24"/>
        </w:rPr>
      </w:pPr>
      <w:r>
        <w:rPr>
          <w:sz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5079D6" w:rsidRDefault="00072A71">
      <w:pPr>
        <w:ind w:right="-1" w:firstLine="567"/>
        <w:jc w:val="both"/>
        <w:rPr>
          <w:sz w:val="24"/>
        </w:rPr>
      </w:pPr>
      <w:r>
        <w:rPr>
          <w:sz w:val="24"/>
        </w:rPr>
        <w:t xml:space="preserve">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w:t>
      </w:r>
      <w:r>
        <w:rPr>
          <w:sz w:val="24"/>
        </w:rPr>
        <w:lastRenderedPageBreak/>
        <w:t xml:space="preserve">традиции), образцов поэзии и прозы, доступных в языковом отношении. </w:t>
      </w:r>
    </w:p>
    <w:p w:rsidR="005079D6" w:rsidRDefault="00072A71">
      <w:pPr>
        <w:ind w:right="-1" w:firstLine="567"/>
        <w:jc w:val="both"/>
        <w:rPr>
          <w:sz w:val="24"/>
        </w:rPr>
      </w:pPr>
      <w:r>
        <w:rPr>
          <w:sz w:val="24"/>
        </w:rPr>
        <w:t>Формирование элементарного представления о различных вариантах немецкого языка.</w:t>
      </w:r>
    </w:p>
    <w:p w:rsidR="005079D6" w:rsidRDefault="00072A71">
      <w:pPr>
        <w:ind w:right="-1" w:firstLine="567"/>
        <w:jc w:val="both"/>
        <w:rPr>
          <w:sz w:val="24"/>
        </w:rPr>
      </w:pPr>
      <w:r>
        <w:rPr>
          <w:sz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rsidR="005079D6" w:rsidRDefault="00072A71">
      <w:pPr>
        <w:ind w:right="-1" w:firstLine="567"/>
        <w:jc w:val="both"/>
        <w:rPr>
          <w:sz w:val="24"/>
        </w:rPr>
      </w:pPr>
      <w:r>
        <w:rPr>
          <w:sz w:val="24"/>
        </w:rPr>
        <w:t>Соблюдение норм вежливости в межкультурном общении.</w:t>
      </w:r>
    </w:p>
    <w:p w:rsidR="005079D6" w:rsidRDefault="00072A71">
      <w:pPr>
        <w:ind w:right="-1" w:firstLine="567"/>
        <w:jc w:val="both"/>
        <w:rPr>
          <w:sz w:val="24"/>
        </w:rPr>
      </w:pPr>
      <w:r>
        <w:rPr>
          <w:sz w:val="24"/>
        </w:rPr>
        <w:t xml:space="preserve">Развитие умений: </w:t>
      </w:r>
    </w:p>
    <w:p w:rsidR="005079D6" w:rsidRDefault="00072A71">
      <w:pPr>
        <w:ind w:right="-1" w:firstLine="567"/>
        <w:jc w:val="both"/>
        <w:rPr>
          <w:sz w:val="24"/>
        </w:rPr>
      </w:pPr>
      <w:r>
        <w:rPr>
          <w:sz w:val="24"/>
        </w:rPr>
        <w:t xml:space="preserve">- писать своё имя и фамилию, а также имена и фамилии своих родственников и друзей на немецком языке; </w:t>
      </w:r>
    </w:p>
    <w:p w:rsidR="005079D6" w:rsidRDefault="00072A71">
      <w:pPr>
        <w:ind w:right="-1" w:firstLine="567"/>
        <w:jc w:val="both"/>
        <w:rPr>
          <w:sz w:val="24"/>
        </w:rPr>
      </w:pPr>
      <w:r>
        <w:rPr>
          <w:sz w:val="24"/>
        </w:rPr>
        <w:t xml:space="preserve">- правильно оформлять свой </w:t>
      </w:r>
      <w:r>
        <w:rPr>
          <w:sz w:val="24"/>
        </w:rPr>
        <w:tab/>
        <w:t xml:space="preserve">адрес на немецком языке (в анкете); </w:t>
      </w:r>
    </w:p>
    <w:p w:rsidR="005079D6" w:rsidRDefault="00072A71">
      <w:pPr>
        <w:ind w:right="-1" w:firstLine="567"/>
        <w:jc w:val="both"/>
        <w:rPr>
          <w:sz w:val="24"/>
        </w:rPr>
      </w:pPr>
      <w:r>
        <w:rPr>
          <w:sz w:val="24"/>
        </w:rPr>
        <w:t>-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5079D6" w:rsidRDefault="00072A71">
      <w:pPr>
        <w:ind w:right="-1" w:firstLine="567"/>
        <w:jc w:val="both"/>
        <w:rPr>
          <w:sz w:val="24"/>
        </w:rPr>
      </w:pPr>
      <w:r>
        <w:rPr>
          <w:sz w:val="24"/>
        </w:rPr>
        <w:t xml:space="preserve">- кратко представлять Россию и страну/ страны изучаемого языка; </w:t>
      </w:r>
    </w:p>
    <w:p w:rsidR="005079D6" w:rsidRDefault="00072A71">
      <w:pPr>
        <w:ind w:right="-1" w:firstLine="567"/>
        <w:jc w:val="both"/>
        <w:rPr>
          <w:sz w:val="24"/>
        </w:rPr>
      </w:pPr>
      <w:r>
        <w:rPr>
          <w:sz w:val="24"/>
        </w:rPr>
        <w:t xml:space="preserve">-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 </w:t>
      </w:r>
    </w:p>
    <w:p w:rsidR="005079D6" w:rsidRDefault="00072A71">
      <w:pPr>
        <w:ind w:right="-1" w:firstLine="567"/>
        <w:jc w:val="both"/>
        <w:rPr>
          <w:sz w:val="24"/>
        </w:rPr>
      </w:pPr>
      <w:r>
        <w:rPr>
          <w:sz w:val="24"/>
        </w:rPr>
        <w:t>-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5079D6" w:rsidRDefault="00072A71">
      <w:pPr>
        <w:ind w:right="-1" w:firstLine="567"/>
        <w:jc w:val="both"/>
        <w:rPr>
          <w:sz w:val="24"/>
        </w:rPr>
      </w:pPr>
      <w:r>
        <w:rPr>
          <w:sz w:val="24"/>
        </w:rPr>
        <w:t>-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5079D6" w:rsidRDefault="00072A71">
      <w:pPr>
        <w:pStyle w:val="3"/>
        <w:ind w:right="-1" w:firstLine="567"/>
        <w:jc w:val="both"/>
        <w:rPr>
          <w:rFonts w:ascii="Times New Roman" w:hAnsi="Times New Roman"/>
          <w:i/>
          <w:color w:val="000000"/>
          <w:sz w:val="24"/>
        </w:rPr>
      </w:pPr>
      <w:r>
        <w:rPr>
          <w:rFonts w:ascii="Times New Roman" w:hAnsi="Times New Roman"/>
          <w:i/>
          <w:color w:val="000000"/>
          <w:sz w:val="24"/>
        </w:rPr>
        <w:t>Компенсаторные умения</w:t>
      </w:r>
    </w:p>
    <w:p w:rsidR="005079D6" w:rsidRDefault="00072A71">
      <w:pPr>
        <w:ind w:right="-1" w:firstLine="567"/>
        <w:jc w:val="both"/>
        <w:rPr>
          <w:sz w:val="24"/>
        </w:rPr>
      </w:pPr>
      <w:r>
        <w:rPr>
          <w:sz w:val="24"/>
        </w:rPr>
        <w:t xml:space="preserve">Использование при чтении и аудировании языковой, в т.ч.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5079D6" w:rsidRDefault="00072A71">
      <w:pPr>
        <w:ind w:right="-1" w:firstLine="567"/>
        <w:jc w:val="both"/>
        <w:rPr>
          <w:sz w:val="24"/>
        </w:rPr>
      </w:pPr>
      <w:r>
        <w:rPr>
          <w:sz w:val="24"/>
        </w:rPr>
        <w:t>Переспрашивать, просить повторить, уточняя значение незнакомых слов.</w:t>
      </w:r>
    </w:p>
    <w:p w:rsidR="005079D6" w:rsidRDefault="00072A71">
      <w:pPr>
        <w:ind w:right="-1" w:firstLine="567"/>
        <w:jc w:val="both"/>
        <w:rPr>
          <w:sz w:val="24"/>
        </w:rPr>
      </w:pPr>
      <w:r>
        <w:rPr>
          <w:sz w:val="24"/>
        </w:rPr>
        <w:t xml:space="preserve">Использование в качестве опоры при порождении собственных высказываний ключевых слов, плана. </w:t>
      </w:r>
    </w:p>
    <w:p w:rsidR="005079D6" w:rsidRDefault="00072A71">
      <w:pPr>
        <w:ind w:right="-1" w:firstLine="567"/>
        <w:jc w:val="both"/>
        <w:rPr>
          <w:sz w:val="24"/>
        </w:rPr>
      </w:pPr>
      <w:r>
        <w:rPr>
          <w:sz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079D6" w:rsidRDefault="00072A71">
      <w:pPr>
        <w:ind w:right="-1" w:firstLine="567"/>
        <w:jc w:val="both"/>
        <w:rPr>
          <w:sz w:val="24"/>
        </w:rPr>
      </w:pPr>
      <w:r>
        <w:rPr>
          <w:sz w:val="24"/>
        </w:rPr>
        <w:t xml:space="preserve">Сравнение (в т.ч. установление основания для сравнения) объектов, явлений, процессов, их элементов и основных функций в рамках изученной тематики. </w:t>
      </w:r>
    </w:p>
    <w:p w:rsidR="005079D6" w:rsidRDefault="005079D6">
      <w:pPr>
        <w:ind w:right="-1" w:firstLine="567"/>
        <w:jc w:val="both"/>
        <w:rPr>
          <w:sz w:val="24"/>
        </w:rPr>
      </w:pPr>
    </w:p>
    <w:p w:rsidR="005079D6" w:rsidRDefault="005079D6">
      <w:pPr>
        <w:ind w:right="-426" w:firstLine="567"/>
        <w:jc w:val="both"/>
        <w:rPr>
          <w:sz w:val="24"/>
        </w:rPr>
      </w:pPr>
    </w:p>
    <w:p w:rsidR="005079D6" w:rsidRDefault="005079D6">
      <w:pPr>
        <w:ind w:right="-426" w:firstLine="567"/>
        <w:jc w:val="both"/>
        <w:rPr>
          <w:sz w:val="24"/>
        </w:rPr>
      </w:pPr>
    </w:p>
    <w:p w:rsidR="005079D6" w:rsidRDefault="005079D6">
      <w:pPr>
        <w:ind w:right="-426" w:firstLine="567"/>
        <w:jc w:val="both"/>
        <w:rPr>
          <w:sz w:val="24"/>
        </w:rPr>
      </w:pPr>
    </w:p>
    <w:p w:rsidR="005079D6" w:rsidRDefault="005079D6">
      <w:pPr>
        <w:ind w:right="-426" w:firstLine="567"/>
        <w:jc w:val="both"/>
        <w:rPr>
          <w:sz w:val="24"/>
        </w:rPr>
      </w:pPr>
    </w:p>
    <w:p w:rsidR="005079D6" w:rsidRDefault="005079D6">
      <w:pPr>
        <w:sectPr w:rsidR="005079D6">
          <w:footerReference w:type="default" r:id="rId15"/>
          <w:pgSz w:w="11907" w:h="16840"/>
          <w:pgMar w:top="1134" w:right="708" w:bottom="1134" w:left="709" w:header="0" w:footer="0" w:gutter="0"/>
          <w:cols w:space="720"/>
        </w:sectPr>
      </w:pPr>
    </w:p>
    <w:p w:rsidR="005079D6" w:rsidRDefault="00072A71">
      <w:pPr>
        <w:ind w:firstLine="567"/>
        <w:jc w:val="both"/>
        <w:rPr>
          <w:b/>
          <w:sz w:val="24"/>
        </w:rPr>
      </w:pPr>
      <w:r>
        <w:rPr>
          <w:b/>
          <w:sz w:val="24"/>
        </w:rPr>
        <w:lastRenderedPageBreak/>
        <w:t>3)</w:t>
      </w:r>
      <w:r>
        <w:rPr>
          <w:sz w:val="24"/>
        </w:rPr>
        <w:t> </w:t>
      </w:r>
      <w:r>
        <w:rPr>
          <w:b/>
          <w:sz w:val="24"/>
        </w:rPr>
        <w:t>ПЛАНИРУЕМЫЕ РЕЗУЛЬТАТЫ ОСВОЕНИЯ УЧЕБНОГО ПРЕДМЕТА «ИНОСТРАННЫЙ (НЕМЕЦКИЙ) ЯЗЫК» НА УРОВНЕ ОСНОВНОГО ОБЩЕГО ОБРАЗОВАНИЯ (БАЗОВЫЙ УРОВЕНЬ)</w:t>
      </w:r>
    </w:p>
    <w:p w:rsidR="005079D6" w:rsidRDefault="005079D6">
      <w:pPr>
        <w:ind w:firstLine="567"/>
        <w:jc w:val="both"/>
        <w:rPr>
          <w:sz w:val="24"/>
        </w:rPr>
      </w:pPr>
    </w:p>
    <w:p w:rsidR="005079D6" w:rsidRDefault="00072A71">
      <w:pPr>
        <w:ind w:firstLine="567"/>
        <w:jc w:val="both"/>
        <w:rPr>
          <w:b/>
          <w:sz w:val="24"/>
        </w:rPr>
      </w:pPr>
      <w:r>
        <w:rPr>
          <w:b/>
          <w:sz w:val="24"/>
        </w:rPr>
        <w:t>ЛИЧНОСТНЫЕ РЕЗУЛЬТАТЫ</w:t>
      </w:r>
    </w:p>
    <w:p w:rsidR="005079D6" w:rsidRDefault="00072A71">
      <w:pPr>
        <w:ind w:firstLine="567"/>
        <w:jc w:val="both"/>
        <w:rPr>
          <w:sz w:val="24"/>
        </w:rPr>
      </w:pPr>
      <w:r>
        <w:rPr>
          <w:sz w:val="24"/>
        </w:rPr>
        <w:t xml:space="preserve">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т.ч. в части: </w:t>
      </w:r>
    </w:p>
    <w:p w:rsidR="005079D6" w:rsidRDefault="00072A71">
      <w:pPr>
        <w:ind w:firstLine="567"/>
        <w:jc w:val="both"/>
        <w:rPr>
          <w:sz w:val="24"/>
        </w:rPr>
      </w:pPr>
      <w:r>
        <w:rPr>
          <w:b/>
          <w:i/>
          <w:sz w:val="24"/>
        </w:rPr>
        <w:t>гражданского воспитания</w:t>
      </w:r>
      <w:r>
        <w:rPr>
          <w:b/>
          <w:sz w:val="24"/>
        </w:rPr>
        <w:t>:</w:t>
      </w:r>
      <w:r>
        <w:rPr>
          <w:sz w:val="24"/>
        </w:rPr>
        <w:t xml:space="preserve"> </w:t>
      </w:r>
    </w:p>
    <w:p w:rsidR="005079D6" w:rsidRDefault="00072A71">
      <w:pPr>
        <w:ind w:firstLine="567"/>
        <w:jc w:val="both"/>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5079D6" w:rsidRDefault="00072A71">
      <w:pPr>
        <w:ind w:firstLine="567"/>
        <w:jc w:val="both"/>
        <w:rPr>
          <w:sz w:val="24"/>
        </w:rPr>
      </w:pPr>
      <w:r>
        <w:rPr>
          <w:b/>
          <w:i/>
          <w:sz w:val="24"/>
        </w:rPr>
        <w:t>патриотического воспитания</w:t>
      </w:r>
      <w:r>
        <w:rPr>
          <w:b/>
          <w:sz w:val="24"/>
        </w:rPr>
        <w:t>:</w:t>
      </w:r>
      <w:r>
        <w:rPr>
          <w:sz w:val="24"/>
        </w:rPr>
        <w:t xml:space="preserve"> </w:t>
      </w:r>
    </w:p>
    <w:p w:rsidR="005079D6" w:rsidRDefault="00072A71">
      <w:pPr>
        <w:ind w:firstLine="567"/>
        <w:jc w:val="both"/>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079D6" w:rsidRDefault="00072A71">
      <w:pPr>
        <w:ind w:firstLine="567"/>
        <w:jc w:val="both"/>
        <w:rPr>
          <w:sz w:val="24"/>
        </w:rPr>
      </w:pPr>
      <w:r>
        <w:rPr>
          <w:b/>
          <w:i/>
          <w:sz w:val="24"/>
        </w:rPr>
        <w:t>духовно-нравственного воспитания</w:t>
      </w:r>
      <w:r>
        <w:rPr>
          <w:b/>
          <w:sz w:val="24"/>
        </w:rPr>
        <w:t>:</w:t>
      </w:r>
      <w:r>
        <w:rPr>
          <w:sz w:val="24"/>
        </w:rPr>
        <w:t xml:space="preserve"> </w:t>
      </w:r>
    </w:p>
    <w:p w:rsidR="005079D6" w:rsidRDefault="00072A71">
      <w:pPr>
        <w:ind w:firstLine="567"/>
        <w:jc w:val="both"/>
        <w:rPr>
          <w:sz w:val="24"/>
        </w:rPr>
      </w:pPr>
      <w:r>
        <w:rPr>
          <w:sz w:val="24"/>
        </w:rPr>
        <w:t>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079D6" w:rsidRDefault="00072A71">
      <w:pPr>
        <w:ind w:firstLine="567"/>
        <w:jc w:val="both"/>
        <w:rPr>
          <w:b/>
          <w:sz w:val="24"/>
        </w:rPr>
      </w:pPr>
      <w:r>
        <w:rPr>
          <w:b/>
          <w:i/>
          <w:sz w:val="24"/>
        </w:rPr>
        <w:t>эстетического воспитания</w:t>
      </w:r>
      <w:r>
        <w:rPr>
          <w:b/>
          <w:sz w:val="24"/>
        </w:rPr>
        <w:t xml:space="preserve">: </w:t>
      </w:r>
    </w:p>
    <w:p w:rsidR="005079D6" w:rsidRDefault="00072A71">
      <w:pPr>
        <w:ind w:firstLine="567"/>
        <w:jc w:val="both"/>
        <w:rPr>
          <w:sz w:val="24"/>
        </w:rPr>
      </w:pPr>
      <w:r>
        <w:rPr>
          <w:sz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5079D6" w:rsidRDefault="00072A71">
      <w:pPr>
        <w:ind w:firstLine="567"/>
        <w:jc w:val="both"/>
        <w:rPr>
          <w:b/>
          <w:i/>
          <w:sz w:val="24"/>
        </w:rPr>
      </w:pPr>
      <w:r>
        <w:rPr>
          <w:b/>
          <w:i/>
          <w:sz w:val="24"/>
        </w:rPr>
        <w:t xml:space="preserve">физического воспитания, формирования культуры здоровья и эмоционального благополучия: </w:t>
      </w:r>
    </w:p>
    <w:p w:rsidR="005079D6" w:rsidRDefault="00072A71">
      <w:pPr>
        <w:ind w:firstLine="567"/>
        <w:jc w:val="both"/>
        <w:rPr>
          <w:sz w:val="24"/>
        </w:rPr>
      </w:pPr>
      <w:r>
        <w:rPr>
          <w:sz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т.ч.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5079D6" w:rsidRDefault="00072A71">
      <w:pPr>
        <w:ind w:firstLine="567"/>
        <w:jc w:val="both"/>
        <w:rPr>
          <w:b/>
          <w:sz w:val="24"/>
        </w:rPr>
      </w:pPr>
      <w:r>
        <w:rPr>
          <w:b/>
          <w:i/>
          <w:sz w:val="24"/>
        </w:rPr>
        <w:t>трудового воспитания</w:t>
      </w:r>
      <w:r>
        <w:rPr>
          <w:b/>
          <w:sz w:val="24"/>
        </w:rPr>
        <w:t xml:space="preserve">: </w:t>
      </w:r>
    </w:p>
    <w:p w:rsidR="005079D6" w:rsidRDefault="00072A71">
      <w:pPr>
        <w:ind w:firstLine="567"/>
        <w:jc w:val="both"/>
        <w:rPr>
          <w:sz w:val="24"/>
        </w:rPr>
      </w:pPr>
      <w:r>
        <w:rPr>
          <w:sz w:val="24"/>
        </w:rPr>
        <w:lastRenderedPageBreak/>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т.ч.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079D6" w:rsidRDefault="00072A71">
      <w:pPr>
        <w:ind w:firstLine="567"/>
        <w:jc w:val="both"/>
        <w:rPr>
          <w:b/>
          <w:sz w:val="24"/>
        </w:rPr>
      </w:pPr>
      <w:r>
        <w:rPr>
          <w:b/>
          <w:i/>
          <w:sz w:val="24"/>
        </w:rPr>
        <w:t>экологического воспитания</w:t>
      </w:r>
      <w:r>
        <w:rPr>
          <w:b/>
          <w:sz w:val="24"/>
        </w:rPr>
        <w:t xml:space="preserve">: </w:t>
      </w:r>
    </w:p>
    <w:p w:rsidR="005079D6" w:rsidRDefault="00072A71">
      <w:pPr>
        <w:ind w:firstLine="567"/>
        <w:jc w:val="both"/>
        <w:rPr>
          <w:sz w:val="24"/>
        </w:rPr>
      </w:pPr>
      <w:r>
        <w:rPr>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079D6" w:rsidRDefault="00072A71">
      <w:pPr>
        <w:ind w:firstLine="567"/>
        <w:jc w:val="both"/>
        <w:rPr>
          <w:sz w:val="24"/>
        </w:rPr>
      </w:pPr>
      <w:r>
        <w:rPr>
          <w:b/>
          <w:i/>
          <w:sz w:val="24"/>
        </w:rPr>
        <w:t>ценности научного познания</w:t>
      </w:r>
      <w:r>
        <w:rPr>
          <w:b/>
          <w:sz w:val="24"/>
        </w:rPr>
        <w:t>:</w:t>
      </w:r>
      <w:r>
        <w:rPr>
          <w:sz w:val="24"/>
        </w:rPr>
        <w:t xml:space="preserve"> </w:t>
      </w:r>
    </w:p>
    <w:p w:rsidR="005079D6" w:rsidRDefault="00072A71">
      <w:pPr>
        <w:ind w:firstLine="567"/>
        <w:jc w:val="both"/>
        <w:rPr>
          <w:sz w:val="24"/>
        </w:rPr>
      </w:pPr>
      <w:r>
        <w:rPr>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079D6" w:rsidRDefault="00072A71">
      <w:pPr>
        <w:ind w:firstLine="567"/>
        <w:jc w:val="both"/>
        <w:rPr>
          <w:b/>
          <w:i/>
          <w:sz w:val="24"/>
        </w:rPr>
      </w:pPr>
      <w:r>
        <w:rPr>
          <w:b/>
          <w:i/>
          <w:sz w:val="24"/>
        </w:rPr>
        <w:t xml:space="preserve">Личностные результаты, обеспечивающие адаптацию обучающегося к изменяющимся условиям социальной и природной среды, включают: </w:t>
      </w:r>
    </w:p>
    <w:p w:rsidR="005079D6" w:rsidRDefault="00072A71">
      <w:pPr>
        <w:ind w:firstLine="567"/>
        <w:jc w:val="both"/>
        <w:rPr>
          <w:sz w:val="24"/>
        </w:rPr>
      </w:pPr>
      <w:r>
        <w:rPr>
          <w:sz w:val="24"/>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5079D6" w:rsidRDefault="00072A71">
      <w:pPr>
        <w:ind w:firstLine="567"/>
        <w:jc w:val="both"/>
        <w:rPr>
          <w:sz w:val="24"/>
        </w:rPr>
      </w:pPr>
      <w:r>
        <w:rPr>
          <w:sz w:val="24"/>
        </w:rPr>
        <w:t xml:space="preserve">- способность обучающихся во взаимодействии в условиях неопределенности, открытость опыту и знаниям других; </w:t>
      </w:r>
    </w:p>
    <w:p w:rsidR="005079D6" w:rsidRDefault="00072A71">
      <w:pPr>
        <w:ind w:firstLine="567"/>
        <w:jc w:val="both"/>
        <w:rPr>
          <w:sz w:val="24"/>
        </w:rPr>
      </w:pPr>
      <w:r>
        <w:rPr>
          <w:sz w:val="24"/>
        </w:rPr>
        <w:t xml:space="preserve">- способность действовать в условиях неопределенности, повышать уровень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других; </w:t>
      </w:r>
    </w:p>
    <w:p w:rsidR="005079D6" w:rsidRDefault="00072A71">
      <w:pPr>
        <w:ind w:firstLine="567"/>
        <w:jc w:val="both"/>
        <w:rPr>
          <w:sz w:val="24"/>
        </w:rPr>
      </w:pPr>
      <w:r>
        <w:rPr>
          <w:sz w:val="24"/>
        </w:rPr>
        <w:t xml:space="preserve">- навык выявления и связывания образов, способность формирования новых знаний, в т.ч. способность формулировать идеи, понятия, гипотезы об объектах и явлениях, в т.ч. ранее не известных, осознавать дефициты собственных знаний и компетентностей, планировать свое развитие; </w:t>
      </w:r>
    </w:p>
    <w:p w:rsidR="005079D6" w:rsidRDefault="00072A71">
      <w:pPr>
        <w:ind w:firstLine="567"/>
        <w:jc w:val="both"/>
        <w:rPr>
          <w:sz w:val="24"/>
        </w:rPr>
      </w:pPr>
      <w:r>
        <w:rPr>
          <w:sz w:val="24"/>
        </w:rPr>
        <w:t xml:space="preserve">-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5079D6" w:rsidRDefault="00072A71">
      <w:pPr>
        <w:ind w:firstLine="567"/>
        <w:jc w:val="both"/>
        <w:rPr>
          <w:sz w:val="24"/>
        </w:rPr>
      </w:pPr>
      <w:r>
        <w:rPr>
          <w:sz w:val="24"/>
        </w:rPr>
        <w:t xml:space="preserve">- умение анализировать и выявлять взаимосвязи природы, общества и экономики; </w:t>
      </w:r>
    </w:p>
    <w:p w:rsidR="005079D6" w:rsidRDefault="00072A71">
      <w:pPr>
        <w:ind w:firstLine="567"/>
        <w:jc w:val="both"/>
        <w:rPr>
          <w:sz w:val="24"/>
        </w:rPr>
      </w:pPr>
      <w:r>
        <w:rPr>
          <w:sz w:val="24"/>
        </w:rPr>
        <w:t xml:space="preserve">- умение оценивать свои действия с учетом влияния на окружающую среду, достижений целей и преодоления вызовов, возможных глобальных последствий; </w:t>
      </w:r>
    </w:p>
    <w:p w:rsidR="005079D6" w:rsidRDefault="00072A71">
      <w:pPr>
        <w:ind w:firstLine="567"/>
        <w:jc w:val="both"/>
        <w:rPr>
          <w:sz w:val="24"/>
        </w:rPr>
      </w:pPr>
      <w:r>
        <w:rPr>
          <w:sz w:val="24"/>
        </w:rPr>
        <w:t xml:space="preserve">- способность обучающихся осознавать стрессовую ситуацию, оценивать происходящие изменения и их последствия; </w:t>
      </w:r>
    </w:p>
    <w:p w:rsidR="005079D6" w:rsidRDefault="00072A71">
      <w:pPr>
        <w:ind w:firstLine="567"/>
        <w:jc w:val="both"/>
        <w:rPr>
          <w:sz w:val="24"/>
        </w:rPr>
      </w:pPr>
      <w:r>
        <w:rPr>
          <w:sz w:val="24"/>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w:t>
      </w:r>
    </w:p>
    <w:p w:rsidR="005079D6" w:rsidRDefault="00072A71">
      <w:pPr>
        <w:ind w:firstLine="567"/>
        <w:jc w:val="both"/>
        <w:rPr>
          <w:sz w:val="24"/>
        </w:rPr>
      </w:pPr>
      <w:r>
        <w:rPr>
          <w:sz w:val="24"/>
        </w:rPr>
        <w:t xml:space="preserve">- формулировать и оценивать риски и последствия, формировать опыт, уметь находить </w:t>
      </w:r>
      <w:r>
        <w:rPr>
          <w:sz w:val="24"/>
        </w:rPr>
        <w:lastRenderedPageBreak/>
        <w:t xml:space="preserve">позитивное в произошедшей ситуации; </w:t>
      </w:r>
    </w:p>
    <w:p w:rsidR="005079D6" w:rsidRDefault="00072A71">
      <w:pPr>
        <w:ind w:firstLine="567"/>
        <w:jc w:val="both"/>
        <w:rPr>
          <w:sz w:val="24"/>
        </w:rPr>
      </w:pPr>
      <w:r>
        <w:rPr>
          <w:sz w:val="24"/>
        </w:rPr>
        <w:t>- быть готовым действовать в отсутствие гарантий успеха.</w:t>
      </w:r>
    </w:p>
    <w:p w:rsidR="005079D6" w:rsidRDefault="005079D6">
      <w:pPr>
        <w:jc w:val="both"/>
        <w:rPr>
          <w:b/>
          <w:sz w:val="24"/>
        </w:rPr>
      </w:pPr>
    </w:p>
    <w:p w:rsidR="005079D6" w:rsidRDefault="005079D6">
      <w:pPr>
        <w:ind w:firstLine="567"/>
        <w:jc w:val="both"/>
        <w:rPr>
          <w:b/>
          <w:sz w:val="24"/>
        </w:rPr>
      </w:pPr>
    </w:p>
    <w:p w:rsidR="005079D6" w:rsidRDefault="00072A71">
      <w:pPr>
        <w:ind w:firstLine="567"/>
        <w:jc w:val="both"/>
        <w:rPr>
          <w:b/>
          <w:sz w:val="24"/>
        </w:rPr>
      </w:pPr>
      <w:r>
        <w:rPr>
          <w:b/>
          <w:sz w:val="24"/>
        </w:rPr>
        <w:t>МЕТАПРЕДМЕТНЫЕ РЕЗУЛЬТАТЫ</w:t>
      </w:r>
    </w:p>
    <w:p w:rsidR="005079D6" w:rsidRDefault="00072A71">
      <w:pPr>
        <w:ind w:firstLine="567"/>
        <w:jc w:val="both"/>
        <w:rPr>
          <w:b/>
          <w:i/>
          <w:sz w:val="24"/>
        </w:rPr>
      </w:pPr>
      <w:r>
        <w:rPr>
          <w:b/>
          <w:i/>
          <w:sz w:val="24"/>
        </w:rPr>
        <w:t>Метапредметные результаты освоения основной образовательной программы ООО, формируемые при изучении учебного предмета «Немецкий язык»:</w:t>
      </w:r>
    </w:p>
    <w:p w:rsidR="005079D6" w:rsidRDefault="00072A71">
      <w:pPr>
        <w:ind w:firstLine="567"/>
        <w:jc w:val="both"/>
        <w:rPr>
          <w:b/>
          <w:i/>
          <w:sz w:val="24"/>
        </w:rPr>
      </w:pPr>
      <w:r>
        <w:rPr>
          <w:b/>
          <w:i/>
          <w:sz w:val="24"/>
        </w:rPr>
        <w:t>Познавательные УУД:</w:t>
      </w:r>
    </w:p>
    <w:p w:rsidR="005079D6" w:rsidRDefault="00072A71">
      <w:pPr>
        <w:ind w:firstLine="567"/>
        <w:jc w:val="both"/>
        <w:rPr>
          <w:i/>
          <w:sz w:val="24"/>
        </w:rPr>
      </w:pPr>
      <w:r>
        <w:rPr>
          <w:i/>
          <w:sz w:val="24"/>
        </w:rPr>
        <w:t xml:space="preserve">Базовые логические действия: </w:t>
      </w:r>
    </w:p>
    <w:p w:rsidR="005079D6" w:rsidRDefault="00072A71">
      <w:pPr>
        <w:ind w:firstLine="567"/>
        <w:jc w:val="both"/>
        <w:rPr>
          <w:sz w:val="24"/>
        </w:rPr>
      </w:pPr>
      <w:r>
        <w:rPr>
          <w:sz w:val="24"/>
        </w:rPr>
        <w:t xml:space="preserve">- выявлять и характеризовать существенные признаки объектов (явлений); </w:t>
      </w:r>
    </w:p>
    <w:p w:rsidR="005079D6" w:rsidRDefault="00072A71">
      <w:pPr>
        <w:ind w:firstLine="567"/>
        <w:jc w:val="both"/>
        <w:rPr>
          <w:sz w:val="24"/>
        </w:rPr>
      </w:pPr>
      <w:r>
        <w:rPr>
          <w:sz w:val="24"/>
        </w:rPr>
        <w:t xml:space="preserve">- устанавливать существенный признак классификации, основания для обобщения и сравнения, критерии проводимого анализа; </w:t>
      </w:r>
    </w:p>
    <w:p w:rsidR="005079D6" w:rsidRDefault="00072A71">
      <w:pPr>
        <w:ind w:firstLine="567"/>
        <w:jc w:val="both"/>
        <w:rPr>
          <w:sz w:val="24"/>
        </w:rPr>
      </w:pPr>
      <w:r>
        <w:rPr>
          <w:sz w:val="24"/>
        </w:rPr>
        <w:t xml:space="preserve">-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rsidR="005079D6" w:rsidRDefault="00072A71">
      <w:pPr>
        <w:ind w:firstLine="567"/>
        <w:jc w:val="both"/>
        <w:rPr>
          <w:sz w:val="24"/>
        </w:rPr>
      </w:pPr>
      <w:r>
        <w:rPr>
          <w:sz w:val="24"/>
        </w:rPr>
        <w:t xml:space="preserve">- выявлять дефициты информации, данных, необходимых для решения поставленной задачи; </w:t>
      </w:r>
    </w:p>
    <w:p w:rsidR="005079D6" w:rsidRDefault="00072A71">
      <w:pPr>
        <w:ind w:firstLine="567"/>
        <w:jc w:val="both"/>
        <w:rPr>
          <w:sz w:val="24"/>
        </w:rPr>
      </w:pPr>
      <w:r>
        <w:rPr>
          <w:sz w:val="24"/>
        </w:rPr>
        <w:t xml:space="preserve">- выявлять причинно-следственные связи при изучении явлений и процессов; </w:t>
      </w:r>
    </w:p>
    <w:p w:rsidR="005079D6" w:rsidRDefault="00072A71">
      <w:pPr>
        <w:ind w:firstLine="567"/>
        <w:jc w:val="both"/>
        <w:rPr>
          <w:sz w:val="24"/>
        </w:rPr>
      </w:pPr>
      <w:r>
        <w:rPr>
          <w:sz w:val="24"/>
        </w:rPr>
        <w:t xml:space="preserve">- делать выводы с использованием дедуктивных и индуктивных умозаключений, умозаключений по аналогии, формулировать гипотезы о взаимосвязях; </w:t>
      </w:r>
    </w:p>
    <w:p w:rsidR="005079D6" w:rsidRDefault="00072A71">
      <w:pPr>
        <w:ind w:firstLine="567"/>
        <w:jc w:val="both"/>
        <w:rPr>
          <w:sz w:val="24"/>
        </w:rPr>
      </w:pPr>
      <w:r>
        <w:rPr>
          <w:sz w:val="24"/>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079D6" w:rsidRDefault="00072A71">
      <w:pPr>
        <w:ind w:firstLine="567"/>
        <w:jc w:val="both"/>
        <w:rPr>
          <w:i/>
          <w:sz w:val="24"/>
        </w:rPr>
      </w:pPr>
      <w:r>
        <w:rPr>
          <w:i/>
          <w:sz w:val="24"/>
        </w:rPr>
        <w:t xml:space="preserve">Базовые исследовательские действия: </w:t>
      </w:r>
    </w:p>
    <w:p w:rsidR="005079D6" w:rsidRDefault="00072A71">
      <w:pPr>
        <w:ind w:firstLine="567"/>
        <w:jc w:val="both"/>
        <w:rPr>
          <w:sz w:val="24"/>
        </w:rPr>
      </w:pPr>
      <w:r>
        <w:rPr>
          <w:sz w:val="24"/>
        </w:rPr>
        <w:t xml:space="preserve">- использовать вопросы как исследовательский инструмент познания; </w:t>
      </w:r>
    </w:p>
    <w:p w:rsidR="005079D6" w:rsidRDefault="00072A71">
      <w:pPr>
        <w:ind w:firstLine="567"/>
        <w:jc w:val="both"/>
        <w:rPr>
          <w:sz w:val="24"/>
        </w:rPr>
      </w:pPr>
      <w:r>
        <w:rPr>
          <w:sz w:val="24"/>
        </w:rPr>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5079D6" w:rsidRDefault="00072A71">
      <w:pPr>
        <w:ind w:firstLine="567"/>
        <w:jc w:val="both"/>
        <w:rPr>
          <w:sz w:val="24"/>
        </w:rPr>
      </w:pPr>
      <w:r>
        <w:rPr>
          <w:sz w:val="24"/>
        </w:rPr>
        <w:t xml:space="preserve">- формулировать гипотезу об истинности собственных суждений и суждений других, аргументировать свою позицию, мнение; </w:t>
      </w:r>
    </w:p>
    <w:p w:rsidR="005079D6" w:rsidRDefault="00072A71">
      <w:pPr>
        <w:ind w:firstLine="567"/>
        <w:jc w:val="both"/>
        <w:rPr>
          <w:sz w:val="24"/>
        </w:rPr>
      </w:pPr>
      <w:r>
        <w:rPr>
          <w:sz w:val="24"/>
        </w:rPr>
        <w:t xml:space="preserve">-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5079D6" w:rsidRDefault="00072A71">
      <w:pPr>
        <w:ind w:firstLine="567"/>
        <w:jc w:val="both"/>
        <w:rPr>
          <w:sz w:val="24"/>
        </w:rPr>
      </w:pPr>
      <w:r>
        <w:rPr>
          <w:sz w:val="24"/>
        </w:rPr>
        <w:t xml:space="preserve">- оценивать на применимость и достоверность информации, полученной в ходе исследования (эксперимента); </w:t>
      </w:r>
    </w:p>
    <w:p w:rsidR="005079D6" w:rsidRDefault="00072A71">
      <w:pPr>
        <w:ind w:firstLine="567"/>
        <w:jc w:val="both"/>
        <w:rPr>
          <w:sz w:val="24"/>
        </w:rPr>
      </w:pPr>
      <w:r>
        <w:rPr>
          <w:sz w:val="24"/>
        </w:rPr>
        <w:t xml:space="preserve">-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5079D6" w:rsidRDefault="00072A71">
      <w:pPr>
        <w:ind w:firstLine="567"/>
        <w:jc w:val="both"/>
        <w:rPr>
          <w:sz w:val="24"/>
        </w:rPr>
      </w:pPr>
      <w:r>
        <w:rPr>
          <w:sz w:val="24"/>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079D6" w:rsidRDefault="00072A71">
      <w:pPr>
        <w:ind w:firstLine="567"/>
        <w:jc w:val="both"/>
        <w:rPr>
          <w:i/>
          <w:sz w:val="24"/>
        </w:rPr>
      </w:pPr>
      <w:r>
        <w:rPr>
          <w:i/>
          <w:sz w:val="24"/>
        </w:rPr>
        <w:t xml:space="preserve">Работа с информацией: </w:t>
      </w:r>
    </w:p>
    <w:p w:rsidR="005079D6" w:rsidRDefault="00072A71">
      <w:pPr>
        <w:ind w:firstLine="567"/>
        <w:jc w:val="both"/>
        <w:rPr>
          <w:sz w:val="24"/>
        </w:rPr>
      </w:pPr>
      <w:r>
        <w:rPr>
          <w:i/>
          <w:sz w:val="24"/>
        </w:rPr>
        <w:t>- </w:t>
      </w:r>
      <w:r>
        <w:rPr>
          <w:sz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5079D6" w:rsidRDefault="00072A71">
      <w:pPr>
        <w:ind w:firstLine="567"/>
        <w:jc w:val="both"/>
        <w:rPr>
          <w:sz w:val="24"/>
        </w:rPr>
      </w:pPr>
      <w:r>
        <w:rPr>
          <w:sz w:val="24"/>
        </w:rPr>
        <w:t xml:space="preserve">- выбирать, анализировать, систематизировать и интерпретировать информацию различных видов и форм представления; </w:t>
      </w:r>
    </w:p>
    <w:p w:rsidR="005079D6" w:rsidRDefault="00072A71">
      <w:pPr>
        <w:ind w:firstLine="567"/>
        <w:jc w:val="both"/>
        <w:rPr>
          <w:sz w:val="24"/>
        </w:rPr>
      </w:pPr>
      <w:r>
        <w:rPr>
          <w:sz w:val="24"/>
        </w:rPr>
        <w:t>- находить сходные аргументы (подтверждающие или опровергающие одну и ту же идею, версию) в различных информационных источниках;</w:t>
      </w:r>
    </w:p>
    <w:p w:rsidR="005079D6" w:rsidRDefault="00072A71">
      <w:pPr>
        <w:ind w:firstLine="567"/>
        <w:jc w:val="both"/>
        <w:rPr>
          <w:sz w:val="24"/>
        </w:rPr>
      </w:pPr>
      <w:r>
        <w:rPr>
          <w:sz w:val="24"/>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5079D6" w:rsidRDefault="00072A71">
      <w:pPr>
        <w:ind w:firstLine="567"/>
        <w:jc w:val="both"/>
        <w:rPr>
          <w:sz w:val="24"/>
        </w:rPr>
      </w:pPr>
      <w:r>
        <w:rPr>
          <w:sz w:val="24"/>
        </w:rPr>
        <w:t xml:space="preserve">- оценивать надежность информации по критериям, предложенным педагогическим работником или сформулированным самостоятельно; </w:t>
      </w:r>
    </w:p>
    <w:p w:rsidR="005079D6" w:rsidRDefault="00072A71">
      <w:pPr>
        <w:ind w:firstLine="567"/>
        <w:jc w:val="both"/>
        <w:rPr>
          <w:sz w:val="24"/>
        </w:rPr>
      </w:pPr>
      <w:r>
        <w:rPr>
          <w:sz w:val="24"/>
        </w:rPr>
        <w:t>- эффективно запоминать и систематизировать информацию.</w:t>
      </w:r>
    </w:p>
    <w:p w:rsidR="005079D6" w:rsidRDefault="00072A71">
      <w:pPr>
        <w:ind w:firstLine="567"/>
        <w:jc w:val="both"/>
        <w:rPr>
          <w:sz w:val="24"/>
        </w:rPr>
      </w:pPr>
      <w:r>
        <w:rPr>
          <w:b/>
          <w:i/>
          <w:sz w:val="24"/>
        </w:rPr>
        <w:t>Коммуникативные УУД:</w:t>
      </w:r>
    </w:p>
    <w:p w:rsidR="005079D6" w:rsidRDefault="00072A71">
      <w:pPr>
        <w:ind w:firstLine="567"/>
        <w:jc w:val="both"/>
        <w:rPr>
          <w:i/>
          <w:sz w:val="24"/>
        </w:rPr>
      </w:pPr>
      <w:r>
        <w:rPr>
          <w:i/>
          <w:sz w:val="24"/>
        </w:rPr>
        <w:t xml:space="preserve">Общение: </w:t>
      </w:r>
    </w:p>
    <w:p w:rsidR="005079D6" w:rsidRDefault="00072A71">
      <w:pPr>
        <w:ind w:firstLine="567"/>
        <w:jc w:val="both"/>
        <w:rPr>
          <w:sz w:val="24"/>
        </w:rPr>
      </w:pPr>
      <w:r>
        <w:rPr>
          <w:sz w:val="24"/>
        </w:rPr>
        <w:lastRenderedPageBreak/>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079D6" w:rsidRDefault="00072A71">
      <w:pPr>
        <w:ind w:firstLine="567"/>
        <w:jc w:val="both"/>
        <w:rPr>
          <w:i/>
          <w:sz w:val="24"/>
        </w:rPr>
      </w:pPr>
      <w:r>
        <w:rPr>
          <w:i/>
          <w:sz w:val="24"/>
        </w:rPr>
        <w:t xml:space="preserve">Совместная деятельность: </w:t>
      </w:r>
    </w:p>
    <w:p w:rsidR="005079D6" w:rsidRDefault="00072A71">
      <w:pPr>
        <w:ind w:firstLine="567"/>
        <w:jc w:val="both"/>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079D6" w:rsidRDefault="00072A71">
      <w:pPr>
        <w:ind w:firstLine="567"/>
        <w:jc w:val="both"/>
        <w:rPr>
          <w:b/>
          <w:i/>
          <w:sz w:val="24"/>
        </w:rPr>
      </w:pPr>
      <w:r>
        <w:rPr>
          <w:b/>
          <w:i/>
          <w:sz w:val="24"/>
        </w:rPr>
        <w:t>Регулятивные УУД:</w:t>
      </w:r>
    </w:p>
    <w:p w:rsidR="005079D6" w:rsidRDefault="00072A71">
      <w:pPr>
        <w:ind w:firstLine="567"/>
        <w:jc w:val="both"/>
        <w:rPr>
          <w:i/>
          <w:sz w:val="24"/>
        </w:rPr>
      </w:pPr>
      <w:r>
        <w:rPr>
          <w:i/>
          <w:sz w:val="24"/>
        </w:rPr>
        <w:t>Самоорганизация:</w:t>
      </w:r>
    </w:p>
    <w:p w:rsidR="005079D6" w:rsidRDefault="00072A71">
      <w:pPr>
        <w:ind w:firstLine="567"/>
        <w:jc w:val="both"/>
        <w:rPr>
          <w:sz w:val="24"/>
        </w:rPr>
      </w:pPr>
      <w:r>
        <w:rPr>
          <w:sz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5079D6" w:rsidRDefault="00072A71">
      <w:pPr>
        <w:ind w:firstLine="567"/>
        <w:jc w:val="both"/>
        <w:rPr>
          <w:sz w:val="24"/>
        </w:rPr>
      </w:pPr>
      <w:r>
        <w:rPr>
          <w:i/>
          <w:sz w:val="24"/>
        </w:rPr>
        <w:t>Самоконтроль:</w:t>
      </w:r>
      <w:r>
        <w:rPr>
          <w:sz w:val="24"/>
        </w:rPr>
        <w:t xml:space="preserve"> </w:t>
      </w:r>
    </w:p>
    <w:p w:rsidR="005079D6" w:rsidRDefault="00072A71">
      <w:pPr>
        <w:ind w:firstLine="567"/>
        <w:jc w:val="both"/>
        <w:rPr>
          <w:sz w:val="24"/>
        </w:rPr>
      </w:pPr>
      <w:r>
        <w:rPr>
          <w:sz w:val="24"/>
        </w:rP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5079D6" w:rsidRDefault="00072A71">
      <w:pPr>
        <w:ind w:firstLine="567"/>
        <w:jc w:val="both"/>
        <w:rPr>
          <w:sz w:val="24"/>
        </w:rPr>
      </w:pPr>
      <w:r>
        <w:rPr>
          <w:i/>
          <w:sz w:val="24"/>
        </w:rPr>
        <w:t>Эмоциональный интеллект</w:t>
      </w:r>
      <w:r>
        <w:rPr>
          <w:sz w:val="24"/>
        </w:rPr>
        <w:t xml:space="preserve">: </w:t>
      </w:r>
    </w:p>
    <w:p w:rsidR="005079D6" w:rsidRDefault="00072A71">
      <w:pPr>
        <w:ind w:firstLine="567"/>
        <w:jc w:val="both"/>
        <w:rPr>
          <w:sz w:val="24"/>
        </w:rPr>
      </w:pPr>
      <w:r>
        <w:rPr>
          <w:sz w:val="24"/>
        </w:rPr>
        <w:t>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5079D6" w:rsidRDefault="00072A71">
      <w:pPr>
        <w:ind w:firstLine="567"/>
        <w:jc w:val="both"/>
        <w:rPr>
          <w:sz w:val="24"/>
        </w:rPr>
      </w:pPr>
      <w:r>
        <w:rPr>
          <w:i/>
          <w:sz w:val="24"/>
        </w:rPr>
        <w:t>Принятие себя</w:t>
      </w:r>
      <w:r>
        <w:rPr>
          <w:sz w:val="24"/>
        </w:rPr>
        <w:t xml:space="preserve"> </w:t>
      </w:r>
      <w:r>
        <w:rPr>
          <w:i/>
          <w:sz w:val="24"/>
        </w:rPr>
        <w:t>и других:</w:t>
      </w:r>
      <w:r>
        <w:rPr>
          <w:sz w:val="24"/>
        </w:rPr>
        <w:t xml:space="preserve"> </w:t>
      </w:r>
    </w:p>
    <w:p w:rsidR="005079D6" w:rsidRDefault="00072A71">
      <w:pPr>
        <w:ind w:firstLine="567"/>
        <w:jc w:val="both"/>
        <w:rPr>
          <w:sz w:val="24"/>
        </w:rPr>
      </w:pPr>
      <w:r>
        <w:rPr>
          <w:sz w:val="24"/>
        </w:rPr>
        <w:t>осознанно относиться к дру 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5079D6" w:rsidRDefault="005079D6">
      <w:pPr>
        <w:ind w:firstLine="567"/>
        <w:jc w:val="both"/>
        <w:rPr>
          <w:sz w:val="24"/>
        </w:rPr>
      </w:pPr>
    </w:p>
    <w:p w:rsidR="005079D6" w:rsidRDefault="00072A71">
      <w:pPr>
        <w:ind w:firstLine="567"/>
        <w:jc w:val="both"/>
        <w:rPr>
          <w:b/>
          <w:sz w:val="24"/>
        </w:rPr>
      </w:pPr>
      <w:r>
        <w:rPr>
          <w:b/>
          <w:sz w:val="24"/>
        </w:rPr>
        <w:t>ПРЕДМЕТНЫЕ РЕЗУЛЬТАТЫ</w:t>
      </w:r>
    </w:p>
    <w:p w:rsidR="005079D6" w:rsidRDefault="00072A71">
      <w:pPr>
        <w:ind w:firstLine="567"/>
        <w:jc w:val="both"/>
        <w:rPr>
          <w:sz w:val="24"/>
        </w:rPr>
      </w:pPr>
      <w:r>
        <w:rPr>
          <w:sz w:val="24"/>
        </w:rPr>
        <w:t xml:space="preserve">Предметные результаты освоения основной образовательной программы по 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 </w:t>
      </w:r>
    </w:p>
    <w:p w:rsidR="005079D6" w:rsidRDefault="005079D6">
      <w:pPr>
        <w:ind w:firstLine="567"/>
        <w:jc w:val="both"/>
        <w:rPr>
          <w:sz w:val="24"/>
        </w:rPr>
      </w:pPr>
    </w:p>
    <w:p w:rsidR="005079D6" w:rsidRDefault="00072A71">
      <w:pPr>
        <w:ind w:firstLine="567"/>
        <w:jc w:val="both"/>
        <w:rPr>
          <w:b/>
          <w:sz w:val="24"/>
        </w:rPr>
      </w:pPr>
      <w:r>
        <w:rPr>
          <w:b/>
          <w:sz w:val="24"/>
        </w:rPr>
        <w:t>5 КЛАСС</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Коммуникативные умения </w:t>
      </w:r>
    </w:p>
    <w:p w:rsidR="005079D6" w:rsidRDefault="00072A71">
      <w:pPr>
        <w:pStyle w:val="3"/>
        <w:ind w:firstLine="567"/>
        <w:jc w:val="both"/>
        <w:rPr>
          <w:rFonts w:ascii="Times New Roman" w:hAnsi="Times New Roman"/>
          <w:color w:val="000000"/>
          <w:sz w:val="24"/>
        </w:rPr>
      </w:pPr>
      <w:r>
        <w:rPr>
          <w:rFonts w:ascii="Times New Roman" w:hAnsi="Times New Roman"/>
          <w:i/>
          <w:color w:val="000000"/>
          <w:sz w:val="24"/>
        </w:rPr>
        <w:t>Говорение</w:t>
      </w:r>
    </w:p>
    <w:p w:rsidR="005079D6" w:rsidRDefault="00072A71">
      <w:pPr>
        <w:ind w:firstLine="567"/>
        <w:jc w:val="both"/>
        <w:rPr>
          <w:sz w:val="24"/>
        </w:rPr>
      </w:pPr>
      <w:r>
        <w:rPr>
          <w:i/>
          <w:sz w:val="24"/>
        </w:rPr>
        <w:t>вести разные виды диалогов</w:t>
      </w:r>
      <w:r>
        <w:rPr>
          <w:sz w:val="24"/>
        </w:rPr>
        <w:t xml:space="preserve"> (диалог этикетного характера, диалог побуждения к действию, диалог-расспрос) в рамках тематического содержания речи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 </w:t>
      </w:r>
    </w:p>
    <w:p w:rsidR="005079D6" w:rsidRDefault="00072A71">
      <w:pPr>
        <w:ind w:firstLine="567"/>
        <w:jc w:val="both"/>
        <w:rPr>
          <w:sz w:val="24"/>
        </w:rPr>
      </w:pPr>
      <w:r>
        <w:rPr>
          <w:i/>
          <w:sz w:val="24"/>
        </w:rPr>
        <w:t>создавать разные виды монологических высказываний</w:t>
      </w:r>
      <w:r>
        <w:rPr>
          <w:sz w:val="24"/>
        </w:rPr>
        <w:t xml:space="preserve"> (описание, в т.ч.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 </w:t>
      </w:r>
    </w:p>
    <w:p w:rsidR="005079D6" w:rsidRDefault="00072A71">
      <w:pPr>
        <w:ind w:firstLine="567"/>
        <w:jc w:val="both"/>
        <w:rPr>
          <w:sz w:val="24"/>
        </w:rPr>
      </w:pPr>
      <w:r>
        <w:rPr>
          <w:b/>
          <w:i/>
          <w:sz w:val="24"/>
        </w:rPr>
        <w:t>Аудирование</w:t>
      </w:r>
    </w:p>
    <w:p w:rsidR="005079D6" w:rsidRDefault="00072A71">
      <w:pPr>
        <w:ind w:firstLine="567"/>
        <w:jc w:val="both"/>
        <w:rPr>
          <w:sz w:val="24"/>
        </w:rPr>
      </w:pPr>
      <w:r>
        <w:rPr>
          <w:i/>
          <w:sz w:val="24"/>
        </w:rPr>
        <w:t>воспринимать на слух и понимать</w:t>
      </w:r>
      <w:r>
        <w:rPr>
          <w:sz w:val="24"/>
        </w:rPr>
        <w:t xml:space="preserve"> несложные адаптированные аутентичные тексты, содержащие отдельные незнакомые слова, со зрительными опорами или без опоры с раз 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5079D6" w:rsidRDefault="00072A71">
      <w:pPr>
        <w:ind w:firstLine="567"/>
        <w:jc w:val="both"/>
        <w:rPr>
          <w:sz w:val="24"/>
        </w:rPr>
      </w:pPr>
      <w:r>
        <w:rPr>
          <w:sz w:val="24"/>
        </w:rPr>
        <w:t xml:space="preserve">Смысловое чтение </w:t>
      </w:r>
    </w:p>
    <w:p w:rsidR="005079D6" w:rsidRDefault="00072A71">
      <w:pPr>
        <w:ind w:firstLine="567"/>
        <w:jc w:val="both"/>
        <w:rPr>
          <w:sz w:val="24"/>
        </w:rPr>
      </w:pPr>
      <w:r>
        <w:rPr>
          <w:i/>
          <w:sz w:val="24"/>
        </w:rPr>
        <w:t xml:space="preserve">читать про себя и понимать </w:t>
      </w:r>
      <w:r>
        <w:rPr>
          <w:sz w:val="24"/>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5079D6" w:rsidRDefault="00072A71">
      <w:pPr>
        <w:ind w:firstLine="567"/>
        <w:jc w:val="both"/>
        <w:rPr>
          <w:sz w:val="24"/>
        </w:rPr>
      </w:pPr>
      <w:r>
        <w:rPr>
          <w:b/>
          <w:i/>
          <w:sz w:val="24"/>
        </w:rPr>
        <w:t>Письменная речь</w:t>
      </w:r>
    </w:p>
    <w:p w:rsidR="005079D6" w:rsidRDefault="00072A71">
      <w:pPr>
        <w:ind w:firstLine="567"/>
        <w:jc w:val="both"/>
        <w:rPr>
          <w:sz w:val="24"/>
        </w:rPr>
      </w:pPr>
      <w:r>
        <w:rPr>
          <w:i/>
          <w:sz w:val="24"/>
        </w:rPr>
        <w:t xml:space="preserve">писать </w:t>
      </w:r>
      <w:r>
        <w:rPr>
          <w:sz w:val="24"/>
        </w:rPr>
        <w:t>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5079D6" w:rsidRDefault="005079D6">
      <w:pPr>
        <w:ind w:firstLine="567"/>
        <w:jc w:val="both"/>
        <w:rPr>
          <w:sz w:val="24"/>
        </w:rPr>
      </w:pPr>
    </w:p>
    <w:p w:rsidR="005079D6" w:rsidRDefault="00072A71">
      <w:pPr>
        <w:ind w:firstLine="567"/>
        <w:jc w:val="both"/>
        <w:rPr>
          <w:b/>
          <w:sz w:val="24"/>
        </w:rPr>
      </w:pPr>
      <w:r>
        <w:rPr>
          <w:b/>
          <w:sz w:val="24"/>
        </w:rPr>
        <w:t>Языковые знания и умения</w:t>
      </w:r>
    </w:p>
    <w:p w:rsidR="005079D6" w:rsidRDefault="00072A71">
      <w:pPr>
        <w:ind w:firstLine="567"/>
        <w:jc w:val="both"/>
        <w:rPr>
          <w:b/>
          <w:i/>
          <w:sz w:val="24"/>
        </w:rPr>
      </w:pPr>
      <w:r>
        <w:rPr>
          <w:b/>
          <w:i/>
          <w:sz w:val="24"/>
        </w:rPr>
        <w:t>Фонетическая сторона речи</w:t>
      </w:r>
    </w:p>
    <w:p w:rsidR="005079D6" w:rsidRDefault="00072A71">
      <w:pPr>
        <w:ind w:firstLine="567"/>
        <w:jc w:val="both"/>
        <w:rPr>
          <w:sz w:val="24"/>
        </w:rPr>
      </w:pPr>
      <w:r>
        <w:rPr>
          <w:sz w:val="24"/>
        </w:rPr>
        <w:t xml:space="preserve">различать на слух и адекватно, без ошибок, ведущих к сбою коммуникации, </w:t>
      </w:r>
      <w:r>
        <w:rPr>
          <w:i/>
          <w:sz w:val="24"/>
        </w:rPr>
        <w:t>произносить</w:t>
      </w:r>
      <w:r>
        <w:rPr>
          <w:sz w:val="24"/>
        </w:rPr>
        <w:t xml:space="preserve">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w:t>
      </w:r>
      <w:r>
        <w:rPr>
          <w:i/>
          <w:sz w:val="24"/>
        </w:rPr>
        <w:t>выразительно читать вслух</w:t>
      </w:r>
      <w:r>
        <w:rPr>
          <w:sz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p w:rsidR="005079D6" w:rsidRDefault="00072A71">
      <w:pPr>
        <w:ind w:firstLine="567"/>
        <w:jc w:val="both"/>
        <w:rPr>
          <w:b/>
          <w:i/>
          <w:sz w:val="24"/>
        </w:rPr>
      </w:pPr>
      <w:r>
        <w:rPr>
          <w:b/>
          <w:i/>
          <w:sz w:val="24"/>
        </w:rPr>
        <w:t>Графика, орфография и пунктуация</w:t>
      </w:r>
    </w:p>
    <w:p w:rsidR="005079D6" w:rsidRDefault="00072A71">
      <w:pPr>
        <w:ind w:firstLine="567"/>
        <w:jc w:val="both"/>
        <w:rPr>
          <w:sz w:val="24"/>
        </w:rPr>
      </w:pPr>
      <w:r>
        <w:rPr>
          <w:sz w:val="24"/>
        </w:rPr>
        <w:t xml:space="preserve">правильно </w:t>
      </w:r>
      <w:r>
        <w:rPr>
          <w:i/>
          <w:sz w:val="24"/>
        </w:rPr>
        <w:t>писать</w:t>
      </w:r>
      <w:r>
        <w:rPr>
          <w:sz w:val="24"/>
        </w:rPr>
        <w:t xml:space="preserve"> изученные слова;</w:t>
      </w:r>
      <w:r>
        <w:rPr>
          <w:b/>
          <w:i/>
          <w:sz w:val="24"/>
        </w:rPr>
        <w:t xml:space="preserve"> </w:t>
      </w:r>
      <w:r>
        <w:rPr>
          <w:i/>
          <w:sz w:val="24"/>
        </w:rPr>
        <w:t>использовать</w:t>
      </w:r>
      <w:r>
        <w:rPr>
          <w:sz w:val="24"/>
        </w:rPr>
        <w:t xml:space="preserve"> точку, вопросительный и восклицательный знаки в конце предложения, запятую при перечислении; пунктуационно правильно </w:t>
      </w:r>
      <w:r>
        <w:rPr>
          <w:i/>
          <w:sz w:val="24"/>
        </w:rPr>
        <w:t>оформлять</w:t>
      </w:r>
      <w:r>
        <w:rPr>
          <w:sz w:val="24"/>
        </w:rPr>
        <w:t xml:space="preserve"> электронное сообщение личного характера; </w:t>
      </w:r>
    </w:p>
    <w:p w:rsidR="005079D6" w:rsidRDefault="00072A71">
      <w:pPr>
        <w:ind w:firstLine="567"/>
        <w:jc w:val="both"/>
        <w:rPr>
          <w:sz w:val="24"/>
        </w:rPr>
      </w:pPr>
      <w:r>
        <w:rPr>
          <w:b/>
          <w:i/>
          <w:sz w:val="24"/>
        </w:rPr>
        <w:t>Лексическая сторона речи</w:t>
      </w:r>
    </w:p>
    <w:p w:rsidR="005079D6" w:rsidRDefault="00072A71">
      <w:pPr>
        <w:ind w:firstLine="567"/>
        <w:jc w:val="both"/>
        <w:rPr>
          <w:sz w:val="24"/>
        </w:rPr>
      </w:pPr>
      <w:r>
        <w:rPr>
          <w:i/>
          <w:sz w:val="24"/>
        </w:rPr>
        <w:t>распознавать в звучащем и письменном</w:t>
      </w:r>
      <w:r>
        <w:rPr>
          <w:sz w:val="24"/>
        </w:rPr>
        <w:t xml:space="preserve"> тексте 675 лексических единиц (слов, словосочетаний, </w:t>
      </w:r>
      <w:r>
        <w:rPr>
          <w:sz w:val="24"/>
        </w:rPr>
        <w:lastRenderedPageBreak/>
        <w:t xml:space="preserve">речевых клише) и </w:t>
      </w:r>
    </w:p>
    <w:p w:rsidR="005079D6" w:rsidRDefault="00072A71">
      <w:pPr>
        <w:ind w:firstLine="567"/>
        <w:jc w:val="both"/>
        <w:rPr>
          <w:sz w:val="24"/>
        </w:rPr>
      </w:pPr>
      <w:r>
        <w:rPr>
          <w:i/>
          <w:sz w:val="24"/>
        </w:rPr>
        <w:t>правильно употреблять</w:t>
      </w:r>
      <w:r>
        <w:rPr>
          <w:sz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Pr>
          <w:i/>
          <w:sz w:val="24"/>
        </w:rPr>
        <w:t>распознавать и употреблять</w:t>
      </w:r>
      <w:r>
        <w:rPr>
          <w:sz w:val="24"/>
        </w:rPr>
        <w:t xml:space="preserve"> в устной и письменной речи родственные слова, образованные с использованием аффиксации: имена существительные с суффиксами </w:t>
      </w:r>
      <w:r>
        <w:rPr>
          <w:i/>
          <w:sz w:val="24"/>
        </w:rPr>
        <w:t>-er</w:t>
      </w:r>
      <w:r>
        <w:rPr>
          <w:sz w:val="24"/>
        </w:rPr>
        <w:t xml:space="preserve">, </w:t>
      </w:r>
      <w:r>
        <w:rPr>
          <w:i/>
          <w:sz w:val="24"/>
        </w:rPr>
        <w:t>-ler</w:t>
      </w:r>
      <w:r>
        <w:rPr>
          <w:sz w:val="24"/>
        </w:rPr>
        <w:t xml:space="preserve">, </w:t>
      </w:r>
      <w:r>
        <w:rPr>
          <w:i/>
          <w:sz w:val="24"/>
        </w:rPr>
        <w:t>-in</w:t>
      </w:r>
      <w:r>
        <w:rPr>
          <w:sz w:val="24"/>
        </w:rPr>
        <w:t xml:space="preserve">, </w:t>
      </w:r>
      <w:r>
        <w:rPr>
          <w:i/>
          <w:sz w:val="24"/>
        </w:rPr>
        <w:t>-chen</w:t>
      </w:r>
      <w:r>
        <w:rPr>
          <w:sz w:val="24"/>
        </w:rPr>
        <w:t>; имена прилагательные с суффиксами -</w:t>
      </w:r>
      <w:r>
        <w:rPr>
          <w:i/>
          <w:sz w:val="24"/>
        </w:rPr>
        <w:t>ig</w:t>
      </w:r>
      <w:r>
        <w:rPr>
          <w:sz w:val="24"/>
        </w:rPr>
        <w:t xml:space="preserve">, </w:t>
      </w:r>
      <w:r>
        <w:rPr>
          <w:i/>
          <w:sz w:val="24"/>
        </w:rPr>
        <w:t>-lich</w:t>
      </w:r>
      <w:r>
        <w:rPr>
          <w:sz w:val="24"/>
        </w:rPr>
        <w:t xml:space="preserve">; числительные образованные при помощи суффиксов </w:t>
      </w:r>
      <w:r>
        <w:rPr>
          <w:i/>
          <w:sz w:val="24"/>
        </w:rPr>
        <w:t>-zehn</w:t>
      </w:r>
      <w:r>
        <w:rPr>
          <w:sz w:val="24"/>
        </w:rPr>
        <w:t xml:space="preserve">, </w:t>
      </w:r>
      <w:r>
        <w:rPr>
          <w:i/>
          <w:sz w:val="24"/>
        </w:rPr>
        <w:t>-zig</w:t>
      </w:r>
      <w:r>
        <w:rPr>
          <w:sz w:val="24"/>
        </w:rPr>
        <w:t xml:space="preserve">, </w:t>
      </w:r>
      <w:r>
        <w:rPr>
          <w:i/>
          <w:sz w:val="24"/>
        </w:rPr>
        <w:t>-te</w:t>
      </w:r>
      <w:r>
        <w:rPr>
          <w:sz w:val="24"/>
        </w:rPr>
        <w:t xml:space="preserve">, </w:t>
      </w:r>
      <w:r>
        <w:rPr>
          <w:i/>
          <w:sz w:val="24"/>
        </w:rPr>
        <w:t>-ste</w:t>
      </w:r>
      <w:r>
        <w:rPr>
          <w:sz w:val="24"/>
        </w:rPr>
        <w:t>;</w:t>
      </w:r>
      <w:r>
        <w:rPr>
          <w:i/>
          <w:sz w:val="24"/>
        </w:rPr>
        <w:t xml:space="preserve"> </w:t>
      </w:r>
      <w:r>
        <w:rPr>
          <w:sz w:val="24"/>
        </w:rPr>
        <w:t>имена существительные, образованные путём соединения основ существительных (</w:t>
      </w:r>
      <w:r>
        <w:rPr>
          <w:i/>
          <w:sz w:val="24"/>
        </w:rPr>
        <w:t>das Klassenzimmer</w:t>
      </w:r>
      <w:r>
        <w:rPr>
          <w:sz w:val="24"/>
        </w:rPr>
        <w:t xml:space="preserve">), </w:t>
      </w:r>
      <w:r>
        <w:rPr>
          <w:i/>
          <w:sz w:val="24"/>
        </w:rPr>
        <w:t>распознавать и употреблять</w:t>
      </w:r>
      <w:r>
        <w:rPr>
          <w:sz w:val="24"/>
        </w:rPr>
        <w:t xml:space="preserve"> в устной и письменной речи изученные синонимы и интернациональные слова. </w:t>
      </w:r>
    </w:p>
    <w:p w:rsidR="005079D6" w:rsidRDefault="00072A71">
      <w:pPr>
        <w:ind w:firstLine="567"/>
        <w:jc w:val="both"/>
        <w:rPr>
          <w:sz w:val="24"/>
        </w:rPr>
      </w:pPr>
      <w:r>
        <w:rPr>
          <w:b/>
          <w:i/>
          <w:sz w:val="24"/>
        </w:rPr>
        <w:t>Грамматическая сторона речи</w:t>
      </w:r>
      <w:r>
        <w:rPr>
          <w:sz w:val="24"/>
        </w:rPr>
        <w:t xml:space="preserve"> </w:t>
      </w:r>
    </w:p>
    <w:p w:rsidR="005079D6" w:rsidRDefault="00072A71">
      <w:pPr>
        <w:ind w:firstLine="567"/>
        <w:jc w:val="both"/>
        <w:rPr>
          <w:sz w:val="24"/>
        </w:rPr>
      </w:pPr>
      <w:r>
        <w:rPr>
          <w:i/>
          <w:sz w:val="24"/>
        </w:rPr>
        <w:t>знать и понимать</w:t>
      </w:r>
      <w:r>
        <w:rPr>
          <w:sz w:val="24"/>
        </w:rPr>
        <w:t xml:space="preserve"> особенности структуры простых и сложных предложений немецкого языка; различных коммуникативных типов предложений немецкого языка; </w:t>
      </w:r>
      <w:r>
        <w:rPr>
          <w:i/>
          <w:sz w:val="24"/>
        </w:rPr>
        <w:t>распознавать</w:t>
      </w:r>
      <w:r>
        <w:rPr>
          <w:sz w:val="24"/>
        </w:rPr>
        <w:t xml:space="preserve"> в письменном и звучащем тексте и употреблять</w:t>
      </w:r>
      <w:r>
        <w:rPr>
          <w:b/>
          <w:sz w:val="24"/>
        </w:rPr>
        <w:t xml:space="preserve"> </w:t>
      </w:r>
      <w:r>
        <w:rPr>
          <w:sz w:val="24"/>
        </w:rPr>
        <w:t xml:space="preserve">в устной и письменной речи: </w:t>
      </w:r>
    </w:p>
    <w:p w:rsidR="005079D6" w:rsidRDefault="00072A71">
      <w:pPr>
        <w:ind w:firstLine="567"/>
        <w:jc w:val="both"/>
        <w:rPr>
          <w:sz w:val="24"/>
        </w:rPr>
      </w:pPr>
      <w:r>
        <w:rPr>
          <w:sz w:val="24"/>
        </w:rPr>
        <w:t>- нераспространённые и распространённые простые предложения (с простым и составным глагольным сказуемым, с составным именным сказуемым), в т.ч. с дополнениями в дательном и винительном падежах;</w:t>
      </w:r>
    </w:p>
    <w:p w:rsidR="005079D6" w:rsidRDefault="00072A71">
      <w:pPr>
        <w:ind w:firstLine="567"/>
        <w:jc w:val="both"/>
        <w:rPr>
          <w:sz w:val="24"/>
        </w:rPr>
      </w:pPr>
      <w:r>
        <w:rPr>
          <w:sz w:val="24"/>
        </w:rPr>
        <w:t>- побудительные предложения (в т.ч. в отрицательной форме);</w:t>
      </w:r>
    </w:p>
    <w:p w:rsidR="005079D6" w:rsidRDefault="00072A71">
      <w:pPr>
        <w:ind w:firstLine="567"/>
        <w:jc w:val="both"/>
        <w:rPr>
          <w:sz w:val="24"/>
        </w:rPr>
      </w:pPr>
      <w:r>
        <w:rPr>
          <w:sz w:val="24"/>
        </w:rPr>
        <w:t>- глаголы в видовременных формах действительного залога в изъявительном наклонении в Futur I;</w:t>
      </w:r>
    </w:p>
    <w:p w:rsidR="005079D6" w:rsidRDefault="00072A71">
      <w:pPr>
        <w:ind w:firstLine="567"/>
        <w:jc w:val="both"/>
        <w:rPr>
          <w:sz w:val="24"/>
        </w:rPr>
      </w:pPr>
      <w:r>
        <w:rPr>
          <w:sz w:val="24"/>
        </w:rPr>
        <w:t xml:space="preserve">- модальный глагол </w:t>
      </w:r>
      <w:r>
        <w:rPr>
          <w:i/>
          <w:sz w:val="24"/>
        </w:rPr>
        <w:t xml:space="preserve">dürfen </w:t>
      </w:r>
      <w:r>
        <w:rPr>
          <w:sz w:val="24"/>
        </w:rPr>
        <w:t>(в Präsens);</w:t>
      </w:r>
    </w:p>
    <w:p w:rsidR="005079D6" w:rsidRDefault="00072A71">
      <w:pPr>
        <w:ind w:firstLine="567"/>
        <w:jc w:val="both"/>
        <w:rPr>
          <w:sz w:val="24"/>
        </w:rPr>
      </w:pPr>
      <w:r>
        <w:rPr>
          <w:sz w:val="24"/>
        </w:rPr>
        <w:t>- наречия в положительной, сравнительной и превосходной степенях сравнения, образованные по правилу и исключения;</w:t>
      </w:r>
    </w:p>
    <w:p w:rsidR="005079D6" w:rsidRDefault="00072A71">
      <w:pPr>
        <w:ind w:firstLine="567"/>
        <w:jc w:val="both"/>
        <w:rPr>
          <w:sz w:val="24"/>
        </w:rPr>
      </w:pPr>
      <w:r>
        <w:rPr>
          <w:sz w:val="24"/>
        </w:rPr>
        <w:t xml:space="preserve">- указательное местоимение </w:t>
      </w:r>
      <w:r>
        <w:rPr>
          <w:i/>
          <w:sz w:val="24"/>
        </w:rPr>
        <w:t>jener</w:t>
      </w:r>
      <w:r>
        <w:rPr>
          <w:sz w:val="24"/>
        </w:rPr>
        <w:t>;</w:t>
      </w:r>
    </w:p>
    <w:p w:rsidR="005079D6" w:rsidRDefault="00072A71">
      <w:pPr>
        <w:ind w:firstLine="567"/>
        <w:jc w:val="both"/>
        <w:rPr>
          <w:sz w:val="24"/>
        </w:rPr>
      </w:pPr>
      <w:r>
        <w:rPr>
          <w:sz w:val="24"/>
        </w:rPr>
        <w:t>- вопросительные местоимения (</w:t>
      </w:r>
      <w:r>
        <w:rPr>
          <w:i/>
          <w:sz w:val="24"/>
        </w:rPr>
        <w:t>wer</w:t>
      </w:r>
      <w:r>
        <w:rPr>
          <w:sz w:val="24"/>
        </w:rPr>
        <w:t xml:space="preserve">, </w:t>
      </w:r>
      <w:r>
        <w:rPr>
          <w:i/>
          <w:sz w:val="24"/>
        </w:rPr>
        <w:t>was</w:t>
      </w:r>
      <w:r>
        <w:rPr>
          <w:sz w:val="24"/>
        </w:rPr>
        <w:t xml:space="preserve">, </w:t>
      </w:r>
      <w:r>
        <w:rPr>
          <w:i/>
          <w:sz w:val="24"/>
        </w:rPr>
        <w:t>wohin</w:t>
      </w:r>
      <w:r>
        <w:rPr>
          <w:sz w:val="24"/>
        </w:rPr>
        <w:t xml:space="preserve">, </w:t>
      </w:r>
      <w:r>
        <w:rPr>
          <w:i/>
          <w:sz w:val="24"/>
        </w:rPr>
        <w:t>wo</w:t>
      </w:r>
      <w:r>
        <w:rPr>
          <w:sz w:val="24"/>
        </w:rPr>
        <w:t xml:space="preserve">, </w:t>
      </w:r>
      <w:r>
        <w:rPr>
          <w:i/>
          <w:sz w:val="24"/>
        </w:rPr>
        <w:t>warum</w:t>
      </w:r>
      <w:r>
        <w:rPr>
          <w:sz w:val="24"/>
        </w:rPr>
        <w:t>);</w:t>
      </w:r>
    </w:p>
    <w:p w:rsidR="005079D6" w:rsidRDefault="00072A71">
      <w:pPr>
        <w:ind w:firstLine="567"/>
        <w:jc w:val="both"/>
        <w:rPr>
          <w:sz w:val="24"/>
        </w:rPr>
      </w:pPr>
      <w:r>
        <w:rPr>
          <w:sz w:val="24"/>
        </w:rPr>
        <w:t>- количественные и порядковые числительные (до 100).</w:t>
      </w:r>
    </w:p>
    <w:p w:rsidR="005079D6" w:rsidRDefault="005079D6">
      <w:pPr>
        <w:ind w:firstLine="567"/>
        <w:jc w:val="both"/>
        <w:rPr>
          <w:sz w:val="24"/>
        </w:rPr>
      </w:pPr>
    </w:p>
    <w:p w:rsidR="005079D6" w:rsidRDefault="00072A71">
      <w:pPr>
        <w:ind w:firstLine="567"/>
        <w:jc w:val="both"/>
        <w:rPr>
          <w:b/>
          <w:sz w:val="24"/>
        </w:rPr>
      </w:pPr>
      <w:r>
        <w:rPr>
          <w:b/>
          <w:sz w:val="24"/>
        </w:rPr>
        <w:t>Социокультурные знания и умения</w:t>
      </w:r>
    </w:p>
    <w:p w:rsidR="005079D6" w:rsidRDefault="00072A71">
      <w:pPr>
        <w:ind w:firstLine="567"/>
        <w:jc w:val="both"/>
        <w:rPr>
          <w:sz w:val="24"/>
        </w:rPr>
      </w:pPr>
      <w:r>
        <w:rPr>
          <w:sz w:val="24"/>
        </w:rPr>
        <w:t>- </w:t>
      </w:r>
      <w:r>
        <w:rPr>
          <w:i/>
          <w:sz w:val="24"/>
        </w:rPr>
        <w:t xml:space="preserve">использовать </w:t>
      </w:r>
      <w:r>
        <w:rPr>
          <w:sz w:val="24"/>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5079D6" w:rsidRDefault="00072A71">
      <w:pPr>
        <w:ind w:firstLine="567"/>
        <w:jc w:val="both"/>
        <w:rPr>
          <w:sz w:val="24"/>
        </w:rPr>
      </w:pPr>
      <w:r>
        <w:rPr>
          <w:sz w:val="24"/>
        </w:rPr>
        <w:t>- </w:t>
      </w:r>
      <w:r>
        <w:rPr>
          <w:i/>
          <w:sz w:val="24"/>
        </w:rPr>
        <w:t>знать/понимать и использовать</w:t>
      </w:r>
      <w:r>
        <w:rPr>
          <w:sz w:val="24"/>
        </w:rPr>
        <w:t xml:space="preserve"> в устной и письменной речи наиболее употребительную лексику, обозначающую фоновую лексику и реалии страны/стран изучаемого язы ка в рамках тематического содержания речи;</w:t>
      </w:r>
    </w:p>
    <w:p w:rsidR="005079D6" w:rsidRDefault="00072A71">
      <w:pPr>
        <w:ind w:firstLine="567"/>
        <w:jc w:val="both"/>
        <w:rPr>
          <w:sz w:val="24"/>
        </w:rPr>
      </w:pPr>
      <w:r>
        <w:rPr>
          <w:sz w:val="24"/>
        </w:rPr>
        <w:t>- </w:t>
      </w:r>
      <w:r>
        <w:rPr>
          <w:i/>
          <w:sz w:val="24"/>
        </w:rPr>
        <w:t>правильно</w:t>
      </w:r>
      <w:r>
        <w:rPr>
          <w:sz w:val="24"/>
        </w:rPr>
        <w:t xml:space="preserve"> </w:t>
      </w:r>
      <w:r>
        <w:rPr>
          <w:i/>
          <w:sz w:val="24"/>
        </w:rPr>
        <w:t>оформлять</w:t>
      </w:r>
      <w:r>
        <w:rPr>
          <w:sz w:val="24"/>
        </w:rPr>
        <w:t xml:space="preserve"> адрес, писать фамилии и имена (свои, родственников и друзей) на немецком языке (в анкете, формуляре); </w:t>
      </w:r>
    </w:p>
    <w:p w:rsidR="005079D6" w:rsidRDefault="00072A71">
      <w:pPr>
        <w:ind w:firstLine="567"/>
        <w:jc w:val="both"/>
        <w:rPr>
          <w:sz w:val="24"/>
        </w:rPr>
      </w:pPr>
      <w:r>
        <w:rPr>
          <w:sz w:val="24"/>
        </w:rPr>
        <w:t>- </w:t>
      </w:r>
      <w:r>
        <w:rPr>
          <w:i/>
          <w:sz w:val="24"/>
        </w:rPr>
        <w:t>обладать базовыми знаниями</w:t>
      </w:r>
      <w:r>
        <w:rPr>
          <w:sz w:val="24"/>
        </w:rPr>
        <w:t xml:space="preserve"> о социокультурном портрете родной страны и страны/стран изучаемого языка; </w:t>
      </w:r>
    </w:p>
    <w:p w:rsidR="005079D6" w:rsidRDefault="00072A71">
      <w:pPr>
        <w:ind w:firstLine="567"/>
        <w:jc w:val="both"/>
        <w:rPr>
          <w:sz w:val="24"/>
        </w:rPr>
      </w:pPr>
      <w:r>
        <w:rPr>
          <w:sz w:val="24"/>
        </w:rPr>
        <w:t>- </w:t>
      </w:r>
      <w:r>
        <w:rPr>
          <w:i/>
          <w:sz w:val="24"/>
        </w:rPr>
        <w:t>кратко представлять</w:t>
      </w:r>
      <w:r>
        <w:rPr>
          <w:sz w:val="24"/>
        </w:rPr>
        <w:t xml:space="preserve"> Россию и страны/страну изучаемого языка. </w:t>
      </w:r>
    </w:p>
    <w:p w:rsidR="005079D6" w:rsidRDefault="005079D6">
      <w:pPr>
        <w:ind w:firstLine="567"/>
        <w:jc w:val="both"/>
        <w:rPr>
          <w:sz w:val="24"/>
        </w:rPr>
      </w:pPr>
    </w:p>
    <w:p w:rsidR="005079D6" w:rsidRDefault="00072A71">
      <w:pPr>
        <w:ind w:firstLine="567"/>
        <w:jc w:val="both"/>
        <w:rPr>
          <w:b/>
          <w:sz w:val="24"/>
        </w:rPr>
      </w:pPr>
      <w:r>
        <w:rPr>
          <w:b/>
          <w:sz w:val="24"/>
        </w:rPr>
        <w:t>Компенсаторные умения</w:t>
      </w:r>
    </w:p>
    <w:p w:rsidR="005079D6" w:rsidRDefault="00072A71">
      <w:pPr>
        <w:ind w:firstLine="567"/>
        <w:jc w:val="both"/>
        <w:rPr>
          <w:sz w:val="24"/>
        </w:rPr>
      </w:pPr>
      <w:r>
        <w:rPr>
          <w:i/>
          <w:sz w:val="24"/>
        </w:rPr>
        <w:t>Использовать</w:t>
      </w:r>
      <w:r>
        <w:rPr>
          <w:sz w:val="24"/>
        </w:rPr>
        <w:t xml:space="preserve"> при чтении и аудировании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079D6" w:rsidRDefault="00072A71">
      <w:pPr>
        <w:ind w:firstLine="567"/>
        <w:jc w:val="both"/>
        <w:rPr>
          <w:sz w:val="24"/>
        </w:rPr>
      </w:pPr>
      <w:r>
        <w:rPr>
          <w:i/>
          <w:sz w:val="24"/>
        </w:rPr>
        <w:t>Владеть</w:t>
      </w:r>
      <w:r>
        <w:rPr>
          <w:sz w:val="24"/>
        </w:rPr>
        <w:t xml:space="preserve"> начальными умениями классифицировать лексические единицы по темам в рамках тематического содержания речи. </w:t>
      </w:r>
    </w:p>
    <w:p w:rsidR="005079D6" w:rsidRDefault="00072A71">
      <w:pPr>
        <w:ind w:firstLine="567"/>
        <w:jc w:val="both"/>
        <w:rPr>
          <w:sz w:val="24"/>
        </w:rPr>
      </w:pPr>
      <w:r>
        <w:rPr>
          <w:i/>
          <w:sz w:val="24"/>
        </w:rPr>
        <w:t>Участвовать</w:t>
      </w:r>
      <w:r>
        <w:rPr>
          <w:sz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p>
    <w:p w:rsidR="005079D6" w:rsidRDefault="00072A71">
      <w:pPr>
        <w:ind w:firstLine="567"/>
        <w:jc w:val="both"/>
        <w:rPr>
          <w:sz w:val="24"/>
        </w:rPr>
      </w:pPr>
      <w:r>
        <w:rPr>
          <w:i/>
          <w:sz w:val="24"/>
        </w:rPr>
        <w:t>Использовать</w:t>
      </w:r>
      <w:r>
        <w:rPr>
          <w:sz w:val="24"/>
        </w:rPr>
        <w:t xml:space="preserve"> иноязычные словари и справочники, в т.ч. информационно-справочные системы в электронной форме.</w:t>
      </w:r>
    </w:p>
    <w:p w:rsidR="005079D6" w:rsidRDefault="00072A71">
      <w:pPr>
        <w:ind w:firstLine="567"/>
        <w:jc w:val="both"/>
        <w:rPr>
          <w:sz w:val="24"/>
        </w:rPr>
      </w:pPr>
      <w:r>
        <w:rPr>
          <w:i/>
          <w:sz w:val="24"/>
        </w:rPr>
        <w:t>Сравнивать</w:t>
      </w:r>
      <w:r>
        <w:rPr>
          <w:sz w:val="24"/>
        </w:rPr>
        <w:t xml:space="preserve"> (в т.ч. устанавливать основания для сравнения) объекты, явления, процессы, их элементы и основные функции в рамках изученной тематики.</w:t>
      </w:r>
    </w:p>
    <w:p w:rsidR="005079D6" w:rsidRDefault="005079D6">
      <w:pPr>
        <w:ind w:firstLine="567"/>
        <w:jc w:val="both"/>
        <w:rPr>
          <w:sz w:val="24"/>
        </w:rPr>
      </w:pPr>
    </w:p>
    <w:p w:rsidR="005079D6" w:rsidRDefault="00072A71">
      <w:pPr>
        <w:ind w:firstLine="567"/>
        <w:jc w:val="both"/>
        <w:rPr>
          <w:b/>
          <w:sz w:val="24"/>
        </w:rPr>
      </w:pPr>
      <w:r>
        <w:rPr>
          <w:b/>
          <w:sz w:val="24"/>
        </w:rPr>
        <w:lastRenderedPageBreak/>
        <w:t>6 КЛАСС</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Коммуникативные умения </w:t>
      </w:r>
    </w:p>
    <w:p w:rsidR="005079D6" w:rsidRDefault="00072A71">
      <w:pPr>
        <w:pStyle w:val="3"/>
        <w:ind w:firstLine="567"/>
        <w:jc w:val="both"/>
        <w:rPr>
          <w:rFonts w:ascii="Times New Roman" w:hAnsi="Times New Roman"/>
          <w:color w:val="000000"/>
          <w:sz w:val="24"/>
        </w:rPr>
      </w:pPr>
      <w:r>
        <w:rPr>
          <w:rFonts w:ascii="Times New Roman" w:hAnsi="Times New Roman"/>
          <w:i/>
          <w:color w:val="000000"/>
          <w:sz w:val="24"/>
        </w:rPr>
        <w:t>Говорение</w:t>
      </w:r>
    </w:p>
    <w:p w:rsidR="005079D6" w:rsidRDefault="00072A71">
      <w:pPr>
        <w:ind w:firstLine="567"/>
        <w:jc w:val="both"/>
        <w:rPr>
          <w:sz w:val="24"/>
        </w:rPr>
      </w:pPr>
      <w:r>
        <w:rPr>
          <w:i/>
          <w:sz w:val="24"/>
        </w:rPr>
        <w:t>вести</w:t>
      </w:r>
      <w:r>
        <w:rPr>
          <w:sz w:val="24"/>
        </w:rPr>
        <w:t xml:space="preserve"> </w:t>
      </w:r>
      <w:r>
        <w:rPr>
          <w:i/>
          <w:sz w:val="24"/>
        </w:rPr>
        <w:t>разные виды диалогов</w:t>
      </w:r>
      <w:r>
        <w:rPr>
          <w:sz w:val="24"/>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 создавать разные виды монологических высказываний(описание, в т.ч.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Pr>
          <w:i/>
          <w:sz w:val="24"/>
        </w:rPr>
        <w:t>излагать</w:t>
      </w:r>
      <w:r>
        <w:rPr>
          <w:sz w:val="24"/>
        </w:rPr>
        <w:t xml:space="preserve"> основное содержание прочитанного текста с вербальными и/или зрительными опорами (объём - 7-8 фраз); кратко </w:t>
      </w:r>
      <w:r>
        <w:rPr>
          <w:i/>
          <w:sz w:val="24"/>
        </w:rPr>
        <w:t>излагать</w:t>
      </w:r>
      <w:r>
        <w:rPr>
          <w:sz w:val="24"/>
        </w:rPr>
        <w:t xml:space="preserve"> результаты выполненной проектной работы (объём - 7-8 фраз); </w:t>
      </w:r>
    </w:p>
    <w:p w:rsidR="005079D6" w:rsidRDefault="00072A71">
      <w:pPr>
        <w:ind w:firstLine="567"/>
        <w:jc w:val="both"/>
        <w:rPr>
          <w:sz w:val="24"/>
        </w:rPr>
      </w:pPr>
      <w:r>
        <w:rPr>
          <w:b/>
          <w:i/>
          <w:sz w:val="24"/>
        </w:rPr>
        <w:t>Аудирование</w:t>
      </w:r>
    </w:p>
    <w:p w:rsidR="005079D6" w:rsidRDefault="00072A71">
      <w:pPr>
        <w:ind w:firstLine="567"/>
        <w:jc w:val="both"/>
        <w:rPr>
          <w:sz w:val="24"/>
        </w:rPr>
      </w:pPr>
      <w:r>
        <w:rPr>
          <w:i/>
          <w:sz w:val="24"/>
        </w:rPr>
        <w:t>воспринимать на слух и понимать</w:t>
      </w:r>
      <w:r>
        <w:rPr>
          <w:sz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5079D6" w:rsidRDefault="00072A71">
      <w:pPr>
        <w:ind w:firstLine="567"/>
        <w:jc w:val="both"/>
        <w:rPr>
          <w:sz w:val="24"/>
        </w:rPr>
      </w:pPr>
      <w:r>
        <w:rPr>
          <w:b/>
          <w:i/>
          <w:sz w:val="24"/>
        </w:rPr>
        <w:t>Смысловое чтение</w:t>
      </w:r>
    </w:p>
    <w:p w:rsidR="005079D6" w:rsidRDefault="00072A71">
      <w:pPr>
        <w:ind w:firstLine="567"/>
        <w:jc w:val="both"/>
        <w:rPr>
          <w:sz w:val="24"/>
        </w:rPr>
      </w:pPr>
      <w:r>
        <w:rPr>
          <w:i/>
          <w:sz w:val="24"/>
        </w:rPr>
        <w:t>читать про себя и понимать</w:t>
      </w:r>
      <w:r>
        <w:rPr>
          <w:sz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5079D6" w:rsidRDefault="005079D6">
      <w:pPr>
        <w:ind w:firstLine="567"/>
        <w:jc w:val="both"/>
        <w:rPr>
          <w:sz w:val="24"/>
        </w:rPr>
      </w:pPr>
    </w:p>
    <w:p w:rsidR="005079D6" w:rsidRDefault="00072A71">
      <w:pPr>
        <w:ind w:firstLine="567"/>
        <w:jc w:val="both"/>
        <w:rPr>
          <w:sz w:val="24"/>
        </w:rPr>
      </w:pPr>
      <w:r>
        <w:rPr>
          <w:b/>
          <w:i/>
          <w:sz w:val="24"/>
        </w:rPr>
        <w:t>Письменная речь</w:t>
      </w:r>
    </w:p>
    <w:p w:rsidR="005079D6" w:rsidRDefault="00072A71">
      <w:pPr>
        <w:ind w:firstLine="567"/>
        <w:jc w:val="both"/>
        <w:rPr>
          <w:sz w:val="24"/>
        </w:rPr>
      </w:pPr>
      <w:r>
        <w:rPr>
          <w:i/>
          <w:sz w:val="24"/>
        </w:rPr>
        <w:t>заполнять</w:t>
      </w:r>
      <w:r>
        <w:rPr>
          <w:sz w:val="24"/>
        </w:rPr>
        <w:t xml:space="preserve"> анкеты и формуляры, сообщая о себе основные сведения, в соответствии с нормами, принятыми в стране/ странах изучаемого языка; </w:t>
      </w:r>
      <w:r>
        <w:rPr>
          <w:i/>
          <w:sz w:val="24"/>
        </w:rPr>
        <w:t>писать</w:t>
      </w:r>
      <w:r>
        <w:rPr>
          <w:sz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Pr>
          <w:i/>
          <w:sz w:val="24"/>
        </w:rPr>
        <w:t xml:space="preserve">создавать </w:t>
      </w:r>
      <w:r>
        <w:rPr>
          <w:sz w:val="24"/>
        </w:rPr>
        <w:t>небольшое письменное высказывание с опорой на образец, план, ключевые слова, картинку (объём высказывания - до 70 слов).</w:t>
      </w:r>
    </w:p>
    <w:p w:rsidR="005079D6" w:rsidRDefault="005079D6">
      <w:pPr>
        <w:ind w:firstLine="567"/>
        <w:jc w:val="both"/>
        <w:rPr>
          <w:sz w:val="24"/>
        </w:rPr>
      </w:pPr>
    </w:p>
    <w:p w:rsidR="005079D6" w:rsidRDefault="00072A71">
      <w:pPr>
        <w:ind w:firstLine="567"/>
        <w:jc w:val="both"/>
        <w:rPr>
          <w:b/>
          <w:sz w:val="24"/>
        </w:rPr>
      </w:pPr>
      <w:r>
        <w:rPr>
          <w:b/>
          <w:sz w:val="24"/>
        </w:rPr>
        <w:t xml:space="preserve">Языковые знания и умения </w:t>
      </w:r>
    </w:p>
    <w:p w:rsidR="005079D6" w:rsidRDefault="00072A71">
      <w:pPr>
        <w:ind w:firstLine="567"/>
        <w:jc w:val="both"/>
        <w:rPr>
          <w:b/>
          <w:sz w:val="24"/>
        </w:rPr>
      </w:pPr>
      <w:r>
        <w:rPr>
          <w:b/>
          <w:i/>
          <w:sz w:val="24"/>
        </w:rPr>
        <w:t>Фонетическая сторона речи</w:t>
      </w:r>
    </w:p>
    <w:p w:rsidR="005079D6" w:rsidRDefault="00072A71">
      <w:pPr>
        <w:ind w:firstLine="567"/>
        <w:jc w:val="both"/>
        <w:rPr>
          <w:sz w:val="24"/>
        </w:rPr>
      </w:pPr>
      <w:r>
        <w:rPr>
          <w:i/>
          <w:sz w:val="24"/>
        </w:rPr>
        <w:t>различать на слух</w:t>
      </w:r>
      <w:r>
        <w:rPr>
          <w:sz w:val="24"/>
        </w:rPr>
        <w:t xml:space="preserve"> и адекватно, без ошибок, ведущих к сбою коммуникации, </w:t>
      </w:r>
      <w:r>
        <w:rPr>
          <w:i/>
          <w:sz w:val="24"/>
        </w:rPr>
        <w:t>произносить</w:t>
      </w:r>
      <w:r>
        <w:rPr>
          <w:sz w:val="24"/>
        </w:rPr>
        <w:t xml:space="preserve"> слова с правильным ударением и фразы с соблюдением их ритмико-интонационных особенностей, в т.ч. </w:t>
      </w:r>
      <w:r>
        <w:rPr>
          <w:i/>
          <w:sz w:val="24"/>
        </w:rPr>
        <w:t>применять правила</w:t>
      </w:r>
      <w:r>
        <w:rPr>
          <w:sz w:val="24"/>
        </w:rPr>
        <w:t xml:space="preserve"> отсутствия фразового ударения на служебных словах; </w:t>
      </w:r>
      <w:r>
        <w:rPr>
          <w:i/>
          <w:sz w:val="24"/>
        </w:rPr>
        <w:t>выразительно читать вслух</w:t>
      </w:r>
      <w:r>
        <w:rPr>
          <w:sz w:val="24"/>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 </w:t>
      </w:r>
    </w:p>
    <w:p w:rsidR="005079D6" w:rsidRDefault="00072A71">
      <w:pPr>
        <w:ind w:firstLine="567"/>
        <w:jc w:val="both"/>
        <w:rPr>
          <w:sz w:val="24"/>
        </w:rPr>
      </w:pPr>
      <w:r>
        <w:rPr>
          <w:b/>
          <w:i/>
          <w:sz w:val="24"/>
        </w:rPr>
        <w:t>Графика, орфография и пунктуация</w:t>
      </w:r>
      <w:r>
        <w:rPr>
          <w:b/>
          <w:sz w:val="24"/>
        </w:rPr>
        <w:t xml:space="preserve"> </w:t>
      </w:r>
    </w:p>
    <w:p w:rsidR="005079D6" w:rsidRDefault="00072A71">
      <w:pPr>
        <w:ind w:firstLine="567"/>
        <w:jc w:val="both"/>
        <w:rPr>
          <w:sz w:val="24"/>
        </w:rPr>
      </w:pPr>
      <w:r>
        <w:rPr>
          <w:sz w:val="24"/>
        </w:rPr>
        <w:t xml:space="preserve">правильно писать изученные слова; </w:t>
      </w:r>
      <w:r>
        <w:rPr>
          <w:i/>
          <w:sz w:val="24"/>
        </w:rPr>
        <w:t>использовать</w:t>
      </w:r>
      <w:r>
        <w:rPr>
          <w:sz w:val="24"/>
        </w:rPr>
        <w:t xml:space="preserve"> точку, вопросительный и восклицательный знаки в конце предложения, запятую при перечислении; пунктуационно правильно </w:t>
      </w:r>
      <w:r>
        <w:rPr>
          <w:i/>
          <w:sz w:val="24"/>
        </w:rPr>
        <w:t xml:space="preserve">оформлять </w:t>
      </w:r>
      <w:r>
        <w:rPr>
          <w:sz w:val="24"/>
        </w:rPr>
        <w:t xml:space="preserve">электронное сообщение личного характера; </w:t>
      </w:r>
    </w:p>
    <w:p w:rsidR="005079D6" w:rsidRDefault="00072A71">
      <w:pPr>
        <w:ind w:firstLine="567"/>
        <w:jc w:val="both"/>
        <w:rPr>
          <w:b/>
          <w:i/>
          <w:sz w:val="24"/>
        </w:rPr>
      </w:pPr>
      <w:r>
        <w:rPr>
          <w:b/>
          <w:i/>
          <w:sz w:val="24"/>
        </w:rPr>
        <w:t xml:space="preserve">Лексическая сторона речи: </w:t>
      </w:r>
    </w:p>
    <w:p w:rsidR="005079D6" w:rsidRDefault="00072A71">
      <w:pPr>
        <w:ind w:firstLine="567"/>
        <w:jc w:val="both"/>
        <w:rPr>
          <w:sz w:val="24"/>
        </w:rPr>
      </w:pPr>
      <w:r>
        <w:rPr>
          <w:i/>
          <w:sz w:val="24"/>
        </w:rPr>
        <w:t xml:space="preserve">распознавать </w:t>
      </w:r>
      <w:r>
        <w:rPr>
          <w:sz w:val="24"/>
        </w:rPr>
        <w:t xml:space="preserve">в звучащем и письменном тексте 800 лексических единиц (слов, словосочетаний, речевых клише) и правильно </w:t>
      </w:r>
      <w:r>
        <w:rPr>
          <w:i/>
          <w:sz w:val="24"/>
        </w:rPr>
        <w:t>употреблять</w:t>
      </w:r>
      <w:r>
        <w:rPr>
          <w:sz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w:t>
      </w:r>
      <w:r>
        <w:rPr>
          <w:i/>
          <w:sz w:val="24"/>
        </w:rPr>
        <w:t>распознавать и употреблять</w:t>
      </w:r>
      <w:r>
        <w:rPr>
          <w:sz w:val="24"/>
        </w:rPr>
        <w:t xml:space="preserve"> в устной и письменной речи родственные слова, образованные с использованием аффиксации: имена существительные при помощи суффиксов </w:t>
      </w:r>
      <w:r>
        <w:rPr>
          <w:i/>
          <w:sz w:val="24"/>
        </w:rPr>
        <w:t>-keit</w:t>
      </w:r>
      <w:r>
        <w:rPr>
          <w:sz w:val="24"/>
        </w:rPr>
        <w:t xml:space="preserve">, </w:t>
      </w:r>
      <w:r>
        <w:rPr>
          <w:i/>
          <w:sz w:val="24"/>
        </w:rPr>
        <w:t>-heit</w:t>
      </w:r>
      <w:r>
        <w:rPr>
          <w:sz w:val="24"/>
        </w:rPr>
        <w:t xml:space="preserve">, </w:t>
      </w:r>
      <w:r>
        <w:rPr>
          <w:i/>
          <w:sz w:val="24"/>
        </w:rPr>
        <w:t>-ung</w:t>
      </w:r>
      <w:r>
        <w:rPr>
          <w:sz w:val="24"/>
        </w:rPr>
        <w:t xml:space="preserve">; имена прилагательные при помощи суффикса </w:t>
      </w:r>
      <w:r>
        <w:rPr>
          <w:i/>
          <w:sz w:val="24"/>
        </w:rPr>
        <w:t>-isch</w:t>
      </w:r>
      <w:r>
        <w:rPr>
          <w:sz w:val="24"/>
        </w:rPr>
        <w:t>; имена</w:t>
      </w:r>
      <w:r>
        <w:rPr>
          <w:i/>
          <w:sz w:val="24"/>
        </w:rPr>
        <w:t xml:space="preserve"> </w:t>
      </w:r>
      <w:r>
        <w:rPr>
          <w:sz w:val="24"/>
        </w:rPr>
        <w:t xml:space="preserve">прилагательные и наречия при помощи </w:t>
      </w:r>
      <w:r>
        <w:rPr>
          <w:sz w:val="24"/>
        </w:rPr>
        <w:lastRenderedPageBreak/>
        <w:t xml:space="preserve">отрицательного префикса </w:t>
      </w:r>
      <w:r>
        <w:rPr>
          <w:i/>
          <w:sz w:val="24"/>
        </w:rPr>
        <w:t>un-</w:t>
      </w:r>
      <w:r>
        <w:rPr>
          <w:sz w:val="24"/>
        </w:rPr>
        <w:t>;</w:t>
      </w:r>
      <w:r>
        <w:rPr>
          <w:i/>
          <w:sz w:val="24"/>
        </w:rPr>
        <w:t xml:space="preserve"> </w:t>
      </w:r>
      <w:r>
        <w:rPr>
          <w:sz w:val="24"/>
        </w:rPr>
        <w:t>при помощи конверсии: имена существительные от глагола (</w:t>
      </w:r>
      <w:r>
        <w:rPr>
          <w:i/>
          <w:sz w:val="24"/>
        </w:rPr>
        <w:t>das Lesen</w:t>
      </w:r>
      <w:r>
        <w:rPr>
          <w:sz w:val="24"/>
        </w:rPr>
        <w:t>); при помощи словосложения: соединения глагола и существительного (</w:t>
      </w:r>
      <w:r>
        <w:rPr>
          <w:i/>
          <w:sz w:val="24"/>
        </w:rPr>
        <w:t xml:space="preserve">der </w:t>
      </w:r>
      <w:r>
        <w:rPr>
          <w:sz w:val="24"/>
        </w:rPr>
        <w:t>Schreibtisch); распознавать и употреблять в устной и письменной речи изученные синонимы, антонимы и интернациональные слова;</w:t>
      </w:r>
    </w:p>
    <w:p w:rsidR="005079D6" w:rsidRDefault="00072A71">
      <w:pPr>
        <w:ind w:firstLine="567"/>
        <w:jc w:val="both"/>
        <w:rPr>
          <w:sz w:val="24"/>
        </w:rPr>
      </w:pPr>
      <w:r>
        <w:rPr>
          <w:i/>
          <w:sz w:val="24"/>
        </w:rPr>
        <w:t>распознавать и употреблять</w:t>
      </w:r>
      <w:r>
        <w:rPr>
          <w:sz w:val="24"/>
        </w:rPr>
        <w:t xml:space="preserve"> в устной и письменной речи различные средства связи для обеспечения целостности высказывания.</w:t>
      </w:r>
    </w:p>
    <w:p w:rsidR="005079D6" w:rsidRDefault="00072A71">
      <w:pPr>
        <w:ind w:firstLine="567"/>
        <w:jc w:val="both"/>
        <w:rPr>
          <w:b/>
          <w:i/>
          <w:sz w:val="24"/>
        </w:rPr>
      </w:pPr>
      <w:r>
        <w:rPr>
          <w:b/>
          <w:i/>
          <w:sz w:val="24"/>
        </w:rPr>
        <w:t>Грамматическая сторона речи</w:t>
      </w:r>
    </w:p>
    <w:p w:rsidR="005079D6" w:rsidRDefault="00072A71">
      <w:pPr>
        <w:ind w:firstLine="567"/>
        <w:jc w:val="both"/>
        <w:rPr>
          <w:sz w:val="24"/>
        </w:rPr>
      </w:pPr>
      <w:r>
        <w:rPr>
          <w:i/>
          <w:sz w:val="24"/>
        </w:rPr>
        <w:t>знать и понимать</w:t>
      </w:r>
      <w:r>
        <w:rPr>
          <w:sz w:val="24"/>
        </w:rPr>
        <w:t xml:space="preserve"> особенности структуры простых и сложных предложений немецкого языка; различных коммуникативных типов предложений немецкого языка; </w:t>
      </w:r>
      <w:r>
        <w:rPr>
          <w:i/>
          <w:sz w:val="24"/>
        </w:rPr>
        <w:t>распознавать</w:t>
      </w:r>
      <w:r>
        <w:rPr>
          <w:sz w:val="24"/>
        </w:rPr>
        <w:t xml:space="preserve"> в письменном и звучащем тексте и </w:t>
      </w:r>
      <w:r>
        <w:rPr>
          <w:i/>
          <w:sz w:val="24"/>
        </w:rPr>
        <w:t>употреблять</w:t>
      </w:r>
      <w:r>
        <w:rPr>
          <w:b/>
          <w:i/>
          <w:sz w:val="24"/>
        </w:rPr>
        <w:t xml:space="preserve"> </w:t>
      </w:r>
      <w:r>
        <w:rPr>
          <w:sz w:val="24"/>
        </w:rPr>
        <w:t>в устной и письменной речи:</w:t>
      </w:r>
    </w:p>
    <w:p w:rsidR="005079D6" w:rsidRDefault="00072A71">
      <w:pPr>
        <w:ind w:firstLine="567"/>
        <w:jc w:val="both"/>
        <w:rPr>
          <w:sz w:val="24"/>
        </w:rPr>
      </w:pPr>
      <w:r>
        <w:rPr>
          <w:sz w:val="24"/>
        </w:rPr>
        <w:t xml:space="preserve">- сложносочинённые предложения с союзом </w:t>
      </w:r>
      <w:r>
        <w:rPr>
          <w:i/>
          <w:sz w:val="24"/>
        </w:rPr>
        <w:t>denn</w:t>
      </w:r>
      <w:r>
        <w:rPr>
          <w:sz w:val="24"/>
        </w:rPr>
        <w:t>;</w:t>
      </w:r>
    </w:p>
    <w:p w:rsidR="005079D6" w:rsidRDefault="00072A71">
      <w:pPr>
        <w:ind w:firstLine="567"/>
        <w:jc w:val="both"/>
        <w:rPr>
          <w:sz w:val="24"/>
        </w:rPr>
      </w:pPr>
      <w:r>
        <w:rPr>
          <w:sz w:val="24"/>
        </w:rPr>
        <w:t>- глаголы в видовременных формах действительного залога в изъявительном наклонении в Präteritum;</w:t>
      </w:r>
    </w:p>
    <w:p w:rsidR="005079D6" w:rsidRDefault="00072A71">
      <w:pPr>
        <w:ind w:firstLine="567"/>
        <w:jc w:val="both"/>
        <w:rPr>
          <w:sz w:val="24"/>
        </w:rPr>
      </w:pPr>
      <w:r>
        <w:rPr>
          <w:sz w:val="24"/>
        </w:rPr>
        <w:t>- глаголы с отделяемыми и неотделяемыми приставками; 6</w:t>
      </w:r>
      <w:r>
        <w:rPr>
          <w:sz w:val="24"/>
          <w:vertAlign w:val="subscript"/>
        </w:rPr>
        <w:t xml:space="preserve"> </w:t>
      </w:r>
      <w:r>
        <w:rPr>
          <w:sz w:val="24"/>
        </w:rPr>
        <w:t xml:space="preserve">глаголы с возвратным местоимением </w:t>
      </w:r>
      <w:r>
        <w:rPr>
          <w:i/>
          <w:sz w:val="24"/>
        </w:rPr>
        <w:t>sich</w:t>
      </w:r>
      <w:r>
        <w:rPr>
          <w:sz w:val="24"/>
        </w:rPr>
        <w:t>;</w:t>
      </w:r>
      <w:r>
        <w:rPr>
          <w:i/>
          <w:sz w:val="24"/>
        </w:rPr>
        <w:t xml:space="preserve"> </w:t>
      </w:r>
    </w:p>
    <w:p w:rsidR="005079D6" w:rsidRPr="00A46D3F" w:rsidRDefault="00072A71">
      <w:pPr>
        <w:ind w:firstLine="567"/>
        <w:jc w:val="both"/>
        <w:rPr>
          <w:sz w:val="24"/>
          <w:lang w:val="en-US"/>
        </w:rPr>
      </w:pPr>
      <w:r w:rsidRPr="00A46D3F">
        <w:rPr>
          <w:sz w:val="24"/>
          <w:lang w:val="en-US"/>
        </w:rPr>
        <w:t>- </w:t>
      </w:r>
      <w:r>
        <w:rPr>
          <w:sz w:val="24"/>
        </w:rPr>
        <w:t>глаголы</w:t>
      </w:r>
      <w:r w:rsidRPr="00A46D3F">
        <w:rPr>
          <w:sz w:val="24"/>
          <w:lang w:val="en-US"/>
        </w:rPr>
        <w:t xml:space="preserve"> sitzen - setzen, liegen - legen, stehen - stellen, hängen;</w:t>
      </w:r>
    </w:p>
    <w:p w:rsidR="005079D6" w:rsidRDefault="00072A71">
      <w:pPr>
        <w:ind w:firstLine="567"/>
        <w:jc w:val="both"/>
        <w:rPr>
          <w:sz w:val="24"/>
        </w:rPr>
      </w:pPr>
      <w:r>
        <w:rPr>
          <w:sz w:val="24"/>
        </w:rPr>
        <w:t xml:space="preserve">- модальный глагол </w:t>
      </w:r>
      <w:r>
        <w:rPr>
          <w:i/>
          <w:sz w:val="24"/>
        </w:rPr>
        <w:t xml:space="preserve">sollen </w:t>
      </w:r>
      <w:r>
        <w:rPr>
          <w:sz w:val="24"/>
        </w:rPr>
        <w:t>(в Präsens);</w:t>
      </w:r>
    </w:p>
    <w:p w:rsidR="005079D6" w:rsidRDefault="00072A71">
      <w:pPr>
        <w:ind w:firstLine="567"/>
        <w:jc w:val="both"/>
        <w:rPr>
          <w:sz w:val="24"/>
        </w:rPr>
      </w:pPr>
      <w:r>
        <w:rPr>
          <w:sz w:val="24"/>
        </w:rPr>
        <w:t>- склонение имён существительных в единственном и множественном числе в родительном падеже;</w:t>
      </w:r>
    </w:p>
    <w:p w:rsidR="005079D6" w:rsidRDefault="00072A71">
      <w:pPr>
        <w:ind w:firstLine="567"/>
        <w:jc w:val="both"/>
        <w:rPr>
          <w:sz w:val="24"/>
        </w:rPr>
      </w:pPr>
      <w:r>
        <w:rPr>
          <w:sz w:val="24"/>
        </w:rPr>
        <w:t>- личные местоимения в винительном и дательном падежах;</w:t>
      </w:r>
    </w:p>
    <w:p w:rsidR="005079D6" w:rsidRDefault="00072A71">
      <w:pPr>
        <w:ind w:firstLine="567"/>
        <w:jc w:val="both"/>
        <w:rPr>
          <w:sz w:val="24"/>
        </w:rPr>
      </w:pPr>
      <w:r>
        <w:rPr>
          <w:sz w:val="24"/>
        </w:rPr>
        <w:t xml:space="preserve">- вопросительное местоимение </w:t>
      </w:r>
      <w:r>
        <w:rPr>
          <w:i/>
          <w:sz w:val="24"/>
        </w:rPr>
        <w:t>welch</w:t>
      </w:r>
      <w:r>
        <w:rPr>
          <w:sz w:val="24"/>
        </w:rPr>
        <w:t>-;</w:t>
      </w:r>
    </w:p>
    <w:p w:rsidR="005079D6" w:rsidRDefault="00072A71">
      <w:pPr>
        <w:ind w:firstLine="567"/>
        <w:jc w:val="both"/>
        <w:rPr>
          <w:sz w:val="24"/>
        </w:rPr>
      </w:pPr>
      <w:r>
        <w:rPr>
          <w:sz w:val="24"/>
        </w:rPr>
        <w:t>- числительные для обозначения дат и больших чисел (100-1000);</w:t>
      </w:r>
    </w:p>
    <w:p w:rsidR="005079D6" w:rsidRDefault="00072A71">
      <w:pPr>
        <w:ind w:firstLine="567"/>
        <w:jc w:val="both"/>
        <w:rPr>
          <w:i/>
          <w:sz w:val="24"/>
        </w:rPr>
      </w:pPr>
      <w:r>
        <w:rPr>
          <w:sz w:val="24"/>
        </w:rPr>
        <w:t xml:space="preserve">- предлоги, требующие дательного падежа при ответе на вопрос </w:t>
      </w:r>
      <w:r>
        <w:rPr>
          <w:i/>
          <w:sz w:val="24"/>
        </w:rPr>
        <w:t>Wo?</w:t>
      </w:r>
      <w:r>
        <w:rPr>
          <w:sz w:val="24"/>
        </w:rPr>
        <w:t xml:space="preserve"> и винительного при ответе на вопрос </w:t>
      </w:r>
      <w:r>
        <w:rPr>
          <w:i/>
          <w:sz w:val="24"/>
        </w:rPr>
        <w:t>Wohin?</w:t>
      </w:r>
    </w:p>
    <w:p w:rsidR="005079D6" w:rsidRDefault="005079D6">
      <w:pPr>
        <w:ind w:firstLine="567"/>
        <w:jc w:val="both"/>
        <w:rPr>
          <w:sz w:val="24"/>
        </w:rPr>
      </w:pPr>
    </w:p>
    <w:p w:rsidR="005079D6" w:rsidRDefault="00072A71">
      <w:pPr>
        <w:ind w:firstLine="567"/>
        <w:jc w:val="both"/>
        <w:rPr>
          <w:b/>
          <w:sz w:val="24"/>
        </w:rPr>
      </w:pPr>
      <w:r>
        <w:rPr>
          <w:b/>
          <w:sz w:val="24"/>
        </w:rPr>
        <w:t>Социокультурные знания и умения</w:t>
      </w:r>
    </w:p>
    <w:p w:rsidR="005079D6" w:rsidRDefault="00072A71">
      <w:pPr>
        <w:ind w:firstLine="567"/>
        <w:jc w:val="both"/>
        <w:rPr>
          <w:sz w:val="24"/>
        </w:rPr>
      </w:pPr>
      <w:r>
        <w:rPr>
          <w:i/>
          <w:sz w:val="24"/>
        </w:rPr>
        <w:t>использовать</w:t>
      </w:r>
      <w:r>
        <w:rPr>
          <w:sz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 знать/ 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rsidR="005079D6" w:rsidRDefault="00072A71">
      <w:pPr>
        <w:ind w:firstLine="567"/>
        <w:jc w:val="both"/>
        <w:rPr>
          <w:sz w:val="24"/>
        </w:rPr>
      </w:pPr>
      <w:r>
        <w:rPr>
          <w:i/>
          <w:sz w:val="24"/>
        </w:rPr>
        <w:t>обладать базовыми знаниями</w:t>
      </w:r>
      <w:r>
        <w:rPr>
          <w:sz w:val="24"/>
        </w:rPr>
        <w:t xml:space="preserve"> о социокультурном портрете родной страны и страны/стран изучаемого языка; </w:t>
      </w:r>
      <w:r>
        <w:rPr>
          <w:i/>
          <w:sz w:val="24"/>
        </w:rPr>
        <w:t>кратко представлять</w:t>
      </w:r>
      <w:r>
        <w:rPr>
          <w:sz w:val="24"/>
        </w:rPr>
        <w:t xml:space="preserve"> Россию и страну/страны изучаемого языка. </w:t>
      </w:r>
    </w:p>
    <w:p w:rsidR="005079D6" w:rsidRDefault="005079D6">
      <w:pPr>
        <w:ind w:firstLine="567"/>
        <w:jc w:val="both"/>
        <w:rPr>
          <w:sz w:val="24"/>
        </w:rPr>
      </w:pPr>
    </w:p>
    <w:p w:rsidR="005079D6" w:rsidRDefault="00072A71">
      <w:pPr>
        <w:ind w:firstLine="567"/>
        <w:jc w:val="both"/>
        <w:rPr>
          <w:b/>
          <w:sz w:val="24"/>
        </w:rPr>
      </w:pPr>
      <w:r>
        <w:rPr>
          <w:b/>
          <w:sz w:val="24"/>
        </w:rPr>
        <w:t xml:space="preserve">Компенсаторные умения </w:t>
      </w:r>
    </w:p>
    <w:p w:rsidR="005079D6" w:rsidRDefault="00072A71">
      <w:pPr>
        <w:ind w:firstLine="567"/>
        <w:jc w:val="both"/>
        <w:rPr>
          <w:sz w:val="24"/>
        </w:rPr>
      </w:pPr>
      <w:r>
        <w:rPr>
          <w:i/>
          <w:sz w:val="24"/>
        </w:rPr>
        <w:t>Использовать</w:t>
      </w:r>
      <w:r>
        <w:rPr>
          <w:sz w:val="24"/>
        </w:rPr>
        <w:t xml:space="preserve"> при чтении и аудировании - языковую догадку, в т.ч.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079D6" w:rsidRDefault="00072A71">
      <w:pPr>
        <w:ind w:firstLine="567"/>
        <w:jc w:val="both"/>
        <w:rPr>
          <w:sz w:val="24"/>
        </w:rPr>
      </w:pPr>
      <w:r>
        <w:rPr>
          <w:i/>
          <w:sz w:val="24"/>
        </w:rPr>
        <w:t>Владеть</w:t>
      </w:r>
      <w:r>
        <w:rPr>
          <w:sz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 </w:t>
      </w:r>
    </w:p>
    <w:p w:rsidR="005079D6" w:rsidRDefault="00072A71">
      <w:pPr>
        <w:ind w:firstLine="567"/>
        <w:jc w:val="both"/>
        <w:rPr>
          <w:sz w:val="24"/>
        </w:rPr>
      </w:pPr>
      <w:r>
        <w:rPr>
          <w:i/>
          <w:sz w:val="24"/>
        </w:rPr>
        <w:t>Участвовать</w:t>
      </w:r>
      <w:r>
        <w:rPr>
          <w:sz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5079D6" w:rsidRDefault="00072A71">
      <w:pPr>
        <w:ind w:firstLine="567"/>
        <w:jc w:val="both"/>
        <w:rPr>
          <w:sz w:val="24"/>
        </w:rPr>
      </w:pPr>
      <w:r>
        <w:rPr>
          <w:i/>
          <w:sz w:val="24"/>
        </w:rPr>
        <w:t>Использовать</w:t>
      </w:r>
      <w:r>
        <w:rPr>
          <w:sz w:val="24"/>
        </w:rPr>
        <w:t xml:space="preserve"> иноязычные словари и справочники, в т.ч. информационно-справочные системы в электронной форме.</w:t>
      </w:r>
    </w:p>
    <w:p w:rsidR="005079D6" w:rsidRDefault="00072A71">
      <w:pPr>
        <w:ind w:firstLine="567"/>
        <w:jc w:val="both"/>
        <w:rPr>
          <w:sz w:val="24"/>
        </w:rPr>
      </w:pPr>
      <w:r>
        <w:rPr>
          <w:i/>
          <w:sz w:val="24"/>
        </w:rPr>
        <w:t>Достигать</w:t>
      </w:r>
      <w:r>
        <w:rPr>
          <w:sz w:val="24"/>
        </w:rPr>
        <w:t xml:space="preserve"> взаимопонимания в процессе устного и пись менного общения с носителями иностранного языка, с людьми другой культуры.</w:t>
      </w:r>
    </w:p>
    <w:p w:rsidR="005079D6" w:rsidRDefault="00072A71">
      <w:pPr>
        <w:ind w:firstLine="567"/>
        <w:jc w:val="both"/>
        <w:rPr>
          <w:sz w:val="24"/>
        </w:rPr>
      </w:pPr>
      <w:r>
        <w:rPr>
          <w:i/>
          <w:sz w:val="24"/>
        </w:rPr>
        <w:t>Сравнивать</w:t>
      </w:r>
      <w:r>
        <w:rPr>
          <w:sz w:val="24"/>
        </w:rPr>
        <w:t xml:space="preserve"> (в т.ч. устанавливать основания для сравнения) объекты, явления, процессы, их элементы и основные функции в рамках изученной тематики.</w:t>
      </w:r>
    </w:p>
    <w:p w:rsidR="005079D6" w:rsidRDefault="005079D6">
      <w:pPr>
        <w:ind w:firstLine="567"/>
        <w:jc w:val="both"/>
        <w:rPr>
          <w:sz w:val="24"/>
        </w:rPr>
      </w:pPr>
    </w:p>
    <w:p w:rsidR="005079D6" w:rsidRDefault="00072A71">
      <w:pPr>
        <w:ind w:firstLine="567"/>
        <w:jc w:val="both"/>
        <w:rPr>
          <w:sz w:val="24"/>
        </w:rPr>
      </w:pPr>
      <w:r>
        <w:rPr>
          <w:b/>
          <w:sz w:val="24"/>
        </w:rPr>
        <w:t>7 КЛАСС</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lastRenderedPageBreak/>
        <w:t xml:space="preserve">Коммуникативные умения </w:t>
      </w:r>
    </w:p>
    <w:p w:rsidR="005079D6" w:rsidRDefault="00072A71">
      <w:pPr>
        <w:pStyle w:val="3"/>
        <w:ind w:firstLine="567"/>
        <w:jc w:val="both"/>
        <w:rPr>
          <w:rFonts w:ascii="Times New Roman" w:hAnsi="Times New Roman"/>
          <w:color w:val="000000"/>
          <w:sz w:val="24"/>
        </w:rPr>
      </w:pPr>
      <w:r>
        <w:rPr>
          <w:rFonts w:ascii="Times New Roman" w:hAnsi="Times New Roman"/>
          <w:i/>
          <w:color w:val="000000"/>
          <w:sz w:val="24"/>
        </w:rPr>
        <w:t>Говорение</w:t>
      </w:r>
      <w:r>
        <w:rPr>
          <w:rFonts w:ascii="Times New Roman" w:hAnsi="Times New Roman"/>
          <w:color w:val="000000"/>
          <w:sz w:val="24"/>
        </w:rPr>
        <w:t xml:space="preserve"> </w:t>
      </w:r>
    </w:p>
    <w:p w:rsidR="005079D6" w:rsidRDefault="00072A71">
      <w:pPr>
        <w:ind w:firstLine="567"/>
        <w:jc w:val="both"/>
        <w:rPr>
          <w:sz w:val="24"/>
        </w:rPr>
      </w:pPr>
      <w:r>
        <w:rPr>
          <w:i/>
          <w:sz w:val="24"/>
        </w:rPr>
        <w:t>вести разные виды диалогов</w:t>
      </w:r>
      <w:r>
        <w:rPr>
          <w:sz w:val="24"/>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 </w:t>
      </w:r>
    </w:p>
    <w:p w:rsidR="005079D6" w:rsidRDefault="00072A71">
      <w:pPr>
        <w:ind w:firstLine="567"/>
        <w:jc w:val="both"/>
        <w:rPr>
          <w:sz w:val="24"/>
        </w:rPr>
      </w:pPr>
      <w:r>
        <w:rPr>
          <w:i/>
          <w:sz w:val="24"/>
        </w:rPr>
        <w:t>создавать разные виды монологических высказываний</w:t>
      </w:r>
      <w:r>
        <w:rPr>
          <w:sz w:val="24"/>
        </w:rPr>
        <w:t xml:space="preserve"> (описание, в т.ч.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Pr>
          <w:i/>
          <w:sz w:val="24"/>
        </w:rPr>
        <w:t xml:space="preserve">излагать </w:t>
      </w:r>
      <w:r>
        <w:rPr>
          <w:sz w:val="24"/>
        </w:rPr>
        <w:t xml:space="preserve">основное содержание прочитанного/прослушанного текста с вербальными и /или зрительными опорами (объём - 8-9 фраз); </w:t>
      </w:r>
      <w:r>
        <w:rPr>
          <w:i/>
          <w:sz w:val="24"/>
        </w:rPr>
        <w:t>кратко излагать</w:t>
      </w:r>
      <w:r>
        <w:rPr>
          <w:sz w:val="24"/>
        </w:rPr>
        <w:t xml:space="preserve"> результаты выполненной проектной работы (объём - 8-9 фраз); </w:t>
      </w:r>
    </w:p>
    <w:p w:rsidR="005079D6" w:rsidRDefault="00072A71">
      <w:pPr>
        <w:ind w:firstLine="567"/>
        <w:jc w:val="both"/>
        <w:rPr>
          <w:sz w:val="24"/>
        </w:rPr>
      </w:pPr>
      <w:r>
        <w:rPr>
          <w:b/>
          <w:i/>
          <w:sz w:val="24"/>
        </w:rPr>
        <w:t>Аудирование</w:t>
      </w:r>
      <w:r>
        <w:rPr>
          <w:sz w:val="24"/>
        </w:rPr>
        <w:t xml:space="preserve"> </w:t>
      </w:r>
    </w:p>
    <w:p w:rsidR="005079D6" w:rsidRDefault="00072A71">
      <w:pPr>
        <w:ind w:firstLine="567"/>
        <w:jc w:val="both"/>
        <w:rPr>
          <w:sz w:val="24"/>
        </w:rPr>
      </w:pPr>
      <w:r>
        <w:rPr>
          <w:i/>
          <w:sz w:val="24"/>
        </w:rPr>
        <w:t>воспринимать на слух и понимать</w:t>
      </w:r>
      <w:r>
        <w:rPr>
          <w:sz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 </w:t>
      </w:r>
    </w:p>
    <w:p w:rsidR="005079D6" w:rsidRDefault="00072A71">
      <w:pPr>
        <w:ind w:firstLine="567"/>
        <w:jc w:val="both"/>
        <w:rPr>
          <w:sz w:val="24"/>
        </w:rPr>
      </w:pPr>
      <w:r>
        <w:rPr>
          <w:b/>
          <w:i/>
          <w:sz w:val="24"/>
        </w:rPr>
        <w:t>Смысловое чтение</w:t>
      </w:r>
      <w:r>
        <w:rPr>
          <w:b/>
          <w:sz w:val="24"/>
        </w:rPr>
        <w:t xml:space="preserve"> </w:t>
      </w:r>
    </w:p>
    <w:p w:rsidR="005079D6" w:rsidRDefault="00072A71">
      <w:pPr>
        <w:ind w:firstLine="567"/>
        <w:jc w:val="both"/>
        <w:rPr>
          <w:sz w:val="24"/>
        </w:rPr>
      </w:pPr>
      <w:r>
        <w:rPr>
          <w:sz w:val="24"/>
        </w:rPr>
        <w:t xml:space="preserve">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 ём текста/ текстов для чтения - до 350 слов); </w:t>
      </w:r>
      <w:r>
        <w:rPr>
          <w:i/>
          <w:sz w:val="24"/>
        </w:rPr>
        <w:t>читать про себя</w:t>
      </w:r>
      <w:r>
        <w:rPr>
          <w:sz w:val="24"/>
        </w:rPr>
        <w:t xml:space="preserve"> несплошные тексты (таблицы, диаграммы) и </w:t>
      </w:r>
      <w:r>
        <w:rPr>
          <w:i/>
          <w:sz w:val="24"/>
        </w:rPr>
        <w:t>понимать</w:t>
      </w:r>
      <w:r>
        <w:rPr>
          <w:sz w:val="24"/>
        </w:rPr>
        <w:t xml:space="preserve"> представленную в них информацию; </w:t>
      </w:r>
    </w:p>
    <w:p w:rsidR="005079D6" w:rsidRDefault="00072A71">
      <w:pPr>
        <w:ind w:firstLine="567"/>
        <w:jc w:val="both"/>
        <w:rPr>
          <w:sz w:val="24"/>
        </w:rPr>
      </w:pPr>
      <w:r>
        <w:rPr>
          <w:b/>
          <w:i/>
          <w:sz w:val="24"/>
        </w:rPr>
        <w:t>Письменная речь</w:t>
      </w:r>
      <w:r>
        <w:rPr>
          <w:sz w:val="24"/>
        </w:rPr>
        <w:t xml:space="preserve"> </w:t>
      </w:r>
    </w:p>
    <w:p w:rsidR="005079D6" w:rsidRDefault="00072A71">
      <w:pPr>
        <w:ind w:firstLine="567"/>
        <w:jc w:val="both"/>
        <w:rPr>
          <w:sz w:val="24"/>
        </w:rPr>
      </w:pPr>
      <w:r>
        <w:rPr>
          <w:sz w:val="24"/>
        </w:rPr>
        <w:t xml:space="preserve">заполнять анкеты и формуляры, сообщая о себе основные сведения, в соответствии с нормами, принятыми в стране/ странах изучаемого языка; </w:t>
      </w:r>
      <w:r>
        <w:rPr>
          <w:i/>
          <w:sz w:val="24"/>
        </w:rPr>
        <w:t>писать</w:t>
      </w:r>
      <w:r>
        <w:rPr>
          <w:sz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Pr>
          <w:i/>
          <w:sz w:val="24"/>
        </w:rPr>
        <w:t>создавать</w:t>
      </w:r>
      <w:r>
        <w:rPr>
          <w:sz w:val="24"/>
        </w:rPr>
        <w:t xml:space="preserve"> небольшое письменное высказывание с опорой на образец, план, ключевые слова, таблицу (объём высказывания - до 90 слов).</w:t>
      </w:r>
    </w:p>
    <w:p w:rsidR="005079D6" w:rsidRDefault="005079D6">
      <w:pPr>
        <w:jc w:val="both"/>
        <w:rPr>
          <w:sz w:val="24"/>
        </w:rPr>
      </w:pPr>
    </w:p>
    <w:p w:rsidR="005079D6" w:rsidRDefault="00072A71">
      <w:pPr>
        <w:ind w:firstLine="567"/>
        <w:jc w:val="both"/>
        <w:rPr>
          <w:b/>
          <w:sz w:val="24"/>
        </w:rPr>
      </w:pPr>
      <w:r>
        <w:rPr>
          <w:b/>
          <w:sz w:val="24"/>
        </w:rPr>
        <w:t xml:space="preserve">Языковые знания и умения </w:t>
      </w:r>
    </w:p>
    <w:p w:rsidR="005079D6" w:rsidRDefault="00072A71">
      <w:pPr>
        <w:ind w:firstLine="567"/>
        <w:jc w:val="both"/>
        <w:rPr>
          <w:b/>
          <w:i/>
          <w:sz w:val="24"/>
        </w:rPr>
      </w:pPr>
      <w:r>
        <w:rPr>
          <w:b/>
          <w:i/>
          <w:sz w:val="24"/>
        </w:rPr>
        <w:t xml:space="preserve">Фонетическая сторона речи </w:t>
      </w:r>
    </w:p>
    <w:p w:rsidR="005079D6" w:rsidRDefault="00072A71">
      <w:pPr>
        <w:ind w:firstLine="567"/>
        <w:jc w:val="both"/>
        <w:rPr>
          <w:sz w:val="24"/>
        </w:rPr>
      </w:pPr>
      <w:r>
        <w:rPr>
          <w:i/>
          <w:sz w:val="24"/>
        </w:rPr>
        <w:t>различать на слух</w:t>
      </w:r>
      <w:r>
        <w:rPr>
          <w:sz w:val="24"/>
        </w:rPr>
        <w:t xml:space="preserve"> и адекватно, без ошибок, ведущих к сбою коммуникации, </w:t>
      </w:r>
      <w:r>
        <w:rPr>
          <w:i/>
          <w:sz w:val="24"/>
        </w:rPr>
        <w:t>произносить</w:t>
      </w:r>
      <w:r>
        <w:rPr>
          <w:sz w:val="24"/>
        </w:rPr>
        <w:t xml:space="preserve">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w:t>
      </w:r>
      <w:r>
        <w:rPr>
          <w:i/>
          <w:sz w:val="24"/>
        </w:rPr>
        <w:t>читать вслух</w:t>
      </w:r>
      <w:r>
        <w:rPr>
          <w:sz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079D6" w:rsidRDefault="00072A71">
      <w:pPr>
        <w:ind w:firstLine="567"/>
        <w:jc w:val="both"/>
        <w:rPr>
          <w:sz w:val="24"/>
        </w:rPr>
      </w:pPr>
      <w:r>
        <w:rPr>
          <w:b/>
          <w:i/>
          <w:sz w:val="24"/>
        </w:rPr>
        <w:t>Графика, орфография и пунктуация</w:t>
      </w:r>
      <w:r>
        <w:rPr>
          <w:sz w:val="24"/>
        </w:rPr>
        <w:t xml:space="preserve"> правильно писать изученные слова;использовать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5079D6" w:rsidRDefault="00072A71">
      <w:pPr>
        <w:ind w:firstLine="567"/>
        <w:jc w:val="both"/>
        <w:rPr>
          <w:sz w:val="24"/>
        </w:rPr>
      </w:pPr>
      <w:r>
        <w:rPr>
          <w:b/>
          <w:i/>
          <w:sz w:val="24"/>
        </w:rPr>
        <w:t>Лексическая сторона речи</w:t>
      </w:r>
      <w:r>
        <w:rPr>
          <w:sz w:val="24"/>
        </w:rPr>
        <w:t xml:space="preserve"> </w:t>
      </w:r>
    </w:p>
    <w:p w:rsidR="005079D6" w:rsidRDefault="00072A71">
      <w:pPr>
        <w:ind w:firstLine="567"/>
        <w:jc w:val="both"/>
        <w:rPr>
          <w:sz w:val="24"/>
        </w:rPr>
      </w:pPr>
      <w:r>
        <w:rPr>
          <w:i/>
          <w:sz w:val="24"/>
        </w:rPr>
        <w:t xml:space="preserve">распознавать </w:t>
      </w:r>
      <w:r>
        <w:rPr>
          <w:sz w:val="24"/>
        </w:rPr>
        <w:t xml:space="preserve">в звучащем и письменном тексте 1000 лексических единиц (слов, словосочетаний, речевых клише) и правильно </w:t>
      </w:r>
      <w:r>
        <w:rPr>
          <w:i/>
          <w:sz w:val="24"/>
        </w:rPr>
        <w:t>употреблять</w:t>
      </w:r>
      <w:r>
        <w:rPr>
          <w:sz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r>
        <w:rPr>
          <w:i/>
          <w:sz w:val="24"/>
        </w:rPr>
        <w:t xml:space="preserve"> распознавать и употреблять</w:t>
      </w:r>
      <w:r>
        <w:rPr>
          <w:sz w:val="24"/>
        </w:rPr>
        <w:t xml:space="preserve"> в устной и письменной речи родственные слова, образованные с использованием аффиксации: глаголы при помощи суффикса </w:t>
      </w:r>
      <w:r>
        <w:rPr>
          <w:i/>
          <w:sz w:val="24"/>
        </w:rPr>
        <w:t>-ieren</w:t>
      </w:r>
      <w:r>
        <w:rPr>
          <w:sz w:val="24"/>
        </w:rPr>
        <w:t>;</w:t>
      </w:r>
      <w:r>
        <w:rPr>
          <w:i/>
          <w:sz w:val="24"/>
        </w:rPr>
        <w:t xml:space="preserve"> </w:t>
      </w:r>
      <w:r>
        <w:rPr>
          <w:sz w:val="24"/>
        </w:rPr>
        <w:t xml:space="preserve">имена существительные при помощи суффиксов </w:t>
      </w:r>
      <w:r>
        <w:rPr>
          <w:i/>
          <w:sz w:val="24"/>
        </w:rPr>
        <w:t>-schaft</w:t>
      </w:r>
      <w:r>
        <w:rPr>
          <w:sz w:val="24"/>
        </w:rPr>
        <w:t xml:space="preserve">, </w:t>
      </w:r>
      <w:r>
        <w:rPr>
          <w:i/>
          <w:sz w:val="24"/>
        </w:rPr>
        <w:t>-tion</w:t>
      </w:r>
      <w:r>
        <w:rPr>
          <w:sz w:val="24"/>
        </w:rPr>
        <w:t xml:space="preserve">, префикса </w:t>
      </w:r>
      <w:r>
        <w:rPr>
          <w:i/>
          <w:sz w:val="24"/>
        </w:rPr>
        <w:t>un-</w:t>
      </w:r>
      <w:r>
        <w:rPr>
          <w:sz w:val="24"/>
        </w:rPr>
        <w:t>;</w:t>
      </w:r>
      <w:r>
        <w:rPr>
          <w:i/>
          <w:sz w:val="24"/>
        </w:rPr>
        <w:t xml:space="preserve"> </w:t>
      </w:r>
      <w:r>
        <w:rPr>
          <w:sz w:val="24"/>
        </w:rPr>
        <w:t>при помощи конверсии: имена существительные от прилагательных (</w:t>
      </w:r>
      <w:r>
        <w:rPr>
          <w:i/>
          <w:sz w:val="24"/>
        </w:rPr>
        <w:t>das Grün</w:t>
      </w:r>
      <w:r>
        <w:rPr>
          <w:sz w:val="24"/>
        </w:rPr>
        <w:t>); при помощи словосложения: соеди нения прилагательного и существительного (</w:t>
      </w:r>
      <w:r>
        <w:rPr>
          <w:i/>
          <w:sz w:val="24"/>
        </w:rPr>
        <w:t>die Kleinstadt</w:t>
      </w:r>
      <w:r>
        <w:rPr>
          <w:sz w:val="24"/>
        </w:rPr>
        <w:t>);</w:t>
      </w:r>
      <w:r>
        <w:rPr>
          <w:i/>
          <w:sz w:val="24"/>
        </w:rPr>
        <w:t xml:space="preserve"> распознавать и употреблять</w:t>
      </w:r>
      <w:r>
        <w:rPr>
          <w:sz w:val="24"/>
        </w:rPr>
        <w:t xml:space="preserve"> в устной и письменной речи изученные синонимы, антонимы;</w:t>
      </w:r>
      <w:r>
        <w:rPr>
          <w:i/>
          <w:sz w:val="24"/>
        </w:rPr>
        <w:t xml:space="preserve"> распознавать и </w:t>
      </w:r>
      <w:r>
        <w:rPr>
          <w:i/>
          <w:sz w:val="24"/>
        </w:rPr>
        <w:lastRenderedPageBreak/>
        <w:t>употреблять</w:t>
      </w:r>
      <w:r>
        <w:rPr>
          <w:sz w:val="24"/>
        </w:rPr>
        <w:t xml:space="preserve"> в устной и письменной речи различные средства связи в тексте для обеспечения логичности и целостности высказывания. </w:t>
      </w:r>
    </w:p>
    <w:p w:rsidR="005079D6" w:rsidRDefault="00072A71">
      <w:pPr>
        <w:ind w:firstLine="567"/>
        <w:jc w:val="both"/>
        <w:rPr>
          <w:sz w:val="24"/>
        </w:rPr>
      </w:pPr>
      <w:r>
        <w:rPr>
          <w:b/>
          <w:i/>
          <w:sz w:val="24"/>
        </w:rPr>
        <w:t>Грамматическая сторона речи</w:t>
      </w:r>
      <w:r>
        <w:rPr>
          <w:sz w:val="24"/>
        </w:rPr>
        <w:t xml:space="preserve"> </w:t>
      </w:r>
    </w:p>
    <w:p w:rsidR="005079D6" w:rsidRDefault="00072A71">
      <w:pPr>
        <w:ind w:firstLine="567"/>
        <w:jc w:val="both"/>
        <w:rPr>
          <w:sz w:val="24"/>
        </w:rPr>
      </w:pPr>
      <w:r>
        <w:rPr>
          <w:i/>
          <w:sz w:val="24"/>
        </w:rPr>
        <w:t>знать и понимать</w:t>
      </w:r>
      <w:r>
        <w:rPr>
          <w:sz w:val="24"/>
        </w:rPr>
        <w:t xml:space="preserve"> особенности структуры простых и сложных предложений и различных коммуникативных типов предложений немецкого языка; </w:t>
      </w:r>
      <w:r>
        <w:rPr>
          <w:i/>
          <w:sz w:val="24"/>
        </w:rPr>
        <w:t>распознавать</w:t>
      </w:r>
      <w:r>
        <w:rPr>
          <w:sz w:val="24"/>
        </w:rPr>
        <w:t xml:space="preserve"> в письменном и звучащем тексте и </w:t>
      </w:r>
      <w:r>
        <w:rPr>
          <w:i/>
          <w:sz w:val="24"/>
        </w:rPr>
        <w:t>употреблять</w:t>
      </w:r>
      <w:r>
        <w:rPr>
          <w:b/>
          <w:sz w:val="24"/>
        </w:rPr>
        <w:t xml:space="preserve"> </w:t>
      </w:r>
      <w:r>
        <w:rPr>
          <w:sz w:val="24"/>
        </w:rPr>
        <w:t>в устной и письменной речи:</w:t>
      </w:r>
    </w:p>
    <w:p w:rsidR="005079D6" w:rsidRDefault="00072A71">
      <w:pPr>
        <w:ind w:firstLine="567"/>
        <w:jc w:val="both"/>
        <w:rPr>
          <w:sz w:val="24"/>
        </w:rPr>
      </w:pPr>
      <w:r>
        <w:rPr>
          <w:sz w:val="24"/>
        </w:rPr>
        <w:t xml:space="preserve">- сложносочинённые предложения с наречием </w:t>
      </w:r>
      <w:r>
        <w:rPr>
          <w:i/>
          <w:sz w:val="24"/>
        </w:rPr>
        <w:t>darum</w:t>
      </w:r>
      <w:r>
        <w:rPr>
          <w:sz w:val="24"/>
        </w:rPr>
        <w:t>;</w:t>
      </w:r>
    </w:p>
    <w:p w:rsidR="005079D6" w:rsidRDefault="00072A71">
      <w:pPr>
        <w:ind w:firstLine="567"/>
        <w:jc w:val="both"/>
        <w:rPr>
          <w:sz w:val="24"/>
        </w:rPr>
      </w:pPr>
      <w:r>
        <w:rPr>
          <w:sz w:val="24"/>
        </w:rPr>
        <w:t xml:space="preserve">- сложноподчинённые предложения: дополнительные (с союзом </w:t>
      </w:r>
      <w:r>
        <w:rPr>
          <w:i/>
          <w:sz w:val="24"/>
        </w:rPr>
        <w:t>dass</w:t>
      </w:r>
      <w:r>
        <w:rPr>
          <w:sz w:val="24"/>
        </w:rPr>
        <w:t xml:space="preserve">), причины (с союзом </w:t>
      </w:r>
      <w:r>
        <w:rPr>
          <w:i/>
          <w:sz w:val="24"/>
        </w:rPr>
        <w:t>weil</w:t>
      </w:r>
      <w:r>
        <w:rPr>
          <w:sz w:val="24"/>
        </w:rPr>
        <w:t xml:space="preserve">), условия (с союзом </w:t>
      </w:r>
      <w:r>
        <w:rPr>
          <w:i/>
          <w:sz w:val="24"/>
        </w:rPr>
        <w:t>wenn</w:t>
      </w:r>
      <w:r>
        <w:rPr>
          <w:sz w:val="24"/>
        </w:rPr>
        <w:t>);</w:t>
      </w:r>
    </w:p>
    <w:p w:rsidR="005079D6" w:rsidRDefault="00072A71">
      <w:pPr>
        <w:ind w:firstLine="567"/>
        <w:jc w:val="both"/>
        <w:rPr>
          <w:sz w:val="24"/>
        </w:rPr>
      </w:pPr>
      <w:r>
        <w:rPr>
          <w:sz w:val="24"/>
        </w:rPr>
        <w:t xml:space="preserve">- предложения с глаголами, требующими употребления после них частицы </w:t>
      </w:r>
      <w:r>
        <w:rPr>
          <w:i/>
          <w:sz w:val="24"/>
        </w:rPr>
        <w:t xml:space="preserve">zu </w:t>
      </w:r>
      <w:r>
        <w:rPr>
          <w:sz w:val="24"/>
        </w:rPr>
        <w:t>и инфинитива;</w:t>
      </w:r>
    </w:p>
    <w:p w:rsidR="005079D6" w:rsidRDefault="00072A71">
      <w:pPr>
        <w:ind w:firstLine="567"/>
        <w:jc w:val="both"/>
        <w:rPr>
          <w:sz w:val="24"/>
        </w:rPr>
      </w:pPr>
      <w:r>
        <w:rPr>
          <w:sz w:val="24"/>
        </w:rPr>
        <w:t xml:space="preserve">- предложения с неопределённо-личным местоимением </w:t>
      </w:r>
      <w:r>
        <w:rPr>
          <w:i/>
          <w:sz w:val="24"/>
        </w:rPr>
        <w:t>man</w:t>
      </w:r>
      <w:r>
        <w:rPr>
          <w:sz w:val="24"/>
        </w:rPr>
        <w:t>, в т.ч. с модальными глаголами;</w:t>
      </w:r>
    </w:p>
    <w:p w:rsidR="005079D6" w:rsidRDefault="00072A71">
      <w:pPr>
        <w:ind w:firstLine="567"/>
        <w:jc w:val="both"/>
        <w:rPr>
          <w:sz w:val="24"/>
        </w:rPr>
      </w:pPr>
      <w:r>
        <w:rPr>
          <w:sz w:val="24"/>
        </w:rPr>
        <w:t>- модальные глаголы</w:t>
      </w:r>
      <w:r>
        <w:rPr>
          <w:i/>
          <w:sz w:val="24"/>
        </w:rPr>
        <w:t xml:space="preserve"> </w:t>
      </w:r>
      <w:r>
        <w:rPr>
          <w:sz w:val="24"/>
        </w:rPr>
        <w:t>в Präteritum;</w:t>
      </w:r>
    </w:p>
    <w:p w:rsidR="005079D6" w:rsidRDefault="00072A71">
      <w:pPr>
        <w:ind w:firstLine="567"/>
        <w:jc w:val="both"/>
        <w:rPr>
          <w:sz w:val="24"/>
        </w:rPr>
      </w:pPr>
      <w:r>
        <w:rPr>
          <w:sz w:val="24"/>
        </w:rPr>
        <w:t xml:space="preserve">- отрицания </w:t>
      </w:r>
      <w:r>
        <w:rPr>
          <w:i/>
          <w:sz w:val="24"/>
        </w:rPr>
        <w:t>kein</w:t>
      </w:r>
      <w:r>
        <w:rPr>
          <w:sz w:val="24"/>
        </w:rPr>
        <w:t xml:space="preserve">, </w:t>
      </w:r>
      <w:r>
        <w:rPr>
          <w:i/>
          <w:sz w:val="24"/>
        </w:rPr>
        <w:t>nicht</w:t>
      </w:r>
      <w:r>
        <w:rPr>
          <w:sz w:val="24"/>
        </w:rPr>
        <w:t xml:space="preserve">, </w:t>
      </w:r>
      <w:r>
        <w:rPr>
          <w:i/>
          <w:sz w:val="24"/>
        </w:rPr>
        <w:t>doch</w:t>
      </w:r>
      <w:r>
        <w:rPr>
          <w:sz w:val="24"/>
        </w:rPr>
        <w:t>;</w:t>
      </w:r>
    </w:p>
    <w:p w:rsidR="005079D6" w:rsidRDefault="00072A71">
      <w:pPr>
        <w:ind w:firstLine="567"/>
        <w:jc w:val="both"/>
        <w:rPr>
          <w:sz w:val="24"/>
        </w:rPr>
      </w:pPr>
      <w:r>
        <w:rPr>
          <w:sz w:val="24"/>
        </w:rPr>
        <w:t>- числительные для обозначения дат и больших чисел (до 1 000 000).</w:t>
      </w:r>
    </w:p>
    <w:p w:rsidR="005079D6" w:rsidRDefault="005079D6">
      <w:pPr>
        <w:ind w:firstLine="567"/>
        <w:jc w:val="both"/>
        <w:rPr>
          <w:sz w:val="24"/>
        </w:rPr>
      </w:pPr>
    </w:p>
    <w:p w:rsidR="005079D6" w:rsidRDefault="00072A71">
      <w:pPr>
        <w:ind w:firstLine="567"/>
        <w:jc w:val="both"/>
        <w:rPr>
          <w:b/>
          <w:sz w:val="24"/>
        </w:rPr>
      </w:pPr>
      <w:r>
        <w:rPr>
          <w:b/>
          <w:sz w:val="24"/>
        </w:rPr>
        <w:t xml:space="preserve">Социокультурные знания и умения </w:t>
      </w:r>
    </w:p>
    <w:p w:rsidR="005079D6" w:rsidRDefault="00072A71">
      <w:pPr>
        <w:ind w:firstLine="567"/>
        <w:jc w:val="both"/>
        <w:rPr>
          <w:sz w:val="24"/>
        </w:rPr>
      </w:pPr>
      <w:r>
        <w:rPr>
          <w:i/>
          <w:sz w:val="24"/>
        </w:rPr>
        <w:t>использовать</w:t>
      </w:r>
      <w:r>
        <w:rPr>
          <w:sz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r>
        <w:rPr>
          <w:i/>
          <w:sz w:val="24"/>
        </w:rPr>
        <w:t>обладать базовыми знаниями</w:t>
      </w:r>
      <w:r>
        <w:rPr>
          <w:sz w:val="24"/>
        </w:rPr>
        <w:t xml:space="preserve"> о социокультурном портрете и культурном наследии родной страны и страны/стран изучаемого языка; </w:t>
      </w:r>
      <w:r>
        <w:rPr>
          <w:i/>
          <w:sz w:val="24"/>
        </w:rPr>
        <w:t>кратко представлять</w:t>
      </w:r>
      <w:r>
        <w:rPr>
          <w:sz w:val="24"/>
        </w:rPr>
        <w:t xml:space="preserve"> Россию и страну/страны изучаемого языка.</w:t>
      </w:r>
    </w:p>
    <w:p w:rsidR="005079D6" w:rsidRDefault="005079D6">
      <w:pPr>
        <w:ind w:firstLine="567"/>
        <w:jc w:val="both"/>
        <w:rPr>
          <w:sz w:val="24"/>
        </w:rPr>
      </w:pPr>
    </w:p>
    <w:p w:rsidR="005079D6" w:rsidRDefault="00072A71">
      <w:pPr>
        <w:ind w:firstLine="567"/>
        <w:jc w:val="both"/>
        <w:rPr>
          <w:b/>
          <w:sz w:val="24"/>
        </w:rPr>
      </w:pPr>
      <w:r>
        <w:rPr>
          <w:b/>
          <w:sz w:val="24"/>
        </w:rPr>
        <w:t xml:space="preserve">Компенсаторные умения </w:t>
      </w:r>
    </w:p>
    <w:p w:rsidR="005079D6" w:rsidRDefault="00072A71">
      <w:pPr>
        <w:ind w:firstLine="567"/>
        <w:jc w:val="both"/>
        <w:rPr>
          <w:sz w:val="24"/>
        </w:rPr>
      </w:pPr>
      <w:r>
        <w:rPr>
          <w:i/>
          <w:sz w:val="24"/>
        </w:rPr>
        <w:t>Использовать</w:t>
      </w:r>
      <w:r>
        <w:rPr>
          <w:sz w:val="24"/>
        </w:rPr>
        <w:t xml:space="preserve"> при чтении и аудировании языковую догадку, в т.ч. контекстуальную; при непосредственном общении переспрашивать, просить повторить, уточняя зна 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079D6" w:rsidRDefault="00072A71">
      <w:pPr>
        <w:ind w:firstLine="567"/>
        <w:jc w:val="both"/>
        <w:rPr>
          <w:sz w:val="24"/>
        </w:rPr>
      </w:pPr>
      <w:r>
        <w:rPr>
          <w:i/>
          <w:sz w:val="24"/>
        </w:rPr>
        <w:t xml:space="preserve">Владеть </w:t>
      </w:r>
      <w:r>
        <w:rPr>
          <w:sz w:val="24"/>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5079D6" w:rsidRDefault="00072A71">
      <w:pPr>
        <w:ind w:firstLine="567"/>
        <w:jc w:val="both"/>
        <w:rPr>
          <w:sz w:val="24"/>
        </w:rPr>
      </w:pPr>
      <w:r>
        <w:rPr>
          <w:i/>
          <w:sz w:val="24"/>
        </w:rPr>
        <w:t xml:space="preserve">Участвовать </w:t>
      </w:r>
      <w:r>
        <w:rPr>
          <w:sz w:val="24"/>
        </w:rPr>
        <w:t xml:space="preserve">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p>
    <w:p w:rsidR="005079D6" w:rsidRDefault="00072A71">
      <w:pPr>
        <w:ind w:firstLine="567"/>
        <w:jc w:val="both"/>
        <w:rPr>
          <w:sz w:val="24"/>
        </w:rPr>
      </w:pPr>
      <w:r>
        <w:rPr>
          <w:i/>
          <w:sz w:val="24"/>
        </w:rPr>
        <w:t xml:space="preserve">Использовать </w:t>
      </w:r>
      <w:r>
        <w:rPr>
          <w:sz w:val="24"/>
        </w:rPr>
        <w:t>иноязычные словари и справочники, в т.ч. информационно-справочные системы в электронной форме.</w:t>
      </w:r>
    </w:p>
    <w:p w:rsidR="005079D6" w:rsidRDefault="00072A71">
      <w:pPr>
        <w:ind w:firstLine="567"/>
        <w:jc w:val="both"/>
        <w:rPr>
          <w:sz w:val="24"/>
        </w:rPr>
      </w:pPr>
      <w:r>
        <w:rPr>
          <w:i/>
          <w:sz w:val="24"/>
        </w:rPr>
        <w:t>Достигать</w:t>
      </w:r>
      <w:r>
        <w:rPr>
          <w:sz w:val="24"/>
        </w:rPr>
        <w:t xml:space="preserve"> взаимопонимания в процессе устного и письменного общения с носителями иностранного языка, с людьми другой культуры.</w:t>
      </w:r>
    </w:p>
    <w:p w:rsidR="005079D6" w:rsidRDefault="00072A71">
      <w:pPr>
        <w:ind w:firstLine="567"/>
        <w:jc w:val="both"/>
        <w:rPr>
          <w:sz w:val="24"/>
        </w:rPr>
      </w:pPr>
      <w:r>
        <w:rPr>
          <w:i/>
          <w:sz w:val="24"/>
        </w:rPr>
        <w:t>Сравнивать</w:t>
      </w:r>
      <w:r>
        <w:rPr>
          <w:sz w:val="24"/>
        </w:rPr>
        <w:t xml:space="preserve"> (в т.ч. устанавливать основания для сравнения) объекты, явления, процессы, их элементы и основные функции в рамках изученной тематики.</w:t>
      </w:r>
    </w:p>
    <w:p w:rsidR="005079D6" w:rsidRDefault="005079D6">
      <w:pPr>
        <w:ind w:firstLine="567"/>
        <w:jc w:val="both"/>
        <w:rPr>
          <w:sz w:val="24"/>
        </w:rPr>
      </w:pPr>
    </w:p>
    <w:p w:rsidR="005079D6" w:rsidRDefault="00072A71">
      <w:pPr>
        <w:ind w:firstLine="567"/>
        <w:jc w:val="both"/>
        <w:rPr>
          <w:b/>
          <w:sz w:val="24"/>
        </w:rPr>
      </w:pPr>
      <w:r>
        <w:rPr>
          <w:b/>
          <w:sz w:val="24"/>
        </w:rPr>
        <w:t>8 КЛАСС</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Коммуникативные умения </w:t>
      </w:r>
    </w:p>
    <w:p w:rsidR="005079D6" w:rsidRDefault="00072A71">
      <w:pPr>
        <w:pStyle w:val="3"/>
        <w:ind w:firstLine="567"/>
        <w:jc w:val="both"/>
        <w:rPr>
          <w:rFonts w:ascii="Times New Roman" w:hAnsi="Times New Roman"/>
          <w:color w:val="000000"/>
          <w:sz w:val="24"/>
        </w:rPr>
      </w:pPr>
      <w:r>
        <w:rPr>
          <w:rFonts w:ascii="Times New Roman" w:hAnsi="Times New Roman"/>
          <w:i/>
          <w:color w:val="000000"/>
          <w:sz w:val="24"/>
        </w:rPr>
        <w:t>Говорение</w:t>
      </w:r>
      <w:r>
        <w:rPr>
          <w:rFonts w:ascii="Times New Roman" w:hAnsi="Times New Roman"/>
          <w:color w:val="000000"/>
          <w:sz w:val="24"/>
        </w:rPr>
        <w:t xml:space="preserve"> </w:t>
      </w:r>
    </w:p>
    <w:p w:rsidR="005079D6" w:rsidRDefault="00072A71">
      <w:pPr>
        <w:ind w:firstLine="567"/>
        <w:jc w:val="both"/>
        <w:rPr>
          <w:sz w:val="24"/>
        </w:rPr>
      </w:pPr>
      <w:r>
        <w:rPr>
          <w:i/>
          <w:sz w:val="24"/>
        </w:rPr>
        <w:t>вести разные виды диалогов</w:t>
      </w:r>
      <w:r>
        <w:rPr>
          <w:sz w:val="24"/>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 </w:t>
      </w:r>
      <w:r>
        <w:rPr>
          <w:i/>
          <w:sz w:val="24"/>
        </w:rPr>
        <w:t>создавать разные виды монологических высказываний</w:t>
      </w:r>
      <w:r>
        <w:rPr>
          <w:sz w:val="24"/>
        </w:rPr>
        <w:t xml:space="preserve"> (описание, в т.ч.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Pr>
          <w:i/>
          <w:sz w:val="24"/>
        </w:rPr>
        <w:t xml:space="preserve">выражать и кратко </w:t>
      </w:r>
      <w:r>
        <w:rPr>
          <w:i/>
          <w:sz w:val="24"/>
        </w:rPr>
        <w:lastRenderedPageBreak/>
        <w:t>аргументировать</w:t>
      </w:r>
      <w:r>
        <w:rPr>
          <w:sz w:val="24"/>
        </w:rPr>
        <w:t xml:space="preserve"> своё мнение, </w:t>
      </w:r>
      <w:r>
        <w:rPr>
          <w:i/>
          <w:sz w:val="24"/>
        </w:rPr>
        <w:t>излагать</w:t>
      </w:r>
      <w:r>
        <w:rPr>
          <w:sz w:val="24"/>
        </w:rPr>
        <w:t xml:space="preserve"> основное содержание прочитанного/прослушанного текста с вербальными и/или зрительными опорами (объём - 9-10 фраз); </w:t>
      </w:r>
      <w:r>
        <w:rPr>
          <w:i/>
          <w:sz w:val="24"/>
        </w:rPr>
        <w:t xml:space="preserve">излагать </w:t>
      </w:r>
      <w:r>
        <w:rPr>
          <w:sz w:val="24"/>
        </w:rPr>
        <w:t xml:space="preserve">результаты выполненной проектной работы (объём - 9-10 фраз); </w:t>
      </w:r>
    </w:p>
    <w:p w:rsidR="005079D6" w:rsidRDefault="00072A71">
      <w:pPr>
        <w:ind w:firstLine="567"/>
        <w:jc w:val="both"/>
        <w:rPr>
          <w:sz w:val="24"/>
        </w:rPr>
      </w:pPr>
      <w:r>
        <w:rPr>
          <w:b/>
          <w:i/>
          <w:sz w:val="24"/>
        </w:rPr>
        <w:t>Аудирование</w:t>
      </w:r>
    </w:p>
    <w:p w:rsidR="005079D6" w:rsidRDefault="00072A71">
      <w:pPr>
        <w:ind w:firstLine="567"/>
        <w:jc w:val="both"/>
        <w:rPr>
          <w:sz w:val="24"/>
        </w:rPr>
      </w:pPr>
      <w:r>
        <w:rPr>
          <w:i/>
          <w:sz w:val="24"/>
        </w:rPr>
        <w:t>воспринимать на слух и понимать</w:t>
      </w:r>
      <w:r>
        <w:rPr>
          <w:sz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p>
    <w:p w:rsidR="005079D6" w:rsidRDefault="00072A71">
      <w:pPr>
        <w:ind w:firstLine="567"/>
        <w:jc w:val="both"/>
        <w:rPr>
          <w:sz w:val="24"/>
        </w:rPr>
      </w:pPr>
      <w:r>
        <w:rPr>
          <w:b/>
          <w:i/>
          <w:sz w:val="24"/>
        </w:rPr>
        <w:t>Смысловое чтение</w:t>
      </w:r>
      <w:r>
        <w:rPr>
          <w:b/>
          <w:sz w:val="24"/>
        </w:rPr>
        <w:t xml:space="preserve"> </w:t>
      </w:r>
    </w:p>
    <w:p w:rsidR="005079D6" w:rsidRDefault="00072A71">
      <w:pPr>
        <w:ind w:firstLine="567"/>
        <w:jc w:val="both"/>
        <w:rPr>
          <w:sz w:val="24"/>
        </w:rPr>
      </w:pPr>
      <w:r>
        <w:rPr>
          <w:sz w:val="24"/>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Pr>
          <w:i/>
          <w:sz w:val="24"/>
        </w:rPr>
        <w:t>читать несплошные тексты</w:t>
      </w:r>
      <w:r>
        <w:rPr>
          <w:sz w:val="24"/>
        </w:rPr>
        <w:t xml:space="preserve"> (таблицы, диаграммы) и </w:t>
      </w:r>
      <w:r>
        <w:rPr>
          <w:i/>
          <w:sz w:val="24"/>
        </w:rPr>
        <w:t>понимать</w:t>
      </w:r>
      <w:r>
        <w:rPr>
          <w:sz w:val="24"/>
        </w:rPr>
        <w:t xml:space="preserve"> представленную в них информацию; </w:t>
      </w:r>
    </w:p>
    <w:p w:rsidR="005079D6" w:rsidRDefault="00072A71">
      <w:pPr>
        <w:ind w:firstLine="567"/>
        <w:jc w:val="both"/>
        <w:rPr>
          <w:sz w:val="24"/>
        </w:rPr>
      </w:pPr>
      <w:r>
        <w:rPr>
          <w:b/>
          <w:i/>
          <w:sz w:val="24"/>
        </w:rPr>
        <w:t>Письменная речь</w:t>
      </w:r>
    </w:p>
    <w:p w:rsidR="005079D6" w:rsidRDefault="00072A71">
      <w:pPr>
        <w:ind w:firstLine="567"/>
        <w:jc w:val="both"/>
        <w:rPr>
          <w:sz w:val="24"/>
        </w:rPr>
      </w:pPr>
      <w:r>
        <w:rPr>
          <w:i/>
          <w:sz w:val="24"/>
        </w:rPr>
        <w:t>заполнять</w:t>
      </w:r>
      <w:r>
        <w:rPr>
          <w:sz w:val="24"/>
        </w:rPr>
        <w:t xml:space="preserve"> анкеты и формуляры, сообщая о себе основные сведения, в соответствии с нормами, принятыми в стране/странах изучаемого языка; </w:t>
      </w:r>
      <w:r>
        <w:rPr>
          <w:i/>
          <w:sz w:val="24"/>
        </w:rPr>
        <w:t>писать</w:t>
      </w:r>
      <w:r>
        <w:rPr>
          <w:sz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Pr>
          <w:i/>
          <w:sz w:val="24"/>
        </w:rPr>
        <w:t>создавать</w:t>
      </w:r>
      <w:r>
        <w:rPr>
          <w:sz w:val="24"/>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5079D6" w:rsidRDefault="005079D6">
      <w:pPr>
        <w:ind w:firstLine="567"/>
        <w:jc w:val="both"/>
        <w:rPr>
          <w:sz w:val="24"/>
        </w:rPr>
      </w:pPr>
    </w:p>
    <w:p w:rsidR="005079D6" w:rsidRDefault="00072A71">
      <w:pPr>
        <w:ind w:firstLine="567"/>
        <w:jc w:val="both"/>
        <w:rPr>
          <w:b/>
          <w:sz w:val="24"/>
        </w:rPr>
      </w:pPr>
      <w:r>
        <w:rPr>
          <w:b/>
          <w:sz w:val="24"/>
        </w:rPr>
        <w:t xml:space="preserve">Языковые знания и умения </w:t>
      </w:r>
    </w:p>
    <w:p w:rsidR="005079D6" w:rsidRDefault="00072A71">
      <w:pPr>
        <w:ind w:firstLine="567"/>
        <w:jc w:val="both"/>
        <w:rPr>
          <w:sz w:val="24"/>
        </w:rPr>
      </w:pPr>
      <w:r>
        <w:rPr>
          <w:sz w:val="24"/>
        </w:rPr>
        <w:t>Фонетическая сторона речи</w:t>
      </w:r>
    </w:p>
    <w:p w:rsidR="005079D6" w:rsidRDefault="00072A71">
      <w:pPr>
        <w:ind w:firstLine="567"/>
        <w:jc w:val="both"/>
        <w:rPr>
          <w:sz w:val="24"/>
        </w:rPr>
      </w:pPr>
      <w:r>
        <w:rPr>
          <w:sz w:val="24"/>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w:t>
      </w:r>
    </w:p>
    <w:p w:rsidR="005079D6" w:rsidRDefault="00072A71">
      <w:pPr>
        <w:ind w:firstLine="567"/>
        <w:jc w:val="both"/>
        <w:rPr>
          <w:sz w:val="24"/>
        </w:rPr>
      </w:pPr>
      <w:r>
        <w:rPr>
          <w:b/>
          <w:i/>
          <w:sz w:val="24"/>
        </w:rPr>
        <w:t>Графика, орфография и пунктуация</w:t>
      </w:r>
      <w:r>
        <w:rPr>
          <w:sz w:val="24"/>
        </w:rPr>
        <w:t xml:space="preserve"> правильно </w:t>
      </w:r>
      <w:r>
        <w:rPr>
          <w:i/>
          <w:sz w:val="24"/>
        </w:rPr>
        <w:t>писать</w:t>
      </w:r>
      <w:r>
        <w:rPr>
          <w:sz w:val="24"/>
        </w:rPr>
        <w:t xml:space="preserve"> изученные слова;</w:t>
      </w:r>
      <w:r>
        <w:rPr>
          <w:i/>
          <w:sz w:val="24"/>
        </w:rPr>
        <w:t xml:space="preserve"> использовать</w:t>
      </w:r>
      <w:r>
        <w:rPr>
          <w:sz w:val="24"/>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p w:rsidR="005079D6" w:rsidRDefault="00072A71">
      <w:pPr>
        <w:ind w:firstLine="567"/>
        <w:jc w:val="both"/>
        <w:rPr>
          <w:sz w:val="24"/>
        </w:rPr>
      </w:pPr>
      <w:r>
        <w:rPr>
          <w:b/>
          <w:i/>
          <w:sz w:val="24"/>
        </w:rPr>
        <w:t>Лексическая сторона речи</w:t>
      </w:r>
    </w:p>
    <w:p w:rsidR="005079D6" w:rsidRDefault="00072A71">
      <w:pPr>
        <w:ind w:firstLine="567"/>
        <w:jc w:val="both"/>
        <w:rPr>
          <w:sz w:val="24"/>
        </w:rPr>
      </w:pPr>
      <w:r>
        <w:rPr>
          <w:i/>
          <w:sz w:val="24"/>
        </w:rPr>
        <w:t>распознавать</w:t>
      </w:r>
      <w:r>
        <w:rPr>
          <w:sz w:val="24"/>
        </w:rPr>
        <w:t xml:space="preserve"> в звучащем и письменном тексте 1250 лексических единиц (слов, словосочетаний, речевых клише) и правильно </w:t>
      </w:r>
      <w:r>
        <w:rPr>
          <w:i/>
          <w:sz w:val="24"/>
        </w:rPr>
        <w:t>употреблять</w:t>
      </w:r>
      <w:r>
        <w:rPr>
          <w:sz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r>
        <w:rPr>
          <w:i/>
          <w:sz w:val="24"/>
        </w:rPr>
        <w:t xml:space="preserve"> распознавать и употреблять</w:t>
      </w:r>
      <w:r>
        <w:rPr>
          <w:sz w:val="24"/>
        </w:rPr>
        <w:t xml:space="preserve"> в устной и письменной речи родственные слова, образованные с использованием аффиксации: имена существительные при помощи суффикса </w:t>
      </w:r>
      <w:r>
        <w:rPr>
          <w:i/>
          <w:sz w:val="24"/>
        </w:rPr>
        <w:t>-ik</w:t>
      </w:r>
      <w:r>
        <w:rPr>
          <w:sz w:val="24"/>
        </w:rPr>
        <w:t xml:space="preserve">; имена прилагательные при помощи суффикса </w:t>
      </w:r>
      <w:r>
        <w:rPr>
          <w:i/>
          <w:sz w:val="24"/>
        </w:rPr>
        <w:t>-los</w:t>
      </w:r>
      <w:r>
        <w:rPr>
          <w:sz w:val="24"/>
        </w:rPr>
        <w:t>; имена прилагательные путём соединения двух прилагательных (dunkelblau); распознавать и употреблять в устной и письменной речи изученные многозначные слова, синонимы, антонимы, сокращения и аббревиатуры;</w:t>
      </w:r>
      <w:r>
        <w:rPr>
          <w:i/>
          <w:sz w:val="24"/>
        </w:rPr>
        <w:t xml:space="preserve"> распознавать и употреблять</w:t>
      </w:r>
      <w:r>
        <w:rPr>
          <w:sz w:val="24"/>
        </w:rPr>
        <w:t xml:space="preserve"> в устной и письменной речи различные средства связи в тексте для обеспечения логичности и целостности высказывания.</w:t>
      </w:r>
    </w:p>
    <w:p w:rsidR="005079D6" w:rsidRDefault="00072A71">
      <w:pPr>
        <w:ind w:firstLine="567"/>
        <w:jc w:val="both"/>
        <w:rPr>
          <w:sz w:val="24"/>
        </w:rPr>
      </w:pPr>
      <w:r>
        <w:rPr>
          <w:b/>
          <w:i/>
          <w:sz w:val="24"/>
        </w:rPr>
        <w:t>Грамматическая сторона речи</w:t>
      </w:r>
    </w:p>
    <w:p w:rsidR="005079D6" w:rsidRDefault="00072A71">
      <w:pPr>
        <w:ind w:firstLine="567"/>
        <w:jc w:val="both"/>
        <w:rPr>
          <w:sz w:val="24"/>
        </w:rPr>
      </w:pPr>
      <w:r>
        <w:rPr>
          <w:i/>
          <w:sz w:val="24"/>
        </w:rPr>
        <w:t>знать и понимать</w:t>
      </w:r>
      <w:r>
        <w:rPr>
          <w:sz w:val="24"/>
        </w:rPr>
        <w:t xml:space="preserve"> особенности структуры простых и сложных предложений немецкого языка; различных коммуникативных типов предложений немецкого языка; </w:t>
      </w:r>
      <w:r>
        <w:rPr>
          <w:i/>
          <w:sz w:val="24"/>
        </w:rPr>
        <w:t>распознавать</w:t>
      </w:r>
      <w:r>
        <w:rPr>
          <w:sz w:val="24"/>
        </w:rPr>
        <w:t xml:space="preserve"> в письменном и звучащем тексте и </w:t>
      </w:r>
      <w:r>
        <w:rPr>
          <w:i/>
          <w:sz w:val="24"/>
        </w:rPr>
        <w:t>употреблять</w:t>
      </w:r>
      <w:r>
        <w:rPr>
          <w:b/>
          <w:sz w:val="24"/>
        </w:rPr>
        <w:t xml:space="preserve"> </w:t>
      </w:r>
      <w:r>
        <w:rPr>
          <w:sz w:val="24"/>
        </w:rPr>
        <w:t>в устной и письменной речи:</w:t>
      </w:r>
    </w:p>
    <w:p w:rsidR="005079D6" w:rsidRDefault="00072A71">
      <w:pPr>
        <w:ind w:firstLine="567"/>
        <w:jc w:val="both"/>
        <w:rPr>
          <w:sz w:val="24"/>
        </w:rPr>
      </w:pPr>
      <w:r>
        <w:rPr>
          <w:sz w:val="24"/>
        </w:rPr>
        <w:t xml:space="preserve">- сложноподчинённые предложения времени с союзами </w:t>
      </w:r>
      <w:r>
        <w:rPr>
          <w:i/>
          <w:sz w:val="24"/>
        </w:rPr>
        <w:t>wenn</w:t>
      </w:r>
      <w:r>
        <w:rPr>
          <w:sz w:val="24"/>
        </w:rPr>
        <w:t xml:space="preserve">, </w:t>
      </w:r>
      <w:r>
        <w:rPr>
          <w:i/>
          <w:sz w:val="24"/>
        </w:rPr>
        <w:t>als</w:t>
      </w:r>
      <w:r>
        <w:rPr>
          <w:sz w:val="24"/>
        </w:rPr>
        <w:t>;</w:t>
      </w:r>
    </w:p>
    <w:p w:rsidR="005079D6" w:rsidRDefault="00072A71">
      <w:pPr>
        <w:ind w:firstLine="567"/>
        <w:jc w:val="both"/>
        <w:rPr>
          <w:sz w:val="24"/>
        </w:rPr>
      </w:pPr>
      <w:r>
        <w:rPr>
          <w:sz w:val="24"/>
        </w:rPr>
        <w:t>- глаголы в видовременных формах страдательного залога (Präsens, Prästeritum);</w:t>
      </w:r>
    </w:p>
    <w:p w:rsidR="005079D6" w:rsidRDefault="00072A71">
      <w:pPr>
        <w:ind w:firstLine="567"/>
        <w:jc w:val="both"/>
        <w:rPr>
          <w:sz w:val="24"/>
        </w:rPr>
      </w:pPr>
      <w:r>
        <w:rPr>
          <w:sz w:val="24"/>
        </w:rPr>
        <w:t>- наиболее распространённые глаголы с управлением и местоимённые наречия;</w:t>
      </w:r>
    </w:p>
    <w:p w:rsidR="005079D6" w:rsidRDefault="00072A71">
      <w:pPr>
        <w:ind w:firstLine="567"/>
        <w:jc w:val="both"/>
        <w:rPr>
          <w:sz w:val="24"/>
        </w:rPr>
      </w:pPr>
      <w:r>
        <w:rPr>
          <w:sz w:val="24"/>
        </w:rPr>
        <w:t>- склонение прилагательных;</w:t>
      </w:r>
    </w:p>
    <w:p w:rsidR="005079D6" w:rsidRDefault="00072A71">
      <w:pPr>
        <w:ind w:firstLine="567"/>
        <w:jc w:val="both"/>
        <w:rPr>
          <w:sz w:val="24"/>
        </w:rPr>
      </w:pPr>
      <w:r>
        <w:rPr>
          <w:sz w:val="24"/>
        </w:rPr>
        <w:lastRenderedPageBreak/>
        <w:t>- предлоги, используемые с дательным падежом;</w:t>
      </w:r>
    </w:p>
    <w:p w:rsidR="005079D6" w:rsidRDefault="00072A71">
      <w:pPr>
        <w:ind w:firstLine="567"/>
        <w:jc w:val="both"/>
        <w:rPr>
          <w:sz w:val="24"/>
        </w:rPr>
      </w:pPr>
      <w:r>
        <w:rPr>
          <w:sz w:val="24"/>
        </w:rPr>
        <w:t>- предлоги, используемые с винительным падежом.</w:t>
      </w:r>
    </w:p>
    <w:p w:rsidR="005079D6" w:rsidRDefault="005079D6">
      <w:pPr>
        <w:ind w:firstLine="567"/>
        <w:jc w:val="both"/>
        <w:rPr>
          <w:sz w:val="24"/>
        </w:rPr>
      </w:pPr>
    </w:p>
    <w:p w:rsidR="005079D6" w:rsidRDefault="00072A71">
      <w:pPr>
        <w:ind w:firstLine="567"/>
        <w:jc w:val="both"/>
        <w:rPr>
          <w:b/>
          <w:sz w:val="24"/>
        </w:rPr>
      </w:pPr>
      <w:r>
        <w:rPr>
          <w:b/>
          <w:sz w:val="24"/>
        </w:rPr>
        <w:t xml:space="preserve">Социокультурные знания </w:t>
      </w:r>
    </w:p>
    <w:p w:rsidR="005079D6" w:rsidRDefault="00072A71">
      <w:pPr>
        <w:ind w:firstLine="567"/>
        <w:jc w:val="both"/>
        <w:rPr>
          <w:sz w:val="24"/>
        </w:rPr>
      </w:pPr>
      <w:r>
        <w:rPr>
          <w:i/>
          <w:sz w:val="24"/>
        </w:rPr>
        <w:t>осуществлять</w:t>
      </w:r>
      <w:r>
        <w:rPr>
          <w:sz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5079D6" w:rsidRDefault="00072A71">
      <w:pPr>
        <w:ind w:firstLine="567"/>
        <w:jc w:val="both"/>
        <w:rPr>
          <w:sz w:val="24"/>
        </w:rPr>
      </w:pPr>
      <w:r>
        <w:rPr>
          <w:i/>
          <w:sz w:val="24"/>
        </w:rPr>
        <w:t>кратко представлять</w:t>
      </w:r>
      <w:r>
        <w:rPr>
          <w:sz w:val="24"/>
        </w:rPr>
        <w:t xml:space="preserve"> родную страну/малую родину и страну/страны изучаемого языка (культурные явления и события; достопримечательности, выдающиеся люди); </w:t>
      </w:r>
    </w:p>
    <w:p w:rsidR="005079D6" w:rsidRDefault="00072A71">
      <w:pPr>
        <w:ind w:firstLine="567"/>
        <w:jc w:val="both"/>
        <w:rPr>
          <w:sz w:val="24"/>
        </w:rPr>
      </w:pPr>
      <w:r>
        <w:rPr>
          <w:i/>
          <w:sz w:val="24"/>
        </w:rPr>
        <w:t xml:space="preserve">оказывать </w:t>
      </w:r>
      <w:r>
        <w:rPr>
          <w:sz w:val="24"/>
        </w:rPr>
        <w:t>помощь зарубежным гостям в ситуациях повседневного общения (</w:t>
      </w:r>
      <w:r>
        <w:rPr>
          <w:i/>
          <w:sz w:val="24"/>
        </w:rPr>
        <w:t xml:space="preserve">объяснить </w:t>
      </w:r>
      <w:r>
        <w:rPr>
          <w:sz w:val="24"/>
        </w:rPr>
        <w:t xml:space="preserve">местонахождение объекта, </w:t>
      </w:r>
      <w:r>
        <w:rPr>
          <w:i/>
          <w:sz w:val="24"/>
        </w:rPr>
        <w:t>сообщить</w:t>
      </w:r>
      <w:r>
        <w:rPr>
          <w:sz w:val="24"/>
        </w:rPr>
        <w:t xml:space="preserve"> возможный маршрут и т.д.).</w:t>
      </w:r>
    </w:p>
    <w:p w:rsidR="005079D6" w:rsidRDefault="005079D6">
      <w:pPr>
        <w:ind w:firstLine="567"/>
        <w:jc w:val="both"/>
        <w:rPr>
          <w:sz w:val="24"/>
        </w:rPr>
      </w:pPr>
    </w:p>
    <w:p w:rsidR="005079D6" w:rsidRDefault="00072A71">
      <w:pPr>
        <w:ind w:firstLine="567"/>
        <w:jc w:val="both"/>
        <w:rPr>
          <w:b/>
          <w:sz w:val="24"/>
        </w:rPr>
      </w:pPr>
      <w:r>
        <w:rPr>
          <w:b/>
          <w:sz w:val="24"/>
        </w:rPr>
        <w:t xml:space="preserve">Компенсаторные умения </w:t>
      </w:r>
    </w:p>
    <w:p w:rsidR="005079D6" w:rsidRDefault="00072A71">
      <w:pPr>
        <w:ind w:firstLine="567"/>
        <w:jc w:val="both"/>
        <w:rPr>
          <w:sz w:val="24"/>
        </w:rPr>
      </w:pPr>
      <w:r>
        <w:rPr>
          <w:i/>
          <w:sz w:val="24"/>
        </w:rPr>
        <w:t xml:space="preserve">Использовать </w:t>
      </w:r>
      <w:r>
        <w:rPr>
          <w:sz w:val="24"/>
        </w:rPr>
        <w:t>при чтении и аудировании языковую, в т.ч.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079D6" w:rsidRDefault="00072A71">
      <w:pPr>
        <w:ind w:firstLine="567"/>
        <w:jc w:val="both"/>
        <w:rPr>
          <w:sz w:val="24"/>
        </w:rPr>
      </w:pPr>
      <w:r>
        <w:rPr>
          <w:i/>
          <w:sz w:val="24"/>
        </w:rPr>
        <w:t>Владеть</w:t>
      </w:r>
      <w:r>
        <w:rPr>
          <w:sz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5079D6" w:rsidRDefault="00072A71">
      <w:pPr>
        <w:ind w:firstLine="567"/>
        <w:jc w:val="both"/>
        <w:rPr>
          <w:sz w:val="24"/>
        </w:rPr>
      </w:pPr>
      <w:r>
        <w:rPr>
          <w:i/>
          <w:sz w:val="24"/>
        </w:rPr>
        <w:t>Уметь</w:t>
      </w:r>
      <w:r>
        <w:rPr>
          <w:sz w:val="24"/>
        </w:rPr>
        <w:t xml:space="preserve"> </w:t>
      </w:r>
      <w:r>
        <w:rPr>
          <w:i/>
          <w:sz w:val="24"/>
        </w:rPr>
        <w:t xml:space="preserve">рассматривать </w:t>
      </w:r>
      <w:r>
        <w:rPr>
          <w:sz w:val="24"/>
        </w:rPr>
        <w:t>несколько вариантов решения коммуникативной задачи в продуктивных видах речевой деятельности (говорении и письменной речи).</w:t>
      </w:r>
    </w:p>
    <w:p w:rsidR="005079D6" w:rsidRDefault="00072A71">
      <w:pPr>
        <w:ind w:firstLine="567"/>
        <w:jc w:val="both"/>
        <w:rPr>
          <w:sz w:val="24"/>
        </w:rPr>
      </w:pPr>
      <w:r>
        <w:rPr>
          <w:i/>
          <w:sz w:val="24"/>
        </w:rPr>
        <w:t xml:space="preserve">Участвовать </w:t>
      </w:r>
      <w:r>
        <w:rPr>
          <w:sz w:val="24"/>
        </w:rPr>
        <w:t>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5079D6" w:rsidRDefault="00072A71">
      <w:pPr>
        <w:ind w:firstLine="567"/>
        <w:jc w:val="both"/>
        <w:rPr>
          <w:sz w:val="24"/>
        </w:rPr>
      </w:pPr>
      <w:r>
        <w:rPr>
          <w:i/>
          <w:sz w:val="24"/>
        </w:rPr>
        <w:t>Использовать</w:t>
      </w:r>
      <w:r>
        <w:rPr>
          <w:sz w:val="24"/>
        </w:rPr>
        <w:t xml:space="preserve"> иноязычные словари и справочники, в т.ч. информационно-справочные системы в электронной форме.</w:t>
      </w:r>
    </w:p>
    <w:p w:rsidR="005079D6" w:rsidRDefault="00072A71">
      <w:pPr>
        <w:ind w:firstLine="567"/>
        <w:jc w:val="both"/>
        <w:rPr>
          <w:sz w:val="24"/>
        </w:rPr>
      </w:pPr>
      <w:r>
        <w:rPr>
          <w:i/>
          <w:sz w:val="24"/>
        </w:rPr>
        <w:t>Достигать</w:t>
      </w:r>
      <w:r>
        <w:rPr>
          <w:sz w:val="24"/>
        </w:rPr>
        <w:t xml:space="preserve"> взаимопонимания в процессе устного и письменного общения с носителями иностранного языка, людьми другой культуры.</w:t>
      </w:r>
    </w:p>
    <w:p w:rsidR="005079D6" w:rsidRDefault="00072A71">
      <w:pPr>
        <w:ind w:firstLine="567"/>
        <w:jc w:val="both"/>
        <w:rPr>
          <w:sz w:val="24"/>
        </w:rPr>
      </w:pPr>
      <w:r>
        <w:rPr>
          <w:i/>
          <w:sz w:val="24"/>
        </w:rPr>
        <w:t>Сравнивать</w:t>
      </w:r>
      <w:r>
        <w:rPr>
          <w:sz w:val="24"/>
        </w:rPr>
        <w:t xml:space="preserve"> (в т.ч. устанавливать основания для сравнения) объекты, явления, проце</w:t>
      </w:r>
    </w:p>
    <w:p w:rsidR="005079D6" w:rsidRDefault="00072A71">
      <w:pPr>
        <w:ind w:firstLine="567"/>
        <w:jc w:val="both"/>
        <w:rPr>
          <w:sz w:val="24"/>
        </w:rPr>
      </w:pPr>
      <w:r>
        <w:rPr>
          <w:sz w:val="24"/>
        </w:rPr>
        <w:t>ссы, их элементы и основные функции в рамках изученной тематики.</w:t>
      </w:r>
    </w:p>
    <w:p w:rsidR="005079D6" w:rsidRDefault="005079D6">
      <w:pPr>
        <w:ind w:firstLine="567"/>
        <w:jc w:val="both"/>
        <w:rPr>
          <w:sz w:val="24"/>
        </w:rPr>
      </w:pPr>
    </w:p>
    <w:p w:rsidR="005079D6" w:rsidRDefault="00072A71">
      <w:pPr>
        <w:ind w:firstLine="567"/>
        <w:jc w:val="both"/>
        <w:rPr>
          <w:b/>
          <w:sz w:val="24"/>
        </w:rPr>
      </w:pPr>
      <w:r>
        <w:rPr>
          <w:b/>
          <w:sz w:val="24"/>
        </w:rPr>
        <w:t>9 КЛАСС</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Коммуникативные умения </w:t>
      </w:r>
    </w:p>
    <w:p w:rsidR="005079D6" w:rsidRDefault="00072A71">
      <w:pPr>
        <w:pStyle w:val="3"/>
        <w:ind w:firstLine="567"/>
        <w:jc w:val="both"/>
        <w:rPr>
          <w:rFonts w:ascii="Times New Roman" w:hAnsi="Times New Roman"/>
          <w:color w:val="000000"/>
          <w:sz w:val="24"/>
        </w:rPr>
      </w:pPr>
      <w:r>
        <w:rPr>
          <w:rFonts w:ascii="Times New Roman" w:hAnsi="Times New Roman"/>
          <w:i/>
          <w:color w:val="000000"/>
          <w:sz w:val="24"/>
        </w:rPr>
        <w:t>Говорение</w:t>
      </w:r>
    </w:p>
    <w:p w:rsidR="005079D6" w:rsidRDefault="00072A71">
      <w:pPr>
        <w:ind w:firstLine="567"/>
        <w:jc w:val="both"/>
        <w:rPr>
          <w:sz w:val="24"/>
        </w:rPr>
      </w:pPr>
      <w:r>
        <w:rPr>
          <w:i/>
          <w:sz w:val="24"/>
        </w:rPr>
        <w:t>вести</w:t>
      </w:r>
      <w:r>
        <w:rPr>
          <w:sz w:val="24"/>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5079D6" w:rsidRDefault="00072A71">
      <w:pPr>
        <w:ind w:firstLine="567"/>
        <w:jc w:val="both"/>
        <w:rPr>
          <w:sz w:val="24"/>
        </w:rPr>
      </w:pPr>
      <w:r>
        <w:rPr>
          <w:i/>
          <w:sz w:val="24"/>
        </w:rPr>
        <w:t>создавать</w:t>
      </w:r>
      <w:r>
        <w:rPr>
          <w:sz w:val="24"/>
        </w:rPr>
        <w:t xml:space="preserve"> разные виды монологических высказываний (описание, в т.ч.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Pr>
          <w:i/>
          <w:sz w:val="24"/>
        </w:rPr>
        <w:t xml:space="preserve">излагать </w:t>
      </w:r>
      <w:r>
        <w:rPr>
          <w:sz w:val="24"/>
        </w:rPr>
        <w:t xml:space="preserve">основное содержание прочитанного/прослушанного текста со зрительными и/или вербальными опорами (объём - 10-12 фраз); </w:t>
      </w:r>
      <w:r>
        <w:rPr>
          <w:i/>
          <w:sz w:val="24"/>
        </w:rPr>
        <w:t>излагать</w:t>
      </w:r>
      <w:r>
        <w:rPr>
          <w:sz w:val="24"/>
        </w:rPr>
        <w:t xml:space="preserve"> результаты выполненной проектной работы; (объём - 10-12 фраз); </w:t>
      </w:r>
    </w:p>
    <w:p w:rsidR="005079D6" w:rsidRDefault="00072A71">
      <w:pPr>
        <w:ind w:firstLine="567"/>
        <w:jc w:val="both"/>
        <w:rPr>
          <w:sz w:val="24"/>
        </w:rPr>
      </w:pPr>
      <w:r>
        <w:rPr>
          <w:b/>
          <w:i/>
          <w:sz w:val="24"/>
        </w:rPr>
        <w:t>Аудирование</w:t>
      </w:r>
    </w:p>
    <w:p w:rsidR="005079D6" w:rsidRDefault="00072A71">
      <w:pPr>
        <w:ind w:firstLine="567"/>
        <w:jc w:val="both"/>
        <w:rPr>
          <w:sz w:val="24"/>
        </w:rPr>
      </w:pPr>
      <w:r>
        <w:rPr>
          <w:sz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5079D6" w:rsidRDefault="00072A71">
      <w:pPr>
        <w:ind w:firstLine="567"/>
        <w:jc w:val="both"/>
        <w:rPr>
          <w:sz w:val="24"/>
        </w:rPr>
      </w:pPr>
      <w:r>
        <w:rPr>
          <w:sz w:val="24"/>
        </w:rPr>
        <w:t xml:space="preserve">Смысловое чтение читать про себя и понимать несложные аутентичные тексты, содержащие </w:t>
      </w:r>
      <w:r>
        <w:rPr>
          <w:sz w:val="24"/>
        </w:rPr>
        <w:lastRenderedPageBreak/>
        <w:t xml:space="preserve">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Pr>
          <w:i/>
          <w:sz w:val="24"/>
        </w:rPr>
        <w:t>читать про себя несплошные тексты</w:t>
      </w:r>
      <w:r>
        <w:rPr>
          <w:sz w:val="24"/>
        </w:rPr>
        <w:t xml:space="preserve"> (таблицы, диаграммы) и </w:t>
      </w:r>
      <w:r>
        <w:rPr>
          <w:i/>
          <w:sz w:val="24"/>
        </w:rPr>
        <w:t>понимать</w:t>
      </w:r>
      <w:r>
        <w:rPr>
          <w:sz w:val="24"/>
        </w:rPr>
        <w:t xml:space="preserve"> представленную в них информацию; </w:t>
      </w:r>
    </w:p>
    <w:p w:rsidR="005079D6" w:rsidRDefault="00072A71">
      <w:pPr>
        <w:ind w:firstLine="567"/>
        <w:jc w:val="both"/>
        <w:rPr>
          <w:sz w:val="24"/>
        </w:rPr>
      </w:pPr>
      <w:r>
        <w:rPr>
          <w:b/>
          <w:i/>
          <w:sz w:val="24"/>
        </w:rPr>
        <w:t>Письменная речь</w:t>
      </w:r>
    </w:p>
    <w:p w:rsidR="005079D6" w:rsidRDefault="00072A71">
      <w:pPr>
        <w:ind w:firstLine="567"/>
        <w:jc w:val="both"/>
        <w:rPr>
          <w:sz w:val="24"/>
        </w:rPr>
      </w:pPr>
      <w:r>
        <w:rPr>
          <w:i/>
          <w:sz w:val="24"/>
        </w:rPr>
        <w:t>заполнять</w:t>
      </w:r>
      <w:r>
        <w:rPr>
          <w:sz w:val="24"/>
        </w:rPr>
        <w:t xml:space="preserve"> анкеты и формуляры, сообщая о себе основные сведения, в соответствии с нормами, принятыми в стране/ странах изучаемого языка; </w:t>
      </w:r>
      <w:r>
        <w:rPr>
          <w:i/>
          <w:sz w:val="24"/>
        </w:rPr>
        <w:t>писать</w:t>
      </w:r>
      <w:r>
        <w:rPr>
          <w:sz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i/>
          <w:sz w:val="24"/>
        </w:rPr>
        <w:t>создавать</w:t>
      </w:r>
      <w:r>
        <w:rPr>
          <w:sz w:val="24"/>
        </w:rPr>
        <w:t xml:space="preserve"> небольшое письменное высказывание с опорой на образец, план, таблицу, прочитанный/ прослушанный текст (объём высказывания — до 120 слов); </w:t>
      </w:r>
      <w:r>
        <w:rPr>
          <w:i/>
          <w:sz w:val="24"/>
        </w:rPr>
        <w:t>заполнять</w:t>
      </w:r>
      <w:r>
        <w:rPr>
          <w:sz w:val="24"/>
        </w:rPr>
        <w:t xml:space="preserve"> таблицу, кратко фиксируя содержание прочи- танного/прослушанного текста; </w:t>
      </w:r>
      <w:r>
        <w:rPr>
          <w:i/>
          <w:sz w:val="24"/>
        </w:rPr>
        <w:t>письменно представлять</w:t>
      </w:r>
      <w:r>
        <w:rPr>
          <w:sz w:val="24"/>
        </w:rPr>
        <w:t xml:space="preserve"> результаты выполненной проектной работы (объём 100 - 120 слов).</w:t>
      </w:r>
    </w:p>
    <w:p w:rsidR="005079D6" w:rsidRDefault="005079D6">
      <w:pPr>
        <w:ind w:firstLine="567"/>
        <w:jc w:val="both"/>
        <w:rPr>
          <w:sz w:val="24"/>
        </w:rPr>
      </w:pPr>
    </w:p>
    <w:p w:rsidR="005079D6" w:rsidRDefault="00072A71">
      <w:pPr>
        <w:ind w:firstLine="567"/>
        <w:jc w:val="both"/>
        <w:rPr>
          <w:b/>
          <w:sz w:val="24"/>
        </w:rPr>
      </w:pPr>
      <w:r>
        <w:rPr>
          <w:b/>
          <w:sz w:val="24"/>
        </w:rPr>
        <w:t xml:space="preserve">Языковые знания и умения </w:t>
      </w:r>
    </w:p>
    <w:p w:rsidR="005079D6" w:rsidRDefault="00072A71">
      <w:pPr>
        <w:ind w:firstLine="567"/>
        <w:jc w:val="both"/>
        <w:rPr>
          <w:b/>
          <w:sz w:val="24"/>
        </w:rPr>
      </w:pPr>
      <w:r>
        <w:rPr>
          <w:b/>
          <w:i/>
          <w:sz w:val="24"/>
        </w:rPr>
        <w:t>Фонетическая сторона речи</w:t>
      </w:r>
      <w:r>
        <w:rPr>
          <w:b/>
          <w:sz w:val="24"/>
        </w:rPr>
        <w:t xml:space="preserve"> </w:t>
      </w:r>
    </w:p>
    <w:p w:rsidR="005079D6" w:rsidRDefault="00072A71">
      <w:pPr>
        <w:ind w:firstLine="567"/>
        <w:jc w:val="both"/>
        <w:rPr>
          <w:sz w:val="24"/>
        </w:rPr>
      </w:pPr>
      <w:r>
        <w:rPr>
          <w:i/>
          <w:sz w:val="24"/>
        </w:rPr>
        <w:t>различать на слух</w:t>
      </w:r>
      <w:r>
        <w:rPr>
          <w:sz w:val="24"/>
        </w:rPr>
        <w:t xml:space="preserve"> и адекватно, без ошибок, ведущих к сбою коммуникации, </w:t>
      </w:r>
      <w:r>
        <w:rPr>
          <w:i/>
          <w:sz w:val="24"/>
        </w:rPr>
        <w:t>произносить</w:t>
      </w:r>
      <w:r>
        <w:rPr>
          <w:sz w:val="24"/>
        </w:rPr>
        <w:t xml:space="preserve">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w:t>
      </w:r>
      <w:r>
        <w:rPr>
          <w:i/>
          <w:sz w:val="24"/>
        </w:rPr>
        <w:t xml:space="preserve">владеть </w:t>
      </w:r>
      <w:r>
        <w:rPr>
          <w:sz w:val="24"/>
        </w:rPr>
        <w:t xml:space="preserve">правилами чтения и </w:t>
      </w:r>
      <w:r>
        <w:rPr>
          <w:i/>
          <w:sz w:val="24"/>
        </w:rPr>
        <w:t>выразительно читать вслух</w:t>
      </w:r>
      <w:r>
        <w:rPr>
          <w:sz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Pr>
          <w:i/>
          <w:sz w:val="24"/>
        </w:rPr>
        <w:t>читать</w:t>
      </w:r>
      <w:r>
        <w:rPr>
          <w:sz w:val="24"/>
        </w:rPr>
        <w:t xml:space="preserve"> новые слова согласно основным правилам чтения.</w:t>
      </w:r>
    </w:p>
    <w:p w:rsidR="005079D6" w:rsidRDefault="00072A71">
      <w:pPr>
        <w:ind w:firstLine="567"/>
        <w:jc w:val="both"/>
        <w:rPr>
          <w:sz w:val="24"/>
        </w:rPr>
      </w:pPr>
      <w:r>
        <w:rPr>
          <w:b/>
          <w:i/>
          <w:sz w:val="24"/>
        </w:rPr>
        <w:t>Графика, орфография и пунктуация</w:t>
      </w:r>
      <w:r>
        <w:rPr>
          <w:sz w:val="24"/>
        </w:rPr>
        <w:t xml:space="preserve"> 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p w:rsidR="005079D6" w:rsidRDefault="00072A71">
      <w:pPr>
        <w:ind w:firstLine="567"/>
        <w:jc w:val="both"/>
        <w:rPr>
          <w:sz w:val="24"/>
        </w:rPr>
      </w:pPr>
      <w:r>
        <w:rPr>
          <w:b/>
          <w:i/>
          <w:sz w:val="24"/>
        </w:rPr>
        <w:t>Лексическая сторона речи</w:t>
      </w:r>
    </w:p>
    <w:p w:rsidR="005079D6" w:rsidRDefault="00072A71">
      <w:pPr>
        <w:ind w:firstLine="567"/>
        <w:jc w:val="both"/>
        <w:rPr>
          <w:sz w:val="24"/>
        </w:rPr>
      </w:pPr>
      <w:r>
        <w:rPr>
          <w:i/>
          <w:sz w:val="24"/>
        </w:rPr>
        <w:t xml:space="preserve">распознавать </w:t>
      </w:r>
      <w:r>
        <w:rPr>
          <w:sz w:val="24"/>
        </w:rPr>
        <w:t xml:space="preserve">в звучащем и письменном тексте 1350 лексических единиц (слов, словосочетаний, речевых клише) и правильно </w:t>
      </w:r>
      <w:r>
        <w:rPr>
          <w:i/>
          <w:sz w:val="24"/>
        </w:rPr>
        <w:t>употреблять</w:t>
      </w:r>
      <w:r>
        <w:rPr>
          <w:sz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079D6" w:rsidRDefault="00072A71">
      <w:pPr>
        <w:ind w:firstLine="567"/>
        <w:jc w:val="both"/>
        <w:rPr>
          <w:sz w:val="24"/>
        </w:rPr>
      </w:pPr>
      <w:r>
        <w:rPr>
          <w:i/>
          <w:sz w:val="24"/>
        </w:rPr>
        <w:t>распознавать и употреблять</w:t>
      </w:r>
      <w:r>
        <w:rPr>
          <w:sz w:val="24"/>
        </w:rPr>
        <w:t xml:space="preserve"> в устной и письменной речи родственные слова, образованные с использованием аффиксации: имена существительные при помощи суффиксов </w:t>
      </w:r>
      <w:r>
        <w:rPr>
          <w:i/>
          <w:sz w:val="24"/>
        </w:rPr>
        <w:t>-ie</w:t>
      </w:r>
      <w:r>
        <w:rPr>
          <w:sz w:val="24"/>
        </w:rPr>
        <w:t xml:space="preserve">, </w:t>
      </w:r>
      <w:r>
        <w:rPr>
          <w:i/>
          <w:sz w:val="24"/>
        </w:rPr>
        <w:t>-um</w:t>
      </w:r>
      <w:r>
        <w:rPr>
          <w:sz w:val="24"/>
        </w:rPr>
        <w:t>; имена прилагательные при помощи суффиксов -sam, -bar;</w:t>
      </w:r>
    </w:p>
    <w:p w:rsidR="005079D6" w:rsidRDefault="00072A71">
      <w:pPr>
        <w:ind w:firstLine="567"/>
        <w:jc w:val="both"/>
        <w:rPr>
          <w:sz w:val="24"/>
        </w:rPr>
      </w:pPr>
      <w:r>
        <w:rPr>
          <w:i/>
          <w:sz w:val="24"/>
        </w:rPr>
        <w:t>распознавать и употреблять</w:t>
      </w:r>
      <w:r>
        <w:rPr>
          <w:sz w:val="24"/>
        </w:rPr>
        <w:t xml:space="preserve"> в устной и письменной речи изученные синонимы, антонимы, сокращения и аббревиатуры; </w:t>
      </w:r>
      <w:r>
        <w:rPr>
          <w:i/>
          <w:sz w:val="24"/>
        </w:rPr>
        <w:t>распознавать и употреблять</w:t>
      </w:r>
      <w:r>
        <w:rPr>
          <w:sz w:val="24"/>
        </w:rPr>
        <w:t xml:space="preserve"> в устной и письменной речи различные средства связи в тексте для обеспечения логичности и целостности высказывания. </w:t>
      </w:r>
    </w:p>
    <w:p w:rsidR="005079D6" w:rsidRDefault="00072A71">
      <w:pPr>
        <w:ind w:firstLine="567"/>
        <w:jc w:val="both"/>
        <w:rPr>
          <w:sz w:val="24"/>
        </w:rPr>
      </w:pPr>
      <w:r>
        <w:rPr>
          <w:b/>
          <w:i/>
          <w:sz w:val="24"/>
        </w:rPr>
        <w:t>Грамматическая сторона речи</w:t>
      </w:r>
    </w:p>
    <w:p w:rsidR="005079D6" w:rsidRDefault="00072A71">
      <w:pPr>
        <w:ind w:firstLine="567"/>
        <w:jc w:val="both"/>
        <w:rPr>
          <w:sz w:val="24"/>
        </w:rPr>
      </w:pPr>
      <w:r>
        <w:rPr>
          <w:i/>
          <w:sz w:val="24"/>
        </w:rPr>
        <w:t>знать и понимать</w:t>
      </w:r>
      <w:r>
        <w:rPr>
          <w:sz w:val="24"/>
        </w:rPr>
        <w:t xml:space="preserve"> особенности структуры простых и сложных предложений и различных коммуникативных типов предложений немецкого языка; </w:t>
      </w:r>
      <w:r>
        <w:rPr>
          <w:i/>
          <w:sz w:val="24"/>
        </w:rPr>
        <w:t>распознавать</w:t>
      </w:r>
      <w:r>
        <w:rPr>
          <w:sz w:val="24"/>
        </w:rPr>
        <w:t xml:space="preserve"> в письменном и звучащем тексте и </w:t>
      </w:r>
      <w:r>
        <w:rPr>
          <w:i/>
          <w:sz w:val="24"/>
        </w:rPr>
        <w:t>употреблять</w:t>
      </w:r>
      <w:r>
        <w:rPr>
          <w:b/>
          <w:i/>
          <w:sz w:val="24"/>
        </w:rPr>
        <w:t xml:space="preserve"> </w:t>
      </w:r>
      <w:r>
        <w:rPr>
          <w:sz w:val="24"/>
        </w:rPr>
        <w:t>в устной и письменной речи:</w:t>
      </w:r>
    </w:p>
    <w:p w:rsidR="005079D6" w:rsidRDefault="00072A71">
      <w:pPr>
        <w:ind w:firstLine="567"/>
        <w:jc w:val="both"/>
        <w:rPr>
          <w:sz w:val="24"/>
        </w:rPr>
      </w:pPr>
      <w:r>
        <w:rPr>
          <w:sz w:val="24"/>
        </w:rPr>
        <w:t xml:space="preserve">- сложносочинённые предложения с наречием </w:t>
      </w:r>
      <w:r>
        <w:rPr>
          <w:i/>
          <w:sz w:val="24"/>
        </w:rPr>
        <w:t>deshalb</w:t>
      </w:r>
      <w:r>
        <w:rPr>
          <w:sz w:val="24"/>
        </w:rPr>
        <w:t>;</w:t>
      </w:r>
    </w:p>
    <w:p w:rsidR="005079D6" w:rsidRDefault="00072A71">
      <w:pPr>
        <w:ind w:firstLine="567"/>
        <w:jc w:val="both"/>
        <w:rPr>
          <w:sz w:val="24"/>
        </w:rPr>
      </w:pPr>
      <w:r>
        <w:rPr>
          <w:sz w:val="24"/>
        </w:rPr>
        <w:t xml:space="preserve">- сложноподчинённые предложения: времени с союзом </w:t>
      </w:r>
      <w:r>
        <w:rPr>
          <w:i/>
          <w:sz w:val="24"/>
        </w:rPr>
        <w:t>nachdem</w:t>
      </w:r>
      <w:r>
        <w:rPr>
          <w:sz w:val="24"/>
        </w:rPr>
        <w:t xml:space="preserve">, цели с союзом </w:t>
      </w:r>
      <w:r>
        <w:rPr>
          <w:i/>
          <w:sz w:val="24"/>
        </w:rPr>
        <w:t>damit</w:t>
      </w:r>
      <w:r>
        <w:rPr>
          <w:sz w:val="24"/>
        </w:rPr>
        <w:t>;</w:t>
      </w:r>
    </w:p>
    <w:p w:rsidR="005079D6" w:rsidRDefault="00072A71">
      <w:pPr>
        <w:ind w:firstLine="567"/>
        <w:jc w:val="both"/>
        <w:rPr>
          <w:sz w:val="24"/>
        </w:rPr>
      </w:pPr>
      <w:r>
        <w:rPr>
          <w:sz w:val="24"/>
        </w:rPr>
        <w:t xml:space="preserve">- формы сослагательного наклонения от глаголов </w:t>
      </w:r>
      <w:r>
        <w:rPr>
          <w:i/>
          <w:sz w:val="24"/>
        </w:rPr>
        <w:t>haben</w:t>
      </w:r>
      <w:r>
        <w:rPr>
          <w:sz w:val="24"/>
        </w:rPr>
        <w:t xml:space="preserve">, </w:t>
      </w:r>
      <w:r>
        <w:rPr>
          <w:i/>
          <w:sz w:val="24"/>
        </w:rPr>
        <w:t>sein</w:t>
      </w:r>
      <w:r>
        <w:rPr>
          <w:sz w:val="24"/>
        </w:rPr>
        <w:t xml:space="preserve">, </w:t>
      </w:r>
      <w:r>
        <w:rPr>
          <w:i/>
          <w:sz w:val="24"/>
        </w:rPr>
        <w:t>werden</w:t>
      </w:r>
      <w:r>
        <w:rPr>
          <w:sz w:val="24"/>
        </w:rPr>
        <w:t xml:space="preserve">, </w:t>
      </w:r>
      <w:r>
        <w:rPr>
          <w:i/>
          <w:sz w:val="24"/>
        </w:rPr>
        <w:t>können</w:t>
      </w:r>
      <w:r>
        <w:rPr>
          <w:sz w:val="24"/>
        </w:rPr>
        <w:t xml:space="preserve">, </w:t>
      </w:r>
      <w:r>
        <w:rPr>
          <w:i/>
          <w:sz w:val="24"/>
        </w:rPr>
        <w:t>mögen</w:t>
      </w:r>
      <w:r>
        <w:rPr>
          <w:sz w:val="24"/>
        </w:rPr>
        <w:t xml:space="preserve">, сочетание </w:t>
      </w:r>
      <w:r>
        <w:rPr>
          <w:i/>
          <w:sz w:val="24"/>
        </w:rPr>
        <w:t xml:space="preserve">würde </w:t>
      </w:r>
      <w:r>
        <w:rPr>
          <w:sz w:val="24"/>
        </w:rPr>
        <w:t>+ Infinitiv.</w:t>
      </w:r>
    </w:p>
    <w:p w:rsidR="005079D6" w:rsidRDefault="005079D6">
      <w:pPr>
        <w:ind w:firstLine="567"/>
        <w:jc w:val="both"/>
        <w:rPr>
          <w:b/>
          <w:sz w:val="24"/>
        </w:rPr>
      </w:pPr>
    </w:p>
    <w:p w:rsidR="005079D6" w:rsidRDefault="00072A71">
      <w:pPr>
        <w:ind w:firstLine="567"/>
        <w:jc w:val="both"/>
        <w:rPr>
          <w:sz w:val="24"/>
        </w:rPr>
      </w:pPr>
      <w:r>
        <w:rPr>
          <w:b/>
          <w:sz w:val="24"/>
        </w:rPr>
        <w:t>Социокультурные знания и умения</w:t>
      </w:r>
      <w:r>
        <w:rPr>
          <w:sz w:val="24"/>
        </w:rPr>
        <w:t xml:space="preserve"> </w:t>
      </w:r>
    </w:p>
    <w:p w:rsidR="005079D6" w:rsidRDefault="00072A71">
      <w:pPr>
        <w:ind w:firstLine="567"/>
        <w:jc w:val="both"/>
        <w:rPr>
          <w:sz w:val="24"/>
        </w:rPr>
      </w:pPr>
      <w:r>
        <w:rPr>
          <w:sz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5079D6" w:rsidRDefault="00072A71">
      <w:pPr>
        <w:ind w:firstLine="567"/>
        <w:jc w:val="both"/>
        <w:rPr>
          <w:sz w:val="24"/>
        </w:rPr>
      </w:pPr>
      <w:r>
        <w:rPr>
          <w:i/>
          <w:sz w:val="24"/>
        </w:rPr>
        <w:t>иметь</w:t>
      </w:r>
      <w:r>
        <w:rPr>
          <w:sz w:val="24"/>
        </w:rPr>
        <w:t xml:space="preserve"> элементарные представления о различных вариантах немецкого языка;</w:t>
      </w:r>
    </w:p>
    <w:p w:rsidR="005079D6" w:rsidRDefault="00072A71">
      <w:pPr>
        <w:ind w:firstLine="567"/>
        <w:jc w:val="both"/>
        <w:rPr>
          <w:sz w:val="24"/>
        </w:rPr>
      </w:pPr>
      <w:r>
        <w:rPr>
          <w:i/>
          <w:sz w:val="24"/>
        </w:rPr>
        <w:t>обладать</w:t>
      </w:r>
      <w:r>
        <w:rPr>
          <w:sz w:val="24"/>
        </w:rPr>
        <w:t xml:space="preserve"> базовыми знаниями о социокультурном портрете и культурном наследии родной страны и страны/стран изучаемого языка; </w:t>
      </w:r>
      <w:r>
        <w:rPr>
          <w:i/>
          <w:sz w:val="24"/>
        </w:rPr>
        <w:t xml:space="preserve">уметь представлять </w:t>
      </w:r>
      <w:r>
        <w:rPr>
          <w:sz w:val="24"/>
        </w:rPr>
        <w:t xml:space="preserve">Россию и страну/страны изучаемого </w:t>
      </w:r>
      <w:r>
        <w:rPr>
          <w:sz w:val="24"/>
        </w:rPr>
        <w:lastRenderedPageBreak/>
        <w:t xml:space="preserve">языка; </w:t>
      </w:r>
      <w:r>
        <w:rPr>
          <w:i/>
          <w:sz w:val="24"/>
        </w:rPr>
        <w:t>оказывать помощь</w:t>
      </w:r>
      <w:r>
        <w:rPr>
          <w:sz w:val="24"/>
        </w:rPr>
        <w:t xml:space="preserve"> зарубежным гостям в ситуациях повседневного общения.</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Компенсаторные умения </w:t>
      </w:r>
    </w:p>
    <w:p w:rsidR="005079D6" w:rsidRDefault="00072A71">
      <w:pPr>
        <w:ind w:firstLine="567"/>
        <w:jc w:val="both"/>
        <w:rPr>
          <w:sz w:val="24"/>
        </w:rPr>
      </w:pPr>
      <w:r>
        <w:rPr>
          <w:sz w:val="24"/>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т.ч.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079D6" w:rsidRDefault="00072A71">
      <w:pPr>
        <w:ind w:firstLine="567"/>
        <w:jc w:val="both"/>
        <w:rPr>
          <w:sz w:val="24"/>
        </w:rPr>
      </w:pPr>
      <w:r>
        <w:rPr>
          <w:i/>
          <w:sz w:val="24"/>
        </w:rPr>
        <w:t xml:space="preserve">Владеть </w:t>
      </w:r>
      <w:r>
        <w:rPr>
          <w:sz w:val="24"/>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5079D6" w:rsidRDefault="00072A71">
      <w:pPr>
        <w:ind w:firstLine="567"/>
        <w:jc w:val="both"/>
        <w:rPr>
          <w:sz w:val="24"/>
        </w:rPr>
      </w:pPr>
      <w:r>
        <w:rPr>
          <w:i/>
          <w:sz w:val="24"/>
        </w:rPr>
        <w:t>Уметь рассматривать</w:t>
      </w:r>
      <w:r>
        <w:rPr>
          <w:sz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5079D6" w:rsidRDefault="00072A71">
      <w:pPr>
        <w:ind w:firstLine="567"/>
        <w:jc w:val="both"/>
        <w:rPr>
          <w:sz w:val="24"/>
        </w:rPr>
      </w:pPr>
      <w:r>
        <w:rPr>
          <w:i/>
          <w:sz w:val="24"/>
        </w:rPr>
        <w:t>Участвовать</w:t>
      </w:r>
      <w:r>
        <w:rPr>
          <w:sz w:val="24"/>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5079D6" w:rsidRDefault="00072A71">
      <w:pPr>
        <w:ind w:firstLine="567"/>
        <w:jc w:val="both"/>
        <w:rPr>
          <w:sz w:val="24"/>
        </w:rPr>
      </w:pPr>
      <w:r>
        <w:rPr>
          <w:i/>
          <w:sz w:val="24"/>
        </w:rPr>
        <w:t>Использовать</w:t>
      </w:r>
      <w:r>
        <w:rPr>
          <w:sz w:val="24"/>
        </w:rPr>
        <w:t xml:space="preserve"> иноязычные словари и справочники, в т.ч. информационно-справочные системы в электронной форме.</w:t>
      </w:r>
    </w:p>
    <w:p w:rsidR="005079D6" w:rsidRDefault="00072A71">
      <w:pPr>
        <w:ind w:firstLine="567"/>
        <w:jc w:val="both"/>
        <w:rPr>
          <w:sz w:val="24"/>
        </w:rPr>
      </w:pPr>
      <w:r>
        <w:rPr>
          <w:i/>
          <w:sz w:val="24"/>
        </w:rPr>
        <w:t>Достигать взаимопонимания</w:t>
      </w:r>
      <w:r>
        <w:rPr>
          <w:sz w:val="24"/>
        </w:rPr>
        <w:t xml:space="preserve"> в процессе устного и письменного общения с носителями иностранного языка, людьми другой культуры.</w:t>
      </w:r>
    </w:p>
    <w:p w:rsidR="005079D6" w:rsidRDefault="00072A71">
      <w:pPr>
        <w:ind w:firstLine="567"/>
        <w:jc w:val="both"/>
        <w:rPr>
          <w:sz w:val="24"/>
        </w:rPr>
      </w:pPr>
      <w:r>
        <w:rPr>
          <w:i/>
          <w:sz w:val="24"/>
        </w:rPr>
        <w:t>Сравнивать</w:t>
      </w:r>
      <w:r>
        <w:rPr>
          <w:sz w:val="24"/>
        </w:rPr>
        <w:t xml:space="preserve"> (в т.ч. устанавливать основания для сравнения) объекты, явления, процессы, их элементы и основные функции в рамках изученной тематики.</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br w:type="page"/>
      </w:r>
      <w:r>
        <w:rPr>
          <w:rFonts w:ascii="Times New Roman" w:hAnsi="Times New Roman"/>
          <w:color w:val="000000"/>
          <w:sz w:val="24"/>
        </w:rPr>
        <w:lastRenderedPageBreak/>
        <w:t xml:space="preserve">2.1.7. ИСТОРИЯ </w:t>
      </w:r>
    </w:p>
    <w:p w:rsidR="005079D6" w:rsidRDefault="005079D6">
      <w:pPr>
        <w:ind w:firstLine="567"/>
        <w:jc w:val="both"/>
        <w:rPr>
          <w:sz w:val="24"/>
        </w:rPr>
      </w:pPr>
    </w:p>
    <w:p w:rsidR="005079D6" w:rsidRDefault="00072A71">
      <w:pPr>
        <w:ind w:firstLine="567"/>
        <w:jc w:val="both"/>
        <w:rPr>
          <w:sz w:val="24"/>
        </w:rPr>
      </w:pPr>
      <w:r>
        <w:rPr>
          <w:b/>
          <w:sz w:val="24"/>
        </w:rPr>
        <w:t>1) ПОЯСНИТЕЛЬНАЯ ЗАПИСКА</w:t>
      </w:r>
    </w:p>
    <w:p w:rsidR="005079D6" w:rsidRDefault="00072A71">
      <w:pPr>
        <w:ind w:firstLine="567"/>
        <w:jc w:val="both"/>
        <w:rPr>
          <w:i/>
          <w:sz w:val="24"/>
        </w:rPr>
      </w:pPr>
      <w:r>
        <w:rPr>
          <w:i/>
          <w:sz w:val="24"/>
        </w:rPr>
        <w:t>Рабочая программа составлена на основе:</w:t>
      </w:r>
    </w:p>
    <w:p w:rsidR="005079D6" w:rsidRDefault="00072A71">
      <w:pPr>
        <w:ind w:firstLine="567"/>
        <w:jc w:val="both"/>
        <w:rPr>
          <w:i/>
          <w:sz w:val="24"/>
        </w:rPr>
      </w:pPr>
      <w:r>
        <w:rPr>
          <w:i/>
          <w:sz w:val="24"/>
        </w:rPr>
        <w:t>- требований ФГОС ООО к результатам освоения основной образовательной программы ООО (пр. Минпросвещения России от 31.05.2021 г. № 287);</w:t>
      </w:r>
    </w:p>
    <w:p w:rsidR="005079D6" w:rsidRDefault="00072A71">
      <w:pPr>
        <w:ind w:firstLine="567"/>
        <w:jc w:val="both"/>
        <w:rPr>
          <w:i/>
          <w:sz w:val="24"/>
        </w:rPr>
      </w:pPr>
      <w:r>
        <w:rPr>
          <w:i/>
          <w:sz w:val="24"/>
        </w:rPr>
        <w:t>- Примерной рабочей программы основного общего образования по истории (одобренной решением федерального учебно-методического объединения по общему образованию, протокол 3/21 от 27.09.2021 г.).</w:t>
      </w:r>
    </w:p>
    <w:p w:rsidR="005079D6" w:rsidRDefault="00072A71">
      <w:pPr>
        <w:ind w:firstLine="567"/>
        <w:jc w:val="both"/>
        <w:rPr>
          <w:i/>
          <w:sz w:val="24"/>
        </w:rPr>
      </w:pPr>
      <w:r>
        <w:rPr>
          <w:i/>
          <w:sz w:val="24"/>
        </w:rPr>
        <w:t>Рабочая программа разработана с учетом программы формирования УУД у обучающихся и рабочей программы воспитания</w:t>
      </w:r>
    </w:p>
    <w:p w:rsidR="005079D6" w:rsidRDefault="00072A71">
      <w:pPr>
        <w:ind w:firstLine="567"/>
        <w:jc w:val="both"/>
        <w:rPr>
          <w:i/>
          <w:sz w:val="24"/>
        </w:rPr>
      </w:pPr>
      <w:r>
        <w:rPr>
          <w:i/>
          <w:sz w:val="24"/>
        </w:rPr>
        <w:t>Рабочая программа учебного предмета «История» (далее - рабочая программа) включает:</w:t>
      </w:r>
    </w:p>
    <w:p w:rsidR="005079D6" w:rsidRDefault="00072A71">
      <w:pPr>
        <w:ind w:left="709" w:firstLine="567"/>
        <w:jc w:val="both"/>
        <w:rPr>
          <w:sz w:val="24"/>
        </w:rPr>
      </w:pPr>
      <w:r>
        <w:rPr>
          <w:sz w:val="24"/>
        </w:rPr>
        <w:t xml:space="preserve">- пояснительную записку, </w:t>
      </w:r>
    </w:p>
    <w:p w:rsidR="005079D6" w:rsidRDefault="00072A71">
      <w:pPr>
        <w:ind w:left="709" w:firstLine="567"/>
        <w:jc w:val="both"/>
        <w:rPr>
          <w:sz w:val="24"/>
        </w:rPr>
      </w:pPr>
      <w:r>
        <w:rPr>
          <w:sz w:val="24"/>
        </w:rPr>
        <w:t xml:space="preserve">- содержание учебного предмета, </w:t>
      </w:r>
    </w:p>
    <w:p w:rsidR="005079D6" w:rsidRDefault="00072A71">
      <w:pPr>
        <w:ind w:left="709" w:firstLine="567"/>
        <w:jc w:val="both"/>
        <w:rPr>
          <w:sz w:val="24"/>
        </w:rPr>
      </w:pPr>
      <w:r>
        <w:rPr>
          <w:sz w:val="24"/>
        </w:rPr>
        <w:t>- планируемые результаты освоения программы учебного предмета,</w:t>
      </w:r>
    </w:p>
    <w:p w:rsidR="005079D6" w:rsidRDefault="00072A71">
      <w:pPr>
        <w:ind w:left="709" w:firstLine="567"/>
        <w:jc w:val="both"/>
        <w:rPr>
          <w:sz w:val="24"/>
        </w:rPr>
      </w:pPr>
      <w:r>
        <w:rPr>
          <w:sz w:val="24"/>
        </w:rPr>
        <w:t>- тематическое планирование.</w:t>
      </w:r>
    </w:p>
    <w:p w:rsidR="005079D6" w:rsidRDefault="00072A71">
      <w:pPr>
        <w:pStyle w:val="10"/>
        <w:ind w:left="0" w:firstLine="567"/>
        <w:jc w:val="both"/>
      </w:pPr>
      <w:r>
        <w:rPr>
          <w:i/>
        </w:rPr>
        <w:t>Общая характеристика учебного предмета «История</w:t>
      </w:r>
      <w:r>
        <w:t>»</w:t>
      </w:r>
    </w:p>
    <w:p w:rsidR="005079D6" w:rsidRDefault="00072A71">
      <w:pPr>
        <w:pStyle w:val="10"/>
        <w:ind w:left="0" w:firstLine="567"/>
        <w:jc w:val="both"/>
        <w:rPr>
          <w:b w:val="0"/>
        </w:rPr>
      </w:pPr>
      <w:r>
        <w:rPr>
          <w:b w:val="0"/>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5079D6" w:rsidRDefault="00072A71">
      <w:pPr>
        <w:pStyle w:val="10"/>
        <w:ind w:left="0" w:firstLine="567"/>
        <w:jc w:val="both"/>
        <w:rPr>
          <w:i/>
        </w:rPr>
      </w:pPr>
      <w:r>
        <w:rPr>
          <w:i/>
        </w:rPr>
        <w:t>Цели изучения учебного предмета «История»</w:t>
      </w:r>
    </w:p>
    <w:p w:rsidR="005079D6" w:rsidRDefault="00072A71">
      <w:pPr>
        <w:ind w:firstLine="567"/>
        <w:jc w:val="both"/>
        <w:rPr>
          <w:sz w:val="24"/>
        </w:rPr>
      </w:pPr>
      <w:r>
        <w:rPr>
          <w:sz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 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079D6" w:rsidRDefault="00072A71">
      <w:pPr>
        <w:ind w:firstLine="567"/>
        <w:jc w:val="both"/>
        <w:rPr>
          <w:sz w:val="24"/>
        </w:rPr>
      </w:pPr>
      <w:r>
        <w:rPr>
          <w:sz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5079D6" w:rsidRDefault="00072A71">
      <w:pPr>
        <w:ind w:firstLine="567"/>
        <w:jc w:val="both"/>
        <w:rPr>
          <w:i/>
          <w:sz w:val="24"/>
        </w:rPr>
      </w:pPr>
      <w:r>
        <w:rPr>
          <w:i/>
          <w:sz w:val="24"/>
        </w:rPr>
        <w:t>В основной школе ключевыми задачами являются:</w:t>
      </w:r>
    </w:p>
    <w:p w:rsidR="005079D6" w:rsidRDefault="00072A71">
      <w:pPr>
        <w:ind w:firstLine="567"/>
        <w:jc w:val="both"/>
        <w:rPr>
          <w:sz w:val="24"/>
        </w:rPr>
      </w:pPr>
      <w:r>
        <w:rPr>
          <w:sz w:val="24"/>
        </w:rPr>
        <w:t>- формирование у молодого поколения ориентиров для гражданской, этнонациональной, социальной, культурной самоидентификации в окружающем мире;</w:t>
      </w:r>
    </w:p>
    <w:p w:rsidR="005079D6" w:rsidRDefault="00072A71">
      <w:pPr>
        <w:ind w:firstLine="567"/>
        <w:jc w:val="both"/>
        <w:rPr>
          <w:sz w:val="24"/>
        </w:rPr>
      </w:pPr>
      <w:r>
        <w:rPr>
          <w:sz w:val="24"/>
        </w:rPr>
        <w:t>- 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079D6" w:rsidRDefault="00072A71">
      <w:pPr>
        <w:ind w:firstLine="567"/>
        <w:jc w:val="both"/>
        <w:rPr>
          <w:sz w:val="24"/>
        </w:rPr>
      </w:pPr>
      <w:r>
        <w:rPr>
          <w:sz w:val="24"/>
        </w:rPr>
        <w:t>- воспитание учащихся в духе патриотизма, уважения к своему Отечеству;</w:t>
      </w:r>
    </w:p>
    <w:p w:rsidR="005079D6" w:rsidRDefault="00072A71">
      <w:pPr>
        <w:ind w:firstLine="567"/>
        <w:jc w:val="both"/>
        <w:rPr>
          <w:sz w:val="24"/>
        </w:rPr>
      </w:pPr>
      <w:r>
        <w:rPr>
          <w:sz w:val="24"/>
        </w:rPr>
        <w:t>-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079D6" w:rsidRDefault="00072A71">
      <w:pPr>
        <w:ind w:firstLine="567"/>
        <w:jc w:val="both"/>
        <w:rPr>
          <w:sz w:val="24"/>
        </w:rPr>
      </w:pPr>
      <w:r>
        <w:rPr>
          <w:sz w:val="24"/>
        </w:rPr>
        <w:t>- развитие способностей учащихся анализировать содержа- 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079D6" w:rsidRDefault="00072A71">
      <w:pPr>
        <w:ind w:firstLine="567"/>
        <w:jc w:val="both"/>
        <w:rPr>
          <w:sz w:val="24"/>
        </w:rPr>
      </w:pPr>
      <w:r>
        <w:rPr>
          <w:sz w:val="24"/>
        </w:rPr>
        <w:t>-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Pr>
          <w:sz w:val="24"/>
          <w:vertAlign w:val="superscript"/>
        </w:rPr>
        <w:t>.</w:t>
      </w:r>
    </w:p>
    <w:p w:rsidR="005079D6" w:rsidRDefault="00072A71">
      <w:pPr>
        <w:ind w:firstLine="567"/>
        <w:jc w:val="both"/>
        <w:rPr>
          <w:b/>
          <w:i/>
          <w:sz w:val="24"/>
        </w:rPr>
      </w:pPr>
      <w:r>
        <w:rPr>
          <w:b/>
          <w:i/>
          <w:sz w:val="24"/>
        </w:rPr>
        <w:t>Место учебного предмета «История» в учебном плане</w:t>
      </w:r>
    </w:p>
    <w:p w:rsidR="005079D6" w:rsidRDefault="00072A71">
      <w:pPr>
        <w:ind w:firstLine="567"/>
        <w:jc w:val="both"/>
        <w:rPr>
          <w:sz w:val="24"/>
        </w:rPr>
      </w:pPr>
      <w:r>
        <w:rPr>
          <w:sz w:val="24"/>
        </w:rPr>
        <w:t xml:space="preserve">Программа составлена с учетом количества часов, отводимого на изучение предмета «История» </w:t>
      </w:r>
      <w:r>
        <w:rPr>
          <w:sz w:val="24"/>
        </w:rPr>
        <w:lastRenderedPageBreak/>
        <w:t xml:space="preserve">учебным планом: в 5-9 классах по 2 ч. в неделю при 34 учебных неделях. </w:t>
      </w:r>
    </w:p>
    <w:p w:rsidR="005079D6" w:rsidRDefault="005079D6">
      <w:pPr>
        <w:sectPr w:rsidR="005079D6">
          <w:pgSz w:w="11907" w:h="16840"/>
          <w:pgMar w:top="1134" w:right="708" w:bottom="1134" w:left="709" w:header="0" w:footer="0" w:gutter="0"/>
          <w:cols w:space="720"/>
        </w:sectPr>
      </w:pPr>
    </w:p>
    <w:p w:rsidR="005079D6" w:rsidRDefault="00072A71">
      <w:pPr>
        <w:ind w:firstLine="567"/>
        <w:jc w:val="both"/>
        <w:rPr>
          <w:b/>
          <w:sz w:val="24"/>
        </w:rPr>
      </w:pPr>
      <w:r>
        <w:rPr>
          <w:b/>
          <w:sz w:val="24"/>
        </w:rPr>
        <w:lastRenderedPageBreak/>
        <w:t>2) СОДЕРЖАНИЕ УЧЕБНОГО ПРЕДМЕТА «ИСТОРИЯ»</w:t>
      </w:r>
    </w:p>
    <w:p w:rsidR="005079D6" w:rsidRDefault="005079D6">
      <w:pPr>
        <w:ind w:firstLine="567"/>
        <w:jc w:val="both"/>
        <w:rPr>
          <w:sz w:val="24"/>
        </w:rPr>
      </w:pPr>
    </w:p>
    <w:p w:rsidR="005079D6" w:rsidRDefault="00072A71">
      <w:pPr>
        <w:ind w:firstLine="567"/>
        <w:jc w:val="both"/>
        <w:rPr>
          <w:b/>
          <w:sz w:val="24"/>
        </w:rPr>
      </w:pPr>
      <w:r>
        <w:rPr>
          <w:b/>
          <w:sz w:val="24"/>
        </w:rPr>
        <w:t>5 КЛАСС</w:t>
      </w:r>
    </w:p>
    <w:p w:rsidR="005079D6" w:rsidRDefault="005079D6">
      <w:pPr>
        <w:ind w:firstLine="567"/>
        <w:jc w:val="both"/>
        <w:rPr>
          <w:b/>
          <w:sz w:val="24"/>
        </w:rPr>
      </w:pPr>
    </w:p>
    <w:p w:rsidR="005079D6" w:rsidRDefault="00072A71">
      <w:pPr>
        <w:ind w:firstLine="567"/>
        <w:jc w:val="both"/>
        <w:rPr>
          <w:sz w:val="24"/>
        </w:rPr>
      </w:pPr>
      <w:r>
        <w:rPr>
          <w:b/>
          <w:sz w:val="24"/>
        </w:rPr>
        <w:t xml:space="preserve">ИСТОРИЯ ДРЕВНЕГО МИРА </w:t>
      </w:r>
      <w:r>
        <w:rPr>
          <w:sz w:val="24"/>
        </w:rPr>
        <w:t>(68 ч.)</w:t>
      </w:r>
    </w:p>
    <w:p w:rsidR="005079D6" w:rsidRDefault="00072A71">
      <w:pPr>
        <w:ind w:firstLine="567"/>
        <w:jc w:val="both"/>
        <w:rPr>
          <w:sz w:val="24"/>
        </w:rPr>
      </w:pPr>
      <w:r>
        <w:rPr>
          <w:b/>
          <w:sz w:val="24"/>
        </w:rPr>
        <w:t>Введение</w:t>
      </w:r>
      <w:r>
        <w:rPr>
          <w:sz w:val="24"/>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5079D6" w:rsidRDefault="005079D6">
      <w:pPr>
        <w:ind w:firstLine="567"/>
        <w:jc w:val="both"/>
        <w:rPr>
          <w:sz w:val="24"/>
        </w:rPr>
      </w:pPr>
    </w:p>
    <w:p w:rsidR="005079D6" w:rsidRDefault="00072A71">
      <w:pPr>
        <w:ind w:firstLine="567"/>
        <w:jc w:val="both"/>
        <w:rPr>
          <w:b/>
          <w:sz w:val="24"/>
        </w:rPr>
      </w:pPr>
      <w:r>
        <w:rPr>
          <w:b/>
          <w:sz w:val="24"/>
        </w:rPr>
        <w:t xml:space="preserve">ПЕРВОБЫТНОСТЬ </w:t>
      </w:r>
      <w:r>
        <w:rPr>
          <w:sz w:val="24"/>
        </w:rPr>
        <w:t>(4 ч.)</w:t>
      </w:r>
    </w:p>
    <w:p w:rsidR="005079D6" w:rsidRDefault="00072A71">
      <w:pPr>
        <w:ind w:firstLine="567"/>
        <w:jc w:val="both"/>
        <w:rPr>
          <w:sz w:val="24"/>
        </w:rPr>
      </w:pPr>
      <w:r>
        <w:rPr>
          <w:sz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079D6" w:rsidRDefault="00072A71">
      <w:pPr>
        <w:ind w:firstLine="567"/>
        <w:jc w:val="both"/>
        <w:rPr>
          <w:sz w:val="24"/>
        </w:rPr>
      </w:pPr>
      <w:r>
        <w:rPr>
          <w:sz w:val="24"/>
        </w:rPr>
        <w:t>Древнейшие земледельцы и скотоводы: трудовая деятель ность, изобретения. Появление ремесел. Производящее хозяй ство. Развитие обмена и торговли. Переход от родовой к сосед ской общине. Появление знати. Представления об окружающем мире, верования первобытных людей. Искусство первобытных людей.</w:t>
      </w:r>
    </w:p>
    <w:p w:rsidR="005079D6" w:rsidRDefault="00072A71">
      <w:pPr>
        <w:ind w:firstLine="567"/>
        <w:jc w:val="both"/>
        <w:rPr>
          <w:sz w:val="24"/>
        </w:rPr>
      </w:pPr>
      <w:r>
        <w:rPr>
          <w:sz w:val="24"/>
        </w:rPr>
        <w:t>Разложение первобытнообщинных отношений. На пороге цивилизации.</w:t>
      </w:r>
    </w:p>
    <w:p w:rsidR="005079D6" w:rsidRDefault="005079D6">
      <w:pPr>
        <w:ind w:firstLine="567"/>
        <w:jc w:val="both"/>
        <w:rPr>
          <w:sz w:val="24"/>
        </w:rPr>
      </w:pPr>
    </w:p>
    <w:p w:rsidR="005079D6" w:rsidRDefault="00072A71">
      <w:pPr>
        <w:ind w:firstLine="567"/>
        <w:jc w:val="both"/>
        <w:rPr>
          <w:sz w:val="24"/>
        </w:rPr>
      </w:pPr>
      <w:r>
        <w:rPr>
          <w:b/>
          <w:sz w:val="24"/>
        </w:rPr>
        <w:t xml:space="preserve">ДРЕВНИЙ МИР </w:t>
      </w:r>
      <w:r>
        <w:rPr>
          <w:sz w:val="24"/>
        </w:rPr>
        <w:t xml:space="preserve">(62 ч.) </w:t>
      </w:r>
    </w:p>
    <w:p w:rsidR="005079D6" w:rsidRDefault="00072A71">
      <w:pPr>
        <w:ind w:firstLine="567"/>
        <w:jc w:val="both"/>
        <w:rPr>
          <w:sz w:val="24"/>
        </w:rPr>
      </w:pPr>
      <w:r>
        <w:rPr>
          <w:sz w:val="24"/>
        </w:rPr>
        <w:t xml:space="preserve">Понятие и хронологические рамки истории Древнего мира. </w:t>
      </w:r>
    </w:p>
    <w:p w:rsidR="005079D6" w:rsidRDefault="00072A71">
      <w:pPr>
        <w:ind w:firstLine="567"/>
        <w:jc w:val="both"/>
        <w:rPr>
          <w:sz w:val="24"/>
        </w:rPr>
      </w:pPr>
      <w:r>
        <w:rPr>
          <w:sz w:val="24"/>
        </w:rPr>
        <w:t xml:space="preserve">Карта Древнего мира. </w:t>
      </w:r>
    </w:p>
    <w:p w:rsidR="005079D6" w:rsidRDefault="005079D6">
      <w:pPr>
        <w:ind w:firstLine="567"/>
        <w:jc w:val="both"/>
        <w:rPr>
          <w:sz w:val="24"/>
        </w:rPr>
      </w:pPr>
    </w:p>
    <w:p w:rsidR="005079D6" w:rsidRDefault="00072A71">
      <w:pPr>
        <w:ind w:firstLine="567"/>
        <w:jc w:val="both"/>
        <w:rPr>
          <w:sz w:val="24"/>
        </w:rPr>
      </w:pPr>
      <w:r>
        <w:rPr>
          <w:b/>
          <w:sz w:val="24"/>
        </w:rPr>
        <w:t>Древний Восток</w:t>
      </w:r>
      <w:r>
        <w:rPr>
          <w:b/>
          <w:i/>
          <w:sz w:val="24"/>
        </w:rPr>
        <w:t xml:space="preserve"> </w:t>
      </w:r>
      <w:r>
        <w:rPr>
          <w:sz w:val="24"/>
        </w:rPr>
        <w:t>(20 ч.)</w:t>
      </w:r>
    </w:p>
    <w:p w:rsidR="005079D6" w:rsidRDefault="00072A71">
      <w:pPr>
        <w:ind w:firstLine="567"/>
        <w:jc w:val="both"/>
        <w:rPr>
          <w:sz w:val="24"/>
        </w:rPr>
      </w:pPr>
      <w:r>
        <w:rPr>
          <w:sz w:val="24"/>
        </w:rPr>
        <w:t xml:space="preserve">Понятие «Древний Восток». Карта Древневосточного мира. </w:t>
      </w:r>
    </w:p>
    <w:p w:rsidR="005079D6" w:rsidRDefault="005079D6">
      <w:pPr>
        <w:ind w:firstLine="567"/>
        <w:jc w:val="both"/>
        <w:rPr>
          <w:sz w:val="24"/>
        </w:rPr>
      </w:pPr>
    </w:p>
    <w:p w:rsidR="005079D6" w:rsidRDefault="00072A71">
      <w:pPr>
        <w:ind w:firstLine="567"/>
        <w:jc w:val="both"/>
        <w:rPr>
          <w:sz w:val="24"/>
        </w:rPr>
      </w:pPr>
      <w:r>
        <w:rPr>
          <w:b/>
          <w:sz w:val="24"/>
        </w:rPr>
        <w:t>Древний Египет</w:t>
      </w:r>
      <w:r>
        <w:rPr>
          <w:b/>
          <w:i/>
          <w:sz w:val="24"/>
        </w:rPr>
        <w:t xml:space="preserve"> </w:t>
      </w:r>
      <w:r>
        <w:rPr>
          <w:sz w:val="24"/>
        </w:rPr>
        <w:t>(7 ч.)</w:t>
      </w:r>
    </w:p>
    <w:p w:rsidR="005079D6" w:rsidRDefault="00072A71">
      <w:pPr>
        <w:ind w:firstLine="567"/>
        <w:jc w:val="both"/>
        <w:rPr>
          <w:sz w:val="24"/>
        </w:rPr>
      </w:pPr>
      <w:r>
        <w:rPr>
          <w:sz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5079D6" w:rsidRDefault="00072A71">
      <w:pPr>
        <w:ind w:firstLine="567"/>
        <w:jc w:val="both"/>
        <w:rPr>
          <w:sz w:val="24"/>
        </w:rPr>
      </w:pPr>
      <w:r>
        <w:rPr>
          <w:sz w:val="24"/>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5079D6" w:rsidRDefault="00072A71">
      <w:pPr>
        <w:ind w:firstLine="567"/>
        <w:jc w:val="both"/>
        <w:rPr>
          <w:sz w:val="24"/>
        </w:rPr>
      </w:pPr>
      <w:r>
        <w:rPr>
          <w:sz w:val="24"/>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5079D6" w:rsidRDefault="005079D6">
      <w:pPr>
        <w:ind w:firstLine="567"/>
        <w:jc w:val="both"/>
        <w:rPr>
          <w:sz w:val="24"/>
        </w:rPr>
      </w:pPr>
    </w:p>
    <w:p w:rsidR="005079D6" w:rsidRDefault="00072A71">
      <w:pPr>
        <w:ind w:firstLine="567"/>
        <w:jc w:val="both"/>
        <w:rPr>
          <w:sz w:val="24"/>
        </w:rPr>
      </w:pPr>
      <w:r>
        <w:rPr>
          <w:b/>
          <w:sz w:val="24"/>
        </w:rPr>
        <w:t xml:space="preserve">Древние цивилизации Месопотамии </w:t>
      </w:r>
      <w:r>
        <w:rPr>
          <w:sz w:val="24"/>
        </w:rPr>
        <w:t>(4 ч.)</w:t>
      </w:r>
    </w:p>
    <w:p w:rsidR="005079D6" w:rsidRDefault="00072A71">
      <w:pPr>
        <w:ind w:firstLine="567"/>
        <w:jc w:val="both"/>
        <w:rPr>
          <w:sz w:val="24"/>
        </w:rPr>
      </w:pPr>
      <w:r>
        <w:rPr>
          <w:sz w:val="24"/>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5079D6" w:rsidRDefault="00072A71">
      <w:pPr>
        <w:ind w:firstLine="567"/>
        <w:jc w:val="both"/>
        <w:rPr>
          <w:sz w:val="24"/>
        </w:rPr>
      </w:pPr>
      <w:r>
        <w:rPr>
          <w:sz w:val="24"/>
        </w:rPr>
        <w:t xml:space="preserve">Древний Вавилон. Царь Хаммурапи и его законы. </w:t>
      </w:r>
    </w:p>
    <w:p w:rsidR="005079D6" w:rsidRDefault="00072A71">
      <w:pPr>
        <w:ind w:firstLine="567"/>
        <w:jc w:val="both"/>
        <w:rPr>
          <w:sz w:val="24"/>
        </w:rPr>
      </w:pPr>
      <w:r>
        <w:rPr>
          <w:sz w:val="24"/>
        </w:rPr>
        <w:t xml:space="preserve">Ассирия. Завоевания ассирийцев. Создание сильной державы. Культурные сокровища Ниневии. Гибель империи. </w:t>
      </w:r>
    </w:p>
    <w:p w:rsidR="005079D6" w:rsidRDefault="00072A71">
      <w:pPr>
        <w:ind w:firstLine="567"/>
        <w:jc w:val="both"/>
        <w:rPr>
          <w:sz w:val="24"/>
        </w:rPr>
      </w:pPr>
      <w:r>
        <w:rPr>
          <w:sz w:val="24"/>
        </w:rPr>
        <w:t>Усиление Нововавилонского царства. Легендарные памятники города Вавилона.</w:t>
      </w:r>
    </w:p>
    <w:p w:rsidR="005079D6" w:rsidRDefault="005079D6">
      <w:pPr>
        <w:ind w:firstLine="567"/>
        <w:jc w:val="both"/>
        <w:rPr>
          <w:sz w:val="24"/>
        </w:rPr>
      </w:pPr>
    </w:p>
    <w:p w:rsidR="005079D6" w:rsidRDefault="00072A71">
      <w:pPr>
        <w:ind w:firstLine="567"/>
        <w:jc w:val="both"/>
        <w:rPr>
          <w:b/>
          <w:sz w:val="24"/>
        </w:rPr>
      </w:pPr>
      <w:r>
        <w:rPr>
          <w:b/>
          <w:sz w:val="24"/>
        </w:rPr>
        <w:t xml:space="preserve">Восточное Средиземноморье в древности </w:t>
      </w:r>
      <w:r>
        <w:rPr>
          <w:sz w:val="24"/>
        </w:rPr>
        <w:t>(2 ч.)</w:t>
      </w:r>
    </w:p>
    <w:p w:rsidR="005079D6" w:rsidRDefault="00072A71">
      <w:pPr>
        <w:ind w:firstLine="567"/>
        <w:jc w:val="both"/>
        <w:rPr>
          <w:sz w:val="24"/>
        </w:rPr>
      </w:pPr>
      <w:r>
        <w:rPr>
          <w:sz w:val="24"/>
        </w:rPr>
        <w:t xml:space="preserve">Природные условия, их влияние на занятия жителей. Фи никия: развитие ремесел, караванной и морской торговли. Го 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5079D6" w:rsidRDefault="005079D6">
      <w:pPr>
        <w:ind w:firstLine="567"/>
        <w:jc w:val="both"/>
        <w:rPr>
          <w:sz w:val="24"/>
        </w:rPr>
      </w:pPr>
    </w:p>
    <w:p w:rsidR="005079D6" w:rsidRDefault="00072A71">
      <w:pPr>
        <w:ind w:firstLine="567"/>
        <w:jc w:val="both"/>
        <w:rPr>
          <w:b/>
          <w:sz w:val="24"/>
        </w:rPr>
      </w:pPr>
      <w:r>
        <w:rPr>
          <w:b/>
          <w:sz w:val="24"/>
        </w:rPr>
        <w:t xml:space="preserve">Персидская держава </w:t>
      </w:r>
      <w:r>
        <w:rPr>
          <w:sz w:val="24"/>
        </w:rPr>
        <w:t>(2 ч.)</w:t>
      </w:r>
    </w:p>
    <w:p w:rsidR="005079D6" w:rsidRDefault="00072A71">
      <w:pPr>
        <w:ind w:firstLine="567"/>
        <w:jc w:val="both"/>
        <w:rPr>
          <w:sz w:val="24"/>
        </w:rPr>
      </w:pPr>
      <w:r>
        <w:rPr>
          <w:sz w:val="24"/>
        </w:rPr>
        <w:lastRenderedPageBreak/>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5079D6" w:rsidRDefault="005079D6">
      <w:pPr>
        <w:ind w:firstLine="567"/>
        <w:jc w:val="both"/>
        <w:rPr>
          <w:sz w:val="24"/>
        </w:rPr>
      </w:pPr>
    </w:p>
    <w:p w:rsidR="005079D6" w:rsidRDefault="00072A71">
      <w:pPr>
        <w:ind w:firstLine="567"/>
        <w:jc w:val="both"/>
        <w:rPr>
          <w:sz w:val="24"/>
        </w:rPr>
      </w:pPr>
      <w:r>
        <w:rPr>
          <w:b/>
          <w:sz w:val="24"/>
        </w:rPr>
        <w:t xml:space="preserve">Древняя Индия </w:t>
      </w:r>
      <w:r>
        <w:rPr>
          <w:sz w:val="24"/>
        </w:rPr>
        <w:t>(2 ч.)</w:t>
      </w:r>
    </w:p>
    <w:p w:rsidR="005079D6" w:rsidRDefault="00072A71">
      <w:pPr>
        <w:ind w:firstLine="567"/>
        <w:jc w:val="both"/>
        <w:rPr>
          <w:sz w:val="24"/>
        </w:rPr>
      </w:pPr>
      <w:r>
        <w:rPr>
          <w:sz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079D6" w:rsidRDefault="005079D6">
      <w:pPr>
        <w:ind w:firstLine="567"/>
        <w:jc w:val="both"/>
        <w:rPr>
          <w:sz w:val="24"/>
        </w:rPr>
      </w:pPr>
    </w:p>
    <w:p w:rsidR="005079D6" w:rsidRDefault="00072A71">
      <w:pPr>
        <w:ind w:firstLine="567"/>
        <w:jc w:val="both"/>
        <w:rPr>
          <w:sz w:val="24"/>
        </w:rPr>
      </w:pPr>
      <w:r>
        <w:rPr>
          <w:b/>
          <w:sz w:val="24"/>
        </w:rPr>
        <w:t xml:space="preserve">Древний Китай </w:t>
      </w:r>
      <w:r>
        <w:rPr>
          <w:sz w:val="24"/>
        </w:rPr>
        <w:t>(3 ч.)</w:t>
      </w:r>
    </w:p>
    <w:p w:rsidR="005079D6" w:rsidRDefault="00072A71">
      <w:pPr>
        <w:ind w:firstLine="567"/>
        <w:jc w:val="both"/>
        <w:rPr>
          <w:sz w:val="24"/>
        </w:rPr>
      </w:pPr>
      <w:r>
        <w:rPr>
          <w:sz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5079D6" w:rsidRDefault="005079D6">
      <w:pPr>
        <w:ind w:firstLine="567"/>
        <w:jc w:val="both"/>
        <w:rPr>
          <w:sz w:val="24"/>
        </w:rPr>
      </w:pPr>
    </w:p>
    <w:p w:rsidR="005079D6" w:rsidRDefault="00072A71">
      <w:pPr>
        <w:ind w:firstLine="567"/>
        <w:jc w:val="both"/>
        <w:rPr>
          <w:sz w:val="24"/>
        </w:rPr>
      </w:pPr>
      <w:r>
        <w:rPr>
          <w:b/>
          <w:sz w:val="24"/>
        </w:rPr>
        <w:t xml:space="preserve">ДРЕВНЯЯ ГРЕЦИЯ. ЭЛЛИНИЗМ </w:t>
      </w:r>
      <w:r>
        <w:rPr>
          <w:sz w:val="24"/>
        </w:rPr>
        <w:t>(20 ч.)</w:t>
      </w:r>
    </w:p>
    <w:p w:rsidR="005079D6" w:rsidRDefault="00072A71">
      <w:pPr>
        <w:ind w:firstLine="567"/>
        <w:jc w:val="both"/>
        <w:rPr>
          <w:sz w:val="24"/>
        </w:rPr>
      </w:pPr>
      <w:r>
        <w:rPr>
          <w:b/>
          <w:sz w:val="24"/>
        </w:rPr>
        <w:t xml:space="preserve">Древнейшая Греция </w:t>
      </w:r>
      <w:r>
        <w:rPr>
          <w:sz w:val="24"/>
        </w:rPr>
        <w:t>(4 ч.)</w:t>
      </w:r>
    </w:p>
    <w:p w:rsidR="005079D6" w:rsidRDefault="00072A71">
      <w:pPr>
        <w:ind w:firstLine="567"/>
        <w:jc w:val="both"/>
        <w:rPr>
          <w:sz w:val="24"/>
        </w:rPr>
      </w:pPr>
      <w:r>
        <w:rPr>
          <w:sz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5079D6" w:rsidRDefault="005079D6">
      <w:pPr>
        <w:ind w:firstLine="567"/>
        <w:jc w:val="both"/>
        <w:rPr>
          <w:sz w:val="24"/>
        </w:rPr>
      </w:pPr>
    </w:p>
    <w:p w:rsidR="005079D6" w:rsidRDefault="00072A71">
      <w:pPr>
        <w:ind w:firstLine="567"/>
        <w:jc w:val="both"/>
        <w:rPr>
          <w:sz w:val="24"/>
        </w:rPr>
      </w:pPr>
      <w:r>
        <w:rPr>
          <w:b/>
          <w:sz w:val="24"/>
        </w:rPr>
        <w:t xml:space="preserve">Греческие полисы </w:t>
      </w:r>
      <w:r>
        <w:rPr>
          <w:sz w:val="24"/>
        </w:rPr>
        <w:t>(10 ч.)</w:t>
      </w:r>
    </w:p>
    <w:p w:rsidR="005079D6" w:rsidRDefault="00072A71">
      <w:pPr>
        <w:ind w:firstLine="567"/>
        <w:jc w:val="both"/>
        <w:rPr>
          <w:sz w:val="24"/>
        </w:rPr>
      </w:pPr>
      <w:r>
        <w:rPr>
          <w:sz w:val="24"/>
        </w:rPr>
        <w:t>Подъем хозяйственной жизни после «темных веков». Разви тие земледелия и ремесла. Становление полисов, их политиче ское устройство. Аристократия и демос. Великая греческая колонизация. Метрополии и колонии.</w:t>
      </w:r>
    </w:p>
    <w:p w:rsidR="005079D6" w:rsidRDefault="00072A71">
      <w:pPr>
        <w:ind w:firstLine="567"/>
        <w:jc w:val="both"/>
        <w:rPr>
          <w:sz w:val="24"/>
        </w:rPr>
      </w:pPr>
      <w:r>
        <w:rPr>
          <w:sz w:val="24"/>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5079D6" w:rsidRDefault="00072A71">
      <w:pPr>
        <w:ind w:firstLine="567"/>
        <w:jc w:val="both"/>
        <w:rPr>
          <w:sz w:val="24"/>
        </w:rPr>
      </w:pPr>
      <w:r>
        <w:rPr>
          <w:sz w:val="24"/>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5079D6" w:rsidRDefault="00072A71">
      <w:pPr>
        <w:ind w:firstLine="567"/>
        <w:jc w:val="both"/>
        <w:rPr>
          <w:sz w:val="24"/>
        </w:rPr>
      </w:pPr>
      <w:r>
        <w:rPr>
          <w:sz w:val="24"/>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5079D6" w:rsidRDefault="005079D6">
      <w:pPr>
        <w:ind w:firstLine="567"/>
        <w:jc w:val="both"/>
        <w:rPr>
          <w:sz w:val="24"/>
        </w:rPr>
      </w:pPr>
    </w:p>
    <w:p w:rsidR="005079D6" w:rsidRDefault="00072A71">
      <w:pPr>
        <w:ind w:firstLine="567"/>
        <w:jc w:val="both"/>
        <w:rPr>
          <w:sz w:val="24"/>
        </w:rPr>
      </w:pPr>
      <w:r>
        <w:rPr>
          <w:b/>
          <w:sz w:val="24"/>
        </w:rPr>
        <w:t xml:space="preserve">Культура Древней Греции </w:t>
      </w:r>
      <w:r>
        <w:rPr>
          <w:sz w:val="24"/>
        </w:rPr>
        <w:t>(3 ч.)</w:t>
      </w:r>
    </w:p>
    <w:p w:rsidR="005079D6" w:rsidRDefault="00072A71">
      <w:pPr>
        <w:ind w:firstLine="567"/>
        <w:jc w:val="both"/>
        <w:rPr>
          <w:sz w:val="24"/>
        </w:rPr>
      </w:pPr>
      <w:r>
        <w:rPr>
          <w:sz w:val="24"/>
        </w:rPr>
        <w:t>Религия древних греков; пантеон богов. Храмы и жрецы.</w:t>
      </w:r>
      <w:r>
        <w:rPr>
          <w:i/>
          <w:sz w:val="24"/>
        </w:rPr>
        <w:t xml:space="preserve"> </w:t>
      </w:r>
      <w:r>
        <w:rPr>
          <w:sz w:val="24"/>
        </w:rPr>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079D6" w:rsidRDefault="005079D6">
      <w:pPr>
        <w:ind w:firstLine="567"/>
        <w:jc w:val="both"/>
        <w:rPr>
          <w:sz w:val="24"/>
        </w:rPr>
      </w:pPr>
    </w:p>
    <w:p w:rsidR="005079D6" w:rsidRDefault="00072A71">
      <w:pPr>
        <w:ind w:firstLine="567"/>
        <w:jc w:val="both"/>
        <w:rPr>
          <w:sz w:val="24"/>
        </w:rPr>
      </w:pPr>
      <w:r>
        <w:rPr>
          <w:b/>
          <w:sz w:val="24"/>
        </w:rPr>
        <w:t xml:space="preserve">Македонские завоевания. Эллинизм </w:t>
      </w:r>
      <w:r>
        <w:rPr>
          <w:sz w:val="24"/>
        </w:rPr>
        <w:t>(3 ч.)</w:t>
      </w:r>
    </w:p>
    <w:p w:rsidR="005079D6" w:rsidRDefault="00072A71">
      <w:pPr>
        <w:ind w:firstLine="567"/>
        <w:jc w:val="both"/>
        <w:rPr>
          <w:sz w:val="24"/>
        </w:rPr>
      </w:pPr>
      <w:r>
        <w:rPr>
          <w:sz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079D6" w:rsidRDefault="005079D6">
      <w:pPr>
        <w:ind w:firstLine="567"/>
        <w:jc w:val="both"/>
        <w:rPr>
          <w:sz w:val="24"/>
        </w:rPr>
      </w:pPr>
    </w:p>
    <w:p w:rsidR="005079D6" w:rsidRDefault="00072A71">
      <w:pPr>
        <w:ind w:firstLine="567"/>
        <w:jc w:val="both"/>
        <w:rPr>
          <w:sz w:val="24"/>
        </w:rPr>
      </w:pPr>
      <w:r>
        <w:rPr>
          <w:b/>
          <w:sz w:val="24"/>
        </w:rPr>
        <w:t xml:space="preserve">ДРЕВНИЙ РИМ </w:t>
      </w:r>
      <w:r>
        <w:rPr>
          <w:sz w:val="24"/>
        </w:rPr>
        <w:t>(20 ч.)</w:t>
      </w:r>
    </w:p>
    <w:p w:rsidR="005079D6" w:rsidRDefault="00072A71">
      <w:pPr>
        <w:ind w:firstLine="567"/>
        <w:jc w:val="both"/>
        <w:rPr>
          <w:sz w:val="24"/>
        </w:rPr>
      </w:pPr>
      <w:r>
        <w:rPr>
          <w:b/>
          <w:sz w:val="24"/>
        </w:rPr>
        <w:t xml:space="preserve">Возникновение Римского государства </w:t>
      </w:r>
      <w:r>
        <w:rPr>
          <w:sz w:val="24"/>
        </w:rPr>
        <w:t>(3 ч.)</w:t>
      </w:r>
    </w:p>
    <w:p w:rsidR="005079D6" w:rsidRDefault="00072A71">
      <w:pPr>
        <w:ind w:firstLine="567"/>
        <w:jc w:val="both"/>
        <w:rPr>
          <w:sz w:val="24"/>
        </w:rPr>
      </w:pPr>
      <w:r>
        <w:rPr>
          <w:sz w:val="24"/>
        </w:rPr>
        <w:t xml:space="preserve">Природа и население Апеннинского полуострова в древности. Этрусские города-государства. </w:t>
      </w:r>
      <w:r>
        <w:rPr>
          <w:sz w:val="24"/>
        </w:rPr>
        <w:lastRenderedPageBreak/>
        <w:t>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079D6" w:rsidRDefault="005079D6">
      <w:pPr>
        <w:ind w:firstLine="567"/>
        <w:jc w:val="both"/>
        <w:rPr>
          <w:sz w:val="24"/>
        </w:rPr>
      </w:pPr>
    </w:p>
    <w:p w:rsidR="005079D6" w:rsidRDefault="00072A71">
      <w:pPr>
        <w:ind w:firstLine="567"/>
        <w:jc w:val="both"/>
        <w:rPr>
          <w:sz w:val="24"/>
        </w:rPr>
      </w:pPr>
      <w:r>
        <w:rPr>
          <w:b/>
          <w:sz w:val="24"/>
        </w:rPr>
        <w:t>Римские завоевания в Средиземноморье</w:t>
      </w:r>
      <w:r>
        <w:rPr>
          <w:b/>
          <w:i/>
          <w:sz w:val="24"/>
        </w:rPr>
        <w:t xml:space="preserve"> </w:t>
      </w:r>
      <w:r>
        <w:rPr>
          <w:sz w:val="24"/>
        </w:rPr>
        <w:t>(3 ч.)</w:t>
      </w:r>
    </w:p>
    <w:p w:rsidR="005079D6" w:rsidRDefault="00072A71">
      <w:pPr>
        <w:ind w:firstLine="567"/>
        <w:jc w:val="both"/>
        <w:rPr>
          <w:sz w:val="24"/>
        </w:rPr>
      </w:pPr>
      <w:r>
        <w:rPr>
          <w:sz w:val="24"/>
        </w:rPr>
        <w:t xml:space="preserve">Войны Рима с Карфагеном. Ганнибал; битва при Каннах. По ражение Карфагена. Установление господства Рима в Средиземноморье. Римские провинции. </w:t>
      </w:r>
    </w:p>
    <w:p w:rsidR="005079D6" w:rsidRDefault="005079D6">
      <w:pPr>
        <w:ind w:firstLine="567"/>
        <w:jc w:val="both"/>
        <w:rPr>
          <w:sz w:val="24"/>
        </w:rPr>
      </w:pPr>
    </w:p>
    <w:p w:rsidR="005079D6" w:rsidRDefault="00072A71">
      <w:pPr>
        <w:ind w:firstLine="567"/>
        <w:jc w:val="both"/>
        <w:rPr>
          <w:sz w:val="24"/>
        </w:rPr>
      </w:pPr>
      <w:r>
        <w:rPr>
          <w:b/>
          <w:sz w:val="24"/>
        </w:rPr>
        <w:t>Поздняя Римская республика. Гражданские войны</w:t>
      </w:r>
      <w:r>
        <w:rPr>
          <w:b/>
          <w:i/>
          <w:sz w:val="24"/>
        </w:rPr>
        <w:t xml:space="preserve"> </w:t>
      </w:r>
      <w:r>
        <w:rPr>
          <w:sz w:val="24"/>
        </w:rPr>
        <w:t>(5 ч.)</w:t>
      </w:r>
    </w:p>
    <w:p w:rsidR="005079D6" w:rsidRDefault="00072A71">
      <w:pPr>
        <w:ind w:firstLine="567"/>
        <w:jc w:val="both"/>
        <w:rPr>
          <w:sz w:val="24"/>
        </w:rPr>
      </w:pPr>
      <w:r>
        <w:rPr>
          <w:sz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079D6" w:rsidRDefault="005079D6">
      <w:pPr>
        <w:ind w:firstLine="567"/>
        <w:jc w:val="both"/>
        <w:rPr>
          <w:b/>
          <w:sz w:val="24"/>
        </w:rPr>
      </w:pPr>
    </w:p>
    <w:p w:rsidR="005079D6" w:rsidRDefault="00072A71">
      <w:pPr>
        <w:ind w:firstLine="567"/>
        <w:jc w:val="both"/>
        <w:rPr>
          <w:sz w:val="24"/>
        </w:rPr>
      </w:pPr>
      <w:r>
        <w:rPr>
          <w:b/>
          <w:sz w:val="24"/>
        </w:rPr>
        <w:t xml:space="preserve">Расцвет и падение Римской империи </w:t>
      </w:r>
      <w:r>
        <w:rPr>
          <w:sz w:val="24"/>
        </w:rPr>
        <w:t>(6 ч.)</w:t>
      </w:r>
    </w:p>
    <w:p w:rsidR="005079D6" w:rsidRDefault="00072A71">
      <w:pPr>
        <w:ind w:firstLine="567"/>
        <w:jc w:val="both"/>
        <w:rPr>
          <w:sz w:val="24"/>
        </w:rPr>
      </w:pPr>
      <w:r>
        <w:rPr>
          <w:sz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5079D6" w:rsidRDefault="00072A71">
      <w:pPr>
        <w:ind w:firstLine="567"/>
        <w:jc w:val="both"/>
        <w:rPr>
          <w:sz w:val="24"/>
        </w:rPr>
      </w:pPr>
      <w:r>
        <w:rPr>
          <w:sz w:val="24"/>
        </w:rPr>
        <w:t xml:space="preserve">Начало Великого переселения народов. Рим и варвары. Падение Западной Римской империи. </w:t>
      </w:r>
    </w:p>
    <w:p w:rsidR="005079D6" w:rsidRDefault="005079D6">
      <w:pPr>
        <w:ind w:firstLine="567"/>
        <w:jc w:val="both"/>
        <w:rPr>
          <w:sz w:val="24"/>
        </w:rPr>
      </w:pPr>
    </w:p>
    <w:p w:rsidR="005079D6" w:rsidRDefault="00072A71">
      <w:pPr>
        <w:ind w:firstLine="567"/>
        <w:jc w:val="both"/>
        <w:rPr>
          <w:sz w:val="24"/>
        </w:rPr>
      </w:pPr>
      <w:r>
        <w:rPr>
          <w:b/>
          <w:sz w:val="24"/>
        </w:rPr>
        <w:t>Культура Древнего Рима</w:t>
      </w:r>
      <w:r>
        <w:rPr>
          <w:b/>
          <w:i/>
          <w:sz w:val="24"/>
        </w:rPr>
        <w:t xml:space="preserve"> </w:t>
      </w:r>
      <w:r>
        <w:rPr>
          <w:sz w:val="24"/>
        </w:rPr>
        <w:t>(3 ч.)</w:t>
      </w:r>
    </w:p>
    <w:p w:rsidR="005079D6" w:rsidRDefault="00072A71">
      <w:pPr>
        <w:ind w:firstLine="567"/>
        <w:jc w:val="both"/>
        <w:rPr>
          <w:sz w:val="24"/>
        </w:rPr>
      </w:pPr>
      <w:r>
        <w:rPr>
          <w:sz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5079D6" w:rsidRDefault="005079D6">
      <w:pPr>
        <w:ind w:firstLine="567"/>
        <w:jc w:val="both"/>
        <w:rPr>
          <w:sz w:val="24"/>
        </w:rPr>
      </w:pPr>
    </w:p>
    <w:p w:rsidR="005079D6" w:rsidRDefault="00072A71">
      <w:pPr>
        <w:ind w:firstLine="567"/>
        <w:jc w:val="both"/>
        <w:rPr>
          <w:sz w:val="24"/>
        </w:rPr>
      </w:pPr>
      <w:r>
        <w:rPr>
          <w:b/>
          <w:sz w:val="24"/>
        </w:rPr>
        <w:t>Обобщение</w:t>
      </w:r>
      <w:r>
        <w:rPr>
          <w:sz w:val="24"/>
        </w:rPr>
        <w:t xml:space="preserve"> (2 ч.)</w:t>
      </w:r>
    </w:p>
    <w:p w:rsidR="005079D6" w:rsidRDefault="00072A71">
      <w:pPr>
        <w:ind w:firstLine="567"/>
        <w:jc w:val="both"/>
        <w:rPr>
          <w:sz w:val="24"/>
        </w:rPr>
      </w:pPr>
      <w:r>
        <w:rPr>
          <w:sz w:val="24"/>
        </w:rPr>
        <w:t xml:space="preserve">Историческое и культурное наследие цивилизаций Древнего мира. </w:t>
      </w:r>
    </w:p>
    <w:p w:rsidR="005079D6" w:rsidRDefault="005079D6">
      <w:pPr>
        <w:ind w:firstLine="567"/>
        <w:jc w:val="both"/>
        <w:rPr>
          <w:sz w:val="24"/>
        </w:rPr>
      </w:pPr>
    </w:p>
    <w:p w:rsidR="005079D6" w:rsidRDefault="00072A71">
      <w:pPr>
        <w:ind w:firstLine="567"/>
        <w:jc w:val="both"/>
        <w:rPr>
          <w:b/>
          <w:sz w:val="24"/>
        </w:rPr>
      </w:pPr>
      <w:r>
        <w:rPr>
          <w:b/>
          <w:sz w:val="24"/>
        </w:rPr>
        <w:t>6 КЛАСС</w:t>
      </w:r>
    </w:p>
    <w:p w:rsidR="005079D6" w:rsidRDefault="005079D6">
      <w:pPr>
        <w:ind w:firstLine="567"/>
        <w:jc w:val="both"/>
        <w:rPr>
          <w:b/>
          <w:sz w:val="24"/>
        </w:rPr>
      </w:pPr>
    </w:p>
    <w:p w:rsidR="005079D6" w:rsidRDefault="00072A71">
      <w:pPr>
        <w:ind w:firstLine="567"/>
        <w:jc w:val="both"/>
        <w:rPr>
          <w:sz w:val="24"/>
        </w:rPr>
      </w:pPr>
      <w:r>
        <w:rPr>
          <w:b/>
          <w:sz w:val="24"/>
        </w:rPr>
        <w:t xml:space="preserve">ВСЕОБЩАЯ ИСТОРИЯ. ИСТОРИЯ СРЕДНИХ ВЕКОВ </w:t>
      </w:r>
      <w:r>
        <w:rPr>
          <w:sz w:val="24"/>
        </w:rPr>
        <w:t>(23 ч.)</w:t>
      </w:r>
    </w:p>
    <w:p w:rsidR="005079D6" w:rsidRDefault="00072A71">
      <w:pPr>
        <w:ind w:firstLine="567"/>
        <w:jc w:val="both"/>
        <w:rPr>
          <w:sz w:val="24"/>
        </w:rPr>
      </w:pPr>
      <w:r>
        <w:rPr>
          <w:b/>
          <w:sz w:val="24"/>
        </w:rPr>
        <w:t>Введение</w:t>
      </w:r>
      <w:r>
        <w:rPr>
          <w:sz w:val="24"/>
        </w:rPr>
        <w:t xml:space="preserve"> (1 ч). Средние века: понятие, хронологические рамки и периодизация Средневековья. </w:t>
      </w:r>
    </w:p>
    <w:p w:rsidR="005079D6" w:rsidRDefault="005079D6">
      <w:pPr>
        <w:ind w:firstLine="567"/>
        <w:jc w:val="both"/>
        <w:rPr>
          <w:sz w:val="24"/>
        </w:rPr>
      </w:pPr>
    </w:p>
    <w:p w:rsidR="005079D6" w:rsidRDefault="00072A71">
      <w:pPr>
        <w:ind w:firstLine="567"/>
        <w:jc w:val="both"/>
        <w:rPr>
          <w:sz w:val="24"/>
        </w:rPr>
      </w:pPr>
      <w:r>
        <w:rPr>
          <w:b/>
          <w:sz w:val="24"/>
        </w:rPr>
        <w:t xml:space="preserve">Народы Европы в раннее Средневековье </w:t>
      </w:r>
      <w:r>
        <w:rPr>
          <w:sz w:val="24"/>
        </w:rPr>
        <w:t>(4 ч.)</w:t>
      </w:r>
    </w:p>
    <w:p w:rsidR="005079D6" w:rsidRDefault="00072A71">
      <w:pPr>
        <w:ind w:firstLine="567"/>
        <w:jc w:val="both"/>
        <w:rPr>
          <w:sz w:val="24"/>
        </w:rPr>
      </w:pPr>
      <w:r>
        <w:rPr>
          <w:sz w:val="24"/>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 ками христианства. </w:t>
      </w:r>
    </w:p>
    <w:p w:rsidR="005079D6" w:rsidRDefault="00072A71">
      <w:pPr>
        <w:ind w:firstLine="567"/>
        <w:jc w:val="both"/>
        <w:rPr>
          <w:sz w:val="24"/>
        </w:rPr>
      </w:pPr>
      <w:r>
        <w:rPr>
          <w:sz w:val="24"/>
        </w:rPr>
        <w:t xml:space="preserve">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5079D6" w:rsidRDefault="00072A71">
      <w:pPr>
        <w:ind w:firstLine="567"/>
        <w:jc w:val="both"/>
        <w:rPr>
          <w:sz w:val="24"/>
        </w:rPr>
      </w:pPr>
      <w:r>
        <w:rPr>
          <w:sz w:val="24"/>
        </w:rPr>
        <w:t>Образование государств</w:t>
      </w:r>
      <w:r>
        <w:rPr>
          <w:i/>
          <w:sz w:val="24"/>
        </w:rPr>
        <w:t xml:space="preserve"> </w:t>
      </w:r>
      <w:r>
        <w:rPr>
          <w:sz w:val="24"/>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079D6" w:rsidRDefault="005079D6">
      <w:pPr>
        <w:ind w:firstLine="567"/>
        <w:jc w:val="both"/>
        <w:rPr>
          <w:sz w:val="24"/>
        </w:rPr>
      </w:pPr>
    </w:p>
    <w:p w:rsidR="005079D6" w:rsidRDefault="00072A71">
      <w:pPr>
        <w:ind w:firstLine="567"/>
        <w:jc w:val="both"/>
        <w:rPr>
          <w:sz w:val="24"/>
        </w:rPr>
      </w:pPr>
      <w:r>
        <w:rPr>
          <w:b/>
          <w:sz w:val="24"/>
        </w:rPr>
        <w:t xml:space="preserve">Византийская империя в VI-ХI вв. </w:t>
      </w:r>
      <w:r>
        <w:rPr>
          <w:sz w:val="24"/>
        </w:rPr>
        <w:t>(2 ч.)</w:t>
      </w:r>
    </w:p>
    <w:p w:rsidR="005079D6" w:rsidRDefault="00072A71">
      <w:pPr>
        <w:ind w:firstLine="567"/>
        <w:jc w:val="both"/>
        <w:rPr>
          <w:sz w:val="24"/>
        </w:rPr>
      </w:pPr>
      <w:r>
        <w:rPr>
          <w:sz w:val="24"/>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5079D6" w:rsidRDefault="005079D6">
      <w:pPr>
        <w:ind w:firstLine="567"/>
        <w:jc w:val="both"/>
        <w:rPr>
          <w:sz w:val="24"/>
        </w:rPr>
      </w:pPr>
    </w:p>
    <w:p w:rsidR="005079D6" w:rsidRDefault="00072A71">
      <w:pPr>
        <w:ind w:firstLine="567"/>
        <w:jc w:val="both"/>
        <w:rPr>
          <w:b/>
          <w:sz w:val="24"/>
        </w:rPr>
      </w:pPr>
      <w:r>
        <w:rPr>
          <w:b/>
          <w:sz w:val="24"/>
        </w:rPr>
        <w:t xml:space="preserve">Арабы в VI-ХI вв. </w:t>
      </w:r>
      <w:r>
        <w:rPr>
          <w:sz w:val="24"/>
        </w:rPr>
        <w:t>(2 ч.)</w:t>
      </w:r>
    </w:p>
    <w:p w:rsidR="005079D6" w:rsidRDefault="00072A71">
      <w:pPr>
        <w:ind w:firstLine="567"/>
        <w:jc w:val="both"/>
        <w:rPr>
          <w:sz w:val="24"/>
        </w:rPr>
      </w:pPr>
      <w:r>
        <w:rPr>
          <w:sz w:val="24"/>
        </w:rPr>
        <w:lastRenderedPageBreak/>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079D6" w:rsidRDefault="005079D6">
      <w:pPr>
        <w:ind w:firstLine="567"/>
        <w:jc w:val="both"/>
        <w:rPr>
          <w:b/>
          <w:sz w:val="24"/>
        </w:rPr>
      </w:pPr>
    </w:p>
    <w:p w:rsidR="005079D6" w:rsidRDefault="00072A71">
      <w:pPr>
        <w:ind w:firstLine="567"/>
        <w:jc w:val="both"/>
        <w:rPr>
          <w:sz w:val="24"/>
        </w:rPr>
      </w:pPr>
      <w:r>
        <w:rPr>
          <w:b/>
          <w:sz w:val="24"/>
        </w:rPr>
        <w:t xml:space="preserve">Средневековое европейское общество </w:t>
      </w:r>
      <w:r>
        <w:rPr>
          <w:sz w:val="24"/>
        </w:rPr>
        <w:t>(3 ч.)</w:t>
      </w:r>
    </w:p>
    <w:p w:rsidR="005079D6" w:rsidRDefault="00072A71">
      <w:pPr>
        <w:ind w:firstLine="567"/>
        <w:jc w:val="both"/>
        <w:rPr>
          <w:sz w:val="24"/>
        </w:rPr>
      </w:pPr>
      <w:r>
        <w:rPr>
          <w:sz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079D6" w:rsidRDefault="00072A71">
      <w:pPr>
        <w:ind w:firstLine="567"/>
        <w:jc w:val="both"/>
        <w:rPr>
          <w:sz w:val="24"/>
        </w:rPr>
      </w:pPr>
      <w:r>
        <w:rPr>
          <w:sz w:val="24"/>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5079D6" w:rsidRDefault="00072A71">
      <w:pPr>
        <w:ind w:firstLine="567"/>
        <w:jc w:val="both"/>
        <w:rPr>
          <w:sz w:val="24"/>
        </w:rPr>
      </w:pPr>
      <w:r>
        <w:rPr>
          <w:sz w:val="24"/>
        </w:rPr>
        <w:t>Церковь и духовенство. Разделение христианства на католи 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079D6" w:rsidRDefault="005079D6">
      <w:pPr>
        <w:ind w:firstLine="567"/>
        <w:jc w:val="both"/>
        <w:rPr>
          <w:sz w:val="24"/>
        </w:rPr>
      </w:pPr>
    </w:p>
    <w:p w:rsidR="005079D6" w:rsidRDefault="00072A71">
      <w:pPr>
        <w:ind w:firstLine="567"/>
        <w:jc w:val="both"/>
        <w:rPr>
          <w:sz w:val="24"/>
        </w:rPr>
      </w:pPr>
      <w:r>
        <w:rPr>
          <w:b/>
          <w:sz w:val="24"/>
        </w:rPr>
        <w:t xml:space="preserve">Государства Европы в ХII-ХV вв. </w:t>
      </w:r>
      <w:r>
        <w:rPr>
          <w:sz w:val="24"/>
        </w:rPr>
        <w:t>(4 ч.)</w:t>
      </w:r>
    </w:p>
    <w:p w:rsidR="005079D6" w:rsidRDefault="00072A71">
      <w:pPr>
        <w:ind w:firstLine="567"/>
        <w:jc w:val="both"/>
        <w:rPr>
          <w:sz w:val="24"/>
        </w:rPr>
      </w:pPr>
      <w:r>
        <w:rPr>
          <w:sz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 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5079D6" w:rsidRDefault="00072A71">
      <w:pPr>
        <w:ind w:firstLine="567"/>
        <w:jc w:val="both"/>
        <w:rPr>
          <w:sz w:val="24"/>
        </w:rPr>
      </w:pPr>
      <w:r>
        <w:rPr>
          <w:sz w:val="24"/>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5079D6" w:rsidRDefault="005079D6">
      <w:pPr>
        <w:ind w:firstLine="567"/>
        <w:jc w:val="both"/>
        <w:rPr>
          <w:sz w:val="24"/>
        </w:rPr>
      </w:pPr>
    </w:p>
    <w:p w:rsidR="005079D6" w:rsidRDefault="00072A71">
      <w:pPr>
        <w:ind w:firstLine="567"/>
        <w:jc w:val="both"/>
        <w:rPr>
          <w:sz w:val="24"/>
        </w:rPr>
      </w:pPr>
      <w:r>
        <w:rPr>
          <w:b/>
          <w:sz w:val="24"/>
        </w:rPr>
        <w:t xml:space="preserve">Культура средневековой Европы </w:t>
      </w:r>
      <w:r>
        <w:rPr>
          <w:sz w:val="24"/>
        </w:rPr>
        <w:t>(2 ч.)</w:t>
      </w:r>
    </w:p>
    <w:p w:rsidR="005079D6" w:rsidRDefault="00072A71">
      <w:pPr>
        <w:ind w:firstLine="567"/>
        <w:jc w:val="both"/>
        <w:rPr>
          <w:sz w:val="24"/>
        </w:rPr>
      </w:pPr>
      <w:r>
        <w:rPr>
          <w:sz w:val="24"/>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5079D6" w:rsidRDefault="00072A71">
      <w:pPr>
        <w:ind w:firstLine="567"/>
        <w:jc w:val="both"/>
        <w:rPr>
          <w:sz w:val="24"/>
        </w:rPr>
      </w:pPr>
      <w:r>
        <w:rPr>
          <w:b/>
          <w:sz w:val="24"/>
        </w:rPr>
        <w:t xml:space="preserve">Страны Востока в Средние века </w:t>
      </w:r>
      <w:r>
        <w:rPr>
          <w:sz w:val="24"/>
        </w:rPr>
        <w:t>(3 ч.)</w:t>
      </w:r>
    </w:p>
    <w:p w:rsidR="005079D6" w:rsidRDefault="00072A71">
      <w:pPr>
        <w:ind w:firstLine="567"/>
        <w:jc w:val="both"/>
        <w:rPr>
          <w:sz w:val="24"/>
        </w:rPr>
      </w:pPr>
      <w:r>
        <w:rPr>
          <w:b/>
          <w:i/>
          <w:sz w:val="24"/>
        </w:rPr>
        <w:t>Османская империя</w:t>
      </w:r>
      <w:r>
        <w:rPr>
          <w:sz w:val="24"/>
        </w:rPr>
        <w:t>: завоевания турок-османов (Балканы, падение Византии), управление империей, положение покоренных народов.</w:t>
      </w:r>
      <w:r>
        <w:rPr>
          <w:b/>
          <w:i/>
          <w:sz w:val="24"/>
        </w:rPr>
        <w:t xml:space="preserve"> Монгольская держава</w:t>
      </w:r>
      <w:r>
        <w:rPr>
          <w:sz w:val="24"/>
        </w:rPr>
        <w:t xml:space="preserve">: общественный строй монгольских племен, завоевания Чингисхана и его потомков, управление подчиненными территориями. </w:t>
      </w:r>
      <w:r>
        <w:rPr>
          <w:b/>
          <w:i/>
          <w:sz w:val="24"/>
        </w:rPr>
        <w:t>Китай</w:t>
      </w:r>
      <w:r>
        <w:rPr>
          <w:sz w:val="24"/>
        </w:rPr>
        <w:t xml:space="preserve">: империи, правители и подданные, борьба против завоевателей. </w:t>
      </w:r>
      <w:r>
        <w:rPr>
          <w:b/>
          <w:i/>
          <w:sz w:val="24"/>
        </w:rPr>
        <w:t>Япония</w:t>
      </w:r>
      <w:r>
        <w:rPr>
          <w:sz w:val="24"/>
        </w:rPr>
        <w:t xml:space="preserve"> в Средние века: образование государства, власть императоров и управление сегунов. </w:t>
      </w:r>
      <w:r>
        <w:rPr>
          <w:b/>
          <w:i/>
          <w:sz w:val="24"/>
        </w:rPr>
        <w:t>Индия</w:t>
      </w:r>
      <w:r>
        <w:rPr>
          <w:sz w:val="24"/>
        </w:rPr>
        <w:t xml:space="preserve">: раздробленность индийских княжеств, вторжение мусульман, Делийский султанат. </w:t>
      </w:r>
    </w:p>
    <w:p w:rsidR="005079D6" w:rsidRDefault="00072A71">
      <w:pPr>
        <w:ind w:firstLine="567"/>
        <w:jc w:val="both"/>
        <w:rPr>
          <w:sz w:val="24"/>
        </w:rPr>
      </w:pPr>
      <w:r>
        <w:rPr>
          <w:sz w:val="24"/>
        </w:rPr>
        <w:t>Культура народов Востока. Литература. Архитектура. Тра диционные искусства и ремесла.</w:t>
      </w:r>
    </w:p>
    <w:p w:rsidR="005079D6" w:rsidRDefault="005079D6">
      <w:pPr>
        <w:ind w:firstLine="567"/>
        <w:jc w:val="both"/>
        <w:rPr>
          <w:b/>
          <w:sz w:val="24"/>
        </w:rPr>
      </w:pPr>
    </w:p>
    <w:p w:rsidR="005079D6" w:rsidRDefault="00072A71">
      <w:pPr>
        <w:ind w:firstLine="567"/>
        <w:jc w:val="both"/>
        <w:rPr>
          <w:sz w:val="24"/>
        </w:rPr>
      </w:pPr>
      <w:r>
        <w:rPr>
          <w:b/>
          <w:sz w:val="24"/>
        </w:rPr>
        <w:t xml:space="preserve">Государства доколумбовой Америки в Средние века </w:t>
      </w:r>
      <w:r>
        <w:rPr>
          <w:sz w:val="24"/>
        </w:rPr>
        <w:t>(1 ч.)</w:t>
      </w:r>
    </w:p>
    <w:p w:rsidR="005079D6" w:rsidRDefault="00072A71">
      <w:pPr>
        <w:ind w:firstLine="567"/>
        <w:jc w:val="both"/>
        <w:rPr>
          <w:sz w:val="24"/>
        </w:rPr>
      </w:pPr>
      <w:r>
        <w:rPr>
          <w:sz w:val="24"/>
        </w:rPr>
        <w:t>Цивилизации майя, ацтеков и инков: общественный строй, религиозные верования, культура. Появление европейских завоевателей.</w:t>
      </w:r>
    </w:p>
    <w:p w:rsidR="005079D6" w:rsidRDefault="00072A71">
      <w:pPr>
        <w:ind w:firstLine="567"/>
        <w:jc w:val="both"/>
        <w:rPr>
          <w:sz w:val="24"/>
        </w:rPr>
      </w:pPr>
      <w:r>
        <w:rPr>
          <w:b/>
          <w:sz w:val="24"/>
        </w:rPr>
        <w:t>Обобщение</w:t>
      </w:r>
      <w:r>
        <w:rPr>
          <w:sz w:val="24"/>
        </w:rPr>
        <w:t xml:space="preserve"> (1 ч.). Историческое и культурное наследие Средних веков. </w:t>
      </w:r>
    </w:p>
    <w:p w:rsidR="005079D6" w:rsidRDefault="005079D6">
      <w:pPr>
        <w:ind w:firstLine="567"/>
        <w:jc w:val="both"/>
        <w:rPr>
          <w:sz w:val="24"/>
        </w:rPr>
      </w:pPr>
    </w:p>
    <w:p w:rsidR="005079D6" w:rsidRDefault="00072A71">
      <w:pPr>
        <w:ind w:firstLine="567"/>
        <w:jc w:val="both"/>
        <w:rPr>
          <w:b/>
          <w:sz w:val="24"/>
        </w:rPr>
      </w:pPr>
      <w:r>
        <w:rPr>
          <w:b/>
          <w:sz w:val="24"/>
        </w:rPr>
        <w:t xml:space="preserve">ИСТОРИЯ РОССИИ. ОТ РУСИ К РОССИЙСКОМУ ГОСУДАРСТВУ </w:t>
      </w:r>
      <w:r>
        <w:rPr>
          <w:sz w:val="24"/>
        </w:rPr>
        <w:t>(45 ч.)</w:t>
      </w:r>
      <w:r>
        <w:rPr>
          <w:b/>
          <w:sz w:val="24"/>
        </w:rPr>
        <w:t xml:space="preserve"> </w:t>
      </w:r>
    </w:p>
    <w:p w:rsidR="005079D6" w:rsidRDefault="00072A71">
      <w:pPr>
        <w:ind w:firstLine="567"/>
        <w:jc w:val="both"/>
        <w:rPr>
          <w:sz w:val="24"/>
        </w:rPr>
      </w:pPr>
      <w:r>
        <w:rPr>
          <w:b/>
          <w:sz w:val="24"/>
        </w:rPr>
        <w:t>Введение</w:t>
      </w:r>
      <w:r>
        <w:rPr>
          <w:sz w:val="24"/>
        </w:rPr>
        <w:t xml:space="preserve"> (1 ч). Роль и место России в мировой истории. Проблемы периодизации российской истории. Источники по истории России. </w:t>
      </w:r>
    </w:p>
    <w:p w:rsidR="005079D6" w:rsidRDefault="005079D6">
      <w:pPr>
        <w:ind w:firstLine="567"/>
        <w:jc w:val="both"/>
        <w:rPr>
          <w:sz w:val="24"/>
        </w:rPr>
      </w:pPr>
    </w:p>
    <w:p w:rsidR="005079D6" w:rsidRDefault="00072A71">
      <w:pPr>
        <w:ind w:firstLine="567"/>
        <w:jc w:val="both"/>
        <w:rPr>
          <w:sz w:val="24"/>
        </w:rPr>
      </w:pPr>
      <w:r>
        <w:rPr>
          <w:b/>
          <w:sz w:val="24"/>
        </w:rPr>
        <w:lastRenderedPageBreak/>
        <w:t xml:space="preserve">Народы и государства на территории нашей страны в древности. Восточная Европа в середине I тыс. н. э. </w:t>
      </w:r>
      <w:r>
        <w:rPr>
          <w:sz w:val="24"/>
        </w:rPr>
        <w:t>(5 ч.)</w:t>
      </w:r>
    </w:p>
    <w:p w:rsidR="005079D6" w:rsidRDefault="00072A71">
      <w:pPr>
        <w:ind w:firstLine="567"/>
        <w:jc w:val="both"/>
        <w:rPr>
          <w:sz w:val="24"/>
        </w:rPr>
      </w:pPr>
      <w:r>
        <w:rPr>
          <w:sz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5079D6" w:rsidRDefault="00072A71">
      <w:pPr>
        <w:ind w:firstLine="567"/>
        <w:jc w:val="both"/>
        <w:rPr>
          <w:sz w:val="24"/>
        </w:rPr>
      </w:pPr>
      <w:r>
        <w:rPr>
          <w:sz w:val="24"/>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5079D6" w:rsidRDefault="00072A71">
      <w:pPr>
        <w:ind w:firstLine="567"/>
        <w:jc w:val="both"/>
        <w:rPr>
          <w:sz w:val="24"/>
        </w:rPr>
      </w:pPr>
      <w:r>
        <w:rPr>
          <w:sz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5079D6" w:rsidRDefault="00072A71">
      <w:pPr>
        <w:ind w:firstLine="567"/>
        <w:jc w:val="both"/>
        <w:rPr>
          <w:sz w:val="24"/>
        </w:rPr>
      </w:pPr>
      <w:r>
        <w:rPr>
          <w:sz w:val="24"/>
        </w:rPr>
        <w:t>Страны и народы Восточной Европы, Сибири и Дальнего Востока</w:t>
      </w:r>
      <w:r>
        <w:rPr>
          <w:i/>
          <w:sz w:val="24"/>
        </w:rPr>
        <w:t xml:space="preserve">. </w:t>
      </w:r>
      <w:r>
        <w:rPr>
          <w:sz w:val="24"/>
        </w:rPr>
        <w:t xml:space="preserve">Тюркский каганат. Хазарский каганат. Волжская Булгария. </w:t>
      </w:r>
    </w:p>
    <w:p w:rsidR="005079D6" w:rsidRDefault="00072A71">
      <w:pPr>
        <w:ind w:firstLine="567"/>
        <w:jc w:val="both"/>
        <w:rPr>
          <w:sz w:val="24"/>
        </w:rPr>
      </w:pPr>
      <w:r>
        <w:rPr>
          <w:b/>
          <w:sz w:val="24"/>
        </w:rPr>
        <w:t xml:space="preserve">Русь в IX-начале XII в. </w:t>
      </w:r>
      <w:r>
        <w:rPr>
          <w:sz w:val="24"/>
        </w:rPr>
        <w:t>(13 ч.)</w:t>
      </w:r>
    </w:p>
    <w:p w:rsidR="005079D6" w:rsidRDefault="00072A71">
      <w:pPr>
        <w:ind w:firstLine="567"/>
        <w:jc w:val="both"/>
        <w:rPr>
          <w:sz w:val="24"/>
        </w:rPr>
      </w:pPr>
      <w:r>
        <w:rPr>
          <w:b/>
          <w:i/>
          <w:sz w:val="24"/>
        </w:rPr>
        <w:t>Образование государства Русь.</w:t>
      </w:r>
      <w:r>
        <w:rPr>
          <w:sz w:val="24"/>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5079D6" w:rsidRDefault="00072A71">
      <w:pPr>
        <w:ind w:firstLine="567"/>
        <w:jc w:val="both"/>
        <w:rPr>
          <w:sz w:val="24"/>
        </w:rPr>
      </w:pPr>
      <w:r>
        <w:rPr>
          <w:sz w:val="24"/>
        </w:rPr>
        <w:t>Первые известия о Руси</w:t>
      </w:r>
      <w:r>
        <w:rPr>
          <w:i/>
          <w:sz w:val="24"/>
        </w:rPr>
        <w:t>.</w:t>
      </w:r>
      <w:r>
        <w:rPr>
          <w:sz w:val="24"/>
        </w:rPr>
        <w:t xml:space="preserve"> Проблема образования государства Русь. Скандинавы на Руси. Начало династии Рюриковичей. </w:t>
      </w:r>
    </w:p>
    <w:p w:rsidR="005079D6" w:rsidRDefault="00072A71">
      <w:pPr>
        <w:ind w:firstLine="567"/>
        <w:jc w:val="both"/>
        <w:rPr>
          <w:sz w:val="24"/>
        </w:rPr>
      </w:pPr>
      <w:r>
        <w:rPr>
          <w:sz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5079D6" w:rsidRDefault="00072A71">
      <w:pPr>
        <w:ind w:firstLine="567"/>
        <w:jc w:val="both"/>
        <w:rPr>
          <w:sz w:val="24"/>
        </w:rPr>
      </w:pPr>
      <w:r>
        <w:rPr>
          <w:sz w:val="24"/>
        </w:rPr>
        <w:t xml:space="preserve">Принятие христианства и его значение. Византийское наследие на Руси. </w:t>
      </w:r>
    </w:p>
    <w:p w:rsidR="005079D6" w:rsidRDefault="00072A71">
      <w:pPr>
        <w:ind w:firstLine="567"/>
        <w:jc w:val="both"/>
        <w:rPr>
          <w:sz w:val="24"/>
        </w:rPr>
      </w:pPr>
      <w:r>
        <w:rPr>
          <w:b/>
          <w:i/>
          <w:sz w:val="24"/>
        </w:rPr>
        <w:t xml:space="preserve">Русь в конце X-начале XII в. </w:t>
      </w:r>
      <w:r>
        <w:rPr>
          <w:sz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5079D6" w:rsidRDefault="00072A71">
      <w:pPr>
        <w:ind w:firstLine="567"/>
        <w:jc w:val="both"/>
        <w:rPr>
          <w:sz w:val="24"/>
        </w:rPr>
      </w:pPr>
      <w:r>
        <w:rPr>
          <w:sz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5079D6" w:rsidRDefault="00072A71">
      <w:pPr>
        <w:ind w:firstLine="567"/>
        <w:jc w:val="both"/>
        <w:rPr>
          <w:sz w:val="24"/>
        </w:rPr>
      </w:pPr>
      <w:r>
        <w:rPr>
          <w:sz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5079D6" w:rsidRDefault="00072A71">
      <w:pPr>
        <w:ind w:firstLine="567"/>
        <w:jc w:val="both"/>
        <w:rPr>
          <w:sz w:val="24"/>
        </w:rPr>
      </w:pPr>
      <w:r>
        <w:rPr>
          <w:b/>
          <w:i/>
          <w:sz w:val="24"/>
        </w:rPr>
        <w:t xml:space="preserve">Культурное пространство. </w:t>
      </w:r>
      <w:r>
        <w:rPr>
          <w:sz w:val="24"/>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5079D6" w:rsidRDefault="00072A71">
      <w:pPr>
        <w:ind w:firstLine="567"/>
        <w:jc w:val="both"/>
        <w:rPr>
          <w:sz w:val="24"/>
        </w:rPr>
      </w:pPr>
      <w:r>
        <w:rPr>
          <w:sz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Pr>
          <w:i/>
          <w:sz w:val="24"/>
        </w:rPr>
        <w:t>».</w:t>
      </w:r>
      <w:r>
        <w:rPr>
          <w:sz w:val="24"/>
        </w:rPr>
        <w:t xml:space="preserve"> Появление древнерусской литературы. «Слово о Законе и Благодати». </w:t>
      </w:r>
    </w:p>
    <w:p w:rsidR="005079D6" w:rsidRDefault="00072A71">
      <w:pPr>
        <w:ind w:firstLine="567"/>
        <w:jc w:val="both"/>
        <w:rPr>
          <w:sz w:val="24"/>
        </w:rPr>
      </w:pPr>
      <w:r>
        <w:rPr>
          <w:sz w:val="24"/>
        </w:rPr>
        <w:t xml:space="preserve">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5079D6" w:rsidRDefault="005079D6">
      <w:pPr>
        <w:ind w:firstLine="567"/>
        <w:jc w:val="both"/>
        <w:rPr>
          <w:sz w:val="24"/>
        </w:rPr>
      </w:pPr>
    </w:p>
    <w:p w:rsidR="005079D6" w:rsidRDefault="00072A71">
      <w:pPr>
        <w:ind w:firstLine="567"/>
        <w:jc w:val="both"/>
        <w:rPr>
          <w:sz w:val="24"/>
        </w:rPr>
      </w:pPr>
      <w:r>
        <w:rPr>
          <w:b/>
          <w:sz w:val="24"/>
        </w:rPr>
        <w:lastRenderedPageBreak/>
        <w:t xml:space="preserve">Русь в середине XII-начале XIII в. </w:t>
      </w:r>
      <w:r>
        <w:rPr>
          <w:sz w:val="24"/>
        </w:rPr>
        <w:t>(6 ч.)</w:t>
      </w:r>
    </w:p>
    <w:p w:rsidR="005079D6" w:rsidRDefault="00072A71">
      <w:pPr>
        <w:ind w:firstLine="567"/>
        <w:jc w:val="both"/>
        <w:rPr>
          <w:sz w:val="24"/>
        </w:rPr>
      </w:pPr>
      <w:r>
        <w:rPr>
          <w:sz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rPr>
          <w:i/>
          <w:sz w:val="24"/>
        </w:rPr>
        <w:t xml:space="preserve"> </w:t>
      </w:r>
    </w:p>
    <w:p w:rsidR="005079D6" w:rsidRDefault="00072A71">
      <w:pPr>
        <w:ind w:firstLine="567"/>
        <w:jc w:val="both"/>
        <w:rPr>
          <w:sz w:val="24"/>
        </w:rPr>
      </w:pPr>
      <w:r>
        <w:rPr>
          <w:sz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5079D6" w:rsidRDefault="005079D6">
      <w:pPr>
        <w:ind w:firstLine="567"/>
        <w:jc w:val="both"/>
        <w:rPr>
          <w:b/>
          <w:sz w:val="24"/>
        </w:rPr>
      </w:pPr>
    </w:p>
    <w:p w:rsidR="005079D6" w:rsidRDefault="00072A71">
      <w:pPr>
        <w:ind w:firstLine="567"/>
        <w:jc w:val="both"/>
        <w:rPr>
          <w:sz w:val="24"/>
        </w:rPr>
      </w:pPr>
      <w:r>
        <w:rPr>
          <w:b/>
          <w:sz w:val="24"/>
        </w:rPr>
        <w:t xml:space="preserve">Русские земли и их соседи в середине XIII-XIV в. </w:t>
      </w:r>
      <w:r>
        <w:rPr>
          <w:sz w:val="24"/>
        </w:rPr>
        <w:t>(10 ч.)</w:t>
      </w:r>
    </w:p>
    <w:p w:rsidR="005079D6" w:rsidRDefault="00072A71">
      <w:pPr>
        <w:ind w:firstLine="567"/>
        <w:jc w:val="both"/>
        <w:rPr>
          <w:sz w:val="24"/>
        </w:rPr>
      </w:pPr>
      <w:r>
        <w:rPr>
          <w:sz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5079D6" w:rsidRDefault="00072A71">
      <w:pPr>
        <w:ind w:firstLine="567"/>
        <w:jc w:val="both"/>
        <w:rPr>
          <w:sz w:val="24"/>
        </w:rPr>
      </w:pPr>
      <w:r>
        <w:rPr>
          <w:sz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5079D6" w:rsidRDefault="00072A71">
      <w:pPr>
        <w:ind w:firstLine="567"/>
        <w:jc w:val="both"/>
        <w:rPr>
          <w:sz w:val="24"/>
        </w:rPr>
      </w:pPr>
      <w:r>
        <w:rPr>
          <w:sz w:val="24"/>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5079D6" w:rsidRDefault="00072A71">
      <w:pPr>
        <w:ind w:firstLine="567"/>
        <w:jc w:val="both"/>
        <w:rPr>
          <w:sz w:val="24"/>
        </w:rPr>
      </w:pPr>
      <w:r>
        <w:rPr>
          <w:sz w:val="24"/>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5079D6" w:rsidRDefault="00072A71">
      <w:pPr>
        <w:ind w:firstLine="567"/>
        <w:jc w:val="both"/>
        <w:rPr>
          <w:sz w:val="24"/>
        </w:rPr>
      </w:pPr>
      <w:r>
        <w:rPr>
          <w:b/>
          <w:i/>
          <w:sz w:val="24"/>
        </w:rPr>
        <w:t xml:space="preserve">Народы и государства степной зоны Восточной Европы и Сибири в XIII-XV вв. </w:t>
      </w:r>
      <w:r>
        <w:rPr>
          <w:sz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5079D6" w:rsidRDefault="00072A71">
      <w:pPr>
        <w:ind w:firstLine="567"/>
        <w:jc w:val="both"/>
        <w:rPr>
          <w:sz w:val="24"/>
        </w:rPr>
      </w:pPr>
      <w:r>
        <w:rPr>
          <w:sz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5079D6" w:rsidRDefault="00072A71">
      <w:pPr>
        <w:ind w:firstLine="567"/>
        <w:jc w:val="both"/>
        <w:rPr>
          <w:sz w:val="24"/>
        </w:rPr>
      </w:pPr>
      <w:r>
        <w:rPr>
          <w:b/>
          <w:i/>
          <w:sz w:val="24"/>
        </w:rPr>
        <w:t xml:space="preserve">Культурное пространство. </w:t>
      </w:r>
      <w:r>
        <w:rPr>
          <w:sz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5079D6" w:rsidRDefault="005079D6">
      <w:pPr>
        <w:ind w:firstLine="567"/>
        <w:jc w:val="both"/>
        <w:rPr>
          <w:sz w:val="24"/>
        </w:rPr>
      </w:pPr>
    </w:p>
    <w:p w:rsidR="005079D6" w:rsidRDefault="00072A71">
      <w:pPr>
        <w:ind w:firstLine="567"/>
        <w:jc w:val="both"/>
        <w:rPr>
          <w:sz w:val="24"/>
        </w:rPr>
      </w:pPr>
      <w:r>
        <w:rPr>
          <w:b/>
          <w:sz w:val="24"/>
        </w:rPr>
        <w:t xml:space="preserve">Формирование единого Русского государства в XV в. </w:t>
      </w:r>
      <w:r>
        <w:rPr>
          <w:sz w:val="24"/>
        </w:rPr>
        <w:t>(8 ч.)</w:t>
      </w:r>
    </w:p>
    <w:p w:rsidR="005079D6" w:rsidRDefault="00072A71">
      <w:pPr>
        <w:ind w:firstLine="567"/>
        <w:jc w:val="both"/>
        <w:rPr>
          <w:sz w:val="24"/>
        </w:rPr>
      </w:pPr>
      <w:r>
        <w:rPr>
          <w:sz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Pr>
          <w:i/>
          <w:sz w:val="24"/>
        </w:rPr>
        <w:t xml:space="preserve"> </w:t>
      </w:r>
      <w:r>
        <w:rPr>
          <w:sz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5079D6" w:rsidRDefault="00072A71">
      <w:pPr>
        <w:ind w:firstLine="567"/>
        <w:jc w:val="both"/>
        <w:rPr>
          <w:sz w:val="24"/>
        </w:rPr>
      </w:pPr>
      <w:r>
        <w:rPr>
          <w:b/>
          <w:i/>
          <w:sz w:val="24"/>
        </w:rPr>
        <w:t>Культурное пространство</w:t>
      </w:r>
      <w:r>
        <w:rPr>
          <w:sz w:val="24"/>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w:t>
      </w:r>
      <w:r>
        <w:rPr>
          <w:sz w:val="24"/>
        </w:rPr>
        <w:lastRenderedPageBreak/>
        <w:t>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5079D6" w:rsidRDefault="00072A71">
      <w:pPr>
        <w:ind w:firstLine="567"/>
        <w:jc w:val="both"/>
        <w:rPr>
          <w:sz w:val="24"/>
        </w:rPr>
      </w:pPr>
      <w:r>
        <w:rPr>
          <w:b/>
          <w:i/>
          <w:sz w:val="24"/>
        </w:rPr>
        <w:t>Наш край</w:t>
      </w:r>
      <w:r>
        <w:rPr>
          <w:sz w:val="24"/>
        </w:rPr>
        <w:t xml:space="preserve"> с древнейших времен до конца XV в.</w:t>
      </w:r>
    </w:p>
    <w:p w:rsidR="005079D6" w:rsidRDefault="00072A71">
      <w:pPr>
        <w:ind w:firstLine="567"/>
        <w:jc w:val="both"/>
        <w:rPr>
          <w:sz w:val="24"/>
        </w:rPr>
      </w:pPr>
      <w:r>
        <w:rPr>
          <w:b/>
          <w:sz w:val="24"/>
        </w:rPr>
        <w:t>Обобщение</w:t>
      </w:r>
      <w:r>
        <w:rPr>
          <w:sz w:val="24"/>
        </w:rPr>
        <w:t xml:space="preserve"> (2 ч.).</w:t>
      </w:r>
    </w:p>
    <w:p w:rsidR="005079D6" w:rsidRDefault="005079D6">
      <w:pPr>
        <w:ind w:firstLine="567"/>
        <w:jc w:val="both"/>
        <w:rPr>
          <w:sz w:val="24"/>
        </w:rPr>
      </w:pPr>
    </w:p>
    <w:p w:rsidR="005079D6" w:rsidRDefault="00072A71">
      <w:pPr>
        <w:ind w:firstLine="567"/>
        <w:jc w:val="both"/>
        <w:rPr>
          <w:b/>
          <w:sz w:val="24"/>
        </w:rPr>
      </w:pPr>
      <w:r>
        <w:rPr>
          <w:b/>
          <w:sz w:val="24"/>
        </w:rPr>
        <w:t>7 КЛАСС</w:t>
      </w:r>
    </w:p>
    <w:p w:rsidR="005079D6" w:rsidRDefault="00072A71">
      <w:pPr>
        <w:ind w:firstLine="567"/>
        <w:jc w:val="both"/>
        <w:rPr>
          <w:b/>
          <w:sz w:val="24"/>
        </w:rPr>
      </w:pPr>
      <w:r>
        <w:rPr>
          <w:b/>
          <w:sz w:val="24"/>
        </w:rPr>
        <w:t xml:space="preserve">ВСЕОБЩАЯ ИСТОРИЯ. ИСТОРИЯ НОВОГО ВРЕМЕНИ. </w:t>
      </w:r>
    </w:p>
    <w:p w:rsidR="005079D6" w:rsidRDefault="00072A71">
      <w:pPr>
        <w:ind w:firstLine="567"/>
        <w:jc w:val="both"/>
        <w:rPr>
          <w:sz w:val="24"/>
        </w:rPr>
      </w:pPr>
      <w:r>
        <w:rPr>
          <w:b/>
          <w:sz w:val="24"/>
        </w:rPr>
        <w:t xml:space="preserve">КОНЕЦ XV- XVII в. </w:t>
      </w:r>
      <w:r>
        <w:rPr>
          <w:sz w:val="24"/>
        </w:rPr>
        <w:t>(23 ч.)</w:t>
      </w:r>
    </w:p>
    <w:p w:rsidR="005079D6" w:rsidRDefault="00072A71">
      <w:pPr>
        <w:ind w:firstLine="567"/>
        <w:jc w:val="both"/>
        <w:rPr>
          <w:sz w:val="24"/>
        </w:rPr>
      </w:pPr>
      <w:r>
        <w:rPr>
          <w:b/>
          <w:sz w:val="24"/>
        </w:rPr>
        <w:t>Введение</w:t>
      </w:r>
      <w:r>
        <w:rPr>
          <w:sz w:val="24"/>
        </w:rPr>
        <w:t xml:space="preserve"> (1 ч.). Понятие «Новое время». Хронологические рамки и периодизация истории Нового времени. </w:t>
      </w:r>
    </w:p>
    <w:p w:rsidR="005079D6" w:rsidRDefault="005079D6">
      <w:pPr>
        <w:ind w:firstLine="567"/>
        <w:jc w:val="both"/>
        <w:rPr>
          <w:sz w:val="24"/>
        </w:rPr>
      </w:pPr>
    </w:p>
    <w:p w:rsidR="005079D6" w:rsidRDefault="00072A71">
      <w:pPr>
        <w:ind w:firstLine="567"/>
        <w:jc w:val="both"/>
        <w:rPr>
          <w:sz w:val="24"/>
        </w:rPr>
      </w:pPr>
      <w:r>
        <w:rPr>
          <w:b/>
          <w:sz w:val="24"/>
        </w:rPr>
        <w:t xml:space="preserve">Великие географические открытия </w:t>
      </w:r>
      <w:r>
        <w:rPr>
          <w:sz w:val="24"/>
        </w:rPr>
        <w:t>(2 ч.)</w:t>
      </w:r>
    </w:p>
    <w:p w:rsidR="005079D6" w:rsidRDefault="00072A71">
      <w:pPr>
        <w:ind w:firstLine="567"/>
        <w:jc w:val="both"/>
        <w:rPr>
          <w:sz w:val="24"/>
        </w:rPr>
      </w:pPr>
      <w:r>
        <w:rPr>
          <w:sz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5079D6" w:rsidRDefault="005079D6">
      <w:pPr>
        <w:ind w:firstLine="567"/>
        <w:jc w:val="both"/>
        <w:rPr>
          <w:sz w:val="24"/>
        </w:rPr>
      </w:pPr>
    </w:p>
    <w:p w:rsidR="005079D6" w:rsidRDefault="00072A71">
      <w:pPr>
        <w:ind w:firstLine="567"/>
        <w:jc w:val="both"/>
        <w:rPr>
          <w:sz w:val="24"/>
        </w:rPr>
      </w:pPr>
      <w:r>
        <w:rPr>
          <w:b/>
          <w:sz w:val="24"/>
        </w:rPr>
        <w:t xml:space="preserve">Изменения в европейском обществе в XVI-XVII вв. </w:t>
      </w:r>
      <w:r>
        <w:rPr>
          <w:sz w:val="24"/>
        </w:rPr>
        <w:t>(2 ч)</w:t>
      </w:r>
    </w:p>
    <w:p w:rsidR="005079D6" w:rsidRDefault="00072A71">
      <w:pPr>
        <w:ind w:firstLine="567"/>
        <w:jc w:val="both"/>
        <w:rPr>
          <w:sz w:val="24"/>
        </w:rPr>
      </w:pPr>
      <w:r>
        <w:rPr>
          <w:sz w:val="24"/>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5079D6" w:rsidRDefault="005079D6">
      <w:pPr>
        <w:ind w:firstLine="567"/>
        <w:jc w:val="both"/>
        <w:rPr>
          <w:sz w:val="24"/>
        </w:rPr>
      </w:pPr>
    </w:p>
    <w:p w:rsidR="005079D6" w:rsidRDefault="005079D6">
      <w:pPr>
        <w:ind w:firstLine="567"/>
        <w:jc w:val="both"/>
        <w:rPr>
          <w:sz w:val="24"/>
        </w:rPr>
      </w:pPr>
    </w:p>
    <w:p w:rsidR="005079D6" w:rsidRDefault="00072A71">
      <w:pPr>
        <w:ind w:firstLine="567"/>
        <w:jc w:val="both"/>
        <w:rPr>
          <w:sz w:val="24"/>
        </w:rPr>
      </w:pPr>
      <w:r>
        <w:rPr>
          <w:b/>
          <w:sz w:val="24"/>
        </w:rPr>
        <w:t>Реформация и контрреформация в Европе</w:t>
      </w:r>
      <w:r>
        <w:rPr>
          <w:b/>
          <w:i/>
          <w:sz w:val="24"/>
        </w:rPr>
        <w:t xml:space="preserve"> </w:t>
      </w:r>
      <w:r>
        <w:rPr>
          <w:sz w:val="24"/>
        </w:rPr>
        <w:t>(2 ч.)</w:t>
      </w:r>
    </w:p>
    <w:p w:rsidR="005079D6" w:rsidRDefault="00072A71">
      <w:pPr>
        <w:ind w:firstLine="567"/>
        <w:jc w:val="both"/>
        <w:rPr>
          <w:sz w:val="24"/>
        </w:rPr>
      </w:pPr>
      <w:r>
        <w:rPr>
          <w:sz w:val="24"/>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5079D6" w:rsidRDefault="005079D6">
      <w:pPr>
        <w:ind w:firstLine="567"/>
        <w:jc w:val="both"/>
        <w:rPr>
          <w:sz w:val="24"/>
        </w:rPr>
      </w:pPr>
    </w:p>
    <w:p w:rsidR="005079D6" w:rsidRDefault="00072A71">
      <w:pPr>
        <w:ind w:firstLine="567"/>
        <w:jc w:val="both"/>
        <w:rPr>
          <w:sz w:val="24"/>
        </w:rPr>
      </w:pPr>
      <w:r>
        <w:rPr>
          <w:b/>
          <w:sz w:val="24"/>
        </w:rPr>
        <w:t>Государства Европы в XVI-XVII вв.</w:t>
      </w:r>
      <w:r>
        <w:rPr>
          <w:b/>
          <w:i/>
          <w:sz w:val="24"/>
        </w:rPr>
        <w:t xml:space="preserve"> </w:t>
      </w:r>
      <w:r>
        <w:rPr>
          <w:sz w:val="24"/>
        </w:rPr>
        <w:t>(7 ч.)</w:t>
      </w:r>
    </w:p>
    <w:p w:rsidR="005079D6" w:rsidRDefault="00072A71">
      <w:pPr>
        <w:ind w:firstLine="567"/>
        <w:jc w:val="both"/>
        <w:rPr>
          <w:sz w:val="24"/>
        </w:rPr>
      </w:pPr>
      <w:r>
        <w:rPr>
          <w:sz w:val="24"/>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5079D6" w:rsidRDefault="00072A71">
      <w:pPr>
        <w:ind w:firstLine="567"/>
        <w:jc w:val="both"/>
        <w:rPr>
          <w:sz w:val="24"/>
        </w:rPr>
      </w:pPr>
      <w:r>
        <w:rPr>
          <w:b/>
          <w:i/>
          <w:sz w:val="24"/>
        </w:rPr>
        <w:t>Испания</w:t>
      </w:r>
      <w:r>
        <w:rPr>
          <w:i/>
          <w:sz w:val="24"/>
        </w:rPr>
        <w:t xml:space="preserve"> </w:t>
      </w:r>
      <w:r>
        <w:rPr>
          <w:sz w:val="24"/>
        </w:rPr>
        <w:t xml:space="preserve">под властью потомков католических королей. Внутренняя и внешняя политика испанских Габсбургов. Нацио- нально-освободительное движение в </w:t>
      </w:r>
      <w:r>
        <w:rPr>
          <w:b/>
          <w:i/>
          <w:sz w:val="24"/>
        </w:rPr>
        <w:t>Нидерландах</w:t>
      </w:r>
      <w:r>
        <w:rPr>
          <w:sz w:val="24"/>
        </w:rPr>
        <w:t xml:space="preserve">: цели, участники, формы борьбы. Итоги и значение Нидерландской революции. </w:t>
      </w:r>
    </w:p>
    <w:p w:rsidR="005079D6" w:rsidRDefault="00072A71">
      <w:pPr>
        <w:ind w:firstLine="567"/>
        <w:jc w:val="both"/>
        <w:rPr>
          <w:sz w:val="24"/>
        </w:rPr>
      </w:pPr>
      <w:r>
        <w:rPr>
          <w:b/>
          <w:i/>
          <w:sz w:val="24"/>
        </w:rPr>
        <w:t>Франция: путь к абсолютизму</w:t>
      </w:r>
      <w:r>
        <w:rPr>
          <w:i/>
          <w:sz w:val="24"/>
        </w:rPr>
        <w:t>.</w:t>
      </w:r>
      <w:r>
        <w:rPr>
          <w:sz w:val="24"/>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5079D6" w:rsidRDefault="00072A71">
      <w:pPr>
        <w:ind w:firstLine="567"/>
        <w:jc w:val="both"/>
        <w:rPr>
          <w:sz w:val="24"/>
        </w:rPr>
      </w:pPr>
      <w:r>
        <w:rPr>
          <w:b/>
          <w:i/>
          <w:sz w:val="24"/>
        </w:rPr>
        <w:t>Англия.</w:t>
      </w:r>
      <w:r>
        <w:rPr>
          <w:i/>
          <w:sz w:val="24"/>
        </w:rPr>
        <w:t xml:space="preserve"> </w:t>
      </w:r>
      <w:r>
        <w:rPr>
          <w:sz w:val="24"/>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5079D6" w:rsidRDefault="00072A71">
      <w:pPr>
        <w:ind w:firstLine="567"/>
        <w:jc w:val="both"/>
        <w:rPr>
          <w:sz w:val="24"/>
        </w:rPr>
      </w:pPr>
      <w:r>
        <w:rPr>
          <w:b/>
          <w:i/>
          <w:sz w:val="24"/>
        </w:rPr>
        <w:t>Английская революция середины XVII в</w:t>
      </w:r>
      <w:r>
        <w:rPr>
          <w:i/>
          <w:sz w:val="24"/>
        </w:rPr>
        <w:t xml:space="preserve">. </w:t>
      </w:r>
      <w:r>
        <w:rPr>
          <w:sz w:val="24"/>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5079D6" w:rsidRDefault="00072A71">
      <w:pPr>
        <w:ind w:firstLine="567"/>
        <w:jc w:val="both"/>
        <w:rPr>
          <w:sz w:val="24"/>
        </w:rPr>
      </w:pPr>
      <w:r>
        <w:rPr>
          <w:b/>
          <w:i/>
          <w:sz w:val="24"/>
        </w:rPr>
        <w:t>Страны Центральной, Южной и Юго-Восточной Европы</w:t>
      </w:r>
      <w:r>
        <w:rPr>
          <w:sz w:val="24"/>
        </w:rPr>
        <w:t xml:space="preserve">. В мире империй и вне его. Германские государства. Итальянские земли. Положение славянских народов. Образование Речи Посполитой. </w:t>
      </w:r>
    </w:p>
    <w:p w:rsidR="005079D6" w:rsidRDefault="005079D6">
      <w:pPr>
        <w:ind w:firstLine="567"/>
        <w:jc w:val="both"/>
        <w:rPr>
          <w:sz w:val="24"/>
        </w:rPr>
      </w:pPr>
    </w:p>
    <w:p w:rsidR="005079D6" w:rsidRDefault="00072A71">
      <w:pPr>
        <w:ind w:firstLine="567"/>
        <w:jc w:val="both"/>
        <w:rPr>
          <w:sz w:val="24"/>
        </w:rPr>
      </w:pPr>
      <w:r>
        <w:rPr>
          <w:b/>
          <w:sz w:val="24"/>
        </w:rPr>
        <w:t>Международные отношения в XVI-XVII вв.</w:t>
      </w:r>
      <w:r>
        <w:rPr>
          <w:b/>
          <w:i/>
          <w:sz w:val="24"/>
        </w:rPr>
        <w:t xml:space="preserve"> </w:t>
      </w:r>
      <w:r>
        <w:rPr>
          <w:sz w:val="24"/>
        </w:rPr>
        <w:t>(2 ч.)</w:t>
      </w:r>
    </w:p>
    <w:p w:rsidR="005079D6" w:rsidRDefault="00072A71">
      <w:pPr>
        <w:ind w:firstLine="567"/>
        <w:jc w:val="both"/>
        <w:rPr>
          <w:sz w:val="24"/>
        </w:rPr>
      </w:pPr>
      <w:r>
        <w:rPr>
          <w:sz w:val="24"/>
        </w:rPr>
        <w:lastRenderedPageBreak/>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5079D6" w:rsidRDefault="005079D6">
      <w:pPr>
        <w:ind w:firstLine="567"/>
        <w:jc w:val="both"/>
        <w:rPr>
          <w:sz w:val="24"/>
        </w:rPr>
      </w:pPr>
    </w:p>
    <w:p w:rsidR="005079D6" w:rsidRDefault="00072A71">
      <w:pPr>
        <w:ind w:firstLine="567"/>
        <w:jc w:val="both"/>
        <w:rPr>
          <w:sz w:val="24"/>
        </w:rPr>
      </w:pPr>
      <w:r>
        <w:rPr>
          <w:b/>
          <w:sz w:val="24"/>
        </w:rPr>
        <w:t xml:space="preserve">Европейская культура в раннее Новое время </w:t>
      </w:r>
      <w:r>
        <w:rPr>
          <w:sz w:val="24"/>
        </w:rPr>
        <w:t>(3 ч.)</w:t>
      </w:r>
    </w:p>
    <w:p w:rsidR="005079D6" w:rsidRDefault="00072A71">
      <w:pPr>
        <w:ind w:firstLine="567"/>
        <w:jc w:val="both"/>
        <w:rPr>
          <w:sz w:val="24"/>
        </w:rPr>
      </w:pPr>
      <w:r>
        <w:rPr>
          <w:sz w:val="24"/>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5079D6" w:rsidRDefault="005079D6">
      <w:pPr>
        <w:ind w:firstLine="567"/>
        <w:jc w:val="both"/>
        <w:rPr>
          <w:sz w:val="24"/>
        </w:rPr>
      </w:pPr>
    </w:p>
    <w:p w:rsidR="005079D6" w:rsidRDefault="00072A71">
      <w:pPr>
        <w:ind w:firstLine="567"/>
        <w:jc w:val="both"/>
        <w:rPr>
          <w:sz w:val="24"/>
        </w:rPr>
      </w:pPr>
      <w:r>
        <w:rPr>
          <w:b/>
          <w:sz w:val="24"/>
        </w:rPr>
        <w:t>Страны Востока в XVI-XVII вв.</w:t>
      </w:r>
      <w:r>
        <w:rPr>
          <w:b/>
          <w:i/>
          <w:sz w:val="24"/>
        </w:rPr>
        <w:t xml:space="preserve"> </w:t>
      </w:r>
      <w:r>
        <w:rPr>
          <w:sz w:val="24"/>
        </w:rPr>
        <w:t>(3 ч.)</w:t>
      </w:r>
    </w:p>
    <w:p w:rsidR="005079D6" w:rsidRDefault="00072A71">
      <w:pPr>
        <w:ind w:firstLine="567"/>
        <w:jc w:val="both"/>
        <w:rPr>
          <w:sz w:val="24"/>
        </w:rPr>
      </w:pPr>
      <w:r>
        <w:rPr>
          <w:b/>
          <w:i/>
          <w:sz w:val="24"/>
        </w:rPr>
        <w:t>Османская империя</w:t>
      </w:r>
      <w:r>
        <w:rPr>
          <w:sz w:val="24"/>
        </w:rPr>
        <w:t xml:space="preserve">: на вершине могущества. Сулейман I Великолепный: завоеватель, законодатель. Управление многонациональной империей. Османская армия. </w:t>
      </w:r>
      <w:r>
        <w:rPr>
          <w:b/>
          <w:i/>
          <w:sz w:val="24"/>
        </w:rPr>
        <w:t>Индия</w:t>
      </w:r>
      <w:r>
        <w:rPr>
          <w:sz w:val="24"/>
        </w:rPr>
        <w:t xml:space="preserve"> при Великих Моголах. Начало проникновения европейцев. Ост-Индские компании. </w:t>
      </w:r>
      <w:r>
        <w:rPr>
          <w:b/>
          <w:i/>
          <w:sz w:val="24"/>
        </w:rPr>
        <w:t>Китай</w:t>
      </w:r>
      <w:r>
        <w:rPr>
          <w:sz w:val="24"/>
        </w:rPr>
        <w:t xml:space="preserve"> в эпоху Мин. Экономическая и социальная политика государства. Утверждение маньчжурской династии Цин. </w:t>
      </w:r>
      <w:r>
        <w:rPr>
          <w:b/>
          <w:i/>
          <w:sz w:val="24"/>
        </w:rPr>
        <w:t>Япония</w:t>
      </w:r>
      <w:r>
        <w:rPr>
          <w:sz w:val="24"/>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5079D6" w:rsidRDefault="00072A71">
      <w:pPr>
        <w:ind w:firstLine="567"/>
        <w:jc w:val="both"/>
        <w:rPr>
          <w:sz w:val="24"/>
        </w:rPr>
      </w:pPr>
      <w:r>
        <w:rPr>
          <w:b/>
          <w:sz w:val="24"/>
        </w:rPr>
        <w:t>Обобщение</w:t>
      </w:r>
      <w:r>
        <w:rPr>
          <w:sz w:val="24"/>
        </w:rPr>
        <w:t xml:space="preserve"> (1 ч). Историческое и культурное наследие Раннего Нового времени.</w:t>
      </w:r>
    </w:p>
    <w:p w:rsidR="005079D6" w:rsidRDefault="005079D6">
      <w:pPr>
        <w:ind w:firstLine="567"/>
        <w:jc w:val="both"/>
        <w:rPr>
          <w:sz w:val="24"/>
        </w:rPr>
      </w:pPr>
    </w:p>
    <w:p w:rsidR="005079D6" w:rsidRDefault="00072A71">
      <w:pPr>
        <w:ind w:firstLine="567"/>
        <w:jc w:val="both"/>
        <w:rPr>
          <w:b/>
          <w:sz w:val="24"/>
        </w:rPr>
      </w:pPr>
      <w:r>
        <w:rPr>
          <w:b/>
          <w:sz w:val="24"/>
        </w:rPr>
        <w:t xml:space="preserve">ИСТОРИЯ РОССИИ. РОССИЯ В XVI-XVII вв.: </w:t>
      </w:r>
    </w:p>
    <w:p w:rsidR="005079D6" w:rsidRDefault="00072A71">
      <w:pPr>
        <w:ind w:firstLine="567"/>
        <w:jc w:val="both"/>
        <w:rPr>
          <w:sz w:val="24"/>
        </w:rPr>
      </w:pPr>
      <w:r>
        <w:rPr>
          <w:b/>
          <w:sz w:val="24"/>
        </w:rPr>
        <w:t xml:space="preserve">ОТ ВЕЛИКОГО КНЯЖЕСТВА К ЦАРСТВУ </w:t>
      </w:r>
      <w:r>
        <w:rPr>
          <w:sz w:val="24"/>
        </w:rPr>
        <w:t xml:space="preserve">(45 ч.) </w:t>
      </w:r>
    </w:p>
    <w:p w:rsidR="005079D6" w:rsidRDefault="005079D6">
      <w:pPr>
        <w:ind w:firstLine="567"/>
        <w:jc w:val="both"/>
        <w:rPr>
          <w:sz w:val="24"/>
        </w:rPr>
      </w:pPr>
    </w:p>
    <w:p w:rsidR="005079D6" w:rsidRDefault="00072A71">
      <w:pPr>
        <w:ind w:firstLine="567"/>
        <w:jc w:val="both"/>
        <w:rPr>
          <w:sz w:val="24"/>
        </w:rPr>
      </w:pPr>
      <w:r>
        <w:rPr>
          <w:b/>
          <w:sz w:val="24"/>
        </w:rPr>
        <w:t xml:space="preserve">Россия в XVI в. </w:t>
      </w:r>
      <w:r>
        <w:rPr>
          <w:sz w:val="24"/>
        </w:rPr>
        <w:t>(13 ч.)</w:t>
      </w:r>
    </w:p>
    <w:p w:rsidR="005079D6" w:rsidRDefault="00072A71">
      <w:pPr>
        <w:ind w:firstLine="567"/>
        <w:jc w:val="both"/>
        <w:rPr>
          <w:sz w:val="24"/>
        </w:rPr>
      </w:pPr>
      <w:r>
        <w:rPr>
          <w:b/>
          <w:i/>
          <w:sz w:val="24"/>
        </w:rPr>
        <w:t>Завершение объединения русских земель</w:t>
      </w:r>
      <w:r>
        <w:rPr>
          <w:sz w:val="24"/>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5079D6" w:rsidRDefault="00072A71">
      <w:pPr>
        <w:ind w:firstLine="567"/>
        <w:jc w:val="both"/>
        <w:rPr>
          <w:sz w:val="24"/>
        </w:rPr>
      </w:pPr>
      <w:r>
        <w:rPr>
          <w:sz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5079D6" w:rsidRDefault="00072A71">
      <w:pPr>
        <w:ind w:firstLine="567"/>
        <w:jc w:val="both"/>
        <w:rPr>
          <w:sz w:val="24"/>
        </w:rPr>
      </w:pPr>
      <w:r>
        <w:rPr>
          <w:b/>
          <w:i/>
          <w:sz w:val="24"/>
        </w:rPr>
        <w:t>Царствование Ивана IV</w:t>
      </w:r>
      <w:r>
        <w:rPr>
          <w:sz w:val="24"/>
        </w:rPr>
        <w:t xml:space="preserve">. Регентство Елены Глинской. Сопротивление удельных князей великокняжеской власти. Унификация денежной системы. </w:t>
      </w:r>
    </w:p>
    <w:p w:rsidR="005079D6" w:rsidRDefault="00072A71">
      <w:pPr>
        <w:ind w:firstLine="567"/>
        <w:jc w:val="both"/>
        <w:rPr>
          <w:sz w:val="24"/>
        </w:rPr>
      </w:pPr>
      <w:r>
        <w:rPr>
          <w:sz w:val="24"/>
        </w:rPr>
        <w:t>Период боярского правления. Борьба за власть между боярскими кланами. Губная реформа. Московское восстание 1547 г. Ереси.</w:t>
      </w:r>
    </w:p>
    <w:p w:rsidR="005079D6" w:rsidRDefault="00072A71">
      <w:pPr>
        <w:ind w:firstLine="567"/>
        <w:jc w:val="both"/>
        <w:rPr>
          <w:sz w:val="24"/>
        </w:rPr>
      </w:pPr>
      <w:r>
        <w:rPr>
          <w:sz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Pr>
          <w:i/>
          <w:sz w:val="24"/>
        </w:rPr>
        <w:t>.</w:t>
      </w:r>
      <w:r>
        <w:rPr>
          <w:sz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5079D6" w:rsidRDefault="00072A71">
      <w:pPr>
        <w:ind w:firstLine="567"/>
        <w:jc w:val="both"/>
        <w:rPr>
          <w:sz w:val="24"/>
        </w:rPr>
      </w:pPr>
      <w:r>
        <w:rPr>
          <w:sz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5079D6" w:rsidRDefault="00072A71">
      <w:pPr>
        <w:ind w:firstLine="567"/>
        <w:jc w:val="both"/>
        <w:rPr>
          <w:sz w:val="24"/>
        </w:rPr>
      </w:pPr>
      <w:r>
        <w:rPr>
          <w:sz w:val="24"/>
        </w:rPr>
        <w:t>Социальная структура российского общества. Дворянство. Служилые люди.</w:t>
      </w:r>
      <w:r>
        <w:rPr>
          <w:i/>
          <w:sz w:val="24"/>
        </w:rPr>
        <w:t xml:space="preserve"> </w:t>
      </w:r>
      <w:r>
        <w:rPr>
          <w:sz w:val="24"/>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5079D6" w:rsidRDefault="00072A71">
      <w:pPr>
        <w:ind w:firstLine="567"/>
        <w:jc w:val="both"/>
        <w:rPr>
          <w:sz w:val="24"/>
        </w:rPr>
      </w:pPr>
      <w:r>
        <w:rPr>
          <w:sz w:val="24"/>
        </w:rPr>
        <w:t xml:space="preserve">Многонациональный состав населения Русского государства. Финно-угорские народы. Народы </w:t>
      </w:r>
      <w:r>
        <w:rPr>
          <w:sz w:val="24"/>
        </w:rPr>
        <w:lastRenderedPageBreak/>
        <w:t>Поволжья после присоединения к России. Служилые татары</w:t>
      </w:r>
      <w:r>
        <w:rPr>
          <w:i/>
          <w:sz w:val="24"/>
        </w:rPr>
        <w:t xml:space="preserve">. </w:t>
      </w:r>
      <w:r>
        <w:rPr>
          <w:sz w:val="24"/>
        </w:rPr>
        <w:t>Сосуществование религий в Российском государстве</w:t>
      </w:r>
      <w:r>
        <w:rPr>
          <w:i/>
          <w:sz w:val="24"/>
        </w:rPr>
        <w:t>.</w:t>
      </w:r>
      <w:r>
        <w:rPr>
          <w:sz w:val="24"/>
        </w:rPr>
        <w:t xml:space="preserve"> Русская православная церковь. </w:t>
      </w:r>
    </w:p>
    <w:p w:rsidR="005079D6" w:rsidRDefault="00072A71">
      <w:pPr>
        <w:ind w:firstLine="567"/>
        <w:jc w:val="both"/>
        <w:rPr>
          <w:sz w:val="24"/>
        </w:rPr>
      </w:pPr>
      <w:r>
        <w:rPr>
          <w:sz w:val="24"/>
        </w:rPr>
        <w:t>Мусульманское духовенство</w:t>
      </w:r>
      <w:r>
        <w:rPr>
          <w:i/>
          <w:sz w:val="24"/>
        </w:rPr>
        <w:t>.</w:t>
      </w:r>
    </w:p>
    <w:p w:rsidR="005079D6" w:rsidRDefault="00072A71">
      <w:pPr>
        <w:ind w:firstLine="567"/>
        <w:jc w:val="both"/>
        <w:rPr>
          <w:sz w:val="24"/>
        </w:rPr>
      </w:pPr>
      <w:r>
        <w:rPr>
          <w:sz w:val="24"/>
        </w:rPr>
        <w:t>Опричнина, дискуссия о ее причинах и характере. Опричный террор. Разгром Новгорода и Пскова. Московские казни 1570 г.</w:t>
      </w:r>
      <w:r>
        <w:rPr>
          <w:i/>
          <w:sz w:val="24"/>
        </w:rPr>
        <w:t xml:space="preserve"> </w:t>
      </w:r>
      <w:r>
        <w:rPr>
          <w:sz w:val="24"/>
        </w:rPr>
        <w:t xml:space="preserve">Результаты и последствия опричнины. Противоречивость личности Ивана Грозного. Результаты и цена преобразований. </w:t>
      </w:r>
    </w:p>
    <w:p w:rsidR="005079D6" w:rsidRDefault="00072A71">
      <w:pPr>
        <w:ind w:firstLine="567"/>
        <w:jc w:val="both"/>
        <w:rPr>
          <w:sz w:val="24"/>
        </w:rPr>
      </w:pPr>
      <w:r>
        <w:rPr>
          <w:b/>
          <w:i/>
          <w:sz w:val="24"/>
        </w:rPr>
        <w:t>Россия в конце XVI в</w:t>
      </w:r>
      <w:r>
        <w:rPr>
          <w:sz w:val="24"/>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5079D6" w:rsidRDefault="005079D6">
      <w:pPr>
        <w:ind w:firstLine="567"/>
        <w:jc w:val="both"/>
        <w:rPr>
          <w:b/>
          <w:sz w:val="24"/>
        </w:rPr>
      </w:pPr>
    </w:p>
    <w:p w:rsidR="005079D6" w:rsidRDefault="00072A71">
      <w:pPr>
        <w:ind w:firstLine="567"/>
        <w:jc w:val="both"/>
        <w:rPr>
          <w:sz w:val="24"/>
        </w:rPr>
      </w:pPr>
      <w:r>
        <w:rPr>
          <w:b/>
          <w:sz w:val="24"/>
        </w:rPr>
        <w:t xml:space="preserve">Смута в России </w:t>
      </w:r>
      <w:r>
        <w:rPr>
          <w:sz w:val="24"/>
        </w:rPr>
        <w:t>(9 ч.)</w:t>
      </w:r>
    </w:p>
    <w:p w:rsidR="005079D6" w:rsidRDefault="00072A71">
      <w:pPr>
        <w:ind w:firstLine="567"/>
        <w:jc w:val="both"/>
        <w:rPr>
          <w:sz w:val="24"/>
        </w:rPr>
      </w:pPr>
      <w:r>
        <w:rPr>
          <w:b/>
          <w:i/>
          <w:sz w:val="24"/>
        </w:rPr>
        <w:t xml:space="preserve">Накануне Смуты. </w:t>
      </w:r>
      <w:r>
        <w:rPr>
          <w:sz w:val="24"/>
        </w:rPr>
        <w:t>Династический кризис. Земский собор 1598 г. и избрание на царство Бориса Годунова. Политика Бориса Годунова</w:t>
      </w:r>
      <w:r>
        <w:rPr>
          <w:i/>
          <w:sz w:val="24"/>
        </w:rPr>
        <w:t xml:space="preserve"> </w:t>
      </w:r>
      <w:r>
        <w:rPr>
          <w:sz w:val="24"/>
        </w:rPr>
        <w:t>в отношении боярства</w:t>
      </w:r>
      <w:r>
        <w:rPr>
          <w:i/>
          <w:sz w:val="24"/>
        </w:rPr>
        <w:t xml:space="preserve">. </w:t>
      </w:r>
      <w:r>
        <w:rPr>
          <w:sz w:val="24"/>
        </w:rPr>
        <w:t xml:space="preserve">Голод 1601-1603 гг. и обострение социально-экономического кризиса. </w:t>
      </w:r>
    </w:p>
    <w:p w:rsidR="005079D6" w:rsidRDefault="00072A71">
      <w:pPr>
        <w:ind w:firstLine="567"/>
        <w:jc w:val="both"/>
        <w:rPr>
          <w:sz w:val="24"/>
        </w:rPr>
      </w:pPr>
      <w:r>
        <w:rPr>
          <w:b/>
          <w:i/>
          <w:sz w:val="24"/>
        </w:rPr>
        <w:t>Смутное время начала XVII в.</w:t>
      </w:r>
      <w:r>
        <w:rPr>
          <w:sz w:val="24"/>
        </w:rPr>
        <w:t xml:space="preserve"> Дискуссия о его причинах. Самозванцы и самозванство. Личность Лжедмитрия I и его политика. Восстание 1606 г. и убийство самозванца. </w:t>
      </w:r>
    </w:p>
    <w:p w:rsidR="005079D6" w:rsidRDefault="00072A71">
      <w:pPr>
        <w:ind w:firstLine="567"/>
        <w:jc w:val="both"/>
        <w:rPr>
          <w:sz w:val="24"/>
        </w:rPr>
      </w:pPr>
      <w:r>
        <w:rPr>
          <w:sz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Pr>
          <w:i/>
          <w:sz w:val="24"/>
        </w:rPr>
        <w:t xml:space="preserve">. </w:t>
      </w:r>
      <w:r>
        <w:rPr>
          <w:sz w:val="24"/>
        </w:rPr>
        <w:t xml:space="preserve">Поход войска М.В. Скопина-Шуйского и Я.-П. Делагарди и распад тушинского лагеря. Открытое вступление Речи Посполитой в войну против России. Оборона Смоленска. </w:t>
      </w:r>
    </w:p>
    <w:p w:rsidR="005079D6" w:rsidRDefault="00072A71">
      <w:pPr>
        <w:ind w:firstLine="567"/>
        <w:jc w:val="both"/>
        <w:rPr>
          <w:sz w:val="24"/>
        </w:rPr>
      </w:pPr>
      <w:r>
        <w:rPr>
          <w:sz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5079D6" w:rsidRDefault="00072A71">
      <w:pPr>
        <w:ind w:firstLine="567"/>
        <w:jc w:val="both"/>
        <w:rPr>
          <w:sz w:val="24"/>
        </w:rPr>
      </w:pPr>
      <w:r>
        <w:rPr>
          <w:b/>
          <w:i/>
          <w:sz w:val="24"/>
        </w:rPr>
        <w:t>Окончание Смуты</w:t>
      </w:r>
      <w:r>
        <w:rPr>
          <w:sz w:val="24"/>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Pr>
          <w:i/>
          <w:sz w:val="24"/>
        </w:rPr>
        <w:t xml:space="preserve"> </w:t>
      </w:r>
      <w:r>
        <w:rPr>
          <w:sz w:val="24"/>
        </w:rPr>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5079D6" w:rsidRDefault="005079D6">
      <w:pPr>
        <w:ind w:firstLine="567"/>
        <w:jc w:val="both"/>
        <w:rPr>
          <w:sz w:val="24"/>
        </w:rPr>
      </w:pPr>
    </w:p>
    <w:p w:rsidR="005079D6" w:rsidRDefault="00072A71">
      <w:pPr>
        <w:ind w:firstLine="567"/>
        <w:jc w:val="both"/>
        <w:rPr>
          <w:sz w:val="24"/>
        </w:rPr>
      </w:pPr>
      <w:r>
        <w:rPr>
          <w:b/>
          <w:sz w:val="24"/>
        </w:rPr>
        <w:t xml:space="preserve">Россия в XVII в. </w:t>
      </w:r>
      <w:r>
        <w:rPr>
          <w:sz w:val="24"/>
        </w:rPr>
        <w:t>(16 ч.)</w:t>
      </w:r>
    </w:p>
    <w:p w:rsidR="005079D6" w:rsidRDefault="00072A71">
      <w:pPr>
        <w:ind w:firstLine="567"/>
        <w:jc w:val="both"/>
        <w:rPr>
          <w:sz w:val="24"/>
        </w:rPr>
      </w:pPr>
      <w:r>
        <w:rPr>
          <w:b/>
          <w:i/>
          <w:sz w:val="24"/>
        </w:rPr>
        <w:t>Россия при первых Романовых.</w:t>
      </w:r>
      <w:r>
        <w:rPr>
          <w:sz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5079D6" w:rsidRDefault="00072A71">
      <w:pPr>
        <w:ind w:firstLine="567"/>
        <w:jc w:val="both"/>
        <w:rPr>
          <w:sz w:val="24"/>
        </w:rPr>
      </w:pPr>
      <w:r>
        <w:rPr>
          <w:sz w:val="24"/>
        </w:rPr>
        <w:t xml:space="preserve">Царь Алексей Михайлович. Укрепление самодержавия. Ослабление роли Боярской думы в управлении государством. </w:t>
      </w:r>
    </w:p>
    <w:p w:rsidR="005079D6" w:rsidRDefault="00072A71">
      <w:pPr>
        <w:ind w:firstLine="567"/>
        <w:jc w:val="both"/>
        <w:rPr>
          <w:sz w:val="24"/>
        </w:rPr>
      </w:pPr>
      <w:r>
        <w:rPr>
          <w:sz w:val="24"/>
        </w:rPr>
        <w:t>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Pr>
          <w:i/>
          <w:sz w:val="24"/>
        </w:rPr>
        <w:t xml:space="preserve"> </w:t>
      </w:r>
      <w:r>
        <w:rPr>
          <w:sz w:val="24"/>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5079D6" w:rsidRDefault="00072A71">
      <w:pPr>
        <w:ind w:firstLine="567"/>
        <w:jc w:val="both"/>
        <w:rPr>
          <w:sz w:val="24"/>
        </w:rPr>
      </w:pPr>
      <w:r>
        <w:rPr>
          <w:b/>
          <w:i/>
          <w:sz w:val="24"/>
        </w:rPr>
        <w:t>Экономическое развитие России в XVII в</w:t>
      </w:r>
      <w:r>
        <w:rPr>
          <w:sz w:val="24"/>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5079D6" w:rsidRDefault="00072A71">
      <w:pPr>
        <w:ind w:firstLine="567"/>
        <w:jc w:val="both"/>
        <w:rPr>
          <w:sz w:val="24"/>
        </w:rPr>
      </w:pPr>
      <w:r>
        <w:rPr>
          <w:b/>
          <w:i/>
          <w:sz w:val="24"/>
        </w:rPr>
        <w:t>Социальная структура российского общества.</w:t>
      </w:r>
      <w:r>
        <w:rPr>
          <w:sz w:val="24"/>
        </w:rPr>
        <w:t xml:space="preserve"> Государев двор, служилый город, духовенство, торговые люди, посадское население, стрельцы, служилые иноземцы, казаки, крестьяне, </w:t>
      </w:r>
      <w:r>
        <w:rPr>
          <w:sz w:val="24"/>
        </w:rPr>
        <w:lastRenderedPageBreak/>
        <w:t xml:space="preserve">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5079D6" w:rsidRDefault="00072A71">
      <w:pPr>
        <w:ind w:firstLine="567"/>
        <w:jc w:val="both"/>
        <w:rPr>
          <w:sz w:val="24"/>
        </w:rPr>
      </w:pPr>
      <w:r>
        <w:rPr>
          <w:b/>
          <w:i/>
          <w:sz w:val="24"/>
        </w:rPr>
        <w:t xml:space="preserve">Внешняя политика России в XVII в. </w:t>
      </w:r>
      <w:r>
        <w:rPr>
          <w:sz w:val="24"/>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5079D6" w:rsidRDefault="00072A71">
      <w:pPr>
        <w:ind w:firstLine="567"/>
        <w:jc w:val="both"/>
        <w:rPr>
          <w:sz w:val="24"/>
        </w:rPr>
      </w:pPr>
      <w:r>
        <w:rPr>
          <w:b/>
          <w:i/>
          <w:sz w:val="24"/>
        </w:rPr>
        <w:t>Освоение новых территорий.</w:t>
      </w:r>
      <w:r>
        <w:rPr>
          <w:sz w:val="24"/>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5079D6" w:rsidRDefault="00072A71">
      <w:pPr>
        <w:ind w:firstLine="567"/>
        <w:jc w:val="both"/>
        <w:rPr>
          <w:sz w:val="24"/>
        </w:rPr>
      </w:pPr>
      <w:r>
        <w:rPr>
          <w:b/>
          <w:sz w:val="24"/>
        </w:rPr>
        <w:t xml:space="preserve">Культурное пространство XVI-XVII вв. </w:t>
      </w:r>
      <w:r>
        <w:rPr>
          <w:sz w:val="24"/>
        </w:rPr>
        <w:t>(5 ч.)</w:t>
      </w:r>
    </w:p>
    <w:p w:rsidR="005079D6" w:rsidRDefault="00072A71">
      <w:pPr>
        <w:ind w:firstLine="567"/>
        <w:jc w:val="both"/>
        <w:rPr>
          <w:sz w:val="24"/>
        </w:rPr>
      </w:pPr>
      <w:r>
        <w:rPr>
          <w:sz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5079D6" w:rsidRDefault="00072A71">
      <w:pPr>
        <w:ind w:firstLine="567"/>
        <w:jc w:val="both"/>
        <w:rPr>
          <w:sz w:val="24"/>
        </w:rPr>
      </w:pPr>
      <w:r>
        <w:rPr>
          <w:sz w:val="24"/>
        </w:rPr>
        <w:t>Архитектура. Дворцово-храмовый ансамбль Соборной площади в Москве. Шатровый стиль в архитектуре. Антонио Солари, Алевиз Фрязин, Петрок Малой.</w:t>
      </w:r>
      <w:r>
        <w:rPr>
          <w:i/>
          <w:sz w:val="24"/>
        </w:rPr>
        <w:t xml:space="preserve"> </w:t>
      </w:r>
      <w:r>
        <w:rPr>
          <w:sz w:val="24"/>
        </w:rPr>
        <w:t xml:space="preserve">Собор Покрова на Рву. Монастырские ансамбли (Кирилло-Белозерский, Соловецкий, </w:t>
      </w:r>
    </w:p>
    <w:p w:rsidR="005079D6" w:rsidRDefault="00072A71">
      <w:pPr>
        <w:ind w:firstLine="567"/>
        <w:jc w:val="both"/>
        <w:rPr>
          <w:sz w:val="24"/>
        </w:rPr>
      </w:pPr>
      <w:r>
        <w:rPr>
          <w:sz w:val="24"/>
        </w:rPr>
        <w:t xml:space="preserve">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5079D6" w:rsidRDefault="00072A71">
      <w:pPr>
        <w:ind w:firstLine="567"/>
        <w:jc w:val="both"/>
        <w:rPr>
          <w:sz w:val="24"/>
        </w:rPr>
      </w:pPr>
      <w:r>
        <w:rPr>
          <w:sz w:val="24"/>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Pr>
          <w:i/>
          <w:sz w:val="24"/>
        </w:rPr>
        <w:t xml:space="preserve">. </w:t>
      </w:r>
      <w:r>
        <w:rPr>
          <w:sz w:val="24"/>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5079D6" w:rsidRDefault="00072A71">
      <w:pPr>
        <w:ind w:firstLine="567"/>
        <w:jc w:val="both"/>
        <w:rPr>
          <w:sz w:val="24"/>
        </w:rPr>
      </w:pPr>
      <w:r>
        <w:rPr>
          <w:sz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5079D6" w:rsidRDefault="00072A71">
      <w:pPr>
        <w:ind w:firstLine="567"/>
        <w:jc w:val="both"/>
        <w:rPr>
          <w:sz w:val="24"/>
        </w:rPr>
      </w:pPr>
      <w:r>
        <w:rPr>
          <w:b/>
          <w:i/>
          <w:sz w:val="24"/>
        </w:rPr>
        <w:t>Наш край</w:t>
      </w:r>
      <w:r>
        <w:rPr>
          <w:sz w:val="24"/>
        </w:rPr>
        <w:t xml:space="preserve"> в XVI-XVII вв. </w:t>
      </w:r>
    </w:p>
    <w:p w:rsidR="005079D6" w:rsidRDefault="00072A71">
      <w:pPr>
        <w:ind w:firstLine="567"/>
        <w:jc w:val="both"/>
        <w:rPr>
          <w:sz w:val="24"/>
        </w:rPr>
      </w:pPr>
      <w:r>
        <w:rPr>
          <w:b/>
          <w:sz w:val="24"/>
        </w:rPr>
        <w:t>Обобщение</w:t>
      </w:r>
      <w:r>
        <w:rPr>
          <w:sz w:val="24"/>
        </w:rPr>
        <w:t xml:space="preserve"> (2 ч.).</w:t>
      </w:r>
    </w:p>
    <w:p w:rsidR="005079D6" w:rsidRDefault="005079D6">
      <w:pPr>
        <w:ind w:firstLine="567"/>
        <w:jc w:val="both"/>
        <w:rPr>
          <w:sz w:val="24"/>
        </w:rPr>
      </w:pPr>
    </w:p>
    <w:p w:rsidR="005079D6" w:rsidRDefault="00072A71">
      <w:pPr>
        <w:ind w:firstLine="567"/>
        <w:jc w:val="both"/>
        <w:rPr>
          <w:b/>
          <w:sz w:val="24"/>
        </w:rPr>
      </w:pPr>
      <w:r>
        <w:rPr>
          <w:b/>
          <w:sz w:val="24"/>
        </w:rPr>
        <w:t>8 КЛАСС</w:t>
      </w:r>
    </w:p>
    <w:p w:rsidR="005079D6" w:rsidRDefault="00072A71">
      <w:pPr>
        <w:ind w:firstLine="567"/>
        <w:jc w:val="both"/>
        <w:rPr>
          <w:b/>
          <w:sz w:val="24"/>
        </w:rPr>
      </w:pPr>
      <w:r>
        <w:rPr>
          <w:b/>
          <w:sz w:val="24"/>
        </w:rPr>
        <w:t xml:space="preserve">ВСЕОБЩАЯ ИСТОРИЯ. ИСТОРИЯ НОВОГО ВРЕМЕНИ. </w:t>
      </w:r>
    </w:p>
    <w:p w:rsidR="005079D6" w:rsidRDefault="00072A71">
      <w:pPr>
        <w:ind w:firstLine="567"/>
        <w:jc w:val="both"/>
        <w:rPr>
          <w:sz w:val="24"/>
        </w:rPr>
      </w:pPr>
      <w:r>
        <w:rPr>
          <w:b/>
          <w:sz w:val="24"/>
        </w:rPr>
        <w:t xml:space="preserve">XVIII в. </w:t>
      </w:r>
      <w:r>
        <w:rPr>
          <w:sz w:val="24"/>
        </w:rPr>
        <w:t>(23 ч.)</w:t>
      </w:r>
    </w:p>
    <w:p w:rsidR="005079D6" w:rsidRDefault="005079D6">
      <w:pPr>
        <w:ind w:firstLine="567"/>
        <w:jc w:val="both"/>
        <w:rPr>
          <w:sz w:val="24"/>
        </w:rPr>
      </w:pPr>
    </w:p>
    <w:p w:rsidR="005079D6" w:rsidRDefault="00072A71">
      <w:pPr>
        <w:ind w:firstLine="567"/>
        <w:jc w:val="both"/>
        <w:rPr>
          <w:sz w:val="24"/>
        </w:rPr>
      </w:pPr>
      <w:r>
        <w:rPr>
          <w:b/>
          <w:sz w:val="24"/>
        </w:rPr>
        <w:t>Введение</w:t>
      </w:r>
      <w:r>
        <w:rPr>
          <w:sz w:val="24"/>
        </w:rPr>
        <w:t xml:space="preserve"> (1 ч.).</w:t>
      </w:r>
    </w:p>
    <w:p w:rsidR="005079D6" w:rsidRDefault="005079D6">
      <w:pPr>
        <w:ind w:firstLine="567"/>
        <w:jc w:val="both"/>
        <w:rPr>
          <w:sz w:val="24"/>
        </w:rPr>
      </w:pPr>
    </w:p>
    <w:p w:rsidR="005079D6" w:rsidRDefault="00072A71">
      <w:pPr>
        <w:ind w:firstLine="567"/>
        <w:jc w:val="both"/>
        <w:rPr>
          <w:sz w:val="24"/>
        </w:rPr>
      </w:pPr>
      <w:r>
        <w:rPr>
          <w:b/>
          <w:sz w:val="24"/>
        </w:rPr>
        <w:t>Век Просвещения</w:t>
      </w:r>
      <w:r>
        <w:rPr>
          <w:b/>
          <w:i/>
          <w:sz w:val="24"/>
        </w:rPr>
        <w:t xml:space="preserve"> </w:t>
      </w:r>
      <w:r>
        <w:rPr>
          <w:sz w:val="24"/>
        </w:rPr>
        <w:t>(2 ч.)</w:t>
      </w:r>
    </w:p>
    <w:p w:rsidR="005079D6" w:rsidRDefault="00072A71">
      <w:pPr>
        <w:ind w:firstLine="567"/>
        <w:jc w:val="both"/>
        <w:rPr>
          <w:sz w:val="24"/>
        </w:rPr>
      </w:pPr>
      <w:r>
        <w:rPr>
          <w:sz w:val="24"/>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5079D6" w:rsidRDefault="005079D6">
      <w:pPr>
        <w:ind w:firstLine="567"/>
        <w:jc w:val="both"/>
        <w:rPr>
          <w:sz w:val="24"/>
        </w:rPr>
      </w:pPr>
    </w:p>
    <w:p w:rsidR="005079D6" w:rsidRDefault="00072A71">
      <w:pPr>
        <w:ind w:firstLine="567"/>
        <w:jc w:val="both"/>
        <w:rPr>
          <w:sz w:val="24"/>
        </w:rPr>
      </w:pPr>
      <w:r>
        <w:rPr>
          <w:b/>
          <w:sz w:val="24"/>
        </w:rPr>
        <w:t>Государства Европы в XVIII в.</w:t>
      </w:r>
      <w:r>
        <w:rPr>
          <w:b/>
          <w:i/>
          <w:sz w:val="24"/>
        </w:rPr>
        <w:t xml:space="preserve"> </w:t>
      </w:r>
      <w:r>
        <w:rPr>
          <w:sz w:val="24"/>
        </w:rPr>
        <w:t>(6 ч.)</w:t>
      </w:r>
    </w:p>
    <w:p w:rsidR="005079D6" w:rsidRDefault="00072A71">
      <w:pPr>
        <w:ind w:firstLine="567"/>
        <w:jc w:val="both"/>
        <w:rPr>
          <w:sz w:val="24"/>
        </w:rPr>
      </w:pPr>
      <w:r>
        <w:rPr>
          <w:b/>
          <w:i/>
          <w:sz w:val="24"/>
        </w:rPr>
        <w:t>Монархии в Европе XVIII в</w:t>
      </w:r>
      <w:r>
        <w:rPr>
          <w:sz w:val="24"/>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5079D6" w:rsidRDefault="00072A71">
      <w:pPr>
        <w:ind w:firstLine="567"/>
        <w:jc w:val="both"/>
        <w:rPr>
          <w:sz w:val="24"/>
        </w:rPr>
      </w:pPr>
      <w:r>
        <w:rPr>
          <w:b/>
          <w:i/>
          <w:sz w:val="24"/>
        </w:rPr>
        <w:t>Великобритания в XVIII в</w:t>
      </w:r>
      <w:r>
        <w:rPr>
          <w:i/>
          <w:sz w:val="24"/>
        </w:rPr>
        <w:t>.</w:t>
      </w:r>
      <w:r>
        <w:rPr>
          <w:sz w:val="24"/>
        </w:rPr>
        <w:t xml:space="preserve"> Королевская власть и парламент. Тори и виги. Предпосылки промышленного переворота в Англии.</w:t>
      </w:r>
      <w:r>
        <w:rPr>
          <w:i/>
          <w:sz w:val="24"/>
        </w:rPr>
        <w:t xml:space="preserve"> </w:t>
      </w:r>
      <w:r>
        <w:rPr>
          <w:sz w:val="24"/>
        </w:rP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5079D6" w:rsidRDefault="00072A71">
      <w:pPr>
        <w:ind w:firstLine="567"/>
        <w:jc w:val="both"/>
        <w:rPr>
          <w:sz w:val="24"/>
        </w:rPr>
      </w:pPr>
      <w:r>
        <w:rPr>
          <w:b/>
          <w:i/>
          <w:sz w:val="24"/>
        </w:rPr>
        <w:t>Франция</w:t>
      </w:r>
      <w:r>
        <w:rPr>
          <w:sz w:val="24"/>
        </w:rPr>
        <w:t>. Абсолютная монархия: политика сохранения старого порядка. Попытки проведения реформ. Королевская власть и сословия.</w:t>
      </w:r>
    </w:p>
    <w:p w:rsidR="005079D6" w:rsidRDefault="00072A71">
      <w:pPr>
        <w:ind w:firstLine="567"/>
        <w:jc w:val="both"/>
        <w:rPr>
          <w:sz w:val="24"/>
        </w:rPr>
      </w:pPr>
      <w:r>
        <w:rPr>
          <w:b/>
          <w:i/>
          <w:sz w:val="24"/>
        </w:rPr>
        <w:t>Германские государства, монархия Габсбургов, итальянские земли в XVIII в.</w:t>
      </w:r>
      <w:r>
        <w:rPr>
          <w:sz w:val="24"/>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5079D6" w:rsidRDefault="00072A71">
      <w:pPr>
        <w:ind w:firstLine="567"/>
        <w:jc w:val="both"/>
        <w:rPr>
          <w:sz w:val="24"/>
        </w:rPr>
      </w:pPr>
      <w:r>
        <w:rPr>
          <w:b/>
          <w:i/>
          <w:sz w:val="24"/>
        </w:rPr>
        <w:t>Государства Пиренейского полуострова</w:t>
      </w:r>
      <w:r>
        <w:rPr>
          <w:i/>
          <w:sz w:val="24"/>
        </w:rPr>
        <w:t xml:space="preserve">. </w:t>
      </w:r>
      <w:r>
        <w:rPr>
          <w:sz w:val="24"/>
        </w:rPr>
        <w:t>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5079D6" w:rsidRDefault="005079D6">
      <w:pPr>
        <w:ind w:firstLine="567"/>
        <w:jc w:val="both"/>
        <w:rPr>
          <w:b/>
          <w:sz w:val="24"/>
        </w:rPr>
      </w:pPr>
    </w:p>
    <w:p w:rsidR="005079D6" w:rsidRDefault="00072A71">
      <w:pPr>
        <w:ind w:firstLine="567"/>
        <w:jc w:val="both"/>
        <w:rPr>
          <w:sz w:val="24"/>
        </w:rPr>
      </w:pPr>
      <w:r>
        <w:rPr>
          <w:b/>
          <w:sz w:val="24"/>
        </w:rPr>
        <w:t xml:space="preserve">Британские колонии в Северной Америке: борьба за независимость </w:t>
      </w:r>
      <w:r>
        <w:rPr>
          <w:sz w:val="24"/>
        </w:rPr>
        <w:t>(2 ч.)</w:t>
      </w:r>
    </w:p>
    <w:p w:rsidR="005079D6" w:rsidRDefault="00072A71">
      <w:pPr>
        <w:ind w:firstLine="567"/>
        <w:jc w:val="both"/>
        <w:rPr>
          <w:sz w:val="24"/>
        </w:rPr>
      </w:pPr>
      <w:r>
        <w:rPr>
          <w:sz w:val="24"/>
        </w:rPr>
        <w:t xml:space="preserve">Создание английских колоний на американской земле. Состав европейских переселенцев. Складывание местного само- управления. Колонисты и индейцы. Южные и северные колонии: особенности экономического развития и социаль- 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5079D6" w:rsidRDefault="005079D6">
      <w:pPr>
        <w:ind w:firstLine="567"/>
        <w:jc w:val="both"/>
        <w:rPr>
          <w:sz w:val="24"/>
        </w:rPr>
      </w:pPr>
    </w:p>
    <w:p w:rsidR="005079D6" w:rsidRDefault="00072A71">
      <w:pPr>
        <w:ind w:firstLine="567"/>
        <w:jc w:val="both"/>
        <w:rPr>
          <w:sz w:val="24"/>
        </w:rPr>
      </w:pPr>
      <w:r>
        <w:rPr>
          <w:b/>
          <w:sz w:val="24"/>
        </w:rPr>
        <w:t xml:space="preserve">Французская революция конца XVIII в. </w:t>
      </w:r>
      <w:r>
        <w:rPr>
          <w:sz w:val="24"/>
        </w:rPr>
        <w:t>(3 ч.)</w:t>
      </w:r>
    </w:p>
    <w:p w:rsidR="005079D6" w:rsidRDefault="00072A71">
      <w:pPr>
        <w:ind w:firstLine="567"/>
        <w:jc w:val="both"/>
        <w:rPr>
          <w:sz w:val="24"/>
        </w:rPr>
      </w:pPr>
      <w:r>
        <w:rPr>
          <w:sz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5079D6" w:rsidRDefault="005079D6">
      <w:pPr>
        <w:ind w:firstLine="567"/>
        <w:jc w:val="both"/>
        <w:rPr>
          <w:sz w:val="24"/>
        </w:rPr>
      </w:pPr>
    </w:p>
    <w:p w:rsidR="005079D6" w:rsidRDefault="00072A71">
      <w:pPr>
        <w:ind w:firstLine="567"/>
        <w:jc w:val="both"/>
        <w:rPr>
          <w:sz w:val="24"/>
        </w:rPr>
      </w:pPr>
      <w:r>
        <w:rPr>
          <w:b/>
          <w:sz w:val="24"/>
        </w:rPr>
        <w:t xml:space="preserve">Европейская культура в XVIII в. </w:t>
      </w:r>
      <w:r>
        <w:rPr>
          <w:sz w:val="24"/>
        </w:rPr>
        <w:t>(3 ч.)</w:t>
      </w:r>
    </w:p>
    <w:p w:rsidR="005079D6" w:rsidRDefault="00072A71">
      <w:pPr>
        <w:ind w:firstLine="567"/>
        <w:jc w:val="both"/>
        <w:rPr>
          <w:sz w:val="24"/>
        </w:rPr>
      </w:pPr>
      <w:r>
        <w:rPr>
          <w:sz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5079D6" w:rsidRDefault="005079D6">
      <w:pPr>
        <w:ind w:firstLine="567"/>
        <w:jc w:val="both"/>
        <w:rPr>
          <w:sz w:val="24"/>
        </w:rPr>
      </w:pPr>
    </w:p>
    <w:p w:rsidR="005079D6" w:rsidRDefault="00072A71">
      <w:pPr>
        <w:ind w:firstLine="567"/>
        <w:jc w:val="both"/>
        <w:rPr>
          <w:sz w:val="24"/>
        </w:rPr>
      </w:pPr>
      <w:r>
        <w:rPr>
          <w:b/>
          <w:sz w:val="24"/>
        </w:rPr>
        <w:lastRenderedPageBreak/>
        <w:t xml:space="preserve">Международные отношения в XVIII в. </w:t>
      </w:r>
      <w:r>
        <w:rPr>
          <w:sz w:val="24"/>
        </w:rPr>
        <w:t>(2 ч.)</w:t>
      </w:r>
    </w:p>
    <w:p w:rsidR="005079D6" w:rsidRDefault="00072A71">
      <w:pPr>
        <w:ind w:firstLine="567"/>
        <w:jc w:val="both"/>
        <w:rPr>
          <w:sz w:val="24"/>
        </w:rPr>
      </w:pPr>
      <w:r>
        <w:rPr>
          <w:sz w:val="24"/>
        </w:rP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w:t>
      </w:r>
    </w:p>
    <w:p w:rsidR="005079D6" w:rsidRDefault="00072A71">
      <w:pPr>
        <w:ind w:firstLine="567"/>
        <w:jc w:val="both"/>
        <w:rPr>
          <w:sz w:val="24"/>
        </w:rPr>
      </w:pPr>
      <w:r>
        <w:rPr>
          <w:sz w:val="24"/>
        </w:rPr>
        <w:t xml:space="preserve">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5079D6" w:rsidRDefault="005079D6">
      <w:pPr>
        <w:ind w:firstLine="567"/>
        <w:jc w:val="both"/>
        <w:rPr>
          <w:sz w:val="24"/>
        </w:rPr>
      </w:pPr>
    </w:p>
    <w:p w:rsidR="005079D6" w:rsidRDefault="00072A71">
      <w:pPr>
        <w:ind w:firstLine="567"/>
        <w:jc w:val="both"/>
        <w:rPr>
          <w:sz w:val="24"/>
        </w:rPr>
      </w:pPr>
      <w:r>
        <w:rPr>
          <w:b/>
          <w:sz w:val="24"/>
        </w:rPr>
        <w:t xml:space="preserve">Страны Востока в XVIII в. </w:t>
      </w:r>
      <w:r>
        <w:rPr>
          <w:sz w:val="24"/>
        </w:rPr>
        <w:t>(3 ч.)</w:t>
      </w:r>
    </w:p>
    <w:p w:rsidR="005079D6" w:rsidRDefault="00072A71">
      <w:pPr>
        <w:ind w:firstLine="567"/>
        <w:jc w:val="both"/>
        <w:rPr>
          <w:sz w:val="24"/>
        </w:rPr>
      </w:pPr>
      <w:r>
        <w:rPr>
          <w:b/>
          <w:i/>
          <w:sz w:val="24"/>
        </w:rPr>
        <w:t>Османская империя</w:t>
      </w:r>
      <w:r>
        <w:rPr>
          <w:sz w:val="24"/>
        </w:rPr>
        <w:t xml:space="preserve">: от могущества к упадку. Положение населения. Попытки проведения реформ; Селим III. </w:t>
      </w:r>
      <w:r>
        <w:rPr>
          <w:b/>
          <w:i/>
          <w:sz w:val="24"/>
        </w:rPr>
        <w:t>Индия.</w:t>
      </w:r>
      <w:r>
        <w:rPr>
          <w:sz w:val="24"/>
        </w:rPr>
        <w:t xml:space="preserve"> Ослабление империи Великих Моголов. Борьба европейцев за владения в Индии. Утверждение британского владычества. </w:t>
      </w:r>
      <w:r>
        <w:rPr>
          <w:b/>
          <w:i/>
          <w:sz w:val="24"/>
        </w:rPr>
        <w:t>Китай</w:t>
      </w:r>
      <w:r>
        <w:rPr>
          <w:sz w:val="24"/>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Pr>
          <w:b/>
          <w:i/>
          <w:sz w:val="24"/>
        </w:rPr>
        <w:t>Япония</w:t>
      </w:r>
      <w:r>
        <w:rPr>
          <w:sz w:val="24"/>
        </w:rPr>
        <w:t xml:space="preserve"> в XVIII в. Сегуны и дайме. Положение сословий. Культура стран Востока в XVIII в. </w:t>
      </w:r>
    </w:p>
    <w:p w:rsidR="005079D6" w:rsidRDefault="00072A71">
      <w:pPr>
        <w:ind w:firstLine="567"/>
        <w:jc w:val="both"/>
        <w:rPr>
          <w:sz w:val="24"/>
        </w:rPr>
      </w:pPr>
      <w:r>
        <w:rPr>
          <w:b/>
          <w:sz w:val="24"/>
        </w:rPr>
        <w:t>Обобщение</w:t>
      </w:r>
      <w:r>
        <w:rPr>
          <w:sz w:val="24"/>
        </w:rPr>
        <w:t xml:space="preserve"> (1 ч). Историческое и культурное наследие XVIII в.</w:t>
      </w:r>
    </w:p>
    <w:p w:rsidR="005079D6" w:rsidRDefault="005079D6">
      <w:pPr>
        <w:ind w:firstLine="567"/>
        <w:jc w:val="both"/>
        <w:rPr>
          <w:b/>
          <w:sz w:val="24"/>
        </w:rPr>
      </w:pPr>
    </w:p>
    <w:p w:rsidR="005079D6" w:rsidRDefault="00072A71">
      <w:pPr>
        <w:ind w:firstLine="567"/>
        <w:jc w:val="both"/>
        <w:rPr>
          <w:b/>
          <w:sz w:val="24"/>
        </w:rPr>
      </w:pPr>
      <w:r>
        <w:rPr>
          <w:b/>
          <w:sz w:val="24"/>
        </w:rPr>
        <w:t>ИСТОРИЯ РОССИИ. РОССИЯ В КОНЦЕ XVII - XVIII в.:</w:t>
      </w:r>
    </w:p>
    <w:p w:rsidR="005079D6" w:rsidRDefault="00072A71">
      <w:pPr>
        <w:ind w:firstLine="567"/>
        <w:jc w:val="both"/>
        <w:rPr>
          <w:sz w:val="24"/>
        </w:rPr>
      </w:pPr>
      <w:r>
        <w:rPr>
          <w:b/>
          <w:sz w:val="24"/>
        </w:rPr>
        <w:t xml:space="preserve">ОТ ЦАРСТВА К ИМПЕРИИ </w:t>
      </w:r>
      <w:r>
        <w:rPr>
          <w:sz w:val="24"/>
        </w:rPr>
        <w:t>(45 ч.)</w:t>
      </w:r>
    </w:p>
    <w:p w:rsidR="005079D6" w:rsidRDefault="00072A71">
      <w:pPr>
        <w:ind w:firstLine="567"/>
        <w:jc w:val="both"/>
        <w:rPr>
          <w:sz w:val="24"/>
        </w:rPr>
      </w:pPr>
      <w:r>
        <w:rPr>
          <w:b/>
          <w:sz w:val="24"/>
        </w:rPr>
        <w:t xml:space="preserve">Введение </w:t>
      </w:r>
      <w:r>
        <w:rPr>
          <w:sz w:val="24"/>
        </w:rPr>
        <w:t>(1 ч.).</w:t>
      </w:r>
    </w:p>
    <w:p w:rsidR="005079D6" w:rsidRDefault="005079D6">
      <w:pPr>
        <w:ind w:firstLine="567"/>
        <w:jc w:val="both"/>
        <w:rPr>
          <w:b/>
          <w:sz w:val="24"/>
        </w:rPr>
      </w:pPr>
    </w:p>
    <w:p w:rsidR="005079D6" w:rsidRDefault="00072A71">
      <w:pPr>
        <w:ind w:firstLine="567"/>
        <w:jc w:val="both"/>
        <w:rPr>
          <w:sz w:val="24"/>
        </w:rPr>
      </w:pPr>
      <w:r>
        <w:rPr>
          <w:b/>
          <w:sz w:val="24"/>
        </w:rPr>
        <w:t xml:space="preserve">Россия в эпоху преобразований Петра I </w:t>
      </w:r>
      <w:r>
        <w:rPr>
          <w:sz w:val="24"/>
        </w:rPr>
        <w:t>(11 ч.)</w:t>
      </w:r>
    </w:p>
    <w:p w:rsidR="005079D6" w:rsidRDefault="00072A71">
      <w:pPr>
        <w:ind w:firstLine="567"/>
        <w:jc w:val="both"/>
        <w:rPr>
          <w:sz w:val="24"/>
        </w:rPr>
      </w:pPr>
      <w:r>
        <w:rPr>
          <w:b/>
          <w:i/>
          <w:sz w:val="24"/>
        </w:rPr>
        <w:t>Причины и предпосылки преобразований</w:t>
      </w:r>
      <w:r>
        <w:rPr>
          <w:i/>
          <w:sz w:val="24"/>
        </w:rPr>
        <w:t>.</w:t>
      </w:r>
      <w:r>
        <w:rPr>
          <w:sz w:val="24"/>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5079D6" w:rsidRDefault="00072A71">
      <w:pPr>
        <w:ind w:firstLine="567"/>
        <w:jc w:val="both"/>
        <w:rPr>
          <w:sz w:val="24"/>
        </w:rPr>
      </w:pPr>
      <w:r>
        <w:rPr>
          <w:b/>
          <w:i/>
          <w:sz w:val="24"/>
        </w:rPr>
        <w:t>Экономическая политика.</w:t>
      </w:r>
      <w:r>
        <w:rPr>
          <w:sz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5079D6" w:rsidRDefault="00072A71">
      <w:pPr>
        <w:ind w:firstLine="567"/>
        <w:jc w:val="both"/>
        <w:rPr>
          <w:sz w:val="24"/>
        </w:rPr>
      </w:pPr>
      <w:r>
        <w:rPr>
          <w:b/>
          <w:i/>
          <w:sz w:val="24"/>
        </w:rPr>
        <w:t>Социальная политика.</w:t>
      </w:r>
      <w:r>
        <w:rPr>
          <w:sz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5079D6" w:rsidRDefault="00072A71">
      <w:pPr>
        <w:ind w:firstLine="567"/>
        <w:jc w:val="both"/>
        <w:rPr>
          <w:sz w:val="24"/>
        </w:rPr>
      </w:pPr>
      <w:r>
        <w:rPr>
          <w:b/>
          <w:i/>
          <w:sz w:val="24"/>
        </w:rPr>
        <w:t>Реформы управления</w:t>
      </w:r>
      <w:r>
        <w:rPr>
          <w:sz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5079D6" w:rsidRDefault="00072A71">
      <w:pPr>
        <w:ind w:firstLine="567"/>
        <w:jc w:val="both"/>
        <w:rPr>
          <w:sz w:val="24"/>
        </w:rPr>
      </w:pPr>
      <w:r>
        <w:rPr>
          <w:sz w:val="24"/>
        </w:rPr>
        <w:t xml:space="preserve">Первые гвардейские полки. </w:t>
      </w:r>
      <w:r>
        <w:rPr>
          <w:b/>
          <w:i/>
          <w:sz w:val="24"/>
        </w:rPr>
        <w:t>Создание регулярной армии, военного флота</w:t>
      </w:r>
      <w:r>
        <w:rPr>
          <w:sz w:val="24"/>
        </w:rPr>
        <w:t xml:space="preserve">. Рекрутские наборы. </w:t>
      </w:r>
    </w:p>
    <w:p w:rsidR="005079D6" w:rsidRDefault="00072A71">
      <w:pPr>
        <w:ind w:firstLine="567"/>
        <w:jc w:val="both"/>
        <w:rPr>
          <w:sz w:val="24"/>
        </w:rPr>
      </w:pPr>
      <w:r>
        <w:rPr>
          <w:b/>
          <w:i/>
          <w:sz w:val="24"/>
        </w:rPr>
        <w:t>Церковная реформа</w:t>
      </w:r>
      <w:r>
        <w:rPr>
          <w:sz w:val="24"/>
        </w:rPr>
        <w:t xml:space="preserve">. Упразднение патриаршества, учреждение Синода. Положение инославных конфессий. </w:t>
      </w:r>
    </w:p>
    <w:p w:rsidR="005079D6" w:rsidRDefault="00072A71">
      <w:pPr>
        <w:ind w:firstLine="567"/>
        <w:jc w:val="both"/>
        <w:rPr>
          <w:sz w:val="24"/>
        </w:rPr>
      </w:pPr>
      <w:r>
        <w:rPr>
          <w:b/>
          <w:i/>
          <w:sz w:val="24"/>
        </w:rPr>
        <w:t>Оппозиция реформам Петра I</w:t>
      </w:r>
      <w:r>
        <w:rPr>
          <w:sz w:val="24"/>
        </w:rPr>
        <w:t xml:space="preserve">. Социальные движения в первой четверти XVIII в. Восстания в Астрахани, Башкирии, на Дону. Дело царевича Алексея. </w:t>
      </w:r>
    </w:p>
    <w:p w:rsidR="005079D6" w:rsidRDefault="00072A71">
      <w:pPr>
        <w:ind w:firstLine="567"/>
        <w:jc w:val="both"/>
        <w:rPr>
          <w:sz w:val="24"/>
        </w:rPr>
      </w:pPr>
      <w:r>
        <w:rPr>
          <w:b/>
          <w:i/>
          <w:sz w:val="24"/>
        </w:rPr>
        <w:t>Внешняя политика</w:t>
      </w:r>
      <w:r>
        <w:rPr>
          <w:sz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5079D6" w:rsidRDefault="00072A71">
      <w:pPr>
        <w:ind w:firstLine="567"/>
        <w:jc w:val="both"/>
        <w:rPr>
          <w:sz w:val="24"/>
        </w:rPr>
      </w:pPr>
      <w:r>
        <w:rPr>
          <w:b/>
          <w:i/>
          <w:sz w:val="24"/>
        </w:rPr>
        <w:t>Преобразования Петра I в области культуры</w:t>
      </w:r>
      <w:r>
        <w:rPr>
          <w:sz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w:t>
      </w:r>
    </w:p>
    <w:p w:rsidR="005079D6" w:rsidRDefault="00072A71">
      <w:pPr>
        <w:ind w:firstLine="567"/>
        <w:jc w:val="both"/>
        <w:rPr>
          <w:sz w:val="24"/>
        </w:rPr>
      </w:pPr>
      <w:r>
        <w:rPr>
          <w:sz w:val="24"/>
        </w:rPr>
        <w:t xml:space="preserve">Скульптура и архитектура. Памятники раннего барокко. </w:t>
      </w:r>
    </w:p>
    <w:p w:rsidR="005079D6" w:rsidRDefault="00072A71">
      <w:pPr>
        <w:ind w:firstLine="567"/>
        <w:jc w:val="both"/>
        <w:rPr>
          <w:sz w:val="24"/>
        </w:rPr>
      </w:pPr>
      <w:r>
        <w:rPr>
          <w:sz w:val="24"/>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w:t>
      </w:r>
      <w:r>
        <w:rPr>
          <w:sz w:val="24"/>
        </w:rPr>
        <w:lastRenderedPageBreak/>
        <w:t>среде.</w:t>
      </w:r>
      <w:r>
        <w:rPr>
          <w:i/>
          <w:sz w:val="24"/>
        </w:rPr>
        <w:t xml:space="preserve"> </w:t>
      </w:r>
      <w:r>
        <w:rPr>
          <w:sz w:val="24"/>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5079D6" w:rsidRDefault="00072A71">
      <w:pPr>
        <w:ind w:firstLine="567"/>
        <w:jc w:val="both"/>
        <w:rPr>
          <w:sz w:val="24"/>
        </w:rPr>
      </w:pPr>
      <w:r>
        <w:rPr>
          <w:sz w:val="24"/>
        </w:rPr>
        <w:t xml:space="preserve">Итоги, последствия и значение петровских преобразований. </w:t>
      </w:r>
    </w:p>
    <w:p w:rsidR="005079D6" w:rsidRDefault="00072A71">
      <w:pPr>
        <w:ind w:firstLine="567"/>
        <w:jc w:val="both"/>
        <w:rPr>
          <w:sz w:val="24"/>
        </w:rPr>
      </w:pPr>
      <w:r>
        <w:rPr>
          <w:sz w:val="24"/>
        </w:rPr>
        <w:t xml:space="preserve">Образ Петра I в русской культуре. </w:t>
      </w:r>
    </w:p>
    <w:p w:rsidR="005079D6" w:rsidRDefault="005079D6">
      <w:pPr>
        <w:ind w:firstLine="567"/>
        <w:jc w:val="both"/>
        <w:rPr>
          <w:sz w:val="24"/>
        </w:rPr>
      </w:pPr>
    </w:p>
    <w:p w:rsidR="005079D6" w:rsidRDefault="00072A71">
      <w:pPr>
        <w:ind w:firstLine="567"/>
        <w:jc w:val="both"/>
        <w:rPr>
          <w:sz w:val="24"/>
        </w:rPr>
      </w:pPr>
      <w:r>
        <w:rPr>
          <w:b/>
          <w:sz w:val="24"/>
        </w:rPr>
        <w:t xml:space="preserve">Россия после Петра I. Дворцовые перевороты </w:t>
      </w:r>
      <w:r>
        <w:rPr>
          <w:sz w:val="24"/>
        </w:rPr>
        <w:t>(7 ч.)</w:t>
      </w:r>
    </w:p>
    <w:p w:rsidR="005079D6" w:rsidRDefault="00072A71">
      <w:pPr>
        <w:ind w:firstLine="567"/>
        <w:jc w:val="both"/>
        <w:rPr>
          <w:sz w:val="24"/>
        </w:rPr>
      </w:pPr>
      <w:r>
        <w:rPr>
          <w:sz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 ского, Б.Х. Миниха в управлении и политической жизни страны. </w:t>
      </w:r>
    </w:p>
    <w:p w:rsidR="005079D6" w:rsidRDefault="00072A71">
      <w:pPr>
        <w:ind w:firstLine="567"/>
        <w:jc w:val="both"/>
        <w:rPr>
          <w:sz w:val="24"/>
        </w:rPr>
      </w:pPr>
      <w:r>
        <w:rPr>
          <w:sz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5079D6" w:rsidRDefault="00072A71">
      <w:pPr>
        <w:ind w:firstLine="567"/>
        <w:jc w:val="both"/>
        <w:rPr>
          <w:sz w:val="24"/>
        </w:rPr>
      </w:pPr>
      <w:r>
        <w:rPr>
          <w:b/>
          <w:i/>
          <w:sz w:val="24"/>
        </w:rPr>
        <w:t>Россия при Елизавете Петровне</w:t>
      </w:r>
      <w:r>
        <w:rPr>
          <w:sz w:val="24"/>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5079D6" w:rsidRDefault="00072A71">
      <w:pPr>
        <w:ind w:firstLine="567"/>
        <w:jc w:val="both"/>
        <w:rPr>
          <w:sz w:val="24"/>
        </w:rPr>
      </w:pPr>
      <w:r>
        <w:rPr>
          <w:b/>
          <w:i/>
          <w:sz w:val="24"/>
        </w:rPr>
        <w:t>Петр III</w:t>
      </w:r>
      <w:r>
        <w:rPr>
          <w:sz w:val="24"/>
        </w:rPr>
        <w:t xml:space="preserve">. Манифест о вольности дворянства. Причины переворота 28 июня 1762 г. </w:t>
      </w:r>
    </w:p>
    <w:p w:rsidR="005079D6" w:rsidRDefault="00072A71">
      <w:pPr>
        <w:ind w:firstLine="567"/>
        <w:jc w:val="both"/>
        <w:rPr>
          <w:sz w:val="24"/>
        </w:rPr>
      </w:pPr>
      <w:r>
        <w:rPr>
          <w:sz w:val="24"/>
        </w:rPr>
        <w:t xml:space="preserve">Россия в 1760-1790-х гг. </w:t>
      </w:r>
    </w:p>
    <w:p w:rsidR="005079D6" w:rsidRDefault="005079D6">
      <w:pPr>
        <w:ind w:firstLine="567"/>
        <w:jc w:val="both"/>
        <w:rPr>
          <w:sz w:val="24"/>
        </w:rPr>
      </w:pPr>
    </w:p>
    <w:p w:rsidR="005079D6" w:rsidRDefault="00072A71">
      <w:pPr>
        <w:ind w:firstLine="567"/>
        <w:jc w:val="both"/>
        <w:rPr>
          <w:sz w:val="24"/>
        </w:rPr>
      </w:pPr>
      <w:r>
        <w:rPr>
          <w:b/>
          <w:sz w:val="24"/>
        </w:rPr>
        <w:t xml:space="preserve">Правление Екатерины II и Павла I </w:t>
      </w:r>
      <w:r>
        <w:rPr>
          <w:sz w:val="24"/>
        </w:rPr>
        <w:t>(18 ч.)</w:t>
      </w:r>
    </w:p>
    <w:p w:rsidR="005079D6" w:rsidRDefault="00072A71">
      <w:pPr>
        <w:ind w:firstLine="567"/>
        <w:jc w:val="both"/>
        <w:rPr>
          <w:sz w:val="24"/>
        </w:rPr>
      </w:pPr>
      <w:r>
        <w:rPr>
          <w:b/>
          <w:i/>
          <w:sz w:val="24"/>
        </w:rPr>
        <w:t>Внутренняя политика Екатерины II</w:t>
      </w:r>
      <w:r>
        <w:rPr>
          <w:sz w:val="24"/>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Pr>
          <w:i/>
          <w:sz w:val="24"/>
        </w:rPr>
        <w:t xml:space="preserve">. </w:t>
      </w:r>
    </w:p>
    <w:p w:rsidR="005079D6" w:rsidRDefault="00072A71">
      <w:pPr>
        <w:ind w:firstLine="567"/>
        <w:jc w:val="both"/>
        <w:rPr>
          <w:sz w:val="24"/>
        </w:rPr>
      </w:pPr>
      <w:r>
        <w:rPr>
          <w:sz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Pr>
          <w:i/>
          <w:sz w:val="24"/>
        </w:rPr>
        <w:t>.</w:t>
      </w:r>
      <w:r>
        <w:rPr>
          <w:sz w:val="24"/>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5079D6" w:rsidRDefault="00072A71">
      <w:pPr>
        <w:ind w:firstLine="567"/>
        <w:jc w:val="both"/>
        <w:rPr>
          <w:sz w:val="24"/>
        </w:rPr>
      </w:pPr>
      <w:r>
        <w:rPr>
          <w:b/>
          <w:i/>
          <w:sz w:val="24"/>
        </w:rPr>
        <w:t>Экономическое развитие России во второй половине XVIII в.</w:t>
      </w:r>
      <w:r>
        <w:rPr>
          <w:i/>
          <w:sz w:val="24"/>
        </w:rPr>
        <w:t xml:space="preserve"> </w:t>
      </w:r>
      <w:r>
        <w:rPr>
          <w:sz w:val="24"/>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Pr>
          <w:i/>
          <w:sz w:val="24"/>
        </w:rPr>
        <w:t>.</w:t>
      </w:r>
      <w:r>
        <w:rPr>
          <w:sz w:val="24"/>
        </w:rPr>
        <w:t xml:space="preserve"> Роль крепостного строя в экономике страны. </w:t>
      </w:r>
    </w:p>
    <w:p w:rsidR="005079D6" w:rsidRDefault="00072A71">
      <w:pPr>
        <w:ind w:firstLine="567"/>
        <w:jc w:val="both"/>
        <w:rPr>
          <w:sz w:val="24"/>
        </w:rPr>
      </w:pPr>
      <w:r>
        <w:rPr>
          <w:sz w:val="24"/>
        </w:rPr>
        <w:t>Промышленность в городе и деревне. Роль государства, купечества, помещиков в развитии промышленности. Крепостной и вольнонаемный труд</w:t>
      </w:r>
      <w:r>
        <w:rPr>
          <w:i/>
          <w:sz w:val="24"/>
        </w:rPr>
        <w:t xml:space="preserve">. </w:t>
      </w:r>
      <w:r>
        <w:rPr>
          <w:sz w:val="24"/>
        </w:rPr>
        <w:t>Привлечение крепостных оброчных крестьян к работе на мануфактурах</w:t>
      </w:r>
      <w:r>
        <w:rPr>
          <w:i/>
          <w:sz w:val="24"/>
        </w:rPr>
        <w:t xml:space="preserve">. </w:t>
      </w:r>
      <w:r>
        <w:rPr>
          <w:sz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5079D6" w:rsidRDefault="00072A71">
      <w:pPr>
        <w:ind w:firstLine="567"/>
        <w:jc w:val="both"/>
        <w:rPr>
          <w:sz w:val="24"/>
        </w:rPr>
      </w:pPr>
      <w:r>
        <w:rPr>
          <w:sz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Pr>
          <w:i/>
          <w:sz w:val="24"/>
        </w:rPr>
        <w:t xml:space="preserve">. </w:t>
      </w:r>
      <w:r>
        <w:rPr>
          <w:sz w:val="24"/>
        </w:rPr>
        <w:t>Обеспечение активного внешнеторгового баланса</w:t>
      </w:r>
      <w:r>
        <w:rPr>
          <w:i/>
          <w:sz w:val="24"/>
        </w:rPr>
        <w:t xml:space="preserve">. </w:t>
      </w:r>
    </w:p>
    <w:p w:rsidR="005079D6" w:rsidRDefault="00072A71">
      <w:pPr>
        <w:ind w:firstLine="567"/>
        <w:jc w:val="both"/>
        <w:rPr>
          <w:sz w:val="24"/>
        </w:rPr>
      </w:pPr>
      <w:r>
        <w:rPr>
          <w:b/>
          <w:i/>
          <w:sz w:val="24"/>
        </w:rPr>
        <w:t>Обострение социальных противоречий</w:t>
      </w:r>
      <w:r>
        <w:rPr>
          <w:sz w:val="24"/>
        </w:rPr>
        <w:t>. Чумной бунт в Москве</w:t>
      </w:r>
      <w:r>
        <w:rPr>
          <w:i/>
          <w:sz w:val="24"/>
        </w:rPr>
        <w:t>.</w:t>
      </w:r>
      <w:r>
        <w:rPr>
          <w:sz w:val="24"/>
        </w:rPr>
        <w:t xml:space="preserve"> Восстание под предводительством Емельяна Пугачева. Антидворянский и антикрепостнический характер движения</w:t>
      </w:r>
      <w:r>
        <w:rPr>
          <w:i/>
          <w:sz w:val="24"/>
        </w:rPr>
        <w:t xml:space="preserve">. </w:t>
      </w:r>
      <w:r>
        <w:rPr>
          <w:sz w:val="24"/>
        </w:rPr>
        <w:t>Роль казачества, народов Урала и Поволжья в восстании</w:t>
      </w:r>
      <w:r>
        <w:rPr>
          <w:i/>
          <w:sz w:val="24"/>
        </w:rPr>
        <w:t>.</w:t>
      </w:r>
      <w:r>
        <w:rPr>
          <w:sz w:val="24"/>
        </w:rPr>
        <w:t xml:space="preserve"> Влияние восстания на внутреннюю </w:t>
      </w:r>
      <w:r>
        <w:rPr>
          <w:sz w:val="24"/>
        </w:rPr>
        <w:lastRenderedPageBreak/>
        <w:t xml:space="preserve">политику и развитие общественной мысли. </w:t>
      </w:r>
    </w:p>
    <w:p w:rsidR="005079D6" w:rsidRDefault="00072A71">
      <w:pPr>
        <w:ind w:firstLine="567"/>
        <w:jc w:val="both"/>
        <w:rPr>
          <w:sz w:val="24"/>
        </w:rPr>
      </w:pPr>
      <w:r>
        <w:rPr>
          <w:b/>
          <w:i/>
          <w:sz w:val="24"/>
        </w:rPr>
        <w:t>Внешняя политика России второй половины XVIII в., ее основные задачи.</w:t>
      </w:r>
      <w:r>
        <w:rPr>
          <w:sz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5079D6" w:rsidRDefault="00072A71">
      <w:pPr>
        <w:ind w:firstLine="567"/>
        <w:jc w:val="both"/>
        <w:rPr>
          <w:sz w:val="24"/>
        </w:rPr>
      </w:pPr>
      <w:r>
        <w:rPr>
          <w:sz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p>
    <w:p w:rsidR="005079D6" w:rsidRDefault="00072A71">
      <w:pPr>
        <w:ind w:firstLine="567"/>
        <w:jc w:val="both"/>
        <w:rPr>
          <w:sz w:val="24"/>
        </w:rPr>
      </w:pPr>
      <w:r>
        <w:rPr>
          <w:sz w:val="24"/>
        </w:rPr>
        <w:t>Борьба поляков за национальную независимость. Восстание под предводительством Т. Костюшко</w:t>
      </w:r>
      <w:r>
        <w:rPr>
          <w:i/>
          <w:sz w:val="24"/>
        </w:rPr>
        <w:t xml:space="preserve">. </w:t>
      </w:r>
    </w:p>
    <w:p w:rsidR="005079D6" w:rsidRDefault="00072A71">
      <w:pPr>
        <w:ind w:firstLine="567"/>
        <w:jc w:val="both"/>
        <w:rPr>
          <w:sz w:val="24"/>
        </w:rPr>
      </w:pPr>
      <w:r>
        <w:rPr>
          <w:b/>
          <w:i/>
          <w:sz w:val="24"/>
        </w:rPr>
        <w:t xml:space="preserve">Россия при Павле I. </w:t>
      </w:r>
      <w:r>
        <w:rPr>
          <w:sz w:val="24"/>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Pr>
          <w:i/>
          <w:sz w:val="24"/>
        </w:rPr>
        <w:t xml:space="preserve"> </w:t>
      </w:r>
      <w:r>
        <w:rPr>
          <w:sz w:val="24"/>
        </w:rPr>
        <w:t xml:space="preserve">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5079D6" w:rsidRDefault="00072A71">
      <w:pPr>
        <w:ind w:firstLine="567"/>
        <w:jc w:val="both"/>
        <w:rPr>
          <w:sz w:val="24"/>
        </w:rPr>
      </w:pPr>
      <w:r>
        <w:rPr>
          <w:sz w:val="24"/>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5079D6" w:rsidRDefault="005079D6">
      <w:pPr>
        <w:ind w:firstLine="567"/>
        <w:jc w:val="both"/>
        <w:rPr>
          <w:sz w:val="24"/>
        </w:rPr>
      </w:pPr>
    </w:p>
    <w:p w:rsidR="005079D6" w:rsidRDefault="00072A71">
      <w:pPr>
        <w:ind w:firstLine="567"/>
        <w:jc w:val="both"/>
        <w:rPr>
          <w:sz w:val="24"/>
        </w:rPr>
      </w:pPr>
      <w:r>
        <w:rPr>
          <w:b/>
          <w:sz w:val="24"/>
        </w:rPr>
        <w:t xml:space="preserve">Культурное пространство Российской империи в XVIII в. </w:t>
      </w:r>
      <w:r>
        <w:rPr>
          <w:sz w:val="24"/>
        </w:rPr>
        <w:t>(6 ч.)</w:t>
      </w:r>
    </w:p>
    <w:p w:rsidR="005079D6" w:rsidRDefault="00072A71">
      <w:pPr>
        <w:ind w:firstLine="567"/>
        <w:jc w:val="both"/>
        <w:rPr>
          <w:sz w:val="24"/>
        </w:rPr>
      </w:pPr>
      <w:r>
        <w:rPr>
          <w:sz w:val="24"/>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5079D6" w:rsidRDefault="00072A71">
      <w:pPr>
        <w:ind w:firstLine="567"/>
        <w:jc w:val="both"/>
        <w:rPr>
          <w:sz w:val="24"/>
        </w:rPr>
      </w:pPr>
      <w:r>
        <w:rPr>
          <w:sz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Pr>
          <w:i/>
          <w:sz w:val="24"/>
        </w:rPr>
        <w:t>.</w:t>
      </w:r>
      <w:r>
        <w:rPr>
          <w:sz w:val="24"/>
        </w:rPr>
        <w:t xml:space="preserve"> Усиление внимания к жизни и культуре русского народа и историческому прошлому России к концу столетия. </w:t>
      </w:r>
    </w:p>
    <w:p w:rsidR="005079D6" w:rsidRDefault="00072A71">
      <w:pPr>
        <w:ind w:firstLine="567"/>
        <w:jc w:val="both"/>
        <w:rPr>
          <w:sz w:val="24"/>
        </w:rPr>
      </w:pPr>
      <w:r>
        <w:rPr>
          <w:sz w:val="24"/>
        </w:rPr>
        <w:t xml:space="preserve">Культура и быт российских сословий. Дворянство: жизнь и быт дворянской усадьбы. Духовенство. Купечество. Крестьянство. </w:t>
      </w:r>
    </w:p>
    <w:p w:rsidR="005079D6" w:rsidRDefault="00072A71">
      <w:pPr>
        <w:ind w:firstLine="567"/>
        <w:jc w:val="both"/>
        <w:rPr>
          <w:sz w:val="24"/>
        </w:rPr>
      </w:pPr>
      <w:r>
        <w:rPr>
          <w:sz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i/>
          <w:sz w:val="24"/>
        </w:rPr>
        <w:t xml:space="preserve">. </w:t>
      </w:r>
      <w:r>
        <w:rPr>
          <w:sz w:val="24"/>
        </w:rPr>
        <w:t>Изучение российской словесности и развитие русского литературного языка</w:t>
      </w:r>
      <w:r>
        <w:rPr>
          <w:i/>
          <w:sz w:val="24"/>
        </w:rPr>
        <w:t xml:space="preserve">. </w:t>
      </w:r>
      <w:r>
        <w:rPr>
          <w:sz w:val="24"/>
        </w:rPr>
        <w:t>Российская академия</w:t>
      </w:r>
      <w:r>
        <w:rPr>
          <w:i/>
          <w:sz w:val="24"/>
        </w:rPr>
        <w:t xml:space="preserve">. </w:t>
      </w:r>
      <w:r>
        <w:rPr>
          <w:sz w:val="24"/>
        </w:rPr>
        <w:t xml:space="preserve">Е.Р. Дашкова. </w:t>
      </w:r>
    </w:p>
    <w:p w:rsidR="005079D6" w:rsidRDefault="00072A71">
      <w:pPr>
        <w:ind w:firstLine="567"/>
        <w:jc w:val="both"/>
        <w:rPr>
          <w:sz w:val="24"/>
        </w:rPr>
      </w:pPr>
      <w:r>
        <w:rPr>
          <w:sz w:val="24"/>
        </w:rPr>
        <w:t xml:space="preserve">М.В. Ломоносов и его роль в становлении российской науки и образования. </w:t>
      </w:r>
    </w:p>
    <w:p w:rsidR="005079D6" w:rsidRDefault="00072A71">
      <w:pPr>
        <w:ind w:firstLine="567"/>
        <w:jc w:val="both"/>
        <w:rPr>
          <w:sz w:val="24"/>
        </w:rPr>
      </w:pPr>
      <w:r>
        <w:rPr>
          <w:sz w:val="24"/>
        </w:rPr>
        <w:t>Образование в России в XVIII в. Основные педагогические идеи</w:t>
      </w:r>
      <w:r>
        <w:rPr>
          <w:i/>
          <w:sz w:val="24"/>
        </w:rPr>
        <w:t xml:space="preserve">. </w:t>
      </w:r>
      <w:r>
        <w:rPr>
          <w:sz w:val="24"/>
        </w:rPr>
        <w:t>Воспитание «новой породы» людей.</w:t>
      </w:r>
      <w:r>
        <w:rPr>
          <w:i/>
          <w:sz w:val="24"/>
        </w:rPr>
        <w:t xml:space="preserve"> </w:t>
      </w:r>
      <w:r>
        <w:rPr>
          <w:sz w:val="24"/>
        </w:rPr>
        <w:t>Основание воспитательных домов в Санкт-Петербурге и Москве</w:t>
      </w:r>
      <w:r>
        <w:rPr>
          <w:i/>
          <w:sz w:val="24"/>
        </w:rPr>
        <w:t>,</w:t>
      </w:r>
      <w:r>
        <w:rPr>
          <w:sz w:val="24"/>
        </w:rPr>
        <w:t xml:space="preserve"> Института бла- городных девиц в Смольном монастыре</w:t>
      </w:r>
      <w:r>
        <w:rPr>
          <w:i/>
          <w:sz w:val="24"/>
        </w:rPr>
        <w:t xml:space="preserve">. </w:t>
      </w:r>
      <w:r>
        <w:rPr>
          <w:sz w:val="24"/>
        </w:rPr>
        <w:t>Сословные учебные заведения для юношества из дворянства</w:t>
      </w:r>
      <w:r>
        <w:rPr>
          <w:i/>
          <w:sz w:val="24"/>
        </w:rPr>
        <w:t>.</w:t>
      </w:r>
      <w:r>
        <w:rPr>
          <w:sz w:val="24"/>
        </w:rPr>
        <w:t xml:space="preserve"> Московский университет - первый российский университет. </w:t>
      </w:r>
    </w:p>
    <w:p w:rsidR="005079D6" w:rsidRDefault="00072A71">
      <w:pPr>
        <w:ind w:firstLine="567"/>
        <w:jc w:val="both"/>
        <w:rPr>
          <w:sz w:val="24"/>
        </w:rPr>
      </w:pPr>
      <w:r>
        <w:rPr>
          <w:sz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Pr>
          <w:i/>
          <w:sz w:val="24"/>
        </w:rPr>
        <w:t xml:space="preserve">. </w:t>
      </w:r>
      <w:r>
        <w:rPr>
          <w:sz w:val="24"/>
        </w:rPr>
        <w:t>Барокко в архитектуре Москвы и Петербурга</w:t>
      </w:r>
      <w:r>
        <w:rPr>
          <w:i/>
          <w:sz w:val="24"/>
        </w:rPr>
        <w:t>.</w:t>
      </w:r>
      <w:r>
        <w:rPr>
          <w:sz w:val="24"/>
        </w:rPr>
        <w:t xml:space="preserve"> Переход к классицизму, создание архитектурных ансамблей в стиле классицизма в обеих столицах.</w:t>
      </w:r>
      <w:r>
        <w:rPr>
          <w:i/>
          <w:sz w:val="24"/>
        </w:rPr>
        <w:t xml:space="preserve"> </w:t>
      </w:r>
      <w:r>
        <w:rPr>
          <w:sz w:val="24"/>
        </w:rPr>
        <w:t xml:space="preserve">В. И. Баженов, М.Ф. Казаков, Ф.Ф. Растрелли. </w:t>
      </w:r>
    </w:p>
    <w:p w:rsidR="005079D6" w:rsidRDefault="00072A71">
      <w:pPr>
        <w:ind w:firstLine="567"/>
        <w:jc w:val="both"/>
        <w:rPr>
          <w:sz w:val="24"/>
        </w:rPr>
      </w:pPr>
      <w:r>
        <w:rPr>
          <w:sz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Pr>
          <w:i/>
          <w:sz w:val="24"/>
        </w:rPr>
        <w:t xml:space="preserve">. </w:t>
      </w:r>
    </w:p>
    <w:p w:rsidR="005079D6" w:rsidRDefault="00072A71">
      <w:pPr>
        <w:ind w:firstLine="567"/>
        <w:jc w:val="both"/>
        <w:rPr>
          <w:sz w:val="24"/>
        </w:rPr>
      </w:pPr>
      <w:r>
        <w:rPr>
          <w:b/>
          <w:i/>
          <w:sz w:val="24"/>
        </w:rPr>
        <w:lastRenderedPageBreak/>
        <w:t>Наш край</w:t>
      </w:r>
      <w:r>
        <w:rPr>
          <w:sz w:val="24"/>
        </w:rPr>
        <w:t xml:space="preserve"> в XVIII в. </w:t>
      </w:r>
    </w:p>
    <w:p w:rsidR="005079D6" w:rsidRDefault="00072A71">
      <w:pPr>
        <w:ind w:firstLine="567"/>
        <w:jc w:val="both"/>
        <w:rPr>
          <w:sz w:val="24"/>
        </w:rPr>
      </w:pPr>
      <w:r>
        <w:rPr>
          <w:b/>
          <w:sz w:val="24"/>
        </w:rPr>
        <w:t>Обобщение</w:t>
      </w:r>
      <w:r>
        <w:rPr>
          <w:sz w:val="24"/>
        </w:rPr>
        <w:t xml:space="preserve"> (2 ч). </w:t>
      </w:r>
    </w:p>
    <w:p w:rsidR="005079D6" w:rsidRDefault="005079D6">
      <w:pPr>
        <w:ind w:firstLine="567"/>
        <w:jc w:val="both"/>
        <w:rPr>
          <w:b/>
          <w:sz w:val="24"/>
        </w:rPr>
      </w:pPr>
    </w:p>
    <w:p w:rsidR="005079D6" w:rsidRDefault="00072A71">
      <w:pPr>
        <w:ind w:firstLine="567"/>
        <w:jc w:val="both"/>
        <w:rPr>
          <w:b/>
          <w:sz w:val="24"/>
        </w:rPr>
      </w:pPr>
      <w:r>
        <w:rPr>
          <w:b/>
          <w:sz w:val="24"/>
        </w:rPr>
        <w:t>9 КЛАСС</w:t>
      </w:r>
    </w:p>
    <w:p w:rsidR="005079D6" w:rsidRDefault="00072A71">
      <w:pPr>
        <w:ind w:firstLine="567"/>
        <w:jc w:val="both"/>
        <w:rPr>
          <w:b/>
          <w:sz w:val="24"/>
        </w:rPr>
      </w:pPr>
      <w:r>
        <w:rPr>
          <w:b/>
          <w:sz w:val="24"/>
        </w:rPr>
        <w:t xml:space="preserve">ВСЕОБЩАЯ ИСТОРИЯ. ИСТОРИЯ НОВОГО ВРЕМЕНИ.  </w:t>
      </w:r>
    </w:p>
    <w:p w:rsidR="005079D6" w:rsidRDefault="00072A71">
      <w:pPr>
        <w:ind w:firstLine="567"/>
        <w:jc w:val="both"/>
        <w:rPr>
          <w:sz w:val="24"/>
        </w:rPr>
      </w:pPr>
      <w:r>
        <w:rPr>
          <w:b/>
          <w:sz w:val="24"/>
        </w:rPr>
        <w:t xml:space="preserve">XIX-НАЧАЛО ХХ в. </w:t>
      </w:r>
      <w:r>
        <w:rPr>
          <w:sz w:val="24"/>
        </w:rPr>
        <w:t xml:space="preserve">(23 ч.) </w:t>
      </w:r>
    </w:p>
    <w:p w:rsidR="005079D6" w:rsidRDefault="00072A71">
      <w:pPr>
        <w:ind w:firstLine="567"/>
        <w:jc w:val="both"/>
        <w:rPr>
          <w:b/>
          <w:sz w:val="24"/>
        </w:rPr>
      </w:pPr>
      <w:r>
        <w:rPr>
          <w:b/>
          <w:sz w:val="24"/>
        </w:rPr>
        <w:t xml:space="preserve">Введение </w:t>
      </w:r>
      <w:r>
        <w:rPr>
          <w:sz w:val="24"/>
        </w:rPr>
        <w:t>(1 ч.).</w:t>
      </w:r>
      <w:r>
        <w:rPr>
          <w:b/>
          <w:sz w:val="24"/>
        </w:rPr>
        <w:t xml:space="preserve"> </w:t>
      </w:r>
    </w:p>
    <w:p w:rsidR="005079D6" w:rsidRDefault="005079D6">
      <w:pPr>
        <w:ind w:firstLine="567"/>
        <w:jc w:val="both"/>
        <w:rPr>
          <w:b/>
          <w:sz w:val="24"/>
        </w:rPr>
      </w:pPr>
    </w:p>
    <w:p w:rsidR="005079D6" w:rsidRDefault="00072A71">
      <w:pPr>
        <w:ind w:firstLine="567"/>
        <w:jc w:val="both"/>
        <w:rPr>
          <w:sz w:val="24"/>
        </w:rPr>
      </w:pPr>
      <w:r>
        <w:rPr>
          <w:b/>
          <w:sz w:val="24"/>
        </w:rPr>
        <w:t>Европа в начале XIX в.</w:t>
      </w:r>
      <w:r>
        <w:rPr>
          <w:b/>
          <w:i/>
          <w:sz w:val="24"/>
        </w:rPr>
        <w:t xml:space="preserve"> </w:t>
      </w:r>
      <w:r>
        <w:rPr>
          <w:sz w:val="24"/>
        </w:rPr>
        <w:t>(2 ч.)</w:t>
      </w:r>
    </w:p>
    <w:p w:rsidR="005079D6" w:rsidRDefault="00072A71">
      <w:pPr>
        <w:ind w:firstLine="567"/>
        <w:jc w:val="both"/>
        <w:rPr>
          <w:sz w:val="24"/>
        </w:rPr>
      </w:pPr>
      <w:r>
        <w:rPr>
          <w:sz w:val="24"/>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5079D6" w:rsidRDefault="00072A71">
      <w:pPr>
        <w:ind w:firstLine="567"/>
        <w:jc w:val="both"/>
        <w:rPr>
          <w:sz w:val="24"/>
        </w:rPr>
      </w:pPr>
      <w:r>
        <w:rPr>
          <w:sz w:val="24"/>
        </w:rPr>
        <w:t>Развитие индустриального общества в первой половине XIX в.: экономика, социальные отношения,  политические процессы (2 ч)</w:t>
      </w:r>
    </w:p>
    <w:p w:rsidR="005079D6" w:rsidRDefault="00072A71">
      <w:pPr>
        <w:ind w:firstLine="567"/>
        <w:jc w:val="both"/>
        <w:rPr>
          <w:sz w:val="24"/>
        </w:rPr>
      </w:pPr>
      <w:r>
        <w:rPr>
          <w:sz w:val="24"/>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w:t>
      </w:r>
    </w:p>
    <w:p w:rsidR="005079D6" w:rsidRDefault="00072A71">
      <w:pPr>
        <w:ind w:firstLine="567"/>
        <w:jc w:val="both"/>
        <w:rPr>
          <w:sz w:val="24"/>
        </w:rPr>
      </w:pPr>
      <w:r>
        <w:rPr>
          <w:sz w:val="24"/>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5079D6" w:rsidRDefault="005079D6">
      <w:pPr>
        <w:ind w:firstLine="567"/>
        <w:jc w:val="both"/>
        <w:rPr>
          <w:sz w:val="24"/>
        </w:rPr>
      </w:pPr>
    </w:p>
    <w:p w:rsidR="005079D6" w:rsidRDefault="00072A71">
      <w:pPr>
        <w:ind w:firstLine="567"/>
        <w:jc w:val="both"/>
        <w:rPr>
          <w:sz w:val="24"/>
        </w:rPr>
      </w:pPr>
      <w:r>
        <w:rPr>
          <w:b/>
          <w:sz w:val="24"/>
        </w:rPr>
        <w:t xml:space="preserve">Политическое развитие европейских стран в 1815-1840-е гг. </w:t>
      </w:r>
      <w:r>
        <w:rPr>
          <w:sz w:val="24"/>
        </w:rPr>
        <w:t xml:space="preserve">(2 ч.) </w:t>
      </w:r>
    </w:p>
    <w:p w:rsidR="005079D6" w:rsidRDefault="00072A71">
      <w:pPr>
        <w:ind w:firstLine="567"/>
        <w:jc w:val="both"/>
        <w:rPr>
          <w:sz w:val="24"/>
        </w:rPr>
      </w:pPr>
      <w:r>
        <w:rPr>
          <w:sz w:val="24"/>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 </w:t>
      </w:r>
    </w:p>
    <w:p w:rsidR="005079D6" w:rsidRDefault="005079D6">
      <w:pPr>
        <w:ind w:firstLine="567"/>
        <w:jc w:val="both"/>
        <w:rPr>
          <w:sz w:val="24"/>
        </w:rPr>
      </w:pPr>
    </w:p>
    <w:p w:rsidR="005079D6" w:rsidRDefault="00072A71">
      <w:pPr>
        <w:ind w:firstLine="567"/>
        <w:jc w:val="both"/>
        <w:rPr>
          <w:b/>
          <w:sz w:val="24"/>
        </w:rPr>
      </w:pPr>
      <w:r>
        <w:rPr>
          <w:b/>
          <w:sz w:val="24"/>
        </w:rPr>
        <w:t>Страны Европы и Северной Америки  в середине ХIХ- начале ХХ в.</w:t>
      </w:r>
      <w:r>
        <w:rPr>
          <w:b/>
          <w:i/>
          <w:sz w:val="24"/>
        </w:rPr>
        <w:t xml:space="preserve"> </w:t>
      </w:r>
      <w:r>
        <w:rPr>
          <w:sz w:val="24"/>
        </w:rPr>
        <w:t>(6 ч.)</w:t>
      </w:r>
    </w:p>
    <w:p w:rsidR="005079D6" w:rsidRDefault="00072A71">
      <w:pPr>
        <w:ind w:firstLine="567"/>
        <w:jc w:val="both"/>
        <w:rPr>
          <w:sz w:val="24"/>
        </w:rPr>
      </w:pPr>
      <w:r>
        <w:rPr>
          <w:b/>
          <w:i/>
          <w:sz w:val="24"/>
        </w:rPr>
        <w:t>Великобритания</w:t>
      </w:r>
      <w:r>
        <w:rPr>
          <w:i/>
          <w:sz w:val="24"/>
        </w:rPr>
        <w:t xml:space="preserve"> </w:t>
      </w:r>
      <w:r>
        <w:rPr>
          <w:sz w:val="24"/>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5079D6" w:rsidRDefault="00072A71">
      <w:pPr>
        <w:ind w:firstLine="567"/>
        <w:jc w:val="both"/>
        <w:rPr>
          <w:sz w:val="24"/>
        </w:rPr>
      </w:pPr>
      <w:r>
        <w:rPr>
          <w:b/>
          <w:i/>
          <w:sz w:val="24"/>
        </w:rPr>
        <w:t>Франция.</w:t>
      </w:r>
      <w:r>
        <w:rPr>
          <w:sz w:val="24"/>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5079D6" w:rsidRDefault="00072A71">
      <w:pPr>
        <w:ind w:firstLine="567"/>
        <w:jc w:val="both"/>
        <w:rPr>
          <w:sz w:val="24"/>
        </w:rPr>
      </w:pPr>
      <w:r>
        <w:rPr>
          <w:b/>
          <w:i/>
          <w:sz w:val="24"/>
        </w:rPr>
        <w:t>Италия.</w:t>
      </w:r>
      <w:r>
        <w:rPr>
          <w:sz w:val="24"/>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5079D6" w:rsidRDefault="00072A71">
      <w:pPr>
        <w:ind w:firstLine="567"/>
        <w:jc w:val="both"/>
        <w:rPr>
          <w:sz w:val="24"/>
        </w:rPr>
      </w:pPr>
      <w:r>
        <w:rPr>
          <w:b/>
          <w:i/>
          <w:sz w:val="24"/>
        </w:rPr>
        <w:t>Германия.</w:t>
      </w:r>
      <w:r>
        <w:rPr>
          <w:sz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5079D6" w:rsidRDefault="00072A71">
      <w:pPr>
        <w:ind w:firstLine="567"/>
        <w:jc w:val="both"/>
        <w:rPr>
          <w:sz w:val="24"/>
        </w:rPr>
      </w:pPr>
      <w:r>
        <w:rPr>
          <w:b/>
          <w:i/>
          <w:sz w:val="24"/>
        </w:rPr>
        <w:t>Страны Центральной и Юго-Восточной Европы во второй половине XIX- начале XX в</w:t>
      </w:r>
      <w:r>
        <w:rPr>
          <w:i/>
          <w:sz w:val="24"/>
        </w:rPr>
        <w:t xml:space="preserve">. </w:t>
      </w:r>
      <w:r>
        <w:rPr>
          <w:sz w:val="24"/>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5079D6" w:rsidRDefault="00072A71">
      <w:pPr>
        <w:ind w:firstLine="567"/>
        <w:jc w:val="both"/>
        <w:rPr>
          <w:sz w:val="24"/>
        </w:rPr>
      </w:pPr>
      <w:r>
        <w:rPr>
          <w:b/>
          <w:i/>
          <w:sz w:val="24"/>
        </w:rPr>
        <w:t>Соединенные Штаты Америки</w:t>
      </w:r>
      <w:r>
        <w:rPr>
          <w:sz w:val="24"/>
        </w:rPr>
        <w:t>. Север и Юг:</w:t>
      </w:r>
      <w:r>
        <w:rPr>
          <w:i/>
          <w:sz w:val="24"/>
        </w:rPr>
        <w:t xml:space="preserve"> </w:t>
      </w:r>
      <w:r>
        <w:rPr>
          <w:sz w:val="24"/>
        </w:rPr>
        <w:t xml:space="preserve">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5079D6" w:rsidRDefault="00072A71">
      <w:pPr>
        <w:ind w:firstLine="567"/>
        <w:jc w:val="both"/>
        <w:rPr>
          <w:sz w:val="24"/>
        </w:rPr>
      </w:pPr>
      <w:r>
        <w:rPr>
          <w:sz w:val="24"/>
        </w:rPr>
        <w:t xml:space="preserve">Экономическое и социально-политическое развитие стран Европы и США в конце XIX- начале ХХ в. </w:t>
      </w:r>
    </w:p>
    <w:p w:rsidR="005079D6" w:rsidRDefault="00072A71">
      <w:pPr>
        <w:ind w:firstLine="567"/>
        <w:jc w:val="both"/>
        <w:rPr>
          <w:sz w:val="24"/>
        </w:rPr>
      </w:pPr>
      <w:r>
        <w:rPr>
          <w:sz w:val="24"/>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5079D6" w:rsidRDefault="005079D6">
      <w:pPr>
        <w:ind w:firstLine="567"/>
        <w:jc w:val="both"/>
        <w:rPr>
          <w:b/>
          <w:sz w:val="24"/>
        </w:rPr>
      </w:pPr>
    </w:p>
    <w:p w:rsidR="005079D6" w:rsidRDefault="00072A71">
      <w:pPr>
        <w:ind w:firstLine="567"/>
        <w:jc w:val="both"/>
        <w:rPr>
          <w:b/>
          <w:sz w:val="24"/>
        </w:rPr>
      </w:pPr>
      <w:r>
        <w:rPr>
          <w:b/>
          <w:sz w:val="24"/>
        </w:rPr>
        <w:lastRenderedPageBreak/>
        <w:t xml:space="preserve">Страны Латинской Америки в XIX - начале ХХ в. </w:t>
      </w:r>
      <w:r>
        <w:rPr>
          <w:sz w:val="24"/>
        </w:rPr>
        <w:t>(2 ч.)</w:t>
      </w:r>
    </w:p>
    <w:p w:rsidR="005079D6" w:rsidRDefault="00072A71">
      <w:pPr>
        <w:ind w:firstLine="567"/>
        <w:jc w:val="both"/>
        <w:rPr>
          <w:sz w:val="24"/>
        </w:rPr>
      </w:pPr>
      <w:r>
        <w:rPr>
          <w:sz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5079D6" w:rsidRDefault="005079D6">
      <w:pPr>
        <w:ind w:firstLine="567"/>
        <w:jc w:val="both"/>
        <w:rPr>
          <w:sz w:val="24"/>
        </w:rPr>
      </w:pPr>
    </w:p>
    <w:p w:rsidR="005079D6" w:rsidRDefault="00072A71">
      <w:pPr>
        <w:ind w:firstLine="567"/>
        <w:jc w:val="both"/>
        <w:rPr>
          <w:b/>
          <w:sz w:val="24"/>
        </w:rPr>
      </w:pPr>
      <w:r>
        <w:rPr>
          <w:b/>
          <w:sz w:val="24"/>
        </w:rPr>
        <w:t xml:space="preserve">Страны Азии в ХIХ-начале ХХ в. </w:t>
      </w:r>
      <w:r>
        <w:rPr>
          <w:sz w:val="24"/>
        </w:rPr>
        <w:t>(3 ч.)</w:t>
      </w:r>
    </w:p>
    <w:p w:rsidR="005079D6" w:rsidRDefault="00072A71">
      <w:pPr>
        <w:ind w:firstLine="567"/>
        <w:jc w:val="both"/>
        <w:rPr>
          <w:sz w:val="24"/>
        </w:rPr>
      </w:pPr>
      <w:r>
        <w:rPr>
          <w:b/>
          <w:i/>
          <w:sz w:val="24"/>
        </w:rPr>
        <w:t>Япония.</w:t>
      </w:r>
      <w:r>
        <w:rPr>
          <w:i/>
          <w:sz w:val="24"/>
        </w:rPr>
        <w:t xml:space="preserve"> </w:t>
      </w:r>
      <w:r>
        <w:rPr>
          <w:sz w:val="24"/>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5079D6" w:rsidRDefault="00072A71">
      <w:pPr>
        <w:ind w:firstLine="567"/>
        <w:jc w:val="both"/>
        <w:rPr>
          <w:sz w:val="24"/>
        </w:rPr>
      </w:pPr>
      <w:r>
        <w:rPr>
          <w:b/>
          <w:i/>
          <w:sz w:val="24"/>
        </w:rPr>
        <w:t>Китай.</w:t>
      </w:r>
      <w:r>
        <w:rPr>
          <w:sz w:val="24"/>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5079D6" w:rsidRDefault="00072A71">
      <w:pPr>
        <w:ind w:firstLine="567"/>
        <w:jc w:val="both"/>
        <w:rPr>
          <w:sz w:val="24"/>
        </w:rPr>
      </w:pPr>
      <w:r>
        <w:rPr>
          <w:b/>
          <w:i/>
          <w:sz w:val="24"/>
        </w:rPr>
        <w:t>Османская империя</w:t>
      </w:r>
      <w:r>
        <w:rPr>
          <w:i/>
          <w:sz w:val="24"/>
        </w:rPr>
        <w:t>.</w:t>
      </w:r>
      <w:r>
        <w:rPr>
          <w:sz w:val="24"/>
        </w:rPr>
        <w:t xml:space="preserve"> Традиционные устои и попытки проведения реформ. Политика Танзимата. Принятие конституции. </w:t>
      </w:r>
    </w:p>
    <w:p w:rsidR="005079D6" w:rsidRDefault="00072A71">
      <w:pPr>
        <w:ind w:firstLine="567"/>
        <w:jc w:val="both"/>
        <w:rPr>
          <w:sz w:val="24"/>
        </w:rPr>
      </w:pPr>
      <w:r>
        <w:rPr>
          <w:sz w:val="24"/>
        </w:rPr>
        <w:t xml:space="preserve">Младотурецкая революция 1908-1909 гг. </w:t>
      </w:r>
    </w:p>
    <w:p w:rsidR="005079D6" w:rsidRDefault="00072A71">
      <w:pPr>
        <w:ind w:firstLine="567"/>
        <w:jc w:val="both"/>
        <w:rPr>
          <w:sz w:val="24"/>
        </w:rPr>
      </w:pPr>
      <w:r>
        <w:rPr>
          <w:sz w:val="24"/>
        </w:rPr>
        <w:t xml:space="preserve">Революция 1905-1911 г. в </w:t>
      </w:r>
      <w:r>
        <w:rPr>
          <w:b/>
          <w:i/>
          <w:sz w:val="24"/>
        </w:rPr>
        <w:t>Иране.</w:t>
      </w:r>
      <w:r>
        <w:rPr>
          <w:sz w:val="24"/>
        </w:rPr>
        <w:t xml:space="preserve"> </w:t>
      </w:r>
    </w:p>
    <w:p w:rsidR="005079D6" w:rsidRDefault="00072A71">
      <w:pPr>
        <w:ind w:firstLine="567"/>
        <w:jc w:val="both"/>
        <w:rPr>
          <w:sz w:val="24"/>
        </w:rPr>
      </w:pPr>
      <w:r>
        <w:rPr>
          <w:b/>
          <w:i/>
          <w:sz w:val="24"/>
        </w:rPr>
        <w:t>Индия.</w:t>
      </w:r>
      <w:r>
        <w:rPr>
          <w:sz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5079D6" w:rsidRDefault="005079D6">
      <w:pPr>
        <w:ind w:firstLine="567"/>
        <w:jc w:val="both"/>
        <w:rPr>
          <w:sz w:val="24"/>
        </w:rPr>
      </w:pPr>
    </w:p>
    <w:p w:rsidR="005079D6" w:rsidRDefault="00072A71">
      <w:pPr>
        <w:ind w:firstLine="567"/>
        <w:jc w:val="both"/>
        <w:rPr>
          <w:sz w:val="24"/>
        </w:rPr>
      </w:pPr>
      <w:r>
        <w:rPr>
          <w:b/>
          <w:sz w:val="24"/>
        </w:rPr>
        <w:t xml:space="preserve">Народы Африки в ХIХ-начале ХХ в. </w:t>
      </w:r>
      <w:r>
        <w:rPr>
          <w:sz w:val="24"/>
        </w:rPr>
        <w:t>(1 ч.)</w:t>
      </w:r>
    </w:p>
    <w:p w:rsidR="005079D6" w:rsidRDefault="00072A71">
      <w:pPr>
        <w:ind w:firstLine="567"/>
        <w:jc w:val="both"/>
        <w:rPr>
          <w:sz w:val="24"/>
        </w:rPr>
      </w:pPr>
      <w:r>
        <w:rPr>
          <w:sz w:val="24"/>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5079D6" w:rsidRDefault="005079D6">
      <w:pPr>
        <w:ind w:firstLine="567"/>
        <w:jc w:val="both"/>
        <w:rPr>
          <w:sz w:val="24"/>
        </w:rPr>
      </w:pPr>
    </w:p>
    <w:p w:rsidR="005079D6" w:rsidRDefault="00072A71">
      <w:pPr>
        <w:ind w:firstLine="567"/>
        <w:jc w:val="both"/>
        <w:rPr>
          <w:sz w:val="24"/>
        </w:rPr>
      </w:pPr>
      <w:r>
        <w:rPr>
          <w:b/>
          <w:sz w:val="24"/>
        </w:rPr>
        <w:t xml:space="preserve">Развитие культуры в XIX - начале ХХ в. </w:t>
      </w:r>
      <w:r>
        <w:rPr>
          <w:sz w:val="24"/>
        </w:rPr>
        <w:t>(2 ч.)</w:t>
      </w:r>
    </w:p>
    <w:p w:rsidR="005079D6" w:rsidRDefault="00072A71">
      <w:pPr>
        <w:ind w:firstLine="567"/>
        <w:jc w:val="both"/>
        <w:rPr>
          <w:sz w:val="24"/>
        </w:rPr>
      </w:pPr>
      <w:r>
        <w:rPr>
          <w:sz w:val="24"/>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w:t>
      </w:r>
    </w:p>
    <w:p w:rsidR="005079D6" w:rsidRDefault="00072A71">
      <w:pPr>
        <w:ind w:firstLine="567"/>
        <w:jc w:val="both"/>
        <w:rPr>
          <w:sz w:val="24"/>
        </w:rPr>
      </w:pPr>
      <w:r>
        <w:rPr>
          <w:sz w:val="24"/>
        </w:rPr>
        <w:t xml:space="preserve">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5079D6" w:rsidRDefault="005079D6">
      <w:pPr>
        <w:ind w:firstLine="567"/>
        <w:jc w:val="both"/>
        <w:rPr>
          <w:sz w:val="24"/>
        </w:rPr>
      </w:pPr>
    </w:p>
    <w:p w:rsidR="005079D6" w:rsidRDefault="00072A71">
      <w:pPr>
        <w:ind w:firstLine="567"/>
        <w:jc w:val="both"/>
        <w:rPr>
          <w:sz w:val="24"/>
        </w:rPr>
      </w:pPr>
      <w:r>
        <w:rPr>
          <w:b/>
          <w:sz w:val="24"/>
        </w:rPr>
        <w:t xml:space="preserve">Международные отношения в XIX-начале XX в. </w:t>
      </w:r>
      <w:r>
        <w:rPr>
          <w:sz w:val="24"/>
        </w:rPr>
        <w:t>(1 ч.)</w:t>
      </w:r>
    </w:p>
    <w:p w:rsidR="005079D6" w:rsidRDefault="00072A71">
      <w:pPr>
        <w:ind w:firstLine="567"/>
        <w:jc w:val="both"/>
        <w:rPr>
          <w:sz w:val="24"/>
        </w:rPr>
      </w:pPr>
      <w:r>
        <w:rPr>
          <w:sz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5079D6" w:rsidRDefault="005079D6">
      <w:pPr>
        <w:ind w:firstLine="567"/>
        <w:jc w:val="both"/>
        <w:rPr>
          <w:sz w:val="24"/>
        </w:rPr>
      </w:pPr>
    </w:p>
    <w:p w:rsidR="005079D6" w:rsidRDefault="00072A71">
      <w:pPr>
        <w:ind w:firstLine="567"/>
        <w:jc w:val="both"/>
        <w:rPr>
          <w:sz w:val="24"/>
        </w:rPr>
      </w:pPr>
      <w:r>
        <w:rPr>
          <w:b/>
          <w:sz w:val="24"/>
        </w:rPr>
        <w:t xml:space="preserve">Обобщение </w:t>
      </w:r>
      <w:r>
        <w:rPr>
          <w:sz w:val="24"/>
        </w:rPr>
        <w:t>(1 ч.).</w:t>
      </w:r>
      <w:r>
        <w:rPr>
          <w:b/>
          <w:sz w:val="24"/>
        </w:rPr>
        <w:t xml:space="preserve"> </w:t>
      </w:r>
      <w:r>
        <w:rPr>
          <w:sz w:val="24"/>
        </w:rPr>
        <w:t xml:space="preserve">Историческое и культурное наследие XIX в. </w:t>
      </w:r>
    </w:p>
    <w:p w:rsidR="005079D6" w:rsidRDefault="005079D6">
      <w:pPr>
        <w:ind w:firstLine="567"/>
        <w:jc w:val="both"/>
        <w:rPr>
          <w:b/>
          <w:sz w:val="24"/>
        </w:rPr>
      </w:pPr>
    </w:p>
    <w:p w:rsidR="005079D6" w:rsidRDefault="005079D6">
      <w:pPr>
        <w:ind w:firstLine="567"/>
        <w:jc w:val="both"/>
        <w:rPr>
          <w:b/>
          <w:sz w:val="24"/>
        </w:rPr>
      </w:pPr>
    </w:p>
    <w:p w:rsidR="005079D6" w:rsidRDefault="00072A71">
      <w:pPr>
        <w:ind w:firstLine="567"/>
        <w:jc w:val="both"/>
        <w:rPr>
          <w:b/>
          <w:sz w:val="24"/>
        </w:rPr>
      </w:pPr>
      <w:r>
        <w:rPr>
          <w:b/>
          <w:sz w:val="24"/>
        </w:rPr>
        <w:t xml:space="preserve">ИСТОРИЯ РОССИИ. РОССИЙСКАЯ ИМПЕРИЯ </w:t>
      </w:r>
    </w:p>
    <w:p w:rsidR="005079D6" w:rsidRDefault="00072A71">
      <w:pPr>
        <w:ind w:firstLine="567"/>
        <w:jc w:val="both"/>
        <w:rPr>
          <w:b/>
          <w:sz w:val="24"/>
        </w:rPr>
      </w:pPr>
      <w:r>
        <w:rPr>
          <w:b/>
          <w:sz w:val="24"/>
        </w:rPr>
        <w:t xml:space="preserve">В XIX - НАЧАЛЕ XX В. (45 ч.) </w:t>
      </w:r>
    </w:p>
    <w:p w:rsidR="005079D6" w:rsidRDefault="00072A71">
      <w:pPr>
        <w:ind w:firstLine="567"/>
        <w:jc w:val="both"/>
        <w:rPr>
          <w:sz w:val="24"/>
        </w:rPr>
      </w:pPr>
      <w:r>
        <w:rPr>
          <w:b/>
          <w:sz w:val="24"/>
        </w:rPr>
        <w:t xml:space="preserve">Введение </w:t>
      </w:r>
      <w:r>
        <w:rPr>
          <w:sz w:val="24"/>
        </w:rPr>
        <w:t xml:space="preserve">(1 ч.). </w:t>
      </w:r>
    </w:p>
    <w:p w:rsidR="005079D6" w:rsidRDefault="005079D6">
      <w:pPr>
        <w:ind w:firstLine="567"/>
        <w:jc w:val="both"/>
        <w:rPr>
          <w:b/>
          <w:sz w:val="24"/>
        </w:rPr>
      </w:pPr>
    </w:p>
    <w:p w:rsidR="005079D6" w:rsidRDefault="00072A71">
      <w:pPr>
        <w:ind w:firstLine="567"/>
        <w:jc w:val="both"/>
        <w:rPr>
          <w:sz w:val="24"/>
        </w:rPr>
      </w:pPr>
      <w:r>
        <w:rPr>
          <w:b/>
          <w:sz w:val="24"/>
        </w:rPr>
        <w:t xml:space="preserve">Александровская эпоха: государственный либерализм </w:t>
      </w:r>
      <w:r>
        <w:rPr>
          <w:sz w:val="24"/>
        </w:rPr>
        <w:t>(7 ч.)</w:t>
      </w:r>
    </w:p>
    <w:p w:rsidR="005079D6" w:rsidRDefault="00072A71">
      <w:pPr>
        <w:ind w:firstLine="567"/>
        <w:jc w:val="both"/>
        <w:rPr>
          <w:sz w:val="24"/>
        </w:rPr>
      </w:pPr>
      <w:r>
        <w:rPr>
          <w:sz w:val="24"/>
        </w:rPr>
        <w:t xml:space="preserve">Проекты либеральных реформ Александра I. Внешние и внутренние факторы. Негласный </w:t>
      </w:r>
      <w:r>
        <w:rPr>
          <w:sz w:val="24"/>
        </w:rPr>
        <w:lastRenderedPageBreak/>
        <w:t xml:space="preserve">комитет. Реформы государственного управления. М.М. Сперанский. </w:t>
      </w:r>
    </w:p>
    <w:p w:rsidR="005079D6" w:rsidRDefault="00072A71">
      <w:pPr>
        <w:ind w:firstLine="567"/>
        <w:jc w:val="both"/>
        <w:rPr>
          <w:sz w:val="24"/>
        </w:rPr>
      </w:pPr>
      <w:r>
        <w:rPr>
          <w:sz w:val="24"/>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5079D6" w:rsidRDefault="00072A71">
      <w:pPr>
        <w:ind w:firstLine="567"/>
        <w:jc w:val="both"/>
        <w:rPr>
          <w:sz w:val="24"/>
        </w:rPr>
      </w:pPr>
      <w:r>
        <w:rPr>
          <w:sz w:val="24"/>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Pr>
          <w:i/>
          <w:sz w:val="24"/>
        </w:rPr>
        <w:t>.</w:t>
      </w:r>
      <w:r>
        <w:rPr>
          <w:sz w:val="24"/>
        </w:rPr>
        <w:t xml:space="preserve"> Тайные организации: Союз спасения, Союз благоденствия, Северное и Южное обще ства. Восстание декабристов 14 декабря 1825 г. </w:t>
      </w:r>
    </w:p>
    <w:p w:rsidR="005079D6" w:rsidRDefault="005079D6">
      <w:pPr>
        <w:ind w:firstLine="567"/>
        <w:jc w:val="both"/>
        <w:rPr>
          <w:sz w:val="24"/>
        </w:rPr>
      </w:pPr>
    </w:p>
    <w:p w:rsidR="005079D6" w:rsidRDefault="00072A71">
      <w:pPr>
        <w:ind w:firstLine="567"/>
        <w:jc w:val="both"/>
        <w:rPr>
          <w:sz w:val="24"/>
        </w:rPr>
      </w:pPr>
      <w:r>
        <w:rPr>
          <w:b/>
          <w:sz w:val="24"/>
        </w:rPr>
        <w:t xml:space="preserve">Николаевское самодержавие: государственный консерватизм </w:t>
      </w:r>
      <w:r>
        <w:rPr>
          <w:sz w:val="24"/>
        </w:rPr>
        <w:t>(5 ч.)</w:t>
      </w:r>
      <w:r>
        <w:rPr>
          <w:i/>
          <w:sz w:val="24"/>
        </w:rPr>
        <w:t xml:space="preserve"> </w:t>
      </w:r>
    </w:p>
    <w:p w:rsidR="005079D6" w:rsidRDefault="00072A71">
      <w:pPr>
        <w:ind w:firstLine="567"/>
        <w:jc w:val="both"/>
        <w:rPr>
          <w:sz w:val="24"/>
        </w:rPr>
      </w:pPr>
      <w:r>
        <w:rPr>
          <w:sz w:val="24"/>
        </w:rPr>
        <w:t>Реформаторские и консервативные тенденции в политике Николая I. Экономическая политика в условиях политиче- 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5079D6" w:rsidRDefault="00072A71">
      <w:pPr>
        <w:ind w:firstLine="567"/>
        <w:jc w:val="both"/>
        <w:rPr>
          <w:sz w:val="24"/>
        </w:rPr>
      </w:pPr>
      <w:r>
        <w:rPr>
          <w:sz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w:t>
      </w:r>
    </w:p>
    <w:p w:rsidR="005079D6" w:rsidRDefault="00072A71">
      <w:pPr>
        <w:ind w:firstLine="567"/>
        <w:jc w:val="both"/>
        <w:rPr>
          <w:sz w:val="24"/>
        </w:rPr>
      </w:pPr>
      <w:r>
        <w:rPr>
          <w:sz w:val="24"/>
        </w:rPr>
        <w:t xml:space="preserve">Героическая оборона Севастополя. Парижский мир 1856 г. </w:t>
      </w:r>
    </w:p>
    <w:p w:rsidR="005079D6" w:rsidRDefault="00072A71">
      <w:pPr>
        <w:ind w:firstLine="567"/>
        <w:jc w:val="both"/>
        <w:rPr>
          <w:sz w:val="24"/>
        </w:rPr>
      </w:pPr>
      <w:r>
        <w:rPr>
          <w:sz w:val="24"/>
        </w:rPr>
        <w:t>Сословная структура российского общества. Крепостное хозяйство. Помещик и крестьянин, конфликты и сотрудничество</w:t>
      </w:r>
      <w:r>
        <w:rPr>
          <w:i/>
          <w:sz w:val="24"/>
        </w:rPr>
        <w:t>.</w:t>
      </w:r>
      <w:r>
        <w:rPr>
          <w:sz w:val="24"/>
        </w:rPr>
        <w:t xml:space="preserve"> Промышленный переворот и его особенности в России. Начало железнодорожного строительства. Москва и Петербург: спор двух столиц</w:t>
      </w:r>
      <w:r>
        <w:rPr>
          <w:i/>
          <w:sz w:val="24"/>
        </w:rPr>
        <w:t>.</w:t>
      </w:r>
      <w:r>
        <w:rPr>
          <w:sz w:val="24"/>
        </w:rPr>
        <w:t xml:space="preserve"> Города как административные, торговые и промышленные центры. Городское самоуправление. </w:t>
      </w:r>
    </w:p>
    <w:p w:rsidR="005079D6" w:rsidRDefault="00072A71">
      <w:pPr>
        <w:ind w:firstLine="567"/>
        <w:jc w:val="both"/>
        <w:rPr>
          <w:i/>
          <w:sz w:val="24"/>
        </w:rPr>
      </w:pPr>
      <w:r>
        <w:rPr>
          <w:sz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Pr>
          <w:i/>
          <w:sz w:val="24"/>
        </w:rPr>
        <w:t xml:space="preserve">. </w:t>
      </w:r>
      <w:r>
        <w:rPr>
          <w:sz w:val="24"/>
        </w:rPr>
        <w:t>А.И. Герцен</w:t>
      </w:r>
      <w:r>
        <w:rPr>
          <w:i/>
          <w:sz w:val="24"/>
        </w:rPr>
        <w:t xml:space="preserve">. </w:t>
      </w:r>
      <w:r>
        <w:rPr>
          <w:sz w:val="24"/>
        </w:rPr>
        <w:t>Влияние немецкой философии и французского социализма на русскую общественную мысль.</w:t>
      </w:r>
      <w:r>
        <w:rPr>
          <w:i/>
          <w:sz w:val="24"/>
        </w:rPr>
        <w:t xml:space="preserve"> </w:t>
      </w:r>
      <w:r>
        <w:rPr>
          <w:sz w:val="24"/>
        </w:rPr>
        <w:t>Россия и Европа как центральный пункт общественных дебатов</w:t>
      </w:r>
      <w:r>
        <w:rPr>
          <w:i/>
          <w:sz w:val="24"/>
        </w:rPr>
        <w:t>.</w:t>
      </w:r>
    </w:p>
    <w:p w:rsidR="005079D6" w:rsidRDefault="005079D6">
      <w:pPr>
        <w:ind w:firstLine="567"/>
        <w:jc w:val="both"/>
        <w:rPr>
          <w:i/>
          <w:sz w:val="24"/>
        </w:rPr>
      </w:pPr>
    </w:p>
    <w:p w:rsidR="005079D6" w:rsidRDefault="00072A71">
      <w:pPr>
        <w:ind w:firstLine="567"/>
        <w:jc w:val="both"/>
        <w:rPr>
          <w:b/>
          <w:sz w:val="24"/>
        </w:rPr>
      </w:pPr>
      <w:r>
        <w:rPr>
          <w:b/>
          <w:sz w:val="24"/>
        </w:rPr>
        <w:t xml:space="preserve">Культурное пространство империи </w:t>
      </w:r>
    </w:p>
    <w:p w:rsidR="005079D6" w:rsidRDefault="00072A71">
      <w:pPr>
        <w:ind w:firstLine="567"/>
        <w:jc w:val="both"/>
        <w:rPr>
          <w:sz w:val="24"/>
        </w:rPr>
      </w:pPr>
      <w:r>
        <w:rPr>
          <w:b/>
          <w:sz w:val="24"/>
        </w:rPr>
        <w:t>в первой половине XIX в.</w:t>
      </w:r>
      <w:r>
        <w:rPr>
          <w:b/>
          <w:i/>
          <w:sz w:val="24"/>
        </w:rPr>
        <w:t xml:space="preserve"> </w:t>
      </w:r>
      <w:r>
        <w:rPr>
          <w:sz w:val="24"/>
        </w:rPr>
        <w:t>(3 ч.)</w:t>
      </w:r>
    </w:p>
    <w:p w:rsidR="005079D6" w:rsidRDefault="00072A71">
      <w:pPr>
        <w:ind w:firstLine="567"/>
        <w:jc w:val="both"/>
        <w:rPr>
          <w:sz w:val="24"/>
        </w:rPr>
      </w:pPr>
      <w:r>
        <w:rPr>
          <w:sz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 тура повседневности: обретение комфорта. Жизнь в городе и в усадьбе</w:t>
      </w:r>
      <w:r>
        <w:rPr>
          <w:i/>
          <w:sz w:val="24"/>
        </w:rPr>
        <w:t>.</w:t>
      </w:r>
      <w:r>
        <w:rPr>
          <w:sz w:val="24"/>
        </w:rPr>
        <w:t xml:space="preserve"> Российская культура как часть европейской культуры. </w:t>
      </w:r>
    </w:p>
    <w:p w:rsidR="005079D6" w:rsidRDefault="005079D6">
      <w:pPr>
        <w:ind w:firstLine="567"/>
        <w:jc w:val="both"/>
        <w:rPr>
          <w:sz w:val="24"/>
        </w:rPr>
      </w:pPr>
    </w:p>
    <w:p w:rsidR="005079D6" w:rsidRDefault="00072A71">
      <w:pPr>
        <w:ind w:firstLine="567"/>
        <w:jc w:val="both"/>
        <w:rPr>
          <w:sz w:val="24"/>
        </w:rPr>
      </w:pPr>
      <w:r>
        <w:rPr>
          <w:b/>
          <w:sz w:val="24"/>
        </w:rPr>
        <w:t xml:space="preserve">Народы России в первой половине XIX в. </w:t>
      </w:r>
      <w:r>
        <w:rPr>
          <w:sz w:val="24"/>
        </w:rPr>
        <w:t>(2 ч.)</w:t>
      </w:r>
    </w:p>
    <w:p w:rsidR="005079D6" w:rsidRDefault="00072A71">
      <w:pPr>
        <w:ind w:firstLine="567"/>
        <w:jc w:val="both"/>
        <w:rPr>
          <w:sz w:val="24"/>
        </w:rPr>
      </w:pPr>
      <w:r>
        <w:rPr>
          <w:sz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5079D6" w:rsidRDefault="005079D6">
      <w:pPr>
        <w:ind w:firstLine="567"/>
        <w:jc w:val="both"/>
        <w:rPr>
          <w:sz w:val="24"/>
        </w:rPr>
      </w:pPr>
    </w:p>
    <w:p w:rsidR="005079D6" w:rsidRDefault="00072A71">
      <w:pPr>
        <w:ind w:firstLine="567"/>
        <w:jc w:val="both"/>
        <w:rPr>
          <w:sz w:val="24"/>
        </w:rPr>
      </w:pPr>
      <w:r>
        <w:rPr>
          <w:b/>
          <w:sz w:val="24"/>
        </w:rPr>
        <w:t xml:space="preserve">Социальная и правовая модернизация страны при Александре II </w:t>
      </w:r>
      <w:r>
        <w:rPr>
          <w:sz w:val="24"/>
        </w:rPr>
        <w:t>(6 ч.)</w:t>
      </w:r>
    </w:p>
    <w:p w:rsidR="005079D6" w:rsidRDefault="00072A71">
      <w:pPr>
        <w:ind w:firstLine="567"/>
        <w:jc w:val="both"/>
        <w:rPr>
          <w:sz w:val="24"/>
        </w:rPr>
      </w:pPr>
      <w:r>
        <w:rPr>
          <w:sz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w:t>
      </w:r>
      <w:r>
        <w:rPr>
          <w:sz w:val="24"/>
        </w:rPr>
        <w:lastRenderedPageBreak/>
        <w:t>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Pr>
          <w:i/>
          <w:sz w:val="24"/>
        </w:rPr>
        <w:t>.</w:t>
      </w:r>
      <w:r>
        <w:rPr>
          <w:sz w:val="24"/>
        </w:rPr>
        <w:t xml:space="preserve"> Конституционный вопрос. </w:t>
      </w:r>
    </w:p>
    <w:p w:rsidR="005079D6" w:rsidRDefault="00072A71">
      <w:pPr>
        <w:ind w:firstLine="567"/>
        <w:jc w:val="both"/>
        <w:rPr>
          <w:sz w:val="24"/>
        </w:rPr>
      </w:pPr>
      <w:r>
        <w:rPr>
          <w:sz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5079D6" w:rsidRDefault="005079D6">
      <w:pPr>
        <w:ind w:firstLine="567"/>
        <w:jc w:val="both"/>
        <w:rPr>
          <w:b/>
          <w:sz w:val="24"/>
        </w:rPr>
      </w:pPr>
    </w:p>
    <w:p w:rsidR="005079D6" w:rsidRDefault="00072A71">
      <w:pPr>
        <w:ind w:firstLine="567"/>
        <w:jc w:val="both"/>
        <w:rPr>
          <w:sz w:val="24"/>
        </w:rPr>
      </w:pPr>
      <w:r>
        <w:rPr>
          <w:b/>
          <w:sz w:val="24"/>
        </w:rPr>
        <w:t xml:space="preserve">Россия в 1880-1890-х гг. </w:t>
      </w:r>
      <w:r>
        <w:rPr>
          <w:sz w:val="24"/>
        </w:rPr>
        <w:t>(4 ч.)</w:t>
      </w:r>
    </w:p>
    <w:p w:rsidR="005079D6" w:rsidRDefault="00072A71">
      <w:pPr>
        <w:ind w:firstLine="567"/>
        <w:jc w:val="both"/>
        <w:rPr>
          <w:sz w:val="24"/>
        </w:rPr>
      </w:pPr>
      <w:r>
        <w:rPr>
          <w:sz w:val="24"/>
        </w:rPr>
        <w:t>«Народное самодержавие» Александра III.</w:t>
      </w:r>
      <w:r>
        <w:rPr>
          <w:b/>
          <w:i/>
          <w:sz w:val="24"/>
        </w:rPr>
        <w:t xml:space="preserve"> </w:t>
      </w:r>
      <w:r>
        <w:rPr>
          <w:sz w:val="24"/>
        </w:rPr>
        <w:t>Идеология самобытного развития России. Государственный национализм. Реформы и «контрреформы». Политика консервативной стабилизации</w:t>
      </w:r>
      <w:r>
        <w:rPr>
          <w:i/>
          <w:sz w:val="24"/>
        </w:rPr>
        <w:t xml:space="preserve">. </w:t>
      </w:r>
      <w:r>
        <w:rPr>
          <w:sz w:val="24"/>
        </w:rPr>
        <w:t>Ограничение общественной самодеятельности</w:t>
      </w:r>
      <w:r>
        <w:rPr>
          <w:i/>
          <w:sz w:val="24"/>
        </w:rPr>
        <w:t>.</w:t>
      </w:r>
      <w:r>
        <w:rPr>
          <w:sz w:val="24"/>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Pr>
          <w:i/>
          <w:sz w:val="24"/>
        </w:rPr>
        <w:t xml:space="preserve">. </w:t>
      </w:r>
    </w:p>
    <w:p w:rsidR="005079D6" w:rsidRDefault="00072A71">
      <w:pPr>
        <w:ind w:firstLine="567"/>
        <w:jc w:val="both"/>
        <w:rPr>
          <w:sz w:val="24"/>
        </w:rPr>
      </w:pPr>
      <w:r>
        <w:rPr>
          <w:sz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i/>
          <w:sz w:val="24"/>
        </w:rPr>
        <w:t xml:space="preserve">. </w:t>
      </w:r>
    </w:p>
    <w:p w:rsidR="005079D6" w:rsidRDefault="00072A71">
      <w:pPr>
        <w:ind w:firstLine="567"/>
        <w:jc w:val="both"/>
        <w:rPr>
          <w:sz w:val="24"/>
        </w:rPr>
      </w:pPr>
      <w:r>
        <w:rPr>
          <w:sz w:val="24"/>
        </w:rPr>
        <w:t>Сельское хозяйство и промышленность</w:t>
      </w:r>
      <w:r>
        <w:rPr>
          <w:b/>
          <w:i/>
          <w:sz w:val="24"/>
        </w:rPr>
        <w:t xml:space="preserve">. </w:t>
      </w:r>
      <w:r>
        <w:rPr>
          <w:sz w:val="24"/>
        </w:rPr>
        <w:t>Пореформенная де ревня: традиции и новации. Общинное землевладение и кре</w:t>
      </w:r>
    </w:p>
    <w:p w:rsidR="005079D6" w:rsidRDefault="00072A71">
      <w:pPr>
        <w:ind w:firstLine="567"/>
        <w:jc w:val="both"/>
        <w:rPr>
          <w:sz w:val="24"/>
        </w:rPr>
      </w:pPr>
      <w:r>
        <w:rPr>
          <w:sz w:val="24"/>
        </w:rPr>
        <w:t>стьянское хозяйство. Взаимозависимость помещичьего и крестьянского хозяйств. Помещичье «оскудение»</w:t>
      </w:r>
      <w:r>
        <w:rPr>
          <w:i/>
          <w:sz w:val="24"/>
        </w:rPr>
        <w:t xml:space="preserve">. </w:t>
      </w:r>
      <w:r>
        <w:rPr>
          <w:sz w:val="24"/>
        </w:rPr>
        <w:t>Социальные типы крестьян и помещиков</w:t>
      </w:r>
      <w:r>
        <w:rPr>
          <w:i/>
          <w:sz w:val="24"/>
        </w:rPr>
        <w:t>.</w:t>
      </w:r>
      <w:r>
        <w:rPr>
          <w:sz w:val="24"/>
        </w:rPr>
        <w:t xml:space="preserve"> Дворяне-предприниматели. </w:t>
      </w:r>
    </w:p>
    <w:p w:rsidR="005079D6" w:rsidRDefault="00072A71">
      <w:pPr>
        <w:ind w:firstLine="567"/>
        <w:jc w:val="both"/>
        <w:rPr>
          <w:i/>
          <w:sz w:val="24"/>
        </w:rPr>
      </w:pPr>
      <w:r>
        <w:rPr>
          <w:sz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Pr>
          <w:i/>
          <w:sz w:val="24"/>
        </w:rPr>
        <w:t xml:space="preserve">. </w:t>
      </w:r>
    </w:p>
    <w:p w:rsidR="005079D6" w:rsidRDefault="005079D6">
      <w:pPr>
        <w:ind w:firstLine="567"/>
        <w:jc w:val="both"/>
        <w:rPr>
          <w:i/>
          <w:sz w:val="24"/>
        </w:rPr>
      </w:pPr>
    </w:p>
    <w:p w:rsidR="005079D6" w:rsidRDefault="00072A71">
      <w:pPr>
        <w:ind w:firstLine="567"/>
        <w:jc w:val="both"/>
        <w:rPr>
          <w:sz w:val="24"/>
        </w:rPr>
      </w:pPr>
      <w:r>
        <w:rPr>
          <w:b/>
          <w:sz w:val="24"/>
        </w:rPr>
        <w:t xml:space="preserve">Культурное пространство империи во второй половине XIX в. </w:t>
      </w:r>
      <w:r>
        <w:rPr>
          <w:sz w:val="24"/>
        </w:rPr>
        <w:t>(3 ч.)</w:t>
      </w:r>
    </w:p>
    <w:p w:rsidR="005079D6" w:rsidRDefault="00072A71">
      <w:pPr>
        <w:ind w:firstLine="567"/>
        <w:jc w:val="both"/>
        <w:rPr>
          <w:sz w:val="24"/>
        </w:rPr>
      </w:pPr>
      <w:r>
        <w:rPr>
          <w:sz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Pr>
          <w:i/>
          <w:sz w:val="24"/>
        </w:rPr>
        <w:t xml:space="preserve">. </w:t>
      </w:r>
      <w:r>
        <w:rPr>
          <w:sz w:val="24"/>
        </w:rPr>
        <w:t>Народная, элитарная и массовая культура</w:t>
      </w:r>
      <w:r>
        <w:rPr>
          <w:i/>
          <w:sz w:val="24"/>
        </w:rPr>
        <w:t xml:space="preserve">. </w:t>
      </w:r>
      <w:r>
        <w:rPr>
          <w:sz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5079D6" w:rsidRDefault="005079D6">
      <w:pPr>
        <w:ind w:firstLine="567"/>
        <w:jc w:val="both"/>
        <w:rPr>
          <w:sz w:val="24"/>
        </w:rPr>
      </w:pPr>
    </w:p>
    <w:p w:rsidR="005079D6" w:rsidRDefault="00072A71">
      <w:pPr>
        <w:ind w:firstLine="567"/>
        <w:jc w:val="both"/>
        <w:rPr>
          <w:sz w:val="24"/>
        </w:rPr>
      </w:pPr>
      <w:r>
        <w:rPr>
          <w:b/>
          <w:sz w:val="24"/>
        </w:rPr>
        <w:t xml:space="preserve">Этнокультурный облик империи </w:t>
      </w:r>
      <w:r>
        <w:rPr>
          <w:sz w:val="24"/>
        </w:rPr>
        <w:t>(2 ч.)</w:t>
      </w:r>
    </w:p>
    <w:p w:rsidR="005079D6" w:rsidRDefault="00072A71">
      <w:pPr>
        <w:ind w:firstLine="567"/>
        <w:jc w:val="both"/>
        <w:rPr>
          <w:sz w:val="24"/>
        </w:rPr>
      </w:pPr>
      <w:r>
        <w:rPr>
          <w:sz w:val="24"/>
        </w:rPr>
        <w:t>Основные регионы и народы Российской империи и их роль в жизни страны. Правовое положение различных этносов и конфессий</w:t>
      </w:r>
      <w:r>
        <w:rPr>
          <w:i/>
          <w:sz w:val="24"/>
        </w:rPr>
        <w:t xml:space="preserve">. </w:t>
      </w:r>
      <w:r>
        <w:rPr>
          <w:sz w:val="24"/>
        </w:rPr>
        <w:t>Процессы национального и религиозного возрождения у народов Российской империи</w:t>
      </w:r>
      <w:r>
        <w:rPr>
          <w:i/>
          <w:sz w:val="24"/>
        </w:rPr>
        <w:t xml:space="preserve">. </w:t>
      </w:r>
      <w:r>
        <w:rPr>
          <w:sz w:val="24"/>
        </w:rPr>
        <w:t>Национальные движения народов России. Взаимодействие национальных культур и народов. Национальная политика самодержавия</w:t>
      </w:r>
      <w:r>
        <w:rPr>
          <w:i/>
          <w:sz w:val="24"/>
        </w:rPr>
        <w:t xml:space="preserve">. </w:t>
      </w:r>
      <w:r>
        <w:rPr>
          <w:sz w:val="24"/>
        </w:rPr>
        <w:t>Укрепление автономии Финляндии</w:t>
      </w:r>
      <w:r>
        <w:rPr>
          <w:i/>
          <w:sz w:val="24"/>
        </w:rPr>
        <w:t xml:space="preserve">. </w:t>
      </w:r>
      <w:r>
        <w:rPr>
          <w:sz w:val="24"/>
        </w:rPr>
        <w:t>Польское восстание 1863 г. Прибалтика</w:t>
      </w:r>
      <w:r>
        <w:rPr>
          <w:i/>
          <w:sz w:val="24"/>
        </w:rPr>
        <w:t xml:space="preserve">. </w:t>
      </w:r>
      <w:r>
        <w:rPr>
          <w:sz w:val="24"/>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079D6" w:rsidRDefault="005079D6">
      <w:pPr>
        <w:ind w:firstLine="567"/>
        <w:jc w:val="both"/>
        <w:rPr>
          <w:b/>
          <w:sz w:val="24"/>
        </w:rPr>
      </w:pPr>
    </w:p>
    <w:p w:rsidR="005079D6" w:rsidRDefault="00072A71">
      <w:pPr>
        <w:ind w:firstLine="567"/>
        <w:jc w:val="both"/>
        <w:rPr>
          <w:sz w:val="24"/>
        </w:rPr>
      </w:pPr>
      <w:r>
        <w:rPr>
          <w:b/>
          <w:sz w:val="24"/>
        </w:rPr>
        <w:t xml:space="preserve">Формирование гражданского общества и основные направления общественных движений </w:t>
      </w:r>
      <w:r>
        <w:rPr>
          <w:sz w:val="24"/>
        </w:rPr>
        <w:t>(2 ч.)</w:t>
      </w:r>
    </w:p>
    <w:p w:rsidR="005079D6" w:rsidRDefault="00072A71">
      <w:pPr>
        <w:ind w:firstLine="567"/>
        <w:jc w:val="both"/>
        <w:rPr>
          <w:sz w:val="24"/>
        </w:rPr>
      </w:pPr>
      <w:r>
        <w:rPr>
          <w:sz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 теллигенции. Общественные организации. Благотворитель ность. Студенческое движение</w:t>
      </w:r>
      <w:r>
        <w:rPr>
          <w:i/>
          <w:sz w:val="24"/>
        </w:rPr>
        <w:t xml:space="preserve">. </w:t>
      </w:r>
      <w:r>
        <w:rPr>
          <w:sz w:val="24"/>
        </w:rPr>
        <w:t>Рабочее движение</w:t>
      </w:r>
      <w:r>
        <w:rPr>
          <w:i/>
          <w:sz w:val="24"/>
        </w:rPr>
        <w:t xml:space="preserve">. </w:t>
      </w:r>
      <w:r>
        <w:rPr>
          <w:sz w:val="24"/>
        </w:rPr>
        <w:t>Женское движение</w:t>
      </w:r>
      <w:r>
        <w:rPr>
          <w:i/>
          <w:sz w:val="24"/>
        </w:rPr>
        <w:t xml:space="preserve">. </w:t>
      </w:r>
    </w:p>
    <w:p w:rsidR="005079D6" w:rsidRDefault="00072A71">
      <w:pPr>
        <w:ind w:firstLine="567"/>
        <w:jc w:val="both"/>
        <w:rPr>
          <w:i/>
          <w:sz w:val="24"/>
        </w:rPr>
      </w:pPr>
      <w:r>
        <w:rPr>
          <w:sz w:val="24"/>
        </w:rPr>
        <w:t>Идейные течения и общественное движение. Влияние позитивизма, дарвинизма, марксизма и других направлений европейской общественной мысли</w:t>
      </w:r>
      <w:r>
        <w:rPr>
          <w:i/>
          <w:sz w:val="24"/>
        </w:rPr>
        <w:t xml:space="preserve">. </w:t>
      </w:r>
      <w:r>
        <w:rPr>
          <w:sz w:val="24"/>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Pr>
          <w:i/>
          <w:sz w:val="24"/>
        </w:rPr>
        <w:t xml:space="preserve"> </w:t>
      </w:r>
      <w:r>
        <w:rPr>
          <w:sz w:val="24"/>
        </w:rPr>
        <w:t>Большое общество пропаганды</w:t>
      </w:r>
      <w:r>
        <w:rPr>
          <w:i/>
          <w:sz w:val="24"/>
        </w:rPr>
        <w:t>.</w:t>
      </w:r>
      <w:r>
        <w:rPr>
          <w:sz w:val="24"/>
        </w:rPr>
        <w:t xml:space="preserve"> </w:t>
      </w:r>
      <w:r>
        <w:rPr>
          <w:sz w:val="24"/>
        </w:rPr>
        <w:lastRenderedPageBreak/>
        <w:t>«Хождение в народ»</w:t>
      </w:r>
      <w:r>
        <w:rPr>
          <w:i/>
          <w:sz w:val="24"/>
        </w:rPr>
        <w:t xml:space="preserve">. </w:t>
      </w:r>
      <w:r>
        <w:rPr>
          <w:sz w:val="24"/>
        </w:rPr>
        <w:t>«Земля и воля» и ее раскол</w:t>
      </w:r>
      <w:r>
        <w:rPr>
          <w:i/>
          <w:sz w:val="24"/>
        </w:rPr>
        <w:t xml:space="preserve">. </w:t>
      </w:r>
      <w:r>
        <w:rPr>
          <w:sz w:val="24"/>
        </w:rPr>
        <w:t>«Черный передел» и «Народная воля»</w:t>
      </w:r>
      <w:r>
        <w:rPr>
          <w:i/>
          <w:sz w:val="24"/>
        </w:rPr>
        <w:t>.</w:t>
      </w:r>
      <w:r>
        <w:rPr>
          <w:sz w:val="24"/>
        </w:rPr>
        <w:t xml:space="preserve"> Политический терроризм. Распространение марксизма и формирование социал-демократии. Группа «Освобождение труда»</w:t>
      </w:r>
      <w:r>
        <w:rPr>
          <w:i/>
          <w:sz w:val="24"/>
        </w:rPr>
        <w:t xml:space="preserve">. </w:t>
      </w:r>
      <w:r>
        <w:rPr>
          <w:sz w:val="24"/>
        </w:rPr>
        <w:t>«Союз борьбы за освобождение рабочего класса</w:t>
      </w:r>
      <w:r>
        <w:rPr>
          <w:i/>
          <w:sz w:val="24"/>
        </w:rPr>
        <w:t xml:space="preserve">». </w:t>
      </w:r>
      <w:r>
        <w:rPr>
          <w:sz w:val="24"/>
        </w:rPr>
        <w:t>I съезд РСДРП</w:t>
      </w:r>
      <w:r>
        <w:rPr>
          <w:i/>
          <w:sz w:val="24"/>
        </w:rPr>
        <w:t>.</w:t>
      </w:r>
    </w:p>
    <w:p w:rsidR="005079D6" w:rsidRDefault="005079D6">
      <w:pPr>
        <w:ind w:firstLine="567"/>
        <w:jc w:val="both"/>
        <w:rPr>
          <w:i/>
          <w:sz w:val="24"/>
        </w:rPr>
      </w:pPr>
    </w:p>
    <w:p w:rsidR="005079D6" w:rsidRDefault="00072A71">
      <w:pPr>
        <w:ind w:firstLine="567"/>
        <w:jc w:val="both"/>
        <w:rPr>
          <w:sz w:val="24"/>
        </w:rPr>
      </w:pPr>
      <w:r>
        <w:rPr>
          <w:b/>
          <w:sz w:val="24"/>
        </w:rPr>
        <w:t xml:space="preserve">Россия на пороге ХХ в. </w:t>
      </w:r>
      <w:r>
        <w:rPr>
          <w:sz w:val="24"/>
        </w:rPr>
        <w:t>(9 ч.)</w:t>
      </w:r>
    </w:p>
    <w:p w:rsidR="005079D6" w:rsidRDefault="00072A71">
      <w:pPr>
        <w:ind w:firstLine="567"/>
        <w:jc w:val="both"/>
        <w:rPr>
          <w:sz w:val="24"/>
        </w:rPr>
      </w:pPr>
      <w:r>
        <w:rPr>
          <w:b/>
          <w:i/>
          <w:sz w:val="24"/>
        </w:rPr>
        <w:t>На пороге нового века</w:t>
      </w:r>
      <w:r>
        <w:rPr>
          <w:sz w:val="24"/>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Pr>
          <w:i/>
          <w:sz w:val="24"/>
        </w:rPr>
        <w:t>.</w:t>
      </w:r>
      <w:r>
        <w:rPr>
          <w:sz w:val="24"/>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Pr>
          <w:i/>
          <w:sz w:val="24"/>
        </w:rPr>
        <w:t xml:space="preserve">. </w:t>
      </w:r>
      <w:r>
        <w:rPr>
          <w:sz w:val="24"/>
        </w:rPr>
        <w:t>Церковь в условиях кризиса имперской идеологии</w:t>
      </w:r>
      <w:r>
        <w:rPr>
          <w:i/>
          <w:sz w:val="24"/>
        </w:rPr>
        <w:t xml:space="preserve">. </w:t>
      </w:r>
      <w:r>
        <w:rPr>
          <w:sz w:val="24"/>
        </w:rPr>
        <w:t>Распространение светской этики и культуры</w:t>
      </w:r>
      <w:r>
        <w:rPr>
          <w:i/>
          <w:sz w:val="24"/>
        </w:rPr>
        <w:t xml:space="preserve">. </w:t>
      </w:r>
    </w:p>
    <w:p w:rsidR="005079D6" w:rsidRDefault="00072A71">
      <w:pPr>
        <w:ind w:firstLine="567"/>
        <w:jc w:val="both"/>
        <w:rPr>
          <w:sz w:val="24"/>
        </w:rPr>
      </w:pPr>
      <w:r>
        <w:rPr>
          <w:sz w:val="24"/>
        </w:rPr>
        <w:t xml:space="preserve">Имперский центр и регионы. Национальная политика, этнические элиты и национально-культурные движения. </w:t>
      </w:r>
    </w:p>
    <w:p w:rsidR="005079D6" w:rsidRDefault="00072A71">
      <w:pPr>
        <w:ind w:firstLine="567"/>
        <w:jc w:val="both"/>
        <w:rPr>
          <w:sz w:val="24"/>
        </w:rPr>
      </w:pPr>
      <w:r>
        <w:rPr>
          <w:b/>
          <w:i/>
          <w:sz w:val="24"/>
        </w:rPr>
        <w:t>Россия в системе международных отношений.</w:t>
      </w:r>
      <w:r>
        <w:rPr>
          <w:sz w:val="24"/>
        </w:rPr>
        <w:t xml:space="preserve"> Политика на Дальнем Востоке. Русско-японская война 1904-1905 гг. Оборона Порт-Артура. Цусимское сражение. </w:t>
      </w:r>
    </w:p>
    <w:p w:rsidR="005079D6" w:rsidRDefault="00072A71">
      <w:pPr>
        <w:ind w:firstLine="567"/>
        <w:jc w:val="both"/>
        <w:rPr>
          <w:sz w:val="24"/>
        </w:rPr>
      </w:pPr>
      <w:r>
        <w:rPr>
          <w:b/>
          <w:i/>
          <w:sz w:val="24"/>
        </w:rPr>
        <w:t xml:space="preserve">Первая российская революция 1905-1907 гг. Начало парламентаризма в России. </w:t>
      </w:r>
      <w:r>
        <w:rPr>
          <w:sz w:val="24"/>
        </w:rPr>
        <w:t>Николай II и его окружение. Деятельность В. К. Плеве на посту министра внутренних дел. Оппозиционное либеральное движение. «Союз освобождения»</w:t>
      </w:r>
      <w:r>
        <w:rPr>
          <w:i/>
          <w:sz w:val="24"/>
        </w:rPr>
        <w:t xml:space="preserve">. </w:t>
      </w:r>
    </w:p>
    <w:p w:rsidR="005079D6" w:rsidRDefault="00072A71">
      <w:pPr>
        <w:ind w:firstLine="567"/>
        <w:jc w:val="both"/>
        <w:rPr>
          <w:sz w:val="24"/>
        </w:rPr>
      </w:pPr>
      <w:r>
        <w:rPr>
          <w:sz w:val="24"/>
        </w:rPr>
        <w:t>Банкетная кампания</w:t>
      </w:r>
      <w:r>
        <w:rPr>
          <w:i/>
          <w:sz w:val="24"/>
        </w:rPr>
        <w:t xml:space="preserve">. </w:t>
      </w:r>
    </w:p>
    <w:p w:rsidR="005079D6" w:rsidRDefault="00072A71">
      <w:pPr>
        <w:ind w:firstLine="567"/>
        <w:jc w:val="both"/>
        <w:rPr>
          <w:sz w:val="24"/>
        </w:rPr>
      </w:pPr>
      <w:r>
        <w:rPr>
          <w:sz w:val="24"/>
        </w:rPr>
        <w:t>Предпосылки Первой российской революции. Формы социальных протестов. Деятельность профессиональных революци онеров. Политический терроризм.</w:t>
      </w:r>
      <w:r>
        <w:rPr>
          <w:i/>
          <w:sz w:val="24"/>
        </w:rPr>
        <w:t xml:space="preserve"> </w:t>
      </w:r>
    </w:p>
    <w:p w:rsidR="005079D6" w:rsidRDefault="00072A71">
      <w:pPr>
        <w:ind w:firstLine="567"/>
        <w:jc w:val="both"/>
        <w:rPr>
          <w:sz w:val="24"/>
        </w:rPr>
      </w:pPr>
      <w:r>
        <w:rPr>
          <w:sz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Pr>
          <w:i/>
          <w:sz w:val="24"/>
        </w:rPr>
        <w:t>.</w:t>
      </w:r>
      <w:r>
        <w:rPr>
          <w:sz w:val="24"/>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5079D6" w:rsidRDefault="00072A71">
      <w:pPr>
        <w:ind w:firstLine="567"/>
        <w:jc w:val="both"/>
        <w:rPr>
          <w:sz w:val="24"/>
        </w:rPr>
      </w:pPr>
      <w:r>
        <w:rPr>
          <w:sz w:val="24"/>
        </w:rPr>
        <w:t>Избирательный закон 11 декабря 1905 г.</w:t>
      </w:r>
      <w:r>
        <w:rPr>
          <w:i/>
          <w:sz w:val="24"/>
        </w:rPr>
        <w:t xml:space="preserve"> </w:t>
      </w:r>
      <w:r>
        <w:rPr>
          <w:sz w:val="24"/>
        </w:rPr>
        <w:t>Избирательная кампания в I Государственную думу</w:t>
      </w:r>
      <w:r>
        <w:rPr>
          <w:i/>
          <w:sz w:val="24"/>
        </w:rPr>
        <w:t xml:space="preserve">. </w:t>
      </w:r>
      <w:r>
        <w:rPr>
          <w:sz w:val="24"/>
        </w:rPr>
        <w:t xml:space="preserve">Основные государственные законы 23 апреля 1906 г. Деятельность I и II Государственной думы: итоги и уроки. </w:t>
      </w:r>
    </w:p>
    <w:p w:rsidR="005079D6" w:rsidRDefault="00072A71">
      <w:pPr>
        <w:ind w:firstLine="567"/>
        <w:jc w:val="both"/>
        <w:rPr>
          <w:sz w:val="24"/>
        </w:rPr>
      </w:pPr>
      <w:r>
        <w:rPr>
          <w:b/>
          <w:i/>
          <w:sz w:val="24"/>
        </w:rPr>
        <w:t xml:space="preserve">Общество и власть после революции. </w:t>
      </w:r>
      <w:r>
        <w:rPr>
          <w:sz w:val="24"/>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5079D6" w:rsidRDefault="00072A71">
      <w:pPr>
        <w:ind w:firstLine="567"/>
        <w:jc w:val="both"/>
        <w:rPr>
          <w:sz w:val="24"/>
        </w:rPr>
      </w:pPr>
      <w:r>
        <w:rPr>
          <w:sz w:val="24"/>
        </w:rPr>
        <w:t xml:space="preserve">Обострение международной обстановки. Блоковая система и участие в ней России. Россия в преддверии мировой катастрофы. </w:t>
      </w:r>
    </w:p>
    <w:p w:rsidR="005079D6" w:rsidRDefault="00072A71">
      <w:pPr>
        <w:ind w:firstLine="567"/>
        <w:jc w:val="both"/>
        <w:rPr>
          <w:sz w:val="24"/>
        </w:rPr>
      </w:pPr>
      <w:r>
        <w:rPr>
          <w:b/>
          <w:i/>
          <w:sz w:val="24"/>
        </w:rPr>
        <w:t xml:space="preserve">Серебряный век российской культуры. </w:t>
      </w:r>
      <w:r>
        <w:rPr>
          <w:sz w:val="24"/>
        </w:rP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5079D6" w:rsidRDefault="00072A71">
      <w:pPr>
        <w:ind w:firstLine="567"/>
        <w:jc w:val="both"/>
        <w:rPr>
          <w:sz w:val="24"/>
        </w:rPr>
      </w:pPr>
      <w:r>
        <w:rPr>
          <w:sz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5079D6" w:rsidRDefault="00072A71">
      <w:pPr>
        <w:ind w:firstLine="567"/>
        <w:jc w:val="both"/>
        <w:rPr>
          <w:sz w:val="24"/>
        </w:rPr>
      </w:pPr>
      <w:r>
        <w:rPr>
          <w:b/>
          <w:i/>
          <w:sz w:val="24"/>
        </w:rPr>
        <w:t>Наш край</w:t>
      </w:r>
      <w:r>
        <w:rPr>
          <w:i/>
          <w:sz w:val="24"/>
        </w:rPr>
        <w:t xml:space="preserve"> </w:t>
      </w:r>
      <w:r>
        <w:rPr>
          <w:sz w:val="24"/>
        </w:rPr>
        <w:t xml:space="preserve">в XIX  начале ХХ в. </w:t>
      </w:r>
    </w:p>
    <w:p w:rsidR="005079D6" w:rsidRDefault="00072A71">
      <w:pPr>
        <w:ind w:firstLine="567"/>
        <w:jc w:val="both"/>
        <w:rPr>
          <w:sz w:val="24"/>
        </w:rPr>
      </w:pPr>
      <w:r>
        <w:rPr>
          <w:b/>
          <w:sz w:val="24"/>
        </w:rPr>
        <w:t xml:space="preserve">Обобщение </w:t>
      </w:r>
      <w:r>
        <w:rPr>
          <w:sz w:val="24"/>
        </w:rPr>
        <w:t xml:space="preserve">(1 ч.) </w:t>
      </w:r>
    </w:p>
    <w:p w:rsidR="005079D6" w:rsidRDefault="005079D6">
      <w:pPr>
        <w:sectPr w:rsidR="005079D6">
          <w:pgSz w:w="11907" w:h="16840"/>
          <w:pgMar w:top="1134" w:right="708" w:bottom="1134" w:left="709" w:header="0" w:footer="0" w:gutter="0"/>
          <w:cols w:space="720"/>
        </w:sectPr>
      </w:pPr>
    </w:p>
    <w:p w:rsidR="005079D6" w:rsidRDefault="00072A71">
      <w:pPr>
        <w:ind w:firstLine="567"/>
        <w:jc w:val="both"/>
        <w:rPr>
          <w:b/>
          <w:sz w:val="24"/>
        </w:rPr>
      </w:pPr>
      <w:r>
        <w:rPr>
          <w:b/>
          <w:sz w:val="24"/>
        </w:rPr>
        <w:lastRenderedPageBreak/>
        <w:t>3)</w:t>
      </w:r>
      <w:r>
        <w:rPr>
          <w:sz w:val="24"/>
        </w:rPr>
        <w:t xml:space="preserve"> </w:t>
      </w:r>
      <w:r>
        <w:rPr>
          <w:b/>
          <w:sz w:val="24"/>
        </w:rPr>
        <w:t>ПЛАНИРУЕМЫЕ РЕЗУЛЬТАТЫ ОСВОЕНИЯ УЧЕБНОГО ПРЕДМЕТА «ИСТОРИЯ» НА УРОВНЕ ОСНОВНОГО ОБЩЕГО ОБРАЗОВАНИЯ (БАЗОВЫЙ УРОВЕНЬ)</w:t>
      </w:r>
    </w:p>
    <w:p w:rsidR="005079D6" w:rsidRDefault="005079D6">
      <w:pPr>
        <w:ind w:firstLine="567"/>
        <w:jc w:val="both"/>
        <w:rPr>
          <w:b/>
          <w:sz w:val="24"/>
        </w:rPr>
      </w:pPr>
    </w:p>
    <w:p w:rsidR="005079D6" w:rsidRDefault="00072A71">
      <w:pPr>
        <w:ind w:firstLine="567"/>
        <w:jc w:val="both"/>
        <w:rPr>
          <w:sz w:val="24"/>
        </w:rPr>
      </w:pPr>
      <w:r>
        <w:rPr>
          <w:b/>
          <w:sz w:val="24"/>
        </w:rPr>
        <w:t>ЛИЧНОСТНЫЕ РЕЗУЛЬТАТЫ</w:t>
      </w:r>
    </w:p>
    <w:p w:rsidR="005079D6" w:rsidRDefault="00072A71">
      <w:pPr>
        <w:ind w:firstLine="567"/>
        <w:jc w:val="both"/>
        <w:rPr>
          <w:sz w:val="24"/>
        </w:rPr>
      </w:pPr>
      <w:r>
        <w:rPr>
          <w:sz w:val="24"/>
        </w:rPr>
        <w:t>К важнейшим личностным результатам изучения истории в основной общеобразовательной школе в соответствии с требованиями ФГОС ООО относятся следующие убеждения и качества:</w:t>
      </w:r>
    </w:p>
    <w:p w:rsidR="005079D6" w:rsidRDefault="00072A71">
      <w:pPr>
        <w:ind w:firstLine="567"/>
        <w:jc w:val="both"/>
        <w:rPr>
          <w:sz w:val="24"/>
        </w:rPr>
      </w:pPr>
      <w:r>
        <w:rPr>
          <w:sz w:val="24"/>
        </w:rPr>
        <w:t xml:space="preserve">- в сфере </w:t>
      </w:r>
      <w:r>
        <w:rPr>
          <w:b/>
          <w:i/>
          <w:sz w:val="24"/>
        </w:rPr>
        <w:t>патриотического воспитания</w:t>
      </w:r>
      <w:r>
        <w:rPr>
          <w:b/>
          <w:sz w:val="24"/>
        </w:rPr>
        <w:t>:</w:t>
      </w:r>
      <w:r>
        <w:rPr>
          <w:sz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5079D6" w:rsidRDefault="00072A71">
      <w:pPr>
        <w:ind w:firstLine="567"/>
        <w:jc w:val="both"/>
        <w:rPr>
          <w:sz w:val="24"/>
        </w:rPr>
      </w:pPr>
      <w:r>
        <w:rPr>
          <w:sz w:val="24"/>
        </w:rPr>
        <w:t xml:space="preserve">- в сфере </w:t>
      </w:r>
      <w:r>
        <w:rPr>
          <w:b/>
          <w:i/>
          <w:sz w:val="24"/>
        </w:rPr>
        <w:t>гражданского воспитания</w:t>
      </w:r>
      <w:r>
        <w:rPr>
          <w:b/>
          <w:sz w:val="24"/>
        </w:rPr>
        <w:t>:</w:t>
      </w:r>
      <w:r>
        <w:rPr>
          <w:sz w:val="24"/>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5079D6" w:rsidRDefault="00072A71">
      <w:pPr>
        <w:ind w:firstLine="567"/>
        <w:jc w:val="both"/>
        <w:rPr>
          <w:sz w:val="24"/>
        </w:rPr>
      </w:pPr>
      <w:r>
        <w:rPr>
          <w:sz w:val="24"/>
        </w:rPr>
        <w:t xml:space="preserve">- в </w:t>
      </w:r>
      <w:r>
        <w:rPr>
          <w:b/>
          <w:i/>
          <w:sz w:val="24"/>
        </w:rPr>
        <w:t>духовно-нравственной</w:t>
      </w:r>
      <w:r>
        <w:rPr>
          <w:sz w:val="24"/>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5079D6" w:rsidRDefault="00072A71">
      <w:pPr>
        <w:ind w:firstLine="567"/>
        <w:jc w:val="both"/>
        <w:rPr>
          <w:sz w:val="24"/>
        </w:rPr>
      </w:pPr>
      <w:r>
        <w:rPr>
          <w:sz w:val="24"/>
        </w:rPr>
        <w:t xml:space="preserve">- в понимании </w:t>
      </w:r>
      <w:r>
        <w:rPr>
          <w:b/>
          <w:i/>
          <w:sz w:val="24"/>
        </w:rPr>
        <w:t>ценности научного познания</w:t>
      </w:r>
      <w:r>
        <w:rPr>
          <w:sz w:val="24"/>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5079D6" w:rsidRDefault="00072A71">
      <w:pPr>
        <w:ind w:firstLine="567"/>
        <w:jc w:val="both"/>
        <w:rPr>
          <w:sz w:val="24"/>
        </w:rPr>
      </w:pPr>
      <w:r>
        <w:rPr>
          <w:sz w:val="24"/>
        </w:rPr>
        <w:t xml:space="preserve">- в сфере </w:t>
      </w:r>
      <w:r>
        <w:rPr>
          <w:b/>
          <w:i/>
          <w:sz w:val="24"/>
        </w:rPr>
        <w:t>эстетического воспитания</w:t>
      </w:r>
      <w:r>
        <w:rPr>
          <w:sz w:val="24"/>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5079D6" w:rsidRDefault="00072A71">
      <w:pPr>
        <w:ind w:firstLine="567"/>
        <w:jc w:val="both"/>
        <w:rPr>
          <w:sz w:val="24"/>
        </w:rPr>
      </w:pPr>
      <w:r>
        <w:rPr>
          <w:sz w:val="24"/>
        </w:rPr>
        <w:t xml:space="preserve">- в формировании </w:t>
      </w:r>
      <w:r>
        <w:rPr>
          <w:b/>
          <w:i/>
          <w:sz w:val="24"/>
        </w:rPr>
        <w:t>ценностного отношения к жизни и здор</w:t>
      </w:r>
      <w:r>
        <w:rPr>
          <w:i/>
          <w:sz w:val="24"/>
        </w:rPr>
        <w:t>овью</w:t>
      </w:r>
      <w:r>
        <w:rPr>
          <w:sz w:val="24"/>
        </w:rPr>
        <w:t xml:space="preserve">: осознание ценности жизни и необходимости ее сохранения (в т.ч.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5079D6" w:rsidRDefault="00072A71">
      <w:pPr>
        <w:ind w:firstLine="567"/>
        <w:jc w:val="both"/>
        <w:rPr>
          <w:sz w:val="24"/>
        </w:rPr>
      </w:pPr>
      <w:r>
        <w:rPr>
          <w:sz w:val="24"/>
        </w:rPr>
        <w:t xml:space="preserve">- в сфере </w:t>
      </w:r>
      <w:r>
        <w:rPr>
          <w:b/>
          <w:i/>
          <w:sz w:val="24"/>
        </w:rPr>
        <w:t>трудового воспитания</w:t>
      </w:r>
      <w:r>
        <w:rPr>
          <w:sz w:val="24"/>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5079D6" w:rsidRDefault="00072A71">
      <w:pPr>
        <w:ind w:firstLine="567"/>
        <w:jc w:val="both"/>
        <w:rPr>
          <w:sz w:val="24"/>
        </w:rPr>
      </w:pPr>
      <w:r>
        <w:rPr>
          <w:sz w:val="24"/>
        </w:rPr>
        <w:t xml:space="preserve">- в сфере </w:t>
      </w:r>
      <w:r>
        <w:rPr>
          <w:b/>
          <w:i/>
          <w:sz w:val="24"/>
        </w:rPr>
        <w:t>экологического воспитания</w:t>
      </w:r>
      <w:r>
        <w:rPr>
          <w:b/>
          <w:sz w:val="24"/>
        </w:rPr>
        <w:t>:</w:t>
      </w:r>
      <w:r>
        <w:rPr>
          <w:sz w:val="24"/>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5079D6" w:rsidRDefault="00072A71">
      <w:pPr>
        <w:ind w:firstLine="567"/>
        <w:jc w:val="both"/>
        <w:rPr>
          <w:sz w:val="24"/>
        </w:rPr>
      </w:pPr>
      <w:r>
        <w:rPr>
          <w:sz w:val="24"/>
        </w:rPr>
        <w:t xml:space="preserve">- в сфере </w:t>
      </w:r>
      <w:r>
        <w:rPr>
          <w:b/>
          <w:i/>
          <w:sz w:val="24"/>
        </w:rPr>
        <w:t>адаптации к меняющимся условиям социальной и природной среды</w:t>
      </w:r>
      <w:r>
        <w:rPr>
          <w:b/>
          <w:sz w:val="24"/>
        </w:rPr>
        <w:t xml:space="preserve">: </w:t>
      </w:r>
      <w:r>
        <w:rPr>
          <w:sz w:val="24"/>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5079D6" w:rsidRDefault="005079D6">
      <w:pPr>
        <w:ind w:firstLine="567"/>
        <w:jc w:val="both"/>
        <w:rPr>
          <w:sz w:val="24"/>
        </w:rPr>
      </w:pPr>
    </w:p>
    <w:p w:rsidR="005079D6" w:rsidRDefault="00072A71">
      <w:pPr>
        <w:ind w:firstLine="567"/>
        <w:jc w:val="both"/>
        <w:rPr>
          <w:b/>
          <w:sz w:val="24"/>
        </w:rPr>
      </w:pPr>
      <w:r>
        <w:rPr>
          <w:b/>
          <w:sz w:val="24"/>
        </w:rPr>
        <w:lastRenderedPageBreak/>
        <w:t>МЕТАПРЕДМЕТНЫЕ РЕЗУЛЬТАТЫ</w:t>
      </w:r>
    </w:p>
    <w:p w:rsidR="005079D6" w:rsidRDefault="00072A71">
      <w:pPr>
        <w:ind w:firstLine="567"/>
        <w:jc w:val="both"/>
        <w:rPr>
          <w:sz w:val="24"/>
        </w:rPr>
      </w:pPr>
      <w:r>
        <w:rPr>
          <w:b/>
          <w:i/>
          <w:sz w:val="24"/>
        </w:rPr>
        <w:t>Метапредметные результаты</w:t>
      </w:r>
      <w:r>
        <w:rPr>
          <w:sz w:val="24"/>
        </w:rPr>
        <w:t xml:space="preserve"> изучения истории в на уровне ООО выражаются в следующих качествах и действиях. </w:t>
      </w:r>
    </w:p>
    <w:p w:rsidR="005079D6" w:rsidRDefault="00072A71">
      <w:pPr>
        <w:ind w:firstLine="567"/>
        <w:jc w:val="both"/>
        <w:rPr>
          <w:b/>
          <w:i/>
          <w:sz w:val="24"/>
        </w:rPr>
      </w:pPr>
      <w:r>
        <w:rPr>
          <w:b/>
          <w:i/>
          <w:sz w:val="24"/>
        </w:rPr>
        <w:t>Познавательные УУД:</w:t>
      </w:r>
    </w:p>
    <w:p w:rsidR="005079D6" w:rsidRDefault="00072A71">
      <w:pPr>
        <w:ind w:firstLine="567"/>
        <w:jc w:val="both"/>
        <w:rPr>
          <w:sz w:val="24"/>
        </w:rPr>
      </w:pPr>
      <w:r>
        <w:rPr>
          <w:i/>
          <w:sz w:val="24"/>
        </w:rPr>
        <w:t>Владение базовыми логическими действиями</w:t>
      </w:r>
      <w:r>
        <w:rPr>
          <w:sz w:val="24"/>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5079D6" w:rsidRDefault="00072A71">
      <w:pPr>
        <w:ind w:firstLine="567"/>
        <w:jc w:val="both"/>
        <w:rPr>
          <w:sz w:val="24"/>
        </w:rPr>
      </w:pPr>
      <w:r>
        <w:rPr>
          <w:i/>
          <w:sz w:val="24"/>
        </w:rPr>
        <w:t>Владение базовыми исследовательскими действиями</w:t>
      </w:r>
      <w:r>
        <w:rPr>
          <w:sz w:val="24"/>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5079D6" w:rsidRDefault="00072A71">
      <w:pPr>
        <w:ind w:firstLine="567"/>
        <w:jc w:val="both"/>
        <w:rPr>
          <w:sz w:val="24"/>
        </w:rPr>
      </w:pPr>
      <w:r>
        <w:rPr>
          <w:i/>
          <w:sz w:val="24"/>
        </w:rPr>
        <w:t>Работа с информацией</w:t>
      </w:r>
      <w:r>
        <w:rPr>
          <w:sz w:val="24"/>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5079D6" w:rsidRDefault="00072A71">
      <w:pPr>
        <w:ind w:firstLine="567"/>
        <w:jc w:val="both"/>
        <w:rPr>
          <w:sz w:val="24"/>
        </w:rPr>
      </w:pPr>
      <w:r>
        <w:rPr>
          <w:b/>
          <w:i/>
          <w:sz w:val="24"/>
        </w:rPr>
        <w:t>Коммуникативные УУД:</w:t>
      </w:r>
    </w:p>
    <w:p w:rsidR="005079D6" w:rsidRDefault="00072A71">
      <w:pPr>
        <w:ind w:firstLine="567"/>
        <w:jc w:val="both"/>
        <w:rPr>
          <w:sz w:val="24"/>
        </w:rPr>
      </w:pPr>
      <w:r>
        <w:rPr>
          <w:i/>
          <w:sz w:val="24"/>
        </w:rPr>
        <w:t>Общение</w:t>
      </w:r>
      <w:r>
        <w:rPr>
          <w:sz w:val="24"/>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5079D6" w:rsidRDefault="00072A71">
      <w:pPr>
        <w:ind w:firstLine="567"/>
        <w:jc w:val="both"/>
        <w:rPr>
          <w:sz w:val="24"/>
        </w:rPr>
      </w:pPr>
      <w:r>
        <w:rPr>
          <w:i/>
          <w:sz w:val="24"/>
        </w:rPr>
        <w:t>Осуществление совместной деятельности</w:t>
      </w:r>
      <w:r>
        <w:rPr>
          <w:sz w:val="24"/>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т.ч.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5079D6" w:rsidRDefault="00072A71">
      <w:pPr>
        <w:ind w:firstLine="567"/>
        <w:jc w:val="both"/>
        <w:rPr>
          <w:b/>
          <w:i/>
          <w:sz w:val="24"/>
        </w:rPr>
      </w:pPr>
      <w:r>
        <w:rPr>
          <w:b/>
          <w:i/>
          <w:sz w:val="24"/>
        </w:rPr>
        <w:t>Регулятивные УУД:</w:t>
      </w:r>
    </w:p>
    <w:p w:rsidR="005079D6" w:rsidRDefault="00072A71">
      <w:pPr>
        <w:ind w:firstLine="567"/>
        <w:jc w:val="both"/>
        <w:rPr>
          <w:sz w:val="24"/>
        </w:rPr>
      </w:pPr>
      <w:r>
        <w:rPr>
          <w:i/>
          <w:sz w:val="24"/>
        </w:rPr>
        <w:t>Владение</w:t>
      </w:r>
      <w:r>
        <w:rPr>
          <w:sz w:val="24"/>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5079D6" w:rsidRDefault="00072A71">
      <w:pPr>
        <w:ind w:firstLine="567"/>
        <w:jc w:val="both"/>
        <w:rPr>
          <w:sz w:val="24"/>
        </w:rPr>
      </w:pPr>
      <w:r>
        <w:rPr>
          <w:i/>
          <w:sz w:val="24"/>
        </w:rPr>
        <w:t>Владение приемами самоконтроля</w:t>
      </w:r>
      <w:r>
        <w:rPr>
          <w:sz w:val="24"/>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5079D6" w:rsidRDefault="00072A71">
      <w:pPr>
        <w:ind w:firstLine="567"/>
        <w:jc w:val="both"/>
        <w:rPr>
          <w:i/>
          <w:sz w:val="24"/>
        </w:rPr>
      </w:pPr>
      <w:r>
        <w:rPr>
          <w:i/>
          <w:sz w:val="24"/>
        </w:rPr>
        <w:t>В сфере эмоционального интеллекта, понимания себя и других:</w:t>
      </w:r>
    </w:p>
    <w:p w:rsidR="005079D6" w:rsidRDefault="00072A71">
      <w:pPr>
        <w:ind w:firstLine="567"/>
        <w:jc w:val="both"/>
        <w:rPr>
          <w:sz w:val="24"/>
        </w:rPr>
      </w:pPr>
      <w:r>
        <w:rPr>
          <w:sz w:val="24"/>
        </w:rPr>
        <w:t xml:space="preserve">- выявлять на примерах исторических ситуаций роль эмоций в отношениях между людьми; </w:t>
      </w:r>
    </w:p>
    <w:p w:rsidR="005079D6" w:rsidRDefault="00072A71">
      <w:pPr>
        <w:ind w:firstLine="567"/>
        <w:jc w:val="both"/>
        <w:rPr>
          <w:sz w:val="24"/>
        </w:rPr>
      </w:pPr>
      <w:r>
        <w:rPr>
          <w:sz w:val="24"/>
        </w:rPr>
        <w:t>- ставить себя на место другого человека, понимать мотивы действий другого (в исторических ситуациях и окружающей действительности);</w:t>
      </w:r>
    </w:p>
    <w:p w:rsidR="005079D6" w:rsidRDefault="00072A71">
      <w:pPr>
        <w:ind w:firstLine="567"/>
        <w:jc w:val="both"/>
        <w:rPr>
          <w:sz w:val="24"/>
        </w:rPr>
      </w:pPr>
      <w:r>
        <w:rPr>
          <w:sz w:val="24"/>
        </w:rPr>
        <w:t>- регулировать способ выражения своих эмоций с учетом позиций и мнений других участников общения.</w:t>
      </w:r>
    </w:p>
    <w:p w:rsidR="005079D6" w:rsidRDefault="005079D6">
      <w:pPr>
        <w:ind w:firstLine="567"/>
        <w:jc w:val="both"/>
        <w:rPr>
          <w:b/>
          <w:sz w:val="24"/>
        </w:rPr>
      </w:pPr>
    </w:p>
    <w:p w:rsidR="005079D6" w:rsidRDefault="00072A71">
      <w:pPr>
        <w:ind w:firstLine="567"/>
        <w:jc w:val="both"/>
        <w:rPr>
          <w:b/>
          <w:sz w:val="24"/>
        </w:rPr>
      </w:pPr>
      <w:r>
        <w:rPr>
          <w:b/>
          <w:sz w:val="24"/>
        </w:rPr>
        <w:t>ПРЕДМЕТНЫЕ РЕЗУЛЬТАТЫ</w:t>
      </w:r>
    </w:p>
    <w:p w:rsidR="005079D6" w:rsidRDefault="00072A71">
      <w:pPr>
        <w:ind w:firstLine="567"/>
        <w:jc w:val="both"/>
        <w:rPr>
          <w:sz w:val="24"/>
        </w:rPr>
      </w:pPr>
      <w:r>
        <w:rPr>
          <w:i/>
          <w:sz w:val="24"/>
        </w:rPr>
        <w:t>Во ФГОС ООО 2021 г. установлено, что предметные результаты по учебному предмету «История» должны обеспечивать:</w:t>
      </w:r>
    </w:p>
    <w:p w:rsidR="005079D6" w:rsidRDefault="00072A71">
      <w:pPr>
        <w:ind w:firstLine="567"/>
        <w:jc w:val="both"/>
        <w:rPr>
          <w:sz w:val="24"/>
        </w:rPr>
      </w:pPr>
      <w:r>
        <w:rPr>
          <w:sz w:val="24"/>
        </w:rPr>
        <w:t>-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5079D6" w:rsidRDefault="00072A71">
      <w:pPr>
        <w:ind w:firstLine="567"/>
        <w:jc w:val="both"/>
        <w:rPr>
          <w:sz w:val="24"/>
        </w:rPr>
      </w:pPr>
      <w:r>
        <w:rPr>
          <w:sz w:val="24"/>
        </w:rPr>
        <w:lastRenderedPageBreak/>
        <w:t xml:space="preserve">- умение выявлять особенности развития культуры, быта и нравов народов в различные исторические эпохи; </w:t>
      </w:r>
    </w:p>
    <w:p w:rsidR="005079D6" w:rsidRDefault="00072A71">
      <w:pPr>
        <w:ind w:firstLine="567"/>
        <w:jc w:val="both"/>
        <w:rPr>
          <w:sz w:val="24"/>
        </w:rPr>
      </w:pPr>
      <w:r>
        <w:rPr>
          <w:sz w:val="24"/>
        </w:rPr>
        <w:t xml:space="preserve">- овладение историческими понятиями и их использование для решения учебных и практических задач; </w:t>
      </w:r>
    </w:p>
    <w:p w:rsidR="005079D6" w:rsidRDefault="00072A71">
      <w:pPr>
        <w:ind w:firstLine="567"/>
        <w:jc w:val="both"/>
        <w:rPr>
          <w:sz w:val="24"/>
        </w:rPr>
      </w:pPr>
      <w:r>
        <w:rPr>
          <w:sz w:val="24"/>
        </w:rPr>
        <w:t>-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5079D6" w:rsidRDefault="00072A71">
      <w:pPr>
        <w:ind w:firstLine="567"/>
        <w:jc w:val="both"/>
        <w:rPr>
          <w:sz w:val="24"/>
        </w:rPr>
      </w:pPr>
      <w:r>
        <w:rPr>
          <w:sz w:val="24"/>
        </w:rPr>
        <w:t>- умение выявлять существенные черты и характерные признаки исторических событий, явлений, процессов;</w:t>
      </w:r>
    </w:p>
    <w:p w:rsidR="005079D6" w:rsidRDefault="00072A71">
      <w:pPr>
        <w:ind w:firstLine="567"/>
        <w:jc w:val="both"/>
        <w:rPr>
          <w:sz w:val="24"/>
        </w:rPr>
      </w:pPr>
      <w:r>
        <w:rPr>
          <w:sz w:val="24"/>
        </w:rPr>
        <w:t>-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5079D6" w:rsidRDefault="00072A71">
      <w:pPr>
        <w:ind w:firstLine="567"/>
        <w:jc w:val="both"/>
        <w:rPr>
          <w:sz w:val="24"/>
        </w:rPr>
      </w:pPr>
      <w:r>
        <w:rPr>
          <w:sz w:val="24"/>
        </w:rPr>
        <w:t>- умение сравнивать исторические события, явления, процессы в различные исторические эпохи;</w:t>
      </w:r>
    </w:p>
    <w:p w:rsidR="005079D6" w:rsidRDefault="00072A71">
      <w:pPr>
        <w:ind w:firstLine="567"/>
        <w:jc w:val="both"/>
        <w:rPr>
          <w:sz w:val="24"/>
        </w:rPr>
      </w:pPr>
      <w:r>
        <w:rPr>
          <w:sz w:val="24"/>
        </w:rPr>
        <w:t xml:space="preserve">- умение определять и аргументировать собственную или предложенную точку зрения с опорой на фактический материал, в т.ч. используя источники разных типов; </w:t>
      </w:r>
    </w:p>
    <w:p w:rsidR="005079D6" w:rsidRDefault="00072A71">
      <w:pPr>
        <w:ind w:firstLine="567"/>
        <w:jc w:val="both"/>
        <w:rPr>
          <w:sz w:val="24"/>
        </w:rPr>
      </w:pPr>
      <w:r>
        <w:rPr>
          <w:sz w:val="24"/>
        </w:rPr>
        <w:t xml:space="preserve">- умение различать основные типы исторических источников: письменные, вещественные, аудиовизуальные; </w:t>
      </w:r>
    </w:p>
    <w:p w:rsidR="005079D6" w:rsidRDefault="00072A71">
      <w:pPr>
        <w:ind w:firstLine="567"/>
        <w:jc w:val="both"/>
        <w:rPr>
          <w:sz w:val="24"/>
        </w:rPr>
      </w:pPr>
      <w:r>
        <w:rPr>
          <w:sz w:val="24"/>
        </w:rPr>
        <w:t>- умение находить и критически анализировать для решения познавательной задачи исторические источники разных типов (в т.ч.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5079D6" w:rsidRDefault="00072A71">
      <w:pPr>
        <w:ind w:firstLine="567"/>
        <w:jc w:val="both"/>
        <w:rPr>
          <w:sz w:val="24"/>
        </w:rPr>
      </w:pPr>
      <w:r>
        <w:rPr>
          <w:sz w:val="24"/>
        </w:rPr>
        <w:t xml:space="preserve">-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5079D6" w:rsidRDefault="00072A71">
      <w:pPr>
        <w:ind w:firstLine="567"/>
        <w:jc w:val="both"/>
        <w:rPr>
          <w:sz w:val="24"/>
        </w:rPr>
      </w:pPr>
      <w:r>
        <w:rPr>
          <w:sz w:val="24"/>
        </w:rPr>
        <w:t xml:space="preserve">-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5079D6" w:rsidRDefault="00072A71">
      <w:pPr>
        <w:ind w:firstLine="567"/>
        <w:jc w:val="both"/>
        <w:rPr>
          <w:sz w:val="24"/>
        </w:rPr>
      </w:pPr>
      <w:r>
        <w:rPr>
          <w:sz w:val="24"/>
        </w:rPr>
        <w:t>-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5079D6" w:rsidRDefault="00072A71">
      <w:pPr>
        <w:ind w:firstLine="567"/>
        <w:jc w:val="both"/>
        <w:rPr>
          <w:sz w:val="24"/>
        </w:rPr>
      </w:pPr>
      <w:r>
        <w:rPr>
          <w:sz w:val="24"/>
        </w:rPr>
        <w:t>-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5079D6" w:rsidRDefault="00072A71">
      <w:pPr>
        <w:ind w:firstLine="567"/>
        <w:jc w:val="both"/>
        <w:rPr>
          <w:sz w:val="24"/>
        </w:rPr>
      </w:pPr>
      <w:r>
        <w:rPr>
          <w:sz w:val="24"/>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5079D6" w:rsidRDefault="00072A71">
      <w:pPr>
        <w:ind w:firstLine="567"/>
        <w:jc w:val="both"/>
        <w:rPr>
          <w:sz w:val="24"/>
        </w:rPr>
      </w:pPr>
      <w:r>
        <w:rPr>
          <w:b/>
          <w:i/>
          <w:sz w:val="24"/>
        </w:rPr>
        <w:t>Предметные результаты</w:t>
      </w:r>
      <w:r>
        <w:rPr>
          <w:sz w:val="24"/>
        </w:rPr>
        <w:t xml:space="preserve"> изучения истории учащимися 5-9 классов включают: </w:t>
      </w:r>
    </w:p>
    <w:p w:rsidR="005079D6" w:rsidRDefault="00072A71">
      <w:pPr>
        <w:ind w:firstLine="567"/>
        <w:jc w:val="both"/>
        <w:rPr>
          <w:sz w:val="24"/>
        </w:rPr>
      </w:pPr>
      <w:r>
        <w:rPr>
          <w:sz w:val="24"/>
        </w:rPr>
        <w:t>-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5079D6" w:rsidRDefault="00072A71">
      <w:pPr>
        <w:ind w:firstLine="567"/>
        <w:jc w:val="both"/>
        <w:rPr>
          <w:sz w:val="24"/>
        </w:rPr>
      </w:pPr>
      <w:r>
        <w:rPr>
          <w:sz w:val="24"/>
        </w:rPr>
        <w:t>- базовые знания об основных этапах и ключевых событиях отечественной и всемирной истории;</w:t>
      </w:r>
    </w:p>
    <w:p w:rsidR="005079D6" w:rsidRDefault="00072A71">
      <w:pPr>
        <w:ind w:firstLine="567"/>
        <w:jc w:val="both"/>
        <w:rPr>
          <w:sz w:val="24"/>
        </w:rPr>
      </w:pPr>
      <w:r>
        <w:rPr>
          <w:sz w:val="24"/>
        </w:rPr>
        <w:t>-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079D6" w:rsidRDefault="00072A71">
      <w:pPr>
        <w:ind w:firstLine="567"/>
        <w:jc w:val="both"/>
        <w:rPr>
          <w:sz w:val="24"/>
        </w:rPr>
      </w:pPr>
      <w:r>
        <w:rPr>
          <w:sz w:val="24"/>
        </w:rPr>
        <w:t xml:space="preserve">- 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w:t>
      </w:r>
      <w:r>
        <w:rPr>
          <w:sz w:val="24"/>
        </w:rPr>
        <w:lastRenderedPageBreak/>
        <w:t xml:space="preserve">(аутентичными)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5079D6" w:rsidRDefault="00072A71">
      <w:pPr>
        <w:ind w:firstLine="567"/>
        <w:jc w:val="both"/>
        <w:rPr>
          <w:sz w:val="24"/>
        </w:rPr>
      </w:pPr>
      <w:r>
        <w:rPr>
          <w:sz w:val="24"/>
        </w:rPr>
        <w:t xml:space="preserve">-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5079D6" w:rsidRDefault="00072A71">
      <w:pPr>
        <w:ind w:firstLine="567"/>
        <w:jc w:val="both"/>
        <w:rPr>
          <w:sz w:val="24"/>
        </w:rPr>
      </w:pPr>
      <w:r>
        <w:rPr>
          <w:sz w:val="24"/>
        </w:rPr>
        <w:t>- владение приемами оценки значения исторических событий и деятельности исторических личностей в отечественной и всемирной истории;</w:t>
      </w:r>
    </w:p>
    <w:p w:rsidR="005079D6" w:rsidRDefault="00072A71">
      <w:pPr>
        <w:ind w:firstLine="567"/>
        <w:jc w:val="both"/>
        <w:rPr>
          <w:sz w:val="24"/>
        </w:rPr>
      </w:pPr>
      <w:r>
        <w:rPr>
          <w:sz w:val="24"/>
        </w:rPr>
        <w:t>-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5079D6" w:rsidRDefault="00072A71">
      <w:pPr>
        <w:ind w:firstLine="567"/>
        <w:jc w:val="both"/>
        <w:rPr>
          <w:sz w:val="24"/>
        </w:rPr>
      </w:pPr>
      <w:r>
        <w:rPr>
          <w:sz w:val="24"/>
        </w:rPr>
        <w:t>- осознание необходимости сохранения исторических и культурных памятников своей страны и мира;</w:t>
      </w:r>
    </w:p>
    <w:p w:rsidR="005079D6" w:rsidRDefault="00072A71">
      <w:pPr>
        <w:ind w:firstLine="567"/>
        <w:jc w:val="both"/>
        <w:rPr>
          <w:sz w:val="24"/>
        </w:rPr>
      </w:pPr>
      <w:r>
        <w:rPr>
          <w:sz w:val="24"/>
        </w:rPr>
        <w:t>- умение устанавливать взаимосвязи событий, явлений, процессов прошлого с важнейшими событиями ХХ - начала XXI в.</w:t>
      </w:r>
    </w:p>
    <w:p w:rsidR="005079D6" w:rsidRDefault="00072A71">
      <w:pPr>
        <w:ind w:firstLine="567"/>
        <w:jc w:val="both"/>
        <w:rPr>
          <w:sz w:val="24"/>
        </w:rPr>
      </w:pPr>
      <w:r>
        <w:rPr>
          <w:sz w:val="24"/>
        </w:rPr>
        <w:t xml:space="preserve">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rsidR="005079D6" w:rsidRDefault="00072A71">
      <w:pPr>
        <w:ind w:firstLine="567"/>
        <w:jc w:val="both"/>
        <w:rPr>
          <w:sz w:val="24"/>
        </w:rPr>
      </w:pPr>
      <w:r>
        <w:rPr>
          <w:sz w:val="24"/>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5079D6" w:rsidRDefault="00072A71">
      <w:pPr>
        <w:ind w:firstLine="567"/>
        <w:jc w:val="both"/>
        <w:rPr>
          <w:sz w:val="24"/>
        </w:rPr>
      </w:pPr>
      <w:r>
        <w:rPr>
          <w:i/>
          <w:sz w:val="24"/>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5079D6" w:rsidRDefault="00072A71">
      <w:pPr>
        <w:ind w:firstLine="567"/>
        <w:jc w:val="both"/>
        <w:rPr>
          <w:sz w:val="24"/>
        </w:rPr>
      </w:pPr>
      <w:r>
        <w:rPr>
          <w:sz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5079D6" w:rsidRDefault="00072A71">
      <w:pPr>
        <w:ind w:firstLine="567"/>
        <w:jc w:val="both"/>
        <w:rPr>
          <w:sz w:val="24"/>
        </w:rPr>
      </w:pPr>
      <w:r>
        <w:rPr>
          <w:sz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079D6" w:rsidRDefault="00072A71">
      <w:pPr>
        <w:ind w:firstLine="567"/>
        <w:jc w:val="both"/>
        <w:rPr>
          <w:sz w:val="24"/>
        </w:rPr>
      </w:pPr>
      <w:r>
        <w:rPr>
          <w:sz w:val="24"/>
        </w:rPr>
        <w:t xml:space="preserve">3. Работа с исторической картой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5079D6" w:rsidRDefault="00072A71">
      <w:pPr>
        <w:ind w:firstLine="567"/>
        <w:jc w:val="both"/>
        <w:rPr>
          <w:sz w:val="24"/>
        </w:rPr>
      </w:pPr>
      <w:r>
        <w:rPr>
          <w:sz w:val="24"/>
        </w:rPr>
        <w:t>4. Работа с историческими источниками (фрагментами аутен тич ных источников):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5079D6" w:rsidRDefault="00072A71">
      <w:pPr>
        <w:ind w:firstLine="567"/>
        <w:jc w:val="both"/>
        <w:rPr>
          <w:sz w:val="24"/>
        </w:rPr>
      </w:pPr>
      <w:r>
        <w:rPr>
          <w:sz w:val="24"/>
        </w:rPr>
        <w:t xml:space="preserve">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5079D6" w:rsidRDefault="00072A71">
      <w:pPr>
        <w:ind w:firstLine="567"/>
        <w:jc w:val="both"/>
        <w:rPr>
          <w:sz w:val="24"/>
        </w:rPr>
      </w:pPr>
      <w:r>
        <w:rPr>
          <w:sz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079D6" w:rsidRDefault="00072A71">
      <w:pPr>
        <w:ind w:firstLine="567"/>
        <w:jc w:val="both"/>
        <w:rPr>
          <w:sz w:val="24"/>
        </w:rPr>
      </w:pPr>
      <w:r>
        <w:rPr>
          <w:sz w:val="24"/>
        </w:rPr>
        <w:t xml:space="preserve">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w:t>
      </w:r>
      <w:r>
        <w:rPr>
          <w:sz w:val="24"/>
        </w:rPr>
        <w:lastRenderedPageBreak/>
        <w:t>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5079D6" w:rsidRDefault="00072A71">
      <w:pPr>
        <w:ind w:firstLine="567"/>
        <w:jc w:val="both"/>
        <w:rPr>
          <w:sz w:val="24"/>
        </w:rPr>
      </w:pPr>
      <w:r>
        <w:rPr>
          <w:sz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5079D6" w:rsidRDefault="00072A71">
      <w:pPr>
        <w:ind w:firstLine="567"/>
        <w:jc w:val="both"/>
        <w:rPr>
          <w:sz w:val="24"/>
        </w:rPr>
      </w:pPr>
      <w:r>
        <w:rPr>
          <w:sz w:val="24"/>
        </w:rPr>
        <w:t xml:space="preserve">Приведенный перечень служит ориентиром: </w:t>
      </w:r>
    </w:p>
    <w:p w:rsidR="005079D6" w:rsidRDefault="00072A71">
      <w:pPr>
        <w:ind w:firstLine="567"/>
        <w:jc w:val="both"/>
        <w:rPr>
          <w:sz w:val="24"/>
        </w:rPr>
      </w:pPr>
      <w:r>
        <w:rPr>
          <w:sz w:val="24"/>
        </w:rPr>
        <w:t xml:space="preserve">а) для планирования и организации познавательной деятельности школьников при изучении истории (в т.ч. - разработки системы познавательных задач); </w:t>
      </w:r>
    </w:p>
    <w:p w:rsidR="005079D6" w:rsidRDefault="00072A71">
      <w:pPr>
        <w:ind w:firstLine="567"/>
        <w:jc w:val="both"/>
        <w:rPr>
          <w:sz w:val="24"/>
        </w:rPr>
      </w:pPr>
      <w:r>
        <w:rPr>
          <w:sz w:val="24"/>
        </w:rPr>
        <w:t xml:space="preserve">б) при измерении и оценке достигнутых обучающимися результатов. </w:t>
      </w:r>
    </w:p>
    <w:p w:rsidR="005079D6" w:rsidRDefault="005079D6">
      <w:pPr>
        <w:ind w:firstLine="567"/>
        <w:jc w:val="both"/>
        <w:rPr>
          <w:b/>
          <w:sz w:val="24"/>
        </w:rPr>
      </w:pPr>
    </w:p>
    <w:p w:rsidR="005079D6" w:rsidRDefault="00072A71">
      <w:pPr>
        <w:ind w:firstLine="567"/>
        <w:jc w:val="both"/>
        <w:rPr>
          <w:b/>
          <w:sz w:val="24"/>
        </w:rPr>
      </w:pPr>
      <w:r>
        <w:rPr>
          <w:b/>
          <w:sz w:val="24"/>
        </w:rPr>
        <w:t>5 КЛАСС</w:t>
      </w:r>
    </w:p>
    <w:p w:rsidR="005079D6" w:rsidRDefault="00072A71">
      <w:pPr>
        <w:pStyle w:val="af2"/>
        <w:ind w:left="709" w:firstLine="567"/>
        <w:rPr>
          <w:i/>
          <w:sz w:val="24"/>
        </w:rPr>
      </w:pPr>
      <w:r>
        <w:rPr>
          <w:i/>
          <w:sz w:val="24"/>
        </w:rPr>
        <w:t>1. Знание хронологии, работа с хронологией:</w:t>
      </w:r>
    </w:p>
    <w:p w:rsidR="005079D6" w:rsidRDefault="00072A71">
      <w:pPr>
        <w:ind w:firstLine="567"/>
        <w:jc w:val="both"/>
        <w:rPr>
          <w:sz w:val="24"/>
        </w:rPr>
      </w:pPr>
      <w:r>
        <w:rPr>
          <w:sz w:val="24"/>
        </w:rPr>
        <w:t xml:space="preserve">- объяснять смысл основных хронологических понятий (век, тысячелетие, до нашей эры, наша эра); </w:t>
      </w:r>
    </w:p>
    <w:p w:rsidR="005079D6" w:rsidRDefault="00072A71">
      <w:pPr>
        <w:ind w:firstLine="567"/>
        <w:jc w:val="both"/>
        <w:rPr>
          <w:sz w:val="24"/>
        </w:rPr>
      </w:pPr>
      <w:r>
        <w:rPr>
          <w:sz w:val="24"/>
        </w:rPr>
        <w:t>- называть даты важнейших событий истории Древнего мира; по дате устанавливать принадлежность события к веку, тысячелетию;</w:t>
      </w:r>
    </w:p>
    <w:p w:rsidR="005079D6" w:rsidRDefault="00072A71">
      <w:pPr>
        <w:ind w:firstLine="567"/>
        <w:jc w:val="both"/>
        <w:rPr>
          <w:sz w:val="24"/>
        </w:rPr>
      </w:pPr>
      <w:r>
        <w:rPr>
          <w:sz w:val="24"/>
        </w:rPr>
        <w:t>- определять длительность и последовательность событий, периодов истории Древнего мира, вести счет лет до нашей эры и нашей эры.</w:t>
      </w:r>
    </w:p>
    <w:p w:rsidR="005079D6" w:rsidRDefault="00072A71">
      <w:pPr>
        <w:pStyle w:val="af2"/>
        <w:ind w:left="0" w:firstLine="567"/>
        <w:rPr>
          <w:i/>
          <w:sz w:val="24"/>
        </w:rPr>
      </w:pPr>
      <w:r>
        <w:rPr>
          <w:i/>
          <w:sz w:val="24"/>
        </w:rPr>
        <w:t>2. Знание исторических фактов, работа с фактами:</w:t>
      </w:r>
    </w:p>
    <w:p w:rsidR="005079D6" w:rsidRDefault="00072A71">
      <w:pPr>
        <w:ind w:firstLine="567"/>
        <w:jc w:val="both"/>
        <w:rPr>
          <w:sz w:val="24"/>
        </w:rPr>
      </w:pPr>
      <w:r>
        <w:rPr>
          <w:sz w:val="24"/>
        </w:rPr>
        <w:t>- указывать (называть) место, обстоятельства, участников, результаты важнейших событий истории Древнего мира;</w:t>
      </w:r>
    </w:p>
    <w:p w:rsidR="005079D6" w:rsidRDefault="00072A71">
      <w:pPr>
        <w:ind w:firstLine="567"/>
        <w:jc w:val="both"/>
        <w:rPr>
          <w:sz w:val="24"/>
        </w:rPr>
      </w:pPr>
      <w:r>
        <w:rPr>
          <w:sz w:val="24"/>
        </w:rPr>
        <w:t>- группировать, систематизировать факты по заданному признаку.</w:t>
      </w:r>
    </w:p>
    <w:p w:rsidR="005079D6" w:rsidRDefault="00072A71">
      <w:pPr>
        <w:pStyle w:val="af2"/>
        <w:ind w:left="0" w:firstLine="567"/>
        <w:rPr>
          <w:i/>
          <w:sz w:val="24"/>
        </w:rPr>
      </w:pPr>
      <w:r>
        <w:rPr>
          <w:i/>
          <w:sz w:val="24"/>
        </w:rPr>
        <w:t>3. Работа с исторической картой:</w:t>
      </w:r>
    </w:p>
    <w:p w:rsidR="005079D6" w:rsidRDefault="00072A71">
      <w:pPr>
        <w:ind w:firstLine="567"/>
        <w:jc w:val="both"/>
        <w:rPr>
          <w:sz w:val="24"/>
        </w:rPr>
      </w:pPr>
      <w:r>
        <w:rPr>
          <w:sz w:val="24"/>
        </w:rPr>
        <w:t>- 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5079D6" w:rsidRDefault="00072A71">
      <w:pPr>
        <w:ind w:firstLine="567"/>
        <w:jc w:val="both"/>
        <w:rPr>
          <w:sz w:val="24"/>
        </w:rPr>
      </w:pPr>
      <w:r>
        <w:rPr>
          <w:sz w:val="24"/>
        </w:rPr>
        <w:t>- устанавливать на основе картографических сведений связь между условиями среды обитания людей и их занятиями.</w:t>
      </w:r>
    </w:p>
    <w:p w:rsidR="005079D6" w:rsidRDefault="00072A71">
      <w:pPr>
        <w:pStyle w:val="af2"/>
        <w:ind w:left="0" w:firstLine="567"/>
        <w:rPr>
          <w:i/>
          <w:sz w:val="24"/>
        </w:rPr>
      </w:pPr>
      <w:r>
        <w:rPr>
          <w:i/>
          <w:sz w:val="24"/>
        </w:rPr>
        <w:t>4. Работа с историческими источниками:</w:t>
      </w:r>
    </w:p>
    <w:p w:rsidR="005079D6" w:rsidRDefault="00072A71">
      <w:pPr>
        <w:ind w:firstLine="567"/>
        <w:jc w:val="both"/>
        <w:rPr>
          <w:sz w:val="24"/>
        </w:rPr>
      </w:pPr>
      <w:r>
        <w:rPr>
          <w:sz w:val="24"/>
        </w:rPr>
        <w:t>- называть и различать основные типы исторических источников (письменные, визуальные, вещественные), приводить примеры источников разных типов;</w:t>
      </w:r>
    </w:p>
    <w:p w:rsidR="005079D6" w:rsidRDefault="00072A71">
      <w:pPr>
        <w:ind w:firstLine="567"/>
        <w:jc w:val="both"/>
        <w:rPr>
          <w:sz w:val="24"/>
        </w:rPr>
      </w:pPr>
      <w:r>
        <w:rPr>
          <w:sz w:val="24"/>
        </w:rPr>
        <w:t>- различать памятники культуры изучаемой эпохи и источники, созданные в последующие эпохи, приводить примеры;</w:t>
      </w:r>
    </w:p>
    <w:p w:rsidR="005079D6" w:rsidRDefault="00072A71">
      <w:pPr>
        <w:ind w:firstLine="567"/>
        <w:jc w:val="both"/>
        <w:rPr>
          <w:sz w:val="24"/>
        </w:rPr>
      </w:pPr>
      <w:r>
        <w:rPr>
          <w:sz w:val="24"/>
        </w:rPr>
        <w:t>- 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5079D6" w:rsidRDefault="00072A71">
      <w:pPr>
        <w:pStyle w:val="af2"/>
        <w:ind w:left="0" w:firstLine="567"/>
        <w:rPr>
          <w:i/>
          <w:sz w:val="24"/>
        </w:rPr>
      </w:pPr>
      <w:r>
        <w:rPr>
          <w:i/>
          <w:sz w:val="24"/>
        </w:rPr>
        <w:t>5. Историческое описание (реконструкция):</w:t>
      </w:r>
    </w:p>
    <w:p w:rsidR="005079D6" w:rsidRDefault="00072A71">
      <w:pPr>
        <w:ind w:firstLine="567"/>
        <w:jc w:val="both"/>
        <w:rPr>
          <w:sz w:val="24"/>
        </w:rPr>
      </w:pPr>
      <w:r>
        <w:rPr>
          <w:sz w:val="24"/>
        </w:rPr>
        <w:t>- характеризовать условия жизни людей в древности;</w:t>
      </w:r>
    </w:p>
    <w:p w:rsidR="005079D6" w:rsidRDefault="00072A71">
      <w:pPr>
        <w:ind w:firstLine="567"/>
        <w:jc w:val="both"/>
        <w:rPr>
          <w:sz w:val="24"/>
        </w:rPr>
      </w:pPr>
      <w:r>
        <w:rPr>
          <w:sz w:val="24"/>
        </w:rPr>
        <w:t>- рассказывать о значительных событиях древней истории, их участниках;</w:t>
      </w:r>
    </w:p>
    <w:p w:rsidR="005079D6" w:rsidRDefault="00072A71">
      <w:pPr>
        <w:ind w:firstLine="567"/>
        <w:jc w:val="both"/>
        <w:rPr>
          <w:sz w:val="24"/>
        </w:rPr>
      </w:pPr>
      <w:r>
        <w:rPr>
          <w:sz w:val="24"/>
        </w:rPr>
        <w:t>- рассказывать об исторических личностях Древнего мира (ключевых моментах их биографии, роли в исторических событиях);</w:t>
      </w:r>
    </w:p>
    <w:p w:rsidR="005079D6" w:rsidRDefault="00072A71">
      <w:pPr>
        <w:ind w:firstLine="567"/>
        <w:jc w:val="both"/>
        <w:rPr>
          <w:sz w:val="24"/>
        </w:rPr>
      </w:pPr>
      <w:r>
        <w:rPr>
          <w:sz w:val="24"/>
        </w:rPr>
        <w:t>- давать краткое описание памятников культуры эпохи первобытности и древнейших цивилизаций.</w:t>
      </w:r>
    </w:p>
    <w:p w:rsidR="005079D6" w:rsidRDefault="00072A71">
      <w:pPr>
        <w:pStyle w:val="af2"/>
        <w:ind w:left="0" w:firstLine="567"/>
        <w:rPr>
          <w:i/>
          <w:sz w:val="24"/>
        </w:rPr>
      </w:pPr>
      <w:r>
        <w:rPr>
          <w:i/>
          <w:sz w:val="24"/>
        </w:rPr>
        <w:t>5. Анализ, объяснение исторических событий, явлений:</w:t>
      </w:r>
    </w:p>
    <w:p w:rsidR="005079D6" w:rsidRDefault="00072A71">
      <w:pPr>
        <w:ind w:firstLine="567"/>
        <w:jc w:val="both"/>
        <w:rPr>
          <w:sz w:val="24"/>
        </w:rPr>
      </w:pPr>
      <w:r>
        <w:rPr>
          <w:sz w:val="24"/>
        </w:rPr>
        <w:t>- 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5079D6" w:rsidRDefault="00072A71">
      <w:pPr>
        <w:ind w:firstLine="567"/>
        <w:jc w:val="both"/>
        <w:rPr>
          <w:sz w:val="24"/>
        </w:rPr>
      </w:pPr>
      <w:r>
        <w:rPr>
          <w:sz w:val="24"/>
        </w:rPr>
        <w:t>- сравнивать исторические явления, определять их общие черты;</w:t>
      </w:r>
    </w:p>
    <w:p w:rsidR="005079D6" w:rsidRDefault="00072A71">
      <w:pPr>
        <w:ind w:firstLine="567"/>
        <w:jc w:val="both"/>
        <w:rPr>
          <w:sz w:val="24"/>
        </w:rPr>
      </w:pPr>
      <w:r>
        <w:rPr>
          <w:sz w:val="24"/>
        </w:rPr>
        <w:t>- иллюстрировать общие явления, черты конкретными примерами;</w:t>
      </w:r>
    </w:p>
    <w:p w:rsidR="005079D6" w:rsidRDefault="00072A71">
      <w:pPr>
        <w:ind w:firstLine="567"/>
        <w:jc w:val="both"/>
        <w:rPr>
          <w:sz w:val="24"/>
        </w:rPr>
      </w:pPr>
      <w:r>
        <w:rPr>
          <w:sz w:val="24"/>
        </w:rPr>
        <w:t>- объяснять причины и следствия важнейших событий древней истории.</w:t>
      </w:r>
    </w:p>
    <w:p w:rsidR="005079D6" w:rsidRDefault="00072A71">
      <w:pPr>
        <w:pStyle w:val="af2"/>
        <w:ind w:left="0" w:firstLine="567"/>
        <w:rPr>
          <w:i/>
          <w:sz w:val="24"/>
        </w:rPr>
      </w:pPr>
      <w:r>
        <w:rPr>
          <w:i/>
          <w:sz w:val="24"/>
        </w:rPr>
        <w:t>6. Рассмотрение исторических версий и оценок, определение своего отношения к наиболее значимым событиям и личностям прошлого:</w:t>
      </w:r>
    </w:p>
    <w:p w:rsidR="005079D6" w:rsidRDefault="00072A71">
      <w:pPr>
        <w:ind w:firstLine="567"/>
        <w:jc w:val="both"/>
        <w:rPr>
          <w:sz w:val="24"/>
        </w:rPr>
      </w:pPr>
      <w:r>
        <w:rPr>
          <w:sz w:val="24"/>
        </w:rPr>
        <w:lastRenderedPageBreak/>
        <w:t>- излагать оценки наиболее значительных событий и личностей древней истории, приводимые в учебной литературе;</w:t>
      </w:r>
    </w:p>
    <w:p w:rsidR="005079D6" w:rsidRDefault="00072A71">
      <w:pPr>
        <w:ind w:firstLine="567"/>
        <w:jc w:val="both"/>
        <w:rPr>
          <w:sz w:val="24"/>
        </w:rPr>
      </w:pPr>
      <w:r>
        <w:rPr>
          <w:sz w:val="24"/>
        </w:rPr>
        <w:t>- высказывать на уровне эмоциональных оценок отношение к поступкам людей прошлого, к памятникам культуры.</w:t>
      </w:r>
    </w:p>
    <w:p w:rsidR="005079D6" w:rsidRDefault="00072A71">
      <w:pPr>
        <w:pStyle w:val="af2"/>
        <w:ind w:left="0" w:firstLine="567"/>
        <w:rPr>
          <w:i/>
          <w:sz w:val="24"/>
        </w:rPr>
      </w:pPr>
      <w:r>
        <w:rPr>
          <w:i/>
          <w:sz w:val="24"/>
        </w:rPr>
        <w:t>7. Применение исторических знаний:</w:t>
      </w:r>
    </w:p>
    <w:p w:rsidR="005079D6" w:rsidRDefault="00072A71">
      <w:pPr>
        <w:ind w:firstLine="567"/>
        <w:jc w:val="both"/>
        <w:rPr>
          <w:sz w:val="24"/>
        </w:rPr>
      </w:pPr>
      <w:r>
        <w:rPr>
          <w:sz w:val="24"/>
        </w:rPr>
        <w:t>- раскрывать значение памятников древней истории и культуры, необходимость сохранения их в современном мире;</w:t>
      </w:r>
    </w:p>
    <w:p w:rsidR="005079D6" w:rsidRDefault="00072A71">
      <w:pPr>
        <w:ind w:firstLine="567"/>
        <w:jc w:val="both"/>
        <w:rPr>
          <w:sz w:val="24"/>
        </w:rPr>
      </w:pPr>
      <w:r>
        <w:rPr>
          <w:sz w:val="24"/>
        </w:rPr>
        <w:t>- выполнять учебные проекты по истории Первобытности и Древнего мира (в т.ч. с привлечением регионального материала), оформлять полученные результаты в форме сообщения, альбома, презентации.</w:t>
      </w:r>
    </w:p>
    <w:p w:rsidR="005079D6" w:rsidRDefault="005079D6">
      <w:pPr>
        <w:ind w:firstLine="567"/>
        <w:jc w:val="both"/>
        <w:rPr>
          <w:sz w:val="24"/>
        </w:rPr>
      </w:pPr>
    </w:p>
    <w:p w:rsidR="005079D6" w:rsidRDefault="00072A71">
      <w:pPr>
        <w:pStyle w:val="af2"/>
        <w:ind w:left="0" w:firstLine="567"/>
        <w:rPr>
          <w:b/>
          <w:sz w:val="24"/>
        </w:rPr>
      </w:pPr>
      <w:r>
        <w:rPr>
          <w:b/>
          <w:sz w:val="24"/>
        </w:rPr>
        <w:t>6 КЛАСС</w:t>
      </w:r>
    </w:p>
    <w:p w:rsidR="005079D6" w:rsidRDefault="00072A71">
      <w:pPr>
        <w:pStyle w:val="af2"/>
        <w:ind w:left="0" w:firstLine="567"/>
        <w:rPr>
          <w:sz w:val="24"/>
        </w:rPr>
      </w:pPr>
      <w:r>
        <w:rPr>
          <w:i/>
          <w:sz w:val="24"/>
        </w:rPr>
        <w:t>1. Знание хронологии, работа с хронологией</w:t>
      </w:r>
      <w:r>
        <w:rPr>
          <w:sz w:val="24"/>
        </w:rPr>
        <w:t xml:space="preserve">: </w:t>
      </w:r>
    </w:p>
    <w:p w:rsidR="005079D6" w:rsidRDefault="00072A71">
      <w:pPr>
        <w:pStyle w:val="af2"/>
        <w:ind w:left="0" w:firstLine="567"/>
        <w:rPr>
          <w:sz w:val="24"/>
        </w:rPr>
      </w:pPr>
      <w:r>
        <w:rPr>
          <w:sz w:val="24"/>
        </w:rPr>
        <w:t xml:space="preserve">- называть даты важнейших событий Средневековья, определять их принадлежность к веку, историческому периоду; </w:t>
      </w:r>
    </w:p>
    <w:p w:rsidR="005079D6" w:rsidRDefault="00072A71">
      <w:pPr>
        <w:pStyle w:val="af2"/>
        <w:ind w:left="0" w:firstLine="567"/>
        <w:rPr>
          <w:sz w:val="24"/>
        </w:rPr>
      </w:pPr>
      <w:r>
        <w:rPr>
          <w:sz w:val="24"/>
        </w:rPr>
        <w:t xml:space="preserve">- 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 </w:t>
      </w:r>
    </w:p>
    <w:p w:rsidR="005079D6" w:rsidRDefault="00072A71">
      <w:pPr>
        <w:pStyle w:val="af2"/>
        <w:ind w:left="0" w:firstLine="567"/>
        <w:rPr>
          <w:sz w:val="24"/>
        </w:rPr>
      </w:pPr>
      <w:r>
        <w:rPr>
          <w:sz w:val="24"/>
        </w:rPr>
        <w:t>- устанавливать длительность и синхронность событий истории Руси и всеобщей истории.</w:t>
      </w:r>
    </w:p>
    <w:p w:rsidR="005079D6" w:rsidRDefault="00072A71">
      <w:pPr>
        <w:pStyle w:val="af2"/>
        <w:ind w:left="0" w:firstLine="567"/>
        <w:rPr>
          <w:i/>
          <w:sz w:val="24"/>
        </w:rPr>
      </w:pPr>
      <w:r>
        <w:rPr>
          <w:i/>
          <w:sz w:val="24"/>
        </w:rPr>
        <w:t>2. Знание исторических фактов, работа с фактами:</w:t>
      </w:r>
    </w:p>
    <w:p w:rsidR="005079D6" w:rsidRDefault="00072A71">
      <w:pPr>
        <w:ind w:firstLine="567"/>
        <w:jc w:val="both"/>
        <w:rPr>
          <w:sz w:val="24"/>
        </w:rPr>
      </w:pPr>
      <w:r>
        <w:rPr>
          <w:sz w:val="24"/>
        </w:rPr>
        <w:t>- указывать (называть) место, обстоятельства, участников, результаты важнейших событий отечественной и всеобщей истории эпохи Средневековья;</w:t>
      </w:r>
    </w:p>
    <w:p w:rsidR="005079D6" w:rsidRDefault="00072A71">
      <w:pPr>
        <w:ind w:firstLine="567"/>
        <w:jc w:val="both"/>
        <w:rPr>
          <w:sz w:val="24"/>
        </w:rPr>
      </w:pPr>
      <w:r>
        <w:rPr>
          <w:sz w:val="24"/>
        </w:rPr>
        <w:t>- группировать, систематизировать факты по заданному признаку (составление систематических таблиц).</w:t>
      </w:r>
    </w:p>
    <w:p w:rsidR="005079D6" w:rsidRDefault="00072A71">
      <w:pPr>
        <w:pStyle w:val="af2"/>
        <w:ind w:left="0" w:firstLine="567"/>
        <w:rPr>
          <w:i/>
          <w:sz w:val="24"/>
        </w:rPr>
      </w:pPr>
      <w:r>
        <w:rPr>
          <w:i/>
          <w:sz w:val="24"/>
        </w:rPr>
        <w:t>3. Работа с исторической картой:</w:t>
      </w:r>
    </w:p>
    <w:p w:rsidR="005079D6" w:rsidRDefault="00072A71">
      <w:pPr>
        <w:ind w:firstLine="567"/>
        <w:jc w:val="both"/>
        <w:rPr>
          <w:sz w:val="24"/>
        </w:rPr>
      </w:pPr>
      <w:r>
        <w:rPr>
          <w:sz w:val="24"/>
        </w:rPr>
        <w:t>- находить и показывать на карте исторические объекты, используя легенду карты; давать словесное описание их местоположения;</w:t>
      </w:r>
    </w:p>
    <w:p w:rsidR="005079D6" w:rsidRDefault="00072A71">
      <w:pPr>
        <w:ind w:firstLine="567"/>
        <w:jc w:val="both"/>
        <w:rPr>
          <w:sz w:val="24"/>
        </w:rPr>
      </w:pPr>
      <w:r>
        <w:rPr>
          <w:sz w:val="24"/>
        </w:rPr>
        <w:t xml:space="preserve">- 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 </w:t>
      </w:r>
    </w:p>
    <w:p w:rsidR="005079D6" w:rsidRDefault="00072A71">
      <w:pPr>
        <w:ind w:firstLine="567"/>
        <w:jc w:val="both"/>
        <w:rPr>
          <w:sz w:val="24"/>
        </w:rPr>
      </w:pPr>
      <w:r>
        <w:rPr>
          <w:i/>
          <w:sz w:val="24"/>
        </w:rPr>
        <w:t>4.</w:t>
      </w:r>
      <w:r>
        <w:rPr>
          <w:sz w:val="24"/>
        </w:rPr>
        <w:t xml:space="preserve"> </w:t>
      </w:r>
      <w:r>
        <w:rPr>
          <w:i/>
          <w:sz w:val="24"/>
        </w:rPr>
        <w:t>Работа с историческими источниками</w:t>
      </w:r>
      <w:r>
        <w:rPr>
          <w:sz w:val="24"/>
        </w:rPr>
        <w:t>:</w:t>
      </w:r>
    </w:p>
    <w:p w:rsidR="005079D6" w:rsidRDefault="00072A71">
      <w:pPr>
        <w:ind w:firstLine="567"/>
        <w:jc w:val="both"/>
        <w:rPr>
          <w:sz w:val="24"/>
        </w:rPr>
      </w:pPr>
      <w:r>
        <w:rPr>
          <w:sz w:val="24"/>
        </w:rPr>
        <w:t>- 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5079D6" w:rsidRDefault="00072A71">
      <w:pPr>
        <w:ind w:firstLine="567"/>
        <w:jc w:val="both"/>
        <w:rPr>
          <w:sz w:val="24"/>
        </w:rPr>
      </w:pPr>
      <w:r>
        <w:rPr>
          <w:sz w:val="24"/>
        </w:rPr>
        <w:t>- характеризовать авторство, время, место создания источника;</w:t>
      </w:r>
    </w:p>
    <w:p w:rsidR="005079D6" w:rsidRDefault="00072A71">
      <w:pPr>
        <w:ind w:firstLine="567"/>
        <w:jc w:val="both"/>
        <w:rPr>
          <w:sz w:val="24"/>
        </w:rPr>
      </w:pPr>
      <w:r>
        <w:rPr>
          <w:sz w:val="24"/>
        </w:rPr>
        <w:t>-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5079D6" w:rsidRDefault="00072A71">
      <w:pPr>
        <w:ind w:firstLine="567"/>
        <w:jc w:val="both"/>
        <w:rPr>
          <w:sz w:val="24"/>
        </w:rPr>
      </w:pPr>
      <w:r>
        <w:rPr>
          <w:sz w:val="24"/>
        </w:rPr>
        <w:t>- находить в визуальном источнике и вещественном памятнике ключевые символы, образы;</w:t>
      </w:r>
    </w:p>
    <w:p w:rsidR="005079D6" w:rsidRDefault="00072A71">
      <w:pPr>
        <w:ind w:firstLine="567"/>
        <w:jc w:val="both"/>
        <w:rPr>
          <w:sz w:val="24"/>
        </w:rPr>
      </w:pPr>
      <w:r>
        <w:rPr>
          <w:sz w:val="24"/>
        </w:rPr>
        <w:t>- характеризовать позицию автора письменного и визуального исторического источника.</w:t>
      </w:r>
    </w:p>
    <w:p w:rsidR="005079D6" w:rsidRDefault="00072A71">
      <w:pPr>
        <w:pStyle w:val="af2"/>
        <w:ind w:left="0" w:firstLine="567"/>
        <w:rPr>
          <w:i/>
          <w:sz w:val="24"/>
        </w:rPr>
      </w:pPr>
      <w:r>
        <w:rPr>
          <w:i/>
          <w:sz w:val="24"/>
        </w:rPr>
        <w:t>5. Историческое описание (реконструкция):</w:t>
      </w:r>
    </w:p>
    <w:p w:rsidR="005079D6" w:rsidRDefault="00072A71">
      <w:pPr>
        <w:ind w:firstLine="567"/>
        <w:jc w:val="both"/>
        <w:rPr>
          <w:sz w:val="24"/>
        </w:rPr>
      </w:pPr>
      <w:r>
        <w:rPr>
          <w:sz w:val="24"/>
        </w:rPr>
        <w:t>- рассказывать о ключевых событиях отечественной и всеобщей истории в эпоху Средневековья, их участниках;</w:t>
      </w:r>
    </w:p>
    <w:p w:rsidR="005079D6" w:rsidRDefault="00072A71">
      <w:pPr>
        <w:ind w:firstLine="567"/>
        <w:jc w:val="both"/>
        <w:rPr>
          <w:sz w:val="24"/>
        </w:rPr>
      </w:pPr>
      <w:r>
        <w:rPr>
          <w:sz w:val="24"/>
        </w:rPr>
        <w:t xml:space="preserve">- 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5079D6" w:rsidRDefault="00072A71">
      <w:pPr>
        <w:ind w:firstLine="567"/>
        <w:jc w:val="both"/>
        <w:rPr>
          <w:sz w:val="24"/>
        </w:rPr>
      </w:pPr>
      <w:r>
        <w:rPr>
          <w:sz w:val="24"/>
        </w:rPr>
        <w:t>- рассказывать об образе жизни различных групп населения в средневековых обществах на Руси и в других странах; представлять описание памятников материальной и художественной культуры изучаемой эпохи.</w:t>
      </w:r>
    </w:p>
    <w:p w:rsidR="005079D6" w:rsidRDefault="00072A71">
      <w:pPr>
        <w:pStyle w:val="af2"/>
        <w:ind w:left="0" w:firstLine="567"/>
        <w:rPr>
          <w:i/>
          <w:sz w:val="24"/>
        </w:rPr>
      </w:pPr>
      <w:r>
        <w:rPr>
          <w:i/>
          <w:sz w:val="24"/>
        </w:rPr>
        <w:t xml:space="preserve">6. Анализ, объяснение исторических событий, явлений: </w:t>
      </w:r>
    </w:p>
    <w:p w:rsidR="005079D6" w:rsidRDefault="00072A71">
      <w:pPr>
        <w:pStyle w:val="af2"/>
        <w:ind w:left="0" w:firstLine="567"/>
        <w:rPr>
          <w:sz w:val="24"/>
        </w:rPr>
      </w:pPr>
      <w:r>
        <w:rPr>
          <w:sz w:val="24"/>
        </w:rPr>
        <w:t>- 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5079D6" w:rsidRDefault="00072A71">
      <w:pPr>
        <w:ind w:firstLine="567"/>
        <w:jc w:val="both"/>
        <w:rPr>
          <w:sz w:val="24"/>
        </w:rPr>
      </w:pPr>
      <w:r>
        <w:rPr>
          <w:sz w:val="24"/>
        </w:rPr>
        <w:t>-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079D6" w:rsidRDefault="00072A71">
      <w:pPr>
        <w:ind w:firstLine="567"/>
        <w:jc w:val="both"/>
        <w:rPr>
          <w:sz w:val="24"/>
        </w:rPr>
      </w:pPr>
      <w:r>
        <w:rPr>
          <w:sz w:val="24"/>
        </w:rPr>
        <w:lastRenderedPageBreak/>
        <w:t>- 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5079D6" w:rsidRDefault="00072A71">
      <w:pPr>
        <w:ind w:firstLine="567"/>
        <w:jc w:val="both"/>
        <w:rPr>
          <w:sz w:val="24"/>
        </w:rPr>
      </w:pPr>
      <w:r>
        <w:rPr>
          <w:sz w:val="24"/>
        </w:rPr>
        <w:t>-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5079D6" w:rsidRDefault="00072A71">
      <w:pPr>
        <w:pStyle w:val="af2"/>
        <w:ind w:left="0" w:firstLine="567"/>
        <w:rPr>
          <w:i/>
          <w:sz w:val="24"/>
        </w:rPr>
      </w:pPr>
      <w:r>
        <w:rPr>
          <w:i/>
          <w:sz w:val="24"/>
        </w:rPr>
        <w:t>7. Рассмотрение исторических версий и оценок, определение своего отношения к наиболее значимым событиям и личностям прошлого:</w:t>
      </w:r>
    </w:p>
    <w:p w:rsidR="005079D6" w:rsidRDefault="00072A71">
      <w:pPr>
        <w:ind w:firstLine="567"/>
        <w:jc w:val="both"/>
        <w:rPr>
          <w:sz w:val="24"/>
        </w:rPr>
      </w:pPr>
      <w:r>
        <w:rPr>
          <w:sz w:val="24"/>
        </w:rPr>
        <w:t>- 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5079D6" w:rsidRDefault="00072A71">
      <w:pPr>
        <w:ind w:firstLine="567"/>
        <w:jc w:val="both"/>
        <w:rPr>
          <w:sz w:val="24"/>
        </w:rPr>
      </w:pPr>
      <w:r>
        <w:rPr>
          <w:sz w:val="24"/>
        </w:rPr>
        <w:t>- 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5079D6" w:rsidRDefault="00072A71">
      <w:pPr>
        <w:ind w:firstLine="567"/>
        <w:jc w:val="both"/>
        <w:rPr>
          <w:i/>
          <w:sz w:val="24"/>
        </w:rPr>
      </w:pPr>
      <w:r>
        <w:rPr>
          <w:i/>
          <w:sz w:val="24"/>
        </w:rPr>
        <w:t>8. Применение исторических знаний:</w:t>
      </w:r>
    </w:p>
    <w:p w:rsidR="005079D6" w:rsidRDefault="00072A71">
      <w:pPr>
        <w:ind w:firstLine="567"/>
        <w:jc w:val="both"/>
        <w:rPr>
          <w:sz w:val="24"/>
        </w:rPr>
      </w:pPr>
      <w:r>
        <w:rPr>
          <w:sz w:val="24"/>
        </w:rPr>
        <w:t>- объяснять значение памятников истории и культуры Руси и других стран эпохи Средневековья, необходимость сохранения их в современном мире;</w:t>
      </w:r>
    </w:p>
    <w:p w:rsidR="005079D6" w:rsidRDefault="00072A71">
      <w:pPr>
        <w:ind w:firstLine="567"/>
        <w:jc w:val="both"/>
        <w:rPr>
          <w:sz w:val="24"/>
        </w:rPr>
      </w:pPr>
      <w:r>
        <w:rPr>
          <w:sz w:val="24"/>
        </w:rPr>
        <w:t>- выполнять учебные проекты по истории Средних веков (в т.ч. на региональном материале).</w:t>
      </w:r>
    </w:p>
    <w:p w:rsidR="005079D6" w:rsidRDefault="005079D6">
      <w:pPr>
        <w:ind w:firstLine="567"/>
        <w:jc w:val="both"/>
        <w:rPr>
          <w:sz w:val="24"/>
        </w:rPr>
      </w:pPr>
    </w:p>
    <w:p w:rsidR="005079D6" w:rsidRDefault="00072A71">
      <w:pPr>
        <w:ind w:firstLine="567"/>
        <w:jc w:val="both"/>
        <w:rPr>
          <w:b/>
          <w:sz w:val="24"/>
        </w:rPr>
      </w:pPr>
      <w:r>
        <w:rPr>
          <w:b/>
          <w:sz w:val="24"/>
        </w:rPr>
        <w:t>7 КЛАСС</w:t>
      </w:r>
    </w:p>
    <w:p w:rsidR="005079D6" w:rsidRDefault="00072A71">
      <w:pPr>
        <w:pStyle w:val="af2"/>
        <w:ind w:left="0" w:firstLine="567"/>
        <w:rPr>
          <w:i/>
          <w:sz w:val="24"/>
        </w:rPr>
      </w:pPr>
      <w:r>
        <w:rPr>
          <w:i/>
          <w:sz w:val="24"/>
        </w:rPr>
        <w:t xml:space="preserve">1. Знание хронологии, работа с хронологией: </w:t>
      </w:r>
    </w:p>
    <w:p w:rsidR="005079D6" w:rsidRDefault="00072A71">
      <w:pPr>
        <w:pStyle w:val="af2"/>
        <w:ind w:left="0" w:firstLine="567"/>
        <w:rPr>
          <w:sz w:val="24"/>
        </w:rPr>
      </w:pPr>
      <w:r>
        <w:rPr>
          <w:sz w:val="24"/>
        </w:rPr>
        <w:t>- называть этапы отечественной и всеобщей истории Нового времени, их хронологические рамки;</w:t>
      </w:r>
    </w:p>
    <w:p w:rsidR="005079D6" w:rsidRDefault="00072A71">
      <w:pPr>
        <w:ind w:firstLine="567"/>
        <w:jc w:val="both"/>
        <w:rPr>
          <w:sz w:val="24"/>
        </w:rPr>
      </w:pPr>
      <w:r>
        <w:rPr>
          <w:sz w:val="24"/>
        </w:rPr>
        <w:t>- 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5079D6" w:rsidRDefault="00072A71">
      <w:pPr>
        <w:ind w:firstLine="567"/>
        <w:jc w:val="both"/>
        <w:rPr>
          <w:sz w:val="24"/>
        </w:rPr>
      </w:pPr>
      <w:r>
        <w:rPr>
          <w:sz w:val="24"/>
        </w:rPr>
        <w:t>- устанавливать синхронность событий отечественной и всеобщей истории XVI-XVII вв.</w:t>
      </w:r>
    </w:p>
    <w:p w:rsidR="005079D6" w:rsidRDefault="00072A71">
      <w:pPr>
        <w:pStyle w:val="af2"/>
        <w:ind w:left="0" w:firstLine="567"/>
        <w:rPr>
          <w:i/>
          <w:sz w:val="24"/>
        </w:rPr>
      </w:pPr>
      <w:r>
        <w:rPr>
          <w:i/>
          <w:sz w:val="24"/>
        </w:rPr>
        <w:t>2. Знание исторических фактов, работа с фактами:</w:t>
      </w:r>
    </w:p>
    <w:p w:rsidR="005079D6" w:rsidRDefault="00072A71">
      <w:pPr>
        <w:ind w:firstLine="567"/>
        <w:jc w:val="both"/>
        <w:rPr>
          <w:sz w:val="24"/>
        </w:rPr>
      </w:pPr>
      <w:r>
        <w:rPr>
          <w:sz w:val="24"/>
        </w:rPr>
        <w:t>- указывать (называть) место, обстоятельства, участников, результаты важнейших событий отечественной и всеобщей истории XVI-XVII вв.;</w:t>
      </w:r>
    </w:p>
    <w:p w:rsidR="005079D6" w:rsidRDefault="00072A71">
      <w:pPr>
        <w:ind w:firstLine="567"/>
        <w:jc w:val="both"/>
        <w:rPr>
          <w:sz w:val="24"/>
        </w:rPr>
      </w:pPr>
      <w:r>
        <w:rPr>
          <w:sz w:val="24"/>
        </w:rPr>
        <w:t>- 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5079D6" w:rsidRDefault="00072A71">
      <w:pPr>
        <w:pStyle w:val="af2"/>
        <w:ind w:left="0" w:firstLine="567"/>
        <w:rPr>
          <w:i/>
          <w:sz w:val="24"/>
        </w:rPr>
      </w:pPr>
      <w:r>
        <w:rPr>
          <w:i/>
          <w:sz w:val="24"/>
        </w:rPr>
        <w:t>3. Работа с исторической картой:</w:t>
      </w:r>
    </w:p>
    <w:p w:rsidR="005079D6" w:rsidRDefault="00072A71">
      <w:pPr>
        <w:ind w:firstLine="567"/>
        <w:jc w:val="both"/>
        <w:rPr>
          <w:sz w:val="24"/>
        </w:rPr>
      </w:pPr>
      <w:r>
        <w:rPr>
          <w:sz w:val="24"/>
        </w:rPr>
        <w:t>- 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5079D6" w:rsidRDefault="00072A71">
      <w:pPr>
        <w:ind w:firstLine="567"/>
        <w:jc w:val="both"/>
        <w:rPr>
          <w:sz w:val="24"/>
        </w:rPr>
      </w:pPr>
      <w:r>
        <w:rPr>
          <w:sz w:val="24"/>
        </w:rPr>
        <w:t xml:space="preserve">- устанавливать на основе карты связи между географическим положением страны и особенностями ее экономического, социального и политического развития. </w:t>
      </w:r>
    </w:p>
    <w:p w:rsidR="005079D6" w:rsidRDefault="00072A71">
      <w:pPr>
        <w:ind w:firstLine="567"/>
        <w:jc w:val="both"/>
        <w:rPr>
          <w:i/>
          <w:sz w:val="24"/>
        </w:rPr>
      </w:pPr>
      <w:r>
        <w:rPr>
          <w:i/>
          <w:sz w:val="24"/>
        </w:rPr>
        <w:t>4. Работа с историческими источниками:</w:t>
      </w:r>
    </w:p>
    <w:p w:rsidR="005079D6" w:rsidRDefault="00072A71">
      <w:pPr>
        <w:ind w:firstLine="567"/>
        <w:jc w:val="both"/>
        <w:rPr>
          <w:sz w:val="24"/>
        </w:rPr>
      </w:pPr>
      <w:r>
        <w:rPr>
          <w:sz w:val="24"/>
        </w:rPr>
        <w:t xml:space="preserve">- различать виды письменных исторических источников (официальные, личные, литературные и др.); </w:t>
      </w:r>
    </w:p>
    <w:p w:rsidR="005079D6" w:rsidRDefault="00072A71">
      <w:pPr>
        <w:ind w:firstLine="567"/>
        <w:jc w:val="both"/>
        <w:rPr>
          <w:sz w:val="24"/>
        </w:rPr>
      </w:pPr>
      <w:r>
        <w:rPr>
          <w:sz w:val="24"/>
        </w:rPr>
        <w:t>- характеризовать обстоятельства и цель создания источника, раскрывать его информационную ценность;</w:t>
      </w:r>
    </w:p>
    <w:p w:rsidR="005079D6" w:rsidRDefault="00072A71">
      <w:pPr>
        <w:ind w:firstLine="567"/>
        <w:jc w:val="both"/>
        <w:rPr>
          <w:sz w:val="24"/>
        </w:rPr>
      </w:pPr>
      <w:r>
        <w:rPr>
          <w:sz w:val="24"/>
        </w:rPr>
        <w:t>- проводить поиск информации в тексте письменного источника, визуальных и вещественных памятниках эпохи;</w:t>
      </w:r>
    </w:p>
    <w:p w:rsidR="005079D6" w:rsidRDefault="00072A71">
      <w:pPr>
        <w:ind w:firstLine="567"/>
        <w:jc w:val="both"/>
        <w:rPr>
          <w:sz w:val="24"/>
        </w:rPr>
      </w:pPr>
      <w:r>
        <w:rPr>
          <w:sz w:val="24"/>
        </w:rPr>
        <w:t>- сопоставлять и систематизировать информацию из нескольких однотипных источников.</w:t>
      </w:r>
    </w:p>
    <w:p w:rsidR="005079D6" w:rsidRDefault="00072A71">
      <w:pPr>
        <w:pStyle w:val="af2"/>
        <w:ind w:left="0" w:firstLine="567"/>
        <w:rPr>
          <w:i/>
          <w:sz w:val="24"/>
        </w:rPr>
      </w:pPr>
      <w:r>
        <w:rPr>
          <w:i/>
          <w:sz w:val="24"/>
        </w:rPr>
        <w:t>5. Историческое описание (реконструкция):</w:t>
      </w:r>
    </w:p>
    <w:p w:rsidR="005079D6" w:rsidRDefault="00072A71">
      <w:pPr>
        <w:ind w:firstLine="567"/>
        <w:jc w:val="both"/>
        <w:rPr>
          <w:sz w:val="24"/>
        </w:rPr>
      </w:pPr>
      <w:r>
        <w:rPr>
          <w:sz w:val="24"/>
        </w:rPr>
        <w:t>- рассказывать о ключевых событиях отечественной и всеобщей истории XVI-XVII вв., их участниках;</w:t>
      </w:r>
    </w:p>
    <w:p w:rsidR="005079D6" w:rsidRDefault="00072A71">
      <w:pPr>
        <w:ind w:firstLine="567"/>
        <w:jc w:val="both"/>
        <w:rPr>
          <w:sz w:val="24"/>
        </w:rPr>
      </w:pPr>
      <w:r>
        <w:rPr>
          <w:sz w:val="24"/>
        </w:rPr>
        <w:t>- 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5079D6" w:rsidRDefault="00072A71">
      <w:pPr>
        <w:ind w:firstLine="567"/>
        <w:jc w:val="both"/>
        <w:rPr>
          <w:sz w:val="24"/>
        </w:rPr>
      </w:pPr>
      <w:r>
        <w:rPr>
          <w:sz w:val="24"/>
        </w:rPr>
        <w:t>- рассказывать об образе жизни различных групп населения в России и других странах в раннее Новое время;</w:t>
      </w:r>
    </w:p>
    <w:p w:rsidR="005079D6" w:rsidRDefault="00072A71">
      <w:pPr>
        <w:ind w:firstLine="567"/>
        <w:jc w:val="both"/>
        <w:rPr>
          <w:sz w:val="24"/>
        </w:rPr>
      </w:pPr>
      <w:r>
        <w:rPr>
          <w:sz w:val="24"/>
        </w:rPr>
        <w:t>- представлять описание памятников материальной и художественной культуры изучаемой эпохи.</w:t>
      </w:r>
    </w:p>
    <w:p w:rsidR="005079D6" w:rsidRDefault="00072A71">
      <w:pPr>
        <w:pStyle w:val="af2"/>
        <w:ind w:left="0" w:firstLine="567"/>
        <w:rPr>
          <w:i/>
          <w:sz w:val="24"/>
        </w:rPr>
      </w:pPr>
      <w:r>
        <w:rPr>
          <w:i/>
          <w:sz w:val="24"/>
        </w:rPr>
        <w:lastRenderedPageBreak/>
        <w:t>6. Анализ, объяснение исторических событий, явлений:</w:t>
      </w:r>
    </w:p>
    <w:p w:rsidR="005079D6" w:rsidRDefault="00072A71">
      <w:pPr>
        <w:ind w:firstLine="567"/>
        <w:jc w:val="both"/>
        <w:rPr>
          <w:sz w:val="24"/>
        </w:rPr>
      </w:pPr>
      <w:r>
        <w:rPr>
          <w:sz w:val="24"/>
        </w:rPr>
        <w:t>- 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5079D6" w:rsidRDefault="00072A71">
      <w:pPr>
        <w:ind w:firstLine="567"/>
        <w:jc w:val="both"/>
        <w:rPr>
          <w:sz w:val="24"/>
        </w:rPr>
      </w:pPr>
      <w:r>
        <w:rPr>
          <w:sz w:val="24"/>
        </w:rPr>
        <w:t>-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079D6" w:rsidRDefault="00072A71">
      <w:pPr>
        <w:ind w:firstLine="567"/>
        <w:jc w:val="both"/>
        <w:rPr>
          <w:sz w:val="24"/>
        </w:rPr>
      </w:pPr>
      <w:r>
        <w:rPr>
          <w:sz w:val="24"/>
        </w:rPr>
        <w:t>- 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5079D6" w:rsidRDefault="00072A71">
      <w:pPr>
        <w:ind w:firstLine="567"/>
        <w:jc w:val="both"/>
        <w:rPr>
          <w:sz w:val="24"/>
        </w:rPr>
      </w:pPr>
      <w:r>
        <w:rPr>
          <w:sz w:val="24"/>
        </w:rPr>
        <w:t>- 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5079D6" w:rsidRDefault="00072A71">
      <w:pPr>
        <w:ind w:firstLine="567"/>
        <w:jc w:val="both"/>
        <w:rPr>
          <w:i/>
          <w:sz w:val="24"/>
        </w:rPr>
      </w:pPr>
      <w:r>
        <w:rPr>
          <w:i/>
          <w:sz w:val="24"/>
        </w:rPr>
        <w:t>7. Рассмотрение исторических версий и оценок, определение своего отношения к наиболее значимым событиям и личностям прошлого:</w:t>
      </w:r>
    </w:p>
    <w:p w:rsidR="005079D6" w:rsidRDefault="00072A71">
      <w:pPr>
        <w:ind w:firstLine="567"/>
        <w:jc w:val="both"/>
        <w:rPr>
          <w:sz w:val="24"/>
        </w:rPr>
      </w:pPr>
      <w:r>
        <w:rPr>
          <w:sz w:val="24"/>
        </w:rPr>
        <w:t>- 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5079D6" w:rsidRDefault="00072A71">
      <w:pPr>
        <w:ind w:firstLine="567"/>
        <w:jc w:val="both"/>
        <w:rPr>
          <w:sz w:val="24"/>
        </w:rPr>
      </w:pPr>
      <w:r>
        <w:rPr>
          <w:sz w:val="24"/>
        </w:rPr>
        <w:t>- выражать отношение к деятельности исторических личностей XVI-XVII вв. с учетом обстоятельств изучаемой эпохи и в современной шкале ценностей.</w:t>
      </w:r>
    </w:p>
    <w:p w:rsidR="005079D6" w:rsidRDefault="00072A71">
      <w:pPr>
        <w:ind w:firstLine="567"/>
        <w:jc w:val="both"/>
        <w:rPr>
          <w:i/>
          <w:sz w:val="24"/>
        </w:rPr>
      </w:pPr>
      <w:r>
        <w:rPr>
          <w:i/>
          <w:sz w:val="24"/>
        </w:rPr>
        <w:t>8. Применение исторических знаний:</w:t>
      </w:r>
    </w:p>
    <w:p w:rsidR="005079D6" w:rsidRDefault="00072A71">
      <w:pPr>
        <w:ind w:firstLine="567"/>
        <w:jc w:val="both"/>
        <w:rPr>
          <w:sz w:val="24"/>
        </w:rPr>
      </w:pPr>
      <w:r>
        <w:rPr>
          <w:sz w:val="24"/>
        </w:rPr>
        <w:t>- 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5079D6" w:rsidRDefault="00072A71">
      <w:pPr>
        <w:ind w:firstLine="567"/>
        <w:jc w:val="both"/>
        <w:rPr>
          <w:sz w:val="24"/>
        </w:rPr>
      </w:pPr>
      <w:r>
        <w:rPr>
          <w:sz w:val="24"/>
        </w:rPr>
        <w:t>- объяснять значение памятников истории и культуры России и других стран XVI-XVII вв. для времени, когда они по- явились, и для современного общества;</w:t>
      </w:r>
    </w:p>
    <w:p w:rsidR="005079D6" w:rsidRDefault="00072A71">
      <w:pPr>
        <w:ind w:firstLine="567"/>
        <w:jc w:val="both"/>
        <w:rPr>
          <w:sz w:val="24"/>
        </w:rPr>
      </w:pPr>
      <w:r>
        <w:rPr>
          <w:sz w:val="24"/>
        </w:rPr>
        <w:t>- выполнять учебные проекты по отечественной и всеобщей истории XVI-XVII вв. (в т.ч. на региональном материале).</w:t>
      </w:r>
    </w:p>
    <w:p w:rsidR="005079D6" w:rsidRDefault="005079D6">
      <w:pPr>
        <w:ind w:firstLine="567"/>
        <w:jc w:val="both"/>
        <w:rPr>
          <w:sz w:val="24"/>
        </w:rPr>
      </w:pPr>
    </w:p>
    <w:p w:rsidR="005079D6" w:rsidRDefault="00072A71">
      <w:pPr>
        <w:ind w:firstLine="567"/>
        <w:jc w:val="both"/>
        <w:rPr>
          <w:b/>
          <w:sz w:val="24"/>
        </w:rPr>
      </w:pPr>
      <w:r>
        <w:rPr>
          <w:b/>
          <w:sz w:val="24"/>
        </w:rPr>
        <w:t>8 КЛАСС</w:t>
      </w:r>
    </w:p>
    <w:p w:rsidR="005079D6" w:rsidRDefault="00072A71">
      <w:pPr>
        <w:pStyle w:val="af2"/>
        <w:ind w:left="0" w:firstLine="567"/>
        <w:rPr>
          <w:i/>
          <w:sz w:val="24"/>
        </w:rPr>
      </w:pPr>
      <w:r>
        <w:rPr>
          <w:i/>
          <w:sz w:val="24"/>
        </w:rPr>
        <w:t>1. Знание хронологии, работа с хронологией:</w:t>
      </w:r>
    </w:p>
    <w:p w:rsidR="005079D6" w:rsidRDefault="00072A71">
      <w:pPr>
        <w:ind w:firstLine="567"/>
        <w:jc w:val="both"/>
        <w:rPr>
          <w:sz w:val="24"/>
        </w:rPr>
      </w:pPr>
      <w:r>
        <w:rPr>
          <w:sz w:val="24"/>
        </w:rPr>
        <w:t>- называть даты важнейших событий отечественной и всеобщей истории XVIII в.; определять их принадлежность к историческому периоду, этапу;</w:t>
      </w:r>
    </w:p>
    <w:p w:rsidR="005079D6" w:rsidRDefault="00072A71">
      <w:pPr>
        <w:ind w:firstLine="567"/>
        <w:jc w:val="both"/>
        <w:rPr>
          <w:sz w:val="24"/>
        </w:rPr>
      </w:pPr>
      <w:r>
        <w:rPr>
          <w:sz w:val="24"/>
        </w:rPr>
        <w:t>- устанавливать синхронность событий отечественной и всеоб щей истории XVIII в.</w:t>
      </w:r>
    </w:p>
    <w:p w:rsidR="005079D6" w:rsidRDefault="00072A71">
      <w:pPr>
        <w:pStyle w:val="af2"/>
        <w:ind w:left="0" w:firstLine="567"/>
        <w:rPr>
          <w:i/>
          <w:sz w:val="24"/>
        </w:rPr>
      </w:pPr>
      <w:r>
        <w:rPr>
          <w:i/>
          <w:sz w:val="24"/>
        </w:rPr>
        <w:t>2. Знание исторических фактов, работа с фактами:</w:t>
      </w:r>
    </w:p>
    <w:p w:rsidR="005079D6" w:rsidRDefault="00072A71">
      <w:pPr>
        <w:ind w:firstLine="567"/>
        <w:jc w:val="both"/>
        <w:rPr>
          <w:sz w:val="24"/>
        </w:rPr>
      </w:pPr>
      <w:r>
        <w:rPr>
          <w:sz w:val="24"/>
        </w:rPr>
        <w:t>- указывать (называть) место, обстоятельства, участников, результаты важнейших событий отечественной и всеобщей истории XVIII в.;</w:t>
      </w:r>
    </w:p>
    <w:p w:rsidR="005079D6" w:rsidRDefault="00072A71">
      <w:pPr>
        <w:ind w:firstLine="567"/>
        <w:jc w:val="both"/>
        <w:rPr>
          <w:sz w:val="24"/>
        </w:rPr>
      </w:pPr>
      <w:r>
        <w:rPr>
          <w:sz w:val="24"/>
        </w:rPr>
        <w:t>- 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5079D6" w:rsidRDefault="00072A71">
      <w:pPr>
        <w:pStyle w:val="af2"/>
        <w:ind w:left="0" w:firstLine="567"/>
        <w:rPr>
          <w:i/>
          <w:sz w:val="24"/>
        </w:rPr>
      </w:pPr>
      <w:r>
        <w:rPr>
          <w:i/>
          <w:sz w:val="24"/>
        </w:rPr>
        <w:t>3. Работа с исторической картой:</w:t>
      </w:r>
    </w:p>
    <w:p w:rsidR="005079D6" w:rsidRDefault="00072A71">
      <w:pPr>
        <w:ind w:firstLine="567"/>
        <w:jc w:val="both"/>
        <w:rPr>
          <w:sz w:val="24"/>
        </w:rPr>
      </w:pPr>
      <w:r>
        <w:rPr>
          <w:sz w:val="24"/>
        </w:rPr>
        <w:t>-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5079D6" w:rsidRDefault="00072A71">
      <w:pPr>
        <w:pStyle w:val="af2"/>
        <w:ind w:left="0" w:firstLine="567"/>
        <w:rPr>
          <w:i/>
          <w:sz w:val="24"/>
        </w:rPr>
      </w:pPr>
      <w:r>
        <w:rPr>
          <w:i/>
          <w:sz w:val="24"/>
        </w:rPr>
        <w:t>4. Работа с историческими источниками:</w:t>
      </w:r>
    </w:p>
    <w:p w:rsidR="005079D6" w:rsidRDefault="00072A71">
      <w:pPr>
        <w:ind w:firstLine="567"/>
        <w:jc w:val="both"/>
        <w:rPr>
          <w:sz w:val="24"/>
        </w:rPr>
      </w:pPr>
      <w:r>
        <w:rPr>
          <w:sz w:val="24"/>
        </w:rPr>
        <w:t>- 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5079D6" w:rsidRDefault="00072A71">
      <w:pPr>
        <w:ind w:firstLine="567"/>
        <w:jc w:val="both"/>
        <w:rPr>
          <w:sz w:val="24"/>
        </w:rPr>
      </w:pPr>
      <w:r>
        <w:rPr>
          <w:sz w:val="24"/>
        </w:rPr>
        <w:t>- объяснять назначение исторического источника, раскрывать его информационную ценность;</w:t>
      </w:r>
    </w:p>
    <w:p w:rsidR="005079D6" w:rsidRDefault="00072A71">
      <w:pPr>
        <w:ind w:firstLine="567"/>
        <w:jc w:val="both"/>
        <w:rPr>
          <w:sz w:val="24"/>
        </w:rPr>
      </w:pPr>
      <w:r>
        <w:rPr>
          <w:sz w:val="24"/>
        </w:rPr>
        <w:t>-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5079D6" w:rsidRDefault="00072A71">
      <w:pPr>
        <w:pStyle w:val="af2"/>
        <w:ind w:left="0" w:firstLine="567"/>
        <w:rPr>
          <w:i/>
          <w:sz w:val="24"/>
        </w:rPr>
      </w:pPr>
      <w:r>
        <w:rPr>
          <w:i/>
          <w:sz w:val="24"/>
        </w:rPr>
        <w:t>5. Историческое описание (реконструкция):</w:t>
      </w:r>
    </w:p>
    <w:p w:rsidR="005079D6" w:rsidRDefault="00072A71">
      <w:pPr>
        <w:ind w:firstLine="567"/>
        <w:jc w:val="both"/>
        <w:rPr>
          <w:sz w:val="24"/>
        </w:rPr>
      </w:pPr>
      <w:r>
        <w:rPr>
          <w:sz w:val="24"/>
        </w:rPr>
        <w:t xml:space="preserve">- рассказывать о ключевых событиях отечественной и всеобщей истории XVIII в., их </w:t>
      </w:r>
      <w:r>
        <w:rPr>
          <w:sz w:val="24"/>
        </w:rPr>
        <w:lastRenderedPageBreak/>
        <w:t>участниках;</w:t>
      </w:r>
    </w:p>
    <w:p w:rsidR="005079D6" w:rsidRDefault="00072A71">
      <w:pPr>
        <w:ind w:firstLine="567"/>
        <w:jc w:val="both"/>
        <w:rPr>
          <w:sz w:val="24"/>
        </w:rPr>
      </w:pPr>
      <w:r>
        <w:rPr>
          <w:sz w:val="24"/>
        </w:rPr>
        <w:t>- 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5079D6" w:rsidRDefault="00072A71">
      <w:pPr>
        <w:ind w:firstLine="567"/>
        <w:jc w:val="both"/>
        <w:rPr>
          <w:sz w:val="24"/>
        </w:rPr>
      </w:pPr>
      <w:r>
        <w:rPr>
          <w:sz w:val="24"/>
        </w:rPr>
        <w:t>- составлять описание образа жизни различных групп населения в России и других странах в XVIII в.;</w:t>
      </w:r>
    </w:p>
    <w:p w:rsidR="005079D6" w:rsidRDefault="00072A71">
      <w:pPr>
        <w:ind w:firstLine="567"/>
        <w:jc w:val="both"/>
        <w:rPr>
          <w:sz w:val="24"/>
        </w:rPr>
      </w:pPr>
      <w:r>
        <w:rPr>
          <w:sz w:val="24"/>
        </w:rPr>
        <w:t xml:space="preserve">- представлять описание памятников материальной и художественной культуры изучаемой эпохи (в виде сообщения, аннотации). </w:t>
      </w:r>
    </w:p>
    <w:p w:rsidR="005079D6" w:rsidRDefault="00072A71">
      <w:pPr>
        <w:pStyle w:val="af2"/>
        <w:ind w:left="0" w:firstLine="567"/>
        <w:rPr>
          <w:i/>
          <w:sz w:val="24"/>
        </w:rPr>
      </w:pPr>
      <w:r>
        <w:rPr>
          <w:i/>
          <w:sz w:val="24"/>
        </w:rPr>
        <w:t>6. Анализ, объяснение исторических событий, явлений:</w:t>
      </w:r>
    </w:p>
    <w:p w:rsidR="005079D6" w:rsidRDefault="00072A71">
      <w:pPr>
        <w:ind w:firstLine="567"/>
        <w:jc w:val="both"/>
        <w:rPr>
          <w:sz w:val="24"/>
        </w:rPr>
      </w:pPr>
      <w:r>
        <w:rPr>
          <w:sz w:val="24"/>
        </w:rPr>
        <w:t xml:space="preserve">- 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w:t>
      </w:r>
    </w:p>
    <w:p w:rsidR="005079D6" w:rsidRDefault="00072A71">
      <w:pPr>
        <w:ind w:firstLine="567"/>
        <w:jc w:val="both"/>
        <w:rPr>
          <w:sz w:val="24"/>
        </w:rPr>
      </w:pPr>
      <w:r>
        <w:rPr>
          <w:sz w:val="24"/>
        </w:rPr>
        <w:t>ж) внешней политики Российской империи в системе между народных отношений рассматриваемого периода;</w:t>
      </w:r>
    </w:p>
    <w:p w:rsidR="005079D6" w:rsidRDefault="00072A71">
      <w:pPr>
        <w:ind w:firstLine="567"/>
        <w:jc w:val="both"/>
        <w:rPr>
          <w:sz w:val="24"/>
        </w:rPr>
      </w:pPr>
      <w:r>
        <w:rPr>
          <w:sz w:val="24"/>
        </w:rPr>
        <w:t>-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079D6" w:rsidRDefault="00072A71">
      <w:pPr>
        <w:ind w:firstLine="567"/>
        <w:jc w:val="both"/>
        <w:rPr>
          <w:sz w:val="24"/>
        </w:rPr>
      </w:pPr>
      <w:r>
        <w:rPr>
          <w:sz w:val="24"/>
        </w:rPr>
        <w:t>- 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5079D6" w:rsidRDefault="00072A71">
      <w:pPr>
        <w:ind w:firstLine="567"/>
        <w:jc w:val="both"/>
        <w:rPr>
          <w:sz w:val="24"/>
        </w:rPr>
      </w:pPr>
      <w:r>
        <w:rPr>
          <w:sz w:val="24"/>
        </w:rPr>
        <w:t>- 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5079D6" w:rsidRDefault="00072A71">
      <w:pPr>
        <w:pStyle w:val="af2"/>
        <w:ind w:left="0" w:firstLine="567"/>
        <w:rPr>
          <w:i/>
          <w:sz w:val="24"/>
        </w:rPr>
      </w:pPr>
      <w:r>
        <w:rPr>
          <w:i/>
          <w:sz w:val="24"/>
        </w:rPr>
        <w:t>7. Рассмотрение исторических версий и оценок, определение своего отношения к наиболее значимым событиям и личностям прошлого:</w:t>
      </w:r>
    </w:p>
    <w:p w:rsidR="005079D6" w:rsidRDefault="00072A71">
      <w:pPr>
        <w:ind w:firstLine="567"/>
        <w:jc w:val="both"/>
        <w:rPr>
          <w:sz w:val="24"/>
        </w:rPr>
      </w:pPr>
      <w:r>
        <w:rPr>
          <w:sz w:val="24"/>
        </w:rPr>
        <w:t>- 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5079D6" w:rsidRDefault="00072A71">
      <w:pPr>
        <w:ind w:firstLine="567"/>
        <w:jc w:val="both"/>
        <w:rPr>
          <w:sz w:val="24"/>
        </w:rPr>
      </w:pPr>
      <w:r>
        <w:rPr>
          <w:sz w:val="24"/>
        </w:rPr>
        <w:t>- различать в описаниях событий и личностей XVIII в. ценностные категории, значимые для данной эпохи (в т.ч. для разных социальных слоев), выражать свое отношение к ним.</w:t>
      </w:r>
    </w:p>
    <w:p w:rsidR="005079D6" w:rsidRDefault="00072A71">
      <w:pPr>
        <w:pStyle w:val="af2"/>
        <w:ind w:left="0" w:firstLine="567"/>
        <w:rPr>
          <w:i/>
          <w:sz w:val="24"/>
        </w:rPr>
      </w:pPr>
      <w:r>
        <w:rPr>
          <w:i/>
          <w:sz w:val="24"/>
        </w:rPr>
        <w:t>8. Применение исторических знаний:</w:t>
      </w:r>
    </w:p>
    <w:p w:rsidR="005079D6" w:rsidRDefault="00072A71">
      <w:pPr>
        <w:ind w:firstLine="567"/>
        <w:jc w:val="both"/>
        <w:rPr>
          <w:sz w:val="24"/>
        </w:rPr>
      </w:pPr>
      <w:r>
        <w:rPr>
          <w:sz w:val="24"/>
        </w:rPr>
        <w:t>- раскрывать (объяснять), как сочетались в памятниках культуры России XVIII в. европейские влияния и национальные традиции, показывать на примерах;</w:t>
      </w:r>
    </w:p>
    <w:p w:rsidR="005079D6" w:rsidRDefault="00072A71">
      <w:pPr>
        <w:ind w:firstLine="567"/>
        <w:jc w:val="both"/>
        <w:rPr>
          <w:sz w:val="24"/>
        </w:rPr>
      </w:pPr>
      <w:r>
        <w:rPr>
          <w:sz w:val="24"/>
        </w:rPr>
        <w:t>- выполнять учебные проекты по отечественной и всеобщей истории XVIII в. (в т.ч. на региональном материале).</w:t>
      </w:r>
    </w:p>
    <w:p w:rsidR="005079D6" w:rsidRDefault="00072A71">
      <w:pPr>
        <w:ind w:firstLine="567"/>
        <w:jc w:val="both"/>
        <w:rPr>
          <w:b/>
          <w:sz w:val="24"/>
        </w:rPr>
      </w:pPr>
      <w:r>
        <w:rPr>
          <w:b/>
          <w:sz w:val="24"/>
        </w:rPr>
        <w:t>9 КЛАСС</w:t>
      </w:r>
    </w:p>
    <w:p w:rsidR="005079D6" w:rsidRDefault="00072A71">
      <w:pPr>
        <w:pStyle w:val="af2"/>
        <w:ind w:left="0" w:firstLine="567"/>
        <w:rPr>
          <w:i/>
          <w:sz w:val="24"/>
        </w:rPr>
      </w:pPr>
      <w:r>
        <w:rPr>
          <w:i/>
          <w:sz w:val="24"/>
        </w:rPr>
        <w:t>1. Знание хронологии, работа с хронологией:</w:t>
      </w:r>
    </w:p>
    <w:p w:rsidR="005079D6" w:rsidRDefault="00072A71">
      <w:pPr>
        <w:ind w:firstLine="567"/>
        <w:jc w:val="both"/>
        <w:rPr>
          <w:sz w:val="24"/>
        </w:rPr>
      </w:pPr>
      <w:r>
        <w:rPr>
          <w:sz w:val="24"/>
        </w:rPr>
        <w:t>- 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5079D6" w:rsidRDefault="00072A71">
      <w:pPr>
        <w:ind w:firstLine="567"/>
        <w:jc w:val="both"/>
        <w:rPr>
          <w:sz w:val="24"/>
        </w:rPr>
      </w:pPr>
      <w:r>
        <w:rPr>
          <w:sz w:val="24"/>
        </w:rPr>
        <w:t>- выявлять синхронность/асинхронность исторических процессов отечественной и всеобщей истории XIX - начала XX в.;</w:t>
      </w:r>
    </w:p>
    <w:p w:rsidR="005079D6" w:rsidRDefault="00072A71">
      <w:pPr>
        <w:ind w:firstLine="567"/>
        <w:jc w:val="both"/>
        <w:rPr>
          <w:sz w:val="24"/>
        </w:rPr>
      </w:pPr>
      <w:r>
        <w:rPr>
          <w:sz w:val="24"/>
        </w:rPr>
        <w:t>- определять последовательность событий отечественной и все общей истории XIX - начала XX в. на основе анализа при чинно-следственных связей.</w:t>
      </w:r>
    </w:p>
    <w:p w:rsidR="005079D6" w:rsidRDefault="00072A71">
      <w:pPr>
        <w:pStyle w:val="af2"/>
        <w:ind w:left="0" w:firstLine="567"/>
        <w:rPr>
          <w:i/>
          <w:sz w:val="24"/>
        </w:rPr>
      </w:pPr>
      <w:r>
        <w:rPr>
          <w:i/>
          <w:sz w:val="24"/>
        </w:rPr>
        <w:t>2. Знание исторических фактов, работа с фактами:</w:t>
      </w:r>
    </w:p>
    <w:p w:rsidR="005079D6" w:rsidRDefault="00072A71">
      <w:pPr>
        <w:ind w:firstLine="567"/>
        <w:jc w:val="both"/>
        <w:rPr>
          <w:sz w:val="24"/>
        </w:rPr>
      </w:pPr>
      <w:r>
        <w:rPr>
          <w:sz w:val="24"/>
        </w:rPr>
        <w:t>- характеризовать место, обстоятельства, участников, результаты важнейших событий отечественной и всеобщей истории XIX - начала XX в.;</w:t>
      </w:r>
    </w:p>
    <w:p w:rsidR="005079D6" w:rsidRDefault="00072A71">
      <w:pPr>
        <w:ind w:firstLine="567"/>
        <w:jc w:val="both"/>
        <w:rPr>
          <w:sz w:val="24"/>
        </w:rPr>
      </w:pPr>
      <w:r>
        <w:rPr>
          <w:sz w:val="24"/>
        </w:rPr>
        <w:t>- 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5079D6" w:rsidRDefault="00072A71">
      <w:pPr>
        <w:ind w:firstLine="567"/>
        <w:jc w:val="both"/>
        <w:rPr>
          <w:sz w:val="24"/>
        </w:rPr>
      </w:pPr>
      <w:r>
        <w:rPr>
          <w:sz w:val="24"/>
        </w:rPr>
        <w:t>- составлять систематические таблицы.</w:t>
      </w:r>
    </w:p>
    <w:p w:rsidR="005079D6" w:rsidRDefault="00072A71">
      <w:pPr>
        <w:pStyle w:val="af2"/>
        <w:ind w:left="0" w:firstLine="567"/>
        <w:rPr>
          <w:i/>
          <w:sz w:val="24"/>
        </w:rPr>
      </w:pPr>
      <w:r>
        <w:rPr>
          <w:i/>
          <w:sz w:val="24"/>
        </w:rPr>
        <w:t>3. Работа с исторической картой:</w:t>
      </w:r>
    </w:p>
    <w:p w:rsidR="005079D6" w:rsidRDefault="00072A71">
      <w:pPr>
        <w:ind w:firstLine="567"/>
        <w:jc w:val="both"/>
        <w:rPr>
          <w:sz w:val="24"/>
        </w:rPr>
      </w:pPr>
      <w:r>
        <w:rPr>
          <w:sz w:val="24"/>
        </w:rPr>
        <w:t xml:space="preserve">-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sz w:val="24"/>
        </w:rPr>
        <w:lastRenderedPageBreak/>
        <w:t>XIX - начала XX в.;</w:t>
      </w:r>
    </w:p>
    <w:p w:rsidR="005079D6" w:rsidRDefault="00072A71">
      <w:pPr>
        <w:ind w:firstLine="567"/>
        <w:jc w:val="both"/>
        <w:rPr>
          <w:sz w:val="24"/>
        </w:rPr>
      </w:pPr>
      <w:r>
        <w:rPr>
          <w:sz w:val="24"/>
        </w:rPr>
        <w:t>- определять на основе карты влияние географического фактора на развитие различных сфер жизни страны (группы стран).</w:t>
      </w:r>
    </w:p>
    <w:p w:rsidR="005079D6" w:rsidRDefault="00072A71">
      <w:pPr>
        <w:pStyle w:val="af2"/>
        <w:ind w:left="0" w:firstLine="567"/>
        <w:rPr>
          <w:i/>
          <w:sz w:val="24"/>
        </w:rPr>
      </w:pPr>
      <w:r>
        <w:rPr>
          <w:i/>
          <w:sz w:val="24"/>
        </w:rPr>
        <w:t>4. Работа с историческими источниками:</w:t>
      </w:r>
    </w:p>
    <w:p w:rsidR="005079D6" w:rsidRDefault="00072A71">
      <w:pPr>
        <w:ind w:firstLine="567"/>
        <w:jc w:val="both"/>
        <w:rPr>
          <w:sz w:val="24"/>
        </w:rPr>
      </w:pPr>
      <w:r>
        <w:rPr>
          <w:sz w:val="24"/>
        </w:rPr>
        <w:t>- 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5079D6" w:rsidRDefault="00072A71">
      <w:pPr>
        <w:ind w:firstLine="567"/>
        <w:jc w:val="both"/>
        <w:rPr>
          <w:sz w:val="24"/>
        </w:rPr>
      </w:pPr>
      <w:r>
        <w:rPr>
          <w:sz w:val="24"/>
        </w:rPr>
        <w:t>-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5079D6" w:rsidRDefault="00072A71">
      <w:pPr>
        <w:ind w:firstLine="567"/>
        <w:jc w:val="both"/>
        <w:rPr>
          <w:sz w:val="24"/>
        </w:rPr>
      </w:pPr>
      <w:r>
        <w:rPr>
          <w:sz w:val="24"/>
        </w:rPr>
        <w:t xml:space="preserve">- 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5079D6" w:rsidRDefault="00072A71">
      <w:pPr>
        <w:ind w:firstLine="567"/>
        <w:jc w:val="both"/>
        <w:rPr>
          <w:sz w:val="24"/>
        </w:rPr>
      </w:pPr>
      <w:r>
        <w:rPr>
          <w:sz w:val="24"/>
        </w:rPr>
        <w:t>- различать в тексте письменных источников факты и интерпретации событий прошлого.</w:t>
      </w:r>
    </w:p>
    <w:p w:rsidR="005079D6" w:rsidRDefault="00072A71">
      <w:pPr>
        <w:ind w:firstLine="567"/>
        <w:jc w:val="both"/>
        <w:rPr>
          <w:i/>
          <w:sz w:val="24"/>
        </w:rPr>
      </w:pPr>
      <w:r>
        <w:rPr>
          <w:i/>
          <w:sz w:val="24"/>
        </w:rPr>
        <w:t>5. Историческое описание (реконструкция):</w:t>
      </w:r>
    </w:p>
    <w:p w:rsidR="005079D6" w:rsidRDefault="00072A71">
      <w:pPr>
        <w:ind w:firstLine="567"/>
        <w:jc w:val="both"/>
        <w:rPr>
          <w:sz w:val="24"/>
        </w:rPr>
      </w:pPr>
      <w:r>
        <w:rPr>
          <w:sz w:val="24"/>
        </w:rPr>
        <w:t>- 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5079D6" w:rsidRDefault="00072A71">
      <w:pPr>
        <w:ind w:firstLine="567"/>
        <w:jc w:val="both"/>
        <w:rPr>
          <w:sz w:val="24"/>
        </w:rPr>
      </w:pPr>
      <w:r>
        <w:rPr>
          <w:sz w:val="24"/>
        </w:rPr>
        <w:t>- 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5079D6" w:rsidRDefault="00072A71">
      <w:pPr>
        <w:ind w:firstLine="567"/>
        <w:jc w:val="both"/>
        <w:rPr>
          <w:sz w:val="24"/>
        </w:rPr>
      </w:pPr>
      <w:r>
        <w:rPr>
          <w:sz w:val="24"/>
        </w:rPr>
        <w:t>- составлять описание образа жизни различных групп населе ния в России и других странах в XIX - начале XX в., пока зывая изменения, происшедшие в течение рассматриваемого периода;</w:t>
      </w:r>
    </w:p>
    <w:p w:rsidR="005079D6" w:rsidRDefault="00072A71">
      <w:pPr>
        <w:ind w:firstLine="567"/>
        <w:jc w:val="both"/>
        <w:rPr>
          <w:sz w:val="24"/>
        </w:rPr>
      </w:pPr>
      <w:r>
        <w:rPr>
          <w:sz w:val="24"/>
        </w:rPr>
        <w:t xml:space="preserve">- 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5079D6" w:rsidRDefault="00072A71">
      <w:pPr>
        <w:ind w:firstLine="567"/>
        <w:jc w:val="both"/>
        <w:rPr>
          <w:i/>
          <w:sz w:val="24"/>
        </w:rPr>
      </w:pPr>
      <w:r>
        <w:rPr>
          <w:i/>
          <w:sz w:val="24"/>
        </w:rPr>
        <w:t>6. Анализ, объяснение исторических событий, явлений:</w:t>
      </w:r>
    </w:p>
    <w:p w:rsidR="005079D6" w:rsidRDefault="00072A71">
      <w:pPr>
        <w:ind w:firstLine="567"/>
        <w:jc w:val="both"/>
        <w:rPr>
          <w:sz w:val="24"/>
        </w:rPr>
      </w:pPr>
      <w:r>
        <w:rPr>
          <w:sz w:val="24"/>
        </w:rPr>
        <w:t>- 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5079D6" w:rsidRDefault="00072A71">
      <w:pPr>
        <w:ind w:firstLine="567"/>
        <w:jc w:val="both"/>
        <w:rPr>
          <w:sz w:val="24"/>
        </w:rPr>
      </w:pPr>
      <w:r>
        <w:rPr>
          <w:sz w:val="24"/>
        </w:rPr>
        <w:t>- объяснять смысл ключевых понятий, относящихся к данной эпохе отечественной и всеобщей истории; соотносить общие понятия и факты;</w:t>
      </w:r>
    </w:p>
    <w:p w:rsidR="005079D6" w:rsidRDefault="00072A71">
      <w:pPr>
        <w:ind w:firstLine="567"/>
        <w:jc w:val="both"/>
        <w:rPr>
          <w:sz w:val="24"/>
        </w:rPr>
      </w:pPr>
      <w:r>
        <w:rPr>
          <w:sz w:val="24"/>
        </w:rPr>
        <w:t>- 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5079D6" w:rsidRDefault="00072A71">
      <w:pPr>
        <w:ind w:firstLine="567"/>
        <w:jc w:val="both"/>
        <w:rPr>
          <w:sz w:val="24"/>
        </w:rPr>
      </w:pPr>
      <w:r>
        <w:rPr>
          <w:sz w:val="24"/>
        </w:rPr>
        <w:t xml:space="preserve">- проводить сопоставление однотипных событий и процессов отечественной и всеобщей истории XIX-начала XX в.: </w:t>
      </w:r>
    </w:p>
    <w:p w:rsidR="005079D6" w:rsidRDefault="00072A71">
      <w:pPr>
        <w:ind w:firstLine="567"/>
        <w:jc w:val="both"/>
        <w:rPr>
          <w:sz w:val="24"/>
        </w:rPr>
      </w:pPr>
      <w:r>
        <w:rPr>
          <w:sz w:val="24"/>
        </w:rPr>
        <w:t xml:space="preserve">а) указывать повторяющиеся черты исторических ситуаций; </w:t>
      </w:r>
    </w:p>
    <w:p w:rsidR="005079D6" w:rsidRDefault="00072A71">
      <w:pPr>
        <w:ind w:firstLine="567"/>
        <w:jc w:val="both"/>
        <w:rPr>
          <w:sz w:val="24"/>
        </w:rPr>
      </w:pPr>
      <w:r>
        <w:rPr>
          <w:sz w:val="24"/>
        </w:rPr>
        <w:t>б) выделять черты сходства и различия; в) раскрывать, чем объяснялось своеобразие ситуаций в России, других странах.</w:t>
      </w:r>
    </w:p>
    <w:p w:rsidR="005079D6" w:rsidRDefault="00072A71">
      <w:pPr>
        <w:pStyle w:val="af2"/>
        <w:ind w:left="0" w:firstLine="567"/>
        <w:rPr>
          <w:i/>
          <w:sz w:val="24"/>
        </w:rPr>
      </w:pPr>
      <w:r>
        <w:rPr>
          <w:i/>
          <w:sz w:val="24"/>
        </w:rPr>
        <w:t>7. Рассмотрение исторических версий и оценок, определение своего отношения к наиболее значимым событиям и личностям прошлого:</w:t>
      </w:r>
    </w:p>
    <w:p w:rsidR="005079D6" w:rsidRDefault="00072A71">
      <w:pPr>
        <w:ind w:firstLine="567"/>
        <w:jc w:val="both"/>
        <w:rPr>
          <w:sz w:val="24"/>
        </w:rPr>
      </w:pPr>
      <w:r>
        <w:rPr>
          <w:sz w:val="24"/>
        </w:rPr>
        <w:t>- сопоставлять высказывания историков, содержащие разные мнения по спорным вопросам отечественной и всеобщей истории XIX- начала XX в., объяснять, что могло лежать в их основе;</w:t>
      </w:r>
    </w:p>
    <w:p w:rsidR="005079D6" w:rsidRDefault="00072A71">
      <w:pPr>
        <w:ind w:firstLine="567"/>
        <w:jc w:val="both"/>
        <w:rPr>
          <w:sz w:val="24"/>
        </w:rPr>
      </w:pPr>
      <w:r>
        <w:rPr>
          <w:sz w:val="24"/>
        </w:rPr>
        <w:t>- оценивать степень убедительности предложенных точек зрения, формулировать и аргументировать свое мнение;</w:t>
      </w:r>
    </w:p>
    <w:p w:rsidR="005079D6" w:rsidRDefault="00072A71">
      <w:pPr>
        <w:ind w:firstLine="567"/>
        <w:jc w:val="both"/>
        <w:rPr>
          <w:sz w:val="24"/>
        </w:rPr>
      </w:pPr>
      <w:r>
        <w:rPr>
          <w:sz w:val="24"/>
        </w:rPr>
        <w:t xml:space="preserve"> 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5079D6" w:rsidRDefault="00072A71">
      <w:pPr>
        <w:pStyle w:val="af2"/>
        <w:ind w:left="0" w:firstLine="567"/>
        <w:rPr>
          <w:i/>
          <w:sz w:val="24"/>
        </w:rPr>
      </w:pPr>
      <w:r>
        <w:rPr>
          <w:i/>
          <w:sz w:val="24"/>
        </w:rPr>
        <w:t>8. Применение исторических знаний:</w:t>
      </w:r>
    </w:p>
    <w:p w:rsidR="005079D6" w:rsidRDefault="00072A71">
      <w:pPr>
        <w:ind w:firstLine="567"/>
        <w:jc w:val="both"/>
        <w:rPr>
          <w:sz w:val="24"/>
        </w:rPr>
      </w:pPr>
      <w:r>
        <w:rPr>
          <w:sz w:val="24"/>
        </w:rPr>
        <w:t xml:space="preserve">- распознавать в окружающей среде, в т.ч. в родном го роде, регионе памятники материальной и художественной культуры XIX- начала ХХ в., объяснять, в чем заключалось их значение для времени </w:t>
      </w:r>
      <w:r>
        <w:rPr>
          <w:sz w:val="24"/>
        </w:rPr>
        <w:lastRenderedPageBreak/>
        <w:t>их создания и для современного общества;</w:t>
      </w:r>
    </w:p>
    <w:p w:rsidR="005079D6" w:rsidRDefault="00072A71">
      <w:pPr>
        <w:ind w:firstLine="567"/>
        <w:jc w:val="both"/>
        <w:rPr>
          <w:sz w:val="24"/>
        </w:rPr>
      </w:pPr>
      <w:r>
        <w:rPr>
          <w:sz w:val="24"/>
        </w:rPr>
        <w:t>- выполнять учебные проекты по отечественной и всеобщей истории XIX-начала ХХ в. (в т.ч. на региональном материале);</w:t>
      </w:r>
    </w:p>
    <w:p w:rsidR="005079D6" w:rsidRDefault="00072A71">
      <w:pPr>
        <w:ind w:firstLine="567"/>
        <w:jc w:val="both"/>
        <w:rPr>
          <w:sz w:val="24"/>
        </w:rPr>
      </w:pPr>
      <w:r>
        <w:rPr>
          <w:sz w:val="24"/>
        </w:rPr>
        <w:t>- объяснять, в чем состоит наследие истории XIX- начала ХХ в. для России, других стран мира, высказывать и аргументировать свое отношение к культурному наследию в общественных обсуждениях.</w:t>
      </w:r>
    </w:p>
    <w:p w:rsidR="005079D6" w:rsidRDefault="00072A71">
      <w:pPr>
        <w:ind w:firstLine="567"/>
        <w:jc w:val="both"/>
        <w:rPr>
          <w:b/>
          <w:sz w:val="24"/>
        </w:rPr>
      </w:pPr>
      <w:r>
        <w:rPr>
          <w:sz w:val="24"/>
        </w:rPr>
        <w:br w:type="page"/>
      </w:r>
      <w:r>
        <w:rPr>
          <w:b/>
          <w:sz w:val="24"/>
        </w:rPr>
        <w:lastRenderedPageBreak/>
        <w:t>2.1.8. РАБОЧАЯ ПРОГРАММА УЧЕБНОГО ПРЕДМЕТА «ОБЩЕСТВОЗНАНИЕ» (БАЗОВЫЙ УРОВЕНЬ)</w:t>
      </w:r>
    </w:p>
    <w:p w:rsidR="005079D6" w:rsidRDefault="005079D6">
      <w:pPr>
        <w:ind w:firstLine="567"/>
        <w:jc w:val="both"/>
        <w:rPr>
          <w:sz w:val="24"/>
        </w:rPr>
      </w:pPr>
    </w:p>
    <w:p w:rsidR="005079D6" w:rsidRDefault="00072A71">
      <w:pPr>
        <w:pStyle w:val="10"/>
        <w:ind w:left="0" w:firstLine="567"/>
        <w:jc w:val="both"/>
      </w:pPr>
      <w:r>
        <w:t>1) ПОЯСНИТЕЛЬНАЯ ЗАПИСКА</w:t>
      </w:r>
    </w:p>
    <w:p w:rsidR="005079D6" w:rsidRDefault="00072A71">
      <w:pPr>
        <w:ind w:firstLine="567"/>
        <w:jc w:val="both"/>
        <w:rPr>
          <w:i/>
          <w:sz w:val="24"/>
        </w:rPr>
      </w:pPr>
      <w:r>
        <w:rPr>
          <w:i/>
          <w:sz w:val="24"/>
        </w:rPr>
        <w:t>Рабочая программа составлена на основе:</w:t>
      </w:r>
    </w:p>
    <w:p w:rsidR="005079D6" w:rsidRDefault="00072A71">
      <w:pPr>
        <w:ind w:firstLine="567"/>
        <w:jc w:val="both"/>
        <w:rPr>
          <w:i/>
          <w:sz w:val="24"/>
        </w:rPr>
      </w:pPr>
      <w:r>
        <w:rPr>
          <w:i/>
          <w:sz w:val="24"/>
        </w:rPr>
        <w:t>- Концепции преподавания учебного предмета «Обществознание» (2018 г.);</w:t>
      </w:r>
    </w:p>
    <w:p w:rsidR="005079D6" w:rsidRDefault="00072A71">
      <w:pPr>
        <w:ind w:firstLine="567"/>
        <w:jc w:val="both"/>
        <w:rPr>
          <w:i/>
          <w:sz w:val="24"/>
        </w:rPr>
      </w:pPr>
      <w:r>
        <w:rPr>
          <w:i/>
          <w:sz w:val="24"/>
        </w:rPr>
        <w:t>- требований ФГОС ООО к результатам освоения основной образовательной программы ООО (пр. Минпросвещения России от 31.05.2021 г. № 287);</w:t>
      </w:r>
    </w:p>
    <w:p w:rsidR="005079D6" w:rsidRDefault="00072A71">
      <w:pPr>
        <w:ind w:firstLine="567"/>
        <w:jc w:val="both"/>
        <w:rPr>
          <w:i/>
          <w:sz w:val="24"/>
        </w:rPr>
      </w:pPr>
      <w:r>
        <w:rPr>
          <w:i/>
          <w:sz w:val="24"/>
        </w:rPr>
        <w:t>- Примерной рабочей программы основного общего образования по обществознанию (одобренной решением федерального учебно-методического объединения по общему образованию, протокол 3/21 от 27.09.2021 г.).</w:t>
      </w:r>
    </w:p>
    <w:p w:rsidR="005079D6" w:rsidRDefault="00072A71">
      <w:pPr>
        <w:ind w:firstLine="567"/>
        <w:jc w:val="both"/>
        <w:rPr>
          <w:i/>
          <w:sz w:val="24"/>
        </w:rPr>
      </w:pPr>
      <w:r>
        <w:rPr>
          <w:i/>
          <w:sz w:val="24"/>
        </w:rPr>
        <w:t>Рабочая программа разработана с учетом программы формирования УУД у обучающихся и рабочей программы воспитания.</w:t>
      </w:r>
    </w:p>
    <w:p w:rsidR="005079D6" w:rsidRDefault="00072A71">
      <w:pPr>
        <w:ind w:firstLine="567"/>
        <w:jc w:val="both"/>
        <w:rPr>
          <w:i/>
          <w:sz w:val="24"/>
        </w:rPr>
      </w:pPr>
      <w:r>
        <w:rPr>
          <w:i/>
          <w:sz w:val="24"/>
        </w:rPr>
        <w:t>Рабочая программа учебного предмета «Обществознание» (далее - рабочая программа) включает:</w:t>
      </w:r>
    </w:p>
    <w:p w:rsidR="005079D6" w:rsidRDefault="00072A71">
      <w:pPr>
        <w:ind w:left="709" w:firstLine="567"/>
        <w:jc w:val="both"/>
        <w:rPr>
          <w:sz w:val="24"/>
        </w:rPr>
      </w:pPr>
      <w:r>
        <w:rPr>
          <w:sz w:val="24"/>
        </w:rPr>
        <w:t xml:space="preserve">- пояснительную записку, </w:t>
      </w:r>
    </w:p>
    <w:p w:rsidR="005079D6" w:rsidRDefault="00072A71">
      <w:pPr>
        <w:ind w:left="709" w:firstLine="567"/>
        <w:jc w:val="both"/>
        <w:rPr>
          <w:sz w:val="24"/>
        </w:rPr>
      </w:pPr>
      <w:r>
        <w:rPr>
          <w:sz w:val="24"/>
        </w:rPr>
        <w:t xml:space="preserve">- содержание учебного предмета, </w:t>
      </w:r>
    </w:p>
    <w:p w:rsidR="005079D6" w:rsidRDefault="00072A71">
      <w:pPr>
        <w:ind w:left="709" w:firstLine="567"/>
        <w:jc w:val="both"/>
        <w:rPr>
          <w:sz w:val="24"/>
        </w:rPr>
      </w:pPr>
      <w:r>
        <w:rPr>
          <w:sz w:val="24"/>
        </w:rPr>
        <w:t>- планируемые результаты освоения программы учебного предмета,</w:t>
      </w:r>
    </w:p>
    <w:p w:rsidR="005079D6" w:rsidRDefault="00072A71">
      <w:pPr>
        <w:ind w:left="709" w:firstLine="567"/>
        <w:jc w:val="both"/>
        <w:rPr>
          <w:sz w:val="24"/>
        </w:rPr>
      </w:pPr>
      <w:r>
        <w:rPr>
          <w:sz w:val="24"/>
        </w:rPr>
        <w:t>- тематическое планирование.</w:t>
      </w:r>
    </w:p>
    <w:p w:rsidR="005079D6" w:rsidRDefault="00072A71">
      <w:pPr>
        <w:ind w:firstLine="567"/>
        <w:jc w:val="both"/>
        <w:rPr>
          <w:b/>
          <w:i/>
          <w:sz w:val="24"/>
        </w:rPr>
      </w:pPr>
      <w:r>
        <w:rPr>
          <w:b/>
          <w:i/>
          <w:sz w:val="24"/>
        </w:rPr>
        <w:t>Общая характеристика учебного предмета «Обществознание»</w:t>
      </w:r>
    </w:p>
    <w:p w:rsidR="005079D6" w:rsidRDefault="00072A71">
      <w:pPr>
        <w:ind w:firstLine="567"/>
        <w:jc w:val="both"/>
        <w:rPr>
          <w:sz w:val="24"/>
        </w:rPr>
      </w:pPr>
      <w:r>
        <w:rPr>
          <w:sz w:val="24"/>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5079D6" w:rsidRDefault="00072A71">
      <w:pPr>
        <w:ind w:firstLine="567"/>
        <w:jc w:val="both"/>
        <w:rPr>
          <w:sz w:val="24"/>
        </w:rPr>
      </w:pPr>
      <w:r>
        <w:rPr>
          <w:sz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 альным ценностям.</w:t>
      </w:r>
    </w:p>
    <w:p w:rsidR="005079D6" w:rsidRDefault="00072A71">
      <w:pPr>
        <w:ind w:firstLine="567"/>
        <w:jc w:val="both"/>
        <w:rPr>
          <w:sz w:val="24"/>
        </w:rPr>
      </w:pPr>
      <w:r>
        <w:rPr>
          <w:sz w:val="24"/>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5079D6" w:rsidRDefault="00072A71">
      <w:pPr>
        <w:ind w:firstLine="567"/>
        <w:jc w:val="both"/>
        <w:rPr>
          <w:sz w:val="24"/>
        </w:rPr>
      </w:pPr>
      <w:r>
        <w:rPr>
          <w:sz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5079D6" w:rsidRDefault="00072A71">
      <w:pPr>
        <w:ind w:firstLine="567"/>
        <w:jc w:val="both"/>
        <w:rPr>
          <w:b/>
          <w:i/>
          <w:sz w:val="24"/>
        </w:rPr>
      </w:pPr>
      <w:r>
        <w:rPr>
          <w:b/>
          <w:i/>
          <w:sz w:val="24"/>
        </w:rPr>
        <w:t>Цели изучения учебного предмета «Обществознание»</w:t>
      </w:r>
    </w:p>
    <w:p w:rsidR="005079D6" w:rsidRDefault="00072A71">
      <w:pPr>
        <w:ind w:firstLine="567"/>
        <w:jc w:val="both"/>
        <w:rPr>
          <w:sz w:val="24"/>
        </w:rPr>
      </w:pPr>
      <w:r>
        <w:rPr>
          <w:sz w:val="24"/>
        </w:rPr>
        <w:t>Целями обществоведческого образования в основной школе являются:</w:t>
      </w:r>
    </w:p>
    <w:p w:rsidR="005079D6" w:rsidRDefault="00072A71">
      <w:pPr>
        <w:ind w:firstLine="567"/>
        <w:jc w:val="both"/>
        <w:rPr>
          <w:sz w:val="24"/>
        </w:rPr>
      </w:pPr>
      <w:r>
        <w:rPr>
          <w:sz w:val="24"/>
        </w:rPr>
        <w:t>- 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5079D6" w:rsidRDefault="00072A71">
      <w:pPr>
        <w:ind w:firstLine="567"/>
        <w:jc w:val="both"/>
        <w:rPr>
          <w:sz w:val="24"/>
        </w:rPr>
      </w:pPr>
      <w:r>
        <w:rPr>
          <w:sz w:val="24"/>
        </w:rPr>
        <w:t>- 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5079D6" w:rsidRDefault="00072A71">
      <w:pPr>
        <w:ind w:firstLine="567"/>
        <w:jc w:val="both"/>
        <w:rPr>
          <w:sz w:val="24"/>
        </w:rPr>
      </w:pPr>
      <w:r>
        <w:rPr>
          <w:sz w:val="24"/>
        </w:rPr>
        <w:t>- 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5079D6" w:rsidRDefault="00072A71">
      <w:pPr>
        <w:ind w:firstLine="567"/>
        <w:jc w:val="both"/>
        <w:rPr>
          <w:sz w:val="24"/>
        </w:rPr>
      </w:pPr>
      <w:r>
        <w:rPr>
          <w:sz w:val="24"/>
        </w:rPr>
        <w:t xml:space="preserve">- 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w:t>
      </w:r>
      <w:r>
        <w:rPr>
          <w:sz w:val="24"/>
        </w:rPr>
        <w:lastRenderedPageBreak/>
        <w:t>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5079D6" w:rsidRDefault="00072A71">
      <w:pPr>
        <w:ind w:firstLine="567"/>
        <w:jc w:val="both"/>
        <w:rPr>
          <w:sz w:val="24"/>
        </w:rPr>
      </w:pPr>
      <w:r>
        <w:rPr>
          <w:sz w:val="24"/>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5079D6" w:rsidRDefault="00072A71">
      <w:pPr>
        <w:ind w:firstLine="567"/>
        <w:jc w:val="both"/>
        <w:rPr>
          <w:sz w:val="24"/>
        </w:rPr>
      </w:pPr>
      <w:r>
        <w:rPr>
          <w:sz w:val="24"/>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5079D6" w:rsidRDefault="00072A71">
      <w:pPr>
        <w:ind w:firstLine="567"/>
        <w:jc w:val="both"/>
        <w:rPr>
          <w:sz w:val="24"/>
        </w:rPr>
      </w:pPr>
      <w:r>
        <w:rPr>
          <w:sz w:val="24"/>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5079D6" w:rsidRDefault="00072A71">
      <w:pPr>
        <w:ind w:firstLine="567"/>
        <w:jc w:val="both"/>
        <w:rPr>
          <w:b/>
          <w:i/>
          <w:sz w:val="24"/>
        </w:rPr>
      </w:pPr>
      <w:r>
        <w:rPr>
          <w:b/>
          <w:i/>
          <w:sz w:val="24"/>
        </w:rPr>
        <w:t>Место учебного предмета «Обществознание» в учебном плане</w:t>
      </w:r>
    </w:p>
    <w:p w:rsidR="005079D6" w:rsidRDefault="00072A71">
      <w:pPr>
        <w:ind w:firstLine="567"/>
        <w:jc w:val="both"/>
        <w:rPr>
          <w:sz w:val="24"/>
        </w:rPr>
      </w:pPr>
      <w:r>
        <w:rPr>
          <w:sz w:val="24"/>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5079D6" w:rsidRDefault="005079D6">
      <w:pPr>
        <w:sectPr w:rsidR="005079D6">
          <w:pgSz w:w="11907" w:h="16840"/>
          <w:pgMar w:top="1134" w:right="708" w:bottom="1134" w:left="709" w:header="0" w:footer="0" w:gutter="0"/>
          <w:cols w:space="720"/>
        </w:sectPr>
      </w:pPr>
    </w:p>
    <w:p w:rsidR="005079D6" w:rsidRDefault="00072A71">
      <w:pPr>
        <w:pStyle w:val="10"/>
        <w:ind w:left="0" w:firstLine="567"/>
        <w:jc w:val="both"/>
      </w:pPr>
      <w:r>
        <w:lastRenderedPageBreak/>
        <w:t xml:space="preserve">2) СОДЕРЖАНИЕ УЧЕБНОГО ПРЕДМЕТА «ОБЩЕСТВОЗНАНИЕ» </w:t>
      </w:r>
    </w:p>
    <w:p w:rsidR="005079D6" w:rsidRDefault="005079D6">
      <w:pPr>
        <w:ind w:firstLine="567"/>
        <w:jc w:val="both"/>
        <w:rPr>
          <w:b/>
          <w:sz w:val="24"/>
        </w:rPr>
      </w:pPr>
    </w:p>
    <w:p w:rsidR="005079D6" w:rsidRDefault="00072A71">
      <w:pPr>
        <w:ind w:firstLine="567"/>
        <w:jc w:val="both"/>
        <w:rPr>
          <w:b/>
          <w:sz w:val="24"/>
        </w:rPr>
      </w:pPr>
      <w:r>
        <w:rPr>
          <w:b/>
          <w:sz w:val="24"/>
        </w:rPr>
        <w:t>6 КЛАСС</w:t>
      </w:r>
    </w:p>
    <w:p w:rsidR="005079D6" w:rsidRDefault="00072A71">
      <w:pPr>
        <w:ind w:firstLine="567"/>
        <w:jc w:val="both"/>
        <w:rPr>
          <w:b/>
          <w:sz w:val="24"/>
        </w:rPr>
      </w:pPr>
      <w:r>
        <w:rPr>
          <w:b/>
          <w:sz w:val="24"/>
        </w:rPr>
        <w:t>Человек и его социальное окружение</w:t>
      </w:r>
    </w:p>
    <w:p w:rsidR="005079D6" w:rsidRDefault="00072A71">
      <w:pPr>
        <w:ind w:firstLine="567"/>
        <w:jc w:val="both"/>
        <w:rPr>
          <w:sz w:val="24"/>
        </w:rPr>
      </w:pPr>
      <w:r>
        <w:rPr>
          <w:sz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5079D6" w:rsidRDefault="00072A71">
      <w:pPr>
        <w:ind w:firstLine="567"/>
        <w:jc w:val="both"/>
        <w:rPr>
          <w:sz w:val="24"/>
        </w:rPr>
      </w:pPr>
      <w:r>
        <w:rPr>
          <w:sz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5079D6" w:rsidRDefault="00072A71">
      <w:pPr>
        <w:ind w:firstLine="567"/>
        <w:jc w:val="both"/>
        <w:rPr>
          <w:sz w:val="24"/>
        </w:rPr>
      </w:pPr>
      <w:r>
        <w:rPr>
          <w:sz w:val="24"/>
        </w:rPr>
        <w:t>Люди с ограниченными возможностями здоровья, их особые потребности и социальная позиция.</w:t>
      </w:r>
    </w:p>
    <w:p w:rsidR="005079D6" w:rsidRDefault="00072A71">
      <w:pPr>
        <w:ind w:firstLine="567"/>
        <w:jc w:val="both"/>
        <w:rPr>
          <w:sz w:val="24"/>
        </w:rPr>
      </w:pPr>
      <w:r>
        <w:rPr>
          <w:sz w:val="24"/>
        </w:rPr>
        <w:t>Цели и мотивы деятельности. Виды деятельности (игра, труд, учение). Познание человеком мира и самого себя как вид деятельности.</w:t>
      </w:r>
    </w:p>
    <w:p w:rsidR="005079D6" w:rsidRDefault="00072A71">
      <w:pPr>
        <w:ind w:firstLine="567"/>
        <w:jc w:val="both"/>
        <w:rPr>
          <w:sz w:val="24"/>
        </w:rPr>
      </w:pPr>
      <w:r>
        <w:rPr>
          <w:sz w:val="24"/>
        </w:rPr>
        <w:t>Право человека на образование. Школьное образование. Права и обязанности учащегося.</w:t>
      </w:r>
    </w:p>
    <w:p w:rsidR="005079D6" w:rsidRDefault="00072A71">
      <w:pPr>
        <w:ind w:firstLine="567"/>
        <w:jc w:val="both"/>
        <w:rPr>
          <w:sz w:val="24"/>
        </w:rPr>
      </w:pPr>
      <w:r>
        <w:rPr>
          <w:sz w:val="24"/>
        </w:rPr>
        <w:t>Общение. Цели и средства общения. Особенности общения подростков. Общение в современных условиях.</w:t>
      </w:r>
    </w:p>
    <w:p w:rsidR="005079D6" w:rsidRDefault="00072A71">
      <w:pPr>
        <w:ind w:firstLine="567"/>
        <w:jc w:val="both"/>
        <w:rPr>
          <w:sz w:val="24"/>
        </w:rPr>
      </w:pPr>
      <w:r>
        <w:rPr>
          <w:sz w:val="24"/>
        </w:rPr>
        <w:t>Отношения в малых группах. Групповые нормы и правила. Лидерство в группе. Межличностные отношения (деловые, личные).</w:t>
      </w:r>
    </w:p>
    <w:p w:rsidR="005079D6" w:rsidRDefault="00072A71">
      <w:pPr>
        <w:ind w:firstLine="567"/>
        <w:jc w:val="both"/>
        <w:rPr>
          <w:sz w:val="24"/>
        </w:rPr>
      </w:pPr>
      <w:r>
        <w:rPr>
          <w:sz w:val="24"/>
        </w:rPr>
        <w:t>Отношения в семье. Роль семьи в жизни человека и общества. Семейные традиции. Семейный досуг. Свободное время подростка.</w:t>
      </w:r>
    </w:p>
    <w:p w:rsidR="005079D6" w:rsidRDefault="00072A71">
      <w:pPr>
        <w:ind w:firstLine="567"/>
        <w:jc w:val="both"/>
        <w:rPr>
          <w:sz w:val="24"/>
        </w:rPr>
      </w:pPr>
      <w:r>
        <w:rPr>
          <w:sz w:val="24"/>
        </w:rPr>
        <w:t>Отношения с друзьями и сверстниками. Конфликты в межличностных отношениях.</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Общество, в котором мы живём</w:t>
      </w:r>
    </w:p>
    <w:p w:rsidR="005079D6" w:rsidRDefault="00072A71">
      <w:pPr>
        <w:ind w:firstLine="567"/>
        <w:jc w:val="both"/>
        <w:rPr>
          <w:sz w:val="24"/>
        </w:rPr>
      </w:pPr>
      <w:r>
        <w:rPr>
          <w:sz w:val="24"/>
        </w:rPr>
        <w:t>Что такое общество. Связь общества и природы. Устройство общественной жизни. Основные сферы жизни общества и их взаимодействие.</w:t>
      </w:r>
    </w:p>
    <w:p w:rsidR="005079D6" w:rsidRDefault="00072A71">
      <w:pPr>
        <w:ind w:firstLine="567"/>
        <w:jc w:val="both"/>
        <w:rPr>
          <w:sz w:val="24"/>
        </w:rPr>
      </w:pPr>
      <w:r>
        <w:rPr>
          <w:sz w:val="24"/>
        </w:rPr>
        <w:t>Социальные общности и группы. Положение человека в обществе.</w:t>
      </w:r>
    </w:p>
    <w:p w:rsidR="005079D6" w:rsidRDefault="00072A71">
      <w:pPr>
        <w:ind w:firstLine="567"/>
        <w:jc w:val="both"/>
        <w:rPr>
          <w:sz w:val="24"/>
        </w:rPr>
      </w:pPr>
      <w:r>
        <w:rPr>
          <w:sz w:val="24"/>
        </w:rPr>
        <w:t xml:space="preserve">Что такое экономика. Взаимосвязь жизни общества и его экономического развития. Виды экономической деятельности. </w:t>
      </w:r>
    </w:p>
    <w:p w:rsidR="005079D6" w:rsidRDefault="00072A71">
      <w:pPr>
        <w:ind w:firstLine="567"/>
        <w:jc w:val="both"/>
        <w:rPr>
          <w:sz w:val="24"/>
        </w:rPr>
      </w:pPr>
      <w:r>
        <w:rPr>
          <w:sz w:val="24"/>
        </w:rPr>
        <w:t>Ресурсы и возможности экономики нашей страны.</w:t>
      </w:r>
    </w:p>
    <w:p w:rsidR="005079D6" w:rsidRDefault="00072A71">
      <w:pPr>
        <w:ind w:firstLine="567"/>
        <w:jc w:val="both"/>
        <w:rPr>
          <w:sz w:val="24"/>
        </w:rPr>
      </w:pPr>
      <w:r>
        <w:rPr>
          <w:sz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p>
    <w:p w:rsidR="005079D6" w:rsidRDefault="00072A71">
      <w:pPr>
        <w:ind w:firstLine="567"/>
        <w:jc w:val="both"/>
        <w:rPr>
          <w:sz w:val="24"/>
        </w:rPr>
      </w:pPr>
      <w:r>
        <w:rPr>
          <w:sz w:val="24"/>
        </w:rPr>
        <w:t>Место нашей Родины среди современных государств.</w:t>
      </w:r>
    </w:p>
    <w:p w:rsidR="005079D6" w:rsidRDefault="00072A71">
      <w:pPr>
        <w:ind w:firstLine="567"/>
        <w:jc w:val="both"/>
        <w:rPr>
          <w:sz w:val="24"/>
        </w:rPr>
      </w:pPr>
      <w:r>
        <w:rPr>
          <w:sz w:val="24"/>
        </w:rPr>
        <w:t>Культурная жизнь. Духовные ценности, традиционные ценности российского народа.</w:t>
      </w:r>
    </w:p>
    <w:p w:rsidR="005079D6" w:rsidRDefault="00072A71">
      <w:pPr>
        <w:ind w:firstLine="567"/>
        <w:jc w:val="both"/>
        <w:rPr>
          <w:sz w:val="24"/>
        </w:rPr>
      </w:pPr>
      <w:r>
        <w:rPr>
          <w:sz w:val="24"/>
        </w:rPr>
        <w:t>Развитие общества. Усиление взаимосвязей стран и народов в условиях современного общества.</w:t>
      </w:r>
    </w:p>
    <w:p w:rsidR="005079D6" w:rsidRDefault="00072A71">
      <w:pPr>
        <w:ind w:firstLine="567"/>
        <w:jc w:val="both"/>
        <w:rPr>
          <w:sz w:val="24"/>
        </w:rPr>
      </w:pPr>
      <w:r>
        <w:rPr>
          <w:sz w:val="24"/>
        </w:rPr>
        <w:t>Глобальные проблемы современности и возможности их решения усилиями международного сообщества и международных организаций.</w:t>
      </w:r>
    </w:p>
    <w:p w:rsidR="005079D6" w:rsidRDefault="005079D6">
      <w:pPr>
        <w:ind w:firstLine="567"/>
        <w:jc w:val="both"/>
        <w:rPr>
          <w:sz w:val="24"/>
        </w:rPr>
      </w:pPr>
    </w:p>
    <w:p w:rsidR="005079D6" w:rsidRDefault="00072A71">
      <w:pPr>
        <w:ind w:firstLine="567"/>
        <w:jc w:val="both"/>
        <w:rPr>
          <w:b/>
          <w:sz w:val="24"/>
        </w:rPr>
      </w:pPr>
      <w:r>
        <w:rPr>
          <w:b/>
          <w:sz w:val="24"/>
        </w:rPr>
        <w:t>7 КЛАСС</w:t>
      </w:r>
    </w:p>
    <w:p w:rsidR="005079D6" w:rsidRDefault="00072A71">
      <w:pPr>
        <w:ind w:firstLine="567"/>
        <w:jc w:val="both"/>
        <w:rPr>
          <w:b/>
          <w:sz w:val="24"/>
        </w:rPr>
      </w:pPr>
      <w:r>
        <w:rPr>
          <w:b/>
          <w:sz w:val="24"/>
        </w:rPr>
        <w:t>Социальные ценности и нормы</w:t>
      </w:r>
    </w:p>
    <w:p w:rsidR="005079D6" w:rsidRDefault="00072A71">
      <w:pPr>
        <w:ind w:firstLine="567"/>
        <w:jc w:val="both"/>
        <w:rPr>
          <w:sz w:val="24"/>
        </w:rPr>
      </w:pPr>
      <w:r>
        <w:rPr>
          <w:sz w:val="24"/>
        </w:rPr>
        <w:t>Общественные ценности. Свобода и ответственность гражданина. Гражданственность и патриотизм. Гуманизм.</w:t>
      </w:r>
    </w:p>
    <w:p w:rsidR="005079D6" w:rsidRDefault="00072A71">
      <w:pPr>
        <w:ind w:firstLine="567"/>
        <w:jc w:val="both"/>
        <w:rPr>
          <w:sz w:val="24"/>
        </w:rPr>
      </w:pPr>
      <w:r>
        <w:rPr>
          <w:sz w:val="24"/>
        </w:rPr>
        <w:t>Социальные нормы как регуляторы общественной жизни и поведения человека в обществе. Виды социальных норм. Традиции и обычаи.</w:t>
      </w:r>
    </w:p>
    <w:p w:rsidR="005079D6" w:rsidRDefault="00072A71">
      <w:pPr>
        <w:ind w:firstLine="567"/>
        <w:jc w:val="both"/>
        <w:rPr>
          <w:sz w:val="24"/>
        </w:rPr>
      </w:pPr>
      <w:r>
        <w:rPr>
          <w:sz w:val="24"/>
        </w:rPr>
        <w:t>Принципы и нормы морали. Добро и зло. Нравственные чувства человека. Совесть и стыд.</w:t>
      </w:r>
    </w:p>
    <w:p w:rsidR="005079D6" w:rsidRDefault="00072A71">
      <w:pPr>
        <w:ind w:firstLine="567"/>
        <w:jc w:val="both"/>
        <w:rPr>
          <w:sz w:val="24"/>
        </w:rPr>
      </w:pPr>
      <w:r>
        <w:rPr>
          <w:sz w:val="24"/>
        </w:rPr>
        <w:t>Моральный выбор. Моральная оценка поведения людей и собственного поведения. Влияние моральных норм на общество и человека.</w:t>
      </w:r>
    </w:p>
    <w:p w:rsidR="005079D6" w:rsidRDefault="00072A71">
      <w:pPr>
        <w:ind w:firstLine="567"/>
        <w:jc w:val="both"/>
        <w:rPr>
          <w:sz w:val="24"/>
        </w:rPr>
      </w:pPr>
      <w:r>
        <w:rPr>
          <w:sz w:val="24"/>
        </w:rPr>
        <w:t>Право и его роль в жизни общества. Право и мораль.</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Человек как участник правовых отношений</w:t>
      </w:r>
    </w:p>
    <w:p w:rsidR="005079D6" w:rsidRDefault="00072A71">
      <w:pPr>
        <w:ind w:firstLine="567"/>
        <w:jc w:val="both"/>
        <w:rPr>
          <w:sz w:val="24"/>
        </w:rPr>
      </w:pPr>
      <w:r>
        <w:rPr>
          <w:sz w:val="24"/>
        </w:rPr>
        <w:t xml:space="preserve">Правоотношения и их особенности. Правовая норма. Участники правоотношений. </w:t>
      </w:r>
      <w:r>
        <w:rPr>
          <w:sz w:val="24"/>
        </w:rPr>
        <w:lastRenderedPageBreak/>
        <w:t>Правоспособность и дееспособность. Правовая оценка поступков и деятельности человека. Правомерное поведение. Правовая культура личности.</w:t>
      </w:r>
    </w:p>
    <w:p w:rsidR="005079D6" w:rsidRDefault="00072A71">
      <w:pPr>
        <w:ind w:firstLine="567"/>
        <w:jc w:val="both"/>
        <w:rPr>
          <w:sz w:val="24"/>
        </w:rPr>
      </w:pPr>
      <w:r>
        <w:rPr>
          <w:sz w:val="24"/>
        </w:rPr>
        <w:t>Правонарушение и юридическая ответственность. Проступок и преступление. Опасность правонарушений для личности и общества.</w:t>
      </w:r>
    </w:p>
    <w:p w:rsidR="005079D6" w:rsidRDefault="00072A71">
      <w:pPr>
        <w:ind w:firstLine="567"/>
        <w:jc w:val="both"/>
        <w:rPr>
          <w:sz w:val="24"/>
        </w:rPr>
      </w:pPr>
      <w:r>
        <w:rPr>
          <w:sz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Основы российского права</w:t>
      </w:r>
    </w:p>
    <w:p w:rsidR="005079D6" w:rsidRDefault="00072A71">
      <w:pPr>
        <w:ind w:firstLine="567"/>
        <w:jc w:val="both"/>
        <w:rPr>
          <w:sz w:val="24"/>
        </w:rPr>
      </w:pPr>
      <w:r>
        <w:rPr>
          <w:sz w:val="24"/>
        </w:rPr>
        <w:t>Конституция Российской Федерации — основной закон. Законы и подзаконные акты. Отрасли права.</w:t>
      </w:r>
    </w:p>
    <w:p w:rsidR="005079D6" w:rsidRDefault="00072A71">
      <w:pPr>
        <w:ind w:firstLine="567"/>
        <w:jc w:val="both"/>
        <w:rPr>
          <w:sz w:val="24"/>
        </w:rPr>
      </w:pPr>
      <w:r>
        <w:rPr>
          <w:sz w:val="24"/>
        </w:rPr>
        <w:t>Основы гражданского права. Физические и юридические лица в гражданском праве. Право собственности, защита прав собственности.</w:t>
      </w:r>
    </w:p>
    <w:p w:rsidR="005079D6" w:rsidRDefault="00072A71">
      <w:pPr>
        <w:ind w:firstLine="567"/>
        <w:jc w:val="both"/>
        <w:rPr>
          <w:sz w:val="24"/>
        </w:rPr>
      </w:pPr>
      <w:r>
        <w:rPr>
          <w:sz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5079D6" w:rsidRDefault="00072A71">
      <w:pPr>
        <w:ind w:firstLine="567"/>
        <w:jc w:val="both"/>
        <w:rPr>
          <w:sz w:val="24"/>
        </w:rPr>
      </w:pPr>
      <w:r>
        <w:rPr>
          <w:sz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5079D6" w:rsidRDefault="00072A71">
      <w:pPr>
        <w:ind w:firstLine="567"/>
        <w:jc w:val="both"/>
        <w:rPr>
          <w:sz w:val="24"/>
        </w:rPr>
      </w:pPr>
      <w:r>
        <w:rPr>
          <w:sz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5079D6" w:rsidRDefault="00072A71">
      <w:pPr>
        <w:ind w:firstLine="567"/>
        <w:jc w:val="both"/>
        <w:rPr>
          <w:sz w:val="24"/>
        </w:rPr>
      </w:pPr>
      <w:r>
        <w:rPr>
          <w:sz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5079D6" w:rsidRDefault="00072A71">
      <w:pPr>
        <w:ind w:firstLine="567"/>
        <w:jc w:val="both"/>
        <w:rPr>
          <w:sz w:val="24"/>
        </w:rPr>
      </w:pPr>
      <w:r>
        <w:rPr>
          <w:sz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5079D6" w:rsidRDefault="005079D6">
      <w:pPr>
        <w:ind w:firstLine="567"/>
        <w:jc w:val="both"/>
        <w:rPr>
          <w:b/>
          <w:sz w:val="24"/>
        </w:rPr>
      </w:pPr>
    </w:p>
    <w:p w:rsidR="005079D6" w:rsidRDefault="00072A71">
      <w:pPr>
        <w:ind w:firstLine="567"/>
        <w:jc w:val="both"/>
        <w:rPr>
          <w:b/>
          <w:sz w:val="24"/>
        </w:rPr>
      </w:pPr>
      <w:r>
        <w:rPr>
          <w:b/>
          <w:sz w:val="24"/>
        </w:rPr>
        <w:t>8 КЛАСС</w:t>
      </w:r>
    </w:p>
    <w:p w:rsidR="005079D6" w:rsidRDefault="00072A71">
      <w:pPr>
        <w:ind w:firstLine="567"/>
        <w:jc w:val="both"/>
        <w:rPr>
          <w:b/>
          <w:sz w:val="24"/>
        </w:rPr>
      </w:pPr>
      <w:r>
        <w:rPr>
          <w:b/>
          <w:sz w:val="24"/>
        </w:rPr>
        <w:t>Человек в экономических отношениях</w:t>
      </w:r>
    </w:p>
    <w:p w:rsidR="005079D6" w:rsidRDefault="00072A71">
      <w:pPr>
        <w:ind w:firstLine="567"/>
        <w:jc w:val="both"/>
        <w:rPr>
          <w:sz w:val="24"/>
        </w:rPr>
      </w:pPr>
      <w:r>
        <w:rPr>
          <w:sz w:val="24"/>
        </w:rPr>
        <w:t>Экономическая жизнь общества. Потребности и ресурсы, ограниченность ресурсов. Экономический выбор.</w:t>
      </w:r>
    </w:p>
    <w:p w:rsidR="005079D6" w:rsidRDefault="00072A71">
      <w:pPr>
        <w:ind w:firstLine="567"/>
        <w:jc w:val="both"/>
        <w:rPr>
          <w:sz w:val="24"/>
        </w:rPr>
      </w:pPr>
      <w:r>
        <w:rPr>
          <w:sz w:val="24"/>
        </w:rPr>
        <w:t>Экономическая система и её функции. Собственность.</w:t>
      </w:r>
    </w:p>
    <w:p w:rsidR="005079D6" w:rsidRDefault="00072A71">
      <w:pPr>
        <w:ind w:firstLine="567"/>
        <w:jc w:val="both"/>
        <w:rPr>
          <w:sz w:val="24"/>
        </w:rPr>
      </w:pPr>
      <w:r>
        <w:rPr>
          <w:sz w:val="24"/>
        </w:rPr>
        <w:t>Производство — источник экономических благ. Факторы производства. Трудовая деятельность. Производительность труда. Разделение труда.</w:t>
      </w:r>
    </w:p>
    <w:p w:rsidR="005079D6" w:rsidRDefault="00072A71">
      <w:pPr>
        <w:ind w:firstLine="567"/>
        <w:jc w:val="both"/>
        <w:rPr>
          <w:sz w:val="24"/>
        </w:rPr>
      </w:pPr>
      <w:r>
        <w:rPr>
          <w:sz w:val="24"/>
        </w:rPr>
        <w:t>Предпринимательство. Виды и формы предпринимательской деятельности.</w:t>
      </w:r>
    </w:p>
    <w:p w:rsidR="005079D6" w:rsidRDefault="00072A71">
      <w:pPr>
        <w:ind w:firstLine="567"/>
        <w:jc w:val="both"/>
        <w:rPr>
          <w:sz w:val="24"/>
        </w:rPr>
      </w:pPr>
      <w:r>
        <w:rPr>
          <w:sz w:val="24"/>
        </w:rPr>
        <w:t>Обмен. Деньги и их функции. Торговля и её формы.</w:t>
      </w:r>
    </w:p>
    <w:p w:rsidR="005079D6" w:rsidRDefault="00072A71">
      <w:pPr>
        <w:ind w:firstLine="567"/>
        <w:jc w:val="both"/>
        <w:rPr>
          <w:sz w:val="24"/>
        </w:rPr>
      </w:pPr>
      <w:r>
        <w:rPr>
          <w:sz w:val="24"/>
        </w:rPr>
        <w:t>Рыночная экономика. Конкуренция. Спрос и предложение. Рыночное равновесие. Невидимая рука рынка. Многообразие рынков.</w:t>
      </w:r>
    </w:p>
    <w:p w:rsidR="005079D6" w:rsidRDefault="00072A71">
      <w:pPr>
        <w:ind w:firstLine="567"/>
        <w:jc w:val="both"/>
        <w:rPr>
          <w:sz w:val="24"/>
        </w:rPr>
      </w:pPr>
      <w:r>
        <w:rPr>
          <w:sz w:val="24"/>
        </w:rPr>
        <w:t xml:space="preserve">Предприятие в экономике. Издержки, выручка и прибыль. </w:t>
      </w:r>
    </w:p>
    <w:p w:rsidR="005079D6" w:rsidRDefault="00072A71">
      <w:pPr>
        <w:ind w:firstLine="567"/>
        <w:jc w:val="both"/>
        <w:rPr>
          <w:sz w:val="24"/>
        </w:rPr>
      </w:pPr>
      <w:r>
        <w:rPr>
          <w:sz w:val="24"/>
        </w:rPr>
        <w:t>Как повысить эффективность производства.</w:t>
      </w:r>
    </w:p>
    <w:p w:rsidR="005079D6" w:rsidRDefault="00072A71">
      <w:pPr>
        <w:ind w:firstLine="567"/>
        <w:jc w:val="both"/>
        <w:rPr>
          <w:sz w:val="24"/>
        </w:rPr>
      </w:pPr>
      <w:r>
        <w:rPr>
          <w:sz w:val="24"/>
        </w:rPr>
        <w:t>Заработная плата и стимулирование труда. Занятость и безработица.</w:t>
      </w:r>
    </w:p>
    <w:p w:rsidR="005079D6" w:rsidRDefault="00072A71">
      <w:pPr>
        <w:ind w:firstLine="567"/>
        <w:jc w:val="both"/>
        <w:rPr>
          <w:sz w:val="24"/>
        </w:rPr>
      </w:pPr>
      <w:r>
        <w:rPr>
          <w:sz w:val="24"/>
        </w:rPr>
        <w:t>Финансовый рынок и посредники (банки, страховые компании, кредитные союзы, участники фондового рынка). Услуги финансовых посредников.</w:t>
      </w:r>
    </w:p>
    <w:p w:rsidR="005079D6" w:rsidRDefault="00072A71">
      <w:pPr>
        <w:ind w:firstLine="567"/>
        <w:jc w:val="both"/>
        <w:rPr>
          <w:sz w:val="24"/>
        </w:rPr>
      </w:pPr>
      <w:r>
        <w:rPr>
          <w:sz w:val="24"/>
        </w:rPr>
        <w:t>Основные типы финансовых инструментов: акции и облигации.</w:t>
      </w:r>
    </w:p>
    <w:p w:rsidR="005079D6" w:rsidRDefault="00072A71">
      <w:pPr>
        <w:ind w:firstLine="567"/>
        <w:jc w:val="both"/>
        <w:rPr>
          <w:sz w:val="24"/>
        </w:rPr>
      </w:pPr>
      <w:r>
        <w:rPr>
          <w:sz w:val="24"/>
        </w:rPr>
        <w:t xml:space="preserve">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w:t>
      </w:r>
    </w:p>
    <w:p w:rsidR="005079D6" w:rsidRDefault="00072A71">
      <w:pPr>
        <w:ind w:firstLine="567"/>
        <w:jc w:val="both"/>
        <w:rPr>
          <w:sz w:val="24"/>
        </w:rPr>
      </w:pPr>
      <w:r>
        <w:rPr>
          <w:sz w:val="24"/>
        </w:rPr>
        <w:t>Защита прав потребителя финансовых услуг.</w:t>
      </w:r>
    </w:p>
    <w:p w:rsidR="005079D6" w:rsidRDefault="00072A71">
      <w:pPr>
        <w:ind w:firstLine="567"/>
        <w:jc w:val="both"/>
        <w:rPr>
          <w:sz w:val="24"/>
        </w:rPr>
      </w:pPr>
      <w:r>
        <w:rPr>
          <w:sz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5079D6" w:rsidRDefault="00072A71">
      <w:pPr>
        <w:ind w:firstLine="567"/>
        <w:jc w:val="both"/>
        <w:rPr>
          <w:sz w:val="24"/>
        </w:rPr>
      </w:pPr>
      <w:r>
        <w:rPr>
          <w:sz w:val="24"/>
        </w:rPr>
        <w:t xml:space="preserve">Экономические цели и функции государства. Налоги. Доходы и расходы государства. </w:t>
      </w:r>
      <w:r>
        <w:rPr>
          <w:sz w:val="24"/>
        </w:rPr>
        <w:lastRenderedPageBreak/>
        <w:t>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Человек в мире культуры</w:t>
      </w:r>
    </w:p>
    <w:p w:rsidR="005079D6" w:rsidRDefault="00072A71">
      <w:pPr>
        <w:ind w:firstLine="567"/>
        <w:jc w:val="both"/>
        <w:rPr>
          <w:sz w:val="24"/>
        </w:rPr>
      </w:pPr>
      <w:r>
        <w:rPr>
          <w:sz w:val="24"/>
        </w:rPr>
        <w:t>Культура, её многообразие и формы. Влияние духовной культуры на формирование личности. Современная молодёжная культура.</w:t>
      </w:r>
    </w:p>
    <w:p w:rsidR="005079D6" w:rsidRDefault="00072A71">
      <w:pPr>
        <w:ind w:firstLine="567"/>
        <w:jc w:val="both"/>
        <w:rPr>
          <w:sz w:val="24"/>
        </w:rPr>
      </w:pPr>
      <w:r>
        <w:rPr>
          <w:sz w:val="24"/>
        </w:rPr>
        <w:t>Наука. Естественные и социально-гуманитарные науки. Роль науки в развитии общества.</w:t>
      </w:r>
    </w:p>
    <w:p w:rsidR="005079D6" w:rsidRDefault="00072A71">
      <w:pPr>
        <w:ind w:firstLine="567"/>
        <w:jc w:val="both"/>
        <w:rPr>
          <w:sz w:val="24"/>
        </w:rPr>
      </w:pPr>
      <w:r>
        <w:rPr>
          <w:sz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5079D6" w:rsidRDefault="00072A71">
      <w:pPr>
        <w:ind w:firstLine="567"/>
        <w:jc w:val="both"/>
        <w:rPr>
          <w:sz w:val="24"/>
        </w:rPr>
      </w:pPr>
      <w:r>
        <w:rPr>
          <w:sz w:val="24"/>
        </w:rPr>
        <w:t>Политика в сфере культуры и образования в Российской Федерации.</w:t>
      </w:r>
    </w:p>
    <w:p w:rsidR="005079D6" w:rsidRDefault="00072A71">
      <w:pPr>
        <w:ind w:firstLine="567"/>
        <w:jc w:val="both"/>
        <w:rPr>
          <w:sz w:val="24"/>
        </w:rPr>
      </w:pPr>
      <w:r>
        <w:rPr>
          <w:sz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5079D6" w:rsidRDefault="00072A71">
      <w:pPr>
        <w:ind w:firstLine="567"/>
        <w:jc w:val="both"/>
        <w:rPr>
          <w:sz w:val="24"/>
        </w:rPr>
      </w:pPr>
      <w:r>
        <w:rPr>
          <w:sz w:val="24"/>
        </w:rPr>
        <w:t>Что такое искусство. Виды искусств. Роль искусства в жизни человека и общества.</w:t>
      </w:r>
    </w:p>
    <w:p w:rsidR="005079D6" w:rsidRDefault="00072A71">
      <w:pPr>
        <w:ind w:firstLine="567"/>
        <w:jc w:val="both"/>
        <w:rPr>
          <w:sz w:val="24"/>
        </w:rPr>
      </w:pPr>
      <w:r>
        <w:rPr>
          <w:sz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5079D6" w:rsidRDefault="005079D6">
      <w:pPr>
        <w:ind w:firstLine="567"/>
        <w:jc w:val="both"/>
        <w:rPr>
          <w:sz w:val="24"/>
        </w:rPr>
      </w:pPr>
    </w:p>
    <w:p w:rsidR="005079D6" w:rsidRDefault="00072A71">
      <w:pPr>
        <w:ind w:firstLine="567"/>
        <w:jc w:val="both"/>
        <w:rPr>
          <w:b/>
          <w:sz w:val="24"/>
        </w:rPr>
      </w:pPr>
      <w:r>
        <w:rPr>
          <w:b/>
          <w:sz w:val="24"/>
        </w:rPr>
        <w:t>9 КЛАСС</w:t>
      </w:r>
    </w:p>
    <w:p w:rsidR="005079D6" w:rsidRDefault="00072A71">
      <w:pPr>
        <w:ind w:firstLine="567"/>
        <w:jc w:val="both"/>
        <w:rPr>
          <w:b/>
          <w:sz w:val="24"/>
        </w:rPr>
      </w:pPr>
      <w:r>
        <w:rPr>
          <w:b/>
          <w:sz w:val="24"/>
        </w:rPr>
        <w:t>Человек в политическом измерении</w:t>
      </w:r>
    </w:p>
    <w:p w:rsidR="005079D6" w:rsidRDefault="00072A71">
      <w:pPr>
        <w:ind w:firstLine="567"/>
        <w:jc w:val="both"/>
        <w:rPr>
          <w:sz w:val="24"/>
        </w:rPr>
      </w:pPr>
      <w:r>
        <w:rPr>
          <w:sz w:val="24"/>
        </w:rPr>
        <w:t>Политика и политическая власть. Государство — политическая организация общества. Признаки государства. Внутренняя и внешняя политика.</w:t>
      </w:r>
    </w:p>
    <w:p w:rsidR="005079D6" w:rsidRDefault="00072A71">
      <w:pPr>
        <w:ind w:firstLine="567"/>
        <w:jc w:val="both"/>
        <w:rPr>
          <w:sz w:val="24"/>
        </w:rPr>
      </w:pPr>
      <w:r>
        <w:rPr>
          <w:sz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5079D6" w:rsidRDefault="00072A71">
      <w:pPr>
        <w:ind w:firstLine="567"/>
        <w:jc w:val="both"/>
        <w:rPr>
          <w:sz w:val="24"/>
        </w:rPr>
      </w:pPr>
      <w:r>
        <w:rPr>
          <w:sz w:val="24"/>
        </w:rPr>
        <w:t>Политический режим и его виды.</w:t>
      </w:r>
    </w:p>
    <w:p w:rsidR="005079D6" w:rsidRDefault="00072A71">
      <w:pPr>
        <w:ind w:firstLine="567"/>
        <w:jc w:val="both"/>
        <w:rPr>
          <w:sz w:val="24"/>
        </w:rPr>
      </w:pPr>
      <w:r>
        <w:rPr>
          <w:sz w:val="24"/>
        </w:rPr>
        <w:t>Демократия, демократические ценности. Правовое государство и гражданское общество.</w:t>
      </w:r>
    </w:p>
    <w:p w:rsidR="005079D6" w:rsidRDefault="00072A71">
      <w:pPr>
        <w:ind w:firstLine="567"/>
        <w:jc w:val="both"/>
        <w:rPr>
          <w:sz w:val="24"/>
        </w:rPr>
      </w:pPr>
      <w:r>
        <w:rPr>
          <w:sz w:val="24"/>
        </w:rPr>
        <w:t xml:space="preserve">Участие граждан в политике. Выборы, референдум. </w:t>
      </w:r>
    </w:p>
    <w:p w:rsidR="005079D6" w:rsidRDefault="00072A71">
      <w:pPr>
        <w:ind w:firstLine="567"/>
        <w:jc w:val="both"/>
        <w:rPr>
          <w:sz w:val="24"/>
        </w:rPr>
      </w:pPr>
      <w:r>
        <w:rPr>
          <w:sz w:val="24"/>
        </w:rPr>
        <w:t xml:space="preserve">Политические партии, их роль в демократическом обществе. </w:t>
      </w:r>
    </w:p>
    <w:p w:rsidR="005079D6" w:rsidRDefault="00072A71">
      <w:pPr>
        <w:ind w:firstLine="567"/>
        <w:jc w:val="both"/>
        <w:rPr>
          <w:sz w:val="24"/>
        </w:rPr>
      </w:pPr>
      <w:r>
        <w:rPr>
          <w:sz w:val="24"/>
        </w:rPr>
        <w:t>Общественно-политические организации.</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Гражданин и государство</w:t>
      </w:r>
    </w:p>
    <w:p w:rsidR="005079D6" w:rsidRDefault="00072A71">
      <w:pPr>
        <w:ind w:firstLine="567"/>
        <w:jc w:val="both"/>
        <w:rPr>
          <w:sz w:val="24"/>
        </w:rPr>
      </w:pPr>
      <w:r>
        <w:rPr>
          <w:sz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5079D6" w:rsidRDefault="00072A71">
      <w:pPr>
        <w:ind w:firstLine="567"/>
        <w:jc w:val="both"/>
        <w:rPr>
          <w:sz w:val="24"/>
        </w:rPr>
      </w:pPr>
      <w:r>
        <w:rPr>
          <w:sz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5079D6" w:rsidRDefault="00072A71">
      <w:pPr>
        <w:ind w:firstLine="567"/>
        <w:jc w:val="both"/>
        <w:rPr>
          <w:sz w:val="24"/>
        </w:rPr>
      </w:pPr>
      <w:r>
        <w:rPr>
          <w:sz w:val="24"/>
        </w:rPr>
        <w:t>Государственное управление. Противодействие коррупции в Российской Федерации.</w:t>
      </w:r>
    </w:p>
    <w:p w:rsidR="005079D6" w:rsidRDefault="00072A71">
      <w:pPr>
        <w:ind w:firstLine="567"/>
        <w:jc w:val="both"/>
        <w:rPr>
          <w:sz w:val="24"/>
        </w:rPr>
      </w:pPr>
      <w:r>
        <w:rPr>
          <w:sz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5079D6" w:rsidRDefault="00072A71">
      <w:pPr>
        <w:ind w:firstLine="567"/>
        <w:jc w:val="both"/>
        <w:rPr>
          <w:sz w:val="24"/>
        </w:rPr>
      </w:pPr>
      <w:r>
        <w:rPr>
          <w:sz w:val="24"/>
        </w:rPr>
        <w:t>Местное самоуправление.</w:t>
      </w:r>
    </w:p>
    <w:p w:rsidR="005079D6" w:rsidRDefault="00072A71">
      <w:pPr>
        <w:ind w:firstLine="567"/>
        <w:jc w:val="both"/>
        <w:rPr>
          <w:sz w:val="24"/>
        </w:rPr>
      </w:pPr>
      <w:r>
        <w:rPr>
          <w:sz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Человек в системе социальных отношений</w:t>
      </w:r>
    </w:p>
    <w:p w:rsidR="005079D6" w:rsidRDefault="00072A71">
      <w:pPr>
        <w:ind w:firstLine="567"/>
        <w:jc w:val="both"/>
        <w:rPr>
          <w:sz w:val="24"/>
        </w:rPr>
      </w:pPr>
      <w:r>
        <w:rPr>
          <w:sz w:val="24"/>
        </w:rPr>
        <w:t>Социальная структура общества. Многообразие социальных общностей и групп.</w:t>
      </w:r>
    </w:p>
    <w:p w:rsidR="005079D6" w:rsidRDefault="00072A71">
      <w:pPr>
        <w:ind w:firstLine="567"/>
        <w:jc w:val="both"/>
        <w:rPr>
          <w:sz w:val="24"/>
        </w:rPr>
      </w:pPr>
      <w:r>
        <w:rPr>
          <w:sz w:val="24"/>
        </w:rPr>
        <w:lastRenderedPageBreak/>
        <w:t>Социальная мобильность.</w:t>
      </w:r>
    </w:p>
    <w:p w:rsidR="005079D6" w:rsidRDefault="00072A71">
      <w:pPr>
        <w:ind w:firstLine="567"/>
        <w:jc w:val="both"/>
        <w:rPr>
          <w:sz w:val="24"/>
        </w:rPr>
      </w:pPr>
      <w:r>
        <w:rPr>
          <w:sz w:val="24"/>
        </w:rPr>
        <w:t xml:space="preserve">Социальный статус человека в обществе. Социальные роли. </w:t>
      </w:r>
    </w:p>
    <w:p w:rsidR="005079D6" w:rsidRDefault="00072A71">
      <w:pPr>
        <w:ind w:firstLine="567"/>
        <w:jc w:val="both"/>
        <w:rPr>
          <w:sz w:val="24"/>
        </w:rPr>
      </w:pPr>
      <w:r>
        <w:rPr>
          <w:sz w:val="24"/>
        </w:rPr>
        <w:t>Ролевой набор подростка.</w:t>
      </w:r>
    </w:p>
    <w:p w:rsidR="005079D6" w:rsidRDefault="00072A71">
      <w:pPr>
        <w:ind w:firstLine="567"/>
        <w:jc w:val="both"/>
        <w:rPr>
          <w:sz w:val="24"/>
        </w:rPr>
      </w:pPr>
      <w:r>
        <w:rPr>
          <w:sz w:val="24"/>
        </w:rPr>
        <w:t>Социализация личности.</w:t>
      </w:r>
    </w:p>
    <w:p w:rsidR="005079D6" w:rsidRDefault="00072A71">
      <w:pPr>
        <w:ind w:firstLine="567"/>
        <w:jc w:val="both"/>
        <w:rPr>
          <w:sz w:val="24"/>
        </w:rPr>
      </w:pPr>
      <w:r>
        <w:rPr>
          <w:sz w:val="24"/>
        </w:rPr>
        <w:t>Роль семьи в социализации личности. Функции семьи. Семейные ценности. Основные роли членов семьи.</w:t>
      </w:r>
    </w:p>
    <w:p w:rsidR="005079D6" w:rsidRDefault="00072A71">
      <w:pPr>
        <w:ind w:firstLine="567"/>
        <w:jc w:val="both"/>
        <w:rPr>
          <w:sz w:val="24"/>
        </w:rPr>
      </w:pPr>
      <w:r>
        <w:rPr>
          <w:sz w:val="24"/>
        </w:rPr>
        <w:t xml:space="preserve">Этнос и нация. Россия - многонациональное государство. </w:t>
      </w:r>
    </w:p>
    <w:p w:rsidR="005079D6" w:rsidRDefault="00072A71">
      <w:pPr>
        <w:ind w:firstLine="567"/>
        <w:jc w:val="both"/>
        <w:rPr>
          <w:sz w:val="24"/>
        </w:rPr>
      </w:pPr>
      <w:r>
        <w:rPr>
          <w:sz w:val="24"/>
        </w:rPr>
        <w:t>Этносы и нации в диалоге культур.</w:t>
      </w:r>
    </w:p>
    <w:p w:rsidR="005079D6" w:rsidRDefault="00072A71">
      <w:pPr>
        <w:ind w:firstLine="567"/>
        <w:jc w:val="both"/>
        <w:rPr>
          <w:sz w:val="24"/>
        </w:rPr>
      </w:pPr>
      <w:r>
        <w:rPr>
          <w:sz w:val="24"/>
        </w:rPr>
        <w:t>Социальная политика Российского государства.</w:t>
      </w:r>
    </w:p>
    <w:p w:rsidR="005079D6" w:rsidRDefault="00072A71">
      <w:pPr>
        <w:ind w:firstLine="567"/>
        <w:jc w:val="both"/>
        <w:rPr>
          <w:sz w:val="24"/>
        </w:rPr>
      </w:pPr>
      <w:r>
        <w:rPr>
          <w:sz w:val="24"/>
        </w:rPr>
        <w:t>Социальные конфликты и пути их разрешения.</w:t>
      </w:r>
    </w:p>
    <w:p w:rsidR="005079D6" w:rsidRDefault="00072A71">
      <w:pPr>
        <w:ind w:firstLine="567"/>
        <w:jc w:val="both"/>
        <w:rPr>
          <w:sz w:val="24"/>
        </w:rPr>
      </w:pPr>
      <w:r>
        <w:rPr>
          <w:sz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Человек в современном изменяющемся мире</w:t>
      </w:r>
    </w:p>
    <w:p w:rsidR="005079D6" w:rsidRDefault="00072A71">
      <w:pPr>
        <w:ind w:firstLine="567"/>
        <w:jc w:val="both"/>
        <w:rPr>
          <w:sz w:val="24"/>
        </w:rPr>
      </w:pPr>
      <w:r>
        <w:rPr>
          <w:sz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5079D6" w:rsidRDefault="00072A71">
      <w:pPr>
        <w:ind w:firstLine="567"/>
        <w:jc w:val="both"/>
        <w:rPr>
          <w:sz w:val="24"/>
        </w:rPr>
      </w:pPr>
      <w:r>
        <w:rPr>
          <w:sz w:val="24"/>
        </w:rPr>
        <w:t>Молодёжь - активный участник общественной жизни. Волонтёрское движение.</w:t>
      </w:r>
    </w:p>
    <w:p w:rsidR="005079D6" w:rsidRDefault="00072A71">
      <w:pPr>
        <w:ind w:firstLine="567"/>
        <w:jc w:val="both"/>
        <w:rPr>
          <w:sz w:val="24"/>
        </w:rPr>
      </w:pPr>
      <w:r>
        <w:rPr>
          <w:sz w:val="24"/>
        </w:rPr>
        <w:t>Профессии настоящего и будущего. Непрерывное образование и карьера.</w:t>
      </w:r>
    </w:p>
    <w:p w:rsidR="005079D6" w:rsidRDefault="00072A71">
      <w:pPr>
        <w:ind w:firstLine="567"/>
        <w:jc w:val="both"/>
        <w:rPr>
          <w:sz w:val="24"/>
        </w:rPr>
      </w:pPr>
      <w:r>
        <w:rPr>
          <w:sz w:val="24"/>
        </w:rPr>
        <w:t>Здоровый образ жизни. Социальная и личная значимость здорового образа жизни. Мода и спорт.</w:t>
      </w:r>
    </w:p>
    <w:p w:rsidR="005079D6" w:rsidRDefault="00072A71">
      <w:pPr>
        <w:ind w:firstLine="567"/>
        <w:jc w:val="both"/>
        <w:rPr>
          <w:sz w:val="24"/>
        </w:rPr>
      </w:pPr>
      <w:r>
        <w:rPr>
          <w:sz w:val="24"/>
        </w:rPr>
        <w:t>Современные формы связи и коммуникации: как они изменили мир. Особенности общения в виртуальном пространстве.</w:t>
      </w:r>
    </w:p>
    <w:p w:rsidR="005079D6" w:rsidRDefault="00072A71">
      <w:pPr>
        <w:ind w:firstLine="567"/>
        <w:jc w:val="both"/>
        <w:rPr>
          <w:sz w:val="24"/>
        </w:rPr>
      </w:pPr>
      <w:r>
        <w:rPr>
          <w:sz w:val="24"/>
        </w:rPr>
        <w:t>Перспективы развития общества.</w:t>
      </w:r>
    </w:p>
    <w:p w:rsidR="005079D6" w:rsidRDefault="005079D6">
      <w:pPr>
        <w:sectPr w:rsidR="005079D6">
          <w:pgSz w:w="11907" w:h="16840"/>
          <w:pgMar w:top="1134" w:right="708" w:bottom="1134" w:left="709" w:header="0" w:footer="0" w:gutter="0"/>
          <w:cols w:space="720"/>
        </w:sectPr>
      </w:pPr>
    </w:p>
    <w:p w:rsidR="005079D6" w:rsidRDefault="00072A71">
      <w:pPr>
        <w:ind w:firstLine="567"/>
        <w:jc w:val="both"/>
        <w:rPr>
          <w:b/>
          <w:sz w:val="24"/>
        </w:rPr>
      </w:pPr>
      <w:r>
        <w:rPr>
          <w:b/>
          <w:sz w:val="24"/>
        </w:rPr>
        <w:lastRenderedPageBreak/>
        <w:t>3) ПЛАНИРУЕМЫЕ РЕЗУЛЬТАТЫ ОСВОЕНИЯ УЧЕБНОГО ПРЕДМЕТА «ОБЩЕСТВОЗНАНИЕ» НА УРОВНЕ ОСНОВНОГО ОБЩЕГО ОБРАЗОВАНИЯ (БАЗОВЫЙ УРОВЕНЬ)</w:t>
      </w:r>
    </w:p>
    <w:p w:rsidR="005079D6" w:rsidRDefault="005079D6">
      <w:pPr>
        <w:ind w:firstLine="567"/>
        <w:jc w:val="both"/>
        <w:rPr>
          <w:b/>
          <w:sz w:val="24"/>
        </w:rPr>
      </w:pPr>
    </w:p>
    <w:p w:rsidR="005079D6" w:rsidRDefault="00072A71">
      <w:pPr>
        <w:ind w:firstLine="567"/>
        <w:jc w:val="both"/>
        <w:rPr>
          <w:b/>
          <w:sz w:val="24"/>
        </w:rPr>
      </w:pPr>
      <w:r>
        <w:rPr>
          <w:b/>
          <w:sz w:val="24"/>
        </w:rPr>
        <w:t>ЛИЧНОСТНЫЕ РЕЗУЛЬТАТЫ</w:t>
      </w:r>
    </w:p>
    <w:p w:rsidR="005079D6" w:rsidRDefault="00072A71">
      <w:pPr>
        <w:ind w:firstLine="567"/>
        <w:jc w:val="both"/>
        <w:rPr>
          <w:sz w:val="24"/>
        </w:rPr>
      </w:pPr>
      <w:r>
        <w:rPr>
          <w:sz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т.ч. в части:</w:t>
      </w:r>
    </w:p>
    <w:p w:rsidR="005079D6" w:rsidRDefault="00072A71">
      <w:pPr>
        <w:ind w:firstLine="567"/>
        <w:jc w:val="both"/>
        <w:rPr>
          <w:b/>
          <w:i/>
          <w:sz w:val="24"/>
        </w:rPr>
      </w:pPr>
      <w:r>
        <w:rPr>
          <w:b/>
          <w:i/>
          <w:sz w:val="24"/>
        </w:rPr>
        <w:t>гражданского воспитания:</w:t>
      </w:r>
    </w:p>
    <w:p w:rsidR="005079D6" w:rsidRDefault="00072A71">
      <w:pPr>
        <w:ind w:firstLine="567"/>
        <w:jc w:val="both"/>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5079D6" w:rsidRDefault="00072A71">
      <w:pPr>
        <w:ind w:firstLine="567"/>
        <w:jc w:val="both"/>
        <w:rPr>
          <w:b/>
          <w:i/>
          <w:sz w:val="24"/>
        </w:rPr>
      </w:pPr>
      <w:r>
        <w:rPr>
          <w:b/>
          <w:i/>
          <w:sz w:val="24"/>
        </w:rPr>
        <w:t>патриотического воспитания:</w:t>
      </w:r>
    </w:p>
    <w:p w:rsidR="005079D6" w:rsidRDefault="00072A71">
      <w:pPr>
        <w:ind w:firstLine="567"/>
        <w:jc w:val="both"/>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0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5079D6" w:rsidRDefault="00072A71">
      <w:pPr>
        <w:ind w:firstLine="567"/>
        <w:jc w:val="both"/>
        <w:rPr>
          <w:b/>
          <w:i/>
          <w:sz w:val="24"/>
        </w:rPr>
      </w:pPr>
      <w:r>
        <w:rPr>
          <w:b/>
          <w:i/>
          <w:sz w:val="24"/>
        </w:rPr>
        <w:t>духовно-нравственного воспитания:</w:t>
      </w:r>
    </w:p>
    <w:p w:rsidR="005079D6" w:rsidRDefault="00072A71">
      <w:pPr>
        <w:ind w:firstLine="567"/>
        <w:jc w:val="both"/>
        <w:rPr>
          <w:sz w:val="24"/>
        </w:rPr>
      </w:pPr>
      <w:r>
        <w:rPr>
          <w:sz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079D6" w:rsidRDefault="00072A71">
      <w:pPr>
        <w:ind w:firstLine="567"/>
        <w:jc w:val="both"/>
        <w:rPr>
          <w:b/>
          <w:i/>
          <w:sz w:val="24"/>
        </w:rPr>
      </w:pPr>
      <w:r>
        <w:rPr>
          <w:b/>
          <w:i/>
          <w:sz w:val="24"/>
        </w:rPr>
        <w:t>эстетического воспитания:</w:t>
      </w:r>
    </w:p>
    <w:p w:rsidR="005079D6" w:rsidRDefault="00072A71">
      <w:pPr>
        <w:ind w:firstLine="567"/>
        <w:jc w:val="both"/>
        <w:rPr>
          <w:sz w:val="24"/>
        </w:rPr>
      </w:pPr>
      <w:r>
        <w:rPr>
          <w:sz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5079D6" w:rsidRDefault="00072A71">
      <w:pPr>
        <w:ind w:firstLine="567"/>
        <w:jc w:val="both"/>
        <w:rPr>
          <w:b/>
          <w:i/>
          <w:sz w:val="24"/>
        </w:rPr>
      </w:pPr>
      <w:r>
        <w:rPr>
          <w:b/>
          <w:i/>
          <w:sz w:val="24"/>
        </w:rPr>
        <w:t>физического воспитания, формирования культуры здоровья и эмоционального благополучия:</w:t>
      </w:r>
    </w:p>
    <w:p w:rsidR="005079D6" w:rsidRDefault="00072A71">
      <w:pPr>
        <w:ind w:firstLine="567"/>
        <w:jc w:val="both"/>
        <w:rPr>
          <w:sz w:val="24"/>
        </w:rPr>
      </w:pPr>
      <w:r>
        <w:rPr>
          <w:sz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 коголя, наркотиков, курение) и иных форм вреда для физического и психического здоровья; соблюдение правил безопасности, в т.ч.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 цели;</w:t>
      </w:r>
    </w:p>
    <w:p w:rsidR="005079D6" w:rsidRDefault="00072A71">
      <w:pPr>
        <w:ind w:firstLine="567"/>
        <w:jc w:val="both"/>
        <w:rPr>
          <w:sz w:val="24"/>
        </w:rPr>
      </w:pPr>
      <w:r>
        <w:rPr>
          <w:sz w:val="24"/>
        </w:rPr>
        <w:t>умение принимать себя и других, не осуждая; &lt;…&gt; сформированность навыков рефлексии, признание своего права на ошибку и такого же права другого человека;</w:t>
      </w:r>
    </w:p>
    <w:p w:rsidR="005079D6" w:rsidRDefault="00072A71">
      <w:pPr>
        <w:ind w:firstLine="567"/>
        <w:jc w:val="both"/>
        <w:rPr>
          <w:b/>
          <w:i/>
          <w:sz w:val="24"/>
        </w:rPr>
      </w:pPr>
      <w:r>
        <w:rPr>
          <w:b/>
          <w:i/>
          <w:sz w:val="24"/>
        </w:rPr>
        <w:lastRenderedPageBreak/>
        <w:t>трудового воспитания:</w:t>
      </w:r>
    </w:p>
    <w:p w:rsidR="005079D6" w:rsidRDefault="00072A71">
      <w:pPr>
        <w:ind w:firstLine="567"/>
        <w:jc w:val="both"/>
        <w:rPr>
          <w:sz w:val="24"/>
        </w:rPr>
      </w:pPr>
      <w:r>
        <w:rPr>
          <w:sz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т.ч.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079D6" w:rsidRDefault="00072A71">
      <w:pPr>
        <w:ind w:firstLine="567"/>
        <w:jc w:val="both"/>
        <w:rPr>
          <w:b/>
          <w:i/>
          <w:sz w:val="24"/>
        </w:rPr>
      </w:pPr>
      <w:r>
        <w:rPr>
          <w:b/>
          <w:i/>
          <w:sz w:val="24"/>
        </w:rPr>
        <w:t>экологического воспитания:</w:t>
      </w:r>
    </w:p>
    <w:p w:rsidR="005079D6" w:rsidRDefault="00072A71">
      <w:pPr>
        <w:ind w:firstLine="567"/>
        <w:jc w:val="both"/>
        <w:rPr>
          <w:sz w:val="24"/>
        </w:rPr>
      </w:pPr>
      <w:r>
        <w:rPr>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 связи природной, технологической и социальной сред; готовность к участию в практической деятельности экологической направленности;</w:t>
      </w:r>
    </w:p>
    <w:p w:rsidR="005079D6" w:rsidRDefault="00072A71">
      <w:pPr>
        <w:ind w:firstLine="567"/>
        <w:jc w:val="both"/>
        <w:rPr>
          <w:b/>
          <w:i/>
          <w:sz w:val="24"/>
        </w:rPr>
      </w:pPr>
      <w:r>
        <w:rPr>
          <w:b/>
          <w:i/>
          <w:sz w:val="24"/>
        </w:rPr>
        <w:t>ценности научного познания:</w:t>
      </w:r>
    </w:p>
    <w:p w:rsidR="005079D6" w:rsidRDefault="00072A71">
      <w:pPr>
        <w:ind w:firstLine="567"/>
        <w:jc w:val="both"/>
        <w:rPr>
          <w:sz w:val="24"/>
        </w:rPr>
      </w:pPr>
      <w:r>
        <w:rPr>
          <w:sz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079D6" w:rsidRDefault="00072A71">
      <w:pPr>
        <w:ind w:firstLine="567"/>
        <w:jc w:val="both"/>
        <w:rPr>
          <w:b/>
          <w:i/>
          <w:sz w:val="24"/>
        </w:rPr>
      </w:pPr>
      <w:r>
        <w:rPr>
          <w:b/>
          <w:i/>
          <w:sz w:val="24"/>
        </w:rPr>
        <w:t>Личностные результаты, обеспечивающие адаптацию обучающегося к изменяющимся условиям социальной и природной среды:</w:t>
      </w:r>
    </w:p>
    <w:p w:rsidR="005079D6" w:rsidRDefault="00072A71">
      <w:pPr>
        <w:ind w:firstLine="567"/>
        <w:jc w:val="both"/>
        <w:rPr>
          <w:sz w:val="24"/>
        </w:rPr>
      </w:pPr>
      <w:r>
        <w:rPr>
          <w:sz w:val="24"/>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079D6" w:rsidRDefault="00072A71">
      <w:pPr>
        <w:ind w:firstLine="567"/>
        <w:jc w:val="both"/>
        <w:rPr>
          <w:sz w:val="24"/>
        </w:rPr>
      </w:pPr>
      <w:r>
        <w:rPr>
          <w:sz w:val="24"/>
        </w:rPr>
        <w:t xml:space="preserve">- способность обучающихся во взаимодействии в условиях не-определённости, открытость опыту и знаниям других; 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других; </w:t>
      </w:r>
    </w:p>
    <w:p w:rsidR="005079D6" w:rsidRDefault="00072A71">
      <w:pPr>
        <w:ind w:firstLine="567"/>
        <w:jc w:val="both"/>
        <w:rPr>
          <w:sz w:val="24"/>
        </w:rPr>
      </w:pPr>
      <w:r>
        <w:rPr>
          <w:sz w:val="24"/>
        </w:rPr>
        <w:t xml:space="preserve">- навык выявления и связывания образов, способность формирования новых знаний, в т.ч. способность формулировать идеи, понятия, гипотезы об объектах и явлениях, в т.ч. ранее неизвестных, осознавать дефицит собственных знаний и компетентностей, планировать своё развитие; </w:t>
      </w:r>
    </w:p>
    <w:p w:rsidR="005079D6" w:rsidRDefault="00072A71">
      <w:pPr>
        <w:ind w:firstLine="567"/>
        <w:jc w:val="both"/>
        <w:rPr>
          <w:sz w:val="24"/>
        </w:rPr>
      </w:pPr>
      <w:r>
        <w:rPr>
          <w:sz w:val="24"/>
        </w:rPr>
        <w:t xml:space="preserve">-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5079D6" w:rsidRDefault="00072A71">
      <w:pPr>
        <w:ind w:firstLine="567"/>
        <w:jc w:val="both"/>
        <w:rPr>
          <w:sz w:val="24"/>
        </w:rPr>
      </w:pPr>
      <w:r>
        <w:rPr>
          <w:sz w:val="24"/>
        </w:rPr>
        <w:t xml:space="preserve">- умение анализировать и выявлять взаимосвязи природы, общества и экономики; </w:t>
      </w:r>
    </w:p>
    <w:p w:rsidR="005079D6" w:rsidRDefault="00072A71">
      <w:pPr>
        <w:ind w:firstLine="567"/>
        <w:jc w:val="both"/>
        <w:rPr>
          <w:sz w:val="24"/>
        </w:rPr>
      </w:pPr>
      <w:r>
        <w:rPr>
          <w:sz w:val="24"/>
        </w:rPr>
        <w:t>-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079D6" w:rsidRDefault="00072A71">
      <w:pPr>
        <w:ind w:firstLine="567"/>
        <w:jc w:val="both"/>
        <w:rPr>
          <w:sz w:val="24"/>
        </w:rPr>
      </w:pPr>
      <w:r>
        <w:rPr>
          <w:sz w:val="24"/>
        </w:rPr>
        <w:t xml:space="preserve">-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 шения и действия; формулировать и оценивать риски и последствия, формировать опыт, уметь находить позитивное в произошедшей </w:t>
      </w:r>
      <w:r>
        <w:rPr>
          <w:sz w:val="24"/>
        </w:rPr>
        <w:lastRenderedPageBreak/>
        <w:t>ситуации; быть готовым действовать в отсутствие гарантий успеха.</w:t>
      </w:r>
    </w:p>
    <w:p w:rsidR="005079D6" w:rsidRDefault="005079D6">
      <w:pPr>
        <w:ind w:firstLine="567"/>
        <w:jc w:val="both"/>
        <w:rPr>
          <w:sz w:val="24"/>
        </w:rPr>
      </w:pPr>
    </w:p>
    <w:p w:rsidR="005079D6" w:rsidRDefault="00072A71">
      <w:pPr>
        <w:ind w:firstLine="567"/>
        <w:jc w:val="both"/>
        <w:rPr>
          <w:b/>
          <w:sz w:val="24"/>
        </w:rPr>
      </w:pPr>
      <w:r>
        <w:rPr>
          <w:b/>
          <w:sz w:val="24"/>
        </w:rPr>
        <w:t>МЕТАПРЕДМЕТНЫЕ РЕЗУЛЬТАТЫ</w:t>
      </w:r>
    </w:p>
    <w:p w:rsidR="005079D6" w:rsidRDefault="00072A71">
      <w:pPr>
        <w:ind w:firstLine="567"/>
        <w:jc w:val="both"/>
        <w:rPr>
          <w:b/>
          <w:i/>
          <w:sz w:val="24"/>
        </w:rPr>
      </w:pPr>
      <w:r>
        <w:rPr>
          <w:b/>
          <w:i/>
          <w:sz w:val="24"/>
        </w:rPr>
        <w:t>Метапредметные результаты освоения основной образовательной программы, формируемые при изучении обществознания:</w:t>
      </w:r>
    </w:p>
    <w:p w:rsidR="005079D6" w:rsidRDefault="00072A71">
      <w:pPr>
        <w:ind w:firstLine="567"/>
        <w:jc w:val="both"/>
        <w:rPr>
          <w:b/>
          <w:i/>
          <w:sz w:val="24"/>
        </w:rPr>
      </w:pPr>
      <w:r>
        <w:rPr>
          <w:b/>
          <w:i/>
          <w:sz w:val="24"/>
        </w:rPr>
        <w:t>Познавательные УУД:</w:t>
      </w:r>
    </w:p>
    <w:p w:rsidR="005079D6" w:rsidRDefault="00072A71">
      <w:pPr>
        <w:ind w:firstLine="567"/>
        <w:jc w:val="both"/>
        <w:rPr>
          <w:sz w:val="24"/>
        </w:rPr>
      </w:pPr>
      <w:r>
        <w:rPr>
          <w:i/>
          <w:sz w:val="24"/>
        </w:rPr>
        <w:t>Базовые логические действия:</w:t>
      </w:r>
    </w:p>
    <w:p w:rsidR="005079D6" w:rsidRDefault="00072A71">
      <w:pPr>
        <w:ind w:firstLine="567"/>
        <w:jc w:val="both"/>
        <w:rPr>
          <w:sz w:val="24"/>
        </w:rPr>
      </w:pPr>
      <w:r>
        <w:rPr>
          <w:sz w:val="24"/>
        </w:rPr>
        <w:t>- выявлять и характеризовать существенные признаки социальных явлений и процессов;</w:t>
      </w:r>
    </w:p>
    <w:p w:rsidR="005079D6" w:rsidRDefault="00072A71">
      <w:pPr>
        <w:ind w:firstLine="567"/>
        <w:jc w:val="both"/>
        <w:rPr>
          <w:sz w:val="24"/>
        </w:rPr>
      </w:pPr>
      <w:r>
        <w:rPr>
          <w:sz w:val="24"/>
        </w:rPr>
        <w:t>- устанавливать существенный признак классификации социальных фактов, основания для их обобщения и сравнения, критерии проводимого анализа;</w:t>
      </w:r>
    </w:p>
    <w:p w:rsidR="005079D6" w:rsidRDefault="00072A71">
      <w:pPr>
        <w:ind w:firstLine="567"/>
        <w:jc w:val="both"/>
        <w:rPr>
          <w:sz w:val="24"/>
        </w:rPr>
      </w:pPr>
      <w:r>
        <w:rPr>
          <w:sz w:val="24"/>
        </w:rPr>
        <w:t>- с учётом предложенной задачи выявлять закономерности и противоречия в рассматриваемых фактах, данных и наблюдениях;</w:t>
      </w:r>
    </w:p>
    <w:p w:rsidR="005079D6" w:rsidRDefault="00072A71">
      <w:pPr>
        <w:ind w:firstLine="567"/>
        <w:jc w:val="both"/>
        <w:rPr>
          <w:sz w:val="24"/>
        </w:rPr>
      </w:pPr>
      <w:r>
        <w:rPr>
          <w:sz w:val="24"/>
        </w:rPr>
        <w:t>- предлагать критерии для выявления закономерностей и противоречий;</w:t>
      </w:r>
    </w:p>
    <w:p w:rsidR="005079D6" w:rsidRDefault="00072A71">
      <w:pPr>
        <w:ind w:firstLine="567"/>
        <w:jc w:val="both"/>
        <w:rPr>
          <w:sz w:val="24"/>
        </w:rPr>
      </w:pPr>
      <w:r>
        <w:rPr>
          <w:sz w:val="24"/>
        </w:rPr>
        <w:t>- выявлять дефицит информации, данных, необходимых для решения поставленной задачи;</w:t>
      </w:r>
    </w:p>
    <w:p w:rsidR="005079D6" w:rsidRDefault="00072A71">
      <w:pPr>
        <w:ind w:firstLine="567"/>
        <w:jc w:val="both"/>
        <w:rPr>
          <w:sz w:val="24"/>
        </w:rPr>
      </w:pPr>
      <w:r>
        <w:rPr>
          <w:sz w:val="24"/>
        </w:rPr>
        <w:t xml:space="preserve">- выявлять причинно-следственные связи при изучении явлений и процессов; </w:t>
      </w:r>
    </w:p>
    <w:p w:rsidR="005079D6" w:rsidRDefault="00072A71">
      <w:pPr>
        <w:ind w:firstLine="567"/>
        <w:jc w:val="both"/>
        <w:rPr>
          <w:sz w:val="24"/>
        </w:rPr>
      </w:pPr>
      <w:r>
        <w:rPr>
          <w:sz w:val="24"/>
        </w:rPr>
        <w:t>- &lt;…&gt; делать выводы с использованием дедуктивных и индуктивных умозаключений, умозаключений по аналогии, формулировать гипотезы о взаимосвязях;</w:t>
      </w:r>
    </w:p>
    <w:p w:rsidR="005079D6" w:rsidRDefault="00072A71">
      <w:pPr>
        <w:ind w:firstLine="567"/>
        <w:jc w:val="both"/>
        <w:rPr>
          <w:sz w:val="24"/>
        </w:rPr>
      </w:pPr>
      <w:r>
        <w:rPr>
          <w:sz w:val="24"/>
        </w:rPr>
        <w:t>- самостоятельно выбирать способ решения учебной задачи (сравнивать несколько вариантов решения, выбирать наи более подходящий с учётом самостоятельно выделенных критериев).</w:t>
      </w:r>
    </w:p>
    <w:p w:rsidR="005079D6" w:rsidRDefault="00072A71">
      <w:pPr>
        <w:ind w:firstLine="567"/>
        <w:jc w:val="both"/>
        <w:rPr>
          <w:i/>
          <w:sz w:val="24"/>
        </w:rPr>
      </w:pPr>
      <w:r>
        <w:rPr>
          <w:i/>
          <w:sz w:val="24"/>
        </w:rPr>
        <w:t>Базовые исследовательские действия:</w:t>
      </w:r>
    </w:p>
    <w:p w:rsidR="005079D6" w:rsidRDefault="00072A71">
      <w:pPr>
        <w:ind w:firstLine="567"/>
        <w:jc w:val="both"/>
        <w:rPr>
          <w:sz w:val="24"/>
        </w:rPr>
      </w:pPr>
      <w:r>
        <w:rPr>
          <w:sz w:val="24"/>
        </w:rPr>
        <w:t>- использовать вопросы как исследовательский инструмент познания;</w:t>
      </w:r>
    </w:p>
    <w:p w:rsidR="005079D6" w:rsidRDefault="00072A71">
      <w:pPr>
        <w:ind w:firstLine="567"/>
        <w:jc w:val="both"/>
        <w:rPr>
          <w:sz w:val="24"/>
        </w:rPr>
      </w:pPr>
      <w:r>
        <w:rPr>
          <w:sz w:val="24"/>
        </w:rPr>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5079D6" w:rsidRDefault="00072A71">
      <w:pPr>
        <w:ind w:firstLine="567"/>
        <w:jc w:val="both"/>
        <w:rPr>
          <w:sz w:val="24"/>
        </w:rPr>
      </w:pPr>
      <w:r>
        <w:rPr>
          <w:sz w:val="24"/>
        </w:rPr>
        <w:t>- формулировать гипотезу об истинности собственных суждений и суждений других, аргументировать свою позицию, мнение;</w:t>
      </w:r>
    </w:p>
    <w:p w:rsidR="005079D6" w:rsidRDefault="00072A71">
      <w:pPr>
        <w:ind w:firstLine="567"/>
        <w:jc w:val="both"/>
        <w:rPr>
          <w:sz w:val="24"/>
        </w:rPr>
      </w:pPr>
      <w:r>
        <w:rPr>
          <w:sz w:val="24"/>
        </w:rPr>
        <w:t>- 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 ектов между собой;</w:t>
      </w:r>
    </w:p>
    <w:p w:rsidR="005079D6" w:rsidRDefault="00072A71">
      <w:pPr>
        <w:ind w:firstLine="567"/>
        <w:jc w:val="both"/>
        <w:rPr>
          <w:sz w:val="24"/>
        </w:rPr>
      </w:pPr>
      <w:r>
        <w:rPr>
          <w:sz w:val="24"/>
        </w:rPr>
        <w:t>- оценивать на применимость и достоверность информацию, полученную в ходе исследования &lt;…&gt;;</w:t>
      </w:r>
    </w:p>
    <w:p w:rsidR="005079D6" w:rsidRDefault="00072A71">
      <w:pPr>
        <w:ind w:firstLine="567"/>
        <w:jc w:val="both"/>
        <w:rPr>
          <w:sz w:val="24"/>
        </w:rPr>
      </w:pPr>
      <w:r>
        <w:rPr>
          <w:sz w:val="24"/>
        </w:rPr>
        <w:t>- 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5079D6" w:rsidRDefault="00072A71">
      <w:pPr>
        <w:ind w:firstLine="567"/>
        <w:jc w:val="both"/>
        <w:rPr>
          <w:sz w:val="24"/>
        </w:rPr>
      </w:pPr>
      <w:r>
        <w:rPr>
          <w:sz w:val="24"/>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079D6" w:rsidRDefault="00072A71">
      <w:pPr>
        <w:ind w:firstLine="567"/>
        <w:jc w:val="both"/>
        <w:rPr>
          <w:i/>
          <w:sz w:val="24"/>
        </w:rPr>
      </w:pPr>
      <w:r>
        <w:rPr>
          <w:i/>
          <w:sz w:val="24"/>
        </w:rPr>
        <w:t>Работа с информацией:</w:t>
      </w:r>
    </w:p>
    <w:p w:rsidR="005079D6" w:rsidRDefault="00072A71">
      <w:pPr>
        <w:ind w:firstLine="567"/>
        <w:jc w:val="both"/>
        <w:rPr>
          <w:sz w:val="24"/>
        </w:rPr>
      </w:pPr>
      <w:r>
        <w:rPr>
          <w:sz w:val="24"/>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079D6" w:rsidRDefault="00072A71">
      <w:pPr>
        <w:ind w:firstLine="567"/>
        <w:jc w:val="both"/>
        <w:rPr>
          <w:sz w:val="24"/>
        </w:rPr>
      </w:pPr>
      <w:r>
        <w:rPr>
          <w:sz w:val="24"/>
        </w:rPr>
        <w:t>-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&lt;…&gt;;</w:t>
      </w:r>
    </w:p>
    <w:p w:rsidR="005079D6" w:rsidRDefault="00072A71">
      <w:pPr>
        <w:ind w:firstLine="567"/>
        <w:jc w:val="both"/>
        <w:rPr>
          <w:sz w:val="24"/>
        </w:rPr>
      </w:pPr>
      <w:r>
        <w:rPr>
          <w:sz w:val="24"/>
        </w:rPr>
        <w:t>- оценивать надёжность информации по критериям, предложенным педагогическим работником или сформулированным самостоятельно;</w:t>
      </w:r>
    </w:p>
    <w:p w:rsidR="005079D6" w:rsidRDefault="00072A71">
      <w:pPr>
        <w:ind w:firstLine="567"/>
        <w:jc w:val="both"/>
        <w:rPr>
          <w:sz w:val="24"/>
        </w:rPr>
      </w:pPr>
      <w:r>
        <w:rPr>
          <w:sz w:val="24"/>
        </w:rPr>
        <w:t>- эффективно запоминать и систематизировать информацию.</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t>Коммуникативные УУД:</w:t>
      </w:r>
    </w:p>
    <w:p w:rsidR="005079D6" w:rsidRDefault="00072A71">
      <w:pPr>
        <w:ind w:firstLine="567"/>
        <w:jc w:val="both"/>
        <w:rPr>
          <w:i/>
          <w:sz w:val="24"/>
        </w:rPr>
      </w:pPr>
      <w:r>
        <w:rPr>
          <w:i/>
          <w:sz w:val="24"/>
        </w:rPr>
        <w:t>Общение:</w:t>
      </w:r>
    </w:p>
    <w:p w:rsidR="005079D6" w:rsidRDefault="00072A71">
      <w:pPr>
        <w:ind w:firstLine="567"/>
        <w:jc w:val="both"/>
        <w:rPr>
          <w:sz w:val="24"/>
        </w:rPr>
      </w:pPr>
      <w:r>
        <w:rPr>
          <w:sz w:val="24"/>
        </w:rPr>
        <w:t xml:space="preserve">- воспринимать и формулировать суждения, выражать эмоции в соответствии с целями и условиями общения; </w:t>
      </w:r>
    </w:p>
    <w:p w:rsidR="005079D6" w:rsidRDefault="00072A71">
      <w:pPr>
        <w:ind w:firstLine="567"/>
        <w:jc w:val="both"/>
        <w:rPr>
          <w:sz w:val="24"/>
        </w:rPr>
      </w:pPr>
      <w:r>
        <w:rPr>
          <w:sz w:val="24"/>
        </w:rPr>
        <w:t xml:space="preserve">-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w:t>
      </w:r>
      <w:r>
        <w:rPr>
          <w:sz w:val="24"/>
        </w:rPr>
        <w:lastRenderedPageBreak/>
        <w:t xml:space="preserve">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5079D6" w:rsidRDefault="00072A71">
      <w:pPr>
        <w:ind w:firstLine="567"/>
        <w:jc w:val="both"/>
        <w:rPr>
          <w:sz w:val="24"/>
        </w:rPr>
      </w:pPr>
      <w:r>
        <w:rPr>
          <w:sz w:val="24"/>
        </w:rPr>
        <w:t xml:space="preserve">- публично представлять результаты выполненного &lt;…&gt; исследования, проекта; </w:t>
      </w:r>
    </w:p>
    <w:p w:rsidR="005079D6" w:rsidRDefault="00072A71">
      <w:pPr>
        <w:ind w:firstLine="567"/>
        <w:jc w:val="both"/>
        <w:rPr>
          <w:sz w:val="24"/>
        </w:rPr>
      </w:pPr>
      <w:r>
        <w:rPr>
          <w:sz w:val="24"/>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079D6" w:rsidRDefault="00072A71">
      <w:pPr>
        <w:ind w:firstLine="567"/>
        <w:jc w:val="both"/>
        <w:rPr>
          <w:i/>
          <w:sz w:val="24"/>
        </w:rPr>
      </w:pPr>
      <w:r>
        <w:rPr>
          <w:i/>
          <w:sz w:val="24"/>
        </w:rPr>
        <w:t>Совместная деятельность:</w:t>
      </w:r>
    </w:p>
    <w:p w:rsidR="005079D6" w:rsidRDefault="00072A71">
      <w:pPr>
        <w:ind w:firstLine="567"/>
        <w:jc w:val="both"/>
        <w:rPr>
          <w:sz w:val="24"/>
        </w:rPr>
      </w:pPr>
      <w:r>
        <w:rPr>
          <w:sz w:val="24"/>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079D6" w:rsidRDefault="00072A71">
      <w:pPr>
        <w:ind w:firstLine="567"/>
        <w:jc w:val="both"/>
        <w:rPr>
          <w:sz w:val="24"/>
        </w:rPr>
      </w:pPr>
      <w:r>
        <w:rPr>
          <w:sz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079D6" w:rsidRDefault="00072A71">
      <w:pPr>
        <w:ind w:firstLine="567"/>
        <w:jc w:val="both"/>
        <w:rPr>
          <w:sz w:val="24"/>
        </w:rPr>
      </w:pPr>
      <w:r>
        <w:rPr>
          <w:sz w:val="24"/>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079D6" w:rsidRDefault="00072A71">
      <w:pPr>
        <w:ind w:firstLine="567"/>
        <w:jc w:val="both"/>
        <w:rPr>
          <w:sz w:val="24"/>
        </w:rPr>
      </w:pPr>
      <w:r>
        <w:rPr>
          <w:sz w:val="24"/>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079D6" w:rsidRDefault="00072A71">
      <w:pPr>
        <w:ind w:firstLine="567"/>
        <w:jc w:val="both"/>
        <w:rPr>
          <w:sz w:val="24"/>
        </w:rPr>
      </w:pPr>
      <w:r>
        <w:rPr>
          <w:sz w:val="24"/>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t>Регулятивные УУД:</w:t>
      </w:r>
    </w:p>
    <w:p w:rsidR="005079D6" w:rsidRDefault="00072A71">
      <w:pPr>
        <w:ind w:firstLine="567"/>
        <w:jc w:val="both"/>
        <w:rPr>
          <w:i/>
          <w:sz w:val="24"/>
        </w:rPr>
      </w:pPr>
      <w:r>
        <w:rPr>
          <w:i/>
          <w:sz w:val="24"/>
        </w:rPr>
        <w:t>Самоорганизация:</w:t>
      </w:r>
    </w:p>
    <w:p w:rsidR="005079D6" w:rsidRDefault="00072A71">
      <w:pPr>
        <w:ind w:firstLine="567"/>
        <w:jc w:val="both"/>
        <w:rPr>
          <w:sz w:val="24"/>
        </w:rPr>
      </w:pPr>
      <w:r>
        <w:rPr>
          <w:sz w:val="24"/>
        </w:rPr>
        <w:t>- выявлять проблемы для решения в жизненных и учебных ситуациях;</w:t>
      </w:r>
    </w:p>
    <w:p w:rsidR="005079D6" w:rsidRDefault="00072A71">
      <w:pPr>
        <w:ind w:firstLine="567"/>
        <w:jc w:val="both"/>
        <w:rPr>
          <w:sz w:val="24"/>
        </w:rPr>
      </w:pPr>
      <w:r>
        <w:rPr>
          <w:sz w:val="24"/>
        </w:rPr>
        <w:t>- ориентироваться в различных подходах принятия решений (индивидуальное, принятие решения в группе, принятие решений в группе);</w:t>
      </w:r>
    </w:p>
    <w:p w:rsidR="005079D6" w:rsidRDefault="00072A71">
      <w:pPr>
        <w:ind w:firstLine="567"/>
        <w:jc w:val="both"/>
        <w:rPr>
          <w:sz w:val="24"/>
        </w:rPr>
      </w:pPr>
      <w:r>
        <w:rPr>
          <w:sz w:val="24"/>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 ровать предлагаемые варианты решений;</w:t>
      </w:r>
    </w:p>
    <w:p w:rsidR="005079D6" w:rsidRDefault="00072A71">
      <w:pPr>
        <w:ind w:firstLine="567"/>
        <w:jc w:val="both"/>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5079D6" w:rsidRDefault="00072A71">
      <w:pPr>
        <w:ind w:firstLine="567"/>
        <w:jc w:val="both"/>
        <w:rPr>
          <w:i/>
          <w:sz w:val="24"/>
        </w:rPr>
      </w:pPr>
      <w:r>
        <w:rPr>
          <w:i/>
          <w:sz w:val="24"/>
        </w:rPr>
        <w:t>Самоконтроль:</w:t>
      </w:r>
    </w:p>
    <w:p w:rsidR="005079D6" w:rsidRDefault="00072A71">
      <w:pPr>
        <w:ind w:firstLine="567"/>
        <w:jc w:val="both"/>
        <w:rPr>
          <w:sz w:val="24"/>
        </w:rPr>
      </w:pPr>
      <w:r>
        <w:rPr>
          <w:sz w:val="24"/>
        </w:rPr>
        <w:t>- владеть способами самоконтроля, самомотивации и рефлексии; давать адекватную оценку ситуации и предлагать план её изменения;</w:t>
      </w:r>
    </w:p>
    <w:p w:rsidR="005079D6" w:rsidRDefault="00072A71">
      <w:pPr>
        <w:ind w:firstLine="567"/>
        <w:jc w:val="both"/>
        <w:rPr>
          <w:sz w:val="24"/>
        </w:rPr>
      </w:pPr>
      <w:r>
        <w:rPr>
          <w:sz w:val="24"/>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079D6" w:rsidRDefault="00072A71">
      <w:pPr>
        <w:ind w:firstLine="567"/>
        <w:jc w:val="both"/>
        <w:rPr>
          <w:sz w:val="24"/>
        </w:rPr>
      </w:pPr>
      <w:r>
        <w:rPr>
          <w:sz w:val="24"/>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079D6" w:rsidRDefault="00072A71">
      <w:pPr>
        <w:ind w:firstLine="567"/>
        <w:jc w:val="both"/>
        <w:rPr>
          <w:sz w:val="24"/>
        </w:rPr>
      </w:pPr>
      <w:r>
        <w:rPr>
          <w:sz w:val="24"/>
        </w:rPr>
        <w:t>-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5079D6" w:rsidRDefault="00072A71">
      <w:pPr>
        <w:ind w:firstLine="567"/>
        <w:jc w:val="both"/>
        <w:rPr>
          <w:i/>
          <w:sz w:val="24"/>
        </w:rPr>
      </w:pPr>
      <w:r>
        <w:rPr>
          <w:i/>
          <w:sz w:val="24"/>
        </w:rPr>
        <w:t>Эмоциональный интеллект:</w:t>
      </w:r>
    </w:p>
    <w:p w:rsidR="005079D6" w:rsidRDefault="00072A71">
      <w:pPr>
        <w:ind w:firstLine="567"/>
        <w:jc w:val="both"/>
        <w:rPr>
          <w:sz w:val="24"/>
        </w:rPr>
      </w:pPr>
      <w:r>
        <w:rPr>
          <w:sz w:val="24"/>
        </w:rPr>
        <w:t>- различать, называть и управлять собственными эмоциями и эмоциями других;</w:t>
      </w:r>
    </w:p>
    <w:p w:rsidR="005079D6" w:rsidRDefault="00072A71">
      <w:pPr>
        <w:ind w:firstLine="567"/>
        <w:jc w:val="both"/>
        <w:rPr>
          <w:sz w:val="24"/>
        </w:rPr>
      </w:pPr>
      <w:r>
        <w:rPr>
          <w:sz w:val="24"/>
        </w:rPr>
        <w:t>-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5079D6" w:rsidRDefault="00072A71">
      <w:pPr>
        <w:ind w:firstLine="567"/>
        <w:jc w:val="both"/>
        <w:rPr>
          <w:i/>
          <w:sz w:val="24"/>
        </w:rPr>
      </w:pPr>
      <w:r>
        <w:rPr>
          <w:i/>
          <w:sz w:val="24"/>
        </w:rPr>
        <w:t>Принятие себя и других:</w:t>
      </w:r>
    </w:p>
    <w:p w:rsidR="005079D6" w:rsidRDefault="00072A71">
      <w:pPr>
        <w:ind w:firstLine="567"/>
        <w:jc w:val="both"/>
        <w:rPr>
          <w:sz w:val="24"/>
        </w:rPr>
      </w:pPr>
      <w:r>
        <w:rPr>
          <w:sz w:val="24"/>
        </w:rPr>
        <w:lastRenderedPageBreak/>
        <w:t>-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5079D6" w:rsidRDefault="005079D6">
      <w:pPr>
        <w:ind w:firstLine="567"/>
        <w:jc w:val="both"/>
        <w:rPr>
          <w:sz w:val="24"/>
        </w:rPr>
      </w:pPr>
    </w:p>
    <w:p w:rsidR="005079D6" w:rsidRDefault="00072A71">
      <w:pPr>
        <w:ind w:firstLine="567"/>
        <w:jc w:val="both"/>
        <w:rPr>
          <w:b/>
          <w:sz w:val="24"/>
        </w:rPr>
      </w:pPr>
      <w:r>
        <w:rPr>
          <w:b/>
          <w:sz w:val="24"/>
        </w:rPr>
        <w:t>ПРЕДМЕТНЫЕ РЕЗУЛЬТАТЫ</w:t>
      </w:r>
    </w:p>
    <w:p w:rsidR="005079D6" w:rsidRDefault="00072A71">
      <w:pPr>
        <w:ind w:firstLine="567"/>
        <w:jc w:val="both"/>
        <w:rPr>
          <w:i/>
          <w:sz w:val="24"/>
        </w:rPr>
      </w:pPr>
      <w:r>
        <w:rPr>
          <w:i/>
          <w:sz w:val="24"/>
        </w:rPr>
        <w:t>Предметные результаты изучения учебного предмета «Обществознание» (6-9 классы):</w:t>
      </w:r>
    </w:p>
    <w:p w:rsidR="005079D6" w:rsidRDefault="00072A71">
      <w:pPr>
        <w:ind w:firstLine="567"/>
        <w:jc w:val="both"/>
        <w:rPr>
          <w:sz w:val="24"/>
        </w:rPr>
      </w:pPr>
      <w:r>
        <w:rPr>
          <w:sz w:val="24"/>
        </w:rPr>
        <w:t xml:space="preserve">-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w:t>
      </w:r>
    </w:p>
    <w:p w:rsidR="005079D6" w:rsidRDefault="00072A71">
      <w:pPr>
        <w:ind w:firstLine="567"/>
        <w:jc w:val="both"/>
        <w:rPr>
          <w:sz w:val="24"/>
        </w:rPr>
      </w:pPr>
      <w:r>
        <w:rPr>
          <w:sz w:val="24"/>
        </w:rPr>
        <w:t>-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т.ч.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т.ч.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т.ч. от терроризма и экстремизма;</w:t>
      </w:r>
    </w:p>
    <w:p w:rsidR="005079D6" w:rsidRDefault="00072A71">
      <w:pPr>
        <w:ind w:firstLine="567"/>
        <w:jc w:val="both"/>
        <w:rPr>
          <w:sz w:val="24"/>
        </w:rPr>
      </w:pPr>
      <w:r>
        <w:rPr>
          <w:sz w:val="24"/>
        </w:rPr>
        <w:t>- умение характеризовать традиционные российские духовно-нравственные ценности (в т.ч.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5079D6" w:rsidRDefault="00072A71">
      <w:pPr>
        <w:ind w:firstLine="567"/>
        <w:jc w:val="both"/>
        <w:rPr>
          <w:sz w:val="24"/>
        </w:rPr>
      </w:pPr>
      <w:r>
        <w:rPr>
          <w:sz w:val="24"/>
        </w:rPr>
        <w:t>- умение приводить примеры (в т.ч.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т.ч.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5079D6" w:rsidRDefault="00072A71">
      <w:pPr>
        <w:ind w:firstLine="567"/>
        <w:jc w:val="both"/>
        <w:rPr>
          <w:sz w:val="24"/>
        </w:rPr>
      </w:pPr>
      <w:r>
        <w:rPr>
          <w:sz w:val="24"/>
        </w:rPr>
        <w:t>- умение классифицировать по разным признакам (в т.ч.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5079D6" w:rsidRDefault="00072A71">
      <w:pPr>
        <w:ind w:firstLine="567"/>
        <w:jc w:val="both"/>
        <w:rPr>
          <w:sz w:val="24"/>
        </w:rPr>
      </w:pPr>
      <w:r>
        <w:rPr>
          <w:sz w:val="24"/>
        </w:rPr>
        <w:t>- умение сравнивать (в т.ч.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5079D6" w:rsidRDefault="00072A71">
      <w:pPr>
        <w:ind w:firstLine="567"/>
        <w:jc w:val="both"/>
        <w:rPr>
          <w:sz w:val="24"/>
        </w:rPr>
      </w:pPr>
      <w:r>
        <w:rPr>
          <w:sz w:val="24"/>
        </w:rPr>
        <w:t>-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5079D6" w:rsidRDefault="00072A71">
      <w:pPr>
        <w:ind w:firstLine="567"/>
        <w:jc w:val="both"/>
        <w:rPr>
          <w:sz w:val="24"/>
        </w:rPr>
      </w:pPr>
      <w:r>
        <w:rPr>
          <w:sz w:val="24"/>
        </w:rPr>
        <w:t>- умение использовать полученные знания для объяснения (устного и письменного) сущности, взаимосвязей явлений, процессов социальной действительности, в т.ч.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5079D6" w:rsidRDefault="00072A71">
      <w:pPr>
        <w:ind w:firstLine="567"/>
        <w:jc w:val="both"/>
        <w:rPr>
          <w:sz w:val="24"/>
        </w:rPr>
      </w:pPr>
      <w:r>
        <w:rPr>
          <w:sz w:val="24"/>
        </w:rPr>
        <w:t>-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5079D6" w:rsidRDefault="00072A71">
      <w:pPr>
        <w:ind w:firstLine="567"/>
        <w:jc w:val="both"/>
        <w:rPr>
          <w:sz w:val="24"/>
        </w:rPr>
      </w:pPr>
      <w:r>
        <w:rPr>
          <w:sz w:val="24"/>
        </w:rPr>
        <w:t xml:space="preserve">- умение решать в рамках изученного материала познавательные и практические задачи, </w:t>
      </w:r>
      <w:r>
        <w:rPr>
          <w:sz w:val="24"/>
        </w:rPr>
        <w:lastRenderedPageBreak/>
        <w:t xml:space="preserve">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т.ч. процессы формирования, накопления и инвестирования сбережений; </w:t>
      </w:r>
    </w:p>
    <w:p w:rsidR="005079D6" w:rsidRDefault="00072A71">
      <w:pPr>
        <w:ind w:firstLine="567"/>
        <w:jc w:val="both"/>
        <w:rPr>
          <w:sz w:val="24"/>
        </w:rPr>
      </w:pPr>
      <w:r>
        <w:rPr>
          <w:sz w:val="24"/>
        </w:rPr>
        <w:t xml:space="preserve">- овладение смысловым чтением текстов обществоведческой тематики, в т.ч.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5079D6" w:rsidRDefault="00072A71">
      <w:pPr>
        <w:ind w:firstLine="567"/>
        <w:jc w:val="both"/>
        <w:rPr>
          <w:sz w:val="24"/>
        </w:rPr>
      </w:pPr>
      <w:r>
        <w:rPr>
          <w:sz w:val="24"/>
        </w:rPr>
        <w:t>-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т.ч.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5079D6" w:rsidRDefault="00072A71">
      <w:pPr>
        <w:ind w:firstLine="567"/>
        <w:jc w:val="both"/>
        <w:rPr>
          <w:sz w:val="24"/>
        </w:rPr>
      </w:pPr>
      <w:r>
        <w:rPr>
          <w:sz w:val="24"/>
        </w:rPr>
        <w:t xml:space="preserve">-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т.ч.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5079D6" w:rsidRDefault="00072A71">
      <w:pPr>
        <w:ind w:firstLine="567"/>
        <w:jc w:val="both"/>
        <w:rPr>
          <w:sz w:val="24"/>
        </w:rPr>
      </w:pPr>
      <w:r>
        <w:rPr>
          <w:sz w:val="24"/>
        </w:rPr>
        <w:t>-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5079D6" w:rsidRDefault="00072A71">
      <w:pPr>
        <w:ind w:firstLine="567"/>
        <w:jc w:val="both"/>
        <w:rPr>
          <w:sz w:val="24"/>
        </w:rPr>
      </w:pPr>
      <w:r>
        <w:rPr>
          <w:sz w:val="24"/>
        </w:rPr>
        <w:t xml:space="preserve">-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т.ч.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5079D6" w:rsidRDefault="00072A71">
      <w:pPr>
        <w:ind w:firstLine="567"/>
        <w:jc w:val="both"/>
        <w:rPr>
          <w:sz w:val="24"/>
        </w:rPr>
      </w:pPr>
      <w:r>
        <w:rPr>
          <w:sz w:val="24"/>
        </w:rPr>
        <w:t xml:space="preserve">- приобретение опыта самостоятельного заполнения формы (в т.ч. электронной) и составления простейших документов (заявления, обращения, декларации, доверенности, личного финансового плана, резюме); </w:t>
      </w:r>
    </w:p>
    <w:p w:rsidR="005079D6" w:rsidRDefault="00072A71">
      <w:pPr>
        <w:ind w:firstLine="567"/>
        <w:jc w:val="both"/>
        <w:rPr>
          <w:sz w:val="24"/>
        </w:rPr>
      </w:pPr>
      <w:r>
        <w:rPr>
          <w:sz w:val="24"/>
        </w:rPr>
        <w:t>-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5079D6" w:rsidRDefault="005079D6">
      <w:pPr>
        <w:ind w:firstLine="567"/>
        <w:jc w:val="both"/>
        <w:rPr>
          <w:sz w:val="24"/>
        </w:rPr>
      </w:pPr>
    </w:p>
    <w:p w:rsidR="005079D6" w:rsidRDefault="00072A71">
      <w:pPr>
        <w:ind w:firstLine="567"/>
        <w:jc w:val="both"/>
        <w:rPr>
          <w:b/>
          <w:sz w:val="24"/>
        </w:rPr>
      </w:pPr>
      <w:r>
        <w:rPr>
          <w:b/>
          <w:sz w:val="24"/>
        </w:rPr>
        <w:t>6 КЛАСС</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Человек и его социальное окружение</w:t>
      </w:r>
    </w:p>
    <w:p w:rsidR="005079D6" w:rsidRDefault="00072A71">
      <w:pPr>
        <w:ind w:firstLine="567"/>
        <w:jc w:val="both"/>
        <w:rPr>
          <w:sz w:val="24"/>
        </w:rPr>
      </w:pPr>
      <w:r>
        <w:rPr>
          <w:sz w:val="24"/>
        </w:rPr>
        <w:t xml:space="preserve">- </w:t>
      </w:r>
      <w:r>
        <w:rPr>
          <w:b/>
          <w:i/>
          <w:sz w:val="24"/>
        </w:rPr>
        <w:t>осваивать и применять знания</w:t>
      </w:r>
      <w:r>
        <w:rPr>
          <w:sz w:val="24"/>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5079D6" w:rsidRDefault="00072A71">
      <w:pPr>
        <w:ind w:firstLine="567"/>
        <w:jc w:val="both"/>
        <w:rPr>
          <w:sz w:val="24"/>
        </w:rPr>
      </w:pPr>
      <w:r>
        <w:rPr>
          <w:sz w:val="24"/>
        </w:rPr>
        <w:t xml:space="preserve">- </w:t>
      </w:r>
      <w:r>
        <w:rPr>
          <w:b/>
          <w:i/>
          <w:sz w:val="24"/>
        </w:rPr>
        <w:t>характеризовать</w:t>
      </w:r>
      <w:r>
        <w:rPr>
          <w:sz w:val="24"/>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5079D6" w:rsidRDefault="00072A71">
      <w:pPr>
        <w:ind w:firstLine="567"/>
        <w:jc w:val="both"/>
        <w:rPr>
          <w:sz w:val="24"/>
        </w:rPr>
      </w:pPr>
      <w:r>
        <w:rPr>
          <w:sz w:val="24"/>
        </w:rPr>
        <w:t xml:space="preserve">- </w:t>
      </w:r>
      <w:r>
        <w:rPr>
          <w:b/>
          <w:i/>
          <w:sz w:val="24"/>
        </w:rPr>
        <w:t>приводить примеры</w:t>
      </w:r>
      <w:r>
        <w:rPr>
          <w:sz w:val="24"/>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5079D6" w:rsidRDefault="00072A71">
      <w:pPr>
        <w:ind w:firstLine="567"/>
        <w:jc w:val="both"/>
        <w:rPr>
          <w:sz w:val="24"/>
        </w:rPr>
      </w:pPr>
      <w:r>
        <w:rPr>
          <w:sz w:val="24"/>
        </w:rPr>
        <w:lastRenderedPageBreak/>
        <w:t xml:space="preserve">- </w:t>
      </w:r>
      <w:r>
        <w:rPr>
          <w:b/>
          <w:i/>
          <w:sz w:val="24"/>
        </w:rPr>
        <w:t>классифицировать</w:t>
      </w:r>
      <w:r>
        <w:rPr>
          <w:sz w:val="24"/>
        </w:rPr>
        <w:t xml:space="preserve"> по разным признакам виды деятельности человека, потребности людей;</w:t>
      </w:r>
    </w:p>
    <w:p w:rsidR="005079D6" w:rsidRDefault="00072A71">
      <w:pPr>
        <w:ind w:firstLine="567"/>
        <w:jc w:val="both"/>
        <w:rPr>
          <w:sz w:val="24"/>
        </w:rPr>
      </w:pPr>
      <w:r>
        <w:rPr>
          <w:sz w:val="24"/>
        </w:rPr>
        <w:t xml:space="preserve">- </w:t>
      </w:r>
      <w:r>
        <w:rPr>
          <w:b/>
          <w:i/>
          <w:sz w:val="24"/>
        </w:rPr>
        <w:t>сравнивать</w:t>
      </w:r>
      <w:r>
        <w:rPr>
          <w:sz w:val="24"/>
        </w:rPr>
        <w:t xml:space="preserve"> понятия «индивид», «индивидуальность», «личность»; свойства человека и животных; виды деятельности (игра, труд, учение); </w:t>
      </w:r>
    </w:p>
    <w:p w:rsidR="005079D6" w:rsidRDefault="00072A71">
      <w:pPr>
        <w:ind w:firstLine="567"/>
        <w:jc w:val="both"/>
        <w:rPr>
          <w:sz w:val="24"/>
        </w:rPr>
      </w:pPr>
      <w:r>
        <w:rPr>
          <w:sz w:val="24"/>
        </w:rPr>
        <w:t xml:space="preserve">- </w:t>
      </w:r>
      <w:r>
        <w:rPr>
          <w:b/>
          <w:i/>
          <w:sz w:val="24"/>
        </w:rPr>
        <w:t>устанавливать и объяснять взаимосвязи</w:t>
      </w:r>
      <w:r>
        <w:rPr>
          <w:sz w:val="24"/>
        </w:rPr>
        <w:t xml:space="preserve"> людей в малых группах; целей, способов и результатов деятельности, целей и средств общения;</w:t>
      </w:r>
    </w:p>
    <w:p w:rsidR="005079D6" w:rsidRDefault="00072A71">
      <w:pPr>
        <w:ind w:firstLine="567"/>
        <w:jc w:val="both"/>
        <w:rPr>
          <w:sz w:val="24"/>
        </w:rPr>
      </w:pPr>
      <w:r>
        <w:rPr>
          <w:sz w:val="24"/>
        </w:rPr>
        <w:t xml:space="preserve">- </w:t>
      </w:r>
      <w:r>
        <w:rPr>
          <w:b/>
          <w:i/>
          <w:sz w:val="24"/>
        </w:rPr>
        <w:t>использовать полученные знания</w:t>
      </w:r>
      <w:r>
        <w:rPr>
          <w:sz w:val="24"/>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5079D6" w:rsidRDefault="00072A71">
      <w:pPr>
        <w:ind w:firstLine="567"/>
        <w:jc w:val="both"/>
        <w:rPr>
          <w:sz w:val="24"/>
        </w:rPr>
      </w:pPr>
      <w:r>
        <w:rPr>
          <w:sz w:val="24"/>
        </w:rPr>
        <w:t xml:space="preserve">- </w:t>
      </w:r>
      <w:r>
        <w:rPr>
          <w:b/>
          <w:i/>
          <w:sz w:val="24"/>
        </w:rPr>
        <w:t>определять и аргументировать</w:t>
      </w:r>
      <w:r>
        <w:rPr>
          <w:sz w:val="24"/>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5079D6" w:rsidRDefault="00072A71">
      <w:pPr>
        <w:ind w:firstLine="567"/>
        <w:jc w:val="both"/>
        <w:rPr>
          <w:sz w:val="24"/>
        </w:rPr>
      </w:pPr>
      <w:r>
        <w:rPr>
          <w:sz w:val="24"/>
        </w:rPr>
        <w:t xml:space="preserve">- </w:t>
      </w:r>
      <w:r>
        <w:rPr>
          <w:b/>
          <w:i/>
          <w:sz w:val="24"/>
        </w:rPr>
        <w:t>решать</w:t>
      </w:r>
      <w:r>
        <w:rPr>
          <w:i/>
          <w:sz w:val="24"/>
        </w:rPr>
        <w:t xml:space="preserve"> </w:t>
      </w:r>
      <w:r>
        <w:rPr>
          <w:sz w:val="24"/>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5079D6" w:rsidRDefault="00072A71">
      <w:pPr>
        <w:ind w:firstLine="567"/>
        <w:jc w:val="both"/>
        <w:rPr>
          <w:sz w:val="24"/>
        </w:rPr>
      </w:pPr>
      <w:r>
        <w:rPr>
          <w:sz w:val="24"/>
        </w:rPr>
        <w:t xml:space="preserve">- </w:t>
      </w:r>
      <w:r>
        <w:rPr>
          <w:b/>
          <w:i/>
          <w:sz w:val="24"/>
        </w:rPr>
        <w:t>овладевать смысловым чтением</w:t>
      </w:r>
      <w:r>
        <w:rPr>
          <w:sz w:val="24"/>
        </w:rPr>
        <w:t xml:space="preserve"> текстов обществоведческой тематики, в т.ч.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5079D6" w:rsidRDefault="00072A71">
      <w:pPr>
        <w:ind w:firstLine="567"/>
        <w:jc w:val="both"/>
        <w:rPr>
          <w:sz w:val="24"/>
        </w:rPr>
      </w:pPr>
      <w:r>
        <w:rPr>
          <w:sz w:val="24"/>
        </w:rPr>
        <w:t xml:space="preserve">- </w:t>
      </w:r>
      <w:r>
        <w:rPr>
          <w:b/>
          <w:i/>
          <w:sz w:val="24"/>
        </w:rPr>
        <w:t>искать и извлекать</w:t>
      </w:r>
      <w:r>
        <w:rPr>
          <w:sz w:val="24"/>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т.ч. учебных материалов) и публикаций СМИ с соблюдением правил информационной безопасности при работе в Интернете;</w:t>
      </w:r>
    </w:p>
    <w:p w:rsidR="005079D6" w:rsidRDefault="00072A71">
      <w:pPr>
        <w:ind w:firstLine="567"/>
        <w:jc w:val="both"/>
        <w:rPr>
          <w:sz w:val="24"/>
        </w:rPr>
      </w:pPr>
      <w:r>
        <w:rPr>
          <w:sz w:val="24"/>
        </w:rPr>
        <w:t xml:space="preserve">- </w:t>
      </w:r>
      <w:r>
        <w:rPr>
          <w:b/>
          <w:i/>
          <w:sz w:val="24"/>
        </w:rPr>
        <w:t>анализировать, обобщать, систематизировать, оценивать</w:t>
      </w:r>
      <w:r>
        <w:rPr>
          <w:sz w:val="24"/>
        </w:rPr>
        <w:t xml:space="preserve"> социальную информацию о человеке и его социальном окружении из адаптированных источников (в т.ч. учебных материалов) и публикаций в СМИ; </w:t>
      </w:r>
    </w:p>
    <w:p w:rsidR="005079D6" w:rsidRDefault="00072A71">
      <w:pPr>
        <w:ind w:firstLine="567"/>
        <w:jc w:val="both"/>
        <w:rPr>
          <w:sz w:val="24"/>
        </w:rPr>
      </w:pPr>
      <w:r>
        <w:rPr>
          <w:sz w:val="24"/>
        </w:rPr>
        <w:t xml:space="preserve">- </w:t>
      </w:r>
      <w:r>
        <w:rPr>
          <w:b/>
          <w:i/>
          <w:sz w:val="24"/>
        </w:rPr>
        <w:t>оценивать собственные поступки и поведение других людей</w:t>
      </w:r>
      <w:r>
        <w:rPr>
          <w:sz w:val="24"/>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5079D6" w:rsidRDefault="00072A71">
      <w:pPr>
        <w:ind w:firstLine="567"/>
        <w:jc w:val="both"/>
        <w:rPr>
          <w:sz w:val="24"/>
        </w:rPr>
      </w:pPr>
      <w:r>
        <w:rPr>
          <w:sz w:val="24"/>
        </w:rPr>
        <w:t xml:space="preserve">- </w:t>
      </w:r>
      <w:r>
        <w:rPr>
          <w:b/>
          <w:i/>
          <w:sz w:val="24"/>
        </w:rPr>
        <w:t>приобретать опыт</w:t>
      </w:r>
      <w:r>
        <w:rPr>
          <w:sz w:val="24"/>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5079D6" w:rsidRDefault="00072A71">
      <w:pPr>
        <w:ind w:firstLine="567"/>
        <w:jc w:val="both"/>
        <w:rPr>
          <w:sz w:val="24"/>
        </w:rPr>
      </w:pPr>
      <w:r>
        <w:rPr>
          <w:sz w:val="24"/>
        </w:rPr>
        <w:t xml:space="preserve">- </w:t>
      </w:r>
      <w:r>
        <w:rPr>
          <w:b/>
          <w:i/>
          <w:sz w:val="24"/>
        </w:rPr>
        <w:t>приобретать опыт совместной деятельности</w:t>
      </w:r>
      <w:r>
        <w:rPr>
          <w:sz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Общество, в котором мы живём</w:t>
      </w:r>
    </w:p>
    <w:p w:rsidR="005079D6" w:rsidRDefault="00072A71">
      <w:pPr>
        <w:ind w:firstLine="567"/>
        <w:jc w:val="both"/>
        <w:rPr>
          <w:sz w:val="24"/>
        </w:rPr>
      </w:pPr>
      <w:r>
        <w:rPr>
          <w:sz w:val="24"/>
        </w:rPr>
        <w:t xml:space="preserve">- </w:t>
      </w:r>
      <w:r>
        <w:rPr>
          <w:b/>
          <w:i/>
          <w:sz w:val="24"/>
        </w:rPr>
        <w:t>осваивать и применять знания</w:t>
      </w:r>
      <w:r>
        <w:rPr>
          <w:sz w:val="24"/>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5079D6" w:rsidRDefault="00072A71">
      <w:pPr>
        <w:ind w:firstLine="567"/>
        <w:jc w:val="both"/>
        <w:rPr>
          <w:sz w:val="24"/>
        </w:rPr>
      </w:pPr>
      <w:r>
        <w:rPr>
          <w:sz w:val="24"/>
        </w:rPr>
        <w:t xml:space="preserve">- </w:t>
      </w:r>
      <w:r>
        <w:rPr>
          <w:b/>
          <w:i/>
          <w:sz w:val="24"/>
        </w:rPr>
        <w:t>характеризовать</w:t>
      </w:r>
      <w:r>
        <w:rPr>
          <w:i/>
          <w:sz w:val="24"/>
        </w:rPr>
        <w:t xml:space="preserve"> </w:t>
      </w:r>
      <w:r>
        <w:rPr>
          <w:sz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5079D6" w:rsidRDefault="00072A71">
      <w:pPr>
        <w:ind w:firstLine="567"/>
        <w:jc w:val="both"/>
        <w:rPr>
          <w:sz w:val="24"/>
        </w:rPr>
      </w:pPr>
      <w:r>
        <w:rPr>
          <w:sz w:val="24"/>
        </w:rPr>
        <w:t xml:space="preserve">- </w:t>
      </w:r>
      <w:r>
        <w:rPr>
          <w:b/>
          <w:i/>
          <w:sz w:val="24"/>
        </w:rPr>
        <w:t>приводить примеры</w:t>
      </w:r>
      <w:r>
        <w:rPr>
          <w:sz w:val="24"/>
        </w:rPr>
        <w:t xml:space="preserve"> разного положения людей в обществе, видов экономической деятельности, глобальных проблем;</w:t>
      </w:r>
    </w:p>
    <w:p w:rsidR="005079D6" w:rsidRDefault="00072A71">
      <w:pPr>
        <w:ind w:firstLine="567"/>
        <w:jc w:val="both"/>
        <w:rPr>
          <w:sz w:val="24"/>
        </w:rPr>
      </w:pPr>
      <w:r>
        <w:rPr>
          <w:sz w:val="24"/>
        </w:rPr>
        <w:t xml:space="preserve">- </w:t>
      </w:r>
      <w:r>
        <w:rPr>
          <w:b/>
          <w:i/>
          <w:sz w:val="24"/>
        </w:rPr>
        <w:t>классифицировать</w:t>
      </w:r>
      <w:r>
        <w:rPr>
          <w:i/>
          <w:sz w:val="24"/>
        </w:rPr>
        <w:t xml:space="preserve"> </w:t>
      </w:r>
      <w:r>
        <w:rPr>
          <w:sz w:val="24"/>
        </w:rPr>
        <w:t>социальные общности и группы;</w:t>
      </w:r>
    </w:p>
    <w:p w:rsidR="005079D6" w:rsidRDefault="00072A71">
      <w:pPr>
        <w:ind w:firstLine="567"/>
        <w:jc w:val="both"/>
        <w:rPr>
          <w:sz w:val="24"/>
        </w:rPr>
      </w:pPr>
      <w:r>
        <w:rPr>
          <w:sz w:val="24"/>
        </w:rPr>
        <w:t xml:space="preserve">- </w:t>
      </w:r>
      <w:r>
        <w:rPr>
          <w:b/>
          <w:i/>
          <w:sz w:val="24"/>
        </w:rPr>
        <w:t>сравнивать</w:t>
      </w:r>
      <w:r>
        <w:rPr>
          <w:sz w:val="24"/>
        </w:rPr>
        <w:t xml:space="preserve"> социальные общности и группы, положение в обществе различных людей; различные формы хозяйствования;</w:t>
      </w:r>
    </w:p>
    <w:p w:rsidR="005079D6" w:rsidRDefault="00072A71">
      <w:pPr>
        <w:ind w:firstLine="567"/>
        <w:jc w:val="both"/>
        <w:rPr>
          <w:sz w:val="24"/>
        </w:rPr>
      </w:pPr>
      <w:r>
        <w:rPr>
          <w:sz w:val="24"/>
        </w:rPr>
        <w:t xml:space="preserve">- </w:t>
      </w:r>
      <w:r>
        <w:rPr>
          <w:b/>
          <w:i/>
          <w:sz w:val="24"/>
        </w:rPr>
        <w:t>устанавливать взаимодействия</w:t>
      </w:r>
      <w:r>
        <w:rPr>
          <w:sz w:val="24"/>
        </w:rPr>
        <w:t xml:space="preserve"> общества и природы, человека и общества, деятельности основных участников экономики;</w:t>
      </w:r>
    </w:p>
    <w:p w:rsidR="005079D6" w:rsidRDefault="00072A71">
      <w:pPr>
        <w:ind w:firstLine="567"/>
        <w:jc w:val="both"/>
        <w:rPr>
          <w:sz w:val="24"/>
        </w:rPr>
      </w:pPr>
      <w:r>
        <w:rPr>
          <w:sz w:val="24"/>
        </w:rPr>
        <w:t xml:space="preserve">- </w:t>
      </w:r>
      <w:r>
        <w:rPr>
          <w:b/>
          <w:i/>
          <w:sz w:val="24"/>
        </w:rPr>
        <w:t>использовать полученные знания для объясн</w:t>
      </w:r>
      <w:r>
        <w:rPr>
          <w:sz w:val="24"/>
        </w:rPr>
        <w:t xml:space="preserve">ения (устного и письменного) влияния природы на общество и общества на природу сущности и взаимосвязей явлений, процессов социальной </w:t>
      </w:r>
      <w:r>
        <w:rPr>
          <w:sz w:val="24"/>
        </w:rPr>
        <w:lastRenderedPageBreak/>
        <w:t>действительности;</w:t>
      </w:r>
    </w:p>
    <w:p w:rsidR="005079D6" w:rsidRDefault="00072A71">
      <w:pPr>
        <w:ind w:firstLine="567"/>
        <w:jc w:val="both"/>
        <w:rPr>
          <w:sz w:val="24"/>
        </w:rPr>
      </w:pPr>
      <w:r>
        <w:rPr>
          <w:sz w:val="24"/>
        </w:rPr>
        <w:t xml:space="preserve">- </w:t>
      </w:r>
      <w:r>
        <w:rPr>
          <w:b/>
          <w:i/>
          <w:sz w:val="24"/>
        </w:rPr>
        <w:t>определять и аргументировать</w:t>
      </w:r>
      <w:r>
        <w:rPr>
          <w:sz w:val="24"/>
        </w:rPr>
        <w:t xml:space="preserve">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5079D6" w:rsidRDefault="00072A71">
      <w:pPr>
        <w:ind w:firstLine="567"/>
        <w:jc w:val="both"/>
        <w:rPr>
          <w:sz w:val="24"/>
        </w:rPr>
      </w:pPr>
      <w:r>
        <w:rPr>
          <w:sz w:val="24"/>
        </w:rPr>
        <w:t xml:space="preserve">- </w:t>
      </w:r>
      <w:r>
        <w:rPr>
          <w:b/>
          <w:i/>
          <w:sz w:val="24"/>
        </w:rPr>
        <w:t>решать познавательные и практические задачи</w:t>
      </w:r>
      <w:r>
        <w:rPr>
          <w:sz w:val="24"/>
        </w:rPr>
        <w:t xml:space="preserve"> (в т.ч. задачи, отражающие возможности юного гражданина внести свой вклад в решение экологической проблемы);</w:t>
      </w:r>
    </w:p>
    <w:p w:rsidR="005079D6" w:rsidRDefault="00072A71">
      <w:pPr>
        <w:ind w:firstLine="567"/>
        <w:jc w:val="both"/>
        <w:rPr>
          <w:sz w:val="24"/>
        </w:rPr>
      </w:pPr>
      <w:r>
        <w:rPr>
          <w:sz w:val="24"/>
        </w:rPr>
        <w:t xml:space="preserve">- </w:t>
      </w:r>
      <w:r>
        <w:rPr>
          <w:b/>
          <w:i/>
          <w:sz w:val="24"/>
        </w:rPr>
        <w:t>овладевать смысловым чтением</w:t>
      </w:r>
      <w:r>
        <w:rPr>
          <w:sz w:val="24"/>
        </w:rP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rsidR="005079D6" w:rsidRDefault="00072A71">
      <w:pPr>
        <w:ind w:firstLine="567"/>
        <w:jc w:val="both"/>
        <w:rPr>
          <w:sz w:val="24"/>
        </w:rPr>
      </w:pPr>
      <w:r>
        <w:rPr>
          <w:sz w:val="24"/>
        </w:rPr>
        <w:t xml:space="preserve">- </w:t>
      </w:r>
      <w:r>
        <w:rPr>
          <w:b/>
          <w:i/>
          <w:sz w:val="24"/>
        </w:rPr>
        <w:t>извлекать информацию</w:t>
      </w:r>
      <w:r>
        <w:rPr>
          <w:i/>
          <w:sz w:val="24"/>
        </w:rPr>
        <w:t xml:space="preserve"> </w:t>
      </w:r>
      <w:r>
        <w:rPr>
          <w:sz w:val="24"/>
        </w:rPr>
        <w:t>из разных источников о человеке и обществе, включая информацию о народах России;</w:t>
      </w:r>
    </w:p>
    <w:p w:rsidR="005079D6" w:rsidRDefault="00072A71">
      <w:pPr>
        <w:ind w:firstLine="567"/>
        <w:jc w:val="both"/>
        <w:rPr>
          <w:sz w:val="24"/>
        </w:rPr>
      </w:pPr>
      <w:r>
        <w:rPr>
          <w:sz w:val="24"/>
        </w:rPr>
        <w:t xml:space="preserve">- </w:t>
      </w:r>
      <w:r>
        <w:rPr>
          <w:b/>
          <w:i/>
          <w:sz w:val="24"/>
        </w:rPr>
        <w:t>анализировать, обобщать, систематизировать, оценивать</w:t>
      </w:r>
      <w:r>
        <w:rPr>
          <w:sz w:val="24"/>
        </w:rPr>
        <w:t xml:space="preserve"> социальную информацию, включая экономико-статистическую, из адаптированных источников (в т.ч. учебных материалов) и публикаций в СМИ; используя обществоведческие знания, формулировать выводы;</w:t>
      </w:r>
    </w:p>
    <w:p w:rsidR="005079D6" w:rsidRDefault="00072A71">
      <w:pPr>
        <w:ind w:firstLine="567"/>
        <w:jc w:val="both"/>
        <w:rPr>
          <w:sz w:val="24"/>
        </w:rPr>
      </w:pPr>
      <w:r>
        <w:rPr>
          <w:sz w:val="24"/>
        </w:rPr>
        <w:t xml:space="preserve">- </w:t>
      </w:r>
      <w:r>
        <w:rPr>
          <w:b/>
          <w:i/>
          <w:sz w:val="24"/>
        </w:rPr>
        <w:t>оценивать собственные поступки и поведение других</w:t>
      </w:r>
      <w:r>
        <w:rPr>
          <w:b/>
          <w:sz w:val="24"/>
        </w:rPr>
        <w:t xml:space="preserve"> людей</w:t>
      </w:r>
      <w:r>
        <w:rPr>
          <w:sz w:val="24"/>
        </w:rPr>
        <w:t xml:space="preserve"> с точки зрения их соответствия духовным традициям общества;</w:t>
      </w:r>
    </w:p>
    <w:p w:rsidR="005079D6" w:rsidRDefault="00072A71">
      <w:pPr>
        <w:ind w:firstLine="567"/>
        <w:jc w:val="both"/>
        <w:rPr>
          <w:sz w:val="24"/>
        </w:rPr>
      </w:pPr>
      <w:r>
        <w:rPr>
          <w:sz w:val="24"/>
        </w:rPr>
        <w:t xml:space="preserve">- </w:t>
      </w:r>
      <w:r>
        <w:rPr>
          <w:b/>
          <w:i/>
          <w:sz w:val="24"/>
        </w:rPr>
        <w:t>использовать</w:t>
      </w:r>
      <w:r>
        <w:rPr>
          <w:sz w:val="24"/>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т.ч. потребителя финансовых услуг), на соблюдение традиций общества, в котором мы живём; </w:t>
      </w:r>
    </w:p>
    <w:p w:rsidR="005079D6" w:rsidRDefault="00072A71">
      <w:pPr>
        <w:ind w:firstLine="567"/>
        <w:jc w:val="both"/>
        <w:rPr>
          <w:sz w:val="24"/>
        </w:rPr>
      </w:pPr>
      <w:r>
        <w:rPr>
          <w:i/>
          <w:sz w:val="24"/>
        </w:rPr>
        <w:t xml:space="preserve">- </w:t>
      </w:r>
      <w:r>
        <w:rPr>
          <w:b/>
          <w:i/>
          <w:sz w:val="24"/>
        </w:rPr>
        <w:t>осуществлять</w:t>
      </w:r>
      <w:r>
        <w:rPr>
          <w:sz w:val="24"/>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5079D6" w:rsidRDefault="005079D6">
      <w:pPr>
        <w:ind w:firstLine="567"/>
        <w:jc w:val="both"/>
        <w:rPr>
          <w:sz w:val="24"/>
        </w:rPr>
      </w:pPr>
    </w:p>
    <w:p w:rsidR="005079D6" w:rsidRDefault="00072A71">
      <w:pPr>
        <w:ind w:firstLine="567"/>
        <w:jc w:val="both"/>
        <w:rPr>
          <w:b/>
          <w:sz w:val="24"/>
        </w:rPr>
      </w:pPr>
      <w:r>
        <w:rPr>
          <w:b/>
          <w:sz w:val="24"/>
        </w:rPr>
        <w:t>7 КЛАСС</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Социальные ценности и нормы</w:t>
      </w:r>
    </w:p>
    <w:p w:rsidR="005079D6" w:rsidRDefault="00072A71">
      <w:pPr>
        <w:ind w:firstLine="567"/>
        <w:jc w:val="both"/>
        <w:rPr>
          <w:sz w:val="24"/>
        </w:rPr>
      </w:pPr>
      <w:r>
        <w:rPr>
          <w:sz w:val="24"/>
        </w:rPr>
        <w:t xml:space="preserve">- </w:t>
      </w:r>
      <w:r>
        <w:rPr>
          <w:b/>
          <w:i/>
          <w:sz w:val="24"/>
        </w:rPr>
        <w:t>осваивать и применять знания</w:t>
      </w:r>
      <w:r>
        <w:rPr>
          <w:i/>
          <w:sz w:val="24"/>
        </w:rPr>
        <w:t xml:space="preserve"> </w:t>
      </w:r>
      <w:r>
        <w:rPr>
          <w:sz w:val="24"/>
        </w:rPr>
        <w:t>о социальных ценностях; о содержании и значении социальных норм, регулирующих общественные отношения;</w:t>
      </w:r>
    </w:p>
    <w:p w:rsidR="005079D6" w:rsidRDefault="00072A71">
      <w:pPr>
        <w:ind w:firstLine="567"/>
        <w:jc w:val="both"/>
        <w:rPr>
          <w:sz w:val="24"/>
        </w:rPr>
      </w:pPr>
      <w:r>
        <w:rPr>
          <w:sz w:val="24"/>
        </w:rPr>
        <w:t xml:space="preserve">- </w:t>
      </w:r>
      <w:r>
        <w:rPr>
          <w:b/>
          <w:i/>
          <w:sz w:val="24"/>
        </w:rPr>
        <w:t>характеризовать</w:t>
      </w:r>
      <w:r>
        <w:rPr>
          <w:sz w:val="24"/>
        </w:rPr>
        <w:t xml:space="preserve"> традиционные российские духовно-нравственные ценности (в т.ч. защита человеческой жизни, прав и свобод человека, гуманизм, милосердие); моральные нормы и их роль в жизни общества;</w:t>
      </w:r>
    </w:p>
    <w:p w:rsidR="005079D6" w:rsidRDefault="00072A71">
      <w:pPr>
        <w:ind w:firstLine="567"/>
        <w:jc w:val="both"/>
        <w:rPr>
          <w:sz w:val="24"/>
        </w:rPr>
      </w:pPr>
      <w:r>
        <w:rPr>
          <w:sz w:val="24"/>
        </w:rPr>
        <w:t xml:space="preserve">- </w:t>
      </w:r>
      <w:r>
        <w:rPr>
          <w:b/>
          <w:i/>
          <w:sz w:val="24"/>
        </w:rPr>
        <w:t>приводить примеры</w:t>
      </w:r>
      <w:r>
        <w:rPr>
          <w:sz w:val="24"/>
        </w:rPr>
        <w:t xml:space="preserve"> гражданственности и патриотизма; ситуаций морального выбора; ситуаций, регулируемых различными видами социальных норм;</w:t>
      </w:r>
    </w:p>
    <w:p w:rsidR="005079D6" w:rsidRDefault="00072A71">
      <w:pPr>
        <w:ind w:firstLine="567"/>
        <w:jc w:val="both"/>
        <w:rPr>
          <w:sz w:val="24"/>
        </w:rPr>
      </w:pPr>
      <w:r>
        <w:rPr>
          <w:sz w:val="24"/>
        </w:rPr>
        <w:t xml:space="preserve">- </w:t>
      </w:r>
      <w:r>
        <w:rPr>
          <w:b/>
          <w:i/>
          <w:sz w:val="24"/>
        </w:rPr>
        <w:t>классифицировать</w:t>
      </w:r>
      <w:r>
        <w:rPr>
          <w:i/>
          <w:sz w:val="24"/>
        </w:rPr>
        <w:t xml:space="preserve"> </w:t>
      </w:r>
      <w:r>
        <w:rPr>
          <w:sz w:val="24"/>
        </w:rPr>
        <w:t>социальные нормы, их существенные признаки и элементы;</w:t>
      </w:r>
    </w:p>
    <w:p w:rsidR="005079D6" w:rsidRDefault="00072A71">
      <w:pPr>
        <w:ind w:firstLine="567"/>
        <w:jc w:val="both"/>
        <w:rPr>
          <w:sz w:val="24"/>
        </w:rPr>
      </w:pPr>
      <w:r>
        <w:rPr>
          <w:sz w:val="24"/>
        </w:rPr>
        <w:t xml:space="preserve">- </w:t>
      </w:r>
      <w:r>
        <w:rPr>
          <w:b/>
          <w:i/>
          <w:sz w:val="24"/>
        </w:rPr>
        <w:t xml:space="preserve">сравнивать </w:t>
      </w:r>
      <w:r>
        <w:rPr>
          <w:sz w:val="24"/>
        </w:rPr>
        <w:t>отдельные виды социальных норм;</w:t>
      </w:r>
    </w:p>
    <w:p w:rsidR="005079D6" w:rsidRDefault="00072A71">
      <w:pPr>
        <w:ind w:firstLine="567"/>
        <w:jc w:val="both"/>
        <w:rPr>
          <w:sz w:val="24"/>
        </w:rPr>
      </w:pPr>
      <w:r>
        <w:rPr>
          <w:sz w:val="24"/>
        </w:rPr>
        <w:t xml:space="preserve">- </w:t>
      </w:r>
      <w:r>
        <w:rPr>
          <w:b/>
          <w:i/>
          <w:sz w:val="24"/>
        </w:rPr>
        <w:t>устанавливать</w:t>
      </w:r>
      <w:r>
        <w:rPr>
          <w:i/>
          <w:sz w:val="24"/>
        </w:rPr>
        <w:t xml:space="preserve"> </w:t>
      </w:r>
      <w:r>
        <w:rPr>
          <w:b/>
          <w:i/>
          <w:sz w:val="24"/>
        </w:rPr>
        <w:t>и</w:t>
      </w:r>
      <w:r>
        <w:rPr>
          <w:i/>
          <w:sz w:val="24"/>
        </w:rPr>
        <w:t xml:space="preserve"> </w:t>
      </w:r>
      <w:r>
        <w:rPr>
          <w:b/>
          <w:i/>
          <w:sz w:val="24"/>
        </w:rPr>
        <w:t>объяснят</w:t>
      </w:r>
      <w:r>
        <w:rPr>
          <w:b/>
          <w:sz w:val="24"/>
        </w:rPr>
        <w:t>ь</w:t>
      </w:r>
      <w:r>
        <w:rPr>
          <w:sz w:val="24"/>
        </w:rPr>
        <w:t xml:space="preserve"> влияние социальных норм на общество и человека;</w:t>
      </w:r>
    </w:p>
    <w:p w:rsidR="005079D6" w:rsidRDefault="00072A71">
      <w:pPr>
        <w:ind w:firstLine="567"/>
        <w:jc w:val="both"/>
        <w:rPr>
          <w:sz w:val="24"/>
        </w:rPr>
      </w:pPr>
      <w:r>
        <w:rPr>
          <w:sz w:val="24"/>
        </w:rPr>
        <w:t xml:space="preserve">- </w:t>
      </w:r>
      <w:r>
        <w:rPr>
          <w:b/>
          <w:i/>
          <w:sz w:val="24"/>
        </w:rPr>
        <w:t>использовать</w:t>
      </w:r>
      <w:r>
        <w:rPr>
          <w:sz w:val="24"/>
        </w:rPr>
        <w:t xml:space="preserve"> полученные знания для объяснения (устного и письменного) сущности социальных норм;</w:t>
      </w:r>
    </w:p>
    <w:p w:rsidR="005079D6" w:rsidRDefault="00072A71">
      <w:pPr>
        <w:ind w:firstLine="567"/>
        <w:jc w:val="both"/>
        <w:rPr>
          <w:sz w:val="24"/>
        </w:rPr>
      </w:pPr>
      <w:r>
        <w:rPr>
          <w:sz w:val="24"/>
        </w:rPr>
        <w:t xml:space="preserve">- </w:t>
      </w:r>
      <w:r>
        <w:rPr>
          <w:b/>
          <w:i/>
          <w:sz w:val="24"/>
        </w:rPr>
        <w:t>определять</w:t>
      </w:r>
      <w:r>
        <w:rPr>
          <w:i/>
          <w:sz w:val="24"/>
        </w:rPr>
        <w:t xml:space="preserve"> </w:t>
      </w:r>
      <w:r>
        <w:rPr>
          <w:b/>
          <w:i/>
          <w:sz w:val="24"/>
        </w:rPr>
        <w:t>и аргументировать</w:t>
      </w:r>
      <w:r>
        <w:rPr>
          <w:sz w:val="24"/>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5079D6" w:rsidRDefault="00072A71">
      <w:pPr>
        <w:ind w:firstLine="567"/>
        <w:jc w:val="both"/>
        <w:rPr>
          <w:sz w:val="24"/>
        </w:rPr>
      </w:pPr>
      <w:r>
        <w:rPr>
          <w:sz w:val="24"/>
        </w:rPr>
        <w:t xml:space="preserve">- </w:t>
      </w:r>
      <w:r>
        <w:rPr>
          <w:b/>
          <w:i/>
          <w:sz w:val="24"/>
        </w:rPr>
        <w:t>решать</w:t>
      </w:r>
      <w:r>
        <w:rPr>
          <w:sz w:val="24"/>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5079D6" w:rsidRDefault="00072A71">
      <w:pPr>
        <w:ind w:firstLine="567"/>
        <w:jc w:val="both"/>
        <w:rPr>
          <w:sz w:val="24"/>
        </w:rPr>
      </w:pPr>
      <w:r>
        <w:rPr>
          <w:sz w:val="24"/>
        </w:rPr>
        <w:t xml:space="preserve">- </w:t>
      </w:r>
      <w:r>
        <w:rPr>
          <w:b/>
          <w:i/>
          <w:sz w:val="24"/>
        </w:rPr>
        <w:t>овладевать</w:t>
      </w:r>
      <w:r>
        <w:rPr>
          <w:sz w:val="24"/>
        </w:rPr>
        <w:t xml:space="preserve"> смысловым чтением текстов обществоведческой тематики, касающихся гуманизма, гражданственности, патриотизма;</w:t>
      </w:r>
    </w:p>
    <w:p w:rsidR="005079D6" w:rsidRDefault="00072A71">
      <w:pPr>
        <w:ind w:firstLine="567"/>
        <w:jc w:val="both"/>
        <w:rPr>
          <w:sz w:val="24"/>
        </w:rPr>
      </w:pPr>
      <w:r>
        <w:rPr>
          <w:sz w:val="24"/>
        </w:rPr>
        <w:t xml:space="preserve">- </w:t>
      </w:r>
      <w:r>
        <w:rPr>
          <w:b/>
          <w:i/>
          <w:sz w:val="24"/>
        </w:rPr>
        <w:t>извлекать</w:t>
      </w:r>
      <w:r>
        <w:rPr>
          <w:i/>
          <w:sz w:val="24"/>
        </w:rPr>
        <w:t xml:space="preserve"> </w:t>
      </w:r>
      <w:r>
        <w:rPr>
          <w:sz w:val="24"/>
        </w:rPr>
        <w:t>информацию из разных источников о принципах и нормах морали, проблеме морального выбора;</w:t>
      </w:r>
    </w:p>
    <w:p w:rsidR="005079D6" w:rsidRDefault="00072A71">
      <w:pPr>
        <w:ind w:firstLine="567"/>
        <w:jc w:val="both"/>
        <w:rPr>
          <w:sz w:val="24"/>
        </w:rPr>
      </w:pPr>
      <w:r>
        <w:rPr>
          <w:sz w:val="24"/>
        </w:rPr>
        <w:t xml:space="preserve">- </w:t>
      </w:r>
      <w:r>
        <w:rPr>
          <w:b/>
          <w:i/>
          <w:sz w:val="24"/>
        </w:rPr>
        <w:t>анализировать, обобщать, систематизировать, оценивать</w:t>
      </w:r>
      <w:r>
        <w:rPr>
          <w:sz w:val="24"/>
        </w:rPr>
        <w:t xml:space="preserve"> социальную информацию из адаптированных источников (в т.ч. учебных материалов) и публикаций в СМИ, соотносить её с собственными знаниями о моральном и правовом регулировании поведения человека;</w:t>
      </w:r>
    </w:p>
    <w:p w:rsidR="005079D6" w:rsidRDefault="00072A71">
      <w:pPr>
        <w:ind w:firstLine="567"/>
        <w:jc w:val="both"/>
        <w:rPr>
          <w:sz w:val="24"/>
        </w:rPr>
      </w:pPr>
      <w:r>
        <w:rPr>
          <w:sz w:val="24"/>
        </w:rPr>
        <w:t xml:space="preserve">- </w:t>
      </w:r>
      <w:r>
        <w:rPr>
          <w:b/>
          <w:i/>
          <w:sz w:val="24"/>
        </w:rPr>
        <w:t>оценивать</w:t>
      </w:r>
      <w:r>
        <w:rPr>
          <w:sz w:val="24"/>
        </w:rPr>
        <w:t xml:space="preserve"> собственные поступки, поведение людей с точки зрения их соответствия нормам морали;</w:t>
      </w:r>
    </w:p>
    <w:p w:rsidR="005079D6" w:rsidRDefault="00072A71">
      <w:pPr>
        <w:ind w:firstLine="567"/>
        <w:jc w:val="both"/>
        <w:rPr>
          <w:sz w:val="24"/>
        </w:rPr>
      </w:pPr>
      <w:r>
        <w:rPr>
          <w:sz w:val="24"/>
        </w:rPr>
        <w:t xml:space="preserve">- </w:t>
      </w:r>
      <w:r>
        <w:rPr>
          <w:b/>
          <w:i/>
          <w:sz w:val="24"/>
        </w:rPr>
        <w:t>использовать</w:t>
      </w:r>
      <w:r>
        <w:rPr>
          <w:sz w:val="24"/>
        </w:rPr>
        <w:t xml:space="preserve"> полученные знания о социальных нормах в повседневной жизни; </w:t>
      </w:r>
    </w:p>
    <w:p w:rsidR="005079D6" w:rsidRDefault="00072A71">
      <w:pPr>
        <w:ind w:firstLine="567"/>
        <w:jc w:val="both"/>
        <w:rPr>
          <w:sz w:val="24"/>
        </w:rPr>
      </w:pPr>
      <w:r>
        <w:rPr>
          <w:sz w:val="24"/>
        </w:rPr>
        <w:lastRenderedPageBreak/>
        <w:t xml:space="preserve">- самостоятельно </w:t>
      </w:r>
      <w:r>
        <w:rPr>
          <w:b/>
          <w:i/>
          <w:sz w:val="24"/>
        </w:rPr>
        <w:t>заполнять</w:t>
      </w:r>
      <w:r>
        <w:rPr>
          <w:sz w:val="24"/>
        </w:rPr>
        <w:t xml:space="preserve"> форму (в т.ч. электронную) и составлять простейший документ (заявление);</w:t>
      </w:r>
    </w:p>
    <w:p w:rsidR="005079D6" w:rsidRDefault="00072A71">
      <w:pPr>
        <w:ind w:firstLine="567"/>
        <w:jc w:val="both"/>
        <w:rPr>
          <w:sz w:val="24"/>
        </w:rPr>
      </w:pPr>
      <w:r>
        <w:rPr>
          <w:sz w:val="24"/>
        </w:rPr>
        <w:t xml:space="preserve">- </w:t>
      </w:r>
      <w:r>
        <w:rPr>
          <w:b/>
          <w:i/>
          <w:sz w:val="24"/>
        </w:rPr>
        <w:t>осуществлять</w:t>
      </w:r>
      <w:r>
        <w:rPr>
          <w:sz w:val="24"/>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Человек как участник правовых отношений</w:t>
      </w:r>
    </w:p>
    <w:p w:rsidR="005079D6" w:rsidRDefault="00072A71">
      <w:pPr>
        <w:ind w:firstLine="567"/>
        <w:jc w:val="both"/>
        <w:rPr>
          <w:sz w:val="24"/>
        </w:rPr>
      </w:pPr>
      <w:r>
        <w:rPr>
          <w:sz w:val="24"/>
        </w:rPr>
        <w:t xml:space="preserve">- </w:t>
      </w:r>
      <w:r>
        <w:rPr>
          <w:b/>
          <w:i/>
          <w:sz w:val="24"/>
        </w:rPr>
        <w:t>осваивать и применять знания</w:t>
      </w:r>
      <w:r>
        <w:rPr>
          <w:sz w:val="24"/>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т.ч. несовершеннолетнего); правонарушениях и их опасности для личности и общества;</w:t>
      </w:r>
    </w:p>
    <w:p w:rsidR="005079D6" w:rsidRDefault="00072A71">
      <w:pPr>
        <w:ind w:firstLine="567"/>
        <w:jc w:val="both"/>
        <w:rPr>
          <w:sz w:val="24"/>
        </w:rPr>
      </w:pPr>
      <w:r>
        <w:rPr>
          <w:sz w:val="24"/>
        </w:rPr>
        <w:t xml:space="preserve">- </w:t>
      </w:r>
      <w:r>
        <w:rPr>
          <w:b/>
          <w:i/>
          <w:sz w:val="24"/>
        </w:rPr>
        <w:t>характеризовать</w:t>
      </w:r>
      <w:r>
        <w:rPr>
          <w:i/>
          <w:sz w:val="24"/>
        </w:rPr>
        <w:t xml:space="preserve"> </w:t>
      </w:r>
      <w:r>
        <w:rPr>
          <w:sz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5079D6" w:rsidRDefault="00072A71">
      <w:pPr>
        <w:ind w:firstLine="567"/>
        <w:jc w:val="both"/>
        <w:rPr>
          <w:sz w:val="24"/>
        </w:rPr>
      </w:pPr>
      <w:r>
        <w:rPr>
          <w:sz w:val="24"/>
        </w:rPr>
        <w:t xml:space="preserve">- </w:t>
      </w:r>
      <w:r>
        <w:rPr>
          <w:b/>
          <w:i/>
          <w:sz w:val="24"/>
        </w:rPr>
        <w:t>приводить примеры</w:t>
      </w:r>
      <w:r>
        <w:rPr>
          <w:sz w:val="24"/>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5079D6" w:rsidRDefault="00072A71">
      <w:pPr>
        <w:ind w:firstLine="567"/>
        <w:jc w:val="both"/>
        <w:rPr>
          <w:sz w:val="24"/>
        </w:rPr>
      </w:pPr>
      <w:r>
        <w:rPr>
          <w:sz w:val="24"/>
        </w:rPr>
        <w:t xml:space="preserve">- </w:t>
      </w:r>
      <w:r>
        <w:rPr>
          <w:b/>
          <w:i/>
          <w:sz w:val="24"/>
        </w:rPr>
        <w:t>классифицировать</w:t>
      </w:r>
      <w:r>
        <w:rPr>
          <w:i/>
          <w:sz w:val="24"/>
        </w:rPr>
        <w:t xml:space="preserve"> </w:t>
      </w:r>
      <w:r>
        <w:rPr>
          <w:sz w:val="24"/>
        </w:rPr>
        <w:t>по разным признакам (в т.ч. устанавливать существенный признак классификации) нормы права, выделяя существенные признаки;</w:t>
      </w:r>
    </w:p>
    <w:p w:rsidR="005079D6" w:rsidRDefault="00072A71">
      <w:pPr>
        <w:ind w:firstLine="567"/>
        <w:jc w:val="both"/>
        <w:rPr>
          <w:sz w:val="24"/>
        </w:rPr>
      </w:pPr>
      <w:r>
        <w:rPr>
          <w:sz w:val="24"/>
        </w:rPr>
        <w:t xml:space="preserve">- </w:t>
      </w:r>
      <w:r>
        <w:rPr>
          <w:b/>
          <w:i/>
          <w:sz w:val="24"/>
        </w:rPr>
        <w:t>сравнивать</w:t>
      </w:r>
      <w:r>
        <w:rPr>
          <w:sz w:val="24"/>
        </w:rPr>
        <w:t xml:space="preserve"> (в т.ч.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5079D6" w:rsidRDefault="00072A71">
      <w:pPr>
        <w:ind w:firstLine="567"/>
        <w:jc w:val="both"/>
        <w:rPr>
          <w:sz w:val="24"/>
        </w:rPr>
      </w:pPr>
      <w:r>
        <w:rPr>
          <w:sz w:val="24"/>
        </w:rPr>
        <w:t xml:space="preserve">- </w:t>
      </w:r>
      <w:r>
        <w:rPr>
          <w:b/>
          <w:i/>
          <w:sz w:val="24"/>
        </w:rPr>
        <w:t>устанавливать и объяснять</w:t>
      </w:r>
      <w:r>
        <w:rPr>
          <w:i/>
          <w:sz w:val="24"/>
        </w:rPr>
        <w:t xml:space="preserve"> </w:t>
      </w:r>
      <w:r>
        <w:rPr>
          <w:sz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5079D6" w:rsidRDefault="00072A71">
      <w:pPr>
        <w:ind w:firstLine="567"/>
        <w:jc w:val="both"/>
        <w:rPr>
          <w:sz w:val="24"/>
        </w:rPr>
      </w:pPr>
      <w:r>
        <w:rPr>
          <w:sz w:val="24"/>
        </w:rPr>
        <w:t xml:space="preserve">- </w:t>
      </w:r>
      <w:r>
        <w:rPr>
          <w:b/>
          <w:i/>
          <w:sz w:val="24"/>
        </w:rPr>
        <w:t>использовать</w:t>
      </w:r>
      <w:r>
        <w:rPr>
          <w:sz w:val="24"/>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5079D6" w:rsidRDefault="00072A71">
      <w:pPr>
        <w:ind w:firstLine="567"/>
        <w:jc w:val="both"/>
        <w:rPr>
          <w:sz w:val="24"/>
        </w:rPr>
      </w:pPr>
      <w:r>
        <w:rPr>
          <w:sz w:val="24"/>
        </w:rPr>
        <w:t xml:space="preserve">- </w:t>
      </w:r>
      <w:r>
        <w:rPr>
          <w:b/>
          <w:i/>
          <w:sz w:val="24"/>
        </w:rPr>
        <w:t>определять и аргументировать</w:t>
      </w:r>
      <w:r>
        <w:rPr>
          <w:sz w:val="24"/>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5079D6" w:rsidRDefault="00072A71">
      <w:pPr>
        <w:ind w:firstLine="567"/>
        <w:jc w:val="both"/>
        <w:rPr>
          <w:sz w:val="24"/>
        </w:rPr>
      </w:pPr>
      <w:r>
        <w:rPr>
          <w:sz w:val="24"/>
        </w:rPr>
        <w:t xml:space="preserve">- </w:t>
      </w:r>
      <w:r>
        <w:rPr>
          <w:b/>
          <w:i/>
          <w:sz w:val="24"/>
        </w:rPr>
        <w:t>решать</w:t>
      </w:r>
      <w:r>
        <w:rPr>
          <w:sz w:val="24"/>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5079D6" w:rsidRDefault="00072A71">
      <w:pPr>
        <w:ind w:firstLine="567"/>
        <w:jc w:val="both"/>
        <w:rPr>
          <w:sz w:val="24"/>
        </w:rPr>
      </w:pPr>
      <w:r>
        <w:rPr>
          <w:sz w:val="24"/>
        </w:rPr>
        <w:t xml:space="preserve">- </w:t>
      </w:r>
      <w:r>
        <w:rPr>
          <w:b/>
          <w:i/>
          <w:sz w:val="24"/>
        </w:rPr>
        <w:t>овладевать</w:t>
      </w:r>
      <w:r>
        <w:rPr>
          <w:i/>
          <w:sz w:val="24"/>
        </w:rPr>
        <w:t xml:space="preserve"> </w:t>
      </w:r>
      <w:r>
        <w:rPr>
          <w:sz w:val="24"/>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5079D6" w:rsidRDefault="00072A71">
      <w:pPr>
        <w:ind w:firstLine="567"/>
        <w:jc w:val="both"/>
        <w:rPr>
          <w:sz w:val="24"/>
        </w:rPr>
      </w:pPr>
      <w:r>
        <w:rPr>
          <w:i/>
          <w:sz w:val="24"/>
        </w:rPr>
        <w:t xml:space="preserve">- </w:t>
      </w:r>
      <w:r>
        <w:rPr>
          <w:b/>
          <w:i/>
          <w:sz w:val="24"/>
        </w:rPr>
        <w:t>искать и извлекать</w:t>
      </w:r>
      <w:r>
        <w:rPr>
          <w:sz w:val="24"/>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т.ч. учебных материалов) и публикаций СМИ с соблюдением правил информационной безопасности при работе в Интернете;</w:t>
      </w:r>
    </w:p>
    <w:p w:rsidR="005079D6" w:rsidRDefault="00072A71">
      <w:pPr>
        <w:ind w:firstLine="567"/>
        <w:jc w:val="both"/>
        <w:rPr>
          <w:sz w:val="24"/>
        </w:rPr>
      </w:pPr>
      <w:r>
        <w:rPr>
          <w:sz w:val="24"/>
        </w:rPr>
        <w:t xml:space="preserve">- </w:t>
      </w:r>
      <w:r>
        <w:rPr>
          <w:b/>
          <w:i/>
          <w:sz w:val="24"/>
        </w:rPr>
        <w:t>анализировать, обобщать, систематизировать, оценивать</w:t>
      </w:r>
      <w:r>
        <w:rPr>
          <w:sz w:val="24"/>
        </w:rPr>
        <w:t xml:space="preserve"> социальную информацию из адаптированных источников (в т.ч.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079D6" w:rsidRDefault="00072A71">
      <w:pPr>
        <w:ind w:firstLine="567"/>
        <w:jc w:val="both"/>
        <w:rPr>
          <w:sz w:val="24"/>
        </w:rPr>
      </w:pPr>
      <w:r>
        <w:rPr>
          <w:sz w:val="24"/>
        </w:rPr>
        <w:lastRenderedPageBreak/>
        <w:t xml:space="preserve">- </w:t>
      </w:r>
      <w:r>
        <w:rPr>
          <w:b/>
          <w:i/>
          <w:sz w:val="24"/>
        </w:rPr>
        <w:t>оценивать</w:t>
      </w:r>
      <w:r>
        <w:rPr>
          <w:i/>
          <w:sz w:val="24"/>
        </w:rPr>
        <w:t xml:space="preserve"> с</w:t>
      </w:r>
      <w:r>
        <w:rPr>
          <w:sz w:val="24"/>
        </w:rPr>
        <w:t xml:space="preserve">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5079D6" w:rsidRDefault="00072A71">
      <w:pPr>
        <w:ind w:firstLine="567"/>
        <w:jc w:val="both"/>
        <w:rPr>
          <w:sz w:val="24"/>
        </w:rPr>
      </w:pPr>
      <w:r>
        <w:rPr>
          <w:i/>
          <w:sz w:val="24"/>
        </w:rPr>
        <w:t xml:space="preserve">- </w:t>
      </w:r>
      <w:r>
        <w:rPr>
          <w:b/>
          <w:i/>
          <w:sz w:val="24"/>
        </w:rPr>
        <w:t>использовать</w:t>
      </w:r>
      <w:r>
        <w:rPr>
          <w:sz w:val="24"/>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5079D6" w:rsidRDefault="00072A71">
      <w:pPr>
        <w:ind w:firstLine="567"/>
        <w:jc w:val="both"/>
        <w:rPr>
          <w:sz w:val="24"/>
        </w:rPr>
      </w:pPr>
      <w:r>
        <w:rPr>
          <w:sz w:val="24"/>
        </w:rPr>
        <w:t xml:space="preserve">- </w:t>
      </w:r>
      <w:r>
        <w:rPr>
          <w:b/>
          <w:i/>
          <w:sz w:val="24"/>
        </w:rPr>
        <w:t>самостоятельно заполнять</w:t>
      </w:r>
      <w:r>
        <w:rPr>
          <w:sz w:val="24"/>
        </w:rPr>
        <w:t xml:space="preserve"> форму (в т.ч. электронную) и составлять простейший документ при получении паспорта гражданина Российской Федерации;</w:t>
      </w:r>
    </w:p>
    <w:p w:rsidR="005079D6" w:rsidRDefault="00072A71">
      <w:pPr>
        <w:ind w:firstLine="567"/>
        <w:jc w:val="both"/>
        <w:rPr>
          <w:sz w:val="24"/>
        </w:rPr>
      </w:pPr>
      <w:r>
        <w:rPr>
          <w:sz w:val="24"/>
        </w:rPr>
        <w:t xml:space="preserve">- </w:t>
      </w:r>
      <w:r>
        <w:rPr>
          <w:b/>
          <w:i/>
          <w:sz w:val="24"/>
        </w:rPr>
        <w:t>осуществлять</w:t>
      </w:r>
      <w:r>
        <w:rPr>
          <w:i/>
          <w:sz w:val="24"/>
        </w:rPr>
        <w:t xml:space="preserve"> </w:t>
      </w:r>
      <w:r>
        <w:rPr>
          <w:sz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Основы российского права</w:t>
      </w:r>
    </w:p>
    <w:p w:rsidR="005079D6" w:rsidRDefault="00072A71">
      <w:pPr>
        <w:ind w:firstLine="567"/>
        <w:jc w:val="both"/>
        <w:rPr>
          <w:i/>
          <w:sz w:val="24"/>
        </w:rPr>
      </w:pPr>
      <w:r>
        <w:rPr>
          <w:sz w:val="24"/>
        </w:rPr>
        <w:t xml:space="preserve">- </w:t>
      </w:r>
      <w:r>
        <w:rPr>
          <w:b/>
          <w:i/>
          <w:sz w:val="24"/>
        </w:rPr>
        <w:t>осваивать и применять</w:t>
      </w:r>
      <w:r>
        <w:rPr>
          <w:sz w:val="24"/>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т.ч. от террор</w:t>
      </w:r>
      <w:r>
        <w:rPr>
          <w:i/>
          <w:sz w:val="24"/>
        </w:rPr>
        <w:t xml:space="preserve">изма и экстремизма; </w:t>
      </w:r>
    </w:p>
    <w:p w:rsidR="005079D6" w:rsidRDefault="00072A71">
      <w:pPr>
        <w:ind w:firstLine="567"/>
        <w:jc w:val="both"/>
        <w:rPr>
          <w:sz w:val="24"/>
        </w:rPr>
      </w:pPr>
      <w:r>
        <w:rPr>
          <w:i/>
          <w:sz w:val="24"/>
        </w:rPr>
        <w:t xml:space="preserve">- </w:t>
      </w:r>
      <w:r>
        <w:rPr>
          <w:b/>
          <w:i/>
          <w:sz w:val="24"/>
        </w:rPr>
        <w:t>характеризовать</w:t>
      </w:r>
      <w:r>
        <w:rPr>
          <w:sz w:val="24"/>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5079D6" w:rsidRDefault="00072A71">
      <w:pPr>
        <w:ind w:firstLine="567"/>
        <w:jc w:val="both"/>
        <w:rPr>
          <w:sz w:val="24"/>
        </w:rPr>
      </w:pPr>
      <w:r>
        <w:rPr>
          <w:sz w:val="24"/>
        </w:rPr>
        <w:t xml:space="preserve">- </w:t>
      </w:r>
      <w:r>
        <w:rPr>
          <w:b/>
          <w:i/>
          <w:sz w:val="24"/>
        </w:rPr>
        <w:t>приводить примеры законов и подзаконных актов и моделировать ситуации</w:t>
      </w:r>
      <w:r>
        <w:rPr>
          <w:i/>
          <w:sz w:val="24"/>
        </w:rPr>
        <w:t>,</w:t>
      </w:r>
      <w:r>
        <w:rPr>
          <w:sz w:val="24"/>
        </w:rPr>
        <w:t xml:space="preserve"> регулируемые нормами гражданского, трудового, семейного, административного и уголовного права, в т.ч. связанные с применением санкций за совершённые правонарушения; </w:t>
      </w:r>
    </w:p>
    <w:p w:rsidR="005079D6" w:rsidRDefault="00072A71">
      <w:pPr>
        <w:ind w:firstLine="567"/>
        <w:jc w:val="both"/>
        <w:rPr>
          <w:sz w:val="24"/>
        </w:rPr>
      </w:pPr>
      <w:r>
        <w:rPr>
          <w:i/>
          <w:sz w:val="24"/>
        </w:rPr>
        <w:t xml:space="preserve">- </w:t>
      </w:r>
      <w:r>
        <w:rPr>
          <w:b/>
          <w:i/>
          <w:sz w:val="24"/>
        </w:rPr>
        <w:t>классифицировать</w:t>
      </w:r>
      <w:r>
        <w:rPr>
          <w:sz w:val="24"/>
        </w:rPr>
        <w:t xml:space="preserve"> по разным признакам виды нормативных правовых актов, виды правонарушений и юридической ответственности по отраслям права (в т.ч. устанавливать существенный признак классификации);</w:t>
      </w:r>
    </w:p>
    <w:p w:rsidR="005079D6" w:rsidRDefault="00072A71">
      <w:pPr>
        <w:ind w:firstLine="567"/>
        <w:jc w:val="both"/>
        <w:rPr>
          <w:sz w:val="24"/>
        </w:rPr>
      </w:pPr>
      <w:r>
        <w:rPr>
          <w:sz w:val="24"/>
        </w:rPr>
        <w:t>-</w:t>
      </w:r>
      <w:r>
        <w:rPr>
          <w:i/>
          <w:sz w:val="24"/>
        </w:rPr>
        <w:t xml:space="preserve"> </w:t>
      </w:r>
      <w:r>
        <w:rPr>
          <w:b/>
          <w:i/>
          <w:sz w:val="24"/>
        </w:rPr>
        <w:t>сравнивать</w:t>
      </w:r>
      <w:r>
        <w:rPr>
          <w:i/>
          <w:sz w:val="24"/>
        </w:rPr>
        <w:t xml:space="preserve"> </w:t>
      </w:r>
      <w:r>
        <w:rPr>
          <w:sz w:val="24"/>
        </w:rPr>
        <w:t>(в т.ч.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5079D6" w:rsidRDefault="00072A71">
      <w:pPr>
        <w:ind w:firstLine="567"/>
        <w:jc w:val="both"/>
        <w:rPr>
          <w:sz w:val="24"/>
        </w:rPr>
      </w:pPr>
      <w:r>
        <w:rPr>
          <w:sz w:val="24"/>
        </w:rPr>
        <w:t xml:space="preserve">- </w:t>
      </w:r>
      <w:r>
        <w:rPr>
          <w:b/>
          <w:i/>
          <w:sz w:val="24"/>
        </w:rPr>
        <w:t>устанавливать и объяснять</w:t>
      </w:r>
      <w:r>
        <w:rPr>
          <w:i/>
          <w:sz w:val="24"/>
        </w:rPr>
        <w:t xml:space="preserve"> </w:t>
      </w:r>
      <w:r>
        <w:rPr>
          <w:sz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5079D6" w:rsidRDefault="00072A71">
      <w:pPr>
        <w:ind w:firstLine="567"/>
        <w:jc w:val="both"/>
        <w:rPr>
          <w:sz w:val="24"/>
        </w:rPr>
      </w:pPr>
      <w:r>
        <w:rPr>
          <w:sz w:val="24"/>
        </w:rPr>
        <w:t xml:space="preserve">- </w:t>
      </w:r>
      <w:r>
        <w:rPr>
          <w:b/>
          <w:i/>
          <w:sz w:val="24"/>
        </w:rPr>
        <w:t>использовать</w:t>
      </w:r>
      <w:r>
        <w:rPr>
          <w:i/>
          <w:sz w:val="24"/>
        </w:rPr>
        <w:t xml:space="preserve"> </w:t>
      </w:r>
      <w:r>
        <w:rPr>
          <w:sz w:val="24"/>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5079D6" w:rsidRDefault="00072A71">
      <w:pPr>
        <w:ind w:firstLine="567"/>
        <w:jc w:val="both"/>
        <w:rPr>
          <w:sz w:val="24"/>
        </w:rPr>
      </w:pPr>
      <w:r>
        <w:rPr>
          <w:i/>
          <w:sz w:val="24"/>
        </w:rPr>
        <w:t xml:space="preserve">- </w:t>
      </w:r>
      <w:r>
        <w:rPr>
          <w:b/>
          <w:i/>
          <w:sz w:val="24"/>
        </w:rPr>
        <w:t>определять и аргументировать</w:t>
      </w:r>
      <w:r>
        <w:rPr>
          <w:i/>
          <w:sz w:val="24"/>
        </w:rPr>
        <w:t xml:space="preserve"> </w:t>
      </w:r>
      <w:r>
        <w:rPr>
          <w:sz w:val="24"/>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5079D6" w:rsidRDefault="00072A71">
      <w:pPr>
        <w:ind w:firstLine="567"/>
        <w:jc w:val="both"/>
        <w:rPr>
          <w:sz w:val="24"/>
        </w:rPr>
      </w:pPr>
      <w:r>
        <w:rPr>
          <w:i/>
          <w:sz w:val="24"/>
        </w:rPr>
        <w:t xml:space="preserve">- </w:t>
      </w:r>
      <w:r>
        <w:rPr>
          <w:b/>
          <w:i/>
          <w:sz w:val="24"/>
        </w:rPr>
        <w:t>решать</w:t>
      </w:r>
      <w:r>
        <w:rPr>
          <w:sz w:val="24"/>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5079D6" w:rsidRDefault="00072A71">
      <w:pPr>
        <w:ind w:firstLine="567"/>
        <w:jc w:val="both"/>
        <w:rPr>
          <w:sz w:val="24"/>
        </w:rPr>
      </w:pPr>
      <w:r>
        <w:rPr>
          <w:i/>
          <w:sz w:val="24"/>
        </w:rPr>
        <w:lastRenderedPageBreak/>
        <w:t xml:space="preserve">- </w:t>
      </w:r>
      <w:r>
        <w:rPr>
          <w:b/>
          <w:i/>
          <w:sz w:val="24"/>
        </w:rPr>
        <w:t>овладевать</w:t>
      </w:r>
      <w:r>
        <w:rPr>
          <w:sz w:val="24"/>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5079D6" w:rsidRDefault="00072A71">
      <w:pPr>
        <w:ind w:firstLine="567"/>
        <w:jc w:val="both"/>
        <w:rPr>
          <w:sz w:val="24"/>
        </w:rPr>
      </w:pPr>
      <w:r>
        <w:rPr>
          <w:i/>
          <w:sz w:val="24"/>
        </w:rPr>
        <w:t xml:space="preserve">- </w:t>
      </w:r>
      <w:r>
        <w:rPr>
          <w:b/>
          <w:i/>
          <w:sz w:val="24"/>
        </w:rPr>
        <w:t>искать и извлекать</w:t>
      </w:r>
      <w:r>
        <w:rPr>
          <w:sz w:val="24"/>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т.ч. учебных материалов) и публикаций СМИ с соблюдением правил информационной безопасности при работе в Интернете; </w:t>
      </w:r>
    </w:p>
    <w:p w:rsidR="005079D6" w:rsidRDefault="00072A71">
      <w:pPr>
        <w:ind w:firstLine="567"/>
        <w:jc w:val="both"/>
        <w:rPr>
          <w:sz w:val="24"/>
        </w:rPr>
      </w:pPr>
      <w:r>
        <w:rPr>
          <w:sz w:val="24"/>
        </w:rPr>
        <w:t xml:space="preserve">- </w:t>
      </w:r>
      <w:r>
        <w:rPr>
          <w:b/>
          <w:i/>
          <w:sz w:val="24"/>
        </w:rPr>
        <w:t>анализировать, обобщать, систематизировать, оценивать</w:t>
      </w:r>
      <w:r>
        <w:rPr>
          <w:b/>
          <w:sz w:val="24"/>
        </w:rPr>
        <w:t xml:space="preserve"> </w:t>
      </w:r>
      <w:r>
        <w:rPr>
          <w:sz w:val="24"/>
        </w:rPr>
        <w:t xml:space="preserve"> социальную информацию из адаптированных источников (в т.ч.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5079D6" w:rsidRDefault="00072A71">
      <w:pPr>
        <w:ind w:firstLine="567"/>
        <w:jc w:val="both"/>
        <w:rPr>
          <w:sz w:val="24"/>
        </w:rPr>
      </w:pPr>
      <w:r>
        <w:rPr>
          <w:sz w:val="24"/>
        </w:rPr>
        <w:t xml:space="preserve">- </w:t>
      </w:r>
      <w:r>
        <w:rPr>
          <w:b/>
          <w:i/>
          <w:sz w:val="24"/>
        </w:rPr>
        <w:t>оцениват</w:t>
      </w:r>
      <w:r>
        <w:rPr>
          <w:b/>
          <w:sz w:val="24"/>
        </w:rPr>
        <w:t>ь</w:t>
      </w:r>
      <w:r>
        <w:rPr>
          <w:sz w:val="24"/>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5079D6" w:rsidRDefault="00072A71">
      <w:pPr>
        <w:ind w:firstLine="567"/>
        <w:jc w:val="both"/>
        <w:rPr>
          <w:sz w:val="24"/>
        </w:rPr>
      </w:pPr>
      <w:r>
        <w:rPr>
          <w:sz w:val="24"/>
        </w:rPr>
        <w:t xml:space="preserve">- </w:t>
      </w:r>
      <w:r>
        <w:rPr>
          <w:b/>
          <w:i/>
          <w:sz w:val="24"/>
        </w:rPr>
        <w:t>использовать</w:t>
      </w:r>
      <w:r>
        <w:rPr>
          <w:i/>
          <w:sz w:val="24"/>
        </w:rPr>
        <w:t xml:space="preserve"> </w:t>
      </w:r>
      <w:r>
        <w:rPr>
          <w:sz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079D6" w:rsidRDefault="00072A71">
      <w:pPr>
        <w:ind w:firstLine="567"/>
        <w:jc w:val="both"/>
        <w:rPr>
          <w:sz w:val="24"/>
        </w:rPr>
      </w:pPr>
      <w:r>
        <w:rPr>
          <w:i/>
          <w:sz w:val="24"/>
        </w:rPr>
        <w:t xml:space="preserve">- </w:t>
      </w:r>
      <w:r>
        <w:rPr>
          <w:b/>
          <w:i/>
          <w:sz w:val="24"/>
        </w:rPr>
        <w:t>самостоятельно заполнять</w:t>
      </w:r>
      <w:r>
        <w:rPr>
          <w:i/>
          <w:sz w:val="24"/>
        </w:rPr>
        <w:t xml:space="preserve"> </w:t>
      </w:r>
      <w:r>
        <w:rPr>
          <w:sz w:val="24"/>
        </w:rPr>
        <w:t>форму (в т.ч. электронную) и составлять простейший документ (заявление о приёме на работу);</w:t>
      </w:r>
    </w:p>
    <w:p w:rsidR="005079D6" w:rsidRDefault="00072A71">
      <w:pPr>
        <w:ind w:firstLine="567"/>
        <w:jc w:val="both"/>
        <w:rPr>
          <w:i/>
          <w:sz w:val="24"/>
        </w:rPr>
      </w:pPr>
      <w:r>
        <w:rPr>
          <w:sz w:val="24"/>
        </w:rPr>
        <w:t xml:space="preserve">- </w:t>
      </w:r>
      <w:r>
        <w:rPr>
          <w:b/>
          <w:i/>
          <w:sz w:val="24"/>
        </w:rPr>
        <w:t>осуществлять</w:t>
      </w:r>
      <w:r>
        <w:rPr>
          <w:i/>
          <w:sz w:val="24"/>
        </w:rPr>
        <w:t xml:space="preserve"> </w:t>
      </w:r>
      <w:r>
        <w:rPr>
          <w:sz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 ния между народами, людьми разных культур.</w:t>
      </w:r>
    </w:p>
    <w:p w:rsidR="005079D6" w:rsidRDefault="005079D6">
      <w:pPr>
        <w:ind w:firstLine="567"/>
        <w:jc w:val="both"/>
        <w:rPr>
          <w:sz w:val="24"/>
        </w:rPr>
      </w:pPr>
    </w:p>
    <w:p w:rsidR="005079D6" w:rsidRDefault="00072A71">
      <w:pPr>
        <w:ind w:firstLine="567"/>
        <w:jc w:val="both"/>
        <w:rPr>
          <w:b/>
          <w:sz w:val="24"/>
        </w:rPr>
      </w:pPr>
      <w:r>
        <w:rPr>
          <w:b/>
          <w:sz w:val="24"/>
        </w:rPr>
        <w:t>8 КЛАСС</w:t>
      </w:r>
    </w:p>
    <w:p w:rsidR="005079D6" w:rsidRDefault="00072A71">
      <w:pPr>
        <w:ind w:firstLine="567"/>
        <w:jc w:val="both"/>
        <w:rPr>
          <w:b/>
          <w:sz w:val="24"/>
        </w:rPr>
      </w:pPr>
      <w:r>
        <w:rPr>
          <w:b/>
          <w:sz w:val="24"/>
        </w:rPr>
        <w:t>Человек в экономических отношениях</w:t>
      </w:r>
    </w:p>
    <w:p w:rsidR="005079D6" w:rsidRDefault="00072A71">
      <w:pPr>
        <w:ind w:firstLine="567"/>
        <w:jc w:val="both"/>
        <w:rPr>
          <w:sz w:val="24"/>
        </w:rPr>
      </w:pPr>
      <w:r>
        <w:rPr>
          <w:sz w:val="24"/>
        </w:rPr>
        <w:t xml:space="preserve">- </w:t>
      </w:r>
      <w:r>
        <w:rPr>
          <w:b/>
          <w:i/>
          <w:sz w:val="24"/>
        </w:rPr>
        <w:t>осваивать и применять</w:t>
      </w:r>
      <w:r>
        <w:rPr>
          <w:sz w:val="24"/>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5079D6" w:rsidRDefault="00072A71">
      <w:pPr>
        <w:ind w:firstLine="567"/>
        <w:jc w:val="both"/>
        <w:rPr>
          <w:sz w:val="24"/>
        </w:rPr>
      </w:pPr>
      <w:r>
        <w:rPr>
          <w:i/>
          <w:sz w:val="24"/>
        </w:rPr>
        <w:t xml:space="preserve">- </w:t>
      </w:r>
      <w:r>
        <w:rPr>
          <w:b/>
          <w:i/>
          <w:sz w:val="24"/>
        </w:rPr>
        <w:t>характеризовать</w:t>
      </w:r>
      <w:r>
        <w:rPr>
          <w:sz w:val="24"/>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5079D6" w:rsidRDefault="00072A71">
      <w:pPr>
        <w:ind w:firstLine="567"/>
        <w:jc w:val="both"/>
        <w:rPr>
          <w:sz w:val="24"/>
        </w:rPr>
      </w:pPr>
      <w:r>
        <w:rPr>
          <w:i/>
          <w:sz w:val="24"/>
        </w:rPr>
        <w:t xml:space="preserve">- </w:t>
      </w:r>
      <w:r>
        <w:rPr>
          <w:b/>
          <w:i/>
          <w:sz w:val="24"/>
        </w:rPr>
        <w:t>приводить примеры</w:t>
      </w:r>
      <w:r>
        <w:rPr>
          <w:i/>
          <w:sz w:val="24"/>
        </w:rPr>
        <w:t xml:space="preserve"> </w:t>
      </w:r>
      <w:r>
        <w:rPr>
          <w:sz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5079D6" w:rsidRDefault="00072A71">
      <w:pPr>
        <w:ind w:firstLine="567"/>
        <w:jc w:val="both"/>
        <w:rPr>
          <w:sz w:val="24"/>
        </w:rPr>
      </w:pPr>
      <w:r>
        <w:rPr>
          <w:sz w:val="24"/>
        </w:rPr>
        <w:t xml:space="preserve">- </w:t>
      </w:r>
      <w:r>
        <w:rPr>
          <w:b/>
          <w:i/>
          <w:sz w:val="24"/>
        </w:rPr>
        <w:t>классифицировать</w:t>
      </w:r>
      <w:r>
        <w:rPr>
          <w:sz w:val="24"/>
        </w:rPr>
        <w:t xml:space="preserve"> (в т.ч. устанавливать существенный признак классификации) механизмы государственного регулирования экономики;</w:t>
      </w:r>
    </w:p>
    <w:p w:rsidR="005079D6" w:rsidRDefault="00072A71">
      <w:pPr>
        <w:ind w:firstLine="567"/>
        <w:jc w:val="both"/>
        <w:rPr>
          <w:sz w:val="24"/>
        </w:rPr>
      </w:pPr>
      <w:r>
        <w:rPr>
          <w:sz w:val="24"/>
        </w:rPr>
        <w:t>-</w:t>
      </w:r>
      <w:r>
        <w:rPr>
          <w:i/>
          <w:sz w:val="24"/>
        </w:rPr>
        <w:t xml:space="preserve"> </w:t>
      </w:r>
      <w:r>
        <w:rPr>
          <w:b/>
          <w:i/>
          <w:sz w:val="24"/>
        </w:rPr>
        <w:t>сравнивать</w:t>
      </w:r>
      <w:r>
        <w:rPr>
          <w:i/>
          <w:sz w:val="24"/>
        </w:rPr>
        <w:t xml:space="preserve"> </w:t>
      </w:r>
      <w:r>
        <w:rPr>
          <w:sz w:val="24"/>
        </w:rPr>
        <w:t xml:space="preserve">различные способы хозяйствования; </w:t>
      </w:r>
    </w:p>
    <w:p w:rsidR="005079D6" w:rsidRDefault="00072A71">
      <w:pPr>
        <w:ind w:firstLine="567"/>
        <w:jc w:val="both"/>
        <w:rPr>
          <w:sz w:val="24"/>
        </w:rPr>
      </w:pPr>
      <w:r>
        <w:rPr>
          <w:sz w:val="24"/>
        </w:rPr>
        <w:t xml:space="preserve">- </w:t>
      </w:r>
      <w:r>
        <w:rPr>
          <w:b/>
          <w:i/>
          <w:sz w:val="24"/>
        </w:rPr>
        <w:t>устанавливать и объяснять</w:t>
      </w:r>
      <w:r>
        <w:rPr>
          <w:sz w:val="24"/>
        </w:rPr>
        <w:t xml:space="preserve"> связи политических потрясений и социально-экономических кризисов в государстве;</w:t>
      </w:r>
    </w:p>
    <w:p w:rsidR="005079D6" w:rsidRDefault="00072A71">
      <w:pPr>
        <w:ind w:firstLine="567"/>
        <w:jc w:val="both"/>
        <w:rPr>
          <w:sz w:val="24"/>
        </w:rPr>
      </w:pPr>
      <w:r>
        <w:rPr>
          <w:i/>
          <w:sz w:val="24"/>
        </w:rPr>
        <w:t xml:space="preserve">- </w:t>
      </w:r>
      <w:r>
        <w:rPr>
          <w:b/>
          <w:i/>
          <w:sz w:val="24"/>
        </w:rPr>
        <w:t>использовать</w:t>
      </w:r>
      <w:r>
        <w:rPr>
          <w:sz w:val="24"/>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w:t>
      </w:r>
      <w:r>
        <w:rPr>
          <w:sz w:val="24"/>
        </w:rPr>
        <w:lastRenderedPageBreak/>
        <w:t>необходимости правомерного налогового поведения;</w:t>
      </w:r>
    </w:p>
    <w:p w:rsidR="005079D6" w:rsidRDefault="00072A71">
      <w:pPr>
        <w:ind w:firstLine="567"/>
        <w:jc w:val="both"/>
        <w:rPr>
          <w:sz w:val="24"/>
        </w:rPr>
      </w:pPr>
      <w:r>
        <w:rPr>
          <w:sz w:val="24"/>
        </w:rPr>
        <w:t xml:space="preserve">- </w:t>
      </w:r>
      <w:r>
        <w:rPr>
          <w:b/>
          <w:i/>
          <w:sz w:val="24"/>
        </w:rPr>
        <w:t>определять и аргументировать</w:t>
      </w:r>
      <w:r>
        <w:rPr>
          <w:sz w:val="24"/>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5079D6" w:rsidRDefault="00072A71">
      <w:pPr>
        <w:ind w:firstLine="567"/>
        <w:jc w:val="both"/>
        <w:rPr>
          <w:sz w:val="24"/>
        </w:rPr>
      </w:pPr>
      <w:r>
        <w:rPr>
          <w:i/>
          <w:sz w:val="24"/>
        </w:rPr>
        <w:t xml:space="preserve">- </w:t>
      </w:r>
      <w:r>
        <w:rPr>
          <w:b/>
          <w:i/>
          <w:sz w:val="24"/>
        </w:rPr>
        <w:t>решать</w:t>
      </w:r>
      <w:r>
        <w:rPr>
          <w:sz w:val="24"/>
        </w:rPr>
        <w:t xml:space="preserve">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 сти; отражающие процессы; </w:t>
      </w:r>
    </w:p>
    <w:p w:rsidR="005079D6" w:rsidRDefault="00072A71">
      <w:pPr>
        <w:ind w:firstLine="567"/>
        <w:jc w:val="both"/>
        <w:rPr>
          <w:sz w:val="24"/>
        </w:rPr>
      </w:pPr>
      <w:r>
        <w:rPr>
          <w:i/>
          <w:sz w:val="24"/>
        </w:rPr>
        <w:t xml:space="preserve">- </w:t>
      </w:r>
      <w:r>
        <w:rPr>
          <w:b/>
          <w:i/>
          <w:sz w:val="24"/>
        </w:rPr>
        <w:t>овладевать</w:t>
      </w:r>
      <w:r>
        <w:rPr>
          <w:i/>
          <w:sz w:val="24"/>
        </w:rPr>
        <w:t xml:space="preserve"> </w:t>
      </w:r>
      <w:r>
        <w:rPr>
          <w:sz w:val="24"/>
        </w:rPr>
        <w:t>смысловым чтением, преобразовывать текстовую экономическую информацию в модели (таблица, схема, график и пр.), в т.ч. о свободных и экономических благах, о видах и формах предпринимательской деятельности, экономических и социальных последствиях безрабо тицы;</w:t>
      </w:r>
    </w:p>
    <w:p w:rsidR="005079D6" w:rsidRDefault="00072A71">
      <w:pPr>
        <w:ind w:firstLine="567"/>
        <w:jc w:val="both"/>
        <w:rPr>
          <w:sz w:val="24"/>
        </w:rPr>
      </w:pPr>
      <w:r>
        <w:rPr>
          <w:i/>
          <w:sz w:val="24"/>
        </w:rPr>
        <w:t xml:space="preserve">- </w:t>
      </w:r>
      <w:r>
        <w:rPr>
          <w:b/>
          <w:i/>
          <w:sz w:val="24"/>
        </w:rPr>
        <w:t>извлекать</w:t>
      </w:r>
      <w:r>
        <w:rPr>
          <w:sz w:val="24"/>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5079D6" w:rsidRDefault="00072A71">
      <w:pPr>
        <w:ind w:firstLine="567"/>
        <w:jc w:val="both"/>
        <w:rPr>
          <w:sz w:val="24"/>
        </w:rPr>
      </w:pPr>
      <w:r>
        <w:rPr>
          <w:i/>
          <w:sz w:val="24"/>
        </w:rPr>
        <w:t xml:space="preserve">- </w:t>
      </w:r>
      <w:r>
        <w:rPr>
          <w:b/>
          <w:i/>
          <w:sz w:val="24"/>
        </w:rPr>
        <w:t>анализировать, обобщать, систематизировать, конкретизировать и критически оценивать</w:t>
      </w:r>
      <w:r>
        <w:rPr>
          <w:sz w:val="24"/>
        </w:rPr>
        <w:t xml:space="preserve"> социальную информацию, включая экономико-статистическую, из адаптированных источников (в т.ч.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5079D6" w:rsidRDefault="00072A71">
      <w:pPr>
        <w:ind w:firstLine="567"/>
        <w:jc w:val="both"/>
        <w:rPr>
          <w:sz w:val="24"/>
        </w:rPr>
      </w:pPr>
      <w:r>
        <w:rPr>
          <w:i/>
          <w:sz w:val="24"/>
        </w:rPr>
        <w:t xml:space="preserve">- </w:t>
      </w:r>
      <w:r>
        <w:rPr>
          <w:b/>
          <w:i/>
          <w:sz w:val="24"/>
        </w:rPr>
        <w:t>оценивать</w:t>
      </w:r>
      <w:r>
        <w:rPr>
          <w:sz w:val="24"/>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5079D6" w:rsidRDefault="00072A71">
      <w:pPr>
        <w:ind w:firstLine="567"/>
        <w:jc w:val="both"/>
        <w:rPr>
          <w:sz w:val="24"/>
        </w:rPr>
      </w:pPr>
      <w:r>
        <w:rPr>
          <w:i/>
          <w:sz w:val="24"/>
        </w:rPr>
        <w:t xml:space="preserve">- </w:t>
      </w:r>
      <w:r>
        <w:rPr>
          <w:b/>
          <w:i/>
          <w:sz w:val="24"/>
        </w:rPr>
        <w:t>приобретать опыт</w:t>
      </w:r>
      <w:r>
        <w:rPr>
          <w:sz w:val="24"/>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т.ч.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5079D6" w:rsidRDefault="00072A71">
      <w:pPr>
        <w:ind w:firstLine="567"/>
        <w:jc w:val="both"/>
        <w:rPr>
          <w:sz w:val="24"/>
        </w:rPr>
      </w:pPr>
      <w:r>
        <w:rPr>
          <w:i/>
          <w:sz w:val="24"/>
        </w:rPr>
        <w:t xml:space="preserve">- </w:t>
      </w:r>
      <w:r>
        <w:rPr>
          <w:b/>
          <w:i/>
          <w:sz w:val="24"/>
        </w:rPr>
        <w:t>приобретать опыт</w:t>
      </w:r>
      <w:r>
        <w:rPr>
          <w:sz w:val="24"/>
        </w:rPr>
        <w:t xml:space="preserve"> составления простейших документов (личный финансовый план, заявление, резюме); </w:t>
      </w:r>
    </w:p>
    <w:p w:rsidR="005079D6" w:rsidRDefault="00072A71">
      <w:pPr>
        <w:ind w:firstLine="567"/>
        <w:jc w:val="both"/>
        <w:rPr>
          <w:sz w:val="24"/>
        </w:rPr>
      </w:pPr>
      <w:r>
        <w:rPr>
          <w:i/>
          <w:sz w:val="24"/>
        </w:rPr>
        <w:t xml:space="preserve">- </w:t>
      </w:r>
      <w:r>
        <w:rPr>
          <w:b/>
          <w:i/>
          <w:sz w:val="24"/>
        </w:rPr>
        <w:t>осуществлять</w:t>
      </w:r>
      <w:r>
        <w:rPr>
          <w:sz w:val="24"/>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 ностей, взаимопонимания между людьми разных культур.</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Человек в мире культуры</w:t>
      </w:r>
    </w:p>
    <w:p w:rsidR="005079D6" w:rsidRDefault="00072A71">
      <w:pPr>
        <w:ind w:firstLine="567"/>
        <w:jc w:val="both"/>
        <w:rPr>
          <w:sz w:val="24"/>
        </w:rPr>
      </w:pPr>
      <w:r>
        <w:rPr>
          <w:i/>
          <w:sz w:val="24"/>
        </w:rPr>
        <w:t xml:space="preserve">- </w:t>
      </w:r>
      <w:r>
        <w:rPr>
          <w:b/>
          <w:i/>
          <w:sz w:val="24"/>
        </w:rPr>
        <w:t>осваивать и применять</w:t>
      </w:r>
      <w:r>
        <w:rPr>
          <w:i/>
          <w:sz w:val="24"/>
        </w:rPr>
        <w:t xml:space="preserve"> </w:t>
      </w:r>
      <w:r>
        <w:rPr>
          <w:sz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5079D6" w:rsidRDefault="00072A71">
      <w:pPr>
        <w:ind w:firstLine="567"/>
        <w:jc w:val="both"/>
        <w:rPr>
          <w:sz w:val="24"/>
        </w:rPr>
      </w:pPr>
      <w:r>
        <w:rPr>
          <w:i/>
          <w:sz w:val="24"/>
        </w:rPr>
        <w:t xml:space="preserve">- </w:t>
      </w:r>
      <w:r>
        <w:rPr>
          <w:b/>
          <w:i/>
          <w:sz w:val="24"/>
        </w:rPr>
        <w:t>характеризовать</w:t>
      </w:r>
      <w:r>
        <w:rPr>
          <w:sz w:val="24"/>
        </w:rPr>
        <w:t xml:space="preserve"> духовно-нравственные ценности (в т.ч.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5079D6" w:rsidRDefault="00072A71">
      <w:pPr>
        <w:ind w:firstLine="567"/>
        <w:jc w:val="both"/>
        <w:rPr>
          <w:sz w:val="24"/>
        </w:rPr>
      </w:pPr>
      <w:r>
        <w:rPr>
          <w:i/>
          <w:sz w:val="24"/>
        </w:rPr>
        <w:t xml:space="preserve">- </w:t>
      </w:r>
      <w:r>
        <w:rPr>
          <w:b/>
          <w:i/>
          <w:sz w:val="24"/>
        </w:rPr>
        <w:t>приводить примеры</w:t>
      </w:r>
      <w:r>
        <w:rPr>
          <w:sz w:val="24"/>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5079D6" w:rsidRDefault="00072A71">
      <w:pPr>
        <w:ind w:firstLine="567"/>
        <w:jc w:val="both"/>
        <w:rPr>
          <w:sz w:val="24"/>
        </w:rPr>
      </w:pPr>
      <w:r>
        <w:rPr>
          <w:i/>
          <w:sz w:val="24"/>
        </w:rPr>
        <w:t xml:space="preserve">- </w:t>
      </w:r>
      <w:r>
        <w:rPr>
          <w:b/>
          <w:i/>
          <w:sz w:val="24"/>
        </w:rPr>
        <w:t>классифици</w:t>
      </w:r>
      <w:r>
        <w:rPr>
          <w:b/>
          <w:sz w:val="24"/>
        </w:rPr>
        <w:t>ровать</w:t>
      </w:r>
      <w:r>
        <w:rPr>
          <w:sz w:val="24"/>
        </w:rPr>
        <w:t xml:space="preserve"> по разным признакам формы и виды культуры; </w:t>
      </w:r>
    </w:p>
    <w:p w:rsidR="005079D6" w:rsidRDefault="00072A71">
      <w:pPr>
        <w:ind w:firstLine="567"/>
        <w:jc w:val="both"/>
        <w:rPr>
          <w:sz w:val="24"/>
        </w:rPr>
      </w:pPr>
      <w:r>
        <w:rPr>
          <w:i/>
          <w:sz w:val="24"/>
        </w:rPr>
        <w:t xml:space="preserve">- </w:t>
      </w:r>
      <w:r>
        <w:rPr>
          <w:b/>
          <w:i/>
          <w:sz w:val="24"/>
        </w:rPr>
        <w:t>сравнивать</w:t>
      </w:r>
      <w:r>
        <w:rPr>
          <w:sz w:val="24"/>
        </w:rPr>
        <w:t xml:space="preserve"> формы культуры, естественные и социально-гуманитарные науки, виды искусств;</w:t>
      </w:r>
    </w:p>
    <w:p w:rsidR="005079D6" w:rsidRDefault="00072A71">
      <w:pPr>
        <w:ind w:firstLine="567"/>
        <w:jc w:val="both"/>
        <w:rPr>
          <w:sz w:val="24"/>
        </w:rPr>
      </w:pPr>
      <w:r>
        <w:rPr>
          <w:sz w:val="24"/>
        </w:rPr>
        <w:t xml:space="preserve">- </w:t>
      </w:r>
      <w:r>
        <w:rPr>
          <w:b/>
          <w:i/>
          <w:sz w:val="24"/>
        </w:rPr>
        <w:t>устанавливать и объяснять</w:t>
      </w:r>
      <w:r>
        <w:rPr>
          <w:sz w:val="24"/>
        </w:rPr>
        <w:t xml:space="preserve"> взаимосвязь развития духовной культуры и формирования личности, взаимовлияние науки и образования;</w:t>
      </w:r>
    </w:p>
    <w:p w:rsidR="005079D6" w:rsidRDefault="00072A71">
      <w:pPr>
        <w:ind w:firstLine="567"/>
        <w:jc w:val="both"/>
        <w:rPr>
          <w:sz w:val="24"/>
        </w:rPr>
      </w:pPr>
      <w:r>
        <w:rPr>
          <w:sz w:val="24"/>
        </w:rPr>
        <w:t xml:space="preserve">- </w:t>
      </w:r>
      <w:r>
        <w:rPr>
          <w:b/>
          <w:i/>
          <w:sz w:val="24"/>
        </w:rPr>
        <w:t>использовать</w:t>
      </w:r>
      <w:r>
        <w:rPr>
          <w:i/>
          <w:sz w:val="24"/>
        </w:rPr>
        <w:t xml:space="preserve"> </w:t>
      </w:r>
      <w:r>
        <w:rPr>
          <w:sz w:val="24"/>
        </w:rPr>
        <w:t xml:space="preserve">полученные знания для объяснения роли непрерывного образования; </w:t>
      </w:r>
    </w:p>
    <w:p w:rsidR="005079D6" w:rsidRDefault="00072A71">
      <w:pPr>
        <w:ind w:firstLine="567"/>
        <w:jc w:val="both"/>
        <w:rPr>
          <w:sz w:val="24"/>
        </w:rPr>
      </w:pPr>
      <w:r>
        <w:rPr>
          <w:i/>
          <w:sz w:val="24"/>
        </w:rPr>
        <w:t xml:space="preserve">- </w:t>
      </w:r>
      <w:r>
        <w:rPr>
          <w:b/>
          <w:i/>
          <w:sz w:val="24"/>
        </w:rPr>
        <w:t>определять и аргументировать</w:t>
      </w:r>
      <w:r>
        <w:rPr>
          <w:sz w:val="24"/>
        </w:rPr>
        <w:t xml:space="preserve"> с точки зрения социальных ценностей и с опорой на </w:t>
      </w:r>
      <w:r>
        <w:rPr>
          <w:sz w:val="24"/>
        </w:rPr>
        <w:lastRenderedPageBreak/>
        <w:t>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5079D6" w:rsidRDefault="00072A71">
      <w:pPr>
        <w:ind w:firstLine="567"/>
        <w:jc w:val="both"/>
        <w:rPr>
          <w:sz w:val="24"/>
        </w:rPr>
      </w:pPr>
      <w:r>
        <w:rPr>
          <w:i/>
          <w:sz w:val="24"/>
        </w:rPr>
        <w:t xml:space="preserve">- </w:t>
      </w:r>
      <w:r>
        <w:rPr>
          <w:b/>
          <w:i/>
          <w:sz w:val="24"/>
        </w:rPr>
        <w:t>решать</w:t>
      </w:r>
      <w:r>
        <w:rPr>
          <w:sz w:val="24"/>
        </w:rPr>
        <w:t xml:space="preserve"> познавательные и практические задачи, касающиеся форм и многообразия духовной культуры;</w:t>
      </w:r>
    </w:p>
    <w:p w:rsidR="005079D6" w:rsidRDefault="00072A71">
      <w:pPr>
        <w:ind w:firstLine="567"/>
        <w:jc w:val="both"/>
        <w:rPr>
          <w:sz w:val="24"/>
        </w:rPr>
      </w:pPr>
      <w:r>
        <w:rPr>
          <w:i/>
          <w:sz w:val="24"/>
        </w:rPr>
        <w:t xml:space="preserve">- </w:t>
      </w:r>
      <w:r>
        <w:rPr>
          <w:b/>
          <w:i/>
          <w:sz w:val="24"/>
        </w:rPr>
        <w:t>овладевать</w:t>
      </w:r>
      <w:r>
        <w:rPr>
          <w:sz w:val="24"/>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5079D6" w:rsidRDefault="00072A71">
      <w:pPr>
        <w:ind w:firstLine="567"/>
        <w:jc w:val="both"/>
        <w:rPr>
          <w:sz w:val="24"/>
        </w:rPr>
      </w:pPr>
      <w:r>
        <w:rPr>
          <w:i/>
          <w:sz w:val="24"/>
        </w:rPr>
        <w:t xml:space="preserve">- </w:t>
      </w:r>
      <w:r>
        <w:rPr>
          <w:b/>
          <w:i/>
          <w:sz w:val="24"/>
        </w:rPr>
        <w:t>осуществлять</w:t>
      </w:r>
      <w:r>
        <w:rPr>
          <w:sz w:val="24"/>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5079D6" w:rsidRDefault="00072A71">
      <w:pPr>
        <w:ind w:firstLine="567"/>
        <w:jc w:val="both"/>
        <w:rPr>
          <w:sz w:val="24"/>
        </w:rPr>
      </w:pPr>
      <w:r>
        <w:rPr>
          <w:i/>
          <w:sz w:val="24"/>
        </w:rPr>
        <w:t xml:space="preserve">- </w:t>
      </w:r>
      <w:r>
        <w:rPr>
          <w:b/>
          <w:i/>
          <w:sz w:val="24"/>
        </w:rPr>
        <w:t>анализировать, систематизировать, критически оценивать и обобщать</w:t>
      </w:r>
      <w:r>
        <w:rPr>
          <w:i/>
          <w:sz w:val="24"/>
        </w:rPr>
        <w:t xml:space="preserve"> </w:t>
      </w:r>
      <w:r>
        <w:rPr>
          <w:sz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5079D6" w:rsidRDefault="00072A71">
      <w:pPr>
        <w:ind w:firstLine="567"/>
        <w:jc w:val="both"/>
        <w:rPr>
          <w:sz w:val="24"/>
        </w:rPr>
      </w:pPr>
      <w:r>
        <w:rPr>
          <w:i/>
          <w:sz w:val="24"/>
        </w:rPr>
        <w:t xml:space="preserve">- </w:t>
      </w:r>
      <w:r>
        <w:rPr>
          <w:b/>
          <w:i/>
          <w:sz w:val="24"/>
        </w:rPr>
        <w:t>оценивать</w:t>
      </w:r>
      <w:r>
        <w:rPr>
          <w:sz w:val="24"/>
        </w:rPr>
        <w:t xml:space="preserve"> собственные поступки, поведение людей в духовной сфере жизни общества;</w:t>
      </w:r>
    </w:p>
    <w:p w:rsidR="005079D6" w:rsidRDefault="00072A71">
      <w:pPr>
        <w:ind w:firstLine="567"/>
        <w:jc w:val="both"/>
        <w:rPr>
          <w:sz w:val="24"/>
        </w:rPr>
      </w:pPr>
      <w:r>
        <w:rPr>
          <w:i/>
          <w:sz w:val="24"/>
        </w:rPr>
        <w:t xml:space="preserve">- </w:t>
      </w:r>
      <w:r>
        <w:rPr>
          <w:b/>
          <w:i/>
          <w:sz w:val="24"/>
        </w:rPr>
        <w:t>использовать</w:t>
      </w:r>
      <w:r>
        <w:rPr>
          <w:sz w:val="24"/>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5079D6" w:rsidRDefault="00072A71">
      <w:pPr>
        <w:ind w:firstLine="567"/>
        <w:jc w:val="both"/>
        <w:rPr>
          <w:sz w:val="24"/>
        </w:rPr>
      </w:pPr>
      <w:r>
        <w:rPr>
          <w:i/>
          <w:sz w:val="24"/>
        </w:rPr>
        <w:t xml:space="preserve">- </w:t>
      </w:r>
      <w:r>
        <w:rPr>
          <w:b/>
          <w:i/>
          <w:sz w:val="24"/>
        </w:rPr>
        <w:t>приобретать</w:t>
      </w:r>
      <w:r>
        <w:rPr>
          <w:sz w:val="24"/>
        </w:rPr>
        <w:t xml:space="preserve"> опыт осуществления совместной деятельности при изучении особенностей разных культур, национальных и религиозных ценностей.</w:t>
      </w:r>
    </w:p>
    <w:p w:rsidR="005079D6" w:rsidRDefault="005079D6">
      <w:pPr>
        <w:pStyle w:val="3"/>
        <w:ind w:firstLine="567"/>
        <w:jc w:val="both"/>
        <w:rPr>
          <w:rFonts w:ascii="Times New Roman" w:hAnsi="Times New Roman"/>
          <w:color w:val="000000"/>
          <w:sz w:val="24"/>
        </w:rPr>
      </w:pPr>
    </w:p>
    <w:p w:rsidR="005079D6" w:rsidRDefault="00072A71">
      <w:pPr>
        <w:ind w:firstLine="567"/>
        <w:jc w:val="both"/>
        <w:rPr>
          <w:b/>
          <w:sz w:val="24"/>
        </w:rPr>
      </w:pPr>
      <w:r>
        <w:rPr>
          <w:b/>
          <w:sz w:val="24"/>
        </w:rPr>
        <w:t>9 КЛАСС</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Человек в политическом измерении</w:t>
      </w:r>
    </w:p>
    <w:p w:rsidR="005079D6" w:rsidRDefault="00072A71">
      <w:pPr>
        <w:ind w:firstLine="567"/>
        <w:jc w:val="both"/>
        <w:rPr>
          <w:i/>
          <w:sz w:val="24"/>
        </w:rPr>
      </w:pPr>
      <w:r>
        <w:rPr>
          <w:i/>
          <w:sz w:val="24"/>
        </w:rPr>
        <w:t xml:space="preserve">- </w:t>
      </w:r>
      <w:r>
        <w:rPr>
          <w:b/>
          <w:i/>
          <w:sz w:val="24"/>
        </w:rPr>
        <w:t>осваивать и применять</w:t>
      </w:r>
      <w:r>
        <w:rPr>
          <w:sz w:val="24"/>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w:t>
      </w:r>
      <w:r>
        <w:rPr>
          <w:i/>
          <w:sz w:val="24"/>
        </w:rPr>
        <w:t>участия граждан в политике, выборах и референдуме, о политических партиях;</w:t>
      </w:r>
    </w:p>
    <w:p w:rsidR="005079D6" w:rsidRDefault="00072A71">
      <w:pPr>
        <w:ind w:firstLine="567"/>
        <w:jc w:val="both"/>
        <w:rPr>
          <w:i/>
          <w:sz w:val="24"/>
        </w:rPr>
      </w:pPr>
      <w:r>
        <w:rPr>
          <w:i/>
          <w:sz w:val="24"/>
        </w:rPr>
        <w:t xml:space="preserve">- </w:t>
      </w:r>
      <w:r>
        <w:rPr>
          <w:b/>
          <w:i/>
          <w:sz w:val="24"/>
        </w:rPr>
        <w:t>характеризовать</w:t>
      </w:r>
      <w:r>
        <w:rPr>
          <w:sz w:val="24"/>
        </w:rPr>
        <w:t xml:space="preserve"> государство как социальный институт; принципы и признаки демократии, демократические ценности; роль государства в обществе на </w:t>
      </w:r>
      <w:r>
        <w:rPr>
          <w:i/>
          <w:sz w:val="24"/>
        </w:rPr>
        <w:t>основе его функций; правовое государство;</w:t>
      </w:r>
    </w:p>
    <w:p w:rsidR="005079D6" w:rsidRDefault="00072A71">
      <w:pPr>
        <w:ind w:firstLine="567"/>
        <w:jc w:val="both"/>
        <w:rPr>
          <w:sz w:val="24"/>
        </w:rPr>
      </w:pPr>
      <w:r>
        <w:rPr>
          <w:i/>
          <w:sz w:val="24"/>
        </w:rPr>
        <w:t xml:space="preserve">- </w:t>
      </w:r>
      <w:r>
        <w:rPr>
          <w:b/>
          <w:i/>
          <w:sz w:val="24"/>
        </w:rPr>
        <w:t>приводить примеры</w:t>
      </w:r>
      <w:r>
        <w:rPr>
          <w:sz w:val="24"/>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5079D6" w:rsidRDefault="00072A71">
      <w:pPr>
        <w:ind w:firstLine="567"/>
        <w:jc w:val="both"/>
        <w:rPr>
          <w:sz w:val="24"/>
        </w:rPr>
      </w:pPr>
      <w:r>
        <w:rPr>
          <w:i/>
          <w:sz w:val="24"/>
        </w:rPr>
        <w:t xml:space="preserve">- </w:t>
      </w:r>
      <w:r>
        <w:rPr>
          <w:b/>
          <w:i/>
          <w:sz w:val="24"/>
        </w:rPr>
        <w:t>классифицировать</w:t>
      </w:r>
      <w:r>
        <w:rPr>
          <w:sz w:val="24"/>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5079D6" w:rsidRDefault="00072A71">
      <w:pPr>
        <w:ind w:firstLine="567"/>
        <w:jc w:val="both"/>
        <w:rPr>
          <w:sz w:val="24"/>
        </w:rPr>
      </w:pPr>
      <w:r>
        <w:rPr>
          <w:i/>
          <w:sz w:val="24"/>
        </w:rPr>
        <w:t xml:space="preserve">- </w:t>
      </w:r>
      <w:r>
        <w:rPr>
          <w:b/>
          <w:i/>
          <w:sz w:val="24"/>
        </w:rPr>
        <w:t>сравнивать</w:t>
      </w:r>
      <w:r>
        <w:rPr>
          <w:sz w:val="24"/>
        </w:rPr>
        <w:t xml:space="preserve"> (в т.ч.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5079D6" w:rsidRDefault="00072A71">
      <w:pPr>
        <w:ind w:firstLine="567"/>
        <w:jc w:val="both"/>
        <w:rPr>
          <w:sz w:val="24"/>
        </w:rPr>
      </w:pPr>
      <w:r>
        <w:rPr>
          <w:b/>
          <w:sz w:val="24"/>
        </w:rPr>
        <w:t>-</w:t>
      </w:r>
      <w:r>
        <w:rPr>
          <w:b/>
          <w:i/>
          <w:sz w:val="24"/>
        </w:rPr>
        <w:t xml:space="preserve"> устанавливать и объяснять</w:t>
      </w:r>
      <w:r>
        <w:rPr>
          <w:i/>
          <w:sz w:val="24"/>
        </w:rPr>
        <w:t xml:space="preserve"> </w:t>
      </w:r>
      <w:r>
        <w:rPr>
          <w:sz w:val="24"/>
        </w:rPr>
        <w:t xml:space="preserve">взаимосвязи в отношениях меж 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5079D6" w:rsidRDefault="00072A71">
      <w:pPr>
        <w:ind w:firstLine="567"/>
        <w:jc w:val="both"/>
        <w:rPr>
          <w:sz w:val="24"/>
        </w:rPr>
      </w:pPr>
      <w:r>
        <w:rPr>
          <w:i/>
          <w:sz w:val="24"/>
        </w:rPr>
        <w:t xml:space="preserve">- </w:t>
      </w:r>
      <w:r>
        <w:rPr>
          <w:b/>
          <w:i/>
          <w:sz w:val="24"/>
        </w:rPr>
        <w:t>использовать</w:t>
      </w:r>
      <w:r>
        <w:rPr>
          <w:sz w:val="24"/>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5079D6" w:rsidRDefault="00072A71">
      <w:pPr>
        <w:ind w:firstLine="567"/>
        <w:jc w:val="both"/>
        <w:rPr>
          <w:sz w:val="24"/>
        </w:rPr>
      </w:pPr>
      <w:r>
        <w:rPr>
          <w:i/>
          <w:sz w:val="24"/>
        </w:rPr>
        <w:t xml:space="preserve">- </w:t>
      </w:r>
      <w:r>
        <w:rPr>
          <w:b/>
          <w:i/>
          <w:sz w:val="24"/>
        </w:rPr>
        <w:t>определять и аргументировать</w:t>
      </w:r>
      <w:r>
        <w:rPr>
          <w:sz w:val="24"/>
        </w:rPr>
        <w:t xml:space="preserve"> неприемлемость всех форм антиобщественного поведения в политике с точки зрения социальных ценностей и правовых норм;</w:t>
      </w:r>
    </w:p>
    <w:p w:rsidR="005079D6" w:rsidRDefault="00072A71">
      <w:pPr>
        <w:ind w:firstLine="567"/>
        <w:jc w:val="both"/>
        <w:rPr>
          <w:sz w:val="24"/>
        </w:rPr>
      </w:pPr>
      <w:r>
        <w:rPr>
          <w:i/>
          <w:sz w:val="24"/>
        </w:rPr>
        <w:t xml:space="preserve">- </w:t>
      </w:r>
      <w:r>
        <w:rPr>
          <w:b/>
          <w:i/>
          <w:sz w:val="24"/>
        </w:rPr>
        <w:t>решать</w:t>
      </w:r>
      <w:r>
        <w:rPr>
          <w:sz w:val="24"/>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w:t>
      </w:r>
      <w:r>
        <w:rPr>
          <w:sz w:val="24"/>
        </w:rPr>
        <w:lastRenderedPageBreak/>
        <w:t xml:space="preserve">члена политической партии, участника общественно-политического движения; </w:t>
      </w:r>
    </w:p>
    <w:p w:rsidR="005079D6" w:rsidRDefault="00072A71">
      <w:pPr>
        <w:ind w:firstLine="567"/>
        <w:jc w:val="both"/>
        <w:rPr>
          <w:sz w:val="24"/>
        </w:rPr>
      </w:pPr>
      <w:r>
        <w:rPr>
          <w:i/>
          <w:sz w:val="24"/>
        </w:rPr>
        <w:t xml:space="preserve">- </w:t>
      </w:r>
      <w:r>
        <w:rPr>
          <w:b/>
          <w:i/>
          <w:sz w:val="24"/>
        </w:rPr>
        <w:t>овладевать</w:t>
      </w:r>
      <w:r>
        <w:rPr>
          <w:sz w:val="24"/>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5079D6" w:rsidRDefault="00072A71">
      <w:pPr>
        <w:ind w:firstLine="567"/>
        <w:jc w:val="both"/>
        <w:rPr>
          <w:sz w:val="24"/>
        </w:rPr>
      </w:pPr>
      <w:r>
        <w:rPr>
          <w:i/>
          <w:sz w:val="24"/>
        </w:rPr>
        <w:t xml:space="preserve">- </w:t>
      </w:r>
      <w:r>
        <w:rPr>
          <w:b/>
          <w:i/>
          <w:sz w:val="24"/>
        </w:rPr>
        <w:t>искать и извлекать</w:t>
      </w:r>
      <w:r>
        <w:rPr>
          <w:sz w:val="24"/>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т.ч. учебных материалов) и публикаций СМИ с соблюдением правил информационной безопасности при работе в Интернете; </w:t>
      </w:r>
    </w:p>
    <w:p w:rsidR="005079D6" w:rsidRDefault="00072A71">
      <w:pPr>
        <w:ind w:firstLine="567"/>
        <w:jc w:val="both"/>
        <w:rPr>
          <w:sz w:val="24"/>
        </w:rPr>
      </w:pPr>
      <w:r>
        <w:rPr>
          <w:i/>
          <w:sz w:val="24"/>
        </w:rPr>
        <w:t xml:space="preserve">- </w:t>
      </w:r>
      <w:r>
        <w:rPr>
          <w:b/>
          <w:i/>
          <w:sz w:val="24"/>
        </w:rPr>
        <w:t>анализировать и конкретизировать</w:t>
      </w:r>
      <w:r>
        <w:rPr>
          <w:i/>
          <w:sz w:val="24"/>
        </w:rPr>
        <w:t xml:space="preserve"> </w:t>
      </w:r>
      <w:r>
        <w:rPr>
          <w:sz w:val="24"/>
        </w:rPr>
        <w:t>социальную информацию о формах участия граждан нашей страны в политической жизни, о выборах и референдуме;</w:t>
      </w:r>
    </w:p>
    <w:p w:rsidR="005079D6" w:rsidRDefault="00072A71">
      <w:pPr>
        <w:ind w:firstLine="567"/>
        <w:jc w:val="both"/>
        <w:rPr>
          <w:sz w:val="24"/>
        </w:rPr>
      </w:pPr>
      <w:r>
        <w:rPr>
          <w:i/>
          <w:sz w:val="24"/>
        </w:rPr>
        <w:t xml:space="preserve">- </w:t>
      </w:r>
      <w:r>
        <w:rPr>
          <w:b/>
          <w:i/>
          <w:sz w:val="24"/>
        </w:rPr>
        <w:t>оценивать</w:t>
      </w:r>
      <w:r>
        <w:rPr>
          <w:sz w:val="24"/>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5079D6" w:rsidRDefault="00072A71">
      <w:pPr>
        <w:ind w:firstLine="567"/>
        <w:jc w:val="both"/>
        <w:rPr>
          <w:sz w:val="24"/>
        </w:rPr>
      </w:pPr>
      <w:r>
        <w:rPr>
          <w:b/>
          <w:i/>
          <w:sz w:val="24"/>
        </w:rPr>
        <w:t>- использовать</w:t>
      </w:r>
      <w:r>
        <w:rPr>
          <w:sz w:val="24"/>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5079D6" w:rsidRDefault="00072A71">
      <w:pPr>
        <w:ind w:firstLine="567"/>
        <w:jc w:val="both"/>
        <w:rPr>
          <w:sz w:val="24"/>
        </w:rPr>
      </w:pPr>
      <w:r>
        <w:rPr>
          <w:i/>
          <w:sz w:val="24"/>
        </w:rPr>
        <w:t xml:space="preserve">- </w:t>
      </w:r>
      <w:r>
        <w:rPr>
          <w:b/>
          <w:i/>
          <w:sz w:val="24"/>
        </w:rPr>
        <w:t>осуществлять</w:t>
      </w:r>
      <w:r>
        <w:rPr>
          <w:sz w:val="24"/>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Гражданин и государство</w:t>
      </w:r>
    </w:p>
    <w:p w:rsidR="005079D6" w:rsidRDefault="00072A71">
      <w:pPr>
        <w:ind w:firstLine="567"/>
        <w:jc w:val="both"/>
        <w:rPr>
          <w:sz w:val="24"/>
        </w:rPr>
      </w:pPr>
      <w:r>
        <w:rPr>
          <w:sz w:val="24"/>
        </w:rPr>
        <w:t xml:space="preserve">- </w:t>
      </w:r>
      <w:r>
        <w:rPr>
          <w:b/>
          <w:i/>
          <w:sz w:val="24"/>
        </w:rPr>
        <w:t>осваивать и применять знания</w:t>
      </w:r>
      <w:r>
        <w:rPr>
          <w:sz w:val="24"/>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5079D6" w:rsidRDefault="00072A71">
      <w:pPr>
        <w:ind w:firstLine="567"/>
        <w:jc w:val="both"/>
        <w:rPr>
          <w:sz w:val="24"/>
        </w:rPr>
      </w:pPr>
      <w:r>
        <w:rPr>
          <w:sz w:val="24"/>
        </w:rPr>
        <w:t xml:space="preserve">- </w:t>
      </w:r>
      <w:r>
        <w:rPr>
          <w:b/>
          <w:i/>
          <w:sz w:val="24"/>
        </w:rPr>
        <w:t>характеризовать</w:t>
      </w:r>
      <w:r>
        <w:rPr>
          <w:sz w:val="24"/>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5079D6" w:rsidRDefault="00072A71">
      <w:pPr>
        <w:ind w:firstLine="567"/>
        <w:jc w:val="both"/>
        <w:rPr>
          <w:i/>
          <w:sz w:val="24"/>
        </w:rPr>
      </w:pPr>
      <w:r>
        <w:rPr>
          <w:sz w:val="24"/>
        </w:rPr>
        <w:t>-</w:t>
      </w:r>
      <w:r>
        <w:rPr>
          <w:i/>
          <w:sz w:val="24"/>
        </w:rPr>
        <w:t xml:space="preserve"> </w:t>
      </w:r>
      <w:r>
        <w:rPr>
          <w:b/>
          <w:i/>
          <w:sz w:val="24"/>
        </w:rPr>
        <w:t>приводить</w:t>
      </w:r>
      <w:r>
        <w:rPr>
          <w:sz w:val="24"/>
        </w:rPr>
        <w:t xml:space="preserve"> примеры и </w:t>
      </w:r>
      <w:r>
        <w:rPr>
          <w:b/>
          <w:i/>
          <w:sz w:val="24"/>
        </w:rPr>
        <w:t>моделировать</w:t>
      </w:r>
      <w:r>
        <w:rPr>
          <w:sz w:val="24"/>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т.ч. от терроризма и экстремизма;</w:t>
      </w:r>
    </w:p>
    <w:p w:rsidR="005079D6" w:rsidRDefault="00072A71">
      <w:pPr>
        <w:ind w:firstLine="567"/>
        <w:jc w:val="both"/>
        <w:rPr>
          <w:sz w:val="24"/>
        </w:rPr>
      </w:pPr>
      <w:r>
        <w:rPr>
          <w:i/>
          <w:sz w:val="24"/>
        </w:rPr>
        <w:t xml:space="preserve">- </w:t>
      </w:r>
      <w:r>
        <w:rPr>
          <w:b/>
          <w:i/>
          <w:sz w:val="24"/>
        </w:rPr>
        <w:t>классифицировать</w:t>
      </w:r>
      <w:r>
        <w:rPr>
          <w:sz w:val="24"/>
        </w:rPr>
        <w:t xml:space="preserve"> по разным признакам (в т.ч. устанавливать существенный признак классификации) полномочия высших органов государственной власти Российской Федерации;</w:t>
      </w:r>
    </w:p>
    <w:p w:rsidR="005079D6" w:rsidRDefault="00072A71">
      <w:pPr>
        <w:ind w:firstLine="567"/>
        <w:jc w:val="both"/>
        <w:rPr>
          <w:sz w:val="24"/>
        </w:rPr>
      </w:pPr>
      <w:r>
        <w:rPr>
          <w:b/>
          <w:sz w:val="24"/>
        </w:rPr>
        <w:t>-</w:t>
      </w:r>
      <w:r>
        <w:rPr>
          <w:b/>
          <w:i/>
          <w:sz w:val="24"/>
        </w:rPr>
        <w:t xml:space="preserve"> сравнивать</w:t>
      </w:r>
      <w:r>
        <w:rPr>
          <w:sz w:val="24"/>
        </w:rPr>
        <w:t xml:space="preserve"> с опорой на Конституцию Российской Федера ции полномочия центральных органов государственной власти и субъектов Российской Федерации; </w:t>
      </w:r>
    </w:p>
    <w:p w:rsidR="005079D6" w:rsidRDefault="00072A71">
      <w:pPr>
        <w:ind w:firstLine="567"/>
        <w:jc w:val="both"/>
        <w:rPr>
          <w:sz w:val="24"/>
        </w:rPr>
      </w:pPr>
      <w:r>
        <w:rPr>
          <w:sz w:val="24"/>
        </w:rPr>
        <w:t xml:space="preserve">- </w:t>
      </w:r>
      <w:r>
        <w:rPr>
          <w:b/>
          <w:i/>
          <w:sz w:val="24"/>
        </w:rPr>
        <w:t>устанавливать и объяснять</w:t>
      </w:r>
      <w:r>
        <w:rPr>
          <w:sz w:val="24"/>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5079D6" w:rsidRDefault="00072A71">
      <w:pPr>
        <w:ind w:firstLine="567"/>
        <w:jc w:val="both"/>
        <w:rPr>
          <w:sz w:val="24"/>
        </w:rPr>
      </w:pPr>
      <w:r>
        <w:rPr>
          <w:i/>
          <w:sz w:val="24"/>
        </w:rPr>
        <w:t xml:space="preserve">- </w:t>
      </w:r>
      <w:r>
        <w:rPr>
          <w:b/>
          <w:i/>
          <w:sz w:val="24"/>
        </w:rPr>
        <w:t>использовать</w:t>
      </w:r>
      <w:r>
        <w:rPr>
          <w:sz w:val="24"/>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5079D6" w:rsidRDefault="00072A71">
      <w:pPr>
        <w:ind w:firstLine="567"/>
        <w:jc w:val="both"/>
        <w:rPr>
          <w:sz w:val="24"/>
        </w:rPr>
      </w:pPr>
      <w:r>
        <w:rPr>
          <w:sz w:val="24"/>
        </w:rPr>
        <w:t xml:space="preserve">- с опорой на обществоведческие знания, факты общественной жизни и личный социальный </w:t>
      </w:r>
      <w:r>
        <w:rPr>
          <w:sz w:val="24"/>
        </w:rPr>
        <w:lastRenderedPageBreak/>
        <w:t xml:space="preserve">опыт </w:t>
      </w:r>
      <w:r>
        <w:rPr>
          <w:b/>
          <w:i/>
          <w:sz w:val="24"/>
        </w:rPr>
        <w:t>определять и аргументировать</w:t>
      </w:r>
      <w:r>
        <w:rPr>
          <w:sz w:val="24"/>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5079D6" w:rsidRDefault="00072A71">
      <w:pPr>
        <w:ind w:firstLine="567"/>
        <w:jc w:val="both"/>
        <w:rPr>
          <w:sz w:val="24"/>
        </w:rPr>
      </w:pPr>
      <w:r>
        <w:rPr>
          <w:i/>
          <w:sz w:val="24"/>
        </w:rPr>
        <w:t xml:space="preserve">- </w:t>
      </w:r>
      <w:r>
        <w:rPr>
          <w:b/>
          <w:i/>
          <w:sz w:val="24"/>
        </w:rPr>
        <w:t>решать</w:t>
      </w:r>
      <w:r>
        <w:rPr>
          <w:sz w:val="24"/>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5079D6" w:rsidRDefault="00072A71">
      <w:pPr>
        <w:ind w:firstLine="567"/>
        <w:jc w:val="both"/>
        <w:rPr>
          <w:sz w:val="24"/>
        </w:rPr>
      </w:pPr>
      <w:r>
        <w:rPr>
          <w:sz w:val="24"/>
        </w:rPr>
        <w:t xml:space="preserve">- </w:t>
      </w:r>
      <w:r>
        <w:rPr>
          <w:b/>
          <w:i/>
          <w:sz w:val="24"/>
        </w:rPr>
        <w:t>систематизировать и конкретизировать</w:t>
      </w:r>
      <w:r>
        <w:rPr>
          <w:sz w:val="24"/>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5079D6" w:rsidRDefault="00072A71">
      <w:pPr>
        <w:ind w:firstLine="567"/>
        <w:jc w:val="both"/>
        <w:rPr>
          <w:sz w:val="24"/>
        </w:rPr>
      </w:pPr>
      <w:r>
        <w:rPr>
          <w:i/>
          <w:sz w:val="24"/>
        </w:rPr>
        <w:t xml:space="preserve">- </w:t>
      </w:r>
      <w:r>
        <w:rPr>
          <w:b/>
          <w:i/>
          <w:sz w:val="24"/>
        </w:rPr>
        <w:t>овладевать</w:t>
      </w:r>
      <w:r>
        <w:rPr>
          <w:sz w:val="24"/>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5079D6" w:rsidRDefault="00072A71">
      <w:pPr>
        <w:ind w:firstLine="567"/>
        <w:jc w:val="both"/>
        <w:rPr>
          <w:sz w:val="24"/>
        </w:rPr>
      </w:pPr>
      <w:r>
        <w:rPr>
          <w:i/>
          <w:sz w:val="24"/>
        </w:rPr>
        <w:t xml:space="preserve">- </w:t>
      </w:r>
      <w:r>
        <w:rPr>
          <w:b/>
          <w:i/>
          <w:sz w:val="24"/>
        </w:rPr>
        <w:t>искать и извлекать</w:t>
      </w:r>
      <w:r>
        <w:rPr>
          <w:sz w:val="24"/>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 нете; </w:t>
      </w:r>
    </w:p>
    <w:p w:rsidR="005079D6" w:rsidRDefault="00072A71">
      <w:pPr>
        <w:ind w:firstLine="567"/>
        <w:jc w:val="both"/>
        <w:rPr>
          <w:sz w:val="24"/>
        </w:rPr>
      </w:pPr>
      <w:r>
        <w:rPr>
          <w:i/>
          <w:sz w:val="24"/>
        </w:rPr>
        <w:t xml:space="preserve">- </w:t>
      </w:r>
      <w:r>
        <w:rPr>
          <w:b/>
          <w:i/>
          <w:sz w:val="24"/>
        </w:rPr>
        <w:t>анализировать, обобщать, систематизировать и конкретизировать</w:t>
      </w:r>
      <w:r>
        <w:rPr>
          <w:sz w:val="24"/>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5079D6" w:rsidRDefault="00072A71">
      <w:pPr>
        <w:ind w:firstLine="567"/>
        <w:jc w:val="both"/>
        <w:rPr>
          <w:sz w:val="24"/>
        </w:rPr>
      </w:pPr>
      <w:r>
        <w:rPr>
          <w:i/>
          <w:sz w:val="24"/>
        </w:rPr>
        <w:t xml:space="preserve">- </w:t>
      </w:r>
      <w:r>
        <w:rPr>
          <w:b/>
          <w:i/>
          <w:sz w:val="24"/>
        </w:rPr>
        <w:t>оценивать</w:t>
      </w:r>
      <w:r>
        <w:rPr>
          <w:sz w:val="24"/>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5079D6" w:rsidRDefault="00072A71">
      <w:pPr>
        <w:ind w:firstLine="567"/>
        <w:jc w:val="both"/>
        <w:rPr>
          <w:sz w:val="24"/>
        </w:rPr>
      </w:pPr>
      <w:r>
        <w:rPr>
          <w:i/>
          <w:sz w:val="24"/>
        </w:rPr>
        <w:t xml:space="preserve">- </w:t>
      </w:r>
      <w:r>
        <w:rPr>
          <w:b/>
          <w:i/>
          <w:sz w:val="24"/>
        </w:rPr>
        <w:t>использовать</w:t>
      </w:r>
      <w:r>
        <w:rPr>
          <w:sz w:val="24"/>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5079D6" w:rsidRDefault="00072A71">
      <w:pPr>
        <w:ind w:firstLine="567"/>
        <w:jc w:val="both"/>
        <w:rPr>
          <w:sz w:val="24"/>
        </w:rPr>
      </w:pPr>
      <w:r>
        <w:rPr>
          <w:sz w:val="24"/>
        </w:rPr>
        <w:t xml:space="preserve">- </w:t>
      </w:r>
      <w:r>
        <w:rPr>
          <w:b/>
          <w:i/>
          <w:sz w:val="24"/>
        </w:rPr>
        <w:t>самостоятельно заполнять</w:t>
      </w:r>
      <w:r>
        <w:rPr>
          <w:sz w:val="24"/>
        </w:rPr>
        <w:t xml:space="preserve"> форму (в т.ч. электронную) и составлять простейший документ при использовании портала государственных услуг;</w:t>
      </w:r>
    </w:p>
    <w:p w:rsidR="005079D6" w:rsidRDefault="00072A71">
      <w:pPr>
        <w:ind w:firstLine="567"/>
        <w:jc w:val="both"/>
        <w:rPr>
          <w:sz w:val="24"/>
        </w:rPr>
      </w:pPr>
      <w:r>
        <w:rPr>
          <w:i/>
          <w:sz w:val="24"/>
        </w:rPr>
        <w:t xml:space="preserve">- </w:t>
      </w:r>
      <w:r>
        <w:rPr>
          <w:b/>
          <w:i/>
          <w:sz w:val="24"/>
        </w:rPr>
        <w:t>осуществлять</w:t>
      </w:r>
      <w:r>
        <w:rPr>
          <w:sz w:val="24"/>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Человек в системе социальных отношений</w:t>
      </w:r>
    </w:p>
    <w:p w:rsidR="005079D6" w:rsidRDefault="00072A71">
      <w:pPr>
        <w:ind w:firstLine="567"/>
        <w:jc w:val="both"/>
        <w:rPr>
          <w:sz w:val="24"/>
        </w:rPr>
      </w:pPr>
      <w:r>
        <w:rPr>
          <w:i/>
          <w:sz w:val="24"/>
        </w:rPr>
        <w:t xml:space="preserve">- </w:t>
      </w:r>
      <w:r>
        <w:rPr>
          <w:b/>
          <w:i/>
          <w:sz w:val="24"/>
        </w:rPr>
        <w:t>осваивать и применять</w:t>
      </w:r>
      <w:r>
        <w:rPr>
          <w:sz w:val="24"/>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 тур, отклоняющемся поведении и здоровом образе жизни; </w:t>
      </w:r>
    </w:p>
    <w:p w:rsidR="005079D6" w:rsidRDefault="00072A71">
      <w:pPr>
        <w:ind w:firstLine="567"/>
        <w:jc w:val="both"/>
        <w:rPr>
          <w:sz w:val="24"/>
        </w:rPr>
      </w:pPr>
      <w:r>
        <w:rPr>
          <w:i/>
          <w:sz w:val="24"/>
        </w:rPr>
        <w:t xml:space="preserve">- </w:t>
      </w:r>
      <w:r>
        <w:rPr>
          <w:b/>
          <w:i/>
          <w:sz w:val="24"/>
        </w:rPr>
        <w:t>характеризовать</w:t>
      </w:r>
      <w:r>
        <w:rPr>
          <w:sz w:val="24"/>
        </w:rPr>
        <w:t xml:space="preserve"> функции семьи в обществе; основы социальной политики Российского государства; </w:t>
      </w:r>
    </w:p>
    <w:p w:rsidR="005079D6" w:rsidRDefault="00072A71">
      <w:pPr>
        <w:ind w:firstLine="567"/>
        <w:jc w:val="both"/>
        <w:rPr>
          <w:sz w:val="24"/>
        </w:rPr>
      </w:pPr>
      <w:r>
        <w:rPr>
          <w:sz w:val="24"/>
        </w:rPr>
        <w:t xml:space="preserve">- </w:t>
      </w:r>
      <w:r>
        <w:rPr>
          <w:b/>
          <w:i/>
          <w:sz w:val="24"/>
        </w:rPr>
        <w:t>приводить примеры</w:t>
      </w:r>
      <w:r>
        <w:rPr>
          <w:sz w:val="24"/>
        </w:rPr>
        <w:t xml:space="preserve"> различных социальных статусов, социальных ролей, социальной политики Российского государства;</w:t>
      </w:r>
    </w:p>
    <w:p w:rsidR="005079D6" w:rsidRDefault="00072A71">
      <w:pPr>
        <w:ind w:firstLine="567"/>
        <w:jc w:val="both"/>
        <w:rPr>
          <w:sz w:val="24"/>
        </w:rPr>
      </w:pPr>
      <w:r>
        <w:rPr>
          <w:i/>
          <w:sz w:val="24"/>
        </w:rPr>
        <w:t xml:space="preserve">- </w:t>
      </w:r>
      <w:r>
        <w:rPr>
          <w:b/>
          <w:i/>
          <w:sz w:val="24"/>
        </w:rPr>
        <w:t>классифицировать</w:t>
      </w:r>
      <w:r>
        <w:rPr>
          <w:sz w:val="24"/>
        </w:rPr>
        <w:t xml:space="preserve"> социальные общности и группы;</w:t>
      </w:r>
    </w:p>
    <w:p w:rsidR="005079D6" w:rsidRDefault="00072A71">
      <w:pPr>
        <w:ind w:firstLine="567"/>
        <w:jc w:val="both"/>
        <w:rPr>
          <w:sz w:val="24"/>
        </w:rPr>
      </w:pPr>
      <w:r>
        <w:rPr>
          <w:i/>
          <w:sz w:val="24"/>
        </w:rPr>
        <w:t xml:space="preserve">- </w:t>
      </w:r>
      <w:r>
        <w:rPr>
          <w:b/>
          <w:i/>
          <w:sz w:val="24"/>
        </w:rPr>
        <w:t>сравнивать</w:t>
      </w:r>
      <w:r>
        <w:rPr>
          <w:sz w:val="24"/>
        </w:rPr>
        <w:t xml:space="preserve"> виды социальной мобильности;</w:t>
      </w:r>
    </w:p>
    <w:p w:rsidR="005079D6" w:rsidRDefault="00072A71">
      <w:pPr>
        <w:ind w:firstLine="567"/>
        <w:jc w:val="both"/>
        <w:rPr>
          <w:sz w:val="24"/>
        </w:rPr>
      </w:pPr>
      <w:r>
        <w:rPr>
          <w:sz w:val="24"/>
        </w:rPr>
        <w:lastRenderedPageBreak/>
        <w:t xml:space="preserve">- </w:t>
      </w:r>
      <w:r>
        <w:rPr>
          <w:b/>
          <w:i/>
          <w:sz w:val="24"/>
        </w:rPr>
        <w:t>устанавливать и объяснять</w:t>
      </w:r>
      <w:r>
        <w:rPr>
          <w:sz w:val="24"/>
        </w:rPr>
        <w:t xml:space="preserve"> причины существования разных социальных групп; социальных различий и конфликтов; </w:t>
      </w:r>
    </w:p>
    <w:p w:rsidR="005079D6" w:rsidRDefault="00072A71">
      <w:pPr>
        <w:ind w:firstLine="567"/>
        <w:jc w:val="both"/>
        <w:rPr>
          <w:sz w:val="24"/>
        </w:rPr>
      </w:pPr>
      <w:r>
        <w:rPr>
          <w:sz w:val="24"/>
        </w:rPr>
        <w:t>-</w:t>
      </w:r>
      <w:r>
        <w:rPr>
          <w:i/>
          <w:sz w:val="24"/>
        </w:rPr>
        <w:t xml:space="preserve"> </w:t>
      </w:r>
      <w:r>
        <w:rPr>
          <w:b/>
          <w:i/>
          <w:sz w:val="24"/>
        </w:rPr>
        <w:t>использовать</w:t>
      </w:r>
      <w:r>
        <w:rPr>
          <w:sz w:val="24"/>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5079D6" w:rsidRDefault="00072A71">
      <w:pPr>
        <w:ind w:firstLine="567"/>
        <w:jc w:val="both"/>
        <w:rPr>
          <w:sz w:val="24"/>
        </w:rPr>
      </w:pPr>
      <w:r>
        <w:rPr>
          <w:sz w:val="24"/>
        </w:rPr>
        <w:t xml:space="preserve">- </w:t>
      </w:r>
      <w:r>
        <w:rPr>
          <w:b/>
          <w:i/>
          <w:sz w:val="24"/>
        </w:rPr>
        <w:t>определять и аргументировать</w:t>
      </w:r>
      <w:r>
        <w:rPr>
          <w:sz w:val="24"/>
        </w:rPr>
        <w:t xml:space="preserve"> с опорой на обществоведческие знания, факты общественной жизни и личный социальный опыт своё отношение к разным этносам; </w:t>
      </w:r>
    </w:p>
    <w:p w:rsidR="005079D6" w:rsidRDefault="00072A71">
      <w:pPr>
        <w:ind w:firstLine="567"/>
        <w:jc w:val="both"/>
        <w:rPr>
          <w:sz w:val="24"/>
        </w:rPr>
      </w:pPr>
      <w:r>
        <w:rPr>
          <w:sz w:val="24"/>
        </w:rPr>
        <w:t xml:space="preserve">- </w:t>
      </w:r>
      <w:r>
        <w:rPr>
          <w:b/>
          <w:i/>
          <w:sz w:val="24"/>
        </w:rPr>
        <w:t>решать</w:t>
      </w:r>
      <w:r>
        <w:rPr>
          <w:i/>
          <w:sz w:val="24"/>
        </w:rPr>
        <w:t xml:space="preserve"> п</w:t>
      </w:r>
      <w:r>
        <w:rPr>
          <w:sz w:val="24"/>
        </w:rPr>
        <w:t>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5079D6" w:rsidRDefault="00072A71">
      <w:pPr>
        <w:ind w:firstLine="567"/>
        <w:jc w:val="both"/>
        <w:rPr>
          <w:sz w:val="24"/>
        </w:rPr>
      </w:pPr>
      <w:r>
        <w:rPr>
          <w:b/>
          <w:sz w:val="24"/>
        </w:rPr>
        <w:t>- осуществлять</w:t>
      </w:r>
      <w:r>
        <w:rPr>
          <w:sz w:val="24"/>
        </w:rPr>
        <w:t xml:space="preserve"> смысловое чтение текстов и составлять на основе учебных текстов план (в т.ч. отражающий изученный материал о социализации личности);</w:t>
      </w:r>
    </w:p>
    <w:p w:rsidR="005079D6" w:rsidRDefault="00072A71">
      <w:pPr>
        <w:ind w:firstLine="567"/>
        <w:jc w:val="both"/>
        <w:rPr>
          <w:sz w:val="24"/>
        </w:rPr>
      </w:pPr>
      <w:r>
        <w:rPr>
          <w:i/>
          <w:sz w:val="24"/>
        </w:rPr>
        <w:t xml:space="preserve">- </w:t>
      </w:r>
      <w:r>
        <w:rPr>
          <w:b/>
          <w:i/>
          <w:sz w:val="24"/>
        </w:rPr>
        <w:t>извлекать</w:t>
      </w:r>
      <w:r>
        <w:rPr>
          <w:sz w:val="24"/>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5079D6" w:rsidRDefault="00072A71">
      <w:pPr>
        <w:ind w:firstLine="567"/>
        <w:jc w:val="both"/>
        <w:rPr>
          <w:sz w:val="24"/>
        </w:rPr>
      </w:pPr>
      <w:r>
        <w:rPr>
          <w:sz w:val="24"/>
        </w:rPr>
        <w:t xml:space="preserve">- </w:t>
      </w:r>
      <w:r>
        <w:rPr>
          <w:b/>
          <w:i/>
          <w:sz w:val="24"/>
        </w:rPr>
        <w:t>анализировать, обобщать, систематизировать</w:t>
      </w:r>
      <w:r>
        <w:rPr>
          <w:sz w:val="24"/>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5079D6" w:rsidRDefault="00072A71">
      <w:pPr>
        <w:ind w:firstLine="567"/>
        <w:jc w:val="both"/>
        <w:rPr>
          <w:sz w:val="24"/>
        </w:rPr>
      </w:pPr>
      <w:r>
        <w:rPr>
          <w:i/>
          <w:sz w:val="24"/>
        </w:rPr>
        <w:t xml:space="preserve">- </w:t>
      </w:r>
      <w:r>
        <w:rPr>
          <w:b/>
          <w:i/>
          <w:sz w:val="24"/>
        </w:rPr>
        <w:t>оценивать</w:t>
      </w:r>
      <w:r>
        <w:rPr>
          <w:sz w:val="24"/>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5079D6" w:rsidRDefault="00072A71">
      <w:pPr>
        <w:ind w:firstLine="567"/>
        <w:jc w:val="both"/>
        <w:rPr>
          <w:sz w:val="24"/>
        </w:rPr>
      </w:pPr>
      <w:r>
        <w:rPr>
          <w:i/>
          <w:sz w:val="24"/>
        </w:rPr>
        <w:t xml:space="preserve">- </w:t>
      </w:r>
      <w:r>
        <w:rPr>
          <w:b/>
          <w:i/>
          <w:sz w:val="24"/>
        </w:rPr>
        <w:t>использовать</w:t>
      </w:r>
      <w:r>
        <w:rPr>
          <w:sz w:val="24"/>
        </w:rPr>
        <w:t xml:space="preserve"> полученные знания в практической деятельности для выстраивания собственного поведения с позиции здорового образа жизни;</w:t>
      </w:r>
    </w:p>
    <w:p w:rsidR="005079D6" w:rsidRDefault="00072A71">
      <w:pPr>
        <w:ind w:firstLine="567"/>
        <w:jc w:val="both"/>
        <w:rPr>
          <w:sz w:val="24"/>
        </w:rPr>
      </w:pPr>
      <w:r>
        <w:rPr>
          <w:i/>
          <w:sz w:val="24"/>
        </w:rPr>
        <w:t xml:space="preserve">- </w:t>
      </w:r>
      <w:r>
        <w:rPr>
          <w:b/>
          <w:i/>
          <w:sz w:val="24"/>
        </w:rPr>
        <w:t>осуществлять</w:t>
      </w:r>
      <w:r>
        <w:rPr>
          <w:sz w:val="24"/>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Человек в современном изменяющемся мире</w:t>
      </w:r>
    </w:p>
    <w:p w:rsidR="005079D6" w:rsidRDefault="00072A71">
      <w:pPr>
        <w:ind w:firstLine="567"/>
        <w:jc w:val="both"/>
        <w:rPr>
          <w:sz w:val="24"/>
        </w:rPr>
      </w:pPr>
      <w:r>
        <w:rPr>
          <w:sz w:val="24"/>
        </w:rPr>
        <w:t xml:space="preserve">- </w:t>
      </w:r>
      <w:r>
        <w:rPr>
          <w:b/>
          <w:i/>
          <w:sz w:val="24"/>
        </w:rPr>
        <w:t>осваивать и применять</w:t>
      </w:r>
      <w:r>
        <w:rPr>
          <w:i/>
          <w:sz w:val="24"/>
        </w:rPr>
        <w:t xml:space="preserve"> </w:t>
      </w:r>
      <w:r>
        <w:rPr>
          <w:sz w:val="24"/>
        </w:rPr>
        <w:t xml:space="preserve">знания об информационном обществе, глобализации, глобальных проблемах; </w:t>
      </w:r>
    </w:p>
    <w:p w:rsidR="005079D6" w:rsidRDefault="00072A71">
      <w:pPr>
        <w:ind w:firstLine="567"/>
        <w:jc w:val="both"/>
        <w:rPr>
          <w:sz w:val="24"/>
        </w:rPr>
      </w:pPr>
      <w:r>
        <w:rPr>
          <w:sz w:val="24"/>
        </w:rPr>
        <w:t xml:space="preserve">- </w:t>
      </w:r>
      <w:r>
        <w:rPr>
          <w:b/>
          <w:i/>
          <w:sz w:val="24"/>
        </w:rPr>
        <w:t>характеризовать</w:t>
      </w:r>
      <w:r>
        <w:rPr>
          <w:i/>
          <w:sz w:val="24"/>
        </w:rPr>
        <w:t xml:space="preserve"> </w:t>
      </w:r>
      <w:r>
        <w:rPr>
          <w:sz w:val="24"/>
        </w:rPr>
        <w:t xml:space="preserve">сущность информационного общества; здоровый образ жизни; глобализацию как важный общемировой интеграционный процесс; </w:t>
      </w:r>
    </w:p>
    <w:p w:rsidR="005079D6" w:rsidRDefault="00072A71">
      <w:pPr>
        <w:ind w:firstLine="567"/>
        <w:jc w:val="both"/>
        <w:rPr>
          <w:sz w:val="24"/>
        </w:rPr>
      </w:pPr>
      <w:r>
        <w:rPr>
          <w:sz w:val="24"/>
        </w:rPr>
        <w:t xml:space="preserve">- </w:t>
      </w:r>
      <w:r>
        <w:rPr>
          <w:b/>
          <w:i/>
          <w:sz w:val="24"/>
        </w:rPr>
        <w:t>приводить примеры</w:t>
      </w:r>
      <w:r>
        <w:rPr>
          <w:sz w:val="24"/>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5079D6" w:rsidRDefault="00072A71">
      <w:pPr>
        <w:ind w:firstLine="567"/>
        <w:jc w:val="both"/>
        <w:rPr>
          <w:sz w:val="24"/>
        </w:rPr>
      </w:pPr>
      <w:r>
        <w:rPr>
          <w:sz w:val="24"/>
        </w:rPr>
        <w:t xml:space="preserve">- </w:t>
      </w:r>
      <w:r>
        <w:rPr>
          <w:b/>
          <w:i/>
          <w:sz w:val="24"/>
        </w:rPr>
        <w:t>сравнивать</w:t>
      </w:r>
      <w:r>
        <w:rPr>
          <w:i/>
          <w:sz w:val="24"/>
        </w:rPr>
        <w:t xml:space="preserve"> </w:t>
      </w:r>
      <w:r>
        <w:rPr>
          <w:sz w:val="24"/>
        </w:rPr>
        <w:t>требования к современным профессиям;</w:t>
      </w:r>
    </w:p>
    <w:p w:rsidR="005079D6" w:rsidRDefault="00072A71">
      <w:pPr>
        <w:ind w:firstLine="567"/>
        <w:jc w:val="both"/>
        <w:rPr>
          <w:sz w:val="24"/>
        </w:rPr>
      </w:pPr>
      <w:r>
        <w:rPr>
          <w:sz w:val="24"/>
        </w:rPr>
        <w:t xml:space="preserve">- </w:t>
      </w:r>
      <w:r>
        <w:rPr>
          <w:b/>
          <w:i/>
          <w:sz w:val="24"/>
        </w:rPr>
        <w:t>устанавливать и объяснять</w:t>
      </w:r>
      <w:r>
        <w:rPr>
          <w:sz w:val="24"/>
        </w:rPr>
        <w:t xml:space="preserve"> причины и последствия глобализации;</w:t>
      </w:r>
    </w:p>
    <w:p w:rsidR="005079D6" w:rsidRDefault="00072A71">
      <w:pPr>
        <w:ind w:firstLine="567"/>
        <w:jc w:val="both"/>
        <w:rPr>
          <w:sz w:val="24"/>
        </w:rPr>
      </w:pPr>
      <w:r>
        <w:rPr>
          <w:sz w:val="24"/>
        </w:rPr>
        <w:t xml:space="preserve">- </w:t>
      </w:r>
      <w:r>
        <w:rPr>
          <w:b/>
          <w:i/>
          <w:sz w:val="24"/>
        </w:rPr>
        <w:t>использовать</w:t>
      </w:r>
      <w:r>
        <w:rPr>
          <w:i/>
          <w:sz w:val="24"/>
        </w:rPr>
        <w:t xml:space="preserve"> </w:t>
      </w:r>
      <w:r>
        <w:rPr>
          <w:sz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5079D6" w:rsidRDefault="00072A71">
      <w:pPr>
        <w:ind w:firstLine="567"/>
        <w:jc w:val="both"/>
        <w:rPr>
          <w:sz w:val="24"/>
        </w:rPr>
      </w:pPr>
      <w:r>
        <w:rPr>
          <w:sz w:val="24"/>
        </w:rPr>
        <w:t xml:space="preserve">- </w:t>
      </w:r>
      <w:r>
        <w:rPr>
          <w:b/>
          <w:i/>
          <w:sz w:val="24"/>
        </w:rPr>
        <w:t>определять и аргументировать</w:t>
      </w:r>
      <w:r>
        <w:rPr>
          <w:sz w:val="24"/>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5079D6" w:rsidRDefault="00072A71">
      <w:pPr>
        <w:ind w:firstLine="567"/>
        <w:jc w:val="both"/>
        <w:rPr>
          <w:sz w:val="24"/>
        </w:rPr>
      </w:pPr>
      <w:r>
        <w:rPr>
          <w:sz w:val="24"/>
        </w:rPr>
        <w:t>-</w:t>
      </w:r>
      <w:r>
        <w:rPr>
          <w:i/>
          <w:sz w:val="24"/>
        </w:rPr>
        <w:t xml:space="preserve"> </w:t>
      </w:r>
      <w:r>
        <w:rPr>
          <w:b/>
          <w:i/>
          <w:sz w:val="24"/>
        </w:rPr>
        <w:t>решать</w:t>
      </w:r>
      <w:r>
        <w:rPr>
          <w:sz w:val="24"/>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5079D6" w:rsidRDefault="00072A71">
      <w:pPr>
        <w:ind w:firstLine="567"/>
        <w:jc w:val="both"/>
        <w:rPr>
          <w:sz w:val="24"/>
        </w:rPr>
      </w:pPr>
      <w:r>
        <w:rPr>
          <w:sz w:val="24"/>
        </w:rPr>
        <w:t xml:space="preserve">- </w:t>
      </w:r>
      <w:r>
        <w:rPr>
          <w:b/>
          <w:i/>
          <w:sz w:val="24"/>
        </w:rPr>
        <w:t>осуществлять</w:t>
      </w:r>
      <w:r>
        <w:rPr>
          <w:sz w:val="24"/>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5079D6" w:rsidRDefault="00072A71">
      <w:pPr>
        <w:ind w:firstLine="567"/>
        <w:jc w:val="both"/>
        <w:rPr>
          <w:sz w:val="24"/>
        </w:rPr>
      </w:pPr>
      <w:r>
        <w:rPr>
          <w:sz w:val="24"/>
        </w:rPr>
        <w:t xml:space="preserve">- </w:t>
      </w:r>
      <w:r>
        <w:rPr>
          <w:b/>
          <w:i/>
          <w:sz w:val="24"/>
        </w:rPr>
        <w:t xml:space="preserve">осуществлять </w:t>
      </w:r>
      <w:r>
        <w:rPr>
          <w:sz w:val="24"/>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5079D6" w:rsidRDefault="005079D6">
      <w:pPr>
        <w:sectPr w:rsidR="005079D6">
          <w:pgSz w:w="11907" w:h="16840"/>
          <w:pgMar w:top="1134" w:right="708" w:bottom="1134" w:left="709" w:header="0" w:footer="0" w:gutter="0"/>
          <w:cols w:space="720"/>
        </w:sect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lastRenderedPageBreak/>
        <w:t>2.1.9. РАБОЧАЯ ПРОГРАММА УЧЕБНОГО ПРЕДМЕТА «ГЕОГРАФИЯ» (БАЗОВЫЙ УРОВЕНЬ)</w:t>
      </w:r>
    </w:p>
    <w:p w:rsidR="005079D6" w:rsidRDefault="005079D6">
      <w:pPr>
        <w:ind w:firstLine="567"/>
        <w:jc w:val="both"/>
        <w:rPr>
          <w:sz w:val="24"/>
        </w:rPr>
      </w:pPr>
    </w:p>
    <w:p w:rsidR="005079D6" w:rsidRDefault="00072A71">
      <w:pPr>
        <w:pStyle w:val="10"/>
        <w:ind w:left="0" w:firstLine="567"/>
        <w:jc w:val="both"/>
      </w:pPr>
      <w:r>
        <w:t>1) ПОЯСНИТЕЛЬНАЯ ЗАПИСКА</w:t>
      </w:r>
    </w:p>
    <w:p w:rsidR="005079D6" w:rsidRDefault="00072A71">
      <w:pPr>
        <w:ind w:firstLine="567"/>
        <w:jc w:val="both"/>
        <w:rPr>
          <w:i/>
          <w:sz w:val="24"/>
        </w:rPr>
      </w:pPr>
      <w:r>
        <w:rPr>
          <w:i/>
          <w:sz w:val="24"/>
        </w:rPr>
        <w:t>Рабочая программа составлена на основе:</w:t>
      </w:r>
    </w:p>
    <w:p w:rsidR="005079D6" w:rsidRDefault="00072A71">
      <w:pPr>
        <w:ind w:firstLine="567"/>
        <w:jc w:val="both"/>
        <w:rPr>
          <w:i/>
          <w:sz w:val="24"/>
        </w:rPr>
      </w:pPr>
      <w:r>
        <w:rPr>
          <w:i/>
          <w:sz w:val="24"/>
        </w:rPr>
        <w:t>- Концепции географического образования (2018 г.);</w:t>
      </w:r>
    </w:p>
    <w:p w:rsidR="005079D6" w:rsidRDefault="00072A71">
      <w:pPr>
        <w:ind w:firstLine="567"/>
        <w:jc w:val="both"/>
        <w:rPr>
          <w:i/>
          <w:sz w:val="24"/>
        </w:rPr>
      </w:pPr>
      <w:r>
        <w:rPr>
          <w:i/>
          <w:sz w:val="24"/>
        </w:rPr>
        <w:t>- требований ФГОС ООО к результатам освоения основной образовательной программы ООО (пр. Минпросвещения России от 31.05.2021 г. № 287);</w:t>
      </w:r>
    </w:p>
    <w:p w:rsidR="005079D6" w:rsidRDefault="00072A71">
      <w:pPr>
        <w:ind w:firstLine="567"/>
        <w:jc w:val="both"/>
        <w:rPr>
          <w:i/>
          <w:sz w:val="24"/>
        </w:rPr>
      </w:pPr>
      <w:r>
        <w:rPr>
          <w:i/>
          <w:sz w:val="24"/>
        </w:rPr>
        <w:t>- Примерной рабочей программы основного общего образования по географии (одобренной решением федерального учебно-методического объединения по общему образованию, протокол 3/21 от 27.09.2021 г.).</w:t>
      </w:r>
    </w:p>
    <w:p w:rsidR="005079D6" w:rsidRDefault="00072A71">
      <w:pPr>
        <w:ind w:firstLine="567"/>
        <w:jc w:val="both"/>
        <w:rPr>
          <w:i/>
          <w:sz w:val="24"/>
        </w:rPr>
      </w:pPr>
      <w:r>
        <w:rPr>
          <w:i/>
          <w:sz w:val="24"/>
        </w:rPr>
        <w:t>Рабочая программа разработана с учетом программы формирования УУД у обучающихся и рабочей программы воспитания.</w:t>
      </w:r>
    </w:p>
    <w:p w:rsidR="005079D6" w:rsidRDefault="00072A71">
      <w:pPr>
        <w:ind w:firstLine="567"/>
        <w:jc w:val="both"/>
        <w:rPr>
          <w:i/>
          <w:sz w:val="24"/>
        </w:rPr>
      </w:pPr>
      <w:r>
        <w:rPr>
          <w:i/>
          <w:sz w:val="24"/>
        </w:rPr>
        <w:t>Рабочая программа учебного предмета «География» (далее - рабочая программа) включает:</w:t>
      </w:r>
    </w:p>
    <w:p w:rsidR="005079D6" w:rsidRDefault="00072A71">
      <w:pPr>
        <w:ind w:left="709" w:firstLine="567"/>
        <w:jc w:val="both"/>
        <w:rPr>
          <w:sz w:val="24"/>
        </w:rPr>
      </w:pPr>
      <w:r>
        <w:rPr>
          <w:sz w:val="24"/>
        </w:rPr>
        <w:t xml:space="preserve">- пояснительную записку, </w:t>
      </w:r>
    </w:p>
    <w:p w:rsidR="005079D6" w:rsidRDefault="00072A71">
      <w:pPr>
        <w:ind w:left="709" w:firstLine="567"/>
        <w:jc w:val="both"/>
        <w:rPr>
          <w:sz w:val="24"/>
        </w:rPr>
      </w:pPr>
      <w:r>
        <w:rPr>
          <w:sz w:val="24"/>
        </w:rPr>
        <w:t xml:space="preserve">- содержание учебного предмета, </w:t>
      </w:r>
    </w:p>
    <w:p w:rsidR="005079D6" w:rsidRDefault="00072A71">
      <w:pPr>
        <w:ind w:left="709" w:firstLine="567"/>
        <w:jc w:val="both"/>
        <w:rPr>
          <w:sz w:val="24"/>
        </w:rPr>
      </w:pPr>
      <w:r>
        <w:rPr>
          <w:sz w:val="24"/>
        </w:rPr>
        <w:t>- планируемые результаты освоения программы учебного предмета,</w:t>
      </w:r>
    </w:p>
    <w:p w:rsidR="005079D6" w:rsidRDefault="00072A71">
      <w:pPr>
        <w:ind w:left="709" w:firstLine="567"/>
        <w:jc w:val="both"/>
        <w:rPr>
          <w:sz w:val="24"/>
        </w:rPr>
      </w:pPr>
      <w:r>
        <w:rPr>
          <w:sz w:val="24"/>
        </w:rPr>
        <w:t>- тематическое планирование.</w:t>
      </w:r>
    </w:p>
    <w:p w:rsidR="005079D6" w:rsidRDefault="00072A71">
      <w:pPr>
        <w:ind w:firstLine="567"/>
        <w:jc w:val="both"/>
        <w:rPr>
          <w:b/>
          <w:i/>
          <w:sz w:val="24"/>
        </w:rPr>
      </w:pPr>
      <w:r>
        <w:rPr>
          <w:b/>
          <w:i/>
          <w:sz w:val="24"/>
        </w:rPr>
        <w:t>Общая характеристика учебного предмета «География»</w:t>
      </w:r>
    </w:p>
    <w:p w:rsidR="005079D6" w:rsidRDefault="00072A71">
      <w:pPr>
        <w:ind w:firstLine="567"/>
        <w:jc w:val="both"/>
        <w:rPr>
          <w:sz w:val="24"/>
        </w:rPr>
      </w:pPr>
      <w:r>
        <w:rPr>
          <w:sz w:val="24"/>
        </w:rPr>
        <w:t>География в основной школе - предмет, формирующий у обу 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5079D6" w:rsidRDefault="00072A71">
      <w:pPr>
        <w:ind w:firstLine="567"/>
        <w:jc w:val="both"/>
        <w:rPr>
          <w:sz w:val="24"/>
        </w:rPr>
      </w:pPr>
      <w:r>
        <w:rPr>
          <w:sz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5079D6" w:rsidRDefault="00072A71">
      <w:pPr>
        <w:ind w:firstLine="567"/>
        <w:jc w:val="both"/>
        <w:rPr>
          <w:b/>
          <w:i/>
          <w:sz w:val="24"/>
        </w:rPr>
      </w:pPr>
      <w:r>
        <w:rPr>
          <w:b/>
          <w:i/>
          <w:sz w:val="24"/>
        </w:rPr>
        <w:t>Цели изучения учебного предмета «География»</w:t>
      </w:r>
    </w:p>
    <w:p w:rsidR="005079D6" w:rsidRDefault="00072A71">
      <w:pPr>
        <w:ind w:firstLine="567"/>
        <w:jc w:val="both"/>
        <w:rPr>
          <w:sz w:val="24"/>
        </w:rPr>
      </w:pPr>
      <w:r>
        <w:rPr>
          <w:sz w:val="24"/>
        </w:rPr>
        <w:t>Изучение географии в общем образовании направлено на достижение следующих целей:</w:t>
      </w:r>
    </w:p>
    <w:p w:rsidR="005079D6" w:rsidRDefault="00072A71">
      <w:pPr>
        <w:ind w:firstLine="567"/>
        <w:jc w:val="both"/>
        <w:rPr>
          <w:sz w:val="24"/>
        </w:rPr>
      </w:pPr>
      <w:r>
        <w:rPr>
          <w:sz w:val="24"/>
        </w:rPr>
        <w:t xml:space="preserve">-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5079D6" w:rsidRDefault="00072A71">
      <w:pPr>
        <w:ind w:firstLine="567"/>
        <w:jc w:val="both"/>
        <w:rPr>
          <w:sz w:val="24"/>
        </w:rPr>
      </w:pPr>
      <w:r>
        <w:rPr>
          <w:sz w:val="24"/>
        </w:rPr>
        <w:t xml:space="preserve">-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5079D6" w:rsidRDefault="00072A71">
      <w:pPr>
        <w:ind w:firstLine="567"/>
        <w:jc w:val="both"/>
        <w:rPr>
          <w:sz w:val="24"/>
        </w:rPr>
      </w:pPr>
      <w:r>
        <w:rPr>
          <w:sz w:val="24"/>
        </w:rPr>
        <w:t>-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5079D6" w:rsidRDefault="00072A71">
      <w:pPr>
        <w:ind w:firstLine="567"/>
        <w:jc w:val="both"/>
        <w:rPr>
          <w:sz w:val="24"/>
        </w:rPr>
      </w:pPr>
      <w:r>
        <w:rPr>
          <w:sz w:val="24"/>
        </w:rPr>
        <w:t>- формирование способности поиска и применения различных источников географической информации, в т.ч. ресурсов Интернета, для описания, характеристики, объяснения и оценки разнообразных географических явлений и процессов, жизненных ситуаций;</w:t>
      </w:r>
    </w:p>
    <w:p w:rsidR="005079D6" w:rsidRDefault="00072A71">
      <w:pPr>
        <w:ind w:firstLine="567"/>
        <w:jc w:val="both"/>
        <w:rPr>
          <w:sz w:val="24"/>
        </w:rPr>
      </w:pPr>
      <w:r>
        <w:rPr>
          <w:sz w:val="24"/>
        </w:rPr>
        <w:t xml:space="preserve">-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 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5079D6" w:rsidRDefault="00072A71">
      <w:pPr>
        <w:ind w:firstLine="567"/>
        <w:jc w:val="both"/>
        <w:rPr>
          <w:sz w:val="24"/>
        </w:rPr>
      </w:pPr>
      <w:r>
        <w:rPr>
          <w:sz w:val="24"/>
        </w:rPr>
        <w:t>-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5079D6" w:rsidRDefault="00072A71">
      <w:pPr>
        <w:ind w:firstLine="567"/>
        <w:jc w:val="both"/>
        <w:rPr>
          <w:b/>
          <w:i/>
          <w:sz w:val="24"/>
        </w:rPr>
      </w:pPr>
      <w:r>
        <w:rPr>
          <w:b/>
          <w:i/>
          <w:sz w:val="24"/>
        </w:rPr>
        <w:lastRenderedPageBreak/>
        <w:t>Место учебного предмета «География» в учебном плане</w:t>
      </w:r>
    </w:p>
    <w:p w:rsidR="005079D6" w:rsidRDefault="00072A71">
      <w:pPr>
        <w:ind w:firstLine="567"/>
        <w:jc w:val="both"/>
        <w:rPr>
          <w:sz w:val="24"/>
        </w:rPr>
      </w:pPr>
      <w:r>
        <w:rPr>
          <w:sz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5079D6" w:rsidRDefault="00072A71">
      <w:pPr>
        <w:ind w:firstLine="567"/>
        <w:jc w:val="both"/>
        <w:rPr>
          <w:sz w:val="24"/>
        </w:rPr>
      </w:pPr>
      <w:r>
        <w:rPr>
          <w:sz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5079D6" w:rsidRDefault="00072A71">
      <w:pPr>
        <w:ind w:firstLine="567"/>
        <w:jc w:val="both"/>
        <w:rPr>
          <w:sz w:val="24"/>
        </w:rPr>
      </w:pPr>
      <w:r>
        <w:rPr>
          <w:sz w:val="24"/>
        </w:rPr>
        <w:t>Учебным планом на изучение географии отводится 272 часа: по одному часу в неделю в 5 и 6 классах и по 2 часа в 7, 8 и 9 классах.</w:t>
      </w:r>
    </w:p>
    <w:p w:rsidR="005079D6" w:rsidRDefault="005079D6">
      <w:pPr>
        <w:sectPr w:rsidR="005079D6">
          <w:pgSz w:w="11907" w:h="16840"/>
          <w:pgMar w:top="1134" w:right="708" w:bottom="1134" w:left="709" w:header="0" w:footer="0" w:gutter="0"/>
          <w:cols w:space="720"/>
        </w:sectPr>
      </w:pPr>
    </w:p>
    <w:p w:rsidR="005079D6" w:rsidRDefault="00072A71">
      <w:pPr>
        <w:pStyle w:val="10"/>
        <w:ind w:left="0" w:firstLine="567"/>
        <w:jc w:val="both"/>
      </w:pPr>
      <w:r>
        <w:lastRenderedPageBreak/>
        <w:t>2) СОДЕРЖАНИЕ УЧЕБНОГО ПРЕДМЕТА «ГЕОГРАФИЯ»</w:t>
      </w:r>
    </w:p>
    <w:p w:rsidR="005079D6" w:rsidRDefault="005079D6">
      <w:pPr>
        <w:ind w:firstLine="567"/>
        <w:jc w:val="both"/>
        <w:rPr>
          <w:sz w:val="24"/>
        </w:rPr>
      </w:pPr>
    </w:p>
    <w:p w:rsidR="005079D6" w:rsidRDefault="00072A71">
      <w:pPr>
        <w:pStyle w:val="10"/>
        <w:ind w:left="0" w:firstLine="567"/>
        <w:jc w:val="both"/>
      </w:pPr>
      <w:r>
        <w:t>5 КЛАСС</w:t>
      </w:r>
    </w:p>
    <w:p w:rsidR="005079D6" w:rsidRDefault="005079D6">
      <w:pPr>
        <w:ind w:firstLine="567"/>
        <w:jc w:val="both"/>
        <w:rPr>
          <w:sz w:val="24"/>
        </w:rPr>
      </w:pPr>
    </w:p>
    <w:p w:rsidR="005079D6" w:rsidRDefault="00072A71">
      <w:pPr>
        <w:ind w:firstLine="567"/>
        <w:jc w:val="both"/>
        <w:rPr>
          <w:b/>
          <w:sz w:val="24"/>
        </w:rPr>
      </w:pPr>
      <w:r>
        <w:rPr>
          <w:b/>
          <w:sz w:val="24"/>
        </w:rPr>
        <w:t>РАЗДЕЛ 1. ГЕОГРАФИЧЕСКОЕ ИЗУЧЕНИЕ ЗЕМЛИ</w:t>
      </w:r>
    </w:p>
    <w:p w:rsidR="005079D6" w:rsidRDefault="00072A71">
      <w:pPr>
        <w:ind w:firstLine="567"/>
        <w:jc w:val="both"/>
        <w:rPr>
          <w:sz w:val="24"/>
        </w:rPr>
      </w:pPr>
      <w:r>
        <w:rPr>
          <w:sz w:val="24"/>
        </w:rPr>
        <w:t>Введение. География - наука о планете Земля</w:t>
      </w:r>
    </w:p>
    <w:p w:rsidR="005079D6" w:rsidRDefault="00072A71">
      <w:pPr>
        <w:ind w:firstLine="567"/>
        <w:jc w:val="both"/>
        <w:rPr>
          <w:sz w:val="24"/>
        </w:rPr>
      </w:pPr>
      <w:r>
        <w:rPr>
          <w:sz w:val="24"/>
        </w:rPr>
        <w:t xml:space="preserve">Что изучает география? Географические объекты, процессы и явления. Как география изучает объекты, процессы и явления. </w:t>
      </w:r>
      <w:r>
        <w:rPr>
          <w:i/>
          <w:sz w:val="24"/>
        </w:rPr>
        <w:t>Географические методы изучения объектов и явлений</w:t>
      </w:r>
      <w:r>
        <w:rPr>
          <w:sz w:val="24"/>
        </w:rPr>
        <w:t xml:space="preserve">. Древо географических наук. </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Практическая работа</w:t>
      </w:r>
    </w:p>
    <w:p w:rsidR="005079D6" w:rsidRDefault="00072A71">
      <w:pPr>
        <w:ind w:firstLine="567"/>
        <w:jc w:val="both"/>
        <w:rPr>
          <w:sz w:val="24"/>
        </w:rPr>
      </w:pPr>
      <w:r>
        <w:rPr>
          <w:sz w:val="24"/>
        </w:rPr>
        <w:t>1. Организация фенологических наблюдений в природе: планирование, участие в групповой работе, форма систематизации данных.</w:t>
      </w:r>
    </w:p>
    <w:p w:rsidR="005079D6" w:rsidRDefault="005079D6">
      <w:pPr>
        <w:ind w:firstLine="567"/>
        <w:jc w:val="both"/>
        <w:rPr>
          <w:sz w:val="24"/>
        </w:rPr>
      </w:pPr>
    </w:p>
    <w:p w:rsidR="005079D6" w:rsidRDefault="00072A71">
      <w:pPr>
        <w:ind w:firstLine="567"/>
        <w:jc w:val="both"/>
        <w:rPr>
          <w:b/>
          <w:sz w:val="24"/>
        </w:rPr>
      </w:pPr>
      <w:r>
        <w:rPr>
          <w:b/>
          <w:sz w:val="24"/>
        </w:rPr>
        <w:t xml:space="preserve">Тема 1. История географических открытий </w:t>
      </w:r>
    </w:p>
    <w:p w:rsidR="005079D6" w:rsidRDefault="00072A71">
      <w:pPr>
        <w:ind w:firstLine="567"/>
        <w:jc w:val="both"/>
        <w:rPr>
          <w:sz w:val="24"/>
        </w:rPr>
      </w:pPr>
      <w:r>
        <w:rPr>
          <w:sz w:val="24"/>
        </w:rPr>
        <w:t xml:space="preserve">Представления о мире в древности (Древний Китай, Древний Египет, Древняя Греция, Древний Рим). </w:t>
      </w:r>
      <w:r>
        <w:rPr>
          <w:i/>
          <w:sz w:val="24"/>
        </w:rPr>
        <w:t>Путешествие Пифея. Плавания финикийцев вокруг Африки. Экспедиции Т. Хейердала как модель путешествий в древности.</w:t>
      </w:r>
      <w:r>
        <w:rPr>
          <w:sz w:val="24"/>
        </w:rPr>
        <w:t xml:space="preserve"> Появление географических карт.</w:t>
      </w:r>
    </w:p>
    <w:p w:rsidR="005079D6" w:rsidRDefault="00072A71">
      <w:pPr>
        <w:ind w:firstLine="567"/>
        <w:jc w:val="both"/>
        <w:rPr>
          <w:sz w:val="24"/>
        </w:rPr>
      </w:pPr>
      <w:r>
        <w:rPr>
          <w:sz w:val="24"/>
        </w:rPr>
        <w:t>География в эпоху Средневековья: путешествия и открытия</w:t>
      </w:r>
      <w:r>
        <w:rPr>
          <w:i/>
          <w:sz w:val="24"/>
        </w:rPr>
        <w:t xml:space="preserve"> викингов, древних арабов,</w:t>
      </w:r>
      <w:r>
        <w:rPr>
          <w:sz w:val="24"/>
        </w:rPr>
        <w:t xml:space="preserve"> русских землепроходцев. </w:t>
      </w:r>
      <w:r>
        <w:rPr>
          <w:i/>
          <w:sz w:val="24"/>
        </w:rPr>
        <w:t>Путешествия М. Поло и А. Никитина.</w:t>
      </w:r>
    </w:p>
    <w:p w:rsidR="005079D6" w:rsidRDefault="00072A71">
      <w:pPr>
        <w:ind w:firstLine="567"/>
        <w:jc w:val="both"/>
        <w:rPr>
          <w:sz w:val="24"/>
        </w:rPr>
      </w:pPr>
      <w:r>
        <w:rPr>
          <w:sz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i/>
          <w:sz w:val="24"/>
        </w:rPr>
        <w:t xml:space="preserve">Карта мира после эпохи Великих географических открытий. </w:t>
      </w:r>
    </w:p>
    <w:p w:rsidR="005079D6" w:rsidRDefault="00072A71">
      <w:pPr>
        <w:ind w:firstLine="567"/>
        <w:jc w:val="both"/>
        <w:rPr>
          <w:sz w:val="24"/>
        </w:rPr>
      </w:pPr>
      <w:r>
        <w:rPr>
          <w:sz w:val="24"/>
        </w:rPr>
        <w:t xml:space="preserve">Географические открытия XVII-XIX вв. </w:t>
      </w:r>
      <w:r>
        <w:rPr>
          <w:i/>
          <w:sz w:val="24"/>
        </w:rPr>
        <w:t>Поиски Южной Земли - открытие Австралии.</w:t>
      </w:r>
      <w:r>
        <w:rPr>
          <w:sz w:val="24"/>
        </w:rPr>
        <w:t xml:space="preserve"> </w:t>
      </w:r>
      <w:r>
        <w:rPr>
          <w:i/>
          <w:sz w:val="24"/>
        </w:rPr>
        <w:t>Русские путешественники и мореплаватели на северо-востоке Азии.</w:t>
      </w:r>
      <w:r>
        <w:rPr>
          <w:sz w:val="24"/>
        </w:rPr>
        <w:t xml:space="preserve"> Первая русская кругосветная экспедиция (Русская экспедиция Ф.Ф. Беллинсгаузена, М.П. Лазарева - открытие Антарктиды). </w:t>
      </w:r>
    </w:p>
    <w:p w:rsidR="005079D6" w:rsidRDefault="00072A71">
      <w:pPr>
        <w:ind w:firstLine="567"/>
        <w:jc w:val="both"/>
        <w:rPr>
          <w:sz w:val="24"/>
        </w:rPr>
      </w:pPr>
      <w:r>
        <w:rPr>
          <w:sz w:val="24"/>
        </w:rPr>
        <w:t xml:space="preserve">Географические исследования в ХХ в. Исследование поляр ных областей Земли. Изучение Мирового океана. Географические открытия Новейшего времени. </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Практические работы</w:t>
      </w:r>
    </w:p>
    <w:p w:rsidR="005079D6" w:rsidRDefault="00072A71">
      <w:pPr>
        <w:pStyle w:val="3"/>
        <w:ind w:firstLine="567"/>
        <w:jc w:val="both"/>
        <w:rPr>
          <w:rFonts w:ascii="Times New Roman" w:hAnsi="Times New Roman"/>
          <w:b w:val="0"/>
          <w:color w:val="000000"/>
          <w:sz w:val="24"/>
        </w:rPr>
      </w:pPr>
      <w:r>
        <w:rPr>
          <w:rFonts w:ascii="Times New Roman" w:hAnsi="Times New Roman"/>
          <w:b w:val="0"/>
          <w:color w:val="000000"/>
          <w:sz w:val="24"/>
        </w:rPr>
        <w:t>1. Обозначение на контурной карте географических объектов, открытых в разные периоды.</w:t>
      </w:r>
    </w:p>
    <w:p w:rsidR="005079D6" w:rsidRDefault="00072A71">
      <w:pPr>
        <w:pStyle w:val="3"/>
        <w:ind w:firstLine="567"/>
        <w:jc w:val="both"/>
        <w:rPr>
          <w:rFonts w:ascii="Times New Roman" w:hAnsi="Times New Roman"/>
          <w:b w:val="0"/>
          <w:color w:val="000000"/>
          <w:sz w:val="24"/>
        </w:rPr>
      </w:pPr>
      <w:r>
        <w:rPr>
          <w:rFonts w:ascii="Times New Roman" w:hAnsi="Times New Roman"/>
          <w:b w:val="0"/>
          <w:color w:val="000000"/>
          <w:sz w:val="24"/>
        </w:rPr>
        <w:t>2. Сравнение карт Эратосфена, Птолемея и современных карт по предложенным учителем вопросам.</w:t>
      </w:r>
    </w:p>
    <w:p w:rsidR="005079D6" w:rsidRDefault="005079D6">
      <w:pPr>
        <w:ind w:firstLine="567"/>
        <w:jc w:val="both"/>
        <w:rPr>
          <w:sz w:val="24"/>
        </w:rPr>
      </w:pPr>
    </w:p>
    <w:p w:rsidR="005079D6" w:rsidRDefault="00072A71">
      <w:pPr>
        <w:ind w:firstLine="567"/>
        <w:jc w:val="both"/>
        <w:rPr>
          <w:b/>
          <w:sz w:val="24"/>
        </w:rPr>
      </w:pPr>
      <w:r>
        <w:rPr>
          <w:b/>
          <w:sz w:val="24"/>
        </w:rPr>
        <w:t xml:space="preserve">РАЗДЕЛ 2. ИЗОБРАЖЕНИЯ ЗЕМНОЙ ПОВЕРХНОСТИ </w:t>
      </w:r>
    </w:p>
    <w:p w:rsidR="005079D6" w:rsidRDefault="00072A71">
      <w:pPr>
        <w:ind w:firstLine="567"/>
        <w:jc w:val="both"/>
        <w:rPr>
          <w:b/>
          <w:sz w:val="24"/>
        </w:rPr>
      </w:pPr>
      <w:r>
        <w:rPr>
          <w:b/>
          <w:sz w:val="24"/>
        </w:rPr>
        <w:t>Тема 1. Планы местности</w:t>
      </w:r>
    </w:p>
    <w:p w:rsidR="005079D6" w:rsidRDefault="00072A71">
      <w:pPr>
        <w:ind w:firstLine="567"/>
        <w:jc w:val="both"/>
        <w:rPr>
          <w:sz w:val="24"/>
        </w:rPr>
      </w:pPr>
      <w:r>
        <w:rPr>
          <w:sz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Pr>
          <w:i/>
          <w:sz w:val="24"/>
        </w:rPr>
        <w:t>Профессия топограф.</w:t>
      </w:r>
      <w:r>
        <w:rPr>
          <w:sz w:val="24"/>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Практические работы</w:t>
      </w:r>
    </w:p>
    <w:p w:rsidR="005079D6" w:rsidRDefault="00072A71">
      <w:pPr>
        <w:pStyle w:val="af2"/>
        <w:ind w:left="0" w:firstLine="567"/>
        <w:rPr>
          <w:sz w:val="24"/>
        </w:rPr>
      </w:pPr>
      <w:r>
        <w:rPr>
          <w:sz w:val="24"/>
        </w:rPr>
        <w:t>1. Определение направлений и расстояний по плану местности.</w:t>
      </w:r>
    </w:p>
    <w:p w:rsidR="005079D6" w:rsidRDefault="00072A71">
      <w:pPr>
        <w:pStyle w:val="af2"/>
        <w:ind w:left="0" w:firstLine="567"/>
        <w:rPr>
          <w:sz w:val="24"/>
        </w:rPr>
      </w:pPr>
      <w:r>
        <w:rPr>
          <w:sz w:val="24"/>
        </w:rPr>
        <w:t>2. Составление описания маршрута по плану местности.</w:t>
      </w:r>
    </w:p>
    <w:p w:rsidR="005079D6" w:rsidRDefault="005079D6">
      <w:pPr>
        <w:pStyle w:val="af2"/>
        <w:ind w:left="227" w:firstLine="567"/>
        <w:rPr>
          <w:sz w:val="24"/>
        </w:rPr>
      </w:pPr>
    </w:p>
    <w:p w:rsidR="005079D6" w:rsidRDefault="00072A71">
      <w:pPr>
        <w:ind w:firstLine="567"/>
        <w:jc w:val="both"/>
        <w:rPr>
          <w:b/>
          <w:sz w:val="24"/>
        </w:rPr>
      </w:pPr>
      <w:r>
        <w:rPr>
          <w:b/>
          <w:sz w:val="24"/>
        </w:rPr>
        <w:t>Тема 2. Географические карты</w:t>
      </w:r>
    </w:p>
    <w:p w:rsidR="005079D6" w:rsidRDefault="00072A71">
      <w:pPr>
        <w:ind w:firstLine="567"/>
        <w:jc w:val="both"/>
        <w:rPr>
          <w:sz w:val="24"/>
        </w:rPr>
      </w:pPr>
      <w:r>
        <w:rPr>
          <w:sz w:val="24"/>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5079D6" w:rsidRDefault="00072A71">
      <w:pPr>
        <w:ind w:firstLine="567"/>
        <w:jc w:val="both"/>
        <w:rPr>
          <w:sz w:val="24"/>
        </w:rPr>
      </w:pPr>
      <w:r>
        <w:rPr>
          <w:sz w:val="24"/>
        </w:rPr>
        <w:lastRenderedPageBreak/>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Pr>
          <w:i/>
          <w:sz w:val="24"/>
        </w:rPr>
        <w:t>Профессия картограф.</w:t>
      </w:r>
      <w:r>
        <w:rPr>
          <w:sz w:val="24"/>
        </w:rPr>
        <w:t xml:space="preserve"> </w:t>
      </w:r>
      <w:r>
        <w:rPr>
          <w:i/>
          <w:sz w:val="24"/>
        </w:rPr>
        <w:t>Система космической навигации. Геоинформационные системы.</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Практические работы</w:t>
      </w:r>
    </w:p>
    <w:p w:rsidR="005079D6" w:rsidRDefault="00072A71">
      <w:pPr>
        <w:pStyle w:val="af2"/>
        <w:ind w:left="0" w:firstLine="567"/>
        <w:rPr>
          <w:sz w:val="24"/>
        </w:rPr>
      </w:pPr>
      <w:r>
        <w:rPr>
          <w:sz w:val="24"/>
        </w:rPr>
        <w:t>1. Определение направлений и расстояний по карте полушарий.</w:t>
      </w:r>
    </w:p>
    <w:p w:rsidR="005079D6" w:rsidRDefault="00072A71">
      <w:pPr>
        <w:pStyle w:val="af2"/>
        <w:ind w:left="0" w:firstLine="567"/>
        <w:rPr>
          <w:sz w:val="24"/>
        </w:rPr>
      </w:pPr>
      <w:r>
        <w:rPr>
          <w:sz w:val="24"/>
        </w:rPr>
        <w:t>2. Определение географических координат объектов и определение объектов по их географическим координатам.</w:t>
      </w:r>
    </w:p>
    <w:p w:rsidR="005079D6" w:rsidRDefault="005079D6">
      <w:pPr>
        <w:ind w:firstLine="567"/>
        <w:jc w:val="both"/>
        <w:rPr>
          <w:sz w:val="24"/>
        </w:rPr>
      </w:pPr>
    </w:p>
    <w:p w:rsidR="005079D6" w:rsidRDefault="00072A71">
      <w:pPr>
        <w:ind w:firstLine="567"/>
        <w:jc w:val="both"/>
        <w:rPr>
          <w:b/>
          <w:sz w:val="24"/>
        </w:rPr>
      </w:pPr>
      <w:r>
        <w:rPr>
          <w:b/>
          <w:sz w:val="24"/>
        </w:rPr>
        <w:t>РАЗДЕЛ 3. ЗЕМЛЯ - ПЛАНЕТА СОЛНЕЧНОЙ СИСТЕМЫ</w:t>
      </w:r>
    </w:p>
    <w:p w:rsidR="005079D6" w:rsidRDefault="00072A71">
      <w:pPr>
        <w:ind w:firstLine="567"/>
        <w:jc w:val="both"/>
        <w:rPr>
          <w:sz w:val="24"/>
        </w:rPr>
      </w:pPr>
      <w:r>
        <w:rPr>
          <w:sz w:val="24"/>
        </w:rPr>
        <w:t xml:space="preserve">Земля в Солнечной системе. </w:t>
      </w:r>
      <w:r>
        <w:rPr>
          <w:i/>
          <w:sz w:val="24"/>
        </w:rPr>
        <w:t>Гипотезы возникновения Земли</w:t>
      </w:r>
      <w:r>
        <w:rPr>
          <w:sz w:val="24"/>
        </w:rPr>
        <w:t>. Форма, размеры Земли, их географические следствия.</w:t>
      </w:r>
    </w:p>
    <w:p w:rsidR="005079D6" w:rsidRDefault="00072A71">
      <w:pPr>
        <w:ind w:firstLine="567"/>
        <w:jc w:val="both"/>
        <w:rPr>
          <w:sz w:val="24"/>
        </w:rPr>
      </w:pPr>
      <w:r>
        <w:rPr>
          <w:sz w:val="24"/>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p>
    <w:p w:rsidR="005079D6" w:rsidRDefault="00072A71">
      <w:pPr>
        <w:ind w:firstLine="567"/>
        <w:jc w:val="both"/>
        <w:rPr>
          <w:sz w:val="24"/>
        </w:rPr>
      </w:pPr>
      <w:r>
        <w:rPr>
          <w:sz w:val="24"/>
        </w:rPr>
        <w:t xml:space="preserve">Влияние Космоса на Землю и жизнь людей. </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Практическая работа</w:t>
      </w:r>
    </w:p>
    <w:p w:rsidR="005079D6" w:rsidRDefault="00072A71">
      <w:pPr>
        <w:ind w:firstLine="567"/>
        <w:jc w:val="both"/>
        <w:rPr>
          <w:sz w:val="24"/>
        </w:rPr>
      </w:pPr>
      <w:r>
        <w:rPr>
          <w:sz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079D6" w:rsidRDefault="005079D6">
      <w:pPr>
        <w:ind w:firstLine="567"/>
        <w:jc w:val="both"/>
        <w:rPr>
          <w:b/>
          <w:sz w:val="24"/>
        </w:rPr>
      </w:pPr>
    </w:p>
    <w:p w:rsidR="005079D6" w:rsidRDefault="00072A71">
      <w:pPr>
        <w:ind w:firstLine="567"/>
        <w:jc w:val="both"/>
        <w:rPr>
          <w:b/>
          <w:sz w:val="24"/>
        </w:rPr>
      </w:pPr>
      <w:r>
        <w:rPr>
          <w:b/>
          <w:sz w:val="24"/>
        </w:rPr>
        <w:t>РАЗДЕЛ 4. ОБОЛОЧКИ ЗЕМЛИ</w:t>
      </w:r>
    </w:p>
    <w:p w:rsidR="005079D6" w:rsidRDefault="00072A71">
      <w:pPr>
        <w:ind w:firstLine="567"/>
        <w:jc w:val="both"/>
        <w:rPr>
          <w:b/>
          <w:sz w:val="24"/>
        </w:rPr>
      </w:pPr>
      <w:r>
        <w:rPr>
          <w:b/>
          <w:sz w:val="24"/>
        </w:rPr>
        <w:t xml:space="preserve">Тема 1. Литосфера - каменная оболочка Земли </w:t>
      </w:r>
    </w:p>
    <w:p w:rsidR="005079D6" w:rsidRDefault="00072A71">
      <w:pPr>
        <w:ind w:firstLine="567"/>
        <w:jc w:val="both"/>
        <w:rPr>
          <w:sz w:val="24"/>
        </w:rPr>
      </w:pPr>
      <w:r>
        <w:rPr>
          <w:sz w:val="24"/>
        </w:rPr>
        <w:t xml:space="preserve">Литосфера - твёрдая оболочка Земли. </w:t>
      </w:r>
      <w:r>
        <w:rPr>
          <w:i/>
          <w:sz w:val="24"/>
        </w:rPr>
        <w:t>Методы изучения земных глубин</w:t>
      </w:r>
      <w:r>
        <w:rPr>
          <w:sz w:val="24"/>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5079D6" w:rsidRDefault="00072A71">
      <w:pPr>
        <w:ind w:firstLine="567"/>
        <w:jc w:val="both"/>
        <w:rPr>
          <w:sz w:val="24"/>
        </w:rPr>
      </w:pPr>
      <w:r>
        <w:rPr>
          <w:sz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Pr>
          <w:i/>
          <w:sz w:val="24"/>
        </w:rPr>
        <w:t>Изучение вулканов и землетрясений</w:t>
      </w:r>
      <w:r>
        <w:rPr>
          <w:sz w:val="24"/>
        </w:rPr>
        <w:t xml:space="preserve">. </w:t>
      </w:r>
      <w:r>
        <w:rPr>
          <w:i/>
          <w:sz w:val="24"/>
        </w:rPr>
        <w:t>Профессии сейсмолог и вулканолог</w:t>
      </w:r>
      <w:r>
        <w:rPr>
          <w:sz w:val="24"/>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 них и внешних сил. </w:t>
      </w:r>
    </w:p>
    <w:p w:rsidR="005079D6" w:rsidRDefault="00072A71">
      <w:pPr>
        <w:ind w:firstLine="567"/>
        <w:jc w:val="both"/>
        <w:rPr>
          <w:sz w:val="24"/>
        </w:rPr>
      </w:pPr>
      <w:r>
        <w:rPr>
          <w:sz w:val="24"/>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5079D6" w:rsidRDefault="00072A71">
      <w:pPr>
        <w:ind w:firstLine="567"/>
        <w:jc w:val="both"/>
        <w:rPr>
          <w:sz w:val="24"/>
        </w:rPr>
      </w:pPr>
      <w:r>
        <w:rPr>
          <w:sz w:val="24"/>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5079D6" w:rsidRDefault="00072A71">
      <w:pPr>
        <w:ind w:firstLine="567"/>
        <w:jc w:val="both"/>
        <w:rPr>
          <w:sz w:val="24"/>
        </w:rPr>
      </w:pPr>
      <w:r>
        <w:rPr>
          <w:sz w:val="24"/>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Практическая работа</w:t>
      </w:r>
    </w:p>
    <w:p w:rsidR="005079D6" w:rsidRDefault="00072A71">
      <w:pPr>
        <w:ind w:firstLine="567"/>
        <w:jc w:val="both"/>
        <w:rPr>
          <w:sz w:val="24"/>
        </w:rPr>
      </w:pPr>
      <w:r>
        <w:rPr>
          <w:sz w:val="24"/>
        </w:rPr>
        <w:t>1. Описание горной системы или равнины по физической карте.</w:t>
      </w:r>
    </w:p>
    <w:p w:rsidR="005079D6" w:rsidRDefault="005079D6">
      <w:pPr>
        <w:ind w:firstLine="567"/>
        <w:jc w:val="both"/>
        <w:rPr>
          <w:sz w:val="24"/>
        </w:rPr>
      </w:pPr>
    </w:p>
    <w:p w:rsidR="005079D6" w:rsidRDefault="00072A71">
      <w:pPr>
        <w:ind w:firstLine="567"/>
        <w:jc w:val="both"/>
        <w:rPr>
          <w:b/>
          <w:sz w:val="24"/>
        </w:rPr>
      </w:pPr>
      <w:r>
        <w:rPr>
          <w:b/>
          <w:sz w:val="24"/>
        </w:rPr>
        <w:t xml:space="preserve">ЗАКЛЮЧЕНИЕ </w:t>
      </w:r>
    </w:p>
    <w:p w:rsidR="005079D6" w:rsidRDefault="00072A71">
      <w:pPr>
        <w:ind w:firstLine="567"/>
        <w:jc w:val="both"/>
        <w:rPr>
          <w:b/>
          <w:sz w:val="24"/>
        </w:rPr>
      </w:pPr>
      <w:r>
        <w:rPr>
          <w:b/>
          <w:sz w:val="24"/>
        </w:rPr>
        <w:t>Практикум «Сезонные изменения в природе своей местности»</w:t>
      </w:r>
    </w:p>
    <w:p w:rsidR="005079D6" w:rsidRDefault="00072A71">
      <w:pPr>
        <w:ind w:firstLine="567"/>
        <w:jc w:val="both"/>
        <w:rPr>
          <w:sz w:val="24"/>
        </w:rPr>
      </w:pPr>
      <w:r>
        <w:rPr>
          <w:sz w:val="24"/>
        </w:rPr>
        <w:t xml:space="preserve">Сезонные изменения продолжительности светового дня и высоты Солнца над горизонтом, </w:t>
      </w:r>
      <w:r>
        <w:rPr>
          <w:sz w:val="24"/>
        </w:rPr>
        <w:lastRenderedPageBreak/>
        <w:t>температуры воздуха, поверхностных вод, растительного и животного мира.</w:t>
      </w:r>
    </w:p>
    <w:p w:rsidR="005079D6" w:rsidRDefault="00072A71">
      <w:pPr>
        <w:ind w:firstLine="567"/>
        <w:jc w:val="both"/>
        <w:rPr>
          <w:i/>
          <w:sz w:val="24"/>
        </w:rPr>
      </w:pPr>
      <w:r>
        <w:rPr>
          <w:i/>
          <w:sz w:val="24"/>
        </w:rPr>
        <w:t>Практическая работа</w:t>
      </w:r>
    </w:p>
    <w:p w:rsidR="005079D6" w:rsidRDefault="00072A71">
      <w:pPr>
        <w:ind w:firstLine="567"/>
        <w:jc w:val="both"/>
        <w:rPr>
          <w:sz w:val="24"/>
        </w:rPr>
      </w:pPr>
      <w:r>
        <w:rPr>
          <w:sz w:val="24"/>
        </w:rPr>
        <w:t>1. Анализ результатов фенологических наблюдений и наблюдений за погодой.</w:t>
      </w:r>
    </w:p>
    <w:p w:rsidR="005079D6" w:rsidRDefault="005079D6">
      <w:pPr>
        <w:ind w:firstLine="567"/>
        <w:jc w:val="both"/>
        <w:rPr>
          <w:sz w:val="24"/>
        </w:rPr>
      </w:pPr>
    </w:p>
    <w:p w:rsidR="005079D6" w:rsidRDefault="00072A71">
      <w:pPr>
        <w:ind w:firstLine="567"/>
        <w:jc w:val="both"/>
        <w:rPr>
          <w:b/>
          <w:sz w:val="24"/>
        </w:rPr>
      </w:pPr>
      <w:r>
        <w:rPr>
          <w:b/>
          <w:sz w:val="24"/>
        </w:rPr>
        <w:t>6 КЛАСС</w:t>
      </w:r>
    </w:p>
    <w:p w:rsidR="005079D6" w:rsidRDefault="005079D6">
      <w:pPr>
        <w:ind w:firstLine="567"/>
        <w:jc w:val="both"/>
        <w:rPr>
          <w:sz w:val="24"/>
        </w:rPr>
      </w:pPr>
    </w:p>
    <w:p w:rsidR="005079D6" w:rsidRDefault="00072A71">
      <w:pPr>
        <w:ind w:firstLine="567"/>
        <w:jc w:val="both"/>
        <w:rPr>
          <w:b/>
          <w:sz w:val="24"/>
        </w:rPr>
      </w:pPr>
      <w:r>
        <w:rPr>
          <w:b/>
          <w:sz w:val="24"/>
        </w:rPr>
        <w:t>РАЗДЕЛ 4. ОБОЛОЧКИ ЗЕМЛИ</w:t>
      </w:r>
    </w:p>
    <w:p w:rsidR="005079D6" w:rsidRDefault="00072A71">
      <w:pPr>
        <w:ind w:firstLine="567"/>
        <w:jc w:val="both"/>
        <w:rPr>
          <w:b/>
          <w:sz w:val="24"/>
        </w:rPr>
      </w:pPr>
      <w:r>
        <w:rPr>
          <w:b/>
          <w:sz w:val="24"/>
        </w:rPr>
        <w:t>Тема 2. Гидросфера - водная оболочка Земли</w:t>
      </w:r>
    </w:p>
    <w:p w:rsidR="005079D6" w:rsidRDefault="00072A71">
      <w:pPr>
        <w:ind w:firstLine="567"/>
        <w:jc w:val="both"/>
        <w:rPr>
          <w:sz w:val="24"/>
        </w:rPr>
      </w:pPr>
      <w:r>
        <w:rPr>
          <w:sz w:val="24"/>
        </w:rPr>
        <w:t xml:space="preserve">Гидросфера и методы её изучения. Части гидросферы. Мировой круговорот воды. Значение гидросферы. </w:t>
      </w:r>
    </w:p>
    <w:p w:rsidR="005079D6" w:rsidRDefault="00072A71">
      <w:pPr>
        <w:ind w:firstLine="567"/>
        <w:jc w:val="both"/>
        <w:rPr>
          <w:sz w:val="24"/>
        </w:rPr>
      </w:pPr>
      <w:r>
        <w:rPr>
          <w:sz w:val="24"/>
        </w:rPr>
        <w:t xml:space="preserve">Исследования вод Мирового океана. </w:t>
      </w:r>
      <w:r>
        <w:rPr>
          <w:i/>
          <w:sz w:val="24"/>
        </w:rPr>
        <w:t>Профессия океанолог</w:t>
      </w:r>
      <w:r>
        <w:rPr>
          <w:sz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i/>
          <w:sz w:val="24"/>
        </w:rPr>
        <w:t>Способы изучения и наблюдения за загрязнением вод Мирового океана.</w:t>
      </w:r>
    </w:p>
    <w:p w:rsidR="005079D6" w:rsidRDefault="00072A71">
      <w:pPr>
        <w:ind w:firstLine="567"/>
        <w:jc w:val="both"/>
        <w:rPr>
          <w:sz w:val="24"/>
        </w:rPr>
      </w:pPr>
      <w:r>
        <w:rPr>
          <w:sz w:val="24"/>
        </w:rPr>
        <w:t xml:space="preserve">Воды суши. Способы изображения внутренних вод на картах. </w:t>
      </w:r>
    </w:p>
    <w:p w:rsidR="005079D6" w:rsidRDefault="00072A71">
      <w:pPr>
        <w:ind w:firstLine="567"/>
        <w:jc w:val="both"/>
        <w:rPr>
          <w:sz w:val="24"/>
        </w:rPr>
      </w:pPr>
      <w:r>
        <w:rPr>
          <w:sz w:val="24"/>
        </w:rPr>
        <w:t xml:space="preserve">Реки: горные и равнинные. Речная система, бассейн, водораздел. Пороги и водопады. Питание и режим реки. </w:t>
      </w:r>
    </w:p>
    <w:p w:rsidR="005079D6" w:rsidRDefault="00072A71">
      <w:pPr>
        <w:ind w:firstLine="567"/>
        <w:jc w:val="both"/>
        <w:rPr>
          <w:sz w:val="24"/>
        </w:rPr>
      </w:pPr>
      <w:r>
        <w:rPr>
          <w:sz w:val="24"/>
        </w:rPr>
        <w:t xml:space="preserve">Озёра. Происхождение озёрных котловин. Питание озёр. Озёра сточные и бессточные. </w:t>
      </w:r>
      <w:r>
        <w:rPr>
          <w:i/>
          <w:sz w:val="24"/>
        </w:rPr>
        <w:t>Профессия</w:t>
      </w:r>
      <w:r>
        <w:rPr>
          <w:sz w:val="24"/>
        </w:rPr>
        <w:t xml:space="preserve"> </w:t>
      </w:r>
      <w:r>
        <w:rPr>
          <w:i/>
          <w:sz w:val="24"/>
        </w:rPr>
        <w:t>гидролог.</w:t>
      </w:r>
      <w:r>
        <w:rPr>
          <w:sz w:val="24"/>
        </w:rPr>
        <w:t xml:space="preserve"> Природные ледники: горные и покровные. </w:t>
      </w:r>
      <w:r>
        <w:rPr>
          <w:i/>
          <w:sz w:val="24"/>
        </w:rPr>
        <w:t xml:space="preserve">Профессия гляциолог. </w:t>
      </w:r>
    </w:p>
    <w:p w:rsidR="005079D6" w:rsidRDefault="00072A71">
      <w:pPr>
        <w:ind w:firstLine="567"/>
        <w:jc w:val="both"/>
        <w:rPr>
          <w:sz w:val="24"/>
        </w:rPr>
      </w:pPr>
      <w:r>
        <w:rPr>
          <w:sz w:val="24"/>
        </w:rPr>
        <w:t xml:space="preserve">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 Многолетняя мерзлота. Болота, их образование. </w:t>
      </w:r>
    </w:p>
    <w:p w:rsidR="005079D6" w:rsidRDefault="00072A71">
      <w:pPr>
        <w:ind w:firstLine="567"/>
        <w:jc w:val="both"/>
        <w:rPr>
          <w:sz w:val="24"/>
        </w:rPr>
      </w:pPr>
      <w:r>
        <w:rPr>
          <w:sz w:val="24"/>
        </w:rPr>
        <w:t xml:space="preserve">Стихийные явления в гидросфере, методы наблюдения и защиты. </w:t>
      </w:r>
    </w:p>
    <w:p w:rsidR="005079D6" w:rsidRDefault="00072A71">
      <w:pPr>
        <w:ind w:firstLine="567"/>
        <w:jc w:val="both"/>
        <w:rPr>
          <w:sz w:val="24"/>
        </w:rPr>
      </w:pPr>
      <w:r>
        <w:rPr>
          <w:sz w:val="24"/>
        </w:rPr>
        <w:t>Человек и гидросфера. Использование человеком энергии воды.</w:t>
      </w:r>
    </w:p>
    <w:p w:rsidR="005079D6" w:rsidRDefault="00072A71">
      <w:pPr>
        <w:ind w:firstLine="567"/>
        <w:jc w:val="both"/>
        <w:rPr>
          <w:sz w:val="24"/>
        </w:rPr>
      </w:pPr>
      <w:r>
        <w:rPr>
          <w:sz w:val="24"/>
        </w:rPr>
        <w:t>Использование космических методов в исследовании влияния человека на гидросферу.</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Практические работы</w:t>
      </w:r>
    </w:p>
    <w:p w:rsidR="005079D6" w:rsidRDefault="00072A71">
      <w:pPr>
        <w:pStyle w:val="af2"/>
        <w:ind w:left="0" w:firstLine="567"/>
        <w:rPr>
          <w:sz w:val="24"/>
        </w:rPr>
      </w:pPr>
      <w:r>
        <w:rPr>
          <w:sz w:val="24"/>
        </w:rPr>
        <w:t>1. Сравнение двух рек (России и мира) по заданным признакам.</w:t>
      </w:r>
    </w:p>
    <w:p w:rsidR="005079D6" w:rsidRDefault="00072A71">
      <w:pPr>
        <w:pStyle w:val="af2"/>
        <w:ind w:left="0" w:firstLine="567"/>
        <w:rPr>
          <w:sz w:val="24"/>
        </w:rPr>
      </w:pPr>
      <w:r>
        <w:rPr>
          <w:sz w:val="24"/>
        </w:rPr>
        <w:t>2. Характеристика одного из крупнейших озёр России по плану в форме презентации.</w:t>
      </w:r>
    </w:p>
    <w:p w:rsidR="005079D6" w:rsidRDefault="00072A71">
      <w:pPr>
        <w:pStyle w:val="af2"/>
        <w:ind w:left="0" w:firstLine="567"/>
        <w:rPr>
          <w:sz w:val="24"/>
        </w:rPr>
      </w:pPr>
      <w:r>
        <w:rPr>
          <w:sz w:val="24"/>
        </w:rPr>
        <w:t>3. Составление перечня поверхностных водных объектов своего края и их систематизация в форме таблицы.</w:t>
      </w:r>
    </w:p>
    <w:p w:rsidR="005079D6" w:rsidRDefault="005079D6">
      <w:pPr>
        <w:pStyle w:val="af2"/>
        <w:ind w:left="0" w:firstLine="567"/>
        <w:rPr>
          <w:sz w:val="24"/>
        </w:rPr>
      </w:pPr>
    </w:p>
    <w:p w:rsidR="005079D6" w:rsidRDefault="00072A71">
      <w:pPr>
        <w:ind w:firstLine="567"/>
        <w:jc w:val="both"/>
        <w:rPr>
          <w:b/>
          <w:sz w:val="24"/>
        </w:rPr>
      </w:pPr>
      <w:r>
        <w:rPr>
          <w:b/>
          <w:sz w:val="24"/>
        </w:rPr>
        <w:t>Тема 3. Атмосфера — воздушная оболочка Земли</w:t>
      </w:r>
    </w:p>
    <w:p w:rsidR="005079D6" w:rsidRDefault="00072A71">
      <w:pPr>
        <w:ind w:firstLine="567"/>
        <w:jc w:val="both"/>
        <w:rPr>
          <w:sz w:val="24"/>
        </w:rPr>
      </w:pPr>
      <w:r>
        <w:rPr>
          <w:sz w:val="24"/>
        </w:rPr>
        <w:t>Воздушная оболочка Земли: газовый состав, строение и значение атмосферы.</w:t>
      </w:r>
    </w:p>
    <w:p w:rsidR="005079D6" w:rsidRDefault="00072A71">
      <w:pPr>
        <w:ind w:firstLine="567"/>
        <w:jc w:val="both"/>
        <w:rPr>
          <w:sz w:val="24"/>
        </w:rPr>
      </w:pPr>
      <w:r>
        <w:rPr>
          <w:sz w:val="24"/>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5079D6" w:rsidRDefault="00072A71">
      <w:pPr>
        <w:ind w:firstLine="567"/>
        <w:jc w:val="both"/>
        <w:rPr>
          <w:sz w:val="24"/>
        </w:rPr>
      </w:pPr>
      <w:r>
        <w:rPr>
          <w:sz w:val="24"/>
        </w:rPr>
        <w:t xml:space="preserve">Атмосферное давление. Ветер и причины его возникновения. </w:t>
      </w:r>
    </w:p>
    <w:p w:rsidR="005079D6" w:rsidRDefault="00072A71">
      <w:pPr>
        <w:ind w:firstLine="567"/>
        <w:jc w:val="both"/>
        <w:rPr>
          <w:sz w:val="24"/>
        </w:rPr>
      </w:pPr>
      <w:r>
        <w:rPr>
          <w:sz w:val="24"/>
        </w:rPr>
        <w:t xml:space="preserve">Роза ветров. Бризы. Муссоны. </w:t>
      </w:r>
    </w:p>
    <w:p w:rsidR="005079D6" w:rsidRDefault="00072A71">
      <w:pPr>
        <w:ind w:firstLine="567"/>
        <w:jc w:val="both"/>
        <w:rPr>
          <w:sz w:val="24"/>
        </w:rPr>
      </w:pPr>
      <w:r>
        <w:rPr>
          <w:sz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5079D6" w:rsidRDefault="00072A71">
      <w:pPr>
        <w:ind w:firstLine="567"/>
        <w:jc w:val="both"/>
        <w:rPr>
          <w:sz w:val="24"/>
        </w:rPr>
      </w:pPr>
      <w:r>
        <w:rPr>
          <w:sz w:val="24"/>
        </w:rPr>
        <w:t>Погода и её показатели.  Причины изменения погоды.</w:t>
      </w:r>
    </w:p>
    <w:p w:rsidR="005079D6" w:rsidRDefault="00072A71">
      <w:pPr>
        <w:ind w:firstLine="567"/>
        <w:jc w:val="both"/>
        <w:rPr>
          <w:sz w:val="24"/>
        </w:rPr>
      </w:pPr>
      <w:r>
        <w:rPr>
          <w:sz w:val="24"/>
        </w:rPr>
        <w:t>Климат и климатообразующие факторы. Зависимость климата от географической широты и высоты местности над уровнем моря.</w:t>
      </w:r>
    </w:p>
    <w:p w:rsidR="005079D6" w:rsidRDefault="00072A71">
      <w:pPr>
        <w:ind w:firstLine="567"/>
        <w:jc w:val="both"/>
        <w:rPr>
          <w:i/>
          <w:sz w:val="24"/>
        </w:rPr>
      </w:pPr>
      <w:r>
        <w:rPr>
          <w:sz w:val="24"/>
        </w:rPr>
        <w:t>Человек и атмосфера. Взаимовлияние человека и атмосферы. Адаптация человека к климатическим условиям.</w:t>
      </w:r>
      <w:r>
        <w:rPr>
          <w:i/>
          <w:sz w:val="24"/>
        </w:rPr>
        <w:t xml:space="preserve"> Профессия метеоролог</w:t>
      </w:r>
      <w:r>
        <w:rPr>
          <w:sz w:val="24"/>
        </w:rPr>
        <w:t xml:space="preserve">. </w:t>
      </w:r>
      <w:r>
        <w:rPr>
          <w:i/>
          <w:sz w:val="24"/>
        </w:rPr>
        <w:t>Основные метеорологические данные и способы отображения состояния погоды на метеорологической карте.</w:t>
      </w:r>
      <w:r>
        <w:rPr>
          <w:sz w:val="24"/>
        </w:rPr>
        <w:t xml:space="preserve"> Стихийные явления в атмосфере. Современные изменения климата. Способы изучения и наблюдения за глобальным климатом. </w:t>
      </w:r>
      <w:r>
        <w:rPr>
          <w:i/>
          <w:sz w:val="24"/>
        </w:rPr>
        <w:t>Профессия климатолог.</w:t>
      </w:r>
      <w:r>
        <w:rPr>
          <w:sz w:val="24"/>
        </w:rPr>
        <w:t xml:space="preserve"> </w:t>
      </w:r>
      <w:r>
        <w:rPr>
          <w:i/>
          <w:sz w:val="24"/>
        </w:rPr>
        <w:t>Дистанционные методы в исследовании влияния человека на воздушную оболочку Земли.</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lastRenderedPageBreak/>
        <w:t>Практические работы</w:t>
      </w:r>
    </w:p>
    <w:p w:rsidR="005079D6" w:rsidRDefault="00072A71">
      <w:pPr>
        <w:pStyle w:val="af2"/>
        <w:ind w:left="0" w:firstLine="567"/>
        <w:rPr>
          <w:sz w:val="24"/>
        </w:rPr>
      </w:pPr>
      <w:r>
        <w:rPr>
          <w:sz w:val="24"/>
        </w:rPr>
        <w:t>1. Представление результатов наблюдения за погодой своей местности.</w:t>
      </w:r>
    </w:p>
    <w:p w:rsidR="005079D6" w:rsidRDefault="00072A71">
      <w:pPr>
        <w:pStyle w:val="af2"/>
        <w:ind w:left="0" w:firstLine="567"/>
        <w:rPr>
          <w:sz w:val="24"/>
        </w:rPr>
      </w:pPr>
      <w:r>
        <w:rPr>
          <w:sz w:val="24"/>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5079D6" w:rsidRDefault="005079D6">
      <w:pPr>
        <w:pStyle w:val="af2"/>
        <w:ind w:left="0" w:firstLine="567"/>
        <w:rPr>
          <w:sz w:val="24"/>
        </w:rPr>
      </w:pPr>
    </w:p>
    <w:p w:rsidR="005079D6" w:rsidRDefault="00072A71">
      <w:pPr>
        <w:ind w:firstLine="567"/>
        <w:jc w:val="both"/>
        <w:rPr>
          <w:b/>
          <w:sz w:val="24"/>
        </w:rPr>
      </w:pPr>
      <w:r>
        <w:rPr>
          <w:b/>
          <w:sz w:val="24"/>
        </w:rPr>
        <w:t xml:space="preserve">Тема 4. Биосфера - оболочка жизни </w:t>
      </w:r>
    </w:p>
    <w:p w:rsidR="005079D6" w:rsidRDefault="00072A71">
      <w:pPr>
        <w:ind w:firstLine="567"/>
        <w:jc w:val="both"/>
        <w:rPr>
          <w:sz w:val="24"/>
        </w:rPr>
      </w:pPr>
      <w:r>
        <w:rPr>
          <w:sz w:val="24"/>
        </w:rPr>
        <w:t xml:space="preserve">Биосфера - оболочка жизни. Границы биосферы. </w:t>
      </w:r>
      <w:r>
        <w:rPr>
          <w:i/>
          <w:sz w:val="24"/>
        </w:rPr>
        <w:t xml:space="preserve">Профессии биогеограф и геоэколог. </w:t>
      </w:r>
      <w:r>
        <w:rPr>
          <w:sz w:val="24"/>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Pr>
          <w:i/>
          <w:sz w:val="24"/>
        </w:rPr>
        <w:t xml:space="preserve"> </w:t>
      </w:r>
      <w:r>
        <w:rPr>
          <w:sz w:val="24"/>
        </w:rPr>
        <w:t>Жизнь в Океане. Изменение животного и растительного мира Океана с глубиной и географической широтой.</w:t>
      </w:r>
    </w:p>
    <w:p w:rsidR="005079D6" w:rsidRDefault="00072A71">
      <w:pPr>
        <w:ind w:firstLine="567"/>
        <w:jc w:val="both"/>
        <w:rPr>
          <w:sz w:val="24"/>
        </w:rPr>
      </w:pPr>
      <w:r>
        <w:rPr>
          <w:sz w:val="24"/>
        </w:rPr>
        <w:t xml:space="preserve">Человек как часть биосферы. Распространение людей на Земле. </w:t>
      </w:r>
    </w:p>
    <w:p w:rsidR="005079D6" w:rsidRDefault="00072A71">
      <w:pPr>
        <w:ind w:firstLine="567"/>
        <w:jc w:val="both"/>
        <w:rPr>
          <w:i/>
          <w:sz w:val="24"/>
        </w:rPr>
      </w:pPr>
      <w:r>
        <w:rPr>
          <w:i/>
          <w:sz w:val="24"/>
        </w:rPr>
        <w:t>Исследования и экологические проблемы.</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Практические работы</w:t>
      </w:r>
    </w:p>
    <w:p w:rsidR="005079D6" w:rsidRDefault="00072A71">
      <w:pPr>
        <w:ind w:firstLine="567"/>
        <w:jc w:val="both"/>
        <w:rPr>
          <w:sz w:val="24"/>
        </w:rPr>
      </w:pPr>
      <w:r>
        <w:rPr>
          <w:sz w:val="24"/>
        </w:rPr>
        <w:t>1. Характеристика растительности участка местности своего края.</w:t>
      </w:r>
    </w:p>
    <w:p w:rsidR="005079D6" w:rsidRDefault="005079D6">
      <w:pPr>
        <w:ind w:firstLine="567"/>
        <w:jc w:val="both"/>
        <w:rPr>
          <w:b/>
          <w:sz w:val="24"/>
        </w:rPr>
      </w:pPr>
    </w:p>
    <w:p w:rsidR="005079D6" w:rsidRDefault="00072A71">
      <w:pPr>
        <w:ind w:firstLine="567"/>
        <w:jc w:val="both"/>
        <w:rPr>
          <w:b/>
          <w:sz w:val="24"/>
        </w:rPr>
      </w:pPr>
      <w:r>
        <w:rPr>
          <w:b/>
          <w:sz w:val="24"/>
        </w:rPr>
        <w:t xml:space="preserve">ЗАКЛЮЧЕНИЕ </w:t>
      </w:r>
    </w:p>
    <w:p w:rsidR="005079D6" w:rsidRDefault="00072A71">
      <w:pPr>
        <w:ind w:firstLine="567"/>
        <w:jc w:val="both"/>
        <w:rPr>
          <w:b/>
          <w:sz w:val="24"/>
        </w:rPr>
      </w:pPr>
      <w:r>
        <w:rPr>
          <w:b/>
          <w:sz w:val="24"/>
        </w:rPr>
        <w:t>Природно-территориальные комплексы</w:t>
      </w:r>
    </w:p>
    <w:p w:rsidR="005079D6" w:rsidRDefault="00072A71">
      <w:pPr>
        <w:ind w:firstLine="567"/>
        <w:jc w:val="both"/>
        <w:rPr>
          <w:sz w:val="24"/>
        </w:rPr>
      </w:pPr>
      <w:r>
        <w:rPr>
          <w:sz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5079D6" w:rsidRDefault="00072A71">
      <w:pPr>
        <w:ind w:firstLine="567"/>
        <w:jc w:val="both"/>
        <w:rPr>
          <w:sz w:val="24"/>
        </w:rPr>
      </w:pPr>
      <w:r>
        <w:rPr>
          <w:sz w:val="24"/>
        </w:rPr>
        <w:t>Природная среда. Охрана природы. Природные особо охраняемые территории. Всемирное наследие ЮНЕСКО.</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Практическая работа (выполняется на местности)</w:t>
      </w:r>
    </w:p>
    <w:p w:rsidR="005079D6" w:rsidRDefault="00072A71">
      <w:pPr>
        <w:ind w:firstLine="567"/>
        <w:jc w:val="both"/>
        <w:rPr>
          <w:sz w:val="24"/>
        </w:rPr>
      </w:pPr>
      <w:r>
        <w:rPr>
          <w:sz w:val="24"/>
        </w:rPr>
        <w:t>1. Характеристика локального природного комплекса по плану.</w:t>
      </w:r>
    </w:p>
    <w:p w:rsidR="005079D6" w:rsidRDefault="005079D6">
      <w:pPr>
        <w:pStyle w:val="10"/>
        <w:ind w:left="0" w:firstLine="567"/>
        <w:jc w:val="both"/>
      </w:pPr>
    </w:p>
    <w:p w:rsidR="005079D6" w:rsidRDefault="00072A71">
      <w:pPr>
        <w:pStyle w:val="10"/>
        <w:ind w:left="0" w:firstLine="567"/>
        <w:jc w:val="both"/>
      </w:pPr>
      <w:r>
        <w:t>7 КЛАСС</w:t>
      </w:r>
    </w:p>
    <w:p w:rsidR="005079D6" w:rsidRDefault="005079D6">
      <w:pPr>
        <w:ind w:firstLine="567"/>
        <w:jc w:val="both"/>
        <w:rPr>
          <w:b/>
          <w:sz w:val="24"/>
        </w:rPr>
      </w:pPr>
    </w:p>
    <w:p w:rsidR="005079D6" w:rsidRDefault="00072A71">
      <w:pPr>
        <w:ind w:firstLine="567"/>
        <w:jc w:val="both"/>
        <w:rPr>
          <w:b/>
          <w:sz w:val="24"/>
        </w:rPr>
      </w:pPr>
      <w:r>
        <w:rPr>
          <w:b/>
          <w:sz w:val="24"/>
        </w:rPr>
        <w:t xml:space="preserve">РАЗДЕЛ 1. ГЛАВНЫЕ ЗАКОНОМЕРНОСТИ ПРИРОДЫ ЗЕМЛИ </w:t>
      </w:r>
    </w:p>
    <w:p w:rsidR="005079D6" w:rsidRDefault="00072A71">
      <w:pPr>
        <w:ind w:firstLine="567"/>
        <w:jc w:val="both"/>
        <w:rPr>
          <w:b/>
          <w:sz w:val="24"/>
        </w:rPr>
      </w:pPr>
      <w:r>
        <w:rPr>
          <w:b/>
          <w:sz w:val="24"/>
        </w:rPr>
        <w:t xml:space="preserve">Тема 1. Географическая оболочка </w:t>
      </w:r>
    </w:p>
    <w:p w:rsidR="005079D6" w:rsidRDefault="00072A71">
      <w:pPr>
        <w:ind w:firstLine="567"/>
        <w:jc w:val="both"/>
        <w:rPr>
          <w:sz w:val="24"/>
        </w:rPr>
      </w:pPr>
      <w:r>
        <w:rPr>
          <w:sz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Pr>
          <w:i/>
          <w:sz w:val="24"/>
        </w:rPr>
        <w:t>Современные исследования по сохранению важнейших биотопов Земли.</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t>Практическая работа</w:t>
      </w:r>
    </w:p>
    <w:p w:rsidR="005079D6" w:rsidRDefault="00072A71">
      <w:pPr>
        <w:ind w:firstLine="567"/>
        <w:jc w:val="both"/>
        <w:rPr>
          <w:sz w:val="24"/>
        </w:rPr>
      </w:pPr>
      <w:r>
        <w:rPr>
          <w:sz w:val="24"/>
        </w:rPr>
        <w:t>1. Выявление проявления широтной зональности по картам природных зон.</w:t>
      </w:r>
    </w:p>
    <w:p w:rsidR="005079D6" w:rsidRDefault="00072A71">
      <w:pPr>
        <w:ind w:firstLine="567"/>
        <w:jc w:val="both"/>
        <w:rPr>
          <w:b/>
          <w:sz w:val="24"/>
        </w:rPr>
      </w:pPr>
      <w:r>
        <w:rPr>
          <w:b/>
          <w:sz w:val="24"/>
        </w:rPr>
        <w:t xml:space="preserve">Тема 2. Литосфера и рельеф Земли </w:t>
      </w:r>
    </w:p>
    <w:p w:rsidR="005079D6" w:rsidRDefault="00072A71">
      <w:pPr>
        <w:ind w:firstLine="567"/>
        <w:jc w:val="both"/>
        <w:rPr>
          <w:sz w:val="24"/>
        </w:rPr>
      </w:pPr>
      <w:r>
        <w:rPr>
          <w:sz w:val="24"/>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Практические работы</w:t>
      </w:r>
    </w:p>
    <w:p w:rsidR="005079D6" w:rsidRDefault="00072A71">
      <w:pPr>
        <w:pStyle w:val="af2"/>
        <w:ind w:left="0" w:firstLine="567"/>
        <w:rPr>
          <w:sz w:val="24"/>
        </w:rPr>
      </w:pPr>
      <w:r>
        <w:rPr>
          <w:sz w:val="24"/>
        </w:rPr>
        <w:t>1. Анализ физической карты и карты строения земной коры с целью выявления закономерностей распространения крупных форм рельефа.</w:t>
      </w:r>
    </w:p>
    <w:p w:rsidR="005079D6" w:rsidRDefault="00072A71">
      <w:pPr>
        <w:pStyle w:val="af2"/>
        <w:ind w:left="0" w:firstLine="567"/>
        <w:rPr>
          <w:sz w:val="24"/>
        </w:rPr>
      </w:pPr>
      <w:r>
        <w:rPr>
          <w:sz w:val="24"/>
        </w:rPr>
        <w:t>2. Объяснение вулканических или сейсмических событий, о которых говорится в тексте.</w:t>
      </w:r>
    </w:p>
    <w:p w:rsidR="005079D6" w:rsidRDefault="005079D6">
      <w:pPr>
        <w:pStyle w:val="af2"/>
        <w:ind w:left="0" w:firstLine="567"/>
        <w:rPr>
          <w:sz w:val="24"/>
        </w:rPr>
      </w:pPr>
    </w:p>
    <w:p w:rsidR="005079D6" w:rsidRDefault="00072A71">
      <w:pPr>
        <w:ind w:firstLine="567"/>
        <w:jc w:val="both"/>
        <w:rPr>
          <w:i/>
          <w:sz w:val="24"/>
        </w:rPr>
      </w:pPr>
      <w:r>
        <w:rPr>
          <w:i/>
          <w:sz w:val="24"/>
        </w:rPr>
        <w:t xml:space="preserve">Тема 3. Атмосфера и климаты Земли </w:t>
      </w:r>
    </w:p>
    <w:p w:rsidR="005079D6" w:rsidRDefault="00072A71">
      <w:pPr>
        <w:ind w:firstLine="567"/>
        <w:jc w:val="both"/>
        <w:rPr>
          <w:sz w:val="24"/>
        </w:rPr>
      </w:pPr>
      <w:r>
        <w:rPr>
          <w:sz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w:t>
      </w:r>
      <w:r>
        <w:rPr>
          <w:sz w:val="24"/>
        </w:rPr>
        <w:lastRenderedPageBreak/>
        <w:t>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Практические работы</w:t>
      </w:r>
    </w:p>
    <w:p w:rsidR="005079D6" w:rsidRDefault="00072A71">
      <w:pPr>
        <w:ind w:firstLine="567"/>
        <w:jc w:val="both"/>
        <w:rPr>
          <w:sz w:val="24"/>
        </w:rPr>
      </w:pPr>
      <w:r>
        <w:rPr>
          <w:sz w:val="24"/>
        </w:rPr>
        <w:t xml:space="preserve">1. Описание климата территории по климатической карте и климатограмме. </w:t>
      </w:r>
    </w:p>
    <w:p w:rsidR="005079D6" w:rsidRDefault="00072A71">
      <w:pPr>
        <w:ind w:firstLine="567"/>
        <w:jc w:val="both"/>
        <w:rPr>
          <w:b/>
          <w:sz w:val="24"/>
        </w:rPr>
      </w:pPr>
      <w:r>
        <w:rPr>
          <w:b/>
          <w:sz w:val="24"/>
        </w:rPr>
        <w:t xml:space="preserve">Тема 4. Мировой океан - основная часть гидросферы </w:t>
      </w:r>
    </w:p>
    <w:p w:rsidR="005079D6" w:rsidRDefault="00072A71">
      <w:pPr>
        <w:ind w:firstLine="567"/>
        <w:jc w:val="both"/>
        <w:rPr>
          <w:sz w:val="24"/>
        </w:rPr>
      </w:pPr>
      <w:r>
        <w:rPr>
          <w:sz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Практические работы</w:t>
      </w:r>
    </w:p>
    <w:p w:rsidR="005079D6" w:rsidRDefault="00072A71">
      <w:pPr>
        <w:pStyle w:val="af2"/>
        <w:ind w:left="0" w:firstLine="567"/>
        <w:rPr>
          <w:sz w:val="24"/>
        </w:rPr>
      </w:pPr>
      <w:r>
        <w:rPr>
          <w:sz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 риков.</w:t>
      </w:r>
    </w:p>
    <w:p w:rsidR="005079D6" w:rsidRDefault="00072A71">
      <w:pPr>
        <w:pStyle w:val="af2"/>
        <w:ind w:left="0" w:firstLine="567"/>
        <w:rPr>
          <w:sz w:val="24"/>
        </w:rPr>
      </w:pPr>
      <w:r>
        <w:rPr>
          <w:sz w:val="24"/>
        </w:rPr>
        <w:t>2. Сравнение двух океанов по плану с использованием нескольких источников географической информации.</w:t>
      </w:r>
    </w:p>
    <w:p w:rsidR="005079D6" w:rsidRDefault="00072A71">
      <w:pPr>
        <w:ind w:firstLine="567"/>
        <w:jc w:val="both"/>
        <w:rPr>
          <w:sz w:val="24"/>
        </w:rPr>
      </w:pPr>
      <w:r>
        <w:rPr>
          <w:sz w:val="24"/>
        </w:rPr>
        <w:t>РАЗДЕЛ 2. ЧЕЛОВЕЧЕСТВО НА ЗЕМЛЕ</w:t>
      </w:r>
    </w:p>
    <w:p w:rsidR="005079D6" w:rsidRDefault="00072A71">
      <w:pPr>
        <w:ind w:firstLine="567"/>
        <w:jc w:val="both"/>
        <w:rPr>
          <w:sz w:val="24"/>
        </w:rPr>
      </w:pPr>
      <w:r>
        <w:rPr>
          <w:sz w:val="24"/>
        </w:rPr>
        <w:t xml:space="preserve">Тема 1. Численность населения </w:t>
      </w:r>
    </w:p>
    <w:p w:rsidR="005079D6" w:rsidRDefault="00072A71">
      <w:pPr>
        <w:ind w:firstLine="567"/>
        <w:jc w:val="both"/>
        <w:rPr>
          <w:sz w:val="24"/>
        </w:rPr>
      </w:pPr>
      <w:r>
        <w:rPr>
          <w:sz w:val="24"/>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Практические работы</w:t>
      </w:r>
    </w:p>
    <w:p w:rsidR="005079D6" w:rsidRDefault="00072A71">
      <w:pPr>
        <w:pStyle w:val="af2"/>
        <w:ind w:left="0" w:firstLine="567"/>
        <w:rPr>
          <w:sz w:val="24"/>
        </w:rPr>
      </w:pPr>
      <w:r>
        <w:rPr>
          <w:sz w:val="24"/>
        </w:rPr>
        <w:t>1. Определение, сравнение темпов изменения численности населения отдельных регионов мира по статистическим материалам.</w:t>
      </w:r>
    </w:p>
    <w:p w:rsidR="005079D6" w:rsidRDefault="00072A71">
      <w:pPr>
        <w:pStyle w:val="af2"/>
        <w:ind w:left="0" w:firstLine="567"/>
        <w:rPr>
          <w:sz w:val="24"/>
        </w:rPr>
      </w:pPr>
      <w:r>
        <w:rPr>
          <w:sz w:val="24"/>
        </w:rPr>
        <w:t>2. Определение и сравнение различий в численности, плотности населения отдельных стран по разным источникам.</w:t>
      </w:r>
    </w:p>
    <w:p w:rsidR="005079D6" w:rsidRDefault="005079D6">
      <w:pPr>
        <w:pStyle w:val="af2"/>
        <w:ind w:left="0" w:firstLine="567"/>
        <w:rPr>
          <w:sz w:val="24"/>
        </w:rPr>
      </w:pPr>
    </w:p>
    <w:p w:rsidR="005079D6" w:rsidRDefault="00072A71">
      <w:pPr>
        <w:ind w:firstLine="567"/>
        <w:jc w:val="both"/>
        <w:rPr>
          <w:b/>
          <w:sz w:val="24"/>
        </w:rPr>
      </w:pPr>
      <w:r>
        <w:rPr>
          <w:b/>
          <w:sz w:val="24"/>
        </w:rPr>
        <w:t>Тема 2. Страны и народы мира</w:t>
      </w:r>
    </w:p>
    <w:p w:rsidR="005079D6" w:rsidRDefault="00072A71">
      <w:pPr>
        <w:ind w:firstLine="567"/>
        <w:jc w:val="both"/>
        <w:rPr>
          <w:sz w:val="24"/>
        </w:rPr>
      </w:pPr>
      <w:r>
        <w:rPr>
          <w:sz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 ексы. Комплексные карты. Города и сельские поселения. Культурно-исторические регионы мира. Многообразие стран, их основные типы. </w:t>
      </w:r>
      <w:r>
        <w:rPr>
          <w:i/>
          <w:sz w:val="24"/>
        </w:rPr>
        <w:t>Профессия менеджер в сфере туризма, экскурсовод</w:t>
      </w:r>
      <w:r>
        <w:rPr>
          <w:sz w:val="24"/>
        </w:rPr>
        <w:t>.</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Практическая работа</w:t>
      </w:r>
    </w:p>
    <w:p w:rsidR="005079D6" w:rsidRDefault="00072A71">
      <w:pPr>
        <w:ind w:firstLine="567"/>
        <w:jc w:val="both"/>
        <w:rPr>
          <w:sz w:val="24"/>
        </w:rPr>
      </w:pPr>
      <w:r>
        <w:rPr>
          <w:sz w:val="24"/>
        </w:rPr>
        <w:t>1. Сравнение занятий населения двух стран по комплексным картам.</w:t>
      </w:r>
    </w:p>
    <w:p w:rsidR="005079D6" w:rsidRDefault="005079D6">
      <w:pPr>
        <w:ind w:firstLine="567"/>
        <w:jc w:val="both"/>
        <w:rPr>
          <w:sz w:val="24"/>
        </w:rPr>
      </w:pPr>
    </w:p>
    <w:p w:rsidR="005079D6" w:rsidRDefault="00072A71">
      <w:pPr>
        <w:ind w:firstLine="567"/>
        <w:jc w:val="both"/>
        <w:rPr>
          <w:b/>
          <w:sz w:val="24"/>
        </w:rPr>
      </w:pPr>
      <w:r>
        <w:rPr>
          <w:b/>
          <w:sz w:val="24"/>
        </w:rPr>
        <w:t xml:space="preserve">РАЗДЕЛ 3. МАТЕРИКИ И СТРАНЫ </w:t>
      </w:r>
    </w:p>
    <w:p w:rsidR="005079D6" w:rsidRDefault="00072A71">
      <w:pPr>
        <w:ind w:firstLine="567"/>
        <w:jc w:val="both"/>
        <w:rPr>
          <w:b/>
          <w:sz w:val="24"/>
        </w:rPr>
      </w:pPr>
      <w:r>
        <w:rPr>
          <w:b/>
          <w:sz w:val="24"/>
        </w:rPr>
        <w:t xml:space="preserve">Тема 1. Южные материки </w:t>
      </w:r>
    </w:p>
    <w:p w:rsidR="005079D6" w:rsidRDefault="00072A71">
      <w:pPr>
        <w:ind w:firstLine="567"/>
        <w:jc w:val="both"/>
        <w:rPr>
          <w:sz w:val="24"/>
        </w:rPr>
      </w:pPr>
      <w:r>
        <w:rPr>
          <w:sz w:val="24"/>
        </w:rPr>
        <w:t xml:space="preserve">Африка. Австралия и Океания. Южная Америка. Антарктида. История открытия. </w:t>
      </w:r>
      <w:r>
        <w:rPr>
          <w:sz w:val="24"/>
        </w:rPr>
        <w:lastRenderedPageBreak/>
        <w:t>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Практические работы</w:t>
      </w:r>
    </w:p>
    <w:p w:rsidR="005079D6" w:rsidRDefault="00072A71">
      <w:pPr>
        <w:pStyle w:val="af2"/>
        <w:ind w:left="0" w:firstLine="567"/>
        <w:rPr>
          <w:sz w:val="24"/>
        </w:rPr>
      </w:pPr>
      <w:r>
        <w:rPr>
          <w:sz w:val="24"/>
        </w:rPr>
        <w:t>1. Сравнение географического положения двух (любых) южных материков.</w:t>
      </w:r>
    </w:p>
    <w:p w:rsidR="005079D6" w:rsidRDefault="00072A71">
      <w:pPr>
        <w:pStyle w:val="af2"/>
        <w:ind w:left="0" w:firstLine="567"/>
        <w:rPr>
          <w:sz w:val="24"/>
        </w:rPr>
      </w:pPr>
      <w:r>
        <w:rPr>
          <w:sz w:val="24"/>
        </w:rPr>
        <w:t xml:space="preserve">2. Объяснение годового хода температур и режима выпадения атмосферных осадков в экваториальном климатическом поясе </w:t>
      </w:r>
    </w:p>
    <w:p w:rsidR="005079D6" w:rsidRDefault="00072A71">
      <w:pPr>
        <w:pStyle w:val="af2"/>
        <w:ind w:left="0" w:firstLine="567"/>
        <w:rPr>
          <w:sz w:val="24"/>
        </w:rPr>
      </w:pPr>
      <w:r>
        <w:rPr>
          <w:sz w:val="24"/>
        </w:rPr>
        <w:t>3. Сравнение особенностей климата Африки, Южной Америки и Австралии по плану.</w:t>
      </w:r>
    </w:p>
    <w:p w:rsidR="005079D6" w:rsidRDefault="00072A71">
      <w:pPr>
        <w:pStyle w:val="af2"/>
        <w:ind w:left="0" w:firstLine="567"/>
        <w:rPr>
          <w:sz w:val="24"/>
        </w:rPr>
      </w:pPr>
      <w:r>
        <w:rPr>
          <w:sz w:val="24"/>
        </w:rPr>
        <w:t>4. Описание Австралии или одной из стран Африки или Южной Америки по географическим картам.</w:t>
      </w:r>
    </w:p>
    <w:p w:rsidR="005079D6" w:rsidRDefault="00072A71">
      <w:pPr>
        <w:pStyle w:val="af2"/>
        <w:ind w:left="0" w:firstLine="567"/>
        <w:rPr>
          <w:sz w:val="24"/>
        </w:rPr>
      </w:pPr>
      <w:r>
        <w:rPr>
          <w:sz w:val="24"/>
        </w:rPr>
        <w:t>5. Объяснение особенностей размещения населения Австралии или одной из стран Африки или Южной Америки.</w:t>
      </w:r>
    </w:p>
    <w:p w:rsidR="005079D6" w:rsidRDefault="00072A71">
      <w:pPr>
        <w:ind w:firstLine="567"/>
        <w:jc w:val="both"/>
        <w:rPr>
          <w:b/>
          <w:sz w:val="24"/>
        </w:rPr>
      </w:pPr>
      <w:r>
        <w:rPr>
          <w:b/>
          <w:sz w:val="24"/>
        </w:rPr>
        <w:t>Тема 2. Северные материки</w:t>
      </w:r>
    </w:p>
    <w:p w:rsidR="005079D6" w:rsidRDefault="00072A71">
      <w:pPr>
        <w:ind w:firstLine="567"/>
        <w:jc w:val="both"/>
        <w:rPr>
          <w:sz w:val="24"/>
        </w:rPr>
      </w:pPr>
      <w:r>
        <w:rPr>
          <w:sz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Практические работы</w:t>
      </w:r>
    </w:p>
    <w:p w:rsidR="005079D6" w:rsidRDefault="00072A71">
      <w:pPr>
        <w:pStyle w:val="af2"/>
        <w:ind w:left="0" w:firstLine="567"/>
        <w:rPr>
          <w:sz w:val="24"/>
        </w:rPr>
      </w:pPr>
      <w:r>
        <w:rPr>
          <w:sz w:val="24"/>
        </w:rPr>
        <w:t xml:space="preserve">1. Объяснение распространения зон современного вулканизма и землетрясений на территории Северной Америки и Евразии. </w:t>
      </w:r>
    </w:p>
    <w:p w:rsidR="005079D6" w:rsidRDefault="00072A71">
      <w:pPr>
        <w:pStyle w:val="af2"/>
        <w:ind w:left="0" w:firstLine="567"/>
        <w:rPr>
          <w:sz w:val="24"/>
        </w:rPr>
      </w:pPr>
      <w:r>
        <w:rPr>
          <w:sz w:val="24"/>
        </w:rPr>
        <w:t>2. Объяснение климатических различий территорий, находящихся на одной географической широте, на примере умеренного климатического пляса.</w:t>
      </w:r>
    </w:p>
    <w:p w:rsidR="005079D6" w:rsidRDefault="00072A71">
      <w:pPr>
        <w:pStyle w:val="af2"/>
        <w:ind w:left="0" w:firstLine="567"/>
        <w:rPr>
          <w:sz w:val="24"/>
        </w:rPr>
      </w:pPr>
      <w:r>
        <w:rPr>
          <w:sz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5079D6" w:rsidRDefault="00072A71">
      <w:pPr>
        <w:pStyle w:val="af2"/>
        <w:ind w:left="0" w:firstLine="567"/>
        <w:rPr>
          <w:sz w:val="24"/>
        </w:rPr>
      </w:pPr>
      <w:r>
        <w:rPr>
          <w:sz w:val="24"/>
        </w:rPr>
        <w:t>4. Описание одной из стран Северной Америки или Евразии в форме презентации (с целью привлечения туристов, создания положительного образа страны и т.д.).</w:t>
      </w:r>
    </w:p>
    <w:p w:rsidR="005079D6" w:rsidRDefault="005079D6">
      <w:pPr>
        <w:pStyle w:val="af2"/>
        <w:ind w:left="0" w:firstLine="567"/>
        <w:rPr>
          <w:b/>
          <w:sz w:val="24"/>
        </w:rPr>
      </w:pPr>
    </w:p>
    <w:p w:rsidR="005079D6" w:rsidRDefault="00072A71">
      <w:pPr>
        <w:ind w:firstLine="567"/>
        <w:jc w:val="both"/>
        <w:rPr>
          <w:b/>
          <w:sz w:val="24"/>
        </w:rPr>
      </w:pPr>
      <w:r>
        <w:rPr>
          <w:b/>
          <w:sz w:val="24"/>
        </w:rPr>
        <w:t xml:space="preserve">Тема 3. Взаимодействие природы и общества </w:t>
      </w:r>
    </w:p>
    <w:p w:rsidR="005079D6" w:rsidRDefault="00072A71">
      <w:pPr>
        <w:ind w:firstLine="567"/>
        <w:jc w:val="both"/>
        <w:rPr>
          <w:sz w:val="24"/>
        </w:rPr>
      </w:pPr>
      <w:r>
        <w:rPr>
          <w:sz w:val="24"/>
        </w:rPr>
        <w:t>Влияние закономерностей географической оболочки на жизнь и деятельность людей. Особенности взаимодействия че ловека и природы на разных материках. Необходимость меж 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5079D6" w:rsidRDefault="00072A71">
      <w:pPr>
        <w:ind w:firstLine="567"/>
        <w:jc w:val="both"/>
        <w:rPr>
          <w:sz w:val="24"/>
        </w:rPr>
      </w:pPr>
      <w:r>
        <w:rPr>
          <w:sz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Практическая работа</w:t>
      </w:r>
    </w:p>
    <w:p w:rsidR="005079D6" w:rsidRDefault="00072A71">
      <w:pPr>
        <w:ind w:firstLine="567"/>
        <w:jc w:val="both"/>
        <w:rPr>
          <w:sz w:val="24"/>
        </w:rPr>
      </w:pPr>
      <w:r>
        <w:rPr>
          <w:sz w:val="24"/>
        </w:rPr>
        <w:t>1. Характеристика изменений компонентов природы на территории одной из стран мира в результате деятельности человека.</w:t>
      </w:r>
    </w:p>
    <w:p w:rsidR="005079D6" w:rsidRDefault="005079D6">
      <w:pPr>
        <w:pStyle w:val="10"/>
        <w:ind w:left="0" w:firstLine="567"/>
        <w:jc w:val="both"/>
      </w:pPr>
    </w:p>
    <w:p w:rsidR="005079D6" w:rsidRDefault="00072A71">
      <w:pPr>
        <w:pStyle w:val="10"/>
        <w:ind w:left="0" w:firstLine="567"/>
        <w:jc w:val="both"/>
      </w:pPr>
      <w:r>
        <w:t>8 КЛАСС</w:t>
      </w:r>
    </w:p>
    <w:p w:rsidR="005079D6" w:rsidRDefault="005079D6">
      <w:pPr>
        <w:ind w:firstLine="567"/>
        <w:jc w:val="both"/>
        <w:rPr>
          <w:sz w:val="24"/>
        </w:rPr>
      </w:pPr>
    </w:p>
    <w:p w:rsidR="005079D6" w:rsidRDefault="00072A71">
      <w:pPr>
        <w:ind w:firstLine="567"/>
        <w:jc w:val="both"/>
        <w:rPr>
          <w:b/>
          <w:sz w:val="24"/>
        </w:rPr>
      </w:pPr>
      <w:r>
        <w:rPr>
          <w:b/>
          <w:sz w:val="24"/>
        </w:rPr>
        <w:t xml:space="preserve">РАЗДЕЛ 1. ГЕОГРАФИЧЕСКОЕ ПРОСТРАНСТВО РОССИИ </w:t>
      </w:r>
    </w:p>
    <w:p w:rsidR="005079D6" w:rsidRDefault="00072A71">
      <w:pPr>
        <w:ind w:firstLine="567"/>
        <w:jc w:val="both"/>
        <w:rPr>
          <w:sz w:val="24"/>
        </w:rPr>
      </w:pPr>
      <w:r>
        <w:rPr>
          <w:sz w:val="24"/>
        </w:rPr>
        <w:t xml:space="preserve">Тема 1. История формирования и освоения территории России </w:t>
      </w:r>
    </w:p>
    <w:p w:rsidR="005079D6" w:rsidRDefault="00072A71">
      <w:pPr>
        <w:ind w:firstLine="567"/>
        <w:jc w:val="both"/>
        <w:rPr>
          <w:sz w:val="24"/>
        </w:rPr>
      </w:pPr>
      <w:r>
        <w:rPr>
          <w:sz w:val="24"/>
        </w:rPr>
        <w:t xml:space="preserve">История освоения и заселения территории современной России в XI-XVI вв. Расширение </w:t>
      </w:r>
      <w:r>
        <w:rPr>
          <w:sz w:val="24"/>
        </w:rPr>
        <w:lastRenderedPageBreak/>
        <w:t>территории России в XVI-XIX вв. Русские первопроходцы. Изменения внешних границ России в ХХ в. Воссоединение Крыма с Россией.</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Практическая работа</w:t>
      </w:r>
    </w:p>
    <w:p w:rsidR="005079D6" w:rsidRDefault="00072A71">
      <w:pPr>
        <w:ind w:firstLine="567"/>
        <w:jc w:val="both"/>
        <w:rPr>
          <w:sz w:val="24"/>
        </w:rPr>
      </w:pPr>
      <w:r>
        <w:rPr>
          <w:sz w:val="24"/>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5079D6" w:rsidRDefault="005079D6">
      <w:pPr>
        <w:ind w:firstLine="567"/>
        <w:jc w:val="both"/>
        <w:rPr>
          <w:sz w:val="24"/>
        </w:rPr>
      </w:pPr>
    </w:p>
    <w:p w:rsidR="005079D6" w:rsidRDefault="005079D6">
      <w:pPr>
        <w:ind w:firstLine="567"/>
        <w:jc w:val="both"/>
        <w:rPr>
          <w:sz w:val="24"/>
        </w:rPr>
      </w:pPr>
    </w:p>
    <w:p w:rsidR="005079D6" w:rsidRDefault="00072A71">
      <w:pPr>
        <w:ind w:firstLine="567"/>
        <w:jc w:val="both"/>
        <w:rPr>
          <w:b/>
          <w:sz w:val="24"/>
        </w:rPr>
      </w:pPr>
      <w:r>
        <w:rPr>
          <w:b/>
          <w:sz w:val="24"/>
        </w:rPr>
        <w:t xml:space="preserve">Тема 2. Географическое положение и границы России </w:t>
      </w:r>
    </w:p>
    <w:p w:rsidR="005079D6" w:rsidRDefault="00072A71">
      <w:pPr>
        <w:ind w:firstLine="567"/>
        <w:jc w:val="both"/>
        <w:rPr>
          <w:sz w:val="24"/>
        </w:rPr>
      </w:pPr>
      <w:r>
        <w:rPr>
          <w:sz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Pr>
          <w:i/>
          <w:sz w:val="24"/>
        </w:rPr>
        <w:t>Виды географического положения.</w:t>
      </w:r>
      <w:r>
        <w:rPr>
          <w:sz w:val="24"/>
        </w:rPr>
        <w:t xml:space="preserve"> Страны - соседи России. </w:t>
      </w:r>
      <w:r>
        <w:rPr>
          <w:i/>
          <w:sz w:val="24"/>
        </w:rPr>
        <w:t>Ближнее и дальнее зарубежье.</w:t>
      </w:r>
      <w:r>
        <w:rPr>
          <w:sz w:val="24"/>
        </w:rPr>
        <w:t xml:space="preserve"> Моря, омывающие территорию России. </w:t>
      </w:r>
    </w:p>
    <w:p w:rsidR="005079D6" w:rsidRDefault="005079D6">
      <w:pPr>
        <w:ind w:firstLine="567"/>
        <w:jc w:val="both"/>
        <w:rPr>
          <w:sz w:val="24"/>
        </w:rPr>
      </w:pPr>
    </w:p>
    <w:p w:rsidR="005079D6" w:rsidRDefault="00072A71">
      <w:pPr>
        <w:ind w:firstLine="567"/>
        <w:jc w:val="both"/>
        <w:rPr>
          <w:b/>
          <w:i/>
          <w:sz w:val="24"/>
        </w:rPr>
      </w:pPr>
      <w:r>
        <w:rPr>
          <w:b/>
          <w:i/>
          <w:sz w:val="24"/>
        </w:rPr>
        <w:t xml:space="preserve">Тема 3. Время на территории России </w:t>
      </w:r>
    </w:p>
    <w:p w:rsidR="005079D6" w:rsidRDefault="00072A71">
      <w:pPr>
        <w:ind w:firstLine="567"/>
        <w:jc w:val="both"/>
        <w:rPr>
          <w:sz w:val="24"/>
        </w:rPr>
      </w:pPr>
      <w:r>
        <w:rPr>
          <w:sz w:val="24"/>
        </w:rPr>
        <w:t>Россия на карте часовых поясов мира. Карта часовых зон России. Местное, поясное и зональное время: роль в хозяйстве и жизни людей.</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Практическая работа</w:t>
      </w:r>
    </w:p>
    <w:p w:rsidR="005079D6" w:rsidRDefault="00072A71">
      <w:pPr>
        <w:ind w:firstLine="567"/>
        <w:jc w:val="both"/>
        <w:rPr>
          <w:sz w:val="24"/>
        </w:rPr>
      </w:pPr>
      <w:r>
        <w:rPr>
          <w:sz w:val="24"/>
        </w:rPr>
        <w:t>1. Определение различия во времени для разных городов России по карте часовых зон.</w:t>
      </w:r>
    </w:p>
    <w:p w:rsidR="005079D6" w:rsidRDefault="005079D6">
      <w:pPr>
        <w:ind w:firstLine="567"/>
        <w:jc w:val="both"/>
        <w:rPr>
          <w:sz w:val="24"/>
        </w:rPr>
      </w:pPr>
    </w:p>
    <w:p w:rsidR="005079D6" w:rsidRDefault="00072A71">
      <w:pPr>
        <w:ind w:firstLine="567"/>
        <w:jc w:val="both"/>
        <w:rPr>
          <w:i/>
          <w:sz w:val="24"/>
        </w:rPr>
      </w:pPr>
      <w:r>
        <w:rPr>
          <w:i/>
          <w:sz w:val="24"/>
        </w:rPr>
        <w:t xml:space="preserve">Тема 4. Административно-территориальное устройство России. </w:t>
      </w:r>
    </w:p>
    <w:p w:rsidR="005079D6" w:rsidRDefault="00072A71">
      <w:pPr>
        <w:ind w:firstLine="567"/>
        <w:jc w:val="both"/>
        <w:rPr>
          <w:sz w:val="24"/>
        </w:rPr>
      </w:pPr>
      <w:r>
        <w:rPr>
          <w:sz w:val="24"/>
        </w:rPr>
        <w:t xml:space="preserve">Районирование территории </w:t>
      </w:r>
    </w:p>
    <w:p w:rsidR="005079D6" w:rsidRDefault="00072A71">
      <w:pPr>
        <w:ind w:firstLine="567"/>
        <w:jc w:val="both"/>
        <w:rPr>
          <w:sz w:val="24"/>
        </w:rPr>
      </w:pPr>
      <w:r>
        <w:rPr>
          <w:sz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5079D6" w:rsidRDefault="00072A71">
      <w:pPr>
        <w:pStyle w:val="3"/>
        <w:tabs>
          <w:tab w:val="left" w:pos="3891"/>
        </w:tabs>
        <w:ind w:firstLine="567"/>
        <w:jc w:val="both"/>
        <w:rPr>
          <w:rFonts w:ascii="Times New Roman" w:hAnsi="Times New Roman"/>
          <w:b w:val="0"/>
          <w:i/>
          <w:color w:val="000000"/>
          <w:sz w:val="24"/>
        </w:rPr>
      </w:pPr>
      <w:r>
        <w:rPr>
          <w:rFonts w:ascii="Times New Roman" w:hAnsi="Times New Roman"/>
          <w:b w:val="0"/>
          <w:i/>
          <w:color w:val="000000"/>
          <w:sz w:val="24"/>
        </w:rPr>
        <w:t>Практическая работа</w:t>
      </w:r>
    </w:p>
    <w:p w:rsidR="005079D6" w:rsidRDefault="00072A71">
      <w:pPr>
        <w:ind w:firstLine="567"/>
        <w:jc w:val="both"/>
        <w:rPr>
          <w:sz w:val="24"/>
        </w:rPr>
      </w:pPr>
      <w:r>
        <w:rPr>
          <w:sz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5079D6" w:rsidRDefault="005079D6">
      <w:pPr>
        <w:ind w:firstLine="567"/>
        <w:jc w:val="both"/>
        <w:rPr>
          <w:sz w:val="24"/>
        </w:rPr>
      </w:pPr>
    </w:p>
    <w:p w:rsidR="005079D6" w:rsidRDefault="00072A71">
      <w:pPr>
        <w:ind w:firstLine="567"/>
        <w:jc w:val="both"/>
        <w:rPr>
          <w:b/>
          <w:sz w:val="24"/>
        </w:rPr>
      </w:pPr>
      <w:r>
        <w:rPr>
          <w:b/>
          <w:sz w:val="24"/>
        </w:rPr>
        <w:t xml:space="preserve">РАЗДЕЛ 2. ПРИРОДА РОССИИ </w:t>
      </w:r>
    </w:p>
    <w:p w:rsidR="005079D6" w:rsidRDefault="00072A71">
      <w:pPr>
        <w:ind w:firstLine="567"/>
        <w:jc w:val="both"/>
        <w:rPr>
          <w:b/>
          <w:sz w:val="24"/>
        </w:rPr>
      </w:pPr>
      <w:r>
        <w:rPr>
          <w:b/>
          <w:sz w:val="24"/>
        </w:rPr>
        <w:t xml:space="preserve">Тема 1. Природные условия и ресурсы России </w:t>
      </w:r>
    </w:p>
    <w:p w:rsidR="005079D6" w:rsidRDefault="00072A71">
      <w:pPr>
        <w:ind w:firstLine="567"/>
        <w:jc w:val="both"/>
        <w:rPr>
          <w:sz w:val="24"/>
        </w:rPr>
      </w:pPr>
      <w:r>
        <w:rPr>
          <w:sz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Практическая работа</w:t>
      </w:r>
    </w:p>
    <w:p w:rsidR="005079D6" w:rsidRDefault="00072A71">
      <w:pPr>
        <w:ind w:firstLine="567"/>
        <w:jc w:val="both"/>
        <w:rPr>
          <w:sz w:val="24"/>
        </w:rPr>
      </w:pPr>
      <w:r>
        <w:rPr>
          <w:sz w:val="24"/>
        </w:rPr>
        <w:t xml:space="preserve">Характеристика природно-ресурсного капитала своего края по картам и статистическим материалам. </w:t>
      </w:r>
    </w:p>
    <w:p w:rsidR="005079D6" w:rsidRDefault="005079D6">
      <w:pPr>
        <w:ind w:left="709" w:firstLine="567"/>
        <w:jc w:val="both"/>
        <w:rPr>
          <w:sz w:val="24"/>
        </w:rPr>
      </w:pPr>
    </w:p>
    <w:p w:rsidR="005079D6" w:rsidRDefault="00072A71">
      <w:pPr>
        <w:ind w:firstLine="567"/>
        <w:jc w:val="both"/>
        <w:rPr>
          <w:sz w:val="24"/>
        </w:rPr>
      </w:pPr>
      <w:r>
        <w:rPr>
          <w:b/>
          <w:sz w:val="24"/>
        </w:rPr>
        <w:t xml:space="preserve">Тема 2. Геологическое строение, рельеф  и полезные ископаемые </w:t>
      </w:r>
    </w:p>
    <w:p w:rsidR="005079D6" w:rsidRDefault="00072A71">
      <w:pPr>
        <w:ind w:firstLine="567"/>
        <w:jc w:val="both"/>
        <w:rPr>
          <w:sz w:val="24"/>
        </w:rPr>
      </w:pPr>
      <w:r>
        <w:rPr>
          <w:sz w:val="24"/>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 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w:t>
      </w:r>
      <w:r>
        <w:rPr>
          <w:sz w:val="24"/>
        </w:rPr>
        <w:lastRenderedPageBreak/>
        <w:t>ископаемых по территории страны.</w:t>
      </w:r>
    </w:p>
    <w:p w:rsidR="005079D6" w:rsidRDefault="00072A71">
      <w:pPr>
        <w:ind w:firstLine="567"/>
        <w:jc w:val="both"/>
        <w:rPr>
          <w:sz w:val="24"/>
        </w:rPr>
      </w:pPr>
      <w:r>
        <w:rPr>
          <w:sz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Практические работы</w:t>
      </w:r>
    </w:p>
    <w:p w:rsidR="005079D6" w:rsidRDefault="00072A71">
      <w:pPr>
        <w:pStyle w:val="af2"/>
        <w:ind w:left="0" w:firstLine="567"/>
        <w:rPr>
          <w:sz w:val="24"/>
        </w:rPr>
      </w:pPr>
      <w:r>
        <w:rPr>
          <w:sz w:val="24"/>
        </w:rPr>
        <w:t>1. Объяснение распространения по территории России опасных геологических явлений.</w:t>
      </w:r>
    </w:p>
    <w:p w:rsidR="005079D6" w:rsidRDefault="00072A71">
      <w:pPr>
        <w:pStyle w:val="af2"/>
        <w:ind w:left="0" w:firstLine="567"/>
        <w:rPr>
          <w:sz w:val="24"/>
        </w:rPr>
      </w:pPr>
      <w:r>
        <w:rPr>
          <w:sz w:val="24"/>
        </w:rPr>
        <w:t>2. Объяснение особенностей рельефа своего края.</w:t>
      </w:r>
    </w:p>
    <w:p w:rsidR="005079D6" w:rsidRDefault="005079D6">
      <w:pPr>
        <w:ind w:firstLine="567"/>
        <w:jc w:val="both"/>
        <w:rPr>
          <w:sz w:val="24"/>
        </w:rPr>
      </w:pPr>
    </w:p>
    <w:p w:rsidR="005079D6" w:rsidRDefault="00072A71">
      <w:pPr>
        <w:tabs>
          <w:tab w:val="left" w:pos="6237"/>
        </w:tabs>
        <w:ind w:firstLine="567"/>
        <w:jc w:val="both"/>
        <w:rPr>
          <w:b/>
          <w:sz w:val="24"/>
        </w:rPr>
      </w:pPr>
      <w:r>
        <w:rPr>
          <w:b/>
          <w:sz w:val="24"/>
        </w:rPr>
        <w:t xml:space="preserve">Тема 3. Климат и климатические ресурсы </w:t>
      </w:r>
    </w:p>
    <w:p w:rsidR="005079D6" w:rsidRDefault="00072A71">
      <w:pPr>
        <w:ind w:firstLine="567"/>
        <w:jc w:val="both"/>
        <w:rPr>
          <w:sz w:val="24"/>
        </w:rPr>
      </w:pPr>
      <w:r>
        <w:rPr>
          <w:sz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5079D6" w:rsidRDefault="00072A71">
      <w:pPr>
        <w:ind w:firstLine="567"/>
        <w:jc w:val="both"/>
        <w:rPr>
          <w:sz w:val="24"/>
        </w:rPr>
      </w:pPr>
      <w:r>
        <w:rPr>
          <w:sz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 мата своего края.</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Практические работы</w:t>
      </w:r>
    </w:p>
    <w:p w:rsidR="005079D6" w:rsidRDefault="00072A71">
      <w:pPr>
        <w:pStyle w:val="af2"/>
        <w:ind w:left="0" w:firstLine="567"/>
        <w:rPr>
          <w:sz w:val="24"/>
        </w:rPr>
      </w:pPr>
      <w:r>
        <w:rPr>
          <w:sz w:val="24"/>
        </w:rPr>
        <w:t>1. Описание и прогнозирование погоды территории по карте погоды.</w:t>
      </w:r>
    </w:p>
    <w:p w:rsidR="005079D6" w:rsidRDefault="00072A71">
      <w:pPr>
        <w:pStyle w:val="af2"/>
        <w:ind w:left="0" w:firstLine="567"/>
        <w:rPr>
          <w:sz w:val="24"/>
        </w:rPr>
      </w:pPr>
      <w:r>
        <w:rPr>
          <w:sz w:val="24"/>
        </w:rPr>
        <w:t>2. Определение и объяснение по картам закономерностей распределения солнечной радиации, средних температур янва ря и июля, годового количества атмосферных осадков, испаря емости по территории страны.</w:t>
      </w:r>
    </w:p>
    <w:p w:rsidR="005079D6" w:rsidRDefault="00072A71">
      <w:pPr>
        <w:pStyle w:val="af2"/>
        <w:ind w:left="0" w:firstLine="567"/>
        <w:rPr>
          <w:sz w:val="24"/>
        </w:rPr>
      </w:pPr>
      <w:r>
        <w:rPr>
          <w:sz w:val="24"/>
        </w:rPr>
        <w:t>3. Оценка влияния основных климатических показателей своего края на жизнь и хозяйственную деятельность населения.</w:t>
      </w:r>
    </w:p>
    <w:p w:rsidR="005079D6" w:rsidRDefault="005079D6">
      <w:pPr>
        <w:pStyle w:val="af2"/>
        <w:ind w:left="0" w:firstLine="567"/>
        <w:rPr>
          <w:sz w:val="24"/>
        </w:rPr>
      </w:pPr>
    </w:p>
    <w:p w:rsidR="005079D6" w:rsidRDefault="00072A71">
      <w:pPr>
        <w:ind w:firstLine="567"/>
        <w:jc w:val="both"/>
        <w:rPr>
          <w:b/>
          <w:sz w:val="24"/>
        </w:rPr>
      </w:pPr>
      <w:r>
        <w:rPr>
          <w:b/>
          <w:sz w:val="24"/>
        </w:rPr>
        <w:t xml:space="preserve">Тема 4. Моря России. Внутренние воды и водные ресурсы </w:t>
      </w:r>
    </w:p>
    <w:p w:rsidR="005079D6" w:rsidRDefault="00072A71">
      <w:pPr>
        <w:ind w:firstLine="567"/>
        <w:jc w:val="both"/>
        <w:rPr>
          <w:sz w:val="24"/>
        </w:rPr>
      </w:pPr>
      <w:r>
        <w:rPr>
          <w:sz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5079D6" w:rsidRDefault="00072A71">
      <w:pPr>
        <w:ind w:firstLine="567"/>
        <w:jc w:val="both"/>
        <w:rPr>
          <w:sz w:val="24"/>
        </w:rPr>
      </w:pPr>
      <w:r>
        <w:rPr>
          <w:sz w:val="24"/>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Практические работы</w:t>
      </w:r>
    </w:p>
    <w:p w:rsidR="005079D6" w:rsidRDefault="00072A71">
      <w:pPr>
        <w:pStyle w:val="af2"/>
        <w:ind w:left="0" w:firstLine="567"/>
        <w:rPr>
          <w:sz w:val="24"/>
        </w:rPr>
      </w:pPr>
      <w:r>
        <w:rPr>
          <w:sz w:val="24"/>
        </w:rPr>
        <w:t>1. Сравнение особенностей режима и характера течения двух рек России.</w:t>
      </w:r>
    </w:p>
    <w:p w:rsidR="005079D6" w:rsidRDefault="00072A71">
      <w:pPr>
        <w:pStyle w:val="af2"/>
        <w:ind w:left="0" w:firstLine="567"/>
        <w:rPr>
          <w:sz w:val="24"/>
        </w:rPr>
      </w:pPr>
      <w:r>
        <w:rPr>
          <w:sz w:val="24"/>
        </w:rPr>
        <w:t>2. Объяснение распространения опасных гидрологических природных явлений на территории страны.</w:t>
      </w:r>
    </w:p>
    <w:p w:rsidR="005079D6" w:rsidRDefault="005079D6">
      <w:pPr>
        <w:pStyle w:val="af2"/>
        <w:ind w:left="0" w:firstLine="567"/>
        <w:rPr>
          <w:sz w:val="24"/>
        </w:rPr>
      </w:pPr>
    </w:p>
    <w:p w:rsidR="005079D6" w:rsidRDefault="00072A71">
      <w:pPr>
        <w:ind w:firstLine="567"/>
        <w:jc w:val="both"/>
        <w:rPr>
          <w:b/>
          <w:sz w:val="24"/>
        </w:rPr>
      </w:pPr>
      <w:r>
        <w:rPr>
          <w:b/>
          <w:sz w:val="24"/>
        </w:rPr>
        <w:t xml:space="preserve">Тема 5. Природно-хозяйственные зоны </w:t>
      </w:r>
    </w:p>
    <w:p w:rsidR="005079D6" w:rsidRDefault="00072A71">
      <w:pPr>
        <w:ind w:firstLine="567"/>
        <w:jc w:val="both"/>
        <w:rPr>
          <w:sz w:val="24"/>
        </w:rPr>
      </w:pPr>
      <w:r>
        <w:rPr>
          <w:sz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5079D6" w:rsidRDefault="00072A71">
      <w:pPr>
        <w:ind w:firstLine="567"/>
        <w:jc w:val="both"/>
        <w:rPr>
          <w:sz w:val="24"/>
        </w:rPr>
      </w:pPr>
      <w:r>
        <w:rPr>
          <w:sz w:val="24"/>
        </w:rPr>
        <w:t xml:space="preserve">Богатство растительного и животного мира России: видовое разнообразие, факторы, его </w:t>
      </w:r>
      <w:r>
        <w:rPr>
          <w:sz w:val="24"/>
        </w:rPr>
        <w:lastRenderedPageBreak/>
        <w:t>определяющие. Особенности растительного и животного мира различных природно-хозяйственных зон России.</w:t>
      </w:r>
    </w:p>
    <w:p w:rsidR="005079D6" w:rsidRDefault="00072A71">
      <w:pPr>
        <w:ind w:firstLine="567"/>
        <w:jc w:val="both"/>
        <w:rPr>
          <w:sz w:val="24"/>
        </w:rPr>
      </w:pPr>
      <w:r>
        <w:rPr>
          <w:sz w:val="24"/>
        </w:rPr>
        <w:t xml:space="preserve">Природно-хозяйственные зоны России: взаимосвязь и взаимообусловленность их компонентов. </w:t>
      </w:r>
    </w:p>
    <w:p w:rsidR="005079D6" w:rsidRDefault="00072A71">
      <w:pPr>
        <w:ind w:firstLine="567"/>
        <w:jc w:val="both"/>
        <w:rPr>
          <w:sz w:val="24"/>
        </w:rPr>
      </w:pPr>
      <w:r>
        <w:rPr>
          <w:sz w:val="24"/>
        </w:rPr>
        <w:t xml:space="preserve">Высотная поясность в горах на территории России. </w:t>
      </w:r>
    </w:p>
    <w:p w:rsidR="005079D6" w:rsidRDefault="00072A71">
      <w:pPr>
        <w:ind w:firstLine="567"/>
        <w:jc w:val="both"/>
        <w:rPr>
          <w:sz w:val="24"/>
        </w:rPr>
      </w:pPr>
      <w:r>
        <w:rPr>
          <w:sz w:val="24"/>
        </w:rPr>
        <w:t>Природные ресурсы природно-хозяйственных зон и их ис пользование, экологические проблемы. Прогнозируемые по следствия изменений климата для разных природно-хозяй ственных зон на территории России.</w:t>
      </w:r>
    </w:p>
    <w:p w:rsidR="005079D6" w:rsidRDefault="00072A71">
      <w:pPr>
        <w:ind w:firstLine="567"/>
        <w:jc w:val="both"/>
        <w:rPr>
          <w:sz w:val="24"/>
        </w:rPr>
      </w:pPr>
      <w:r>
        <w:rPr>
          <w:sz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Практические работы</w:t>
      </w:r>
    </w:p>
    <w:p w:rsidR="005079D6" w:rsidRDefault="00072A71">
      <w:pPr>
        <w:pStyle w:val="af2"/>
        <w:ind w:left="0" w:firstLine="567"/>
        <w:rPr>
          <w:sz w:val="24"/>
        </w:rPr>
      </w:pPr>
      <w:r>
        <w:rPr>
          <w:sz w:val="24"/>
        </w:rPr>
        <w:t>1. Объяснение различий структуры высотной поясности в горных системах.</w:t>
      </w:r>
    </w:p>
    <w:p w:rsidR="005079D6" w:rsidRDefault="00072A71">
      <w:pPr>
        <w:pStyle w:val="af2"/>
        <w:ind w:left="0" w:firstLine="567"/>
        <w:rPr>
          <w:sz w:val="24"/>
        </w:rPr>
      </w:pPr>
      <w:r>
        <w:rPr>
          <w:sz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5079D6" w:rsidRDefault="005079D6">
      <w:pPr>
        <w:ind w:firstLine="567"/>
        <w:jc w:val="both"/>
        <w:rPr>
          <w:sz w:val="24"/>
        </w:rPr>
      </w:pPr>
    </w:p>
    <w:p w:rsidR="005079D6" w:rsidRDefault="00072A71">
      <w:pPr>
        <w:ind w:firstLine="567"/>
        <w:jc w:val="both"/>
        <w:rPr>
          <w:b/>
          <w:sz w:val="24"/>
        </w:rPr>
      </w:pPr>
      <w:r>
        <w:rPr>
          <w:b/>
          <w:sz w:val="24"/>
        </w:rPr>
        <w:t xml:space="preserve">РАЗДЕЛ 3. НАСЕЛЕНИЕ РОССИИ </w:t>
      </w:r>
    </w:p>
    <w:p w:rsidR="005079D6" w:rsidRDefault="00072A71">
      <w:pPr>
        <w:ind w:firstLine="567"/>
        <w:jc w:val="both"/>
        <w:rPr>
          <w:b/>
          <w:sz w:val="24"/>
        </w:rPr>
      </w:pPr>
      <w:r>
        <w:rPr>
          <w:b/>
          <w:sz w:val="24"/>
        </w:rPr>
        <w:t>Тема 1. Численность населения России</w:t>
      </w:r>
    </w:p>
    <w:p w:rsidR="005079D6" w:rsidRDefault="00072A71">
      <w:pPr>
        <w:ind w:firstLine="567"/>
        <w:jc w:val="both"/>
        <w:rPr>
          <w:sz w:val="24"/>
        </w:rPr>
      </w:pPr>
      <w:r>
        <w:rPr>
          <w:sz w:val="24"/>
        </w:rPr>
        <w:t xml:space="preserve">Динамика численности населения России в XX-XXI вв. и факторы, определяющие её. </w:t>
      </w:r>
      <w:r>
        <w:rPr>
          <w:i/>
          <w:sz w:val="24"/>
        </w:rPr>
        <w:t xml:space="preserve">Переписи населения России. </w:t>
      </w:r>
      <w:r>
        <w:rPr>
          <w:sz w:val="24"/>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Pr>
          <w:i/>
          <w:sz w:val="24"/>
        </w:rPr>
        <w:t>Причины миграций и основные направления миграционных потоков России в разные исторические периоды.</w:t>
      </w:r>
      <w:r>
        <w:rPr>
          <w:sz w:val="24"/>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Практическая работа</w:t>
      </w:r>
    </w:p>
    <w:p w:rsidR="005079D6" w:rsidRDefault="00072A71">
      <w:pPr>
        <w:ind w:firstLine="567"/>
        <w:jc w:val="both"/>
        <w:rPr>
          <w:sz w:val="24"/>
        </w:rPr>
      </w:pPr>
      <w:r>
        <w:rPr>
          <w:sz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5079D6" w:rsidRDefault="005079D6">
      <w:pPr>
        <w:ind w:firstLine="567"/>
        <w:jc w:val="both"/>
        <w:rPr>
          <w:sz w:val="24"/>
        </w:rPr>
      </w:pPr>
    </w:p>
    <w:p w:rsidR="005079D6" w:rsidRDefault="00072A71">
      <w:pPr>
        <w:ind w:firstLine="567"/>
        <w:jc w:val="both"/>
        <w:rPr>
          <w:b/>
          <w:i/>
          <w:sz w:val="24"/>
        </w:rPr>
      </w:pPr>
      <w:r>
        <w:rPr>
          <w:b/>
          <w:i/>
          <w:sz w:val="24"/>
        </w:rPr>
        <w:t>Тема 2. Территориальные особенности размещения населения России</w:t>
      </w:r>
    </w:p>
    <w:p w:rsidR="005079D6" w:rsidRDefault="00072A71">
      <w:pPr>
        <w:ind w:firstLine="567"/>
        <w:jc w:val="both"/>
        <w:rPr>
          <w:sz w:val="24"/>
        </w:rPr>
      </w:pPr>
      <w:r>
        <w:rPr>
          <w:sz w:val="24"/>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 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5079D6" w:rsidRDefault="005079D6">
      <w:pPr>
        <w:ind w:firstLine="567"/>
        <w:jc w:val="both"/>
        <w:rPr>
          <w:sz w:val="24"/>
        </w:rPr>
      </w:pPr>
    </w:p>
    <w:p w:rsidR="005079D6" w:rsidRDefault="00072A71">
      <w:pPr>
        <w:ind w:firstLine="567"/>
        <w:jc w:val="both"/>
        <w:rPr>
          <w:b/>
          <w:sz w:val="24"/>
        </w:rPr>
      </w:pPr>
      <w:r>
        <w:rPr>
          <w:b/>
          <w:sz w:val="24"/>
        </w:rPr>
        <w:t xml:space="preserve">Тема 3. Народы и религии России </w:t>
      </w:r>
    </w:p>
    <w:p w:rsidR="005079D6" w:rsidRDefault="00072A71">
      <w:pPr>
        <w:ind w:firstLine="567"/>
        <w:jc w:val="both"/>
        <w:rPr>
          <w:sz w:val="24"/>
        </w:rPr>
      </w:pPr>
      <w:r>
        <w:rPr>
          <w:sz w:val="24"/>
        </w:rPr>
        <w:t xml:space="preserve">Россия - многонациональное государство. Многонациональность как специфический фактор формирования и развития России. </w:t>
      </w:r>
      <w:r>
        <w:rPr>
          <w:i/>
          <w:sz w:val="24"/>
        </w:rPr>
        <w:t xml:space="preserve">Языковая классификация народов России. </w:t>
      </w:r>
      <w:r>
        <w:rPr>
          <w:sz w:val="24"/>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Практическая работа</w:t>
      </w:r>
    </w:p>
    <w:p w:rsidR="005079D6" w:rsidRDefault="00072A71">
      <w:pPr>
        <w:ind w:firstLine="567"/>
        <w:jc w:val="both"/>
        <w:rPr>
          <w:sz w:val="24"/>
        </w:rPr>
      </w:pPr>
      <w:r>
        <w:rPr>
          <w:sz w:val="24"/>
        </w:rPr>
        <w:t>1. Построение картограммы «Доля титульных этносов в численности населения республик и автономных округов РФ».</w:t>
      </w:r>
    </w:p>
    <w:p w:rsidR="005079D6" w:rsidRDefault="005079D6">
      <w:pPr>
        <w:ind w:firstLine="567"/>
        <w:jc w:val="both"/>
        <w:rPr>
          <w:sz w:val="24"/>
        </w:rPr>
      </w:pPr>
    </w:p>
    <w:p w:rsidR="005079D6" w:rsidRDefault="00072A71">
      <w:pPr>
        <w:ind w:firstLine="567"/>
        <w:jc w:val="both"/>
        <w:rPr>
          <w:b/>
          <w:sz w:val="24"/>
        </w:rPr>
      </w:pPr>
      <w:r>
        <w:rPr>
          <w:b/>
          <w:sz w:val="24"/>
        </w:rPr>
        <w:t>Тема 4. Половой и возрастной состав населения России</w:t>
      </w:r>
    </w:p>
    <w:p w:rsidR="005079D6" w:rsidRDefault="00072A71">
      <w:pPr>
        <w:ind w:firstLine="567"/>
        <w:jc w:val="both"/>
        <w:rPr>
          <w:sz w:val="24"/>
        </w:rPr>
      </w:pPr>
      <w:r>
        <w:rPr>
          <w:sz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 ни мужского и женского населения России. </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Практическая работа</w:t>
      </w:r>
    </w:p>
    <w:p w:rsidR="005079D6" w:rsidRDefault="00072A71">
      <w:pPr>
        <w:ind w:firstLine="567"/>
        <w:jc w:val="both"/>
        <w:rPr>
          <w:sz w:val="24"/>
        </w:rPr>
      </w:pPr>
      <w:r>
        <w:rPr>
          <w:sz w:val="24"/>
        </w:rPr>
        <w:t>1. Объяснение динамики половозрастного состава населения России на основе анализа половозрастных пирамид.</w:t>
      </w:r>
    </w:p>
    <w:p w:rsidR="005079D6" w:rsidRDefault="005079D6">
      <w:pPr>
        <w:ind w:firstLine="567"/>
        <w:jc w:val="both"/>
        <w:rPr>
          <w:b/>
          <w:sz w:val="24"/>
        </w:rPr>
      </w:pPr>
    </w:p>
    <w:p w:rsidR="005079D6" w:rsidRDefault="00072A71">
      <w:pPr>
        <w:ind w:firstLine="567"/>
        <w:jc w:val="both"/>
        <w:rPr>
          <w:b/>
          <w:sz w:val="24"/>
        </w:rPr>
      </w:pPr>
      <w:r>
        <w:rPr>
          <w:b/>
          <w:sz w:val="24"/>
        </w:rPr>
        <w:t>Тема 5. Человеческий капитал России</w:t>
      </w:r>
    </w:p>
    <w:p w:rsidR="005079D6" w:rsidRDefault="00072A71">
      <w:pPr>
        <w:ind w:firstLine="567"/>
        <w:jc w:val="both"/>
        <w:rPr>
          <w:sz w:val="24"/>
        </w:rPr>
      </w:pPr>
      <w:r>
        <w:rPr>
          <w:sz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Практическая работа</w:t>
      </w:r>
    </w:p>
    <w:p w:rsidR="005079D6" w:rsidRDefault="00072A71">
      <w:pPr>
        <w:ind w:firstLine="567"/>
        <w:jc w:val="both"/>
        <w:rPr>
          <w:sz w:val="24"/>
        </w:rPr>
      </w:pPr>
      <w:r>
        <w:rPr>
          <w:sz w:val="24"/>
        </w:rPr>
        <w:t>1. Классификация Федеральных округов по особенностям естественного и механического движения населения.</w:t>
      </w:r>
    </w:p>
    <w:p w:rsidR="005079D6" w:rsidRDefault="005079D6">
      <w:pPr>
        <w:pStyle w:val="10"/>
        <w:ind w:left="0" w:firstLine="567"/>
        <w:jc w:val="both"/>
      </w:pPr>
    </w:p>
    <w:p w:rsidR="005079D6" w:rsidRDefault="00072A71">
      <w:pPr>
        <w:pStyle w:val="10"/>
        <w:ind w:left="0" w:firstLine="567"/>
        <w:jc w:val="both"/>
      </w:pPr>
      <w:r>
        <w:t>9 КЛАСС</w:t>
      </w:r>
    </w:p>
    <w:p w:rsidR="005079D6" w:rsidRDefault="00072A71">
      <w:pPr>
        <w:ind w:firstLine="567"/>
        <w:jc w:val="both"/>
        <w:rPr>
          <w:b/>
          <w:sz w:val="24"/>
        </w:rPr>
      </w:pPr>
      <w:r>
        <w:rPr>
          <w:b/>
          <w:sz w:val="24"/>
        </w:rPr>
        <w:t xml:space="preserve">РАЗДЕЛ 4. ХОЗЯЙСТВО РОССИИ </w:t>
      </w:r>
    </w:p>
    <w:p w:rsidR="005079D6" w:rsidRDefault="00072A71">
      <w:pPr>
        <w:ind w:firstLine="567"/>
        <w:jc w:val="both"/>
        <w:rPr>
          <w:b/>
          <w:sz w:val="24"/>
        </w:rPr>
      </w:pPr>
      <w:r>
        <w:rPr>
          <w:b/>
          <w:sz w:val="24"/>
        </w:rPr>
        <w:t xml:space="preserve">Тема 1. Общая характеристика хозяйства России </w:t>
      </w:r>
    </w:p>
    <w:p w:rsidR="005079D6" w:rsidRDefault="00072A71">
      <w:pPr>
        <w:ind w:firstLine="567"/>
        <w:jc w:val="both"/>
        <w:rPr>
          <w:sz w:val="24"/>
        </w:rPr>
      </w:pPr>
      <w:r>
        <w:rPr>
          <w:sz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5079D6" w:rsidRDefault="00072A71">
      <w:pPr>
        <w:ind w:firstLine="567"/>
        <w:jc w:val="both"/>
        <w:rPr>
          <w:sz w:val="24"/>
        </w:rPr>
      </w:pPr>
      <w:r>
        <w:rPr>
          <w:sz w:val="24"/>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5079D6" w:rsidRDefault="005079D6">
      <w:pPr>
        <w:ind w:firstLine="567"/>
        <w:jc w:val="both"/>
        <w:rPr>
          <w:sz w:val="24"/>
        </w:rPr>
      </w:pPr>
    </w:p>
    <w:p w:rsidR="005079D6" w:rsidRDefault="00072A71">
      <w:pPr>
        <w:ind w:firstLine="567"/>
        <w:jc w:val="both"/>
        <w:rPr>
          <w:b/>
          <w:sz w:val="24"/>
        </w:rPr>
      </w:pPr>
      <w:r>
        <w:rPr>
          <w:b/>
          <w:sz w:val="24"/>
        </w:rPr>
        <w:t xml:space="preserve">Тема 2. Топливно-энергетический комплекс (ТЭК) </w:t>
      </w:r>
    </w:p>
    <w:p w:rsidR="005079D6" w:rsidRDefault="00072A71">
      <w:pPr>
        <w:ind w:firstLine="567"/>
        <w:jc w:val="both"/>
        <w:rPr>
          <w:sz w:val="24"/>
        </w:rPr>
      </w:pPr>
      <w:r>
        <w:rPr>
          <w:sz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Pr>
          <w:i/>
          <w:sz w:val="24"/>
        </w:rPr>
        <w:t>Основные положения «Энергетической стратегии России на период до 2035 года».</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Практические работы</w:t>
      </w:r>
    </w:p>
    <w:p w:rsidR="005079D6" w:rsidRDefault="00072A71">
      <w:pPr>
        <w:pStyle w:val="af2"/>
        <w:ind w:left="0" w:firstLine="567"/>
        <w:rPr>
          <w:sz w:val="24"/>
        </w:rPr>
      </w:pPr>
      <w:r>
        <w:rPr>
          <w:sz w:val="24"/>
        </w:rPr>
        <w:t>1. Анализ статистических и текстовых материалов с целью сравнения стоимости электроэнергии для населения России в различных регионах.</w:t>
      </w:r>
    </w:p>
    <w:p w:rsidR="005079D6" w:rsidRDefault="00072A71">
      <w:pPr>
        <w:pStyle w:val="af2"/>
        <w:ind w:left="0" w:firstLine="567"/>
        <w:rPr>
          <w:sz w:val="24"/>
        </w:rPr>
      </w:pPr>
      <w:r>
        <w:rPr>
          <w:sz w:val="24"/>
        </w:rPr>
        <w:t>2. Сравнительная оценка возможностей для развития энергетики ВИЭ в отдельных регионах страны.</w:t>
      </w:r>
    </w:p>
    <w:p w:rsidR="005079D6" w:rsidRDefault="005079D6">
      <w:pPr>
        <w:pStyle w:val="af2"/>
        <w:ind w:left="0" w:firstLine="567"/>
        <w:rPr>
          <w:b/>
          <w:sz w:val="24"/>
        </w:rPr>
      </w:pPr>
    </w:p>
    <w:p w:rsidR="005079D6" w:rsidRDefault="00072A71">
      <w:pPr>
        <w:ind w:firstLine="567"/>
        <w:jc w:val="both"/>
        <w:rPr>
          <w:b/>
          <w:sz w:val="24"/>
        </w:rPr>
      </w:pPr>
      <w:r>
        <w:rPr>
          <w:b/>
          <w:sz w:val="24"/>
        </w:rPr>
        <w:t>Тема 3. Металлургический комплекс</w:t>
      </w:r>
    </w:p>
    <w:p w:rsidR="005079D6" w:rsidRDefault="00072A71">
      <w:pPr>
        <w:ind w:firstLine="567"/>
        <w:jc w:val="both"/>
        <w:rPr>
          <w:i/>
          <w:sz w:val="24"/>
        </w:rPr>
      </w:pPr>
      <w:r>
        <w:rPr>
          <w:sz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Pr>
          <w:i/>
          <w:sz w:val="24"/>
        </w:rPr>
        <w:t>Основные положения «Стратегии развития чёрной и цветной металлургии России до 2030 года».</w:t>
      </w:r>
    </w:p>
    <w:p w:rsidR="005079D6" w:rsidRDefault="005079D6">
      <w:pPr>
        <w:ind w:firstLine="567"/>
        <w:jc w:val="both"/>
        <w:rPr>
          <w:sz w:val="24"/>
        </w:rPr>
      </w:pPr>
    </w:p>
    <w:p w:rsidR="005079D6" w:rsidRDefault="00072A71">
      <w:pPr>
        <w:ind w:firstLine="567"/>
        <w:jc w:val="both"/>
        <w:rPr>
          <w:b/>
          <w:sz w:val="24"/>
        </w:rPr>
      </w:pPr>
      <w:r>
        <w:rPr>
          <w:b/>
          <w:sz w:val="24"/>
        </w:rPr>
        <w:t>Тема 4. Машиностроительный комплекс</w:t>
      </w:r>
    </w:p>
    <w:p w:rsidR="005079D6" w:rsidRDefault="00072A71">
      <w:pPr>
        <w:ind w:firstLine="567"/>
        <w:jc w:val="both"/>
        <w:rPr>
          <w:sz w:val="24"/>
        </w:rPr>
      </w:pPr>
      <w:r>
        <w:rPr>
          <w:sz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Pr>
          <w:i/>
          <w:sz w:val="24"/>
        </w:rPr>
        <w:t>Основные положения документов, определяющих стратегию развития отраслей машиностроительного комплекса.</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Практическая работа</w:t>
      </w:r>
    </w:p>
    <w:p w:rsidR="005079D6" w:rsidRDefault="00072A71">
      <w:pPr>
        <w:ind w:firstLine="567"/>
        <w:jc w:val="both"/>
        <w:rPr>
          <w:sz w:val="24"/>
        </w:rPr>
      </w:pPr>
      <w:r>
        <w:rPr>
          <w:sz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5079D6" w:rsidRDefault="005079D6">
      <w:pPr>
        <w:ind w:firstLine="567"/>
        <w:jc w:val="both"/>
        <w:rPr>
          <w:sz w:val="24"/>
        </w:rPr>
      </w:pPr>
    </w:p>
    <w:p w:rsidR="005079D6" w:rsidRDefault="00072A71">
      <w:pPr>
        <w:ind w:firstLine="567"/>
        <w:jc w:val="both"/>
        <w:rPr>
          <w:b/>
          <w:sz w:val="24"/>
        </w:rPr>
      </w:pPr>
      <w:r>
        <w:rPr>
          <w:b/>
          <w:sz w:val="24"/>
        </w:rPr>
        <w:t>Тема 5. Химико-лесной комплекс</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Химическая промышленность</w:t>
      </w:r>
    </w:p>
    <w:p w:rsidR="005079D6" w:rsidRDefault="00072A71">
      <w:pPr>
        <w:ind w:firstLine="567"/>
        <w:jc w:val="both"/>
        <w:rPr>
          <w:sz w:val="24"/>
        </w:rPr>
      </w:pPr>
      <w:r>
        <w:rPr>
          <w:sz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Pr>
          <w:i/>
          <w:sz w:val="24"/>
        </w:rPr>
        <w:t>Основные положения «Стратегии развития химического и нефтехимического комплекса на период до 2030 года».</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Лесопромышленный комплекс</w:t>
      </w:r>
    </w:p>
    <w:p w:rsidR="005079D6" w:rsidRDefault="00072A71">
      <w:pPr>
        <w:ind w:firstLine="567"/>
        <w:jc w:val="both"/>
        <w:rPr>
          <w:sz w:val="24"/>
        </w:rPr>
      </w:pPr>
      <w:r>
        <w:rPr>
          <w:sz w:val="24"/>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5079D6" w:rsidRDefault="00072A71">
      <w:pPr>
        <w:ind w:firstLine="567"/>
        <w:jc w:val="both"/>
        <w:rPr>
          <w:sz w:val="24"/>
        </w:rPr>
      </w:pPr>
      <w:r>
        <w:rPr>
          <w:sz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Практическая работа</w:t>
      </w:r>
    </w:p>
    <w:p w:rsidR="005079D6" w:rsidRDefault="00072A71">
      <w:pPr>
        <w:ind w:firstLine="567"/>
        <w:jc w:val="both"/>
        <w:rPr>
          <w:sz w:val="24"/>
        </w:rPr>
      </w:pPr>
      <w:r>
        <w:rPr>
          <w:sz w:val="24"/>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5079D6" w:rsidRDefault="005079D6">
      <w:pPr>
        <w:ind w:firstLine="567"/>
        <w:jc w:val="both"/>
        <w:rPr>
          <w:sz w:val="24"/>
        </w:rPr>
      </w:pPr>
    </w:p>
    <w:p w:rsidR="005079D6" w:rsidRDefault="00072A71">
      <w:pPr>
        <w:ind w:firstLine="567"/>
        <w:jc w:val="both"/>
        <w:rPr>
          <w:b/>
          <w:sz w:val="24"/>
        </w:rPr>
      </w:pPr>
      <w:r>
        <w:rPr>
          <w:b/>
          <w:sz w:val="24"/>
        </w:rPr>
        <w:t>Тема 6. Агропромышленный комплекс (АПК)</w:t>
      </w:r>
    </w:p>
    <w:p w:rsidR="005079D6" w:rsidRDefault="00072A71">
      <w:pPr>
        <w:ind w:firstLine="567"/>
        <w:jc w:val="both"/>
        <w:rPr>
          <w:sz w:val="24"/>
        </w:rPr>
      </w:pPr>
      <w:r>
        <w:rPr>
          <w:sz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5079D6" w:rsidRDefault="00072A71">
      <w:pPr>
        <w:ind w:firstLine="567"/>
        <w:jc w:val="both"/>
        <w:rPr>
          <w:sz w:val="24"/>
        </w:rPr>
      </w:pPr>
      <w:r>
        <w:rPr>
          <w:sz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Pr>
          <w:i/>
          <w:sz w:val="24"/>
        </w:rPr>
        <w:t xml:space="preserve">«Стратегия развития </w:t>
      </w:r>
      <w:r>
        <w:rPr>
          <w:i/>
          <w:sz w:val="24"/>
        </w:rPr>
        <w:lastRenderedPageBreak/>
        <w:t>агропромышленного и рыбохозяйственного комплексов Российской Федерации на период до 2030 года».</w:t>
      </w:r>
      <w:r>
        <w:rPr>
          <w:sz w:val="24"/>
        </w:rPr>
        <w:t xml:space="preserve"> Особенности АПК своего края.</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Практическая работа</w:t>
      </w:r>
    </w:p>
    <w:p w:rsidR="005079D6" w:rsidRDefault="00072A71">
      <w:pPr>
        <w:ind w:firstLine="567"/>
        <w:jc w:val="both"/>
        <w:rPr>
          <w:sz w:val="24"/>
        </w:rPr>
      </w:pPr>
      <w:r>
        <w:rPr>
          <w:sz w:val="24"/>
        </w:rPr>
        <w:t>1. Определение влияния природных и социальных факторов на размещение отраслей АПК.</w:t>
      </w:r>
    </w:p>
    <w:p w:rsidR="005079D6" w:rsidRDefault="005079D6">
      <w:pPr>
        <w:ind w:firstLine="567"/>
        <w:jc w:val="both"/>
        <w:rPr>
          <w:sz w:val="24"/>
        </w:rPr>
      </w:pPr>
    </w:p>
    <w:p w:rsidR="005079D6" w:rsidRDefault="00072A71">
      <w:pPr>
        <w:ind w:firstLine="567"/>
        <w:jc w:val="both"/>
        <w:rPr>
          <w:b/>
          <w:sz w:val="24"/>
        </w:rPr>
      </w:pPr>
      <w:r>
        <w:rPr>
          <w:b/>
          <w:sz w:val="24"/>
        </w:rPr>
        <w:t xml:space="preserve">Тема 7. Инфраструктурный комплекс </w:t>
      </w:r>
    </w:p>
    <w:p w:rsidR="005079D6" w:rsidRDefault="00072A71">
      <w:pPr>
        <w:ind w:firstLine="567"/>
        <w:jc w:val="both"/>
        <w:rPr>
          <w:sz w:val="24"/>
        </w:rPr>
      </w:pPr>
      <w:r>
        <w:rPr>
          <w:sz w:val="24"/>
        </w:rPr>
        <w:t xml:space="preserve">Состав: транспорт, информационная инфраструктура; сфера обслуживания, рекреационное хозяйство — место и значение в хозяйстве. </w:t>
      </w:r>
    </w:p>
    <w:p w:rsidR="005079D6" w:rsidRDefault="00072A71">
      <w:pPr>
        <w:ind w:firstLine="567"/>
        <w:jc w:val="both"/>
        <w:rPr>
          <w:sz w:val="24"/>
        </w:rPr>
      </w:pPr>
      <w:r>
        <w:rPr>
          <w:sz w:val="24"/>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5079D6" w:rsidRDefault="00072A71">
      <w:pPr>
        <w:ind w:firstLine="567"/>
        <w:jc w:val="both"/>
        <w:rPr>
          <w:sz w:val="24"/>
        </w:rPr>
      </w:pPr>
      <w:r>
        <w:rPr>
          <w:sz w:val="24"/>
        </w:rPr>
        <w:t xml:space="preserve">Транспорт и охрана окружающей среды. </w:t>
      </w:r>
    </w:p>
    <w:p w:rsidR="005079D6" w:rsidRDefault="00072A71">
      <w:pPr>
        <w:ind w:firstLine="567"/>
        <w:jc w:val="both"/>
        <w:rPr>
          <w:sz w:val="24"/>
        </w:rPr>
      </w:pPr>
      <w:r>
        <w:rPr>
          <w:sz w:val="24"/>
        </w:rPr>
        <w:t xml:space="preserve">Информационная инфраструктура. Рекреационное хозяйство. Особенности сферы обслуживания своего края. </w:t>
      </w:r>
    </w:p>
    <w:p w:rsidR="005079D6" w:rsidRDefault="00072A71">
      <w:pPr>
        <w:ind w:firstLine="567"/>
        <w:jc w:val="both"/>
        <w:rPr>
          <w:sz w:val="24"/>
        </w:rPr>
      </w:pPr>
      <w:r>
        <w:rPr>
          <w:sz w:val="24"/>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Практические работы</w:t>
      </w:r>
    </w:p>
    <w:p w:rsidR="005079D6" w:rsidRDefault="00072A71">
      <w:pPr>
        <w:pStyle w:val="af2"/>
        <w:ind w:left="0" w:firstLine="567"/>
        <w:rPr>
          <w:sz w:val="24"/>
        </w:rPr>
      </w:pPr>
      <w:r>
        <w:rPr>
          <w:sz w:val="24"/>
        </w:rPr>
        <w:t>1. Анализ статистических данных с целью определения доли отдельных морских бассейнов в грузоперевозках и объяснение выявленных различий.</w:t>
      </w:r>
    </w:p>
    <w:p w:rsidR="005079D6" w:rsidRDefault="00072A71">
      <w:pPr>
        <w:pStyle w:val="af2"/>
        <w:ind w:left="0" w:firstLine="567"/>
        <w:rPr>
          <w:sz w:val="24"/>
        </w:rPr>
      </w:pPr>
      <w:r>
        <w:rPr>
          <w:sz w:val="24"/>
        </w:rPr>
        <w:t>2. Характеристика туристско-рекреационного потенциала своего края.</w:t>
      </w:r>
    </w:p>
    <w:p w:rsidR="005079D6" w:rsidRDefault="005079D6">
      <w:pPr>
        <w:ind w:firstLine="567"/>
        <w:jc w:val="both"/>
        <w:rPr>
          <w:sz w:val="24"/>
        </w:rPr>
      </w:pPr>
    </w:p>
    <w:p w:rsidR="005079D6" w:rsidRDefault="00072A71">
      <w:pPr>
        <w:ind w:firstLine="567"/>
        <w:jc w:val="both"/>
        <w:rPr>
          <w:b/>
          <w:sz w:val="24"/>
        </w:rPr>
      </w:pPr>
      <w:r>
        <w:rPr>
          <w:b/>
          <w:sz w:val="24"/>
        </w:rPr>
        <w:t xml:space="preserve">Тема 8. Обобщение знаний </w:t>
      </w:r>
    </w:p>
    <w:p w:rsidR="005079D6" w:rsidRDefault="00072A71">
      <w:pPr>
        <w:ind w:firstLine="567"/>
        <w:jc w:val="both"/>
        <w:rPr>
          <w:sz w:val="24"/>
        </w:rPr>
      </w:pPr>
      <w:r>
        <w:rPr>
          <w:sz w:val="24"/>
        </w:rPr>
        <w:t xml:space="preserve">Государственная политика как фактор размещения производства. </w:t>
      </w:r>
      <w:r>
        <w:rPr>
          <w:i/>
          <w:sz w:val="24"/>
        </w:rPr>
        <w:t>«Стратегия пространственного развития Российской Федерации до 2025 года»: основные положения.</w:t>
      </w:r>
      <w:r>
        <w:rPr>
          <w:sz w:val="24"/>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5079D6" w:rsidRDefault="00072A71">
      <w:pPr>
        <w:ind w:firstLine="567"/>
        <w:jc w:val="both"/>
        <w:rPr>
          <w:sz w:val="24"/>
        </w:rPr>
      </w:pPr>
      <w:r>
        <w:rPr>
          <w:sz w:val="24"/>
        </w:rPr>
        <w:t xml:space="preserve">Развитие хозяйства и состояние окружающей среды. </w:t>
      </w:r>
      <w:r>
        <w:rPr>
          <w:i/>
          <w:sz w:val="24"/>
        </w:rPr>
        <w:t>«Стратегия экологической безопасности Российской Федерации до 2025 года»</w:t>
      </w:r>
      <w:r>
        <w:rPr>
          <w:sz w:val="24"/>
        </w:rPr>
        <w:t xml:space="preserve"> и государственные меры по переходу России к модели устойчивого развития.</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Практическая работа</w:t>
      </w:r>
    </w:p>
    <w:p w:rsidR="005079D6" w:rsidRDefault="00072A71">
      <w:pPr>
        <w:ind w:firstLine="567"/>
        <w:jc w:val="both"/>
        <w:rPr>
          <w:sz w:val="24"/>
        </w:rPr>
      </w:pPr>
      <w:r>
        <w:rPr>
          <w:sz w:val="24"/>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5079D6" w:rsidRDefault="005079D6">
      <w:pPr>
        <w:ind w:firstLine="567"/>
        <w:jc w:val="both"/>
        <w:rPr>
          <w:sz w:val="24"/>
        </w:rPr>
      </w:pPr>
    </w:p>
    <w:p w:rsidR="005079D6" w:rsidRDefault="005079D6">
      <w:pPr>
        <w:ind w:firstLine="567"/>
        <w:jc w:val="both"/>
        <w:rPr>
          <w:sz w:val="24"/>
        </w:rPr>
      </w:pPr>
    </w:p>
    <w:p w:rsidR="005079D6" w:rsidRDefault="00072A71">
      <w:pPr>
        <w:ind w:firstLine="567"/>
        <w:jc w:val="both"/>
        <w:rPr>
          <w:b/>
          <w:sz w:val="24"/>
        </w:rPr>
      </w:pPr>
      <w:r>
        <w:rPr>
          <w:b/>
          <w:sz w:val="24"/>
        </w:rPr>
        <w:t xml:space="preserve">РАЗДЕЛ 5. РЕГИОНЫ РОССИИ </w:t>
      </w:r>
    </w:p>
    <w:p w:rsidR="005079D6" w:rsidRDefault="00072A71">
      <w:pPr>
        <w:ind w:firstLine="567"/>
        <w:jc w:val="both"/>
        <w:rPr>
          <w:b/>
          <w:sz w:val="24"/>
        </w:rPr>
      </w:pPr>
      <w:r>
        <w:rPr>
          <w:b/>
          <w:sz w:val="24"/>
        </w:rPr>
        <w:t>Тема 1. Западный макрорегион (Европейская часть) России</w:t>
      </w:r>
    </w:p>
    <w:p w:rsidR="005079D6" w:rsidRDefault="00072A71">
      <w:pPr>
        <w:ind w:firstLine="567"/>
        <w:jc w:val="both"/>
        <w:rPr>
          <w:sz w:val="24"/>
        </w:rPr>
      </w:pPr>
      <w:r>
        <w:rPr>
          <w:sz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 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Практические работы</w:t>
      </w:r>
    </w:p>
    <w:p w:rsidR="005079D6" w:rsidRDefault="00072A71">
      <w:pPr>
        <w:pStyle w:val="af2"/>
        <w:ind w:left="0" w:firstLine="567"/>
        <w:rPr>
          <w:sz w:val="24"/>
        </w:rPr>
      </w:pPr>
      <w:r>
        <w:rPr>
          <w:sz w:val="24"/>
        </w:rPr>
        <w:t>1. Сравнение ЭГП двух географических районов страны по разным источникам информации.</w:t>
      </w:r>
    </w:p>
    <w:p w:rsidR="005079D6" w:rsidRDefault="00072A71">
      <w:pPr>
        <w:pStyle w:val="af2"/>
        <w:ind w:left="0" w:firstLine="567"/>
        <w:rPr>
          <w:sz w:val="24"/>
        </w:rPr>
      </w:pPr>
      <w:r>
        <w:rPr>
          <w:sz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5079D6" w:rsidRDefault="005079D6">
      <w:pPr>
        <w:ind w:firstLine="567"/>
        <w:jc w:val="both"/>
        <w:rPr>
          <w:b/>
          <w:sz w:val="24"/>
        </w:rPr>
      </w:pPr>
    </w:p>
    <w:p w:rsidR="005079D6" w:rsidRDefault="00072A71">
      <w:pPr>
        <w:ind w:firstLine="567"/>
        <w:jc w:val="both"/>
        <w:rPr>
          <w:b/>
          <w:sz w:val="24"/>
        </w:rPr>
      </w:pPr>
      <w:r>
        <w:rPr>
          <w:b/>
          <w:sz w:val="24"/>
        </w:rPr>
        <w:lastRenderedPageBreak/>
        <w:t>Тема 2. Азиатская (Восточная) часть России</w:t>
      </w:r>
    </w:p>
    <w:p w:rsidR="005079D6" w:rsidRDefault="00072A71">
      <w:pPr>
        <w:ind w:firstLine="567"/>
        <w:jc w:val="both"/>
        <w:rPr>
          <w:sz w:val="24"/>
        </w:rPr>
      </w:pPr>
      <w:r>
        <w:rPr>
          <w:sz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5079D6" w:rsidRDefault="00072A71">
      <w:pPr>
        <w:pStyle w:val="3"/>
        <w:ind w:firstLine="567"/>
        <w:jc w:val="both"/>
        <w:rPr>
          <w:rFonts w:ascii="Times New Roman" w:hAnsi="Times New Roman"/>
          <w:b w:val="0"/>
          <w:i/>
          <w:color w:val="000000"/>
          <w:sz w:val="24"/>
        </w:rPr>
      </w:pPr>
      <w:r>
        <w:rPr>
          <w:rFonts w:ascii="Times New Roman" w:hAnsi="Times New Roman"/>
          <w:b w:val="0"/>
          <w:i/>
          <w:color w:val="000000"/>
          <w:sz w:val="24"/>
        </w:rPr>
        <w:t>Практическая работа</w:t>
      </w:r>
    </w:p>
    <w:p w:rsidR="005079D6" w:rsidRDefault="00072A71">
      <w:pPr>
        <w:ind w:firstLine="567"/>
        <w:jc w:val="both"/>
        <w:rPr>
          <w:sz w:val="24"/>
        </w:rPr>
      </w:pPr>
      <w:r>
        <w:rPr>
          <w:sz w:val="24"/>
        </w:rPr>
        <w:t>1. Сравнение человеческого капитала двух географических районов (субъектов Российской Федерации) по заданным критериям.</w:t>
      </w:r>
    </w:p>
    <w:p w:rsidR="005079D6" w:rsidRDefault="005079D6">
      <w:pPr>
        <w:ind w:firstLine="567"/>
        <w:jc w:val="both"/>
        <w:rPr>
          <w:sz w:val="24"/>
        </w:rPr>
      </w:pPr>
    </w:p>
    <w:p w:rsidR="005079D6" w:rsidRDefault="00072A71">
      <w:pPr>
        <w:ind w:firstLine="567"/>
        <w:jc w:val="both"/>
        <w:rPr>
          <w:b/>
          <w:sz w:val="24"/>
        </w:rPr>
      </w:pPr>
      <w:r>
        <w:rPr>
          <w:b/>
          <w:sz w:val="24"/>
        </w:rPr>
        <w:t xml:space="preserve">Тема 3. Обобщение знаний </w:t>
      </w:r>
    </w:p>
    <w:p w:rsidR="005079D6" w:rsidRDefault="00072A71">
      <w:pPr>
        <w:ind w:firstLine="567"/>
        <w:jc w:val="both"/>
        <w:rPr>
          <w:sz w:val="24"/>
        </w:rPr>
      </w:pPr>
      <w:r>
        <w:rPr>
          <w:sz w:val="24"/>
        </w:rPr>
        <w:t xml:space="preserve">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 </w:t>
      </w:r>
    </w:p>
    <w:p w:rsidR="005079D6" w:rsidRDefault="005079D6">
      <w:pPr>
        <w:ind w:firstLine="567"/>
        <w:jc w:val="both"/>
        <w:rPr>
          <w:sz w:val="24"/>
        </w:rPr>
      </w:pPr>
    </w:p>
    <w:p w:rsidR="005079D6" w:rsidRDefault="00072A71">
      <w:pPr>
        <w:ind w:firstLine="567"/>
        <w:jc w:val="both"/>
        <w:rPr>
          <w:b/>
          <w:sz w:val="24"/>
        </w:rPr>
      </w:pPr>
      <w:r>
        <w:rPr>
          <w:b/>
          <w:sz w:val="24"/>
        </w:rPr>
        <w:t xml:space="preserve">РАЗДЕЛ 6. РОССИЯ В СОВРЕМЕННОМ МИРЕ </w:t>
      </w:r>
    </w:p>
    <w:p w:rsidR="005079D6" w:rsidRDefault="00072A71">
      <w:pPr>
        <w:ind w:firstLine="567"/>
        <w:jc w:val="both"/>
        <w:rPr>
          <w:sz w:val="24"/>
        </w:rPr>
      </w:pPr>
      <w:r>
        <w:rPr>
          <w:sz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5079D6" w:rsidRDefault="00072A71">
      <w:pPr>
        <w:ind w:firstLine="567"/>
        <w:jc w:val="both"/>
        <w:rPr>
          <w:sz w:val="24"/>
        </w:rPr>
      </w:pPr>
      <w:r>
        <w:rPr>
          <w:sz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5079D6" w:rsidRDefault="00072A71">
      <w:pPr>
        <w:ind w:firstLine="567"/>
        <w:jc w:val="both"/>
        <w:rPr>
          <w:b/>
          <w:sz w:val="24"/>
        </w:rPr>
      </w:pPr>
      <w:r>
        <w:rPr>
          <w:sz w:val="24"/>
        </w:rPr>
        <w:br w:type="page"/>
      </w:r>
      <w:r>
        <w:rPr>
          <w:b/>
          <w:sz w:val="24"/>
        </w:rPr>
        <w:lastRenderedPageBreak/>
        <w:t>3) ПЛАНИРУЕМЫЕ РЕЗУЛЬТАТЫ ОСВОЕНИЯ УЧЕБНОГО ПРЕДМЕТА «ГЕОГРАФИЯ» НА УРОВНЕ ОСНОВНОГО ОБЩЕГО ОБРАЗОВАНИЯ (БАЗОВЫЙ УРОВЕНЬ)</w:t>
      </w:r>
    </w:p>
    <w:p w:rsidR="005079D6" w:rsidRDefault="005079D6">
      <w:pPr>
        <w:ind w:firstLine="567"/>
        <w:jc w:val="both"/>
        <w:rPr>
          <w:sz w:val="24"/>
        </w:rPr>
      </w:pPr>
    </w:p>
    <w:p w:rsidR="005079D6" w:rsidRDefault="00072A71">
      <w:pPr>
        <w:ind w:firstLine="567"/>
        <w:jc w:val="both"/>
        <w:rPr>
          <w:b/>
          <w:sz w:val="24"/>
        </w:rPr>
      </w:pPr>
      <w:r>
        <w:rPr>
          <w:b/>
          <w:sz w:val="24"/>
        </w:rPr>
        <w:t>ЛИЧНОСТНЫЕ РЕЗУЛЬТАТЫ</w:t>
      </w:r>
    </w:p>
    <w:p w:rsidR="005079D6" w:rsidRDefault="00072A71">
      <w:pPr>
        <w:ind w:firstLine="567"/>
        <w:jc w:val="both"/>
        <w:rPr>
          <w:sz w:val="24"/>
        </w:rPr>
      </w:pPr>
      <w:r>
        <w:rPr>
          <w:sz w:val="24"/>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т.ч. в части: </w:t>
      </w:r>
    </w:p>
    <w:p w:rsidR="005079D6" w:rsidRDefault="00072A71">
      <w:pPr>
        <w:ind w:firstLine="567"/>
        <w:jc w:val="both"/>
        <w:rPr>
          <w:sz w:val="24"/>
        </w:rPr>
      </w:pPr>
      <w:r>
        <w:rPr>
          <w:b/>
          <w:i/>
          <w:sz w:val="24"/>
        </w:rPr>
        <w:t>Патриотического воспитания</w:t>
      </w:r>
      <w:r>
        <w:rPr>
          <w:b/>
          <w:sz w:val="24"/>
        </w:rPr>
        <w:t>:</w:t>
      </w:r>
      <w:r>
        <w:rPr>
          <w:i/>
          <w:sz w:val="24"/>
        </w:rPr>
        <w:t xml:space="preserve"> </w:t>
      </w:r>
      <w:r>
        <w:rPr>
          <w:sz w:val="24"/>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5079D6" w:rsidRDefault="00072A71">
      <w:pPr>
        <w:ind w:firstLine="567"/>
        <w:jc w:val="both"/>
        <w:rPr>
          <w:sz w:val="24"/>
        </w:rPr>
      </w:pPr>
      <w:r>
        <w:rPr>
          <w:b/>
          <w:i/>
          <w:sz w:val="24"/>
        </w:rPr>
        <w:t>Гражданского воспитания</w:t>
      </w:r>
      <w:r>
        <w:rPr>
          <w:b/>
          <w:sz w:val="24"/>
        </w:rPr>
        <w:t>:</w:t>
      </w:r>
      <w:r>
        <w:rPr>
          <w:sz w:val="24"/>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 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5079D6" w:rsidRDefault="00072A71">
      <w:pPr>
        <w:ind w:firstLine="567"/>
        <w:jc w:val="both"/>
        <w:rPr>
          <w:sz w:val="24"/>
        </w:rPr>
      </w:pPr>
      <w:r>
        <w:rPr>
          <w:b/>
          <w:i/>
          <w:sz w:val="24"/>
        </w:rPr>
        <w:t>Духовно-нравственного воспитания</w:t>
      </w:r>
      <w:r>
        <w:rPr>
          <w:b/>
          <w:sz w:val="24"/>
        </w:rPr>
        <w:t>:</w:t>
      </w:r>
      <w:r>
        <w:rPr>
          <w:sz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5079D6" w:rsidRDefault="00072A71">
      <w:pPr>
        <w:ind w:firstLine="567"/>
        <w:jc w:val="both"/>
        <w:rPr>
          <w:sz w:val="24"/>
        </w:rPr>
      </w:pPr>
      <w:r>
        <w:rPr>
          <w:b/>
          <w:i/>
          <w:sz w:val="24"/>
        </w:rPr>
        <w:t>Эстетического воспитания</w:t>
      </w:r>
      <w:r>
        <w:rPr>
          <w:b/>
          <w:sz w:val="24"/>
        </w:rPr>
        <w:t>:</w:t>
      </w:r>
      <w:r>
        <w:rPr>
          <w:i/>
          <w:sz w:val="24"/>
        </w:rPr>
        <w:t xml:space="preserve"> </w:t>
      </w:r>
      <w:r>
        <w:rPr>
          <w:sz w:val="24"/>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5079D6" w:rsidRDefault="00072A71">
      <w:pPr>
        <w:ind w:firstLine="567"/>
        <w:jc w:val="both"/>
        <w:rPr>
          <w:sz w:val="24"/>
        </w:rPr>
      </w:pPr>
      <w:r>
        <w:rPr>
          <w:b/>
          <w:i/>
          <w:sz w:val="24"/>
        </w:rPr>
        <w:t>Ценности научного познания</w:t>
      </w:r>
      <w:r>
        <w:rPr>
          <w:b/>
          <w:sz w:val="24"/>
        </w:rPr>
        <w:t>:</w:t>
      </w:r>
      <w:r>
        <w:rPr>
          <w:i/>
          <w:sz w:val="24"/>
        </w:rPr>
        <w:t xml:space="preserve"> </w:t>
      </w:r>
      <w:r>
        <w:rPr>
          <w:sz w:val="24"/>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5079D6" w:rsidRDefault="00072A71">
      <w:pPr>
        <w:ind w:firstLine="567"/>
        <w:jc w:val="both"/>
        <w:rPr>
          <w:sz w:val="24"/>
        </w:rPr>
      </w:pPr>
      <w:r>
        <w:rPr>
          <w:b/>
          <w:i/>
          <w:sz w:val="24"/>
        </w:rPr>
        <w:t>Физического воспитания, формирования культуры здоровья и эмоционального благополучия</w:t>
      </w:r>
      <w:r>
        <w:rPr>
          <w:b/>
          <w:sz w:val="24"/>
        </w:rPr>
        <w:t>:</w:t>
      </w:r>
      <w:r>
        <w:rPr>
          <w:i/>
          <w:sz w:val="24"/>
        </w:rPr>
        <w:t xml:space="preserve"> </w:t>
      </w:r>
      <w:r>
        <w:rPr>
          <w:sz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w:t>
      </w:r>
      <w:r>
        <w:rPr>
          <w:sz w:val="24"/>
        </w:rPr>
        <w:lastRenderedPageBreak/>
        <w:t>целесообразного образа жизни; бережно относиться к природе и окружающей среде.</w:t>
      </w:r>
    </w:p>
    <w:p w:rsidR="005079D6" w:rsidRDefault="00072A71">
      <w:pPr>
        <w:ind w:firstLine="567"/>
        <w:jc w:val="both"/>
        <w:rPr>
          <w:sz w:val="24"/>
        </w:rPr>
      </w:pPr>
      <w:r>
        <w:rPr>
          <w:b/>
          <w:i/>
          <w:sz w:val="24"/>
        </w:rPr>
        <w:t>Трудового воспитания</w:t>
      </w:r>
      <w:r>
        <w:rPr>
          <w:b/>
          <w:sz w:val="24"/>
        </w:rPr>
        <w:t>:</w:t>
      </w:r>
      <w:r>
        <w:rPr>
          <w:i/>
          <w:sz w:val="24"/>
        </w:rPr>
        <w:t xml:space="preserve"> </w:t>
      </w:r>
      <w:r>
        <w:rPr>
          <w:sz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т.ч.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079D6" w:rsidRDefault="00072A71">
      <w:pPr>
        <w:ind w:firstLine="567"/>
        <w:jc w:val="both"/>
        <w:rPr>
          <w:sz w:val="24"/>
        </w:rPr>
      </w:pPr>
      <w:r>
        <w:rPr>
          <w:b/>
          <w:i/>
          <w:sz w:val="24"/>
        </w:rPr>
        <w:t>Экологического воспитания</w:t>
      </w:r>
      <w:r>
        <w:rPr>
          <w:b/>
          <w:sz w:val="24"/>
        </w:rPr>
        <w:t>:</w:t>
      </w:r>
      <w:r>
        <w:rPr>
          <w:sz w:val="24"/>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079D6" w:rsidRDefault="005079D6">
      <w:pPr>
        <w:ind w:firstLine="567"/>
        <w:jc w:val="both"/>
        <w:rPr>
          <w:b/>
          <w:sz w:val="24"/>
        </w:rPr>
      </w:pPr>
    </w:p>
    <w:p w:rsidR="005079D6" w:rsidRDefault="00072A71">
      <w:pPr>
        <w:ind w:firstLine="567"/>
        <w:jc w:val="both"/>
        <w:rPr>
          <w:b/>
          <w:sz w:val="24"/>
        </w:rPr>
      </w:pPr>
      <w:r>
        <w:rPr>
          <w:b/>
          <w:sz w:val="24"/>
        </w:rPr>
        <w:t>МЕТАПРЕДМЕТНЫЕ РЕЗУЛЬТАТЫ</w:t>
      </w:r>
    </w:p>
    <w:p w:rsidR="005079D6" w:rsidRDefault="00072A71">
      <w:pPr>
        <w:ind w:firstLine="567"/>
        <w:jc w:val="both"/>
        <w:rPr>
          <w:sz w:val="24"/>
        </w:rPr>
      </w:pPr>
      <w:r>
        <w:rPr>
          <w:i/>
          <w:sz w:val="24"/>
        </w:rPr>
        <w:t>Изучение географии в основной школе способствует достижению</w:t>
      </w:r>
      <w:r>
        <w:rPr>
          <w:sz w:val="24"/>
        </w:rPr>
        <w:t xml:space="preserve"> </w:t>
      </w:r>
      <w:r>
        <w:rPr>
          <w:i/>
          <w:sz w:val="24"/>
        </w:rPr>
        <w:t>метапредметных результатов.</w:t>
      </w:r>
    </w:p>
    <w:p w:rsidR="005079D6" w:rsidRDefault="00072A71">
      <w:pPr>
        <w:ind w:firstLine="567"/>
        <w:jc w:val="both"/>
        <w:rPr>
          <w:b/>
          <w:sz w:val="24"/>
        </w:rPr>
      </w:pPr>
      <w:r>
        <w:rPr>
          <w:b/>
          <w:sz w:val="24"/>
        </w:rPr>
        <w:t>Познавательные УУД:</w:t>
      </w:r>
    </w:p>
    <w:p w:rsidR="005079D6" w:rsidRDefault="00072A71">
      <w:pPr>
        <w:ind w:firstLine="567"/>
        <w:jc w:val="both"/>
        <w:rPr>
          <w:i/>
          <w:sz w:val="24"/>
        </w:rPr>
      </w:pPr>
      <w:r>
        <w:rPr>
          <w:i/>
          <w:sz w:val="24"/>
        </w:rPr>
        <w:t>Базовые логические действия:</w:t>
      </w:r>
    </w:p>
    <w:p w:rsidR="005079D6" w:rsidRDefault="00072A71">
      <w:pPr>
        <w:ind w:firstLine="567"/>
        <w:jc w:val="both"/>
        <w:rPr>
          <w:sz w:val="24"/>
        </w:rPr>
      </w:pPr>
      <w:r>
        <w:rPr>
          <w:sz w:val="24"/>
        </w:rPr>
        <w:t xml:space="preserve">- выявлять и характеризовать существенные признаки географических объектов, процессов и явлений; </w:t>
      </w:r>
    </w:p>
    <w:p w:rsidR="005079D6" w:rsidRDefault="00072A71">
      <w:pPr>
        <w:ind w:firstLine="567"/>
        <w:jc w:val="both"/>
        <w:rPr>
          <w:sz w:val="24"/>
        </w:rPr>
      </w:pPr>
      <w:r>
        <w:rPr>
          <w:sz w:val="24"/>
        </w:rPr>
        <w:t xml:space="preserve">- устанавливать существенный признак классификации географических объектов, процессов и явлений, основания для их сравнения; </w:t>
      </w:r>
    </w:p>
    <w:p w:rsidR="005079D6" w:rsidRDefault="00072A71">
      <w:pPr>
        <w:ind w:firstLine="567"/>
        <w:jc w:val="both"/>
        <w:rPr>
          <w:sz w:val="24"/>
        </w:rPr>
      </w:pPr>
      <w:r>
        <w:rPr>
          <w:sz w:val="24"/>
        </w:rPr>
        <w:t xml:space="preserve">- выявлять закономерности и противоречия в рассматриваемых фактах и данных наблюдений с учётом предложенной географической задачи; </w:t>
      </w:r>
    </w:p>
    <w:p w:rsidR="005079D6" w:rsidRDefault="00072A71">
      <w:pPr>
        <w:ind w:firstLine="567"/>
        <w:jc w:val="both"/>
        <w:rPr>
          <w:sz w:val="24"/>
        </w:rPr>
      </w:pPr>
      <w:r>
        <w:rPr>
          <w:sz w:val="24"/>
        </w:rPr>
        <w:t>- выявлять дефициты географической информации, данных, необходимых для решения поставленной задачи;</w:t>
      </w:r>
    </w:p>
    <w:p w:rsidR="005079D6" w:rsidRDefault="00072A71">
      <w:pPr>
        <w:ind w:firstLine="567"/>
        <w:jc w:val="both"/>
        <w:rPr>
          <w:sz w:val="24"/>
        </w:rPr>
      </w:pPr>
      <w:r>
        <w:rPr>
          <w:sz w:val="24"/>
        </w:rPr>
        <w:t>- 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5079D6" w:rsidRDefault="00072A71">
      <w:pPr>
        <w:ind w:firstLine="567"/>
        <w:jc w:val="both"/>
        <w:rPr>
          <w:sz w:val="24"/>
        </w:rPr>
      </w:pPr>
      <w:r>
        <w:rPr>
          <w:sz w:val="24"/>
        </w:rPr>
        <w:t>- 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5079D6" w:rsidRDefault="00072A71">
      <w:pPr>
        <w:ind w:firstLine="567"/>
        <w:jc w:val="both"/>
        <w:rPr>
          <w:i/>
          <w:sz w:val="24"/>
        </w:rPr>
      </w:pPr>
      <w:r>
        <w:rPr>
          <w:i/>
          <w:sz w:val="24"/>
        </w:rPr>
        <w:t>Базовые исследовательские действия:</w:t>
      </w:r>
    </w:p>
    <w:p w:rsidR="005079D6" w:rsidRDefault="00072A71">
      <w:pPr>
        <w:ind w:firstLine="567"/>
        <w:jc w:val="both"/>
        <w:rPr>
          <w:sz w:val="24"/>
        </w:rPr>
      </w:pPr>
      <w:r>
        <w:rPr>
          <w:sz w:val="24"/>
        </w:rPr>
        <w:t>- использовать географические вопросы как исследовательский инструмент познания;</w:t>
      </w:r>
    </w:p>
    <w:p w:rsidR="005079D6" w:rsidRDefault="00072A71">
      <w:pPr>
        <w:ind w:firstLine="567"/>
        <w:jc w:val="both"/>
        <w:rPr>
          <w:sz w:val="24"/>
        </w:rPr>
      </w:pPr>
      <w:r>
        <w:rPr>
          <w:sz w:val="24"/>
        </w:rPr>
        <w:t>- 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5079D6" w:rsidRDefault="00072A71">
      <w:pPr>
        <w:ind w:firstLine="567"/>
        <w:jc w:val="both"/>
        <w:rPr>
          <w:sz w:val="24"/>
        </w:rPr>
      </w:pPr>
      <w:r>
        <w:rPr>
          <w:sz w:val="24"/>
        </w:rPr>
        <w:t>- 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5079D6" w:rsidRDefault="00072A71">
      <w:pPr>
        <w:ind w:firstLine="567"/>
        <w:jc w:val="both"/>
        <w:rPr>
          <w:sz w:val="24"/>
        </w:rPr>
      </w:pPr>
      <w:r>
        <w:rPr>
          <w:sz w:val="24"/>
        </w:rPr>
        <w:t>- проводить по плану несложное географическое исследование, в т.ч.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5079D6" w:rsidRDefault="00072A71">
      <w:pPr>
        <w:ind w:firstLine="567"/>
        <w:jc w:val="both"/>
        <w:rPr>
          <w:sz w:val="24"/>
        </w:rPr>
      </w:pPr>
      <w:r>
        <w:rPr>
          <w:sz w:val="24"/>
        </w:rPr>
        <w:t xml:space="preserve">- оценивать достоверность информации, полученной в ходе гео графического исследования; </w:t>
      </w:r>
    </w:p>
    <w:p w:rsidR="005079D6" w:rsidRDefault="00072A71">
      <w:pPr>
        <w:ind w:firstLine="567"/>
        <w:jc w:val="both"/>
        <w:rPr>
          <w:sz w:val="24"/>
        </w:rPr>
      </w:pPr>
      <w:r>
        <w:rPr>
          <w:sz w:val="24"/>
        </w:rPr>
        <w:t>- 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5079D6" w:rsidRDefault="00072A71">
      <w:pPr>
        <w:ind w:firstLine="567"/>
        <w:jc w:val="both"/>
        <w:rPr>
          <w:sz w:val="24"/>
        </w:rPr>
      </w:pPr>
      <w:r>
        <w:rPr>
          <w:sz w:val="24"/>
        </w:rPr>
        <w:t>- 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079D6" w:rsidRDefault="00072A71">
      <w:pPr>
        <w:ind w:firstLine="567"/>
        <w:jc w:val="both"/>
        <w:rPr>
          <w:i/>
          <w:sz w:val="24"/>
        </w:rPr>
      </w:pPr>
      <w:r>
        <w:rPr>
          <w:i/>
          <w:sz w:val="24"/>
        </w:rPr>
        <w:lastRenderedPageBreak/>
        <w:t>Работа с информацией:</w:t>
      </w:r>
    </w:p>
    <w:p w:rsidR="005079D6" w:rsidRDefault="00072A71">
      <w:pPr>
        <w:ind w:firstLine="567"/>
        <w:jc w:val="both"/>
        <w:rPr>
          <w:sz w:val="24"/>
        </w:rPr>
      </w:pPr>
      <w:r>
        <w:rPr>
          <w:sz w:val="24"/>
        </w:rPr>
        <w:t xml:space="preserve">- 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5079D6" w:rsidRDefault="00072A71">
      <w:pPr>
        <w:ind w:firstLine="567"/>
        <w:jc w:val="both"/>
        <w:rPr>
          <w:sz w:val="24"/>
        </w:rPr>
      </w:pPr>
      <w:r>
        <w:rPr>
          <w:sz w:val="24"/>
        </w:rPr>
        <w:t>- выбирать, анализировать и интерпретировать географическую информацию различных видов и форм представления;</w:t>
      </w:r>
    </w:p>
    <w:p w:rsidR="005079D6" w:rsidRDefault="00072A71">
      <w:pPr>
        <w:ind w:firstLine="567"/>
        <w:jc w:val="both"/>
        <w:rPr>
          <w:sz w:val="24"/>
        </w:rPr>
      </w:pPr>
      <w:r>
        <w:rPr>
          <w:sz w:val="24"/>
        </w:rPr>
        <w:t>- находить сходные аргументы, подтверждающие или опровергающие одну и ту же идею, в различных источниках географической информации;</w:t>
      </w:r>
    </w:p>
    <w:p w:rsidR="005079D6" w:rsidRDefault="00072A71">
      <w:pPr>
        <w:ind w:firstLine="567"/>
        <w:jc w:val="both"/>
        <w:rPr>
          <w:sz w:val="24"/>
        </w:rPr>
      </w:pPr>
      <w:r>
        <w:rPr>
          <w:sz w:val="24"/>
        </w:rPr>
        <w:t>- самостоятельно выбирать оптимальную форму представления географической информации;</w:t>
      </w:r>
    </w:p>
    <w:p w:rsidR="005079D6" w:rsidRDefault="00072A71">
      <w:pPr>
        <w:ind w:firstLine="567"/>
        <w:jc w:val="both"/>
        <w:rPr>
          <w:sz w:val="24"/>
        </w:rPr>
      </w:pPr>
      <w:r>
        <w:rPr>
          <w:sz w:val="24"/>
        </w:rPr>
        <w:t xml:space="preserve">- оценивать надёжность географической информации по критериям, предложенным учителем или сформулированным самостоятельно; </w:t>
      </w:r>
    </w:p>
    <w:p w:rsidR="005079D6" w:rsidRDefault="00072A71">
      <w:pPr>
        <w:ind w:firstLine="567"/>
        <w:jc w:val="both"/>
        <w:rPr>
          <w:sz w:val="24"/>
        </w:rPr>
      </w:pPr>
      <w:r>
        <w:rPr>
          <w:sz w:val="24"/>
        </w:rPr>
        <w:t>- систематизировать географическую информацию в разных формах.</w:t>
      </w:r>
    </w:p>
    <w:p w:rsidR="005079D6" w:rsidRDefault="00072A71">
      <w:pPr>
        <w:ind w:firstLine="567"/>
        <w:jc w:val="both"/>
        <w:rPr>
          <w:b/>
          <w:i/>
          <w:sz w:val="24"/>
        </w:rPr>
      </w:pPr>
      <w:r>
        <w:rPr>
          <w:b/>
          <w:i/>
          <w:sz w:val="24"/>
        </w:rPr>
        <w:t>Коммуникативные УУД:</w:t>
      </w:r>
    </w:p>
    <w:p w:rsidR="005079D6" w:rsidRDefault="00072A71">
      <w:pPr>
        <w:ind w:firstLine="567"/>
        <w:jc w:val="both"/>
        <w:rPr>
          <w:i/>
          <w:sz w:val="24"/>
        </w:rPr>
      </w:pPr>
      <w:r>
        <w:rPr>
          <w:i/>
          <w:sz w:val="24"/>
        </w:rPr>
        <w:t>Общение:</w:t>
      </w:r>
    </w:p>
    <w:p w:rsidR="005079D6" w:rsidRDefault="00072A71">
      <w:pPr>
        <w:ind w:firstLine="567"/>
        <w:jc w:val="both"/>
        <w:rPr>
          <w:sz w:val="24"/>
        </w:rPr>
      </w:pPr>
      <w:r>
        <w:rPr>
          <w:sz w:val="24"/>
        </w:rPr>
        <w:t xml:space="preserve">- формулировать суждения, выражать свою точку зрения по географическим аспектам различных вопросов в устных и письменных текстах; </w:t>
      </w:r>
    </w:p>
    <w:p w:rsidR="005079D6" w:rsidRDefault="00072A71">
      <w:pPr>
        <w:ind w:firstLine="567"/>
        <w:jc w:val="both"/>
        <w:rPr>
          <w:sz w:val="24"/>
        </w:rPr>
      </w:pPr>
      <w:r>
        <w:rPr>
          <w:sz w:val="24"/>
        </w:rPr>
        <w:t>- 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079D6" w:rsidRDefault="00072A71">
      <w:pPr>
        <w:ind w:firstLine="567"/>
        <w:jc w:val="both"/>
        <w:rPr>
          <w:sz w:val="24"/>
        </w:rPr>
      </w:pPr>
      <w:r>
        <w:rPr>
          <w:sz w:val="24"/>
        </w:rPr>
        <w:t>- сопоставлять свои суждения по географическим вопросам с суждениями других участников диалога, обнаруживать различие и сходство позиций;</w:t>
      </w:r>
    </w:p>
    <w:p w:rsidR="005079D6" w:rsidRDefault="00072A71">
      <w:pPr>
        <w:ind w:firstLine="567"/>
        <w:jc w:val="both"/>
        <w:rPr>
          <w:sz w:val="24"/>
        </w:rPr>
      </w:pPr>
      <w:r>
        <w:rPr>
          <w:sz w:val="24"/>
        </w:rPr>
        <w:t>- публично представлять результаты выполненного исследования или проекта.</w:t>
      </w:r>
    </w:p>
    <w:p w:rsidR="005079D6" w:rsidRDefault="00072A71">
      <w:pPr>
        <w:ind w:firstLine="567"/>
        <w:jc w:val="both"/>
        <w:rPr>
          <w:i/>
          <w:sz w:val="24"/>
        </w:rPr>
      </w:pPr>
      <w:r>
        <w:rPr>
          <w:i/>
          <w:sz w:val="24"/>
        </w:rPr>
        <w:t>Совместная деятельность (сотрудничество):</w:t>
      </w:r>
    </w:p>
    <w:p w:rsidR="005079D6" w:rsidRDefault="00072A71">
      <w:pPr>
        <w:ind w:firstLine="567"/>
        <w:jc w:val="both"/>
        <w:rPr>
          <w:sz w:val="24"/>
        </w:rPr>
      </w:pPr>
      <w:r>
        <w:rPr>
          <w:sz w:val="24"/>
        </w:rPr>
        <w:t xml:space="preserve">- 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5079D6" w:rsidRDefault="00072A71">
      <w:pPr>
        <w:ind w:firstLine="567"/>
        <w:jc w:val="both"/>
        <w:rPr>
          <w:sz w:val="24"/>
        </w:rPr>
      </w:pPr>
      <w:r>
        <w:rPr>
          <w:sz w:val="24"/>
        </w:rPr>
        <w:t>- 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079D6" w:rsidRDefault="00072A71">
      <w:pPr>
        <w:ind w:firstLine="567"/>
        <w:jc w:val="both"/>
        <w:rPr>
          <w:sz w:val="24"/>
        </w:rPr>
      </w:pPr>
      <w:r>
        <w:rPr>
          <w:sz w:val="24"/>
        </w:rPr>
        <w:t>-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079D6" w:rsidRDefault="00072A71">
      <w:pPr>
        <w:ind w:firstLine="567"/>
        <w:jc w:val="both"/>
        <w:rPr>
          <w:b/>
          <w:i/>
          <w:sz w:val="24"/>
        </w:rPr>
      </w:pPr>
      <w:r>
        <w:rPr>
          <w:b/>
          <w:i/>
          <w:sz w:val="24"/>
        </w:rPr>
        <w:t>Регулятивные УУД:</w:t>
      </w:r>
    </w:p>
    <w:p w:rsidR="005079D6" w:rsidRDefault="00072A71">
      <w:pPr>
        <w:ind w:firstLine="567"/>
        <w:jc w:val="both"/>
        <w:rPr>
          <w:i/>
          <w:sz w:val="24"/>
        </w:rPr>
      </w:pPr>
      <w:r>
        <w:rPr>
          <w:i/>
          <w:sz w:val="24"/>
        </w:rPr>
        <w:t>Самоорганизация:</w:t>
      </w:r>
    </w:p>
    <w:p w:rsidR="005079D6" w:rsidRDefault="00072A71">
      <w:pPr>
        <w:ind w:firstLine="567"/>
        <w:jc w:val="both"/>
        <w:rPr>
          <w:sz w:val="24"/>
        </w:rPr>
      </w:pPr>
      <w:r>
        <w:rPr>
          <w:sz w:val="24"/>
        </w:rPr>
        <w:t>-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5079D6" w:rsidRDefault="00072A71">
      <w:pPr>
        <w:ind w:firstLine="567"/>
        <w:jc w:val="both"/>
        <w:rPr>
          <w:sz w:val="24"/>
        </w:rPr>
      </w:pPr>
      <w:r>
        <w:rPr>
          <w:sz w:val="24"/>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079D6" w:rsidRDefault="00072A71">
      <w:pPr>
        <w:ind w:firstLine="567"/>
        <w:jc w:val="both"/>
        <w:rPr>
          <w:i/>
          <w:sz w:val="24"/>
        </w:rPr>
      </w:pPr>
      <w:r>
        <w:rPr>
          <w:i/>
          <w:sz w:val="24"/>
        </w:rPr>
        <w:t>Самоконтроль (рефлексия):</w:t>
      </w:r>
    </w:p>
    <w:p w:rsidR="005079D6" w:rsidRDefault="00072A71">
      <w:pPr>
        <w:ind w:firstLine="567"/>
        <w:jc w:val="both"/>
        <w:rPr>
          <w:sz w:val="24"/>
        </w:rPr>
      </w:pPr>
      <w:r>
        <w:rPr>
          <w:sz w:val="24"/>
        </w:rPr>
        <w:t>- владеть способами самоконтроля и рефлексии;</w:t>
      </w:r>
    </w:p>
    <w:p w:rsidR="005079D6" w:rsidRDefault="00072A71">
      <w:pPr>
        <w:ind w:firstLine="567"/>
        <w:jc w:val="both"/>
        <w:rPr>
          <w:sz w:val="24"/>
        </w:rPr>
      </w:pPr>
      <w:r>
        <w:rPr>
          <w:sz w:val="24"/>
        </w:rPr>
        <w:t>- объяснять причины достижения (недостижения) результатов деятельности, давать оценку приобретённому опыту;</w:t>
      </w:r>
    </w:p>
    <w:p w:rsidR="005079D6" w:rsidRDefault="00072A71">
      <w:pPr>
        <w:ind w:firstLine="567"/>
        <w:jc w:val="both"/>
        <w:rPr>
          <w:sz w:val="24"/>
        </w:rPr>
      </w:pPr>
      <w:r>
        <w:rPr>
          <w:sz w:val="24"/>
        </w:rPr>
        <w:t>- вносить коррективы в деятельность на основе новых обстоятельств, изменившихся ситуаций, установленных ошибок, возникших трудностей;</w:t>
      </w:r>
    </w:p>
    <w:p w:rsidR="005079D6" w:rsidRDefault="00072A71">
      <w:pPr>
        <w:ind w:firstLine="567"/>
        <w:jc w:val="both"/>
        <w:rPr>
          <w:sz w:val="24"/>
        </w:rPr>
      </w:pPr>
      <w:r>
        <w:rPr>
          <w:sz w:val="24"/>
        </w:rPr>
        <w:t>- оценивать соответствие результата цели и условиям.</w:t>
      </w:r>
    </w:p>
    <w:p w:rsidR="005079D6" w:rsidRDefault="00072A71">
      <w:pPr>
        <w:ind w:firstLine="567"/>
        <w:jc w:val="both"/>
        <w:rPr>
          <w:i/>
          <w:sz w:val="24"/>
        </w:rPr>
      </w:pPr>
      <w:r>
        <w:rPr>
          <w:i/>
          <w:sz w:val="24"/>
        </w:rPr>
        <w:t>Принятие себя и других:</w:t>
      </w:r>
    </w:p>
    <w:p w:rsidR="005079D6" w:rsidRDefault="00072A71">
      <w:pPr>
        <w:ind w:firstLine="567"/>
        <w:jc w:val="both"/>
        <w:rPr>
          <w:sz w:val="24"/>
        </w:rPr>
      </w:pPr>
      <w:r>
        <w:rPr>
          <w:sz w:val="24"/>
        </w:rPr>
        <w:t>- осознанно относиться к другому человеку, его мнению;</w:t>
      </w:r>
    </w:p>
    <w:p w:rsidR="005079D6" w:rsidRDefault="00072A71">
      <w:pPr>
        <w:ind w:firstLine="567"/>
        <w:jc w:val="both"/>
        <w:rPr>
          <w:sz w:val="24"/>
        </w:rPr>
      </w:pPr>
      <w:r>
        <w:rPr>
          <w:sz w:val="24"/>
        </w:rPr>
        <w:t>- признавать своё право на ошибку и такое же право другого.</w:t>
      </w:r>
    </w:p>
    <w:p w:rsidR="005079D6" w:rsidRDefault="005079D6">
      <w:pPr>
        <w:ind w:firstLine="567"/>
        <w:jc w:val="both"/>
        <w:rPr>
          <w:sz w:val="24"/>
        </w:rPr>
      </w:pPr>
    </w:p>
    <w:p w:rsidR="005079D6" w:rsidRDefault="00072A71">
      <w:pPr>
        <w:ind w:firstLine="567"/>
        <w:jc w:val="both"/>
        <w:rPr>
          <w:b/>
          <w:sz w:val="24"/>
        </w:rPr>
      </w:pPr>
      <w:r>
        <w:rPr>
          <w:b/>
          <w:sz w:val="24"/>
        </w:rPr>
        <w:t>ПРЕДМЕТНЫЕ РЕЗУЛЬТАТЫ</w:t>
      </w:r>
    </w:p>
    <w:p w:rsidR="005079D6" w:rsidRDefault="005079D6">
      <w:pPr>
        <w:ind w:firstLine="567"/>
        <w:jc w:val="both"/>
        <w:rPr>
          <w:b/>
          <w:sz w:val="24"/>
        </w:rPr>
      </w:pPr>
    </w:p>
    <w:p w:rsidR="005079D6" w:rsidRDefault="00072A71">
      <w:pPr>
        <w:ind w:firstLine="567"/>
        <w:jc w:val="both"/>
        <w:rPr>
          <w:b/>
          <w:sz w:val="24"/>
        </w:rPr>
      </w:pPr>
      <w:r>
        <w:rPr>
          <w:b/>
          <w:sz w:val="24"/>
        </w:rPr>
        <w:t>5 КЛАСС</w:t>
      </w:r>
    </w:p>
    <w:p w:rsidR="005079D6" w:rsidRDefault="00072A71">
      <w:pPr>
        <w:ind w:firstLine="567"/>
        <w:jc w:val="both"/>
        <w:rPr>
          <w:b/>
          <w:i/>
          <w:sz w:val="24"/>
        </w:rPr>
      </w:pPr>
      <w:r>
        <w:rPr>
          <w:b/>
          <w:i/>
          <w:sz w:val="24"/>
        </w:rPr>
        <w:t>К концу обучения в 5 классе обучающийся научится:</w:t>
      </w:r>
    </w:p>
    <w:p w:rsidR="005079D6" w:rsidRDefault="00072A71">
      <w:pPr>
        <w:ind w:firstLine="567"/>
        <w:jc w:val="both"/>
        <w:rPr>
          <w:sz w:val="24"/>
        </w:rPr>
      </w:pPr>
      <w:r>
        <w:rPr>
          <w:sz w:val="24"/>
        </w:rPr>
        <w:t>- приводить примеры географических объектов, процессов и явлений, изучаемых различными ветвями географической науки;</w:t>
      </w:r>
    </w:p>
    <w:p w:rsidR="005079D6" w:rsidRDefault="00072A71">
      <w:pPr>
        <w:ind w:firstLine="567"/>
        <w:jc w:val="both"/>
        <w:rPr>
          <w:sz w:val="24"/>
        </w:rPr>
      </w:pPr>
      <w:r>
        <w:rPr>
          <w:sz w:val="24"/>
        </w:rPr>
        <w:t>- приводить примеры методов исследования, применяемых в географии;</w:t>
      </w:r>
    </w:p>
    <w:p w:rsidR="005079D6" w:rsidRDefault="00072A71">
      <w:pPr>
        <w:ind w:firstLine="567"/>
        <w:jc w:val="both"/>
        <w:rPr>
          <w:sz w:val="24"/>
        </w:rPr>
      </w:pPr>
      <w:r>
        <w:rPr>
          <w:sz w:val="24"/>
        </w:rPr>
        <w:t xml:space="preserve">-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5079D6" w:rsidRDefault="00072A71">
      <w:pPr>
        <w:ind w:firstLine="567"/>
        <w:jc w:val="both"/>
        <w:rPr>
          <w:sz w:val="24"/>
        </w:rPr>
      </w:pPr>
      <w:r>
        <w:rPr>
          <w:sz w:val="24"/>
        </w:rPr>
        <w:t>- 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5079D6" w:rsidRDefault="00072A71">
      <w:pPr>
        <w:ind w:firstLine="567"/>
        <w:jc w:val="both"/>
        <w:rPr>
          <w:sz w:val="24"/>
        </w:rPr>
      </w:pPr>
      <w:r>
        <w:rPr>
          <w:sz w:val="24"/>
        </w:rPr>
        <w:t xml:space="preserve">- различать вклад великих путешественников в географическое изучение Земли; </w:t>
      </w:r>
    </w:p>
    <w:p w:rsidR="005079D6" w:rsidRDefault="00072A71">
      <w:pPr>
        <w:ind w:firstLine="567"/>
        <w:jc w:val="both"/>
        <w:rPr>
          <w:sz w:val="24"/>
        </w:rPr>
      </w:pPr>
      <w:r>
        <w:rPr>
          <w:sz w:val="24"/>
        </w:rPr>
        <w:t>- описывать и сравнивать маршруты их путешествий;</w:t>
      </w:r>
    </w:p>
    <w:p w:rsidR="005079D6" w:rsidRDefault="00072A71">
      <w:pPr>
        <w:ind w:firstLine="567"/>
        <w:jc w:val="both"/>
        <w:rPr>
          <w:sz w:val="24"/>
        </w:rPr>
      </w:pPr>
      <w:r>
        <w:rPr>
          <w:sz w:val="24"/>
        </w:rPr>
        <w:t>-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5079D6" w:rsidRDefault="00072A71">
      <w:pPr>
        <w:ind w:firstLine="567"/>
        <w:jc w:val="both"/>
        <w:rPr>
          <w:sz w:val="24"/>
        </w:rPr>
      </w:pPr>
      <w:r>
        <w:rPr>
          <w:sz w:val="24"/>
        </w:rPr>
        <w:t>- определять направления, расстояния по плану местности и по географическим картам, географические координаты по географическим картам;</w:t>
      </w:r>
    </w:p>
    <w:p w:rsidR="005079D6" w:rsidRDefault="00072A71">
      <w:pPr>
        <w:ind w:firstLine="567"/>
        <w:jc w:val="both"/>
        <w:rPr>
          <w:sz w:val="24"/>
        </w:rPr>
      </w:pPr>
      <w:r>
        <w:rPr>
          <w:sz w:val="24"/>
        </w:rPr>
        <w:t>- 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5079D6" w:rsidRDefault="00072A71">
      <w:pPr>
        <w:ind w:firstLine="567"/>
        <w:jc w:val="both"/>
        <w:rPr>
          <w:sz w:val="24"/>
        </w:rPr>
      </w:pPr>
      <w:r>
        <w:rPr>
          <w:sz w:val="24"/>
        </w:rPr>
        <w:t xml:space="preserve">- 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5079D6" w:rsidRDefault="00072A71">
      <w:pPr>
        <w:ind w:firstLine="567"/>
        <w:jc w:val="both"/>
        <w:rPr>
          <w:sz w:val="24"/>
        </w:rPr>
      </w:pPr>
      <w:r>
        <w:rPr>
          <w:sz w:val="24"/>
        </w:rPr>
        <w:t>- различать понятия «план местности» и «географическая карта», параллель» и «меридиан»;</w:t>
      </w:r>
    </w:p>
    <w:p w:rsidR="005079D6" w:rsidRDefault="00072A71">
      <w:pPr>
        <w:ind w:firstLine="567"/>
        <w:jc w:val="both"/>
        <w:rPr>
          <w:sz w:val="24"/>
        </w:rPr>
      </w:pPr>
      <w:r>
        <w:rPr>
          <w:sz w:val="24"/>
        </w:rPr>
        <w:t>- приводить примеры влияния Солнца на мир живой и неживой природы;</w:t>
      </w:r>
    </w:p>
    <w:p w:rsidR="005079D6" w:rsidRDefault="00072A71">
      <w:pPr>
        <w:ind w:firstLine="567"/>
        <w:jc w:val="both"/>
        <w:rPr>
          <w:sz w:val="24"/>
        </w:rPr>
      </w:pPr>
      <w:r>
        <w:rPr>
          <w:sz w:val="24"/>
        </w:rPr>
        <w:t>- объяснять причины смены дня и ночи и времён года;</w:t>
      </w:r>
    </w:p>
    <w:p w:rsidR="005079D6" w:rsidRDefault="00072A71">
      <w:pPr>
        <w:ind w:firstLine="567"/>
        <w:jc w:val="both"/>
        <w:rPr>
          <w:sz w:val="24"/>
        </w:rPr>
      </w:pPr>
      <w:r>
        <w:rPr>
          <w:sz w:val="24"/>
        </w:rPr>
        <w:t>-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5079D6" w:rsidRDefault="00072A71">
      <w:pPr>
        <w:ind w:firstLine="567"/>
        <w:jc w:val="both"/>
        <w:rPr>
          <w:sz w:val="24"/>
        </w:rPr>
      </w:pPr>
      <w:r>
        <w:rPr>
          <w:sz w:val="24"/>
        </w:rPr>
        <w:t>- описывать внутреннее строение Земли;</w:t>
      </w:r>
    </w:p>
    <w:p w:rsidR="005079D6" w:rsidRDefault="00072A71">
      <w:pPr>
        <w:ind w:firstLine="567"/>
        <w:jc w:val="both"/>
        <w:rPr>
          <w:sz w:val="24"/>
        </w:rPr>
      </w:pPr>
      <w:r>
        <w:rPr>
          <w:sz w:val="24"/>
        </w:rPr>
        <w:t>- различать понятия «земная кора»; «ядро», «мантия»; «минерал» и «горная порода»;</w:t>
      </w:r>
    </w:p>
    <w:p w:rsidR="005079D6" w:rsidRDefault="00072A71">
      <w:pPr>
        <w:ind w:firstLine="567"/>
        <w:jc w:val="both"/>
        <w:rPr>
          <w:sz w:val="24"/>
        </w:rPr>
      </w:pPr>
      <w:r>
        <w:rPr>
          <w:sz w:val="24"/>
        </w:rPr>
        <w:t>- различать понятия «материковая» и «океаническая» земная кора;</w:t>
      </w:r>
    </w:p>
    <w:p w:rsidR="005079D6" w:rsidRDefault="00072A71">
      <w:pPr>
        <w:ind w:firstLine="567"/>
        <w:jc w:val="both"/>
        <w:rPr>
          <w:sz w:val="24"/>
        </w:rPr>
      </w:pPr>
      <w:r>
        <w:rPr>
          <w:sz w:val="24"/>
        </w:rPr>
        <w:t xml:space="preserve">- различать изученные минералы и горные породы, материковую и океаническую земную кору; </w:t>
      </w:r>
    </w:p>
    <w:p w:rsidR="005079D6" w:rsidRDefault="00072A71">
      <w:pPr>
        <w:ind w:firstLine="567"/>
        <w:jc w:val="both"/>
        <w:rPr>
          <w:sz w:val="24"/>
        </w:rPr>
      </w:pPr>
      <w:r>
        <w:rPr>
          <w:sz w:val="24"/>
        </w:rPr>
        <w:t>- показывать на карте и обозначать на контурной карте материки и океаны, крупные формы рельефа Земли;</w:t>
      </w:r>
    </w:p>
    <w:p w:rsidR="005079D6" w:rsidRDefault="00072A71">
      <w:pPr>
        <w:ind w:firstLine="567"/>
        <w:jc w:val="both"/>
        <w:rPr>
          <w:sz w:val="24"/>
        </w:rPr>
      </w:pPr>
      <w:r>
        <w:rPr>
          <w:sz w:val="24"/>
        </w:rPr>
        <w:t>- различать горы и равнины;</w:t>
      </w:r>
    </w:p>
    <w:p w:rsidR="005079D6" w:rsidRDefault="00072A71">
      <w:pPr>
        <w:ind w:firstLine="567"/>
        <w:jc w:val="both"/>
        <w:rPr>
          <w:sz w:val="24"/>
        </w:rPr>
      </w:pPr>
      <w:r>
        <w:rPr>
          <w:sz w:val="24"/>
        </w:rPr>
        <w:t xml:space="preserve">- классифицировать формы рельефа суши по высоте и по внешнему облику; </w:t>
      </w:r>
    </w:p>
    <w:p w:rsidR="005079D6" w:rsidRDefault="00072A71">
      <w:pPr>
        <w:ind w:firstLine="567"/>
        <w:jc w:val="both"/>
        <w:rPr>
          <w:sz w:val="24"/>
        </w:rPr>
      </w:pPr>
      <w:r>
        <w:rPr>
          <w:sz w:val="24"/>
        </w:rPr>
        <w:t>- называть причины землетрясений и вулканических извержений;</w:t>
      </w:r>
    </w:p>
    <w:p w:rsidR="005079D6" w:rsidRDefault="00072A71">
      <w:pPr>
        <w:ind w:firstLine="567"/>
        <w:jc w:val="both"/>
        <w:rPr>
          <w:sz w:val="24"/>
        </w:rPr>
      </w:pPr>
      <w:r>
        <w:rPr>
          <w:sz w:val="24"/>
        </w:rPr>
        <w:t>-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5079D6" w:rsidRDefault="00072A71">
      <w:pPr>
        <w:ind w:firstLine="567"/>
        <w:jc w:val="both"/>
        <w:rPr>
          <w:sz w:val="24"/>
        </w:rPr>
      </w:pPr>
      <w:r>
        <w:rPr>
          <w:sz w:val="24"/>
        </w:rPr>
        <w:t>- применять понятия «эпицентр землетрясения» и «очаг землетрясения» для решения познавательных задач;</w:t>
      </w:r>
    </w:p>
    <w:p w:rsidR="005079D6" w:rsidRDefault="00072A71">
      <w:pPr>
        <w:ind w:firstLine="567"/>
        <w:jc w:val="both"/>
        <w:rPr>
          <w:sz w:val="24"/>
        </w:rPr>
      </w:pPr>
      <w:r>
        <w:rPr>
          <w:sz w:val="24"/>
        </w:rPr>
        <w:t xml:space="preserve">- 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5079D6" w:rsidRDefault="00072A71">
      <w:pPr>
        <w:ind w:firstLine="567"/>
        <w:jc w:val="both"/>
        <w:rPr>
          <w:sz w:val="24"/>
        </w:rPr>
      </w:pPr>
      <w:r>
        <w:rPr>
          <w:sz w:val="24"/>
        </w:rPr>
        <w:t xml:space="preserve">- классифицировать острова по происхождению; </w:t>
      </w:r>
    </w:p>
    <w:p w:rsidR="005079D6" w:rsidRDefault="00072A71">
      <w:pPr>
        <w:ind w:firstLine="567"/>
        <w:jc w:val="both"/>
        <w:rPr>
          <w:sz w:val="24"/>
        </w:rPr>
      </w:pPr>
      <w:r>
        <w:rPr>
          <w:sz w:val="24"/>
        </w:rPr>
        <w:t>- приводить примеры опасных природных явлений в литосфере и средств их предупреждения;</w:t>
      </w:r>
    </w:p>
    <w:p w:rsidR="005079D6" w:rsidRDefault="00072A71">
      <w:pPr>
        <w:ind w:firstLine="567"/>
        <w:jc w:val="both"/>
        <w:rPr>
          <w:sz w:val="24"/>
        </w:rPr>
      </w:pPr>
      <w:r>
        <w:rPr>
          <w:sz w:val="24"/>
        </w:rPr>
        <w:t>- приводить примеры изменений в литосфере в результате деятельности человека на примере своей местности, России и мира;</w:t>
      </w:r>
    </w:p>
    <w:p w:rsidR="005079D6" w:rsidRDefault="00072A71">
      <w:pPr>
        <w:ind w:firstLine="567"/>
        <w:jc w:val="both"/>
        <w:rPr>
          <w:sz w:val="24"/>
        </w:rPr>
      </w:pPr>
      <w:r>
        <w:rPr>
          <w:sz w:val="24"/>
        </w:rPr>
        <w:t>- 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5079D6" w:rsidRDefault="00072A71">
      <w:pPr>
        <w:ind w:firstLine="567"/>
        <w:jc w:val="both"/>
        <w:rPr>
          <w:sz w:val="24"/>
        </w:rPr>
      </w:pPr>
      <w:r>
        <w:rPr>
          <w:sz w:val="24"/>
        </w:rPr>
        <w:lastRenderedPageBreak/>
        <w:t>- приводить примеры действия внешних процессов рельефообразования и наличия полезных ископаемых в своей местности;</w:t>
      </w:r>
    </w:p>
    <w:p w:rsidR="005079D6" w:rsidRDefault="00072A71">
      <w:pPr>
        <w:ind w:firstLine="567"/>
        <w:jc w:val="both"/>
        <w:rPr>
          <w:sz w:val="24"/>
        </w:rPr>
      </w:pPr>
      <w:r>
        <w:rPr>
          <w:sz w:val="24"/>
        </w:rPr>
        <w:t>- 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079D6" w:rsidRDefault="005079D6">
      <w:pPr>
        <w:ind w:firstLine="567"/>
        <w:jc w:val="both"/>
        <w:rPr>
          <w:sz w:val="24"/>
        </w:rPr>
      </w:pPr>
    </w:p>
    <w:p w:rsidR="005079D6" w:rsidRDefault="00072A71">
      <w:pPr>
        <w:pStyle w:val="10"/>
        <w:ind w:left="0" w:firstLine="567"/>
        <w:jc w:val="both"/>
      </w:pPr>
      <w:r>
        <w:t>6 КЛАСС</w:t>
      </w:r>
    </w:p>
    <w:p w:rsidR="005079D6" w:rsidRDefault="00072A71">
      <w:pPr>
        <w:ind w:firstLine="567"/>
        <w:jc w:val="both"/>
        <w:rPr>
          <w:b/>
          <w:i/>
          <w:sz w:val="24"/>
        </w:rPr>
      </w:pPr>
      <w:r>
        <w:rPr>
          <w:b/>
          <w:i/>
          <w:sz w:val="24"/>
        </w:rPr>
        <w:t>К концу обучения в 6 классе обучающийся научится:</w:t>
      </w:r>
    </w:p>
    <w:p w:rsidR="005079D6" w:rsidRDefault="00072A71">
      <w:pPr>
        <w:ind w:firstLine="567"/>
        <w:jc w:val="both"/>
        <w:rPr>
          <w:sz w:val="24"/>
        </w:rPr>
      </w:pPr>
      <w:r>
        <w:rPr>
          <w:sz w:val="24"/>
        </w:rPr>
        <w:t xml:space="preserve">- 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5079D6" w:rsidRDefault="00072A71">
      <w:pPr>
        <w:ind w:firstLine="567"/>
        <w:jc w:val="both"/>
        <w:rPr>
          <w:sz w:val="24"/>
        </w:rPr>
      </w:pPr>
      <w:r>
        <w:rPr>
          <w:sz w:val="24"/>
        </w:rPr>
        <w:t>- находить информацию об отдельных компонентах природы Земли, в т.ч. о природе своей местности, необходимую для решения учебных и (или) практико-ориентированных задач, и извлекать её из различных источников;</w:t>
      </w:r>
    </w:p>
    <w:p w:rsidR="005079D6" w:rsidRDefault="00072A71">
      <w:pPr>
        <w:ind w:firstLine="567"/>
        <w:jc w:val="both"/>
        <w:rPr>
          <w:sz w:val="24"/>
        </w:rPr>
      </w:pPr>
      <w:r>
        <w:rPr>
          <w:sz w:val="24"/>
        </w:rPr>
        <w:t xml:space="preserve">- приводить примеры опасных природных явлений в геосферах и средств их предупреждения; </w:t>
      </w:r>
    </w:p>
    <w:p w:rsidR="005079D6" w:rsidRDefault="00072A71">
      <w:pPr>
        <w:ind w:firstLine="567"/>
        <w:jc w:val="both"/>
        <w:rPr>
          <w:sz w:val="24"/>
        </w:rPr>
      </w:pPr>
      <w:r>
        <w:rPr>
          <w:sz w:val="24"/>
        </w:rPr>
        <w:t xml:space="preserve">- сравнивать инструментарий (способы) получения географической информации на разных этапах географического изучения Земли; </w:t>
      </w:r>
    </w:p>
    <w:p w:rsidR="005079D6" w:rsidRDefault="00072A71">
      <w:pPr>
        <w:ind w:firstLine="567"/>
        <w:jc w:val="both"/>
        <w:rPr>
          <w:sz w:val="24"/>
        </w:rPr>
      </w:pPr>
      <w:r>
        <w:rPr>
          <w:sz w:val="24"/>
        </w:rPr>
        <w:t xml:space="preserve">- различать свойства вод отдельных частей Мирового океана; </w:t>
      </w:r>
    </w:p>
    <w:p w:rsidR="005079D6" w:rsidRDefault="00072A71">
      <w:pPr>
        <w:ind w:firstLine="567"/>
        <w:jc w:val="both"/>
        <w:rPr>
          <w:sz w:val="24"/>
        </w:rPr>
      </w:pPr>
      <w:r>
        <w:rPr>
          <w:sz w:val="24"/>
        </w:rPr>
        <w:t>- применять понятия «гидросфера», «круговорот воды», «цунами», «приливы и отливы» для решения учебных и (или) практико-ориентированных задач;</w:t>
      </w:r>
    </w:p>
    <w:p w:rsidR="005079D6" w:rsidRDefault="00072A71">
      <w:pPr>
        <w:ind w:firstLine="567"/>
        <w:jc w:val="both"/>
        <w:rPr>
          <w:sz w:val="24"/>
        </w:rPr>
      </w:pPr>
      <w:r>
        <w:rPr>
          <w:sz w:val="24"/>
        </w:rPr>
        <w:t xml:space="preserve">- классифицировать объекты гидросферы (моря, озёра, реки, подземные воды, болота, ледники) по заданным признакам; </w:t>
      </w:r>
    </w:p>
    <w:p w:rsidR="005079D6" w:rsidRDefault="00072A71">
      <w:pPr>
        <w:ind w:firstLine="567"/>
        <w:jc w:val="both"/>
        <w:rPr>
          <w:sz w:val="24"/>
        </w:rPr>
      </w:pPr>
      <w:r>
        <w:rPr>
          <w:sz w:val="24"/>
        </w:rPr>
        <w:t>- различать питание и режим рек;</w:t>
      </w:r>
    </w:p>
    <w:p w:rsidR="005079D6" w:rsidRDefault="00072A71">
      <w:pPr>
        <w:ind w:firstLine="567"/>
        <w:jc w:val="both"/>
        <w:rPr>
          <w:sz w:val="24"/>
        </w:rPr>
      </w:pPr>
      <w:r>
        <w:rPr>
          <w:sz w:val="24"/>
        </w:rPr>
        <w:t xml:space="preserve">- сравнивать реки по заданным признакам; </w:t>
      </w:r>
    </w:p>
    <w:p w:rsidR="005079D6" w:rsidRDefault="00072A71">
      <w:pPr>
        <w:ind w:firstLine="567"/>
        <w:jc w:val="both"/>
        <w:rPr>
          <w:sz w:val="24"/>
        </w:rPr>
      </w:pPr>
      <w:r>
        <w:rPr>
          <w:sz w:val="24"/>
        </w:rPr>
        <w:t>- различать понятия «грунтовые, межпластовые и артезианские воды» и применять их для решения учебных и (или) практико-ориентированных задач;</w:t>
      </w:r>
    </w:p>
    <w:p w:rsidR="005079D6" w:rsidRDefault="00072A71">
      <w:pPr>
        <w:ind w:firstLine="567"/>
        <w:jc w:val="both"/>
        <w:rPr>
          <w:sz w:val="24"/>
        </w:rPr>
      </w:pPr>
      <w:r>
        <w:rPr>
          <w:sz w:val="24"/>
        </w:rPr>
        <w:t>- устанавливать причинно-следственные связи между питанием, режимом реки и климатом на территории речного бассейна;</w:t>
      </w:r>
    </w:p>
    <w:p w:rsidR="005079D6" w:rsidRDefault="00072A71">
      <w:pPr>
        <w:ind w:firstLine="567"/>
        <w:jc w:val="both"/>
        <w:rPr>
          <w:sz w:val="24"/>
        </w:rPr>
      </w:pPr>
      <w:r>
        <w:rPr>
          <w:sz w:val="24"/>
        </w:rPr>
        <w:t xml:space="preserve">- приводить примеры районов распространения многолетней мерзлоты; </w:t>
      </w:r>
    </w:p>
    <w:p w:rsidR="005079D6" w:rsidRDefault="00072A71">
      <w:pPr>
        <w:ind w:firstLine="567"/>
        <w:jc w:val="both"/>
        <w:rPr>
          <w:sz w:val="24"/>
        </w:rPr>
      </w:pPr>
      <w:r>
        <w:rPr>
          <w:sz w:val="24"/>
        </w:rPr>
        <w:t>- называть причины образования цунами, приливов и отливов;</w:t>
      </w:r>
    </w:p>
    <w:p w:rsidR="005079D6" w:rsidRDefault="00072A71">
      <w:pPr>
        <w:ind w:firstLine="567"/>
        <w:jc w:val="both"/>
        <w:rPr>
          <w:sz w:val="24"/>
        </w:rPr>
      </w:pPr>
      <w:r>
        <w:rPr>
          <w:sz w:val="24"/>
        </w:rPr>
        <w:t>- описывать состав, строение атмосферы;</w:t>
      </w:r>
    </w:p>
    <w:p w:rsidR="005079D6" w:rsidRDefault="00072A71">
      <w:pPr>
        <w:ind w:firstLine="567"/>
        <w:jc w:val="both"/>
        <w:rPr>
          <w:sz w:val="24"/>
        </w:rPr>
      </w:pPr>
      <w:r>
        <w:rPr>
          <w:sz w:val="24"/>
        </w:rPr>
        <w:t>-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5079D6" w:rsidRDefault="00072A71">
      <w:pPr>
        <w:ind w:firstLine="567"/>
        <w:jc w:val="both"/>
        <w:rPr>
          <w:sz w:val="24"/>
        </w:rPr>
      </w:pPr>
      <w:r>
        <w:rPr>
          <w:sz w:val="24"/>
        </w:rPr>
        <w:t>- 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5079D6" w:rsidRDefault="00072A71">
      <w:pPr>
        <w:ind w:firstLine="567"/>
        <w:jc w:val="both"/>
        <w:rPr>
          <w:sz w:val="24"/>
        </w:rPr>
      </w:pPr>
      <w:r>
        <w:rPr>
          <w:sz w:val="24"/>
        </w:rPr>
        <w:t xml:space="preserve">- различать свойства воздуха; климаты Земли; климатообразующие факторы; </w:t>
      </w:r>
    </w:p>
    <w:p w:rsidR="005079D6" w:rsidRDefault="00072A71">
      <w:pPr>
        <w:ind w:firstLine="567"/>
        <w:jc w:val="both"/>
        <w:rPr>
          <w:sz w:val="24"/>
        </w:rPr>
      </w:pPr>
      <w:r>
        <w:rPr>
          <w:sz w:val="24"/>
        </w:rPr>
        <w:t xml:space="preserve">- устанавливать зависимость между нагреванием земной поверхности и углом падения солнечных лучей; </w:t>
      </w:r>
    </w:p>
    <w:p w:rsidR="005079D6" w:rsidRDefault="00072A71">
      <w:pPr>
        <w:ind w:firstLine="567"/>
        <w:jc w:val="both"/>
        <w:rPr>
          <w:sz w:val="24"/>
        </w:rPr>
      </w:pPr>
      <w:r>
        <w:rPr>
          <w:sz w:val="24"/>
        </w:rPr>
        <w:t>- температурой воздуха и его относительной влажностью на основе данных эмпирических наблюдений;</w:t>
      </w:r>
    </w:p>
    <w:p w:rsidR="005079D6" w:rsidRDefault="00072A71">
      <w:pPr>
        <w:ind w:firstLine="567"/>
        <w:jc w:val="both"/>
        <w:rPr>
          <w:sz w:val="24"/>
        </w:rPr>
      </w:pPr>
      <w:r>
        <w:rPr>
          <w:sz w:val="24"/>
        </w:rPr>
        <w:t xml:space="preserve">- 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5079D6" w:rsidRDefault="00072A71">
      <w:pPr>
        <w:ind w:firstLine="567"/>
        <w:jc w:val="both"/>
        <w:rPr>
          <w:sz w:val="24"/>
        </w:rPr>
      </w:pPr>
      <w:r>
        <w:rPr>
          <w:sz w:val="24"/>
        </w:rPr>
        <w:t xml:space="preserve">- различать виды атмосферных осадков; </w:t>
      </w:r>
    </w:p>
    <w:p w:rsidR="005079D6" w:rsidRDefault="00072A71">
      <w:pPr>
        <w:ind w:firstLine="567"/>
        <w:jc w:val="both"/>
        <w:rPr>
          <w:sz w:val="24"/>
        </w:rPr>
      </w:pPr>
      <w:r>
        <w:rPr>
          <w:sz w:val="24"/>
        </w:rPr>
        <w:t>- различать понятия «бризы» и «муссоны»;</w:t>
      </w:r>
    </w:p>
    <w:p w:rsidR="005079D6" w:rsidRDefault="00072A71">
      <w:pPr>
        <w:ind w:firstLine="567"/>
        <w:jc w:val="both"/>
        <w:rPr>
          <w:sz w:val="24"/>
        </w:rPr>
      </w:pPr>
      <w:r>
        <w:rPr>
          <w:sz w:val="24"/>
        </w:rPr>
        <w:t xml:space="preserve">- различать понятия «погода» и «климат»; </w:t>
      </w:r>
    </w:p>
    <w:p w:rsidR="005079D6" w:rsidRDefault="00072A71">
      <w:pPr>
        <w:ind w:firstLine="567"/>
        <w:jc w:val="both"/>
        <w:rPr>
          <w:sz w:val="24"/>
        </w:rPr>
      </w:pPr>
      <w:r>
        <w:rPr>
          <w:sz w:val="24"/>
        </w:rPr>
        <w:t>- различать понятия «атмосфера», «тропосфера», «стратосфера», «верхние слои атмосферы»;</w:t>
      </w:r>
    </w:p>
    <w:p w:rsidR="005079D6" w:rsidRDefault="00072A71">
      <w:pPr>
        <w:ind w:firstLine="567"/>
        <w:jc w:val="both"/>
        <w:rPr>
          <w:sz w:val="24"/>
        </w:rPr>
      </w:pPr>
      <w:r>
        <w:rPr>
          <w:sz w:val="24"/>
        </w:rPr>
        <w:t>- применять понятия «атмосферное давление», «ветер», «атмосферные осадки», «воздушные массы» для решения учебных и (или) практико-ориентированных задач;</w:t>
      </w:r>
    </w:p>
    <w:p w:rsidR="005079D6" w:rsidRDefault="00072A71">
      <w:pPr>
        <w:ind w:firstLine="567"/>
        <w:jc w:val="both"/>
        <w:rPr>
          <w:sz w:val="24"/>
        </w:rPr>
      </w:pPr>
      <w:r>
        <w:rPr>
          <w:sz w:val="24"/>
        </w:rPr>
        <w:t xml:space="preserve">- выбирать и анализировать географическую информацию о глобальных климатических </w:t>
      </w:r>
      <w:r>
        <w:rPr>
          <w:sz w:val="24"/>
        </w:rPr>
        <w:lastRenderedPageBreak/>
        <w:t xml:space="preserve">изменениях из различных источников для решения учебных и (или) практико-ориентированных задач; </w:t>
      </w:r>
    </w:p>
    <w:p w:rsidR="005079D6" w:rsidRDefault="00072A71">
      <w:pPr>
        <w:ind w:firstLine="567"/>
        <w:jc w:val="both"/>
        <w:rPr>
          <w:sz w:val="24"/>
        </w:rPr>
      </w:pPr>
      <w:r>
        <w:rPr>
          <w:sz w:val="24"/>
        </w:rPr>
        <w:t>-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5079D6" w:rsidRDefault="00072A71">
      <w:pPr>
        <w:ind w:firstLine="567"/>
        <w:jc w:val="both"/>
        <w:rPr>
          <w:sz w:val="24"/>
        </w:rPr>
      </w:pPr>
      <w:r>
        <w:rPr>
          <w:sz w:val="24"/>
        </w:rPr>
        <w:t xml:space="preserve">- называть границы биосферы; </w:t>
      </w:r>
    </w:p>
    <w:p w:rsidR="005079D6" w:rsidRDefault="00072A71">
      <w:pPr>
        <w:ind w:firstLine="567"/>
        <w:jc w:val="both"/>
        <w:rPr>
          <w:sz w:val="24"/>
        </w:rPr>
      </w:pPr>
      <w:r>
        <w:rPr>
          <w:sz w:val="24"/>
        </w:rPr>
        <w:t>- приводить примеры приспособления живых организмов к среде обитания в разных природных зонах;</w:t>
      </w:r>
    </w:p>
    <w:p w:rsidR="005079D6" w:rsidRDefault="00072A71">
      <w:pPr>
        <w:ind w:firstLine="567"/>
        <w:jc w:val="both"/>
        <w:rPr>
          <w:sz w:val="24"/>
        </w:rPr>
      </w:pPr>
      <w:r>
        <w:rPr>
          <w:sz w:val="24"/>
        </w:rPr>
        <w:t xml:space="preserve">- различать растительный и животный мир разных территорий Земли; </w:t>
      </w:r>
    </w:p>
    <w:p w:rsidR="005079D6" w:rsidRDefault="00072A71">
      <w:pPr>
        <w:ind w:firstLine="567"/>
        <w:jc w:val="both"/>
        <w:rPr>
          <w:sz w:val="24"/>
        </w:rPr>
      </w:pPr>
      <w:r>
        <w:rPr>
          <w:sz w:val="24"/>
        </w:rPr>
        <w:t>- объяснять взаимосвязи компонентов природы в природно-территориальном комплексе;</w:t>
      </w:r>
    </w:p>
    <w:p w:rsidR="005079D6" w:rsidRDefault="00072A71">
      <w:pPr>
        <w:ind w:firstLine="567"/>
        <w:jc w:val="both"/>
        <w:rPr>
          <w:sz w:val="24"/>
        </w:rPr>
      </w:pPr>
      <w:r>
        <w:rPr>
          <w:sz w:val="24"/>
        </w:rPr>
        <w:t xml:space="preserve">- сравнивать особенности растительного и животного мира в различных природных зонах; </w:t>
      </w:r>
    </w:p>
    <w:p w:rsidR="005079D6" w:rsidRDefault="00072A71">
      <w:pPr>
        <w:ind w:firstLine="567"/>
        <w:jc w:val="both"/>
        <w:rPr>
          <w:sz w:val="24"/>
        </w:rPr>
      </w:pPr>
      <w:r>
        <w:rPr>
          <w:sz w:val="24"/>
        </w:rPr>
        <w:t xml:space="preserve">- 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5079D6" w:rsidRDefault="00072A71">
      <w:pPr>
        <w:ind w:firstLine="567"/>
        <w:jc w:val="both"/>
        <w:rPr>
          <w:sz w:val="24"/>
        </w:rPr>
      </w:pPr>
      <w:r>
        <w:rPr>
          <w:sz w:val="24"/>
        </w:rPr>
        <w:t xml:space="preserve">- сравнивать плодородие почв в различных природных зонах; </w:t>
      </w:r>
    </w:p>
    <w:p w:rsidR="005079D6" w:rsidRDefault="00072A71">
      <w:pPr>
        <w:ind w:firstLine="567"/>
        <w:jc w:val="both"/>
        <w:rPr>
          <w:sz w:val="24"/>
        </w:rPr>
      </w:pPr>
      <w:r>
        <w:rPr>
          <w:sz w:val="24"/>
        </w:rPr>
        <w:t>- приводить примеры изменений в изученных геосферах в ре зультате деятельности человека на примере территории мира и своей местности, путей решения существующих экологических проблем.</w:t>
      </w:r>
    </w:p>
    <w:p w:rsidR="005079D6" w:rsidRDefault="005079D6">
      <w:pPr>
        <w:pStyle w:val="10"/>
        <w:ind w:left="0" w:firstLine="567"/>
        <w:jc w:val="both"/>
      </w:pPr>
    </w:p>
    <w:p w:rsidR="005079D6" w:rsidRDefault="00072A71">
      <w:pPr>
        <w:pStyle w:val="10"/>
        <w:ind w:left="0" w:firstLine="567"/>
        <w:jc w:val="both"/>
      </w:pPr>
      <w:r>
        <w:t>7 КЛАСС</w:t>
      </w:r>
    </w:p>
    <w:p w:rsidR="005079D6" w:rsidRDefault="00072A71">
      <w:pPr>
        <w:ind w:firstLine="567"/>
        <w:jc w:val="both"/>
        <w:rPr>
          <w:b/>
          <w:i/>
          <w:sz w:val="24"/>
        </w:rPr>
      </w:pPr>
      <w:r>
        <w:rPr>
          <w:b/>
          <w:i/>
          <w:sz w:val="24"/>
        </w:rPr>
        <w:t>К концу обучения в 7 классе обучающийся научится:</w:t>
      </w:r>
    </w:p>
    <w:p w:rsidR="005079D6" w:rsidRDefault="00072A71">
      <w:pPr>
        <w:ind w:firstLine="567"/>
        <w:jc w:val="both"/>
        <w:rPr>
          <w:sz w:val="24"/>
        </w:rPr>
      </w:pPr>
      <w:r>
        <w:rPr>
          <w:sz w:val="24"/>
        </w:rPr>
        <w:t xml:space="preserve">- 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5079D6" w:rsidRDefault="00072A71">
      <w:pPr>
        <w:ind w:firstLine="567"/>
        <w:jc w:val="both"/>
        <w:rPr>
          <w:sz w:val="24"/>
        </w:rPr>
      </w:pPr>
      <w:r>
        <w:rPr>
          <w:sz w:val="24"/>
        </w:rPr>
        <w:t>- называть: строение и свойства (целостность, зональность, ритмичность) географической оболочки;</w:t>
      </w:r>
    </w:p>
    <w:p w:rsidR="005079D6" w:rsidRDefault="00072A71">
      <w:pPr>
        <w:ind w:firstLine="567"/>
        <w:jc w:val="both"/>
        <w:rPr>
          <w:sz w:val="24"/>
        </w:rPr>
      </w:pPr>
      <w:r>
        <w:rPr>
          <w:sz w:val="24"/>
        </w:rPr>
        <w:t>- 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5079D6" w:rsidRDefault="00072A71">
      <w:pPr>
        <w:ind w:firstLine="567"/>
        <w:jc w:val="both"/>
        <w:rPr>
          <w:sz w:val="24"/>
        </w:rPr>
      </w:pPr>
      <w:r>
        <w:rPr>
          <w:sz w:val="24"/>
        </w:rPr>
        <w:t>- определять природные зоны по их существенным признакам на основе интеграции и интерпретации информации об особенностях их природы;</w:t>
      </w:r>
    </w:p>
    <w:p w:rsidR="005079D6" w:rsidRDefault="00072A71">
      <w:pPr>
        <w:ind w:firstLine="567"/>
        <w:jc w:val="both"/>
        <w:rPr>
          <w:sz w:val="24"/>
        </w:rPr>
      </w:pPr>
      <w:r>
        <w:rPr>
          <w:sz w:val="24"/>
        </w:rPr>
        <w:t xml:space="preserve">- различать изученные процессы и явления, происходящие в географической оболочке; </w:t>
      </w:r>
    </w:p>
    <w:p w:rsidR="005079D6" w:rsidRDefault="00072A71">
      <w:pPr>
        <w:ind w:firstLine="567"/>
        <w:jc w:val="both"/>
        <w:rPr>
          <w:sz w:val="24"/>
        </w:rPr>
      </w:pPr>
      <w:r>
        <w:rPr>
          <w:sz w:val="24"/>
        </w:rPr>
        <w:t xml:space="preserve">- приводить примеры изменений в геосферах в результате деятельности человека; </w:t>
      </w:r>
    </w:p>
    <w:p w:rsidR="005079D6" w:rsidRDefault="00072A71">
      <w:pPr>
        <w:ind w:firstLine="567"/>
        <w:jc w:val="both"/>
        <w:rPr>
          <w:sz w:val="24"/>
        </w:rPr>
      </w:pPr>
      <w:r>
        <w:rPr>
          <w:sz w:val="24"/>
        </w:rPr>
        <w:t>- описывать закономерности изменения в пространстве рельефа, климата, внутренних вод и органического мира;</w:t>
      </w:r>
    </w:p>
    <w:p w:rsidR="005079D6" w:rsidRDefault="00072A71">
      <w:pPr>
        <w:ind w:firstLine="567"/>
        <w:jc w:val="both"/>
        <w:rPr>
          <w:sz w:val="24"/>
        </w:rPr>
      </w:pPr>
      <w:r>
        <w:rPr>
          <w:sz w:val="24"/>
        </w:rPr>
        <w:t xml:space="preserve">- 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5079D6" w:rsidRDefault="00072A71">
      <w:pPr>
        <w:ind w:firstLine="567"/>
        <w:jc w:val="both"/>
        <w:rPr>
          <w:sz w:val="24"/>
        </w:rPr>
      </w:pPr>
      <w:r>
        <w:rPr>
          <w:sz w:val="24"/>
        </w:rPr>
        <w:t xml:space="preserve">- называть особенности географических процессов на границах литосферных плит с учётом характера взаимодействия и типа земной коры; </w:t>
      </w:r>
    </w:p>
    <w:p w:rsidR="005079D6" w:rsidRDefault="00072A71">
      <w:pPr>
        <w:ind w:firstLine="567"/>
        <w:jc w:val="both"/>
        <w:rPr>
          <w:sz w:val="24"/>
        </w:rPr>
      </w:pPr>
      <w:r>
        <w:rPr>
          <w:sz w:val="24"/>
        </w:rPr>
        <w:t>- устанавливать (используя географические карты) взаимосвязи между движением литосферных плит и размещением крупных форм рельефа;</w:t>
      </w:r>
    </w:p>
    <w:p w:rsidR="005079D6" w:rsidRDefault="00072A71">
      <w:pPr>
        <w:ind w:firstLine="567"/>
        <w:jc w:val="both"/>
        <w:rPr>
          <w:sz w:val="24"/>
        </w:rPr>
      </w:pPr>
      <w:r>
        <w:rPr>
          <w:sz w:val="24"/>
        </w:rPr>
        <w:t>- классифицировать воздушные массы Земли, типы климата по заданным показателям;</w:t>
      </w:r>
    </w:p>
    <w:p w:rsidR="005079D6" w:rsidRDefault="00072A71">
      <w:pPr>
        <w:ind w:firstLine="567"/>
        <w:jc w:val="both"/>
        <w:rPr>
          <w:sz w:val="24"/>
        </w:rPr>
      </w:pPr>
      <w:r>
        <w:rPr>
          <w:sz w:val="24"/>
        </w:rPr>
        <w:t xml:space="preserve">- объяснять образование тропических муссонов, пассатов тропических широт, западных ветров; </w:t>
      </w:r>
    </w:p>
    <w:p w:rsidR="005079D6" w:rsidRDefault="00072A71">
      <w:pPr>
        <w:ind w:firstLine="567"/>
        <w:jc w:val="both"/>
        <w:rPr>
          <w:sz w:val="24"/>
        </w:rPr>
      </w:pPr>
      <w:r>
        <w:rPr>
          <w:sz w:val="24"/>
        </w:rPr>
        <w:t>- применять понятия «воздушные массы», «муссоны», «пассаты», «западные ветры», «климатообразующий фактор» для решения учебных и (или) практико-ориентированных задач; описывать климат территории по климатограмме;</w:t>
      </w:r>
    </w:p>
    <w:p w:rsidR="005079D6" w:rsidRDefault="00072A71">
      <w:pPr>
        <w:ind w:firstLine="567"/>
        <w:jc w:val="both"/>
        <w:rPr>
          <w:sz w:val="24"/>
        </w:rPr>
      </w:pPr>
      <w:r>
        <w:rPr>
          <w:sz w:val="24"/>
        </w:rPr>
        <w:t>- объяснять влияние климатообразующих факторов на климатические особенности территории;</w:t>
      </w:r>
    </w:p>
    <w:p w:rsidR="005079D6" w:rsidRDefault="00072A71">
      <w:pPr>
        <w:ind w:firstLine="567"/>
        <w:jc w:val="both"/>
        <w:rPr>
          <w:sz w:val="24"/>
        </w:rPr>
      </w:pPr>
      <w:r>
        <w:rPr>
          <w:sz w:val="24"/>
        </w:rPr>
        <w:t>-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079D6" w:rsidRDefault="00072A71">
      <w:pPr>
        <w:ind w:firstLine="567"/>
        <w:jc w:val="both"/>
        <w:rPr>
          <w:sz w:val="24"/>
        </w:rPr>
      </w:pPr>
      <w:r>
        <w:rPr>
          <w:sz w:val="24"/>
        </w:rPr>
        <w:t>- различать океанические течения;</w:t>
      </w:r>
    </w:p>
    <w:p w:rsidR="005079D6" w:rsidRDefault="00072A71">
      <w:pPr>
        <w:ind w:firstLine="567"/>
        <w:jc w:val="both"/>
        <w:rPr>
          <w:sz w:val="24"/>
        </w:rPr>
      </w:pPr>
      <w:r>
        <w:rPr>
          <w:sz w:val="24"/>
        </w:rPr>
        <w:t>-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5079D6" w:rsidRDefault="00072A71">
      <w:pPr>
        <w:ind w:firstLine="567"/>
        <w:jc w:val="both"/>
        <w:rPr>
          <w:sz w:val="24"/>
        </w:rPr>
      </w:pPr>
      <w:r>
        <w:rPr>
          <w:sz w:val="24"/>
        </w:rPr>
        <w:t xml:space="preserve">- 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w:t>
      </w:r>
      <w:r>
        <w:rPr>
          <w:sz w:val="24"/>
        </w:rPr>
        <w:lastRenderedPageBreak/>
        <w:t>географической информации;</w:t>
      </w:r>
    </w:p>
    <w:p w:rsidR="005079D6" w:rsidRDefault="00072A71">
      <w:pPr>
        <w:ind w:firstLine="567"/>
        <w:jc w:val="both"/>
        <w:rPr>
          <w:sz w:val="24"/>
        </w:rPr>
      </w:pPr>
      <w:r>
        <w:rPr>
          <w:sz w:val="24"/>
        </w:rPr>
        <w:t>- 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079D6" w:rsidRDefault="00072A71">
      <w:pPr>
        <w:ind w:firstLine="567"/>
        <w:jc w:val="both"/>
        <w:rPr>
          <w:sz w:val="24"/>
        </w:rPr>
      </w:pPr>
      <w:r>
        <w:rPr>
          <w:sz w:val="24"/>
        </w:rPr>
        <w:t>- различать и сравнивать численность населения крупных стран мира;</w:t>
      </w:r>
    </w:p>
    <w:p w:rsidR="005079D6" w:rsidRDefault="00072A71">
      <w:pPr>
        <w:ind w:firstLine="567"/>
        <w:jc w:val="both"/>
        <w:rPr>
          <w:sz w:val="24"/>
        </w:rPr>
      </w:pPr>
      <w:r>
        <w:rPr>
          <w:sz w:val="24"/>
        </w:rPr>
        <w:t xml:space="preserve">- сравнивать плотность населения различных территорий; </w:t>
      </w:r>
    </w:p>
    <w:p w:rsidR="005079D6" w:rsidRDefault="00072A71">
      <w:pPr>
        <w:ind w:firstLine="567"/>
        <w:jc w:val="both"/>
        <w:rPr>
          <w:sz w:val="24"/>
        </w:rPr>
      </w:pPr>
      <w:r>
        <w:rPr>
          <w:sz w:val="24"/>
        </w:rPr>
        <w:t>- применять понятие «плотность населения» для решения учебных и (или) практико-ориентированных задач;</w:t>
      </w:r>
    </w:p>
    <w:p w:rsidR="005079D6" w:rsidRDefault="00072A71">
      <w:pPr>
        <w:ind w:firstLine="567"/>
        <w:jc w:val="both"/>
        <w:rPr>
          <w:sz w:val="24"/>
        </w:rPr>
      </w:pPr>
      <w:r>
        <w:rPr>
          <w:sz w:val="24"/>
        </w:rPr>
        <w:t xml:space="preserve">- различать городские и сельские поселения; </w:t>
      </w:r>
    </w:p>
    <w:p w:rsidR="005079D6" w:rsidRDefault="00072A71">
      <w:pPr>
        <w:ind w:firstLine="567"/>
        <w:jc w:val="both"/>
        <w:rPr>
          <w:sz w:val="24"/>
        </w:rPr>
      </w:pPr>
      <w:r>
        <w:rPr>
          <w:sz w:val="24"/>
        </w:rPr>
        <w:t>- приводить примеры крупнейших городов мира;</w:t>
      </w:r>
    </w:p>
    <w:p w:rsidR="005079D6" w:rsidRDefault="00072A71">
      <w:pPr>
        <w:ind w:firstLine="567"/>
        <w:jc w:val="both"/>
        <w:rPr>
          <w:sz w:val="24"/>
        </w:rPr>
      </w:pPr>
      <w:r>
        <w:rPr>
          <w:sz w:val="24"/>
        </w:rPr>
        <w:t>- приводить примеры мировых и национальных религий;</w:t>
      </w:r>
    </w:p>
    <w:p w:rsidR="005079D6" w:rsidRDefault="00072A71">
      <w:pPr>
        <w:ind w:firstLine="567"/>
        <w:jc w:val="both"/>
        <w:rPr>
          <w:sz w:val="24"/>
        </w:rPr>
      </w:pPr>
      <w:r>
        <w:rPr>
          <w:sz w:val="24"/>
        </w:rPr>
        <w:t>- проводить языковую классификацию народов;</w:t>
      </w:r>
    </w:p>
    <w:p w:rsidR="005079D6" w:rsidRDefault="00072A71">
      <w:pPr>
        <w:ind w:firstLine="567"/>
        <w:jc w:val="both"/>
        <w:rPr>
          <w:sz w:val="24"/>
        </w:rPr>
      </w:pPr>
      <w:r>
        <w:rPr>
          <w:sz w:val="24"/>
        </w:rPr>
        <w:t xml:space="preserve">- различать основные виды хозяйственной деятельности людей на различных территориях; </w:t>
      </w:r>
    </w:p>
    <w:p w:rsidR="005079D6" w:rsidRDefault="00072A71">
      <w:pPr>
        <w:ind w:firstLine="567"/>
        <w:jc w:val="both"/>
        <w:rPr>
          <w:sz w:val="24"/>
        </w:rPr>
      </w:pPr>
      <w:r>
        <w:rPr>
          <w:sz w:val="24"/>
        </w:rPr>
        <w:t xml:space="preserve">- определять страны по их существенным признакам; </w:t>
      </w:r>
    </w:p>
    <w:p w:rsidR="005079D6" w:rsidRDefault="00072A71">
      <w:pPr>
        <w:ind w:firstLine="567"/>
        <w:jc w:val="both"/>
        <w:rPr>
          <w:sz w:val="24"/>
        </w:rPr>
      </w:pPr>
      <w:r>
        <w:rPr>
          <w:sz w:val="24"/>
        </w:rPr>
        <w:t xml:space="preserve">- 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5079D6" w:rsidRDefault="00072A71">
      <w:pPr>
        <w:ind w:firstLine="567"/>
        <w:jc w:val="both"/>
        <w:rPr>
          <w:sz w:val="24"/>
        </w:rPr>
      </w:pPr>
      <w:r>
        <w:rPr>
          <w:sz w:val="24"/>
        </w:rPr>
        <w:t>- объяснять особенности природы, населения и хозяйства отдельных территорий;</w:t>
      </w:r>
    </w:p>
    <w:p w:rsidR="005079D6" w:rsidRDefault="00072A71">
      <w:pPr>
        <w:ind w:firstLine="567"/>
        <w:jc w:val="both"/>
        <w:rPr>
          <w:sz w:val="24"/>
        </w:rPr>
      </w:pPr>
      <w:r>
        <w:rPr>
          <w:sz w:val="24"/>
        </w:rPr>
        <w:t xml:space="preserve">- использовать знания о населении материков и стран для решения различных учебных и практико-ориентированных задач; </w:t>
      </w:r>
    </w:p>
    <w:p w:rsidR="005079D6" w:rsidRDefault="00072A71">
      <w:pPr>
        <w:ind w:firstLine="567"/>
        <w:jc w:val="both"/>
        <w:rPr>
          <w:sz w:val="24"/>
        </w:rPr>
      </w:pPr>
      <w:r>
        <w:rPr>
          <w:sz w:val="24"/>
        </w:rPr>
        <w:t>-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 дельных территорий;</w:t>
      </w:r>
    </w:p>
    <w:p w:rsidR="005079D6" w:rsidRDefault="00072A71">
      <w:pPr>
        <w:ind w:firstLine="567"/>
        <w:jc w:val="both"/>
        <w:rPr>
          <w:sz w:val="24"/>
        </w:rPr>
      </w:pPr>
      <w:r>
        <w:rPr>
          <w:sz w:val="24"/>
        </w:rPr>
        <w:t>-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079D6" w:rsidRDefault="00072A71">
      <w:pPr>
        <w:ind w:firstLine="567"/>
        <w:jc w:val="both"/>
        <w:rPr>
          <w:sz w:val="24"/>
        </w:rPr>
      </w:pPr>
      <w:r>
        <w:rPr>
          <w:sz w:val="24"/>
        </w:rPr>
        <w:t>- 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079D6" w:rsidRDefault="00072A71">
      <w:pPr>
        <w:ind w:firstLine="567"/>
        <w:jc w:val="both"/>
        <w:rPr>
          <w:sz w:val="24"/>
        </w:rPr>
      </w:pPr>
      <w:r>
        <w:rPr>
          <w:sz w:val="24"/>
        </w:rPr>
        <w:t>- приводить примеры взаимодействия природы и общества в пределах отдельных территорий;</w:t>
      </w:r>
    </w:p>
    <w:p w:rsidR="005079D6" w:rsidRDefault="00072A71">
      <w:pPr>
        <w:ind w:firstLine="567"/>
        <w:jc w:val="both"/>
        <w:rPr>
          <w:sz w:val="24"/>
        </w:rPr>
      </w:pPr>
      <w:r>
        <w:rPr>
          <w:sz w:val="24"/>
        </w:rPr>
        <w:t>- 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5079D6" w:rsidRDefault="005079D6">
      <w:pPr>
        <w:pStyle w:val="10"/>
        <w:ind w:left="0" w:firstLine="567"/>
        <w:jc w:val="both"/>
      </w:pPr>
    </w:p>
    <w:p w:rsidR="005079D6" w:rsidRDefault="00072A71">
      <w:pPr>
        <w:pStyle w:val="10"/>
        <w:ind w:left="0" w:firstLine="567"/>
        <w:jc w:val="both"/>
      </w:pPr>
      <w:r>
        <w:t>8 КЛАСС</w:t>
      </w:r>
    </w:p>
    <w:p w:rsidR="005079D6" w:rsidRDefault="00072A71">
      <w:pPr>
        <w:ind w:firstLine="567"/>
        <w:jc w:val="both"/>
        <w:rPr>
          <w:b/>
          <w:i/>
          <w:sz w:val="24"/>
        </w:rPr>
      </w:pPr>
      <w:r>
        <w:rPr>
          <w:b/>
          <w:i/>
          <w:sz w:val="24"/>
        </w:rPr>
        <w:t>К концу обучения в 8 классе обучающийся научится:</w:t>
      </w:r>
    </w:p>
    <w:p w:rsidR="005079D6" w:rsidRDefault="00072A71">
      <w:pPr>
        <w:ind w:firstLine="567"/>
        <w:jc w:val="both"/>
        <w:rPr>
          <w:sz w:val="24"/>
        </w:rPr>
      </w:pPr>
      <w:r>
        <w:rPr>
          <w:sz w:val="24"/>
        </w:rPr>
        <w:t xml:space="preserve">- характеризовать основные этапы истории формирования и изучения территории России; </w:t>
      </w:r>
    </w:p>
    <w:p w:rsidR="005079D6" w:rsidRDefault="00072A71">
      <w:pPr>
        <w:ind w:firstLine="567"/>
        <w:jc w:val="both"/>
        <w:rPr>
          <w:sz w:val="24"/>
        </w:rPr>
      </w:pPr>
      <w:r>
        <w:rPr>
          <w:sz w:val="24"/>
        </w:rPr>
        <w:t>- находить в различных источниках информации факты, позволяющие определить вклад российских учёных и путешественников в освоение страны;</w:t>
      </w:r>
    </w:p>
    <w:p w:rsidR="005079D6" w:rsidRDefault="00072A71">
      <w:pPr>
        <w:ind w:firstLine="567"/>
        <w:jc w:val="both"/>
        <w:rPr>
          <w:sz w:val="24"/>
        </w:rPr>
      </w:pPr>
      <w:r>
        <w:rPr>
          <w:sz w:val="24"/>
        </w:rPr>
        <w:t>- характеризовать географическое положение России с использованием информации из различных источников;</w:t>
      </w:r>
    </w:p>
    <w:p w:rsidR="005079D6" w:rsidRDefault="00072A71">
      <w:pPr>
        <w:ind w:firstLine="567"/>
        <w:jc w:val="both"/>
        <w:rPr>
          <w:sz w:val="24"/>
        </w:rPr>
      </w:pPr>
      <w:r>
        <w:rPr>
          <w:sz w:val="24"/>
        </w:rPr>
        <w:t>- различать федеральные округа, крупные географические районы и макрорегионы России;</w:t>
      </w:r>
    </w:p>
    <w:p w:rsidR="005079D6" w:rsidRDefault="00072A71">
      <w:pPr>
        <w:ind w:firstLine="567"/>
        <w:jc w:val="both"/>
        <w:rPr>
          <w:sz w:val="24"/>
        </w:rPr>
      </w:pPr>
      <w:r>
        <w:rPr>
          <w:sz w:val="24"/>
        </w:rPr>
        <w:t xml:space="preserve">- приводить примеры субъектов Российской Федерации разных видов и показывать их на географической карте; </w:t>
      </w:r>
    </w:p>
    <w:p w:rsidR="005079D6" w:rsidRDefault="00072A71">
      <w:pPr>
        <w:ind w:firstLine="567"/>
        <w:jc w:val="both"/>
        <w:rPr>
          <w:sz w:val="24"/>
        </w:rPr>
      </w:pPr>
      <w:r>
        <w:rPr>
          <w:sz w:val="24"/>
        </w:rPr>
        <w:t>- оценивать влияние географического положения регионов России на особенности природы, жизнь и хозяйственную деятельность населения;</w:t>
      </w:r>
    </w:p>
    <w:p w:rsidR="005079D6" w:rsidRDefault="00072A71">
      <w:pPr>
        <w:ind w:firstLine="567"/>
        <w:jc w:val="both"/>
        <w:rPr>
          <w:sz w:val="24"/>
        </w:rPr>
      </w:pPr>
      <w:r>
        <w:rPr>
          <w:sz w:val="24"/>
        </w:rPr>
        <w:t xml:space="preserve">- 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5079D6" w:rsidRDefault="00072A71">
      <w:pPr>
        <w:ind w:firstLine="567"/>
        <w:jc w:val="both"/>
        <w:rPr>
          <w:sz w:val="24"/>
        </w:rPr>
      </w:pPr>
      <w:r>
        <w:rPr>
          <w:sz w:val="24"/>
        </w:rPr>
        <w:t>- оценивать степень благоприятности природных условий в пределах отдельных регионов страны;</w:t>
      </w:r>
    </w:p>
    <w:p w:rsidR="005079D6" w:rsidRDefault="00072A71">
      <w:pPr>
        <w:ind w:firstLine="567"/>
        <w:jc w:val="both"/>
        <w:rPr>
          <w:sz w:val="24"/>
        </w:rPr>
      </w:pPr>
      <w:r>
        <w:rPr>
          <w:sz w:val="24"/>
        </w:rPr>
        <w:t>- проводить классификацию природных ресурсов; распознавать типы природопользования;</w:t>
      </w:r>
    </w:p>
    <w:p w:rsidR="005079D6" w:rsidRDefault="00072A71">
      <w:pPr>
        <w:ind w:firstLine="567"/>
        <w:jc w:val="both"/>
        <w:rPr>
          <w:sz w:val="24"/>
        </w:rPr>
      </w:pPr>
      <w:r>
        <w:rPr>
          <w:sz w:val="24"/>
        </w:rPr>
        <w:t xml:space="preserve">- находить, извлекать и использовать информацию из различных источников географической </w:t>
      </w:r>
      <w:r>
        <w:rPr>
          <w:sz w:val="24"/>
        </w:rPr>
        <w:lastRenderedPageBreak/>
        <w:t>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5079D6" w:rsidRDefault="00072A71">
      <w:pPr>
        <w:ind w:firstLine="567"/>
        <w:jc w:val="both"/>
        <w:rPr>
          <w:sz w:val="24"/>
        </w:rPr>
      </w:pPr>
      <w:r>
        <w:rPr>
          <w:sz w:val="24"/>
        </w:rPr>
        <w:t xml:space="preserve">-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5079D6" w:rsidRDefault="00072A71">
      <w:pPr>
        <w:ind w:firstLine="567"/>
        <w:jc w:val="both"/>
        <w:rPr>
          <w:sz w:val="24"/>
        </w:rPr>
      </w:pPr>
      <w:r>
        <w:rPr>
          <w:sz w:val="24"/>
        </w:rPr>
        <w:t>- сравнивать особенности компонентов природы отдельных территорий страны;</w:t>
      </w:r>
    </w:p>
    <w:p w:rsidR="005079D6" w:rsidRDefault="00072A71">
      <w:pPr>
        <w:ind w:firstLine="567"/>
        <w:jc w:val="both"/>
        <w:rPr>
          <w:sz w:val="24"/>
        </w:rPr>
      </w:pPr>
      <w:r>
        <w:rPr>
          <w:sz w:val="24"/>
        </w:rPr>
        <w:t>- объяснять особенности компонентов природы отдельных территорий страны;</w:t>
      </w:r>
    </w:p>
    <w:p w:rsidR="005079D6" w:rsidRDefault="00072A71">
      <w:pPr>
        <w:ind w:firstLine="567"/>
        <w:jc w:val="both"/>
        <w:rPr>
          <w:sz w:val="24"/>
        </w:rPr>
      </w:pPr>
      <w:r>
        <w:rPr>
          <w:sz w:val="24"/>
        </w:rPr>
        <w:t>-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079D6" w:rsidRDefault="00072A71">
      <w:pPr>
        <w:ind w:firstLine="567"/>
        <w:jc w:val="both"/>
        <w:rPr>
          <w:sz w:val="24"/>
        </w:rPr>
      </w:pPr>
      <w:r>
        <w:rPr>
          <w:sz w:val="24"/>
        </w:rPr>
        <w:t xml:space="preserve">- называть географические процессы и явления, определяющие особенности природы страны, отдельных регионов и своей местности; </w:t>
      </w:r>
    </w:p>
    <w:p w:rsidR="005079D6" w:rsidRDefault="00072A71">
      <w:pPr>
        <w:ind w:firstLine="567"/>
        <w:jc w:val="both"/>
        <w:rPr>
          <w:sz w:val="24"/>
        </w:rPr>
      </w:pPr>
      <w:r>
        <w:rPr>
          <w:sz w:val="24"/>
        </w:rPr>
        <w:t>- объяснять распространение по территории страны областей современного горообразования, землетрясений и вулканизма;</w:t>
      </w:r>
    </w:p>
    <w:p w:rsidR="005079D6" w:rsidRDefault="00072A71">
      <w:pPr>
        <w:ind w:firstLine="567"/>
        <w:jc w:val="both"/>
        <w:rPr>
          <w:sz w:val="24"/>
        </w:rPr>
      </w:pPr>
      <w:r>
        <w:rPr>
          <w:sz w:val="24"/>
        </w:rPr>
        <w:t>- применять понятия «плита», «щит», «моренный холм», «бараньи лбы», «бархан», «дюна» для решения учебных и (или) практико-ориентированных задач;</w:t>
      </w:r>
    </w:p>
    <w:p w:rsidR="005079D6" w:rsidRDefault="00072A71">
      <w:pPr>
        <w:ind w:firstLine="567"/>
        <w:jc w:val="both"/>
        <w:rPr>
          <w:sz w:val="24"/>
        </w:rPr>
      </w:pPr>
      <w:r>
        <w:rPr>
          <w:sz w:val="24"/>
        </w:rPr>
        <w:t xml:space="preserve">- 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5079D6" w:rsidRDefault="00072A71">
      <w:pPr>
        <w:ind w:firstLine="567"/>
        <w:jc w:val="both"/>
        <w:rPr>
          <w:sz w:val="24"/>
        </w:rPr>
      </w:pPr>
      <w:r>
        <w:rPr>
          <w:sz w:val="24"/>
        </w:rPr>
        <w:t>- различать понятия «испарение», «испаряемость», «коэффициент увлажнения»; использовать их для решения учебных и (или) практико-ориентированных задач;</w:t>
      </w:r>
    </w:p>
    <w:p w:rsidR="005079D6" w:rsidRDefault="00072A71">
      <w:pPr>
        <w:ind w:firstLine="567"/>
        <w:jc w:val="both"/>
        <w:rPr>
          <w:sz w:val="24"/>
        </w:rPr>
      </w:pPr>
      <w:r>
        <w:rPr>
          <w:sz w:val="24"/>
        </w:rPr>
        <w:t xml:space="preserve">- описывать и прогнозировать погоду территории по карте погоды; </w:t>
      </w:r>
    </w:p>
    <w:p w:rsidR="005079D6" w:rsidRDefault="00072A71">
      <w:pPr>
        <w:ind w:firstLine="567"/>
        <w:jc w:val="both"/>
        <w:rPr>
          <w:sz w:val="24"/>
        </w:rPr>
      </w:pPr>
      <w:r>
        <w:rPr>
          <w:sz w:val="24"/>
        </w:rPr>
        <w:t xml:space="preserve">- использовать понятия «циклон», «антициклон», «атмосферный фронт» для объяснения особенностей погоды отдельных территорий с помощью карт погоды; </w:t>
      </w:r>
    </w:p>
    <w:p w:rsidR="005079D6" w:rsidRDefault="00072A71">
      <w:pPr>
        <w:ind w:firstLine="567"/>
        <w:jc w:val="both"/>
        <w:rPr>
          <w:sz w:val="24"/>
        </w:rPr>
      </w:pPr>
      <w:r>
        <w:rPr>
          <w:sz w:val="24"/>
        </w:rPr>
        <w:t>- проводить классификацию типов климата и почв России;</w:t>
      </w:r>
    </w:p>
    <w:p w:rsidR="005079D6" w:rsidRDefault="00072A71">
      <w:pPr>
        <w:ind w:firstLine="567"/>
        <w:jc w:val="both"/>
        <w:rPr>
          <w:sz w:val="24"/>
        </w:rPr>
      </w:pPr>
      <w:r>
        <w:rPr>
          <w:sz w:val="24"/>
        </w:rPr>
        <w:t>- распознавать показатели, характеризующие состояние окружающей среды;</w:t>
      </w:r>
    </w:p>
    <w:p w:rsidR="005079D6" w:rsidRDefault="00072A71">
      <w:pPr>
        <w:ind w:firstLine="567"/>
        <w:jc w:val="both"/>
        <w:rPr>
          <w:sz w:val="24"/>
        </w:rPr>
      </w:pPr>
      <w:r>
        <w:rPr>
          <w:sz w:val="24"/>
        </w:rPr>
        <w:t xml:space="preserve">-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5079D6" w:rsidRDefault="00072A71">
      <w:pPr>
        <w:ind w:firstLine="567"/>
        <w:jc w:val="both"/>
        <w:rPr>
          <w:sz w:val="24"/>
        </w:rPr>
      </w:pPr>
      <w:r>
        <w:rPr>
          <w:sz w:val="24"/>
        </w:rPr>
        <w:t>- приводить примеры мер безопасности, в т.ч. для экономики семьи, в случае природных стихийных бедствий и техногенных катастроф;</w:t>
      </w:r>
    </w:p>
    <w:p w:rsidR="005079D6" w:rsidRDefault="00072A71">
      <w:pPr>
        <w:ind w:firstLine="567"/>
        <w:jc w:val="both"/>
        <w:rPr>
          <w:sz w:val="24"/>
        </w:rPr>
      </w:pPr>
      <w:r>
        <w:rPr>
          <w:sz w:val="24"/>
        </w:rPr>
        <w:t>- приводить примеры рационального и нерационального природопользования;</w:t>
      </w:r>
    </w:p>
    <w:p w:rsidR="005079D6" w:rsidRDefault="00072A71">
      <w:pPr>
        <w:ind w:firstLine="567"/>
        <w:jc w:val="both"/>
        <w:rPr>
          <w:sz w:val="24"/>
        </w:rPr>
      </w:pPr>
      <w:r>
        <w:rPr>
          <w:sz w:val="24"/>
        </w:rPr>
        <w:t>- приводить примеры особо охраняемых природных территорий России и своего края, животных и растений, занесённых в Красную книгу России;</w:t>
      </w:r>
    </w:p>
    <w:p w:rsidR="005079D6" w:rsidRDefault="00072A71">
      <w:pPr>
        <w:ind w:firstLine="567"/>
        <w:jc w:val="both"/>
        <w:rPr>
          <w:sz w:val="24"/>
        </w:rPr>
      </w:pPr>
      <w:r>
        <w:rPr>
          <w:sz w:val="24"/>
        </w:rPr>
        <w:t>-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079D6" w:rsidRDefault="00072A71">
      <w:pPr>
        <w:ind w:firstLine="567"/>
        <w:jc w:val="both"/>
        <w:rPr>
          <w:sz w:val="24"/>
        </w:rPr>
      </w:pPr>
      <w:r>
        <w:rPr>
          <w:sz w:val="24"/>
        </w:rPr>
        <w:t>- приводить примеры адаптации человека к разнообразным природным условиям на территории страны;</w:t>
      </w:r>
    </w:p>
    <w:p w:rsidR="005079D6" w:rsidRDefault="00072A71">
      <w:pPr>
        <w:ind w:firstLine="567"/>
        <w:jc w:val="both"/>
        <w:rPr>
          <w:sz w:val="24"/>
        </w:rPr>
      </w:pPr>
      <w:r>
        <w:rPr>
          <w:sz w:val="24"/>
        </w:rPr>
        <w:t>- сравнивать показатели воспроизводства и качества населения России с мировыми показателями и показателями других стран;</w:t>
      </w:r>
    </w:p>
    <w:p w:rsidR="005079D6" w:rsidRDefault="00072A71">
      <w:pPr>
        <w:ind w:firstLine="567"/>
        <w:jc w:val="both"/>
        <w:rPr>
          <w:sz w:val="24"/>
        </w:rPr>
      </w:pPr>
      <w:r>
        <w:rPr>
          <w:sz w:val="24"/>
        </w:rPr>
        <w:t>- различать демографические процессы и явления, характеризующие динамику численности населения России, её отдельных регионов и своего края;</w:t>
      </w:r>
    </w:p>
    <w:p w:rsidR="005079D6" w:rsidRDefault="00072A71">
      <w:pPr>
        <w:ind w:firstLine="567"/>
        <w:jc w:val="both"/>
        <w:rPr>
          <w:sz w:val="24"/>
        </w:rPr>
      </w:pPr>
      <w:r>
        <w:rPr>
          <w:sz w:val="24"/>
        </w:rPr>
        <w:t>- проводить классификацию населённых пунктов и регионов России по заданным основаниям;</w:t>
      </w:r>
    </w:p>
    <w:p w:rsidR="005079D6" w:rsidRDefault="00072A71">
      <w:pPr>
        <w:ind w:firstLine="567"/>
        <w:jc w:val="both"/>
        <w:rPr>
          <w:sz w:val="24"/>
        </w:rPr>
      </w:pPr>
      <w:r>
        <w:rPr>
          <w:sz w:val="24"/>
        </w:rPr>
        <w:t>- 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5079D6" w:rsidRDefault="00072A71">
      <w:pPr>
        <w:ind w:firstLine="567"/>
        <w:jc w:val="both"/>
        <w:rPr>
          <w:sz w:val="24"/>
        </w:rPr>
      </w:pPr>
      <w:r>
        <w:rPr>
          <w:sz w:val="24"/>
        </w:rPr>
        <w:t xml:space="preserve">- применять понятия «рождаемость», «смертность», «естественный прирост населения», </w:t>
      </w:r>
      <w:r>
        <w:rPr>
          <w:sz w:val="24"/>
        </w:rPr>
        <w:lastRenderedPageBreak/>
        <w:t>«миграционный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5079D6" w:rsidRDefault="00072A71">
      <w:pPr>
        <w:ind w:firstLine="567"/>
        <w:jc w:val="both"/>
        <w:rPr>
          <w:sz w:val="24"/>
        </w:rPr>
      </w:pPr>
      <w:r>
        <w:rPr>
          <w:sz w:val="24"/>
        </w:rPr>
        <w:t>- 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5079D6" w:rsidRDefault="005079D6">
      <w:pPr>
        <w:pStyle w:val="10"/>
        <w:ind w:left="0" w:firstLine="567"/>
        <w:jc w:val="both"/>
      </w:pPr>
    </w:p>
    <w:p w:rsidR="005079D6" w:rsidRDefault="00072A71">
      <w:pPr>
        <w:pStyle w:val="10"/>
        <w:ind w:left="0" w:firstLine="567"/>
        <w:jc w:val="both"/>
      </w:pPr>
      <w:r>
        <w:t>9 КЛАСС</w:t>
      </w:r>
    </w:p>
    <w:p w:rsidR="005079D6" w:rsidRDefault="00072A71">
      <w:pPr>
        <w:ind w:firstLine="567"/>
        <w:jc w:val="both"/>
        <w:rPr>
          <w:b/>
          <w:i/>
          <w:sz w:val="24"/>
        </w:rPr>
      </w:pPr>
      <w:r>
        <w:rPr>
          <w:b/>
          <w:i/>
          <w:sz w:val="24"/>
        </w:rPr>
        <w:t>К концу обучения в 9 классе обучающийся научится:</w:t>
      </w:r>
    </w:p>
    <w:p w:rsidR="005079D6" w:rsidRDefault="00072A71">
      <w:pPr>
        <w:ind w:firstLine="567"/>
        <w:jc w:val="both"/>
        <w:rPr>
          <w:sz w:val="24"/>
        </w:rPr>
      </w:pPr>
      <w:r>
        <w:rPr>
          <w:sz w:val="24"/>
        </w:rPr>
        <w:t>-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079D6" w:rsidRDefault="00072A71">
      <w:pPr>
        <w:ind w:firstLine="567"/>
        <w:jc w:val="both"/>
        <w:rPr>
          <w:sz w:val="24"/>
        </w:rPr>
      </w:pPr>
      <w:r>
        <w:rPr>
          <w:sz w:val="24"/>
        </w:rPr>
        <w:t>- 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5079D6" w:rsidRDefault="00072A71">
      <w:pPr>
        <w:ind w:firstLine="567"/>
        <w:jc w:val="both"/>
        <w:rPr>
          <w:sz w:val="24"/>
        </w:rPr>
      </w:pPr>
      <w:r>
        <w:rPr>
          <w:sz w:val="24"/>
        </w:rPr>
        <w:t>-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5079D6" w:rsidRDefault="00072A71">
      <w:pPr>
        <w:ind w:firstLine="567"/>
        <w:jc w:val="both"/>
        <w:rPr>
          <w:sz w:val="24"/>
        </w:rPr>
      </w:pPr>
      <w:r>
        <w:rPr>
          <w:sz w:val="24"/>
        </w:rPr>
        <w:t>-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5079D6" w:rsidRDefault="00072A71">
      <w:pPr>
        <w:ind w:firstLine="567"/>
        <w:jc w:val="both"/>
        <w:rPr>
          <w:sz w:val="24"/>
        </w:rPr>
      </w:pPr>
      <w:r>
        <w:rPr>
          <w:sz w:val="24"/>
        </w:rPr>
        <w:t xml:space="preserve">- 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w:t>
      </w:r>
      <w:r>
        <w:rPr>
          <w:sz w:val="24"/>
        </w:rPr>
        <w:tab/>
        <w:t xml:space="preserve">комплекс», </w:t>
      </w:r>
      <w:r>
        <w:rPr>
          <w:sz w:val="24"/>
        </w:rPr>
        <w:tab/>
        <w:t>«машиностроительный комплекс», «металлургический комплекс», «ВИЭ», «ТЭК», для решения учебных и (или) практико-ориентированных задач;</w:t>
      </w:r>
    </w:p>
    <w:p w:rsidR="005079D6" w:rsidRDefault="00072A71">
      <w:pPr>
        <w:ind w:firstLine="567"/>
        <w:jc w:val="both"/>
        <w:rPr>
          <w:sz w:val="24"/>
        </w:rPr>
      </w:pPr>
      <w:r>
        <w:rPr>
          <w:sz w:val="24"/>
        </w:rPr>
        <w:t>- 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5079D6" w:rsidRDefault="00072A71">
      <w:pPr>
        <w:ind w:firstLine="567"/>
        <w:jc w:val="both"/>
        <w:rPr>
          <w:sz w:val="24"/>
        </w:rPr>
      </w:pPr>
      <w:r>
        <w:rPr>
          <w:sz w:val="24"/>
        </w:rPr>
        <w:t>- различать территории опережающего развития (ТОР), Арктическую зону и зону Севера России;</w:t>
      </w:r>
    </w:p>
    <w:p w:rsidR="005079D6" w:rsidRDefault="00072A71">
      <w:pPr>
        <w:ind w:firstLine="567"/>
        <w:jc w:val="both"/>
        <w:rPr>
          <w:sz w:val="24"/>
        </w:rPr>
      </w:pPr>
      <w:r>
        <w:rPr>
          <w:sz w:val="24"/>
        </w:rPr>
        <w:t xml:space="preserve">- 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5079D6" w:rsidRDefault="00072A71">
      <w:pPr>
        <w:ind w:firstLine="567"/>
        <w:jc w:val="both"/>
        <w:rPr>
          <w:sz w:val="24"/>
        </w:rPr>
      </w:pPr>
      <w:r>
        <w:rPr>
          <w:sz w:val="24"/>
        </w:rPr>
        <w:t xml:space="preserve">-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5079D6" w:rsidRDefault="00072A71">
      <w:pPr>
        <w:ind w:firstLine="567"/>
        <w:jc w:val="both"/>
        <w:rPr>
          <w:sz w:val="24"/>
        </w:rPr>
      </w:pPr>
      <w:r>
        <w:rPr>
          <w:sz w:val="24"/>
        </w:rPr>
        <w:t xml:space="preserve">- 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5079D6" w:rsidRDefault="00072A71">
      <w:pPr>
        <w:ind w:firstLine="567"/>
        <w:jc w:val="both"/>
        <w:rPr>
          <w:sz w:val="24"/>
        </w:rPr>
      </w:pPr>
      <w:r>
        <w:rPr>
          <w:sz w:val="24"/>
        </w:rPr>
        <w:t xml:space="preserve">- 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 </w:t>
      </w:r>
    </w:p>
    <w:p w:rsidR="005079D6" w:rsidRDefault="00072A71">
      <w:pPr>
        <w:ind w:firstLine="567"/>
        <w:jc w:val="both"/>
        <w:rPr>
          <w:sz w:val="24"/>
        </w:rPr>
      </w:pPr>
      <w:r>
        <w:rPr>
          <w:sz w:val="24"/>
        </w:rPr>
        <w:t xml:space="preserve">- различать природно-ресурсный, человеческий и производственный капитал; </w:t>
      </w:r>
    </w:p>
    <w:p w:rsidR="005079D6" w:rsidRDefault="00072A71">
      <w:pPr>
        <w:ind w:firstLine="567"/>
        <w:jc w:val="both"/>
        <w:rPr>
          <w:sz w:val="24"/>
        </w:rPr>
      </w:pPr>
      <w:r>
        <w:rPr>
          <w:sz w:val="24"/>
        </w:rPr>
        <w:t xml:space="preserve">- различать виды транспорта и основные показатели их работы: грузооборот и пассажирооборот; </w:t>
      </w:r>
    </w:p>
    <w:p w:rsidR="005079D6" w:rsidRDefault="00072A71">
      <w:pPr>
        <w:ind w:firstLine="567"/>
        <w:jc w:val="both"/>
        <w:rPr>
          <w:sz w:val="24"/>
        </w:rPr>
      </w:pPr>
      <w:r>
        <w:rPr>
          <w:sz w:val="24"/>
        </w:rPr>
        <w:lastRenderedPageBreak/>
        <w:t>- 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5079D6" w:rsidRDefault="00072A71">
      <w:pPr>
        <w:ind w:firstLine="567"/>
        <w:jc w:val="both"/>
        <w:rPr>
          <w:sz w:val="24"/>
        </w:rPr>
      </w:pPr>
      <w:r>
        <w:rPr>
          <w:sz w:val="24"/>
        </w:rPr>
        <w:t>- 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5079D6" w:rsidRDefault="00072A71">
      <w:pPr>
        <w:ind w:firstLine="567"/>
        <w:jc w:val="both"/>
        <w:rPr>
          <w:sz w:val="24"/>
        </w:rPr>
      </w:pPr>
      <w:r>
        <w:rPr>
          <w:sz w:val="24"/>
        </w:rPr>
        <w:t>-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5079D6" w:rsidRDefault="00072A71">
      <w:pPr>
        <w:ind w:firstLine="567"/>
        <w:jc w:val="both"/>
        <w:rPr>
          <w:sz w:val="24"/>
        </w:rPr>
      </w:pPr>
      <w:r>
        <w:rPr>
          <w:sz w:val="24"/>
        </w:rPr>
        <w:t>- 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5079D6" w:rsidRDefault="00072A71">
      <w:pPr>
        <w:ind w:firstLine="567"/>
        <w:jc w:val="both"/>
        <w:rPr>
          <w:sz w:val="24"/>
        </w:rPr>
      </w:pPr>
      <w:r>
        <w:rPr>
          <w:sz w:val="24"/>
        </w:rPr>
        <w:t>- 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5079D6" w:rsidRDefault="00072A71">
      <w:pPr>
        <w:ind w:firstLine="567"/>
        <w:jc w:val="both"/>
        <w:rPr>
          <w:sz w:val="24"/>
        </w:rPr>
      </w:pPr>
      <w:r>
        <w:rPr>
          <w:sz w:val="24"/>
        </w:rPr>
        <w:t>- объяснять географические различия населения и хозяйства территорий крупных регионов страны;</w:t>
      </w:r>
    </w:p>
    <w:p w:rsidR="005079D6" w:rsidRDefault="00072A71">
      <w:pPr>
        <w:ind w:firstLine="567"/>
        <w:jc w:val="both"/>
        <w:rPr>
          <w:sz w:val="24"/>
        </w:rPr>
      </w:pPr>
      <w:r>
        <w:rPr>
          <w:sz w:val="24"/>
        </w:rPr>
        <w:t>- сравнивать географическое положение, географические особенности природно-ресурсного потенциала, населения и хозяйства регионов России;</w:t>
      </w:r>
    </w:p>
    <w:p w:rsidR="005079D6" w:rsidRDefault="00072A71">
      <w:pPr>
        <w:ind w:firstLine="567"/>
        <w:jc w:val="both"/>
        <w:rPr>
          <w:sz w:val="24"/>
        </w:rPr>
      </w:pPr>
      <w:r>
        <w:rPr>
          <w:sz w:val="24"/>
        </w:rPr>
        <w:t xml:space="preserve">- 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5079D6" w:rsidRDefault="00072A71">
      <w:pPr>
        <w:ind w:firstLine="567"/>
        <w:jc w:val="both"/>
        <w:rPr>
          <w:sz w:val="24"/>
        </w:rPr>
      </w:pPr>
      <w:r>
        <w:rPr>
          <w:sz w:val="24"/>
        </w:rPr>
        <w:t>- приводить примеры объектов Всемирного наследия ЮНЕСКО и описывать их местоположение на географической карте;</w:t>
      </w:r>
    </w:p>
    <w:p w:rsidR="005079D6" w:rsidRDefault="00072A71">
      <w:pPr>
        <w:ind w:firstLine="567"/>
        <w:jc w:val="both"/>
        <w:rPr>
          <w:sz w:val="24"/>
        </w:rPr>
      </w:pPr>
      <w:r>
        <w:rPr>
          <w:sz w:val="24"/>
        </w:rPr>
        <w:t>- характеризовать место и роль России в мировом хозяйстве.</w:t>
      </w:r>
    </w:p>
    <w:p w:rsidR="005079D6" w:rsidRDefault="005079D6">
      <w:pPr>
        <w:sectPr w:rsidR="005079D6">
          <w:pgSz w:w="11907" w:h="16840"/>
          <w:pgMar w:top="1134" w:right="708" w:bottom="1134" w:left="709" w:header="0" w:footer="0" w:gutter="0"/>
          <w:cols w:space="720"/>
        </w:sect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lastRenderedPageBreak/>
        <w:t>2.1.10. РАБОЧАЯ ПРОГРАММА УЧЕБНОГО ПРЕДМЕТА «МАТЕМАТИКА» (БАЗОВЫЙ УРОВЕНЬ)</w:t>
      </w:r>
    </w:p>
    <w:p w:rsidR="005079D6" w:rsidRDefault="005079D6">
      <w:pPr>
        <w:ind w:firstLine="567"/>
        <w:jc w:val="both"/>
        <w:rPr>
          <w:sz w:val="24"/>
        </w:rPr>
      </w:pPr>
    </w:p>
    <w:p w:rsidR="005079D6" w:rsidRDefault="00072A71">
      <w:pPr>
        <w:pStyle w:val="10"/>
        <w:ind w:left="0" w:firstLine="567"/>
        <w:jc w:val="both"/>
      </w:pPr>
      <w:r>
        <w:t>1) ПОЯСНИТЕЛЬНАЯ ЗАПИСКА</w:t>
      </w:r>
    </w:p>
    <w:p w:rsidR="005079D6" w:rsidRDefault="00072A71">
      <w:pPr>
        <w:ind w:firstLine="567"/>
        <w:jc w:val="both"/>
        <w:rPr>
          <w:i/>
          <w:sz w:val="24"/>
        </w:rPr>
      </w:pPr>
      <w:r>
        <w:rPr>
          <w:i/>
          <w:sz w:val="24"/>
        </w:rPr>
        <w:t>Рабочая программа составлена на основе:</w:t>
      </w:r>
    </w:p>
    <w:p w:rsidR="005079D6" w:rsidRDefault="00072A71">
      <w:pPr>
        <w:ind w:firstLine="567"/>
        <w:jc w:val="both"/>
        <w:rPr>
          <w:i/>
          <w:sz w:val="24"/>
        </w:rPr>
      </w:pPr>
      <w:r>
        <w:rPr>
          <w:i/>
          <w:sz w:val="24"/>
        </w:rPr>
        <w:t>- Концепции развития математического образования (2018 г.);</w:t>
      </w:r>
    </w:p>
    <w:p w:rsidR="005079D6" w:rsidRDefault="00072A71">
      <w:pPr>
        <w:ind w:firstLine="567"/>
        <w:jc w:val="both"/>
        <w:rPr>
          <w:i/>
          <w:sz w:val="24"/>
        </w:rPr>
      </w:pPr>
      <w:r>
        <w:rPr>
          <w:i/>
          <w:sz w:val="24"/>
        </w:rPr>
        <w:t>- требований ФГОС ООО к результатам освоения основной образовательной программы ООО (пр. Минпросвещения России от 31.05.2021 г. № 287);</w:t>
      </w:r>
    </w:p>
    <w:p w:rsidR="005079D6" w:rsidRDefault="00072A71">
      <w:pPr>
        <w:ind w:firstLine="567"/>
        <w:jc w:val="both"/>
        <w:rPr>
          <w:i/>
          <w:sz w:val="24"/>
        </w:rPr>
      </w:pPr>
      <w:r>
        <w:rPr>
          <w:i/>
          <w:sz w:val="24"/>
        </w:rPr>
        <w:t>- Примерной рабочей программы основного общего образования по математике (базовый уровень) (одобренной решением федерального учебно-методического объединения по общему образованию, протокол 3/21 от 27.09.2021 г.).</w:t>
      </w:r>
    </w:p>
    <w:p w:rsidR="005079D6" w:rsidRDefault="00072A71">
      <w:pPr>
        <w:ind w:firstLine="567"/>
        <w:jc w:val="both"/>
        <w:rPr>
          <w:i/>
          <w:sz w:val="24"/>
        </w:rPr>
      </w:pPr>
      <w:r>
        <w:rPr>
          <w:i/>
          <w:sz w:val="24"/>
        </w:rPr>
        <w:t>Рабочая программа разработана с учетом программы формирования УУД у обучающихся и рабочей программы воспитания.</w:t>
      </w:r>
    </w:p>
    <w:p w:rsidR="005079D6" w:rsidRDefault="00072A71">
      <w:pPr>
        <w:ind w:firstLine="567"/>
        <w:jc w:val="both"/>
        <w:rPr>
          <w:i/>
          <w:sz w:val="24"/>
        </w:rPr>
      </w:pPr>
      <w:r>
        <w:rPr>
          <w:i/>
          <w:sz w:val="24"/>
        </w:rPr>
        <w:t>Рабочая программа учебного предмета «Математика» (далее - рабочая программа) включает:</w:t>
      </w:r>
    </w:p>
    <w:p w:rsidR="005079D6" w:rsidRDefault="00072A71">
      <w:pPr>
        <w:ind w:left="709" w:firstLine="567"/>
        <w:jc w:val="both"/>
        <w:rPr>
          <w:sz w:val="24"/>
        </w:rPr>
      </w:pPr>
      <w:r>
        <w:rPr>
          <w:sz w:val="24"/>
        </w:rPr>
        <w:t xml:space="preserve">- пояснительную записку, </w:t>
      </w:r>
    </w:p>
    <w:p w:rsidR="005079D6" w:rsidRDefault="00072A71">
      <w:pPr>
        <w:ind w:left="709" w:firstLine="567"/>
        <w:jc w:val="both"/>
        <w:rPr>
          <w:sz w:val="24"/>
        </w:rPr>
      </w:pPr>
      <w:r>
        <w:rPr>
          <w:sz w:val="24"/>
        </w:rPr>
        <w:t xml:space="preserve">- содержание учебного предмета, </w:t>
      </w:r>
    </w:p>
    <w:p w:rsidR="005079D6" w:rsidRDefault="00072A71">
      <w:pPr>
        <w:ind w:left="709" w:firstLine="567"/>
        <w:jc w:val="both"/>
        <w:rPr>
          <w:sz w:val="24"/>
        </w:rPr>
      </w:pPr>
      <w:r>
        <w:rPr>
          <w:sz w:val="24"/>
        </w:rPr>
        <w:t>- планируемые результаты освоения программы учебного предмета,</w:t>
      </w:r>
    </w:p>
    <w:p w:rsidR="005079D6" w:rsidRDefault="00072A71">
      <w:pPr>
        <w:ind w:firstLine="567"/>
        <w:jc w:val="both"/>
        <w:rPr>
          <w:sz w:val="24"/>
        </w:rPr>
      </w:pPr>
      <w:r>
        <w:rPr>
          <w:sz w:val="24"/>
        </w:rPr>
        <w:t>- тематическое планирование.</w:t>
      </w:r>
    </w:p>
    <w:p w:rsidR="005079D6" w:rsidRDefault="00072A71">
      <w:pPr>
        <w:ind w:firstLine="567"/>
        <w:jc w:val="both"/>
        <w:rPr>
          <w:b/>
          <w:i/>
          <w:sz w:val="24"/>
        </w:rPr>
      </w:pPr>
      <w:r>
        <w:rPr>
          <w:b/>
          <w:i/>
          <w:sz w:val="24"/>
        </w:rPr>
        <w:t>Общая характеристика учебного предмета «Математика»</w:t>
      </w:r>
    </w:p>
    <w:p w:rsidR="005079D6" w:rsidRDefault="00072A71">
      <w:pPr>
        <w:ind w:firstLine="567"/>
        <w:jc w:val="both"/>
        <w:rPr>
          <w:sz w:val="24"/>
        </w:rPr>
      </w:pPr>
      <w:r>
        <w:rPr>
          <w:sz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т.ч.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5079D6" w:rsidRDefault="00072A71">
      <w:pPr>
        <w:ind w:firstLine="567"/>
        <w:jc w:val="both"/>
        <w:rPr>
          <w:sz w:val="24"/>
        </w:rPr>
      </w:pPr>
      <w:r>
        <w:rPr>
          <w:sz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5079D6" w:rsidRDefault="00072A71">
      <w:pPr>
        <w:ind w:firstLine="567"/>
        <w:jc w:val="both"/>
        <w:rPr>
          <w:sz w:val="24"/>
        </w:rPr>
      </w:pPr>
      <w:r>
        <w:rPr>
          <w:sz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5079D6" w:rsidRDefault="00072A71">
      <w:pPr>
        <w:ind w:firstLine="567"/>
        <w:jc w:val="both"/>
        <w:rPr>
          <w:sz w:val="24"/>
        </w:rPr>
      </w:pPr>
      <w:r>
        <w:rPr>
          <w:sz w:val="24"/>
        </w:rP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w:t>
      </w:r>
      <w:r>
        <w:rPr>
          <w:sz w:val="24"/>
        </w:rPr>
        <w:lastRenderedPageBreak/>
        <w:t>графические средства для выражения суждений и наглядного их представления.</w:t>
      </w:r>
    </w:p>
    <w:p w:rsidR="005079D6" w:rsidRDefault="00072A71">
      <w:pPr>
        <w:ind w:firstLine="567"/>
        <w:jc w:val="both"/>
        <w:rPr>
          <w:sz w:val="24"/>
        </w:rPr>
      </w:pPr>
      <w:r>
        <w:rPr>
          <w:sz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5079D6" w:rsidRDefault="00072A71">
      <w:pPr>
        <w:ind w:firstLine="567"/>
        <w:jc w:val="both"/>
        <w:rPr>
          <w:sz w:val="24"/>
        </w:rPr>
      </w:pPr>
      <w:r>
        <w:rPr>
          <w:sz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5079D6" w:rsidRDefault="00072A71">
      <w:pPr>
        <w:ind w:firstLine="567"/>
        <w:jc w:val="both"/>
        <w:rPr>
          <w:b/>
          <w:i/>
          <w:sz w:val="24"/>
        </w:rPr>
      </w:pPr>
      <w:r>
        <w:rPr>
          <w:b/>
          <w:i/>
          <w:sz w:val="24"/>
        </w:rPr>
        <w:t>Цели и особенности изучения учебного предмета «Математики»</w:t>
      </w:r>
    </w:p>
    <w:p w:rsidR="005079D6" w:rsidRDefault="00072A71">
      <w:pPr>
        <w:ind w:firstLine="567"/>
        <w:jc w:val="both"/>
        <w:rPr>
          <w:sz w:val="24"/>
        </w:rPr>
      </w:pPr>
      <w:r>
        <w:rPr>
          <w:sz w:val="24"/>
        </w:rPr>
        <w:t>Приоритетными целями обучения математике в 5-9 классах являются:</w:t>
      </w:r>
    </w:p>
    <w:p w:rsidR="005079D6" w:rsidRDefault="00072A71">
      <w:pPr>
        <w:ind w:firstLine="567"/>
        <w:jc w:val="both"/>
        <w:rPr>
          <w:sz w:val="24"/>
        </w:rPr>
      </w:pPr>
      <w:r>
        <w:rPr>
          <w:sz w:val="24"/>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5079D6" w:rsidRDefault="00072A71">
      <w:pPr>
        <w:ind w:firstLine="567"/>
        <w:jc w:val="both"/>
        <w:rPr>
          <w:sz w:val="24"/>
        </w:rPr>
      </w:pPr>
      <w:r>
        <w:rPr>
          <w:sz w:val="24"/>
        </w:rP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5079D6" w:rsidRDefault="00072A71">
      <w:pPr>
        <w:ind w:firstLine="567"/>
        <w:jc w:val="both"/>
        <w:rPr>
          <w:sz w:val="24"/>
        </w:rPr>
      </w:pPr>
      <w:r>
        <w:rPr>
          <w:sz w:val="24"/>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079D6" w:rsidRDefault="00072A71">
      <w:pPr>
        <w:ind w:firstLine="567"/>
        <w:jc w:val="both"/>
        <w:rPr>
          <w:sz w:val="24"/>
        </w:rPr>
      </w:pPr>
      <w:r>
        <w:rPr>
          <w:sz w:val="24"/>
        </w:rPr>
        <w:t>-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5079D6" w:rsidRDefault="00072A71">
      <w:pPr>
        <w:ind w:firstLine="567"/>
        <w:jc w:val="both"/>
        <w:rPr>
          <w:sz w:val="24"/>
        </w:rPr>
      </w:pPr>
      <w:r>
        <w:rPr>
          <w:i/>
          <w:sz w:val="24"/>
        </w:rPr>
        <w:t>Основные линии содержания курса математики в 5-9 классах:</w:t>
      </w:r>
      <w:r>
        <w:rPr>
          <w:sz w:val="24"/>
        </w:rPr>
        <w:t xml:space="preserve">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w:t>
      </w:r>
    </w:p>
    <w:p w:rsidR="005079D6" w:rsidRDefault="00072A71">
      <w:pPr>
        <w:ind w:firstLine="567"/>
        <w:jc w:val="both"/>
        <w:rPr>
          <w:sz w:val="24"/>
        </w:rPr>
      </w:pPr>
      <w:r>
        <w:rPr>
          <w:sz w:val="24"/>
        </w:rPr>
        <w:t>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5079D6" w:rsidRDefault="00072A71">
      <w:pPr>
        <w:ind w:firstLine="567"/>
        <w:jc w:val="both"/>
        <w:rPr>
          <w:sz w:val="24"/>
        </w:rPr>
      </w:pPr>
      <w:r>
        <w:rPr>
          <w:sz w:val="24"/>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5079D6" w:rsidRDefault="005079D6">
      <w:pPr>
        <w:ind w:firstLine="567"/>
        <w:jc w:val="both"/>
        <w:rPr>
          <w:b/>
          <w:i/>
          <w:sz w:val="24"/>
        </w:rPr>
      </w:pPr>
    </w:p>
    <w:p w:rsidR="005079D6" w:rsidRDefault="00072A71">
      <w:pPr>
        <w:ind w:firstLine="567"/>
        <w:jc w:val="both"/>
        <w:rPr>
          <w:b/>
          <w:i/>
          <w:sz w:val="24"/>
        </w:rPr>
      </w:pPr>
      <w:r>
        <w:rPr>
          <w:b/>
          <w:i/>
          <w:sz w:val="24"/>
        </w:rPr>
        <w:t>Место учебного предмета «Математика» в учебном плане</w:t>
      </w:r>
    </w:p>
    <w:p w:rsidR="005079D6" w:rsidRDefault="00072A71">
      <w:pPr>
        <w:ind w:firstLine="567"/>
        <w:jc w:val="both"/>
        <w:rPr>
          <w:sz w:val="24"/>
        </w:rPr>
      </w:pPr>
      <w:r>
        <w:rPr>
          <w:sz w:val="24"/>
        </w:rPr>
        <w:t xml:space="preserve">В соответствии с ФГОС ООО математика является обязательным предметом на данном уровне образования. </w:t>
      </w:r>
    </w:p>
    <w:p w:rsidR="005079D6" w:rsidRDefault="00072A71">
      <w:pPr>
        <w:ind w:firstLine="567"/>
        <w:jc w:val="both"/>
        <w:rPr>
          <w:sz w:val="24"/>
        </w:rPr>
      </w:pPr>
      <w:r>
        <w:rPr>
          <w:sz w:val="24"/>
        </w:rPr>
        <w:t xml:space="preserve">В 5-9 классах учебный предмет «Математика» традиционно изучается в рамках следующих учебных курсов: </w:t>
      </w:r>
    </w:p>
    <w:p w:rsidR="005079D6" w:rsidRDefault="00072A71">
      <w:pPr>
        <w:ind w:firstLine="567"/>
        <w:jc w:val="both"/>
        <w:rPr>
          <w:sz w:val="24"/>
        </w:rPr>
      </w:pPr>
      <w:r>
        <w:rPr>
          <w:sz w:val="24"/>
        </w:rPr>
        <w:t>в 5-6 классах - курса «Математика»,</w:t>
      </w:r>
    </w:p>
    <w:p w:rsidR="005079D6" w:rsidRDefault="00072A71">
      <w:pPr>
        <w:ind w:firstLine="567"/>
        <w:jc w:val="both"/>
        <w:rPr>
          <w:sz w:val="24"/>
        </w:rPr>
      </w:pPr>
      <w:r>
        <w:rPr>
          <w:sz w:val="24"/>
        </w:rPr>
        <w:t xml:space="preserve">в 7-9 классах - курсов «Алгебра» (включая элементы статистики и теории вероятностей) и «Геометрия». </w:t>
      </w:r>
    </w:p>
    <w:p w:rsidR="005079D6" w:rsidRDefault="00072A71">
      <w:pPr>
        <w:ind w:firstLine="567"/>
        <w:jc w:val="both"/>
        <w:rPr>
          <w:sz w:val="24"/>
        </w:rPr>
      </w:pPr>
      <w:r>
        <w:rPr>
          <w:sz w:val="24"/>
        </w:rPr>
        <w:lastRenderedPageBreak/>
        <w:t>Настоящей программой вводится самостоятельный учебный курс «Вероятность и статистика».</w:t>
      </w:r>
    </w:p>
    <w:p w:rsidR="005079D6" w:rsidRDefault="00072A71">
      <w:pPr>
        <w:ind w:firstLine="567"/>
        <w:jc w:val="both"/>
        <w:rPr>
          <w:sz w:val="24"/>
        </w:rPr>
      </w:pPr>
      <w:r>
        <w:rPr>
          <w:sz w:val="24"/>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5079D6" w:rsidRDefault="00072A71">
      <w:pPr>
        <w:ind w:firstLine="567"/>
        <w:jc w:val="both"/>
        <w:rPr>
          <w:b/>
          <w:sz w:val="24"/>
        </w:rPr>
      </w:pPr>
      <w:r>
        <w:rPr>
          <w:sz w:val="24"/>
        </w:rPr>
        <w:br w:type="page"/>
      </w:r>
      <w:r>
        <w:rPr>
          <w:b/>
          <w:sz w:val="24"/>
        </w:rPr>
        <w:lastRenderedPageBreak/>
        <w:t>2) ПЛАНИРУЕМЫЕ РЕЗУЛЬТАТЫ ОСВОЕНИЯ УЧЕБНОГО ПРЕДМЕТА «МАТЕМАТИКА» НА УРОВНЕ ОСНОВНОГО ОБЩЕГО ОБРАЗОВАНИЯ (БАЗОВЫЙ УРОВЕНЬ)</w:t>
      </w:r>
    </w:p>
    <w:p w:rsidR="005079D6" w:rsidRDefault="005079D6">
      <w:pPr>
        <w:ind w:firstLine="567"/>
        <w:jc w:val="both"/>
        <w:rPr>
          <w:sz w:val="24"/>
        </w:rPr>
      </w:pPr>
    </w:p>
    <w:p w:rsidR="005079D6" w:rsidRDefault="00072A71">
      <w:pPr>
        <w:ind w:firstLine="567"/>
        <w:jc w:val="both"/>
        <w:rPr>
          <w:b/>
          <w:sz w:val="24"/>
        </w:rPr>
      </w:pPr>
      <w:r>
        <w:rPr>
          <w:b/>
          <w:sz w:val="24"/>
        </w:rPr>
        <w:t>ЛИЧНОСТНЫЕ РЕЗУЛЬТАТЫ</w:t>
      </w:r>
    </w:p>
    <w:p w:rsidR="005079D6" w:rsidRDefault="00072A71">
      <w:pPr>
        <w:ind w:firstLine="567"/>
        <w:jc w:val="both"/>
        <w:rPr>
          <w:i/>
          <w:sz w:val="24"/>
        </w:rPr>
      </w:pPr>
      <w:r>
        <w:rPr>
          <w:i/>
          <w:sz w:val="24"/>
        </w:rPr>
        <w:t>Личностные результаты освоения программы учебного предмета «Математика» характеризуются:</w:t>
      </w:r>
    </w:p>
    <w:p w:rsidR="005079D6" w:rsidRDefault="00072A71">
      <w:pPr>
        <w:ind w:firstLine="567"/>
        <w:jc w:val="both"/>
        <w:rPr>
          <w:b/>
          <w:i/>
          <w:sz w:val="24"/>
        </w:rPr>
      </w:pPr>
      <w:r>
        <w:rPr>
          <w:b/>
          <w:i/>
          <w:sz w:val="24"/>
        </w:rPr>
        <w:t>патриотическое воспитание:</w:t>
      </w:r>
    </w:p>
    <w:p w:rsidR="005079D6" w:rsidRDefault="00072A71">
      <w:pPr>
        <w:ind w:firstLine="567"/>
        <w:jc w:val="both"/>
        <w:rPr>
          <w:sz w:val="24"/>
        </w:rPr>
      </w:pPr>
      <w:r>
        <w:rPr>
          <w:sz w:val="24"/>
        </w:rPr>
        <w:t>-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079D6" w:rsidRDefault="00072A71">
      <w:pPr>
        <w:ind w:firstLine="567"/>
        <w:jc w:val="both"/>
        <w:rPr>
          <w:b/>
          <w:i/>
          <w:sz w:val="24"/>
        </w:rPr>
      </w:pPr>
      <w:r>
        <w:rPr>
          <w:b/>
          <w:i/>
          <w:sz w:val="24"/>
        </w:rPr>
        <w:t>гражданское и духовно-нравственное воспитание:</w:t>
      </w:r>
    </w:p>
    <w:p w:rsidR="005079D6" w:rsidRDefault="00072A71">
      <w:pPr>
        <w:ind w:firstLine="567"/>
        <w:jc w:val="both"/>
        <w:rPr>
          <w:sz w:val="24"/>
        </w:rPr>
      </w:pPr>
      <w:r>
        <w:rPr>
          <w:sz w:val="24"/>
        </w:rPr>
        <w:t xml:space="preserve">- 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w:t>
      </w:r>
    </w:p>
    <w:p w:rsidR="005079D6" w:rsidRDefault="00072A71">
      <w:pPr>
        <w:ind w:firstLine="567"/>
        <w:jc w:val="both"/>
        <w:rPr>
          <w:sz w:val="24"/>
        </w:rPr>
      </w:pPr>
      <w:r>
        <w:rPr>
          <w:sz w:val="24"/>
        </w:rPr>
        <w:t>-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079D6" w:rsidRDefault="00072A71">
      <w:pPr>
        <w:ind w:firstLine="567"/>
        <w:jc w:val="both"/>
        <w:rPr>
          <w:b/>
          <w:i/>
          <w:sz w:val="24"/>
        </w:rPr>
      </w:pPr>
      <w:r>
        <w:rPr>
          <w:b/>
          <w:i/>
          <w:sz w:val="24"/>
        </w:rPr>
        <w:t>трудовое воспитание:</w:t>
      </w:r>
    </w:p>
    <w:p w:rsidR="005079D6" w:rsidRDefault="00072A71">
      <w:pPr>
        <w:ind w:firstLine="567"/>
        <w:jc w:val="both"/>
        <w:rPr>
          <w:sz w:val="24"/>
        </w:rPr>
      </w:pPr>
      <w:r>
        <w:rPr>
          <w:sz w:val="24"/>
        </w:rPr>
        <w:t xml:space="preserve">-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w:t>
      </w:r>
    </w:p>
    <w:p w:rsidR="005079D6" w:rsidRDefault="00072A71">
      <w:pPr>
        <w:ind w:firstLine="567"/>
        <w:jc w:val="both"/>
        <w:rPr>
          <w:sz w:val="24"/>
        </w:rPr>
      </w:pPr>
      <w:r>
        <w:rPr>
          <w:sz w:val="24"/>
        </w:rPr>
        <w:t>-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5079D6" w:rsidRDefault="00072A71">
      <w:pPr>
        <w:ind w:firstLine="567"/>
        <w:jc w:val="both"/>
        <w:rPr>
          <w:b/>
          <w:i/>
          <w:sz w:val="24"/>
        </w:rPr>
      </w:pPr>
      <w:r>
        <w:rPr>
          <w:b/>
          <w:i/>
          <w:sz w:val="24"/>
        </w:rPr>
        <w:t>эстетическое воспитание:</w:t>
      </w:r>
    </w:p>
    <w:p w:rsidR="005079D6" w:rsidRDefault="00072A71">
      <w:pPr>
        <w:ind w:firstLine="567"/>
        <w:jc w:val="both"/>
        <w:rPr>
          <w:sz w:val="24"/>
        </w:rPr>
      </w:pPr>
      <w:r>
        <w:rPr>
          <w:sz w:val="24"/>
        </w:rPr>
        <w:t>-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079D6" w:rsidRDefault="00072A71">
      <w:pPr>
        <w:ind w:firstLine="567"/>
        <w:jc w:val="both"/>
        <w:rPr>
          <w:b/>
          <w:i/>
          <w:sz w:val="24"/>
        </w:rPr>
      </w:pPr>
      <w:r>
        <w:rPr>
          <w:b/>
          <w:i/>
          <w:sz w:val="24"/>
        </w:rPr>
        <w:t>ценности научного познания:</w:t>
      </w:r>
    </w:p>
    <w:p w:rsidR="005079D6" w:rsidRDefault="00072A71">
      <w:pPr>
        <w:ind w:firstLine="567"/>
        <w:jc w:val="both"/>
        <w:rPr>
          <w:sz w:val="24"/>
        </w:rPr>
      </w:pPr>
      <w:r>
        <w:rPr>
          <w:sz w:val="24"/>
        </w:rPr>
        <w:t xml:space="preserve">-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w:t>
      </w:r>
    </w:p>
    <w:p w:rsidR="005079D6" w:rsidRDefault="00072A71">
      <w:pPr>
        <w:ind w:firstLine="567"/>
        <w:jc w:val="both"/>
        <w:rPr>
          <w:sz w:val="24"/>
        </w:rPr>
      </w:pPr>
      <w:r>
        <w:rPr>
          <w:sz w:val="24"/>
        </w:rPr>
        <w:t xml:space="preserve">- овладением языком математики и математической культурой как средством познания мира; </w:t>
      </w:r>
    </w:p>
    <w:p w:rsidR="005079D6" w:rsidRDefault="00072A71">
      <w:pPr>
        <w:ind w:firstLine="567"/>
        <w:jc w:val="both"/>
        <w:rPr>
          <w:sz w:val="24"/>
        </w:rPr>
      </w:pPr>
      <w:r>
        <w:rPr>
          <w:sz w:val="24"/>
        </w:rPr>
        <w:t>- овладением простейшими навыками исследовательской деятельности;</w:t>
      </w:r>
    </w:p>
    <w:p w:rsidR="005079D6" w:rsidRDefault="00072A71">
      <w:pPr>
        <w:ind w:firstLine="567"/>
        <w:jc w:val="both"/>
        <w:rPr>
          <w:b/>
          <w:i/>
          <w:sz w:val="24"/>
        </w:rPr>
      </w:pPr>
      <w:r>
        <w:rPr>
          <w:b/>
          <w:i/>
          <w:sz w:val="24"/>
        </w:rPr>
        <w:t>физическое воспитание, формирование культуры здоровья и эмоционального благополучия:</w:t>
      </w:r>
    </w:p>
    <w:p w:rsidR="005079D6" w:rsidRDefault="00072A71">
      <w:pPr>
        <w:ind w:firstLine="567"/>
        <w:jc w:val="both"/>
        <w:rPr>
          <w:sz w:val="24"/>
        </w:rPr>
      </w:pPr>
      <w:r>
        <w:rPr>
          <w:sz w:val="24"/>
        </w:rPr>
        <w:t xml:space="preserve">-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
    <w:p w:rsidR="005079D6" w:rsidRDefault="00072A71">
      <w:pPr>
        <w:ind w:firstLine="567"/>
        <w:jc w:val="both"/>
        <w:rPr>
          <w:sz w:val="24"/>
        </w:rPr>
      </w:pPr>
      <w:r>
        <w:rPr>
          <w:sz w:val="24"/>
        </w:rPr>
        <w:t>- сформированностью навыка рефлексии, признанием своего права на ошибку и такого же права другого человека;</w:t>
      </w:r>
    </w:p>
    <w:p w:rsidR="005079D6" w:rsidRDefault="00072A71">
      <w:pPr>
        <w:ind w:firstLine="567"/>
        <w:jc w:val="both"/>
        <w:rPr>
          <w:b/>
          <w:i/>
          <w:sz w:val="24"/>
        </w:rPr>
      </w:pPr>
      <w:r>
        <w:rPr>
          <w:b/>
          <w:i/>
          <w:sz w:val="24"/>
        </w:rPr>
        <w:t>экологическое воспитание:</w:t>
      </w:r>
    </w:p>
    <w:p w:rsidR="005079D6" w:rsidRDefault="00072A71">
      <w:pPr>
        <w:ind w:firstLine="567"/>
        <w:jc w:val="both"/>
        <w:rPr>
          <w:sz w:val="24"/>
        </w:rPr>
      </w:pPr>
      <w:r>
        <w:rPr>
          <w:sz w:val="24"/>
        </w:rPr>
        <w:t xml:space="preserve">- 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w:t>
      </w:r>
    </w:p>
    <w:p w:rsidR="005079D6" w:rsidRDefault="00072A71">
      <w:pPr>
        <w:ind w:firstLine="567"/>
        <w:jc w:val="both"/>
        <w:rPr>
          <w:sz w:val="24"/>
        </w:rPr>
      </w:pPr>
      <w:r>
        <w:rPr>
          <w:sz w:val="24"/>
        </w:rPr>
        <w:t>- осознанием глобального характера экологических проблем и путей их решения.</w:t>
      </w:r>
    </w:p>
    <w:p w:rsidR="005079D6" w:rsidRDefault="00072A71">
      <w:pPr>
        <w:ind w:firstLine="567"/>
        <w:jc w:val="both"/>
        <w:rPr>
          <w:b/>
          <w:i/>
          <w:sz w:val="24"/>
        </w:rPr>
      </w:pPr>
      <w:r>
        <w:rPr>
          <w:b/>
          <w:i/>
          <w:sz w:val="24"/>
        </w:rPr>
        <w:t>Личностные результаты, обеспечивающие адаптацию обучающегося к изменяющимся условиям социальной и природной среды:</w:t>
      </w:r>
    </w:p>
    <w:p w:rsidR="005079D6" w:rsidRDefault="00072A71">
      <w:pPr>
        <w:ind w:firstLine="567"/>
        <w:jc w:val="both"/>
        <w:rPr>
          <w:sz w:val="24"/>
        </w:rPr>
      </w:pPr>
      <w:r>
        <w:rPr>
          <w:sz w:val="24"/>
        </w:rPr>
        <w:t>- готовностью к действиям в условиях неопределённости, повышению уровня своей компетентности через практическую деятельность, в т.ч. умение учиться у других людей, приобретать в совместной деятельности новые знания, навыки и компетенции из опыта других;</w:t>
      </w:r>
    </w:p>
    <w:p w:rsidR="005079D6" w:rsidRDefault="00072A71">
      <w:pPr>
        <w:ind w:firstLine="567"/>
        <w:jc w:val="both"/>
        <w:rPr>
          <w:sz w:val="24"/>
        </w:rPr>
      </w:pPr>
      <w:r>
        <w:rPr>
          <w:sz w:val="24"/>
        </w:rPr>
        <w:t>- необходимостью в формировании новых знаний, в т.ч. формулировать идеи, понятия, гипотезы об объектах и явлениях, в т.ч. ранее не известных, осознавать дефициты собственных знаний и компетентностей, планировать своё развитие;</w:t>
      </w:r>
    </w:p>
    <w:p w:rsidR="005079D6" w:rsidRDefault="00072A71">
      <w:pPr>
        <w:ind w:firstLine="567"/>
        <w:jc w:val="both"/>
        <w:rPr>
          <w:sz w:val="24"/>
        </w:rPr>
      </w:pPr>
      <w:r>
        <w:rPr>
          <w:sz w:val="24"/>
        </w:rPr>
        <w:t xml:space="preserve">- способностью осознавать стрессовую ситуацию, воспринимать стрессовую ситуацию как </w:t>
      </w:r>
      <w:r>
        <w:rPr>
          <w:sz w:val="24"/>
        </w:rPr>
        <w:lastRenderedPageBreak/>
        <w:t>вызов, требующий контрмер, корректировать принимаемые решения и действия, формулировать и оценивать риски и последствия, формировать опыт.</w:t>
      </w:r>
    </w:p>
    <w:p w:rsidR="005079D6" w:rsidRDefault="005079D6">
      <w:pPr>
        <w:ind w:firstLine="567"/>
        <w:jc w:val="both"/>
        <w:rPr>
          <w:b/>
          <w:sz w:val="24"/>
        </w:rPr>
      </w:pPr>
    </w:p>
    <w:p w:rsidR="005079D6" w:rsidRDefault="00072A71">
      <w:pPr>
        <w:ind w:firstLine="567"/>
        <w:jc w:val="both"/>
        <w:rPr>
          <w:b/>
          <w:sz w:val="24"/>
        </w:rPr>
      </w:pPr>
      <w:r>
        <w:rPr>
          <w:b/>
          <w:sz w:val="24"/>
        </w:rPr>
        <w:t>МЕТАПРЕДМЕТНЫЕ РЕЗУЛЬТАТЫ</w:t>
      </w:r>
    </w:p>
    <w:p w:rsidR="005079D6" w:rsidRDefault="00072A71">
      <w:pPr>
        <w:ind w:firstLine="567"/>
        <w:jc w:val="both"/>
        <w:rPr>
          <w:b/>
          <w:i/>
          <w:sz w:val="24"/>
        </w:rPr>
      </w:pPr>
      <w:r>
        <w:rPr>
          <w:b/>
          <w:i/>
          <w:sz w:val="24"/>
        </w:rPr>
        <w:t>Метапредметные результаты освоения программы учебного предмета «Математика» характеризуются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5079D6" w:rsidRDefault="00072A71">
      <w:pPr>
        <w:ind w:firstLine="567"/>
        <w:jc w:val="both"/>
        <w:rPr>
          <w:b/>
          <w:i/>
          <w:sz w:val="24"/>
        </w:rPr>
      </w:pPr>
      <w:r>
        <w:rPr>
          <w:b/>
          <w:i/>
          <w:sz w:val="24"/>
        </w:rPr>
        <w:t>Познавательные УУД:</w:t>
      </w:r>
    </w:p>
    <w:p w:rsidR="005079D6" w:rsidRDefault="00072A71">
      <w:pPr>
        <w:ind w:firstLine="567"/>
        <w:jc w:val="both"/>
        <w:rPr>
          <w:i/>
          <w:sz w:val="24"/>
        </w:rPr>
      </w:pPr>
      <w:r>
        <w:rPr>
          <w:i/>
          <w:sz w:val="24"/>
        </w:rPr>
        <w:t>Базовые логические действия:</w:t>
      </w:r>
    </w:p>
    <w:p w:rsidR="005079D6" w:rsidRDefault="00072A71">
      <w:pPr>
        <w:ind w:firstLine="567"/>
        <w:jc w:val="both"/>
        <w:rPr>
          <w:i/>
          <w:sz w:val="24"/>
        </w:rPr>
      </w:pPr>
      <w:r>
        <w:rPr>
          <w:i/>
          <w:sz w:val="24"/>
        </w:rPr>
        <w:t>- </w:t>
      </w: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079D6" w:rsidRDefault="00072A71">
      <w:pPr>
        <w:ind w:firstLine="567"/>
        <w:jc w:val="both"/>
        <w:rPr>
          <w:sz w:val="24"/>
        </w:rPr>
      </w:pPr>
      <w:r>
        <w:rPr>
          <w:sz w:val="24"/>
        </w:rPr>
        <w:t>- воспринимать, формулировать и преобразовывать суждения: утвердительные и отрицательные, единичные, частные и общие; условные;</w:t>
      </w:r>
    </w:p>
    <w:p w:rsidR="005079D6" w:rsidRDefault="00072A71">
      <w:pPr>
        <w:ind w:firstLine="567"/>
        <w:jc w:val="both"/>
        <w:rPr>
          <w:sz w:val="24"/>
        </w:rPr>
      </w:pPr>
      <w:r>
        <w:rPr>
          <w:sz w:val="24"/>
        </w:rPr>
        <w:t>-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079D6" w:rsidRDefault="00072A71">
      <w:pPr>
        <w:ind w:firstLine="567"/>
        <w:jc w:val="both"/>
        <w:rPr>
          <w:sz w:val="24"/>
        </w:rPr>
      </w:pPr>
      <w:r>
        <w:rPr>
          <w:sz w:val="24"/>
        </w:rPr>
        <w:t>- делать выводы с использованием законов логики, дедуктивных и индуктивных умозаключений, умозаключений по аналогии;</w:t>
      </w:r>
    </w:p>
    <w:p w:rsidR="005079D6" w:rsidRDefault="00072A71">
      <w:pPr>
        <w:ind w:firstLine="567"/>
        <w:jc w:val="both"/>
        <w:rPr>
          <w:sz w:val="24"/>
        </w:rPr>
      </w:pPr>
      <w:r>
        <w:rPr>
          <w:sz w:val="24"/>
        </w:rPr>
        <w:t>-</w:t>
      </w:r>
      <w:r>
        <w:rPr>
          <w:sz w:val="24"/>
          <w:vertAlign w:val="subscript"/>
        </w:rPr>
        <w:t> </w:t>
      </w:r>
      <w:r>
        <w:rPr>
          <w:sz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5079D6" w:rsidRDefault="00072A71">
      <w:pPr>
        <w:ind w:firstLine="567"/>
        <w:jc w:val="both"/>
        <w:rPr>
          <w:sz w:val="24"/>
        </w:rPr>
      </w:pPr>
      <w:r>
        <w:rPr>
          <w:sz w:val="24"/>
        </w:rP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079D6" w:rsidRDefault="00072A71">
      <w:pPr>
        <w:ind w:firstLine="567"/>
        <w:jc w:val="both"/>
        <w:rPr>
          <w:i/>
          <w:sz w:val="24"/>
        </w:rPr>
      </w:pPr>
      <w:r>
        <w:rPr>
          <w:i/>
          <w:sz w:val="24"/>
        </w:rPr>
        <w:t>Базовые исследовательские действия:</w:t>
      </w:r>
    </w:p>
    <w:p w:rsidR="005079D6" w:rsidRDefault="00072A71">
      <w:pPr>
        <w:ind w:firstLine="567"/>
        <w:jc w:val="both"/>
        <w:rPr>
          <w:sz w:val="24"/>
        </w:rPr>
      </w:pPr>
      <w:r>
        <w:rPr>
          <w:sz w:val="24"/>
        </w:rPr>
        <w:t>-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5079D6" w:rsidRDefault="00072A71">
      <w:pPr>
        <w:ind w:firstLine="567"/>
        <w:jc w:val="both"/>
        <w:rPr>
          <w:sz w:val="24"/>
        </w:rPr>
      </w:pPr>
      <w:r>
        <w:rPr>
          <w:sz w:val="24"/>
        </w:rPr>
        <w:t>- проводить по самостоятельно составленному плану неслож ный эксперимент, небольшое исследование по установлению особенностей математического объекта, зависимостей объектов между собой;</w:t>
      </w:r>
    </w:p>
    <w:p w:rsidR="005079D6" w:rsidRDefault="00072A71">
      <w:pPr>
        <w:ind w:firstLine="567"/>
        <w:jc w:val="both"/>
        <w:rPr>
          <w:sz w:val="24"/>
        </w:rPr>
      </w:pPr>
      <w:r>
        <w:rPr>
          <w:sz w:val="24"/>
        </w:rPr>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079D6" w:rsidRDefault="00072A71">
      <w:pPr>
        <w:ind w:firstLine="567"/>
        <w:jc w:val="both"/>
        <w:rPr>
          <w:sz w:val="24"/>
        </w:rPr>
      </w:pPr>
      <w:r>
        <w:rPr>
          <w:sz w:val="24"/>
        </w:rPr>
        <w:t>- прогнозировать возможное развитие процесса, а также выдвигать предположения о его развитии в новых условиях.</w:t>
      </w:r>
    </w:p>
    <w:p w:rsidR="005079D6" w:rsidRDefault="00072A71">
      <w:pPr>
        <w:ind w:firstLine="567"/>
        <w:jc w:val="both"/>
        <w:rPr>
          <w:i/>
          <w:sz w:val="24"/>
        </w:rPr>
      </w:pPr>
      <w:r>
        <w:rPr>
          <w:i/>
          <w:sz w:val="24"/>
        </w:rPr>
        <w:t>Работа с информацией:</w:t>
      </w:r>
    </w:p>
    <w:p w:rsidR="005079D6" w:rsidRDefault="00072A71">
      <w:pPr>
        <w:ind w:firstLine="567"/>
        <w:jc w:val="both"/>
        <w:rPr>
          <w:sz w:val="24"/>
        </w:rPr>
      </w:pPr>
      <w:r>
        <w:rPr>
          <w:sz w:val="24"/>
        </w:rPr>
        <w:t>- выявлять недостаточность и избыточность информации, данных, необходимых для решения задачи;</w:t>
      </w:r>
    </w:p>
    <w:p w:rsidR="005079D6" w:rsidRDefault="00072A71">
      <w:pPr>
        <w:ind w:firstLine="567"/>
        <w:jc w:val="both"/>
        <w:rPr>
          <w:sz w:val="24"/>
        </w:rPr>
      </w:pPr>
      <w:r>
        <w:rPr>
          <w:sz w:val="24"/>
        </w:rPr>
        <w:t>- выбирать, анализировать, систематизировать и интерпретировать информацию различных видов и форм представления;</w:t>
      </w:r>
    </w:p>
    <w:p w:rsidR="005079D6" w:rsidRDefault="00072A71">
      <w:pPr>
        <w:ind w:firstLine="567"/>
        <w:jc w:val="both"/>
        <w:rPr>
          <w:sz w:val="24"/>
        </w:rPr>
      </w:pPr>
      <w:r>
        <w:rPr>
          <w:sz w:val="24"/>
        </w:rPr>
        <w:t>- выбирать форму представления информации и иллюстрировать решаемые задачи схемами, диаграммами, иной графикой и их комбинациями;</w:t>
      </w:r>
    </w:p>
    <w:p w:rsidR="005079D6" w:rsidRDefault="00072A71">
      <w:pPr>
        <w:ind w:firstLine="567"/>
        <w:jc w:val="both"/>
        <w:rPr>
          <w:sz w:val="24"/>
        </w:rPr>
      </w:pPr>
      <w:r>
        <w:rPr>
          <w:sz w:val="24"/>
        </w:rPr>
        <w:t>- оценивать надёжность информации по критериям, предложенным учителем или сформулированным самостоятельно.</w:t>
      </w:r>
    </w:p>
    <w:p w:rsidR="005079D6" w:rsidRDefault="00072A71">
      <w:pPr>
        <w:ind w:firstLine="567"/>
        <w:jc w:val="both"/>
        <w:rPr>
          <w:i/>
          <w:sz w:val="24"/>
        </w:rPr>
      </w:pPr>
      <w:r>
        <w:rPr>
          <w:b/>
          <w:i/>
          <w:sz w:val="24"/>
        </w:rPr>
        <w:t>Коммуникативные УУД:</w:t>
      </w:r>
    </w:p>
    <w:p w:rsidR="005079D6" w:rsidRDefault="00072A71">
      <w:pPr>
        <w:ind w:firstLine="567"/>
        <w:jc w:val="both"/>
        <w:rPr>
          <w:i/>
          <w:sz w:val="24"/>
        </w:rPr>
      </w:pPr>
      <w:r>
        <w:rPr>
          <w:i/>
          <w:sz w:val="24"/>
        </w:rPr>
        <w:t>Общение:</w:t>
      </w:r>
    </w:p>
    <w:p w:rsidR="005079D6" w:rsidRDefault="00072A71">
      <w:pPr>
        <w:ind w:firstLine="567"/>
        <w:jc w:val="both"/>
        <w:rPr>
          <w:sz w:val="24"/>
        </w:rPr>
      </w:pPr>
      <w:r>
        <w:rPr>
          <w:sz w:val="24"/>
        </w:rP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5079D6" w:rsidRDefault="00072A71">
      <w:pPr>
        <w:ind w:firstLine="567"/>
        <w:jc w:val="both"/>
        <w:rPr>
          <w:sz w:val="24"/>
        </w:rPr>
      </w:pPr>
      <w:r>
        <w:rPr>
          <w:sz w:val="24"/>
        </w:rPr>
        <w:t xml:space="preserve">-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w:t>
      </w:r>
      <w:r>
        <w:rPr>
          <w:sz w:val="24"/>
        </w:rPr>
        <w:lastRenderedPageBreak/>
        <w:t>формулировать разногласия, свои возражения;</w:t>
      </w:r>
    </w:p>
    <w:p w:rsidR="005079D6" w:rsidRDefault="00072A71">
      <w:pPr>
        <w:ind w:firstLine="567"/>
        <w:jc w:val="both"/>
        <w:rPr>
          <w:sz w:val="24"/>
        </w:rPr>
      </w:pPr>
      <w:r>
        <w:rPr>
          <w:sz w:val="24"/>
        </w:rPr>
        <w:t xml:space="preserve">-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5079D6" w:rsidRDefault="00072A71">
      <w:pPr>
        <w:ind w:firstLine="567"/>
        <w:jc w:val="both"/>
        <w:rPr>
          <w:i/>
          <w:sz w:val="24"/>
        </w:rPr>
      </w:pPr>
      <w:r>
        <w:rPr>
          <w:i/>
          <w:sz w:val="24"/>
        </w:rPr>
        <w:t>Сотрудничество:</w:t>
      </w:r>
    </w:p>
    <w:p w:rsidR="005079D6" w:rsidRDefault="00072A71">
      <w:pPr>
        <w:ind w:firstLine="567"/>
        <w:jc w:val="both"/>
        <w:rPr>
          <w:sz w:val="24"/>
        </w:rPr>
      </w:pPr>
      <w:r>
        <w:rPr>
          <w:sz w:val="24"/>
        </w:rPr>
        <w:t>- 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 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079D6" w:rsidRDefault="00072A71">
      <w:pPr>
        <w:ind w:firstLine="567"/>
        <w:jc w:val="both"/>
        <w:rPr>
          <w:sz w:val="24"/>
        </w:rPr>
      </w:pPr>
      <w:r>
        <w:rPr>
          <w:sz w:val="24"/>
        </w:rPr>
        <w:t>- 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079D6" w:rsidRDefault="00072A71">
      <w:pPr>
        <w:ind w:firstLine="567"/>
        <w:jc w:val="both"/>
        <w:rPr>
          <w:i/>
          <w:sz w:val="24"/>
        </w:rPr>
      </w:pPr>
      <w:r>
        <w:rPr>
          <w:b/>
          <w:i/>
          <w:sz w:val="24"/>
        </w:rPr>
        <w:t>Регулятивные УУД:</w:t>
      </w:r>
    </w:p>
    <w:p w:rsidR="005079D6" w:rsidRDefault="00072A71">
      <w:pPr>
        <w:ind w:firstLine="567"/>
        <w:jc w:val="both"/>
        <w:rPr>
          <w:i/>
          <w:sz w:val="24"/>
        </w:rPr>
      </w:pPr>
      <w:r>
        <w:rPr>
          <w:i/>
          <w:sz w:val="24"/>
        </w:rPr>
        <w:t>Самоорганизация:</w:t>
      </w:r>
    </w:p>
    <w:p w:rsidR="005079D6" w:rsidRDefault="00072A71">
      <w:pPr>
        <w:ind w:firstLine="567"/>
        <w:jc w:val="both"/>
        <w:rPr>
          <w:sz w:val="24"/>
        </w:rPr>
      </w:pPr>
      <w:r>
        <w:rPr>
          <w:sz w:val="24"/>
        </w:rPr>
        <w:t>-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079D6" w:rsidRDefault="00072A71">
      <w:pPr>
        <w:ind w:firstLine="567"/>
        <w:jc w:val="both"/>
        <w:rPr>
          <w:i/>
          <w:sz w:val="24"/>
        </w:rPr>
      </w:pPr>
      <w:r>
        <w:rPr>
          <w:i/>
          <w:sz w:val="24"/>
        </w:rPr>
        <w:t>Самоконтроль:</w:t>
      </w:r>
    </w:p>
    <w:p w:rsidR="005079D6" w:rsidRDefault="00072A71">
      <w:pPr>
        <w:ind w:firstLine="567"/>
        <w:jc w:val="both"/>
        <w:rPr>
          <w:sz w:val="24"/>
        </w:rPr>
      </w:pPr>
      <w:r>
        <w:rPr>
          <w:sz w:val="24"/>
        </w:rPr>
        <w:t>- владеть способами самопроверки, самоконтроля процесса и результата решения математической задачи;</w:t>
      </w:r>
    </w:p>
    <w:p w:rsidR="005079D6" w:rsidRDefault="00072A71">
      <w:pPr>
        <w:ind w:firstLine="567"/>
        <w:jc w:val="both"/>
        <w:rPr>
          <w:sz w:val="24"/>
        </w:rPr>
      </w:pPr>
      <w:r>
        <w:rPr>
          <w:sz w:val="24"/>
        </w:rPr>
        <w:t>-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079D6" w:rsidRDefault="00072A71">
      <w:pPr>
        <w:ind w:firstLine="567"/>
        <w:jc w:val="both"/>
        <w:rPr>
          <w:sz w:val="24"/>
        </w:rPr>
      </w:pPr>
      <w:r>
        <w:rPr>
          <w:sz w:val="24"/>
        </w:rPr>
        <w:t>-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5079D6" w:rsidRDefault="005079D6">
      <w:pPr>
        <w:ind w:firstLine="567"/>
        <w:jc w:val="both"/>
        <w:rPr>
          <w:sz w:val="24"/>
        </w:rPr>
      </w:pPr>
    </w:p>
    <w:p w:rsidR="005079D6" w:rsidRDefault="00072A71">
      <w:pPr>
        <w:ind w:firstLine="567"/>
        <w:jc w:val="both"/>
        <w:rPr>
          <w:b/>
          <w:sz w:val="24"/>
        </w:rPr>
      </w:pPr>
      <w:r>
        <w:rPr>
          <w:b/>
          <w:sz w:val="24"/>
        </w:rPr>
        <w:t>ПРЕДМЕТНЫЕ РЕЗУЛЬТАТЫ</w:t>
      </w:r>
    </w:p>
    <w:p w:rsidR="005079D6" w:rsidRDefault="005079D6">
      <w:pPr>
        <w:ind w:firstLine="567"/>
        <w:jc w:val="both"/>
        <w:rPr>
          <w:b/>
          <w:sz w:val="24"/>
        </w:rPr>
      </w:pPr>
    </w:p>
    <w:p w:rsidR="005079D6" w:rsidRDefault="00072A71">
      <w:pPr>
        <w:ind w:firstLine="567"/>
        <w:jc w:val="both"/>
        <w:rPr>
          <w:sz w:val="24"/>
        </w:rPr>
      </w:pPr>
      <w:r>
        <w:rPr>
          <w:sz w:val="24"/>
        </w:rPr>
        <w:t xml:space="preserve">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w:t>
      </w:r>
    </w:p>
    <w:p w:rsidR="005079D6" w:rsidRDefault="00072A71">
      <w:pPr>
        <w:ind w:firstLine="567"/>
        <w:jc w:val="both"/>
        <w:rPr>
          <w:sz w:val="24"/>
        </w:rPr>
      </w:pPr>
      <w:r>
        <w:rPr>
          <w:sz w:val="24"/>
        </w:rPr>
        <w:t xml:space="preserve">в 5-6 классах - курса «Математика», </w:t>
      </w:r>
    </w:p>
    <w:p w:rsidR="005079D6" w:rsidRDefault="00072A71">
      <w:pPr>
        <w:ind w:firstLine="567"/>
        <w:jc w:val="both"/>
        <w:rPr>
          <w:sz w:val="24"/>
        </w:rPr>
      </w:pPr>
      <w:r>
        <w:rPr>
          <w:sz w:val="24"/>
        </w:rPr>
        <w:t>в 7-9 классах - курсов «Алгебра», «Геометрия», «Вероятность и статистика».</w:t>
      </w:r>
    </w:p>
    <w:p w:rsidR="005079D6" w:rsidRDefault="00072A71">
      <w:pPr>
        <w:ind w:firstLine="567"/>
        <w:jc w:val="both"/>
        <w:rPr>
          <w:sz w:val="24"/>
        </w:rPr>
      </w:pPr>
      <w:r>
        <w:rPr>
          <w:sz w:val="24"/>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 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5079D6" w:rsidRDefault="005079D6">
      <w:pPr>
        <w:sectPr w:rsidR="005079D6">
          <w:pgSz w:w="11907" w:h="16840"/>
          <w:pgMar w:top="1134" w:right="708" w:bottom="1134" w:left="709" w:header="0" w:footer="0" w:gutter="0"/>
          <w:cols w:space="720"/>
        </w:sectPr>
      </w:pPr>
    </w:p>
    <w:p w:rsidR="005079D6" w:rsidRDefault="00072A71">
      <w:pPr>
        <w:pStyle w:val="10"/>
        <w:ind w:left="0" w:firstLine="567"/>
        <w:jc w:val="both"/>
      </w:pPr>
      <w:r>
        <w:lastRenderedPageBreak/>
        <w:t xml:space="preserve">1. РАБОЧАЯ ПРОГРАММА УЧЕБНОГО КУРСА «МАТЕМАТИКА». </w:t>
      </w:r>
    </w:p>
    <w:p w:rsidR="005079D6" w:rsidRDefault="00072A71">
      <w:pPr>
        <w:pStyle w:val="10"/>
        <w:ind w:left="0" w:firstLine="567"/>
        <w:jc w:val="both"/>
      </w:pPr>
      <w:r>
        <w:t>5-6 КЛАССЫ</w:t>
      </w:r>
    </w:p>
    <w:p w:rsidR="005079D6" w:rsidRDefault="005079D6">
      <w:pPr>
        <w:ind w:firstLine="567"/>
        <w:jc w:val="both"/>
        <w:rPr>
          <w:sz w:val="24"/>
        </w:rPr>
      </w:pPr>
    </w:p>
    <w:p w:rsidR="005079D6" w:rsidRDefault="00072A71">
      <w:pPr>
        <w:ind w:firstLine="567"/>
        <w:jc w:val="both"/>
        <w:rPr>
          <w:b/>
          <w:i/>
          <w:sz w:val="24"/>
        </w:rPr>
      </w:pPr>
      <w:r>
        <w:rPr>
          <w:b/>
          <w:i/>
          <w:sz w:val="24"/>
        </w:rPr>
        <w:t>Цели изучения учебного курса</w:t>
      </w:r>
    </w:p>
    <w:p w:rsidR="005079D6" w:rsidRDefault="00072A71">
      <w:pPr>
        <w:ind w:firstLine="567"/>
        <w:jc w:val="both"/>
        <w:rPr>
          <w:sz w:val="24"/>
        </w:rPr>
      </w:pPr>
      <w:r>
        <w:rPr>
          <w:sz w:val="24"/>
        </w:rPr>
        <w:t>Приоритетными целями обучения математике в 5-6 классах являются:</w:t>
      </w:r>
    </w:p>
    <w:p w:rsidR="005079D6" w:rsidRDefault="00072A71">
      <w:pPr>
        <w:ind w:firstLine="567"/>
        <w:jc w:val="both"/>
        <w:rPr>
          <w:sz w:val="24"/>
        </w:rPr>
      </w:pPr>
      <w:r>
        <w:rPr>
          <w:sz w:val="24"/>
        </w:rPr>
        <w:t>- 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5079D6" w:rsidRDefault="00072A71">
      <w:pPr>
        <w:ind w:firstLine="567"/>
        <w:jc w:val="both"/>
        <w:rPr>
          <w:sz w:val="24"/>
        </w:rPr>
      </w:pPr>
      <w:r>
        <w:rPr>
          <w:sz w:val="24"/>
        </w:rPr>
        <w:t>- 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5079D6" w:rsidRDefault="00072A71">
      <w:pPr>
        <w:ind w:firstLine="567"/>
        <w:jc w:val="both"/>
        <w:rPr>
          <w:sz w:val="24"/>
        </w:rPr>
      </w:pPr>
      <w:r>
        <w:rPr>
          <w:sz w:val="24"/>
        </w:rPr>
        <w:t>- подведение обучающихся на доступном для них уровне к осознанию взаимосвязи математики и окружающего мира;</w:t>
      </w:r>
    </w:p>
    <w:p w:rsidR="005079D6" w:rsidRDefault="00072A71">
      <w:pPr>
        <w:ind w:firstLine="567"/>
        <w:jc w:val="both"/>
        <w:rPr>
          <w:sz w:val="24"/>
        </w:rPr>
      </w:pPr>
      <w:r>
        <w:rPr>
          <w:sz w:val="24"/>
        </w:rPr>
        <w:t>- 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5079D6" w:rsidRDefault="00072A71">
      <w:pPr>
        <w:ind w:firstLine="567"/>
        <w:jc w:val="both"/>
        <w:rPr>
          <w:sz w:val="24"/>
        </w:rPr>
      </w:pPr>
      <w:r>
        <w:rPr>
          <w:sz w:val="24"/>
        </w:rPr>
        <w:t>Основные линии содержания курса математики в 5-6 классах -</w:t>
      </w:r>
      <w:r>
        <w:rPr>
          <w:b/>
          <w:sz w:val="24"/>
        </w:rPr>
        <w:t xml:space="preserve"> </w:t>
      </w:r>
      <w:r>
        <w:rPr>
          <w:sz w:val="24"/>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5079D6" w:rsidRDefault="00072A71">
      <w:pPr>
        <w:ind w:firstLine="567"/>
        <w:jc w:val="both"/>
        <w:rPr>
          <w:sz w:val="24"/>
        </w:rPr>
      </w:pPr>
      <w:r>
        <w:rPr>
          <w:sz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5079D6" w:rsidRDefault="00072A71">
      <w:pPr>
        <w:ind w:firstLine="567"/>
        <w:jc w:val="both"/>
        <w:rPr>
          <w:sz w:val="24"/>
        </w:rPr>
      </w:pPr>
      <w:r>
        <w:rPr>
          <w:sz w:val="24"/>
        </w:rPr>
        <w:t xml:space="preserve">Другой крупный блок в содержании арифметической линии - это дроби. Начало изучения обыкновенных и десятичных дробей отнесено к 5 классу. </w:t>
      </w:r>
    </w:p>
    <w:p w:rsidR="005079D6" w:rsidRDefault="00072A71">
      <w:pPr>
        <w:ind w:firstLine="567"/>
        <w:jc w:val="both"/>
        <w:rPr>
          <w:sz w:val="24"/>
        </w:rPr>
      </w:pPr>
      <w:r>
        <w:rPr>
          <w:sz w:val="24"/>
        </w:rPr>
        <w:t xml:space="preserve">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w:t>
      </w:r>
    </w:p>
    <w:p w:rsidR="005079D6" w:rsidRDefault="00072A71">
      <w:pPr>
        <w:ind w:firstLine="567"/>
        <w:jc w:val="both"/>
        <w:rPr>
          <w:sz w:val="24"/>
        </w:rPr>
      </w:pPr>
      <w:r>
        <w:rPr>
          <w:sz w:val="24"/>
        </w:rPr>
        <w:t xml:space="preserve">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т.ч. значений выражений, содержащих и обыкновенные, и десятичные дроби, установление связей между ними, рассмотрение приёмов решения задач на дроби. </w:t>
      </w:r>
    </w:p>
    <w:p w:rsidR="005079D6" w:rsidRDefault="00072A71">
      <w:pPr>
        <w:ind w:firstLine="567"/>
        <w:jc w:val="both"/>
        <w:rPr>
          <w:sz w:val="24"/>
        </w:rPr>
      </w:pPr>
      <w:r>
        <w:rPr>
          <w:sz w:val="24"/>
        </w:rPr>
        <w:t>В начале 6 класса происходит знакомство с понятием процента.</w:t>
      </w:r>
    </w:p>
    <w:p w:rsidR="005079D6" w:rsidRDefault="00072A71">
      <w:pPr>
        <w:ind w:firstLine="567"/>
        <w:jc w:val="both"/>
        <w:rPr>
          <w:sz w:val="24"/>
        </w:rPr>
      </w:pPr>
      <w:r>
        <w:rPr>
          <w:sz w:val="24"/>
        </w:rPr>
        <w:t xml:space="preserve">Особенностью изучения положительных и отрицательных чисел является то, что они также могут рассматриваться в несколько этапов. </w:t>
      </w:r>
    </w:p>
    <w:p w:rsidR="005079D6" w:rsidRDefault="00072A71">
      <w:pPr>
        <w:ind w:firstLine="567"/>
        <w:jc w:val="both"/>
        <w:rPr>
          <w:sz w:val="24"/>
        </w:rPr>
      </w:pPr>
      <w:r>
        <w:rPr>
          <w:sz w:val="24"/>
        </w:rPr>
        <w:t>В 6 классе в начале изучения темы «Положительные и отрицательные числа» выделяется подтема «Целые числа», в рамках которой знакомство с отрицательными числ 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т.ч.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5079D6" w:rsidRDefault="00072A71">
      <w:pPr>
        <w:ind w:firstLine="567"/>
        <w:jc w:val="both"/>
        <w:rPr>
          <w:sz w:val="24"/>
        </w:rPr>
      </w:pPr>
      <w:r>
        <w:rPr>
          <w:sz w:val="24"/>
        </w:rPr>
        <w:t xml:space="preserve">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w:t>
      </w:r>
      <w:r>
        <w:rPr>
          <w:sz w:val="24"/>
        </w:rPr>
        <w:lastRenderedPageBreak/>
        <w:t>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5079D6" w:rsidRDefault="00072A71">
      <w:pPr>
        <w:ind w:firstLine="567"/>
        <w:jc w:val="both"/>
        <w:rPr>
          <w:sz w:val="24"/>
        </w:rPr>
      </w:pPr>
      <w:r>
        <w:rPr>
          <w:sz w:val="24"/>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5079D6" w:rsidRDefault="00072A71">
      <w:pPr>
        <w:ind w:firstLine="567"/>
        <w:jc w:val="both"/>
        <w:rPr>
          <w:sz w:val="24"/>
        </w:rPr>
      </w:pPr>
      <w:r>
        <w:rPr>
          <w:sz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5079D6" w:rsidRDefault="00072A71">
      <w:pPr>
        <w:ind w:firstLine="567"/>
        <w:jc w:val="both"/>
        <w:rPr>
          <w:b/>
          <w:i/>
          <w:sz w:val="24"/>
        </w:rPr>
      </w:pPr>
      <w:r>
        <w:rPr>
          <w:b/>
          <w:i/>
          <w:sz w:val="24"/>
        </w:rPr>
        <w:t>Место учебного курса в учебном плане</w:t>
      </w:r>
    </w:p>
    <w:p w:rsidR="005079D6" w:rsidRDefault="00072A71">
      <w:pPr>
        <w:ind w:firstLine="567"/>
        <w:jc w:val="both"/>
        <w:rPr>
          <w:sz w:val="24"/>
        </w:rPr>
      </w:pPr>
      <w:r>
        <w:rPr>
          <w:sz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5079D6" w:rsidRDefault="005079D6">
      <w:pPr>
        <w:ind w:firstLine="567"/>
        <w:jc w:val="both"/>
        <w:rPr>
          <w:sz w:val="24"/>
        </w:rPr>
      </w:pPr>
    </w:p>
    <w:p w:rsidR="005079D6" w:rsidRDefault="00072A71">
      <w:pPr>
        <w:ind w:firstLine="567"/>
        <w:jc w:val="both"/>
        <w:rPr>
          <w:b/>
          <w:sz w:val="24"/>
        </w:rPr>
      </w:pPr>
      <w:r>
        <w:rPr>
          <w:b/>
          <w:sz w:val="24"/>
        </w:rPr>
        <w:t xml:space="preserve">СОДЕРЖАНИЕ УЧЕБНОГО КУРСА «МАТЕМАТИКА» </w:t>
      </w:r>
    </w:p>
    <w:p w:rsidR="005079D6" w:rsidRDefault="005079D6">
      <w:pPr>
        <w:ind w:firstLine="567"/>
        <w:jc w:val="both"/>
        <w:rPr>
          <w:b/>
          <w:sz w:val="24"/>
        </w:rPr>
      </w:pPr>
    </w:p>
    <w:p w:rsidR="005079D6" w:rsidRDefault="00072A71">
      <w:pPr>
        <w:ind w:firstLine="567"/>
        <w:jc w:val="both"/>
        <w:rPr>
          <w:b/>
          <w:sz w:val="24"/>
        </w:rPr>
      </w:pPr>
      <w:r>
        <w:rPr>
          <w:b/>
          <w:sz w:val="24"/>
        </w:rPr>
        <w:t>5 КЛАСС</w:t>
      </w:r>
    </w:p>
    <w:p w:rsidR="005079D6" w:rsidRDefault="00072A71">
      <w:pPr>
        <w:ind w:firstLine="567"/>
        <w:jc w:val="both"/>
        <w:rPr>
          <w:b/>
          <w:sz w:val="24"/>
        </w:rPr>
      </w:pPr>
      <w:r>
        <w:rPr>
          <w:b/>
          <w:sz w:val="24"/>
        </w:rPr>
        <w:t>Натуральные числа и нуль</w:t>
      </w:r>
    </w:p>
    <w:p w:rsidR="005079D6" w:rsidRDefault="00072A71">
      <w:pPr>
        <w:ind w:firstLine="567"/>
        <w:jc w:val="both"/>
        <w:rPr>
          <w:sz w:val="24"/>
        </w:rPr>
      </w:pPr>
      <w:r>
        <w:rPr>
          <w:sz w:val="24"/>
        </w:rPr>
        <w:t>Натуральное число. Ряд натуральных чисел. Число 0. Изображение натуральных чисел точками на координатной (числовой) прямой.</w:t>
      </w:r>
    </w:p>
    <w:p w:rsidR="005079D6" w:rsidRDefault="00072A71">
      <w:pPr>
        <w:ind w:firstLine="567"/>
        <w:jc w:val="both"/>
        <w:rPr>
          <w:sz w:val="24"/>
        </w:rPr>
      </w:pPr>
      <w:r>
        <w:rPr>
          <w:sz w:val="24"/>
        </w:rPr>
        <w:t>Позиционная система счисления. Римская нумерация как пример непозиционной системы счисления. Десятичная система счисления.</w:t>
      </w:r>
    </w:p>
    <w:p w:rsidR="005079D6" w:rsidRDefault="00072A71">
      <w:pPr>
        <w:ind w:firstLine="567"/>
        <w:jc w:val="both"/>
        <w:rPr>
          <w:sz w:val="24"/>
        </w:rPr>
      </w:pPr>
      <w:r>
        <w:rPr>
          <w:sz w:val="24"/>
        </w:rPr>
        <w:t>Сравнение натуральных чисел, сравнение натуральных чисел с нулём. Способы сравнения. Округление натуральных чисел.</w:t>
      </w:r>
    </w:p>
    <w:p w:rsidR="005079D6" w:rsidRDefault="00072A71">
      <w:pPr>
        <w:ind w:firstLine="567"/>
        <w:jc w:val="both"/>
        <w:rPr>
          <w:sz w:val="24"/>
        </w:rPr>
      </w:pPr>
      <w:r>
        <w:rPr>
          <w:sz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5079D6" w:rsidRDefault="00072A71">
      <w:pPr>
        <w:ind w:firstLine="567"/>
        <w:jc w:val="both"/>
        <w:rPr>
          <w:sz w:val="24"/>
        </w:rPr>
      </w:pPr>
      <w:r>
        <w:rPr>
          <w:sz w:val="24"/>
        </w:rPr>
        <w:t>Использование букв для обозначения неизвестного компонента и записи свойств арифметических действий.</w:t>
      </w:r>
    </w:p>
    <w:p w:rsidR="005079D6" w:rsidRDefault="00072A71">
      <w:pPr>
        <w:ind w:firstLine="567"/>
        <w:jc w:val="both"/>
        <w:rPr>
          <w:sz w:val="24"/>
        </w:rPr>
      </w:pPr>
      <w:r>
        <w:rPr>
          <w:sz w:val="24"/>
        </w:rPr>
        <w:t>Делители и кратные числа, разложение на множители. Простые и составные числа. Признаки делимости на 2, 5, 10, 3, 9. Деление с остатком.</w:t>
      </w:r>
    </w:p>
    <w:p w:rsidR="005079D6" w:rsidRDefault="00072A71">
      <w:pPr>
        <w:ind w:firstLine="567"/>
        <w:jc w:val="both"/>
        <w:rPr>
          <w:sz w:val="24"/>
        </w:rPr>
      </w:pPr>
      <w:r>
        <w:rPr>
          <w:sz w:val="24"/>
        </w:rPr>
        <w:t>Степень с натуральным показателем. Запись числа в виде суммы разрядных слагаемых.</w:t>
      </w:r>
    </w:p>
    <w:p w:rsidR="005079D6" w:rsidRDefault="00072A71">
      <w:pPr>
        <w:ind w:firstLine="567"/>
        <w:jc w:val="both"/>
        <w:rPr>
          <w:sz w:val="24"/>
        </w:rPr>
      </w:pPr>
      <w:r>
        <w:rPr>
          <w:sz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5079D6" w:rsidRDefault="005079D6">
      <w:pPr>
        <w:ind w:firstLine="567"/>
        <w:jc w:val="both"/>
        <w:rPr>
          <w:sz w:val="24"/>
        </w:rPr>
      </w:pPr>
    </w:p>
    <w:p w:rsidR="005079D6" w:rsidRDefault="00072A71">
      <w:pPr>
        <w:ind w:firstLine="567"/>
        <w:jc w:val="both"/>
        <w:rPr>
          <w:b/>
          <w:sz w:val="24"/>
        </w:rPr>
      </w:pPr>
      <w:r>
        <w:rPr>
          <w:b/>
          <w:sz w:val="24"/>
        </w:rPr>
        <w:t>Дроби</w:t>
      </w:r>
    </w:p>
    <w:p w:rsidR="005079D6" w:rsidRDefault="00072A71">
      <w:pPr>
        <w:ind w:firstLine="567"/>
        <w:jc w:val="both"/>
        <w:rPr>
          <w:sz w:val="24"/>
        </w:rPr>
      </w:pPr>
      <w:r>
        <w:rPr>
          <w:sz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5079D6" w:rsidRDefault="00072A71">
      <w:pPr>
        <w:ind w:firstLine="567"/>
        <w:jc w:val="both"/>
        <w:rPr>
          <w:sz w:val="24"/>
        </w:rPr>
      </w:pPr>
      <w:r>
        <w:rPr>
          <w:sz w:val="24"/>
        </w:rPr>
        <w:lastRenderedPageBreak/>
        <w:t>Сложение и вычитание дробей. Умножение и деление дробей; взаимно­обратные дроби. Нахождение части целого и целого по его части.</w:t>
      </w:r>
    </w:p>
    <w:p w:rsidR="005079D6" w:rsidRDefault="00072A71">
      <w:pPr>
        <w:ind w:firstLine="567"/>
        <w:jc w:val="both"/>
        <w:rPr>
          <w:sz w:val="24"/>
        </w:rPr>
      </w:pPr>
      <w:r>
        <w:rPr>
          <w:sz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5079D6" w:rsidRDefault="00072A71">
      <w:pPr>
        <w:ind w:firstLine="567"/>
        <w:jc w:val="both"/>
        <w:rPr>
          <w:sz w:val="24"/>
        </w:rPr>
      </w:pPr>
      <w:r>
        <w:rPr>
          <w:sz w:val="24"/>
        </w:rPr>
        <w:t>Арифметические действия с десятичными дробями. Округление десятичных дробей.</w:t>
      </w:r>
    </w:p>
    <w:p w:rsidR="005079D6" w:rsidRDefault="005079D6">
      <w:pPr>
        <w:jc w:val="both"/>
        <w:rPr>
          <w:sz w:val="24"/>
        </w:rPr>
      </w:pPr>
    </w:p>
    <w:p w:rsidR="005079D6" w:rsidRDefault="005079D6">
      <w:pPr>
        <w:ind w:firstLine="567"/>
        <w:jc w:val="both"/>
        <w:rPr>
          <w:sz w:val="24"/>
        </w:rPr>
      </w:pPr>
    </w:p>
    <w:p w:rsidR="005079D6" w:rsidRDefault="00072A71">
      <w:pPr>
        <w:ind w:firstLine="567"/>
        <w:jc w:val="both"/>
        <w:rPr>
          <w:b/>
          <w:sz w:val="24"/>
        </w:rPr>
      </w:pPr>
      <w:r>
        <w:rPr>
          <w:b/>
          <w:sz w:val="24"/>
        </w:rPr>
        <w:t>Решение текстовых задач</w:t>
      </w:r>
    </w:p>
    <w:p w:rsidR="005079D6" w:rsidRDefault="00072A71">
      <w:pPr>
        <w:ind w:firstLine="567"/>
        <w:jc w:val="both"/>
        <w:rPr>
          <w:sz w:val="24"/>
        </w:rPr>
      </w:pPr>
      <w:r>
        <w:rPr>
          <w:sz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5079D6" w:rsidRDefault="00072A71">
      <w:pPr>
        <w:ind w:firstLine="567"/>
        <w:jc w:val="both"/>
        <w:rPr>
          <w:sz w:val="24"/>
        </w:rPr>
      </w:pPr>
      <w:r>
        <w:rPr>
          <w:sz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5079D6" w:rsidRDefault="00072A71">
      <w:pPr>
        <w:ind w:firstLine="567"/>
        <w:jc w:val="both"/>
        <w:rPr>
          <w:sz w:val="24"/>
        </w:rPr>
      </w:pPr>
      <w:r>
        <w:rPr>
          <w:sz w:val="24"/>
        </w:rPr>
        <w:t>Решение основных задач на дроби.</w:t>
      </w:r>
    </w:p>
    <w:p w:rsidR="005079D6" w:rsidRDefault="00072A71">
      <w:pPr>
        <w:ind w:firstLine="567"/>
        <w:jc w:val="both"/>
        <w:rPr>
          <w:sz w:val="24"/>
        </w:rPr>
      </w:pPr>
      <w:r>
        <w:rPr>
          <w:sz w:val="24"/>
        </w:rPr>
        <w:t>Представление данных в виде таблиц, столбчатых диаграмм.</w:t>
      </w:r>
    </w:p>
    <w:p w:rsidR="005079D6" w:rsidRDefault="005079D6">
      <w:pPr>
        <w:ind w:firstLine="567"/>
        <w:jc w:val="both"/>
        <w:rPr>
          <w:sz w:val="24"/>
        </w:rPr>
      </w:pPr>
    </w:p>
    <w:p w:rsidR="005079D6" w:rsidRDefault="00072A71">
      <w:pPr>
        <w:ind w:firstLine="567"/>
        <w:jc w:val="both"/>
        <w:rPr>
          <w:b/>
          <w:sz w:val="24"/>
        </w:rPr>
      </w:pPr>
      <w:r>
        <w:rPr>
          <w:b/>
          <w:sz w:val="24"/>
        </w:rPr>
        <w:t>Наглядная геометрия</w:t>
      </w:r>
    </w:p>
    <w:p w:rsidR="005079D6" w:rsidRDefault="00072A71">
      <w:pPr>
        <w:ind w:firstLine="567"/>
        <w:jc w:val="both"/>
        <w:rPr>
          <w:sz w:val="24"/>
        </w:rPr>
      </w:pPr>
      <w:r>
        <w:rPr>
          <w:sz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5079D6" w:rsidRDefault="00072A71">
      <w:pPr>
        <w:ind w:firstLine="567"/>
        <w:jc w:val="both"/>
        <w:rPr>
          <w:sz w:val="24"/>
        </w:rPr>
      </w:pPr>
      <w:r>
        <w:rPr>
          <w:sz w:val="24"/>
        </w:rPr>
        <w:t>Длина отрезка, метрические единицы длины. Длина ломаной, периметр многоугольника. Измерение и построение углов с помощью транспортира.</w:t>
      </w:r>
    </w:p>
    <w:p w:rsidR="005079D6" w:rsidRDefault="00072A71">
      <w:pPr>
        <w:ind w:firstLine="567"/>
        <w:jc w:val="both"/>
        <w:rPr>
          <w:sz w:val="24"/>
        </w:rPr>
      </w:pPr>
      <w:r>
        <w:rPr>
          <w:sz w:val="24"/>
        </w:rPr>
        <w:t>Наглядные представления о фигурах на плоскости: многоугольник; прямоугольник, квадрат; треугольник, о равенстве фигур.</w:t>
      </w:r>
    </w:p>
    <w:p w:rsidR="005079D6" w:rsidRDefault="00072A71">
      <w:pPr>
        <w:ind w:firstLine="567"/>
        <w:jc w:val="both"/>
        <w:rPr>
          <w:sz w:val="24"/>
        </w:rPr>
      </w:pPr>
      <w:r>
        <w:rPr>
          <w:sz w:val="24"/>
        </w:rPr>
        <w:t>Изображение фигур, в т.ч.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5079D6" w:rsidRDefault="00072A71">
      <w:pPr>
        <w:ind w:firstLine="567"/>
        <w:jc w:val="both"/>
        <w:rPr>
          <w:sz w:val="24"/>
        </w:rPr>
      </w:pPr>
      <w:r>
        <w:rPr>
          <w:sz w:val="24"/>
        </w:rPr>
        <w:t>Площадь прямоугольника и многоугольников, составленных из прямоугольников, в т.ч. фигур, изображённых на клетчатой бумаге. Единицы измерения площади.</w:t>
      </w:r>
    </w:p>
    <w:p w:rsidR="005079D6" w:rsidRDefault="00072A71">
      <w:pPr>
        <w:ind w:firstLine="567"/>
        <w:jc w:val="both"/>
        <w:rPr>
          <w:sz w:val="24"/>
        </w:rPr>
      </w:pPr>
      <w:r>
        <w:rPr>
          <w:sz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5079D6" w:rsidRDefault="00072A71">
      <w:pPr>
        <w:ind w:firstLine="567"/>
        <w:jc w:val="both"/>
        <w:rPr>
          <w:sz w:val="24"/>
        </w:rPr>
      </w:pPr>
      <w:r>
        <w:rPr>
          <w:sz w:val="24"/>
        </w:rPr>
        <w:t>Объём прямоугольного параллелепипеда, куба. Единицы измерения объёма.</w:t>
      </w:r>
    </w:p>
    <w:p w:rsidR="005079D6" w:rsidRDefault="005079D6">
      <w:pPr>
        <w:ind w:firstLine="567"/>
        <w:jc w:val="both"/>
        <w:rPr>
          <w:sz w:val="24"/>
        </w:rPr>
      </w:pPr>
    </w:p>
    <w:p w:rsidR="005079D6" w:rsidRDefault="00072A71">
      <w:pPr>
        <w:ind w:firstLine="567"/>
        <w:jc w:val="both"/>
        <w:rPr>
          <w:b/>
          <w:sz w:val="24"/>
        </w:rPr>
      </w:pPr>
      <w:r>
        <w:rPr>
          <w:b/>
          <w:sz w:val="24"/>
        </w:rPr>
        <w:t>6 КЛАСС</w:t>
      </w:r>
    </w:p>
    <w:p w:rsidR="005079D6" w:rsidRDefault="00072A71">
      <w:pPr>
        <w:ind w:firstLine="567"/>
        <w:jc w:val="both"/>
        <w:rPr>
          <w:b/>
          <w:sz w:val="24"/>
        </w:rPr>
      </w:pPr>
      <w:r>
        <w:rPr>
          <w:b/>
          <w:sz w:val="24"/>
        </w:rPr>
        <w:t>Натуральные числа</w:t>
      </w:r>
    </w:p>
    <w:p w:rsidR="005079D6" w:rsidRDefault="00072A71">
      <w:pPr>
        <w:ind w:firstLine="567"/>
        <w:jc w:val="both"/>
        <w:rPr>
          <w:sz w:val="24"/>
        </w:rPr>
      </w:pPr>
      <w:r>
        <w:rPr>
          <w:sz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5079D6" w:rsidRDefault="00072A71">
      <w:pPr>
        <w:ind w:firstLine="567"/>
        <w:jc w:val="both"/>
        <w:rPr>
          <w:sz w:val="24"/>
        </w:rPr>
      </w:pPr>
      <w:r>
        <w:rPr>
          <w:sz w:val="24"/>
        </w:rPr>
        <w:t>Делители и кратные числа; наибольший общий делитель и наименьшее общее кратное. Делимость суммы и произведения. Деление с остатком.</w:t>
      </w:r>
    </w:p>
    <w:p w:rsidR="005079D6" w:rsidRDefault="005079D6">
      <w:pPr>
        <w:ind w:firstLine="567"/>
        <w:jc w:val="both"/>
        <w:rPr>
          <w:sz w:val="24"/>
        </w:rPr>
      </w:pPr>
    </w:p>
    <w:p w:rsidR="005079D6" w:rsidRDefault="00072A71">
      <w:pPr>
        <w:ind w:firstLine="567"/>
        <w:jc w:val="both"/>
        <w:rPr>
          <w:b/>
          <w:sz w:val="24"/>
        </w:rPr>
      </w:pPr>
      <w:r>
        <w:rPr>
          <w:b/>
          <w:sz w:val="24"/>
        </w:rPr>
        <w:t>Дроби</w:t>
      </w:r>
    </w:p>
    <w:p w:rsidR="005079D6" w:rsidRDefault="00072A71">
      <w:pPr>
        <w:ind w:firstLine="567"/>
        <w:jc w:val="both"/>
        <w:rPr>
          <w:sz w:val="24"/>
        </w:rPr>
      </w:pPr>
      <w:r>
        <w:rPr>
          <w:sz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5079D6" w:rsidRDefault="00072A71">
      <w:pPr>
        <w:ind w:firstLine="567"/>
        <w:jc w:val="both"/>
        <w:rPr>
          <w:sz w:val="24"/>
        </w:rPr>
      </w:pPr>
      <w:r>
        <w:rPr>
          <w:sz w:val="24"/>
        </w:rPr>
        <w:t>Отношение. Деление в данном отношении. Масштаб, пропорция. Применение пропорций при решении задач.</w:t>
      </w:r>
    </w:p>
    <w:p w:rsidR="005079D6" w:rsidRDefault="00072A71">
      <w:pPr>
        <w:ind w:firstLine="567"/>
        <w:jc w:val="both"/>
        <w:rPr>
          <w:sz w:val="24"/>
        </w:rPr>
      </w:pPr>
      <w:r>
        <w:rPr>
          <w:sz w:val="24"/>
        </w:rPr>
        <w:t xml:space="preserve">Понятие процента. Вычисление процента от величины и величины по её проценту. Выражение </w:t>
      </w:r>
      <w:r>
        <w:rPr>
          <w:sz w:val="24"/>
        </w:rPr>
        <w:lastRenderedPageBreak/>
        <w:t>процентов десятичными дробями. Решение задач на проценты. Выражение отношения величин в процентах.</w:t>
      </w:r>
    </w:p>
    <w:p w:rsidR="005079D6" w:rsidRDefault="005079D6">
      <w:pPr>
        <w:ind w:firstLine="567"/>
        <w:jc w:val="both"/>
        <w:rPr>
          <w:sz w:val="24"/>
        </w:rPr>
      </w:pPr>
    </w:p>
    <w:p w:rsidR="005079D6" w:rsidRDefault="00072A71">
      <w:pPr>
        <w:ind w:firstLine="567"/>
        <w:jc w:val="both"/>
        <w:rPr>
          <w:b/>
          <w:sz w:val="24"/>
        </w:rPr>
      </w:pPr>
      <w:r>
        <w:rPr>
          <w:b/>
          <w:sz w:val="24"/>
        </w:rPr>
        <w:t>Положительные и отрицательные числа</w:t>
      </w:r>
    </w:p>
    <w:p w:rsidR="005079D6" w:rsidRDefault="00072A71">
      <w:pPr>
        <w:ind w:firstLine="567"/>
        <w:jc w:val="both"/>
        <w:rPr>
          <w:sz w:val="24"/>
        </w:rPr>
      </w:pPr>
      <w:r>
        <w:rPr>
          <w:sz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5079D6" w:rsidRDefault="00072A71">
      <w:pPr>
        <w:ind w:firstLine="567"/>
        <w:jc w:val="both"/>
        <w:rPr>
          <w:sz w:val="24"/>
        </w:rPr>
      </w:pPr>
      <w:r>
        <w:rPr>
          <w:sz w:val="24"/>
        </w:rPr>
        <w:t>Сравнение чисел. Арифметические действия с положительными и отрицательными числами.</w:t>
      </w:r>
    </w:p>
    <w:p w:rsidR="005079D6" w:rsidRDefault="00072A71">
      <w:pPr>
        <w:ind w:firstLine="567"/>
        <w:jc w:val="both"/>
        <w:rPr>
          <w:sz w:val="24"/>
        </w:rPr>
      </w:pPr>
      <w:r>
        <w:rPr>
          <w:sz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5079D6" w:rsidRDefault="005079D6">
      <w:pPr>
        <w:ind w:firstLine="567"/>
        <w:jc w:val="both"/>
        <w:rPr>
          <w:sz w:val="24"/>
        </w:rPr>
      </w:pPr>
    </w:p>
    <w:p w:rsidR="005079D6" w:rsidRDefault="00072A71">
      <w:pPr>
        <w:ind w:firstLine="567"/>
        <w:jc w:val="both"/>
        <w:rPr>
          <w:b/>
          <w:sz w:val="24"/>
        </w:rPr>
      </w:pPr>
      <w:r>
        <w:rPr>
          <w:b/>
          <w:sz w:val="24"/>
        </w:rPr>
        <w:t>Буквенные выражения</w:t>
      </w:r>
    </w:p>
    <w:p w:rsidR="005079D6" w:rsidRDefault="00072A71">
      <w:pPr>
        <w:ind w:firstLine="567"/>
        <w:jc w:val="both"/>
        <w:rPr>
          <w:sz w:val="24"/>
        </w:rPr>
      </w:pPr>
      <w:r>
        <w:rPr>
          <w:sz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5079D6" w:rsidRDefault="005079D6">
      <w:pPr>
        <w:ind w:firstLine="567"/>
        <w:jc w:val="both"/>
        <w:rPr>
          <w:sz w:val="24"/>
        </w:rPr>
      </w:pPr>
    </w:p>
    <w:p w:rsidR="005079D6" w:rsidRDefault="00072A71">
      <w:pPr>
        <w:ind w:firstLine="567"/>
        <w:jc w:val="both"/>
        <w:rPr>
          <w:b/>
          <w:sz w:val="24"/>
        </w:rPr>
      </w:pPr>
      <w:r>
        <w:rPr>
          <w:b/>
          <w:sz w:val="24"/>
        </w:rPr>
        <w:t>Решение текстовых задач</w:t>
      </w:r>
    </w:p>
    <w:p w:rsidR="005079D6" w:rsidRDefault="00072A71">
      <w:pPr>
        <w:ind w:firstLine="567"/>
        <w:jc w:val="both"/>
        <w:rPr>
          <w:sz w:val="24"/>
        </w:rPr>
      </w:pPr>
      <w:r>
        <w:rPr>
          <w:sz w:val="24"/>
        </w:rPr>
        <w:t>Решение текстовых задач арифметическим способом. Решение логических задач. Решение задач перебором всех возможных вариантов.</w:t>
      </w:r>
    </w:p>
    <w:p w:rsidR="005079D6" w:rsidRDefault="00072A71">
      <w:pPr>
        <w:ind w:firstLine="567"/>
        <w:jc w:val="both"/>
        <w:rPr>
          <w:sz w:val="24"/>
        </w:rPr>
      </w:pPr>
      <w:r>
        <w:rPr>
          <w:sz w:val="24"/>
        </w:rP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w:t>
      </w:r>
    </w:p>
    <w:p w:rsidR="005079D6" w:rsidRDefault="00072A71">
      <w:pPr>
        <w:ind w:firstLine="567"/>
        <w:jc w:val="both"/>
        <w:rPr>
          <w:sz w:val="24"/>
        </w:rPr>
      </w:pPr>
      <w:r>
        <w:rPr>
          <w:sz w:val="24"/>
        </w:rPr>
        <w:t>Связь между единицами измерения каждой величины.</w:t>
      </w:r>
    </w:p>
    <w:p w:rsidR="005079D6" w:rsidRDefault="00072A71">
      <w:pPr>
        <w:ind w:firstLine="567"/>
        <w:jc w:val="both"/>
        <w:rPr>
          <w:sz w:val="24"/>
        </w:rPr>
      </w:pPr>
      <w:r>
        <w:rPr>
          <w:sz w:val="24"/>
        </w:rPr>
        <w:t>Решение задач, связанных с отношением, пропорциональностью величин, процентами; решение основных задач на дроби и проценты.</w:t>
      </w:r>
    </w:p>
    <w:p w:rsidR="005079D6" w:rsidRDefault="00072A71">
      <w:pPr>
        <w:ind w:firstLine="567"/>
        <w:jc w:val="both"/>
        <w:rPr>
          <w:sz w:val="24"/>
        </w:rPr>
      </w:pPr>
      <w:r>
        <w:rPr>
          <w:sz w:val="24"/>
        </w:rPr>
        <w:t>Оценка и прикидка, округление результата.</w:t>
      </w:r>
    </w:p>
    <w:p w:rsidR="005079D6" w:rsidRDefault="00072A71">
      <w:pPr>
        <w:ind w:firstLine="567"/>
        <w:jc w:val="both"/>
        <w:rPr>
          <w:sz w:val="24"/>
        </w:rPr>
      </w:pPr>
      <w:r>
        <w:rPr>
          <w:sz w:val="24"/>
        </w:rPr>
        <w:t>Составление буквенных выражений по условию задачи.</w:t>
      </w:r>
    </w:p>
    <w:p w:rsidR="005079D6" w:rsidRDefault="00072A71">
      <w:pPr>
        <w:ind w:firstLine="567"/>
        <w:jc w:val="both"/>
        <w:rPr>
          <w:sz w:val="24"/>
        </w:rPr>
      </w:pPr>
      <w:r>
        <w:rPr>
          <w:sz w:val="24"/>
        </w:rPr>
        <w:t>Представление данных с помощью таблиц и диаграмм. Столбчатые диаграммы: чтение и построение. Чтение круговых диаграмм.</w:t>
      </w:r>
    </w:p>
    <w:p w:rsidR="005079D6" w:rsidRDefault="005079D6">
      <w:pPr>
        <w:ind w:firstLine="567"/>
        <w:jc w:val="both"/>
        <w:rPr>
          <w:sz w:val="24"/>
        </w:rPr>
      </w:pPr>
    </w:p>
    <w:p w:rsidR="005079D6" w:rsidRDefault="00072A71">
      <w:pPr>
        <w:ind w:firstLine="567"/>
        <w:jc w:val="both"/>
        <w:rPr>
          <w:b/>
          <w:sz w:val="24"/>
        </w:rPr>
      </w:pPr>
      <w:r>
        <w:rPr>
          <w:b/>
          <w:sz w:val="24"/>
        </w:rPr>
        <w:t>Наглядная геометрия</w:t>
      </w:r>
    </w:p>
    <w:p w:rsidR="005079D6" w:rsidRDefault="00072A71">
      <w:pPr>
        <w:ind w:firstLine="567"/>
        <w:jc w:val="both"/>
        <w:rPr>
          <w:sz w:val="24"/>
        </w:rPr>
      </w:pPr>
      <w:r>
        <w:rPr>
          <w:sz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5079D6" w:rsidRDefault="00072A71">
      <w:pPr>
        <w:ind w:firstLine="567"/>
        <w:jc w:val="both"/>
        <w:rPr>
          <w:sz w:val="24"/>
        </w:rPr>
      </w:pPr>
      <w:r>
        <w:rPr>
          <w:sz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5079D6" w:rsidRDefault="00072A71">
      <w:pPr>
        <w:ind w:firstLine="567"/>
        <w:jc w:val="both"/>
        <w:rPr>
          <w:sz w:val="24"/>
        </w:rPr>
      </w:pPr>
      <w:r>
        <w:rPr>
          <w:sz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5079D6" w:rsidRDefault="00072A71">
      <w:pPr>
        <w:ind w:firstLine="567"/>
        <w:jc w:val="both"/>
        <w:rPr>
          <w:sz w:val="24"/>
        </w:rPr>
      </w:pPr>
      <w:r>
        <w:rPr>
          <w:sz w:val="24"/>
        </w:rPr>
        <w:t>Периметр многоугольника. Понятие площади фигуры; единицы измерения площади. Приближённое измерение площади фигур, в т.ч. на квадратной сетке. Приближённое измерение длины окружности, площади круга.</w:t>
      </w:r>
    </w:p>
    <w:p w:rsidR="005079D6" w:rsidRDefault="00072A71">
      <w:pPr>
        <w:ind w:firstLine="567"/>
        <w:jc w:val="both"/>
        <w:rPr>
          <w:sz w:val="24"/>
        </w:rPr>
      </w:pPr>
      <w:r>
        <w:rPr>
          <w:sz w:val="24"/>
        </w:rPr>
        <w:t>Симметрия: центральная, осевая и зеркальная симметрии. Построение симметричных фигур.</w:t>
      </w:r>
    </w:p>
    <w:p w:rsidR="005079D6" w:rsidRDefault="00072A71">
      <w:pPr>
        <w:ind w:firstLine="567"/>
        <w:jc w:val="both"/>
        <w:rPr>
          <w:sz w:val="24"/>
        </w:rPr>
      </w:pPr>
      <w:r>
        <w:rPr>
          <w:sz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5079D6" w:rsidRDefault="00072A71">
      <w:pPr>
        <w:ind w:firstLine="567"/>
        <w:jc w:val="both"/>
        <w:rPr>
          <w:sz w:val="24"/>
        </w:rPr>
      </w:pPr>
      <w:r>
        <w:rPr>
          <w:sz w:val="24"/>
        </w:rPr>
        <w:t>Понятие объёма; единицы измерения объёма. Объём прямоугольного параллелепипеда, куба.</w:t>
      </w:r>
    </w:p>
    <w:p w:rsidR="005079D6" w:rsidRDefault="005079D6">
      <w:pPr>
        <w:ind w:firstLine="567"/>
        <w:jc w:val="both"/>
        <w:rPr>
          <w:b/>
          <w:sz w:val="24"/>
        </w:rPr>
      </w:pPr>
    </w:p>
    <w:p w:rsidR="005079D6" w:rsidRDefault="00072A71">
      <w:pPr>
        <w:ind w:firstLine="567"/>
        <w:jc w:val="both"/>
        <w:rPr>
          <w:b/>
          <w:sz w:val="24"/>
        </w:rPr>
      </w:pPr>
      <w:r>
        <w:rPr>
          <w:b/>
          <w:sz w:val="24"/>
        </w:rPr>
        <w:t>ПЛАНИРУЕМЫЕ ПРЕДМЕТНЫЕ РЕЗУЛЬТАТЫ</w:t>
      </w:r>
    </w:p>
    <w:p w:rsidR="005079D6" w:rsidRDefault="00072A71">
      <w:pPr>
        <w:ind w:firstLine="567"/>
        <w:jc w:val="both"/>
        <w:rPr>
          <w:i/>
          <w:sz w:val="24"/>
        </w:rPr>
      </w:pPr>
      <w:r>
        <w:rPr>
          <w:i/>
          <w:sz w:val="24"/>
        </w:rPr>
        <w:lastRenderedPageBreak/>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5079D6" w:rsidRDefault="00072A71">
      <w:pPr>
        <w:ind w:firstLine="567"/>
        <w:jc w:val="both"/>
        <w:rPr>
          <w:b/>
          <w:sz w:val="24"/>
        </w:rPr>
      </w:pPr>
      <w:r>
        <w:rPr>
          <w:b/>
          <w:sz w:val="24"/>
        </w:rPr>
        <w:t>5 КЛАСС</w:t>
      </w:r>
    </w:p>
    <w:p w:rsidR="005079D6" w:rsidRDefault="00072A71">
      <w:pPr>
        <w:ind w:firstLine="567"/>
        <w:jc w:val="both"/>
        <w:rPr>
          <w:b/>
          <w:sz w:val="24"/>
        </w:rPr>
      </w:pPr>
      <w:r>
        <w:rPr>
          <w:b/>
          <w:sz w:val="24"/>
        </w:rPr>
        <w:t>Числа и вычисления</w:t>
      </w:r>
    </w:p>
    <w:p w:rsidR="005079D6" w:rsidRDefault="00072A71">
      <w:pPr>
        <w:ind w:firstLine="567"/>
        <w:jc w:val="both"/>
        <w:rPr>
          <w:sz w:val="24"/>
        </w:rPr>
      </w:pPr>
      <w:r>
        <w:rPr>
          <w:sz w:val="24"/>
        </w:rPr>
        <w:t>- Понимать и правильно употреблять термины, связанные с натуральными числами, обыкновенными и десятичными дробями.</w:t>
      </w:r>
    </w:p>
    <w:p w:rsidR="005079D6" w:rsidRDefault="00072A71">
      <w:pPr>
        <w:ind w:firstLine="567"/>
        <w:jc w:val="both"/>
        <w:rPr>
          <w:sz w:val="24"/>
        </w:rPr>
      </w:pPr>
      <w:r>
        <w:rPr>
          <w:sz w:val="24"/>
        </w:rPr>
        <w:t>- Сравнивать и упорядочивать натуральные числа, сравнивать в простейших случаях обыкновенные дроби, десятичные дроби.</w:t>
      </w:r>
    </w:p>
    <w:p w:rsidR="005079D6" w:rsidRDefault="00072A71">
      <w:pPr>
        <w:ind w:firstLine="567"/>
        <w:jc w:val="both"/>
        <w:rPr>
          <w:sz w:val="24"/>
        </w:rPr>
      </w:pPr>
      <w:r>
        <w:rPr>
          <w:sz w:val="24"/>
        </w:rPr>
        <w:t>- 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5079D6" w:rsidRDefault="00072A71">
      <w:pPr>
        <w:ind w:firstLine="567"/>
        <w:jc w:val="both"/>
        <w:rPr>
          <w:sz w:val="24"/>
        </w:rPr>
      </w:pPr>
      <w:r>
        <w:rPr>
          <w:sz w:val="24"/>
        </w:rPr>
        <w:t>- Выполнять арифметические действия с натуральными числами, с обыкновенными дробями в простейших случаях.</w:t>
      </w:r>
    </w:p>
    <w:p w:rsidR="005079D6" w:rsidRDefault="00072A71">
      <w:pPr>
        <w:ind w:firstLine="567"/>
        <w:jc w:val="both"/>
        <w:rPr>
          <w:sz w:val="24"/>
        </w:rPr>
      </w:pPr>
      <w:r>
        <w:rPr>
          <w:sz w:val="24"/>
        </w:rPr>
        <w:t>- Выполнять проверку, прикидку результата вычислений.</w:t>
      </w:r>
    </w:p>
    <w:p w:rsidR="005079D6" w:rsidRDefault="00072A71">
      <w:pPr>
        <w:ind w:firstLine="567"/>
        <w:jc w:val="both"/>
        <w:rPr>
          <w:sz w:val="24"/>
        </w:rPr>
      </w:pPr>
      <w:r>
        <w:rPr>
          <w:sz w:val="24"/>
        </w:rPr>
        <w:t>- Округлять натуральные числа.</w:t>
      </w:r>
    </w:p>
    <w:p w:rsidR="005079D6" w:rsidRDefault="005079D6">
      <w:pPr>
        <w:ind w:firstLine="567"/>
        <w:jc w:val="both"/>
        <w:rPr>
          <w:sz w:val="24"/>
        </w:rPr>
      </w:pPr>
    </w:p>
    <w:p w:rsidR="005079D6" w:rsidRDefault="00072A71">
      <w:pPr>
        <w:ind w:firstLine="567"/>
        <w:jc w:val="both"/>
        <w:rPr>
          <w:b/>
          <w:sz w:val="24"/>
        </w:rPr>
      </w:pPr>
      <w:r>
        <w:rPr>
          <w:b/>
          <w:sz w:val="24"/>
        </w:rPr>
        <w:t>Решение текстовых задач</w:t>
      </w:r>
    </w:p>
    <w:p w:rsidR="005079D6" w:rsidRDefault="00072A71">
      <w:pPr>
        <w:ind w:firstLine="567"/>
        <w:jc w:val="both"/>
        <w:rPr>
          <w:sz w:val="24"/>
        </w:rPr>
      </w:pPr>
      <w:r>
        <w:rPr>
          <w:sz w:val="24"/>
        </w:rPr>
        <w:t>- Решать текстовые задачи арифметическим способом и с помощью организованного конечного перебора всех возможных вариантов.</w:t>
      </w:r>
    </w:p>
    <w:p w:rsidR="005079D6" w:rsidRDefault="00072A71">
      <w:pPr>
        <w:ind w:firstLine="567"/>
        <w:jc w:val="both"/>
        <w:rPr>
          <w:sz w:val="24"/>
        </w:rPr>
      </w:pPr>
      <w:r>
        <w:rPr>
          <w:sz w:val="24"/>
        </w:rPr>
        <w:t>- Решать задачи, содержащие зависимости, связывающие величины: скорость, время, расстояние; цена, количество, стоимость.</w:t>
      </w:r>
    </w:p>
    <w:p w:rsidR="005079D6" w:rsidRDefault="00072A71">
      <w:pPr>
        <w:ind w:firstLine="567"/>
        <w:jc w:val="both"/>
        <w:rPr>
          <w:sz w:val="24"/>
        </w:rPr>
      </w:pPr>
      <w:r>
        <w:rPr>
          <w:sz w:val="24"/>
        </w:rPr>
        <w:t>- Использовать краткие записи, схемы, таблицы, обозначения при решении задач.</w:t>
      </w:r>
    </w:p>
    <w:p w:rsidR="005079D6" w:rsidRDefault="00072A71">
      <w:pPr>
        <w:ind w:firstLine="567"/>
        <w:jc w:val="both"/>
        <w:rPr>
          <w:sz w:val="24"/>
        </w:rPr>
      </w:pPr>
      <w:r>
        <w:rPr>
          <w:sz w:val="24"/>
        </w:rPr>
        <w:t>- Пользоваться основными единицами измерения: цены, массы; расстояния, времени, скорости; выражать одни единицы величины через другие.</w:t>
      </w:r>
    </w:p>
    <w:p w:rsidR="005079D6" w:rsidRDefault="00072A71">
      <w:pPr>
        <w:ind w:firstLine="567"/>
        <w:jc w:val="both"/>
        <w:rPr>
          <w:sz w:val="24"/>
        </w:rPr>
      </w:pPr>
      <w:r>
        <w:rPr>
          <w:sz w:val="24"/>
        </w:rPr>
        <w:t xml:space="preserve">- 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p>
    <w:p w:rsidR="005079D6" w:rsidRDefault="005079D6">
      <w:pPr>
        <w:ind w:firstLine="567"/>
        <w:jc w:val="both"/>
        <w:rPr>
          <w:sz w:val="24"/>
        </w:rPr>
      </w:pPr>
    </w:p>
    <w:p w:rsidR="005079D6" w:rsidRDefault="00072A71">
      <w:pPr>
        <w:ind w:firstLine="567"/>
        <w:jc w:val="both"/>
        <w:rPr>
          <w:sz w:val="24"/>
        </w:rPr>
      </w:pPr>
      <w:r>
        <w:rPr>
          <w:b/>
          <w:sz w:val="24"/>
        </w:rPr>
        <w:t>Наглядная геометрия</w:t>
      </w:r>
    </w:p>
    <w:p w:rsidR="005079D6" w:rsidRDefault="00072A71">
      <w:pPr>
        <w:ind w:firstLine="567"/>
        <w:jc w:val="both"/>
        <w:rPr>
          <w:sz w:val="24"/>
        </w:rPr>
      </w:pPr>
      <w:r>
        <w:rPr>
          <w:sz w:val="24"/>
        </w:rPr>
        <w:t>- Пользоваться геометрическими понятиями: точка, прямая, отрезок, луч, угол, многоугольник, окружность, круг.</w:t>
      </w:r>
    </w:p>
    <w:p w:rsidR="005079D6" w:rsidRDefault="00072A71">
      <w:pPr>
        <w:ind w:firstLine="567"/>
        <w:jc w:val="both"/>
        <w:rPr>
          <w:sz w:val="24"/>
        </w:rPr>
      </w:pPr>
      <w:r>
        <w:rPr>
          <w:sz w:val="24"/>
        </w:rPr>
        <w:t>- Приводить примеры объектов окружающего мира, имеющих форму изученных геометрических фигур.</w:t>
      </w:r>
    </w:p>
    <w:p w:rsidR="005079D6" w:rsidRDefault="00072A71">
      <w:pPr>
        <w:ind w:firstLine="567"/>
        <w:jc w:val="both"/>
        <w:rPr>
          <w:sz w:val="24"/>
        </w:rPr>
      </w:pPr>
      <w:r>
        <w:rPr>
          <w:sz w:val="24"/>
        </w:rPr>
        <w:t>- 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5079D6" w:rsidRDefault="00072A71">
      <w:pPr>
        <w:ind w:firstLine="567"/>
        <w:jc w:val="both"/>
        <w:rPr>
          <w:sz w:val="24"/>
        </w:rPr>
      </w:pPr>
      <w:r>
        <w:rPr>
          <w:sz w:val="24"/>
        </w:rPr>
        <w:t>- Изображать изученные геометрические фигуры на нелинованной и клетчатой бумаге с помощью циркуля и линейки.</w:t>
      </w:r>
    </w:p>
    <w:p w:rsidR="005079D6" w:rsidRDefault="00072A71">
      <w:pPr>
        <w:ind w:firstLine="567"/>
        <w:jc w:val="both"/>
        <w:rPr>
          <w:sz w:val="24"/>
        </w:rPr>
      </w:pPr>
      <w:r>
        <w:rPr>
          <w:sz w:val="24"/>
        </w:rPr>
        <w:t>- Находить длины отрезков непосредственным измерением с помощью линейки, строить отрезки заданной длины; строить окружность заданного радиуса.</w:t>
      </w:r>
    </w:p>
    <w:p w:rsidR="005079D6" w:rsidRDefault="00072A71">
      <w:pPr>
        <w:ind w:firstLine="567"/>
        <w:jc w:val="both"/>
        <w:rPr>
          <w:sz w:val="24"/>
        </w:rPr>
      </w:pPr>
      <w:r>
        <w:rPr>
          <w:sz w:val="24"/>
        </w:rPr>
        <w:t>- Использовать свойства сторон и углов прямоугольника, квадрата для их построения, вычисления площади и периметра.</w:t>
      </w:r>
    </w:p>
    <w:p w:rsidR="005079D6" w:rsidRDefault="00072A71">
      <w:pPr>
        <w:ind w:firstLine="567"/>
        <w:jc w:val="both"/>
        <w:rPr>
          <w:sz w:val="24"/>
        </w:rPr>
      </w:pPr>
      <w:r>
        <w:rPr>
          <w:sz w:val="24"/>
        </w:rPr>
        <w:t>- Вычислять периметр и площадь квадрата, прямоугольника, фигур, составленных из прямоугольников, в т.ч. фигур, изображённых на клетчатой бумаге.</w:t>
      </w:r>
    </w:p>
    <w:p w:rsidR="005079D6" w:rsidRDefault="00072A71">
      <w:pPr>
        <w:ind w:firstLine="567"/>
        <w:jc w:val="both"/>
        <w:rPr>
          <w:sz w:val="24"/>
        </w:rPr>
      </w:pPr>
      <w:r>
        <w:rPr>
          <w:sz w:val="24"/>
        </w:rPr>
        <w:t>- Пользоваться основными метрическими единицами измерения длины, площади; выражать одни единицы величины через другие.</w:t>
      </w:r>
    </w:p>
    <w:p w:rsidR="005079D6" w:rsidRDefault="00072A71">
      <w:pPr>
        <w:ind w:firstLine="567"/>
        <w:jc w:val="both"/>
        <w:rPr>
          <w:sz w:val="24"/>
        </w:rPr>
      </w:pPr>
      <w:r>
        <w:rPr>
          <w:sz w:val="24"/>
        </w:rPr>
        <w:t>- Распознавать параллелепипед, куб, использовать терминологию: вершина, ребро грань, измерения; находить измерения параллелепипеда, куба.</w:t>
      </w:r>
    </w:p>
    <w:p w:rsidR="005079D6" w:rsidRDefault="00072A71">
      <w:pPr>
        <w:ind w:firstLine="567"/>
        <w:jc w:val="both"/>
        <w:rPr>
          <w:sz w:val="24"/>
        </w:rPr>
      </w:pPr>
      <w:r>
        <w:rPr>
          <w:sz w:val="24"/>
        </w:rPr>
        <w:t>- Вычислять объём куба, параллелепипеда по заданным измерениям, пользоваться единицами измерения объёма.</w:t>
      </w:r>
    </w:p>
    <w:p w:rsidR="005079D6" w:rsidRDefault="00072A71">
      <w:pPr>
        <w:ind w:firstLine="567"/>
        <w:jc w:val="both"/>
        <w:rPr>
          <w:sz w:val="24"/>
        </w:rPr>
      </w:pPr>
      <w:r>
        <w:rPr>
          <w:sz w:val="24"/>
        </w:rPr>
        <w:t>- Решать несложные задачи на измерение геометрических величин в практических ситуациях.</w:t>
      </w:r>
    </w:p>
    <w:p w:rsidR="005079D6" w:rsidRDefault="005079D6">
      <w:pPr>
        <w:pStyle w:val="3"/>
        <w:ind w:firstLine="567"/>
        <w:jc w:val="both"/>
        <w:rPr>
          <w:rFonts w:ascii="Times New Roman" w:hAnsi="Times New Roman"/>
          <w:color w:val="000000"/>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6 КЛАСС</w:t>
      </w:r>
    </w:p>
    <w:p w:rsidR="005079D6" w:rsidRDefault="00072A71">
      <w:pPr>
        <w:ind w:firstLine="567"/>
        <w:jc w:val="both"/>
        <w:rPr>
          <w:b/>
          <w:sz w:val="24"/>
        </w:rPr>
      </w:pPr>
      <w:r>
        <w:rPr>
          <w:b/>
          <w:sz w:val="24"/>
        </w:rPr>
        <w:t>Числа и вычисления</w:t>
      </w:r>
    </w:p>
    <w:p w:rsidR="005079D6" w:rsidRDefault="00072A71">
      <w:pPr>
        <w:ind w:firstLine="567"/>
        <w:jc w:val="both"/>
        <w:rPr>
          <w:sz w:val="24"/>
        </w:rPr>
      </w:pPr>
      <w:r>
        <w:rPr>
          <w:sz w:val="24"/>
        </w:rPr>
        <w:lastRenderedPageBreak/>
        <w:t>- 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5079D6" w:rsidRDefault="00072A71">
      <w:pPr>
        <w:ind w:firstLine="567"/>
        <w:jc w:val="both"/>
        <w:rPr>
          <w:sz w:val="24"/>
        </w:rPr>
      </w:pPr>
      <w:r>
        <w:rPr>
          <w:sz w:val="24"/>
        </w:rPr>
        <w:t>- Сравнивать и упорядочивать целые числа, обыкновенные и десятичные дроби, сравнивать числа одного и разных знаков.</w:t>
      </w:r>
    </w:p>
    <w:p w:rsidR="005079D6" w:rsidRDefault="00072A71">
      <w:pPr>
        <w:ind w:firstLine="567"/>
        <w:jc w:val="both"/>
        <w:rPr>
          <w:sz w:val="24"/>
        </w:rPr>
      </w:pPr>
      <w:r>
        <w:rPr>
          <w:sz w:val="24"/>
        </w:rPr>
        <w:t>- 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5079D6" w:rsidRDefault="00072A71">
      <w:pPr>
        <w:ind w:firstLine="567"/>
        <w:jc w:val="both"/>
        <w:rPr>
          <w:sz w:val="24"/>
        </w:rPr>
      </w:pPr>
      <w:r>
        <w:rPr>
          <w:sz w:val="24"/>
        </w:rPr>
        <w:t>-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5079D6" w:rsidRDefault="00072A71">
      <w:pPr>
        <w:ind w:firstLine="567"/>
        <w:jc w:val="both"/>
        <w:rPr>
          <w:sz w:val="24"/>
        </w:rPr>
      </w:pPr>
      <w:r>
        <w:rPr>
          <w:sz w:val="24"/>
        </w:rPr>
        <w:t>- 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5079D6" w:rsidRDefault="00072A71">
      <w:pPr>
        <w:ind w:firstLine="567"/>
        <w:jc w:val="both"/>
        <w:rPr>
          <w:sz w:val="24"/>
        </w:rPr>
      </w:pPr>
      <w:r>
        <w:rPr>
          <w:sz w:val="24"/>
        </w:rPr>
        <w:t>- Соотносить точки в прямоугольной системе координат с координатами этой точки.</w:t>
      </w:r>
    </w:p>
    <w:p w:rsidR="005079D6" w:rsidRDefault="00072A71">
      <w:pPr>
        <w:ind w:firstLine="567"/>
        <w:jc w:val="both"/>
        <w:rPr>
          <w:sz w:val="24"/>
        </w:rPr>
      </w:pPr>
      <w:r>
        <w:rPr>
          <w:sz w:val="24"/>
        </w:rPr>
        <w:t>Округлять целые числа и десятичные дроби, находить приближения чисел.</w:t>
      </w:r>
    </w:p>
    <w:p w:rsidR="005079D6" w:rsidRDefault="005079D6">
      <w:pPr>
        <w:ind w:firstLine="567"/>
        <w:jc w:val="both"/>
        <w:rPr>
          <w:sz w:val="24"/>
        </w:rPr>
      </w:pPr>
    </w:p>
    <w:p w:rsidR="005079D6" w:rsidRDefault="00072A71">
      <w:pPr>
        <w:ind w:firstLine="567"/>
        <w:jc w:val="both"/>
        <w:rPr>
          <w:b/>
          <w:sz w:val="24"/>
        </w:rPr>
      </w:pPr>
      <w:r>
        <w:rPr>
          <w:b/>
          <w:sz w:val="24"/>
        </w:rPr>
        <w:t>Числовые и буквенные выражения</w:t>
      </w:r>
    </w:p>
    <w:p w:rsidR="005079D6" w:rsidRDefault="00072A71">
      <w:pPr>
        <w:ind w:firstLine="567"/>
        <w:jc w:val="both"/>
        <w:rPr>
          <w:sz w:val="24"/>
        </w:rPr>
      </w:pPr>
      <w:r>
        <w:rPr>
          <w:sz w:val="24"/>
        </w:rPr>
        <w:t>- 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5079D6" w:rsidRDefault="00072A71">
      <w:pPr>
        <w:ind w:firstLine="567"/>
        <w:jc w:val="both"/>
        <w:rPr>
          <w:sz w:val="24"/>
        </w:rPr>
      </w:pPr>
      <w:r>
        <w:rPr>
          <w:sz w:val="24"/>
        </w:rPr>
        <w:t>- Пользоваться признаками делимости, раскладывать натуральные числа на простые множители.</w:t>
      </w:r>
    </w:p>
    <w:p w:rsidR="005079D6" w:rsidRDefault="00072A71">
      <w:pPr>
        <w:ind w:firstLine="567"/>
        <w:jc w:val="both"/>
        <w:rPr>
          <w:sz w:val="24"/>
        </w:rPr>
      </w:pPr>
      <w:r>
        <w:rPr>
          <w:sz w:val="24"/>
        </w:rPr>
        <w:t>- Пользоваться масштабом, составлять пропорции и отношения.</w:t>
      </w:r>
    </w:p>
    <w:p w:rsidR="005079D6" w:rsidRDefault="00072A71">
      <w:pPr>
        <w:ind w:firstLine="567"/>
        <w:jc w:val="both"/>
        <w:rPr>
          <w:sz w:val="24"/>
        </w:rPr>
      </w:pPr>
      <w:r>
        <w:rPr>
          <w:sz w:val="24"/>
        </w:rPr>
        <w:t>- 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5079D6" w:rsidRDefault="00072A71">
      <w:pPr>
        <w:ind w:firstLine="567"/>
        <w:jc w:val="both"/>
        <w:rPr>
          <w:sz w:val="24"/>
        </w:rPr>
      </w:pPr>
      <w:r>
        <w:rPr>
          <w:sz w:val="24"/>
        </w:rPr>
        <w:t>- Находить неизвестный компонент равенства.</w:t>
      </w:r>
    </w:p>
    <w:p w:rsidR="005079D6" w:rsidRDefault="005079D6">
      <w:pPr>
        <w:ind w:firstLine="567"/>
        <w:jc w:val="both"/>
        <w:rPr>
          <w:sz w:val="24"/>
        </w:rPr>
      </w:pPr>
    </w:p>
    <w:p w:rsidR="005079D6" w:rsidRDefault="00072A71">
      <w:pPr>
        <w:ind w:firstLine="567"/>
        <w:jc w:val="both"/>
        <w:rPr>
          <w:b/>
          <w:sz w:val="24"/>
        </w:rPr>
      </w:pPr>
      <w:r>
        <w:rPr>
          <w:b/>
          <w:sz w:val="24"/>
        </w:rPr>
        <w:t>Решение текстовых задач</w:t>
      </w:r>
    </w:p>
    <w:p w:rsidR="005079D6" w:rsidRDefault="00072A71">
      <w:pPr>
        <w:ind w:firstLine="567"/>
        <w:jc w:val="both"/>
        <w:rPr>
          <w:sz w:val="24"/>
        </w:rPr>
      </w:pPr>
      <w:r>
        <w:rPr>
          <w:sz w:val="24"/>
        </w:rPr>
        <w:t>- Решать многошаговые текстовые задачи арифметическим способом.</w:t>
      </w:r>
    </w:p>
    <w:p w:rsidR="005079D6" w:rsidRDefault="00072A71">
      <w:pPr>
        <w:ind w:firstLine="567"/>
        <w:jc w:val="both"/>
        <w:rPr>
          <w:sz w:val="24"/>
        </w:rPr>
      </w:pPr>
      <w:r>
        <w:rPr>
          <w:sz w:val="24"/>
        </w:rPr>
        <w:t>- Решать задачи, связанные с отношением, пропорциональностью величин, процентами; решать три основные задачи на дроби и проценты.</w:t>
      </w:r>
    </w:p>
    <w:p w:rsidR="005079D6" w:rsidRDefault="00072A71">
      <w:pPr>
        <w:ind w:firstLine="567"/>
        <w:jc w:val="both"/>
        <w:rPr>
          <w:sz w:val="24"/>
        </w:rPr>
      </w:pPr>
      <w:r>
        <w:rPr>
          <w:sz w:val="24"/>
        </w:rPr>
        <w:t>- 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5079D6" w:rsidRDefault="00072A71">
      <w:pPr>
        <w:ind w:firstLine="567"/>
        <w:jc w:val="both"/>
        <w:rPr>
          <w:sz w:val="24"/>
        </w:rPr>
      </w:pPr>
      <w:r>
        <w:rPr>
          <w:sz w:val="24"/>
        </w:rPr>
        <w:t>- Составлять буквенные выражения по условию задачи.</w:t>
      </w:r>
    </w:p>
    <w:p w:rsidR="005079D6" w:rsidRDefault="00072A71">
      <w:pPr>
        <w:ind w:firstLine="567"/>
        <w:jc w:val="both"/>
        <w:rPr>
          <w:sz w:val="24"/>
        </w:rPr>
      </w:pPr>
      <w:r>
        <w:rPr>
          <w:sz w:val="24"/>
        </w:rPr>
        <w:t>- 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5079D6" w:rsidRDefault="00072A71">
      <w:pPr>
        <w:ind w:firstLine="567"/>
        <w:jc w:val="both"/>
        <w:rPr>
          <w:sz w:val="24"/>
        </w:rPr>
      </w:pPr>
      <w:r>
        <w:rPr>
          <w:sz w:val="24"/>
        </w:rPr>
        <w:t xml:space="preserve">- Представлять информацию с помощью таблиц, линейной и столбчатой диаграмм. </w:t>
      </w:r>
    </w:p>
    <w:p w:rsidR="005079D6" w:rsidRDefault="005079D6">
      <w:pPr>
        <w:ind w:firstLine="567"/>
        <w:jc w:val="both"/>
        <w:rPr>
          <w:sz w:val="24"/>
        </w:rPr>
      </w:pPr>
    </w:p>
    <w:p w:rsidR="005079D6" w:rsidRDefault="005079D6">
      <w:pPr>
        <w:ind w:firstLine="567"/>
        <w:jc w:val="both"/>
        <w:rPr>
          <w:sz w:val="24"/>
        </w:rPr>
      </w:pPr>
    </w:p>
    <w:p w:rsidR="005079D6" w:rsidRDefault="00072A71">
      <w:pPr>
        <w:ind w:firstLine="567"/>
        <w:jc w:val="both"/>
        <w:rPr>
          <w:sz w:val="24"/>
        </w:rPr>
      </w:pPr>
      <w:r>
        <w:rPr>
          <w:b/>
          <w:sz w:val="24"/>
        </w:rPr>
        <w:t>Наглядная геометрия</w:t>
      </w:r>
    </w:p>
    <w:p w:rsidR="005079D6" w:rsidRDefault="00072A71">
      <w:pPr>
        <w:ind w:firstLine="567"/>
        <w:jc w:val="both"/>
        <w:rPr>
          <w:sz w:val="24"/>
        </w:rPr>
      </w:pPr>
      <w:r>
        <w:rPr>
          <w:sz w:val="24"/>
        </w:rPr>
        <w:t>- 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5079D6" w:rsidRDefault="00072A71">
      <w:pPr>
        <w:ind w:firstLine="567"/>
        <w:jc w:val="both"/>
        <w:rPr>
          <w:sz w:val="24"/>
        </w:rPr>
      </w:pPr>
      <w:r>
        <w:rPr>
          <w:sz w:val="24"/>
        </w:rPr>
        <w:t>- 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5079D6" w:rsidRDefault="00072A71">
      <w:pPr>
        <w:ind w:firstLine="567"/>
        <w:jc w:val="both"/>
        <w:rPr>
          <w:sz w:val="24"/>
        </w:rPr>
      </w:pPr>
      <w:r>
        <w:rPr>
          <w:sz w:val="24"/>
        </w:rPr>
        <w:t>- 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5079D6" w:rsidRDefault="00072A71">
      <w:pPr>
        <w:ind w:firstLine="567"/>
        <w:jc w:val="both"/>
        <w:rPr>
          <w:sz w:val="24"/>
        </w:rPr>
      </w:pPr>
      <w:r>
        <w:rPr>
          <w:sz w:val="24"/>
        </w:rPr>
        <w:t>- 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5079D6" w:rsidRDefault="00072A71">
      <w:pPr>
        <w:ind w:firstLine="567"/>
        <w:jc w:val="both"/>
        <w:rPr>
          <w:sz w:val="24"/>
        </w:rPr>
      </w:pPr>
      <w:r>
        <w:rPr>
          <w:sz w:val="24"/>
        </w:rPr>
        <w:t>- Вычислять длину ломаной, периметр многоугольника, пользоваться единицами измерения длины, выражать одни единицы измерения длины через другие.</w:t>
      </w:r>
    </w:p>
    <w:p w:rsidR="005079D6" w:rsidRDefault="00072A71">
      <w:pPr>
        <w:ind w:firstLine="567"/>
        <w:jc w:val="both"/>
        <w:rPr>
          <w:sz w:val="24"/>
        </w:rPr>
      </w:pPr>
      <w:r>
        <w:rPr>
          <w:sz w:val="24"/>
        </w:rPr>
        <w:lastRenderedPageBreak/>
        <w:t>- Находить, используя чертёжные инструменты, расстояния: между двумя точками, от точки до прямой, длину пути на квадратной сетке.</w:t>
      </w:r>
    </w:p>
    <w:p w:rsidR="005079D6" w:rsidRDefault="00072A71">
      <w:pPr>
        <w:ind w:firstLine="567"/>
        <w:jc w:val="both"/>
        <w:rPr>
          <w:sz w:val="24"/>
        </w:rPr>
      </w:pPr>
      <w:r>
        <w:rPr>
          <w:sz w:val="24"/>
        </w:rPr>
        <w:t>- 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5079D6" w:rsidRDefault="00072A71">
      <w:pPr>
        <w:ind w:firstLine="567"/>
        <w:jc w:val="both"/>
        <w:rPr>
          <w:sz w:val="24"/>
        </w:rPr>
      </w:pPr>
      <w:r>
        <w:rPr>
          <w:sz w:val="24"/>
        </w:rPr>
        <w:t>- Распознавать на моделях и изображениях пирамиду, конус, цилиндр, использовать терминологию: вершина, ребро, грань, основание, развёртка.</w:t>
      </w:r>
    </w:p>
    <w:p w:rsidR="005079D6" w:rsidRDefault="00072A71">
      <w:pPr>
        <w:ind w:firstLine="567"/>
        <w:jc w:val="both"/>
        <w:rPr>
          <w:sz w:val="24"/>
        </w:rPr>
      </w:pPr>
      <w:r>
        <w:rPr>
          <w:sz w:val="24"/>
        </w:rPr>
        <w:t>- Изображать на клетчатой бумаге прямоугольный параллелепипед.</w:t>
      </w:r>
    </w:p>
    <w:p w:rsidR="005079D6" w:rsidRDefault="00072A71">
      <w:pPr>
        <w:ind w:firstLine="567"/>
        <w:jc w:val="both"/>
        <w:rPr>
          <w:sz w:val="24"/>
        </w:rPr>
      </w:pPr>
      <w:r>
        <w:rPr>
          <w:sz w:val="24"/>
        </w:rPr>
        <w:t>- 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5079D6" w:rsidRDefault="00072A71">
      <w:pPr>
        <w:ind w:firstLine="567"/>
        <w:jc w:val="both"/>
        <w:rPr>
          <w:sz w:val="24"/>
        </w:rPr>
      </w:pPr>
      <w:r>
        <w:rPr>
          <w:sz w:val="24"/>
        </w:rPr>
        <w:t>- Решать несложные задачи на нахождение геометрических величин в практических ситуациях.</w:t>
      </w:r>
    </w:p>
    <w:p w:rsidR="005079D6" w:rsidRDefault="005079D6">
      <w:pPr>
        <w:ind w:firstLine="567"/>
        <w:jc w:val="both"/>
        <w:rPr>
          <w:sz w:val="24"/>
        </w:rPr>
      </w:pPr>
    </w:p>
    <w:p w:rsidR="005079D6" w:rsidRDefault="005079D6">
      <w:pPr>
        <w:sectPr w:rsidR="005079D6">
          <w:pgSz w:w="11907" w:h="16840"/>
          <w:pgMar w:top="1134" w:right="708" w:bottom="1134" w:left="709" w:header="0" w:footer="0" w:gutter="0"/>
          <w:cols w:space="720"/>
        </w:sectPr>
      </w:pPr>
    </w:p>
    <w:p w:rsidR="005079D6" w:rsidRDefault="00072A71">
      <w:pPr>
        <w:ind w:firstLine="567"/>
        <w:jc w:val="both"/>
        <w:rPr>
          <w:b/>
          <w:sz w:val="24"/>
        </w:rPr>
      </w:pPr>
      <w:r>
        <w:rPr>
          <w:b/>
          <w:sz w:val="24"/>
        </w:rPr>
        <w:lastRenderedPageBreak/>
        <w:t xml:space="preserve">2. РАБОЧАЯ ПРОГРАММА УЧЕБНОГО КУРСА «АЛГЕБРА». </w:t>
      </w:r>
    </w:p>
    <w:p w:rsidR="005079D6" w:rsidRDefault="00072A71">
      <w:pPr>
        <w:ind w:firstLine="567"/>
        <w:jc w:val="both"/>
        <w:rPr>
          <w:b/>
          <w:sz w:val="24"/>
        </w:rPr>
      </w:pPr>
      <w:r>
        <w:rPr>
          <w:b/>
          <w:sz w:val="24"/>
        </w:rPr>
        <w:t xml:space="preserve">7-9 КЛАССЫ </w:t>
      </w:r>
    </w:p>
    <w:p w:rsidR="005079D6" w:rsidRDefault="005079D6">
      <w:pPr>
        <w:ind w:firstLine="567"/>
        <w:jc w:val="both"/>
        <w:rPr>
          <w:sz w:val="24"/>
        </w:rPr>
      </w:pPr>
    </w:p>
    <w:p w:rsidR="005079D6" w:rsidRDefault="00072A71">
      <w:pPr>
        <w:ind w:firstLine="567"/>
        <w:jc w:val="both"/>
        <w:rPr>
          <w:b/>
          <w:i/>
          <w:sz w:val="24"/>
        </w:rPr>
      </w:pPr>
      <w:r>
        <w:rPr>
          <w:b/>
          <w:i/>
          <w:sz w:val="24"/>
        </w:rPr>
        <w:t>Цели изучения учебного курса</w:t>
      </w:r>
    </w:p>
    <w:p w:rsidR="005079D6" w:rsidRDefault="00072A71">
      <w:pPr>
        <w:ind w:firstLine="567"/>
        <w:jc w:val="both"/>
        <w:rPr>
          <w:sz w:val="24"/>
        </w:rPr>
      </w:pPr>
      <w:r>
        <w:rPr>
          <w:sz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5079D6" w:rsidRDefault="00072A71">
      <w:pPr>
        <w:ind w:firstLine="567"/>
        <w:jc w:val="both"/>
        <w:rPr>
          <w:sz w:val="24"/>
        </w:rPr>
      </w:pPr>
      <w:r>
        <w:rPr>
          <w:sz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Pr>
          <w:b/>
          <w:sz w:val="24"/>
        </w:rPr>
        <w:t>-</w:t>
      </w:r>
      <w:r>
        <w:rPr>
          <w:sz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5079D6" w:rsidRDefault="00072A71">
      <w:pPr>
        <w:ind w:firstLine="567"/>
        <w:jc w:val="both"/>
        <w:rPr>
          <w:sz w:val="24"/>
        </w:rPr>
      </w:pPr>
      <w:r>
        <w:rPr>
          <w:sz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5079D6" w:rsidRDefault="00072A71">
      <w:pPr>
        <w:ind w:firstLine="567"/>
        <w:jc w:val="both"/>
        <w:rPr>
          <w:sz w:val="24"/>
        </w:rPr>
      </w:pPr>
      <w:r>
        <w:rPr>
          <w:sz w:val="24"/>
        </w:rPr>
        <w:t xml:space="preserve">Содержание двух алгебраических линий </w:t>
      </w:r>
      <w:r>
        <w:rPr>
          <w:b/>
          <w:sz w:val="24"/>
        </w:rPr>
        <w:t>—</w:t>
      </w:r>
      <w:r>
        <w:rPr>
          <w:sz w:val="24"/>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5079D6" w:rsidRDefault="00072A71">
      <w:pPr>
        <w:ind w:firstLine="567"/>
        <w:jc w:val="both"/>
        <w:rPr>
          <w:sz w:val="24"/>
        </w:rPr>
      </w:pPr>
      <w:r>
        <w:rPr>
          <w:sz w:val="24"/>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 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Pr>
          <w:b/>
          <w:sz w:val="24"/>
        </w:rPr>
        <w:t>-</w:t>
      </w:r>
      <w:r>
        <w:rPr>
          <w:sz w:val="24"/>
        </w:rPr>
        <w:t xml:space="preserve"> словесные, символические, графические, вносит вклад в формирование представлений о роли математики в развитии цивилизации и культуры. </w:t>
      </w:r>
    </w:p>
    <w:p w:rsidR="005079D6" w:rsidRDefault="00072A71">
      <w:pPr>
        <w:ind w:firstLine="567"/>
        <w:jc w:val="both"/>
        <w:rPr>
          <w:i/>
          <w:sz w:val="24"/>
        </w:rPr>
      </w:pPr>
      <w:r>
        <w:rPr>
          <w:b/>
          <w:i/>
          <w:sz w:val="24"/>
        </w:rPr>
        <w:t>Место учебного курса в учебном плане</w:t>
      </w:r>
    </w:p>
    <w:p w:rsidR="005079D6" w:rsidRDefault="00072A71">
      <w:pPr>
        <w:ind w:firstLine="567"/>
        <w:jc w:val="both"/>
        <w:rPr>
          <w:sz w:val="24"/>
        </w:rPr>
      </w:pPr>
      <w:r>
        <w:rPr>
          <w:sz w:val="24"/>
        </w:rPr>
        <w:t>Согласно учебному плану в 7</w:t>
      </w:r>
      <w:r>
        <w:rPr>
          <w:b/>
          <w:sz w:val="24"/>
        </w:rPr>
        <w:t>-</w:t>
      </w:r>
      <w:r>
        <w:rPr>
          <w:sz w:val="24"/>
        </w:rPr>
        <w:t xml:space="preserve">9 классах изучается учебный курс «Алгебра», который включает </w:t>
      </w:r>
      <w:r>
        <w:rPr>
          <w:sz w:val="24"/>
        </w:rPr>
        <w:lastRenderedPageBreak/>
        <w:t>следующие основные разделы содержания: «Числа и вычисления», «Алгебраические выражения», «Уравнения и неравенства», «Функции».</w:t>
      </w:r>
    </w:p>
    <w:p w:rsidR="005079D6" w:rsidRDefault="00072A71">
      <w:pPr>
        <w:ind w:firstLine="567"/>
        <w:jc w:val="both"/>
        <w:rPr>
          <w:sz w:val="24"/>
        </w:rPr>
      </w:pPr>
      <w:r>
        <w:rPr>
          <w:sz w:val="24"/>
        </w:rPr>
        <w:t>Учебный план на изучение алгебры в 7</w:t>
      </w:r>
      <w:r>
        <w:rPr>
          <w:b/>
          <w:sz w:val="24"/>
        </w:rPr>
        <w:t>-</w:t>
      </w:r>
      <w:r>
        <w:rPr>
          <w:sz w:val="24"/>
        </w:rPr>
        <w:t xml:space="preserve">9 классах отводит не менее 3 учебных часов в неделю в течение каждого года обучения, всего за три года обучения </w:t>
      </w:r>
      <w:r>
        <w:rPr>
          <w:b/>
          <w:sz w:val="24"/>
        </w:rPr>
        <w:t>-</w:t>
      </w:r>
      <w:r>
        <w:rPr>
          <w:sz w:val="24"/>
        </w:rPr>
        <w:t xml:space="preserve"> не менее 306 учебных часов.</w:t>
      </w:r>
    </w:p>
    <w:p w:rsidR="005079D6" w:rsidRDefault="005079D6">
      <w:pPr>
        <w:ind w:firstLine="567"/>
        <w:jc w:val="both"/>
        <w:rPr>
          <w:sz w:val="24"/>
        </w:rPr>
      </w:pPr>
    </w:p>
    <w:p w:rsidR="005079D6" w:rsidRDefault="00072A71">
      <w:pPr>
        <w:ind w:firstLine="567"/>
        <w:jc w:val="both"/>
        <w:rPr>
          <w:b/>
          <w:sz w:val="24"/>
        </w:rPr>
      </w:pPr>
      <w:r>
        <w:rPr>
          <w:b/>
          <w:sz w:val="24"/>
        </w:rPr>
        <w:t>СОДЕРЖАНИЕ УЧЕБНОГО КУРСА «АЛГЕБРА»</w:t>
      </w:r>
    </w:p>
    <w:p w:rsidR="005079D6" w:rsidRDefault="005079D6">
      <w:pPr>
        <w:ind w:firstLine="567"/>
        <w:jc w:val="both"/>
        <w:rPr>
          <w:b/>
          <w:sz w:val="24"/>
        </w:rPr>
      </w:pPr>
    </w:p>
    <w:p w:rsidR="005079D6" w:rsidRDefault="00072A71">
      <w:pPr>
        <w:ind w:firstLine="567"/>
        <w:jc w:val="both"/>
        <w:rPr>
          <w:b/>
          <w:sz w:val="24"/>
        </w:rPr>
      </w:pPr>
      <w:r>
        <w:rPr>
          <w:b/>
          <w:sz w:val="24"/>
        </w:rPr>
        <w:t>7 КЛАСС</w:t>
      </w:r>
    </w:p>
    <w:p w:rsidR="005079D6" w:rsidRDefault="005079D6">
      <w:pPr>
        <w:ind w:firstLine="567"/>
        <w:jc w:val="both"/>
        <w:rPr>
          <w:b/>
          <w:sz w:val="24"/>
        </w:rPr>
      </w:pPr>
    </w:p>
    <w:p w:rsidR="005079D6" w:rsidRDefault="00072A71">
      <w:pPr>
        <w:ind w:firstLine="567"/>
        <w:jc w:val="both"/>
        <w:rPr>
          <w:b/>
          <w:sz w:val="24"/>
        </w:rPr>
      </w:pPr>
      <w:r>
        <w:rPr>
          <w:b/>
          <w:sz w:val="24"/>
        </w:rPr>
        <w:t>Числа и вычисления</w:t>
      </w:r>
    </w:p>
    <w:p w:rsidR="005079D6" w:rsidRDefault="00072A71">
      <w:pPr>
        <w:ind w:firstLine="567"/>
        <w:jc w:val="both"/>
        <w:rPr>
          <w:b/>
          <w:i/>
          <w:sz w:val="24"/>
        </w:rPr>
      </w:pPr>
      <w:r>
        <w:rPr>
          <w:b/>
          <w:i/>
          <w:sz w:val="24"/>
        </w:rPr>
        <w:t>Рациональные числа</w:t>
      </w:r>
    </w:p>
    <w:p w:rsidR="005079D6" w:rsidRDefault="00072A71">
      <w:pPr>
        <w:ind w:firstLine="567"/>
        <w:jc w:val="both"/>
        <w:rPr>
          <w:sz w:val="24"/>
        </w:rPr>
      </w:pPr>
      <w:r>
        <w:rPr>
          <w:sz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5079D6" w:rsidRDefault="00072A71">
      <w:pPr>
        <w:ind w:firstLine="567"/>
        <w:jc w:val="both"/>
        <w:rPr>
          <w:sz w:val="24"/>
        </w:rPr>
      </w:pPr>
      <w:r>
        <w:rPr>
          <w:sz w:val="24"/>
        </w:rPr>
        <w:t>Степень с натуральным показателем: определение, преобразование выражений на основе определения, запись больших чисел.</w:t>
      </w:r>
    </w:p>
    <w:p w:rsidR="005079D6" w:rsidRDefault="00072A71">
      <w:pPr>
        <w:ind w:firstLine="567"/>
        <w:jc w:val="both"/>
        <w:rPr>
          <w:sz w:val="24"/>
        </w:rPr>
      </w:pPr>
      <w:r>
        <w:rPr>
          <w:sz w:val="24"/>
        </w:rPr>
        <w:t>Проценты, запись процентов в виде дроби и дроби в виде процентов. Три основные задачи на проценты, решение задач из реальной практики.</w:t>
      </w:r>
    </w:p>
    <w:p w:rsidR="005079D6" w:rsidRDefault="00072A71">
      <w:pPr>
        <w:ind w:firstLine="567"/>
        <w:jc w:val="both"/>
        <w:rPr>
          <w:sz w:val="24"/>
        </w:rPr>
      </w:pPr>
      <w:r>
        <w:rPr>
          <w:sz w:val="24"/>
        </w:rPr>
        <w:t>Применение признаков делимости, разложение на множители натуральных чисел.</w:t>
      </w:r>
    </w:p>
    <w:p w:rsidR="005079D6" w:rsidRDefault="00072A71">
      <w:pPr>
        <w:ind w:firstLine="567"/>
        <w:jc w:val="both"/>
        <w:rPr>
          <w:sz w:val="24"/>
        </w:rPr>
      </w:pPr>
      <w:r>
        <w:rPr>
          <w:sz w:val="24"/>
        </w:rPr>
        <w:t>Реальные зависимости, в т.ч. прямая и обратная пропорциональности.</w:t>
      </w:r>
    </w:p>
    <w:p w:rsidR="005079D6" w:rsidRDefault="005079D6">
      <w:pPr>
        <w:jc w:val="both"/>
        <w:rPr>
          <w:b/>
          <w:sz w:val="24"/>
        </w:rPr>
      </w:pPr>
    </w:p>
    <w:p w:rsidR="005079D6" w:rsidRDefault="00072A71">
      <w:pPr>
        <w:ind w:firstLine="567"/>
        <w:jc w:val="both"/>
        <w:rPr>
          <w:b/>
          <w:sz w:val="24"/>
        </w:rPr>
      </w:pPr>
      <w:r>
        <w:rPr>
          <w:b/>
          <w:sz w:val="24"/>
        </w:rPr>
        <w:t>Алгебраические выражения</w:t>
      </w:r>
    </w:p>
    <w:p w:rsidR="005079D6" w:rsidRDefault="00072A71">
      <w:pPr>
        <w:ind w:firstLine="567"/>
        <w:jc w:val="both"/>
        <w:rPr>
          <w:sz w:val="24"/>
        </w:rPr>
      </w:pPr>
      <w:r>
        <w:rPr>
          <w:sz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w:t>
      </w:r>
    </w:p>
    <w:p w:rsidR="005079D6" w:rsidRDefault="00072A71">
      <w:pPr>
        <w:ind w:firstLine="567"/>
        <w:jc w:val="both"/>
        <w:rPr>
          <w:sz w:val="24"/>
        </w:rPr>
      </w:pPr>
      <w:r>
        <w:rPr>
          <w:sz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5079D6" w:rsidRDefault="00072A71">
      <w:pPr>
        <w:ind w:firstLine="567"/>
        <w:jc w:val="both"/>
        <w:rPr>
          <w:sz w:val="24"/>
        </w:rPr>
      </w:pPr>
      <w:r>
        <w:rPr>
          <w:sz w:val="24"/>
        </w:rPr>
        <w:t>Свойства степени с натуральным показателем.</w:t>
      </w:r>
    </w:p>
    <w:p w:rsidR="005079D6" w:rsidRDefault="00072A71">
      <w:pPr>
        <w:ind w:firstLine="567"/>
        <w:jc w:val="both"/>
        <w:rPr>
          <w:sz w:val="24"/>
        </w:rPr>
      </w:pPr>
      <w:r>
        <w:rPr>
          <w:sz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5079D6" w:rsidRDefault="005079D6">
      <w:pPr>
        <w:ind w:firstLine="567"/>
        <w:jc w:val="both"/>
        <w:rPr>
          <w:sz w:val="24"/>
        </w:rPr>
      </w:pPr>
    </w:p>
    <w:p w:rsidR="005079D6" w:rsidRDefault="00072A71">
      <w:pPr>
        <w:ind w:firstLine="567"/>
        <w:jc w:val="both"/>
        <w:rPr>
          <w:b/>
          <w:sz w:val="24"/>
        </w:rPr>
      </w:pPr>
      <w:r>
        <w:rPr>
          <w:b/>
          <w:sz w:val="24"/>
        </w:rPr>
        <w:t>Уравнения</w:t>
      </w:r>
    </w:p>
    <w:p w:rsidR="005079D6" w:rsidRDefault="00072A71">
      <w:pPr>
        <w:ind w:firstLine="567"/>
        <w:jc w:val="both"/>
        <w:rPr>
          <w:sz w:val="24"/>
        </w:rPr>
      </w:pPr>
      <w:r>
        <w:rPr>
          <w:sz w:val="24"/>
        </w:rPr>
        <w:t>Уравнение, корень уравнения, правила преобразования уравнения, равносильность уравнений.</w:t>
      </w:r>
    </w:p>
    <w:p w:rsidR="005079D6" w:rsidRDefault="00072A71">
      <w:pPr>
        <w:ind w:firstLine="567"/>
        <w:jc w:val="both"/>
        <w:rPr>
          <w:sz w:val="24"/>
        </w:rPr>
      </w:pPr>
      <w:r>
        <w:rPr>
          <w:sz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5079D6" w:rsidRDefault="00072A71">
      <w:pPr>
        <w:ind w:firstLine="567"/>
        <w:jc w:val="both"/>
        <w:rPr>
          <w:sz w:val="24"/>
        </w:rPr>
      </w:pPr>
      <w:r>
        <w:rPr>
          <w:sz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5079D6" w:rsidRDefault="005079D6">
      <w:pPr>
        <w:ind w:firstLine="567"/>
        <w:jc w:val="both"/>
        <w:rPr>
          <w:sz w:val="24"/>
        </w:rPr>
      </w:pPr>
    </w:p>
    <w:p w:rsidR="005079D6" w:rsidRDefault="00072A71">
      <w:pPr>
        <w:ind w:firstLine="567"/>
        <w:jc w:val="both"/>
        <w:rPr>
          <w:b/>
          <w:sz w:val="24"/>
        </w:rPr>
      </w:pPr>
      <w:r>
        <w:rPr>
          <w:b/>
          <w:sz w:val="24"/>
        </w:rPr>
        <w:t>Координаты и графики. Функции</w:t>
      </w:r>
    </w:p>
    <w:p w:rsidR="005079D6" w:rsidRDefault="00072A71">
      <w:pPr>
        <w:ind w:firstLine="567"/>
        <w:jc w:val="both"/>
        <w:rPr>
          <w:sz w:val="24"/>
        </w:rPr>
      </w:pPr>
      <w:r>
        <w:rPr>
          <w:sz w:val="24"/>
        </w:rPr>
        <w:t>Координата точки на прямой. Числовые промежутки. Расстояние между двумя точками координатной прямой.</w:t>
      </w:r>
    </w:p>
    <w:p w:rsidR="005079D6" w:rsidRDefault="00072A71">
      <w:pPr>
        <w:ind w:firstLine="567"/>
        <w:jc w:val="both"/>
        <w:rPr>
          <w:sz w:val="24"/>
        </w:rPr>
      </w:pPr>
      <w:r>
        <w:rPr>
          <w:sz w:val="24"/>
        </w:rPr>
        <w:t xml:space="preserve">Прямоугольная система координат, оси </w:t>
      </w:r>
      <w:r>
        <w:rPr>
          <w:i/>
          <w:sz w:val="24"/>
        </w:rPr>
        <w:t>Ox</w:t>
      </w:r>
      <w:r>
        <w:rPr>
          <w:sz w:val="24"/>
        </w:rPr>
        <w:t xml:space="preserve"> и </w:t>
      </w:r>
      <w:r>
        <w:rPr>
          <w:i/>
          <w:sz w:val="24"/>
        </w:rPr>
        <w:t>Oy.</w:t>
      </w:r>
      <w:r>
        <w:rPr>
          <w:sz w:val="24"/>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5079D6" w:rsidRDefault="00072A71">
      <w:pPr>
        <w:ind w:firstLine="567"/>
        <w:jc w:val="both"/>
        <w:rPr>
          <w:sz w:val="24"/>
        </w:rPr>
      </w:pPr>
      <w:r>
        <w:rPr>
          <w:sz w:val="24"/>
        </w:rPr>
        <w:t xml:space="preserve">Понятие функции. График функции. Свойства функций. Линейная функция, её график. График функции </w:t>
      </w:r>
      <w:r>
        <w:rPr>
          <w:i/>
          <w:sz w:val="24"/>
        </w:rPr>
        <w:t xml:space="preserve">y </w:t>
      </w:r>
      <w:r>
        <w:rPr>
          <w:sz w:val="24"/>
        </w:rPr>
        <w:t xml:space="preserve">=  </w:t>
      </w:r>
      <w:r>
        <w:rPr>
          <w:i/>
          <w:sz w:val="24"/>
        </w:rPr>
        <w:t>х</w:t>
      </w:r>
      <w:r>
        <w:rPr>
          <w:sz w:val="24"/>
        </w:rPr>
        <w:t xml:space="preserve"> . Графическое решение линейных уравнений и систем линейных уравнений. </w:t>
      </w:r>
    </w:p>
    <w:p w:rsidR="005079D6" w:rsidRDefault="005079D6">
      <w:pPr>
        <w:ind w:firstLine="567"/>
        <w:jc w:val="both"/>
        <w:rPr>
          <w:sz w:val="24"/>
        </w:rPr>
      </w:pPr>
    </w:p>
    <w:p w:rsidR="005079D6" w:rsidRDefault="00072A71">
      <w:pPr>
        <w:ind w:firstLine="567"/>
        <w:jc w:val="both"/>
        <w:rPr>
          <w:sz w:val="24"/>
        </w:rPr>
      </w:pPr>
      <w:r>
        <w:rPr>
          <w:b/>
          <w:sz w:val="24"/>
        </w:rPr>
        <w:t>8 КЛАСС</w:t>
      </w:r>
    </w:p>
    <w:p w:rsidR="005079D6" w:rsidRDefault="00072A71">
      <w:pPr>
        <w:ind w:firstLine="567"/>
        <w:jc w:val="both"/>
        <w:rPr>
          <w:b/>
          <w:sz w:val="24"/>
        </w:rPr>
      </w:pPr>
      <w:r>
        <w:rPr>
          <w:b/>
          <w:sz w:val="24"/>
        </w:rPr>
        <w:t>Числа и вычисления</w:t>
      </w:r>
    </w:p>
    <w:p w:rsidR="005079D6" w:rsidRDefault="00072A71">
      <w:pPr>
        <w:ind w:firstLine="567"/>
        <w:jc w:val="both"/>
        <w:rPr>
          <w:sz w:val="24"/>
        </w:rPr>
      </w:pPr>
      <w:r>
        <w:rPr>
          <w:sz w:val="24"/>
        </w:rP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w:t>
      </w:r>
      <w:r>
        <w:rPr>
          <w:sz w:val="24"/>
        </w:rPr>
        <w:lastRenderedPageBreak/>
        <w:t xml:space="preserve">преобразованию числовых выражений и вычислениям. </w:t>
      </w:r>
    </w:p>
    <w:p w:rsidR="005079D6" w:rsidRDefault="00072A71">
      <w:pPr>
        <w:ind w:firstLine="567"/>
        <w:jc w:val="both"/>
        <w:rPr>
          <w:sz w:val="24"/>
        </w:rPr>
      </w:pPr>
      <w:r>
        <w:rPr>
          <w:sz w:val="24"/>
        </w:rPr>
        <w:t>Действительные числа.</w:t>
      </w:r>
    </w:p>
    <w:p w:rsidR="005079D6" w:rsidRDefault="00072A71">
      <w:pPr>
        <w:ind w:firstLine="567"/>
        <w:jc w:val="both"/>
        <w:rPr>
          <w:sz w:val="24"/>
        </w:rPr>
      </w:pPr>
      <w:r>
        <w:rPr>
          <w:sz w:val="24"/>
        </w:rPr>
        <w:t>Степень с целым показателем и её свойства. Стандартная запись числа.</w:t>
      </w:r>
    </w:p>
    <w:p w:rsidR="005079D6" w:rsidRDefault="005079D6">
      <w:pPr>
        <w:ind w:firstLine="567"/>
        <w:jc w:val="both"/>
        <w:rPr>
          <w:sz w:val="24"/>
        </w:rPr>
      </w:pPr>
    </w:p>
    <w:p w:rsidR="005079D6" w:rsidRDefault="00072A71">
      <w:pPr>
        <w:ind w:firstLine="567"/>
        <w:jc w:val="both"/>
        <w:rPr>
          <w:b/>
          <w:sz w:val="24"/>
        </w:rPr>
      </w:pPr>
      <w:r>
        <w:rPr>
          <w:b/>
          <w:sz w:val="24"/>
        </w:rPr>
        <w:t>Алгебраические выражения</w:t>
      </w:r>
    </w:p>
    <w:p w:rsidR="005079D6" w:rsidRDefault="00072A71">
      <w:pPr>
        <w:ind w:firstLine="567"/>
        <w:jc w:val="both"/>
        <w:rPr>
          <w:sz w:val="24"/>
        </w:rPr>
      </w:pPr>
      <w:r>
        <w:rPr>
          <w:sz w:val="24"/>
        </w:rPr>
        <w:t>Квадратный трёхчлен; разложение квадратного трёхчлена на множители.</w:t>
      </w:r>
    </w:p>
    <w:p w:rsidR="005079D6" w:rsidRDefault="00072A71">
      <w:pPr>
        <w:ind w:firstLine="567"/>
        <w:jc w:val="both"/>
        <w:rPr>
          <w:sz w:val="24"/>
        </w:rPr>
      </w:pPr>
      <w:r>
        <w:rPr>
          <w:sz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5079D6" w:rsidRDefault="005079D6">
      <w:pPr>
        <w:ind w:firstLine="567"/>
        <w:jc w:val="both"/>
        <w:rPr>
          <w:b/>
          <w:sz w:val="24"/>
        </w:rPr>
      </w:pPr>
    </w:p>
    <w:p w:rsidR="005079D6" w:rsidRDefault="00072A71">
      <w:pPr>
        <w:ind w:firstLine="567"/>
        <w:jc w:val="both"/>
        <w:rPr>
          <w:b/>
          <w:sz w:val="24"/>
        </w:rPr>
      </w:pPr>
      <w:r>
        <w:rPr>
          <w:b/>
          <w:sz w:val="24"/>
        </w:rPr>
        <w:t>Уравнения и неравенства</w:t>
      </w:r>
    </w:p>
    <w:p w:rsidR="005079D6" w:rsidRDefault="00072A71">
      <w:pPr>
        <w:ind w:firstLine="567"/>
        <w:jc w:val="both"/>
        <w:rPr>
          <w:sz w:val="24"/>
        </w:rPr>
      </w:pPr>
      <w:r>
        <w:rPr>
          <w:sz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5079D6" w:rsidRDefault="00072A71">
      <w:pPr>
        <w:ind w:firstLine="567"/>
        <w:jc w:val="both"/>
        <w:rPr>
          <w:sz w:val="24"/>
        </w:rPr>
      </w:pPr>
      <w:r>
        <w:rPr>
          <w:sz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5079D6" w:rsidRDefault="00072A71">
      <w:pPr>
        <w:ind w:firstLine="567"/>
        <w:jc w:val="both"/>
        <w:rPr>
          <w:sz w:val="24"/>
        </w:rPr>
      </w:pPr>
      <w:r>
        <w:rPr>
          <w:sz w:val="24"/>
        </w:rPr>
        <w:t>Решение текстовых задач алгебраическим способом.</w:t>
      </w:r>
    </w:p>
    <w:p w:rsidR="005079D6" w:rsidRDefault="00072A71">
      <w:pPr>
        <w:ind w:firstLine="567"/>
        <w:jc w:val="both"/>
        <w:rPr>
          <w:sz w:val="24"/>
        </w:rPr>
      </w:pPr>
      <w:r>
        <w:rPr>
          <w:sz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5079D6" w:rsidRDefault="005079D6">
      <w:pPr>
        <w:ind w:firstLine="567"/>
        <w:jc w:val="both"/>
        <w:rPr>
          <w:sz w:val="24"/>
        </w:rPr>
      </w:pPr>
    </w:p>
    <w:p w:rsidR="005079D6" w:rsidRDefault="00072A71">
      <w:pPr>
        <w:ind w:firstLine="567"/>
        <w:jc w:val="both"/>
        <w:rPr>
          <w:b/>
          <w:sz w:val="24"/>
        </w:rPr>
      </w:pPr>
      <w:r>
        <w:rPr>
          <w:b/>
          <w:sz w:val="24"/>
        </w:rPr>
        <w:t>Функции</w:t>
      </w:r>
    </w:p>
    <w:p w:rsidR="005079D6" w:rsidRDefault="00072A71">
      <w:pPr>
        <w:ind w:firstLine="567"/>
        <w:jc w:val="both"/>
        <w:rPr>
          <w:sz w:val="24"/>
        </w:rPr>
      </w:pPr>
      <w:r>
        <w:rPr>
          <w:sz w:val="24"/>
        </w:rPr>
        <w:t>Понятие функции. Область определения и множество значений функции. Способы задания функций.</w:t>
      </w:r>
    </w:p>
    <w:p w:rsidR="005079D6" w:rsidRDefault="00072A71">
      <w:pPr>
        <w:ind w:firstLine="567"/>
        <w:jc w:val="both"/>
        <w:rPr>
          <w:sz w:val="24"/>
        </w:rPr>
      </w:pPr>
      <w:r>
        <w:rPr>
          <w:sz w:val="24"/>
        </w:rPr>
        <w:t>График функции. Чтение свойств функции по её графику. Примеры графиков функций, отражающих реальные процессы.</w:t>
      </w:r>
    </w:p>
    <w:p w:rsidR="005079D6" w:rsidRDefault="003A635F">
      <w:pPr>
        <w:ind w:firstLine="567"/>
        <w:jc w:val="both"/>
        <w:rPr>
          <w:sz w:val="24"/>
        </w:rPr>
      </w:pPr>
      <w:r w:rsidRPr="003A635F">
        <w:rPr>
          <w:noProof/>
        </w:rPr>
        <w:pict>
          <v:group id="Picture 8" o:spid="_x0000_s1046" style="position:absolute;left:0;text-align:left;margin-left:23.45pt;margin-top:24.4pt;width:13.4pt;height:10.8pt;z-index:251656192" coordsize="17018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">
            <v:shape id="Полилиния: фигура 9" o:spid="_x0000_s1047" style="position:absolute;width:170180;height:137160;visibility:visible;mso-wrap-style:square;v-text-anchor:top" coordsize="170256,1373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" adj="0,,0" path="m76200,r94056,l170256,6350r-89090,l48463,137325r-6553,l11087,91059,2108,95910,,91999,17780,82385r27534,41313l76200,xe" fillcolor="black" stroked="f">
              <v:stroke joinstyle="round"/>
              <v:formulas/>
              <v:path arrowok="t" o:connecttype="segments" textboxrect="0,0,170256,137325"/>
            </v:shape>
          </v:group>
        </w:pict>
      </w:r>
      <w:r w:rsidR="00072A71">
        <w:rPr>
          <w:sz w:val="24"/>
        </w:rPr>
        <w:t xml:space="preserve">Функции, описывающие прямую и обратную пропорциональные зависимости, их графики. Функции </w:t>
      </w:r>
      <w:r w:rsidR="00072A71">
        <w:rPr>
          <w:i/>
          <w:sz w:val="24"/>
        </w:rPr>
        <w:t>y</w:t>
      </w:r>
      <w:r w:rsidR="00072A71">
        <w:rPr>
          <w:sz w:val="24"/>
        </w:rPr>
        <w:t xml:space="preserve"> = </w:t>
      </w:r>
      <w:r w:rsidR="00072A71">
        <w:rPr>
          <w:i/>
          <w:sz w:val="24"/>
        </w:rPr>
        <w:t>x</w:t>
      </w:r>
      <w:r w:rsidR="00072A71">
        <w:rPr>
          <w:sz w:val="24"/>
          <w:vertAlign w:val="superscript"/>
        </w:rPr>
        <w:t>2</w:t>
      </w:r>
      <w:r w:rsidR="00072A71">
        <w:rPr>
          <w:sz w:val="24"/>
        </w:rPr>
        <w:t xml:space="preserve">, </w:t>
      </w:r>
      <w:r w:rsidR="00072A71">
        <w:rPr>
          <w:i/>
          <w:sz w:val="24"/>
        </w:rPr>
        <w:t>y</w:t>
      </w:r>
      <w:r w:rsidR="00072A71">
        <w:rPr>
          <w:sz w:val="24"/>
        </w:rPr>
        <w:t xml:space="preserve"> = </w:t>
      </w:r>
      <w:r w:rsidR="00072A71">
        <w:rPr>
          <w:i/>
          <w:sz w:val="24"/>
        </w:rPr>
        <w:t>x</w:t>
      </w:r>
      <w:r w:rsidR="00072A71">
        <w:rPr>
          <w:sz w:val="24"/>
          <w:vertAlign w:val="superscript"/>
        </w:rPr>
        <w:t>3</w:t>
      </w:r>
      <w:r w:rsidR="00072A71">
        <w:rPr>
          <w:sz w:val="24"/>
        </w:rPr>
        <w:t xml:space="preserve">, </w:t>
      </w:r>
      <w:r w:rsidR="00072A71">
        <w:rPr>
          <w:i/>
          <w:sz w:val="24"/>
        </w:rPr>
        <w:t xml:space="preserve">y </w:t>
      </w:r>
      <w:r w:rsidR="00072A71">
        <w:rPr>
          <w:sz w:val="24"/>
        </w:rPr>
        <w:t xml:space="preserve">= </w:t>
      </w:r>
      <w:r w:rsidR="00072A71">
        <w:rPr>
          <w:i/>
          <w:sz w:val="24"/>
        </w:rPr>
        <w:t>x</w:t>
      </w:r>
      <w:r w:rsidR="00072A71">
        <w:rPr>
          <w:sz w:val="24"/>
        </w:rPr>
        <w:t xml:space="preserve">, </w:t>
      </w:r>
      <w:r w:rsidR="00072A71">
        <w:rPr>
          <w:i/>
          <w:sz w:val="24"/>
        </w:rPr>
        <w:t xml:space="preserve">y </w:t>
      </w:r>
      <w:r w:rsidR="00072A71">
        <w:rPr>
          <w:sz w:val="24"/>
        </w:rPr>
        <w:t xml:space="preserve">=  </w:t>
      </w:r>
      <w:r w:rsidR="00072A71">
        <w:rPr>
          <w:i/>
          <w:sz w:val="24"/>
        </w:rPr>
        <w:t>х</w:t>
      </w:r>
      <w:r w:rsidR="00072A71">
        <w:rPr>
          <w:sz w:val="24"/>
        </w:rPr>
        <w:t xml:space="preserve"> . Графическое решение уравнений и систем  уравнений.</w:t>
      </w:r>
    </w:p>
    <w:p w:rsidR="005079D6" w:rsidRDefault="005079D6">
      <w:pPr>
        <w:ind w:firstLine="567"/>
        <w:jc w:val="both"/>
        <w:rPr>
          <w:sz w:val="24"/>
        </w:rPr>
      </w:pPr>
    </w:p>
    <w:p w:rsidR="005079D6" w:rsidRDefault="00072A71">
      <w:pPr>
        <w:ind w:firstLine="567"/>
        <w:jc w:val="both"/>
        <w:rPr>
          <w:b/>
          <w:sz w:val="24"/>
        </w:rPr>
      </w:pPr>
      <w:r>
        <w:rPr>
          <w:b/>
          <w:sz w:val="24"/>
        </w:rPr>
        <w:t>9 КЛАСС</w:t>
      </w:r>
    </w:p>
    <w:p w:rsidR="005079D6" w:rsidRDefault="00072A71">
      <w:pPr>
        <w:ind w:firstLine="567"/>
        <w:jc w:val="both"/>
        <w:rPr>
          <w:b/>
          <w:sz w:val="24"/>
        </w:rPr>
      </w:pPr>
      <w:r>
        <w:rPr>
          <w:b/>
          <w:sz w:val="24"/>
        </w:rPr>
        <w:t>Числа и вычисления</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t>Действительные числа</w:t>
      </w:r>
    </w:p>
    <w:p w:rsidR="005079D6" w:rsidRDefault="00072A71">
      <w:pPr>
        <w:ind w:firstLine="567"/>
        <w:jc w:val="both"/>
        <w:rPr>
          <w:sz w:val="24"/>
        </w:rPr>
      </w:pPr>
      <w:r>
        <w:rPr>
          <w:sz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5079D6" w:rsidRDefault="00072A71">
      <w:pPr>
        <w:ind w:firstLine="567"/>
        <w:jc w:val="both"/>
        <w:rPr>
          <w:sz w:val="24"/>
        </w:rPr>
      </w:pPr>
      <w:r>
        <w:rPr>
          <w:sz w:val="24"/>
        </w:rPr>
        <w:t>Сравнение действительных чисел, арифметические действия с действительными числами.</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t>Измерения, приближения, оценки</w:t>
      </w:r>
    </w:p>
    <w:p w:rsidR="005079D6" w:rsidRDefault="00072A71">
      <w:pPr>
        <w:ind w:firstLine="567"/>
        <w:jc w:val="both"/>
        <w:rPr>
          <w:sz w:val="24"/>
        </w:rPr>
      </w:pPr>
      <w:r>
        <w:rPr>
          <w:sz w:val="24"/>
        </w:rPr>
        <w:t>Размеры объектов окружающего мира, длительность процессов в окружающем мире.</w:t>
      </w:r>
    </w:p>
    <w:p w:rsidR="005079D6" w:rsidRDefault="00072A71">
      <w:pPr>
        <w:ind w:firstLine="567"/>
        <w:jc w:val="both"/>
        <w:rPr>
          <w:sz w:val="24"/>
        </w:rPr>
      </w:pPr>
      <w:r>
        <w:rPr>
          <w:sz w:val="24"/>
        </w:rPr>
        <w:t xml:space="preserve">Приближённое значение величины, точность приближения. </w:t>
      </w:r>
    </w:p>
    <w:p w:rsidR="005079D6" w:rsidRDefault="00072A71">
      <w:pPr>
        <w:ind w:firstLine="567"/>
        <w:jc w:val="both"/>
        <w:rPr>
          <w:sz w:val="24"/>
        </w:rPr>
      </w:pPr>
      <w:r>
        <w:rPr>
          <w:sz w:val="24"/>
        </w:rPr>
        <w:t>Округление чисел. Прикидка и оценка результатов вычислений.</w:t>
      </w:r>
    </w:p>
    <w:p w:rsidR="005079D6" w:rsidRDefault="005079D6">
      <w:pPr>
        <w:ind w:firstLine="567"/>
        <w:jc w:val="both"/>
        <w:rPr>
          <w:b/>
          <w:sz w:val="24"/>
        </w:rPr>
      </w:pPr>
    </w:p>
    <w:p w:rsidR="005079D6" w:rsidRDefault="00072A71">
      <w:pPr>
        <w:ind w:firstLine="567"/>
        <w:jc w:val="both"/>
        <w:rPr>
          <w:b/>
          <w:sz w:val="24"/>
        </w:rPr>
      </w:pPr>
      <w:r>
        <w:rPr>
          <w:b/>
          <w:sz w:val="24"/>
        </w:rPr>
        <w:t>Уравнения и неравенства</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t>Уравнения с одной переменной</w:t>
      </w:r>
    </w:p>
    <w:p w:rsidR="005079D6" w:rsidRDefault="00072A71">
      <w:pPr>
        <w:ind w:firstLine="567"/>
        <w:jc w:val="both"/>
        <w:rPr>
          <w:sz w:val="24"/>
        </w:rPr>
      </w:pPr>
      <w:r>
        <w:rPr>
          <w:sz w:val="24"/>
        </w:rPr>
        <w:t>Линейное уравнение. Решение уравнений, сводящихся к линейным.</w:t>
      </w:r>
    </w:p>
    <w:p w:rsidR="005079D6" w:rsidRDefault="00072A71">
      <w:pPr>
        <w:ind w:firstLine="567"/>
        <w:jc w:val="both"/>
        <w:rPr>
          <w:sz w:val="24"/>
        </w:rPr>
      </w:pPr>
      <w:r>
        <w:rPr>
          <w:sz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5079D6" w:rsidRDefault="00072A71">
      <w:pPr>
        <w:ind w:firstLine="567"/>
        <w:jc w:val="both"/>
        <w:rPr>
          <w:sz w:val="24"/>
        </w:rPr>
      </w:pPr>
      <w:r>
        <w:rPr>
          <w:sz w:val="24"/>
        </w:rPr>
        <w:t>Решение дробно­рациональных уравнений.</w:t>
      </w:r>
    </w:p>
    <w:p w:rsidR="005079D6" w:rsidRDefault="00072A71">
      <w:pPr>
        <w:ind w:firstLine="567"/>
        <w:jc w:val="both"/>
        <w:rPr>
          <w:sz w:val="24"/>
        </w:rPr>
      </w:pPr>
      <w:r>
        <w:rPr>
          <w:sz w:val="24"/>
        </w:rPr>
        <w:t>Решение текстовых задач алгебраическим методом.</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t>Системы уравнений</w:t>
      </w:r>
    </w:p>
    <w:p w:rsidR="005079D6" w:rsidRDefault="00072A71">
      <w:pPr>
        <w:ind w:firstLine="567"/>
        <w:jc w:val="both"/>
        <w:rPr>
          <w:sz w:val="24"/>
        </w:rPr>
      </w:pPr>
      <w:r>
        <w:rPr>
          <w:sz w:val="24"/>
        </w:rPr>
        <w:t xml:space="preserve">Уравнение с двумя переменными и его график. Решение систем двух линейных уравнений с </w:t>
      </w:r>
      <w:r>
        <w:rPr>
          <w:sz w:val="24"/>
        </w:rPr>
        <w:lastRenderedPageBreak/>
        <w:t>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5079D6" w:rsidRDefault="00072A71">
      <w:pPr>
        <w:ind w:firstLine="567"/>
        <w:jc w:val="both"/>
        <w:rPr>
          <w:sz w:val="24"/>
        </w:rPr>
      </w:pPr>
      <w:r>
        <w:rPr>
          <w:sz w:val="24"/>
        </w:rPr>
        <w:t>Решение текстовых задач алгебраическим способом.</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t>Неравенства</w:t>
      </w:r>
    </w:p>
    <w:p w:rsidR="005079D6" w:rsidRDefault="00072A71">
      <w:pPr>
        <w:ind w:firstLine="567"/>
        <w:jc w:val="both"/>
        <w:rPr>
          <w:sz w:val="24"/>
        </w:rPr>
      </w:pPr>
      <w:r>
        <w:rPr>
          <w:sz w:val="24"/>
        </w:rPr>
        <w:t>Числовые неравенства и их свойства.</w:t>
      </w:r>
    </w:p>
    <w:p w:rsidR="005079D6" w:rsidRDefault="00072A71">
      <w:pPr>
        <w:ind w:firstLine="567"/>
        <w:jc w:val="both"/>
        <w:rPr>
          <w:sz w:val="24"/>
        </w:rPr>
      </w:pPr>
      <w:r>
        <w:rPr>
          <w:sz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5079D6" w:rsidRDefault="005079D6">
      <w:pPr>
        <w:ind w:firstLine="567"/>
        <w:jc w:val="both"/>
        <w:rPr>
          <w:sz w:val="24"/>
        </w:rPr>
      </w:pPr>
    </w:p>
    <w:p w:rsidR="005079D6" w:rsidRDefault="00072A71">
      <w:pPr>
        <w:ind w:firstLine="567"/>
        <w:jc w:val="both"/>
        <w:rPr>
          <w:b/>
          <w:sz w:val="24"/>
        </w:rPr>
      </w:pPr>
      <w:r>
        <w:rPr>
          <w:b/>
          <w:sz w:val="24"/>
        </w:rPr>
        <w:t>Функции</w:t>
      </w:r>
    </w:p>
    <w:p w:rsidR="005079D6" w:rsidRDefault="00072A71">
      <w:pPr>
        <w:ind w:firstLine="567"/>
        <w:jc w:val="both"/>
        <w:rPr>
          <w:sz w:val="24"/>
        </w:rPr>
      </w:pPr>
      <w:r>
        <w:rPr>
          <w:sz w:val="24"/>
        </w:rPr>
        <w:t>Квадратичная функция, её график и свойства. Парабола, координаты вершины параболы, ось симметрии параболы.</w:t>
      </w:r>
    </w:p>
    <w:p w:rsidR="005079D6" w:rsidRDefault="003A635F">
      <w:pPr>
        <w:ind w:firstLine="567"/>
        <w:jc w:val="both"/>
        <w:rPr>
          <w:sz w:val="24"/>
        </w:rPr>
      </w:pPr>
      <w:r w:rsidRPr="003A635F">
        <w:rPr>
          <w:noProof/>
        </w:rPr>
        <w:pict>
          <v:group id="Picture 9" o:spid="_x0000_s1044" style="position:absolute;left:0;text-align:left;margin-left:23.45pt;margin-top:18.6pt;width:13.4pt;height:10.8pt;z-index:251657216" coordsize="17018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">
            <v:shape id="Полилиния: фигура 11" o:spid="_x0000_s1045" style="position:absolute;width:170180;height:137160;visibility:visible;mso-wrap-style:square;v-text-anchor:top" coordsize="170256,1373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" adj="0,,0" path="m76200,r94056,l170256,6350r-89090,l48463,137325r-6553,l11087,91072,2108,95923,,92011,17780,82398r27534,41300l76200,xe" fillcolor="black" stroked="f">
              <v:stroke joinstyle="round"/>
              <v:formulas/>
              <v:path arrowok="t" o:connecttype="segments" textboxrect="0,0,170256,137325"/>
            </v:shape>
          </v:group>
        </w:pict>
      </w:r>
      <w:r w:rsidR="00072A71">
        <w:rPr>
          <w:sz w:val="24"/>
        </w:rPr>
        <w:t xml:space="preserve">Графики функций: </w:t>
      </w:r>
      <w:r w:rsidR="00072A71">
        <w:rPr>
          <w:i/>
          <w:sz w:val="24"/>
        </w:rPr>
        <w:t>y</w:t>
      </w:r>
      <w:r w:rsidR="00072A71">
        <w:rPr>
          <w:sz w:val="24"/>
        </w:rPr>
        <w:t xml:space="preserve"> = </w:t>
      </w:r>
      <w:r w:rsidR="00072A71">
        <w:rPr>
          <w:i/>
          <w:sz w:val="24"/>
        </w:rPr>
        <w:t>kx</w:t>
      </w:r>
      <w:r w:rsidR="00072A71">
        <w:rPr>
          <w:sz w:val="24"/>
        </w:rPr>
        <w:t xml:space="preserve">, </w:t>
      </w:r>
      <w:r w:rsidR="00072A71">
        <w:rPr>
          <w:i/>
          <w:sz w:val="24"/>
        </w:rPr>
        <w:t>y</w:t>
      </w:r>
      <w:r w:rsidR="00072A71">
        <w:rPr>
          <w:sz w:val="24"/>
        </w:rPr>
        <w:t xml:space="preserve"> = </w:t>
      </w:r>
      <w:r w:rsidR="00072A71">
        <w:rPr>
          <w:i/>
          <w:sz w:val="24"/>
        </w:rPr>
        <w:t>kx</w:t>
      </w:r>
      <w:r w:rsidR="00072A71">
        <w:rPr>
          <w:sz w:val="24"/>
        </w:rPr>
        <w:t xml:space="preserve"> + </w:t>
      </w:r>
      <w:r w:rsidR="00072A71">
        <w:rPr>
          <w:i/>
          <w:sz w:val="24"/>
        </w:rPr>
        <w:t>b</w:t>
      </w:r>
      <w:r w:rsidR="00072A71">
        <w:rPr>
          <w:sz w:val="24"/>
        </w:rPr>
        <w:t xml:space="preserve">, </w:t>
      </w:r>
      <w:r w:rsidR="00072A71">
        <w:rPr>
          <w:i/>
          <w:sz w:val="24"/>
        </w:rPr>
        <w:t xml:space="preserve">y </w:t>
      </w:r>
      <w:r w:rsidR="00072A71">
        <w:rPr>
          <w:sz w:val="24"/>
        </w:rPr>
        <w:t xml:space="preserve">= </w:t>
      </w:r>
      <w:r w:rsidRPr="003A635F">
        <w:pict>
          <v:group id="Picture 10" o:spid="_x0000_s1042" style="width:7.05pt;height:.5pt;mso-position-horizontal-relative:char;mso-position-vertical-relative:line" coordsize="89535,6350">
            <v:shape id="Полилиния: фигура 13" o:spid="_x0000_s1043" style="position:absolute;width:89535;height:0;visibility:visible;mso-wrap-style:square;v-text-anchor:top" coordsize="89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" adj="0,,0" path="m,l89688,e" filled="f" strokeweight=".5pt">
              <v:stroke joinstyle="round"/>
              <v:formulas/>
              <v:path arrowok="t" o:connecttype="segments" textboxrect="0,0,89688,0"/>
            </v:shape>
            <w10:wrap type="none"/>
            <w10:anchorlock/>
          </v:group>
        </w:pict>
      </w:r>
      <w:r w:rsidR="00072A71">
        <w:rPr>
          <w:i/>
          <w:sz w:val="24"/>
          <w:vertAlign w:val="superscript"/>
        </w:rPr>
        <w:t>k</w:t>
      </w:r>
      <w:r w:rsidR="00072A71">
        <w:rPr>
          <w:i/>
          <w:sz w:val="24"/>
          <w:vertAlign w:val="subscript"/>
        </w:rPr>
        <w:t>x</w:t>
      </w:r>
      <w:r w:rsidR="00072A71">
        <w:rPr>
          <w:sz w:val="24"/>
        </w:rPr>
        <w:t xml:space="preserve">, </w:t>
      </w:r>
      <w:r w:rsidR="00072A71">
        <w:rPr>
          <w:i/>
          <w:sz w:val="24"/>
        </w:rPr>
        <w:t>y</w:t>
      </w:r>
      <w:r w:rsidR="00072A71">
        <w:rPr>
          <w:sz w:val="24"/>
        </w:rPr>
        <w:t xml:space="preserve"> = </w:t>
      </w:r>
      <w:r w:rsidR="00072A71">
        <w:rPr>
          <w:i/>
          <w:sz w:val="24"/>
        </w:rPr>
        <w:t>x</w:t>
      </w:r>
      <w:r w:rsidR="00072A71">
        <w:rPr>
          <w:sz w:val="24"/>
          <w:vertAlign w:val="superscript"/>
        </w:rPr>
        <w:t>3</w:t>
      </w:r>
      <w:r w:rsidR="00072A71">
        <w:rPr>
          <w:sz w:val="24"/>
        </w:rPr>
        <w:t xml:space="preserve">, </w:t>
      </w:r>
      <w:r w:rsidR="00072A71">
        <w:rPr>
          <w:i/>
          <w:sz w:val="24"/>
        </w:rPr>
        <w:t xml:space="preserve">y </w:t>
      </w:r>
      <w:r w:rsidR="00072A71">
        <w:rPr>
          <w:sz w:val="24"/>
        </w:rPr>
        <w:t xml:space="preserve">= </w:t>
      </w:r>
      <w:r w:rsidR="00072A71">
        <w:rPr>
          <w:i/>
          <w:sz w:val="24"/>
        </w:rPr>
        <w:t>x</w:t>
      </w:r>
      <w:r w:rsidR="00072A71">
        <w:rPr>
          <w:sz w:val="24"/>
        </w:rPr>
        <w:t xml:space="preserve">, </w:t>
      </w:r>
      <w:r w:rsidR="00072A71">
        <w:rPr>
          <w:i/>
          <w:sz w:val="24"/>
        </w:rPr>
        <w:t xml:space="preserve">y </w:t>
      </w:r>
      <w:r w:rsidR="00072A71">
        <w:rPr>
          <w:sz w:val="24"/>
        </w:rPr>
        <w:t xml:space="preserve">=  </w:t>
      </w:r>
      <w:r w:rsidR="00072A71">
        <w:rPr>
          <w:i/>
          <w:sz w:val="24"/>
        </w:rPr>
        <w:t>х</w:t>
      </w:r>
      <w:r w:rsidR="00072A71">
        <w:rPr>
          <w:sz w:val="24"/>
        </w:rPr>
        <w:t xml:space="preserve">  и их свойства.</w:t>
      </w:r>
    </w:p>
    <w:p w:rsidR="005079D6" w:rsidRDefault="005079D6">
      <w:pPr>
        <w:ind w:firstLine="567"/>
        <w:jc w:val="both"/>
        <w:rPr>
          <w:sz w:val="24"/>
        </w:rPr>
      </w:pPr>
    </w:p>
    <w:p w:rsidR="005079D6" w:rsidRDefault="00072A71">
      <w:pPr>
        <w:ind w:firstLine="567"/>
        <w:jc w:val="both"/>
        <w:rPr>
          <w:b/>
          <w:sz w:val="24"/>
        </w:rPr>
      </w:pPr>
      <w:r>
        <w:rPr>
          <w:b/>
          <w:sz w:val="24"/>
        </w:rPr>
        <w:t>Числовые последовательности</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t>Определение и способы задания числовых последовательностей</w:t>
      </w:r>
    </w:p>
    <w:p w:rsidR="005079D6" w:rsidRDefault="00072A71">
      <w:pPr>
        <w:ind w:firstLine="567"/>
        <w:jc w:val="both"/>
        <w:rPr>
          <w:sz w:val="24"/>
        </w:rPr>
      </w:pPr>
      <w:r>
        <w:rPr>
          <w:sz w:val="24"/>
        </w:rPr>
        <w:t xml:space="preserve">Понятие числовой последовательности. Задание последовательности рекуррентной формулой и формулой </w:t>
      </w:r>
      <w:r>
        <w:rPr>
          <w:i/>
          <w:sz w:val="24"/>
        </w:rPr>
        <w:t>n</w:t>
      </w:r>
      <w:r>
        <w:rPr>
          <w:sz w:val="24"/>
        </w:rPr>
        <w:t>­го члена.</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t>Арифметическая и геометрическая прогрессии</w:t>
      </w:r>
    </w:p>
    <w:p w:rsidR="005079D6" w:rsidRDefault="00072A71">
      <w:pPr>
        <w:ind w:firstLine="567"/>
        <w:jc w:val="both"/>
        <w:rPr>
          <w:sz w:val="24"/>
        </w:rPr>
      </w:pPr>
      <w:r>
        <w:rPr>
          <w:sz w:val="24"/>
        </w:rPr>
        <w:t xml:space="preserve">Арифметическая и геометрическая прогрессии. Формулы </w:t>
      </w:r>
      <w:r>
        <w:rPr>
          <w:i/>
          <w:sz w:val="24"/>
        </w:rPr>
        <w:t>n</w:t>
      </w:r>
      <w:r>
        <w:rPr>
          <w:sz w:val="24"/>
        </w:rPr>
        <w:t xml:space="preserve">­го члена арифметической и геометрической прогрессий, суммы первых </w:t>
      </w:r>
      <w:r>
        <w:rPr>
          <w:i/>
          <w:sz w:val="24"/>
        </w:rPr>
        <w:t>n</w:t>
      </w:r>
      <w:r>
        <w:rPr>
          <w:sz w:val="24"/>
        </w:rPr>
        <w:t xml:space="preserve"> членов.</w:t>
      </w:r>
    </w:p>
    <w:p w:rsidR="005079D6" w:rsidRDefault="00072A71">
      <w:pPr>
        <w:ind w:firstLine="567"/>
        <w:jc w:val="both"/>
        <w:rPr>
          <w:sz w:val="24"/>
        </w:rPr>
      </w:pPr>
      <w:r>
        <w:rPr>
          <w:sz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5079D6" w:rsidRDefault="005079D6">
      <w:pPr>
        <w:ind w:firstLine="567"/>
        <w:jc w:val="both"/>
        <w:rPr>
          <w:sz w:val="24"/>
        </w:rPr>
      </w:pPr>
    </w:p>
    <w:p w:rsidR="005079D6" w:rsidRDefault="00072A71">
      <w:pPr>
        <w:ind w:firstLine="567"/>
        <w:jc w:val="both"/>
        <w:rPr>
          <w:b/>
          <w:sz w:val="24"/>
        </w:rPr>
      </w:pPr>
      <w:r>
        <w:rPr>
          <w:b/>
          <w:sz w:val="24"/>
        </w:rPr>
        <w:t>ПЛАНИРУЕМЫЕ ПРЕДМЕТНЫЕ РЕЗУЛЬТАТЫ</w:t>
      </w:r>
    </w:p>
    <w:p w:rsidR="005079D6" w:rsidRDefault="00072A71">
      <w:pPr>
        <w:ind w:firstLine="567"/>
        <w:jc w:val="both"/>
        <w:rPr>
          <w:i/>
          <w:sz w:val="24"/>
        </w:rPr>
      </w:pPr>
      <w:r>
        <w:rPr>
          <w:i/>
          <w:sz w:val="24"/>
        </w:rPr>
        <w:t xml:space="preserve">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 </w:t>
      </w:r>
    </w:p>
    <w:p w:rsidR="005079D6" w:rsidRDefault="005079D6">
      <w:pPr>
        <w:ind w:firstLine="567"/>
        <w:jc w:val="both"/>
        <w:rPr>
          <w:sz w:val="24"/>
        </w:rPr>
      </w:pPr>
    </w:p>
    <w:p w:rsidR="005079D6" w:rsidRDefault="00072A71">
      <w:pPr>
        <w:ind w:firstLine="567"/>
        <w:jc w:val="both"/>
        <w:rPr>
          <w:sz w:val="24"/>
        </w:rPr>
      </w:pPr>
      <w:r>
        <w:rPr>
          <w:b/>
          <w:sz w:val="24"/>
        </w:rPr>
        <w:t>7 КЛАСС</w:t>
      </w:r>
    </w:p>
    <w:p w:rsidR="005079D6" w:rsidRDefault="00072A71">
      <w:pPr>
        <w:ind w:firstLine="567"/>
        <w:jc w:val="both"/>
        <w:rPr>
          <w:b/>
          <w:sz w:val="24"/>
        </w:rPr>
      </w:pPr>
      <w:r>
        <w:rPr>
          <w:b/>
          <w:sz w:val="24"/>
        </w:rPr>
        <w:t>Числа и вычисления</w:t>
      </w:r>
    </w:p>
    <w:p w:rsidR="005079D6" w:rsidRDefault="00072A71">
      <w:pPr>
        <w:ind w:firstLine="567"/>
        <w:jc w:val="both"/>
        <w:rPr>
          <w:sz w:val="24"/>
        </w:rPr>
      </w:pPr>
      <w:r>
        <w:rPr>
          <w:sz w:val="24"/>
        </w:rPr>
        <w:t>- Выполнять, сочетая устные и письменные приёмы, арифметические действия с рациональными числами.</w:t>
      </w:r>
    </w:p>
    <w:p w:rsidR="005079D6" w:rsidRDefault="00072A71">
      <w:pPr>
        <w:ind w:firstLine="567"/>
        <w:jc w:val="both"/>
        <w:rPr>
          <w:sz w:val="24"/>
        </w:rPr>
      </w:pPr>
      <w:r>
        <w:rPr>
          <w:sz w:val="24"/>
        </w:rPr>
        <w:t>- 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5079D6" w:rsidRDefault="00072A71">
      <w:pPr>
        <w:ind w:firstLine="567"/>
        <w:jc w:val="both"/>
        <w:rPr>
          <w:sz w:val="24"/>
        </w:rPr>
      </w:pPr>
      <w:r>
        <w:rPr>
          <w:sz w:val="24"/>
        </w:rPr>
        <w:t>- 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5079D6" w:rsidRDefault="00072A71">
      <w:pPr>
        <w:ind w:firstLine="567"/>
        <w:jc w:val="both"/>
        <w:rPr>
          <w:sz w:val="24"/>
        </w:rPr>
      </w:pPr>
      <w:r>
        <w:rPr>
          <w:sz w:val="24"/>
        </w:rPr>
        <w:t>- Сравнивать и упорядочивать рациональные числа.</w:t>
      </w:r>
    </w:p>
    <w:p w:rsidR="005079D6" w:rsidRDefault="00072A71">
      <w:pPr>
        <w:ind w:firstLine="567"/>
        <w:jc w:val="both"/>
        <w:rPr>
          <w:sz w:val="24"/>
        </w:rPr>
      </w:pPr>
      <w:r>
        <w:rPr>
          <w:sz w:val="24"/>
        </w:rPr>
        <w:t>- Округлять числа.</w:t>
      </w:r>
    </w:p>
    <w:p w:rsidR="005079D6" w:rsidRDefault="00072A71">
      <w:pPr>
        <w:ind w:firstLine="567"/>
        <w:jc w:val="both"/>
        <w:rPr>
          <w:sz w:val="24"/>
        </w:rPr>
      </w:pPr>
      <w:r>
        <w:rPr>
          <w:sz w:val="24"/>
        </w:rPr>
        <w:t>- Выполнять прикидку и оценку результата вычислений, оценку значений числовых выражений.</w:t>
      </w:r>
    </w:p>
    <w:p w:rsidR="005079D6" w:rsidRDefault="00072A71">
      <w:pPr>
        <w:ind w:firstLine="567"/>
        <w:jc w:val="both"/>
        <w:rPr>
          <w:sz w:val="24"/>
        </w:rPr>
      </w:pPr>
      <w:r>
        <w:rPr>
          <w:sz w:val="24"/>
        </w:rPr>
        <w:t>- Выполнять действия со степенями с натуральными показателями.</w:t>
      </w:r>
    </w:p>
    <w:p w:rsidR="005079D6" w:rsidRDefault="00072A71">
      <w:pPr>
        <w:ind w:firstLine="567"/>
        <w:jc w:val="both"/>
        <w:rPr>
          <w:sz w:val="24"/>
        </w:rPr>
      </w:pPr>
      <w:r>
        <w:rPr>
          <w:sz w:val="24"/>
        </w:rPr>
        <w:t>- Применять признаки делимости, разложение на множители натуральных чисел.</w:t>
      </w:r>
    </w:p>
    <w:p w:rsidR="005079D6" w:rsidRDefault="00072A71">
      <w:pPr>
        <w:ind w:firstLine="567"/>
        <w:jc w:val="both"/>
        <w:rPr>
          <w:sz w:val="24"/>
        </w:rPr>
      </w:pPr>
      <w:r>
        <w:rPr>
          <w:sz w:val="24"/>
        </w:rPr>
        <w:t>-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5079D6" w:rsidRDefault="005079D6">
      <w:pPr>
        <w:ind w:firstLine="567"/>
        <w:jc w:val="both"/>
        <w:rPr>
          <w:sz w:val="24"/>
        </w:rPr>
      </w:pPr>
    </w:p>
    <w:p w:rsidR="005079D6" w:rsidRDefault="00072A71">
      <w:pPr>
        <w:ind w:firstLine="567"/>
        <w:jc w:val="both"/>
        <w:rPr>
          <w:b/>
          <w:sz w:val="24"/>
        </w:rPr>
      </w:pPr>
      <w:r>
        <w:rPr>
          <w:b/>
          <w:sz w:val="24"/>
        </w:rPr>
        <w:t>Алгебраические выражения</w:t>
      </w:r>
    </w:p>
    <w:p w:rsidR="005079D6" w:rsidRDefault="00072A71">
      <w:pPr>
        <w:ind w:firstLine="567"/>
        <w:jc w:val="both"/>
        <w:rPr>
          <w:sz w:val="24"/>
        </w:rPr>
      </w:pPr>
      <w:r>
        <w:rPr>
          <w:sz w:val="24"/>
        </w:rPr>
        <w:t>- Использовать алгебраическую терминологию и символику, применять её в процессе освоения учебного материала.</w:t>
      </w:r>
    </w:p>
    <w:p w:rsidR="005079D6" w:rsidRDefault="00072A71">
      <w:pPr>
        <w:ind w:firstLine="567"/>
        <w:jc w:val="both"/>
        <w:rPr>
          <w:sz w:val="24"/>
        </w:rPr>
      </w:pPr>
      <w:r>
        <w:rPr>
          <w:sz w:val="24"/>
        </w:rPr>
        <w:t>- Находить значения буквенных выражений при заданных значениях переменных.</w:t>
      </w:r>
    </w:p>
    <w:p w:rsidR="005079D6" w:rsidRDefault="00072A71">
      <w:pPr>
        <w:ind w:firstLine="567"/>
        <w:jc w:val="both"/>
        <w:rPr>
          <w:sz w:val="24"/>
        </w:rPr>
      </w:pPr>
      <w:r>
        <w:rPr>
          <w:sz w:val="24"/>
        </w:rPr>
        <w:t xml:space="preserve">- Выполнять преобразования целого выражения в многочлен приведением подобных </w:t>
      </w:r>
      <w:r>
        <w:rPr>
          <w:sz w:val="24"/>
        </w:rPr>
        <w:lastRenderedPageBreak/>
        <w:t>слагаемых, раскрытием скобок.</w:t>
      </w:r>
    </w:p>
    <w:p w:rsidR="005079D6" w:rsidRDefault="00072A71">
      <w:pPr>
        <w:ind w:firstLine="567"/>
        <w:jc w:val="both"/>
        <w:rPr>
          <w:sz w:val="24"/>
        </w:rPr>
      </w:pPr>
      <w:r>
        <w:rPr>
          <w:sz w:val="24"/>
        </w:rPr>
        <w:t>- Выполнять умножение одночлена на многочлен и многочлена на многочлен, применять формулы квадрата суммы и квадрата разности.</w:t>
      </w:r>
    </w:p>
    <w:p w:rsidR="005079D6" w:rsidRDefault="00072A71">
      <w:pPr>
        <w:ind w:firstLine="567"/>
        <w:jc w:val="both"/>
        <w:rPr>
          <w:sz w:val="24"/>
        </w:rPr>
      </w:pPr>
      <w:r>
        <w:rPr>
          <w:sz w:val="24"/>
        </w:rPr>
        <w:t>- 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5079D6" w:rsidRDefault="00072A71">
      <w:pPr>
        <w:ind w:firstLine="567"/>
        <w:jc w:val="both"/>
        <w:rPr>
          <w:sz w:val="24"/>
        </w:rPr>
      </w:pPr>
      <w:r>
        <w:rPr>
          <w:sz w:val="24"/>
        </w:rPr>
        <w:t>- Применять преобразования многочленов для решения различных задач из математики, смежных предметов, из реальной практики.</w:t>
      </w:r>
    </w:p>
    <w:p w:rsidR="005079D6" w:rsidRDefault="00072A71">
      <w:pPr>
        <w:ind w:firstLine="567"/>
        <w:jc w:val="both"/>
        <w:rPr>
          <w:sz w:val="24"/>
        </w:rPr>
      </w:pPr>
      <w:r>
        <w:rPr>
          <w:sz w:val="24"/>
        </w:rPr>
        <w:t xml:space="preserve">- Использовать свойства степеней с натуральными показателями для преобразования выражений. </w:t>
      </w:r>
    </w:p>
    <w:p w:rsidR="005079D6" w:rsidRDefault="005079D6">
      <w:pPr>
        <w:ind w:firstLine="567"/>
        <w:jc w:val="both"/>
        <w:rPr>
          <w:sz w:val="24"/>
        </w:rPr>
      </w:pPr>
    </w:p>
    <w:p w:rsidR="005079D6" w:rsidRDefault="00072A71">
      <w:pPr>
        <w:ind w:firstLine="567"/>
        <w:jc w:val="both"/>
        <w:rPr>
          <w:sz w:val="24"/>
        </w:rPr>
      </w:pPr>
      <w:r>
        <w:rPr>
          <w:b/>
          <w:sz w:val="24"/>
        </w:rPr>
        <w:t>Уравнения и неравенства</w:t>
      </w:r>
    </w:p>
    <w:p w:rsidR="005079D6" w:rsidRDefault="00072A71">
      <w:pPr>
        <w:ind w:firstLine="567"/>
        <w:jc w:val="both"/>
        <w:rPr>
          <w:sz w:val="24"/>
        </w:rPr>
      </w:pPr>
      <w:r>
        <w:rPr>
          <w:sz w:val="24"/>
        </w:rPr>
        <w:t>- 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5079D6" w:rsidRDefault="00072A71">
      <w:pPr>
        <w:ind w:firstLine="567"/>
        <w:jc w:val="both"/>
        <w:rPr>
          <w:sz w:val="24"/>
        </w:rPr>
      </w:pPr>
      <w:r>
        <w:rPr>
          <w:sz w:val="24"/>
        </w:rPr>
        <w:t>- Применять графические методы при решении линейных уравнений и их систем.</w:t>
      </w:r>
    </w:p>
    <w:p w:rsidR="005079D6" w:rsidRDefault="00072A71">
      <w:pPr>
        <w:ind w:firstLine="567"/>
        <w:jc w:val="both"/>
        <w:rPr>
          <w:sz w:val="24"/>
        </w:rPr>
      </w:pPr>
      <w:r>
        <w:rPr>
          <w:sz w:val="24"/>
        </w:rPr>
        <w:t>- Подбирать примеры пар чисел, являющихся решением линейного уравнения с двумя переменными.</w:t>
      </w:r>
    </w:p>
    <w:p w:rsidR="005079D6" w:rsidRDefault="00072A71">
      <w:pPr>
        <w:ind w:firstLine="567"/>
        <w:jc w:val="both"/>
        <w:rPr>
          <w:sz w:val="24"/>
        </w:rPr>
      </w:pPr>
      <w:r>
        <w:rPr>
          <w:sz w:val="24"/>
        </w:rPr>
        <w:t>- Строить в координатной плоскости график линейного урав нения с двумя переменными; пользуясь графиком, приводить примеры решения уравнения.</w:t>
      </w:r>
    </w:p>
    <w:p w:rsidR="005079D6" w:rsidRDefault="00072A71">
      <w:pPr>
        <w:ind w:firstLine="567"/>
        <w:jc w:val="both"/>
        <w:rPr>
          <w:sz w:val="24"/>
        </w:rPr>
      </w:pPr>
      <w:r>
        <w:rPr>
          <w:sz w:val="24"/>
        </w:rPr>
        <w:t>- Решать системы двух линейных уравнений с двумя переменными, в т.ч. графически.</w:t>
      </w:r>
    </w:p>
    <w:p w:rsidR="005079D6" w:rsidRDefault="00072A71">
      <w:pPr>
        <w:ind w:firstLine="567"/>
        <w:jc w:val="both"/>
        <w:rPr>
          <w:sz w:val="24"/>
        </w:rPr>
      </w:pPr>
      <w:r>
        <w:rPr>
          <w:sz w:val="24"/>
        </w:rPr>
        <w:t xml:space="preserve">- 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 </w:t>
      </w:r>
    </w:p>
    <w:p w:rsidR="005079D6" w:rsidRDefault="005079D6">
      <w:pPr>
        <w:ind w:firstLine="567"/>
        <w:jc w:val="both"/>
        <w:rPr>
          <w:sz w:val="24"/>
        </w:rPr>
      </w:pPr>
    </w:p>
    <w:p w:rsidR="005079D6" w:rsidRDefault="00072A71">
      <w:pPr>
        <w:ind w:firstLine="567"/>
        <w:jc w:val="both"/>
        <w:rPr>
          <w:sz w:val="24"/>
        </w:rPr>
      </w:pPr>
      <w:r>
        <w:rPr>
          <w:b/>
          <w:sz w:val="24"/>
        </w:rPr>
        <w:t>Координаты и графики. Функции</w:t>
      </w:r>
    </w:p>
    <w:p w:rsidR="005079D6" w:rsidRDefault="00072A71">
      <w:pPr>
        <w:ind w:firstLine="567"/>
        <w:jc w:val="both"/>
        <w:rPr>
          <w:sz w:val="24"/>
        </w:rPr>
      </w:pPr>
      <w:r>
        <w:rPr>
          <w:sz w:val="24"/>
        </w:rPr>
        <w:t>- 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5079D6" w:rsidRDefault="00072A71">
      <w:pPr>
        <w:ind w:firstLine="567"/>
        <w:jc w:val="both"/>
        <w:rPr>
          <w:sz w:val="24"/>
        </w:rPr>
      </w:pPr>
      <w:r>
        <w:rPr>
          <w:sz w:val="24"/>
        </w:rPr>
        <w:t xml:space="preserve">- Отмечать в координатной плоскости точки по заданным координатам; строить графики линейных функций. Строить график функции </w:t>
      </w:r>
      <w:r>
        <w:rPr>
          <w:i/>
          <w:sz w:val="24"/>
        </w:rPr>
        <w:t>y</w:t>
      </w:r>
      <w:r>
        <w:rPr>
          <w:sz w:val="24"/>
        </w:rPr>
        <w:t xml:space="preserve"> =  </w:t>
      </w:r>
      <w:r>
        <w:rPr>
          <w:i/>
          <w:sz w:val="24"/>
        </w:rPr>
        <w:t>х</w:t>
      </w:r>
      <w:r>
        <w:rPr>
          <w:sz w:val="24"/>
        </w:rPr>
        <w:t xml:space="preserve"> .</w:t>
      </w:r>
    </w:p>
    <w:p w:rsidR="005079D6" w:rsidRDefault="00072A71">
      <w:pPr>
        <w:ind w:firstLine="567"/>
        <w:jc w:val="both"/>
        <w:rPr>
          <w:sz w:val="24"/>
        </w:rPr>
      </w:pPr>
      <w:r>
        <w:rPr>
          <w:sz w:val="24"/>
        </w:rPr>
        <w:t>- 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5079D6" w:rsidRDefault="00072A71">
      <w:pPr>
        <w:ind w:firstLine="567"/>
        <w:jc w:val="both"/>
        <w:rPr>
          <w:sz w:val="24"/>
        </w:rPr>
      </w:pPr>
      <w:r>
        <w:rPr>
          <w:sz w:val="24"/>
        </w:rPr>
        <w:t>- Находить значение функции по значению её аргумента.</w:t>
      </w:r>
    </w:p>
    <w:p w:rsidR="005079D6" w:rsidRDefault="00072A71">
      <w:pPr>
        <w:ind w:firstLine="567"/>
        <w:jc w:val="both"/>
        <w:rPr>
          <w:sz w:val="24"/>
        </w:rPr>
      </w:pPr>
      <w:r>
        <w:rPr>
          <w:sz w:val="24"/>
        </w:rPr>
        <w:t xml:space="preserve">-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w:t>
      </w:r>
    </w:p>
    <w:p w:rsidR="005079D6" w:rsidRDefault="005079D6">
      <w:pPr>
        <w:ind w:firstLine="567"/>
        <w:jc w:val="both"/>
        <w:rPr>
          <w:sz w:val="24"/>
        </w:rPr>
      </w:pPr>
    </w:p>
    <w:p w:rsidR="005079D6" w:rsidRDefault="00072A71">
      <w:pPr>
        <w:ind w:firstLine="567"/>
        <w:jc w:val="both"/>
        <w:rPr>
          <w:sz w:val="24"/>
        </w:rPr>
      </w:pPr>
      <w:r>
        <w:rPr>
          <w:b/>
          <w:sz w:val="24"/>
        </w:rPr>
        <w:t>8 КЛАСС</w:t>
      </w:r>
    </w:p>
    <w:p w:rsidR="005079D6" w:rsidRDefault="00072A71">
      <w:pPr>
        <w:ind w:firstLine="567"/>
        <w:jc w:val="both"/>
        <w:rPr>
          <w:b/>
          <w:sz w:val="24"/>
        </w:rPr>
      </w:pPr>
      <w:r>
        <w:rPr>
          <w:b/>
          <w:sz w:val="24"/>
        </w:rPr>
        <w:t>Числа и вычисления</w:t>
      </w:r>
    </w:p>
    <w:p w:rsidR="005079D6" w:rsidRDefault="00072A71">
      <w:pPr>
        <w:ind w:firstLine="567"/>
        <w:jc w:val="both"/>
        <w:rPr>
          <w:sz w:val="24"/>
        </w:rPr>
      </w:pPr>
      <w:r>
        <w:rPr>
          <w:sz w:val="24"/>
        </w:rPr>
        <w:t>- 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5079D6" w:rsidRDefault="00072A71">
      <w:pPr>
        <w:ind w:firstLine="567"/>
        <w:jc w:val="both"/>
        <w:rPr>
          <w:sz w:val="24"/>
        </w:rPr>
      </w:pPr>
      <w:r>
        <w:rPr>
          <w:sz w:val="24"/>
        </w:rPr>
        <w:t>- 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5079D6" w:rsidRDefault="00072A71">
      <w:pPr>
        <w:ind w:firstLine="567"/>
        <w:jc w:val="both"/>
        <w:rPr>
          <w:sz w:val="24"/>
        </w:rPr>
      </w:pPr>
      <w:r>
        <w:rPr>
          <w:sz w:val="24"/>
        </w:rPr>
        <w:t>- Использовать записи больших и малых чисел с помощью десятичных дробей и степеней числа.</w:t>
      </w:r>
    </w:p>
    <w:p w:rsidR="005079D6" w:rsidRDefault="005079D6">
      <w:pPr>
        <w:ind w:firstLine="567"/>
        <w:jc w:val="both"/>
        <w:rPr>
          <w:sz w:val="24"/>
        </w:rPr>
      </w:pPr>
    </w:p>
    <w:p w:rsidR="005079D6" w:rsidRDefault="00072A71">
      <w:pPr>
        <w:ind w:firstLine="567"/>
        <w:jc w:val="both"/>
        <w:rPr>
          <w:sz w:val="24"/>
        </w:rPr>
      </w:pPr>
      <w:r>
        <w:rPr>
          <w:b/>
          <w:sz w:val="24"/>
        </w:rPr>
        <w:t>Алгебраические выражения</w:t>
      </w:r>
    </w:p>
    <w:p w:rsidR="005079D6" w:rsidRDefault="00072A71">
      <w:pPr>
        <w:ind w:firstLine="567"/>
        <w:jc w:val="both"/>
        <w:rPr>
          <w:sz w:val="24"/>
        </w:rPr>
      </w:pPr>
      <w:r>
        <w:rPr>
          <w:sz w:val="24"/>
        </w:rPr>
        <w:t>- Применять понятие степени с целым показателем, выполнять преобразования выражений, содержащих степени с целым показателем.</w:t>
      </w:r>
    </w:p>
    <w:p w:rsidR="005079D6" w:rsidRDefault="00072A71">
      <w:pPr>
        <w:ind w:firstLine="567"/>
        <w:jc w:val="both"/>
        <w:rPr>
          <w:sz w:val="24"/>
        </w:rPr>
      </w:pPr>
      <w:r>
        <w:rPr>
          <w:sz w:val="24"/>
        </w:rPr>
        <w:t>- Выполнять тождественные преобразования рациональных выражений на основе правил действий над многочленами и алгебраическими дробями.</w:t>
      </w:r>
    </w:p>
    <w:p w:rsidR="005079D6" w:rsidRDefault="00072A71">
      <w:pPr>
        <w:ind w:firstLine="567"/>
        <w:jc w:val="both"/>
        <w:rPr>
          <w:sz w:val="24"/>
        </w:rPr>
      </w:pPr>
      <w:r>
        <w:rPr>
          <w:sz w:val="24"/>
        </w:rPr>
        <w:t>- Раскладывать квадратный трёхчлен на множители.</w:t>
      </w:r>
    </w:p>
    <w:p w:rsidR="005079D6" w:rsidRDefault="00072A71">
      <w:pPr>
        <w:ind w:firstLine="567"/>
        <w:jc w:val="both"/>
        <w:rPr>
          <w:sz w:val="24"/>
        </w:rPr>
      </w:pPr>
      <w:r>
        <w:rPr>
          <w:sz w:val="24"/>
        </w:rPr>
        <w:t>- Применять преобразования выражений для решения различ ных задач из математики, смежных предметов, из реальной практики.</w:t>
      </w:r>
    </w:p>
    <w:p w:rsidR="005079D6" w:rsidRDefault="005079D6">
      <w:pPr>
        <w:ind w:firstLine="567"/>
        <w:jc w:val="both"/>
        <w:rPr>
          <w:sz w:val="24"/>
        </w:rPr>
      </w:pPr>
    </w:p>
    <w:p w:rsidR="005079D6" w:rsidRDefault="00072A71">
      <w:pPr>
        <w:ind w:firstLine="567"/>
        <w:jc w:val="both"/>
        <w:rPr>
          <w:b/>
          <w:sz w:val="24"/>
        </w:rPr>
      </w:pPr>
      <w:r>
        <w:rPr>
          <w:b/>
          <w:sz w:val="24"/>
        </w:rPr>
        <w:lastRenderedPageBreak/>
        <w:t>Уравнения и неравенства</w:t>
      </w:r>
    </w:p>
    <w:p w:rsidR="005079D6" w:rsidRDefault="00072A71">
      <w:pPr>
        <w:ind w:firstLine="567"/>
        <w:jc w:val="both"/>
        <w:rPr>
          <w:sz w:val="24"/>
        </w:rPr>
      </w:pPr>
      <w:r>
        <w:rPr>
          <w:sz w:val="24"/>
        </w:rPr>
        <w:t>- Решать линейные, квадратные уравнения и рациональные уравнения, сводящиеся к ним, системы двух уравнений с двумя переменными.</w:t>
      </w:r>
    </w:p>
    <w:p w:rsidR="005079D6" w:rsidRDefault="00072A71">
      <w:pPr>
        <w:ind w:firstLine="567"/>
        <w:jc w:val="both"/>
        <w:rPr>
          <w:sz w:val="24"/>
        </w:rPr>
      </w:pPr>
      <w:r>
        <w:rPr>
          <w:sz w:val="24"/>
        </w:rPr>
        <w:t>- Проводить простейшие исследования уравнений и систем уравнений, в т.ч. с применением графических представлений (устанавливать, имеет ли уравнение или система уравнений решения, если имеет, то сколько, и пр.).</w:t>
      </w:r>
    </w:p>
    <w:p w:rsidR="005079D6" w:rsidRDefault="00072A71">
      <w:pPr>
        <w:ind w:firstLine="567"/>
        <w:jc w:val="both"/>
        <w:rPr>
          <w:sz w:val="24"/>
        </w:rPr>
      </w:pPr>
      <w:r>
        <w:rPr>
          <w:sz w:val="24"/>
        </w:rPr>
        <w:t>- 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5079D6" w:rsidRDefault="00072A71">
      <w:pPr>
        <w:ind w:firstLine="567"/>
        <w:jc w:val="both"/>
        <w:rPr>
          <w:sz w:val="24"/>
        </w:rPr>
      </w:pPr>
      <w:r>
        <w:rPr>
          <w:sz w:val="24"/>
        </w:rPr>
        <w:t>- 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5079D6" w:rsidRDefault="005079D6">
      <w:pPr>
        <w:ind w:firstLine="567"/>
        <w:jc w:val="both"/>
        <w:rPr>
          <w:b/>
          <w:sz w:val="24"/>
        </w:rPr>
      </w:pPr>
    </w:p>
    <w:p w:rsidR="005079D6" w:rsidRDefault="00072A71">
      <w:pPr>
        <w:ind w:firstLine="567"/>
        <w:jc w:val="both"/>
        <w:rPr>
          <w:b/>
          <w:sz w:val="24"/>
        </w:rPr>
      </w:pPr>
      <w:r>
        <w:rPr>
          <w:b/>
          <w:sz w:val="24"/>
        </w:rPr>
        <w:t>Функции</w:t>
      </w:r>
    </w:p>
    <w:p w:rsidR="005079D6" w:rsidRDefault="00072A71">
      <w:pPr>
        <w:ind w:firstLine="567"/>
        <w:jc w:val="both"/>
        <w:rPr>
          <w:sz w:val="24"/>
        </w:rPr>
      </w:pPr>
      <w:r>
        <w:rPr>
          <w:sz w:val="24"/>
        </w:rPr>
        <w:t>- 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5079D6" w:rsidRDefault="003A635F">
      <w:pPr>
        <w:ind w:firstLine="567"/>
        <w:jc w:val="both"/>
        <w:rPr>
          <w:sz w:val="24"/>
        </w:rPr>
      </w:pPr>
      <w:r w:rsidRPr="003A635F">
        <w:rPr>
          <w:noProof/>
        </w:rPr>
        <w:pict>
          <v:group id="Picture 11" o:spid="_x0000_s1040" style="position:absolute;left:0;text-align:left;margin-left:72.8pt;margin-top:16.5pt;width:13.4pt;height:10.8pt;z-index:-251658240" coordsize="17018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">
            <v:shape id="Полилиния: фигура 15" o:spid="_x0000_s1041" style="position:absolute;width:170180;height:137160;visibility:visible;mso-wrap-style:square;v-text-anchor:top" coordsize="170256,1373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" adj="0,,0" path="m76200,r94056,l170256,6350r-89090,l48451,137325r-6541,l11074,91072,2108,95923,,92011,17780,82398r27534,41300l76200,xe" fillcolor="black" stroked="f">
              <v:stroke joinstyle="round"/>
              <v:formulas/>
              <v:path arrowok="t" o:connecttype="segments" textboxrect="0,0,170256,137325"/>
            </v:shape>
          </v:group>
        </w:pict>
      </w:r>
      <w:r w:rsidR="00072A71">
        <w:rPr>
          <w:sz w:val="24"/>
          <w:vertAlign w:val="subscript"/>
        </w:rPr>
        <w:t>- </w:t>
      </w:r>
      <w:r w:rsidR="00072A71">
        <w:rPr>
          <w:sz w:val="24"/>
        </w:rPr>
        <w:t xml:space="preserve">Строить графики элементарных функций вида </w:t>
      </w:r>
      <w:r w:rsidR="00072A71">
        <w:rPr>
          <w:i/>
          <w:sz w:val="24"/>
        </w:rPr>
        <w:t xml:space="preserve">y </w:t>
      </w:r>
      <w:r w:rsidR="00072A71">
        <w:rPr>
          <w:sz w:val="24"/>
          <w:vertAlign w:val="superscript"/>
        </w:rPr>
        <w:t xml:space="preserve"> </w:t>
      </w:r>
      <w:r w:rsidRPr="003A635F">
        <w:pict>
          <v:group id="Picture 12" o:spid="_x0000_s1038" style="width:7.05pt;height:.5pt;mso-position-horizontal-relative:char;mso-position-vertical-relative:line" coordsize="89535,6350">
            <v:shape id="Полилиния: фигура 17" o:spid="_x0000_s1039" style="position:absolute;width:89535;height:0;visibility:visible;mso-wrap-style:square;v-text-anchor:top" coordsize="89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" adj="0,,0" path="m,l89688,e" filled="f" strokeweight=".5pt">
              <v:stroke joinstyle="round"/>
              <v:formulas/>
              <v:path arrowok="t" o:connecttype="segments" textboxrect="0,0,89688,0"/>
            </v:shape>
            <w10:wrap type="none"/>
            <w10:anchorlock/>
          </v:group>
        </w:pict>
      </w:r>
      <w:r w:rsidR="00072A71">
        <w:rPr>
          <w:i/>
          <w:sz w:val="24"/>
        </w:rPr>
        <w:t>k</w:t>
      </w:r>
      <w:r w:rsidR="00072A71">
        <w:rPr>
          <w:i/>
          <w:sz w:val="24"/>
          <w:vertAlign w:val="subscript"/>
        </w:rPr>
        <w:t>x</w:t>
      </w:r>
      <w:r w:rsidR="00072A71">
        <w:rPr>
          <w:sz w:val="24"/>
        </w:rPr>
        <w:t xml:space="preserve">, </w:t>
      </w:r>
      <w:r w:rsidR="00072A71">
        <w:rPr>
          <w:i/>
          <w:sz w:val="24"/>
        </w:rPr>
        <w:t>y</w:t>
      </w:r>
      <w:r w:rsidR="00072A71">
        <w:rPr>
          <w:sz w:val="24"/>
        </w:rPr>
        <w:t xml:space="preserve"> = </w:t>
      </w:r>
      <w:r w:rsidR="00072A71">
        <w:rPr>
          <w:i/>
          <w:sz w:val="24"/>
        </w:rPr>
        <w:t>x</w:t>
      </w:r>
      <w:r w:rsidR="00072A71">
        <w:rPr>
          <w:sz w:val="24"/>
        </w:rPr>
        <w:t xml:space="preserve">2, </w:t>
      </w:r>
      <w:r w:rsidR="00072A71">
        <w:rPr>
          <w:i/>
          <w:sz w:val="24"/>
        </w:rPr>
        <w:t>y</w:t>
      </w:r>
      <w:r w:rsidR="00072A71">
        <w:rPr>
          <w:sz w:val="24"/>
        </w:rPr>
        <w:t xml:space="preserve"> = </w:t>
      </w:r>
      <w:r w:rsidR="00072A71">
        <w:rPr>
          <w:i/>
          <w:sz w:val="24"/>
        </w:rPr>
        <w:t>x</w:t>
      </w:r>
      <w:r w:rsidR="00072A71">
        <w:rPr>
          <w:sz w:val="24"/>
          <w:vertAlign w:val="superscript"/>
        </w:rPr>
        <w:t>3</w:t>
      </w:r>
      <w:r w:rsidR="00072A71">
        <w:rPr>
          <w:sz w:val="24"/>
        </w:rPr>
        <w:t xml:space="preserve">, </w:t>
      </w:r>
      <w:r w:rsidR="00072A71">
        <w:rPr>
          <w:i/>
          <w:sz w:val="24"/>
        </w:rPr>
        <w:t xml:space="preserve">y </w:t>
      </w:r>
      <w:r w:rsidR="00072A71">
        <w:rPr>
          <w:sz w:val="24"/>
        </w:rPr>
        <w:t xml:space="preserve">= </w:t>
      </w:r>
      <w:r w:rsidR="00072A71">
        <w:rPr>
          <w:i/>
          <w:sz w:val="24"/>
        </w:rPr>
        <w:t>x</w:t>
      </w:r>
      <w:r w:rsidR="00072A71">
        <w:rPr>
          <w:sz w:val="24"/>
        </w:rPr>
        <w:t xml:space="preserve">, </w:t>
      </w:r>
      <w:r w:rsidR="00072A71">
        <w:rPr>
          <w:i/>
          <w:sz w:val="24"/>
        </w:rPr>
        <w:t>y</w:t>
      </w:r>
      <w:r w:rsidR="00072A71">
        <w:rPr>
          <w:sz w:val="24"/>
        </w:rPr>
        <w:t xml:space="preserve"> =  </w:t>
      </w:r>
      <w:r w:rsidR="00072A71">
        <w:rPr>
          <w:i/>
          <w:sz w:val="24"/>
        </w:rPr>
        <w:t>х</w:t>
      </w:r>
      <w:r w:rsidR="00072A71">
        <w:rPr>
          <w:sz w:val="24"/>
        </w:rPr>
        <w:t xml:space="preserve"> ;    описывать свойства числовой функции по её графику.</w:t>
      </w:r>
    </w:p>
    <w:p w:rsidR="005079D6" w:rsidRDefault="005079D6">
      <w:pPr>
        <w:ind w:firstLine="567"/>
        <w:jc w:val="both"/>
        <w:rPr>
          <w:sz w:val="24"/>
        </w:rPr>
      </w:pPr>
    </w:p>
    <w:p w:rsidR="005079D6" w:rsidRDefault="00072A71">
      <w:pPr>
        <w:ind w:firstLine="567"/>
        <w:jc w:val="both"/>
        <w:rPr>
          <w:b/>
          <w:sz w:val="24"/>
        </w:rPr>
      </w:pPr>
      <w:r>
        <w:rPr>
          <w:b/>
          <w:sz w:val="24"/>
        </w:rPr>
        <w:t>9 КЛАСС</w:t>
      </w:r>
    </w:p>
    <w:p w:rsidR="005079D6" w:rsidRDefault="00072A71">
      <w:pPr>
        <w:ind w:firstLine="567"/>
        <w:jc w:val="both"/>
        <w:rPr>
          <w:b/>
          <w:sz w:val="24"/>
        </w:rPr>
      </w:pPr>
      <w:r>
        <w:rPr>
          <w:b/>
          <w:sz w:val="24"/>
        </w:rPr>
        <w:t>Числа и вычисления</w:t>
      </w:r>
    </w:p>
    <w:p w:rsidR="005079D6" w:rsidRDefault="00072A71">
      <w:pPr>
        <w:ind w:firstLine="567"/>
        <w:jc w:val="both"/>
        <w:rPr>
          <w:sz w:val="24"/>
        </w:rPr>
      </w:pPr>
      <w:r>
        <w:rPr>
          <w:sz w:val="24"/>
        </w:rPr>
        <w:t>- Сравнивать и упорядочивать рациональные и иррациональные числа.</w:t>
      </w:r>
    </w:p>
    <w:p w:rsidR="005079D6" w:rsidRDefault="00072A71">
      <w:pPr>
        <w:ind w:firstLine="567"/>
        <w:jc w:val="both"/>
        <w:rPr>
          <w:sz w:val="24"/>
        </w:rPr>
      </w:pPr>
      <w:r>
        <w:rPr>
          <w:sz w:val="24"/>
        </w:rPr>
        <w:t>- 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5079D6" w:rsidRDefault="00072A71">
      <w:pPr>
        <w:ind w:firstLine="567"/>
        <w:jc w:val="both"/>
        <w:rPr>
          <w:sz w:val="24"/>
        </w:rPr>
      </w:pPr>
      <w:r>
        <w:rPr>
          <w:sz w:val="24"/>
        </w:rPr>
        <w:t>- Находить значения степеней с целыми показателями и корней; вычислять значения числовых выражений.</w:t>
      </w:r>
    </w:p>
    <w:p w:rsidR="005079D6" w:rsidRDefault="00072A71">
      <w:pPr>
        <w:ind w:firstLine="567"/>
        <w:jc w:val="both"/>
        <w:rPr>
          <w:sz w:val="24"/>
        </w:rPr>
      </w:pPr>
      <w:r>
        <w:rPr>
          <w:sz w:val="24"/>
        </w:rPr>
        <w:t xml:space="preserve">- Округлять действительные числа, выполнять прикидку результата вычислений, оценку числовых выражений. </w:t>
      </w:r>
    </w:p>
    <w:p w:rsidR="005079D6" w:rsidRDefault="005079D6">
      <w:pPr>
        <w:ind w:firstLine="567"/>
        <w:jc w:val="both"/>
        <w:rPr>
          <w:b/>
          <w:sz w:val="24"/>
        </w:rPr>
      </w:pPr>
    </w:p>
    <w:p w:rsidR="005079D6" w:rsidRDefault="00072A71">
      <w:pPr>
        <w:ind w:firstLine="567"/>
        <w:jc w:val="both"/>
        <w:rPr>
          <w:b/>
          <w:sz w:val="24"/>
        </w:rPr>
      </w:pPr>
      <w:r>
        <w:rPr>
          <w:b/>
          <w:sz w:val="24"/>
        </w:rPr>
        <w:t>Уравнения и неравенства</w:t>
      </w:r>
    </w:p>
    <w:p w:rsidR="005079D6" w:rsidRDefault="00072A71">
      <w:pPr>
        <w:ind w:firstLine="567"/>
        <w:jc w:val="both"/>
        <w:rPr>
          <w:sz w:val="24"/>
        </w:rPr>
      </w:pPr>
      <w:r>
        <w:rPr>
          <w:sz w:val="24"/>
        </w:rPr>
        <w:t>- Решать линейные и квадратные уравнения, уравнения, сводящиеся к ним, простейшие дробно­рациональные уравнения.</w:t>
      </w:r>
    </w:p>
    <w:p w:rsidR="005079D6" w:rsidRDefault="00072A71">
      <w:pPr>
        <w:ind w:firstLine="567"/>
        <w:jc w:val="both"/>
        <w:rPr>
          <w:sz w:val="24"/>
        </w:rPr>
      </w:pPr>
      <w:r>
        <w:rPr>
          <w:sz w:val="24"/>
        </w:rPr>
        <w:t>- Решать системы двух линейных уравнений с двумя перемен ными и системы двух уравнений, в которых одно уравнение не является линейным.</w:t>
      </w:r>
    </w:p>
    <w:p w:rsidR="005079D6" w:rsidRDefault="00072A71">
      <w:pPr>
        <w:ind w:firstLine="567"/>
        <w:jc w:val="both"/>
        <w:rPr>
          <w:sz w:val="24"/>
        </w:rPr>
      </w:pPr>
      <w:r>
        <w:rPr>
          <w:sz w:val="24"/>
        </w:rPr>
        <w:t>- Решать текстовые задачи алгебраическим способом с помощью составления уравнения или системы двух уравнений с двумя переменными.</w:t>
      </w:r>
    </w:p>
    <w:p w:rsidR="005079D6" w:rsidRDefault="00072A71">
      <w:pPr>
        <w:ind w:firstLine="567"/>
        <w:jc w:val="both"/>
        <w:rPr>
          <w:sz w:val="24"/>
        </w:rPr>
      </w:pPr>
      <w:r>
        <w:rPr>
          <w:sz w:val="24"/>
        </w:rPr>
        <w:t>- Проводить простейшие исследования уравнений и систем уравнений, в т.ч. с применением графических представлений (устанавливать, имеет ли уравнение или система уравнений решения, если имеет, то сколько, и пр.).</w:t>
      </w:r>
    </w:p>
    <w:p w:rsidR="005079D6" w:rsidRDefault="00072A71">
      <w:pPr>
        <w:ind w:firstLine="567"/>
        <w:jc w:val="both"/>
        <w:rPr>
          <w:sz w:val="24"/>
        </w:rPr>
      </w:pPr>
      <w:r>
        <w:rPr>
          <w:sz w:val="24"/>
        </w:rPr>
        <w:t>- Решать линейные неравенства, квадратные неравенства; изображать решение неравенств на числовой прямой, записывать решение с помощью символов.</w:t>
      </w:r>
    </w:p>
    <w:p w:rsidR="005079D6" w:rsidRDefault="00072A71">
      <w:pPr>
        <w:ind w:firstLine="567"/>
        <w:jc w:val="both"/>
        <w:rPr>
          <w:sz w:val="24"/>
        </w:rPr>
      </w:pPr>
      <w:r>
        <w:rPr>
          <w:sz w:val="24"/>
        </w:rPr>
        <w:t>- 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5079D6" w:rsidRDefault="00072A71">
      <w:pPr>
        <w:ind w:firstLine="567"/>
        <w:jc w:val="both"/>
        <w:rPr>
          <w:sz w:val="24"/>
        </w:rPr>
      </w:pPr>
      <w:r>
        <w:rPr>
          <w:sz w:val="24"/>
        </w:rPr>
        <w:t>- Использовать неравенства при решении различных задач.</w:t>
      </w:r>
    </w:p>
    <w:p w:rsidR="005079D6" w:rsidRDefault="00072A71">
      <w:pPr>
        <w:ind w:firstLine="567"/>
        <w:jc w:val="both"/>
        <w:rPr>
          <w:b/>
          <w:sz w:val="24"/>
        </w:rPr>
      </w:pPr>
      <w:r>
        <w:rPr>
          <w:b/>
          <w:sz w:val="24"/>
        </w:rPr>
        <w:t>Функции</w:t>
      </w:r>
    </w:p>
    <w:p w:rsidR="005079D6" w:rsidRDefault="003A635F">
      <w:pPr>
        <w:ind w:firstLine="567"/>
        <w:jc w:val="both"/>
        <w:rPr>
          <w:sz w:val="24"/>
        </w:rPr>
      </w:pPr>
      <w:r w:rsidRPr="003A635F">
        <w:rPr>
          <w:noProof/>
        </w:rPr>
        <w:pict>
          <v:group id="Picture 13" o:spid="_x0000_s1036" style="position:absolute;left:0;text-align:left;margin-left:70.4pt;margin-top:50.25pt;width:13.4pt;height:10.8pt;z-index:-251657216" coordsize="17018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">
            <v:shape id="Полилиния: фигура 19" o:spid="_x0000_s1037" style="position:absolute;width:170180;height:137160;visibility:visible;mso-wrap-style:square;v-text-anchor:top" coordsize="170256,1373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" adj="0,,0" path="m76200,r94056,l170256,6350r-89090,l48451,137312r-6541,l11074,91059,2108,95910,,91999,17780,82385r27534,41300l76200,xe" fillcolor="black" stroked="f">
              <v:stroke joinstyle="round"/>
              <v:formulas/>
              <v:path arrowok="t" o:connecttype="segments" textboxrect="0,0,170256,137312"/>
            </v:shape>
          </v:group>
        </w:pict>
      </w:r>
      <w:r w:rsidR="00072A71">
        <w:rPr>
          <w:sz w:val="24"/>
        </w:rPr>
        <w:t xml:space="preserve">- Распознавать функции изученных видов. Показывать схематически расположение на координатной плоскости графиков функций вида: </w:t>
      </w:r>
      <w:r w:rsidR="00072A71">
        <w:rPr>
          <w:i/>
          <w:sz w:val="24"/>
        </w:rPr>
        <w:t>y</w:t>
      </w:r>
      <w:r w:rsidR="00072A71">
        <w:rPr>
          <w:sz w:val="24"/>
        </w:rPr>
        <w:t xml:space="preserve"> = </w:t>
      </w:r>
      <w:r w:rsidR="00072A71">
        <w:rPr>
          <w:i/>
          <w:sz w:val="24"/>
        </w:rPr>
        <w:t>kx</w:t>
      </w:r>
      <w:r w:rsidR="00072A71">
        <w:rPr>
          <w:sz w:val="24"/>
        </w:rPr>
        <w:t xml:space="preserve">, </w:t>
      </w:r>
      <w:r w:rsidR="00072A71">
        <w:rPr>
          <w:i/>
          <w:sz w:val="24"/>
        </w:rPr>
        <w:t xml:space="preserve">y </w:t>
      </w:r>
      <w:r w:rsidR="00072A71">
        <w:rPr>
          <w:sz w:val="24"/>
        </w:rPr>
        <w:t xml:space="preserve">= </w:t>
      </w:r>
      <w:r w:rsidR="00072A71">
        <w:rPr>
          <w:i/>
          <w:sz w:val="24"/>
        </w:rPr>
        <w:t>kx</w:t>
      </w:r>
      <w:r w:rsidR="00072A71">
        <w:rPr>
          <w:sz w:val="24"/>
        </w:rPr>
        <w:t xml:space="preserve"> + </w:t>
      </w:r>
      <w:r w:rsidR="00072A71">
        <w:rPr>
          <w:i/>
          <w:sz w:val="24"/>
        </w:rPr>
        <w:t>b</w:t>
      </w:r>
      <w:r w:rsidR="00072A71">
        <w:rPr>
          <w:sz w:val="24"/>
        </w:rPr>
        <w:t xml:space="preserve">, </w:t>
      </w:r>
      <w:r w:rsidR="00072A71">
        <w:rPr>
          <w:i/>
          <w:sz w:val="24"/>
        </w:rPr>
        <w:t xml:space="preserve">y </w:t>
      </w:r>
      <w:r w:rsidR="00072A71">
        <w:rPr>
          <w:sz w:val="24"/>
        </w:rPr>
        <w:t xml:space="preserve">= </w:t>
      </w:r>
      <w:r w:rsidRPr="003A635F">
        <w:pict>
          <v:group id="Picture 14" o:spid="_x0000_s1034" style="width:7.05pt;height:.5pt;mso-position-horizontal-relative:char;mso-position-vertical-relative:line" coordsize="89535,6350">
            <v:shape id="Полилиния: фигура 21" o:spid="_x0000_s1035" style="position:absolute;width:89535;height:0;visibility:visible;mso-wrap-style:square;v-text-anchor:top" coordsize="8968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" adj="0,,0" path="m,l89687,e" filled="f" strokeweight=".5pt">
              <v:stroke joinstyle="round"/>
              <v:formulas/>
              <v:path arrowok="t" o:connecttype="segments" textboxrect="0,0,89687,0"/>
            </v:shape>
            <w10:wrap type="none"/>
            <w10:anchorlock/>
          </v:group>
        </w:pict>
      </w:r>
      <w:r w:rsidR="00072A71">
        <w:rPr>
          <w:i/>
          <w:sz w:val="24"/>
          <w:vertAlign w:val="superscript"/>
        </w:rPr>
        <w:t>k</w:t>
      </w:r>
      <w:r w:rsidR="00072A71">
        <w:rPr>
          <w:i/>
          <w:sz w:val="24"/>
          <w:vertAlign w:val="subscript"/>
        </w:rPr>
        <w:t>x</w:t>
      </w:r>
      <w:r w:rsidR="00072A71">
        <w:rPr>
          <w:sz w:val="24"/>
        </w:rPr>
        <w:t xml:space="preserve">, </w:t>
      </w:r>
      <w:r w:rsidR="00072A71">
        <w:rPr>
          <w:i/>
          <w:sz w:val="24"/>
        </w:rPr>
        <w:t xml:space="preserve">y </w:t>
      </w:r>
      <w:r w:rsidR="00072A71">
        <w:rPr>
          <w:sz w:val="24"/>
        </w:rPr>
        <w:t xml:space="preserve">= </w:t>
      </w:r>
      <w:r w:rsidR="00072A71">
        <w:rPr>
          <w:i/>
          <w:sz w:val="24"/>
        </w:rPr>
        <w:t>ax</w:t>
      </w:r>
      <w:r w:rsidR="00072A71">
        <w:rPr>
          <w:sz w:val="24"/>
          <w:vertAlign w:val="superscript"/>
        </w:rPr>
        <w:t>2</w:t>
      </w:r>
      <w:r w:rsidR="00072A71">
        <w:rPr>
          <w:i/>
          <w:sz w:val="24"/>
        </w:rPr>
        <w:t xml:space="preserve"> + bx + c</w:t>
      </w:r>
      <w:r w:rsidR="00072A71">
        <w:rPr>
          <w:sz w:val="24"/>
        </w:rPr>
        <w:t xml:space="preserve">, </w:t>
      </w:r>
      <w:r w:rsidR="00072A71">
        <w:rPr>
          <w:i/>
          <w:sz w:val="24"/>
        </w:rPr>
        <w:t xml:space="preserve">y </w:t>
      </w:r>
      <w:r w:rsidR="00072A71">
        <w:rPr>
          <w:sz w:val="24"/>
        </w:rPr>
        <w:t xml:space="preserve">= </w:t>
      </w:r>
      <w:r w:rsidR="00072A71">
        <w:rPr>
          <w:i/>
          <w:sz w:val="24"/>
        </w:rPr>
        <w:t>x</w:t>
      </w:r>
      <w:r w:rsidR="00072A71">
        <w:rPr>
          <w:sz w:val="24"/>
          <w:vertAlign w:val="superscript"/>
        </w:rPr>
        <w:t>3</w:t>
      </w:r>
      <w:r w:rsidR="00072A71">
        <w:rPr>
          <w:sz w:val="24"/>
        </w:rPr>
        <w:t xml:space="preserve">, </w:t>
      </w:r>
      <w:r w:rsidR="00072A71">
        <w:rPr>
          <w:i/>
          <w:sz w:val="24"/>
        </w:rPr>
        <w:t xml:space="preserve">y </w:t>
      </w:r>
      <w:r w:rsidR="00072A71">
        <w:rPr>
          <w:sz w:val="24"/>
        </w:rPr>
        <w:t xml:space="preserve">= </w:t>
      </w:r>
      <w:r w:rsidR="00072A71">
        <w:rPr>
          <w:i/>
          <w:sz w:val="24"/>
        </w:rPr>
        <w:t>x</w:t>
      </w:r>
      <w:r w:rsidR="00072A71">
        <w:rPr>
          <w:sz w:val="24"/>
        </w:rPr>
        <w:t xml:space="preserve">, </w:t>
      </w:r>
      <w:r w:rsidR="00072A71">
        <w:rPr>
          <w:i/>
          <w:sz w:val="24"/>
        </w:rPr>
        <w:t xml:space="preserve">y </w:t>
      </w:r>
      <w:r w:rsidR="00072A71">
        <w:rPr>
          <w:sz w:val="24"/>
        </w:rPr>
        <w:t xml:space="preserve">=  </w:t>
      </w:r>
      <w:r w:rsidR="00072A71">
        <w:rPr>
          <w:i/>
          <w:sz w:val="24"/>
        </w:rPr>
        <w:t>х</w:t>
      </w:r>
      <w:r w:rsidR="00072A71">
        <w:rPr>
          <w:sz w:val="24"/>
        </w:rPr>
        <w:t xml:space="preserve">  в зависимости от значений коэффициентов; описывать свойства функций.</w:t>
      </w:r>
    </w:p>
    <w:p w:rsidR="005079D6" w:rsidRDefault="00072A71">
      <w:pPr>
        <w:ind w:firstLine="567"/>
        <w:jc w:val="both"/>
        <w:rPr>
          <w:sz w:val="24"/>
        </w:rPr>
      </w:pPr>
      <w:r>
        <w:rPr>
          <w:sz w:val="24"/>
        </w:rPr>
        <w:t>- Строить и изображать схематически графики квадратичных функций, описывать свойства квадратичных функций по их графикам.</w:t>
      </w:r>
    </w:p>
    <w:p w:rsidR="005079D6" w:rsidRDefault="00072A71">
      <w:pPr>
        <w:ind w:firstLine="567"/>
        <w:jc w:val="both"/>
        <w:rPr>
          <w:sz w:val="24"/>
        </w:rPr>
      </w:pPr>
      <w:r>
        <w:rPr>
          <w:sz w:val="24"/>
        </w:rPr>
        <w:lastRenderedPageBreak/>
        <w:t>- Распознавать квадратичную функцию по формуле, приводить примеры квадратичных функций из реальной жизни, физики, геометрии.</w:t>
      </w:r>
    </w:p>
    <w:p w:rsidR="005079D6" w:rsidRDefault="005079D6">
      <w:pPr>
        <w:ind w:firstLine="567"/>
        <w:jc w:val="both"/>
        <w:rPr>
          <w:sz w:val="24"/>
        </w:rPr>
      </w:pPr>
    </w:p>
    <w:p w:rsidR="005079D6" w:rsidRDefault="00072A71">
      <w:pPr>
        <w:ind w:firstLine="567"/>
        <w:jc w:val="both"/>
        <w:rPr>
          <w:b/>
          <w:sz w:val="24"/>
        </w:rPr>
      </w:pPr>
      <w:r>
        <w:rPr>
          <w:b/>
          <w:sz w:val="24"/>
        </w:rPr>
        <w:t>Арифметическая и геометрическая прогрессии</w:t>
      </w:r>
    </w:p>
    <w:p w:rsidR="005079D6" w:rsidRDefault="00072A71">
      <w:pPr>
        <w:ind w:firstLine="567"/>
        <w:jc w:val="both"/>
        <w:rPr>
          <w:sz w:val="24"/>
        </w:rPr>
      </w:pPr>
      <w:r>
        <w:rPr>
          <w:sz w:val="24"/>
        </w:rPr>
        <w:t>- Распознавать арифметическую и геометрическую прогрессии при разных способах задания.</w:t>
      </w:r>
    </w:p>
    <w:p w:rsidR="005079D6" w:rsidRDefault="00072A71">
      <w:pPr>
        <w:ind w:firstLine="567"/>
        <w:jc w:val="both"/>
        <w:rPr>
          <w:sz w:val="24"/>
        </w:rPr>
      </w:pPr>
      <w:r>
        <w:rPr>
          <w:sz w:val="24"/>
        </w:rPr>
        <w:t xml:space="preserve">- Выполнять вычисления с использованием формул </w:t>
      </w:r>
      <w:r>
        <w:rPr>
          <w:i/>
          <w:sz w:val="24"/>
        </w:rPr>
        <w:t>n</w:t>
      </w:r>
      <w:r>
        <w:rPr>
          <w:sz w:val="24"/>
        </w:rPr>
        <w:t xml:space="preserve">­го члена арифметической и геометрической прогрессий, суммы первых </w:t>
      </w:r>
      <w:r>
        <w:rPr>
          <w:i/>
          <w:sz w:val="24"/>
        </w:rPr>
        <w:t>n</w:t>
      </w:r>
      <w:r>
        <w:rPr>
          <w:sz w:val="24"/>
        </w:rPr>
        <w:t xml:space="preserve"> членов.</w:t>
      </w:r>
    </w:p>
    <w:p w:rsidR="005079D6" w:rsidRDefault="00072A71">
      <w:pPr>
        <w:ind w:firstLine="567"/>
        <w:jc w:val="both"/>
        <w:rPr>
          <w:sz w:val="24"/>
        </w:rPr>
      </w:pPr>
      <w:r>
        <w:rPr>
          <w:sz w:val="24"/>
        </w:rPr>
        <w:t>- Изображать члены последовательности точками на координатной плоскости.</w:t>
      </w:r>
    </w:p>
    <w:p w:rsidR="005079D6" w:rsidRDefault="00072A71">
      <w:pPr>
        <w:ind w:firstLine="567"/>
        <w:jc w:val="both"/>
        <w:rPr>
          <w:sz w:val="24"/>
        </w:rPr>
      </w:pPr>
      <w:r>
        <w:rPr>
          <w:sz w:val="24"/>
        </w:rPr>
        <w:t>- Решать задачи, связанные с числовыми последовательностями, в т.ч. задачи из реальной жизни (с использованием калькулятора, цифровых технологий).</w:t>
      </w:r>
    </w:p>
    <w:p w:rsidR="005079D6" w:rsidRDefault="005079D6">
      <w:pPr>
        <w:sectPr w:rsidR="005079D6">
          <w:pgSz w:w="11907" w:h="16840"/>
          <w:pgMar w:top="1134" w:right="708" w:bottom="1134" w:left="709" w:header="0" w:footer="0" w:gutter="0"/>
          <w:cols w:space="720"/>
        </w:sectPr>
      </w:pPr>
    </w:p>
    <w:p w:rsidR="005079D6" w:rsidRDefault="00072A71">
      <w:pPr>
        <w:ind w:firstLine="567"/>
        <w:jc w:val="both"/>
        <w:rPr>
          <w:b/>
          <w:sz w:val="24"/>
        </w:rPr>
      </w:pPr>
      <w:r>
        <w:rPr>
          <w:b/>
          <w:sz w:val="24"/>
        </w:rPr>
        <w:lastRenderedPageBreak/>
        <w:t>3. РАБОЧАЯ ПРОГРАММА УЧЕБНОГО КУРСА «ГЕОМЕТРИЯ». 7–9 КЛАССЫ</w:t>
      </w:r>
    </w:p>
    <w:p w:rsidR="005079D6" w:rsidRDefault="005079D6">
      <w:pPr>
        <w:ind w:firstLine="567"/>
        <w:jc w:val="both"/>
        <w:rPr>
          <w:b/>
          <w:sz w:val="24"/>
        </w:rPr>
      </w:pPr>
    </w:p>
    <w:p w:rsidR="005079D6" w:rsidRDefault="00072A71">
      <w:pPr>
        <w:ind w:firstLine="567"/>
        <w:jc w:val="both"/>
        <w:rPr>
          <w:b/>
          <w:i/>
          <w:sz w:val="24"/>
        </w:rPr>
      </w:pPr>
      <w:r>
        <w:rPr>
          <w:b/>
          <w:i/>
          <w:sz w:val="24"/>
        </w:rPr>
        <w:t>Цели изучения учебного курса</w:t>
      </w:r>
    </w:p>
    <w:p w:rsidR="005079D6" w:rsidRDefault="00072A71">
      <w:pPr>
        <w:ind w:firstLine="567"/>
        <w:jc w:val="both"/>
        <w:rPr>
          <w:sz w:val="24"/>
        </w:rPr>
      </w:pPr>
      <w:r>
        <w:rPr>
          <w:sz w:val="24"/>
        </w:rPr>
        <w:t xml:space="preserve">«Математику уже затем учить надо, что она ум в порядок приводит», — писал великий русский ученый Михаил Васильевич Ломоносов. </w:t>
      </w:r>
      <w:r>
        <w:rPr>
          <w:i/>
          <w:sz w:val="24"/>
        </w:rPr>
        <w:t xml:space="preserve">И в этом состоит одна из двух целей обучения геометрии как составной части математики в школе. </w:t>
      </w:r>
      <w:r>
        <w:rPr>
          <w:sz w:val="24"/>
        </w:rPr>
        <w:t>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w:t>
      </w:r>
    </w:p>
    <w:p w:rsidR="005079D6" w:rsidRDefault="00072A71">
      <w:pPr>
        <w:ind w:firstLine="567"/>
        <w:jc w:val="both"/>
        <w:rPr>
          <w:sz w:val="24"/>
        </w:rPr>
      </w:pPr>
      <w:r>
        <w:rPr>
          <w:sz w:val="24"/>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5079D6" w:rsidRDefault="00072A71">
      <w:pPr>
        <w:ind w:firstLine="567"/>
        <w:jc w:val="both"/>
        <w:rPr>
          <w:sz w:val="24"/>
        </w:rPr>
      </w:pPr>
      <w:r>
        <w:rPr>
          <w:i/>
          <w:sz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w:t>
      </w:r>
      <w:r>
        <w:rPr>
          <w:sz w:val="24"/>
        </w:rPr>
        <w:t xml:space="preserve">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w:t>
      </w:r>
    </w:p>
    <w:p w:rsidR="005079D6" w:rsidRDefault="00072A71">
      <w:pPr>
        <w:ind w:firstLine="567"/>
        <w:jc w:val="both"/>
        <w:rPr>
          <w:sz w:val="24"/>
        </w:rPr>
      </w:pPr>
      <w:r>
        <w:rPr>
          <w:sz w:val="24"/>
        </w:rPr>
        <w:t>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детей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соотношения»,«Метод координат» и «Теорема Пифагора».</w:t>
      </w:r>
    </w:p>
    <w:p w:rsidR="005079D6" w:rsidRDefault="00072A71">
      <w:pPr>
        <w:ind w:firstLine="567"/>
        <w:jc w:val="both"/>
        <w:rPr>
          <w:b/>
          <w:i/>
          <w:sz w:val="24"/>
        </w:rPr>
      </w:pPr>
      <w:r>
        <w:rPr>
          <w:b/>
          <w:i/>
          <w:sz w:val="24"/>
        </w:rPr>
        <w:t>Место учебного курса в учебном плане</w:t>
      </w:r>
    </w:p>
    <w:p w:rsidR="005079D6" w:rsidRDefault="00072A71">
      <w:pPr>
        <w:ind w:firstLine="567"/>
        <w:jc w:val="both"/>
        <w:rPr>
          <w:sz w:val="24"/>
        </w:rPr>
      </w:pPr>
      <w:r>
        <w:rPr>
          <w:sz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5079D6" w:rsidRDefault="00072A71">
      <w:pPr>
        <w:ind w:firstLine="567"/>
        <w:jc w:val="both"/>
        <w:rPr>
          <w:sz w:val="24"/>
        </w:rPr>
      </w:pPr>
      <w:r>
        <w:rPr>
          <w:sz w:val="24"/>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5079D6" w:rsidRDefault="005079D6">
      <w:pPr>
        <w:ind w:firstLine="567"/>
        <w:jc w:val="both"/>
        <w:rPr>
          <w:sz w:val="24"/>
        </w:rPr>
      </w:pPr>
    </w:p>
    <w:p w:rsidR="005079D6" w:rsidRDefault="00072A71">
      <w:pPr>
        <w:ind w:firstLine="567"/>
        <w:jc w:val="both"/>
        <w:rPr>
          <w:b/>
          <w:sz w:val="24"/>
        </w:rPr>
      </w:pPr>
      <w:r>
        <w:rPr>
          <w:b/>
          <w:sz w:val="24"/>
        </w:rPr>
        <w:t>СОДЕРЖАНИЕ УЧЕБНОГО КУРСА «ГЕОМЕТРИЯ»</w:t>
      </w:r>
    </w:p>
    <w:p w:rsidR="005079D6" w:rsidRDefault="005079D6">
      <w:pPr>
        <w:ind w:firstLine="567"/>
        <w:jc w:val="both"/>
        <w:rPr>
          <w:b/>
          <w:sz w:val="24"/>
        </w:rPr>
      </w:pPr>
    </w:p>
    <w:p w:rsidR="005079D6" w:rsidRDefault="00072A71">
      <w:pPr>
        <w:ind w:firstLine="567"/>
        <w:jc w:val="both"/>
        <w:rPr>
          <w:b/>
          <w:sz w:val="24"/>
        </w:rPr>
      </w:pPr>
      <w:r>
        <w:rPr>
          <w:b/>
          <w:sz w:val="24"/>
        </w:rPr>
        <w:t>7 КЛАСС</w:t>
      </w:r>
    </w:p>
    <w:p w:rsidR="005079D6" w:rsidRDefault="00072A71">
      <w:pPr>
        <w:ind w:firstLine="567"/>
        <w:jc w:val="both"/>
        <w:rPr>
          <w:sz w:val="24"/>
        </w:rPr>
      </w:pPr>
      <w:r>
        <w:rPr>
          <w:sz w:val="24"/>
        </w:rPr>
        <w:t xml:space="preserve">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w:t>
      </w:r>
      <w:r>
        <w:rPr>
          <w:sz w:val="24"/>
        </w:rPr>
        <w:lastRenderedPageBreak/>
        <w:t>прямых.</w:t>
      </w:r>
    </w:p>
    <w:p w:rsidR="005079D6" w:rsidRDefault="00072A71">
      <w:pPr>
        <w:ind w:firstLine="567"/>
        <w:jc w:val="both"/>
        <w:rPr>
          <w:sz w:val="24"/>
        </w:rPr>
      </w:pPr>
      <w:r>
        <w:rPr>
          <w:sz w:val="24"/>
        </w:rPr>
        <w:t>Симметричные фигуры. Основные свойства осевой симметрии. Примеры симметрии в окружающем мире.</w:t>
      </w:r>
    </w:p>
    <w:p w:rsidR="005079D6" w:rsidRDefault="00072A71">
      <w:pPr>
        <w:ind w:firstLine="567"/>
        <w:jc w:val="both"/>
        <w:rPr>
          <w:sz w:val="24"/>
        </w:rPr>
      </w:pPr>
      <w:r>
        <w:rPr>
          <w:sz w:val="24"/>
        </w:rPr>
        <w:t>Основные построения с помощью циркуля и линейки.</w:t>
      </w:r>
    </w:p>
    <w:p w:rsidR="005079D6" w:rsidRDefault="00072A71">
      <w:pPr>
        <w:ind w:firstLine="567"/>
        <w:jc w:val="both"/>
        <w:rPr>
          <w:sz w:val="24"/>
        </w:rPr>
      </w:pPr>
      <w:r>
        <w:rPr>
          <w:sz w:val="24"/>
        </w:rPr>
        <w:t>Треугольник. Высота, медиана, биссектриса, их свойства. Равнобедренный и равносторонний треугольники. Неравенство треугольника.</w:t>
      </w:r>
    </w:p>
    <w:p w:rsidR="005079D6" w:rsidRDefault="00072A71">
      <w:pPr>
        <w:ind w:firstLine="567"/>
        <w:jc w:val="both"/>
        <w:rPr>
          <w:sz w:val="24"/>
        </w:rPr>
      </w:pPr>
      <w:r>
        <w:rPr>
          <w:sz w:val="24"/>
        </w:rPr>
        <w:t>Свойства и признаки равнобедренного треугольника. Признаки равенства треугольников.</w:t>
      </w:r>
    </w:p>
    <w:p w:rsidR="005079D6" w:rsidRDefault="00072A71">
      <w:pPr>
        <w:ind w:firstLine="567"/>
        <w:jc w:val="both"/>
        <w:rPr>
          <w:sz w:val="24"/>
        </w:rPr>
      </w:pPr>
      <w:r>
        <w:rPr>
          <w:sz w:val="24"/>
        </w:rPr>
        <w:t>Свойства и признаки параллельных прямых. Сумма углов треугольника. Внешние углы треугольника.</w:t>
      </w:r>
    </w:p>
    <w:p w:rsidR="005079D6" w:rsidRDefault="00072A71">
      <w:pPr>
        <w:ind w:firstLine="567"/>
        <w:jc w:val="both"/>
        <w:rPr>
          <w:sz w:val="24"/>
        </w:rPr>
      </w:pPr>
      <w:r>
        <w:rPr>
          <w:sz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5079D6" w:rsidRDefault="00072A71">
      <w:pPr>
        <w:ind w:firstLine="567"/>
        <w:jc w:val="both"/>
        <w:rPr>
          <w:sz w:val="24"/>
        </w:rPr>
      </w:pPr>
      <w:r>
        <w:rPr>
          <w:sz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5079D6" w:rsidRDefault="00072A71">
      <w:pPr>
        <w:ind w:firstLine="567"/>
        <w:jc w:val="both"/>
        <w:rPr>
          <w:sz w:val="24"/>
        </w:rPr>
      </w:pPr>
      <w:r>
        <w:rPr>
          <w:sz w:val="24"/>
        </w:rPr>
        <w:t>Геометрическое место точек. Биссектриса угла и серединный перпендикуляр к отрезку как геометрические места точек.</w:t>
      </w:r>
    </w:p>
    <w:p w:rsidR="005079D6" w:rsidRDefault="00072A71">
      <w:pPr>
        <w:ind w:firstLine="567"/>
        <w:jc w:val="both"/>
        <w:rPr>
          <w:sz w:val="24"/>
        </w:rPr>
      </w:pPr>
      <w:r>
        <w:rPr>
          <w:sz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5079D6" w:rsidRDefault="005079D6">
      <w:pPr>
        <w:ind w:firstLine="567"/>
        <w:jc w:val="both"/>
        <w:rPr>
          <w:sz w:val="24"/>
        </w:rPr>
      </w:pPr>
    </w:p>
    <w:p w:rsidR="005079D6" w:rsidRDefault="00072A71">
      <w:pPr>
        <w:ind w:firstLine="567"/>
        <w:jc w:val="both"/>
        <w:rPr>
          <w:b/>
          <w:sz w:val="24"/>
        </w:rPr>
      </w:pPr>
      <w:r>
        <w:rPr>
          <w:b/>
          <w:sz w:val="24"/>
        </w:rPr>
        <w:t>8 КЛАСС</w:t>
      </w:r>
    </w:p>
    <w:p w:rsidR="005079D6" w:rsidRDefault="00072A71">
      <w:pPr>
        <w:ind w:firstLine="567"/>
        <w:jc w:val="both"/>
        <w:rPr>
          <w:sz w:val="24"/>
        </w:rPr>
      </w:pPr>
      <w:r>
        <w:rPr>
          <w:sz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5079D6" w:rsidRDefault="00072A71">
      <w:pPr>
        <w:ind w:firstLine="567"/>
        <w:jc w:val="both"/>
        <w:rPr>
          <w:sz w:val="24"/>
        </w:rPr>
      </w:pPr>
      <w:r>
        <w:rPr>
          <w:sz w:val="24"/>
        </w:rPr>
        <w:t>Метод удвоения медианы. Центральная симметрия.</w:t>
      </w:r>
    </w:p>
    <w:p w:rsidR="005079D6" w:rsidRDefault="00072A71">
      <w:pPr>
        <w:ind w:firstLine="567"/>
        <w:jc w:val="both"/>
        <w:rPr>
          <w:sz w:val="24"/>
        </w:rPr>
      </w:pPr>
      <w:r>
        <w:rPr>
          <w:sz w:val="24"/>
        </w:rPr>
        <w:t>Теорема Фалеса и теорема о пропорциональных отрезках. Средние линии треугольника и трапеции. Центр масс треугольника.</w:t>
      </w:r>
    </w:p>
    <w:p w:rsidR="005079D6" w:rsidRDefault="00072A71">
      <w:pPr>
        <w:ind w:firstLine="567"/>
        <w:jc w:val="both"/>
        <w:rPr>
          <w:sz w:val="24"/>
        </w:rPr>
      </w:pPr>
      <w:r>
        <w:rPr>
          <w:sz w:val="24"/>
        </w:rPr>
        <w:t>Подобие треугольников, коэффициент подобия. Признаки подобия треугольников. Применение подобия при решении практических задач.</w:t>
      </w:r>
    </w:p>
    <w:p w:rsidR="005079D6" w:rsidRDefault="00072A71">
      <w:pPr>
        <w:ind w:firstLine="567"/>
        <w:jc w:val="both"/>
        <w:rPr>
          <w:sz w:val="24"/>
        </w:rPr>
      </w:pPr>
      <w:r>
        <w:rPr>
          <w:sz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5079D6" w:rsidRDefault="00072A71">
      <w:pPr>
        <w:ind w:firstLine="567"/>
        <w:jc w:val="both"/>
        <w:rPr>
          <w:sz w:val="24"/>
        </w:rPr>
      </w:pPr>
      <w:r>
        <w:rPr>
          <w:sz w:val="24"/>
        </w:rPr>
        <w:t>Вычисление площадей треугольников и многоугольников на клетчатой бумаге.</w:t>
      </w:r>
    </w:p>
    <w:p w:rsidR="005079D6" w:rsidRDefault="00072A71">
      <w:pPr>
        <w:ind w:firstLine="567"/>
        <w:jc w:val="both"/>
        <w:rPr>
          <w:sz w:val="24"/>
        </w:rPr>
      </w:pPr>
      <w:r>
        <w:rPr>
          <w:sz w:val="24"/>
        </w:rPr>
        <w:t>Теорема Пифагора. Применение теоремы Пифагора при решении практических задач.</w:t>
      </w:r>
    </w:p>
    <w:p w:rsidR="005079D6" w:rsidRDefault="00072A71">
      <w:pPr>
        <w:ind w:firstLine="567"/>
        <w:jc w:val="both"/>
        <w:rPr>
          <w:sz w:val="24"/>
        </w:rPr>
      </w:pPr>
      <w:r>
        <w:rPr>
          <w:sz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5079D6" w:rsidRDefault="00072A71">
      <w:pPr>
        <w:ind w:firstLine="567"/>
        <w:jc w:val="both"/>
        <w:rPr>
          <w:sz w:val="24"/>
        </w:rPr>
      </w:pPr>
      <w:r>
        <w:rPr>
          <w:sz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5079D6" w:rsidRDefault="005079D6">
      <w:pPr>
        <w:ind w:firstLine="567"/>
        <w:jc w:val="both"/>
        <w:rPr>
          <w:b/>
          <w:sz w:val="24"/>
        </w:rPr>
      </w:pPr>
    </w:p>
    <w:p w:rsidR="005079D6" w:rsidRDefault="00072A71">
      <w:pPr>
        <w:ind w:firstLine="567"/>
        <w:jc w:val="both"/>
        <w:rPr>
          <w:b/>
          <w:sz w:val="24"/>
        </w:rPr>
      </w:pPr>
      <w:r>
        <w:rPr>
          <w:b/>
          <w:sz w:val="24"/>
        </w:rPr>
        <w:t>9 КЛАСС</w:t>
      </w:r>
    </w:p>
    <w:p w:rsidR="005079D6" w:rsidRDefault="00072A71">
      <w:pPr>
        <w:ind w:firstLine="567"/>
        <w:jc w:val="both"/>
        <w:rPr>
          <w:sz w:val="24"/>
        </w:rPr>
      </w:pPr>
      <w:r>
        <w:rPr>
          <w:sz w:val="24"/>
        </w:rPr>
        <w:t>Синус, косинус, тангенс углов от 0 до 180. Основное тригонометрическое тождество. Формулы приведения.</w:t>
      </w:r>
    </w:p>
    <w:p w:rsidR="005079D6" w:rsidRDefault="00072A71">
      <w:pPr>
        <w:ind w:firstLine="567"/>
        <w:jc w:val="both"/>
        <w:rPr>
          <w:sz w:val="24"/>
        </w:rPr>
      </w:pPr>
      <w:r>
        <w:rPr>
          <w:sz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5079D6" w:rsidRDefault="00072A71">
      <w:pPr>
        <w:ind w:firstLine="567"/>
        <w:jc w:val="both"/>
        <w:rPr>
          <w:sz w:val="24"/>
        </w:rPr>
      </w:pPr>
      <w:r>
        <w:rPr>
          <w:sz w:val="24"/>
        </w:rPr>
        <w:t>Преобразование подобия. Подобие соответственных элементов.</w:t>
      </w:r>
    </w:p>
    <w:p w:rsidR="005079D6" w:rsidRDefault="00072A71">
      <w:pPr>
        <w:ind w:firstLine="567"/>
        <w:jc w:val="both"/>
        <w:rPr>
          <w:sz w:val="24"/>
        </w:rPr>
      </w:pPr>
      <w:r>
        <w:rPr>
          <w:sz w:val="24"/>
        </w:rPr>
        <w:t>Теорема о произведении отрезков хорд, теоремы о произведении отрезков секущих, теорема о квадрате касательной.</w:t>
      </w:r>
    </w:p>
    <w:p w:rsidR="005079D6" w:rsidRDefault="00072A71">
      <w:pPr>
        <w:ind w:firstLine="567"/>
        <w:jc w:val="both"/>
        <w:rPr>
          <w:sz w:val="24"/>
        </w:rPr>
      </w:pPr>
      <w:r>
        <w:rPr>
          <w:sz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5079D6" w:rsidRDefault="00072A71">
      <w:pPr>
        <w:ind w:firstLine="567"/>
        <w:jc w:val="both"/>
        <w:rPr>
          <w:sz w:val="24"/>
        </w:rPr>
      </w:pPr>
      <w:r>
        <w:rPr>
          <w:sz w:val="24"/>
        </w:rPr>
        <w:t xml:space="preserve">Декартовы координаты на плоскости. Уравнения прямой и окружности в координатах, </w:t>
      </w:r>
      <w:r>
        <w:rPr>
          <w:sz w:val="24"/>
        </w:rPr>
        <w:lastRenderedPageBreak/>
        <w:t>пересечение окружностей и прямых. Метод координат и его применение.</w:t>
      </w:r>
    </w:p>
    <w:p w:rsidR="005079D6" w:rsidRDefault="00072A71">
      <w:pPr>
        <w:ind w:firstLine="567"/>
        <w:jc w:val="both"/>
        <w:rPr>
          <w:sz w:val="24"/>
        </w:rPr>
      </w:pPr>
      <w:r>
        <w:rPr>
          <w:sz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5079D6" w:rsidRDefault="00072A71">
      <w:pPr>
        <w:ind w:firstLine="567"/>
        <w:jc w:val="both"/>
        <w:rPr>
          <w:sz w:val="24"/>
        </w:rPr>
      </w:pPr>
      <w:r>
        <w:rPr>
          <w:sz w:val="24"/>
        </w:rPr>
        <w:t>Движения плоскости и внутренние симметрии фигур (элементарные представления). Параллельный перенос. Поворот.</w:t>
      </w:r>
    </w:p>
    <w:p w:rsidR="005079D6" w:rsidRDefault="005079D6">
      <w:pPr>
        <w:jc w:val="both"/>
        <w:rPr>
          <w:b/>
          <w:sz w:val="24"/>
        </w:rPr>
      </w:pPr>
    </w:p>
    <w:p w:rsidR="005079D6" w:rsidRDefault="005079D6">
      <w:pPr>
        <w:ind w:firstLine="567"/>
        <w:jc w:val="both"/>
        <w:rPr>
          <w:b/>
          <w:sz w:val="24"/>
        </w:rPr>
      </w:pPr>
    </w:p>
    <w:p w:rsidR="005079D6" w:rsidRDefault="00072A71">
      <w:pPr>
        <w:ind w:firstLine="567"/>
        <w:jc w:val="both"/>
        <w:rPr>
          <w:b/>
          <w:sz w:val="24"/>
        </w:rPr>
      </w:pPr>
      <w:r>
        <w:rPr>
          <w:b/>
          <w:sz w:val="24"/>
        </w:rPr>
        <w:t xml:space="preserve">ПЛАНИРУЕМЫЕ ПРЕДМЕТНЫЕ РЕЗУЛЬТАТЫ </w:t>
      </w:r>
    </w:p>
    <w:p w:rsidR="005079D6" w:rsidRDefault="005079D6">
      <w:pPr>
        <w:jc w:val="both"/>
        <w:rPr>
          <w:b/>
          <w:sz w:val="24"/>
        </w:rPr>
      </w:pPr>
    </w:p>
    <w:p w:rsidR="005079D6" w:rsidRDefault="00072A71">
      <w:pPr>
        <w:ind w:firstLine="567"/>
        <w:jc w:val="both"/>
        <w:rPr>
          <w:i/>
          <w:sz w:val="24"/>
        </w:rPr>
      </w:pPr>
      <w:r>
        <w:rPr>
          <w:i/>
          <w:sz w:val="24"/>
        </w:rPr>
        <w:t xml:space="preserve">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 </w:t>
      </w:r>
    </w:p>
    <w:p w:rsidR="005079D6" w:rsidRDefault="005079D6">
      <w:pPr>
        <w:ind w:firstLine="567"/>
        <w:jc w:val="both"/>
        <w:rPr>
          <w:i/>
          <w:sz w:val="24"/>
        </w:rPr>
      </w:pPr>
    </w:p>
    <w:p w:rsidR="005079D6" w:rsidRDefault="00072A71">
      <w:pPr>
        <w:ind w:firstLine="567"/>
        <w:jc w:val="both"/>
        <w:rPr>
          <w:sz w:val="24"/>
        </w:rPr>
      </w:pPr>
      <w:r>
        <w:rPr>
          <w:b/>
          <w:sz w:val="24"/>
        </w:rPr>
        <w:t>7 КЛАСС</w:t>
      </w:r>
    </w:p>
    <w:p w:rsidR="005079D6" w:rsidRDefault="00072A71">
      <w:pPr>
        <w:ind w:firstLine="567"/>
        <w:jc w:val="both"/>
        <w:rPr>
          <w:sz w:val="24"/>
        </w:rPr>
      </w:pPr>
      <w:r>
        <w:rPr>
          <w:sz w:val="24"/>
        </w:rPr>
        <w:t>- 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5079D6" w:rsidRDefault="00072A71">
      <w:pPr>
        <w:ind w:firstLine="567"/>
        <w:jc w:val="both"/>
        <w:rPr>
          <w:sz w:val="24"/>
        </w:rPr>
      </w:pPr>
      <w:r>
        <w:rPr>
          <w:sz w:val="24"/>
        </w:rPr>
        <w:t>- 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5079D6" w:rsidRDefault="00072A71">
      <w:pPr>
        <w:ind w:firstLine="567"/>
        <w:jc w:val="both"/>
        <w:rPr>
          <w:sz w:val="24"/>
        </w:rPr>
      </w:pPr>
      <w:r>
        <w:rPr>
          <w:sz w:val="24"/>
        </w:rPr>
        <w:t>- Строить чертежи к геометрическим задачам.</w:t>
      </w:r>
    </w:p>
    <w:p w:rsidR="005079D6" w:rsidRDefault="00072A71">
      <w:pPr>
        <w:ind w:firstLine="567"/>
        <w:jc w:val="both"/>
        <w:rPr>
          <w:sz w:val="24"/>
        </w:rPr>
      </w:pPr>
      <w:r>
        <w:rPr>
          <w:sz w:val="24"/>
        </w:rPr>
        <w:t>- Пользоваться признаками равенства треугольников, использовать признаки и свойства равнобедренных треугольников при решении задач.</w:t>
      </w:r>
    </w:p>
    <w:p w:rsidR="005079D6" w:rsidRDefault="00072A71">
      <w:pPr>
        <w:ind w:firstLine="567"/>
        <w:jc w:val="both"/>
        <w:rPr>
          <w:sz w:val="24"/>
        </w:rPr>
      </w:pPr>
      <w:r>
        <w:rPr>
          <w:sz w:val="24"/>
        </w:rPr>
        <w:t>- Проводить логические рассуждения с использованием геометрических теорем.</w:t>
      </w:r>
    </w:p>
    <w:p w:rsidR="005079D6" w:rsidRDefault="00072A71">
      <w:pPr>
        <w:ind w:firstLine="567"/>
        <w:jc w:val="both"/>
        <w:rPr>
          <w:sz w:val="24"/>
        </w:rPr>
      </w:pPr>
      <w:r>
        <w:rPr>
          <w:sz w:val="24"/>
        </w:rPr>
        <w:t>- 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5079D6" w:rsidRDefault="00072A71">
      <w:pPr>
        <w:ind w:firstLine="567"/>
        <w:jc w:val="both"/>
        <w:rPr>
          <w:sz w:val="24"/>
        </w:rPr>
      </w:pPr>
      <w:r>
        <w:rPr>
          <w:sz w:val="24"/>
        </w:rPr>
        <w:t>- 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5079D6" w:rsidRDefault="00072A71">
      <w:pPr>
        <w:ind w:firstLine="567"/>
        <w:jc w:val="both"/>
        <w:rPr>
          <w:sz w:val="24"/>
        </w:rPr>
      </w:pPr>
      <w:r>
        <w:rPr>
          <w:sz w:val="24"/>
        </w:rPr>
        <w:t>- Решать задачи на клетчатой бумаге.</w:t>
      </w:r>
    </w:p>
    <w:p w:rsidR="005079D6" w:rsidRDefault="00072A71">
      <w:pPr>
        <w:ind w:firstLine="567"/>
        <w:jc w:val="both"/>
        <w:rPr>
          <w:sz w:val="24"/>
        </w:rPr>
      </w:pPr>
      <w:r>
        <w:rPr>
          <w:sz w:val="24"/>
        </w:rPr>
        <w:t>- 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5079D6" w:rsidRDefault="00072A71">
      <w:pPr>
        <w:ind w:firstLine="567"/>
        <w:jc w:val="both"/>
        <w:rPr>
          <w:sz w:val="24"/>
        </w:rPr>
      </w:pPr>
      <w:r>
        <w:rPr>
          <w:sz w:val="24"/>
        </w:rPr>
        <w:t>- 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5079D6" w:rsidRDefault="00072A71">
      <w:pPr>
        <w:ind w:firstLine="567"/>
        <w:jc w:val="both"/>
        <w:rPr>
          <w:sz w:val="24"/>
        </w:rPr>
      </w:pPr>
      <w:r>
        <w:rPr>
          <w:sz w:val="24"/>
        </w:rPr>
        <w:t>- 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5079D6" w:rsidRDefault="00072A71">
      <w:pPr>
        <w:ind w:firstLine="567"/>
        <w:jc w:val="both"/>
        <w:rPr>
          <w:sz w:val="24"/>
        </w:rPr>
      </w:pPr>
      <w:r>
        <w:rPr>
          <w:sz w:val="24"/>
        </w:rPr>
        <w:t>- 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5079D6" w:rsidRDefault="00072A71">
      <w:pPr>
        <w:ind w:firstLine="567"/>
        <w:jc w:val="both"/>
        <w:rPr>
          <w:sz w:val="24"/>
        </w:rPr>
      </w:pPr>
      <w:r>
        <w:rPr>
          <w:sz w:val="24"/>
        </w:rPr>
        <w:t>- Владеть понятием касательной к окружности, пользоваться теоремой о перпендикулярности касательной и радиуса, проведённого к точке касания.</w:t>
      </w:r>
    </w:p>
    <w:p w:rsidR="005079D6" w:rsidRDefault="00072A71">
      <w:pPr>
        <w:ind w:firstLine="567"/>
        <w:jc w:val="both"/>
        <w:rPr>
          <w:sz w:val="24"/>
        </w:rPr>
      </w:pPr>
      <w:r>
        <w:rPr>
          <w:sz w:val="24"/>
        </w:rPr>
        <w:t>- Пользоваться простейшими геометрическими неравенствами, понимать их практический смысл.</w:t>
      </w:r>
    </w:p>
    <w:p w:rsidR="005079D6" w:rsidRDefault="00072A71">
      <w:pPr>
        <w:ind w:firstLine="567"/>
        <w:jc w:val="both"/>
        <w:rPr>
          <w:sz w:val="24"/>
        </w:rPr>
      </w:pPr>
      <w:r>
        <w:rPr>
          <w:sz w:val="24"/>
        </w:rPr>
        <w:t>- Проводить основные геометрические построения с помощью циркуля и линейки.</w:t>
      </w:r>
    </w:p>
    <w:p w:rsidR="005079D6" w:rsidRDefault="005079D6">
      <w:pPr>
        <w:ind w:firstLine="567"/>
        <w:jc w:val="both"/>
        <w:rPr>
          <w:sz w:val="24"/>
        </w:rPr>
      </w:pPr>
    </w:p>
    <w:p w:rsidR="005079D6" w:rsidRDefault="00072A71">
      <w:pPr>
        <w:ind w:firstLine="567"/>
        <w:jc w:val="both"/>
        <w:rPr>
          <w:b/>
          <w:sz w:val="24"/>
        </w:rPr>
      </w:pPr>
      <w:r>
        <w:rPr>
          <w:b/>
          <w:sz w:val="24"/>
        </w:rPr>
        <w:t>8 КЛАСС</w:t>
      </w:r>
    </w:p>
    <w:p w:rsidR="005079D6" w:rsidRDefault="00072A71">
      <w:pPr>
        <w:ind w:firstLine="567"/>
        <w:jc w:val="both"/>
        <w:rPr>
          <w:sz w:val="24"/>
        </w:rPr>
      </w:pPr>
      <w:r>
        <w:rPr>
          <w:sz w:val="24"/>
        </w:rPr>
        <w:t>- Распознавать основные виды четырёхугольников, их элементы, пользоваться их свойствами при решении геометрических задач.</w:t>
      </w:r>
    </w:p>
    <w:p w:rsidR="005079D6" w:rsidRDefault="00072A71">
      <w:pPr>
        <w:ind w:firstLine="567"/>
        <w:jc w:val="both"/>
        <w:rPr>
          <w:sz w:val="24"/>
        </w:rPr>
      </w:pPr>
      <w:r>
        <w:rPr>
          <w:sz w:val="24"/>
        </w:rPr>
        <w:t>- Применять свойства точки пересечения медиан треугольника (центра масс) в решении задач.</w:t>
      </w:r>
    </w:p>
    <w:p w:rsidR="005079D6" w:rsidRDefault="00072A71">
      <w:pPr>
        <w:ind w:firstLine="567"/>
        <w:jc w:val="both"/>
        <w:rPr>
          <w:sz w:val="24"/>
        </w:rPr>
      </w:pPr>
      <w:r>
        <w:rPr>
          <w:sz w:val="24"/>
        </w:rPr>
        <w:t>- 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5079D6" w:rsidRDefault="00072A71">
      <w:pPr>
        <w:ind w:firstLine="567"/>
        <w:jc w:val="both"/>
        <w:rPr>
          <w:sz w:val="24"/>
        </w:rPr>
      </w:pPr>
      <w:r>
        <w:rPr>
          <w:sz w:val="24"/>
        </w:rPr>
        <w:lastRenderedPageBreak/>
        <w:t>- Применять признаки подобия треугольников в решении геометрических задач.</w:t>
      </w:r>
    </w:p>
    <w:p w:rsidR="005079D6" w:rsidRDefault="00072A71">
      <w:pPr>
        <w:ind w:firstLine="567"/>
        <w:jc w:val="both"/>
        <w:rPr>
          <w:sz w:val="24"/>
        </w:rPr>
      </w:pPr>
      <w:r>
        <w:rPr>
          <w:sz w:val="24"/>
        </w:rPr>
        <w:t>- 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5079D6" w:rsidRDefault="00072A71">
      <w:pPr>
        <w:ind w:firstLine="567"/>
        <w:jc w:val="both"/>
        <w:rPr>
          <w:sz w:val="24"/>
        </w:rPr>
      </w:pPr>
      <w:r>
        <w:rPr>
          <w:sz w:val="24"/>
        </w:rPr>
        <w:t>- 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5079D6" w:rsidRDefault="00072A71">
      <w:pPr>
        <w:ind w:firstLine="567"/>
        <w:jc w:val="both"/>
        <w:rPr>
          <w:sz w:val="24"/>
        </w:rPr>
      </w:pPr>
      <w:r>
        <w:rPr>
          <w:sz w:val="24"/>
        </w:rPr>
        <w:t>- 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5079D6" w:rsidRDefault="00072A71">
      <w:pPr>
        <w:ind w:firstLine="567"/>
        <w:jc w:val="both"/>
        <w:rPr>
          <w:sz w:val="24"/>
        </w:rPr>
      </w:pPr>
      <w:r>
        <w:rPr>
          <w:sz w:val="24"/>
        </w:rPr>
        <w:t>- 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5079D6" w:rsidRDefault="00072A71">
      <w:pPr>
        <w:ind w:firstLine="567"/>
        <w:jc w:val="both"/>
        <w:rPr>
          <w:sz w:val="24"/>
        </w:rPr>
      </w:pPr>
      <w:r>
        <w:rPr>
          <w:sz w:val="24"/>
        </w:rPr>
        <w:t>- Владеть понятием описанного четырёхугольника, применять свойства описанного четырёхугольника при решении задач.</w:t>
      </w:r>
    </w:p>
    <w:p w:rsidR="005079D6" w:rsidRDefault="00072A71">
      <w:pPr>
        <w:ind w:firstLine="567"/>
        <w:jc w:val="both"/>
        <w:rPr>
          <w:sz w:val="24"/>
        </w:rPr>
      </w:pPr>
      <w:r>
        <w:rPr>
          <w:sz w:val="24"/>
        </w:rPr>
        <w:t>-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5079D6" w:rsidRDefault="005079D6">
      <w:pPr>
        <w:ind w:firstLine="567"/>
        <w:jc w:val="both"/>
        <w:rPr>
          <w:b/>
          <w:sz w:val="24"/>
        </w:rPr>
      </w:pPr>
    </w:p>
    <w:p w:rsidR="005079D6" w:rsidRDefault="00072A71">
      <w:pPr>
        <w:ind w:firstLine="567"/>
        <w:jc w:val="both"/>
        <w:rPr>
          <w:b/>
          <w:sz w:val="24"/>
        </w:rPr>
      </w:pPr>
      <w:r>
        <w:rPr>
          <w:b/>
          <w:sz w:val="24"/>
        </w:rPr>
        <w:t>9 КЛАСС</w:t>
      </w:r>
    </w:p>
    <w:p w:rsidR="005079D6" w:rsidRDefault="00072A71">
      <w:pPr>
        <w:ind w:firstLine="567"/>
        <w:jc w:val="both"/>
        <w:rPr>
          <w:sz w:val="24"/>
        </w:rPr>
      </w:pPr>
      <w:r>
        <w:rPr>
          <w:sz w:val="24"/>
        </w:rPr>
        <w:t>- 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5079D6" w:rsidRDefault="00072A71">
      <w:pPr>
        <w:ind w:firstLine="567"/>
        <w:jc w:val="both"/>
        <w:rPr>
          <w:sz w:val="24"/>
        </w:rPr>
      </w:pPr>
      <w:r>
        <w:rPr>
          <w:sz w:val="24"/>
        </w:rPr>
        <w:t>- 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5079D6" w:rsidRDefault="00072A71">
      <w:pPr>
        <w:ind w:firstLine="567"/>
        <w:jc w:val="both"/>
        <w:rPr>
          <w:sz w:val="24"/>
        </w:rPr>
      </w:pPr>
      <w:r>
        <w:rPr>
          <w:sz w:val="24"/>
        </w:rPr>
        <w:t>- 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5079D6" w:rsidRDefault="00072A71">
      <w:pPr>
        <w:ind w:firstLine="567"/>
        <w:jc w:val="both"/>
        <w:rPr>
          <w:sz w:val="24"/>
        </w:rPr>
      </w:pPr>
      <w:r>
        <w:rPr>
          <w:sz w:val="24"/>
        </w:rPr>
        <w:t>- 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5079D6" w:rsidRDefault="00072A71">
      <w:pPr>
        <w:ind w:firstLine="567"/>
        <w:jc w:val="both"/>
        <w:rPr>
          <w:sz w:val="24"/>
        </w:rPr>
      </w:pPr>
      <w:r>
        <w:rPr>
          <w:sz w:val="24"/>
        </w:rPr>
        <w:t>- Пользоваться теоремами о произведении отрезков хорд, о произведении отрезков секущих, о квадрате касательной.</w:t>
      </w:r>
    </w:p>
    <w:p w:rsidR="005079D6" w:rsidRDefault="00072A71">
      <w:pPr>
        <w:ind w:firstLine="567"/>
        <w:jc w:val="both"/>
        <w:rPr>
          <w:sz w:val="24"/>
        </w:rPr>
      </w:pPr>
      <w:r>
        <w:rPr>
          <w:sz w:val="24"/>
        </w:rPr>
        <w:t>- 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5079D6" w:rsidRDefault="00072A71">
      <w:pPr>
        <w:ind w:firstLine="567"/>
        <w:jc w:val="both"/>
        <w:rPr>
          <w:sz w:val="24"/>
        </w:rPr>
      </w:pPr>
      <w:r>
        <w:rPr>
          <w:sz w:val="24"/>
        </w:rPr>
        <w:t>- Пользоваться методом координат на плоскости, применять его в решении геометрических и практических задач.</w:t>
      </w:r>
    </w:p>
    <w:p w:rsidR="005079D6" w:rsidRDefault="00072A71">
      <w:pPr>
        <w:ind w:firstLine="567"/>
        <w:jc w:val="both"/>
        <w:rPr>
          <w:sz w:val="24"/>
        </w:rPr>
      </w:pPr>
      <w:r>
        <w:rPr>
          <w:sz w:val="24"/>
        </w:rPr>
        <w:t>- 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5079D6" w:rsidRDefault="00072A71">
      <w:pPr>
        <w:ind w:firstLine="567"/>
        <w:jc w:val="both"/>
        <w:rPr>
          <w:sz w:val="24"/>
        </w:rPr>
      </w:pPr>
      <w:r>
        <w:rPr>
          <w:sz w:val="24"/>
        </w:rPr>
        <w:t xml:space="preserve">- Находить оси (или центры) симметрии фигур, применять движения плоскости в простейших случаях. </w:t>
      </w:r>
    </w:p>
    <w:p w:rsidR="005079D6" w:rsidRDefault="00072A71">
      <w:pPr>
        <w:ind w:firstLine="567"/>
        <w:jc w:val="both"/>
        <w:rPr>
          <w:sz w:val="24"/>
        </w:rPr>
      </w:pPr>
      <w:r>
        <w:rPr>
          <w:sz w:val="24"/>
        </w:rPr>
        <w:t>-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5079D6" w:rsidRDefault="005079D6">
      <w:pPr>
        <w:sectPr w:rsidR="005079D6">
          <w:pgSz w:w="11907" w:h="16840"/>
          <w:pgMar w:top="1134" w:right="708" w:bottom="1134" w:left="709" w:header="0" w:footer="0" w:gutter="0"/>
          <w:cols w:space="720"/>
        </w:sectPr>
      </w:pPr>
    </w:p>
    <w:p w:rsidR="005079D6" w:rsidRDefault="00072A71">
      <w:pPr>
        <w:pStyle w:val="10"/>
        <w:ind w:left="0" w:firstLine="567"/>
        <w:jc w:val="both"/>
      </w:pPr>
      <w:r>
        <w:lastRenderedPageBreak/>
        <w:t>4. РАБОЧАЯ ПРОГРАММА УЧЕБНОГО КУРСА «ВЕРОЯТНОСТЬ И СТАТИСТИКА». 7-9 КЛАССЫ</w:t>
      </w:r>
    </w:p>
    <w:p w:rsidR="005079D6" w:rsidRDefault="005079D6">
      <w:pPr>
        <w:ind w:firstLine="567"/>
        <w:jc w:val="both"/>
        <w:rPr>
          <w:sz w:val="24"/>
        </w:rPr>
      </w:pPr>
    </w:p>
    <w:p w:rsidR="005079D6" w:rsidRDefault="00072A71">
      <w:pPr>
        <w:ind w:firstLine="567"/>
        <w:jc w:val="both"/>
        <w:rPr>
          <w:b/>
          <w:i/>
          <w:sz w:val="24"/>
        </w:rPr>
      </w:pPr>
      <w:r>
        <w:rPr>
          <w:b/>
          <w:i/>
          <w:sz w:val="24"/>
        </w:rPr>
        <w:t>Цели изучения учебного курса</w:t>
      </w:r>
    </w:p>
    <w:p w:rsidR="005079D6" w:rsidRDefault="00072A71">
      <w:pPr>
        <w:ind w:firstLine="567"/>
        <w:jc w:val="both"/>
        <w:rPr>
          <w:sz w:val="24"/>
        </w:rPr>
      </w:pPr>
      <w:r>
        <w:rPr>
          <w:sz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 должения образования и для успешной профессиональной  карьеры.</w:t>
      </w:r>
    </w:p>
    <w:p w:rsidR="005079D6" w:rsidRDefault="00072A71">
      <w:pPr>
        <w:ind w:firstLine="567"/>
        <w:jc w:val="both"/>
        <w:rPr>
          <w:sz w:val="24"/>
        </w:rPr>
      </w:pPr>
      <w:r>
        <w:rPr>
          <w:sz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т.ч. хорошо сформированное вероятностное и статистическое мышление.</w:t>
      </w:r>
    </w:p>
    <w:p w:rsidR="005079D6" w:rsidRDefault="00072A71">
      <w:pPr>
        <w:ind w:firstLine="567"/>
        <w:jc w:val="both"/>
        <w:rPr>
          <w:sz w:val="24"/>
        </w:rPr>
      </w:pPr>
      <w:r>
        <w:rPr>
          <w:sz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т.ч.,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5079D6" w:rsidRDefault="00072A71">
      <w:pPr>
        <w:ind w:firstLine="567"/>
        <w:jc w:val="both"/>
        <w:rPr>
          <w:sz w:val="24"/>
        </w:rPr>
      </w:pPr>
      <w:r>
        <w:rPr>
          <w:sz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5079D6" w:rsidRDefault="00072A71">
      <w:pPr>
        <w:ind w:firstLine="567"/>
        <w:jc w:val="both"/>
        <w:rPr>
          <w:sz w:val="24"/>
        </w:rPr>
      </w:pPr>
      <w:r>
        <w:rPr>
          <w:sz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5079D6" w:rsidRDefault="00072A71">
      <w:pPr>
        <w:ind w:firstLine="567"/>
        <w:jc w:val="both"/>
        <w:rPr>
          <w:sz w:val="24"/>
        </w:rPr>
      </w:pPr>
      <w:r>
        <w:rPr>
          <w:sz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5079D6" w:rsidRDefault="00072A71">
      <w:pPr>
        <w:ind w:firstLine="567"/>
        <w:jc w:val="both"/>
        <w:rPr>
          <w:sz w:val="24"/>
        </w:rPr>
      </w:pPr>
      <w:r>
        <w:rPr>
          <w:sz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5079D6" w:rsidRDefault="00072A71">
      <w:pPr>
        <w:ind w:firstLine="567"/>
        <w:jc w:val="both"/>
        <w:rPr>
          <w:sz w:val="24"/>
        </w:rPr>
      </w:pPr>
      <w:r>
        <w:rPr>
          <w:sz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5079D6" w:rsidRDefault="00072A71">
      <w:pPr>
        <w:ind w:firstLine="567"/>
        <w:jc w:val="both"/>
        <w:rPr>
          <w:b/>
          <w:i/>
          <w:sz w:val="24"/>
        </w:rPr>
      </w:pPr>
      <w:r>
        <w:rPr>
          <w:b/>
          <w:i/>
          <w:sz w:val="24"/>
        </w:rPr>
        <w:t>Место учебного курса в учебном плане</w:t>
      </w:r>
    </w:p>
    <w:p w:rsidR="005079D6" w:rsidRDefault="00072A71">
      <w:pPr>
        <w:ind w:firstLine="567"/>
        <w:jc w:val="both"/>
        <w:rPr>
          <w:sz w:val="24"/>
        </w:rPr>
      </w:pPr>
      <w:r>
        <w:rPr>
          <w:sz w:val="24"/>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5079D6" w:rsidRDefault="00072A71">
      <w:pPr>
        <w:ind w:firstLine="567"/>
        <w:jc w:val="both"/>
        <w:rPr>
          <w:sz w:val="24"/>
        </w:rPr>
      </w:pPr>
      <w:r>
        <w:rPr>
          <w:sz w:val="24"/>
        </w:rPr>
        <w:t xml:space="preserve">На изучение данного курса отводит 1 учебный час в неделю в течение каждого года обучения, </w:t>
      </w:r>
      <w:r>
        <w:rPr>
          <w:sz w:val="24"/>
        </w:rPr>
        <w:lastRenderedPageBreak/>
        <w:t>всего 102 учебных часа.</w:t>
      </w:r>
    </w:p>
    <w:p w:rsidR="005079D6" w:rsidRDefault="005079D6">
      <w:pPr>
        <w:ind w:firstLine="567"/>
        <w:jc w:val="both"/>
        <w:rPr>
          <w:sz w:val="24"/>
        </w:rPr>
      </w:pPr>
    </w:p>
    <w:p w:rsidR="005079D6" w:rsidRDefault="00072A71">
      <w:pPr>
        <w:ind w:firstLine="567"/>
        <w:jc w:val="both"/>
        <w:rPr>
          <w:b/>
          <w:sz w:val="24"/>
        </w:rPr>
      </w:pPr>
      <w:r>
        <w:rPr>
          <w:b/>
          <w:sz w:val="24"/>
        </w:rPr>
        <w:t>СОДЕРЖАНИЕ УЧЕБНОГО КУРСА</w:t>
      </w:r>
    </w:p>
    <w:p w:rsidR="005079D6" w:rsidRDefault="005079D6">
      <w:pPr>
        <w:ind w:firstLine="567"/>
        <w:jc w:val="both"/>
        <w:rPr>
          <w:b/>
          <w:sz w:val="24"/>
        </w:rPr>
      </w:pPr>
    </w:p>
    <w:p w:rsidR="005079D6" w:rsidRDefault="00072A71">
      <w:pPr>
        <w:ind w:firstLine="567"/>
        <w:jc w:val="both"/>
        <w:rPr>
          <w:b/>
          <w:sz w:val="24"/>
        </w:rPr>
      </w:pPr>
      <w:r>
        <w:rPr>
          <w:b/>
          <w:sz w:val="24"/>
        </w:rPr>
        <w:t>7 КЛАСС</w:t>
      </w:r>
    </w:p>
    <w:p w:rsidR="005079D6" w:rsidRDefault="00072A71">
      <w:pPr>
        <w:ind w:firstLine="567"/>
        <w:jc w:val="both"/>
        <w:rPr>
          <w:sz w:val="24"/>
        </w:rPr>
      </w:pPr>
      <w:r>
        <w:rPr>
          <w:sz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5079D6" w:rsidRDefault="00072A71">
      <w:pPr>
        <w:ind w:firstLine="567"/>
        <w:jc w:val="both"/>
        <w:rPr>
          <w:sz w:val="24"/>
        </w:rPr>
      </w:pPr>
      <w:r>
        <w:rPr>
          <w:sz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5079D6" w:rsidRDefault="00072A71">
      <w:pPr>
        <w:ind w:firstLine="567"/>
        <w:jc w:val="both"/>
        <w:rPr>
          <w:sz w:val="24"/>
        </w:rPr>
      </w:pPr>
      <w:r>
        <w:rPr>
          <w:sz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5079D6" w:rsidRDefault="00072A71">
      <w:pPr>
        <w:ind w:firstLine="567"/>
        <w:jc w:val="both"/>
        <w:rPr>
          <w:sz w:val="24"/>
        </w:rPr>
      </w:pPr>
      <w:r>
        <w:rPr>
          <w:sz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5079D6" w:rsidRDefault="005079D6">
      <w:pPr>
        <w:ind w:firstLine="567"/>
        <w:jc w:val="both"/>
        <w:rPr>
          <w:sz w:val="24"/>
        </w:rPr>
      </w:pPr>
    </w:p>
    <w:p w:rsidR="005079D6" w:rsidRDefault="00072A71">
      <w:pPr>
        <w:ind w:firstLine="567"/>
        <w:jc w:val="both"/>
        <w:rPr>
          <w:b/>
          <w:sz w:val="24"/>
        </w:rPr>
      </w:pPr>
      <w:r>
        <w:rPr>
          <w:b/>
          <w:sz w:val="24"/>
        </w:rPr>
        <w:t>8 КЛАСС</w:t>
      </w:r>
    </w:p>
    <w:p w:rsidR="005079D6" w:rsidRDefault="00072A71">
      <w:pPr>
        <w:ind w:firstLine="567"/>
        <w:jc w:val="both"/>
        <w:rPr>
          <w:sz w:val="24"/>
        </w:rPr>
      </w:pPr>
      <w:r>
        <w:rPr>
          <w:sz w:val="24"/>
        </w:rPr>
        <w:t>Представление данных в виде таблиц, диаграмм, графиков.</w:t>
      </w:r>
    </w:p>
    <w:p w:rsidR="005079D6" w:rsidRDefault="00072A71">
      <w:pPr>
        <w:ind w:firstLine="567"/>
        <w:jc w:val="both"/>
        <w:rPr>
          <w:sz w:val="24"/>
        </w:rPr>
      </w:pPr>
      <w:r>
        <w:rPr>
          <w:sz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5079D6" w:rsidRDefault="00072A71">
      <w:pPr>
        <w:ind w:firstLine="567"/>
        <w:jc w:val="both"/>
        <w:rPr>
          <w:sz w:val="24"/>
        </w:rPr>
      </w:pPr>
      <w:r>
        <w:rPr>
          <w:sz w:val="24"/>
        </w:rPr>
        <w:t>Измерение рассеивания данных. Дисперсия и стандартное отклонение числовых наборов. Диаграмма рассеивания.</w:t>
      </w:r>
    </w:p>
    <w:p w:rsidR="005079D6" w:rsidRDefault="00072A71">
      <w:pPr>
        <w:ind w:firstLine="567"/>
        <w:jc w:val="both"/>
        <w:rPr>
          <w:sz w:val="24"/>
        </w:rPr>
      </w:pPr>
      <w:r>
        <w:rPr>
          <w:sz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5079D6" w:rsidRDefault="00072A71">
      <w:pPr>
        <w:ind w:firstLine="567"/>
        <w:jc w:val="both"/>
        <w:rPr>
          <w:sz w:val="24"/>
        </w:rPr>
      </w:pPr>
      <w:r>
        <w:rPr>
          <w:sz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5079D6" w:rsidRDefault="00072A71">
      <w:pPr>
        <w:ind w:firstLine="567"/>
        <w:jc w:val="both"/>
        <w:rPr>
          <w:sz w:val="24"/>
        </w:rPr>
      </w:pPr>
      <w:r>
        <w:rPr>
          <w:sz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5079D6" w:rsidRDefault="005079D6">
      <w:pPr>
        <w:ind w:firstLine="567"/>
        <w:jc w:val="both"/>
        <w:rPr>
          <w:b/>
          <w:sz w:val="24"/>
        </w:rPr>
      </w:pPr>
    </w:p>
    <w:p w:rsidR="005079D6" w:rsidRDefault="00072A71">
      <w:pPr>
        <w:ind w:firstLine="567"/>
        <w:jc w:val="both"/>
        <w:rPr>
          <w:b/>
          <w:sz w:val="24"/>
        </w:rPr>
      </w:pPr>
      <w:r>
        <w:rPr>
          <w:b/>
          <w:sz w:val="24"/>
        </w:rPr>
        <w:t>9 КЛАСС</w:t>
      </w:r>
    </w:p>
    <w:p w:rsidR="005079D6" w:rsidRDefault="00072A71">
      <w:pPr>
        <w:ind w:firstLine="567"/>
        <w:jc w:val="both"/>
        <w:rPr>
          <w:sz w:val="24"/>
        </w:rPr>
      </w:pPr>
      <w:r>
        <w:rPr>
          <w:sz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5079D6" w:rsidRDefault="00072A71">
      <w:pPr>
        <w:ind w:firstLine="567"/>
        <w:jc w:val="both"/>
        <w:rPr>
          <w:sz w:val="24"/>
        </w:rPr>
      </w:pPr>
      <w:r>
        <w:rPr>
          <w:sz w:val="24"/>
        </w:rPr>
        <w:t>Перестановки и факториал. Сочетания и число сочетаний. Треугольник Паскаля. Решение задач с использованием комбинаторики.</w:t>
      </w:r>
    </w:p>
    <w:p w:rsidR="005079D6" w:rsidRDefault="00072A71">
      <w:pPr>
        <w:ind w:firstLine="567"/>
        <w:jc w:val="both"/>
        <w:rPr>
          <w:sz w:val="24"/>
        </w:rPr>
      </w:pPr>
      <w:r>
        <w:rPr>
          <w:sz w:val="24"/>
        </w:rPr>
        <w:t>Геометрическая вероятность. Случайный выбор точки из фигуры на плоскости, из отрезка и из дуги окружности.</w:t>
      </w:r>
    </w:p>
    <w:p w:rsidR="005079D6" w:rsidRDefault="00072A71">
      <w:pPr>
        <w:ind w:firstLine="567"/>
        <w:jc w:val="both"/>
        <w:rPr>
          <w:sz w:val="24"/>
        </w:rPr>
      </w:pPr>
      <w:r>
        <w:rPr>
          <w:sz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5079D6" w:rsidRDefault="00072A71">
      <w:pPr>
        <w:ind w:firstLine="567"/>
        <w:jc w:val="both"/>
        <w:rPr>
          <w:sz w:val="24"/>
        </w:rPr>
      </w:pPr>
      <w:r>
        <w:rPr>
          <w:sz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5079D6" w:rsidRDefault="00072A71">
      <w:pPr>
        <w:ind w:firstLine="567"/>
        <w:jc w:val="both"/>
        <w:rPr>
          <w:sz w:val="24"/>
        </w:rPr>
      </w:pPr>
      <w:r>
        <w:rPr>
          <w:sz w:val="24"/>
        </w:rPr>
        <w:t>Понятие о законе больших чисел. Измерение вероятностей с помощью частот. Роль и значение закона больших чисел в природе и обществе.</w:t>
      </w:r>
    </w:p>
    <w:p w:rsidR="005079D6" w:rsidRDefault="005079D6">
      <w:pPr>
        <w:ind w:firstLine="567"/>
        <w:jc w:val="both"/>
        <w:rPr>
          <w:sz w:val="24"/>
        </w:rPr>
      </w:pPr>
    </w:p>
    <w:p w:rsidR="005079D6" w:rsidRDefault="00072A71">
      <w:pPr>
        <w:ind w:firstLine="567"/>
        <w:jc w:val="both"/>
        <w:rPr>
          <w:b/>
          <w:sz w:val="24"/>
        </w:rPr>
      </w:pPr>
      <w:r>
        <w:rPr>
          <w:b/>
          <w:sz w:val="24"/>
        </w:rPr>
        <w:t>ПЛАНИРУЕМЫЕ ПРЕДМЕТНЫЕ РЕЗУЛЬТАТЫ</w:t>
      </w:r>
    </w:p>
    <w:p w:rsidR="005079D6" w:rsidRDefault="00072A71">
      <w:pPr>
        <w:ind w:firstLine="567"/>
        <w:jc w:val="both"/>
        <w:rPr>
          <w:sz w:val="24"/>
        </w:rPr>
      </w:pPr>
      <w:r>
        <w:rPr>
          <w:sz w:val="24"/>
        </w:rPr>
        <w:lastRenderedPageBreak/>
        <w:t>Предметные результаты освоения курса «Вероятность и статистика» в 7-9 классах характеризуются следующими умениями:</w:t>
      </w:r>
    </w:p>
    <w:p w:rsidR="005079D6" w:rsidRDefault="005079D6">
      <w:pPr>
        <w:ind w:firstLine="567"/>
        <w:jc w:val="both"/>
        <w:rPr>
          <w:sz w:val="24"/>
        </w:rPr>
      </w:pPr>
    </w:p>
    <w:p w:rsidR="005079D6" w:rsidRDefault="00072A71">
      <w:pPr>
        <w:ind w:firstLine="567"/>
        <w:jc w:val="both"/>
        <w:rPr>
          <w:b/>
          <w:sz w:val="24"/>
        </w:rPr>
      </w:pPr>
      <w:r>
        <w:rPr>
          <w:b/>
          <w:sz w:val="24"/>
        </w:rPr>
        <w:t>7 КЛАСС</w:t>
      </w:r>
    </w:p>
    <w:p w:rsidR="005079D6" w:rsidRDefault="00072A71">
      <w:pPr>
        <w:ind w:firstLine="567"/>
        <w:jc w:val="both"/>
        <w:rPr>
          <w:sz w:val="24"/>
        </w:rPr>
      </w:pPr>
      <w:r>
        <w:rPr>
          <w:sz w:val="24"/>
        </w:rPr>
        <w:t>- 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5079D6" w:rsidRDefault="00072A71">
      <w:pPr>
        <w:ind w:firstLine="567"/>
        <w:jc w:val="both"/>
        <w:rPr>
          <w:sz w:val="24"/>
        </w:rPr>
      </w:pPr>
      <w:r>
        <w:rPr>
          <w:sz w:val="24"/>
        </w:rPr>
        <w:t>- Описывать и интерпретировать реальные числовые данные, представленные в таблицах, на диаграммах, графиках.</w:t>
      </w:r>
    </w:p>
    <w:p w:rsidR="005079D6" w:rsidRDefault="00072A71">
      <w:pPr>
        <w:ind w:firstLine="567"/>
        <w:jc w:val="both"/>
        <w:rPr>
          <w:sz w:val="24"/>
        </w:rPr>
      </w:pPr>
      <w:r>
        <w:rPr>
          <w:sz w:val="24"/>
        </w:rPr>
        <w:t>- Использовать для описания данных статистические характеристики: среднее арифметическое, медиана, наибольшее и наименьшее значения, размах.</w:t>
      </w:r>
    </w:p>
    <w:p w:rsidR="005079D6" w:rsidRDefault="00072A71">
      <w:pPr>
        <w:ind w:firstLine="567"/>
        <w:jc w:val="both"/>
        <w:rPr>
          <w:sz w:val="24"/>
        </w:rPr>
      </w:pPr>
      <w:r>
        <w:rPr>
          <w:sz w:val="24"/>
        </w:rPr>
        <w:t>- 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5079D6" w:rsidRDefault="005079D6">
      <w:pPr>
        <w:ind w:firstLine="567"/>
        <w:jc w:val="both"/>
        <w:rPr>
          <w:sz w:val="24"/>
        </w:rPr>
      </w:pPr>
    </w:p>
    <w:p w:rsidR="005079D6" w:rsidRDefault="00072A71">
      <w:pPr>
        <w:ind w:firstLine="567"/>
        <w:jc w:val="both"/>
        <w:rPr>
          <w:b/>
          <w:sz w:val="24"/>
        </w:rPr>
      </w:pPr>
      <w:r>
        <w:rPr>
          <w:b/>
          <w:sz w:val="24"/>
        </w:rPr>
        <w:t>8 КЛАСС</w:t>
      </w:r>
    </w:p>
    <w:p w:rsidR="005079D6" w:rsidRDefault="00072A71">
      <w:pPr>
        <w:ind w:firstLine="567"/>
        <w:jc w:val="both"/>
        <w:rPr>
          <w:sz w:val="24"/>
        </w:rPr>
      </w:pPr>
      <w:r>
        <w:rPr>
          <w:sz w:val="24"/>
        </w:rPr>
        <w:t>- Извлекать и преобразовывать информацию, представленную в виде таблиц, диаграмм, графиков; представлять данные в виде таблиц, диаграмм, графиков.</w:t>
      </w:r>
    </w:p>
    <w:p w:rsidR="005079D6" w:rsidRDefault="00072A71">
      <w:pPr>
        <w:ind w:firstLine="567"/>
        <w:jc w:val="both"/>
        <w:rPr>
          <w:sz w:val="24"/>
        </w:rPr>
      </w:pPr>
      <w:r>
        <w:rPr>
          <w:sz w:val="24"/>
        </w:rPr>
        <w:t>- Описывать данные с помощью статистических показателей: средних значений и мер рассеивания (размах, дисперсия и стандартное отклонение).</w:t>
      </w:r>
    </w:p>
    <w:p w:rsidR="005079D6" w:rsidRDefault="00072A71">
      <w:pPr>
        <w:ind w:firstLine="567"/>
        <w:jc w:val="both"/>
        <w:rPr>
          <w:sz w:val="24"/>
        </w:rPr>
      </w:pPr>
      <w:r>
        <w:rPr>
          <w:sz w:val="24"/>
        </w:rPr>
        <w:t>- Находить частоты числовых значений и частоты событий, в т.ч. по результатам измерений и наблюдений.</w:t>
      </w:r>
    </w:p>
    <w:p w:rsidR="005079D6" w:rsidRDefault="00072A71">
      <w:pPr>
        <w:ind w:firstLine="567"/>
        <w:jc w:val="both"/>
        <w:rPr>
          <w:sz w:val="24"/>
        </w:rPr>
      </w:pPr>
      <w:r>
        <w:rPr>
          <w:sz w:val="24"/>
        </w:rPr>
        <w:t>- Находить вероятности случайных событий в опытах, зная вероятности элементарных событий, в т.ч. в опытах с равновозможными элементарными событиями.</w:t>
      </w:r>
    </w:p>
    <w:p w:rsidR="005079D6" w:rsidRDefault="00072A71">
      <w:pPr>
        <w:ind w:firstLine="567"/>
        <w:jc w:val="both"/>
        <w:rPr>
          <w:sz w:val="24"/>
        </w:rPr>
      </w:pPr>
      <w:r>
        <w:rPr>
          <w:sz w:val="24"/>
        </w:rPr>
        <w:t>- Использовать графические модели: дерево случайного эксперимента, диаграммы Эйлера, числовая прямая.</w:t>
      </w:r>
    </w:p>
    <w:p w:rsidR="005079D6" w:rsidRDefault="00072A71">
      <w:pPr>
        <w:ind w:firstLine="567"/>
        <w:jc w:val="both"/>
        <w:rPr>
          <w:sz w:val="24"/>
        </w:rPr>
      </w:pPr>
      <w:r>
        <w:rPr>
          <w:sz w:val="24"/>
        </w:rPr>
        <w:t>- 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5079D6" w:rsidRDefault="00072A71">
      <w:pPr>
        <w:ind w:firstLine="567"/>
        <w:jc w:val="both"/>
        <w:rPr>
          <w:sz w:val="24"/>
        </w:rPr>
      </w:pPr>
      <w:r>
        <w:rPr>
          <w:sz w:val="24"/>
        </w:rPr>
        <w:t>- Использовать графическое представление множеств и связей между ними для описания процессов и явлений, в т.ч. при решении задач из других учебных предметов и курсов.</w:t>
      </w:r>
    </w:p>
    <w:p w:rsidR="005079D6" w:rsidRDefault="00072A71">
      <w:pPr>
        <w:ind w:firstLine="567"/>
        <w:jc w:val="both"/>
        <w:rPr>
          <w:b/>
          <w:sz w:val="24"/>
        </w:rPr>
      </w:pPr>
      <w:r>
        <w:rPr>
          <w:b/>
          <w:sz w:val="24"/>
        </w:rPr>
        <w:t>9 КЛАСС</w:t>
      </w:r>
    </w:p>
    <w:p w:rsidR="005079D6" w:rsidRDefault="00072A71">
      <w:pPr>
        <w:ind w:firstLine="567"/>
        <w:jc w:val="both"/>
        <w:rPr>
          <w:sz w:val="24"/>
        </w:rPr>
      </w:pPr>
      <w:r>
        <w:rPr>
          <w:sz w:val="24"/>
        </w:rPr>
        <w:t>- 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5079D6" w:rsidRDefault="00072A71">
      <w:pPr>
        <w:ind w:firstLine="567"/>
        <w:jc w:val="both"/>
        <w:rPr>
          <w:sz w:val="24"/>
        </w:rPr>
      </w:pPr>
      <w:r>
        <w:rPr>
          <w:sz w:val="24"/>
        </w:rPr>
        <w:t>- Решать задачи организованным перебором вариантов, а также с использованием комбинаторных правил и методов.</w:t>
      </w:r>
    </w:p>
    <w:p w:rsidR="005079D6" w:rsidRDefault="00072A71">
      <w:pPr>
        <w:ind w:firstLine="567"/>
        <w:jc w:val="both"/>
        <w:rPr>
          <w:sz w:val="24"/>
        </w:rPr>
      </w:pPr>
      <w:r>
        <w:rPr>
          <w:sz w:val="24"/>
        </w:rPr>
        <w:t>- Использовать описательные характеристики для массивов числовых данных, в т.ч. средние значения и меры рассеивания.</w:t>
      </w:r>
    </w:p>
    <w:p w:rsidR="005079D6" w:rsidRDefault="00072A71">
      <w:pPr>
        <w:ind w:firstLine="567"/>
        <w:jc w:val="both"/>
        <w:rPr>
          <w:sz w:val="24"/>
        </w:rPr>
      </w:pPr>
      <w:r>
        <w:rPr>
          <w:sz w:val="24"/>
        </w:rPr>
        <w:t>- Находить частоты значений и частоты события, в т.ч. пользуясь результатами проведённых измерений и наблюдений.</w:t>
      </w:r>
    </w:p>
    <w:p w:rsidR="005079D6" w:rsidRDefault="00072A71">
      <w:pPr>
        <w:ind w:firstLine="567"/>
        <w:jc w:val="both"/>
        <w:rPr>
          <w:sz w:val="24"/>
        </w:rPr>
      </w:pPr>
      <w:r>
        <w:rPr>
          <w:sz w:val="24"/>
        </w:rPr>
        <w:t>- Находить вероятности случайных событий в изученных опытах, в т.ч. в опытах с равновозможными элементарными событиями, в сериях испытаний до первого успеха, в сериях испытаний Бернулли.</w:t>
      </w:r>
    </w:p>
    <w:p w:rsidR="005079D6" w:rsidRDefault="00072A71">
      <w:pPr>
        <w:ind w:firstLine="567"/>
        <w:jc w:val="both"/>
        <w:rPr>
          <w:sz w:val="24"/>
        </w:rPr>
      </w:pPr>
      <w:r>
        <w:rPr>
          <w:sz w:val="24"/>
        </w:rPr>
        <w:t>- Иметь представление о случайной величине и о распределении вероятностей.</w:t>
      </w:r>
    </w:p>
    <w:p w:rsidR="005079D6" w:rsidRDefault="00072A71">
      <w:pPr>
        <w:ind w:firstLine="567"/>
        <w:jc w:val="both"/>
        <w:rPr>
          <w:sz w:val="24"/>
        </w:rPr>
      </w:pPr>
      <w:r>
        <w:rPr>
          <w:sz w:val="24"/>
        </w:rPr>
        <w:t>- 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5079D6" w:rsidRDefault="005079D6">
      <w:pPr>
        <w:sectPr w:rsidR="005079D6">
          <w:pgSz w:w="11907" w:h="16840"/>
          <w:pgMar w:top="1134" w:right="708" w:bottom="1134" w:left="709" w:header="0" w:footer="0" w:gutter="0"/>
          <w:cols w:space="720"/>
        </w:sectPr>
      </w:pPr>
    </w:p>
    <w:p w:rsidR="005079D6" w:rsidRDefault="00072A71">
      <w:pPr>
        <w:ind w:firstLine="567"/>
        <w:jc w:val="both"/>
        <w:rPr>
          <w:b/>
          <w:sz w:val="24"/>
        </w:rPr>
      </w:pPr>
      <w:r>
        <w:rPr>
          <w:b/>
          <w:sz w:val="24"/>
        </w:rPr>
        <w:lastRenderedPageBreak/>
        <w:t>2.1.11. РАБОЧАЯ ПРОГРАММА УЧЕБНОГО ПРЕДМЕТА «ИНФОРМАТИКА» (БАЗОВЫЙ УРОВЕНЬ)</w:t>
      </w:r>
    </w:p>
    <w:p w:rsidR="005079D6" w:rsidRDefault="005079D6">
      <w:pPr>
        <w:ind w:firstLine="567"/>
        <w:jc w:val="both"/>
        <w:rPr>
          <w:b/>
          <w:sz w:val="24"/>
        </w:rPr>
      </w:pPr>
    </w:p>
    <w:p w:rsidR="005079D6" w:rsidRDefault="00072A71">
      <w:pPr>
        <w:pStyle w:val="10"/>
        <w:ind w:left="0" w:firstLine="567"/>
        <w:jc w:val="both"/>
      </w:pPr>
      <w:r>
        <w:t>1) ПОЯСНИТЕЛЬНАЯ ЗАПИСКА</w:t>
      </w:r>
    </w:p>
    <w:p w:rsidR="005079D6" w:rsidRDefault="00072A71">
      <w:pPr>
        <w:ind w:firstLine="567"/>
        <w:jc w:val="both"/>
        <w:rPr>
          <w:i/>
          <w:sz w:val="24"/>
        </w:rPr>
      </w:pPr>
      <w:r>
        <w:rPr>
          <w:i/>
          <w:sz w:val="24"/>
        </w:rPr>
        <w:t>Рабочая программа составлена на основе:</w:t>
      </w:r>
    </w:p>
    <w:p w:rsidR="005079D6" w:rsidRDefault="00072A71">
      <w:pPr>
        <w:ind w:firstLine="567"/>
        <w:jc w:val="both"/>
        <w:rPr>
          <w:i/>
          <w:sz w:val="24"/>
        </w:rPr>
      </w:pPr>
      <w:r>
        <w:rPr>
          <w:i/>
          <w:sz w:val="24"/>
        </w:rPr>
        <w:t>- требований ФГОС ООО к результатам освоения основной образовательной программы ООО (пр. Минпросвещения России от 31.05.2021 г. № 287);</w:t>
      </w:r>
    </w:p>
    <w:p w:rsidR="005079D6" w:rsidRDefault="00072A71">
      <w:pPr>
        <w:ind w:firstLine="567"/>
        <w:jc w:val="both"/>
        <w:rPr>
          <w:i/>
          <w:sz w:val="24"/>
        </w:rPr>
      </w:pPr>
      <w:r>
        <w:rPr>
          <w:i/>
          <w:sz w:val="24"/>
        </w:rPr>
        <w:t>- Примерной рабочей программы основного общего образования по информатике (базовый уровень)(одобренной решением федерального учебно-методического объединения по общему образованию, протокол 3/21 от 27.09.2021 г.).</w:t>
      </w:r>
    </w:p>
    <w:p w:rsidR="005079D6" w:rsidRDefault="00072A71">
      <w:pPr>
        <w:ind w:firstLine="567"/>
        <w:jc w:val="both"/>
        <w:rPr>
          <w:i/>
          <w:sz w:val="24"/>
        </w:rPr>
      </w:pPr>
      <w:r>
        <w:rPr>
          <w:i/>
          <w:sz w:val="24"/>
        </w:rPr>
        <w:t>Рабочая программа разработана с учетом программы формирования УУД у обучающихся и рабочей программы воспитания.</w:t>
      </w:r>
    </w:p>
    <w:p w:rsidR="005079D6" w:rsidRDefault="00072A71">
      <w:pPr>
        <w:ind w:firstLine="567"/>
        <w:jc w:val="both"/>
        <w:rPr>
          <w:i/>
          <w:sz w:val="24"/>
        </w:rPr>
      </w:pPr>
      <w:r>
        <w:rPr>
          <w:i/>
          <w:sz w:val="24"/>
        </w:rPr>
        <w:t>Рабочая программа учебного предмета «Информатика» (далее - рабочая программа) включает:</w:t>
      </w:r>
    </w:p>
    <w:p w:rsidR="005079D6" w:rsidRDefault="00072A71">
      <w:pPr>
        <w:ind w:left="709" w:firstLine="567"/>
        <w:jc w:val="both"/>
        <w:rPr>
          <w:sz w:val="24"/>
        </w:rPr>
      </w:pPr>
      <w:r>
        <w:rPr>
          <w:sz w:val="24"/>
        </w:rPr>
        <w:t xml:space="preserve">- пояснительную записку, </w:t>
      </w:r>
    </w:p>
    <w:p w:rsidR="005079D6" w:rsidRDefault="00072A71">
      <w:pPr>
        <w:ind w:left="709" w:firstLine="567"/>
        <w:jc w:val="both"/>
        <w:rPr>
          <w:sz w:val="24"/>
        </w:rPr>
      </w:pPr>
      <w:r>
        <w:rPr>
          <w:sz w:val="24"/>
        </w:rPr>
        <w:t xml:space="preserve">- содержание учебного предмета, </w:t>
      </w:r>
    </w:p>
    <w:p w:rsidR="005079D6" w:rsidRDefault="00072A71">
      <w:pPr>
        <w:ind w:left="709" w:firstLine="567"/>
        <w:jc w:val="both"/>
        <w:rPr>
          <w:sz w:val="24"/>
        </w:rPr>
      </w:pPr>
      <w:r>
        <w:rPr>
          <w:sz w:val="24"/>
        </w:rPr>
        <w:t>- планируемые результаты освоения программы учебного предмета,</w:t>
      </w:r>
    </w:p>
    <w:p w:rsidR="005079D6" w:rsidRDefault="00072A71">
      <w:pPr>
        <w:ind w:firstLine="567"/>
        <w:jc w:val="both"/>
        <w:rPr>
          <w:sz w:val="24"/>
        </w:rPr>
      </w:pPr>
      <w:r>
        <w:rPr>
          <w:sz w:val="24"/>
        </w:rPr>
        <w:t>- тематическое планирование.</w:t>
      </w:r>
    </w:p>
    <w:p w:rsidR="005079D6" w:rsidRDefault="00072A71">
      <w:pPr>
        <w:ind w:firstLine="567"/>
        <w:jc w:val="both"/>
        <w:rPr>
          <w:b/>
          <w:i/>
          <w:sz w:val="24"/>
        </w:rPr>
      </w:pPr>
      <w:r>
        <w:rPr>
          <w:b/>
          <w:i/>
          <w:sz w:val="24"/>
        </w:rPr>
        <w:t>Цели изучения учебного предмета «Информатика»</w:t>
      </w:r>
    </w:p>
    <w:p w:rsidR="005079D6" w:rsidRDefault="00072A71">
      <w:pPr>
        <w:ind w:firstLine="567"/>
        <w:jc w:val="both"/>
        <w:rPr>
          <w:i/>
          <w:sz w:val="24"/>
        </w:rPr>
      </w:pPr>
      <w:r>
        <w:rPr>
          <w:i/>
          <w:sz w:val="24"/>
        </w:rPr>
        <w:t>Целями изучения информатики на уровне основного общего образования являются:</w:t>
      </w:r>
    </w:p>
    <w:p w:rsidR="005079D6" w:rsidRDefault="00072A71">
      <w:pPr>
        <w:ind w:firstLine="567"/>
        <w:jc w:val="both"/>
        <w:rPr>
          <w:sz w:val="24"/>
        </w:rPr>
      </w:pPr>
      <w:r>
        <w:rPr>
          <w:sz w:val="24"/>
        </w:rPr>
        <w:t>-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079D6" w:rsidRDefault="00072A71">
      <w:pPr>
        <w:ind w:firstLine="567"/>
        <w:jc w:val="both"/>
        <w:rPr>
          <w:sz w:val="24"/>
        </w:rPr>
      </w:pPr>
      <w:r>
        <w:rPr>
          <w:sz w:val="24"/>
        </w:rPr>
        <w:t>-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т.д.;</w:t>
      </w:r>
    </w:p>
    <w:p w:rsidR="005079D6" w:rsidRDefault="00072A71">
      <w:pPr>
        <w:ind w:firstLine="567"/>
        <w:jc w:val="both"/>
        <w:rPr>
          <w:sz w:val="24"/>
        </w:rPr>
      </w:pPr>
      <w:r>
        <w:rPr>
          <w:sz w:val="24"/>
        </w:rPr>
        <w:t>- формирование и развитие компетенций обучающихся в области использования информационно-коммуникационных технологий, в т.ч.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5079D6" w:rsidRDefault="00072A71">
      <w:pPr>
        <w:ind w:firstLine="567"/>
        <w:jc w:val="both"/>
        <w:rPr>
          <w:sz w:val="24"/>
        </w:rPr>
      </w:pPr>
      <w:r>
        <w:rPr>
          <w:sz w:val="24"/>
        </w:rPr>
        <w:t>- 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5079D6" w:rsidRDefault="005079D6">
      <w:pPr>
        <w:ind w:firstLine="567"/>
        <w:jc w:val="both"/>
        <w:rPr>
          <w:sz w:val="24"/>
        </w:rPr>
      </w:pPr>
    </w:p>
    <w:p w:rsidR="005079D6" w:rsidRDefault="00072A71">
      <w:pPr>
        <w:ind w:firstLine="567"/>
        <w:jc w:val="both"/>
        <w:rPr>
          <w:b/>
          <w:i/>
          <w:sz w:val="24"/>
        </w:rPr>
      </w:pPr>
      <w:r>
        <w:rPr>
          <w:b/>
          <w:i/>
          <w:sz w:val="24"/>
        </w:rPr>
        <w:t>Общая характеристика учебного предмета «Информатика»</w:t>
      </w:r>
    </w:p>
    <w:p w:rsidR="005079D6" w:rsidRDefault="00072A71">
      <w:pPr>
        <w:ind w:firstLine="567"/>
        <w:jc w:val="both"/>
        <w:rPr>
          <w:sz w:val="24"/>
        </w:rPr>
      </w:pPr>
      <w:r>
        <w:rPr>
          <w:sz w:val="24"/>
        </w:rPr>
        <w:t>Учебный предмет «Информатика» в основном общем образовании отражает:</w:t>
      </w:r>
    </w:p>
    <w:p w:rsidR="005079D6" w:rsidRDefault="00072A71">
      <w:pPr>
        <w:ind w:firstLine="567"/>
        <w:jc w:val="both"/>
        <w:rPr>
          <w:sz w:val="24"/>
        </w:rPr>
      </w:pPr>
      <w:r>
        <w:rPr>
          <w:sz w:val="24"/>
        </w:rPr>
        <w:t>-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079D6" w:rsidRDefault="00072A71">
      <w:pPr>
        <w:ind w:firstLine="567"/>
        <w:jc w:val="both"/>
        <w:rPr>
          <w:sz w:val="24"/>
        </w:rPr>
      </w:pPr>
      <w:r>
        <w:rPr>
          <w:sz w:val="24"/>
        </w:rPr>
        <w:t>- основные области применения информатики, прежде всего информационные технологии, управление и социальную сферу;</w:t>
      </w:r>
    </w:p>
    <w:p w:rsidR="005079D6" w:rsidRDefault="00072A71">
      <w:pPr>
        <w:ind w:firstLine="567"/>
        <w:jc w:val="both"/>
        <w:rPr>
          <w:sz w:val="24"/>
        </w:rPr>
      </w:pPr>
      <w:r>
        <w:rPr>
          <w:sz w:val="24"/>
        </w:rPr>
        <w:t>- междисциплинарный характер информатики и информационной деятельности.</w:t>
      </w:r>
    </w:p>
    <w:p w:rsidR="005079D6" w:rsidRDefault="00072A71">
      <w:pPr>
        <w:ind w:firstLine="567"/>
        <w:jc w:val="both"/>
        <w:rPr>
          <w:sz w:val="24"/>
        </w:rPr>
      </w:pPr>
      <w:r>
        <w:rPr>
          <w:sz w:val="24"/>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w:t>
      </w:r>
      <w:r>
        <w:rPr>
          <w:sz w:val="24"/>
        </w:rPr>
        <w:lastRenderedPageBreak/>
        <w:t>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5079D6" w:rsidRDefault="00072A71">
      <w:pPr>
        <w:ind w:firstLine="567"/>
        <w:jc w:val="both"/>
        <w:rPr>
          <w:i/>
          <w:sz w:val="24"/>
        </w:rPr>
      </w:pPr>
      <w:r>
        <w:rPr>
          <w:i/>
          <w:sz w:val="24"/>
        </w:rPr>
        <w:t>Основные задачи учебного предмета «Информатика» - сформировать у обучающихся:</w:t>
      </w:r>
    </w:p>
    <w:p w:rsidR="005079D6" w:rsidRDefault="00072A71">
      <w:pPr>
        <w:ind w:firstLine="567"/>
        <w:jc w:val="both"/>
        <w:rPr>
          <w:sz w:val="24"/>
        </w:rPr>
      </w:pPr>
      <w:r>
        <w:rPr>
          <w:sz w:val="24"/>
        </w:rPr>
        <w:t>-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079D6" w:rsidRDefault="00072A71">
      <w:pPr>
        <w:ind w:firstLine="567"/>
        <w:jc w:val="both"/>
        <w:rPr>
          <w:sz w:val="24"/>
        </w:rPr>
      </w:pPr>
      <w:r>
        <w:rPr>
          <w:sz w:val="24"/>
        </w:rPr>
        <w:t>-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079D6" w:rsidRDefault="00072A71">
      <w:pPr>
        <w:ind w:firstLine="567"/>
        <w:jc w:val="both"/>
        <w:rPr>
          <w:sz w:val="24"/>
        </w:rPr>
      </w:pPr>
      <w:r>
        <w:rPr>
          <w:sz w:val="24"/>
        </w:rPr>
        <w:t>- базовые знания об информационном моделировании, в т.ч. о математическом моделировании;</w:t>
      </w:r>
    </w:p>
    <w:p w:rsidR="005079D6" w:rsidRDefault="00072A71">
      <w:pPr>
        <w:ind w:firstLine="567"/>
        <w:jc w:val="both"/>
        <w:rPr>
          <w:sz w:val="24"/>
        </w:rPr>
      </w:pPr>
      <w:r>
        <w:rPr>
          <w:sz w:val="24"/>
        </w:rPr>
        <w:t>- 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079D6" w:rsidRDefault="00072A71">
      <w:pPr>
        <w:ind w:firstLine="567"/>
        <w:jc w:val="both"/>
        <w:rPr>
          <w:sz w:val="24"/>
        </w:rPr>
      </w:pPr>
      <w:r>
        <w:rPr>
          <w:sz w:val="24"/>
        </w:rPr>
        <w:t>- умения и навыки составления простых программ по построенному алгоритму на одном из языков программирования высокого уровня;</w:t>
      </w:r>
    </w:p>
    <w:p w:rsidR="005079D6" w:rsidRDefault="00072A71">
      <w:pPr>
        <w:ind w:firstLine="567"/>
        <w:jc w:val="both"/>
        <w:rPr>
          <w:sz w:val="24"/>
        </w:rPr>
      </w:pPr>
      <w:r>
        <w:rPr>
          <w:sz w:val="24"/>
        </w:rPr>
        <w:t>-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079D6" w:rsidRDefault="00072A71">
      <w:pPr>
        <w:ind w:firstLine="567"/>
        <w:jc w:val="both"/>
        <w:rPr>
          <w:sz w:val="24"/>
        </w:rPr>
      </w:pPr>
      <w:r>
        <w:rPr>
          <w:sz w:val="24"/>
        </w:rPr>
        <w:t>-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079D6" w:rsidRDefault="00072A71">
      <w:pPr>
        <w:ind w:firstLine="567"/>
        <w:jc w:val="both"/>
        <w:rPr>
          <w:sz w:val="24"/>
        </w:rPr>
      </w:pPr>
      <w:r>
        <w:rPr>
          <w:sz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079D6" w:rsidRDefault="00072A71">
      <w:pPr>
        <w:ind w:firstLine="567"/>
        <w:jc w:val="both"/>
        <w:rPr>
          <w:sz w:val="24"/>
        </w:rPr>
      </w:pPr>
      <w:r>
        <w:rPr>
          <w:sz w:val="24"/>
        </w:rPr>
        <w:t>1. Цифровая грамотность;</w:t>
      </w:r>
    </w:p>
    <w:p w:rsidR="005079D6" w:rsidRDefault="00072A71">
      <w:pPr>
        <w:pStyle w:val="af2"/>
        <w:ind w:left="0" w:firstLine="567"/>
        <w:rPr>
          <w:sz w:val="24"/>
        </w:rPr>
      </w:pPr>
      <w:r>
        <w:rPr>
          <w:sz w:val="24"/>
        </w:rPr>
        <w:t>2. Теоретические основы информатики;</w:t>
      </w:r>
    </w:p>
    <w:p w:rsidR="005079D6" w:rsidRDefault="00072A71">
      <w:pPr>
        <w:pStyle w:val="af2"/>
        <w:ind w:left="0" w:firstLine="567"/>
        <w:rPr>
          <w:sz w:val="24"/>
        </w:rPr>
      </w:pPr>
      <w:r>
        <w:rPr>
          <w:sz w:val="24"/>
        </w:rPr>
        <w:t xml:space="preserve">3. Алгоритмы и программирование; </w:t>
      </w:r>
    </w:p>
    <w:p w:rsidR="005079D6" w:rsidRDefault="00072A71">
      <w:pPr>
        <w:pStyle w:val="af2"/>
        <w:ind w:left="0" w:firstLine="567"/>
        <w:rPr>
          <w:sz w:val="24"/>
        </w:rPr>
      </w:pPr>
      <w:r>
        <w:rPr>
          <w:sz w:val="24"/>
        </w:rPr>
        <w:t>4. Информационные технологии.</w:t>
      </w:r>
    </w:p>
    <w:p w:rsidR="005079D6" w:rsidRDefault="005079D6">
      <w:pPr>
        <w:ind w:firstLine="567"/>
        <w:jc w:val="both"/>
        <w:rPr>
          <w:sz w:val="24"/>
        </w:rPr>
      </w:pPr>
    </w:p>
    <w:p w:rsidR="005079D6" w:rsidRDefault="00072A71">
      <w:pPr>
        <w:ind w:firstLine="567"/>
        <w:jc w:val="both"/>
        <w:rPr>
          <w:b/>
          <w:i/>
          <w:sz w:val="24"/>
        </w:rPr>
      </w:pPr>
      <w:r>
        <w:rPr>
          <w:b/>
          <w:i/>
          <w:sz w:val="24"/>
        </w:rPr>
        <w:t>Место учебного предмета «Информатика» в учебном плане</w:t>
      </w:r>
    </w:p>
    <w:p w:rsidR="005079D6" w:rsidRDefault="00072A71">
      <w:pPr>
        <w:ind w:firstLine="567"/>
        <w:jc w:val="both"/>
        <w:rPr>
          <w:sz w:val="24"/>
        </w:rPr>
      </w:pPr>
      <w:r>
        <w:rPr>
          <w:sz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т.ч.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5079D6" w:rsidRDefault="00072A71">
      <w:pPr>
        <w:ind w:firstLine="567"/>
        <w:jc w:val="both"/>
        <w:rPr>
          <w:sz w:val="24"/>
        </w:rPr>
      </w:pPr>
      <w:r>
        <w:rPr>
          <w:sz w:val="24"/>
        </w:rPr>
        <w:t>Учебным планом на изучение информатики на базовом уровне отведено 102 учебных часа - по 1 часу в неделю в 7, 8 и 9 классах соответственно.</w:t>
      </w:r>
    </w:p>
    <w:p w:rsidR="005079D6" w:rsidRDefault="005079D6">
      <w:pPr>
        <w:sectPr w:rsidR="005079D6">
          <w:pgSz w:w="11907" w:h="16840"/>
          <w:pgMar w:top="1134" w:right="708" w:bottom="1134" w:left="709" w:header="0" w:footer="0" w:gutter="0"/>
          <w:cols w:space="720"/>
        </w:sectPr>
      </w:pPr>
    </w:p>
    <w:p w:rsidR="005079D6" w:rsidRDefault="00072A71">
      <w:pPr>
        <w:pStyle w:val="10"/>
        <w:ind w:left="0" w:firstLine="567"/>
        <w:jc w:val="both"/>
      </w:pPr>
      <w:r>
        <w:lastRenderedPageBreak/>
        <w:t>2) СОДЕРЖАНИЕ УЧЕБНОГО ПРЕДМЕТА «ИНФОРМАТИКА»</w:t>
      </w:r>
    </w:p>
    <w:p w:rsidR="005079D6" w:rsidRDefault="005079D6">
      <w:pPr>
        <w:ind w:firstLine="567"/>
        <w:jc w:val="both"/>
        <w:rPr>
          <w:b/>
          <w:sz w:val="24"/>
        </w:rPr>
      </w:pPr>
    </w:p>
    <w:p w:rsidR="005079D6" w:rsidRDefault="00072A71">
      <w:pPr>
        <w:ind w:firstLine="567"/>
        <w:jc w:val="both"/>
        <w:rPr>
          <w:b/>
          <w:sz w:val="24"/>
        </w:rPr>
      </w:pPr>
      <w:r>
        <w:rPr>
          <w:b/>
          <w:sz w:val="24"/>
        </w:rPr>
        <w:t>7 КЛАСС</w:t>
      </w:r>
    </w:p>
    <w:p w:rsidR="005079D6" w:rsidRDefault="00072A71">
      <w:pPr>
        <w:ind w:firstLine="567"/>
        <w:jc w:val="both"/>
        <w:rPr>
          <w:b/>
          <w:sz w:val="24"/>
        </w:rPr>
      </w:pPr>
      <w:r>
        <w:rPr>
          <w:b/>
          <w:sz w:val="24"/>
        </w:rPr>
        <w:t>Цифровая грамотность</w:t>
      </w:r>
    </w:p>
    <w:p w:rsidR="005079D6" w:rsidRDefault="00072A71">
      <w:pPr>
        <w:ind w:firstLine="567"/>
        <w:jc w:val="both"/>
        <w:rPr>
          <w:b/>
          <w:i/>
          <w:sz w:val="24"/>
        </w:rPr>
      </w:pPr>
      <w:r>
        <w:rPr>
          <w:b/>
          <w:i/>
          <w:sz w:val="24"/>
        </w:rPr>
        <w:t>Компьютер - универсальное устройство обработки данных</w:t>
      </w:r>
    </w:p>
    <w:p w:rsidR="005079D6" w:rsidRDefault="00072A71">
      <w:pPr>
        <w:ind w:firstLine="567"/>
        <w:jc w:val="both"/>
        <w:rPr>
          <w:sz w:val="24"/>
        </w:rPr>
      </w:pPr>
      <w:r>
        <w:rPr>
          <w:sz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5079D6" w:rsidRDefault="00072A71">
      <w:pPr>
        <w:ind w:firstLine="567"/>
        <w:jc w:val="both"/>
        <w:rPr>
          <w:sz w:val="24"/>
        </w:rPr>
      </w:pPr>
      <w:r>
        <w:rPr>
          <w:sz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079D6" w:rsidRDefault="00072A71">
      <w:pPr>
        <w:ind w:firstLine="567"/>
        <w:jc w:val="both"/>
        <w:rPr>
          <w:sz w:val="24"/>
        </w:rPr>
      </w:pPr>
      <w:r>
        <w:rPr>
          <w:sz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079D6" w:rsidRDefault="00072A71">
      <w:pPr>
        <w:ind w:firstLine="567"/>
        <w:jc w:val="both"/>
        <w:rPr>
          <w:sz w:val="24"/>
        </w:rPr>
      </w:pPr>
      <w:r>
        <w:rPr>
          <w:sz w:val="24"/>
        </w:rPr>
        <w:t>Параллельные вычисления.</w:t>
      </w:r>
    </w:p>
    <w:p w:rsidR="005079D6" w:rsidRDefault="00072A71">
      <w:pPr>
        <w:ind w:firstLine="567"/>
        <w:jc w:val="both"/>
        <w:rPr>
          <w:sz w:val="24"/>
        </w:rPr>
      </w:pPr>
      <w:r>
        <w:rPr>
          <w:sz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079D6" w:rsidRDefault="00072A71">
      <w:pPr>
        <w:ind w:firstLine="567"/>
        <w:jc w:val="both"/>
        <w:rPr>
          <w:sz w:val="24"/>
        </w:rPr>
      </w:pPr>
      <w:r>
        <w:rPr>
          <w:sz w:val="24"/>
        </w:rPr>
        <w:t>Техника безопасности и правила работы на компьютере.</w:t>
      </w:r>
    </w:p>
    <w:p w:rsidR="005079D6" w:rsidRDefault="00072A71">
      <w:pPr>
        <w:ind w:firstLine="567"/>
        <w:jc w:val="both"/>
        <w:rPr>
          <w:b/>
          <w:i/>
          <w:sz w:val="24"/>
        </w:rPr>
      </w:pPr>
      <w:r>
        <w:rPr>
          <w:b/>
          <w:i/>
          <w:sz w:val="24"/>
        </w:rPr>
        <w:t>Программы и данные</w:t>
      </w:r>
    </w:p>
    <w:p w:rsidR="005079D6" w:rsidRDefault="00072A71">
      <w:pPr>
        <w:ind w:firstLine="567"/>
        <w:jc w:val="both"/>
        <w:rPr>
          <w:sz w:val="24"/>
        </w:rPr>
      </w:pPr>
      <w:r>
        <w:rPr>
          <w:sz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079D6" w:rsidRDefault="00072A71">
      <w:pPr>
        <w:ind w:firstLine="567"/>
        <w:jc w:val="both"/>
        <w:rPr>
          <w:sz w:val="24"/>
        </w:rPr>
      </w:pPr>
      <w:r>
        <w:rPr>
          <w:sz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079D6" w:rsidRDefault="00072A71">
      <w:pPr>
        <w:ind w:firstLine="567"/>
        <w:jc w:val="both"/>
        <w:rPr>
          <w:sz w:val="24"/>
        </w:rPr>
      </w:pPr>
      <w:r>
        <w:rPr>
          <w:sz w:val="24"/>
        </w:rPr>
        <w:t xml:space="preserve">Компьютерные вирусы и другие вредоносные программы. </w:t>
      </w:r>
    </w:p>
    <w:p w:rsidR="005079D6" w:rsidRDefault="00072A71">
      <w:pPr>
        <w:ind w:firstLine="567"/>
        <w:jc w:val="both"/>
        <w:rPr>
          <w:sz w:val="24"/>
        </w:rPr>
      </w:pPr>
      <w:r>
        <w:rPr>
          <w:sz w:val="24"/>
        </w:rPr>
        <w:t>Программы для защиты от вирусов.</w:t>
      </w:r>
    </w:p>
    <w:p w:rsidR="005079D6" w:rsidRDefault="00072A71">
      <w:pPr>
        <w:ind w:firstLine="567"/>
        <w:jc w:val="both"/>
        <w:rPr>
          <w:b/>
          <w:i/>
          <w:sz w:val="24"/>
        </w:rPr>
      </w:pPr>
      <w:r>
        <w:rPr>
          <w:b/>
          <w:i/>
          <w:sz w:val="24"/>
        </w:rPr>
        <w:t>Компьютерные сети</w:t>
      </w:r>
    </w:p>
    <w:p w:rsidR="005079D6" w:rsidRDefault="00072A71">
      <w:pPr>
        <w:ind w:firstLine="567"/>
        <w:jc w:val="both"/>
        <w:rPr>
          <w:sz w:val="24"/>
        </w:rPr>
      </w:pPr>
      <w:r>
        <w:rPr>
          <w:sz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5079D6" w:rsidRDefault="00072A71">
      <w:pPr>
        <w:ind w:firstLine="567"/>
        <w:jc w:val="both"/>
        <w:rPr>
          <w:sz w:val="24"/>
        </w:rPr>
      </w:pPr>
      <w:r>
        <w:rPr>
          <w:sz w:val="24"/>
        </w:rPr>
        <w:t>Современные сервисы интернет-коммуникаций.</w:t>
      </w:r>
    </w:p>
    <w:p w:rsidR="005079D6" w:rsidRDefault="00072A71">
      <w:pPr>
        <w:ind w:firstLine="567"/>
        <w:jc w:val="both"/>
        <w:rPr>
          <w:sz w:val="24"/>
        </w:rPr>
      </w:pPr>
      <w:r>
        <w:rPr>
          <w:sz w:val="24"/>
        </w:rPr>
        <w:t>Сетевой этикет, базовые нормы информационной этики и права при работе в сети Интернет. Стратегии безопасного поведения в Интернете.</w:t>
      </w:r>
    </w:p>
    <w:p w:rsidR="005079D6" w:rsidRDefault="005079D6">
      <w:pPr>
        <w:ind w:firstLine="567"/>
        <w:jc w:val="both"/>
        <w:rPr>
          <w:sz w:val="24"/>
        </w:rPr>
      </w:pPr>
    </w:p>
    <w:p w:rsidR="005079D6" w:rsidRDefault="00072A71">
      <w:pPr>
        <w:ind w:firstLine="567"/>
        <w:jc w:val="both"/>
        <w:rPr>
          <w:b/>
          <w:sz w:val="24"/>
        </w:rPr>
      </w:pPr>
      <w:r>
        <w:rPr>
          <w:b/>
          <w:sz w:val="24"/>
        </w:rPr>
        <w:t>Теоретические основы информатики</w:t>
      </w:r>
    </w:p>
    <w:p w:rsidR="005079D6" w:rsidRDefault="00072A71">
      <w:pPr>
        <w:ind w:firstLine="567"/>
        <w:jc w:val="both"/>
        <w:rPr>
          <w:b/>
          <w:i/>
          <w:sz w:val="24"/>
        </w:rPr>
      </w:pPr>
      <w:r>
        <w:rPr>
          <w:b/>
          <w:i/>
          <w:sz w:val="24"/>
        </w:rPr>
        <w:t>Информация и информационные процессы</w:t>
      </w:r>
    </w:p>
    <w:p w:rsidR="005079D6" w:rsidRDefault="00072A71">
      <w:pPr>
        <w:ind w:firstLine="567"/>
        <w:jc w:val="both"/>
        <w:rPr>
          <w:sz w:val="24"/>
        </w:rPr>
      </w:pPr>
      <w:r>
        <w:rPr>
          <w:sz w:val="24"/>
        </w:rPr>
        <w:t>Информация - одно из основных понятий современной науки.</w:t>
      </w:r>
    </w:p>
    <w:p w:rsidR="005079D6" w:rsidRDefault="00072A71">
      <w:pPr>
        <w:ind w:firstLine="567"/>
        <w:jc w:val="both"/>
        <w:rPr>
          <w:sz w:val="24"/>
        </w:rPr>
      </w:pPr>
      <w:r>
        <w:rPr>
          <w:sz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5079D6" w:rsidRDefault="00072A71">
      <w:pPr>
        <w:ind w:firstLine="567"/>
        <w:jc w:val="both"/>
        <w:rPr>
          <w:sz w:val="24"/>
        </w:rPr>
      </w:pPr>
      <w:r>
        <w:rPr>
          <w:sz w:val="24"/>
        </w:rPr>
        <w:t>Дискретность данных. Возможность описания непрерывных объектов и процессов с помощью дискретных данных.</w:t>
      </w:r>
    </w:p>
    <w:p w:rsidR="005079D6" w:rsidRDefault="00072A71">
      <w:pPr>
        <w:ind w:firstLine="567"/>
        <w:jc w:val="both"/>
        <w:rPr>
          <w:sz w:val="24"/>
        </w:rPr>
      </w:pPr>
      <w:r>
        <w:rPr>
          <w:sz w:val="24"/>
        </w:rPr>
        <w:t>Информационные процессы - процессы, связанные с хранением, преобразованием и передачей данных.</w:t>
      </w:r>
    </w:p>
    <w:p w:rsidR="005079D6" w:rsidRDefault="00072A71">
      <w:pPr>
        <w:ind w:firstLine="567"/>
        <w:jc w:val="both"/>
        <w:rPr>
          <w:b/>
          <w:i/>
          <w:sz w:val="24"/>
        </w:rPr>
      </w:pPr>
      <w:r>
        <w:rPr>
          <w:b/>
          <w:i/>
          <w:sz w:val="24"/>
        </w:rPr>
        <w:t>Представление информации</w:t>
      </w:r>
    </w:p>
    <w:p w:rsidR="005079D6" w:rsidRDefault="00072A71">
      <w:pPr>
        <w:ind w:firstLine="567"/>
        <w:jc w:val="both"/>
        <w:rPr>
          <w:sz w:val="24"/>
        </w:rPr>
      </w:pPr>
      <w:r>
        <w:rPr>
          <w:sz w:val="24"/>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w:t>
      </w:r>
      <w:r>
        <w:rPr>
          <w:sz w:val="24"/>
        </w:rPr>
        <w:lastRenderedPageBreak/>
        <w:t>всевозможных слов (кодовых комбинаций) фиксированной длины в двоичном алфавите.</w:t>
      </w:r>
      <w:r>
        <w:rPr>
          <w:i/>
          <w:sz w:val="24"/>
        </w:rPr>
        <w:t xml:space="preserve"> </w:t>
      </w:r>
      <w:r>
        <w:rPr>
          <w:sz w:val="24"/>
        </w:rPr>
        <w:t>Преобразование любого алфавита к двоичному. Количество различных слов фиксированной длины в алфавите определённой мощности.</w:t>
      </w:r>
    </w:p>
    <w:p w:rsidR="005079D6" w:rsidRDefault="00072A71">
      <w:pPr>
        <w:ind w:firstLine="567"/>
        <w:jc w:val="both"/>
        <w:rPr>
          <w:sz w:val="24"/>
        </w:rPr>
      </w:pPr>
      <w:r>
        <w:rPr>
          <w:sz w:val="24"/>
        </w:rPr>
        <w:t>Кодирование символов одного алфавита с помощью кодовых слов в другом алфавите; кодовая таблица, декодирование.</w:t>
      </w:r>
    </w:p>
    <w:p w:rsidR="005079D6" w:rsidRDefault="00072A71">
      <w:pPr>
        <w:ind w:firstLine="567"/>
        <w:jc w:val="both"/>
        <w:rPr>
          <w:sz w:val="24"/>
        </w:rPr>
      </w:pPr>
      <w:r>
        <w:rPr>
          <w:sz w:val="24"/>
        </w:rPr>
        <w:t>Двоичный код. Представление данных в компьютере как текстов в двоичном алфавите.</w:t>
      </w:r>
    </w:p>
    <w:p w:rsidR="005079D6" w:rsidRDefault="00072A71">
      <w:pPr>
        <w:ind w:firstLine="567"/>
        <w:jc w:val="both"/>
        <w:rPr>
          <w:sz w:val="24"/>
        </w:rPr>
      </w:pPr>
      <w:r>
        <w:rPr>
          <w:sz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079D6" w:rsidRDefault="00072A71">
      <w:pPr>
        <w:ind w:firstLine="567"/>
        <w:jc w:val="both"/>
        <w:rPr>
          <w:sz w:val="24"/>
        </w:rPr>
      </w:pPr>
      <w:r>
        <w:rPr>
          <w:sz w:val="24"/>
        </w:rPr>
        <w:t>Скорость передачи данных. Единицы скорости передачи данных.</w:t>
      </w:r>
    </w:p>
    <w:p w:rsidR="005079D6" w:rsidRDefault="00072A71">
      <w:pPr>
        <w:ind w:firstLine="567"/>
        <w:jc w:val="both"/>
        <w:rPr>
          <w:sz w:val="24"/>
        </w:rPr>
      </w:pPr>
      <w:r>
        <w:rPr>
          <w:sz w:val="24"/>
        </w:rPr>
        <w:t>Кодирование текстов. Равномерный код. Неравномерный код. Кодировка ASCII. Восьмибитные кодировки. Понятие о кодировках UNICODE.</w:t>
      </w:r>
      <w:r>
        <w:rPr>
          <w:i/>
          <w:sz w:val="24"/>
        </w:rPr>
        <w:t xml:space="preserve"> </w:t>
      </w:r>
      <w:r>
        <w:rPr>
          <w:sz w:val="24"/>
        </w:rPr>
        <w:t>Декодирование сообщений с использованием равномерного и неравномерного кода. Информационный объём текста.</w:t>
      </w:r>
    </w:p>
    <w:p w:rsidR="005079D6" w:rsidRDefault="00072A71">
      <w:pPr>
        <w:ind w:firstLine="567"/>
        <w:jc w:val="both"/>
        <w:rPr>
          <w:sz w:val="24"/>
        </w:rPr>
      </w:pPr>
      <w:r>
        <w:rPr>
          <w:sz w:val="24"/>
        </w:rPr>
        <w:t>Искажение информации при передаче.</w:t>
      </w:r>
    </w:p>
    <w:p w:rsidR="005079D6" w:rsidRDefault="00072A71">
      <w:pPr>
        <w:ind w:firstLine="567"/>
        <w:jc w:val="both"/>
        <w:rPr>
          <w:sz w:val="24"/>
        </w:rPr>
      </w:pPr>
      <w:r>
        <w:rPr>
          <w:sz w:val="24"/>
        </w:rPr>
        <w:t>Общее представление о цифровом представлении аудиовизуальных и других непрерывных данных.</w:t>
      </w:r>
    </w:p>
    <w:p w:rsidR="005079D6" w:rsidRDefault="00072A71">
      <w:pPr>
        <w:ind w:firstLine="567"/>
        <w:jc w:val="both"/>
        <w:rPr>
          <w:sz w:val="24"/>
        </w:rPr>
      </w:pPr>
      <w:r>
        <w:rPr>
          <w:sz w:val="24"/>
        </w:rPr>
        <w:t>Кодирование цвета. Цветовые модели. Модель RGB. Глубина кодирования. Палитра.</w:t>
      </w:r>
    </w:p>
    <w:p w:rsidR="005079D6" w:rsidRDefault="00072A71">
      <w:pPr>
        <w:ind w:firstLine="567"/>
        <w:jc w:val="both"/>
        <w:rPr>
          <w:sz w:val="24"/>
        </w:rPr>
      </w:pPr>
      <w:r>
        <w:rPr>
          <w:sz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5079D6" w:rsidRDefault="00072A71">
      <w:pPr>
        <w:ind w:firstLine="567"/>
        <w:jc w:val="both"/>
        <w:rPr>
          <w:sz w:val="24"/>
        </w:rPr>
      </w:pPr>
      <w:r>
        <w:rPr>
          <w:sz w:val="24"/>
        </w:rPr>
        <w:t>Кодирование звука. Разрядность и частота записи. Количество каналов записи.</w:t>
      </w:r>
    </w:p>
    <w:p w:rsidR="005079D6" w:rsidRDefault="00072A71">
      <w:pPr>
        <w:ind w:firstLine="567"/>
        <w:jc w:val="both"/>
        <w:rPr>
          <w:sz w:val="24"/>
        </w:rPr>
      </w:pPr>
      <w:r>
        <w:rPr>
          <w:sz w:val="24"/>
        </w:rPr>
        <w:t>Оценка количественных параметров, связанных с представлением и хранением звуковых файлов.</w:t>
      </w:r>
    </w:p>
    <w:p w:rsidR="005079D6" w:rsidRDefault="005079D6">
      <w:pPr>
        <w:ind w:firstLine="567"/>
        <w:jc w:val="both"/>
        <w:rPr>
          <w:sz w:val="24"/>
        </w:rPr>
      </w:pPr>
    </w:p>
    <w:p w:rsidR="005079D6" w:rsidRDefault="00072A71">
      <w:pPr>
        <w:ind w:firstLine="567"/>
        <w:jc w:val="both"/>
        <w:rPr>
          <w:b/>
          <w:sz w:val="24"/>
        </w:rPr>
      </w:pPr>
      <w:r>
        <w:rPr>
          <w:b/>
          <w:sz w:val="24"/>
        </w:rPr>
        <w:t>Информационные технологии</w:t>
      </w:r>
    </w:p>
    <w:p w:rsidR="005079D6" w:rsidRDefault="00072A71">
      <w:pPr>
        <w:ind w:firstLine="567"/>
        <w:jc w:val="both"/>
        <w:rPr>
          <w:b/>
          <w:i/>
          <w:sz w:val="24"/>
        </w:rPr>
      </w:pPr>
      <w:r>
        <w:rPr>
          <w:b/>
          <w:i/>
          <w:sz w:val="24"/>
        </w:rPr>
        <w:t>Текстовые документы</w:t>
      </w:r>
    </w:p>
    <w:p w:rsidR="005079D6" w:rsidRDefault="00072A71">
      <w:pPr>
        <w:ind w:firstLine="567"/>
        <w:jc w:val="both"/>
        <w:rPr>
          <w:sz w:val="24"/>
        </w:rPr>
      </w:pPr>
      <w:r>
        <w:rPr>
          <w:sz w:val="24"/>
        </w:rPr>
        <w:t>Текстовые документы и их структурные элементы (страница, абзац, строка, слово, символ).</w:t>
      </w:r>
    </w:p>
    <w:p w:rsidR="005079D6" w:rsidRDefault="00072A71">
      <w:pPr>
        <w:ind w:firstLine="567"/>
        <w:jc w:val="both"/>
        <w:rPr>
          <w:sz w:val="24"/>
        </w:rPr>
      </w:pPr>
      <w:r>
        <w:rPr>
          <w:sz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079D6" w:rsidRDefault="00072A71">
      <w:pPr>
        <w:ind w:firstLine="567"/>
        <w:jc w:val="both"/>
        <w:rPr>
          <w:sz w:val="24"/>
        </w:rPr>
      </w:pPr>
      <w:r>
        <w:rPr>
          <w:sz w:val="24"/>
        </w:rPr>
        <w:t>Структурирование информации с помощью списков и таблиц. Многоуровневые списки.</w:t>
      </w:r>
      <w:r>
        <w:rPr>
          <w:i/>
          <w:sz w:val="24"/>
        </w:rPr>
        <w:t xml:space="preserve"> </w:t>
      </w:r>
      <w:r>
        <w:rPr>
          <w:sz w:val="24"/>
        </w:rPr>
        <w:t>Добавление таблиц в текстовые документы.</w:t>
      </w:r>
    </w:p>
    <w:p w:rsidR="005079D6" w:rsidRDefault="00072A71">
      <w:pPr>
        <w:ind w:firstLine="567"/>
        <w:jc w:val="both"/>
        <w:rPr>
          <w:sz w:val="24"/>
        </w:rPr>
      </w:pPr>
      <w:r>
        <w:rPr>
          <w:sz w:val="24"/>
        </w:rPr>
        <w:t>Вставка изображений в текстовые документы. Обтекание изображений текстом. Включение в текстовый документ диа грамм, формул, нумерации страниц, колонтитулов, ссылок и др.</w:t>
      </w:r>
    </w:p>
    <w:p w:rsidR="005079D6" w:rsidRDefault="00072A71">
      <w:pPr>
        <w:ind w:firstLine="567"/>
        <w:jc w:val="both"/>
        <w:rPr>
          <w:sz w:val="24"/>
        </w:rPr>
      </w:pPr>
      <w:r>
        <w:rPr>
          <w:sz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5079D6" w:rsidRDefault="00072A71">
      <w:pPr>
        <w:ind w:firstLine="567"/>
        <w:jc w:val="both"/>
        <w:rPr>
          <w:b/>
          <w:i/>
          <w:sz w:val="24"/>
        </w:rPr>
      </w:pPr>
      <w:r>
        <w:rPr>
          <w:b/>
          <w:i/>
          <w:sz w:val="24"/>
        </w:rPr>
        <w:t>Компьютерная графика</w:t>
      </w:r>
    </w:p>
    <w:p w:rsidR="005079D6" w:rsidRDefault="00072A71">
      <w:pPr>
        <w:ind w:firstLine="567"/>
        <w:jc w:val="both"/>
        <w:rPr>
          <w:sz w:val="24"/>
        </w:rPr>
      </w:pPr>
      <w:r>
        <w:rPr>
          <w:sz w:val="24"/>
        </w:rPr>
        <w:t>Знакомство с графическими редакторами. Растровые рисунки. Использование графических примитивов.</w:t>
      </w:r>
    </w:p>
    <w:p w:rsidR="005079D6" w:rsidRDefault="00072A71">
      <w:pPr>
        <w:ind w:firstLine="567"/>
        <w:jc w:val="both"/>
        <w:rPr>
          <w:sz w:val="24"/>
        </w:rPr>
      </w:pPr>
      <w:r>
        <w:rPr>
          <w:sz w:val="24"/>
        </w:rPr>
        <w:t>Операции редактирования графических объектов, в т.ч.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079D6" w:rsidRDefault="00072A71">
      <w:pPr>
        <w:ind w:firstLine="567"/>
        <w:jc w:val="both"/>
        <w:rPr>
          <w:sz w:val="24"/>
        </w:rPr>
      </w:pPr>
      <w:r>
        <w:rPr>
          <w:sz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079D6" w:rsidRDefault="00072A71">
      <w:pPr>
        <w:ind w:firstLine="567"/>
        <w:jc w:val="both"/>
        <w:rPr>
          <w:b/>
          <w:i/>
          <w:sz w:val="24"/>
        </w:rPr>
      </w:pPr>
      <w:r>
        <w:rPr>
          <w:b/>
          <w:i/>
          <w:sz w:val="24"/>
        </w:rPr>
        <w:t>Мультимедийные презентации</w:t>
      </w:r>
    </w:p>
    <w:p w:rsidR="005079D6" w:rsidRDefault="00072A71">
      <w:pPr>
        <w:ind w:firstLine="567"/>
        <w:jc w:val="both"/>
        <w:rPr>
          <w:sz w:val="24"/>
        </w:rPr>
      </w:pPr>
      <w:r>
        <w:rPr>
          <w:sz w:val="24"/>
        </w:rPr>
        <w:t>Подготовка мультимедийных презентаций. Слайд. Добавление на слайд текста и изображений. Работа с несколькими слайдами.</w:t>
      </w:r>
    </w:p>
    <w:p w:rsidR="005079D6" w:rsidRDefault="00072A71">
      <w:pPr>
        <w:ind w:firstLine="567"/>
        <w:jc w:val="both"/>
        <w:rPr>
          <w:sz w:val="24"/>
        </w:rPr>
      </w:pPr>
      <w:r>
        <w:rPr>
          <w:sz w:val="24"/>
        </w:rPr>
        <w:t>Добавление на слайд аудиовизуальных данных. Анимация. Гиперссылки.</w:t>
      </w:r>
    </w:p>
    <w:p w:rsidR="005079D6" w:rsidRDefault="005079D6">
      <w:pPr>
        <w:ind w:firstLine="567"/>
        <w:jc w:val="both"/>
        <w:rPr>
          <w:b/>
          <w:sz w:val="24"/>
        </w:rPr>
      </w:pPr>
    </w:p>
    <w:p w:rsidR="005079D6" w:rsidRDefault="00072A71">
      <w:pPr>
        <w:ind w:firstLine="567"/>
        <w:jc w:val="both"/>
        <w:rPr>
          <w:b/>
          <w:sz w:val="24"/>
        </w:rPr>
      </w:pPr>
      <w:r>
        <w:rPr>
          <w:b/>
          <w:sz w:val="24"/>
        </w:rPr>
        <w:t>8 КЛАСС</w:t>
      </w:r>
    </w:p>
    <w:p w:rsidR="005079D6" w:rsidRDefault="00072A71">
      <w:pPr>
        <w:ind w:firstLine="567"/>
        <w:jc w:val="both"/>
        <w:rPr>
          <w:b/>
          <w:sz w:val="24"/>
        </w:rPr>
      </w:pPr>
      <w:r>
        <w:rPr>
          <w:b/>
          <w:sz w:val="24"/>
        </w:rPr>
        <w:lastRenderedPageBreak/>
        <w:t>Теоретические основы информатики</w:t>
      </w:r>
    </w:p>
    <w:p w:rsidR="005079D6" w:rsidRDefault="00072A71">
      <w:pPr>
        <w:ind w:firstLine="567"/>
        <w:jc w:val="both"/>
        <w:rPr>
          <w:b/>
          <w:i/>
          <w:sz w:val="24"/>
        </w:rPr>
      </w:pPr>
      <w:r>
        <w:rPr>
          <w:b/>
          <w:i/>
          <w:sz w:val="24"/>
        </w:rPr>
        <w:t>Системы счисления</w:t>
      </w:r>
    </w:p>
    <w:p w:rsidR="005079D6" w:rsidRDefault="00072A71">
      <w:pPr>
        <w:ind w:firstLine="567"/>
        <w:jc w:val="both"/>
        <w:rPr>
          <w:sz w:val="24"/>
        </w:rPr>
      </w:pPr>
      <w:r>
        <w:rPr>
          <w:sz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079D6" w:rsidRDefault="00072A71">
      <w:pPr>
        <w:ind w:firstLine="567"/>
        <w:jc w:val="both"/>
        <w:rPr>
          <w:sz w:val="24"/>
        </w:rPr>
      </w:pPr>
      <w:r>
        <w:rPr>
          <w:sz w:val="24"/>
        </w:rPr>
        <w:t>Римская система счисления.</w:t>
      </w:r>
    </w:p>
    <w:p w:rsidR="005079D6" w:rsidRDefault="00072A71">
      <w:pPr>
        <w:ind w:firstLine="567"/>
        <w:jc w:val="both"/>
        <w:rPr>
          <w:sz w:val="24"/>
        </w:rPr>
      </w:pPr>
      <w:r>
        <w:rPr>
          <w:sz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079D6" w:rsidRDefault="00072A71">
      <w:pPr>
        <w:ind w:firstLine="567"/>
        <w:jc w:val="both"/>
        <w:rPr>
          <w:sz w:val="24"/>
        </w:rPr>
      </w:pPr>
      <w:r>
        <w:rPr>
          <w:sz w:val="24"/>
        </w:rPr>
        <w:t>Арифметические операции в двоичной системе счисления.</w:t>
      </w:r>
    </w:p>
    <w:p w:rsidR="005079D6" w:rsidRDefault="00072A71">
      <w:pPr>
        <w:ind w:firstLine="567"/>
        <w:jc w:val="both"/>
        <w:rPr>
          <w:b/>
          <w:i/>
          <w:sz w:val="24"/>
        </w:rPr>
      </w:pPr>
      <w:r>
        <w:rPr>
          <w:b/>
          <w:i/>
          <w:sz w:val="24"/>
        </w:rPr>
        <w:t>Элементы математической логики</w:t>
      </w:r>
    </w:p>
    <w:p w:rsidR="005079D6" w:rsidRDefault="00072A71">
      <w:pPr>
        <w:ind w:firstLine="567"/>
        <w:jc w:val="both"/>
        <w:rPr>
          <w:sz w:val="24"/>
        </w:rPr>
      </w:pPr>
      <w:r>
        <w:rPr>
          <w:sz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w:t>
      </w:r>
    </w:p>
    <w:p w:rsidR="005079D6" w:rsidRDefault="00072A71">
      <w:pPr>
        <w:ind w:firstLine="567"/>
        <w:jc w:val="both"/>
        <w:rPr>
          <w:sz w:val="24"/>
        </w:rPr>
      </w:pPr>
      <w:r>
        <w:rPr>
          <w:sz w:val="24"/>
        </w:rPr>
        <w:t>Построение таблиц истинности логических выражений.</w:t>
      </w:r>
    </w:p>
    <w:p w:rsidR="005079D6" w:rsidRDefault="00072A71">
      <w:pPr>
        <w:ind w:firstLine="567"/>
        <w:jc w:val="both"/>
        <w:rPr>
          <w:sz w:val="24"/>
        </w:rPr>
      </w:pPr>
      <w:r>
        <w:rPr>
          <w:sz w:val="24"/>
        </w:rPr>
        <w:t>Логические элементы. Знакомство с логическими основами компьютера.</w:t>
      </w:r>
    </w:p>
    <w:p w:rsidR="005079D6" w:rsidRDefault="005079D6">
      <w:pPr>
        <w:ind w:firstLine="567"/>
        <w:jc w:val="both"/>
        <w:rPr>
          <w:sz w:val="24"/>
        </w:rPr>
      </w:pPr>
    </w:p>
    <w:p w:rsidR="005079D6" w:rsidRDefault="00072A71">
      <w:pPr>
        <w:ind w:firstLine="567"/>
        <w:jc w:val="both"/>
        <w:rPr>
          <w:b/>
          <w:sz w:val="24"/>
        </w:rPr>
      </w:pPr>
      <w:r>
        <w:rPr>
          <w:b/>
          <w:sz w:val="24"/>
        </w:rPr>
        <w:t>Алгоритмы и программирование</w:t>
      </w:r>
    </w:p>
    <w:p w:rsidR="005079D6" w:rsidRDefault="00072A71">
      <w:pPr>
        <w:ind w:firstLine="567"/>
        <w:jc w:val="both"/>
        <w:rPr>
          <w:b/>
          <w:i/>
          <w:sz w:val="24"/>
        </w:rPr>
      </w:pPr>
      <w:r>
        <w:rPr>
          <w:b/>
          <w:i/>
          <w:sz w:val="24"/>
        </w:rPr>
        <w:t>Исполнители и алгоритмы. Алгоритмические конструкции</w:t>
      </w:r>
    </w:p>
    <w:p w:rsidR="005079D6" w:rsidRDefault="00072A71">
      <w:pPr>
        <w:ind w:firstLine="567"/>
        <w:jc w:val="both"/>
        <w:rPr>
          <w:sz w:val="24"/>
        </w:rPr>
      </w:pPr>
      <w:r>
        <w:rPr>
          <w:sz w:val="24"/>
        </w:rPr>
        <w:t>Понятие алгоритма. Исполнители алгоритмов. Алгоритм как план управления исполнителем.</w:t>
      </w:r>
    </w:p>
    <w:p w:rsidR="005079D6" w:rsidRDefault="00072A71">
      <w:pPr>
        <w:ind w:firstLine="567"/>
        <w:jc w:val="both"/>
        <w:rPr>
          <w:sz w:val="24"/>
        </w:rPr>
      </w:pPr>
      <w:r>
        <w:rPr>
          <w:sz w:val="24"/>
        </w:rPr>
        <w:t>Свойства алгоритма. Способы записи алгоритма (словесный, в виде блок-схемы, программа).</w:t>
      </w:r>
    </w:p>
    <w:p w:rsidR="005079D6" w:rsidRDefault="00072A71">
      <w:pPr>
        <w:ind w:firstLine="567"/>
        <w:jc w:val="both"/>
        <w:rPr>
          <w:sz w:val="24"/>
        </w:rPr>
      </w:pPr>
      <w:r>
        <w:rPr>
          <w:sz w:val="24"/>
        </w:rPr>
        <w:t>Алгоритмические конструкции.</w:t>
      </w:r>
      <w:r>
        <w:rPr>
          <w:b/>
          <w:sz w:val="24"/>
        </w:rPr>
        <w:t xml:space="preserve"> </w:t>
      </w:r>
      <w:r>
        <w:rPr>
          <w:sz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079D6" w:rsidRDefault="00072A71">
      <w:pPr>
        <w:ind w:firstLine="567"/>
        <w:jc w:val="both"/>
        <w:rPr>
          <w:sz w:val="24"/>
        </w:rPr>
      </w:pPr>
      <w:r>
        <w:rPr>
          <w:sz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079D6" w:rsidRDefault="00072A71">
      <w:pPr>
        <w:ind w:firstLine="567"/>
        <w:jc w:val="both"/>
        <w:rPr>
          <w:sz w:val="24"/>
        </w:rPr>
      </w:pPr>
      <w:r>
        <w:rPr>
          <w:sz w:val="24"/>
        </w:rPr>
        <w:t>Конструкция «повторения»: циклы с заданным числом повторений, с условием выполнения, с переменной цикла.</w:t>
      </w:r>
    </w:p>
    <w:p w:rsidR="005079D6" w:rsidRDefault="00072A71">
      <w:pPr>
        <w:ind w:firstLine="567"/>
        <w:jc w:val="both"/>
        <w:rPr>
          <w:sz w:val="24"/>
        </w:rPr>
      </w:pPr>
      <w:r>
        <w:rPr>
          <w:sz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079D6" w:rsidRDefault="00072A71">
      <w:pPr>
        <w:ind w:firstLine="567"/>
        <w:jc w:val="both"/>
        <w:rPr>
          <w:b/>
          <w:i/>
          <w:sz w:val="24"/>
        </w:rPr>
      </w:pPr>
      <w:r>
        <w:rPr>
          <w:b/>
          <w:i/>
          <w:sz w:val="24"/>
        </w:rPr>
        <w:t>Язык программирования</w:t>
      </w:r>
    </w:p>
    <w:p w:rsidR="005079D6" w:rsidRDefault="00072A71">
      <w:pPr>
        <w:ind w:firstLine="567"/>
        <w:jc w:val="both"/>
        <w:rPr>
          <w:sz w:val="24"/>
        </w:rPr>
      </w:pPr>
      <w:r>
        <w:rPr>
          <w:sz w:val="24"/>
        </w:rPr>
        <w:t>Язык программирования (Python, C++, Паскаль, Java, C#, Школьный Алгоритмический Язык).</w:t>
      </w:r>
    </w:p>
    <w:p w:rsidR="005079D6" w:rsidRDefault="00072A71">
      <w:pPr>
        <w:ind w:firstLine="567"/>
        <w:jc w:val="both"/>
        <w:rPr>
          <w:sz w:val="24"/>
        </w:rPr>
      </w:pPr>
      <w:r>
        <w:rPr>
          <w:sz w:val="24"/>
        </w:rPr>
        <w:t>Система программирования: редактор текста программ, транслятор, отладчик.</w:t>
      </w:r>
    </w:p>
    <w:p w:rsidR="005079D6" w:rsidRDefault="00072A71">
      <w:pPr>
        <w:ind w:firstLine="567"/>
        <w:jc w:val="both"/>
        <w:rPr>
          <w:sz w:val="24"/>
        </w:rPr>
      </w:pPr>
      <w:r>
        <w:rPr>
          <w:sz w:val="24"/>
        </w:rPr>
        <w:t>Переменная: тип, имя, значение. Целые, вещественные и символьные переменные.</w:t>
      </w:r>
    </w:p>
    <w:p w:rsidR="005079D6" w:rsidRDefault="00072A71">
      <w:pPr>
        <w:ind w:firstLine="567"/>
        <w:jc w:val="both"/>
        <w:rPr>
          <w:sz w:val="24"/>
        </w:rPr>
      </w:pPr>
      <w:r>
        <w:rPr>
          <w:sz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079D6" w:rsidRDefault="00072A71">
      <w:pPr>
        <w:ind w:firstLine="567"/>
        <w:jc w:val="both"/>
        <w:rPr>
          <w:sz w:val="24"/>
        </w:rPr>
      </w:pPr>
      <w:r>
        <w:rPr>
          <w:sz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079D6" w:rsidRDefault="00072A71">
      <w:pPr>
        <w:ind w:firstLine="567"/>
        <w:jc w:val="both"/>
        <w:rPr>
          <w:sz w:val="24"/>
        </w:rPr>
      </w:pPr>
      <w:r>
        <w:rPr>
          <w:sz w:val="24"/>
        </w:rPr>
        <w:t>Диалоговая отладка программ: пошаговое выполнение, просмотр значений величин, отладочный вывод, выбор точки останова.</w:t>
      </w:r>
    </w:p>
    <w:p w:rsidR="005079D6" w:rsidRDefault="00072A71">
      <w:pPr>
        <w:ind w:firstLine="567"/>
        <w:jc w:val="both"/>
        <w:rPr>
          <w:sz w:val="24"/>
        </w:rPr>
      </w:pPr>
      <w:r>
        <w:rPr>
          <w:sz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079D6" w:rsidRDefault="00072A71">
      <w:pPr>
        <w:ind w:firstLine="567"/>
        <w:jc w:val="both"/>
        <w:rPr>
          <w:sz w:val="24"/>
        </w:rPr>
      </w:pPr>
      <w:r>
        <w:rPr>
          <w:sz w:val="24"/>
        </w:rPr>
        <w:t>Цикл с переменной. Алгоритмы проверки делимости одного целого числа на другое, проверки натурального числа на простоту.</w:t>
      </w:r>
    </w:p>
    <w:p w:rsidR="005079D6" w:rsidRDefault="00072A71">
      <w:pPr>
        <w:ind w:firstLine="567"/>
        <w:jc w:val="both"/>
        <w:rPr>
          <w:sz w:val="24"/>
        </w:rPr>
      </w:pPr>
      <w:r>
        <w:rPr>
          <w:sz w:val="24"/>
        </w:rP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w:t>
      </w:r>
      <w:r>
        <w:rPr>
          <w:sz w:val="24"/>
        </w:rPr>
        <w:lastRenderedPageBreak/>
        <w:t xml:space="preserve">строк. </w:t>
      </w:r>
    </w:p>
    <w:p w:rsidR="005079D6" w:rsidRDefault="00072A71">
      <w:pPr>
        <w:ind w:firstLine="567"/>
        <w:jc w:val="both"/>
        <w:rPr>
          <w:i/>
          <w:sz w:val="24"/>
        </w:rPr>
      </w:pPr>
      <w:r>
        <w:rPr>
          <w:b/>
          <w:i/>
          <w:sz w:val="24"/>
        </w:rPr>
        <w:t>Анализ алгоритмов</w:t>
      </w:r>
    </w:p>
    <w:p w:rsidR="005079D6" w:rsidRDefault="00072A71">
      <w:pPr>
        <w:ind w:firstLine="567"/>
        <w:jc w:val="both"/>
        <w:rPr>
          <w:sz w:val="24"/>
        </w:rPr>
      </w:pPr>
      <w:r>
        <w:rPr>
          <w:sz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079D6" w:rsidRDefault="005079D6">
      <w:pPr>
        <w:ind w:firstLine="567"/>
        <w:jc w:val="both"/>
        <w:rPr>
          <w:b/>
          <w:sz w:val="24"/>
        </w:rPr>
      </w:pPr>
    </w:p>
    <w:p w:rsidR="005079D6" w:rsidRDefault="00072A71">
      <w:pPr>
        <w:ind w:firstLine="567"/>
        <w:jc w:val="both"/>
        <w:rPr>
          <w:b/>
          <w:sz w:val="24"/>
        </w:rPr>
      </w:pPr>
      <w:r>
        <w:rPr>
          <w:b/>
          <w:sz w:val="24"/>
        </w:rPr>
        <w:t>9 КЛАСС</w:t>
      </w:r>
    </w:p>
    <w:p w:rsidR="005079D6" w:rsidRDefault="00072A71">
      <w:pPr>
        <w:ind w:firstLine="567"/>
        <w:jc w:val="both"/>
        <w:rPr>
          <w:b/>
          <w:sz w:val="24"/>
        </w:rPr>
      </w:pPr>
      <w:r>
        <w:rPr>
          <w:b/>
          <w:sz w:val="24"/>
        </w:rPr>
        <w:t>Цифровая грамотность</w:t>
      </w:r>
    </w:p>
    <w:p w:rsidR="005079D6" w:rsidRDefault="00072A71">
      <w:pPr>
        <w:ind w:firstLine="567"/>
        <w:jc w:val="both"/>
        <w:rPr>
          <w:b/>
          <w:i/>
          <w:sz w:val="24"/>
        </w:rPr>
      </w:pPr>
      <w:r>
        <w:rPr>
          <w:b/>
          <w:i/>
          <w:sz w:val="24"/>
        </w:rPr>
        <w:t>Глобальная сеть Интернет и стратегии безопасного поведения в ней</w:t>
      </w:r>
    </w:p>
    <w:p w:rsidR="005079D6" w:rsidRDefault="00072A71">
      <w:pPr>
        <w:ind w:firstLine="567"/>
        <w:jc w:val="both"/>
        <w:rPr>
          <w:sz w:val="24"/>
        </w:rPr>
      </w:pPr>
      <w:r>
        <w:rPr>
          <w:sz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5079D6" w:rsidRDefault="00072A71">
      <w:pPr>
        <w:ind w:firstLine="567"/>
        <w:jc w:val="both"/>
        <w:rPr>
          <w:sz w:val="24"/>
        </w:rPr>
      </w:pPr>
      <w:r>
        <w:rPr>
          <w:sz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5079D6" w:rsidRDefault="00072A71">
      <w:pPr>
        <w:ind w:firstLine="567"/>
        <w:jc w:val="both"/>
        <w:rPr>
          <w:b/>
          <w:i/>
          <w:sz w:val="24"/>
        </w:rPr>
      </w:pPr>
      <w:r>
        <w:rPr>
          <w:b/>
          <w:i/>
          <w:sz w:val="24"/>
        </w:rPr>
        <w:t>Работа в информационном пространстве</w:t>
      </w:r>
    </w:p>
    <w:p w:rsidR="005079D6" w:rsidRDefault="00072A71">
      <w:pPr>
        <w:ind w:firstLine="567"/>
        <w:jc w:val="both"/>
        <w:rPr>
          <w:sz w:val="24"/>
        </w:rPr>
      </w:pPr>
      <w:r>
        <w:rPr>
          <w:sz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079D6" w:rsidRDefault="005079D6">
      <w:pPr>
        <w:ind w:firstLine="567"/>
        <w:jc w:val="both"/>
        <w:rPr>
          <w:sz w:val="24"/>
        </w:rPr>
      </w:pPr>
    </w:p>
    <w:p w:rsidR="005079D6" w:rsidRDefault="00072A71">
      <w:pPr>
        <w:ind w:firstLine="567"/>
        <w:jc w:val="both"/>
        <w:rPr>
          <w:b/>
          <w:sz w:val="24"/>
        </w:rPr>
      </w:pPr>
      <w:r>
        <w:rPr>
          <w:b/>
          <w:sz w:val="24"/>
        </w:rPr>
        <w:t>Теоретические основы информатики</w:t>
      </w:r>
    </w:p>
    <w:p w:rsidR="005079D6" w:rsidRDefault="00072A71">
      <w:pPr>
        <w:ind w:firstLine="567"/>
        <w:jc w:val="both"/>
        <w:rPr>
          <w:b/>
          <w:i/>
          <w:sz w:val="24"/>
        </w:rPr>
      </w:pPr>
      <w:r>
        <w:rPr>
          <w:b/>
          <w:i/>
          <w:sz w:val="24"/>
        </w:rPr>
        <w:t>Моделирование как метод познания</w:t>
      </w:r>
    </w:p>
    <w:p w:rsidR="005079D6" w:rsidRDefault="00072A71">
      <w:pPr>
        <w:ind w:firstLine="567"/>
        <w:jc w:val="both"/>
        <w:rPr>
          <w:sz w:val="24"/>
        </w:rPr>
      </w:pPr>
      <w:r>
        <w:rPr>
          <w:sz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5079D6" w:rsidRDefault="00072A71">
      <w:pPr>
        <w:ind w:firstLine="567"/>
        <w:jc w:val="both"/>
        <w:rPr>
          <w:sz w:val="24"/>
        </w:rPr>
      </w:pPr>
      <w:r>
        <w:rPr>
          <w:sz w:val="24"/>
        </w:rPr>
        <w:t>Табличные модели. Таблица как представление отношения.</w:t>
      </w:r>
    </w:p>
    <w:p w:rsidR="005079D6" w:rsidRDefault="00072A71">
      <w:pPr>
        <w:ind w:firstLine="567"/>
        <w:jc w:val="both"/>
        <w:rPr>
          <w:sz w:val="24"/>
        </w:rPr>
      </w:pPr>
      <w:r>
        <w:rPr>
          <w:sz w:val="24"/>
        </w:rPr>
        <w:t>Базы данных. Отбор в таблице строк, удовлетворяющих заданному условию.</w:t>
      </w:r>
    </w:p>
    <w:p w:rsidR="005079D6" w:rsidRDefault="00072A71">
      <w:pPr>
        <w:ind w:firstLine="567"/>
        <w:jc w:val="both"/>
        <w:rPr>
          <w:sz w:val="24"/>
        </w:rPr>
      </w:pPr>
      <w:r>
        <w:rPr>
          <w:sz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079D6" w:rsidRDefault="00072A71">
      <w:pPr>
        <w:ind w:firstLine="567"/>
        <w:jc w:val="both"/>
        <w:rPr>
          <w:sz w:val="24"/>
        </w:rPr>
      </w:pPr>
      <w:r>
        <w:rPr>
          <w:sz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079D6" w:rsidRDefault="00072A71">
      <w:pPr>
        <w:ind w:firstLine="567"/>
        <w:jc w:val="both"/>
        <w:rPr>
          <w:sz w:val="24"/>
        </w:rPr>
      </w:pPr>
      <w:r>
        <w:rPr>
          <w:sz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079D6" w:rsidRDefault="00072A71">
      <w:pPr>
        <w:ind w:firstLine="567"/>
        <w:jc w:val="both"/>
        <w:rPr>
          <w:sz w:val="24"/>
        </w:rPr>
      </w:pPr>
      <w:r>
        <w:rPr>
          <w:sz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079D6" w:rsidRDefault="005079D6">
      <w:pPr>
        <w:ind w:firstLine="567"/>
        <w:jc w:val="both"/>
        <w:rPr>
          <w:sz w:val="24"/>
        </w:rPr>
      </w:pPr>
    </w:p>
    <w:p w:rsidR="005079D6" w:rsidRDefault="00072A71">
      <w:pPr>
        <w:ind w:firstLine="567"/>
        <w:jc w:val="both"/>
        <w:rPr>
          <w:b/>
          <w:sz w:val="24"/>
        </w:rPr>
      </w:pPr>
      <w:r>
        <w:rPr>
          <w:b/>
          <w:sz w:val="24"/>
        </w:rPr>
        <w:t>Алгоритмы и программирование</w:t>
      </w:r>
    </w:p>
    <w:p w:rsidR="005079D6" w:rsidRDefault="00072A71">
      <w:pPr>
        <w:ind w:firstLine="567"/>
        <w:jc w:val="both"/>
        <w:rPr>
          <w:b/>
          <w:i/>
          <w:sz w:val="24"/>
        </w:rPr>
      </w:pPr>
      <w:r>
        <w:rPr>
          <w:b/>
          <w:i/>
          <w:sz w:val="24"/>
        </w:rPr>
        <w:t>Разработка алгоритмов и программ</w:t>
      </w:r>
    </w:p>
    <w:p w:rsidR="005079D6" w:rsidRDefault="00072A71">
      <w:pPr>
        <w:ind w:firstLine="567"/>
        <w:jc w:val="both"/>
        <w:rPr>
          <w:sz w:val="24"/>
        </w:rPr>
      </w:pPr>
      <w:r>
        <w:rPr>
          <w:sz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5079D6" w:rsidRDefault="00072A71">
      <w:pPr>
        <w:ind w:firstLine="567"/>
        <w:jc w:val="both"/>
        <w:rPr>
          <w:sz w:val="24"/>
        </w:rPr>
      </w:pPr>
      <w:r>
        <w:rPr>
          <w:sz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w:t>
      </w:r>
      <w:r>
        <w:rPr>
          <w:sz w:val="24"/>
        </w:rPr>
        <w:lastRenderedPageBreak/>
        <w:t>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079D6" w:rsidRDefault="00072A71">
      <w:pPr>
        <w:ind w:firstLine="567"/>
        <w:jc w:val="both"/>
        <w:rPr>
          <w:sz w:val="24"/>
        </w:rPr>
      </w:pPr>
      <w:r>
        <w:rPr>
          <w:sz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079D6" w:rsidRDefault="00072A71">
      <w:pPr>
        <w:ind w:firstLine="567"/>
        <w:jc w:val="both"/>
        <w:rPr>
          <w:b/>
          <w:i/>
          <w:sz w:val="24"/>
        </w:rPr>
      </w:pPr>
      <w:r>
        <w:rPr>
          <w:b/>
          <w:i/>
          <w:sz w:val="24"/>
        </w:rPr>
        <w:t>Управление</w:t>
      </w:r>
    </w:p>
    <w:p w:rsidR="005079D6" w:rsidRDefault="00072A71">
      <w:pPr>
        <w:ind w:firstLine="567"/>
        <w:jc w:val="both"/>
        <w:rPr>
          <w:sz w:val="24"/>
        </w:rPr>
      </w:pPr>
      <w:r>
        <w:rPr>
          <w:sz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т.ч. в робототехнике.</w:t>
      </w:r>
    </w:p>
    <w:p w:rsidR="005079D6" w:rsidRDefault="00072A71">
      <w:pPr>
        <w:ind w:firstLine="567"/>
        <w:jc w:val="both"/>
        <w:rPr>
          <w:sz w:val="24"/>
        </w:rPr>
      </w:pPr>
      <w:r>
        <w:rPr>
          <w:sz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5079D6" w:rsidRDefault="005079D6">
      <w:pPr>
        <w:ind w:firstLine="567"/>
        <w:jc w:val="both"/>
        <w:rPr>
          <w:sz w:val="24"/>
        </w:rPr>
      </w:pPr>
    </w:p>
    <w:p w:rsidR="005079D6" w:rsidRDefault="00072A71">
      <w:pPr>
        <w:ind w:firstLine="567"/>
        <w:jc w:val="both"/>
        <w:rPr>
          <w:b/>
          <w:sz w:val="24"/>
        </w:rPr>
      </w:pPr>
      <w:r>
        <w:rPr>
          <w:b/>
          <w:sz w:val="24"/>
        </w:rPr>
        <w:t>Информационные технологии</w:t>
      </w:r>
    </w:p>
    <w:p w:rsidR="005079D6" w:rsidRDefault="00072A71">
      <w:pPr>
        <w:ind w:firstLine="567"/>
        <w:jc w:val="both"/>
        <w:rPr>
          <w:b/>
          <w:i/>
          <w:sz w:val="24"/>
        </w:rPr>
      </w:pPr>
      <w:r>
        <w:rPr>
          <w:b/>
          <w:i/>
          <w:sz w:val="24"/>
        </w:rPr>
        <w:t>Электронные таблицы</w:t>
      </w:r>
    </w:p>
    <w:p w:rsidR="005079D6" w:rsidRDefault="00072A71">
      <w:pPr>
        <w:ind w:firstLine="567"/>
        <w:jc w:val="both"/>
        <w:rPr>
          <w:sz w:val="24"/>
        </w:rPr>
      </w:pPr>
      <w:r>
        <w:rPr>
          <w:sz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079D6" w:rsidRDefault="00072A71">
      <w:pPr>
        <w:ind w:firstLine="567"/>
        <w:jc w:val="both"/>
        <w:rPr>
          <w:sz w:val="24"/>
        </w:rPr>
      </w:pPr>
      <w:r>
        <w:rPr>
          <w:sz w:val="24"/>
        </w:rPr>
        <w:t xml:space="preserve">Преобразование формул при копировании. Относительная, абсолютная и смешанная адресация. </w:t>
      </w:r>
    </w:p>
    <w:p w:rsidR="005079D6" w:rsidRDefault="00072A71">
      <w:pPr>
        <w:ind w:firstLine="567"/>
        <w:jc w:val="both"/>
        <w:rPr>
          <w:sz w:val="24"/>
        </w:rPr>
      </w:pPr>
      <w:r>
        <w:rPr>
          <w:sz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079D6" w:rsidRDefault="00072A71">
      <w:pPr>
        <w:ind w:firstLine="567"/>
        <w:jc w:val="both"/>
        <w:rPr>
          <w:b/>
          <w:i/>
          <w:sz w:val="24"/>
        </w:rPr>
      </w:pPr>
      <w:r>
        <w:rPr>
          <w:b/>
          <w:i/>
          <w:sz w:val="24"/>
        </w:rPr>
        <w:t>Информационные технологии в современном обществе</w:t>
      </w:r>
    </w:p>
    <w:p w:rsidR="005079D6" w:rsidRDefault="00072A71">
      <w:pPr>
        <w:ind w:firstLine="567"/>
        <w:jc w:val="both"/>
        <w:rPr>
          <w:sz w:val="24"/>
        </w:rPr>
      </w:pPr>
      <w:r>
        <w:rPr>
          <w:sz w:val="24"/>
        </w:rPr>
        <w:t>Роль информационных технологий в развитии экономики мира, страны, региона. Открытые образовательные ресурсы.</w:t>
      </w:r>
    </w:p>
    <w:p w:rsidR="005079D6" w:rsidRDefault="00072A71">
      <w:pPr>
        <w:ind w:firstLine="567"/>
        <w:jc w:val="both"/>
        <w:rPr>
          <w:sz w:val="24"/>
        </w:rPr>
      </w:pPr>
      <w:r>
        <w:rPr>
          <w:sz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 много обеспечения, специалист по анализу данных, системный администратор.</w:t>
      </w:r>
    </w:p>
    <w:p w:rsidR="005079D6" w:rsidRDefault="005079D6">
      <w:pPr>
        <w:sectPr w:rsidR="005079D6">
          <w:pgSz w:w="11907" w:h="16840"/>
          <w:pgMar w:top="1134" w:right="708" w:bottom="1134" w:left="709" w:header="0" w:footer="0" w:gutter="0"/>
          <w:cols w:space="720"/>
        </w:sectPr>
      </w:pPr>
    </w:p>
    <w:p w:rsidR="005079D6" w:rsidRDefault="00072A71">
      <w:pPr>
        <w:ind w:firstLine="567"/>
        <w:jc w:val="both"/>
        <w:rPr>
          <w:b/>
          <w:sz w:val="24"/>
        </w:rPr>
      </w:pPr>
      <w:r>
        <w:rPr>
          <w:b/>
          <w:sz w:val="24"/>
        </w:rPr>
        <w:lastRenderedPageBreak/>
        <w:t>3) ПЛАНИРУЕМЫЕ РЕЗУЛЬТАТЫ ОСВОЕНИЯ УЧЕБНОГО ПРЕДМЕТА «ИНФОРМАТИКА» НА УРОВНЕ ОСНОВНОГО ОБЩЕГО ОБРАЗОВАНИЯ (БАЗОВЫЙ УРОВЕНЬ)</w:t>
      </w:r>
    </w:p>
    <w:p w:rsidR="005079D6" w:rsidRDefault="005079D6">
      <w:pPr>
        <w:ind w:firstLine="567"/>
        <w:jc w:val="both"/>
        <w:rPr>
          <w:b/>
          <w:sz w:val="24"/>
        </w:rPr>
      </w:pPr>
    </w:p>
    <w:p w:rsidR="005079D6" w:rsidRDefault="00072A71">
      <w:pPr>
        <w:ind w:firstLine="567"/>
        <w:jc w:val="both"/>
        <w:rPr>
          <w:b/>
          <w:sz w:val="24"/>
        </w:rPr>
      </w:pPr>
      <w:r>
        <w:rPr>
          <w:b/>
          <w:sz w:val="24"/>
        </w:rPr>
        <w:t>ЛИЧНОСТНЫЕ РЕЗУЛЬТАТЫ</w:t>
      </w:r>
    </w:p>
    <w:p w:rsidR="005079D6" w:rsidRDefault="00072A71">
      <w:pPr>
        <w:ind w:firstLine="567"/>
        <w:jc w:val="both"/>
        <w:rPr>
          <w:i/>
          <w:sz w:val="24"/>
        </w:rPr>
      </w:pPr>
      <w:r>
        <w:rPr>
          <w:i/>
          <w:sz w:val="24"/>
        </w:rPr>
        <w:t>Личностные результаты имеют направленность на решение задач воспитания, развития и социализации обучающихся средствами предмета.</w:t>
      </w:r>
    </w:p>
    <w:p w:rsidR="005079D6" w:rsidRDefault="00072A71">
      <w:pPr>
        <w:ind w:firstLine="567"/>
        <w:jc w:val="both"/>
        <w:rPr>
          <w:b/>
          <w:i/>
          <w:sz w:val="24"/>
        </w:rPr>
      </w:pPr>
      <w:r>
        <w:rPr>
          <w:b/>
          <w:i/>
          <w:sz w:val="24"/>
        </w:rPr>
        <w:t>Патриотическое воспитание:</w:t>
      </w:r>
    </w:p>
    <w:p w:rsidR="005079D6" w:rsidRDefault="00072A71">
      <w:pPr>
        <w:ind w:firstLine="567"/>
        <w:jc w:val="both"/>
        <w:rPr>
          <w:sz w:val="24"/>
        </w:rPr>
      </w:pPr>
      <w:r>
        <w:rPr>
          <w:sz w:val="24"/>
        </w:rPr>
        <w:t>-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079D6" w:rsidRDefault="00072A71">
      <w:pPr>
        <w:ind w:firstLine="567"/>
        <w:jc w:val="both"/>
        <w:rPr>
          <w:b/>
          <w:i/>
          <w:sz w:val="24"/>
        </w:rPr>
      </w:pPr>
      <w:r>
        <w:rPr>
          <w:b/>
          <w:i/>
          <w:sz w:val="24"/>
        </w:rPr>
        <w:t>Духовно-нравственное воспитание:</w:t>
      </w:r>
    </w:p>
    <w:p w:rsidR="005079D6" w:rsidRDefault="00072A71">
      <w:pPr>
        <w:ind w:firstLine="567"/>
        <w:jc w:val="both"/>
        <w:rPr>
          <w:sz w:val="24"/>
        </w:rPr>
      </w:pPr>
      <w:r>
        <w:rPr>
          <w:sz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т.ч. в сети Интернет.</w:t>
      </w:r>
    </w:p>
    <w:p w:rsidR="005079D6" w:rsidRDefault="00072A71">
      <w:pPr>
        <w:ind w:firstLine="567"/>
        <w:jc w:val="both"/>
        <w:rPr>
          <w:b/>
          <w:i/>
          <w:sz w:val="24"/>
        </w:rPr>
      </w:pPr>
      <w:r>
        <w:rPr>
          <w:b/>
          <w:i/>
          <w:sz w:val="24"/>
        </w:rPr>
        <w:t>Гражданское воспитание:</w:t>
      </w:r>
    </w:p>
    <w:p w:rsidR="005079D6" w:rsidRDefault="00072A71">
      <w:pPr>
        <w:ind w:firstLine="567"/>
        <w:jc w:val="both"/>
        <w:rPr>
          <w:sz w:val="24"/>
        </w:rPr>
      </w:pPr>
      <w:r>
        <w:rPr>
          <w:sz w:val="24"/>
        </w:rPr>
        <w:t>- представление о социальных нормах и правилах межличностных отношений в коллективе, в т.ч. в социальных сообществах; соблюдение правил безопасности, в т.ч. навыков безопасного поведения в интернет-среде; готовность к разно 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079D6" w:rsidRDefault="00072A71">
      <w:pPr>
        <w:ind w:firstLine="567"/>
        <w:jc w:val="both"/>
        <w:rPr>
          <w:b/>
          <w:i/>
          <w:sz w:val="24"/>
        </w:rPr>
      </w:pPr>
      <w:r>
        <w:rPr>
          <w:b/>
          <w:i/>
          <w:sz w:val="24"/>
        </w:rPr>
        <w:t>Ценности научного познания:</w:t>
      </w:r>
    </w:p>
    <w:p w:rsidR="005079D6" w:rsidRDefault="00072A71">
      <w:pPr>
        <w:ind w:firstLine="567"/>
        <w:jc w:val="both"/>
        <w:rPr>
          <w:sz w:val="24"/>
        </w:rPr>
      </w:pPr>
      <w:r>
        <w:rPr>
          <w:sz w:val="24"/>
        </w:rPr>
        <w:t>-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079D6" w:rsidRDefault="00072A71">
      <w:pPr>
        <w:ind w:firstLine="567"/>
        <w:jc w:val="both"/>
        <w:rPr>
          <w:sz w:val="24"/>
        </w:rPr>
      </w:pPr>
      <w:r>
        <w:rPr>
          <w:sz w:val="24"/>
        </w:rPr>
        <w:t>-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079D6" w:rsidRDefault="00072A71">
      <w:pPr>
        <w:ind w:firstLine="567"/>
        <w:jc w:val="both"/>
        <w:rPr>
          <w:sz w:val="24"/>
        </w:rPr>
      </w:pPr>
      <w:r>
        <w:rPr>
          <w:sz w:val="24"/>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079D6" w:rsidRDefault="00072A71">
      <w:pPr>
        <w:ind w:firstLine="567"/>
        <w:jc w:val="both"/>
        <w:rPr>
          <w:sz w:val="24"/>
        </w:rPr>
      </w:pPr>
      <w:r>
        <w:rPr>
          <w:sz w:val="24"/>
        </w:rPr>
        <w:t>- сформированность информационной культуры, в т.ч.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079D6" w:rsidRDefault="00072A71">
      <w:pPr>
        <w:ind w:firstLine="567"/>
        <w:jc w:val="both"/>
        <w:rPr>
          <w:b/>
          <w:i/>
          <w:sz w:val="24"/>
        </w:rPr>
      </w:pPr>
      <w:r>
        <w:rPr>
          <w:b/>
          <w:i/>
          <w:sz w:val="24"/>
        </w:rPr>
        <w:t>Формирование культуры здоровья:</w:t>
      </w:r>
    </w:p>
    <w:p w:rsidR="005079D6" w:rsidRDefault="00072A71">
      <w:pPr>
        <w:ind w:firstLine="567"/>
        <w:jc w:val="both"/>
        <w:rPr>
          <w:sz w:val="24"/>
        </w:rPr>
      </w:pPr>
      <w:r>
        <w:rPr>
          <w:sz w:val="24"/>
        </w:rPr>
        <w:t>- осознание ценности жизни; ответственное отношение к своему здоровью; установка на здоровый образ жизни, в т.ч. и за счёт освоения и соблюдения требований безопасной эксплуатации средств информационных и коммуникационных технологий (ИКТ).</w:t>
      </w:r>
    </w:p>
    <w:p w:rsidR="005079D6" w:rsidRDefault="00072A71">
      <w:pPr>
        <w:ind w:firstLine="567"/>
        <w:jc w:val="both"/>
        <w:rPr>
          <w:b/>
          <w:i/>
          <w:sz w:val="24"/>
        </w:rPr>
      </w:pPr>
      <w:r>
        <w:rPr>
          <w:b/>
          <w:i/>
          <w:sz w:val="24"/>
        </w:rPr>
        <w:t>Трудовое воспитание:</w:t>
      </w:r>
    </w:p>
    <w:p w:rsidR="005079D6" w:rsidRDefault="00072A71">
      <w:pPr>
        <w:ind w:firstLine="567"/>
        <w:jc w:val="both"/>
        <w:rPr>
          <w:sz w:val="24"/>
        </w:rPr>
      </w:pPr>
      <w:r>
        <w:rPr>
          <w:sz w:val="24"/>
        </w:rPr>
        <w:t>- 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5079D6" w:rsidRDefault="00072A71">
      <w:pPr>
        <w:ind w:firstLine="567"/>
        <w:jc w:val="both"/>
        <w:rPr>
          <w:sz w:val="24"/>
        </w:rPr>
      </w:pPr>
      <w:r>
        <w:rPr>
          <w:sz w:val="24"/>
        </w:rPr>
        <w:t>-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079D6" w:rsidRDefault="00072A71">
      <w:pPr>
        <w:ind w:firstLine="567"/>
        <w:jc w:val="both"/>
        <w:rPr>
          <w:b/>
          <w:i/>
          <w:sz w:val="24"/>
        </w:rPr>
      </w:pPr>
      <w:r>
        <w:rPr>
          <w:b/>
          <w:i/>
          <w:sz w:val="24"/>
        </w:rPr>
        <w:t>Экологическое воспитание:</w:t>
      </w:r>
    </w:p>
    <w:p w:rsidR="005079D6" w:rsidRDefault="00072A71">
      <w:pPr>
        <w:ind w:firstLine="567"/>
        <w:jc w:val="both"/>
        <w:rPr>
          <w:sz w:val="24"/>
        </w:rPr>
      </w:pPr>
      <w:r>
        <w:rPr>
          <w:sz w:val="24"/>
        </w:rPr>
        <w:lastRenderedPageBreak/>
        <w:t>- осознание глобального характера экологических проблем и путей их решения, в т.ч. с учётом возможностей ИКТ.</w:t>
      </w:r>
    </w:p>
    <w:p w:rsidR="005079D6" w:rsidRDefault="00072A71">
      <w:pPr>
        <w:ind w:firstLine="567"/>
        <w:jc w:val="both"/>
        <w:rPr>
          <w:sz w:val="24"/>
        </w:rPr>
      </w:pPr>
      <w:r>
        <w:rPr>
          <w:b/>
          <w:i/>
          <w:sz w:val="24"/>
        </w:rPr>
        <w:t>Адаптация обучающегося к изменяющимся условиям социальной среды</w:t>
      </w:r>
      <w:r>
        <w:rPr>
          <w:sz w:val="24"/>
        </w:rPr>
        <w:t>:</w:t>
      </w:r>
    </w:p>
    <w:p w:rsidR="005079D6" w:rsidRDefault="00072A71">
      <w:pPr>
        <w:ind w:firstLine="567"/>
        <w:jc w:val="both"/>
        <w:rPr>
          <w:sz w:val="24"/>
        </w:rPr>
      </w:pPr>
      <w:r>
        <w:rPr>
          <w:sz w:val="24"/>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т.ч. существующих в виртуальном пространстве.</w:t>
      </w:r>
    </w:p>
    <w:p w:rsidR="005079D6" w:rsidRDefault="005079D6">
      <w:pPr>
        <w:ind w:firstLine="567"/>
        <w:jc w:val="both"/>
        <w:rPr>
          <w:sz w:val="24"/>
        </w:rPr>
      </w:pPr>
    </w:p>
    <w:p w:rsidR="005079D6" w:rsidRDefault="00072A71">
      <w:pPr>
        <w:ind w:firstLine="567"/>
        <w:jc w:val="both"/>
        <w:rPr>
          <w:b/>
          <w:sz w:val="24"/>
        </w:rPr>
      </w:pPr>
      <w:r>
        <w:rPr>
          <w:b/>
          <w:sz w:val="24"/>
        </w:rPr>
        <w:t>МЕТАПРЕДМЕТНЫЕ РЕЗУЛЬТАТЫ</w:t>
      </w:r>
    </w:p>
    <w:p w:rsidR="005079D6" w:rsidRDefault="00072A71">
      <w:pPr>
        <w:ind w:firstLine="567"/>
        <w:jc w:val="both"/>
        <w:rPr>
          <w:sz w:val="24"/>
        </w:rPr>
      </w:pPr>
      <w:r>
        <w:rPr>
          <w:sz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5079D6" w:rsidRDefault="00072A71">
      <w:pPr>
        <w:ind w:firstLine="567"/>
        <w:jc w:val="both"/>
        <w:rPr>
          <w:b/>
          <w:i/>
          <w:sz w:val="24"/>
        </w:rPr>
      </w:pPr>
      <w:r>
        <w:rPr>
          <w:b/>
          <w:i/>
          <w:sz w:val="24"/>
        </w:rPr>
        <w:t>Познавательные УУД:</w:t>
      </w:r>
    </w:p>
    <w:p w:rsidR="005079D6" w:rsidRDefault="00072A71">
      <w:pPr>
        <w:ind w:firstLine="567"/>
        <w:jc w:val="both"/>
        <w:rPr>
          <w:sz w:val="24"/>
        </w:rPr>
      </w:pPr>
      <w:r>
        <w:rPr>
          <w:i/>
          <w:sz w:val="24"/>
        </w:rPr>
        <w:t>Базовые логические действия</w:t>
      </w:r>
      <w:r>
        <w:rPr>
          <w:sz w:val="24"/>
        </w:rPr>
        <w:t>:</w:t>
      </w:r>
    </w:p>
    <w:p w:rsidR="005079D6" w:rsidRDefault="00072A71">
      <w:pPr>
        <w:ind w:firstLine="567"/>
        <w:jc w:val="both"/>
        <w:rPr>
          <w:sz w:val="24"/>
        </w:rPr>
      </w:pPr>
      <w:r>
        <w:rPr>
          <w:sz w:val="24"/>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5079D6" w:rsidRDefault="00072A71">
      <w:pPr>
        <w:ind w:firstLine="567"/>
        <w:jc w:val="both"/>
        <w:rPr>
          <w:sz w:val="24"/>
        </w:rPr>
      </w:pPr>
      <w:r>
        <w:rPr>
          <w:sz w:val="24"/>
        </w:rPr>
        <w:t>- умение создавать, применять и преобразовывать знаки и символы, модели и схемы для решения учебных и познавательных задач;</w:t>
      </w:r>
    </w:p>
    <w:p w:rsidR="005079D6" w:rsidRDefault="00072A71">
      <w:pPr>
        <w:ind w:firstLine="567"/>
        <w:jc w:val="both"/>
        <w:rPr>
          <w:sz w:val="24"/>
        </w:rPr>
      </w:pPr>
      <w:r>
        <w:rPr>
          <w:sz w:val="24"/>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079D6" w:rsidRDefault="00072A71">
      <w:pPr>
        <w:ind w:firstLine="567"/>
        <w:jc w:val="both"/>
        <w:rPr>
          <w:i/>
          <w:sz w:val="24"/>
        </w:rPr>
      </w:pPr>
      <w:r>
        <w:rPr>
          <w:i/>
          <w:sz w:val="24"/>
        </w:rPr>
        <w:t>Базовые исследовательские действия:</w:t>
      </w:r>
    </w:p>
    <w:p w:rsidR="005079D6" w:rsidRDefault="00072A71">
      <w:pPr>
        <w:ind w:firstLine="567"/>
        <w:jc w:val="both"/>
        <w:rPr>
          <w:sz w:val="24"/>
        </w:rPr>
      </w:pPr>
      <w:r>
        <w:rPr>
          <w:sz w:val="24"/>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079D6" w:rsidRDefault="00072A71">
      <w:pPr>
        <w:ind w:firstLine="567"/>
        <w:jc w:val="both"/>
        <w:rPr>
          <w:sz w:val="24"/>
        </w:rPr>
      </w:pPr>
      <w:r>
        <w:rPr>
          <w:sz w:val="24"/>
        </w:rPr>
        <w:t>- оценивать на применимость и достоверность информацию, полученную в ходе исследования;</w:t>
      </w:r>
    </w:p>
    <w:p w:rsidR="005079D6" w:rsidRDefault="00072A71">
      <w:pPr>
        <w:ind w:firstLine="567"/>
        <w:jc w:val="both"/>
        <w:rPr>
          <w:sz w:val="24"/>
        </w:rPr>
      </w:pPr>
      <w:r>
        <w:rPr>
          <w:sz w:val="24"/>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079D6" w:rsidRDefault="00072A71">
      <w:pPr>
        <w:ind w:firstLine="567"/>
        <w:jc w:val="both"/>
        <w:rPr>
          <w:i/>
          <w:sz w:val="24"/>
        </w:rPr>
      </w:pPr>
      <w:r>
        <w:rPr>
          <w:i/>
          <w:sz w:val="24"/>
        </w:rPr>
        <w:t>Работа с информацией:</w:t>
      </w:r>
    </w:p>
    <w:p w:rsidR="005079D6" w:rsidRDefault="00072A71">
      <w:pPr>
        <w:ind w:firstLine="567"/>
        <w:jc w:val="both"/>
        <w:rPr>
          <w:sz w:val="24"/>
        </w:rPr>
      </w:pPr>
      <w:r>
        <w:rPr>
          <w:sz w:val="24"/>
        </w:rPr>
        <w:t>- выявлять дефицит информации, данных, необходимых для решения поставленной задачи;</w:t>
      </w:r>
    </w:p>
    <w:p w:rsidR="005079D6" w:rsidRDefault="00072A71">
      <w:pPr>
        <w:ind w:firstLine="567"/>
        <w:jc w:val="both"/>
        <w:rPr>
          <w:sz w:val="24"/>
        </w:rPr>
      </w:pPr>
      <w:r>
        <w:rPr>
          <w:sz w:val="24"/>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079D6" w:rsidRDefault="00072A71">
      <w:pPr>
        <w:ind w:firstLine="567"/>
        <w:jc w:val="both"/>
        <w:rPr>
          <w:sz w:val="24"/>
        </w:rPr>
      </w:pPr>
      <w:r>
        <w:rPr>
          <w:sz w:val="24"/>
        </w:rPr>
        <w:t>- выбирать, анализировать, систематизировать и интерпретировать информацию различных видов и форм представления;</w:t>
      </w:r>
    </w:p>
    <w:p w:rsidR="005079D6" w:rsidRDefault="00072A71">
      <w:pPr>
        <w:ind w:firstLine="567"/>
        <w:jc w:val="both"/>
        <w:rPr>
          <w:sz w:val="24"/>
        </w:rPr>
      </w:pPr>
      <w:r>
        <w:rPr>
          <w:sz w:val="24"/>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079D6" w:rsidRDefault="00072A71">
      <w:pPr>
        <w:ind w:firstLine="567"/>
        <w:jc w:val="both"/>
        <w:rPr>
          <w:sz w:val="24"/>
        </w:rPr>
      </w:pPr>
      <w:r>
        <w:rPr>
          <w:sz w:val="24"/>
        </w:rPr>
        <w:t>- оценивать надёжность информации по критериям, предложенным учителем или сформулированным самостоятельно; 6</w:t>
      </w:r>
      <w:r>
        <w:rPr>
          <w:sz w:val="24"/>
          <w:vertAlign w:val="subscript"/>
        </w:rPr>
        <w:t xml:space="preserve"> </w:t>
      </w:r>
      <w:r>
        <w:rPr>
          <w:sz w:val="24"/>
        </w:rPr>
        <w:t>эффективно запоминать и систематизировать информацию.</w:t>
      </w:r>
    </w:p>
    <w:p w:rsidR="005079D6" w:rsidRDefault="00072A71">
      <w:pPr>
        <w:ind w:firstLine="567"/>
        <w:jc w:val="both"/>
        <w:rPr>
          <w:b/>
          <w:i/>
          <w:sz w:val="24"/>
        </w:rPr>
      </w:pPr>
      <w:r>
        <w:rPr>
          <w:b/>
          <w:i/>
          <w:sz w:val="24"/>
        </w:rPr>
        <w:t>Коммуникативные УУД:</w:t>
      </w:r>
    </w:p>
    <w:p w:rsidR="005079D6" w:rsidRDefault="00072A71">
      <w:pPr>
        <w:ind w:firstLine="567"/>
        <w:jc w:val="both"/>
        <w:rPr>
          <w:sz w:val="24"/>
        </w:rPr>
      </w:pPr>
      <w:r>
        <w:rPr>
          <w:i/>
          <w:sz w:val="24"/>
        </w:rPr>
        <w:t>Общение</w:t>
      </w:r>
      <w:r>
        <w:rPr>
          <w:sz w:val="24"/>
        </w:rPr>
        <w:t>:</w:t>
      </w:r>
    </w:p>
    <w:p w:rsidR="005079D6" w:rsidRDefault="00072A71">
      <w:pPr>
        <w:ind w:firstLine="567"/>
        <w:jc w:val="both"/>
        <w:rPr>
          <w:sz w:val="24"/>
        </w:rPr>
      </w:pPr>
      <w:r>
        <w:rPr>
          <w:sz w:val="24"/>
        </w:rPr>
        <w:t>- сопоставлять свои суждения с суждениями других участников диалога, обнаруживать различие и сходство позиций;</w:t>
      </w:r>
    </w:p>
    <w:p w:rsidR="005079D6" w:rsidRDefault="00072A71">
      <w:pPr>
        <w:ind w:firstLine="567"/>
        <w:jc w:val="both"/>
        <w:rPr>
          <w:sz w:val="24"/>
        </w:rPr>
      </w:pPr>
      <w:r>
        <w:rPr>
          <w:sz w:val="24"/>
        </w:rPr>
        <w:t>- публично представлять результаты выполненного опыта (эксперимента, исследования, проекта);</w:t>
      </w:r>
    </w:p>
    <w:p w:rsidR="005079D6" w:rsidRDefault="00072A71">
      <w:pPr>
        <w:ind w:firstLine="567"/>
        <w:jc w:val="both"/>
        <w:rPr>
          <w:sz w:val="24"/>
        </w:rPr>
      </w:pPr>
      <w:r>
        <w:rPr>
          <w:sz w:val="24"/>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079D6" w:rsidRDefault="00072A71">
      <w:pPr>
        <w:ind w:firstLine="567"/>
        <w:jc w:val="both"/>
        <w:rPr>
          <w:i/>
          <w:sz w:val="24"/>
        </w:rPr>
      </w:pPr>
      <w:r>
        <w:rPr>
          <w:i/>
          <w:sz w:val="24"/>
        </w:rPr>
        <w:t>Совместная деятельность (сотрудничество):</w:t>
      </w:r>
    </w:p>
    <w:p w:rsidR="005079D6" w:rsidRDefault="00072A71">
      <w:pPr>
        <w:ind w:firstLine="567"/>
        <w:jc w:val="both"/>
        <w:rPr>
          <w:sz w:val="24"/>
        </w:rPr>
      </w:pPr>
      <w:r>
        <w:rPr>
          <w:sz w:val="24"/>
        </w:rPr>
        <w:t>- понимать и использовать преимущества командной и индивидуальной работы при решении конкретной проблемы, в т.ч. при создании информационного продукта;</w:t>
      </w:r>
    </w:p>
    <w:p w:rsidR="005079D6" w:rsidRDefault="00072A71">
      <w:pPr>
        <w:ind w:firstLine="567"/>
        <w:jc w:val="both"/>
        <w:rPr>
          <w:sz w:val="24"/>
        </w:rPr>
      </w:pPr>
      <w:r>
        <w:rPr>
          <w:sz w:val="24"/>
        </w:rPr>
        <w:t xml:space="preserve">-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w:t>
      </w:r>
      <w:r>
        <w:rPr>
          <w:sz w:val="24"/>
        </w:rPr>
        <w:lastRenderedPageBreak/>
        <w:t>договариваться, обсуждать процесс и результат совместной работы;</w:t>
      </w:r>
    </w:p>
    <w:p w:rsidR="005079D6" w:rsidRDefault="00072A71">
      <w:pPr>
        <w:ind w:firstLine="567"/>
        <w:jc w:val="both"/>
        <w:rPr>
          <w:sz w:val="24"/>
        </w:rPr>
      </w:pPr>
      <w:r>
        <w:rPr>
          <w:sz w:val="24"/>
        </w:rPr>
        <w:t>-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оценивать качество своего вклада в общий информационный продукт по критериям, самостоятельно сформулированным участниками взаимодействия;</w:t>
      </w:r>
    </w:p>
    <w:p w:rsidR="005079D6" w:rsidRDefault="00072A71">
      <w:pPr>
        <w:ind w:firstLine="567"/>
        <w:jc w:val="both"/>
        <w:rPr>
          <w:sz w:val="24"/>
        </w:rPr>
      </w:pPr>
      <w:r>
        <w:rPr>
          <w:sz w:val="24"/>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079D6" w:rsidRDefault="005079D6">
      <w:pPr>
        <w:ind w:firstLine="567"/>
        <w:jc w:val="both"/>
        <w:rPr>
          <w:sz w:val="24"/>
        </w:rPr>
      </w:pPr>
    </w:p>
    <w:p w:rsidR="005079D6" w:rsidRDefault="00072A71">
      <w:pPr>
        <w:ind w:firstLine="567"/>
        <w:jc w:val="both"/>
        <w:rPr>
          <w:b/>
          <w:i/>
          <w:sz w:val="24"/>
        </w:rPr>
      </w:pPr>
      <w:r>
        <w:rPr>
          <w:b/>
          <w:i/>
          <w:sz w:val="24"/>
        </w:rPr>
        <w:t>Регулятивные УУД:</w:t>
      </w:r>
    </w:p>
    <w:p w:rsidR="005079D6" w:rsidRDefault="00072A71">
      <w:pPr>
        <w:ind w:firstLine="567"/>
        <w:jc w:val="both"/>
        <w:rPr>
          <w:sz w:val="24"/>
        </w:rPr>
      </w:pPr>
      <w:r>
        <w:rPr>
          <w:i/>
          <w:sz w:val="24"/>
        </w:rPr>
        <w:t>Самоорганизация</w:t>
      </w:r>
      <w:r>
        <w:rPr>
          <w:sz w:val="24"/>
        </w:rPr>
        <w:t>:</w:t>
      </w:r>
    </w:p>
    <w:p w:rsidR="005079D6" w:rsidRDefault="00072A71">
      <w:pPr>
        <w:ind w:firstLine="567"/>
        <w:jc w:val="both"/>
        <w:rPr>
          <w:sz w:val="24"/>
        </w:rPr>
      </w:pPr>
      <w:r>
        <w:rPr>
          <w:sz w:val="24"/>
        </w:rPr>
        <w:t>- выявлять в жизненных и учебных ситуациях проблемы, требующие решения;</w:t>
      </w:r>
    </w:p>
    <w:p w:rsidR="005079D6" w:rsidRDefault="00072A71">
      <w:pPr>
        <w:ind w:firstLine="567"/>
        <w:jc w:val="both"/>
        <w:rPr>
          <w:sz w:val="24"/>
        </w:rPr>
      </w:pPr>
      <w:r>
        <w:rPr>
          <w:sz w:val="24"/>
        </w:rPr>
        <w:t>- ориентироваться в различных подходах к принятию решений (индивидуальное принятие решений, принятие решений в группе);</w:t>
      </w:r>
    </w:p>
    <w:p w:rsidR="005079D6" w:rsidRDefault="00072A71">
      <w:pPr>
        <w:ind w:firstLine="567"/>
        <w:jc w:val="both"/>
        <w:rPr>
          <w:sz w:val="24"/>
        </w:rPr>
      </w:pPr>
      <w:r>
        <w:rPr>
          <w:sz w:val="24"/>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079D6" w:rsidRDefault="00072A71">
      <w:pPr>
        <w:ind w:firstLine="567"/>
        <w:jc w:val="both"/>
        <w:rPr>
          <w:sz w:val="24"/>
        </w:rPr>
      </w:pPr>
      <w:r>
        <w:rPr>
          <w:sz w:val="24"/>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079D6" w:rsidRDefault="00072A71">
      <w:pPr>
        <w:ind w:firstLine="567"/>
        <w:jc w:val="both"/>
        <w:rPr>
          <w:sz w:val="24"/>
        </w:rPr>
      </w:pPr>
      <w:r>
        <w:rPr>
          <w:sz w:val="24"/>
        </w:rPr>
        <w:t>- делать выбор в условиях противоречивой информации и брать ответственность за решение.</w:t>
      </w:r>
    </w:p>
    <w:p w:rsidR="005079D6" w:rsidRDefault="00072A71">
      <w:pPr>
        <w:ind w:firstLine="567"/>
        <w:jc w:val="both"/>
        <w:rPr>
          <w:i/>
          <w:sz w:val="24"/>
        </w:rPr>
      </w:pPr>
      <w:r>
        <w:rPr>
          <w:i/>
          <w:sz w:val="24"/>
        </w:rPr>
        <w:t>Самоконтроль (рефлексия):</w:t>
      </w:r>
    </w:p>
    <w:p w:rsidR="005079D6" w:rsidRDefault="00072A71">
      <w:pPr>
        <w:ind w:firstLine="567"/>
        <w:jc w:val="both"/>
        <w:rPr>
          <w:sz w:val="24"/>
        </w:rPr>
      </w:pPr>
      <w:r>
        <w:rPr>
          <w:sz w:val="24"/>
        </w:rPr>
        <w:t>- владеть способами самоконтроля, самомотивации и рефлексии;</w:t>
      </w:r>
    </w:p>
    <w:p w:rsidR="005079D6" w:rsidRDefault="00072A71">
      <w:pPr>
        <w:ind w:firstLine="567"/>
        <w:jc w:val="both"/>
        <w:rPr>
          <w:sz w:val="24"/>
        </w:rPr>
      </w:pPr>
      <w:r>
        <w:rPr>
          <w:sz w:val="24"/>
        </w:rPr>
        <w:t>- давать адекватную оценку ситуации и предлагать план её изменения;</w:t>
      </w:r>
    </w:p>
    <w:p w:rsidR="005079D6" w:rsidRDefault="00072A71">
      <w:pPr>
        <w:ind w:firstLine="567"/>
        <w:jc w:val="both"/>
        <w:rPr>
          <w:sz w:val="24"/>
        </w:rPr>
      </w:pPr>
      <w:r>
        <w:rPr>
          <w:sz w:val="24"/>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079D6" w:rsidRDefault="00072A71">
      <w:pPr>
        <w:ind w:firstLine="567"/>
        <w:jc w:val="both"/>
        <w:rPr>
          <w:sz w:val="24"/>
        </w:rPr>
      </w:pPr>
      <w:r>
        <w:rPr>
          <w:sz w:val="24"/>
        </w:rPr>
        <w:t>- 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079D6" w:rsidRDefault="00072A71">
      <w:pPr>
        <w:ind w:firstLine="567"/>
        <w:jc w:val="both"/>
        <w:rPr>
          <w:sz w:val="24"/>
        </w:rPr>
      </w:pPr>
      <w:r>
        <w:rPr>
          <w:sz w:val="24"/>
        </w:rPr>
        <w:t>- вносить коррективы в деятельность на основе новых обстоятельств, изменившихся ситуаций, установленных ошибок, возникших трудностей;</w:t>
      </w:r>
    </w:p>
    <w:p w:rsidR="005079D6" w:rsidRDefault="00072A71">
      <w:pPr>
        <w:ind w:firstLine="567"/>
        <w:jc w:val="both"/>
        <w:rPr>
          <w:sz w:val="24"/>
        </w:rPr>
      </w:pPr>
      <w:r>
        <w:rPr>
          <w:sz w:val="24"/>
        </w:rPr>
        <w:t>- оценивать соответствие результата цели и условиям.</w:t>
      </w:r>
    </w:p>
    <w:p w:rsidR="005079D6" w:rsidRDefault="00072A71">
      <w:pPr>
        <w:ind w:firstLine="567"/>
        <w:jc w:val="both"/>
        <w:rPr>
          <w:i/>
          <w:sz w:val="24"/>
        </w:rPr>
      </w:pPr>
      <w:r>
        <w:rPr>
          <w:i/>
          <w:sz w:val="24"/>
        </w:rPr>
        <w:t>Эмоциональный интеллект:</w:t>
      </w:r>
    </w:p>
    <w:p w:rsidR="005079D6" w:rsidRDefault="00072A71">
      <w:pPr>
        <w:ind w:firstLine="567"/>
        <w:jc w:val="both"/>
        <w:rPr>
          <w:sz w:val="24"/>
        </w:rPr>
      </w:pPr>
      <w:r>
        <w:rPr>
          <w:sz w:val="24"/>
        </w:rPr>
        <w:t>- ставить себя на место другого человека, понимать мотивы и намерения другого.</w:t>
      </w:r>
    </w:p>
    <w:p w:rsidR="005079D6" w:rsidRDefault="00072A71">
      <w:pPr>
        <w:ind w:firstLine="567"/>
        <w:jc w:val="both"/>
        <w:rPr>
          <w:i/>
          <w:sz w:val="24"/>
        </w:rPr>
      </w:pPr>
      <w:r>
        <w:rPr>
          <w:i/>
          <w:sz w:val="24"/>
        </w:rPr>
        <w:t>Принятие себя и других:</w:t>
      </w:r>
    </w:p>
    <w:p w:rsidR="005079D6" w:rsidRDefault="00072A71">
      <w:pPr>
        <w:ind w:firstLine="567"/>
        <w:jc w:val="both"/>
        <w:rPr>
          <w:sz w:val="24"/>
        </w:rPr>
      </w:pPr>
      <w:r>
        <w:rPr>
          <w:sz w:val="24"/>
        </w:rPr>
        <w:t>- осознавать невозможность контролировать всё вокруг даже в условиях открытого доступа к любым объёмам информации.</w:t>
      </w:r>
    </w:p>
    <w:p w:rsidR="005079D6" w:rsidRDefault="005079D6">
      <w:pPr>
        <w:ind w:firstLine="567"/>
        <w:jc w:val="both"/>
        <w:rPr>
          <w:b/>
          <w:sz w:val="24"/>
        </w:rPr>
      </w:pPr>
    </w:p>
    <w:p w:rsidR="005079D6" w:rsidRDefault="00072A71">
      <w:pPr>
        <w:ind w:firstLine="567"/>
        <w:jc w:val="both"/>
        <w:rPr>
          <w:b/>
          <w:sz w:val="24"/>
        </w:rPr>
      </w:pPr>
      <w:r>
        <w:rPr>
          <w:b/>
          <w:sz w:val="24"/>
        </w:rPr>
        <w:t>ПЛАНИРУЕМЫЕ ПРЕДМЕТНЫЕ РЕЗУЛЬТАТЫ</w:t>
      </w:r>
    </w:p>
    <w:p w:rsidR="005079D6" w:rsidRDefault="005079D6">
      <w:pPr>
        <w:ind w:firstLine="567"/>
        <w:jc w:val="both"/>
        <w:rPr>
          <w:b/>
          <w:sz w:val="24"/>
        </w:rPr>
      </w:pPr>
    </w:p>
    <w:p w:rsidR="005079D6" w:rsidRDefault="00072A71">
      <w:pPr>
        <w:ind w:firstLine="567"/>
        <w:jc w:val="both"/>
        <w:rPr>
          <w:b/>
          <w:sz w:val="24"/>
        </w:rPr>
      </w:pPr>
      <w:r>
        <w:rPr>
          <w:b/>
          <w:sz w:val="24"/>
        </w:rPr>
        <w:t>7 КЛАСС</w:t>
      </w:r>
    </w:p>
    <w:p w:rsidR="005079D6" w:rsidRDefault="005079D6">
      <w:pPr>
        <w:ind w:firstLine="567"/>
        <w:jc w:val="both"/>
        <w:rPr>
          <w:b/>
          <w:sz w:val="24"/>
        </w:rPr>
      </w:pPr>
    </w:p>
    <w:p w:rsidR="005079D6" w:rsidRDefault="00072A71">
      <w:pPr>
        <w:ind w:firstLine="567"/>
        <w:jc w:val="both"/>
        <w:rPr>
          <w:i/>
          <w:sz w:val="24"/>
        </w:rPr>
      </w:pPr>
      <w:r>
        <w:rPr>
          <w:i/>
          <w:sz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5079D6" w:rsidRDefault="00072A71">
      <w:pPr>
        <w:ind w:firstLine="567"/>
        <w:jc w:val="both"/>
        <w:rPr>
          <w:sz w:val="24"/>
        </w:rPr>
      </w:pPr>
      <w:r>
        <w:rPr>
          <w:sz w:val="24"/>
        </w:rPr>
        <w:t>- пояснять на примерах смысл понятий «информация», «информационный процесс», «обработка информации», «хранение информации», «передача информации»;</w:t>
      </w:r>
    </w:p>
    <w:p w:rsidR="005079D6" w:rsidRDefault="00072A71">
      <w:pPr>
        <w:ind w:firstLine="567"/>
        <w:jc w:val="both"/>
        <w:rPr>
          <w:sz w:val="24"/>
        </w:rPr>
      </w:pPr>
      <w:r>
        <w:rPr>
          <w:sz w:val="24"/>
        </w:rPr>
        <w:t>-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079D6" w:rsidRDefault="00072A71">
      <w:pPr>
        <w:ind w:firstLine="567"/>
        <w:jc w:val="both"/>
        <w:rPr>
          <w:sz w:val="24"/>
        </w:rPr>
      </w:pPr>
      <w:r>
        <w:rPr>
          <w:sz w:val="24"/>
        </w:rPr>
        <w:t>- 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079D6" w:rsidRDefault="00072A71">
      <w:pPr>
        <w:ind w:firstLine="567"/>
        <w:jc w:val="both"/>
        <w:rPr>
          <w:sz w:val="24"/>
        </w:rPr>
      </w:pPr>
      <w:r>
        <w:rPr>
          <w:sz w:val="24"/>
        </w:rPr>
        <w:t>- оценивать и сравнивать размеры текстовых, графических, звуковых файлов и видеофайлов;</w:t>
      </w:r>
    </w:p>
    <w:p w:rsidR="005079D6" w:rsidRDefault="00072A71">
      <w:pPr>
        <w:ind w:firstLine="567"/>
        <w:jc w:val="both"/>
        <w:rPr>
          <w:sz w:val="24"/>
        </w:rPr>
      </w:pPr>
      <w:r>
        <w:rPr>
          <w:sz w:val="24"/>
        </w:rPr>
        <w:t>- приводить примеры современных устройств хранения и передачи информации, сравнивать их количественные характеристики;</w:t>
      </w:r>
    </w:p>
    <w:p w:rsidR="005079D6" w:rsidRDefault="00072A71">
      <w:pPr>
        <w:ind w:firstLine="567"/>
        <w:jc w:val="both"/>
        <w:rPr>
          <w:sz w:val="24"/>
        </w:rPr>
      </w:pPr>
      <w:r>
        <w:rPr>
          <w:sz w:val="24"/>
        </w:rPr>
        <w:t xml:space="preserve">- выделять основные этапы в истории и понимать тенденции развития компьютеров и </w:t>
      </w:r>
      <w:r>
        <w:rPr>
          <w:sz w:val="24"/>
        </w:rPr>
        <w:lastRenderedPageBreak/>
        <w:t>программного обеспечения;</w:t>
      </w:r>
    </w:p>
    <w:p w:rsidR="005079D6" w:rsidRDefault="00072A71">
      <w:pPr>
        <w:ind w:firstLine="567"/>
        <w:jc w:val="both"/>
        <w:rPr>
          <w:sz w:val="24"/>
        </w:rPr>
      </w:pPr>
      <w:r>
        <w:rPr>
          <w:sz w:val="24"/>
        </w:rPr>
        <w:t>-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 ства ввода-вывода);</w:t>
      </w:r>
    </w:p>
    <w:p w:rsidR="005079D6" w:rsidRDefault="00072A71">
      <w:pPr>
        <w:ind w:firstLine="567"/>
        <w:jc w:val="both"/>
        <w:rPr>
          <w:sz w:val="24"/>
        </w:rPr>
      </w:pPr>
      <w:r>
        <w:rPr>
          <w:sz w:val="24"/>
        </w:rPr>
        <w:t>- соотносить характеристики компьютера с задачами, решаемыми с его помощью;</w:t>
      </w:r>
    </w:p>
    <w:p w:rsidR="005079D6" w:rsidRDefault="00072A71">
      <w:pPr>
        <w:ind w:firstLine="567"/>
        <w:jc w:val="both"/>
        <w:rPr>
          <w:sz w:val="24"/>
        </w:rPr>
      </w:pPr>
      <w:r>
        <w:rPr>
          <w:sz w:val="24"/>
        </w:rPr>
        <w:t>-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079D6" w:rsidRDefault="00072A71">
      <w:pPr>
        <w:ind w:firstLine="567"/>
        <w:jc w:val="both"/>
        <w:rPr>
          <w:sz w:val="24"/>
        </w:rPr>
      </w:pPr>
      <w:r>
        <w:rPr>
          <w:sz w:val="24"/>
        </w:rPr>
        <w:t>- представлять результаты своей деятельности в виде структурированных иллюстрированных документов, мультимедийных презентаций;</w:t>
      </w:r>
    </w:p>
    <w:p w:rsidR="005079D6" w:rsidRDefault="00072A71">
      <w:pPr>
        <w:ind w:firstLine="567"/>
        <w:jc w:val="both"/>
        <w:rPr>
          <w:sz w:val="24"/>
        </w:rPr>
      </w:pPr>
      <w:r>
        <w:rPr>
          <w:sz w:val="24"/>
        </w:rPr>
        <w:t>- искать информацию в сети Интернет (в т.ч.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т.ч. экстремистского и террористического характера;</w:t>
      </w:r>
    </w:p>
    <w:p w:rsidR="005079D6" w:rsidRDefault="00072A71">
      <w:pPr>
        <w:ind w:firstLine="567"/>
        <w:jc w:val="both"/>
        <w:rPr>
          <w:sz w:val="24"/>
        </w:rPr>
      </w:pPr>
      <w:r>
        <w:rPr>
          <w:sz w:val="24"/>
        </w:rPr>
        <w:t>- понимать структуру адресов веб-ресурсов;</w:t>
      </w:r>
    </w:p>
    <w:p w:rsidR="005079D6" w:rsidRDefault="00072A71">
      <w:pPr>
        <w:ind w:firstLine="567"/>
        <w:jc w:val="both"/>
        <w:rPr>
          <w:sz w:val="24"/>
        </w:rPr>
      </w:pPr>
      <w:r>
        <w:rPr>
          <w:sz w:val="24"/>
        </w:rPr>
        <w:t>- использовать современные сервисы интернет-коммуникаций;</w:t>
      </w:r>
    </w:p>
    <w:p w:rsidR="005079D6" w:rsidRDefault="00072A71">
      <w:pPr>
        <w:ind w:firstLine="567"/>
        <w:jc w:val="both"/>
        <w:rPr>
          <w:sz w:val="24"/>
        </w:rPr>
      </w:pPr>
      <w:r>
        <w:rPr>
          <w:sz w:val="24"/>
        </w:rPr>
        <w:t>- 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5079D6" w:rsidRDefault="00072A71">
      <w:pPr>
        <w:ind w:firstLine="567"/>
        <w:jc w:val="both"/>
        <w:rPr>
          <w:sz w:val="24"/>
        </w:rPr>
      </w:pPr>
      <w:r>
        <w:rPr>
          <w:sz w:val="24"/>
        </w:rPr>
        <w:t>- иметь представление о влиянии использования средств ИКТ на здоровье пользователя и уметь применять методы профилактики.</w:t>
      </w:r>
    </w:p>
    <w:p w:rsidR="005079D6" w:rsidRDefault="005079D6">
      <w:pPr>
        <w:ind w:firstLine="567"/>
        <w:jc w:val="both"/>
        <w:rPr>
          <w:sz w:val="24"/>
        </w:rPr>
      </w:pPr>
    </w:p>
    <w:p w:rsidR="005079D6" w:rsidRDefault="00072A71">
      <w:pPr>
        <w:ind w:firstLine="567"/>
        <w:jc w:val="both"/>
        <w:rPr>
          <w:b/>
          <w:sz w:val="24"/>
        </w:rPr>
      </w:pPr>
      <w:r>
        <w:rPr>
          <w:b/>
          <w:sz w:val="24"/>
        </w:rPr>
        <w:t>8 КЛАСС</w:t>
      </w:r>
    </w:p>
    <w:p w:rsidR="005079D6" w:rsidRDefault="00072A71">
      <w:pPr>
        <w:ind w:firstLine="567"/>
        <w:jc w:val="both"/>
        <w:rPr>
          <w:sz w:val="24"/>
        </w:rPr>
      </w:pPr>
      <w:r>
        <w:rPr>
          <w:sz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5079D6" w:rsidRDefault="00072A71">
      <w:pPr>
        <w:ind w:firstLine="567"/>
        <w:jc w:val="both"/>
        <w:rPr>
          <w:sz w:val="24"/>
        </w:rPr>
      </w:pPr>
      <w:r>
        <w:rPr>
          <w:sz w:val="24"/>
        </w:rPr>
        <w:t>- пояснять на примерах различия между позиционными и непозиционными системами счисления;</w:t>
      </w:r>
    </w:p>
    <w:p w:rsidR="005079D6" w:rsidRDefault="00072A71">
      <w:pPr>
        <w:ind w:firstLine="567"/>
        <w:jc w:val="both"/>
        <w:rPr>
          <w:sz w:val="24"/>
        </w:rPr>
      </w:pPr>
      <w:r>
        <w:rPr>
          <w:sz w:val="24"/>
        </w:rPr>
        <w:t>-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079D6" w:rsidRDefault="00072A71">
      <w:pPr>
        <w:ind w:firstLine="567"/>
        <w:jc w:val="both"/>
        <w:rPr>
          <w:sz w:val="24"/>
        </w:rPr>
      </w:pPr>
      <w:r>
        <w:rPr>
          <w:sz w:val="24"/>
        </w:rPr>
        <w:t>- раскрывать смысл понятий «высказывание», «логическая операция», «логическое выражение»;</w:t>
      </w:r>
    </w:p>
    <w:p w:rsidR="005079D6" w:rsidRDefault="00072A71">
      <w:pPr>
        <w:ind w:firstLine="567"/>
        <w:jc w:val="both"/>
        <w:rPr>
          <w:sz w:val="24"/>
        </w:rPr>
      </w:pPr>
      <w:r>
        <w:rPr>
          <w:sz w:val="24"/>
        </w:rPr>
        <w:t>-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079D6" w:rsidRDefault="00072A71">
      <w:pPr>
        <w:ind w:firstLine="567"/>
        <w:jc w:val="both"/>
        <w:rPr>
          <w:sz w:val="24"/>
        </w:rPr>
      </w:pPr>
      <w:r>
        <w:rPr>
          <w:sz w:val="24"/>
        </w:rPr>
        <w:t>- 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079D6" w:rsidRDefault="00072A71">
      <w:pPr>
        <w:ind w:firstLine="567"/>
        <w:jc w:val="both"/>
        <w:rPr>
          <w:sz w:val="24"/>
        </w:rPr>
      </w:pPr>
      <w:r>
        <w:rPr>
          <w:sz w:val="24"/>
        </w:rPr>
        <w:t>- описывать алгоритм решения задачи различными способами, в т.ч. в виде блок-схемы;</w:t>
      </w:r>
    </w:p>
    <w:p w:rsidR="005079D6" w:rsidRDefault="00072A71">
      <w:pPr>
        <w:ind w:firstLine="567"/>
        <w:jc w:val="both"/>
        <w:rPr>
          <w:sz w:val="24"/>
        </w:rPr>
      </w:pPr>
      <w:r>
        <w:rPr>
          <w:sz w:val="24"/>
        </w:rPr>
        <w:t>-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079D6" w:rsidRDefault="00072A71">
      <w:pPr>
        <w:ind w:firstLine="567"/>
        <w:jc w:val="both"/>
        <w:rPr>
          <w:sz w:val="24"/>
        </w:rPr>
      </w:pPr>
      <w:r>
        <w:rPr>
          <w:sz w:val="24"/>
        </w:rPr>
        <w:t>-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079D6" w:rsidRDefault="00072A71">
      <w:pPr>
        <w:ind w:firstLine="567"/>
        <w:jc w:val="both"/>
        <w:rPr>
          <w:sz w:val="24"/>
        </w:rPr>
      </w:pPr>
      <w:r>
        <w:rPr>
          <w:sz w:val="24"/>
        </w:rPr>
        <w:t>- использовать при разработке программ логические значения, операции и выражения с ними;</w:t>
      </w:r>
    </w:p>
    <w:p w:rsidR="005079D6" w:rsidRDefault="00072A71">
      <w:pPr>
        <w:ind w:firstLine="567"/>
        <w:jc w:val="both"/>
        <w:rPr>
          <w:sz w:val="24"/>
        </w:rPr>
      </w:pPr>
      <w:r>
        <w:rPr>
          <w:sz w:val="24"/>
        </w:rPr>
        <w:t>- анализировать предложенные алгоритмы, в т.ч. определять, какие результаты возможны при заданном множестве исходных значений;</w:t>
      </w:r>
    </w:p>
    <w:p w:rsidR="005079D6" w:rsidRDefault="00072A71">
      <w:pPr>
        <w:ind w:firstLine="567"/>
        <w:jc w:val="both"/>
        <w:rPr>
          <w:sz w:val="24"/>
        </w:rPr>
      </w:pPr>
      <w:r>
        <w:rPr>
          <w:sz w:val="24"/>
        </w:rPr>
        <w:t>-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т.ч. реализующие проверку делимости одного целого числа на другое, проверку натурального числа на простоту, выделения цифр из натурального числа.</w:t>
      </w:r>
    </w:p>
    <w:p w:rsidR="005079D6" w:rsidRDefault="00072A71">
      <w:pPr>
        <w:ind w:firstLine="567"/>
        <w:jc w:val="both"/>
        <w:rPr>
          <w:b/>
          <w:sz w:val="24"/>
        </w:rPr>
      </w:pPr>
      <w:r>
        <w:rPr>
          <w:b/>
          <w:sz w:val="24"/>
        </w:rPr>
        <w:t>9 КЛАСС</w:t>
      </w:r>
    </w:p>
    <w:p w:rsidR="005079D6" w:rsidRDefault="00072A71">
      <w:pPr>
        <w:ind w:firstLine="567"/>
        <w:jc w:val="both"/>
        <w:rPr>
          <w:sz w:val="24"/>
        </w:rPr>
      </w:pPr>
      <w:r>
        <w:rPr>
          <w:sz w:val="24"/>
        </w:rPr>
        <w:lastRenderedPageBreak/>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5079D6" w:rsidRDefault="00072A71">
      <w:pPr>
        <w:ind w:firstLine="567"/>
        <w:jc w:val="both"/>
        <w:rPr>
          <w:sz w:val="24"/>
        </w:rPr>
      </w:pPr>
      <w:r>
        <w:rPr>
          <w:sz w:val="24"/>
        </w:rPr>
        <w:t>-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079D6" w:rsidRDefault="00072A71">
      <w:pPr>
        <w:ind w:firstLine="567"/>
        <w:jc w:val="both"/>
        <w:rPr>
          <w:sz w:val="24"/>
        </w:rPr>
      </w:pPr>
      <w:r>
        <w:rPr>
          <w:sz w:val="24"/>
        </w:rPr>
        <w:t>-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5079D6" w:rsidRDefault="00072A71">
      <w:pPr>
        <w:ind w:firstLine="567"/>
        <w:jc w:val="both"/>
        <w:rPr>
          <w:sz w:val="24"/>
        </w:rPr>
      </w:pPr>
      <w:r>
        <w:rPr>
          <w:sz w:val="24"/>
        </w:rPr>
        <w:t>- 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5079D6" w:rsidRDefault="00072A71">
      <w:pPr>
        <w:ind w:firstLine="567"/>
        <w:jc w:val="both"/>
        <w:rPr>
          <w:sz w:val="24"/>
        </w:rPr>
      </w:pPr>
      <w:r>
        <w:rPr>
          <w:sz w:val="24"/>
        </w:rPr>
        <w:t>- использовать графы и деревья для моделирования систем сетевой и иерархической структуры; находить кратчайший путь в графе;</w:t>
      </w:r>
    </w:p>
    <w:p w:rsidR="005079D6" w:rsidRDefault="00072A71">
      <w:pPr>
        <w:ind w:firstLine="567"/>
        <w:jc w:val="both"/>
        <w:rPr>
          <w:sz w:val="24"/>
        </w:rPr>
      </w:pPr>
      <w:r>
        <w:rPr>
          <w:sz w:val="24"/>
        </w:rPr>
        <w:t>-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079D6" w:rsidRDefault="00072A71">
      <w:pPr>
        <w:ind w:firstLine="567"/>
        <w:jc w:val="both"/>
        <w:rPr>
          <w:sz w:val="24"/>
        </w:rPr>
      </w:pPr>
      <w:r>
        <w:rPr>
          <w:sz w:val="24"/>
        </w:rPr>
        <w:t>- использовать электронные таблицы для обработки, анализа и визуализации числовых данных, в т.ч. с выделением диапазона таблицы и упорядочиванием (сортировкой) его элементов;</w:t>
      </w:r>
    </w:p>
    <w:p w:rsidR="005079D6" w:rsidRDefault="00072A71">
      <w:pPr>
        <w:ind w:firstLine="567"/>
        <w:jc w:val="both"/>
        <w:rPr>
          <w:sz w:val="24"/>
        </w:rPr>
      </w:pPr>
      <w:r>
        <w:rPr>
          <w:sz w:val="24"/>
        </w:rPr>
        <w:t>-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079D6" w:rsidRDefault="00072A71">
      <w:pPr>
        <w:ind w:firstLine="567"/>
        <w:jc w:val="both"/>
        <w:rPr>
          <w:sz w:val="24"/>
        </w:rPr>
      </w:pPr>
      <w:r>
        <w:rPr>
          <w:sz w:val="24"/>
        </w:rPr>
        <w:t>- использовать электронные таблицы для численного моделирования в простых задачах из разных предметных областей;</w:t>
      </w:r>
    </w:p>
    <w:p w:rsidR="005079D6" w:rsidRDefault="00072A71">
      <w:pPr>
        <w:ind w:firstLine="567"/>
        <w:jc w:val="both"/>
        <w:rPr>
          <w:sz w:val="24"/>
        </w:rPr>
      </w:pPr>
      <w:r>
        <w:rPr>
          <w:sz w:val="24"/>
        </w:rPr>
        <w:t>- использовать современные интернет-сервисы (в т.ч.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5079D6" w:rsidRDefault="00072A71">
      <w:pPr>
        <w:ind w:firstLine="567"/>
        <w:jc w:val="both"/>
        <w:rPr>
          <w:sz w:val="24"/>
        </w:rPr>
      </w:pPr>
      <w:r>
        <w:rPr>
          <w:sz w:val="24"/>
        </w:rPr>
        <w:t>- 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5079D6" w:rsidRDefault="00072A71">
      <w:pPr>
        <w:ind w:firstLine="567"/>
        <w:jc w:val="both"/>
        <w:rPr>
          <w:sz w:val="24"/>
        </w:rPr>
      </w:pPr>
      <w:r>
        <w:rPr>
          <w:sz w:val="24"/>
        </w:rPr>
        <w:t>-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079D6" w:rsidRDefault="00072A71">
      <w:pPr>
        <w:ind w:firstLine="567"/>
        <w:jc w:val="both"/>
        <w:rPr>
          <w:sz w:val="24"/>
        </w:rPr>
      </w:pPr>
      <w:r>
        <w:rPr>
          <w:sz w:val="24"/>
        </w:rPr>
        <w:t>- распознавать попытки и предупреждать вовлечение себя и окружающих в деструктивные и криминальные формы сетевой активности (в т.ч. кибербуллинг, фишинг).</w:t>
      </w:r>
    </w:p>
    <w:p w:rsidR="005079D6" w:rsidRDefault="005079D6">
      <w:pPr>
        <w:sectPr w:rsidR="005079D6">
          <w:pgSz w:w="11907" w:h="16840"/>
          <w:pgMar w:top="1134" w:right="708" w:bottom="1134" w:left="709" w:header="0" w:footer="0" w:gutter="0"/>
          <w:cols w:space="720"/>
        </w:sectPr>
      </w:pPr>
    </w:p>
    <w:p w:rsidR="005079D6" w:rsidRDefault="00072A71">
      <w:pPr>
        <w:ind w:firstLine="567"/>
        <w:jc w:val="both"/>
        <w:rPr>
          <w:b/>
          <w:sz w:val="24"/>
        </w:rPr>
      </w:pPr>
      <w:r>
        <w:rPr>
          <w:b/>
          <w:sz w:val="24"/>
        </w:rPr>
        <w:lastRenderedPageBreak/>
        <w:t>2.1.12. РАБОЧАЯ ПРОГРАММА УЧЕБНОГО ПРЕДМЕТА «ФИЗИКА» (БАЗОВЫЙ УРОВЕНЬ)</w:t>
      </w:r>
    </w:p>
    <w:p w:rsidR="005079D6" w:rsidRDefault="005079D6">
      <w:pPr>
        <w:ind w:firstLine="567"/>
        <w:jc w:val="both"/>
        <w:rPr>
          <w:b/>
          <w:sz w:val="24"/>
        </w:rPr>
      </w:pPr>
    </w:p>
    <w:p w:rsidR="005079D6" w:rsidRDefault="00072A71">
      <w:pPr>
        <w:pStyle w:val="10"/>
        <w:ind w:left="0" w:firstLine="567"/>
        <w:jc w:val="both"/>
      </w:pPr>
      <w:r>
        <w:t>1) ПОЯСНИТЕЛЬНАЯ ЗАПИСКА</w:t>
      </w:r>
    </w:p>
    <w:p w:rsidR="005079D6" w:rsidRDefault="00072A71">
      <w:pPr>
        <w:ind w:firstLine="567"/>
        <w:jc w:val="both"/>
        <w:rPr>
          <w:i/>
          <w:sz w:val="24"/>
        </w:rPr>
      </w:pPr>
      <w:r>
        <w:rPr>
          <w:i/>
          <w:sz w:val="24"/>
        </w:rPr>
        <w:t>Рабочая программа составлена на основе:</w:t>
      </w:r>
    </w:p>
    <w:p w:rsidR="005079D6" w:rsidRDefault="00072A71">
      <w:pPr>
        <w:ind w:firstLine="567"/>
        <w:jc w:val="both"/>
        <w:rPr>
          <w:i/>
          <w:sz w:val="24"/>
        </w:rPr>
      </w:pPr>
      <w:r>
        <w:rPr>
          <w:i/>
          <w:sz w:val="24"/>
        </w:rPr>
        <w:t>- Концепции преподавания учебного предмета «Физика»;</w:t>
      </w:r>
    </w:p>
    <w:p w:rsidR="005079D6" w:rsidRDefault="00072A71">
      <w:pPr>
        <w:ind w:firstLine="567"/>
        <w:jc w:val="both"/>
        <w:rPr>
          <w:i/>
          <w:sz w:val="24"/>
        </w:rPr>
      </w:pPr>
      <w:r>
        <w:rPr>
          <w:i/>
          <w:sz w:val="24"/>
        </w:rPr>
        <w:t>- требований ФГОС ООО к результатам освоения основной образовательной программы ООО (пр. Минпросвещения России от 31.05.2021 г. № 287);</w:t>
      </w:r>
    </w:p>
    <w:p w:rsidR="005079D6" w:rsidRDefault="00072A71">
      <w:pPr>
        <w:ind w:firstLine="567"/>
        <w:jc w:val="both"/>
        <w:rPr>
          <w:i/>
          <w:sz w:val="24"/>
        </w:rPr>
      </w:pPr>
      <w:r>
        <w:rPr>
          <w:i/>
          <w:sz w:val="24"/>
        </w:rPr>
        <w:t>- Примерной рабочей программы основного общего образования по физике (базовый уровень) (одобренной решением федерального учебно-методического объединения по общему образованию, протокол 3/21 от 27.09.2021 г.).</w:t>
      </w:r>
    </w:p>
    <w:p w:rsidR="005079D6" w:rsidRDefault="00072A71">
      <w:pPr>
        <w:ind w:firstLine="567"/>
        <w:jc w:val="both"/>
        <w:rPr>
          <w:i/>
          <w:sz w:val="24"/>
        </w:rPr>
      </w:pPr>
      <w:r>
        <w:rPr>
          <w:i/>
          <w:sz w:val="24"/>
        </w:rPr>
        <w:t>Рабочая программа разработана с учетом программы формирования УУД у обучающихся и рабочей программы воспитания.</w:t>
      </w:r>
    </w:p>
    <w:p w:rsidR="005079D6" w:rsidRDefault="00072A71">
      <w:pPr>
        <w:ind w:firstLine="567"/>
        <w:jc w:val="both"/>
        <w:rPr>
          <w:i/>
          <w:sz w:val="24"/>
        </w:rPr>
      </w:pPr>
      <w:r>
        <w:rPr>
          <w:i/>
          <w:sz w:val="24"/>
        </w:rPr>
        <w:t>Рабочая программа учебного предмета «Физика» (далее - рабочая программа) включает:</w:t>
      </w:r>
    </w:p>
    <w:p w:rsidR="005079D6" w:rsidRDefault="00072A71">
      <w:pPr>
        <w:ind w:left="709" w:firstLine="567"/>
        <w:jc w:val="both"/>
        <w:rPr>
          <w:sz w:val="24"/>
        </w:rPr>
      </w:pPr>
      <w:r>
        <w:rPr>
          <w:sz w:val="24"/>
        </w:rPr>
        <w:t xml:space="preserve">- пояснительную записку, </w:t>
      </w:r>
    </w:p>
    <w:p w:rsidR="005079D6" w:rsidRDefault="00072A71">
      <w:pPr>
        <w:ind w:left="709" w:firstLine="567"/>
        <w:jc w:val="both"/>
        <w:rPr>
          <w:sz w:val="24"/>
        </w:rPr>
      </w:pPr>
      <w:r>
        <w:rPr>
          <w:sz w:val="24"/>
        </w:rPr>
        <w:t xml:space="preserve">- содержание учебного предмета, </w:t>
      </w:r>
    </w:p>
    <w:p w:rsidR="005079D6" w:rsidRDefault="00072A71">
      <w:pPr>
        <w:ind w:left="709" w:firstLine="567"/>
        <w:jc w:val="both"/>
        <w:rPr>
          <w:sz w:val="24"/>
        </w:rPr>
      </w:pPr>
      <w:r>
        <w:rPr>
          <w:sz w:val="24"/>
        </w:rPr>
        <w:t>- планируемые результаты освоения программы учебного предмета,</w:t>
      </w:r>
    </w:p>
    <w:p w:rsidR="005079D6" w:rsidRDefault="00072A71">
      <w:pPr>
        <w:ind w:firstLine="567"/>
        <w:jc w:val="both"/>
        <w:rPr>
          <w:sz w:val="24"/>
        </w:rPr>
      </w:pPr>
      <w:r>
        <w:rPr>
          <w:sz w:val="24"/>
        </w:rPr>
        <w:t>- тематическое планирование.</w:t>
      </w:r>
    </w:p>
    <w:p w:rsidR="005079D6" w:rsidRDefault="00072A71">
      <w:pPr>
        <w:ind w:firstLine="567"/>
        <w:jc w:val="both"/>
        <w:rPr>
          <w:b/>
          <w:i/>
          <w:sz w:val="24"/>
        </w:rPr>
      </w:pPr>
      <w:r>
        <w:rPr>
          <w:b/>
          <w:i/>
          <w:sz w:val="24"/>
        </w:rPr>
        <w:t>Общая характеристика учебного предмета «Физика»</w:t>
      </w:r>
    </w:p>
    <w:p w:rsidR="005079D6" w:rsidRDefault="00072A71">
      <w:pPr>
        <w:ind w:firstLine="567"/>
        <w:jc w:val="both"/>
        <w:rPr>
          <w:sz w:val="24"/>
        </w:rPr>
      </w:pPr>
      <w:r>
        <w:rPr>
          <w:sz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5079D6" w:rsidRDefault="00072A71">
      <w:pPr>
        <w:ind w:firstLine="567"/>
        <w:jc w:val="both"/>
        <w:rPr>
          <w:sz w:val="24"/>
        </w:rPr>
      </w:pPr>
      <w:r>
        <w:rPr>
          <w:sz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5079D6" w:rsidRDefault="00072A71">
      <w:pPr>
        <w:ind w:firstLine="567"/>
        <w:jc w:val="both"/>
        <w:rPr>
          <w:sz w:val="24"/>
        </w:rPr>
      </w:pPr>
      <w:r>
        <w:rPr>
          <w:sz w:val="24"/>
        </w:rPr>
        <w:t xml:space="preserve">- научно объяснять явления, </w:t>
      </w:r>
    </w:p>
    <w:p w:rsidR="005079D6" w:rsidRDefault="00072A71">
      <w:pPr>
        <w:ind w:firstLine="567"/>
        <w:jc w:val="both"/>
        <w:rPr>
          <w:sz w:val="24"/>
        </w:rPr>
      </w:pPr>
      <w:r>
        <w:rPr>
          <w:sz w:val="24"/>
        </w:rPr>
        <w:t xml:space="preserve">- оценивать и понимать особенности научного исследования, </w:t>
      </w:r>
    </w:p>
    <w:p w:rsidR="005079D6" w:rsidRDefault="00072A71">
      <w:pPr>
        <w:ind w:firstLine="567"/>
        <w:jc w:val="both"/>
        <w:rPr>
          <w:sz w:val="24"/>
        </w:rPr>
      </w:pPr>
      <w:r>
        <w:rPr>
          <w:sz w:val="24"/>
        </w:rPr>
        <w:t>- интерпретировать данные и использовать научные доказательства для получения выводов.»</w:t>
      </w:r>
    </w:p>
    <w:p w:rsidR="005079D6" w:rsidRDefault="00072A71">
      <w:pPr>
        <w:ind w:firstLine="567"/>
        <w:jc w:val="both"/>
        <w:rPr>
          <w:sz w:val="24"/>
        </w:rPr>
      </w:pPr>
      <w:r>
        <w:rPr>
          <w:sz w:val="24"/>
        </w:rPr>
        <w:t>Изучение физики способно внести решающий вклад в формирование естественно­научной грамотности обучающихся.</w:t>
      </w:r>
    </w:p>
    <w:p w:rsidR="005079D6" w:rsidRDefault="00072A71">
      <w:pPr>
        <w:ind w:firstLine="567"/>
        <w:jc w:val="both"/>
        <w:rPr>
          <w:b/>
          <w:i/>
          <w:sz w:val="24"/>
        </w:rPr>
      </w:pPr>
      <w:r>
        <w:rPr>
          <w:b/>
          <w:i/>
          <w:sz w:val="24"/>
        </w:rPr>
        <w:t>Цели изучения учебного предмета «Физика»</w:t>
      </w:r>
    </w:p>
    <w:p w:rsidR="005079D6" w:rsidRDefault="00072A71">
      <w:pPr>
        <w:ind w:firstLine="567"/>
        <w:jc w:val="both"/>
        <w:rPr>
          <w:sz w:val="24"/>
        </w:rPr>
      </w:pPr>
      <w:r>
        <w:rPr>
          <w:sz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Цели изучения физики:</w:t>
      </w:r>
    </w:p>
    <w:p w:rsidR="005079D6" w:rsidRDefault="00072A71">
      <w:pPr>
        <w:ind w:firstLine="567"/>
        <w:jc w:val="both"/>
        <w:rPr>
          <w:sz w:val="24"/>
        </w:rPr>
      </w:pPr>
      <w:r>
        <w:rPr>
          <w:sz w:val="24"/>
        </w:rPr>
        <w:t>- приобретение интереса и стремления обучающихся к научному изучению природы, развитие их интеллектуальных и творческих способностей;</w:t>
      </w:r>
    </w:p>
    <w:p w:rsidR="005079D6" w:rsidRDefault="00072A71">
      <w:pPr>
        <w:ind w:firstLine="567"/>
        <w:jc w:val="both"/>
        <w:rPr>
          <w:sz w:val="24"/>
        </w:rPr>
      </w:pPr>
      <w:r>
        <w:rPr>
          <w:sz w:val="24"/>
        </w:rPr>
        <w:t xml:space="preserve">- развитие представлений о научном методе познания и формирование исследовательского </w:t>
      </w:r>
      <w:r>
        <w:rPr>
          <w:sz w:val="24"/>
        </w:rPr>
        <w:lastRenderedPageBreak/>
        <w:t>отношения к окружающим явлениям;</w:t>
      </w:r>
    </w:p>
    <w:p w:rsidR="005079D6" w:rsidRDefault="00072A71">
      <w:pPr>
        <w:ind w:firstLine="567"/>
        <w:jc w:val="both"/>
        <w:rPr>
          <w:sz w:val="24"/>
        </w:rPr>
      </w:pPr>
      <w:r>
        <w:rPr>
          <w:sz w:val="24"/>
        </w:rPr>
        <w:t>- формирование научного мировоззрения как результата изучения основ строения материи и фундаментальных законов физики;</w:t>
      </w:r>
    </w:p>
    <w:p w:rsidR="005079D6" w:rsidRDefault="00072A71">
      <w:pPr>
        <w:ind w:firstLine="567"/>
        <w:jc w:val="both"/>
        <w:rPr>
          <w:sz w:val="24"/>
        </w:rPr>
      </w:pPr>
      <w:r>
        <w:rPr>
          <w:sz w:val="24"/>
        </w:rPr>
        <w:t>- формирование представлений о роли физики для развития других естественных наук, техники и технологий;</w:t>
      </w:r>
    </w:p>
    <w:p w:rsidR="005079D6" w:rsidRDefault="00072A71">
      <w:pPr>
        <w:ind w:firstLine="567"/>
        <w:jc w:val="both"/>
        <w:rPr>
          <w:sz w:val="24"/>
        </w:rPr>
      </w:pPr>
      <w:r>
        <w:rPr>
          <w:sz w:val="24"/>
        </w:rPr>
        <w:t>-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5079D6" w:rsidRDefault="00072A71">
      <w:pPr>
        <w:ind w:firstLine="567"/>
        <w:jc w:val="both"/>
        <w:rPr>
          <w:i/>
          <w:sz w:val="24"/>
        </w:rPr>
      </w:pPr>
      <w:r>
        <w:rPr>
          <w:i/>
          <w:sz w:val="24"/>
        </w:rPr>
        <w:t xml:space="preserve">Достижение этих целей на уровне основного общего образования обеспечивается решением следующих задач: </w:t>
      </w:r>
    </w:p>
    <w:p w:rsidR="005079D6" w:rsidRDefault="00072A71">
      <w:pPr>
        <w:ind w:firstLine="567"/>
        <w:jc w:val="both"/>
        <w:rPr>
          <w:sz w:val="24"/>
        </w:rPr>
      </w:pPr>
      <w:r>
        <w:rPr>
          <w:sz w:val="24"/>
        </w:rPr>
        <w:t>- приобретение знаний о дискретном строении вещества, о механических, тепловых, электрических, магнитных и квантовых явлениях;</w:t>
      </w:r>
    </w:p>
    <w:p w:rsidR="005079D6" w:rsidRDefault="00072A71">
      <w:pPr>
        <w:ind w:firstLine="567"/>
        <w:jc w:val="both"/>
        <w:rPr>
          <w:sz w:val="24"/>
        </w:rPr>
      </w:pPr>
      <w:r>
        <w:rPr>
          <w:sz w:val="24"/>
        </w:rPr>
        <w:t>- приобретение умений описывать и объяснять физические явления с использованием полученных знаний;</w:t>
      </w:r>
    </w:p>
    <w:p w:rsidR="005079D6" w:rsidRDefault="00072A71">
      <w:pPr>
        <w:ind w:firstLine="567"/>
        <w:jc w:val="both"/>
        <w:rPr>
          <w:sz w:val="24"/>
        </w:rPr>
      </w:pPr>
      <w:r>
        <w:rPr>
          <w:sz w:val="24"/>
        </w:rPr>
        <w:t>- освоение методов решения простейших расчётных задач с использованием физических моделей, творческих и практико­ориентированных задач;</w:t>
      </w:r>
    </w:p>
    <w:p w:rsidR="005079D6" w:rsidRDefault="00072A71">
      <w:pPr>
        <w:ind w:firstLine="567"/>
        <w:jc w:val="both"/>
        <w:rPr>
          <w:sz w:val="24"/>
        </w:rPr>
      </w:pPr>
      <w:r>
        <w:rPr>
          <w:sz w:val="24"/>
        </w:rPr>
        <w:t>- 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5079D6" w:rsidRDefault="00072A71">
      <w:pPr>
        <w:ind w:firstLine="567"/>
        <w:jc w:val="both"/>
        <w:rPr>
          <w:sz w:val="24"/>
        </w:rPr>
      </w:pPr>
      <w:r>
        <w:rPr>
          <w:sz w:val="24"/>
        </w:rPr>
        <w:t>- 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5079D6" w:rsidRDefault="00072A71">
      <w:pPr>
        <w:ind w:firstLine="567"/>
        <w:jc w:val="both"/>
        <w:rPr>
          <w:sz w:val="24"/>
        </w:rPr>
      </w:pPr>
      <w:r>
        <w:rPr>
          <w:sz w:val="24"/>
        </w:rPr>
        <w:t xml:space="preserve">- 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5079D6" w:rsidRDefault="005079D6">
      <w:pPr>
        <w:ind w:firstLine="567"/>
        <w:jc w:val="both"/>
        <w:rPr>
          <w:sz w:val="24"/>
        </w:rPr>
      </w:pPr>
    </w:p>
    <w:p w:rsidR="005079D6" w:rsidRDefault="005079D6">
      <w:pPr>
        <w:ind w:firstLine="567"/>
        <w:jc w:val="both"/>
        <w:rPr>
          <w:sz w:val="24"/>
        </w:rPr>
      </w:pPr>
    </w:p>
    <w:p w:rsidR="005079D6" w:rsidRDefault="00072A71">
      <w:pPr>
        <w:ind w:firstLine="567"/>
        <w:jc w:val="both"/>
        <w:rPr>
          <w:b/>
          <w:i/>
          <w:sz w:val="24"/>
        </w:rPr>
      </w:pPr>
      <w:r>
        <w:rPr>
          <w:b/>
          <w:i/>
          <w:sz w:val="24"/>
        </w:rPr>
        <w:t>Место учебного предмета «Физика» в учебном плане</w:t>
      </w:r>
    </w:p>
    <w:p w:rsidR="005079D6" w:rsidRDefault="00072A71">
      <w:pPr>
        <w:ind w:firstLine="567"/>
        <w:jc w:val="both"/>
        <w:rPr>
          <w:sz w:val="24"/>
        </w:rPr>
      </w:pPr>
      <w:r>
        <w:rPr>
          <w:sz w:val="24"/>
        </w:rPr>
        <w:t xml:space="preserve">В соответствии с ФГОС ООО физика является обязательным предметом на уровне основного общего образования. </w:t>
      </w:r>
    </w:p>
    <w:p w:rsidR="005079D6" w:rsidRDefault="00072A71">
      <w:pPr>
        <w:ind w:firstLine="567"/>
        <w:jc w:val="both"/>
        <w:rPr>
          <w:sz w:val="24"/>
        </w:rPr>
      </w:pPr>
      <w:r>
        <w:rPr>
          <w:sz w:val="24"/>
        </w:rPr>
        <w:t>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5079D6" w:rsidRDefault="00072A71">
      <w:pPr>
        <w:ind w:firstLine="567"/>
        <w:jc w:val="both"/>
        <w:rPr>
          <w:b/>
          <w:sz w:val="24"/>
        </w:rPr>
      </w:pPr>
      <w:r>
        <w:rPr>
          <w:sz w:val="24"/>
        </w:rPr>
        <w:br w:type="page"/>
      </w:r>
      <w:r>
        <w:rPr>
          <w:b/>
          <w:sz w:val="24"/>
        </w:rPr>
        <w:lastRenderedPageBreak/>
        <w:t>2) СОДЕРЖАНИЕ УЧЕБНОГО ПРЕДМЕТА «ФИЗИКА» (БАЗОВЫЙ УРОВЕНЬ)</w:t>
      </w:r>
    </w:p>
    <w:p w:rsidR="005079D6" w:rsidRDefault="005079D6">
      <w:pPr>
        <w:ind w:firstLine="567"/>
        <w:jc w:val="both"/>
        <w:rPr>
          <w:b/>
          <w:sz w:val="24"/>
        </w:rPr>
      </w:pPr>
    </w:p>
    <w:p w:rsidR="005079D6" w:rsidRDefault="00072A71">
      <w:pPr>
        <w:ind w:firstLine="567"/>
        <w:jc w:val="both"/>
        <w:rPr>
          <w:b/>
          <w:sz w:val="24"/>
        </w:rPr>
      </w:pPr>
      <w:r>
        <w:rPr>
          <w:b/>
          <w:sz w:val="24"/>
        </w:rPr>
        <w:t>7 КЛАСС</w:t>
      </w:r>
    </w:p>
    <w:p w:rsidR="005079D6" w:rsidRDefault="00072A71">
      <w:pPr>
        <w:ind w:firstLine="567"/>
        <w:jc w:val="both"/>
        <w:rPr>
          <w:b/>
          <w:sz w:val="24"/>
        </w:rPr>
      </w:pPr>
      <w:r>
        <w:rPr>
          <w:b/>
          <w:sz w:val="24"/>
        </w:rPr>
        <w:t>Раздел 1. Физика и её роль в познании окружающего мира</w:t>
      </w:r>
    </w:p>
    <w:p w:rsidR="005079D6" w:rsidRDefault="00072A71">
      <w:pPr>
        <w:ind w:firstLine="567"/>
        <w:jc w:val="both"/>
        <w:rPr>
          <w:sz w:val="24"/>
        </w:rPr>
      </w:pPr>
      <w:r>
        <w:rPr>
          <w:sz w:val="24"/>
        </w:rPr>
        <w:t xml:space="preserve">Физика - наука о природе. Явления природы (МС). Физические явления: механические, тепловые, электрические, магнитные, световые, звуковые. </w:t>
      </w:r>
    </w:p>
    <w:p w:rsidR="005079D6" w:rsidRDefault="00072A71">
      <w:pPr>
        <w:ind w:firstLine="567"/>
        <w:jc w:val="both"/>
        <w:rPr>
          <w:sz w:val="24"/>
        </w:rPr>
      </w:pPr>
      <w:r>
        <w:rPr>
          <w:sz w:val="24"/>
        </w:rPr>
        <w:t>Физические величины. Измерение физических величин. Физические приборы. Погрешность измерений. Международная система единиц.</w:t>
      </w:r>
    </w:p>
    <w:p w:rsidR="005079D6" w:rsidRDefault="00072A71">
      <w:pPr>
        <w:ind w:firstLine="567"/>
        <w:jc w:val="both"/>
        <w:rPr>
          <w:sz w:val="24"/>
        </w:rPr>
      </w:pPr>
      <w:r>
        <w:rPr>
          <w:sz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5079D6" w:rsidRDefault="00072A71">
      <w:pPr>
        <w:ind w:firstLine="567"/>
        <w:jc w:val="both"/>
        <w:rPr>
          <w:b/>
          <w:i/>
          <w:sz w:val="24"/>
        </w:rPr>
      </w:pPr>
      <w:r>
        <w:rPr>
          <w:b/>
          <w:i/>
          <w:sz w:val="24"/>
        </w:rPr>
        <w:t>Демонстрации</w:t>
      </w:r>
    </w:p>
    <w:p w:rsidR="005079D6" w:rsidRDefault="00072A71">
      <w:pPr>
        <w:ind w:firstLine="567"/>
        <w:jc w:val="both"/>
        <w:rPr>
          <w:sz w:val="24"/>
        </w:rPr>
      </w:pPr>
      <w:r>
        <w:rPr>
          <w:sz w:val="24"/>
        </w:rPr>
        <w:t>1. Механические, тепловые, электрические, магнитные, световые явления.</w:t>
      </w:r>
    </w:p>
    <w:p w:rsidR="005079D6" w:rsidRDefault="00072A71">
      <w:pPr>
        <w:pStyle w:val="af2"/>
        <w:ind w:left="0" w:firstLine="567"/>
        <w:rPr>
          <w:sz w:val="24"/>
        </w:rPr>
      </w:pPr>
      <w:r>
        <w:rPr>
          <w:sz w:val="24"/>
        </w:rPr>
        <w:t xml:space="preserve">2. Физические приборы и процедура прямых измерений аналоговым и цифровым прибором. </w:t>
      </w:r>
    </w:p>
    <w:p w:rsidR="005079D6" w:rsidRDefault="00072A71">
      <w:pPr>
        <w:ind w:firstLine="567"/>
        <w:jc w:val="both"/>
        <w:rPr>
          <w:b/>
          <w:i/>
          <w:sz w:val="24"/>
        </w:rPr>
      </w:pPr>
      <w:r>
        <w:rPr>
          <w:b/>
          <w:i/>
          <w:sz w:val="24"/>
        </w:rPr>
        <w:t>Лабораторные работы и опыты</w:t>
      </w:r>
    </w:p>
    <w:p w:rsidR="005079D6" w:rsidRDefault="00072A71">
      <w:pPr>
        <w:ind w:firstLine="567"/>
        <w:jc w:val="both"/>
        <w:rPr>
          <w:sz w:val="24"/>
        </w:rPr>
      </w:pPr>
      <w:r>
        <w:rPr>
          <w:sz w:val="24"/>
        </w:rPr>
        <w:t>1. Определение цены деления шкалы измерительного прибора.</w:t>
      </w:r>
    </w:p>
    <w:p w:rsidR="005079D6" w:rsidRDefault="00072A71">
      <w:pPr>
        <w:ind w:firstLine="567"/>
        <w:jc w:val="both"/>
        <w:rPr>
          <w:sz w:val="24"/>
        </w:rPr>
      </w:pPr>
      <w:r>
        <w:rPr>
          <w:sz w:val="24"/>
        </w:rPr>
        <w:t xml:space="preserve">2. Измерение расстояний. </w:t>
      </w:r>
    </w:p>
    <w:p w:rsidR="005079D6" w:rsidRDefault="00072A71">
      <w:pPr>
        <w:ind w:firstLine="567"/>
        <w:jc w:val="both"/>
        <w:rPr>
          <w:sz w:val="24"/>
        </w:rPr>
      </w:pPr>
      <w:r>
        <w:rPr>
          <w:sz w:val="24"/>
        </w:rPr>
        <w:t xml:space="preserve">3. Измерение объёма жидкости и твёрдого тела. </w:t>
      </w:r>
    </w:p>
    <w:p w:rsidR="005079D6" w:rsidRDefault="00072A71">
      <w:pPr>
        <w:ind w:firstLine="567"/>
        <w:jc w:val="both"/>
        <w:rPr>
          <w:sz w:val="24"/>
        </w:rPr>
      </w:pPr>
      <w:r>
        <w:rPr>
          <w:sz w:val="24"/>
        </w:rPr>
        <w:t>4. Определение размеров малых тел.</w:t>
      </w:r>
    </w:p>
    <w:p w:rsidR="005079D6" w:rsidRDefault="00072A71">
      <w:pPr>
        <w:pStyle w:val="af2"/>
        <w:ind w:left="0" w:firstLine="567"/>
        <w:rPr>
          <w:sz w:val="24"/>
        </w:rPr>
      </w:pPr>
      <w:r>
        <w:rPr>
          <w:sz w:val="24"/>
        </w:rPr>
        <w:t>5. Измерение температуры при помощи жидкостного термометра и датчика температуры.</w:t>
      </w:r>
    </w:p>
    <w:p w:rsidR="005079D6" w:rsidRDefault="00072A71">
      <w:pPr>
        <w:pStyle w:val="af2"/>
        <w:ind w:left="0" w:firstLine="567"/>
        <w:rPr>
          <w:sz w:val="24"/>
        </w:rPr>
      </w:pPr>
      <w:r>
        <w:rPr>
          <w:sz w:val="24"/>
        </w:rPr>
        <w:t>6. Проведение исследования по проверке гипотезы: дальность полёта шарика, пущенного горизонтально, тем больше, чем больше высота пуска.</w:t>
      </w:r>
    </w:p>
    <w:p w:rsidR="005079D6" w:rsidRDefault="005079D6">
      <w:pPr>
        <w:pStyle w:val="af2"/>
        <w:ind w:left="0" w:firstLine="567"/>
        <w:rPr>
          <w:sz w:val="24"/>
        </w:rPr>
      </w:pPr>
    </w:p>
    <w:p w:rsidR="005079D6" w:rsidRDefault="00072A71">
      <w:pPr>
        <w:pStyle w:val="af2"/>
        <w:ind w:left="0" w:firstLine="567"/>
        <w:rPr>
          <w:b/>
          <w:sz w:val="24"/>
        </w:rPr>
      </w:pPr>
      <w:r>
        <w:rPr>
          <w:b/>
          <w:sz w:val="24"/>
        </w:rPr>
        <w:t xml:space="preserve">Раздел 2. Первоначальные сведения о строении вещества </w:t>
      </w:r>
    </w:p>
    <w:p w:rsidR="005079D6" w:rsidRDefault="00072A71">
      <w:pPr>
        <w:ind w:firstLine="567"/>
        <w:jc w:val="both"/>
        <w:rPr>
          <w:sz w:val="24"/>
        </w:rPr>
      </w:pPr>
      <w:r>
        <w:rPr>
          <w:sz w:val="24"/>
        </w:rPr>
        <w:t xml:space="preserve">Строение вещества: атомы и молекулы, их размеры. Опыты, доказывающие дискретное строение вещества. </w:t>
      </w:r>
    </w:p>
    <w:p w:rsidR="005079D6" w:rsidRDefault="00072A71">
      <w:pPr>
        <w:ind w:firstLine="567"/>
        <w:jc w:val="both"/>
        <w:rPr>
          <w:sz w:val="24"/>
        </w:rPr>
      </w:pPr>
      <w:r>
        <w:rPr>
          <w:sz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5079D6" w:rsidRDefault="00072A71">
      <w:pPr>
        <w:ind w:firstLine="567"/>
        <w:jc w:val="both"/>
        <w:rPr>
          <w:sz w:val="24"/>
        </w:rPr>
      </w:pPr>
      <w:r>
        <w:rPr>
          <w:sz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5079D6" w:rsidRDefault="00072A71">
      <w:pPr>
        <w:ind w:firstLine="567"/>
        <w:jc w:val="both"/>
        <w:rPr>
          <w:i/>
          <w:sz w:val="24"/>
        </w:rPr>
      </w:pPr>
      <w:r>
        <w:rPr>
          <w:i/>
          <w:sz w:val="24"/>
        </w:rPr>
        <w:t>Демонстрации</w:t>
      </w:r>
    </w:p>
    <w:p w:rsidR="005079D6" w:rsidRDefault="00072A71">
      <w:pPr>
        <w:ind w:firstLine="567"/>
        <w:jc w:val="both"/>
        <w:rPr>
          <w:sz w:val="24"/>
        </w:rPr>
      </w:pPr>
      <w:r>
        <w:rPr>
          <w:sz w:val="24"/>
        </w:rPr>
        <w:t>- Наблюдение броуновского движения.</w:t>
      </w:r>
    </w:p>
    <w:p w:rsidR="005079D6" w:rsidRDefault="00072A71">
      <w:pPr>
        <w:pStyle w:val="af2"/>
        <w:ind w:left="0" w:firstLine="567"/>
        <w:rPr>
          <w:sz w:val="24"/>
        </w:rPr>
      </w:pPr>
      <w:r>
        <w:rPr>
          <w:sz w:val="24"/>
        </w:rPr>
        <w:t>- Наблюдение диффузии.</w:t>
      </w:r>
    </w:p>
    <w:p w:rsidR="005079D6" w:rsidRDefault="00072A71">
      <w:pPr>
        <w:pStyle w:val="af2"/>
        <w:ind w:left="0" w:firstLine="567"/>
        <w:rPr>
          <w:sz w:val="24"/>
        </w:rPr>
      </w:pPr>
      <w:r>
        <w:rPr>
          <w:sz w:val="24"/>
        </w:rPr>
        <w:t>- Наблюдение явлений, объясняющихся притяжением или отталкиванием частиц вещества.</w:t>
      </w:r>
    </w:p>
    <w:p w:rsidR="005079D6" w:rsidRDefault="00072A71">
      <w:pPr>
        <w:ind w:firstLine="567"/>
        <w:jc w:val="both"/>
        <w:rPr>
          <w:sz w:val="24"/>
        </w:rPr>
      </w:pPr>
      <w:r>
        <w:rPr>
          <w:sz w:val="24"/>
        </w:rPr>
        <w:t>Лабораторные работы и опыты</w:t>
      </w:r>
    </w:p>
    <w:p w:rsidR="005079D6" w:rsidRDefault="00072A71">
      <w:pPr>
        <w:ind w:firstLine="567"/>
        <w:jc w:val="both"/>
        <w:rPr>
          <w:sz w:val="24"/>
        </w:rPr>
      </w:pPr>
      <w:r>
        <w:rPr>
          <w:sz w:val="24"/>
        </w:rPr>
        <w:t>- Оценка диаметра атома методом рядов (с использованием фотографий).</w:t>
      </w:r>
    </w:p>
    <w:p w:rsidR="005079D6" w:rsidRDefault="00072A71">
      <w:pPr>
        <w:pStyle w:val="af2"/>
        <w:ind w:left="0" w:firstLine="567"/>
        <w:rPr>
          <w:sz w:val="24"/>
        </w:rPr>
      </w:pPr>
      <w:r>
        <w:rPr>
          <w:sz w:val="24"/>
        </w:rPr>
        <w:t xml:space="preserve">- Опыты по наблюдению теплового расширения газов. </w:t>
      </w:r>
    </w:p>
    <w:p w:rsidR="005079D6" w:rsidRDefault="00072A71">
      <w:pPr>
        <w:pStyle w:val="af2"/>
        <w:ind w:left="0" w:firstLine="567"/>
        <w:rPr>
          <w:sz w:val="24"/>
        </w:rPr>
      </w:pPr>
      <w:r>
        <w:rPr>
          <w:sz w:val="24"/>
        </w:rPr>
        <w:t>- Опыты по обнаружению действия сил молекулярного притяжения.</w:t>
      </w:r>
    </w:p>
    <w:p w:rsidR="005079D6" w:rsidRDefault="005079D6">
      <w:pPr>
        <w:pStyle w:val="af2"/>
        <w:ind w:left="0" w:firstLine="567"/>
        <w:rPr>
          <w:sz w:val="24"/>
        </w:rPr>
      </w:pPr>
    </w:p>
    <w:p w:rsidR="005079D6" w:rsidRDefault="00072A71">
      <w:pPr>
        <w:pStyle w:val="af2"/>
        <w:ind w:left="0" w:firstLine="567"/>
        <w:rPr>
          <w:b/>
          <w:sz w:val="24"/>
        </w:rPr>
      </w:pPr>
      <w:r>
        <w:rPr>
          <w:b/>
          <w:sz w:val="24"/>
        </w:rPr>
        <w:t>Раздел 3. Движение и взаимодействие тел</w:t>
      </w:r>
    </w:p>
    <w:p w:rsidR="005079D6" w:rsidRDefault="00072A71">
      <w:pPr>
        <w:ind w:firstLine="567"/>
        <w:jc w:val="both"/>
        <w:rPr>
          <w:sz w:val="24"/>
        </w:rPr>
      </w:pPr>
      <w:r>
        <w:rPr>
          <w:sz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5079D6" w:rsidRDefault="00072A71">
      <w:pPr>
        <w:ind w:firstLine="567"/>
        <w:jc w:val="both"/>
        <w:rPr>
          <w:sz w:val="24"/>
        </w:rPr>
      </w:pPr>
      <w:r>
        <w:rPr>
          <w:sz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5079D6" w:rsidRDefault="00072A71">
      <w:pPr>
        <w:ind w:firstLine="567"/>
        <w:jc w:val="both"/>
        <w:rPr>
          <w:sz w:val="24"/>
        </w:rPr>
      </w:pPr>
      <w:r>
        <w:rPr>
          <w:sz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5079D6" w:rsidRDefault="00072A71">
      <w:pPr>
        <w:ind w:firstLine="567"/>
        <w:jc w:val="both"/>
        <w:rPr>
          <w:i/>
          <w:sz w:val="24"/>
        </w:rPr>
      </w:pPr>
      <w:r>
        <w:rPr>
          <w:i/>
          <w:sz w:val="24"/>
        </w:rPr>
        <w:t>Демонстрации</w:t>
      </w:r>
    </w:p>
    <w:p w:rsidR="005079D6" w:rsidRDefault="00072A71">
      <w:pPr>
        <w:pStyle w:val="af2"/>
        <w:ind w:left="0" w:firstLine="567"/>
        <w:rPr>
          <w:sz w:val="24"/>
        </w:rPr>
      </w:pPr>
      <w:r>
        <w:rPr>
          <w:sz w:val="24"/>
        </w:rPr>
        <w:t>1. Наблюдение механического движения тела.</w:t>
      </w:r>
    </w:p>
    <w:p w:rsidR="005079D6" w:rsidRDefault="00072A71">
      <w:pPr>
        <w:pStyle w:val="af2"/>
        <w:ind w:left="0" w:firstLine="567"/>
        <w:rPr>
          <w:sz w:val="24"/>
        </w:rPr>
      </w:pPr>
      <w:r>
        <w:rPr>
          <w:sz w:val="24"/>
        </w:rPr>
        <w:lastRenderedPageBreak/>
        <w:t>2. Измерение скорости прямолинейного движения.</w:t>
      </w:r>
    </w:p>
    <w:p w:rsidR="005079D6" w:rsidRDefault="00072A71">
      <w:pPr>
        <w:pStyle w:val="af2"/>
        <w:ind w:left="0" w:firstLine="567"/>
        <w:rPr>
          <w:sz w:val="24"/>
        </w:rPr>
      </w:pPr>
      <w:r>
        <w:rPr>
          <w:sz w:val="24"/>
        </w:rPr>
        <w:t>3. Наблюдение явления инерции.</w:t>
      </w:r>
    </w:p>
    <w:p w:rsidR="005079D6" w:rsidRDefault="00072A71">
      <w:pPr>
        <w:pStyle w:val="af2"/>
        <w:ind w:left="0" w:firstLine="567"/>
        <w:rPr>
          <w:sz w:val="24"/>
        </w:rPr>
      </w:pPr>
      <w:r>
        <w:rPr>
          <w:sz w:val="24"/>
        </w:rPr>
        <w:t>4. Наблюдение изменения скорости при взаимодействии тел.</w:t>
      </w:r>
    </w:p>
    <w:p w:rsidR="005079D6" w:rsidRDefault="00072A71">
      <w:pPr>
        <w:pStyle w:val="af2"/>
        <w:ind w:left="0" w:firstLine="567"/>
        <w:rPr>
          <w:sz w:val="24"/>
        </w:rPr>
      </w:pPr>
      <w:r>
        <w:rPr>
          <w:sz w:val="24"/>
        </w:rPr>
        <w:t>5. Сравнение масс по взаимодействию тел.</w:t>
      </w:r>
    </w:p>
    <w:p w:rsidR="005079D6" w:rsidRDefault="00072A71">
      <w:pPr>
        <w:pStyle w:val="af2"/>
        <w:ind w:left="0" w:firstLine="567"/>
        <w:rPr>
          <w:sz w:val="24"/>
        </w:rPr>
      </w:pPr>
      <w:r>
        <w:rPr>
          <w:sz w:val="24"/>
        </w:rPr>
        <w:t>6. Сложение сил, направленных по одной прямой.</w:t>
      </w:r>
    </w:p>
    <w:p w:rsidR="005079D6" w:rsidRDefault="00072A71">
      <w:pPr>
        <w:ind w:firstLine="567"/>
        <w:jc w:val="both"/>
        <w:rPr>
          <w:i/>
          <w:sz w:val="24"/>
        </w:rPr>
      </w:pPr>
      <w:r>
        <w:rPr>
          <w:i/>
          <w:sz w:val="24"/>
        </w:rPr>
        <w:t>Лабораторные работы и опыты</w:t>
      </w:r>
    </w:p>
    <w:p w:rsidR="005079D6" w:rsidRDefault="00072A71">
      <w:pPr>
        <w:pStyle w:val="af2"/>
        <w:ind w:left="0" w:firstLine="567"/>
        <w:rPr>
          <w:sz w:val="24"/>
        </w:rPr>
      </w:pPr>
      <w:r>
        <w:rPr>
          <w:sz w:val="24"/>
        </w:rPr>
        <w:t>1. Определение скорости равномерного движения (шарика в жидкости, модели электрического автомобиля и т. п.).</w:t>
      </w:r>
    </w:p>
    <w:p w:rsidR="005079D6" w:rsidRDefault="00072A71">
      <w:pPr>
        <w:pStyle w:val="af2"/>
        <w:ind w:left="0" w:firstLine="567"/>
        <w:rPr>
          <w:sz w:val="24"/>
        </w:rPr>
      </w:pPr>
      <w:r>
        <w:rPr>
          <w:sz w:val="24"/>
        </w:rPr>
        <w:t>2. Определение средней скорости скольжения бруска или шарика по наклонной плоскости.</w:t>
      </w:r>
    </w:p>
    <w:p w:rsidR="005079D6" w:rsidRDefault="00072A71">
      <w:pPr>
        <w:pStyle w:val="af2"/>
        <w:ind w:left="0" w:firstLine="567"/>
        <w:rPr>
          <w:sz w:val="24"/>
        </w:rPr>
      </w:pPr>
      <w:r>
        <w:rPr>
          <w:sz w:val="24"/>
        </w:rPr>
        <w:t>3. Определение плотности твёрдого тела.</w:t>
      </w:r>
    </w:p>
    <w:p w:rsidR="005079D6" w:rsidRDefault="00072A71">
      <w:pPr>
        <w:pStyle w:val="af2"/>
        <w:ind w:left="0" w:firstLine="567"/>
        <w:rPr>
          <w:sz w:val="24"/>
        </w:rPr>
      </w:pPr>
      <w:r>
        <w:rPr>
          <w:sz w:val="24"/>
        </w:rPr>
        <w:t>4. Опыты, демонстрирующие зависимость растяжения (деформации) пружины от приложенной силы.</w:t>
      </w:r>
    </w:p>
    <w:p w:rsidR="005079D6" w:rsidRDefault="00072A71">
      <w:pPr>
        <w:pStyle w:val="af2"/>
        <w:ind w:left="0" w:firstLine="567"/>
        <w:rPr>
          <w:sz w:val="24"/>
        </w:rPr>
      </w:pPr>
      <w:r>
        <w:rPr>
          <w:sz w:val="24"/>
        </w:rPr>
        <w:t>5. Опыты, демонстрирующие зависимость силы трения скольжения от силы давления и характера соприкасающихся поверхностей.</w:t>
      </w:r>
    </w:p>
    <w:p w:rsidR="005079D6" w:rsidRDefault="005079D6">
      <w:pPr>
        <w:pStyle w:val="af2"/>
        <w:ind w:left="0" w:firstLine="567"/>
        <w:rPr>
          <w:sz w:val="24"/>
        </w:rPr>
      </w:pPr>
    </w:p>
    <w:p w:rsidR="005079D6" w:rsidRDefault="00072A71">
      <w:pPr>
        <w:pStyle w:val="af2"/>
        <w:ind w:left="0" w:firstLine="567"/>
        <w:rPr>
          <w:b/>
          <w:sz w:val="24"/>
        </w:rPr>
      </w:pPr>
      <w:r>
        <w:rPr>
          <w:b/>
          <w:sz w:val="24"/>
        </w:rPr>
        <w:t>Раздел 4. Давление твёрдых тел, жидкостей и газов</w:t>
      </w:r>
    </w:p>
    <w:p w:rsidR="005079D6" w:rsidRDefault="00072A71">
      <w:pPr>
        <w:ind w:firstLine="567"/>
        <w:jc w:val="both"/>
        <w:rPr>
          <w:sz w:val="24"/>
        </w:rPr>
      </w:pPr>
      <w:r>
        <w:rPr>
          <w:sz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5079D6" w:rsidRDefault="00072A71">
      <w:pPr>
        <w:ind w:firstLine="567"/>
        <w:jc w:val="both"/>
        <w:rPr>
          <w:sz w:val="24"/>
        </w:rPr>
      </w:pPr>
      <w:r>
        <w:rPr>
          <w:sz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079D6" w:rsidRDefault="00072A71">
      <w:pPr>
        <w:ind w:firstLine="567"/>
        <w:jc w:val="both"/>
        <w:rPr>
          <w:sz w:val="24"/>
        </w:rPr>
      </w:pPr>
      <w:r>
        <w:rPr>
          <w:sz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5079D6" w:rsidRDefault="005079D6">
      <w:pPr>
        <w:ind w:firstLine="567"/>
        <w:jc w:val="both"/>
        <w:rPr>
          <w:b/>
          <w:i/>
          <w:sz w:val="24"/>
        </w:rPr>
      </w:pPr>
    </w:p>
    <w:p w:rsidR="005079D6" w:rsidRDefault="00072A71">
      <w:pPr>
        <w:ind w:firstLine="567"/>
        <w:jc w:val="both"/>
        <w:rPr>
          <w:i/>
          <w:sz w:val="24"/>
        </w:rPr>
      </w:pPr>
      <w:r>
        <w:rPr>
          <w:i/>
          <w:sz w:val="24"/>
        </w:rPr>
        <w:t>Демонстрации</w:t>
      </w:r>
    </w:p>
    <w:p w:rsidR="005079D6" w:rsidRDefault="00072A71">
      <w:pPr>
        <w:pStyle w:val="af2"/>
        <w:ind w:left="0" w:firstLine="567"/>
        <w:rPr>
          <w:sz w:val="24"/>
        </w:rPr>
      </w:pPr>
      <w:r>
        <w:rPr>
          <w:sz w:val="24"/>
        </w:rPr>
        <w:t>1. Зависимость давления газа от температуры.</w:t>
      </w:r>
    </w:p>
    <w:p w:rsidR="005079D6" w:rsidRDefault="00072A71">
      <w:pPr>
        <w:pStyle w:val="af2"/>
        <w:ind w:left="0" w:firstLine="567"/>
        <w:rPr>
          <w:sz w:val="24"/>
        </w:rPr>
      </w:pPr>
      <w:r>
        <w:rPr>
          <w:sz w:val="24"/>
        </w:rPr>
        <w:t>2. Передача давления жидкостью и газом.</w:t>
      </w:r>
    </w:p>
    <w:p w:rsidR="005079D6" w:rsidRDefault="00072A71">
      <w:pPr>
        <w:pStyle w:val="af2"/>
        <w:ind w:left="0" w:firstLine="567"/>
        <w:rPr>
          <w:sz w:val="24"/>
        </w:rPr>
      </w:pPr>
      <w:r>
        <w:rPr>
          <w:sz w:val="24"/>
        </w:rPr>
        <w:t>3. Сообщающиеся сосуды.</w:t>
      </w:r>
    </w:p>
    <w:p w:rsidR="005079D6" w:rsidRDefault="00072A71">
      <w:pPr>
        <w:pStyle w:val="af2"/>
        <w:ind w:left="0" w:firstLine="567"/>
        <w:rPr>
          <w:sz w:val="24"/>
        </w:rPr>
      </w:pPr>
      <w:r>
        <w:rPr>
          <w:sz w:val="24"/>
        </w:rPr>
        <w:t>4. Гидравлический пресс.</w:t>
      </w:r>
    </w:p>
    <w:p w:rsidR="005079D6" w:rsidRDefault="00072A71">
      <w:pPr>
        <w:pStyle w:val="af2"/>
        <w:ind w:left="0" w:firstLine="567"/>
        <w:rPr>
          <w:sz w:val="24"/>
        </w:rPr>
      </w:pPr>
      <w:r>
        <w:rPr>
          <w:sz w:val="24"/>
        </w:rPr>
        <w:t>5. Проявление действия атмосферного давления.</w:t>
      </w:r>
    </w:p>
    <w:p w:rsidR="005079D6" w:rsidRDefault="00072A71">
      <w:pPr>
        <w:pStyle w:val="af2"/>
        <w:ind w:left="0" w:firstLine="567"/>
        <w:rPr>
          <w:sz w:val="24"/>
        </w:rPr>
      </w:pPr>
      <w:r>
        <w:rPr>
          <w:sz w:val="24"/>
        </w:rPr>
        <w:t>6. Зависимость выталкивающей силы от объёма погружённой части тела и плотности жидкости.</w:t>
      </w:r>
    </w:p>
    <w:p w:rsidR="005079D6" w:rsidRDefault="00072A71">
      <w:pPr>
        <w:pStyle w:val="af2"/>
        <w:ind w:left="0" w:firstLine="567"/>
        <w:rPr>
          <w:sz w:val="24"/>
        </w:rPr>
      </w:pPr>
      <w:r>
        <w:rPr>
          <w:sz w:val="24"/>
        </w:rPr>
        <w:t>7. Равенство выталкивающей силы весу вытесненной жидкости.</w:t>
      </w:r>
    </w:p>
    <w:p w:rsidR="005079D6" w:rsidRDefault="00072A71">
      <w:pPr>
        <w:pStyle w:val="af2"/>
        <w:ind w:left="0" w:firstLine="567"/>
        <w:rPr>
          <w:sz w:val="24"/>
        </w:rPr>
      </w:pPr>
      <w:r>
        <w:rPr>
          <w:sz w:val="24"/>
        </w:rPr>
        <w:t xml:space="preserve">8. Условие плавания тел: плавание или погружение тел в зависимости от соотношения плотностей тела и жидкости. </w:t>
      </w:r>
    </w:p>
    <w:p w:rsidR="005079D6" w:rsidRDefault="00072A71">
      <w:pPr>
        <w:pStyle w:val="af2"/>
        <w:ind w:left="0" w:firstLine="567"/>
        <w:rPr>
          <w:i/>
          <w:sz w:val="24"/>
        </w:rPr>
      </w:pPr>
      <w:r>
        <w:rPr>
          <w:i/>
          <w:sz w:val="24"/>
        </w:rPr>
        <w:t>Лабораторные работы и опыты</w:t>
      </w:r>
    </w:p>
    <w:p w:rsidR="005079D6" w:rsidRDefault="00072A71">
      <w:pPr>
        <w:pStyle w:val="af2"/>
        <w:ind w:left="0" w:firstLine="567"/>
        <w:rPr>
          <w:sz w:val="24"/>
        </w:rPr>
      </w:pPr>
      <w:r>
        <w:rPr>
          <w:sz w:val="24"/>
        </w:rPr>
        <w:t>1. Исследование зависимости веса тела в воде от объёма погружённой в жидкость части тела.</w:t>
      </w:r>
    </w:p>
    <w:p w:rsidR="005079D6" w:rsidRDefault="00072A71">
      <w:pPr>
        <w:pStyle w:val="af2"/>
        <w:ind w:left="0" w:firstLine="567"/>
        <w:rPr>
          <w:sz w:val="24"/>
        </w:rPr>
      </w:pPr>
      <w:r>
        <w:rPr>
          <w:sz w:val="24"/>
        </w:rPr>
        <w:t>2. Определение выталкивающей силы, действующей на тело, погружённое в жидкость.</w:t>
      </w:r>
    </w:p>
    <w:p w:rsidR="005079D6" w:rsidRDefault="00072A71">
      <w:pPr>
        <w:pStyle w:val="af2"/>
        <w:ind w:left="0" w:firstLine="567"/>
        <w:rPr>
          <w:sz w:val="24"/>
        </w:rPr>
      </w:pPr>
      <w:r>
        <w:rPr>
          <w:sz w:val="24"/>
        </w:rPr>
        <w:t xml:space="preserve">3. Проверка независимости выталкивающей силы, действующей на тело в жидкости, от массы тела. </w:t>
      </w:r>
    </w:p>
    <w:p w:rsidR="005079D6" w:rsidRDefault="00072A71">
      <w:pPr>
        <w:pStyle w:val="af2"/>
        <w:ind w:left="0" w:firstLine="567"/>
        <w:rPr>
          <w:sz w:val="24"/>
        </w:rPr>
      </w:pPr>
      <w:r>
        <w:rPr>
          <w:sz w:val="24"/>
        </w:rPr>
        <w:t xml:space="preserve">4.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079D6" w:rsidRDefault="00072A71">
      <w:pPr>
        <w:pStyle w:val="af2"/>
        <w:ind w:left="0" w:firstLine="567"/>
        <w:rPr>
          <w:sz w:val="24"/>
        </w:rPr>
      </w:pPr>
      <w:r>
        <w:rPr>
          <w:sz w:val="24"/>
        </w:rPr>
        <w:t>5. Конструирование ареометра или конструирование лодки и определение её грузоподъёмности.</w:t>
      </w:r>
    </w:p>
    <w:p w:rsidR="005079D6" w:rsidRDefault="005079D6">
      <w:pPr>
        <w:pStyle w:val="af2"/>
        <w:ind w:left="0" w:firstLine="567"/>
        <w:rPr>
          <w:sz w:val="24"/>
        </w:rPr>
      </w:pPr>
    </w:p>
    <w:p w:rsidR="005079D6" w:rsidRDefault="00072A71">
      <w:pPr>
        <w:ind w:firstLine="567"/>
        <w:jc w:val="both"/>
        <w:rPr>
          <w:b/>
          <w:sz w:val="24"/>
        </w:rPr>
      </w:pPr>
      <w:r>
        <w:rPr>
          <w:b/>
          <w:sz w:val="24"/>
        </w:rPr>
        <w:t>Раздел 5. Работа и мощность. Энергия Механическая работа. Мощность</w:t>
      </w:r>
    </w:p>
    <w:p w:rsidR="005079D6" w:rsidRDefault="00072A71">
      <w:pPr>
        <w:ind w:firstLine="567"/>
        <w:jc w:val="both"/>
        <w:rPr>
          <w:sz w:val="24"/>
        </w:rPr>
      </w:pPr>
      <w:r>
        <w:rPr>
          <w:sz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5079D6" w:rsidRDefault="00072A71">
      <w:pPr>
        <w:ind w:firstLine="567"/>
        <w:jc w:val="both"/>
        <w:rPr>
          <w:sz w:val="24"/>
        </w:rPr>
      </w:pPr>
      <w:r>
        <w:rPr>
          <w:sz w:val="24"/>
        </w:rPr>
        <w:t xml:space="preserve">Механическая энергия. Кинетическая и потенциальная энергия. Превращение одного вида механической энергии в другой. </w:t>
      </w:r>
    </w:p>
    <w:p w:rsidR="005079D6" w:rsidRDefault="00072A71">
      <w:pPr>
        <w:ind w:firstLine="567"/>
        <w:jc w:val="both"/>
        <w:rPr>
          <w:sz w:val="24"/>
        </w:rPr>
      </w:pPr>
      <w:r>
        <w:rPr>
          <w:sz w:val="24"/>
        </w:rPr>
        <w:t>Закон сохранения энергии в механике.</w:t>
      </w:r>
    </w:p>
    <w:p w:rsidR="005079D6" w:rsidRDefault="00072A71">
      <w:pPr>
        <w:ind w:firstLine="567"/>
        <w:jc w:val="both"/>
        <w:rPr>
          <w:i/>
          <w:sz w:val="24"/>
        </w:rPr>
      </w:pPr>
      <w:r>
        <w:rPr>
          <w:i/>
          <w:sz w:val="24"/>
        </w:rPr>
        <w:lastRenderedPageBreak/>
        <w:t>Демонстрации</w:t>
      </w:r>
    </w:p>
    <w:p w:rsidR="005079D6" w:rsidRDefault="00072A71">
      <w:pPr>
        <w:ind w:firstLine="567"/>
        <w:jc w:val="both"/>
        <w:rPr>
          <w:sz w:val="24"/>
        </w:rPr>
      </w:pPr>
      <w:r>
        <w:rPr>
          <w:sz w:val="24"/>
        </w:rPr>
        <w:t>1. Примеры простых механизмов.</w:t>
      </w:r>
    </w:p>
    <w:p w:rsidR="005079D6" w:rsidRDefault="00072A71">
      <w:pPr>
        <w:ind w:firstLine="567"/>
        <w:jc w:val="both"/>
        <w:rPr>
          <w:i/>
          <w:sz w:val="24"/>
        </w:rPr>
      </w:pPr>
      <w:r>
        <w:rPr>
          <w:i/>
          <w:sz w:val="24"/>
        </w:rPr>
        <w:t>Лабораторные работы и опыты</w:t>
      </w:r>
    </w:p>
    <w:p w:rsidR="005079D6" w:rsidRDefault="00072A71">
      <w:pPr>
        <w:pStyle w:val="af2"/>
        <w:ind w:left="0" w:firstLine="567"/>
        <w:rPr>
          <w:sz w:val="24"/>
        </w:rPr>
      </w:pPr>
      <w:r>
        <w:rPr>
          <w:sz w:val="24"/>
        </w:rPr>
        <w:t>1. Определение работы силы трения при равномерном движении тела по горизонтальной поверхности.</w:t>
      </w:r>
    </w:p>
    <w:p w:rsidR="005079D6" w:rsidRDefault="00072A71">
      <w:pPr>
        <w:pStyle w:val="af2"/>
        <w:ind w:left="0" w:firstLine="567"/>
        <w:rPr>
          <w:sz w:val="24"/>
        </w:rPr>
      </w:pPr>
      <w:r>
        <w:rPr>
          <w:sz w:val="24"/>
        </w:rPr>
        <w:t>2. Исследование условий равновесия рычага.</w:t>
      </w:r>
    </w:p>
    <w:p w:rsidR="005079D6" w:rsidRDefault="00072A71">
      <w:pPr>
        <w:pStyle w:val="af2"/>
        <w:ind w:left="0" w:firstLine="567"/>
        <w:rPr>
          <w:sz w:val="24"/>
        </w:rPr>
      </w:pPr>
      <w:r>
        <w:rPr>
          <w:sz w:val="24"/>
        </w:rPr>
        <w:t>3. Измерение КПД наклонной плоскости.</w:t>
      </w:r>
    </w:p>
    <w:p w:rsidR="005079D6" w:rsidRDefault="00072A71">
      <w:pPr>
        <w:pStyle w:val="af2"/>
        <w:ind w:left="0" w:firstLine="567"/>
        <w:rPr>
          <w:sz w:val="24"/>
        </w:rPr>
      </w:pPr>
      <w:r>
        <w:rPr>
          <w:sz w:val="24"/>
        </w:rPr>
        <w:t>4. Изучение закона сохранения механической энергии.</w:t>
      </w:r>
    </w:p>
    <w:p w:rsidR="005079D6" w:rsidRDefault="005079D6">
      <w:pPr>
        <w:jc w:val="both"/>
        <w:rPr>
          <w:b/>
          <w:sz w:val="24"/>
        </w:rPr>
      </w:pPr>
    </w:p>
    <w:p w:rsidR="005079D6" w:rsidRDefault="00072A71">
      <w:pPr>
        <w:ind w:firstLine="567"/>
        <w:jc w:val="both"/>
        <w:rPr>
          <w:b/>
          <w:sz w:val="24"/>
        </w:rPr>
      </w:pPr>
      <w:r>
        <w:rPr>
          <w:b/>
          <w:sz w:val="24"/>
        </w:rPr>
        <w:t>8 КЛАСС</w:t>
      </w:r>
    </w:p>
    <w:p w:rsidR="005079D6" w:rsidRDefault="00072A71">
      <w:pPr>
        <w:ind w:firstLine="567"/>
        <w:jc w:val="both"/>
        <w:rPr>
          <w:b/>
          <w:sz w:val="24"/>
        </w:rPr>
      </w:pPr>
      <w:r>
        <w:rPr>
          <w:b/>
          <w:sz w:val="24"/>
        </w:rPr>
        <w:t>Раздел 6. Тепловые явления</w:t>
      </w:r>
    </w:p>
    <w:p w:rsidR="005079D6" w:rsidRDefault="00072A71">
      <w:pPr>
        <w:ind w:firstLine="567"/>
        <w:jc w:val="both"/>
        <w:rPr>
          <w:sz w:val="24"/>
        </w:rPr>
      </w:pPr>
      <w:r>
        <w:rPr>
          <w:sz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079D6" w:rsidRDefault="00072A71">
      <w:pPr>
        <w:ind w:firstLine="567"/>
        <w:jc w:val="both"/>
        <w:rPr>
          <w:sz w:val="24"/>
        </w:rPr>
      </w:pPr>
      <w:r>
        <w:rPr>
          <w:sz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5079D6" w:rsidRDefault="00072A71">
      <w:pPr>
        <w:ind w:firstLine="567"/>
        <w:jc w:val="both"/>
        <w:rPr>
          <w:sz w:val="24"/>
        </w:rPr>
      </w:pPr>
      <w:r>
        <w:rPr>
          <w:sz w:val="24"/>
        </w:rPr>
        <w:t xml:space="preserve">Температура. Связь температуры со скоростью теплового движения частиц. </w:t>
      </w:r>
    </w:p>
    <w:p w:rsidR="005079D6" w:rsidRDefault="00072A71">
      <w:pPr>
        <w:ind w:firstLine="567"/>
        <w:jc w:val="both"/>
        <w:rPr>
          <w:sz w:val="24"/>
        </w:rPr>
      </w:pPr>
      <w:r>
        <w:rPr>
          <w:sz w:val="24"/>
        </w:rPr>
        <w:t xml:space="preserve">Внутренняя энергия. Способы изменения внутренней энер гии: теплопередача и совершение работы. Виды теплопередачи: теплопроводность, конвекция, излучение. </w:t>
      </w:r>
    </w:p>
    <w:p w:rsidR="005079D6" w:rsidRDefault="00072A71">
      <w:pPr>
        <w:ind w:firstLine="567"/>
        <w:jc w:val="both"/>
        <w:rPr>
          <w:sz w:val="24"/>
        </w:rPr>
      </w:pPr>
      <w:r>
        <w:rPr>
          <w:sz w:val="24"/>
        </w:rPr>
        <w:t>Количество теплоты. Удельная теплоёмкость вещества. Теплообмен и тепловое равновесие. Уравнение теплового баланса.</w:t>
      </w:r>
    </w:p>
    <w:p w:rsidR="005079D6" w:rsidRDefault="00072A71">
      <w:pPr>
        <w:ind w:firstLine="567"/>
        <w:jc w:val="both"/>
        <w:rPr>
          <w:sz w:val="24"/>
        </w:rPr>
      </w:pPr>
      <w:r>
        <w:rPr>
          <w:sz w:val="24"/>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w:t>
      </w:r>
    </w:p>
    <w:p w:rsidR="005079D6" w:rsidRDefault="00072A71">
      <w:pPr>
        <w:ind w:firstLine="567"/>
        <w:jc w:val="both"/>
        <w:rPr>
          <w:sz w:val="24"/>
        </w:rPr>
      </w:pPr>
      <w:r>
        <w:rPr>
          <w:sz w:val="24"/>
        </w:rPr>
        <w:t xml:space="preserve">Влажность воздуха. </w:t>
      </w:r>
    </w:p>
    <w:p w:rsidR="005079D6" w:rsidRDefault="00072A71">
      <w:pPr>
        <w:ind w:firstLine="567"/>
        <w:jc w:val="both"/>
        <w:rPr>
          <w:sz w:val="24"/>
        </w:rPr>
      </w:pPr>
      <w:r>
        <w:rPr>
          <w:sz w:val="24"/>
        </w:rPr>
        <w:t xml:space="preserve">Энергия топлива. Удельная теплота сгорания. </w:t>
      </w:r>
    </w:p>
    <w:p w:rsidR="005079D6" w:rsidRDefault="00072A71">
      <w:pPr>
        <w:ind w:firstLine="567"/>
        <w:jc w:val="both"/>
        <w:rPr>
          <w:sz w:val="24"/>
        </w:rPr>
      </w:pPr>
      <w:r>
        <w:rPr>
          <w:sz w:val="24"/>
        </w:rPr>
        <w:t>Принципы работы тепловых двигателей. КПД теплового двигателя. Тепловые двигатели и защита окружающей среды (МС).</w:t>
      </w:r>
    </w:p>
    <w:p w:rsidR="005079D6" w:rsidRDefault="00072A71">
      <w:pPr>
        <w:ind w:firstLine="567"/>
        <w:jc w:val="both"/>
        <w:rPr>
          <w:sz w:val="24"/>
        </w:rPr>
      </w:pPr>
      <w:r>
        <w:rPr>
          <w:sz w:val="24"/>
        </w:rPr>
        <w:t>Закон сохранения и превращения энергии в тепловых процессах (МС).</w:t>
      </w:r>
    </w:p>
    <w:p w:rsidR="005079D6" w:rsidRDefault="00072A71">
      <w:pPr>
        <w:ind w:firstLine="567"/>
        <w:jc w:val="both"/>
        <w:rPr>
          <w:i/>
          <w:sz w:val="24"/>
        </w:rPr>
      </w:pPr>
      <w:r>
        <w:rPr>
          <w:i/>
          <w:sz w:val="24"/>
        </w:rPr>
        <w:t>Демонстрации</w:t>
      </w:r>
    </w:p>
    <w:p w:rsidR="005079D6" w:rsidRDefault="00072A71">
      <w:pPr>
        <w:pStyle w:val="af2"/>
        <w:ind w:left="0" w:firstLine="567"/>
        <w:rPr>
          <w:sz w:val="24"/>
        </w:rPr>
      </w:pPr>
      <w:r>
        <w:rPr>
          <w:sz w:val="24"/>
        </w:rPr>
        <w:t>1. Наблюдение броуновского движения.</w:t>
      </w:r>
    </w:p>
    <w:p w:rsidR="005079D6" w:rsidRDefault="00072A71">
      <w:pPr>
        <w:pStyle w:val="af2"/>
        <w:ind w:left="0" w:firstLine="567"/>
        <w:rPr>
          <w:sz w:val="24"/>
        </w:rPr>
      </w:pPr>
      <w:r>
        <w:rPr>
          <w:sz w:val="24"/>
        </w:rPr>
        <w:t>2. Наблюдение диффузии.</w:t>
      </w:r>
    </w:p>
    <w:p w:rsidR="005079D6" w:rsidRDefault="00072A71">
      <w:pPr>
        <w:pStyle w:val="af2"/>
        <w:ind w:left="0" w:firstLine="567"/>
        <w:rPr>
          <w:sz w:val="24"/>
        </w:rPr>
      </w:pPr>
      <w:r>
        <w:rPr>
          <w:sz w:val="24"/>
        </w:rPr>
        <w:t>3. Наблюдение явлений смачивания и капиллярных явлений.</w:t>
      </w:r>
    </w:p>
    <w:p w:rsidR="005079D6" w:rsidRDefault="00072A71">
      <w:pPr>
        <w:pStyle w:val="af2"/>
        <w:ind w:left="0" w:firstLine="567"/>
        <w:rPr>
          <w:sz w:val="24"/>
        </w:rPr>
      </w:pPr>
      <w:r>
        <w:rPr>
          <w:sz w:val="24"/>
        </w:rPr>
        <w:t>4. Наблюдение теплового расширения тел.</w:t>
      </w:r>
    </w:p>
    <w:p w:rsidR="005079D6" w:rsidRDefault="00072A71">
      <w:pPr>
        <w:pStyle w:val="af2"/>
        <w:ind w:left="0" w:firstLine="567"/>
        <w:rPr>
          <w:sz w:val="24"/>
        </w:rPr>
      </w:pPr>
      <w:r>
        <w:rPr>
          <w:sz w:val="24"/>
        </w:rPr>
        <w:t>5. Изменение давления газа при изменении объёма и нагревании или охлаждении.</w:t>
      </w:r>
    </w:p>
    <w:p w:rsidR="005079D6" w:rsidRDefault="00072A71">
      <w:pPr>
        <w:pStyle w:val="af2"/>
        <w:ind w:left="0" w:firstLine="567"/>
        <w:rPr>
          <w:sz w:val="24"/>
        </w:rPr>
      </w:pPr>
      <w:r>
        <w:rPr>
          <w:sz w:val="24"/>
        </w:rPr>
        <w:t>6. Правила измерения температуры.</w:t>
      </w:r>
    </w:p>
    <w:p w:rsidR="005079D6" w:rsidRDefault="00072A71">
      <w:pPr>
        <w:pStyle w:val="af2"/>
        <w:ind w:left="0" w:firstLine="567"/>
        <w:rPr>
          <w:sz w:val="24"/>
        </w:rPr>
      </w:pPr>
      <w:r>
        <w:rPr>
          <w:sz w:val="24"/>
        </w:rPr>
        <w:t>7. Виды теплопередачи.</w:t>
      </w:r>
    </w:p>
    <w:p w:rsidR="005079D6" w:rsidRDefault="00072A71">
      <w:pPr>
        <w:pStyle w:val="af2"/>
        <w:ind w:left="0" w:firstLine="567"/>
        <w:rPr>
          <w:sz w:val="24"/>
        </w:rPr>
      </w:pPr>
      <w:r>
        <w:rPr>
          <w:sz w:val="24"/>
        </w:rPr>
        <w:t xml:space="preserve">8. Охлаждение при совершении работы. </w:t>
      </w:r>
    </w:p>
    <w:p w:rsidR="005079D6" w:rsidRDefault="00072A71">
      <w:pPr>
        <w:pStyle w:val="af2"/>
        <w:ind w:left="0" w:firstLine="567"/>
        <w:rPr>
          <w:sz w:val="24"/>
        </w:rPr>
      </w:pPr>
      <w:r>
        <w:rPr>
          <w:sz w:val="24"/>
        </w:rPr>
        <w:t>9. Нагревание при совершении работы внешними силами.</w:t>
      </w:r>
    </w:p>
    <w:p w:rsidR="005079D6" w:rsidRDefault="00072A71">
      <w:pPr>
        <w:pStyle w:val="af2"/>
        <w:ind w:left="0" w:firstLine="567"/>
        <w:rPr>
          <w:sz w:val="24"/>
        </w:rPr>
      </w:pPr>
      <w:r>
        <w:rPr>
          <w:sz w:val="24"/>
        </w:rPr>
        <w:t>10. Сравнение теплоёмкостей различных веществ.</w:t>
      </w:r>
    </w:p>
    <w:p w:rsidR="005079D6" w:rsidRDefault="00072A71">
      <w:pPr>
        <w:pStyle w:val="af2"/>
        <w:ind w:left="0" w:firstLine="567"/>
        <w:rPr>
          <w:sz w:val="24"/>
        </w:rPr>
      </w:pPr>
      <w:r>
        <w:rPr>
          <w:sz w:val="24"/>
        </w:rPr>
        <w:t>11. Наблюдение кипения.</w:t>
      </w:r>
    </w:p>
    <w:p w:rsidR="005079D6" w:rsidRDefault="00072A71">
      <w:pPr>
        <w:pStyle w:val="af2"/>
        <w:ind w:left="0" w:firstLine="567"/>
        <w:rPr>
          <w:sz w:val="24"/>
        </w:rPr>
      </w:pPr>
      <w:r>
        <w:rPr>
          <w:sz w:val="24"/>
        </w:rPr>
        <w:t>12. Наблюдение постоянства температуры при плавлении.</w:t>
      </w:r>
    </w:p>
    <w:p w:rsidR="005079D6" w:rsidRDefault="00072A71">
      <w:pPr>
        <w:pStyle w:val="af2"/>
        <w:ind w:left="0" w:firstLine="567"/>
        <w:rPr>
          <w:sz w:val="24"/>
        </w:rPr>
      </w:pPr>
      <w:r>
        <w:rPr>
          <w:sz w:val="24"/>
        </w:rPr>
        <w:t>13. Модели тепловых двигателей.</w:t>
      </w:r>
    </w:p>
    <w:p w:rsidR="005079D6" w:rsidRDefault="00072A71">
      <w:pPr>
        <w:ind w:firstLine="567"/>
        <w:jc w:val="both"/>
        <w:rPr>
          <w:i/>
          <w:sz w:val="24"/>
        </w:rPr>
      </w:pPr>
      <w:r>
        <w:rPr>
          <w:i/>
          <w:sz w:val="24"/>
        </w:rPr>
        <w:t>Лабораторные работы и опыты</w:t>
      </w:r>
    </w:p>
    <w:p w:rsidR="005079D6" w:rsidRDefault="00072A71">
      <w:pPr>
        <w:pStyle w:val="af2"/>
        <w:ind w:left="0" w:firstLine="567"/>
        <w:rPr>
          <w:sz w:val="24"/>
        </w:rPr>
      </w:pPr>
      <w:r>
        <w:rPr>
          <w:sz w:val="24"/>
        </w:rPr>
        <w:t>1. Опыты по обнаружению действия сил молекулярного притяжения.</w:t>
      </w:r>
    </w:p>
    <w:p w:rsidR="005079D6" w:rsidRDefault="00072A71">
      <w:pPr>
        <w:pStyle w:val="af2"/>
        <w:ind w:left="0" w:firstLine="567"/>
        <w:rPr>
          <w:sz w:val="24"/>
        </w:rPr>
      </w:pPr>
      <w:r>
        <w:rPr>
          <w:sz w:val="24"/>
        </w:rPr>
        <w:t>2. Опыты по выращиванию кристаллов поваренной соли или сахара.</w:t>
      </w:r>
    </w:p>
    <w:p w:rsidR="005079D6" w:rsidRDefault="00072A71">
      <w:pPr>
        <w:pStyle w:val="af2"/>
        <w:ind w:left="0" w:firstLine="567"/>
        <w:rPr>
          <w:sz w:val="24"/>
        </w:rPr>
      </w:pPr>
      <w:r>
        <w:rPr>
          <w:sz w:val="24"/>
        </w:rPr>
        <w:t xml:space="preserve">3. Опыты по наблюдению теплового расширения газов, жидкостей и твёрдых тел. </w:t>
      </w:r>
    </w:p>
    <w:p w:rsidR="005079D6" w:rsidRDefault="00072A71">
      <w:pPr>
        <w:pStyle w:val="af2"/>
        <w:ind w:left="0" w:firstLine="567"/>
        <w:rPr>
          <w:sz w:val="24"/>
        </w:rPr>
      </w:pPr>
      <w:r>
        <w:rPr>
          <w:sz w:val="24"/>
        </w:rPr>
        <w:t xml:space="preserve">4. Определение давления воздуха в баллоне шприца. </w:t>
      </w:r>
    </w:p>
    <w:p w:rsidR="005079D6" w:rsidRDefault="00072A71">
      <w:pPr>
        <w:pStyle w:val="af2"/>
        <w:ind w:left="0" w:firstLine="567"/>
        <w:rPr>
          <w:sz w:val="24"/>
        </w:rPr>
      </w:pPr>
      <w:r>
        <w:rPr>
          <w:sz w:val="24"/>
        </w:rPr>
        <w:t>5. Опыты, демонстрирующие зависимость давления воздуха от его объёма и нагревания или охлаждения.</w:t>
      </w:r>
    </w:p>
    <w:p w:rsidR="005079D6" w:rsidRDefault="00072A71">
      <w:pPr>
        <w:pStyle w:val="af2"/>
        <w:ind w:left="0" w:firstLine="567"/>
        <w:rPr>
          <w:sz w:val="24"/>
        </w:rPr>
      </w:pPr>
      <w:r>
        <w:rPr>
          <w:sz w:val="24"/>
        </w:rPr>
        <w:lastRenderedPageBreak/>
        <w:t xml:space="preserve">6. Проверка гипотезы линейной зависимости длины столбика жидкости в термометрической трубке от температуры. </w:t>
      </w:r>
    </w:p>
    <w:p w:rsidR="005079D6" w:rsidRDefault="00072A71">
      <w:pPr>
        <w:pStyle w:val="af2"/>
        <w:ind w:left="0" w:firstLine="567"/>
        <w:rPr>
          <w:sz w:val="24"/>
        </w:rPr>
      </w:pPr>
      <w:r>
        <w:rPr>
          <w:sz w:val="24"/>
        </w:rPr>
        <w:t>7. Наблюдение изменения внутренней энергии тела в результате теплопередачи и работы внешних сил.</w:t>
      </w:r>
    </w:p>
    <w:p w:rsidR="005079D6" w:rsidRDefault="00072A71">
      <w:pPr>
        <w:pStyle w:val="af2"/>
        <w:ind w:left="0" w:firstLine="567"/>
        <w:rPr>
          <w:sz w:val="24"/>
        </w:rPr>
      </w:pPr>
      <w:r>
        <w:rPr>
          <w:sz w:val="24"/>
        </w:rPr>
        <w:t>8. Исследование явления теплообмена при смешивании холодной и горячей воды.</w:t>
      </w:r>
    </w:p>
    <w:p w:rsidR="005079D6" w:rsidRDefault="00072A71">
      <w:pPr>
        <w:pStyle w:val="af2"/>
        <w:ind w:left="0" w:firstLine="567"/>
        <w:rPr>
          <w:sz w:val="24"/>
        </w:rPr>
      </w:pPr>
      <w:r>
        <w:rPr>
          <w:sz w:val="24"/>
        </w:rPr>
        <w:t xml:space="preserve">9. Определение количества теплоты, полученного водой при теплообмене с нагретым металлическим цилиндром. </w:t>
      </w:r>
    </w:p>
    <w:p w:rsidR="005079D6" w:rsidRDefault="00072A71">
      <w:pPr>
        <w:pStyle w:val="af2"/>
        <w:ind w:left="0" w:firstLine="567"/>
        <w:rPr>
          <w:sz w:val="24"/>
        </w:rPr>
      </w:pPr>
      <w:r>
        <w:rPr>
          <w:sz w:val="24"/>
        </w:rPr>
        <w:t>10. Определение удельной теплоёмкости вещества.</w:t>
      </w:r>
    </w:p>
    <w:p w:rsidR="005079D6" w:rsidRDefault="00072A71">
      <w:pPr>
        <w:pStyle w:val="af2"/>
        <w:ind w:left="0" w:firstLine="567"/>
        <w:rPr>
          <w:sz w:val="24"/>
        </w:rPr>
      </w:pPr>
      <w:r>
        <w:rPr>
          <w:sz w:val="24"/>
        </w:rPr>
        <w:t xml:space="preserve">11. Исследование процесса испарения. </w:t>
      </w:r>
    </w:p>
    <w:p w:rsidR="005079D6" w:rsidRDefault="00072A71">
      <w:pPr>
        <w:pStyle w:val="af2"/>
        <w:ind w:left="0" w:firstLine="567"/>
        <w:rPr>
          <w:sz w:val="24"/>
        </w:rPr>
      </w:pPr>
      <w:r>
        <w:rPr>
          <w:sz w:val="24"/>
        </w:rPr>
        <w:t xml:space="preserve">12. Определение относительной влажности воздуха. </w:t>
      </w:r>
    </w:p>
    <w:p w:rsidR="005079D6" w:rsidRDefault="00072A71">
      <w:pPr>
        <w:pStyle w:val="af2"/>
        <w:ind w:left="0" w:firstLine="567"/>
        <w:rPr>
          <w:sz w:val="24"/>
        </w:rPr>
      </w:pPr>
      <w:r>
        <w:rPr>
          <w:sz w:val="24"/>
        </w:rPr>
        <w:t>13. Определение удельной теплоты плавления льда.</w:t>
      </w:r>
    </w:p>
    <w:p w:rsidR="005079D6" w:rsidRDefault="005079D6">
      <w:pPr>
        <w:pStyle w:val="af2"/>
        <w:ind w:left="0" w:firstLine="567"/>
        <w:rPr>
          <w:sz w:val="24"/>
        </w:rPr>
      </w:pPr>
    </w:p>
    <w:p w:rsidR="005079D6" w:rsidRDefault="00072A71">
      <w:pPr>
        <w:pStyle w:val="af2"/>
        <w:ind w:left="0" w:firstLine="567"/>
        <w:rPr>
          <w:b/>
          <w:sz w:val="24"/>
        </w:rPr>
      </w:pPr>
      <w:r>
        <w:rPr>
          <w:b/>
          <w:sz w:val="24"/>
        </w:rPr>
        <w:t>Раздел 7. Электрические и магнитные явления</w:t>
      </w:r>
    </w:p>
    <w:p w:rsidR="005079D6" w:rsidRDefault="00072A71">
      <w:pPr>
        <w:ind w:firstLine="567"/>
        <w:jc w:val="both"/>
        <w:rPr>
          <w:sz w:val="24"/>
        </w:rPr>
      </w:pPr>
      <w:r>
        <w:rPr>
          <w:sz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5079D6" w:rsidRDefault="00072A71">
      <w:pPr>
        <w:ind w:firstLine="567"/>
        <w:jc w:val="both"/>
        <w:rPr>
          <w:sz w:val="24"/>
        </w:rPr>
      </w:pPr>
      <w:r>
        <w:rPr>
          <w:sz w:val="24"/>
        </w:rPr>
        <w:t xml:space="preserve">Электрическое поле. Напряжённость электрического поля. Принцип суперпозиции электрических полей (на качественном уровне). </w:t>
      </w:r>
    </w:p>
    <w:p w:rsidR="005079D6" w:rsidRDefault="00072A71">
      <w:pPr>
        <w:ind w:firstLine="567"/>
        <w:jc w:val="both"/>
        <w:rPr>
          <w:sz w:val="24"/>
        </w:rPr>
      </w:pPr>
      <w:r>
        <w:rPr>
          <w:sz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5079D6" w:rsidRDefault="00072A71">
      <w:pPr>
        <w:ind w:firstLine="567"/>
        <w:jc w:val="both"/>
        <w:rPr>
          <w:sz w:val="24"/>
        </w:rPr>
      </w:pPr>
      <w:r>
        <w:rPr>
          <w:sz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5079D6" w:rsidRDefault="00072A71">
      <w:pPr>
        <w:ind w:firstLine="567"/>
        <w:jc w:val="both"/>
        <w:rPr>
          <w:sz w:val="24"/>
        </w:rPr>
      </w:pPr>
      <w:r>
        <w:rPr>
          <w:sz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5079D6" w:rsidRDefault="00072A71">
      <w:pPr>
        <w:ind w:firstLine="567"/>
        <w:jc w:val="both"/>
        <w:rPr>
          <w:sz w:val="24"/>
        </w:rPr>
      </w:pPr>
      <w:r>
        <w:rPr>
          <w:sz w:val="24"/>
        </w:rPr>
        <w:t xml:space="preserve">Работа и мощность электрического тока. Закон Джоуля— Ленца. Электрические цепи и потребители электрической энергии в быту. Короткое замыкание. </w:t>
      </w:r>
    </w:p>
    <w:p w:rsidR="005079D6" w:rsidRDefault="00072A71">
      <w:pPr>
        <w:ind w:firstLine="567"/>
        <w:jc w:val="both"/>
        <w:rPr>
          <w:sz w:val="24"/>
        </w:rPr>
      </w:pPr>
      <w:r>
        <w:rPr>
          <w:sz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 ройствах и на транспорте.</w:t>
      </w:r>
    </w:p>
    <w:p w:rsidR="005079D6" w:rsidRDefault="00072A71">
      <w:pPr>
        <w:ind w:firstLine="567"/>
        <w:jc w:val="both"/>
        <w:rPr>
          <w:sz w:val="24"/>
        </w:rPr>
      </w:pPr>
      <w:r>
        <w:rPr>
          <w:sz w:val="24"/>
        </w:rPr>
        <w:t>Опыты Фарадея. Явление электромагнитной индукции. Пра вило Ленца. Электрогенератор. Способы получения электрической энергии. Электростанции на возобновляемых источниках энергии.</w:t>
      </w:r>
    </w:p>
    <w:p w:rsidR="005079D6" w:rsidRDefault="00072A71">
      <w:pPr>
        <w:ind w:firstLine="567"/>
        <w:jc w:val="both"/>
        <w:rPr>
          <w:i/>
          <w:sz w:val="24"/>
        </w:rPr>
      </w:pPr>
      <w:r>
        <w:rPr>
          <w:i/>
          <w:sz w:val="24"/>
        </w:rPr>
        <w:t>Демонстрации</w:t>
      </w:r>
    </w:p>
    <w:p w:rsidR="005079D6" w:rsidRDefault="00072A71">
      <w:pPr>
        <w:pStyle w:val="af2"/>
        <w:ind w:left="0" w:firstLine="567"/>
        <w:rPr>
          <w:sz w:val="24"/>
        </w:rPr>
      </w:pPr>
      <w:r>
        <w:rPr>
          <w:sz w:val="24"/>
        </w:rPr>
        <w:t>1. Электризация тел.</w:t>
      </w:r>
    </w:p>
    <w:p w:rsidR="005079D6" w:rsidRDefault="00072A71">
      <w:pPr>
        <w:pStyle w:val="af2"/>
        <w:ind w:left="0" w:firstLine="567"/>
        <w:rPr>
          <w:sz w:val="24"/>
        </w:rPr>
      </w:pPr>
      <w:r>
        <w:rPr>
          <w:sz w:val="24"/>
        </w:rPr>
        <w:t>2. Два рода электрических зарядов и взаимодействие заряженных тел.</w:t>
      </w:r>
    </w:p>
    <w:p w:rsidR="005079D6" w:rsidRDefault="00072A71">
      <w:pPr>
        <w:pStyle w:val="af2"/>
        <w:ind w:left="0" w:firstLine="567"/>
        <w:rPr>
          <w:sz w:val="24"/>
        </w:rPr>
      </w:pPr>
      <w:r>
        <w:rPr>
          <w:sz w:val="24"/>
        </w:rPr>
        <w:t>3. Устройство и действие электроскопа.</w:t>
      </w:r>
    </w:p>
    <w:p w:rsidR="005079D6" w:rsidRDefault="00072A71">
      <w:pPr>
        <w:pStyle w:val="af2"/>
        <w:ind w:left="0" w:firstLine="567"/>
        <w:rPr>
          <w:sz w:val="24"/>
        </w:rPr>
      </w:pPr>
      <w:r>
        <w:rPr>
          <w:sz w:val="24"/>
        </w:rPr>
        <w:t xml:space="preserve">4. Электростатическая индукция. </w:t>
      </w:r>
    </w:p>
    <w:p w:rsidR="005079D6" w:rsidRDefault="00072A71">
      <w:pPr>
        <w:pStyle w:val="af2"/>
        <w:ind w:left="0" w:firstLine="567"/>
        <w:rPr>
          <w:sz w:val="24"/>
        </w:rPr>
      </w:pPr>
      <w:r>
        <w:rPr>
          <w:sz w:val="24"/>
        </w:rPr>
        <w:t>5. Закон сохранения электрических зарядов.</w:t>
      </w:r>
    </w:p>
    <w:p w:rsidR="005079D6" w:rsidRDefault="00072A71">
      <w:pPr>
        <w:pStyle w:val="af2"/>
        <w:ind w:left="0" w:firstLine="567"/>
        <w:rPr>
          <w:sz w:val="24"/>
        </w:rPr>
      </w:pPr>
      <w:r>
        <w:rPr>
          <w:sz w:val="24"/>
        </w:rPr>
        <w:t>6. Проводники и диэлектрики.</w:t>
      </w:r>
    </w:p>
    <w:p w:rsidR="005079D6" w:rsidRDefault="00072A71">
      <w:pPr>
        <w:pStyle w:val="af2"/>
        <w:ind w:left="0" w:firstLine="567"/>
        <w:rPr>
          <w:sz w:val="24"/>
        </w:rPr>
      </w:pPr>
      <w:r>
        <w:rPr>
          <w:sz w:val="24"/>
        </w:rPr>
        <w:t>7. Моделирование силовых линий электрического поля.</w:t>
      </w:r>
    </w:p>
    <w:p w:rsidR="005079D6" w:rsidRDefault="00072A71">
      <w:pPr>
        <w:pStyle w:val="af2"/>
        <w:ind w:left="0" w:firstLine="567"/>
        <w:rPr>
          <w:sz w:val="24"/>
        </w:rPr>
      </w:pPr>
      <w:r>
        <w:rPr>
          <w:sz w:val="24"/>
        </w:rPr>
        <w:t xml:space="preserve">8. Источники постоянного тока. </w:t>
      </w:r>
    </w:p>
    <w:p w:rsidR="005079D6" w:rsidRDefault="00072A71">
      <w:pPr>
        <w:pStyle w:val="af2"/>
        <w:ind w:left="0" w:firstLine="567"/>
        <w:rPr>
          <w:sz w:val="24"/>
        </w:rPr>
      </w:pPr>
      <w:r>
        <w:rPr>
          <w:sz w:val="24"/>
        </w:rPr>
        <w:t>9. Действия электрического тока.</w:t>
      </w:r>
    </w:p>
    <w:p w:rsidR="005079D6" w:rsidRDefault="00072A71">
      <w:pPr>
        <w:pStyle w:val="af2"/>
        <w:ind w:left="0" w:firstLine="567"/>
        <w:rPr>
          <w:sz w:val="24"/>
        </w:rPr>
      </w:pPr>
      <w:r>
        <w:rPr>
          <w:sz w:val="24"/>
        </w:rPr>
        <w:t xml:space="preserve">10. Электрический ток в жидкости. </w:t>
      </w:r>
    </w:p>
    <w:p w:rsidR="005079D6" w:rsidRDefault="00072A71">
      <w:pPr>
        <w:pStyle w:val="af2"/>
        <w:ind w:left="0" w:firstLine="567"/>
        <w:rPr>
          <w:sz w:val="24"/>
        </w:rPr>
      </w:pPr>
      <w:r>
        <w:rPr>
          <w:sz w:val="24"/>
        </w:rPr>
        <w:t>11. Газовый разряд.</w:t>
      </w:r>
    </w:p>
    <w:p w:rsidR="005079D6" w:rsidRDefault="00072A71">
      <w:pPr>
        <w:pStyle w:val="af2"/>
        <w:ind w:left="0" w:firstLine="567"/>
        <w:rPr>
          <w:sz w:val="24"/>
        </w:rPr>
      </w:pPr>
      <w:r>
        <w:rPr>
          <w:sz w:val="24"/>
        </w:rPr>
        <w:t xml:space="preserve">12. Измерение силы тока амперметром. </w:t>
      </w:r>
    </w:p>
    <w:p w:rsidR="005079D6" w:rsidRDefault="00072A71">
      <w:pPr>
        <w:pStyle w:val="af2"/>
        <w:ind w:left="0" w:firstLine="567"/>
        <w:rPr>
          <w:sz w:val="24"/>
        </w:rPr>
      </w:pPr>
      <w:r>
        <w:rPr>
          <w:sz w:val="24"/>
        </w:rPr>
        <w:t xml:space="preserve">13. Измерение электрического напряжения вольтметром. </w:t>
      </w:r>
    </w:p>
    <w:p w:rsidR="005079D6" w:rsidRDefault="00072A71">
      <w:pPr>
        <w:pStyle w:val="af2"/>
        <w:ind w:left="0" w:firstLine="567"/>
        <w:rPr>
          <w:sz w:val="24"/>
        </w:rPr>
      </w:pPr>
      <w:r>
        <w:rPr>
          <w:sz w:val="24"/>
        </w:rPr>
        <w:t xml:space="preserve">14. Реостат и магазин сопротивлений. </w:t>
      </w:r>
    </w:p>
    <w:p w:rsidR="005079D6" w:rsidRDefault="00072A71">
      <w:pPr>
        <w:pStyle w:val="af2"/>
        <w:ind w:left="0" w:firstLine="567"/>
        <w:rPr>
          <w:sz w:val="24"/>
        </w:rPr>
      </w:pPr>
      <w:r>
        <w:rPr>
          <w:sz w:val="24"/>
        </w:rPr>
        <w:t>15. Взаимодействие постоянных магнитов.</w:t>
      </w:r>
    </w:p>
    <w:p w:rsidR="005079D6" w:rsidRDefault="00072A71">
      <w:pPr>
        <w:pStyle w:val="af2"/>
        <w:ind w:left="0" w:firstLine="567"/>
        <w:rPr>
          <w:sz w:val="24"/>
        </w:rPr>
      </w:pPr>
      <w:r>
        <w:rPr>
          <w:sz w:val="24"/>
        </w:rPr>
        <w:lastRenderedPageBreak/>
        <w:t>16. Моделирование невозможности разделения полюсов маг­нита.</w:t>
      </w:r>
    </w:p>
    <w:p w:rsidR="005079D6" w:rsidRDefault="00072A71">
      <w:pPr>
        <w:pStyle w:val="af2"/>
        <w:ind w:left="0" w:firstLine="567"/>
        <w:rPr>
          <w:sz w:val="24"/>
        </w:rPr>
      </w:pPr>
      <w:r>
        <w:rPr>
          <w:sz w:val="24"/>
        </w:rPr>
        <w:t>17. Моделирование магнитных полей постоянных магнитов.</w:t>
      </w:r>
    </w:p>
    <w:p w:rsidR="005079D6" w:rsidRDefault="00072A71">
      <w:pPr>
        <w:pStyle w:val="af2"/>
        <w:ind w:left="0" w:firstLine="567"/>
        <w:rPr>
          <w:sz w:val="24"/>
        </w:rPr>
      </w:pPr>
      <w:r>
        <w:rPr>
          <w:sz w:val="24"/>
        </w:rPr>
        <w:t>18. Опыт Эрстеда.</w:t>
      </w:r>
    </w:p>
    <w:p w:rsidR="005079D6" w:rsidRDefault="00072A71">
      <w:pPr>
        <w:pStyle w:val="af2"/>
        <w:ind w:left="0" w:firstLine="567"/>
        <w:rPr>
          <w:sz w:val="24"/>
        </w:rPr>
      </w:pPr>
      <w:r>
        <w:rPr>
          <w:sz w:val="24"/>
        </w:rPr>
        <w:t>19. Магнитное поле тока. Электромагнит.</w:t>
      </w:r>
    </w:p>
    <w:p w:rsidR="005079D6" w:rsidRDefault="00072A71">
      <w:pPr>
        <w:pStyle w:val="af2"/>
        <w:ind w:left="0" w:firstLine="567"/>
        <w:rPr>
          <w:sz w:val="24"/>
        </w:rPr>
      </w:pPr>
      <w:r>
        <w:rPr>
          <w:sz w:val="24"/>
        </w:rPr>
        <w:t>20. Действие магнитного поля на проводник с током.</w:t>
      </w:r>
    </w:p>
    <w:p w:rsidR="005079D6" w:rsidRDefault="00072A71">
      <w:pPr>
        <w:pStyle w:val="af2"/>
        <w:ind w:left="0" w:firstLine="567"/>
        <w:rPr>
          <w:sz w:val="24"/>
        </w:rPr>
      </w:pPr>
      <w:r>
        <w:rPr>
          <w:sz w:val="24"/>
        </w:rPr>
        <w:t>21. Электродвигатель постоянного тока.</w:t>
      </w:r>
    </w:p>
    <w:p w:rsidR="005079D6" w:rsidRDefault="00072A71">
      <w:pPr>
        <w:pStyle w:val="af2"/>
        <w:ind w:left="0" w:firstLine="567"/>
        <w:rPr>
          <w:sz w:val="24"/>
        </w:rPr>
      </w:pPr>
      <w:r>
        <w:rPr>
          <w:sz w:val="24"/>
        </w:rPr>
        <w:t>22. Исследование явления электромагнитной индукции</w:t>
      </w:r>
      <w:r>
        <w:rPr>
          <w:i/>
          <w:sz w:val="24"/>
        </w:rPr>
        <w:t>.</w:t>
      </w:r>
    </w:p>
    <w:p w:rsidR="005079D6" w:rsidRDefault="00072A71">
      <w:pPr>
        <w:pStyle w:val="af2"/>
        <w:ind w:left="0" w:firstLine="567"/>
        <w:rPr>
          <w:sz w:val="24"/>
        </w:rPr>
      </w:pPr>
      <w:r>
        <w:rPr>
          <w:sz w:val="24"/>
        </w:rPr>
        <w:t>23. Опыты Фарадея.</w:t>
      </w:r>
    </w:p>
    <w:p w:rsidR="005079D6" w:rsidRDefault="00072A71">
      <w:pPr>
        <w:pStyle w:val="af2"/>
        <w:ind w:left="0" w:firstLine="567"/>
        <w:rPr>
          <w:sz w:val="24"/>
        </w:rPr>
      </w:pPr>
      <w:r>
        <w:rPr>
          <w:sz w:val="24"/>
        </w:rPr>
        <w:t>24. Зависимость направления индукционного тока от условий его возникновения.</w:t>
      </w:r>
    </w:p>
    <w:p w:rsidR="005079D6" w:rsidRDefault="00072A71">
      <w:pPr>
        <w:pStyle w:val="af2"/>
        <w:ind w:left="0" w:firstLine="567"/>
        <w:rPr>
          <w:sz w:val="24"/>
        </w:rPr>
      </w:pPr>
      <w:r>
        <w:rPr>
          <w:sz w:val="24"/>
        </w:rPr>
        <w:t>25. Электрогенератор постоянного тока.</w:t>
      </w:r>
    </w:p>
    <w:p w:rsidR="005079D6" w:rsidRDefault="00072A71">
      <w:pPr>
        <w:ind w:firstLine="567"/>
        <w:jc w:val="both"/>
        <w:rPr>
          <w:i/>
          <w:sz w:val="24"/>
        </w:rPr>
      </w:pPr>
      <w:r>
        <w:rPr>
          <w:i/>
          <w:sz w:val="24"/>
        </w:rPr>
        <w:t>Лабораторные работы и опыты</w:t>
      </w:r>
    </w:p>
    <w:p w:rsidR="005079D6" w:rsidRDefault="00072A71">
      <w:pPr>
        <w:pStyle w:val="af2"/>
        <w:ind w:left="0" w:firstLine="567"/>
        <w:rPr>
          <w:sz w:val="24"/>
        </w:rPr>
      </w:pPr>
      <w:r>
        <w:rPr>
          <w:sz w:val="24"/>
        </w:rPr>
        <w:t>1. Опыты по наблюдению электризации тел индукцией и при соприкосновении.</w:t>
      </w:r>
    </w:p>
    <w:p w:rsidR="005079D6" w:rsidRDefault="00072A71">
      <w:pPr>
        <w:pStyle w:val="af2"/>
        <w:ind w:left="0" w:firstLine="567"/>
        <w:rPr>
          <w:sz w:val="24"/>
        </w:rPr>
      </w:pPr>
      <w:r>
        <w:rPr>
          <w:sz w:val="24"/>
        </w:rPr>
        <w:t>2. Исследование действия электрического поля на проводники и диэлектрики.</w:t>
      </w:r>
    </w:p>
    <w:p w:rsidR="005079D6" w:rsidRDefault="00072A71">
      <w:pPr>
        <w:pStyle w:val="af2"/>
        <w:ind w:left="0" w:firstLine="567"/>
        <w:rPr>
          <w:sz w:val="24"/>
        </w:rPr>
      </w:pPr>
      <w:r>
        <w:rPr>
          <w:sz w:val="24"/>
        </w:rPr>
        <w:t>3. Сборка и проверка работы электрической цепи постоянного тока.</w:t>
      </w:r>
    </w:p>
    <w:p w:rsidR="005079D6" w:rsidRDefault="00072A71">
      <w:pPr>
        <w:pStyle w:val="af2"/>
        <w:ind w:left="0" w:firstLine="567"/>
        <w:rPr>
          <w:sz w:val="24"/>
        </w:rPr>
      </w:pPr>
      <w:r>
        <w:rPr>
          <w:sz w:val="24"/>
        </w:rPr>
        <w:t>4. Измерение и регулирование силы тока.</w:t>
      </w:r>
    </w:p>
    <w:p w:rsidR="005079D6" w:rsidRDefault="00072A71">
      <w:pPr>
        <w:pStyle w:val="af2"/>
        <w:ind w:left="0" w:firstLine="567"/>
        <w:rPr>
          <w:sz w:val="24"/>
        </w:rPr>
      </w:pPr>
      <w:r>
        <w:rPr>
          <w:sz w:val="24"/>
        </w:rPr>
        <w:t xml:space="preserve">5. Измерение и регулирование напряжения. </w:t>
      </w:r>
    </w:p>
    <w:p w:rsidR="005079D6" w:rsidRDefault="00072A71">
      <w:pPr>
        <w:pStyle w:val="af2"/>
        <w:ind w:left="0" w:firstLine="567"/>
        <w:rPr>
          <w:sz w:val="24"/>
        </w:rPr>
      </w:pPr>
      <w:r>
        <w:rPr>
          <w:sz w:val="24"/>
        </w:rPr>
        <w:t>6. Исследование зависимости силы тока, идущего через ре­зистор, от сопротивления резистора и напряжения на резисторе.</w:t>
      </w:r>
    </w:p>
    <w:p w:rsidR="005079D6" w:rsidRDefault="00072A71">
      <w:pPr>
        <w:pStyle w:val="af2"/>
        <w:ind w:left="0" w:firstLine="567"/>
        <w:rPr>
          <w:sz w:val="24"/>
        </w:rPr>
      </w:pPr>
      <w:r>
        <w:rPr>
          <w:sz w:val="24"/>
        </w:rPr>
        <w:t>7. Опыты, демонстрирующие зависимость электрического сопротивления проводника от его длины, площади поперечного сечения и материала.</w:t>
      </w:r>
    </w:p>
    <w:p w:rsidR="005079D6" w:rsidRDefault="00072A71">
      <w:pPr>
        <w:pStyle w:val="af2"/>
        <w:ind w:left="0" w:firstLine="567"/>
        <w:rPr>
          <w:sz w:val="24"/>
        </w:rPr>
      </w:pPr>
      <w:r>
        <w:rPr>
          <w:sz w:val="24"/>
        </w:rPr>
        <w:t>8. Проверка правила сложения напряжений при последовательном соединении двух резисторов.</w:t>
      </w:r>
    </w:p>
    <w:p w:rsidR="005079D6" w:rsidRDefault="00072A71">
      <w:pPr>
        <w:pStyle w:val="af2"/>
        <w:ind w:left="0" w:firstLine="567"/>
        <w:rPr>
          <w:sz w:val="24"/>
        </w:rPr>
      </w:pPr>
      <w:r>
        <w:rPr>
          <w:sz w:val="24"/>
        </w:rPr>
        <w:t>9. Проверка правила для силы тока при параллельном соединении резисторов.</w:t>
      </w:r>
    </w:p>
    <w:p w:rsidR="005079D6" w:rsidRDefault="00072A71">
      <w:pPr>
        <w:pStyle w:val="af2"/>
        <w:ind w:left="0" w:firstLine="567"/>
        <w:rPr>
          <w:sz w:val="24"/>
        </w:rPr>
      </w:pPr>
      <w:r>
        <w:rPr>
          <w:sz w:val="24"/>
        </w:rPr>
        <w:t>10. Определение работы электрического тока, идущего через резистор.</w:t>
      </w:r>
    </w:p>
    <w:p w:rsidR="005079D6" w:rsidRDefault="00072A71">
      <w:pPr>
        <w:pStyle w:val="af2"/>
        <w:ind w:left="0" w:firstLine="567"/>
        <w:rPr>
          <w:sz w:val="24"/>
        </w:rPr>
      </w:pPr>
      <w:r>
        <w:rPr>
          <w:sz w:val="24"/>
        </w:rPr>
        <w:t>11. Определение мощности электрического тока, выделяемой на резисторе.</w:t>
      </w:r>
    </w:p>
    <w:p w:rsidR="005079D6" w:rsidRDefault="00072A71">
      <w:pPr>
        <w:pStyle w:val="af2"/>
        <w:ind w:left="0" w:firstLine="567"/>
        <w:rPr>
          <w:sz w:val="24"/>
        </w:rPr>
      </w:pPr>
      <w:r>
        <w:rPr>
          <w:sz w:val="24"/>
        </w:rPr>
        <w:t>12. Исследование зависимости силы тока, идущего через лампочку, от напряжения на ней.</w:t>
      </w:r>
    </w:p>
    <w:p w:rsidR="005079D6" w:rsidRDefault="00072A71">
      <w:pPr>
        <w:pStyle w:val="af2"/>
        <w:ind w:left="0" w:firstLine="567"/>
        <w:rPr>
          <w:sz w:val="24"/>
        </w:rPr>
      </w:pPr>
      <w:r>
        <w:rPr>
          <w:sz w:val="24"/>
        </w:rPr>
        <w:t>13. Определение КПД нагревателя.</w:t>
      </w:r>
    </w:p>
    <w:p w:rsidR="005079D6" w:rsidRDefault="00072A71">
      <w:pPr>
        <w:pStyle w:val="af2"/>
        <w:ind w:left="0" w:firstLine="567"/>
        <w:rPr>
          <w:sz w:val="24"/>
        </w:rPr>
      </w:pPr>
      <w:r>
        <w:rPr>
          <w:sz w:val="24"/>
        </w:rPr>
        <w:t>14. Исследование магнитного взаимодействия постоянных магнитов.</w:t>
      </w:r>
    </w:p>
    <w:p w:rsidR="005079D6" w:rsidRDefault="00072A71">
      <w:pPr>
        <w:pStyle w:val="af2"/>
        <w:ind w:left="0" w:firstLine="567"/>
        <w:rPr>
          <w:sz w:val="24"/>
        </w:rPr>
      </w:pPr>
      <w:r>
        <w:rPr>
          <w:sz w:val="24"/>
        </w:rPr>
        <w:t>15. Изучение магнитного поля постоянных магнитов при их объединении и разделении.</w:t>
      </w:r>
    </w:p>
    <w:p w:rsidR="005079D6" w:rsidRDefault="00072A71">
      <w:pPr>
        <w:pStyle w:val="af2"/>
        <w:ind w:left="0" w:firstLine="567"/>
        <w:rPr>
          <w:sz w:val="24"/>
        </w:rPr>
      </w:pPr>
      <w:r>
        <w:rPr>
          <w:sz w:val="24"/>
        </w:rPr>
        <w:t xml:space="preserve">16. Исследование действия электрического тока на магнитную стрелку. </w:t>
      </w:r>
    </w:p>
    <w:p w:rsidR="005079D6" w:rsidRDefault="00072A71">
      <w:pPr>
        <w:pStyle w:val="af2"/>
        <w:ind w:left="0" w:firstLine="567"/>
        <w:rPr>
          <w:sz w:val="24"/>
        </w:rPr>
      </w:pPr>
      <w:r>
        <w:rPr>
          <w:sz w:val="24"/>
        </w:rPr>
        <w:t xml:space="preserve">17. Опыты, демонстрирующие зависимость силы взаимодействия катушки с током и магнита от силы тока и направления тока в катушке. </w:t>
      </w:r>
    </w:p>
    <w:p w:rsidR="005079D6" w:rsidRDefault="00072A71">
      <w:pPr>
        <w:pStyle w:val="af2"/>
        <w:ind w:left="0" w:firstLine="567"/>
        <w:rPr>
          <w:sz w:val="24"/>
        </w:rPr>
      </w:pPr>
      <w:r>
        <w:rPr>
          <w:sz w:val="24"/>
        </w:rPr>
        <w:t>18. Изучение действия магнитного поля на проводник с током.</w:t>
      </w:r>
    </w:p>
    <w:p w:rsidR="005079D6" w:rsidRDefault="00072A71">
      <w:pPr>
        <w:pStyle w:val="af2"/>
        <w:ind w:left="0" w:firstLine="567"/>
        <w:rPr>
          <w:sz w:val="24"/>
        </w:rPr>
      </w:pPr>
      <w:r>
        <w:rPr>
          <w:sz w:val="24"/>
        </w:rPr>
        <w:t xml:space="preserve">19. Конструирование и изучение работы электродвигателя. </w:t>
      </w:r>
    </w:p>
    <w:p w:rsidR="005079D6" w:rsidRDefault="00072A71">
      <w:pPr>
        <w:pStyle w:val="af2"/>
        <w:ind w:left="0" w:firstLine="567"/>
        <w:rPr>
          <w:sz w:val="24"/>
        </w:rPr>
      </w:pPr>
      <w:r>
        <w:rPr>
          <w:sz w:val="24"/>
        </w:rPr>
        <w:t>20. Измерение КПД электродвигательной установки.</w:t>
      </w:r>
    </w:p>
    <w:p w:rsidR="005079D6" w:rsidRDefault="00072A71">
      <w:pPr>
        <w:pStyle w:val="af2"/>
        <w:ind w:left="0" w:firstLine="567"/>
        <w:rPr>
          <w:sz w:val="24"/>
        </w:rPr>
      </w:pPr>
      <w:r>
        <w:rPr>
          <w:sz w:val="24"/>
        </w:rPr>
        <w:t xml:space="preserve">21. Опыты по исследованию явления электромагнитной индукции: исследование изменений значения и направления индукционного тока. </w:t>
      </w:r>
    </w:p>
    <w:p w:rsidR="005079D6" w:rsidRDefault="005079D6">
      <w:pPr>
        <w:ind w:firstLine="567"/>
        <w:jc w:val="both"/>
        <w:rPr>
          <w:b/>
          <w:sz w:val="24"/>
        </w:rPr>
      </w:pPr>
    </w:p>
    <w:p w:rsidR="005079D6" w:rsidRDefault="00072A71">
      <w:pPr>
        <w:ind w:firstLine="567"/>
        <w:jc w:val="both"/>
        <w:rPr>
          <w:b/>
          <w:sz w:val="24"/>
        </w:rPr>
      </w:pPr>
      <w:r>
        <w:rPr>
          <w:b/>
          <w:sz w:val="24"/>
        </w:rPr>
        <w:t>9 КЛАСС</w:t>
      </w:r>
    </w:p>
    <w:p w:rsidR="005079D6" w:rsidRDefault="00072A71">
      <w:pPr>
        <w:ind w:firstLine="567"/>
        <w:jc w:val="both"/>
        <w:rPr>
          <w:b/>
          <w:sz w:val="24"/>
        </w:rPr>
      </w:pPr>
      <w:r>
        <w:rPr>
          <w:b/>
          <w:sz w:val="24"/>
        </w:rPr>
        <w:t>Раздел 8. Механические явления</w:t>
      </w:r>
    </w:p>
    <w:p w:rsidR="005079D6" w:rsidRDefault="00072A71">
      <w:pPr>
        <w:ind w:firstLine="567"/>
        <w:jc w:val="both"/>
        <w:rPr>
          <w:sz w:val="24"/>
        </w:rPr>
      </w:pPr>
      <w:r>
        <w:rPr>
          <w:sz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5079D6" w:rsidRDefault="00072A71">
      <w:pPr>
        <w:ind w:firstLine="567"/>
        <w:jc w:val="both"/>
        <w:rPr>
          <w:sz w:val="24"/>
        </w:rPr>
      </w:pPr>
      <w:r>
        <w:rPr>
          <w:sz w:val="24"/>
        </w:rPr>
        <w:t>Ускорение. Равноускоренное прямолинейное движение. Сво бодное падение. Опыты Галилея.</w:t>
      </w:r>
    </w:p>
    <w:p w:rsidR="005079D6" w:rsidRDefault="00072A71">
      <w:pPr>
        <w:ind w:firstLine="567"/>
        <w:jc w:val="both"/>
        <w:rPr>
          <w:sz w:val="24"/>
        </w:rPr>
      </w:pPr>
      <w:r>
        <w:rPr>
          <w:sz w:val="24"/>
        </w:rPr>
        <w:t>Равномерное движение по окружности. Период и частота обращения. Линейная и угловая скорости. Центростремительное ускорение.</w:t>
      </w:r>
    </w:p>
    <w:p w:rsidR="005079D6" w:rsidRDefault="00072A71">
      <w:pPr>
        <w:ind w:firstLine="567"/>
        <w:jc w:val="both"/>
        <w:rPr>
          <w:sz w:val="24"/>
        </w:rPr>
      </w:pPr>
      <w:r>
        <w:rPr>
          <w:sz w:val="24"/>
        </w:rPr>
        <w:t xml:space="preserve">Первый закон Ньютона. Второй закон Ньютона. Третий закон Ньютона. Принцип суперпозиции сил. </w:t>
      </w:r>
    </w:p>
    <w:p w:rsidR="005079D6" w:rsidRDefault="00072A71">
      <w:pPr>
        <w:ind w:firstLine="567"/>
        <w:jc w:val="both"/>
        <w:rPr>
          <w:sz w:val="24"/>
        </w:rPr>
      </w:pPr>
      <w:r>
        <w:rPr>
          <w:sz w:val="24"/>
        </w:rPr>
        <w:t xml:space="preserve">Сила упругости. Закон Гука. Сила трения: сила трения скольжения, сила трения покоя, другие виды трения. </w:t>
      </w:r>
    </w:p>
    <w:p w:rsidR="005079D6" w:rsidRDefault="00072A71">
      <w:pPr>
        <w:ind w:firstLine="567"/>
        <w:jc w:val="both"/>
        <w:rPr>
          <w:sz w:val="24"/>
        </w:rPr>
      </w:pPr>
      <w:r>
        <w:rPr>
          <w:sz w:val="24"/>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5079D6" w:rsidRDefault="00072A71">
      <w:pPr>
        <w:ind w:firstLine="567"/>
        <w:jc w:val="both"/>
        <w:rPr>
          <w:sz w:val="24"/>
        </w:rPr>
      </w:pPr>
      <w:r>
        <w:rPr>
          <w:sz w:val="24"/>
        </w:rPr>
        <w:t xml:space="preserve">Равновесие материальной точки. Абсолютно твёрдое тело. Равновесие твёрдого тела с </w:t>
      </w:r>
      <w:r>
        <w:rPr>
          <w:sz w:val="24"/>
        </w:rPr>
        <w:lastRenderedPageBreak/>
        <w:t>закреплённой осью вращения. Момент силы. Центр тяжести.</w:t>
      </w:r>
    </w:p>
    <w:p w:rsidR="005079D6" w:rsidRDefault="00072A71">
      <w:pPr>
        <w:ind w:firstLine="567"/>
        <w:jc w:val="both"/>
        <w:rPr>
          <w:sz w:val="24"/>
        </w:rPr>
      </w:pPr>
      <w:r>
        <w:rPr>
          <w:sz w:val="24"/>
        </w:rPr>
        <w:t xml:space="preserve">Импульс тела. Изменение импульса. Импульс силы. Закон сохранения импульса. Реактивное движение (МС). </w:t>
      </w:r>
    </w:p>
    <w:p w:rsidR="005079D6" w:rsidRDefault="00072A71">
      <w:pPr>
        <w:ind w:firstLine="567"/>
        <w:jc w:val="both"/>
        <w:rPr>
          <w:sz w:val="24"/>
        </w:rPr>
      </w:pPr>
      <w:r>
        <w:rPr>
          <w:sz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5079D6" w:rsidRDefault="00072A71">
      <w:pPr>
        <w:ind w:firstLine="567"/>
        <w:jc w:val="both"/>
        <w:rPr>
          <w:i/>
          <w:sz w:val="24"/>
        </w:rPr>
      </w:pPr>
      <w:r>
        <w:rPr>
          <w:i/>
          <w:sz w:val="24"/>
        </w:rPr>
        <w:t>Демонстрации</w:t>
      </w:r>
    </w:p>
    <w:p w:rsidR="005079D6" w:rsidRDefault="00072A71">
      <w:pPr>
        <w:pStyle w:val="af2"/>
        <w:ind w:left="0" w:firstLine="567"/>
        <w:rPr>
          <w:sz w:val="24"/>
        </w:rPr>
      </w:pPr>
      <w:r>
        <w:rPr>
          <w:sz w:val="24"/>
        </w:rPr>
        <w:t>1. Наблюдение механического движения тела относительно разных тел отсчёта.</w:t>
      </w:r>
    </w:p>
    <w:p w:rsidR="005079D6" w:rsidRDefault="00072A71">
      <w:pPr>
        <w:pStyle w:val="af2"/>
        <w:ind w:left="0" w:firstLine="567"/>
        <w:rPr>
          <w:sz w:val="24"/>
        </w:rPr>
      </w:pPr>
      <w:r>
        <w:rPr>
          <w:sz w:val="24"/>
        </w:rPr>
        <w:t xml:space="preserve">2. Сравнение путей и траекторий движения одного и того же тела относительно разных тел отсчёта. </w:t>
      </w:r>
    </w:p>
    <w:p w:rsidR="005079D6" w:rsidRDefault="00072A71">
      <w:pPr>
        <w:pStyle w:val="af2"/>
        <w:ind w:left="0" w:firstLine="567"/>
        <w:rPr>
          <w:sz w:val="24"/>
        </w:rPr>
      </w:pPr>
      <w:r>
        <w:rPr>
          <w:sz w:val="24"/>
        </w:rPr>
        <w:t>3. Измерение скорости и ускорения прямолинейного движения.</w:t>
      </w:r>
    </w:p>
    <w:p w:rsidR="005079D6" w:rsidRDefault="00072A71">
      <w:pPr>
        <w:pStyle w:val="af2"/>
        <w:ind w:left="0" w:firstLine="567"/>
        <w:rPr>
          <w:sz w:val="24"/>
        </w:rPr>
      </w:pPr>
      <w:r>
        <w:rPr>
          <w:sz w:val="24"/>
        </w:rPr>
        <w:t>4. Исследование признаков равноускоренного движения.</w:t>
      </w:r>
    </w:p>
    <w:p w:rsidR="005079D6" w:rsidRDefault="00072A71">
      <w:pPr>
        <w:pStyle w:val="af2"/>
        <w:ind w:left="0" w:firstLine="567"/>
        <w:rPr>
          <w:sz w:val="24"/>
        </w:rPr>
      </w:pPr>
      <w:r>
        <w:rPr>
          <w:sz w:val="24"/>
        </w:rPr>
        <w:t>5. Наблюдение движения тела по окружности.</w:t>
      </w:r>
    </w:p>
    <w:p w:rsidR="005079D6" w:rsidRDefault="00072A71">
      <w:pPr>
        <w:pStyle w:val="af2"/>
        <w:ind w:left="0" w:firstLine="567"/>
        <w:rPr>
          <w:sz w:val="24"/>
        </w:rPr>
      </w:pPr>
      <w:r>
        <w:rPr>
          <w:sz w:val="24"/>
        </w:rPr>
        <w:t>6. 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079D6" w:rsidRDefault="00072A71">
      <w:pPr>
        <w:pStyle w:val="af2"/>
        <w:ind w:left="0" w:firstLine="567"/>
        <w:rPr>
          <w:sz w:val="24"/>
        </w:rPr>
      </w:pPr>
      <w:r>
        <w:rPr>
          <w:sz w:val="24"/>
        </w:rPr>
        <w:t>7. Зависимость ускорения тела от массы тела и действующей на него силы.</w:t>
      </w:r>
    </w:p>
    <w:p w:rsidR="005079D6" w:rsidRDefault="00072A71">
      <w:pPr>
        <w:pStyle w:val="af2"/>
        <w:ind w:left="0" w:firstLine="567"/>
        <w:rPr>
          <w:sz w:val="24"/>
        </w:rPr>
      </w:pPr>
      <w:r>
        <w:rPr>
          <w:sz w:val="24"/>
        </w:rPr>
        <w:t xml:space="preserve">8. Наблюдение равенства сил при взаимодействии тел. </w:t>
      </w:r>
    </w:p>
    <w:p w:rsidR="005079D6" w:rsidRDefault="00072A71">
      <w:pPr>
        <w:pStyle w:val="af2"/>
        <w:ind w:left="0" w:firstLine="567"/>
        <w:rPr>
          <w:sz w:val="24"/>
        </w:rPr>
      </w:pPr>
      <w:r>
        <w:rPr>
          <w:sz w:val="24"/>
        </w:rPr>
        <w:t>9. Изменение веса тела при ускоренном движении.</w:t>
      </w:r>
    </w:p>
    <w:p w:rsidR="005079D6" w:rsidRDefault="00072A71">
      <w:pPr>
        <w:pStyle w:val="af2"/>
        <w:ind w:left="0" w:firstLine="567"/>
        <w:rPr>
          <w:sz w:val="24"/>
        </w:rPr>
      </w:pPr>
      <w:r>
        <w:rPr>
          <w:sz w:val="24"/>
        </w:rPr>
        <w:t>10. Передача импульса при взаимодействии тел.</w:t>
      </w:r>
    </w:p>
    <w:p w:rsidR="005079D6" w:rsidRDefault="00072A71">
      <w:pPr>
        <w:pStyle w:val="af2"/>
        <w:ind w:left="0" w:firstLine="567"/>
        <w:rPr>
          <w:sz w:val="24"/>
        </w:rPr>
      </w:pPr>
      <w:r>
        <w:rPr>
          <w:sz w:val="24"/>
        </w:rPr>
        <w:t>11. Преобразования энергии при взаимодействии тел.</w:t>
      </w:r>
    </w:p>
    <w:p w:rsidR="005079D6" w:rsidRDefault="00072A71">
      <w:pPr>
        <w:pStyle w:val="af2"/>
        <w:ind w:left="0" w:firstLine="567"/>
        <w:rPr>
          <w:sz w:val="24"/>
        </w:rPr>
      </w:pPr>
      <w:r>
        <w:rPr>
          <w:sz w:val="24"/>
        </w:rPr>
        <w:t>12. Сохранение импульса при неупругом взаимодействии.</w:t>
      </w:r>
    </w:p>
    <w:p w:rsidR="005079D6" w:rsidRDefault="00072A71">
      <w:pPr>
        <w:pStyle w:val="af2"/>
        <w:ind w:left="0" w:firstLine="567"/>
        <w:rPr>
          <w:sz w:val="24"/>
        </w:rPr>
      </w:pPr>
      <w:r>
        <w:rPr>
          <w:sz w:val="24"/>
        </w:rPr>
        <w:t>13. Сохранение импульса при абсолютно упругом взаимодействии.</w:t>
      </w:r>
    </w:p>
    <w:p w:rsidR="005079D6" w:rsidRDefault="00072A71">
      <w:pPr>
        <w:pStyle w:val="af2"/>
        <w:ind w:left="0" w:firstLine="567"/>
        <w:rPr>
          <w:sz w:val="24"/>
        </w:rPr>
      </w:pPr>
      <w:r>
        <w:rPr>
          <w:sz w:val="24"/>
        </w:rPr>
        <w:t>14. Наблюдение реактивного движения.</w:t>
      </w:r>
    </w:p>
    <w:p w:rsidR="005079D6" w:rsidRDefault="00072A71">
      <w:pPr>
        <w:pStyle w:val="af2"/>
        <w:ind w:left="0" w:firstLine="567"/>
        <w:rPr>
          <w:sz w:val="24"/>
        </w:rPr>
      </w:pPr>
      <w:r>
        <w:rPr>
          <w:sz w:val="24"/>
        </w:rPr>
        <w:t>15. Сохранение механической энергии при свободном падении.</w:t>
      </w:r>
    </w:p>
    <w:p w:rsidR="005079D6" w:rsidRDefault="00072A71">
      <w:pPr>
        <w:pStyle w:val="af2"/>
        <w:ind w:left="0" w:firstLine="567"/>
        <w:rPr>
          <w:sz w:val="24"/>
        </w:rPr>
      </w:pPr>
      <w:r>
        <w:rPr>
          <w:sz w:val="24"/>
        </w:rPr>
        <w:t>16. Сохранение механической энергии при движении тела под действием пружины.</w:t>
      </w:r>
    </w:p>
    <w:p w:rsidR="005079D6" w:rsidRDefault="00072A71">
      <w:pPr>
        <w:ind w:firstLine="567"/>
        <w:jc w:val="both"/>
        <w:rPr>
          <w:i/>
          <w:sz w:val="24"/>
        </w:rPr>
      </w:pPr>
      <w:r>
        <w:rPr>
          <w:i/>
          <w:sz w:val="24"/>
        </w:rPr>
        <w:t>Лабораторные работы и опыты</w:t>
      </w:r>
    </w:p>
    <w:p w:rsidR="005079D6" w:rsidRDefault="00072A71">
      <w:pPr>
        <w:pStyle w:val="af2"/>
        <w:ind w:left="0" w:firstLine="567"/>
        <w:rPr>
          <w:sz w:val="24"/>
        </w:rPr>
      </w:pPr>
      <w:r>
        <w:rPr>
          <w:sz w:val="24"/>
        </w:rPr>
        <w:t>1. Конструирование тракта для разгона и дальнейшего равномерного движения шарика или тележки.</w:t>
      </w:r>
    </w:p>
    <w:p w:rsidR="005079D6" w:rsidRDefault="00072A71">
      <w:pPr>
        <w:pStyle w:val="af2"/>
        <w:ind w:left="0" w:firstLine="567"/>
        <w:rPr>
          <w:sz w:val="24"/>
        </w:rPr>
      </w:pPr>
      <w:r>
        <w:rPr>
          <w:sz w:val="24"/>
        </w:rPr>
        <w:t>2. Определение средней скорости скольжения бруска или движения шарика по наклонной плоскости.</w:t>
      </w:r>
    </w:p>
    <w:p w:rsidR="005079D6" w:rsidRDefault="00072A71">
      <w:pPr>
        <w:pStyle w:val="af2"/>
        <w:ind w:left="0" w:firstLine="567"/>
        <w:rPr>
          <w:sz w:val="24"/>
        </w:rPr>
      </w:pPr>
      <w:r>
        <w:rPr>
          <w:sz w:val="24"/>
        </w:rPr>
        <w:t>3. Определение ускорения тела при равноускоренном движении по наклонной плоскости.</w:t>
      </w:r>
    </w:p>
    <w:p w:rsidR="005079D6" w:rsidRDefault="00072A71">
      <w:pPr>
        <w:pStyle w:val="af2"/>
        <w:ind w:left="0" w:firstLine="567"/>
        <w:rPr>
          <w:sz w:val="24"/>
        </w:rPr>
      </w:pPr>
      <w:r>
        <w:rPr>
          <w:sz w:val="24"/>
        </w:rPr>
        <w:t>4. Исследование зависимости пути от времени при равноускоренном движении без начальной скорости.</w:t>
      </w:r>
    </w:p>
    <w:p w:rsidR="005079D6" w:rsidRDefault="00072A71">
      <w:pPr>
        <w:pStyle w:val="af2"/>
        <w:ind w:left="0" w:firstLine="567"/>
        <w:rPr>
          <w:sz w:val="24"/>
        </w:rPr>
      </w:pPr>
      <w:r>
        <w:rPr>
          <w:sz w:val="24"/>
        </w:rPr>
        <w:t>5.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5079D6" w:rsidRDefault="00072A71">
      <w:pPr>
        <w:pStyle w:val="af2"/>
        <w:ind w:left="0" w:firstLine="567"/>
        <w:rPr>
          <w:sz w:val="24"/>
        </w:rPr>
      </w:pPr>
      <w:r>
        <w:rPr>
          <w:sz w:val="24"/>
        </w:rPr>
        <w:t>6. Исследование зависимости силы трения скольжения от силы нормального давления.</w:t>
      </w:r>
    </w:p>
    <w:p w:rsidR="005079D6" w:rsidRDefault="00072A71">
      <w:pPr>
        <w:pStyle w:val="af2"/>
        <w:ind w:left="0" w:firstLine="567"/>
        <w:rPr>
          <w:sz w:val="24"/>
        </w:rPr>
      </w:pPr>
      <w:r>
        <w:rPr>
          <w:sz w:val="24"/>
        </w:rPr>
        <w:t>7. Определение коэффициента трения скольжения.</w:t>
      </w:r>
    </w:p>
    <w:p w:rsidR="005079D6" w:rsidRDefault="00072A71">
      <w:pPr>
        <w:pStyle w:val="af2"/>
        <w:ind w:left="0" w:firstLine="567"/>
        <w:rPr>
          <w:sz w:val="24"/>
        </w:rPr>
      </w:pPr>
      <w:r>
        <w:rPr>
          <w:sz w:val="24"/>
        </w:rPr>
        <w:t>8. Определение жёсткости пружины.</w:t>
      </w:r>
    </w:p>
    <w:p w:rsidR="005079D6" w:rsidRDefault="00072A71">
      <w:pPr>
        <w:pStyle w:val="af2"/>
        <w:ind w:left="0" w:firstLine="567"/>
        <w:rPr>
          <w:sz w:val="24"/>
        </w:rPr>
      </w:pPr>
      <w:r>
        <w:rPr>
          <w:sz w:val="24"/>
        </w:rPr>
        <w:t>9. Определение работы силы трения при равномерном движении тела по горизонтальной поверхности.</w:t>
      </w:r>
    </w:p>
    <w:p w:rsidR="005079D6" w:rsidRDefault="00072A71">
      <w:pPr>
        <w:pStyle w:val="af2"/>
        <w:ind w:left="0" w:firstLine="567"/>
        <w:rPr>
          <w:sz w:val="24"/>
        </w:rPr>
      </w:pPr>
      <w:r>
        <w:rPr>
          <w:sz w:val="24"/>
        </w:rPr>
        <w:t>10. Определение работы силы упругости при подъёме груза с использованием неподвижного и подвижного блоков.</w:t>
      </w:r>
    </w:p>
    <w:p w:rsidR="005079D6" w:rsidRDefault="00072A71">
      <w:pPr>
        <w:pStyle w:val="af2"/>
        <w:ind w:left="0" w:firstLine="567"/>
        <w:rPr>
          <w:sz w:val="24"/>
        </w:rPr>
      </w:pPr>
      <w:r>
        <w:rPr>
          <w:sz w:val="24"/>
        </w:rPr>
        <w:t>11. Изучение закона сохранения энергии.</w:t>
      </w:r>
    </w:p>
    <w:p w:rsidR="005079D6" w:rsidRDefault="005079D6">
      <w:pPr>
        <w:pStyle w:val="af2"/>
        <w:ind w:left="0" w:firstLine="567"/>
        <w:rPr>
          <w:sz w:val="24"/>
        </w:rPr>
      </w:pPr>
    </w:p>
    <w:p w:rsidR="005079D6" w:rsidRDefault="00072A71">
      <w:pPr>
        <w:pStyle w:val="af2"/>
        <w:ind w:left="0" w:firstLine="567"/>
        <w:rPr>
          <w:b/>
          <w:sz w:val="24"/>
        </w:rPr>
      </w:pPr>
      <w:r>
        <w:rPr>
          <w:b/>
          <w:sz w:val="24"/>
        </w:rPr>
        <w:t>Раздел 9. Механические колебания и волны</w:t>
      </w:r>
    </w:p>
    <w:p w:rsidR="005079D6" w:rsidRDefault="00072A71">
      <w:pPr>
        <w:ind w:firstLine="567"/>
        <w:jc w:val="both"/>
        <w:rPr>
          <w:sz w:val="24"/>
        </w:rPr>
      </w:pPr>
      <w:r>
        <w:rPr>
          <w:sz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5079D6" w:rsidRDefault="00072A71">
      <w:pPr>
        <w:ind w:firstLine="567"/>
        <w:jc w:val="both"/>
        <w:rPr>
          <w:sz w:val="24"/>
        </w:rPr>
      </w:pPr>
      <w:r>
        <w:rPr>
          <w:sz w:val="24"/>
        </w:rPr>
        <w:t xml:space="preserve">Затухающие колебания. Вынужденные колебания. Резонанс. </w:t>
      </w:r>
    </w:p>
    <w:p w:rsidR="005079D6" w:rsidRDefault="00072A71">
      <w:pPr>
        <w:ind w:firstLine="567"/>
        <w:jc w:val="both"/>
        <w:rPr>
          <w:sz w:val="24"/>
        </w:rPr>
      </w:pPr>
      <w:r>
        <w:rPr>
          <w:sz w:val="24"/>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5079D6" w:rsidRDefault="00072A71">
      <w:pPr>
        <w:ind w:firstLine="567"/>
        <w:jc w:val="both"/>
        <w:rPr>
          <w:sz w:val="24"/>
        </w:rPr>
      </w:pPr>
      <w:r>
        <w:rPr>
          <w:sz w:val="24"/>
        </w:rPr>
        <w:lastRenderedPageBreak/>
        <w:t>Звук. Громкость звука и высота тона. Отражение звука. Инфразвук и ультразвук.</w:t>
      </w:r>
    </w:p>
    <w:p w:rsidR="005079D6" w:rsidRDefault="00072A71">
      <w:pPr>
        <w:ind w:firstLine="567"/>
        <w:jc w:val="both"/>
        <w:rPr>
          <w:i/>
          <w:sz w:val="24"/>
        </w:rPr>
      </w:pPr>
      <w:r>
        <w:rPr>
          <w:i/>
          <w:sz w:val="24"/>
        </w:rPr>
        <w:t>Демонстрации</w:t>
      </w:r>
    </w:p>
    <w:p w:rsidR="005079D6" w:rsidRDefault="00072A71">
      <w:pPr>
        <w:pStyle w:val="af2"/>
        <w:ind w:left="0" w:firstLine="567"/>
        <w:rPr>
          <w:sz w:val="24"/>
        </w:rPr>
      </w:pPr>
      <w:r>
        <w:rPr>
          <w:sz w:val="24"/>
        </w:rPr>
        <w:t>1. Наблюдение колебаний тел под действием силы тяжести и силы упругости.</w:t>
      </w:r>
    </w:p>
    <w:p w:rsidR="005079D6" w:rsidRDefault="00072A71">
      <w:pPr>
        <w:pStyle w:val="af2"/>
        <w:ind w:left="0" w:firstLine="567"/>
        <w:rPr>
          <w:sz w:val="24"/>
        </w:rPr>
      </w:pPr>
      <w:r>
        <w:rPr>
          <w:sz w:val="24"/>
        </w:rPr>
        <w:t>2. Наблюдение колебаний груза на нити и на пружине.</w:t>
      </w:r>
    </w:p>
    <w:p w:rsidR="005079D6" w:rsidRDefault="00072A71">
      <w:pPr>
        <w:pStyle w:val="af2"/>
        <w:ind w:left="0" w:firstLine="567"/>
        <w:rPr>
          <w:sz w:val="24"/>
        </w:rPr>
      </w:pPr>
      <w:r>
        <w:rPr>
          <w:sz w:val="24"/>
        </w:rPr>
        <w:t>3. Наблюдение вынужденных колебаний и резонанса.</w:t>
      </w:r>
    </w:p>
    <w:p w:rsidR="005079D6" w:rsidRDefault="00072A71">
      <w:pPr>
        <w:pStyle w:val="af2"/>
        <w:ind w:left="0" w:firstLine="567"/>
        <w:rPr>
          <w:sz w:val="24"/>
        </w:rPr>
      </w:pPr>
      <w:r>
        <w:rPr>
          <w:sz w:val="24"/>
        </w:rPr>
        <w:t>4. Распространение продольных и поперечных волн (на модели).</w:t>
      </w:r>
    </w:p>
    <w:p w:rsidR="005079D6" w:rsidRDefault="00072A71">
      <w:pPr>
        <w:pStyle w:val="af2"/>
        <w:ind w:left="0" w:firstLine="567"/>
        <w:rPr>
          <w:sz w:val="24"/>
        </w:rPr>
      </w:pPr>
      <w:r>
        <w:rPr>
          <w:sz w:val="24"/>
        </w:rPr>
        <w:t>5. Наблюдение зависимости высоты звука от частоты.</w:t>
      </w:r>
    </w:p>
    <w:p w:rsidR="005079D6" w:rsidRDefault="00072A71">
      <w:pPr>
        <w:pStyle w:val="af2"/>
        <w:ind w:left="0" w:firstLine="567"/>
        <w:rPr>
          <w:sz w:val="24"/>
        </w:rPr>
      </w:pPr>
      <w:r>
        <w:rPr>
          <w:sz w:val="24"/>
        </w:rPr>
        <w:t>6. Акустический резонанс.</w:t>
      </w:r>
    </w:p>
    <w:p w:rsidR="005079D6" w:rsidRDefault="00072A71">
      <w:pPr>
        <w:ind w:firstLine="567"/>
        <w:jc w:val="both"/>
        <w:rPr>
          <w:i/>
          <w:sz w:val="24"/>
        </w:rPr>
      </w:pPr>
      <w:r>
        <w:rPr>
          <w:i/>
          <w:sz w:val="24"/>
        </w:rPr>
        <w:t>Лабораторные работы и опыты</w:t>
      </w:r>
    </w:p>
    <w:p w:rsidR="005079D6" w:rsidRDefault="00072A71">
      <w:pPr>
        <w:pStyle w:val="af2"/>
        <w:ind w:left="0" w:firstLine="567"/>
        <w:rPr>
          <w:sz w:val="24"/>
        </w:rPr>
      </w:pPr>
      <w:r>
        <w:rPr>
          <w:sz w:val="24"/>
        </w:rPr>
        <w:t>1. Определение частоты и периода колебаний математического маятника.</w:t>
      </w:r>
    </w:p>
    <w:p w:rsidR="005079D6" w:rsidRDefault="00072A71">
      <w:pPr>
        <w:pStyle w:val="af2"/>
        <w:ind w:left="0" w:firstLine="567"/>
        <w:rPr>
          <w:sz w:val="24"/>
        </w:rPr>
      </w:pPr>
      <w:r>
        <w:rPr>
          <w:sz w:val="24"/>
        </w:rPr>
        <w:t>2. Определение частоты и периода колебаний пружинного маятника.</w:t>
      </w:r>
    </w:p>
    <w:p w:rsidR="005079D6" w:rsidRDefault="00072A71">
      <w:pPr>
        <w:pStyle w:val="af2"/>
        <w:ind w:left="0" w:firstLine="567"/>
        <w:rPr>
          <w:sz w:val="24"/>
        </w:rPr>
      </w:pPr>
      <w:r>
        <w:rPr>
          <w:sz w:val="24"/>
        </w:rPr>
        <w:t>3. Исследование зависимости периода колебаний подвешенного к нити груза от длины нити.</w:t>
      </w:r>
    </w:p>
    <w:p w:rsidR="005079D6" w:rsidRDefault="00072A71">
      <w:pPr>
        <w:pStyle w:val="af2"/>
        <w:ind w:left="0" w:firstLine="567"/>
        <w:rPr>
          <w:sz w:val="24"/>
        </w:rPr>
      </w:pPr>
      <w:r>
        <w:rPr>
          <w:sz w:val="24"/>
        </w:rPr>
        <w:t>4. Исследование зависимости периода колебаний пружинного маятника от массы груза.</w:t>
      </w:r>
    </w:p>
    <w:p w:rsidR="005079D6" w:rsidRDefault="00072A71">
      <w:pPr>
        <w:pStyle w:val="af2"/>
        <w:ind w:left="0" w:firstLine="567"/>
        <w:rPr>
          <w:sz w:val="24"/>
        </w:rPr>
      </w:pPr>
      <w:r>
        <w:rPr>
          <w:sz w:val="24"/>
        </w:rPr>
        <w:t xml:space="preserve">5. Проверка независимости периода колебаний груза, подвешенного к нити, от массы груза. </w:t>
      </w:r>
    </w:p>
    <w:p w:rsidR="005079D6" w:rsidRDefault="00072A71">
      <w:pPr>
        <w:pStyle w:val="af2"/>
        <w:ind w:left="0" w:firstLine="567"/>
        <w:rPr>
          <w:sz w:val="24"/>
        </w:rPr>
      </w:pPr>
      <w:r>
        <w:rPr>
          <w:sz w:val="24"/>
        </w:rPr>
        <w:t xml:space="preserve">6. Опыты, демонстрирующие зависимость периода колебаний пружинного маятника от массы груза и жёсткости пружины. </w:t>
      </w:r>
    </w:p>
    <w:p w:rsidR="005079D6" w:rsidRDefault="00072A71">
      <w:pPr>
        <w:pStyle w:val="af2"/>
        <w:ind w:left="0" w:firstLine="567"/>
        <w:rPr>
          <w:sz w:val="24"/>
        </w:rPr>
      </w:pPr>
      <w:r>
        <w:rPr>
          <w:sz w:val="24"/>
        </w:rPr>
        <w:t>7. Измерение ускорения свободного падения.</w:t>
      </w:r>
    </w:p>
    <w:p w:rsidR="005079D6" w:rsidRDefault="005079D6">
      <w:pPr>
        <w:pStyle w:val="af2"/>
        <w:ind w:left="0" w:firstLine="567"/>
        <w:rPr>
          <w:sz w:val="24"/>
        </w:rPr>
      </w:pPr>
    </w:p>
    <w:p w:rsidR="005079D6" w:rsidRDefault="00072A71">
      <w:pPr>
        <w:pStyle w:val="af2"/>
        <w:ind w:left="0" w:firstLine="567"/>
        <w:rPr>
          <w:b/>
          <w:sz w:val="24"/>
        </w:rPr>
      </w:pPr>
      <w:r>
        <w:rPr>
          <w:b/>
          <w:sz w:val="24"/>
        </w:rPr>
        <w:t>Раздел 10. Электромагнитное поле и электромагнитные волны</w:t>
      </w:r>
    </w:p>
    <w:p w:rsidR="005079D6" w:rsidRDefault="00072A71">
      <w:pPr>
        <w:ind w:firstLine="567"/>
        <w:jc w:val="both"/>
        <w:rPr>
          <w:sz w:val="24"/>
        </w:rPr>
      </w:pPr>
      <w:r>
        <w:rPr>
          <w:sz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5079D6" w:rsidRDefault="00072A71">
      <w:pPr>
        <w:ind w:firstLine="567"/>
        <w:jc w:val="both"/>
        <w:rPr>
          <w:sz w:val="24"/>
        </w:rPr>
      </w:pPr>
      <w:r>
        <w:rPr>
          <w:sz w:val="24"/>
        </w:rPr>
        <w:t>Электромагнитная природа света. Скорость света. Волновые свойства света.</w:t>
      </w:r>
    </w:p>
    <w:p w:rsidR="005079D6" w:rsidRDefault="00072A71">
      <w:pPr>
        <w:ind w:firstLine="567"/>
        <w:jc w:val="both"/>
        <w:rPr>
          <w:i/>
          <w:sz w:val="24"/>
        </w:rPr>
      </w:pPr>
      <w:r>
        <w:rPr>
          <w:i/>
          <w:sz w:val="24"/>
        </w:rPr>
        <w:t>Демонстрации</w:t>
      </w:r>
    </w:p>
    <w:p w:rsidR="005079D6" w:rsidRDefault="00072A71">
      <w:pPr>
        <w:pStyle w:val="af2"/>
        <w:ind w:left="0" w:firstLine="567"/>
        <w:rPr>
          <w:sz w:val="24"/>
        </w:rPr>
      </w:pPr>
      <w:r>
        <w:rPr>
          <w:sz w:val="24"/>
        </w:rPr>
        <w:t xml:space="preserve">1. Свойства электромагнитных волн. </w:t>
      </w:r>
    </w:p>
    <w:p w:rsidR="005079D6" w:rsidRDefault="00072A71">
      <w:pPr>
        <w:pStyle w:val="af2"/>
        <w:ind w:left="0" w:firstLine="567"/>
        <w:rPr>
          <w:sz w:val="24"/>
        </w:rPr>
      </w:pPr>
      <w:r>
        <w:rPr>
          <w:sz w:val="24"/>
        </w:rPr>
        <w:t xml:space="preserve">2. Волновые свойства света. </w:t>
      </w:r>
    </w:p>
    <w:p w:rsidR="005079D6" w:rsidRDefault="00072A71">
      <w:pPr>
        <w:ind w:firstLine="567"/>
        <w:jc w:val="both"/>
        <w:rPr>
          <w:i/>
          <w:sz w:val="24"/>
        </w:rPr>
      </w:pPr>
      <w:r>
        <w:rPr>
          <w:i/>
          <w:sz w:val="24"/>
        </w:rPr>
        <w:t xml:space="preserve">Лабораторные работы и опыты </w:t>
      </w:r>
    </w:p>
    <w:p w:rsidR="005079D6" w:rsidRDefault="00072A71">
      <w:pPr>
        <w:ind w:firstLine="567"/>
        <w:jc w:val="both"/>
        <w:rPr>
          <w:sz w:val="24"/>
        </w:rPr>
      </w:pPr>
      <w:r>
        <w:rPr>
          <w:sz w:val="24"/>
        </w:rPr>
        <w:t>1. Изучение свойств электромагнитных волн с помощью мобильного телефона.</w:t>
      </w:r>
    </w:p>
    <w:p w:rsidR="005079D6" w:rsidRDefault="005079D6">
      <w:pPr>
        <w:ind w:left="1069" w:firstLine="567"/>
        <w:jc w:val="both"/>
        <w:rPr>
          <w:sz w:val="24"/>
        </w:rPr>
      </w:pPr>
    </w:p>
    <w:p w:rsidR="005079D6" w:rsidRDefault="00072A71">
      <w:pPr>
        <w:ind w:firstLine="567"/>
        <w:jc w:val="both"/>
        <w:rPr>
          <w:b/>
          <w:sz w:val="24"/>
        </w:rPr>
      </w:pPr>
      <w:r>
        <w:rPr>
          <w:b/>
          <w:sz w:val="24"/>
        </w:rPr>
        <w:t>Раздел 11. Световые явления</w:t>
      </w:r>
    </w:p>
    <w:p w:rsidR="005079D6" w:rsidRDefault="00072A71">
      <w:pPr>
        <w:ind w:firstLine="567"/>
        <w:jc w:val="both"/>
        <w:rPr>
          <w:sz w:val="24"/>
        </w:rPr>
      </w:pPr>
      <w:r>
        <w:rPr>
          <w:sz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5079D6" w:rsidRDefault="00072A71">
      <w:pPr>
        <w:ind w:firstLine="567"/>
        <w:jc w:val="both"/>
        <w:rPr>
          <w:sz w:val="24"/>
        </w:rPr>
      </w:pPr>
      <w:r>
        <w:rPr>
          <w:sz w:val="24"/>
        </w:rPr>
        <w:t>Преломление света. Закон преломления света. Полное вну треннее отражение света. Использование полного внутреннего отражения в оптических световодах.</w:t>
      </w:r>
    </w:p>
    <w:p w:rsidR="005079D6" w:rsidRDefault="00072A71">
      <w:pPr>
        <w:ind w:firstLine="567"/>
        <w:jc w:val="both"/>
        <w:rPr>
          <w:sz w:val="24"/>
        </w:rPr>
      </w:pPr>
      <w:r>
        <w:rPr>
          <w:sz w:val="24"/>
        </w:rPr>
        <w:t xml:space="preserve">Линза. Ход лучей в линзе. Оптическая система фотоаппарата, микроскопа и телескопа (МС). Глаз как оптическая система. </w:t>
      </w:r>
    </w:p>
    <w:p w:rsidR="005079D6" w:rsidRDefault="00072A71">
      <w:pPr>
        <w:ind w:firstLine="567"/>
        <w:jc w:val="both"/>
        <w:rPr>
          <w:sz w:val="24"/>
        </w:rPr>
      </w:pPr>
      <w:r>
        <w:rPr>
          <w:sz w:val="24"/>
        </w:rPr>
        <w:t xml:space="preserve">Близорукость и дальнозоркость. </w:t>
      </w:r>
    </w:p>
    <w:p w:rsidR="005079D6" w:rsidRDefault="00072A71">
      <w:pPr>
        <w:ind w:firstLine="567"/>
        <w:jc w:val="both"/>
        <w:rPr>
          <w:sz w:val="24"/>
        </w:rPr>
      </w:pPr>
      <w:r>
        <w:rPr>
          <w:sz w:val="24"/>
        </w:rPr>
        <w:t>Разложение белого света в спектр. Опыты Ньютона. Сложение спектральных цветов. Дисперсия света.</w:t>
      </w:r>
    </w:p>
    <w:p w:rsidR="005079D6" w:rsidRDefault="00072A71">
      <w:pPr>
        <w:ind w:firstLine="567"/>
        <w:jc w:val="both"/>
        <w:rPr>
          <w:i/>
          <w:sz w:val="24"/>
        </w:rPr>
      </w:pPr>
      <w:r>
        <w:rPr>
          <w:i/>
          <w:sz w:val="24"/>
        </w:rPr>
        <w:t>Демонстрации</w:t>
      </w:r>
    </w:p>
    <w:p w:rsidR="005079D6" w:rsidRDefault="00072A71">
      <w:pPr>
        <w:pStyle w:val="af2"/>
        <w:ind w:left="0" w:firstLine="567"/>
        <w:rPr>
          <w:sz w:val="24"/>
        </w:rPr>
      </w:pPr>
      <w:r>
        <w:rPr>
          <w:sz w:val="24"/>
        </w:rPr>
        <w:t>1. Прямолинейное распространение света.</w:t>
      </w:r>
    </w:p>
    <w:p w:rsidR="005079D6" w:rsidRDefault="00072A71">
      <w:pPr>
        <w:pStyle w:val="af2"/>
        <w:ind w:left="0" w:firstLine="567"/>
        <w:rPr>
          <w:sz w:val="24"/>
        </w:rPr>
      </w:pPr>
      <w:r>
        <w:rPr>
          <w:sz w:val="24"/>
        </w:rPr>
        <w:t>2. Отражение света.</w:t>
      </w:r>
    </w:p>
    <w:p w:rsidR="005079D6" w:rsidRDefault="00072A71">
      <w:pPr>
        <w:pStyle w:val="af2"/>
        <w:ind w:left="0" w:firstLine="567"/>
        <w:rPr>
          <w:sz w:val="24"/>
        </w:rPr>
      </w:pPr>
      <w:r>
        <w:rPr>
          <w:sz w:val="24"/>
        </w:rPr>
        <w:t>3. Получение изображений в плоском, вогнутом и выпуклом зеркалах.</w:t>
      </w:r>
    </w:p>
    <w:p w:rsidR="005079D6" w:rsidRDefault="00072A71">
      <w:pPr>
        <w:pStyle w:val="af2"/>
        <w:ind w:left="0" w:firstLine="567"/>
        <w:rPr>
          <w:sz w:val="24"/>
        </w:rPr>
      </w:pPr>
      <w:r>
        <w:rPr>
          <w:sz w:val="24"/>
        </w:rPr>
        <w:t>4. Преломление света.</w:t>
      </w:r>
    </w:p>
    <w:p w:rsidR="005079D6" w:rsidRDefault="00072A71">
      <w:pPr>
        <w:pStyle w:val="af2"/>
        <w:ind w:left="0" w:firstLine="567"/>
        <w:rPr>
          <w:sz w:val="24"/>
        </w:rPr>
      </w:pPr>
      <w:r>
        <w:rPr>
          <w:sz w:val="24"/>
        </w:rPr>
        <w:t>5. Оптический световод.</w:t>
      </w:r>
    </w:p>
    <w:p w:rsidR="005079D6" w:rsidRDefault="00072A71">
      <w:pPr>
        <w:pStyle w:val="af2"/>
        <w:ind w:left="0" w:firstLine="567"/>
        <w:rPr>
          <w:sz w:val="24"/>
        </w:rPr>
      </w:pPr>
      <w:r>
        <w:rPr>
          <w:sz w:val="24"/>
        </w:rPr>
        <w:t>6. Ход лучей в собирающей линзе.</w:t>
      </w:r>
    </w:p>
    <w:p w:rsidR="005079D6" w:rsidRDefault="00072A71">
      <w:pPr>
        <w:pStyle w:val="af2"/>
        <w:ind w:left="0" w:firstLine="567"/>
        <w:rPr>
          <w:sz w:val="24"/>
        </w:rPr>
      </w:pPr>
      <w:r>
        <w:rPr>
          <w:sz w:val="24"/>
        </w:rPr>
        <w:t>7. Ход лучей в рассеивающей линзе.</w:t>
      </w:r>
    </w:p>
    <w:p w:rsidR="005079D6" w:rsidRDefault="00072A71">
      <w:pPr>
        <w:pStyle w:val="af2"/>
        <w:ind w:left="0" w:firstLine="567"/>
        <w:rPr>
          <w:sz w:val="24"/>
        </w:rPr>
      </w:pPr>
      <w:r>
        <w:rPr>
          <w:sz w:val="24"/>
        </w:rPr>
        <w:t>8. Получение изображений с помощью линз.</w:t>
      </w:r>
    </w:p>
    <w:p w:rsidR="005079D6" w:rsidRDefault="00072A71">
      <w:pPr>
        <w:pStyle w:val="af2"/>
        <w:ind w:left="0" w:firstLine="567"/>
        <w:rPr>
          <w:sz w:val="24"/>
        </w:rPr>
      </w:pPr>
      <w:r>
        <w:rPr>
          <w:sz w:val="24"/>
        </w:rPr>
        <w:t>9. Принцип действия фотоаппарата, микроскопа и телескопа.</w:t>
      </w:r>
    </w:p>
    <w:p w:rsidR="005079D6" w:rsidRDefault="00072A71">
      <w:pPr>
        <w:pStyle w:val="af2"/>
        <w:ind w:left="0" w:firstLine="567"/>
        <w:rPr>
          <w:sz w:val="24"/>
        </w:rPr>
      </w:pPr>
      <w:r>
        <w:rPr>
          <w:sz w:val="24"/>
        </w:rPr>
        <w:t>10. Модель глаза.</w:t>
      </w:r>
    </w:p>
    <w:p w:rsidR="005079D6" w:rsidRDefault="00072A71">
      <w:pPr>
        <w:pStyle w:val="af2"/>
        <w:ind w:left="0" w:firstLine="567"/>
        <w:rPr>
          <w:sz w:val="24"/>
        </w:rPr>
      </w:pPr>
      <w:r>
        <w:rPr>
          <w:sz w:val="24"/>
        </w:rPr>
        <w:t>11. Разложение белого света в спектр.</w:t>
      </w:r>
    </w:p>
    <w:p w:rsidR="005079D6" w:rsidRDefault="00072A71">
      <w:pPr>
        <w:pStyle w:val="af2"/>
        <w:ind w:left="0" w:firstLine="567"/>
        <w:rPr>
          <w:sz w:val="24"/>
        </w:rPr>
      </w:pPr>
      <w:r>
        <w:rPr>
          <w:sz w:val="24"/>
        </w:rPr>
        <w:t>12. Получение белого света при сложении света разных цветов.</w:t>
      </w:r>
    </w:p>
    <w:p w:rsidR="005079D6" w:rsidRDefault="00072A71">
      <w:pPr>
        <w:ind w:firstLine="567"/>
        <w:jc w:val="both"/>
        <w:rPr>
          <w:i/>
          <w:sz w:val="24"/>
        </w:rPr>
      </w:pPr>
      <w:r>
        <w:rPr>
          <w:i/>
          <w:sz w:val="24"/>
        </w:rPr>
        <w:t xml:space="preserve">Лабораторные работы и опыты </w:t>
      </w:r>
    </w:p>
    <w:p w:rsidR="005079D6" w:rsidRDefault="00072A71">
      <w:pPr>
        <w:pStyle w:val="af2"/>
        <w:ind w:left="0" w:firstLine="567"/>
        <w:rPr>
          <w:sz w:val="24"/>
        </w:rPr>
      </w:pPr>
      <w:r>
        <w:rPr>
          <w:sz w:val="24"/>
        </w:rPr>
        <w:lastRenderedPageBreak/>
        <w:t>1. Исследование зависимости угла отражения светового луча от угла падения.</w:t>
      </w:r>
    </w:p>
    <w:p w:rsidR="005079D6" w:rsidRDefault="00072A71">
      <w:pPr>
        <w:pStyle w:val="af2"/>
        <w:ind w:left="0" w:firstLine="567"/>
        <w:rPr>
          <w:sz w:val="24"/>
        </w:rPr>
      </w:pPr>
      <w:r>
        <w:rPr>
          <w:sz w:val="24"/>
        </w:rPr>
        <w:t>2. Изучение характеристик изображения предмета в плоском зеркале.</w:t>
      </w:r>
    </w:p>
    <w:p w:rsidR="005079D6" w:rsidRDefault="00072A71">
      <w:pPr>
        <w:pStyle w:val="af2"/>
        <w:ind w:left="0" w:firstLine="567"/>
        <w:rPr>
          <w:sz w:val="24"/>
        </w:rPr>
      </w:pPr>
      <w:r>
        <w:rPr>
          <w:sz w:val="24"/>
        </w:rPr>
        <w:t xml:space="preserve">3. Исследование зависимости угла преломления светового луча от угла падения на границе «воздух-стекло». </w:t>
      </w:r>
    </w:p>
    <w:p w:rsidR="005079D6" w:rsidRDefault="00072A71">
      <w:pPr>
        <w:pStyle w:val="af2"/>
        <w:ind w:left="0" w:firstLine="567"/>
        <w:rPr>
          <w:sz w:val="24"/>
        </w:rPr>
      </w:pPr>
      <w:r>
        <w:rPr>
          <w:sz w:val="24"/>
        </w:rPr>
        <w:t>4. Получение изображений с помощью собирающей линзы.</w:t>
      </w:r>
    </w:p>
    <w:p w:rsidR="005079D6" w:rsidRDefault="00072A71">
      <w:pPr>
        <w:pStyle w:val="af2"/>
        <w:ind w:left="0" w:firstLine="567"/>
        <w:rPr>
          <w:sz w:val="24"/>
        </w:rPr>
      </w:pPr>
      <w:r>
        <w:rPr>
          <w:sz w:val="24"/>
        </w:rPr>
        <w:t>5. Определение фокусного расстояния и оптической силы собирающей линзы.</w:t>
      </w:r>
    </w:p>
    <w:p w:rsidR="005079D6" w:rsidRDefault="00072A71">
      <w:pPr>
        <w:pStyle w:val="af2"/>
        <w:ind w:left="0" w:firstLine="567"/>
        <w:rPr>
          <w:sz w:val="24"/>
        </w:rPr>
      </w:pPr>
      <w:r>
        <w:rPr>
          <w:sz w:val="24"/>
        </w:rPr>
        <w:t>6. Опыты по разложению белого света в спектр.</w:t>
      </w:r>
    </w:p>
    <w:p w:rsidR="005079D6" w:rsidRDefault="00072A71">
      <w:pPr>
        <w:pStyle w:val="af2"/>
        <w:ind w:left="0" w:firstLine="567"/>
        <w:rPr>
          <w:sz w:val="24"/>
        </w:rPr>
      </w:pPr>
      <w:r>
        <w:rPr>
          <w:sz w:val="24"/>
        </w:rPr>
        <w:t>7. Опыты по восприятию цвета предметов при их наблюдении через цветовые фильтры.</w:t>
      </w:r>
    </w:p>
    <w:p w:rsidR="005079D6" w:rsidRDefault="005079D6">
      <w:pPr>
        <w:pStyle w:val="af2"/>
        <w:ind w:left="0" w:firstLine="567"/>
        <w:rPr>
          <w:sz w:val="24"/>
        </w:rPr>
      </w:pPr>
    </w:p>
    <w:p w:rsidR="005079D6" w:rsidRDefault="00072A71">
      <w:pPr>
        <w:pStyle w:val="af2"/>
        <w:ind w:left="0" w:firstLine="567"/>
        <w:rPr>
          <w:b/>
          <w:sz w:val="24"/>
        </w:rPr>
      </w:pPr>
      <w:r>
        <w:rPr>
          <w:b/>
          <w:sz w:val="24"/>
        </w:rPr>
        <w:t>Раздел 12. Квантовые явления</w:t>
      </w:r>
    </w:p>
    <w:p w:rsidR="005079D6" w:rsidRDefault="00072A71">
      <w:pPr>
        <w:ind w:firstLine="567"/>
        <w:jc w:val="both"/>
        <w:rPr>
          <w:sz w:val="24"/>
        </w:rPr>
      </w:pPr>
      <w:r>
        <w:rPr>
          <w:sz w:val="24"/>
        </w:rPr>
        <w:t xml:space="preserve">Опыты Резерфорда и планетарная модель атома. Модель атома Бора. Испускание и поглощение света атомом. Кванты. Линейчатые спектры. </w:t>
      </w:r>
    </w:p>
    <w:p w:rsidR="005079D6" w:rsidRDefault="00072A71">
      <w:pPr>
        <w:ind w:firstLine="567"/>
        <w:jc w:val="both"/>
        <w:rPr>
          <w:sz w:val="24"/>
        </w:rPr>
      </w:pPr>
      <w:r>
        <w:rPr>
          <w:sz w:val="24"/>
        </w:rPr>
        <w:t xml:space="preserve">Радиоактивность. Альфа­, бета­ и гамма­излучения. Строение атомного ядра. Нуклонная модель атомного ядра. Изотопы. </w:t>
      </w:r>
    </w:p>
    <w:p w:rsidR="005079D6" w:rsidRDefault="00072A71">
      <w:pPr>
        <w:ind w:firstLine="567"/>
        <w:jc w:val="both"/>
        <w:rPr>
          <w:sz w:val="24"/>
        </w:rPr>
      </w:pPr>
      <w:r>
        <w:rPr>
          <w:sz w:val="24"/>
        </w:rPr>
        <w:t xml:space="preserve">Радиоактивные превращения. Период полураспада атомных ядер. </w:t>
      </w:r>
    </w:p>
    <w:p w:rsidR="005079D6" w:rsidRDefault="00072A71">
      <w:pPr>
        <w:ind w:firstLine="567"/>
        <w:jc w:val="both"/>
        <w:rPr>
          <w:sz w:val="24"/>
        </w:rPr>
      </w:pPr>
      <w:r>
        <w:rPr>
          <w:sz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5079D6" w:rsidRDefault="00072A71">
      <w:pPr>
        <w:ind w:firstLine="567"/>
        <w:jc w:val="both"/>
        <w:rPr>
          <w:sz w:val="24"/>
        </w:rPr>
      </w:pPr>
      <w:r>
        <w:rPr>
          <w:sz w:val="24"/>
        </w:rPr>
        <w:t xml:space="preserve">Ядерная энергетика. Действия радиоактивных излучений на живые организмы (МС). </w:t>
      </w:r>
    </w:p>
    <w:p w:rsidR="005079D6" w:rsidRDefault="00072A71">
      <w:pPr>
        <w:ind w:firstLine="567"/>
        <w:jc w:val="both"/>
        <w:rPr>
          <w:i/>
          <w:sz w:val="24"/>
        </w:rPr>
      </w:pPr>
      <w:r>
        <w:rPr>
          <w:i/>
          <w:sz w:val="24"/>
        </w:rPr>
        <w:t>Демонстрации</w:t>
      </w:r>
    </w:p>
    <w:p w:rsidR="005079D6" w:rsidRDefault="00072A71">
      <w:pPr>
        <w:pStyle w:val="af2"/>
        <w:ind w:left="0" w:firstLine="567"/>
        <w:rPr>
          <w:sz w:val="24"/>
        </w:rPr>
      </w:pPr>
      <w:r>
        <w:rPr>
          <w:sz w:val="24"/>
        </w:rPr>
        <w:t>1. Спектры излучения и поглощения.</w:t>
      </w:r>
    </w:p>
    <w:p w:rsidR="005079D6" w:rsidRDefault="00072A71">
      <w:pPr>
        <w:pStyle w:val="af2"/>
        <w:ind w:left="0" w:firstLine="567"/>
        <w:rPr>
          <w:sz w:val="24"/>
        </w:rPr>
      </w:pPr>
      <w:r>
        <w:rPr>
          <w:sz w:val="24"/>
        </w:rPr>
        <w:t>2. Спектры различных газов.</w:t>
      </w:r>
    </w:p>
    <w:p w:rsidR="005079D6" w:rsidRDefault="00072A71">
      <w:pPr>
        <w:pStyle w:val="af2"/>
        <w:ind w:left="0" w:firstLine="567"/>
        <w:rPr>
          <w:sz w:val="24"/>
        </w:rPr>
      </w:pPr>
      <w:r>
        <w:rPr>
          <w:sz w:val="24"/>
        </w:rPr>
        <w:t>3. Спектр водорода.</w:t>
      </w:r>
    </w:p>
    <w:p w:rsidR="005079D6" w:rsidRDefault="00072A71">
      <w:pPr>
        <w:pStyle w:val="af2"/>
        <w:ind w:left="0" w:firstLine="567"/>
        <w:rPr>
          <w:sz w:val="24"/>
        </w:rPr>
      </w:pPr>
      <w:r>
        <w:rPr>
          <w:sz w:val="24"/>
        </w:rPr>
        <w:t xml:space="preserve">4. Наблюдение треков в камере Вильсона. </w:t>
      </w:r>
    </w:p>
    <w:p w:rsidR="005079D6" w:rsidRDefault="00072A71">
      <w:pPr>
        <w:pStyle w:val="af2"/>
        <w:ind w:left="0" w:firstLine="567"/>
        <w:rPr>
          <w:sz w:val="24"/>
        </w:rPr>
      </w:pPr>
      <w:r>
        <w:rPr>
          <w:sz w:val="24"/>
        </w:rPr>
        <w:t xml:space="preserve">5. Работа счётчика ионизирующих излучений. </w:t>
      </w:r>
    </w:p>
    <w:p w:rsidR="005079D6" w:rsidRDefault="00072A71">
      <w:pPr>
        <w:pStyle w:val="af2"/>
        <w:ind w:left="0" w:firstLine="567"/>
        <w:rPr>
          <w:sz w:val="24"/>
        </w:rPr>
      </w:pPr>
      <w:r>
        <w:rPr>
          <w:sz w:val="24"/>
        </w:rPr>
        <w:t>6. Регистрация излучения природных минералов и продуктов.</w:t>
      </w:r>
    </w:p>
    <w:p w:rsidR="005079D6" w:rsidRDefault="00072A71">
      <w:pPr>
        <w:ind w:firstLine="567"/>
        <w:jc w:val="both"/>
        <w:rPr>
          <w:i/>
          <w:sz w:val="24"/>
        </w:rPr>
      </w:pPr>
      <w:r>
        <w:rPr>
          <w:i/>
          <w:sz w:val="24"/>
        </w:rPr>
        <w:t>Лабораторные работы и опыты</w:t>
      </w:r>
    </w:p>
    <w:p w:rsidR="005079D6" w:rsidRDefault="00072A71">
      <w:pPr>
        <w:pStyle w:val="af2"/>
        <w:ind w:left="0" w:firstLine="567"/>
        <w:rPr>
          <w:sz w:val="24"/>
        </w:rPr>
      </w:pPr>
      <w:r>
        <w:rPr>
          <w:sz w:val="24"/>
        </w:rPr>
        <w:t>1. Наблюдение сплошных и линейчатых спектров излучения.</w:t>
      </w:r>
    </w:p>
    <w:p w:rsidR="005079D6" w:rsidRDefault="00072A71">
      <w:pPr>
        <w:pStyle w:val="af2"/>
        <w:ind w:left="0" w:firstLine="567"/>
        <w:rPr>
          <w:sz w:val="24"/>
        </w:rPr>
      </w:pPr>
      <w:r>
        <w:rPr>
          <w:sz w:val="24"/>
        </w:rPr>
        <w:t>2. Исследование треков: измерение энергии частицы по тормозному пути (по фотографиям).</w:t>
      </w:r>
    </w:p>
    <w:p w:rsidR="005079D6" w:rsidRDefault="00072A71">
      <w:pPr>
        <w:pStyle w:val="af2"/>
        <w:ind w:left="0" w:firstLine="567"/>
        <w:rPr>
          <w:sz w:val="24"/>
        </w:rPr>
      </w:pPr>
      <w:r>
        <w:rPr>
          <w:sz w:val="24"/>
        </w:rPr>
        <w:t>3. Измерение радиоактивного фона</w:t>
      </w:r>
    </w:p>
    <w:p w:rsidR="005079D6" w:rsidRDefault="00072A71">
      <w:pPr>
        <w:pStyle w:val="af2"/>
        <w:ind w:left="0" w:firstLine="567"/>
        <w:rPr>
          <w:b/>
          <w:sz w:val="24"/>
        </w:rPr>
      </w:pPr>
      <w:r>
        <w:rPr>
          <w:b/>
          <w:sz w:val="24"/>
        </w:rPr>
        <w:t>Повторительно-обобщающий модуль</w:t>
      </w:r>
    </w:p>
    <w:p w:rsidR="005079D6" w:rsidRDefault="00072A71">
      <w:pPr>
        <w:ind w:firstLine="567"/>
        <w:jc w:val="both"/>
        <w:rPr>
          <w:sz w:val="24"/>
        </w:rPr>
      </w:pPr>
      <w:r>
        <w:rPr>
          <w:sz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5079D6" w:rsidRDefault="00072A71">
      <w:pPr>
        <w:ind w:firstLine="567"/>
        <w:jc w:val="both"/>
        <w:rPr>
          <w:sz w:val="24"/>
        </w:rPr>
      </w:pPr>
      <w:r>
        <w:rPr>
          <w:sz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т.ч. качественные и экспериментальные. </w:t>
      </w:r>
    </w:p>
    <w:p w:rsidR="005079D6" w:rsidRDefault="00072A71">
      <w:pPr>
        <w:ind w:firstLine="567"/>
        <w:jc w:val="both"/>
        <w:rPr>
          <w:sz w:val="24"/>
        </w:rPr>
      </w:pPr>
      <w:r>
        <w:rPr>
          <w:sz w:val="24"/>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5079D6" w:rsidRDefault="00072A71">
      <w:pPr>
        <w:ind w:firstLine="567"/>
        <w:jc w:val="both"/>
        <w:rPr>
          <w:sz w:val="24"/>
        </w:rPr>
      </w:pPr>
      <w:r>
        <w:rPr>
          <w:sz w:val="24"/>
        </w:rPr>
        <w:t>- на основе полученных знаний распознавать и научно объяс нять физические явления в окружающей природе и повседневной жизни;</w:t>
      </w:r>
    </w:p>
    <w:p w:rsidR="005079D6" w:rsidRDefault="00072A71">
      <w:pPr>
        <w:ind w:firstLine="567"/>
        <w:jc w:val="both"/>
        <w:rPr>
          <w:sz w:val="24"/>
        </w:rPr>
      </w:pPr>
      <w:r>
        <w:rPr>
          <w:sz w:val="24"/>
        </w:rPr>
        <w:t>- использовать научные методы исследования физических явлений, в т.ч. для проверки гипотез и получения теоретических выводов;</w:t>
      </w:r>
    </w:p>
    <w:p w:rsidR="005079D6" w:rsidRDefault="00072A71">
      <w:pPr>
        <w:ind w:firstLine="567"/>
        <w:jc w:val="both"/>
        <w:rPr>
          <w:sz w:val="24"/>
        </w:rPr>
      </w:pPr>
      <w:r>
        <w:rPr>
          <w:sz w:val="24"/>
        </w:rPr>
        <w:t xml:space="preserve">- 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079D6" w:rsidRDefault="00072A71">
      <w:pPr>
        <w:ind w:firstLine="567"/>
        <w:jc w:val="both"/>
        <w:rPr>
          <w:sz w:val="24"/>
        </w:rPr>
      </w:pPr>
      <w:r>
        <w:rPr>
          <w:sz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5079D6" w:rsidRDefault="00072A71">
      <w:pPr>
        <w:ind w:firstLine="567"/>
        <w:jc w:val="both"/>
        <w:rPr>
          <w:sz w:val="24"/>
        </w:rPr>
      </w:pPr>
      <w:r>
        <w:rPr>
          <w:sz w:val="24"/>
        </w:rPr>
        <w:br w:type="page"/>
      </w:r>
      <w:r>
        <w:rPr>
          <w:b/>
          <w:sz w:val="24"/>
        </w:rPr>
        <w:lastRenderedPageBreak/>
        <w:t>3)</w:t>
      </w:r>
      <w:r>
        <w:rPr>
          <w:sz w:val="24"/>
        </w:rPr>
        <w:t> </w:t>
      </w:r>
      <w:r>
        <w:rPr>
          <w:b/>
          <w:sz w:val="24"/>
        </w:rPr>
        <w:t>ПЛАНИРУЕМЫЕ РЕЗУЛЬТАТЫ ОСВОЕНИЯ УЧЕБНОГО ПРЕДМЕТА «ФИЗИКА» НА УРОВНЕ ОСНОВНОГО ОБЩЕГО ОБРАЗОВАНИЯ (БАЗОВЫЙ УРОВЕНЬ)</w:t>
      </w:r>
    </w:p>
    <w:p w:rsidR="005079D6" w:rsidRDefault="005079D6">
      <w:pPr>
        <w:ind w:firstLine="567"/>
        <w:jc w:val="both"/>
        <w:rPr>
          <w:sz w:val="24"/>
        </w:rPr>
      </w:pPr>
    </w:p>
    <w:p w:rsidR="005079D6" w:rsidRDefault="00072A71">
      <w:pPr>
        <w:ind w:firstLine="567"/>
        <w:jc w:val="both"/>
        <w:rPr>
          <w:b/>
          <w:sz w:val="24"/>
        </w:rPr>
      </w:pPr>
      <w:r>
        <w:rPr>
          <w:b/>
          <w:sz w:val="24"/>
        </w:rPr>
        <w:t>ЛИЧНОСТНЫЕ РЕЗУЛЬТАТЫ</w:t>
      </w:r>
    </w:p>
    <w:p w:rsidR="005079D6" w:rsidRDefault="00072A71">
      <w:pPr>
        <w:ind w:firstLine="567"/>
        <w:jc w:val="both"/>
        <w:rPr>
          <w:b/>
          <w:i/>
          <w:sz w:val="24"/>
        </w:rPr>
      </w:pPr>
      <w:r>
        <w:rPr>
          <w:b/>
          <w:i/>
          <w:sz w:val="24"/>
        </w:rPr>
        <w:t>Патриотическое воспитание:</w:t>
      </w:r>
    </w:p>
    <w:p w:rsidR="005079D6" w:rsidRDefault="00072A71">
      <w:pPr>
        <w:ind w:firstLine="567"/>
        <w:jc w:val="both"/>
        <w:rPr>
          <w:sz w:val="24"/>
        </w:rPr>
      </w:pPr>
      <w:r>
        <w:rPr>
          <w:sz w:val="24"/>
        </w:rPr>
        <w:t>- проявление интереса к истории и современному состоянию российской физической науки;</w:t>
      </w:r>
    </w:p>
    <w:p w:rsidR="005079D6" w:rsidRDefault="00072A71">
      <w:pPr>
        <w:ind w:firstLine="567"/>
        <w:jc w:val="both"/>
        <w:rPr>
          <w:sz w:val="24"/>
        </w:rPr>
      </w:pPr>
      <w:r>
        <w:rPr>
          <w:sz w:val="24"/>
        </w:rPr>
        <w:t>- ценностное отношение к достижениям российских учёных­физиков.</w:t>
      </w:r>
    </w:p>
    <w:p w:rsidR="005079D6" w:rsidRDefault="00072A71">
      <w:pPr>
        <w:ind w:firstLine="567"/>
        <w:jc w:val="both"/>
        <w:rPr>
          <w:b/>
          <w:i/>
          <w:sz w:val="24"/>
        </w:rPr>
      </w:pPr>
      <w:r>
        <w:rPr>
          <w:b/>
          <w:i/>
          <w:sz w:val="24"/>
        </w:rPr>
        <w:t>Гражданское и духовно-нравственное воспитание:</w:t>
      </w:r>
    </w:p>
    <w:p w:rsidR="005079D6" w:rsidRDefault="00072A71">
      <w:pPr>
        <w:ind w:firstLine="567"/>
        <w:jc w:val="both"/>
        <w:rPr>
          <w:sz w:val="24"/>
        </w:rPr>
      </w:pPr>
      <w:r>
        <w:rPr>
          <w:sz w:val="24"/>
        </w:rPr>
        <w:t>- 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5079D6" w:rsidRDefault="00072A71">
      <w:pPr>
        <w:ind w:firstLine="567"/>
        <w:jc w:val="both"/>
        <w:rPr>
          <w:sz w:val="24"/>
        </w:rPr>
      </w:pPr>
      <w:r>
        <w:rPr>
          <w:sz w:val="24"/>
        </w:rPr>
        <w:t xml:space="preserve">- осознание важности морально­этических принципов в деятельности учёного. </w:t>
      </w:r>
    </w:p>
    <w:p w:rsidR="005079D6" w:rsidRDefault="00072A71">
      <w:pPr>
        <w:ind w:firstLine="567"/>
        <w:jc w:val="both"/>
        <w:rPr>
          <w:b/>
          <w:i/>
          <w:sz w:val="24"/>
        </w:rPr>
      </w:pPr>
      <w:r>
        <w:rPr>
          <w:b/>
          <w:i/>
          <w:sz w:val="24"/>
        </w:rPr>
        <w:t>Эстетическое воспитание:</w:t>
      </w:r>
    </w:p>
    <w:p w:rsidR="005079D6" w:rsidRDefault="00072A71">
      <w:pPr>
        <w:ind w:firstLine="567"/>
        <w:jc w:val="both"/>
        <w:rPr>
          <w:sz w:val="24"/>
        </w:rPr>
      </w:pPr>
      <w:r>
        <w:rPr>
          <w:sz w:val="24"/>
        </w:rPr>
        <w:t xml:space="preserve">- восприятие эстетических качеств физической науки: её гармоничного построения, строгости, точности, лаконичности.  </w:t>
      </w:r>
    </w:p>
    <w:p w:rsidR="005079D6" w:rsidRDefault="00072A71">
      <w:pPr>
        <w:ind w:firstLine="567"/>
        <w:jc w:val="both"/>
        <w:rPr>
          <w:b/>
          <w:i/>
          <w:sz w:val="24"/>
        </w:rPr>
      </w:pPr>
      <w:r>
        <w:rPr>
          <w:b/>
          <w:i/>
          <w:sz w:val="24"/>
        </w:rPr>
        <w:t>Ценности научного познания:</w:t>
      </w:r>
    </w:p>
    <w:p w:rsidR="005079D6" w:rsidRDefault="00072A71">
      <w:pPr>
        <w:ind w:firstLine="567"/>
        <w:jc w:val="both"/>
        <w:rPr>
          <w:sz w:val="24"/>
        </w:rPr>
      </w:pPr>
      <w:r>
        <w:rPr>
          <w:sz w:val="24"/>
        </w:rPr>
        <w:t>- осознание ценности физической науки как мощного инструмента познания мира, основы развития технологий, важнейшей составляющей культуры;</w:t>
      </w:r>
    </w:p>
    <w:p w:rsidR="005079D6" w:rsidRDefault="00072A71">
      <w:pPr>
        <w:ind w:firstLine="567"/>
        <w:jc w:val="both"/>
        <w:rPr>
          <w:sz w:val="24"/>
        </w:rPr>
      </w:pPr>
      <w:r>
        <w:rPr>
          <w:sz w:val="24"/>
        </w:rPr>
        <w:t>- развитие научной любознательности, интереса к исследовательской деятельности.</w:t>
      </w:r>
    </w:p>
    <w:p w:rsidR="005079D6" w:rsidRDefault="00072A71">
      <w:pPr>
        <w:ind w:firstLine="567"/>
        <w:jc w:val="both"/>
        <w:rPr>
          <w:b/>
          <w:i/>
          <w:sz w:val="24"/>
        </w:rPr>
      </w:pPr>
      <w:r>
        <w:rPr>
          <w:b/>
          <w:i/>
          <w:sz w:val="24"/>
        </w:rPr>
        <w:t>Формирование культуры здоровья и эмоционального благополучия:</w:t>
      </w:r>
    </w:p>
    <w:p w:rsidR="005079D6" w:rsidRDefault="00072A71">
      <w:pPr>
        <w:ind w:firstLine="567"/>
        <w:jc w:val="both"/>
        <w:rPr>
          <w:sz w:val="24"/>
        </w:rPr>
      </w:pPr>
      <w:r>
        <w:rPr>
          <w:sz w:val="24"/>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5079D6" w:rsidRDefault="00072A71">
      <w:pPr>
        <w:ind w:firstLine="567"/>
        <w:jc w:val="both"/>
        <w:rPr>
          <w:sz w:val="24"/>
        </w:rPr>
      </w:pPr>
      <w:r>
        <w:rPr>
          <w:sz w:val="24"/>
        </w:rPr>
        <w:t>- сформированность навыка рефлексии, признание своего права на ошибку и такого же права у другого человека.</w:t>
      </w:r>
    </w:p>
    <w:p w:rsidR="005079D6" w:rsidRDefault="00072A71">
      <w:pPr>
        <w:ind w:firstLine="567"/>
        <w:jc w:val="both"/>
        <w:rPr>
          <w:b/>
          <w:i/>
          <w:sz w:val="24"/>
        </w:rPr>
      </w:pPr>
      <w:r>
        <w:rPr>
          <w:b/>
          <w:i/>
          <w:sz w:val="24"/>
        </w:rPr>
        <w:t xml:space="preserve">Трудовое воспитание: </w:t>
      </w:r>
    </w:p>
    <w:p w:rsidR="005079D6" w:rsidRDefault="00072A71">
      <w:pPr>
        <w:ind w:firstLine="567"/>
        <w:jc w:val="both"/>
        <w:rPr>
          <w:sz w:val="24"/>
        </w:rPr>
      </w:pPr>
      <w:r>
        <w:rPr>
          <w:sz w:val="24"/>
        </w:rPr>
        <w:t xml:space="preserve">- активное участие в решении практических задач (в рамках семьи, школы, города, края) технологической и социальной направленности, требующих в т.ч. и физических знаний; </w:t>
      </w:r>
    </w:p>
    <w:p w:rsidR="005079D6" w:rsidRDefault="00072A71">
      <w:pPr>
        <w:ind w:firstLine="567"/>
        <w:jc w:val="both"/>
        <w:rPr>
          <w:sz w:val="24"/>
        </w:rPr>
      </w:pPr>
      <w:r>
        <w:rPr>
          <w:sz w:val="24"/>
        </w:rPr>
        <w:t>- интерес к практическому изучению профессий, связанных с физикой.</w:t>
      </w:r>
    </w:p>
    <w:p w:rsidR="005079D6" w:rsidRDefault="00072A71">
      <w:pPr>
        <w:ind w:firstLine="567"/>
        <w:jc w:val="both"/>
        <w:rPr>
          <w:b/>
          <w:i/>
          <w:sz w:val="24"/>
        </w:rPr>
      </w:pPr>
      <w:r>
        <w:rPr>
          <w:b/>
          <w:i/>
          <w:sz w:val="24"/>
        </w:rPr>
        <w:t>Экологическое воспитание:</w:t>
      </w:r>
    </w:p>
    <w:p w:rsidR="005079D6" w:rsidRDefault="00072A71">
      <w:pPr>
        <w:ind w:firstLine="567"/>
        <w:jc w:val="both"/>
        <w:rPr>
          <w:sz w:val="24"/>
        </w:rPr>
      </w:pPr>
      <w:r>
        <w:rPr>
          <w:sz w:val="24"/>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5079D6" w:rsidRDefault="00072A71">
      <w:pPr>
        <w:ind w:firstLine="567"/>
        <w:jc w:val="both"/>
        <w:rPr>
          <w:sz w:val="24"/>
        </w:rPr>
      </w:pPr>
      <w:r>
        <w:rPr>
          <w:sz w:val="24"/>
        </w:rPr>
        <w:t>- осознание глобального характера экологических проблем и путей их решения.</w:t>
      </w:r>
    </w:p>
    <w:p w:rsidR="005079D6" w:rsidRDefault="00072A71">
      <w:pPr>
        <w:ind w:firstLine="567"/>
        <w:jc w:val="both"/>
        <w:rPr>
          <w:b/>
          <w:i/>
          <w:sz w:val="24"/>
        </w:rPr>
      </w:pPr>
      <w:r>
        <w:rPr>
          <w:b/>
          <w:i/>
          <w:sz w:val="24"/>
        </w:rPr>
        <w:t>Адаптация обучающегося к изменяющимся условиям социальной и природной среды:</w:t>
      </w:r>
    </w:p>
    <w:p w:rsidR="005079D6" w:rsidRDefault="00072A71">
      <w:pPr>
        <w:ind w:firstLine="567"/>
        <w:jc w:val="both"/>
        <w:rPr>
          <w:sz w:val="24"/>
        </w:rPr>
      </w:pPr>
      <w:r>
        <w:rPr>
          <w:sz w:val="24"/>
        </w:rPr>
        <w:t xml:space="preserve">- потребность во взаимодействии при выполнении исследований и проектов физической направленности, открытость опыту и знаниям других; </w:t>
      </w:r>
    </w:p>
    <w:p w:rsidR="005079D6" w:rsidRDefault="00072A71">
      <w:pPr>
        <w:ind w:firstLine="567"/>
        <w:jc w:val="both"/>
        <w:rPr>
          <w:sz w:val="24"/>
        </w:rPr>
      </w:pPr>
      <w:r>
        <w:rPr>
          <w:sz w:val="24"/>
        </w:rPr>
        <w:t xml:space="preserve">- повышение уровня своей компетентности через практическую деятельность; </w:t>
      </w:r>
    </w:p>
    <w:p w:rsidR="005079D6" w:rsidRDefault="00072A71">
      <w:pPr>
        <w:ind w:firstLine="567"/>
        <w:jc w:val="both"/>
        <w:rPr>
          <w:sz w:val="24"/>
        </w:rPr>
      </w:pPr>
      <w:r>
        <w:rPr>
          <w:sz w:val="24"/>
        </w:rPr>
        <w:t>- потребность в формировании новых знаний, в т.ч. формулировать идеи, понятия, гипотезы о физических объектах и явлениях;</w:t>
      </w:r>
    </w:p>
    <w:p w:rsidR="005079D6" w:rsidRDefault="00072A71">
      <w:pPr>
        <w:ind w:firstLine="567"/>
        <w:jc w:val="both"/>
        <w:rPr>
          <w:sz w:val="24"/>
        </w:rPr>
      </w:pPr>
      <w:r>
        <w:rPr>
          <w:sz w:val="24"/>
        </w:rPr>
        <w:t xml:space="preserve">- осознание дефицитов собственных знаний и компетентностей в области физики; </w:t>
      </w:r>
    </w:p>
    <w:p w:rsidR="005079D6" w:rsidRDefault="00072A71">
      <w:pPr>
        <w:ind w:firstLine="567"/>
        <w:jc w:val="both"/>
        <w:rPr>
          <w:sz w:val="24"/>
        </w:rPr>
      </w:pPr>
      <w:r>
        <w:rPr>
          <w:sz w:val="24"/>
        </w:rPr>
        <w:t xml:space="preserve">- планирование своего развития в приобретении новых физических знаний; </w:t>
      </w:r>
    </w:p>
    <w:p w:rsidR="005079D6" w:rsidRDefault="00072A71">
      <w:pPr>
        <w:ind w:firstLine="567"/>
        <w:jc w:val="both"/>
        <w:rPr>
          <w:sz w:val="24"/>
        </w:rPr>
      </w:pPr>
      <w:r>
        <w:rPr>
          <w:sz w:val="24"/>
        </w:rPr>
        <w:t xml:space="preserve">- стремление анализировать и выявлять взаимосвязи природы, общества и экономики, в т.ч. с использованием физических знаний; </w:t>
      </w:r>
    </w:p>
    <w:p w:rsidR="005079D6" w:rsidRDefault="00072A71">
      <w:pPr>
        <w:ind w:firstLine="567"/>
        <w:jc w:val="both"/>
        <w:rPr>
          <w:sz w:val="24"/>
        </w:rPr>
      </w:pPr>
      <w:r>
        <w:rPr>
          <w:sz w:val="24"/>
        </w:rPr>
        <w:t>- оценка своих действий с учётом влияния на окружающую среду, возможных глобальных последствий.</w:t>
      </w:r>
    </w:p>
    <w:p w:rsidR="005079D6" w:rsidRDefault="005079D6">
      <w:pPr>
        <w:ind w:firstLine="567"/>
        <w:jc w:val="both"/>
        <w:rPr>
          <w:sz w:val="24"/>
        </w:rPr>
      </w:pPr>
    </w:p>
    <w:p w:rsidR="005079D6" w:rsidRDefault="00072A71">
      <w:pPr>
        <w:ind w:firstLine="567"/>
        <w:jc w:val="both"/>
        <w:rPr>
          <w:b/>
          <w:sz w:val="24"/>
        </w:rPr>
      </w:pPr>
      <w:r>
        <w:rPr>
          <w:b/>
          <w:sz w:val="24"/>
        </w:rPr>
        <w:t>МЕТАПРЕДМЕТНЫЕ РЕЗУЛЬТАТЫ</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t>Познавательные УУД:</w:t>
      </w:r>
    </w:p>
    <w:p w:rsidR="005079D6" w:rsidRDefault="00072A71">
      <w:pPr>
        <w:ind w:firstLine="567"/>
        <w:jc w:val="both"/>
        <w:rPr>
          <w:i/>
          <w:sz w:val="24"/>
        </w:rPr>
      </w:pPr>
      <w:r>
        <w:rPr>
          <w:i/>
          <w:sz w:val="24"/>
        </w:rPr>
        <w:t>Базовые логические действия:</w:t>
      </w:r>
    </w:p>
    <w:p w:rsidR="005079D6" w:rsidRDefault="00072A71">
      <w:pPr>
        <w:ind w:firstLine="567"/>
        <w:jc w:val="both"/>
        <w:rPr>
          <w:sz w:val="24"/>
        </w:rPr>
      </w:pPr>
      <w:r>
        <w:rPr>
          <w:sz w:val="24"/>
        </w:rPr>
        <w:t>- выявлять и характеризовать существенные признаки объектов (явлений);</w:t>
      </w:r>
    </w:p>
    <w:p w:rsidR="005079D6" w:rsidRDefault="00072A71">
      <w:pPr>
        <w:ind w:firstLine="567"/>
        <w:jc w:val="both"/>
        <w:rPr>
          <w:sz w:val="24"/>
        </w:rPr>
      </w:pPr>
      <w:r>
        <w:rPr>
          <w:sz w:val="24"/>
        </w:rPr>
        <w:t>- устанавливать существенный признак классификации, основания для обобщения и сравнения;</w:t>
      </w:r>
    </w:p>
    <w:p w:rsidR="005079D6" w:rsidRDefault="00072A71">
      <w:pPr>
        <w:ind w:firstLine="567"/>
        <w:jc w:val="both"/>
        <w:rPr>
          <w:sz w:val="24"/>
        </w:rPr>
      </w:pPr>
      <w:r>
        <w:rPr>
          <w:sz w:val="24"/>
        </w:rPr>
        <w:t xml:space="preserve">- выявлять закономерности и противоречия в рассматриваемых фактах, данных и наблюдениях, относящихся к физическим явлениям; </w:t>
      </w:r>
    </w:p>
    <w:p w:rsidR="005079D6" w:rsidRDefault="00072A71">
      <w:pPr>
        <w:ind w:firstLine="567"/>
        <w:jc w:val="both"/>
        <w:rPr>
          <w:sz w:val="24"/>
        </w:rPr>
      </w:pPr>
      <w:r>
        <w:rPr>
          <w:sz w:val="24"/>
        </w:rPr>
        <w:lastRenderedPageBreak/>
        <w:t>- 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5079D6" w:rsidRDefault="00072A71">
      <w:pPr>
        <w:ind w:firstLine="567"/>
        <w:jc w:val="both"/>
        <w:rPr>
          <w:sz w:val="24"/>
        </w:rPr>
      </w:pPr>
      <w:r>
        <w:rPr>
          <w:sz w:val="24"/>
        </w:rPr>
        <w:t>- 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5079D6" w:rsidRDefault="00072A71">
      <w:pPr>
        <w:ind w:firstLine="567"/>
        <w:jc w:val="both"/>
        <w:rPr>
          <w:i/>
          <w:sz w:val="24"/>
        </w:rPr>
      </w:pPr>
      <w:r>
        <w:rPr>
          <w:i/>
          <w:sz w:val="24"/>
        </w:rPr>
        <w:t>Базовые исследовательские действия:</w:t>
      </w:r>
    </w:p>
    <w:p w:rsidR="005079D6" w:rsidRDefault="00072A71">
      <w:pPr>
        <w:ind w:firstLine="567"/>
        <w:jc w:val="both"/>
        <w:rPr>
          <w:sz w:val="24"/>
        </w:rPr>
      </w:pPr>
      <w:r>
        <w:rPr>
          <w:sz w:val="24"/>
        </w:rPr>
        <w:t>- использовать вопросы как исследовательский инструмент познания;</w:t>
      </w:r>
    </w:p>
    <w:p w:rsidR="005079D6" w:rsidRDefault="00072A71">
      <w:pPr>
        <w:ind w:firstLine="567"/>
        <w:jc w:val="both"/>
        <w:rPr>
          <w:sz w:val="24"/>
        </w:rPr>
      </w:pPr>
      <w:r>
        <w:rPr>
          <w:sz w:val="24"/>
        </w:rPr>
        <w:t>- проводить по самостоятельно составленному плану опыт, несложный физический эксперимент, небольшое исследование физического явления;</w:t>
      </w:r>
    </w:p>
    <w:p w:rsidR="005079D6" w:rsidRDefault="00072A71">
      <w:pPr>
        <w:ind w:firstLine="567"/>
        <w:jc w:val="both"/>
        <w:rPr>
          <w:sz w:val="24"/>
        </w:rPr>
      </w:pPr>
      <w:r>
        <w:rPr>
          <w:sz w:val="24"/>
        </w:rPr>
        <w:t>- оценивать на применимость и достоверность информацию, полученную в ходе исследования или эксперимента;</w:t>
      </w:r>
    </w:p>
    <w:p w:rsidR="005079D6" w:rsidRDefault="00072A71">
      <w:pPr>
        <w:ind w:firstLine="567"/>
        <w:jc w:val="both"/>
        <w:rPr>
          <w:sz w:val="24"/>
        </w:rPr>
      </w:pPr>
      <w:r>
        <w:rPr>
          <w:sz w:val="24"/>
        </w:rPr>
        <w:t>- самостоятельно формулировать обобщения и выводы по результатам проведённого наблюдения, опыта, исследования;</w:t>
      </w:r>
    </w:p>
    <w:p w:rsidR="005079D6" w:rsidRDefault="00072A71">
      <w:pPr>
        <w:ind w:firstLine="567"/>
        <w:jc w:val="both"/>
        <w:rPr>
          <w:sz w:val="24"/>
        </w:rPr>
      </w:pPr>
      <w:r>
        <w:rPr>
          <w:sz w:val="24"/>
        </w:rPr>
        <w:t>- 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5079D6" w:rsidRDefault="00072A71">
      <w:pPr>
        <w:ind w:firstLine="567"/>
        <w:jc w:val="both"/>
        <w:rPr>
          <w:i/>
          <w:sz w:val="24"/>
        </w:rPr>
      </w:pPr>
      <w:r>
        <w:rPr>
          <w:i/>
          <w:sz w:val="24"/>
        </w:rPr>
        <w:t>Работа с информацией:</w:t>
      </w:r>
    </w:p>
    <w:p w:rsidR="005079D6" w:rsidRDefault="00072A71">
      <w:pPr>
        <w:ind w:firstLine="567"/>
        <w:jc w:val="both"/>
        <w:rPr>
          <w:sz w:val="24"/>
        </w:rPr>
      </w:pPr>
      <w:r>
        <w:rPr>
          <w:sz w:val="24"/>
        </w:rPr>
        <w:t xml:space="preserve">- применять различные методы, инструменты и запросы при поиске и отборе информации или данных с учётом предложенной учебной физической задачи; </w:t>
      </w:r>
    </w:p>
    <w:p w:rsidR="005079D6" w:rsidRDefault="00072A71">
      <w:pPr>
        <w:ind w:firstLine="567"/>
        <w:jc w:val="both"/>
        <w:rPr>
          <w:sz w:val="24"/>
        </w:rPr>
      </w:pPr>
      <w:r>
        <w:rPr>
          <w:sz w:val="24"/>
        </w:rPr>
        <w:t>- анализировать, систематизировать и интерпретировать информацию различных видов и форм представления;</w:t>
      </w:r>
    </w:p>
    <w:p w:rsidR="005079D6" w:rsidRDefault="00072A71">
      <w:pPr>
        <w:ind w:firstLine="567"/>
        <w:jc w:val="both"/>
        <w:rPr>
          <w:sz w:val="24"/>
        </w:rPr>
      </w:pPr>
      <w:r>
        <w:rPr>
          <w:sz w:val="24"/>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t>Коммуникативные УУД:</w:t>
      </w:r>
    </w:p>
    <w:p w:rsidR="005079D6" w:rsidRDefault="00072A71">
      <w:pPr>
        <w:ind w:firstLine="567"/>
        <w:jc w:val="both"/>
        <w:rPr>
          <w:i/>
          <w:sz w:val="24"/>
        </w:rPr>
      </w:pPr>
      <w:r>
        <w:rPr>
          <w:i/>
          <w:sz w:val="24"/>
        </w:rPr>
        <w:t>Общение:</w:t>
      </w:r>
    </w:p>
    <w:p w:rsidR="005079D6" w:rsidRDefault="00072A71">
      <w:pPr>
        <w:ind w:firstLine="567"/>
        <w:jc w:val="both"/>
        <w:rPr>
          <w:sz w:val="24"/>
        </w:rPr>
      </w:pPr>
      <w:r>
        <w:rPr>
          <w:sz w:val="24"/>
        </w:rPr>
        <w:t xml:space="preserve">- 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5079D6" w:rsidRDefault="00072A71">
      <w:pPr>
        <w:ind w:firstLine="567"/>
        <w:jc w:val="both"/>
        <w:rPr>
          <w:sz w:val="24"/>
        </w:rPr>
      </w:pPr>
      <w:r>
        <w:rPr>
          <w:sz w:val="24"/>
        </w:rPr>
        <w:t>- сопоставлять свои суждения с суждениями других участников диалога, обнаруживать различие и сходство позиций;</w:t>
      </w:r>
    </w:p>
    <w:p w:rsidR="005079D6" w:rsidRDefault="00072A71">
      <w:pPr>
        <w:ind w:firstLine="567"/>
        <w:jc w:val="both"/>
        <w:rPr>
          <w:sz w:val="24"/>
        </w:rPr>
      </w:pPr>
      <w:r>
        <w:rPr>
          <w:sz w:val="24"/>
        </w:rPr>
        <w:t>- выражать свою точку зрения в устных и письменных текстах;</w:t>
      </w:r>
    </w:p>
    <w:p w:rsidR="005079D6" w:rsidRDefault="00072A71">
      <w:pPr>
        <w:ind w:firstLine="567"/>
        <w:jc w:val="both"/>
        <w:rPr>
          <w:sz w:val="24"/>
        </w:rPr>
      </w:pPr>
      <w:r>
        <w:rPr>
          <w:sz w:val="24"/>
        </w:rPr>
        <w:t>- публично представлять результаты выполненного физического опыта (эксперимента, исследования, проекта).</w:t>
      </w:r>
    </w:p>
    <w:p w:rsidR="005079D6" w:rsidRDefault="00072A71">
      <w:pPr>
        <w:ind w:firstLine="567"/>
        <w:jc w:val="both"/>
        <w:rPr>
          <w:i/>
          <w:sz w:val="24"/>
        </w:rPr>
      </w:pPr>
      <w:r>
        <w:rPr>
          <w:i/>
          <w:sz w:val="24"/>
        </w:rPr>
        <w:t xml:space="preserve">Совместная деятельность (сотрудничество): </w:t>
      </w:r>
    </w:p>
    <w:p w:rsidR="005079D6" w:rsidRDefault="00072A71">
      <w:pPr>
        <w:ind w:firstLine="567"/>
        <w:jc w:val="both"/>
        <w:rPr>
          <w:sz w:val="24"/>
        </w:rPr>
      </w:pPr>
      <w:r>
        <w:rPr>
          <w:sz w:val="24"/>
        </w:rPr>
        <w:t>- понимать и использовать преимущества командной и индивидуальной работы при решении конкретной физической проблемы;</w:t>
      </w:r>
    </w:p>
    <w:p w:rsidR="005079D6" w:rsidRDefault="00072A71">
      <w:pPr>
        <w:ind w:firstLine="567"/>
        <w:jc w:val="both"/>
        <w:rPr>
          <w:sz w:val="24"/>
        </w:rPr>
      </w:pPr>
      <w:r>
        <w:rPr>
          <w:sz w:val="24"/>
        </w:rPr>
        <w:t>- 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5079D6" w:rsidRDefault="00072A71">
      <w:pPr>
        <w:ind w:firstLine="567"/>
        <w:jc w:val="both"/>
        <w:rPr>
          <w:sz w:val="24"/>
        </w:rPr>
      </w:pPr>
      <w:r>
        <w:rPr>
          <w:sz w:val="24"/>
        </w:rPr>
        <w:t>- выполнять свою часть работы, достигая качественного результата по своему направлению и координируя свои действия с другими членами команды;</w:t>
      </w:r>
    </w:p>
    <w:p w:rsidR="005079D6" w:rsidRDefault="00072A71">
      <w:pPr>
        <w:ind w:firstLine="567"/>
        <w:jc w:val="both"/>
        <w:rPr>
          <w:sz w:val="24"/>
        </w:rPr>
      </w:pPr>
      <w:r>
        <w:rPr>
          <w:sz w:val="24"/>
        </w:rPr>
        <w:t>- оценивать качество своего вклада в общий продукт по критериям, самостоятельно сформулированным участниками взаимодействия.</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t>Регулятивные УУД:</w:t>
      </w:r>
    </w:p>
    <w:p w:rsidR="005079D6" w:rsidRDefault="00072A71">
      <w:pPr>
        <w:ind w:firstLine="567"/>
        <w:jc w:val="both"/>
        <w:rPr>
          <w:i/>
          <w:sz w:val="24"/>
        </w:rPr>
      </w:pPr>
      <w:r>
        <w:rPr>
          <w:i/>
          <w:sz w:val="24"/>
        </w:rPr>
        <w:t>Самоорганизация:</w:t>
      </w:r>
    </w:p>
    <w:p w:rsidR="005079D6" w:rsidRDefault="00072A71">
      <w:pPr>
        <w:ind w:firstLine="567"/>
        <w:jc w:val="both"/>
        <w:rPr>
          <w:sz w:val="24"/>
        </w:rPr>
      </w:pPr>
      <w:r>
        <w:rPr>
          <w:sz w:val="24"/>
        </w:rPr>
        <w:t>- выявлять проблемы в жизненных и учебных ситуациях, требующих для решения физических знаний;</w:t>
      </w:r>
    </w:p>
    <w:p w:rsidR="005079D6" w:rsidRDefault="00072A71">
      <w:pPr>
        <w:ind w:firstLine="567"/>
        <w:jc w:val="both"/>
        <w:rPr>
          <w:sz w:val="24"/>
        </w:rPr>
      </w:pPr>
      <w:r>
        <w:rPr>
          <w:sz w:val="24"/>
        </w:rPr>
        <w:t>- ориентироваться в различных подходах принятия решений (индивидуальное, принятие решения в группе, принятие решений группой);</w:t>
      </w:r>
    </w:p>
    <w:p w:rsidR="005079D6" w:rsidRDefault="00072A71">
      <w:pPr>
        <w:ind w:firstLine="567"/>
        <w:jc w:val="both"/>
        <w:rPr>
          <w:sz w:val="24"/>
        </w:rPr>
      </w:pPr>
      <w:r>
        <w:rPr>
          <w:sz w:val="24"/>
        </w:rPr>
        <w:t>- 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5079D6" w:rsidRDefault="00072A71">
      <w:pPr>
        <w:ind w:firstLine="567"/>
        <w:jc w:val="both"/>
        <w:rPr>
          <w:sz w:val="24"/>
        </w:rPr>
      </w:pPr>
      <w:r>
        <w:rPr>
          <w:sz w:val="24"/>
        </w:rPr>
        <w:lastRenderedPageBreak/>
        <w:t>- делать выбор и брать ответственность за решение.</w:t>
      </w:r>
    </w:p>
    <w:p w:rsidR="005079D6" w:rsidRDefault="00072A71">
      <w:pPr>
        <w:ind w:firstLine="567"/>
        <w:jc w:val="both"/>
        <w:rPr>
          <w:i/>
          <w:sz w:val="24"/>
        </w:rPr>
      </w:pPr>
      <w:r>
        <w:rPr>
          <w:i/>
          <w:sz w:val="24"/>
        </w:rPr>
        <w:t>Самоконтроль (рефлексия):</w:t>
      </w:r>
    </w:p>
    <w:p w:rsidR="005079D6" w:rsidRDefault="00072A71">
      <w:pPr>
        <w:ind w:firstLine="567"/>
        <w:jc w:val="both"/>
        <w:rPr>
          <w:sz w:val="24"/>
        </w:rPr>
      </w:pPr>
      <w:r>
        <w:rPr>
          <w:sz w:val="24"/>
        </w:rPr>
        <w:t>- давать адекватную оценку ситуации и предлагать план её изменения;</w:t>
      </w:r>
    </w:p>
    <w:p w:rsidR="005079D6" w:rsidRDefault="00072A71">
      <w:pPr>
        <w:ind w:firstLine="567"/>
        <w:jc w:val="both"/>
        <w:rPr>
          <w:sz w:val="24"/>
        </w:rPr>
      </w:pPr>
      <w:r>
        <w:rPr>
          <w:sz w:val="24"/>
        </w:rPr>
        <w:t>- объяснять причины достижения (недостижения) результатов деятельности, давать оценку приобретённому опыту;</w:t>
      </w:r>
    </w:p>
    <w:p w:rsidR="005079D6" w:rsidRDefault="00072A71">
      <w:pPr>
        <w:ind w:firstLine="567"/>
        <w:jc w:val="both"/>
        <w:rPr>
          <w:sz w:val="24"/>
        </w:rPr>
      </w:pPr>
      <w:r>
        <w:rPr>
          <w:sz w:val="24"/>
        </w:rPr>
        <w:t>- вносить коррективы в деятельность (в т.ч.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5079D6" w:rsidRDefault="00072A71">
      <w:pPr>
        <w:ind w:firstLine="567"/>
        <w:jc w:val="both"/>
        <w:rPr>
          <w:sz w:val="24"/>
        </w:rPr>
      </w:pPr>
      <w:r>
        <w:rPr>
          <w:sz w:val="24"/>
        </w:rPr>
        <w:t>- оценивать соответствие результата цели и условиям.</w:t>
      </w:r>
    </w:p>
    <w:p w:rsidR="005079D6" w:rsidRDefault="00072A71">
      <w:pPr>
        <w:ind w:firstLine="567"/>
        <w:jc w:val="both"/>
        <w:rPr>
          <w:i/>
          <w:sz w:val="24"/>
        </w:rPr>
      </w:pPr>
      <w:r>
        <w:rPr>
          <w:i/>
          <w:sz w:val="24"/>
        </w:rPr>
        <w:t>Эмоциональный интеллект:</w:t>
      </w:r>
    </w:p>
    <w:p w:rsidR="005079D6" w:rsidRDefault="00072A71">
      <w:pPr>
        <w:ind w:firstLine="567"/>
        <w:jc w:val="both"/>
        <w:rPr>
          <w:sz w:val="24"/>
        </w:rPr>
      </w:pPr>
      <w:r>
        <w:rPr>
          <w:sz w:val="24"/>
        </w:rPr>
        <w:t>- ставить себя на место другого человека в ходе спора или дискуссии на научную тему, понимать мотивы, намерения и логику другого.</w:t>
      </w:r>
    </w:p>
    <w:p w:rsidR="005079D6" w:rsidRDefault="00072A71">
      <w:pPr>
        <w:ind w:firstLine="567"/>
        <w:jc w:val="both"/>
        <w:rPr>
          <w:i/>
          <w:sz w:val="24"/>
        </w:rPr>
      </w:pPr>
      <w:r>
        <w:rPr>
          <w:i/>
          <w:sz w:val="24"/>
        </w:rPr>
        <w:t>Принятие себя и других:</w:t>
      </w:r>
    </w:p>
    <w:p w:rsidR="005079D6" w:rsidRDefault="00072A71">
      <w:pPr>
        <w:ind w:firstLine="567"/>
        <w:jc w:val="both"/>
        <w:rPr>
          <w:sz w:val="24"/>
        </w:rPr>
      </w:pPr>
      <w:r>
        <w:rPr>
          <w:sz w:val="24"/>
        </w:rPr>
        <w:t>- признавать своё право на ошибку при решении физических задач или в утверждениях на научные темы и такое же право другого.</w:t>
      </w:r>
    </w:p>
    <w:p w:rsidR="005079D6" w:rsidRDefault="005079D6">
      <w:pPr>
        <w:ind w:firstLine="567"/>
        <w:jc w:val="both"/>
        <w:rPr>
          <w:sz w:val="24"/>
        </w:rPr>
      </w:pPr>
    </w:p>
    <w:p w:rsidR="005079D6" w:rsidRDefault="00072A71">
      <w:pPr>
        <w:ind w:firstLine="567"/>
        <w:jc w:val="both"/>
        <w:rPr>
          <w:b/>
          <w:sz w:val="24"/>
        </w:rPr>
      </w:pPr>
      <w:r>
        <w:rPr>
          <w:b/>
          <w:sz w:val="24"/>
        </w:rPr>
        <w:t>ПРЕДМЕТНЫЕ РЕЗУЛЬТАТЫ</w:t>
      </w:r>
    </w:p>
    <w:p w:rsidR="005079D6" w:rsidRDefault="005079D6">
      <w:pPr>
        <w:ind w:firstLine="567"/>
        <w:jc w:val="both"/>
        <w:rPr>
          <w:b/>
          <w:sz w:val="24"/>
        </w:rPr>
      </w:pPr>
    </w:p>
    <w:p w:rsidR="005079D6" w:rsidRDefault="00072A71">
      <w:pPr>
        <w:ind w:firstLine="567"/>
        <w:jc w:val="both"/>
        <w:rPr>
          <w:b/>
          <w:sz w:val="24"/>
        </w:rPr>
      </w:pPr>
      <w:r>
        <w:rPr>
          <w:b/>
          <w:sz w:val="24"/>
        </w:rPr>
        <w:t>7 КЛАСС</w:t>
      </w:r>
    </w:p>
    <w:p w:rsidR="005079D6" w:rsidRDefault="00072A71">
      <w:pPr>
        <w:ind w:firstLine="567"/>
        <w:jc w:val="both"/>
        <w:rPr>
          <w:i/>
          <w:sz w:val="24"/>
        </w:rPr>
      </w:pPr>
      <w:r>
        <w:rPr>
          <w:i/>
          <w:sz w:val="24"/>
        </w:rPr>
        <w:t xml:space="preserve">Предметные результаты на базовом уровне должны отражать сформированность у обучающихся умений: </w:t>
      </w:r>
    </w:p>
    <w:p w:rsidR="005079D6" w:rsidRDefault="00072A71">
      <w:pPr>
        <w:ind w:firstLine="567"/>
        <w:jc w:val="both"/>
        <w:rPr>
          <w:sz w:val="24"/>
        </w:rPr>
      </w:pPr>
      <w:r>
        <w:rPr>
          <w:sz w:val="24"/>
        </w:rPr>
        <w:t xml:space="preserve">- 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5079D6" w:rsidRDefault="00072A71">
      <w:pPr>
        <w:ind w:firstLine="567"/>
        <w:jc w:val="both"/>
        <w:rPr>
          <w:sz w:val="24"/>
        </w:rPr>
      </w:pPr>
      <w:r>
        <w:rPr>
          <w:sz w:val="24"/>
        </w:rPr>
        <w:t>-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5079D6" w:rsidRDefault="00072A71">
      <w:pPr>
        <w:ind w:firstLine="567"/>
        <w:jc w:val="both"/>
        <w:rPr>
          <w:sz w:val="24"/>
        </w:rPr>
      </w:pPr>
      <w:r>
        <w:rPr>
          <w:sz w:val="24"/>
        </w:rPr>
        <w:t>- распознавать проявление изученных физических явлений в окружающем мире, в т.ч.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5079D6" w:rsidRDefault="00072A71">
      <w:pPr>
        <w:ind w:firstLine="567"/>
        <w:jc w:val="both"/>
        <w:rPr>
          <w:sz w:val="24"/>
        </w:rPr>
      </w:pPr>
      <w:r>
        <w:rPr>
          <w:sz w:val="24"/>
        </w:rPr>
        <w:t>- 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079D6" w:rsidRDefault="00072A71">
      <w:pPr>
        <w:ind w:firstLine="567"/>
        <w:jc w:val="both"/>
        <w:rPr>
          <w:sz w:val="24"/>
        </w:rPr>
      </w:pPr>
      <w:r>
        <w:rPr>
          <w:sz w:val="24"/>
        </w:rPr>
        <w:t>-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5079D6" w:rsidRDefault="00072A71">
      <w:pPr>
        <w:ind w:firstLine="567"/>
        <w:jc w:val="both"/>
        <w:rPr>
          <w:sz w:val="24"/>
        </w:rPr>
      </w:pPr>
      <w:r>
        <w:rPr>
          <w:sz w:val="24"/>
        </w:rPr>
        <w:t>- объяснять физические явления, процессы и свойства тел, в т.ч.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079D6" w:rsidRDefault="00072A71">
      <w:pPr>
        <w:ind w:firstLine="567"/>
        <w:jc w:val="both"/>
        <w:rPr>
          <w:sz w:val="24"/>
        </w:rPr>
      </w:pPr>
      <w:r>
        <w:rPr>
          <w:sz w:val="24"/>
        </w:rPr>
        <w:lastRenderedPageBreak/>
        <w:t>- 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079D6" w:rsidRDefault="00072A71">
      <w:pPr>
        <w:ind w:firstLine="567"/>
        <w:jc w:val="both"/>
        <w:rPr>
          <w:sz w:val="24"/>
        </w:rPr>
      </w:pPr>
      <w:r>
        <w:rPr>
          <w:sz w:val="24"/>
        </w:rPr>
        <w:t>- 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5079D6" w:rsidRDefault="00072A71">
      <w:pPr>
        <w:ind w:firstLine="567"/>
        <w:jc w:val="both"/>
        <w:rPr>
          <w:sz w:val="24"/>
        </w:rPr>
      </w:pPr>
      <w:r>
        <w:rPr>
          <w:sz w:val="24"/>
        </w:rPr>
        <w:t>-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5079D6" w:rsidRDefault="00072A71">
      <w:pPr>
        <w:ind w:firstLine="567"/>
        <w:jc w:val="both"/>
        <w:rPr>
          <w:sz w:val="24"/>
        </w:rPr>
      </w:pPr>
      <w:r>
        <w:rPr>
          <w:sz w:val="24"/>
        </w:rPr>
        <w:t>- 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5079D6" w:rsidRDefault="00072A71">
      <w:pPr>
        <w:ind w:firstLine="567"/>
        <w:jc w:val="both"/>
        <w:rPr>
          <w:sz w:val="24"/>
        </w:rPr>
      </w:pPr>
      <w:r>
        <w:rPr>
          <w:sz w:val="24"/>
        </w:rPr>
        <w:t>- 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079D6" w:rsidRDefault="00072A71">
      <w:pPr>
        <w:ind w:firstLine="567"/>
        <w:jc w:val="both"/>
        <w:rPr>
          <w:sz w:val="24"/>
        </w:rPr>
      </w:pPr>
      <w:r>
        <w:rPr>
          <w:sz w:val="24"/>
        </w:rPr>
        <w:t>- 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5079D6" w:rsidRDefault="00072A71">
      <w:pPr>
        <w:ind w:firstLine="567"/>
        <w:jc w:val="both"/>
        <w:rPr>
          <w:sz w:val="24"/>
        </w:rPr>
      </w:pPr>
      <w:r>
        <w:rPr>
          <w:sz w:val="24"/>
        </w:rPr>
        <w:t>- соблюдать правила техники безопасности при работе с лабораторным оборудованием;</w:t>
      </w:r>
    </w:p>
    <w:p w:rsidR="005079D6" w:rsidRDefault="00072A71">
      <w:pPr>
        <w:ind w:firstLine="567"/>
        <w:jc w:val="both"/>
        <w:rPr>
          <w:sz w:val="24"/>
        </w:rPr>
      </w:pPr>
      <w:r>
        <w:rPr>
          <w:sz w:val="24"/>
        </w:rPr>
        <w:t>- 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5079D6" w:rsidRDefault="00072A71">
      <w:pPr>
        <w:ind w:firstLine="567"/>
        <w:jc w:val="both"/>
        <w:rPr>
          <w:sz w:val="24"/>
        </w:rPr>
      </w:pPr>
      <w:r>
        <w:rPr>
          <w:sz w:val="24"/>
        </w:rPr>
        <w:t xml:space="preserve">- характеризовать принципы действия изученных приборов и технических устройств с опорой на их описания (в т.ч.: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079D6" w:rsidRDefault="00072A71">
      <w:pPr>
        <w:ind w:firstLine="567"/>
        <w:jc w:val="both"/>
        <w:rPr>
          <w:sz w:val="24"/>
        </w:rPr>
      </w:pPr>
      <w:r>
        <w:rPr>
          <w:sz w:val="24"/>
        </w:rPr>
        <w:t>- 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079D6" w:rsidRDefault="00072A71">
      <w:pPr>
        <w:ind w:firstLine="567"/>
        <w:jc w:val="both"/>
        <w:rPr>
          <w:sz w:val="24"/>
        </w:rPr>
      </w:pPr>
      <w:r>
        <w:rPr>
          <w:sz w:val="24"/>
        </w:rPr>
        <w:t>- 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079D6" w:rsidRDefault="00072A71">
      <w:pPr>
        <w:ind w:firstLine="567"/>
        <w:jc w:val="both"/>
        <w:rPr>
          <w:sz w:val="24"/>
        </w:rPr>
      </w:pPr>
      <w:r>
        <w:rPr>
          <w:sz w:val="24"/>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079D6" w:rsidRDefault="00072A71">
      <w:pPr>
        <w:ind w:firstLine="567"/>
        <w:jc w:val="both"/>
        <w:rPr>
          <w:sz w:val="24"/>
        </w:rPr>
      </w:pPr>
      <w:r>
        <w:rPr>
          <w:sz w:val="24"/>
        </w:rPr>
        <w:t>- создавать собственные краткие письменные и устные сообщения на основе 2-3 источников информации физического содержания, в т.ч.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079D6" w:rsidRDefault="00072A71">
      <w:pPr>
        <w:ind w:firstLine="567"/>
        <w:jc w:val="both"/>
        <w:rPr>
          <w:sz w:val="24"/>
        </w:rPr>
      </w:pPr>
      <w:r>
        <w:rPr>
          <w:sz w:val="24"/>
        </w:rPr>
        <w:t xml:space="preserve">- 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w:t>
      </w:r>
      <w:r>
        <w:rPr>
          <w:sz w:val="24"/>
        </w:rPr>
        <w:lastRenderedPageBreak/>
        <w:t>оценивать собственный вклад в деятельность группы; выстраивать коммуникативное взаимодействие, учитывая мнение окружающих.</w:t>
      </w:r>
    </w:p>
    <w:p w:rsidR="005079D6" w:rsidRDefault="005079D6">
      <w:pPr>
        <w:ind w:firstLine="567"/>
        <w:jc w:val="both"/>
        <w:rPr>
          <w:sz w:val="24"/>
        </w:rPr>
      </w:pPr>
    </w:p>
    <w:p w:rsidR="005079D6" w:rsidRDefault="00072A71">
      <w:pPr>
        <w:ind w:firstLine="567"/>
        <w:jc w:val="both"/>
        <w:rPr>
          <w:b/>
          <w:sz w:val="24"/>
        </w:rPr>
      </w:pPr>
      <w:r>
        <w:rPr>
          <w:b/>
          <w:sz w:val="24"/>
        </w:rPr>
        <w:t>8 КЛАСС</w:t>
      </w:r>
    </w:p>
    <w:p w:rsidR="005079D6" w:rsidRDefault="00072A71">
      <w:pPr>
        <w:ind w:firstLine="567"/>
        <w:jc w:val="both"/>
        <w:rPr>
          <w:i/>
          <w:sz w:val="24"/>
        </w:rPr>
      </w:pPr>
      <w:r>
        <w:rPr>
          <w:i/>
          <w:sz w:val="24"/>
        </w:rPr>
        <w:t>Предметные результаты на базовом уровне должны отражать сформированность у обучающихся умений:</w:t>
      </w:r>
    </w:p>
    <w:p w:rsidR="005079D6" w:rsidRDefault="00072A71">
      <w:pPr>
        <w:ind w:firstLine="567"/>
        <w:jc w:val="both"/>
        <w:rPr>
          <w:sz w:val="24"/>
        </w:rPr>
      </w:pPr>
      <w:r>
        <w:rPr>
          <w:sz w:val="24"/>
        </w:rPr>
        <w:t xml:space="preserve">- 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079D6" w:rsidRDefault="00072A71">
      <w:pPr>
        <w:ind w:firstLine="567"/>
        <w:jc w:val="both"/>
        <w:rPr>
          <w:sz w:val="24"/>
        </w:rPr>
      </w:pPr>
      <w:r>
        <w:rPr>
          <w:sz w:val="24"/>
        </w:rPr>
        <w:t>- 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079D6" w:rsidRDefault="00072A71">
      <w:pPr>
        <w:ind w:firstLine="567"/>
        <w:jc w:val="both"/>
        <w:rPr>
          <w:sz w:val="24"/>
        </w:rPr>
      </w:pPr>
      <w:r>
        <w:rPr>
          <w:sz w:val="24"/>
        </w:rPr>
        <w:t>- распознавать проявление изученных физических явлений в окружающем мире, в т.ч.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079D6" w:rsidRDefault="00072A71">
      <w:pPr>
        <w:ind w:firstLine="567"/>
        <w:jc w:val="both"/>
        <w:rPr>
          <w:sz w:val="24"/>
        </w:rPr>
      </w:pPr>
      <w:r>
        <w:rPr>
          <w:sz w:val="24"/>
        </w:rPr>
        <w:t>- 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079D6" w:rsidRDefault="00072A71">
      <w:pPr>
        <w:ind w:firstLine="567"/>
        <w:jc w:val="both"/>
        <w:rPr>
          <w:sz w:val="24"/>
        </w:rPr>
      </w:pPr>
      <w:r>
        <w:rPr>
          <w:sz w:val="24"/>
        </w:rPr>
        <w:t>- 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5079D6" w:rsidRDefault="00072A71">
      <w:pPr>
        <w:ind w:firstLine="567"/>
        <w:jc w:val="both"/>
        <w:rPr>
          <w:sz w:val="24"/>
        </w:rPr>
      </w:pPr>
      <w:r>
        <w:rPr>
          <w:sz w:val="24"/>
        </w:rPr>
        <w:t>- объяснять физические процессы и свойства тел, в т.ч.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079D6" w:rsidRDefault="00072A71">
      <w:pPr>
        <w:ind w:firstLine="567"/>
        <w:jc w:val="both"/>
        <w:rPr>
          <w:sz w:val="24"/>
        </w:rPr>
      </w:pPr>
      <w:r>
        <w:rPr>
          <w:sz w:val="24"/>
        </w:rPr>
        <w:t>- 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079D6" w:rsidRDefault="00072A71">
      <w:pPr>
        <w:ind w:firstLine="567"/>
        <w:jc w:val="both"/>
        <w:rPr>
          <w:sz w:val="24"/>
        </w:rPr>
      </w:pPr>
      <w:r>
        <w:rPr>
          <w:sz w:val="24"/>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079D6" w:rsidRDefault="00072A71">
      <w:pPr>
        <w:ind w:firstLine="567"/>
        <w:jc w:val="both"/>
        <w:rPr>
          <w:sz w:val="24"/>
        </w:rPr>
      </w:pPr>
      <w:r>
        <w:rPr>
          <w:sz w:val="24"/>
        </w:rPr>
        <w:t xml:space="preserve">- 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w:t>
      </w:r>
      <w:r>
        <w:rPr>
          <w:sz w:val="24"/>
        </w:rPr>
        <w:lastRenderedPageBreak/>
        <w:t>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Pr>
          <w:b/>
          <w:sz w:val="24"/>
        </w:rPr>
        <w:t xml:space="preserve"> </w:t>
      </w:r>
      <w:r>
        <w:rPr>
          <w:sz w:val="24"/>
        </w:rPr>
        <w:t>описывать ход опыта и формулировать выводы;</w:t>
      </w:r>
    </w:p>
    <w:p w:rsidR="005079D6" w:rsidRDefault="00072A71">
      <w:pPr>
        <w:ind w:firstLine="567"/>
        <w:jc w:val="both"/>
        <w:rPr>
          <w:sz w:val="24"/>
        </w:rPr>
      </w:pPr>
      <w:r>
        <w:rPr>
          <w:sz w:val="24"/>
        </w:rPr>
        <w:t>- 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5079D6" w:rsidRDefault="00072A71">
      <w:pPr>
        <w:ind w:firstLine="567"/>
        <w:jc w:val="both"/>
        <w:rPr>
          <w:sz w:val="24"/>
        </w:rPr>
      </w:pPr>
      <w:r>
        <w:rPr>
          <w:sz w:val="24"/>
        </w:rPr>
        <w:t>- 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5079D6" w:rsidRDefault="00072A71">
      <w:pPr>
        <w:ind w:firstLine="567"/>
        <w:jc w:val="both"/>
        <w:rPr>
          <w:sz w:val="24"/>
        </w:rPr>
      </w:pPr>
      <w:r>
        <w:rPr>
          <w:sz w:val="24"/>
        </w:rPr>
        <w:t>- 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5079D6" w:rsidRDefault="00072A71">
      <w:pPr>
        <w:ind w:firstLine="567"/>
        <w:jc w:val="both"/>
        <w:rPr>
          <w:sz w:val="24"/>
        </w:rPr>
      </w:pPr>
      <w:r>
        <w:rPr>
          <w:sz w:val="24"/>
        </w:rPr>
        <w:t>- соблюдать правила техники безопасности при работе с лабораторным оборудованием;</w:t>
      </w:r>
    </w:p>
    <w:p w:rsidR="005079D6" w:rsidRDefault="00072A71">
      <w:pPr>
        <w:ind w:firstLine="567"/>
        <w:jc w:val="both"/>
        <w:rPr>
          <w:sz w:val="24"/>
        </w:rPr>
      </w:pPr>
      <w:r>
        <w:rPr>
          <w:sz w:val="24"/>
        </w:rPr>
        <w:t>- характеризовать принципы действия изученных приборов и технических устройств с опорой на их описания (в т.ч.: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5079D6" w:rsidRDefault="00072A71">
      <w:pPr>
        <w:ind w:firstLine="567"/>
        <w:jc w:val="both"/>
        <w:rPr>
          <w:sz w:val="24"/>
        </w:rPr>
      </w:pPr>
      <w:r>
        <w:rPr>
          <w:sz w:val="24"/>
        </w:rPr>
        <w:t>- 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5079D6" w:rsidRDefault="00072A71">
      <w:pPr>
        <w:ind w:firstLine="567"/>
        <w:jc w:val="both"/>
        <w:rPr>
          <w:sz w:val="24"/>
        </w:rPr>
      </w:pPr>
      <w:r>
        <w:rPr>
          <w:sz w:val="24"/>
        </w:rPr>
        <w:t>- 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079D6" w:rsidRDefault="00072A71">
      <w:pPr>
        <w:ind w:firstLine="567"/>
        <w:jc w:val="both"/>
        <w:rPr>
          <w:sz w:val="24"/>
        </w:rPr>
      </w:pPr>
      <w:r>
        <w:rPr>
          <w:sz w:val="24"/>
        </w:rPr>
        <w:t>- 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079D6" w:rsidRDefault="00072A71">
      <w:pPr>
        <w:ind w:firstLine="567"/>
        <w:jc w:val="both"/>
        <w:rPr>
          <w:sz w:val="24"/>
        </w:rPr>
      </w:pPr>
      <w:r>
        <w:rPr>
          <w:sz w:val="24"/>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079D6" w:rsidRDefault="00072A71">
      <w:pPr>
        <w:ind w:firstLine="567"/>
        <w:jc w:val="both"/>
        <w:rPr>
          <w:sz w:val="24"/>
        </w:rPr>
      </w:pPr>
      <w:r>
        <w:rPr>
          <w:sz w:val="24"/>
        </w:rPr>
        <w:t>- создавать собственные письменные и краткие устные сообщения, обобщая информацию из нескольких источников физического содержания, в т.ч.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079D6" w:rsidRDefault="00072A71">
      <w:pPr>
        <w:ind w:firstLine="567"/>
        <w:jc w:val="both"/>
        <w:rPr>
          <w:sz w:val="24"/>
        </w:rPr>
      </w:pPr>
      <w:r>
        <w:rPr>
          <w:sz w:val="24"/>
        </w:rPr>
        <w:t>- 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5079D6" w:rsidRDefault="005079D6">
      <w:pPr>
        <w:ind w:firstLine="567"/>
        <w:jc w:val="both"/>
        <w:rPr>
          <w:b/>
          <w:sz w:val="24"/>
        </w:rPr>
      </w:pPr>
    </w:p>
    <w:p w:rsidR="005079D6" w:rsidRDefault="00072A71">
      <w:pPr>
        <w:ind w:firstLine="567"/>
        <w:jc w:val="both"/>
        <w:rPr>
          <w:b/>
          <w:sz w:val="24"/>
        </w:rPr>
      </w:pPr>
      <w:r>
        <w:rPr>
          <w:b/>
          <w:sz w:val="24"/>
        </w:rPr>
        <w:t>9 КЛАСС</w:t>
      </w:r>
    </w:p>
    <w:p w:rsidR="005079D6" w:rsidRDefault="00072A71">
      <w:pPr>
        <w:ind w:firstLine="567"/>
        <w:jc w:val="both"/>
        <w:rPr>
          <w:i/>
          <w:sz w:val="24"/>
        </w:rPr>
      </w:pPr>
      <w:r>
        <w:rPr>
          <w:i/>
          <w:sz w:val="24"/>
        </w:rPr>
        <w:lastRenderedPageBreak/>
        <w:t>Предметные результаты на базовом уровне должны отражать сформированность у обучающихся умений:</w:t>
      </w:r>
    </w:p>
    <w:p w:rsidR="005079D6" w:rsidRDefault="00072A71">
      <w:pPr>
        <w:ind w:firstLine="567"/>
        <w:jc w:val="both"/>
        <w:rPr>
          <w:sz w:val="24"/>
        </w:rPr>
      </w:pPr>
      <w:r>
        <w:rPr>
          <w:sz w:val="24"/>
        </w:rPr>
        <w:t>- 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5079D6" w:rsidRDefault="00072A71">
      <w:pPr>
        <w:ind w:firstLine="567"/>
        <w:jc w:val="both"/>
        <w:rPr>
          <w:sz w:val="24"/>
        </w:rPr>
      </w:pPr>
      <w:r>
        <w:rPr>
          <w:sz w:val="24"/>
        </w:rPr>
        <w:t>- 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079D6" w:rsidRDefault="00072A71">
      <w:pPr>
        <w:ind w:firstLine="567"/>
        <w:jc w:val="both"/>
        <w:rPr>
          <w:sz w:val="24"/>
        </w:rPr>
      </w:pPr>
      <w:r>
        <w:rPr>
          <w:sz w:val="24"/>
        </w:rPr>
        <w:t>- распознавать проявление изученных физических явлений в окружающем мире (в т.ч.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5079D6" w:rsidRDefault="00072A71">
      <w:pPr>
        <w:ind w:firstLine="567"/>
        <w:jc w:val="both"/>
        <w:rPr>
          <w:sz w:val="24"/>
        </w:rPr>
      </w:pPr>
      <w:r>
        <w:rPr>
          <w:sz w:val="24"/>
        </w:rPr>
        <w:t>- 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079D6" w:rsidRDefault="00072A71">
      <w:pPr>
        <w:ind w:firstLine="567"/>
        <w:jc w:val="both"/>
        <w:rPr>
          <w:sz w:val="24"/>
        </w:rPr>
      </w:pPr>
      <w:r>
        <w:rPr>
          <w:sz w:val="24"/>
        </w:rPr>
        <w:t>- 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5079D6" w:rsidRDefault="00072A71">
      <w:pPr>
        <w:ind w:firstLine="567"/>
        <w:jc w:val="both"/>
        <w:rPr>
          <w:sz w:val="24"/>
        </w:rPr>
      </w:pPr>
      <w:r>
        <w:rPr>
          <w:sz w:val="24"/>
        </w:rPr>
        <w:t>- объяснять физические процессы и свойства тел, в т.ч.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079D6" w:rsidRDefault="00072A71">
      <w:pPr>
        <w:ind w:firstLine="567"/>
        <w:jc w:val="both"/>
        <w:rPr>
          <w:sz w:val="24"/>
        </w:rPr>
      </w:pPr>
      <w:r>
        <w:rPr>
          <w:sz w:val="24"/>
        </w:rPr>
        <w:t>- 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5079D6" w:rsidRDefault="00072A71">
      <w:pPr>
        <w:ind w:firstLine="567"/>
        <w:jc w:val="both"/>
        <w:rPr>
          <w:sz w:val="24"/>
        </w:rPr>
      </w:pPr>
      <w:r>
        <w:rPr>
          <w:sz w:val="24"/>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079D6" w:rsidRDefault="00072A71">
      <w:pPr>
        <w:ind w:firstLine="567"/>
        <w:jc w:val="both"/>
        <w:rPr>
          <w:sz w:val="24"/>
        </w:rPr>
      </w:pPr>
      <w:r>
        <w:rPr>
          <w:sz w:val="24"/>
        </w:rPr>
        <w:t xml:space="preserve">- проводить опыты по наблюдению физических явлений или физических свойств тел (изучение </w:t>
      </w:r>
      <w:r>
        <w:rPr>
          <w:sz w:val="24"/>
        </w:rPr>
        <w:lastRenderedPageBreak/>
        <w:t>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Pr>
          <w:b/>
          <w:sz w:val="24"/>
        </w:rPr>
        <w:t xml:space="preserve"> </w:t>
      </w:r>
      <w:r>
        <w:rPr>
          <w:sz w:val="24"/>
        </w:rPr>
        <w:t>описывать ход опыта и его результаты, формулировать выводы;</w:t>
      </w:r>
    </w:p>
    <w:p w:rsidR="005079D6" w:rsidRDefault="00072A71">
      <w:pPr>
        <w:ind w:firstLine="567"/>
        <w:jc w:val="both"/>
        <w:rPr>
          <w:sz w:val="24"/>
        </w:rPr>
      </w:pPr>
      <w:r>
        <w:rPr>
          <w:sz w:val="24"/>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5079D6" w:rsidRDefault="00072A71">
      <w:pPr>
        <w:ind w:firstLine="567"/>
        <w:jc w:val="both"/>
        <w:rPr>
          <w:sz w:val="24"/>
        </w:rPr>
      </w:pPr>
      <w:r>
        <w:rPr>
          <w:sz w:val="24"/>
        </w:rPr>
        <w:t>- 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5079D6" w:rsidRDefault="00072A71">
      <w:pPr>
        <w:ind w:firstLine="567"/>
        <w:jc w:val="both"/>
        <w:rPr>
          <w:sz w:val="24"/>
        </w:rPr>
      </w:pPr>
      <w:r>
        <w:rPr>
          <w:sz w:val="24"/>
        </w:rPr>
        <w:t>- 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5079D6" w:rsidRDefault="00072A71">
      <w:pPr>
        <w:ind w:firstLine="567"/>
        <w:jc w:val="both"/>
        <w:rPr>
          <w:sz w:val="24"/>
        </w:rPr>
      </w:pPr>
      <w:r>
        <w:rPr>
          <w:sz w:val="24"/>
        </w:rPr>
        <w:t>- соблюдать правила техники безопасности при работе с лабораторным оборудованием;</w:t>
      </w:r>
    </w:p>
    <w:p w:rsidR="005079D6" w:rsidRDefault="00072A71">
      <w:pPr>
        <w:ind w:firstLine="567"/>
        <w:jc w:val="both"/>
        <w:rPr>
          <w:sz w:val="24"/>
        </w:rPr>
      </w:pPr>
      <w:r>
        <w:rPr>
          <w:sz w:val="24"/>
        </w:rPr>
        <w:t>- 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079D6" w:rsidRDefault="00072A71">
      <w:pPr>
        <w:ind w:firstLine="567"/>
        <w:jc w:val="both"/>
        <w:rPr>
          <w:sz w:val="24"/>
        </w:rPr>
      </w:pPr>
      <w:r>
        <w:rPr>
          <w:sz w:val="24"/>
        </w:rPr>
        <w:t xml:space="preserve">- характеризовать принципы действия изученных приборов и технических устройств с опорой на их описания (в т.ч.: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5079D6" w:rsidRDefault="00072A71">
      <w:pPr>
        <w:ind w:firstLine="567"/>
        <w:jc w:val="both"/>
        <w:rPr>
          <w:sz w:val="24"/>
        </w:rPr>
      </w:pPr>
      <w:r>
        <w:rPr>
          <w:sz w:val="24"/>
        </w:rPr>
        <w:t xml:space="preserve">-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5079D6" w:rsidRDefault="00072A71">
      <w:pPr>
        <w:ind w:firstLine="567"/>
        <w:jc w:val="both"/>
        <w:rPr>
          <w:sz w:val="24"/>
        </w:rPr>
      </w:pPr>
      <w:r>
        <w:rPr>
          <w:sz w:val="24"/>
        </w:rPr>
        <w:t>- 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079D6" w:rsidRDefault="00072A71">
      <w:pPr>
        <w:ind w:firstLine="567"/>
        <w:jc w:val="both"/>
        <w:rPr>
          <w:sz w:val="24"/>
        </w:rPr>
      </w:pPr>
      <w:r>
        <w:rPr>
          <w:sz w:val="24"/>
        </w:rPr>
        <w:t>- 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079D6" w:rsidRDefault="00072A71">
      <w:pPr>
        <w:ind w:firstLine="567"/>
        <w:jc w:val="both"/>
        <w:rPr>
          <w:sz w:val="24"/>
        </w:rPr>
      </w:pPr>
      <w:r>
        <w:rPr>
          <w:sz w:val="24"/>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079D6" w:rsidRDefault="00072A71">
      <w:pPr>
        <w:ind w:firstLine="567"/>
        <w:jc w:val="both"/>
        <w:rPr>
          <w:sz w:val="24"/>
        </w:rPr>
      </w:pPr>
      <w:r>
        <w:rPr>
          <w:sz w:val="24"/>
        </w:rPr>
        <w:t>- 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5079D6" w:rsidRDefault="005079D6">
      <w:pPr>
        <w:sectPr w:rsidR="005079D6">
          <w:pgSz w:w="11907" w:h="16840"/>
          <w:pgMar w:top="1134" w:right="708" w:bottom="1134" w:left="709" w:header="0" w:footer="0" w:gutter="0"/>
          <w:cols w:space="720"/>
        </w:sectPr>
      </w:pPr>
    </w:p>
    <w:p w:rsidR="005079D6" w:rsidRDefault="00072A71">
      <w:pPr>
        <w:ind w:firstLine="567"/>
        <w:jc w:val="both"/>
        <w:rPr>
          <w:b/>
          <w:sz w:val="24"/>
        </w:rPr>
      </w:pPr>
      <w:r>
        <w:rPr>
          <w:b/>
          <w:sz w:val="24"/>
        </w:rPr>
        <w:lastRenderedPageBreak/>
        <w:t>2.1.13. РАБОЧАЯ ПРОГРАММА УЧЕБНОГО ПРЕДМЕТА «БИОЛОГИЯ» (БАЗОВЫЙ УРОВЕНЬ)</w:t>
      </w:r>
    </w:p>
    <w:p w:rsidR="005079D6" w:rsidRDefault="005079D6">
      <w:pPr>
        <w:ind w:firstLine="567"/>
        <w:jc w:val="both"/>
        <w:rPr>
          <w:b/>
          <w:sz w:val="24"/>
        </w:rPr>
      </w:pPr>
    </w:p>
    <w:p w:rsidR="005079D6" w:rsidRDefault="00072A71">
      <w:pPr>
        <w:ind w:firstLine="567"/>
        <w:jc w:val="both"/>
        <w:rPr>
          <w:sz w:val="24"/>
        </w:rPr>
      </w:pPr>
      <w:r>
        <w:rPr>
          <w:b/>
          <w:sz w:val="24"/>
        </w:rPr>
        <w:t>1) ПОЯСНИТЕЛЬНАЯ ЗАПИСКА</w:t>
      </w:r>
    </w:p>
    <w:p w:rsidR="005079D6" w:rsidRDefault="00072A71">
      <w:pPr>
        <w:ind w:firstLine="567"/>
        <w:jc w:val="both"/>
        <w:rPr>
          <w:i/>
          <w:sz w:val="24"/>
        </w:rPr>
      </w:pPr>
      <w:r>
        <w:rPr>
          <w:i/>
          <w:sz w:val="24"/>
        </w:rPr>
        <w:t>Рабочая программа составлена на основе:</w:t>
      </w:r>
    </w:p>
    <w:p w:rsidR="005079D6" w:rsidRDefault="00072A71">
      <w:pPr>
        <w:ind w:firstLine="567"/>
        <w:jc w:val="both"/>
        <w:rPr>
          <w:i/>
          <w:sz w:val="24"/>
        </w:rPr>
      </w:pPr>
      <w:r>
        <w:rPr>
          <w:i/>
          <w:sz w:val="24"/>
        </w:rPr>
        <w:t>- требований ФГОС ООО к результатам освоения основной образовательной программы ООО (пр. Минпросвещения России от 31.05.2021 г. № 287);</w:t>
      </w:r>
    </w:p>
    <w:p w:rsidR="005079D6" w:rsidRDefault="00072A71">
      <w:pPr>
        <w:ind w:firstLine="567"/>
        <w:jc w:val="both"/>
        <w:rPr>
          <w:i/>
          <w:sz w:val="24"/>
        </w:rPr>
      </w:pPr>
      <w:r>
        <w:rPr>
          <w:i/>
          <w:sz w:val="24"/>
        </w:rPr>
        <w:t>- Примерной рабочей программы основного общего образования по биологии (базовый уровень) (одобренной решением федерального учебно-методического объединения по общему образованию, протокол 3/21 от 27.09.2021 г.).</w:t>
      </w:r>
    </w:p>
    <w:p w:rsidR="005079D6" w:rsidRDefault="00072A71">
      <w:pPr>
        <w:ind w:firstLine="567"/>
        <w:jc w:val="both"/>
        <w:rPr>
          <w:i/>
          <w:sz w:val="24"/>
        </w:rPr>
      </w:pPr>
      <w:r>
        <w:rPr>
          <w:i/>
          <w:sz w:val="24"/>
        </w:rPr>
        <w:t>Рабочая программа разработана с учетом программы формирования УУД у обучающихся и рабочей программы воспитания.</w:t>
      </w:r>
    </w:p>
    <w:p w:rsidR="005079D6" w:rsidRDefault="00072A71">
      <w:pPr>
        <w:ind w:firstLine="567"/>
        <w:jc w:val="both"/>
        <w:rPr>
          <w:i/>
          <w:sz w:val="24"/>
        </w:rPr>
      </w:pPr>
      <w:r>
        <w:rPr>
          <w:i/>
          <w:sz w:val="24"/>
        </w:rPr>
        <w:t>Рабочая программа учебного предмета «Биология» (далее - рабочая программа) включает:</w:t>
      </w:r>
    </w:p>
    <w:p w:rsidR="005079D6" w:rsidRDefault="00072A71">
      <w:pPr>
        <w:ind w:left="709" w:firstLine="567"/>
        <w:jc w:val="both"/>
        <w:rPr>
          <w:sz w:val="24"/>
        </w:rPr>
      </w:pPr>
      <w:r>
        <w:rPr>
          <w:sz w:val="24"/>
        </w:rPr>
        <w:t xml:space="preserve">- пояснительную записку, </w:t>
      </w:r>
    </w:p>
    <w:p w:rsidR="005079D6" w:rsidRDefault="00072A71">
      <w:pPr>
        <w:ind w:left="709" w:firstLine="567"/>
        <w:jc w:val="both"/>
        <w:rPr>
          <w:sz w:val="24"/>
        </w:rPr>
      </w:pPr>
      <w:r>
        <w:rPr>
          <w:sz w:val="24"/>
        </w:rPr>
        <w:t xml:space="preserve">- содержание учебного предмета, </w:t>
      </w:r>
    </w:p>
    <w:p w:rsidR="005079D6" w:rsidRDefault="00072A71">
      <w:pPr>
        <w:ind w:left="709" w:firstLine="567"/>
        <w:jc w:val="both"/>
        <w:rPr>
          <w:sz w:val="24"/>
        </w:rPr>
      </w:pPr>
      <w:r>
        <w:rPr>
          <w:sz w:val="24"/>
        </w:rPr>
        <w:t>- планируемые результаты освоения программы учебного предмета,</w:t>
      </w:r>
    </w:p>
    <w:p w:rsidR="005079D6" w:rsidRDefault="00072A71">
      <w:pPr>
        <w:ind w:firstLine="567"/>
        <w:jc w:val="both"/>
        <w:rPr>
          <w:sz w:val="24"/>
        </w:rPr>
      </w:pPr>
      <w:r>
        <w:rPr>
          <w:sz w:val="24"/>
        </w:rPr>
        <w:t>- тематическое планирование.</w:t>
      </w:r>
    </w:p>
    <w:p w:rsidR="005079D6" w:rsidRDefault="00072A71">
      <w:pPr>
        <w:pStyle w:val="af2"/>
        <w:ind w:left="0" w:firstLine="567"/>
        <w:rPr>
          <w:i/>
          <w:sz w:val="24"/>
        </w:rPr>
      </w:pPr>
      <w:r>
        <w:rPr>
          <w:b/>
          <w:i/>
          <w:sz w:val="24"/>
        </w:rPr>
        <w:t>Общая характеристика учебного предмета «Биология»</w:t>
      </w:r>
    </w:p>
    <w:p w:rsidR="005079D6" w:rsidRDefault="00072A71">
      <w:pPr>
        <w:ind w:firstLine="567"/>
        <w:jc w:val="both"/>
        <w:rPr>
          <w:sz w:val="24"/>
        </w:rPr>
      </w:pPr>
      <w:r>
        <w:rPr>
          <w:sz w:val="24"/>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5079D6" w:rsidRDefault="00072A71">
      <w:pPr>
        <w:ind w:firstLine="567"/>
        <w:jc w:val="both"/>
        <w:rPr>
          <w:sz w:val="24"/>
        </w:rPr>
      </w:pPr>
      <w:r>
        <w:rPr>
          <w:sz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t>Цели изучения учебного предмета «Биология»</w:t>
      </w:r>
    </w:p>
    <w:p w:rsidR="005079D6" w:rsidRDefault="00072A71">
      <w:pPr>
        <w:ind w:firstLine="567"/>
        <w:jc w:val="both"/>
        <w:rPr>
          <w:i/>
          <w:sz w:val="24"/>
        </w:rPr>
      </w:pPr>
      <w:r>
        <w:rPr>
          <w:i/>
          <w:sz w:val="24"/>
        </w:rPr>
        <w:t>Целями изучения биологии на уровне основного общего образования являются:</w:t>
      </w:r>
    </w:p>
    <w:p w:rsidR="005079D6" w:rsidRDefault="00072A71">
      <w:pPr>
        <w:pStyle w:val="af2"/>
        <w:ind w:left="0" w:firstLine="567"/>
        <w:rPr>
          <w:sz w:val="24"/>
        </w:rPr>
      </w:pPr>
      <w:r>
        <w:rPr>
          <w:sz w:val="24"/>
        </w:rPr>
        <w:t xml:space="preserve">- формирование системы знаний о признаках и процессах жизнедеятельности биологических систем разного уровня организации; </w:t>
      </w:r>
    </w:p>
    <w:p w:rsidR="005079D6" w:rsidRDefault="00072A71">
      <w:pPr>
        <w:pStyle w:val="af2"/>
        <w:ind w:left="0" w:firstLine="567"/>
        <w:rPr>
          <w:sz w:val="24"/>
        </w:rPr>
      </w:pPr>
      <w:r>
        <w:rPr>
          <w:sz w:val="24"/>
        </w:rPr>
        <w:t xml:space="preserve">- формирование системы знаний об особенностях строения, жизнедеятельности организма человека, условиях сохранения его здоровья; </w:t>
      </w:r>
    </w:p>
    <w:p w:rsidR="005079D6" w:rsidRDefault="00072A71">
      <w:pPr>
        <w:pStyle w:val="af2"/>
        <w:ind w:left="0" w:firstLine="567"/>
        <w:rPr>
          <w:sz w:val="24"/>
        </w:rPr>
      </w:pPr>
      <w:r>
        <w:rPr>
          <w:sz w:val="24"/>
        </w:rPr>
        <w:t>- формирование умений применять методы биологической науки для изучения биологических систем, в т.ч. и организма человека;</w:t>
      </w:r>
    </w:p>
    <w:p w:rsidR="005079D6" w:rsidRDefault="00072A71">
      <w:pPr>
        <w:pStyle w:val="af2"/>
        <w:ind w:left="0" w:firstLine="567"/>
        <w:rPr>
          <w:sz w:val="24"/>
        </w:rPr>
      </w:pPr>
      <w:r>
        <w:rPr>
          <w:sz w:val="24"/>
        </w:rPr>
        <w:t>-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5079D6" w:rsidRDefault="00072A71">
      <w:pPr>
        <w:pStyle w:val="af2"/>
        <w:ind w:left="0" w:firstLine="567"/>
        <w:rPr>
          <w:sz w:val="24"/>
        </w:rPr>
      </w:pPr>
      <w:r>
        <w:rPr>
          <w:sz w:val="24"/>
        </w:rPr>
        <w:t>- формирование умений объяснять роль биологии в практической деятельности людей, значение биологического разно- образия для сохранения биосферы, последствия деятельности человека в природе;</w:t>
      </w:r>
    </w:p>
    <w:p w:rsidR="005079D6" w:rsidRDefault="00072A71">
      <w:pPr>
        <w:pStyle w:val="af2"/>
        <w:ind w:left="0" w:firstLine="567"/>
        <w:rPr>
          <w:sz w:val="24"/>
        </w:rPr>
      </w:pPr>
      <w:r>
        <w:rPr>
          <w:sz w:val="24"/>
        </w:rPr>
        <w:t xml:space="preserve">- формирование экологической культуры в целях сохранения собственного здоровья и охраны окружающей среды. </w:t>
      </w:r>
    </w:p>
    <w:p w:rsidR="005079D6" w:rsidRDefault="00072A71">
      <w:pPr>
        <w:ind w:firstLine="567"/>
        <w:jc w:val="both"/>
        <w:rPr>
          <w:i/>
          <w:sz w:val="24"/>
        </w:rPr>
      </w:pPr>
      <w:r>
        <w:rPr>
          <w:i/>
          <w:sz w:val="24"/>
        </w:rPr>
        <w:t xml:space="preserve">Достижение целей обеспечивается решением следующих задач: </w:t>
      </w:r>
    </w:p>
    <w:p w:rsidR="005079D6" w:rsidRDefault="00072A71">
      <w:pPr>
        <w:pStyle w:val="af2"/>
        <w:ind w:left="0" w:firstLine="567"/>
        <w:rPr>
          <w:sz w:val="24"/>
        </w:rPr>
      </w:pPr>
      <w:r>
        <w:rPr>
          <w:sz w:val="24"/>
        </w:rPr>
        <w:t xml:space="preserve">- 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5079D6" w:rsidRDefault="00072A71">
      <w:pPr>
        <w:pStyle w:val="af2"/>
        <w:ind w:left="0" w:firstLine="567"/>
        <w:rPr>
          <w:sz w:val="24"/>
        </w:rPr>
      </w:pPr>
      <w:r>
        <w:rPr>
          <w:sz w:val="24"/>
        </w:rPr>
        <w:t>- овладение умениями проводить исследования с использованием биологического оборудования и наблюдения за состоянием собственного организма;</w:t>
      </w:r>
    </w:p>
    <w:p w:rsidR="005079D6" w:rsidRDefault="00072A71">
      <w:pPr>
        <w:pStyle w:val="af2"/>
        <w:ind w:left="0" w:firstLine="567"/>
        <w:rPr>
          <w:sz w:val="24"/>
        </w:rPr>
      </w:pPr>
      <w:r>
        <w:rPr>
          <w:sz w:val="24"/>
        </w:rPr>
        <w:t>- освоение приёмов работы с биологической информацией, в т.ч. о современных достижениях в области биологии, её анализ и критическое оценивание;</w:t>
      </w:r>
    </w:p>
    <w:p w:rsidR="005079D6" w:rsidRDefault="00072A71">
      <w:pPr>
        <w:pStyle w:val="af2"/>
        <w:ind w:left="0" w:firstLine="567"/>
        <w:rPr>
          <w:sz w:val="24"/>
        </w:rPr>
      </w:pPr>
      <w:r>
        <w:rPr>
          <w:sz w:val="24"/>
        </w:rPr>
        <w:t>- воспитание биологически и экологически грамотной личности, готовой к сохранению собственного здоровья и охраны окружающей среды.</w:t>
      </w:r>
    </w:p>
    <w:p w:rsidR="005079D6" w:rsidRDefault="00072A71">
      <w:pPr>
        <w:ind w:firstLine="567"/>
        <w:jc w:val="both"/>
        <w:rPr>
          <w:b/>
          <w:i/>
          <w:sz w:val="24"/>
        </w:rPr>
      </w:pPr>
      <w:r>
        <w:rPr>
          <w:b/>
          <w:i/>
          <w:sz w:val="24"/>
        </w:rPr>
        <w:t>Место учебного предмета «Биология» в учебном плане</w:t>
      </w:r>
    </w:p>
    <w:p w:rsidR="005079D6" w:rsidRDefault="00072A71">
      <w:pPr>
        <w:ind w:firstLine="567"/>
        <w:jc w:val="both"/>
        <w:rPr>
          <w:sz w:val="24"/>
        </w:rPr>
      </w:pPr>
      <w:r>
        <w:rPr>
          <w:sz w:val="24"/>
        </w:rPr>
        <w:t xml:space="preserve">В соответствии с ФГОС ООО биология является обязательным предметом на уровне основного </w:t>
      </w:r>
      <w:r>
        <w:rPr>
          <w:sz w:val="24"/>
        </w:rPr>
        <w:lastRenderedPageBreak/>
        <w:t xml:space="preserve">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Для каждого класса предлагается резерв времени, который учитель может использовать по своему усмотрению, в т.ч. для контрольных, самостоятельных работ и обобщающих уроков. </w:t>
      </w:r>
    </w:p>
    <w:p w:rsidR="005079D6" w:rsidRDefault="005079D6">
      <w:pPr>
        <w:sectPr w:rsidR="005079D6">
          <w:pgSz w:w="11907" w:h="16840"/>
          <w:pgMar w:top="1134" w:right="708" w:bottom="1134" w:left="709" w:header="0" w:footer="0" w:gutter="0"/>
          <w:cols w:space="720"/>
        </w:sectPr>
      </w:pPr>
    </w:p>
    <w:p w:rsidR="005079D6" w:rsidRDefault="00072A71">
      <w:pPr>
        <w:ind w:firstLine="567"/>
        <w:jc w:val="both"/>
        <w:rPr>
          <w:sz w:val="24"/>
        </w:rPr>
      </w:pPr>
      <w:r>
        <w:rPr>
          <w:b/>
          <w:sz w:val="24"/>
        </w:rPr>
        <w:lastRenderedPageBreak/>
        <w:t>2)</w:t>
      </w:r>
      <w:r>
        <w:rPr>
          <w:sz w:val="24"/>
        </w:rPr>
        <w:t> </w:t>
      </w:r>
      <w:r>
        <w:rPr>
          <w:b/>
          <w:sz w:val="24"/>
        </w:rPr>
        <w:t>СОДЕРЖАНИЕ УЧЕБНОГО ПРЕДМЕТА «БИОЛОГИЯ»</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5 КЛАСС</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1. Биология - наука о живой природе</w:t>
      </w:r>
    </w:p>
    <w:p w:rsidR="005079D6" w:rsidRDefault="00072A71">
      <w:pPr>
        <w:ind w:firstLine="567"/>
        <w:jc w:val="both"/>
        <w:rPr>
          <w:sz w:val="24"/>
        </w:rPr>
      </w:pPr>
      <w:r>
        <w:rPr>
          <w:sz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5079D6" w:rsidRDefault="00072A71">
      <w:pPr>
        <w:ind w:firstLine="567"/>
        <w:jc w:val="both"/>
        <w:rPr>
          <w:sz w:val="24"/>
        </w:rPr>
      </w:pPr>
      <w:r>
        <w:rPr>
          <w:sz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5079D6" w:rsidRDefault="00072A71">
      <w:pPr>
        <w:ind w:firstLine="567"/>
        <w:jc w:val="both"/>
        <w:rPr>
          <w:sz w:val="24"/>
        </w:rPr>
      </w:pPr>
      <w:r>
        <w:rPr>
          <w:sz w:val="24"/>
        </w:rPr>
        <w:t>Кабинет биологии. Правила поведения и работы в кабинете с биологическими приборами и инструментами.</w:t>
      </w:r>
    </w:p>
    <w:p w:rsidR="005079D6" w:rsidRDefault="00072A71">
      <w:pPr>
        <w:ind w:firstLine="567"/>
        <w:jc w:val="both"/>
        <w:rPr>
          <w:sz w:val="24"/>
        </w:rPr>
      </w:pPr>
      <w:r>
        <w:rPr>
          <w:sz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5079D6" w:rsidRDefault="005079D6">
      <w:pPr>
        <w:ind w:firstLine="567"/>
        <w:jc w:val="both"/>
        <w:rPr>
          <w:sz w:val="24"/>
        </w:rPr>
      </w:pPr>
    </w:p>
    <w:p w:rsidR="005079D6" w:rsidRDefault="00072A71">
      <w:pPr>
        <w:ind w:firstLine="567"/>
        <w:jc w:val="both"/>
        <w:rPr>
          <w:b/>
          <w:sz w:val="24"/>
        </w:rPr>
      </w:pPr>
      <w:r>
        <w:rPr>
          <w:b/>
          <w:sz w:val="24"/>
        </w:rPr>
        <w:t>2. Методы изучения живой природы</w:t>
      </w:r>
    </w:p>
    <w:p w:rsidR="005079D6" w:rsidRDefault="00072A71">
      <w:pPr>
        <w:ind w:firstLine="567"/>
        <w:jc w:val="both"/>
        <w:rPr>
          <w:sz w:val="24"/>
        </w:rPr>
      </w:pPr>
      <w:r>
        <w:rPr>
          <w:sz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5079D6" w:rsidRDefault="00072A71">
      <w:pPr>
        <w:ind w:firstLine="567"/>
        <w:jc w:val="both"/>
        <w:rPr>
          <w:sz w:val="24"/>
        </w:rPr>
      </w:pPr>
      <w:r>
        <w:rPr>
          <w:sz w:val="24"/>
        </w:rP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w:t>
      </w:r>
    </w:p>
    <w:p w:rsidR="005079D6" w:rsidRDefault="00072A71">
      <w:pPr>
        <w:ind w:firstLine="567"/>
        <w:jc w:val="both"/>
        <w:rPr>
          <w:sz w:val="24"/>
        </w:rPr>
      </w:pPr>
      <w:r>
        <w:rPr>
          <w:sz w:val="24"/>
        </w:rPr>
        <w:t>Наблюдение и эксперимент как ведущие методы биологии.</w:t>
      </w:r>
    </w:p>
    <w:p w:rsidR="005079D6" w:rsidRDefault="00072A71">
      <w:pPr>
        <w:ind w:firstLine="567"/>
        <w:jc w:val="both"/>
        <w:rPr>
          <w:i/>
          <w:sz w:val="24"/>
        </w:rPr>
      </w:pPr>
      <w:r>
        <w:rPr>
          <w:i/>
          <w:sz w:val="24"/>
        </w:rPr>
        <w:t>Лабораторные и практические работы</w:t>
      </w:r>
    </w:p>
    <w:p w:rsidR="005079D6" w:rsidRDefault="00072A71">
      <w:pPr>
        <w:ind w:firstLine="567"/>
        <w:jc w:val="both"/>
        <w:rPr>
          <w:sz w:val="24"/>
        </w:rPr>
      </w:pPr>
      <w:r>
        <w:rPr>
          <w:sz w:val="24"/>
        </w:rPr>
        <w:t>1. Изучение лабораторного оборудования: термометры, весы, чашки Петри, пробирки, мензурки. Правила работы с оборудованием в школьном кабинете.</w:t>
      </w:r>
    </w:p>
    <w:p w:rsidR="005079D6" w:rsidRDefault="00072A71">
      <w:pPr>
        <w:ind w:firstLine="567"/>
        <w:jc w:val="both"/>
        <w:rPr>
          <w:sz w:val="24"/>
        </w:rPr>
      </w:pPr>
      <w:r>
        <w:rPr>
          <w:sz w:val="24"/>
        </w:rPr>
        <w:t>2. Ознакомление с устройством лупы, светового микроскопа, правила работы с ними.</w:t>
      </w:r>
    </w:p>
    <w:p w:rsidR="005079D6" w:rsidRDefault="00072A71">
      <w:pPr>
        <w:ind w:firstLine="567"/>
        <w:jc w:val="both"/>
        <w:rPr>
          <w:sz w:val="24"/>
        </w:rPr>
      </w:pPr>
      <w:r>
        <w:rPr>
          <w:sz w:val="24"/>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5079D6" w:rsidRDefault="00072A71">
      <w:pPr>
        <w:ind w:firstLine="567"/>
        <w:jc w:val="both"/>
        <w:rPr>
          <w:i/>
          <w:sz w:val="24"/>
        </w:rPr>
      </w:pPr>
      <w:r>
        <w:rPr>
          <w:i/>
          <w:sz w:val="24"/>
        </w:rPr>
        <w:t>Экскурсии или видеоэкскурсии</w:t>
      </w:r>
    </w:p>
    <w:p w:rsidR="005079D6" w:rsidRDefault="00072A71">
      <w:pPr>
        <w:ind w:firstLine="567"/>
        <w:jc w:val="both"/>
        <w:rPr>
          <w:sz w:val="24"/>
        </w:rPr>
      </w:pPr>
      <w:r>
        <w:rPr>
          <w:sz w:val="24"/>
        </w:rPr>
        <w:t>Овладение методами изучения живой природы - наблюдением и экспериментом.</w:t>
      </w:r>
    </w:p>
    <w:p w:rsidR="005079D6" w:rsidRDefault="005079D6">
      <w:pPr>
        <w:ind w:firstLine="567"/>
        <w:jc w:val="both"/>
        <w:rPr>
          <w:sz w:val="24"/>
        </w:rPr>
      </w:pPr>
    </w:p>
    <w:p w:rsidR="005079D6" w:rsidRDefault="00072A71">
      <w:pPr>
        <w:ind w:firstLine="567"/>
        <w:jc w:val="both"/>
        <w:rPr>
          <w:b/>
          <w:sz w:val="24"/>
        </w:rPr>
      </w:pPr>
      <w:r>
        <w:rPr>
          <w:b/>
          <w:sz w:val="24"/>
        </w:rPr>
        <w:t>3. Организмы - тела живой природы</w:t>
      </w:r>
    </w:p>
    <w:p w:rsidR="005079D6" w:rsidRDefault="00072A71">
      <w:pPr>
        <w:ind w:firstLine="567"/>
        <w:jc w:val="both"/>
        <w:rPr>
          <w:sz w:val="24"/>
        </w:rPr>
      </w:pPr>
      <w:r>
        <w:rPr>
          <w:sz w:val="24"/>
        </w:rPr>
        <w:t>Понятие об организме. Доядерные и ядерные организмы.</w:t>
      </w:r>
    </w:p>
    <w:p w:rsidR="005079D6" w:rsidRDefault="00072A71">
      <w:pPr>
        <w:ind w:firstLine="567"/>
        <w:jc w:val="both"/>
        <w:rPr>
          <w:sz w:val="24"/>
        </w:rPr>
      </w:pPr>
      <w:r>
        <w:rPr>
          <w:sz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5079D6" w:rsidRDefault="00072A71">
      <w:pPr>
        <w:ind w:firstLine="567"/>
        <w:jc w:val="both"/>
        <w:rPr>
          <w:sz w:val="24"/>
        </w:rPr>
      </w:pPr>
      <w:r>
        <w:rPr>
          <w:sz w:val="24"/>
        </w:rPr>
        <w:t>Одноклеточные и многоклеточные организмы. Клетки, ткани, органы, системы органов.</w:t>
      </w:r>
    </w:p>
    <w:p w:rsidR="005079D6" w:rsidRDefault="00072A71">
      <w:pPr>
        <w:ind w:firstLine="567"/>
        <w:jc w:val="both"/>
        <w:rPr>
          <w:sz w:val="24"/>
        </w:rPr>
      </w:pPr>
      <w:r>
        <w:rPr>
          <w:sz w:val="24"/>
        </w:rPr>
        <w:t>Жизнедеятельность организмов. Особенности строения и процессов жизнедеятельности у растений, животных, бактерий и грибов.</w:t>
      </w:r>
    </w:p>
    <w:p w:rsidR="005079D6" w:rsidRDefault="00072A71">
      <w:pPr>
        <w:ind w:firstLine="567"/>
        <w:jc w:val="both"/>
        <w:rPr>
          <w:sz w:val="24"/>
        </w:rPr>
      </w:pPr>
      <w:r>
        <w:rPr>
          <w:sz w:val="24"/>
        </w:rPr>
        <w:t xml:space="preserve">Свойства организмов: питание, дыхание, выделение, движение, размножение, развитие, раздражимость, приспособленность. </w:t>
      </w:r>
    </w:p>
    <w:p w:rsidR="005079D6" w:rsidRDefault="00072A71">
      <w:pPr>
        <w:ind w:firstLine="567"/>
        <w:jc w:val="both"/>
        <w:rPr>
          <w:sz w:val="24"/>
        </w:rPr>
      </w:pPr>
      <w:r>
        <w:rPr>
          <w:sz w:val="24"/>
        </w:rPr>
        <w:t>Организм - единое целое.</w:t>
      </w:r>
    </w:p>
    <w:p w:rsidR="005079D6" w:rsidRDefault="00072A71">
      <w:pPr>
        <w:ind w:firstLine="567"/>
        <w:jc w:val="both"/>
        <w:rPr>
          <w:sz w:val="24"/>
        </w:rPr>
      </w:pPr>
      <w:r>
        <w:rPr>
          <w:sz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5079D6" w:rsidRDefault="00072A71">
      <w:pPr>
        <w:ind w:firstLine="567"/>
        <w:jc w:val="both"/>
        <w:rPr>
          <w:i/>
          <w:sz w:val="24"/>
        </w:rPr>
      </w:pPr>
      <w:r>
        <w:rPr>
          <w:i/>
          <w:sz w:val="24"/>
        </w:rPr>
        <w:t>Лабораторные и практические работы</w:t>
      </w:r>
    </w:p>
    <w:p w:rsidR="005079D6" w:rsidRDefault="00072A71">
      <w:pPr>
        <w:pStyle w:val="af2"/>
        <w:ind w:left="0" w:firstLine="567"/>
        <w:rPr>
          <w:sz w:val="24"/>
        </w:rPr>
      </w:pPr>
      <w:r>
        <w:rPr>
          <w:sz w:val="24"/>
        </w:rPr>
        <w:t xml:space="preserve">1. Изучение клеток кожицы чешуи лука под лупой и микроскопом (на примере самостоятельно </w:t>
      </w:r>
      <w:r>
        <w:rPr>
          <w:sz w:val="24"/>
        </w:rPr>
        <w:lastRenderedPageBreak/>
        <w:t>приготовленного микропрепарата).</w:t>
      </w:r>
    </w:p>
    <w:p w:rsidR="005079D6" w:rsidRDefault="00072A71">
      <w:pPr>
        <w:pStyle w:val="af2"/>
        <w:ind w:left="0" w:firstLine="567"/>
        <w:rPr>
          <w:sz w:val="24"/>
        </w:rPr>
      </w:pPr>
      <w:r>
        <w:rPr>
          <w:sz w:val="24"/>
        </w:rPr>
        <w:t>2. Ознакомление с принципами систематики организмов.</w:t>
      </w:r>
    </w:p>
    <w:p w:rsidR="005079D6" w:rsidRDefault="00072A71">
      <w:pPr>
        <w:pStyle w:val="af2"/>
        <w:ind w:left="0" w:firstLine="567"/>
        <w:rPr>
          <w:sz w:val="24"/>
        </w:rPr>
      </w:pPr>
      <w:r>
        <w:rPr>
          <w:sz w:val="24"/>
        </w:rPr>
        <w:t>3. Наблюдение за потреблением воды растением.</w:t>
      </w:r>
    </w:p>
    <w:p w:rsidR="005079D6" w:rsidRDefault="005079D6">
      <w:pPr>
        <w:pStyle w:val="af2"/>
        <w:ind w:left="0" w:firstLine="567"/>
        <w:rPr>
          <w:sz w:val="24"/>
        </w:rPr>
      </w:pPr>
    </w:p>
    <w:p w:rsidR="005079D6" w:rsidRDefault="00072A71">
      <w:pPr>
        <w:pStyle w:val="af2"/>
        <w:ind w:left="0" w:firstLine="567"/>
        <w:rPr>
          <w:b/>
          <w:sz w:val="24"/>
        </w:rPr>
      </w:pPr>
      <w:r>
        <w:rPr>
          <w:b/>
          <w:sz w:val="24"/>
        </w:rPr>
        <w:t>4. Организмы и среда обитания</w:t>
      </w:r>
    </w:p>
    <w:p w:rsidR="005079D6" w:rsidRDefault="00072A71">
      <w:pPr>
        <w:ind w:firstLine="567"/>
        <w:jc w:val="both"/>
        <w:rPr>
          <w:sz w:val="24"/>
        </w:rPr>
      </w:pPr>
      <w:r>
        <w:rPr>
          <w:sz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5079D6" w:rsidRDefault="00072A71">
      <w:pPr>
        <w:ind w:firstLine="567"/>
        <w:jc w:val="both"/>
        <w:rPr>
          <w:i/>
          <w:sz w:val="24"/>
        </w:rPr>
      </w:pPr>
      <w:r>
        <w:rPr>
          <w:i/>
          <w:sz w:val="24"/>
        </w:rPr>
        <w:t>Лабораторные и практические работы</w:t>
      </w:r>
    </w:p>
    <w:p w:rsidR="005079D6" w:rsidRDefault="00072A71">
      <w:pPr>
        <w:ind w:firstLine="567"/>
        <w:jc w:val="both"/>
        <w:rPr>
          <w:sz w:val="24"/>
        </w:rPr>
      </w:pPr>
      <w:r>
        <w:rPr>
          <w:sz w:val="24"/>
        </w:rPr>
        <w:t>Выявление приспособлений организмов к среде обитания (на конкретных примерах).</w:t>
      </w:r>
    </w:p>
    <w:p w:rsidR="005079D6" w:rsidRDefault="00072A71">
      <w:pPr>
        <w:ind w:firstLine="567"/>
        <w:jc w:val="both"/>
        <w:rPr>
          <w:i/>
          <w:sz w:val="24"/>
        </w:rPr>
      </w:pPr>
      <w:r>
        <w:rPr>
          <w:i/>
          <w:sz w:val="24"/>
        </w:rPr>
        <w:t>Экскурсии или видеоэкскурсии</w:t>
      </w:r>
    </w:p>
    <w:p w:rsidR="005079D6" w:rsidRDefault="00072A71">
      <w:pPr>
        <w:ind w:firstLine="567"/>
        <w:jc w:val="both"/>
        <w:rPr>
          <w:sz w:val="24"/>
        </w:rPr>
      </w:pPr>
      <w:r>
        <w:rPr>
          <w:sz w:val="24"/>
        </w:rPr>
        <w:t>Растительный и животный мир родного края (краеведение).</w:t>
      </w:r>
    </w:p>
    <w:p w:rsidR="005079D6" w:rsidRDefault="005079D6">
      <w:pPr>
        <w:ind w:firstLine="567"/>
        <w:jc w:val="both"/>
        <w:rPr>
          <w:sz w:val="24"/>
        </w:rPr>
      </w:pPr>
    </w:p>
    <w:p w:rsidR="005079D6" w:rsidRDefault="00072A71">
      <w:pPr>
        <w:ind w:firstLine="567"/>
        <w:jc w:val="both"/>
        <w:rPr>
          <w:b/>
          <w:sz w:val="24"/>
        </w:rPr>
      </w:pPr>
      <w:r>
        <w:rPr>
          <w:b/>
          <w:sz w:val="24"/>
        </w:rPr>
        <w:t>5. Природные сообщества</w:t>
      </w:r>
    </w:p>
    <w:p w:rsidR="005079D6" w:rsidRDefault="00072A71">
      <w:pPr>
        <w:ind w:firstLine="567"/>
        <w:jc w:val="both"/>
        <w:rPr>
          <w:sz w:val="24"/>
        </w:rPr>
      </w:pPr>
      <w:r>
        <w:rPr>
          <w:sz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5079D6" w:rsidRDefault="00072A71">
      <w:pPr>
        <w:ind w:firstLine="567"/>
        <w:jc w:val="both"/>
        <w:rPr>
          <w:sz w:val="24"/>
        </w:rPr>
      </w:pPr>
      <w:r>
        <w:rPr>
          <w:sz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5079D6" w:rsidRDefault="00072A71">
      <w:pPr>
        <w:ind w:firstLine="567"/>
        <w:jc w:val="both"/>
        <w:rPr>
          <w:sz w:val="24"/>
        </w:rPr>
      </w:pPr>
      <w:r>
        <w:rPr>
          <w:sz w:val="24"/>
        </w:rPr>
        <w:t>Природные зоны Земли, их обитатели. Флора и фауна природных зон. Ландшафты: природные и культурные.</w:t>
      </w:r>
    </w:p>
    <w:p w:rsidR="005079D6" w:rsidRDefault="00072A71">
      <w:pPr>
        <w:ind w:firstLine="567"/>
        <w:jc w:val="both"/>
        <w:rPr>
          <w:i/>
          <w:sz w:val="24"/>
        </w:rPr>
      </w:pPr>
      <w:r>
        <w:rPr>
          <w:i/>
          <w:sz w:val="24"/>
        </w:rPr>
        <w:t>Лабораторные и практические работы</w:t>
      </w:r>
    </w:p>
    <w:p w:rsidR="005079D6" w:rsidRDefault="00072A71">
      <w:pPr>
        <w:ind w:firstLine="567"/>
        <w:jc w:val="both"/>
        <w:rPr>
          <w:sz w:val="24"/>
        </w:rPr>
      </w:pPr>
      <w:r>
        <w:rPr>
          <w:sz w:val="24"/>
        </w:rPr>
        <w:t>Изучение искусственных сообществ и их обитателей (на примере аквариума и др.).</w:t>
      </w:r>
    </w:p>
    <w:p w:rsidR="005079D6" w:rsidRDefault="00072A71">
      <w:pPr>
        <w:ind w:firstLine="567"/>
        <w:jc w:val="both"/>
        <w:rPr>
          <w:i/>
          <w:sz w:val="24"/>
        </w:rPr>
      </w:pPr>
      <w:r>
        <w:rPr>
          <w:i/>
          <w:sz w:val="24"/>
        </w:rPr>
        <w:t>Экскурсии или видеоэкскурсии</w:t>
      </w:r>
    </w:p>
    <w:p w:rsidR="005079D6" w:rsidRDefault="00072A71">
      <w:pPr>
        <w:pStyle w:val="af2"/>
        <w:ind w:left="0" w:firstLine="567"/>
        <w:rPr>
          <w:sz w:val="24"/>
        </w:rPr>
      </w:pPr>
      <w:r>
        <w:rPr>
          <w:sz w:val="24"/>
        </w:rPr>
        <w:t>1. Изучение природных сообществ (на примере леса, озера, пруда, луга и др.).</w:t>
      </w:r>
    </w:p>
    <w:p w:rsidR="005079D6" w:rsidRDefault="00072A71">
      <w:pPr>
        <w:pStyle w:val="af2"/>
        <w:ind w:left="0" w:firstLine="567"/>
        <w:rPr>
          <w:sz w:val="24"/>
        </w:rPr>
      </w:pPr>
      <w:r>
        <w:rPr>
          <w:sz w:val="24"/>
        </w:rPr>
        <w:t>2. Изучение сезонных явлений в жизни природных сообществ.</w:t>
      </w:r>
    </w:p>
    <w:p w:rsidR="005079D6" w:rsidRDefault="005079D6">
      <w:pPr>
        <w:pStyle w:val="af2"/>
        <w:ind w:left="0" w:firstLine="567"/>
        <w:rPr>
          <w:sz w:val="24"/>
        </w:rPr>
      </w:pPr>
    </w:p>
    <w:p w:rsidR="005079D6" w:rsidRDefault="00072A71">
      <w:pPr>
        <w:pStyle w:val="af2"/>
        <w:ind w:left="0" w:firstLine="567"/>
        <w:rPr>
          <w:b/>
          <w:sz w:val="24"/>
        </w:rPr>
      </w:pPr>
      <w:r>
        <w:rPr>
          <w:b/>
          <w:sz w:val="24"/>
        </w:rPr>
        <w:t>6. Живая природа и человек</w:t>
      </w:r>
    </w:p>
    <w:p w:rsidR="005079D6" w:rsidRDefault="00072A71">
      <w:pPr>
        <w:ind w:firstLine="567"/>
        <w:jc w:val="both"/>
        <w:rPr>
          <w:sz w:val="24"/>
        </w:rPr>
      </w:pPr>
      <w:r>
        <w:rPr>
          <w:sz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w:t>
      </w:r>
    </w:p>
    <w:p w:rsidR="005079D6" w:rsidRDefault="00072A71">
      <w:pPr>
        <w:ind w:firstLine="567"/>
        <w:jc w:val="both"/>
        <w:rPr>
          <w:sz w:val="24"/>
        </w:rPr>
      </w:pPr>
      <w:r>
        <w:rPr>
          <w:sz w:val="24"/>
        </w:rPr>
        <w:t>Осознание жизни как великой ценности.</w:t>
      </w:r>
    </w:p>
    <w:p w:rsidR="005079D6" w:rsidRDefault="00072A71">
      <w:pPr>
        <w:ind w:firstLine="567"/>
        <w:jc w:val="both"/>
        <w:rPr>
          <w:i/>
          <w:sz w:val="24"/>
        </w:rPr>
      </w:pPr>
      <w:r>
        <w:rPr>
          <w:i/>
          <w:sz w:val="24"/>
        </w:rPr>
        <w:t>Практические работы</w:t>
      </w:r>
    </w:p>
    <w:p w:rsidR="005079D6" w:rsidRDefault="00072A71">
      <w:pPr>
        <w:ind w:firstLine="567"/>
        <w:jc w:val="both"/>
        <w:rPr>
          <w:sz w:val="24"/>
        </w:rPr>
      </w:pPr>
      <w:r>
        <w:rPr>
          <w:sz w:val="24"/>
        </w:rPr>
        <w:t>Проведение акции по уборке мусора в ближайшем лесу, парке, сквере или на пришкольной территории.</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6 КЛАСС</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1. Растительный организм</w:t>
      </w:r>
    </w:p>
    <w:p w:rsidR="005079D6" w:rsidRDefault="00072A71">
      <w:pPr>
        <w:ind w:firstLine="567"/>
        <w:jc w:val="both"/>
        <w:rPr>
          <w:sz w:val="24"/>
        </w:rPr>
      </w:pPr>
      <w:r>
        <w:rPr>
          <w:sz w:val="24"/>
        </w:rPr>
        <w:t>Ботаника - наука о растениях. Разделы ботаники. Связь ботаники с другими науками и техникой. Общие признаки растений.</w:t>
      </w:r>
    </w:p>
    <w:p w:rsidR="005079D6" w:rsidRDefault="00072A71">
      <w:pPr>
        <w:ind w:firstLine="567"/>
        <w:jc w:val="both"/>
        <w:rPr>
          <w:sz w:val="24"/>
        </w:rPr>
      </w:pPr>
      <w:r>
        <w:rPr>
          <w:sz w:val="24"/>
        </w:rPr>
        <w:t>Разнообразие растений. Уровни организации растительного организма. Высшие и низшие растения. Споровые и семенные растения.</w:t>
      </w:r>
    </w:p>
    <w:p w:rsidR="005079D6" w:rsidRDefault="00072A71">
      <w:pPr>
        <w:ind w:firstLine="567"/>
        <w:jc w:val="both"/>
        <w:rPr>
          <w:sz w:val="24"/>
        </w:rPr>
      </w:pPr>
      <w:r>
        <w:rPr>
          <w:sz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5079D6" w:rsidRDefault="00072A71">
      <w:pPr>
        <w:ind w:firstLine="567"/>
        <w:jc w:val="both"/>
        <w:rPr>
          <w:sz w:val="24"/>
        </w:rPr>
      </w:pPr>
      <w:r>
        <w:rPr>
          <w:sz w:val="24"/>
        </w:rPr>
        <w:t>Органы и системы органов растений. Строение органов растительного организма, их роль и связь между собой.</w:t>
      </w:r>
    </w:p>
    <w:p w:rsidR="005079D6" w:rsidRDefault="00072A71">
      <w:pPr>
        <w:ind w:firstLine="567"/>
        <w:jc w:val="both"/>
        <w:rPr>
          <w:i/>
          <w:sz w:val="24"/>
        </w:rPr>
      </w:pPr>
      <w:r>
        <w:rPr>
          <w:i/>
          <w:sz w:val="24"/>
        </w:rPr>
        <w:t>Лабораторные и практические работы</w:t>
      </w:r>
    </w:p>
    <w:p w:rsidR="005079D6" w:rsidRDefault="00072A71">
      <w:pPr>
        <w:ind w:firstLine="567"/>
        <w:jc w:val="both"/>
        <w:rPr>
          <w:sz w:val="24"/>
        </w:rPr>
      </w:pPr>
      <w:r>
        <w:rPr>
          <w:sz w:val="24"/>
        </w:rPr>
        <w:lastRenderedPageBreak/>
        <w:t>1. Изучение микроскопического строения листа водного растения элодеи.</w:t>
      </w:r>
    </w:p>
    <w:p w:rsidR="005079D6" w:rsidRDefault="00072A71">
      <w:pPr>
        <w:ind w:firstLine="567"/>
        <w:jc w:val="both"/>
        <w:rPr>
          <w:sz w:val="24"/>
        </w:rPr>
      </w:pPr>
      <w:r>
        <w:rPr>
          <w:sz w:val="24"/>
        </w:rPr>
        <w:t>2. Изучение строения растительных тканей (использование микропрепаратов).</w:t>
      </w:r>
    </w:p>
    <w:p w:rsidR="005079D6" w:rsidRDefault="00072A71">
      <w:pPr>
        <w:ind w:firstLine="567"/>
        <w:jc w:val="both"/>
        <w:rPr>
          <w:sz w:val="24"/>
        </w:rPr>
      </w:pPr>
      <w:r>
        <w:rPr>
          <w:sz w:val="24"/>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5079D6" w:rsidRDefault="00072A71">
      <w:pPr>
        <w:ind w:firstLine="567"/>
        <w:jc w:val="both"/>
        <w:rPr>
          <w:i/>
          <w:sz w:val="24"/>
        </w:rPr>
      </w:pPr>
      <w:r>
        <w:rPr>
          <w:i/>
          <w:sz w:val="24"/>
        </w:rPr>
        <w:t>Экскурсии или видеоэкскурсии</w:t>
      </w:r>
    </w:p>
    <w:p w:rsidR="005079D6" w:rsidRDefault="00072A71">
      <w:pPr>
        <w:ind w:firstLine="567"/>
        <w:jc w:val="both"/>
        <w:rPr>
          <w:sz w:val="24"/>
        </w:rPr>
      </w:pPr>
      <w:r>
        <w:rPr>
          <w:sz w:val="24"/>
        </w:rPr>
        <w:t>Ознакомление в природе с цветковыми растениями.</w:t>
      </w:r>
    </w:p>
    <w:p w:rsidR="005079D6" w:rsidRDefault="005079D6">
      <w:pPr>
        <w:ind w:firstLine="567"/>
        <w:jc w:val="both"/>
        <w:rPr>
          <w:sz w:val="24"/>
        </w:rPr>
      </w:pPr>
    </w:p>
    <w:p w:rsidR="005079D6" w:rsidRDefault="00072A71">
      <w:pPr>
        <w:ind w:firstLine="567"/>
        <w:jc w:val="both"/>
        <w:rPr>
          <w:b/>
          <w:sz w:val="24"/>
        </w:rPr>
      </w:pPr>
      <w:r>
        <w:rPr>
          <w:b/>
          <w:sz w:val="24"/>
        </w:rPr>
        <w:t>2. Строение и жизнедеятельность  растительного организма</w:t>
      </w:r>
    </w:p>
    <w:p w:rsidR="005079D6" w:rsidRDefault="00072A71">
      <w:pPr>
        <w:ind w:firstLine="567"/>
        <w:jc w:val="both"/>
        <w:rPr>
          <w:sz w:val="24"/>
        </w:rPr>
      </w:pPr>
      <w:r>
        <w:rPr>
          <w:sz w:val="24"/>
        </w:rPr>
        <w:t>Питание растения</w:t>
      </w:r>
    </w:p>
    <w:p w:rsidR="005079D6" w:rsidRDefault="00072A71">
      <w:pPr>
        <w:ind w:firstLine="567"/>
        <w:jc w:val="both"/>
        <w:rPr>
          <w:sz w:val="24"/>
        </w:rPr>
      </w:pPr>
      <w:r>
        <w:rPr>
          <w:sz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079D6" w:rsidRDefault="00072A71">
      <w:pPr>
        <w:ind w:firstLine="567"/>
        <w:jc w:val="both"/>
        <w:rPr>
          <w:sz w:val="24"/>
        </w:rPr>
      </w:pPr>
      <w:r>
        <w:rPr>
          <w:sz w:val="24"/>
        </w:rPr>
        <w:t xml:space="preserve">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w:t>
      </w:r>
    </w:p>
    <w:p w:rsidR="005079D6" w:rsidRDefault="00072A71">
      <w:pPr>
        <w:ind w:firstLine="567"/>
        <w:jc w:val="both"/>
        <w:rPr>
          <w:sz w:val="24"/>
        </w:rPr>
      </w:pPr>
      <w:r>
        <w:rPr>
          <w:sz w:val="24"/>
        </w:rPr>
        <w:t>Значение фотосинтеза в природе и в жизни человека.</w:t>
      </w:r>
    </w:p>
    <w:p w:rsidR="005079D6" w:rsidRDefault="00072A71">
      <w:pPr>
        <w:ind w:firstLine="567"/>
        <w:jc w:val="both"/>
        <w:rPr>
          <w:i/>
          <w:sz w:val="24"/>
        </w:rPr>
      </w:pPr>
      <w:r>
        <w:rPr>
          <w:i/>
          <w:sz w:val="24"/>
        </w:rPr>
        <w:t>Лабораторные и практические работы</w:t>
      </w:r>
    </w:p>
    <w:p w:rsidR="005079D6" w:rsidRDefault="00072A71">
      <w:pPr>
        <w:ind w:firstLine="567"/>
        <w:jc w:val="both"/>
        <w:rPr>
          <w:sz w:val="24"/>
        </w:rPr>
      </w:pPr>
      <w:r>
        <w:rPr>
          <w:sz w:val="24"/>
        </w:rPr>
        <w:t>1. Изучение строения корневых систем (стержневой и мочковатой) на примере гербарных экземпляров или живых растений.</w:t>
      </w:r>
    </w:p>
    <w:p w:rsidR="005079D6" w:rsidRDefault="00072A71">
      <w:pPr>
        <w:ind w:firstLine="567"/>
        <w:jc w:val="both"/>
        <w:rPr>
          <w:sz w:val="24"/>
        </w:rPr>
      </w:pPr>
      <w:r>
        <w:rPr>
          <w:sz w:val="24"/>
        </w:rPr>
        <w:t>2. Изучение микропрепарата клеток корня.</w:t>
      </w:r>
    </w:p>
    <w:p w:rsidR="005079D6" w:rsidRDefault="00072A71">
      <w:pPr>
        <w:ind w:firstLine="567"/>
        <w:jc w:val="both"/>
        <w:rPr>
          <w:sz w:val="24"/>
        </w:rPr>
      </w:pPr>
      <w:r>
        <w:rPr>
          <w:sz w:val="24"/>
        </w:rPr>
        <w:t>3. Изучение строения вегетативных и генеративных почек (на примере сирени, тополя и др.).</w:t>
      </w:r>
    </w:p>
    <w:p w:rsidR="005079D6" w:rsidRDefault="00072A71">
      <w:pPr>
        <w:ind w:firstLine="567"/>
        <w:jc w:val="both"/>
        <w:rPr>
          <w:sz w:val="24"/>
        </w:rPr>
      </w:pPr>
      <w:r>
        <w:rPr>
          <w:sz w:val="24"/>
        </w:rPr>
        <w:t>4. Ознакомление с внешним строением листьев и листорасположением (на комнатных растениях).</w:t>
      </w:r>
    </w:p>
    <w:p w:rsidR="005079D6" w:rsidRDefault="00072A71">
      <w:pPr>
        <w:ind w:firstLine="567"/>
        <w:jc w:val="both"/>
        <w:rPr>
          <w:sz w:val="24"/>
        </w:rPr>
      </w:pPr>
      <w:r>
        <w:rPr>
          <w:sz w:val="24"/>
        </w:rPr>
        <w:t>5. Изучение микроскопического строения листа (на готовых микропрепаратах).</w:t>
      </w:r>
    </w:p>
    <w:p w:rsidR="005079D6" w:rsidRDefault="00072A71">
      <w:pPr>
        <w:ind w:firstLine="567"/>
        <w:jc w:val="both"/>
        <w:rPr>
          <w:sz w:val="24"/>
        </w:rPr>
      </w:pPr>
      <w:r>
        <w:rPr>
          <w:sz w:val="24"/>
        </w:rPr>
        <w:t>6. Наблюдение процесса выделения кислорода на свету аквариумными растениями.</w:t>
      </w:r>
    </w:p>
    <w:p w:rsidR="005079D6" w:rsidRDefault="005079D6">
      <w:pPr>
        <w:ind w:firstLine="567"/>
        <w:jc w:val="both"/>
        <w:rPr>
          <w:sz w:val="24"/>
        </w:rPr>
      </w:pPr>
    </w:p>
    <w:p w:rsidR="005079D6" w:rsidRDefault="00072A71">
      <w:pPr>
        <w:ind w:firstLine="567"/>
        <w:jc w:val="both"/>
        <w:rPr>
          <w:b/>
          <w:sz w:val="24"/>
        </w:rPr>
      </w:pPr>
      <w:r>
        <w:rPr>
          <w:b/>
          <w:sz w:val="24"/>
        </w:rPr>
        <w:t>Дыхание растения</w:t>
      </w:r>
    </w:p>
    <w:p w:rsidR="005079D6" w:rsidRDefault="00072A71">
      <w:pPr>
        <w:ind w:firstLine="567"/>
        <w:jc w:val="both"/>
        <w:rPr>
          <w:sz w:val="24"/>
        </w:rPr>
      </w:pPr>
      <w:r>
        <w:rPr>
          <w:sz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5079D6" w:rsidRDefault="00072A71">
      <w:pPr>
        <w:ind w:firstLine="567"/>
        <w:jc w:val="both"/>
        <w:rPr>
          <w:i/>
          <w:sz w:val="24"/>
        </w:rPr>
      </w:pPr>
      <w:r>
        <w:rPr>
          <w:i/>
          <w:sz w:val="24"/>
        </w:rPr>
        <w:t>Лабораторные и практические работы</w:t>
      </w:r>
    </w:p>
    <w:p w:rsidR="005079D6" w:rsidRDefault="00072A71">
      <w:pPr>
        <w:ind w:firstLine="567"/>
        <w:jc w:val="both"/>
        <w:rPr>
          <w:sz w:val="24"/>
        </w:rPr>
      </w:pPr>
      <w:r>
        <w:rPr>
          <w:sz w:val="24"/>
        </w:rPr>
        <w:t>Изучение роли рыхления для дыхания корней.</w:t>
      </w:r>
    </w:p>
    <w:p w:rsidR="005079D6" w:rsidRDefault="005079D6">
      <w:pPr>
        <w:ind w:firstLine="567"/>
        <w:jc w:val="both"/>
        <w:rPr>
          <w:sz w:val="24"/>
        </w:rPr>
      </w:pPr>
    </w:p>
    <w:p w:rsidR="005079D6" w:rsidRDefault="00072A71">
      <w:pPr>
        <w:ind w:firstLine="567"/>
        <w:jc w:val="both"/>
        <w:rPr>
          <w:b/>
          <w:sz w:val="24"/>
        </w:rPr>
      </w:pPr>
      <w:r>
        <w:rPr>
          <w:b/>
          <w:sz w:val="24"/>
        </w:rPr>
        <w:t>Транспорт веществ в растении</w:t>
      </w:r>
    </w:p>
    <w:p w:rsidR="005079D6" w:rsidRDefault="00072A71">
      <w:pPr>
        <w:ind w:firstLine="567"/>
        <w:jc w:val="both"/>
        <w:rPr>
          <w:sz w:val="24"/>
        </w:rPr>
      </w:pPr>
      <w:r>
        <w:rPr>
          <w:sz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5079D6" w:rsidRDefault="00072A71">
      <w:pPr>
        <w:ind w:firstLine="567"/>
        <w:jc w:val="both"/>
        <w:rPr>
          <w:i/>
          <w:sz w:val="24"/>
        </w:rPr>
      </w:pPr>
      <w:r>
        <w:rPr>
          <w:i/>
          <w:sz w:val="24"/>
        </w:rPr>
        <w:t>Лабораторные и практические работы</w:t>
      </w:r>
    </w:p>
    <w:p w:rsidR="005079D6" w:rsidRDefault="00072A71">
      <w:pPr>
        <w:ind w:firstLine="567"/>
        <w:jc w:val="both"/>
        <w:rPr>
          <w:sz w:val="24"/>
        </w:rPr>
      </w:pPr>
      <w:r>
        <w:rPr>
          <w:sz w:val="24"/>
        </w:rPr>
        <w:lastRenderedPageBreak/>
        <w:t>1. Обнаружение неорганических и органических веществ в растении.</w:t>
      </w:r>
    </w:p>
    <w:p w:rsidR="005079D6" w:rsidRDefault="00072A71">
      <w:pPr>
        <w:ind w:firstLine="567"/>
        <w:jc w:val="both"/>
        <w:rPr>
          <w:sz w:val="24"/>
        </w:rPr>
      </w:pPr>
      <w:r>
        <w:rPr>
          <w:sz w:val="24"/>
        </w:rPr>
        <w:t>2. Рассматривание микроскопического строения ветки дерева (на готовом микропрепарате).</w:t>
      </w:r>
    </w:p>
    <w:p w:rsidR="005079D6" w:rsidRDefault="00072A71">
      <w:pPr>
        <w:ind w:firstLine="567"/>
        <w:jc w:val="both"/>
        <w:rPr>
          <w:sz w:val="24"/>
        </w:rPr>
      </w:pPr>
      <w:r>
        <w:rPr>
          <w:sz w:val="24"/>
        </w:rPr>
        <w:t>3. Выявление передвижения воды и минеральных веществ по древесине.</w:t>
      </w:r>
    </w:p>
    <w:p w:rsidR="005079D6" w:rsidRDefault="00072A71">
      <w:pPr>
        <w:ind w:firstLine="567"/>
        <w:jc w:val="both"/>
        <w:rPr>
          <w:sz w:val="24"/>
        </w:rPr>
      </w:pPr>
      <w:r>
        <w:rPr>
          <w:sz w:val="24"/>
        </w:rPr>
        <w:t>4. Исследование строения корневища, клубня, луковицы.</w:t>
      </w:r>
    </w:p>
    <w:p w:rsidR="005079D6" w:rsidRDefault="005079D6">
      <w:pPr>
        <w:ind w:firstLine="567"/>
        <w:jc w:val="both"/>
        <w:rPr>
          <w:sz w:val="24"/>
        </w:rPr>
      </w:pPr>
    </w:p>
    <w:p w:rsidR="005079D6" w:rsidRDefault="00072A71">
      <w:pPr>
        <w:ind w:firstLine="567"/>
        <w:jc w:val="both"/>
        <w:rPr>
          <w:b/>
          <w:sz w:val="24"/>
        </w:rPr>
      </w:pPr>
      <w:r>
        <w:rPr>
          <w:b/>
          <w:sz w:val="24"/>
        </w:rPr>
        <w:t>Рост растения</w:t>
      </w:r>
    </w:p>
    <w:p w:rsidR="005079D6" w:rsidRDefault="00072A71">
      <w:pPr>
        <w:ind w:firstLine="567"/>
        <w:jc w:val="both"/>
        <w:rPr>
          <w:sz w:val="24"/>
        </w:rPr>
      </w:pPr>
      <w:r>
        <w:rPr>
          <w:sz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5079D6" w:rsidRDefault="00072A71">
      <w:pPr>
        <w:ind w:firstLine="567"/>
        <w:jc w:val="both"/>
        <w:rPr>
          <w:i/>
          <w:sz w:val="24"/>
        </w:rPr>
      </w:pPr>
      <w:r>
        <w:rPr>
          <w:i/>
          <w:sz w:val="24"/>
        </w:rPr>
        <w:t xml:space="preserve">Лабораторные и практические работы </w:t>
      </w:r>
    </w:p>
    <w:p w:rsidR="005079D6" w:rsidRDefault="00072A71">
      <w:pPr>
        <w:ind w:firstLine="567"/>
        <w:jc w:val="both"/>
        <w:rPr>
          <w:b/>
          <w:i/>
          <w:sz w:val="24"/>
        </w:rPr>
      </w:pPr>
      <w:r>
        <w:rPr>
          <w:sz w:val="24"/>
        </w:rPr>
        <w:t>1.</w:t>
      </w:r>
      <w:r>
        <w:rPr>
          <w:b/>
          <w:i/>
          <w:sz w:val="24"/>
        </w:rPr>
        <w:t> </w:t>
      </w:r>
      <w:r>
        <w:rPr>
          <w:sz w:val="24"/>
        </w:rPr>
        <w:t>Наблюдение за ростом корня.</w:t>
      </w:r>
    </w:p>
    <w:p w:rsidR="005079D6" w:rsidRDefault="00072A71">
      <w:pPr>
        <w:pStyle w:val="af2"/>
        <w:ind w:left="0" w:firstLine="567"/>
        <w:rPr>
          <w:sz w:val="24"/>
        </w:rPr>
      </w:pPr>
      <w:r>
        <w:rPr>
          <w:sz w:val="24"/>
        </w:rPr>
        <w:t>2. Наблюдение за ростом побега.</w:t>
      </w:r>
    </w:p>
    <w:p w:rsidR="005079D6" w:rsidRDefault="00072A71">
      <w:pPr>
        <w:pStyle w:val="af2"/>
        <w:ind w:left="0" w:firstLine="567"/>
        <w:rPr>
          <w:sz w:val="24"/>
        </w:rPr>
      </w:pPr>
      <w:r>
        <w:rPr>
          <w:sz w:val="24"/>
        </w:rPr>
        <w:t>3. Определение возраста дерева по спилу.</w:t>
      </w:r>
    </w:p>
    <w:p w:rsidR="005079D6" w:rsidRDefault="005079D6">
      <w:pPr>
        <w:pStyle w:val="af2"/>
        <w:ind w:left="0" w:firstLine="567"/>
        <w:rPr>
          <w:sz w:val="24"/>
        </w:rPr>
      </w:pPr>
    </w:p>
    <w:p w:rsidR="005079D6" w:rsidRDefault="00072A71">
      <w:pPr>
        <w:ind w:firstLine="567"/>
        <w:jc w:val="both"/>
        <w:rPr>
          <w:b/>
          <w:sz w:val="24"/>
        </w:rPr>
      </w:pPr>
      <w:r>
        <w:rPr>
          <w:b/>
          <w:sz w:val="24"/>
        </w:rPr>
        <w:t>Размножение растения</w:t>
      </w:r>
    </w:p>
    <w:p w:rsidR="005079D6" w:rsidRDefault="00072A71">
      <w:pPr>
        <w:ind w:firstLine="567"/>
        <w:jc w:val="both"/>
        <w:rPr>
          <w:sz w:val="24"/>
        </w:rPr>
      </w:pPr>
      <w:r>
        <w:rPr>
          <w:sz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5079D6" w:rsidRDefault="00072A71">
      <w:pPr>
        <w:ind w:firstLine="567"/>
        <w:jc w:val="both"/>
        <w:rPr>
          <w:i/>
          <w:sz w:val="24"/>
        </w:rPr>
      </w:pPr>
      <w:r>
        <w:rPr>
          <w:i/>
          <w:sz w:val="24"/>
        </w:rPr>
        <w:t>Лабораторные и практические работы</w:t>
      </w:r>
    </w:p>
    <w:p w:rsidR="005079D6" w:rsidRDefault="00072A71">
      <w:pPr>
        <w:pStyle w:val="af2"/>
        <w:ind w:left="0" w:firstLine="567"/>
        <w:rPr>
          <w:sz w:val="24"/>
        </w:rPr>
      </w:pPr>
      <w:r>
        <w:rPr>
          <w:sz w:val="24"/>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5079D6" w:rsidRDefault="00072A71">
      <w:pPr>
        <w:pStyle w:val="af2"/>
        <w:ind w:left="0" w:firstLine="567"/>
        <w:rPr>
          <w:sz w:val="24"/>
        </w:rPr>
      </w:pPr>
      <w:r>
        <w:rPr>
          <w:sz w:val="24"/>
        </w:rPr>
        <w:t>2. Изучение строения цветков.</w:t>
      </w:r>
    </w:p>
    <w:p w:rsidR="005079D6" w:rsidRDefault="00072A71">
      <w:pPr>
        <w:pStyle w:val="af2"/>
        <w:ind w:left="0" w:firstLine="567"/>
        <w:rPr>
          <w:sz w:val="24"/>
        </w:rPr>
      </w:pPr>
      <w:r>
        <w:rPr>
          <w:sz w:val="24"/>
        </w:rPr>
        <w:t>3. Ознакомление с различными типами соцветий.</w:t>
      </w:r>
    </w:p>
    <w:p w:rsidR="005079D6" w:rsidRDefault="00072A71">
      <w:pPr>
        <w:pStyle w:val="af2"/>
        <w:ind w:left="0" w:firstLine="567"/>
        <w:rPr>
          <w:sz w:val="24"/>
        </w:rPr>
      </w:pPr>
      <w:r>
        <w:rPr>
          <w:sz w:val="24"/>
        </w:rPr>
        <w:t>4. Изучение строения семян двудольных растений.</w:t>
      </w:r>
    </w:p>
    <w:p w:rsidR="005079D6" w:rsidRDefault="00072A71">
      <w:pPr>
        <w:pStyle w:val="af2"/>
        <w:ind w:left="0" w:firstLine="567"/>
        <w:rPr>
          <w:sz w:val="24"/>
        </w:rPr>
      </w:pPr>
      <w:r>
        <w:rPr>
          <w:sz w:val="24"/>
        </w:rPr>
        <w:t>5. Изучение строения семян однодольных растений.</w:t>
      </w:r>
    </w:p>
    <w:p w:rsidR="005079D6" w:rsidRDefault="00072A71">
      <w:pPr>
        <w:pStyle w:val="af2"/>
        <w:ind w:left="0" w:firstLine="567"/>
        <w:rPr>
          <w:sz w:val="24"/>
        </w:rPr>
      </w:pPr>
      <w:r>
        <w:rPr>
          <w:sz w:val="24"/>
        </w:rPr>
        <w:t>6. Определение всхожести семян культурных растений и посев их в грунт.</w:t>
      </w:r>
    </w:p>
    <w:p w:rsidR="005079D6" w:rsidRDefault="005079D6">
      <w:pPr>
        <w:pStyle w:val="af2"/>
        <w:ind w:left="0" w:firstLine="567"/>
        <w:rPr>
          <w:sz w:val="24"/>
        </w:rPr>
      </w:pPr>
    </w:p>
    <w:p w:rsidR="005079D6" w:rsidRDefault="00072A71">
      <w:pPr>
        <w:ind w:firstLine="567"/>
        <w:jc w:val="both"/>
        <w:rPr>
          <w:b/>
          <w:sz w:val="24"/>
        </w:rPr>
      </w:pPr>
      <w:r>
        <w:rPr>
          <w:b/>
          <w:sz w:val="24"/>
        </w:rPr>
        <w:t>Развитие растения</w:t>
      </w:r>
    </w:p>
    <w:p w:rsidR="005079D6" w:rsidRDefault="00072A71">
      <w:pPr>
        <w:ind w:firstLine="567"/>
        <w:jc w:val="both"/>
        <w:rPr>
          <w:sz w:val="24"/>
        </w:rPr>
      </w:pPr>
      <w:r>
        <w:rPr>
          <w:sz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5079D6" w:rsidRDefault="00072A71">
      <w:pPr>
        <w:ind w:firstLine="567"/>
        <w:jc w:val="both"/>
        <w:rPr>
          <w:i/>
          <w:sz w:val="24"/>
        </w:rPr>
      </w:pPr>
      <w:r>
        <w:rPr>
          <w:i/>
          <w:sz w:val="24"/>
        </w:rPr>
        <w:t>Лабораторные и практические работы</w:t>
      </w:r>
    </w:p>
    <w:p w:rsidR="005079D6" w:rsidRDefault="00072A71">
      <w:pPr>
        <w:pStyle w:val="af2"/>
        <w:ind w:left="0" w:firstLine="567"/>
        <w:rPr>
          <w:sz w:val="24"/>
        </w:rPr>
      </w:pPr>
      <w:r>
        <w:rPr>
          <w:sz w:val="24"/>
        </w:rPr>
        <w:t>1. Наблюдение за ростом и развитием цветкового растения в комнатных условиях (на примере фасоли или посевного гороха).</w:t>
      </w:r>
    </w:p>
    <w:p w:rsidR="005079D6" w:rsidRDefault="00072A71">
      <w:pPr>
        <w:pStyle w:val="af2"/>
        <w:ind w:left="0" w:firstLine="567"/>
        <w:rPr>
          <w:sz w:val="24"/>
        </w:rPr>
      </w:pPr>
      <w:r>
        <w:rPr>
          <w:sz w:val="24"/>
        </w:rPr>
        <w:t>2. Определение условий прорастания семян.</w:t>
      </w:r>
    </w:p>
    <w:p w:rsidR="005079D6" w:rsidRDefault="005079D6">
      <w:pPr>
        <w:pStyle w:val="af2"/>
        <w:ind w:left="0" w:firstLine="567"/>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7 КЛАСС</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1. Систематические группы растений</w:t>
      </w:r>
    </w:p>
    <w:p w:rsidR="005079D6" w:rsidRDefault="00072A71">
      <w:pPr>
        <w:ind w:firstLine="567"/>
        <w:jc w:val="both"/>
        <w:rPr>
          <w:sz w:val="24"/>
        </w:rPr>
      </w:pPr>
      <w:r>
        <w:rPr>
          <w:b/>
          <w:i/>
          <w:sz w:val="24"/>
        </w:rPr>
        <w:t>Классификация растений.</w:t>
      </w:r>
      <w:r>
        <w:rPr>
          <w:sz w:val="24"/>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5079D6" w:rsidRDefault="00072A71">
      <w:pPr>
        <w:ind w:firstLine="567"/>
        <w:jc w:val="both"/>
        <w:rPr>
          <w:sz w:val="24"/>
        </w:rPr>
      </w:pPr>
      <w:r>
        <w:rPr>
          <w:b/>
          <w:i/>
          <w:sz w:val="24"/>
        </w:rPr>
        <w:t>Низшие растения. Водоросли.</w:t>
      </w:r>
      <w:r>
        <w:rPr>
          <w:sz w:val="24"/>
        </w:rPr>
        <w:t xml:space="preserve"> Общая характеристика водорослей. Одноклеточные и многоклеточные зелёные водоросли. Строение и жизнедеятельность зелёных водорослей. </w:t>
      </w:r>
      <w:r>
        <w:rPr>
          <w:sz w:val="24"/>
        </w:rPr>
        <w:lastRenderedPageBreak/>
        <w:t>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5079D6" w:rsidRDefault="00072A71">
      <w:pPr>
        <w:ind w:firstLine="567"/>
        <w:jc w:val="both"/>
        <w:rPr>
          <w:sz w:val="24"/>
        </w:rPr>
      </w:pPr>
      <w:r>
        <w:rPr>
          <w:b/>
          <w:i/>
          <w:sz w:val="24"/>
        </w:rPr>
        <w:t>Высшие споровые растения. Моховидные (Мхи).</w:t>
      </w:r>
      <w:r>
        <w:rPr>
          <w:sz w:val="24"/>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5079D6" w:rsidRDefault="00072A71">
      <w:pPr>
        <w:ind w:firstLine="567"/>
        <w:jc w:val="both"/>
        <w:rPr>
          <w:sz w:val="24"/>
        </w:rPr>
      </w:pPr>
      <w:r>
        <w:rPr>
          <w:b/>
          <w:i/>
          <w:sz w:val="24"/>
        </w:rPr>
        <w:t>Плауновидные (Плауны). Хвощевидные (Хвощи), Папоротниковидные (Папоротники).</w:t>
      </w:r>
      <w:r>
        <w:rPr>
          <w:sz w:val="24"/>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5079D6" w:rsidRDefault="00072A71">
      <w:pPr>
        <w:ind w:firstLine="567"/>
        <w:jc w:val="both"/>
        <w:rPr>
          <w:sz w:val="24"/>
        </w:rPr>
      </w:pPr>
      <w:r>
        <w:rPr>
          <w:b/>
          <w:i/>
          <w:sz w:val="24"/>
        </w:rPr>
        <w:t>Высшие семенные растения. Голосеменные</w:t>
      </w:r>
      <w:r>
        <w:rPr>
          <w:b/>
          <w:sz w:val="24"/>
        </w:rPr>
        <w:t>.</w:t>
      </w:r>
      <w:r>
        <w:rPr>
          <w:sz w:val="24"/>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5079D6" w:rsidRDefault="00072A71">
      <w:pPr>
        <w:ind w:firstLine="567"/>
        <w:jc w:val="both"/>
        <w:rPr>
          <w:sz w:val="24"/>
        </w:rPr>
      </w:pPr>
      <w:r>
        <w:rPr>
          <w:b/>
          <w:i/>
          <w:sz w:val="24"/>
        </w:rPr>
        <w:t>Покрытосеменные (цветковые) растения.</w:t>
      </w:r>
      <w:r>
        <w:rPr>
          <w:sz w:val="24"/>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5079D6" w:rsidRDefault="00072A71">
      <w:pPr>
        <w:ind w:firstLine="567"/>
        <w:jc w:val="both"/>
        <w:rPr>
          <w:sz w:val="24"/>
        </w:rPr>
      </w:pPr>
      <w:r>
        <w:rPr>
          <w:b/>
          <w:i/>
          <w:sz w:val="24"/>
        </w:rPr>
        <w:t>Семейства покрытосеменных* (цветковых) растений.</w:t>
      </w:r>
      <w:r>
        <w:rPr>
          <w:sz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5079D6" w:rsidRDefault="00072A71">
      <w:pPr>
        <w:ind w:firstLine="567"/>
        <w:jc w:val="both"/>
        <w:rPr>
          <w:i/>
          <w:sz w:val="24"/>
        </w:rPr>
      </w:pPr>
      <w:r>
        <w:rPr>
          <w:i/>
          <w:sz w:val="24"/>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5079D6" w:rsidRDefault="00072A71">
      <w:pPr>
        <w:ind w:firstLine="567"/>
        <w:jc w:val="both"/>
        <w:rPr>
          <w:i/>
          <w:sz w:val="24"/>
        </w:rPr>
      </w:pPr>
      <w:r>
        <w:rPr>
          <w:i/>
          <w:sz w:val="24"/>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5079D6" w:rsidRDefault="00072A71">
      <w:pPr>
        <w:ind w:firstLine="567"/>
        <w:jc w:val="both"/>
        <w:rPr>
          <w:i/>
          <w:sz w:val="24"/>
        </w:rPr>
      </w:pPr>
      <w:r>
        <w:rPr>
          <w:i/>
          <w:sz w:val="24"/>
        </w:rPr>
        <w:t>Лабораторные и практические работы</w:t>
      </w:r>
    </w:p>
    <w:p w:rsidR="005079D6" w:rsidRDefault="00072A71">
      <w:pPr>
        <w:ind w:firstLine="567"/>
        <w:jc w:val="both"/>
        <w:rPr>
          <w:sz w:val="24"/>
        </w:rPr>
      </w:pPr>
      <w:r>
        <w:rPr>
          <w:sz w:val="24"/>
        </w:rPr>
        <w:t>1. Изучение строения одноклеточных водорослей (на примере хламидомонады и хлореллы).</w:t>
      </w:r>
    </w:p>
    <w:p w:rsidR="005079D6" w:rsidRDefault="00072A71">
      <w:pPr>
        <w:ind w:firstLine="567"/>
        <w:jc w:val="both"/>
        <w:rPr>
          <w:sz w:val="24"/>
        </w:rPr>
      </w:pPr>
      <w:r>
        <w:rPr>
          <w:sz w:val="24"/>
        </w:rPr>
        <w:t>2. Изучение строения многоклеточных нитчатых водорослей (на примере спирогиры и улотрикса).</w:t>
      </w:r>
    </w:p>
    <w:p w:rsidR="005079D6" w:rsidRDefault="00072A71">
      <w:pPr>
        <w:ind w:firstLine="567"/>
        <w:jc w:val="both"/>
        <w:rPr>
          <w:sz w:val="24"/>
        </w:rPr>
      </w:pPr>
      <w:r>
        <w:rPr>
          <w:sz w:val="24"/>
        </w:rPr>
        <w:t>3. Изучение внешнего строения мхов (на местных видах).</w:t>
      </w:r>
    </w:p>
    <w:p w:rsidR="005079D6" w:rsidRDefault="00072A71">
      <w:pPr>
        <w:ind w:firstLine="567"/>
        <w:jc w:val="both"/>
        <w:rPr>
          <w:sz w:val="24"/>
        </w:rPr>
      </w:pPr>
      <w:r>
        <w:rPr>
          <w:sz w:val="24"/>
        </w:rPr>
        <w:t>4. Изучение внешнего строения папоротника или хвоща.</w:t>
      </w:r>
    </w:p>
    <w:p w:rsidR="005079D6" w:rsidRDefault="00072A71">
      <w:pPr>
        <w:ind w:firstLine="567"/>
        <w:jc w:val="both"/>
        <w:rPr>
          <w:sz w:val="24"/>
        </w:rPr>
      </w:pPr>
      <w:r>
        <w:rPr>
          <w:sz w:val="24"/>
        </w:rPr>
        <w:t>5. Изучение внешнего строения веток, хвои, шишек и семян голосеменных растений (на примере ели, сосны или лиственницы).</w:t>
      </w:r>
    </w:p>
    <w:p w:rsidR="005079D6" w:rsidRDefault="00072A71">
      <w:pPr>
        <w:ind w:firstLine="567"/>
        <w:jc w:val="both"/>
        <w:rPr>
          <w:sz w:val="24"/>
        </w:rPr>
      </w:pPr>
      <w:r>
        <w:rPr>
          <w:sz w:val="24"/>
        </w:rPr>
        <w:t>6. Изучение внешнего строения покрытосеменных растений.</w:t>
      </w:r>
    </w:p>
    <w:p w:rsidR="005079D6" w:rsidRDefault="00072A71">
      <w:pPr>
        <w:ind w:firstLine="567"/>
        <w:jc w:val="both"/>
        <w:rPr>
          <w:sz w:val="24"/>
        </w:rPr>
      </w:pPr>
      <w:r>
        <w:rPr>
          <w:sz w:val="24"/>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5079D6" w:rsidRDefault="00072A71">
      <w:pPr>
        <w:ind w:firstLine="567"/>
        <w:jc w:val="both"/>
        <w:rPr>
          <w:sz w:val="24"/>
        </w:rPr>
      </w:pPr>
      <w:r>
        <w:rPr>
          <w:sz w:val="24"/>
        </w:rPr>
        <w:t>8. Определение видов растений (на примере трёх семейств) с использованием определителей растений или определительных карточек.</w:t>
      </w:r>
    </w:p>
    <w:p w:rsidR="005079D6" w:rsidRDefault="005079D6">
      <w:pPr>
        <w:ind w:firstLine="567"/>
        <w:jc w:val="both"/>
        <w:rPr>
          <w:sz w:val="24"/>
        </w:rPr>
      </w:pPr>
    </w:p>
    <w:p w:rsidR="005079D6" w:rsidRDefault="00072A71">
      <w:pPr>
        <w:ind w:firstLine="567"/>
        <w:jc w:val="both"/>
        <w:rPr>
          <w:b/>
          <w:sz w:val="24"/>
        </w:rPr>
      </w:pPr>
      <w:r>
        <w:rPr>
          <w:b/>
          <w:sz w:val="24"/>
        </w:rPr>
        <w:t>2. Развитие растительного мира на Земле</w:t>
      </w:r>
    </w:p>
    <w:p w:rsidR="005079D6" w:rsidRDefault="00072A71">
      <w:pPr>
        <w:ind w:firstLine="567"/>
        <w:jc w:val="both"/>
        <w:rPr>
          <w:sz w:val="24"/>
        </w:rPr>
      </w:pPr>
      <w:r>
        <w:rPr>
          <w:sz w:val="24"/>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w:t>
      </w:r>
    </w:p>
    <w:p w:rsidR="005079D6" w:rsidRDefault="00072A71">
      <w:pPr>
        <w:ind w:firstLine="567"/>
        <w:jc w:val="both"/>
        <w:rPr>
          <w:sz w:val="24"/>
        </w:rPr>
      </w:pPr>
      <w:r>
        <w:rPr>
          <w:sz w:val="24"/>
        </w:rPr>
        <w:t>Вымершие растения.</w:t>
      </w:r>
    </w:p>
    <w:p w:rsidR="005079D6" w:rsidRDefault="00072A71">
      <w:pPr>
        <w:ind w:firstLine="567"/>
        <w:jc w:val="both"/>
        <w:rPr>
          <w:i/>
          <w:sz w:val="24"/>
        </w:rPr>
      </w:pPr>
      <w:r>
        <w:rPr>
          <w:i/>
          <w:sz w:val="24"/>
        </w:rPr>
        <w:t>Экскурсии или видеоэкскурсии</w:t>
      </w:r>
    </w:p>
    <w:p w:rsidR="005079D6" w:rsidRDefault="00072A71">
      <w:pPr>
        <w:ind w:firstLine="567"/>
        <w:jc w:val="both"/>
        <w:rPr>
          <w:sz w:val="24"/>
        </w:rPr>
      </w:pPr>
      <w:r>
        <w:rPr>
          <w:sz w:val="24"/>
        </w:rPr>
        <w:t xml:space="preserve">Развитие растительного мира на Земле (экскурсия в палеонтологический или краеведческий </w:t>
      </w:r>
      <w:r>
        <w:rPr>
          <w:sz w:val="24"/>
        </w:rPr>
        <w:lastRenderedPageBreak/>
        <w:t>музей).</w:t>
      </w:r>
    </w:p>
    <w:p w:rsidR="005079D6" w:rsidRDefault="005079D6">
      <w:pPr>
        <w:ind w:firstLine="567"/>
        <w:jc w:val="both"/>
        <w:rPr>
          <w:sz w:val="24"/>
        </w:rPr>
      </w:pPr>
    </w:p>
    <w:p w:rsidR="005079D6" w:rsidRDefault="00072A71">
      <w:pPr>
        <w:ind w:firstLine="567"/>
        <w:jc w:val="both"/>
        <w:rPr>
          <w:b/>
          <w:sz w:val="24"/>
        </w:rPr>
      </w:pPr>
      <w:r>
        <w:rPr>
          <w:b/>
          <w:sz w:val="24"/>
        </w:rPr>
        <w:t>3. Растения в природных сообществах</w:t>
      </w:r>
    </w:p>
    <w:p w:rsidR="005079D6" w:rsidRDefault="00072A71">
      <w:pPr>
        <w:ind w:firstLine="567"/>
        <w:jc w:val="both"/>
        <w:rPr>
          <w:sz w:val="24"/>
        </w:rPr>
      </w:pPr>
      <w:r>
        <w:rPr>
          <w:sz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5079D6" w:rsidRDefault="00072A71">
      <w:pPr>
        <w:ind w:firstLine="567"/>
        <w:jc w:val="both"/>
        <w:rPr>
          <w:sz w:val="24"/>
        </w:rPr>
      </w:pPr>
      <w:r>
        <w:rPr>
          <w:sz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5079D6" w:rsidRDefault="005079D6">
      <w:pPr>
        <w:ind w:firstLine="567"/>
        <w:jc w:val="both"/>
        <w:rPr>
          <w:sz w:val="24"/>
        </w:rPr>
      </w:pPr>
    </w:p>
    <w:p w:rsidR="005079D6" w:rsidRDefault="00072A71">
      <w:pPr>
        <w:ind w:firstLine="567"/>
        <w:jc w:val="both"/>
        <w:rPr>
          <w:b/>
          <w:sz w:val="24"/>
        </w:rPr>
      </w:pPr>
      <w:r>
        <w:rPr>
          <w:b/>
          <w:sz w:val="24"/>
        </w:rPr>
        <w:t>4. Растения и человек</w:t>
      </w:r>
    </w:p>
    <w:p w:rsidR="005079D6" w:rsidRDefault="00072A71">
      <w:pPr>
        <w:ind w:firstLine="567"/>
        <w:jc w:val="both"/>
        <w:rPr>
          <w:sz w:val="24"/>
        </w:rPr>
      </w:pPr>
      <w:r>
        <w:rPr>
          <w:sz w:val="24"/>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w:t>
      </w:r>
    </w:p>
    <w:p w:rsidR="005079D6" w:rsidRDefault="00072A71">
      <w:pPr>
        <w:ind w:firstLine="567"/>
        <w:jc w:val="both"/>
        <w:rPr>
          <w:sz w:val="24"/>
        </w:rPr>
      </w:pPr>
      <w:r>
        <w:rPr>
          <w:sz w:val="24"/>
        </w:rPr>
        <w:t>Красная книга России. Меры сохранения растительного мира.</w:t>
      </w:r>
    </w:p>
    <w:p w:rsidR="005079D6" w:rsidRDefault="00072A71">
      <w:pPr>
        <w:ind w:firstLine="567"/>
        <w:jc w:val="both"/>
        <w:rPr>
          <w:i/>
          <w:sz w:val="24"/>
        </w:rPr>
      </w:pPr>
      <w:r>
        <w:rPr>
          <w:i/>
          <w:sz w:val="24"/>
        </w:rPr>
        <w:t>Экскурсии или видеоэкскурсии</w:t>
      </w:r>
    </w:p>
    <w:p w:rsidR="005079D6" w:rsidRDefault="00072A71">
      <w:pPr>
        <w:pStyle w:val="af2"/>
        <w:ind w:left="0" w:firstLine="567"/>
        <w:rPr>
          <w:sz w:val="24"/>
        </w:rPr>
      </w:pPr>
      <w:r>
        <w:rPr>
          <w:sz w:val="24"/>
        </w:rPr>
        <w:t>1. Изучение сельскохозяйственных растений региона.</w:t>
      </w:r>
    </w:p>
    <w:p w:rsidR="005079D6" w:rsidRDefault="00072A71">
      <w:pPr>
        <w:pStyle w:val="af2"/>
        <w:ind w:left="0" w:firstLine="567"/>
        <w:rPr>
          <w:sz w:val="24"/>
        </w:rPr>
      </w:pPr>
      <w:r>
        <w:rPr>
          <w:sz w:val="24"/>
        </w:rPr>
        <w:t>2. Изучение сорных растений региона.</w:t>
      </w:r>
    </w:p>
    <w:p w:rsidR="005079D6" w:rsidRDefault="005079D6">
      <w:pPr>
        <w:pStyle w:val="af2"/>
        <w:ind w:left="0" w:firstLine="567"/>
        <w:rPr>
          <w:sz w:val="24"/>
        </w:rPr>
      </w:pPr>
    </w:p>
    <w:p w:rsidR="005079D6" w:rsidRDefault="00072A71">
      <w:pPr>
        <w:pStyle w:val="af2"/>
        <w:ind w:left="0" w:firstLine="567"/>
        <w:rPr>
          <w:b/>
          <w:sz w:val="24"/>
        </w:rPr>
      </w:pPr>
      <w:r>
        <w:rPr>
          <w:b/>
          <w:sz w:val="24"/>
        </w:rPr>
        <w:t>5. Грибы. Лишайники. Бактерии</w:t>
      </w:r>
    </w:p>
    <w:p w:rsidR="005079D6" w:rsidRDefault="00072A71">
      <w:pPr>
        <w:ind w:firstLine="567"/>
        <w:jc w:val="both"/>
        <w:rPr>
          <w:sz w:val="24"/>
        </w:rPr>
      </w:pPr>
      <w:r>
        <w:rPr>
          <w:sz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5079D6" w:rsidRDefault="00072A71">
      <w:pPr>
        <w:ind w:firstLine="567"/>
        <w:jc w:val="both"/>
        <w:rPr>
          <w:sz w:val="24"/>
        </w:rPr>
      </w:pPr>
      <w:r>
        <w:rPr>
          <w:sz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5079D6" w:rsidRDefault="00072A71">
      <w:pPr>
        <w:ind w:firstLine="567"/>
        <w:jc w:val="both"/>
        <w:rPr>
          <w:sz w:val="24"/>
        </w:rPr>
      </w:pPr>
      <w:r>
        <w:rPr>
          <w:sz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5079D6" w:rsidRDefault="00072A71">
      <w:pPr>
        <w:ind w:firstLine="567"/>
        <w:jc w:val="both"/>
        <w:rPr>
          <w:sz w:val="24"/>
        </w:rPr>
      </w:pPr>
      <w:r>
        <w:rPr>
          <w:sz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5079D6" w:rsidRDefault="00072A71">
      <w:pPr>
        <w:ind w:firstLine="567"/>
        <w:jc w:val="both"/>
        <w:rPr>
          <w:sz w:val="24"/>
        </w:rPr>
      </w:pPr>
      <w:r>
        <w:rPr>
          <w:sz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5079D6" w:rsidRDefault="00072A71">
      <w:pPr>
        <w:ind w:firstLine="567"/>
        <w:jc w:val="both"/>
        <w:rPr>
          <w:i/>
          <w:sz w:val="24"/>
        </w:rPr>
      </w:pPr>
      <w:r>
        <w:rPr>
          <w:i/>
          <w:sz w:val="24"/>
        </w:rPr>
        <w:t>Лабораторные и практические работы</w:t>
      </w:r>
    </w:p>
    <w:p w:rsidR="005079D6" w:rsidRDefault="00072A71">
      <w:pPr>
        <w:pStyle w:val="af2"/>
        <w:ind w:left="0" w:firstLine="567"/>
        <w:rPr>
          <w:sz w:val="24"/>
        </w:rPr>
      </w:pPr>
      <w:r>
        <w:rPr>
          <w:sz w:val="24"/>
        </w:rPr>
        <w:t>1. Изучение строения одноклеточных (мукор) и многоклеточных (пеницилл) плесневых грибов.</w:t>
      </w:r>
    </w:p>
    <w:p w:rsidR="005079D6" w:rsidRDefault="00072A71">
      <w:pPr>
        <w:pStyle w:val="af2"/>
        <w:ind w:left="0" w:firstLine="567"/>
        <w:rPr>
          <w:sz w:val="24"/>
        </w:rPr>
      </w:pPr>
      <w:r>
        <w:rPr>
          <w:sz w:val="24"/>
        </w:rPr>
        <w:t>2. Изучение строения плодовых тел шляпочных грибов (или изучение шляпочных грибов на муляжах).</w:t>
      </w:r>
    </w:p>
    <w:p w:rsidR="005079D6" w:rsidRDefault="00072A71">
      <w:pPr>
        <w:pStyle w:val="af2"/>
        <w:ind w:left="0" w:firstLine="567"/>
        <w:rPr>
          <w:sz w:val="24"/>
        </w:rPr>
      </w:pPr>
      <w:r>
        <w:rPr>
          <w:sz w:val="24"/>
        </w:rPr>
        <w:t>3. Изучение строения лишайников.</w:t>
      </w:r>
    </w:p>
    <w:p w:rsidR="005079D6" w:rsidRDefault="00072A71">
      <w:pPr>
        <w:pStyle w:val="af2"/>
        <w:ind w:left="0" w:firstLine="567"/>
        <w:rPr>
          <w:sz w:val="24"/>
        </w:rPr>
      </w:pPr>
      <w:r>
        <w:rPr>
          <w:sz w:val="24"/>
        </w:rPr>
        <w:t>4. Изучение строения бактерий (на готовых микропрепаратах)</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8 КЛАСС</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1. Животный организм</w:t>
      </w:r>
    </w:p>
    <w:p w:rsidR="005079D6" w:rsidRDefault="00072A71">
      <w:pPr>
        <w:ind w:firstLine="567"/>
        <w:jc w:val="both"/>
        <w:rPr>
          <w:sz w:val="24"/>
        </w:rPr>
      </w:pPr>
      <w:r>
        <w:rPr>
          <w:sz w:val="24"/>
        </w:rPr>
        <w:t>Зоология - наука о животных. Разделы зоологии. Связь зоологии с другими науками и техникой.</w:t>
      </w:r>
    </w:p>
    <w:p w:rsidR="005079D6" w:rsidRDefault="00072A71">
      <w:pPr>
        <w:ind w:firstLine="567"/>
        <w:jc w:val="both"/>
        <w:rPr>
          <w:sz w:val="24"/>
        </w:rPr>
      </w:pPr>
      <w:r>
        <w:rPr>
          <w:sz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5079D6" w:rsidRDefault="00072A71">
      <w:pPr>
        <w:ind w:firstLine="567"/>
        <w:jc w:val="both"/>
        <w:rPr>
          <w:sz w:val="24"/>
        </w:rPr>
      </w:pPr>
      <w:r>
        <w:rPr>
          <w:sz w:val="24"/>
        </w:rPr>
        <w:lastRenderedPageBreak/>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5079D6" w:rsidRDefault="00072A71">
      <w:pPr>
        <w:ind w:firstLine="567"/>
        <w:jc w:val="both"/>
        <w:rPr>
          <w:i/>
          <w:sz w:val="24"/>
        </w:rPr>
      </w:pPr>
      <w:r>
        <w:rPr>
          <w:i/>
          <w:sz w:val="24"/>
        </w:rPr>
        <w:t>Лабораторные и практические работы</w:t>
      </w:r>
    </w:p>
    <w:p w:rsidR="005079D6" w:rsidRDefault="00072A71">
      <w:pPr>
        <w:ind w:firstLine="567"/>
        <w:jc w:val="both"/>
        <w:rPr>
          <w:sz w:val="24"/>
        </w:rPr>
      </w:pPr>
      <w:r>
        <w:rPr>
          <w:sz w:val="24"/>
        </w:rPr>
        <w:t>Исследование под микроскопом готовых микропрепаратов клеток и тканей животных.</w:t>
      </w:r>
    </w:p>
    <w:p w:rsidR="005079D6" w:rsidRDefault="005079D6">
      <w:pPr>
        <w:ind w:firstLine="567"/>
        <w:jc w:val="both"/>
        <w:rPr>
          <w:sz w:val="24"/>
        </w:rPr>
      </w:pPr>
    </w:p>
    <w:p w:rsidR="005079D6" w:rsidRDefault="00072A71">
      <w:pPr>
        <w:ind w:firstLine="567"/>
        <w:jc w:val="both"/>
        <w:rPr>
          <w:b/>
          <w:sz w:val="24"/>
        </w:rPr>
      </w:pPr>
      <w:r>
        <w:rPr>
          <w:b/>
          <w:sz w:val="24"/>
        </w:rPr>
        <w:t>2. Строение и жизнедеятельность организма животного*</w:t>
      </w:r>
    </w:p>
    <w:p w:rsidR="005079D6" w:rsidRDefault="00072A71">
      <w:pPr>
        <w:ind w:firstLine="567"/>
        <w:jc w:val="both"/>
        <w:rPr>
          <w:i/>
          <w:sz w:val="24"/>
        </w:rPr>
      </w:pPr>
      <w:r>
        <w:rPr>
          <w:b/>
          <w:i/>
          <w:sz w:val="24"/>
        </w:rPr>
        <w:t>*</w:t>
      </w:r>
      <w:r>
        <w:rPr>
          <w:i/>
          <w:sz w:val="24"/>
        </w:rPr>
        <w:t>(Темы 2 и 3 возможно менять местами по усмотрению учителя, рассматривая содержание темы 2 в качестве обобщения учебного материала)</w:t>
      </w:r>
    </w:p>
    <w:p w:rsidR="005079D6" w:rsidRDefault="00072A71">
      <w:pPr>
        <w:ind w:firstLine="567"/>
        <w:jc w:val="both"/>
        <w:rPr>
          <w:sz w:val="24"/>
        </w:rPr>
      </w:pPr>
      <w:r>
        <w:rPr>
          <w:b/>
          <w:i/>
          <w:sz w:val="24"/>
        </w:rPr>
        <w:t>Опора и движение животных.</w:t>
      </w:r>
      <w:r>
        <w:rPr>
          <w:sz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5079D6" w:rsidRDefault="00072A71">
      <w:pPr>
        <w:ind w:firstLine="567"/>
        <w:jc w:val="both"/>
        <w:rPr>
          <w:sz w:val="24"/>
        </w:rPr>
      </w:pPr>
      <w:r>
        <w:rPr>
          <w:b/>
          <w:i/>
          <w:sz w:val="24"/>
        </w:rPr>
        <w:t>Питание и пищеварение у животных.</w:t>
      </w:r>
      <w:r>
        <w:rPr>
          <w:sz w:val="24"/>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5079D6" w:rsidRDefault="00072A71">
      <w:pPr>
        <w:ind w:firstLine="567"/>
        <w:jc w:val="both"/>
        <w:rPr>
          <w:sz w:val="24"/>
        </w:rPr>
      </w:pPr>
      <w:r>
        <w:rPr>
          <w:b/>
          <w:i/>
          <w:sz w:val="24"/>
        </w:rPr>
        <w:t>Дыхание животных.</w:t>
      </w:r>
      <w:r>
        <w:rPr>
          <w:sz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w:t>
      </w:r>
    </w:p>
    <w:p w:rsidR="005079D6" w:rsidRDefault="00072A71">
      <w:pPr>
        <w:ind w:firstLine="567"/>
        <w:jc w:val="both"/>
        <w:rPr>
          <w:sz w:val="24"/>
        </w:rPr>
      </w:pPr>
      <w:r>
        <w:rPr>
          <w:sz w:val="24"/>
        </w:rPr>
        <w:t>Особенности кожного дыхания. Роль воздушных мешков у птиц.</w:t>
      </w:r>
    </w:p>
    <w:p w:rsidR="005079D6" w:rsidRDefault="00072A71">
      <w:pPr>
        <w:ind w:firstLine="567"/>
        <w:jc w:val="both"/>
        <w:rPr>
          <w:sz w:val="24"/>
        </w:rPr>
      </w:pPr>
      <w:r>
        <w:rPr>
          <w:b/>
          <w:i/>
          <w:sz w:val="24"/>
        </w:rPr>
        <w:t>Транспорт веществ у животных.</w:t>
      </w:r>
      <w:r>
        <w:rPr>
          <w:sz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5079D6" w:rsidRDefault="00072A71">
      <w:pPr>
        <w:ind w:firstLine="567"/>
        <w:jc w:val="both"/>
        <w:rPr>
          <w:sz w:val="24"/>
        </w:rPr>
      </w:pPr>
      <w:r>
        <w:rPr>
          <w:b/>
          <w:i/>
          <w:sz w:val="24"/>
        </w:rPr>
        <w:t>Выделение у животных.</w:t>
      </w:r>
      <w:r>
        <w:rPr>
          <w:sz w:val="24"/>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5079D6" w:rsidRDefault="00072A71">
      <w:pPr>
        <w:ind w:firstLine="567"/>
        <w:jc w:val="both"/>
        <w:rPr>
          <w:sz w:val="24"/>
        </w:rPr>
      </w:pPr>
      <w:r>
        <w:rPr>
          <w:b/>
          <w:i/>
          <w:sz w:val="24"/>
        </w:rPr>
        <w:t>Покровы тела у животных.</w:t>
      </w:r>
      <w:r>
        <w:rPr>
          <w:sz w:val="24"/>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5079D6" w:rsidRDefault="00072A71">
      <w:pPr>
        <w:ind w:firstLine="567"/>
        <w:jc w:val="both"/>
        <w:rPr>
          <w:sz w:val="24"/>
        </w:rPr>
      </w:pPr>
      <w:r>
        <w:rPr>
          <w:b/>
          <w:i/>
          <w:sz w:val="24"/>
        </w:rPr>
        <w:t>Координация и регуляция жизнедеятельности у животных.</w:t>
      </w:r>
      <w:r>
        <w:rPr>
          <w:b/>
          <w:sz w:val="24"/>
        </w:rPr>
        <w:t xml:space="preserve"> </w:t>
      </w:r>
      <w:r>
        <w:rPr>
          <w:sz w:val="24"/>
        </w:rPr>
        <w:t xml:space="preserve">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w:t>
      </w:r>
    </w:p>
    <w:p w:rsidR="005079D6" w:rsidRDefault="00072A71">
      <w:pPr>
        <w:ind w:firstLine="567"/>
        <w:jc w:val="both"/>
        <w:rPr>
          <w:sz w:val="24"/>
        </w:rPr>
      </w:pPr>
      <w:r>
        <w:rPr>
          <w:sz w:val="24"/>
        </w:rPr>
        <w:t>Орган боковой линии у рыб.</w:t>
      </w:r>
    </w:p>
    <w:p w:rsidR="005079D6" w:rsidRDefault="00072A71">
      <w:pPr>
        <w:ind w:firstLine="567"/>
        <w:jc w:val="both"/>
        <w:rPr>
          <w:sz w:val="24"/>
        </w:rPr>
      </w:pPr>
      <w:r>
        <w:rPr>
          <w:b/>
          <w:i/>
          <w:sz w:val="24"/>
        </w:rPr>
        <w:t>Поведение животных.</w:t>
      </w:r>
      <w:r>
        <w:rPr>
          <w:sz w:val="24"/>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5079D6" w:rsidRDefault="00072A71">
      <w:pPr>
        <w:ind w:firstLine="567"/>
        <w:jc w:val="both"/>
        <w:rPr>
          <w:sz w:val="24"/>
        </w:rPr>
      </w:pPr>
      <w:r>
        <w:rPr>
          <w:b/>
          <w:i/>
          <w:sz w:val="24"/>
        </w:rPr>
        <w:t>Размножение и развитие животных.</w:t>
      </w:r>
      <w:r>
        <w:rPr>
          <w:sz w:val="24"/>
        </w:rPr>
        <w:t xml:space="preserve"> Бесполое размножение: деление клетки одноклеточного организма на две, почкование, фрагментация. Половое размножение. Преимущество поло вого размножения. Половые железы. Яичники и семенники. По ловые клетки (гаметы). Оплодотворение. </w:t>
      </w:r>
      <w:r>
        <w:rPr>
          <w:sz w:val="24"/>
        </w:rPr>
        <w:lastRenderedPageBreak/>
        <w:t>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5079D6" w:rsidRDefault="00072A71">
      <w:pPr>
        <w:ind w:firstLine="567"/>
        <w:jc w:val="both"/>
        <w:rPr>
          <w:i/>
          <w:sz w:val="24"/>
        </w:rPr>
      </w:pPr>
      <w:r>
        <w:rPr>
          <w:i/>
          <w:sz w:val="24"/>
        </w:rPr>
        <w:t>Лабораторные и практические работы</w:t>
      </w:r>
    </w:p>
    <w:p w:rsidR="005079D6" w:rsidRDefault="00072A71">
      <w:pPr>
        <w:pStyle w:val="af2"/>
        <w:ind w:left="0" w:firstLine="567"/>
        <w:rPr>
          <w:sz w:val="24"/>
        </w:rPr>
      </w:pPr>
      <w:r>
        <w:rPr>
          <w:sz w:val="24"/>
        </w:rPr>
        <w:t>1. Ознакомление с органами опоры и движения у животных.</w:t>
      </w:r>
    </w:p>
    <w:p w:rsidR="005079D6" w:rsidRDefault="00072A71">
      <w:pPr>
        <w:pStyle w:val="af2"/>
        <w:ind w:left="0" w:firstLine="567"/>
        <w:rPr>
          <w:sz w:val="24"/>
        </w:rPr>
      </w:pPr>
      <w:r>
        <w:rPr>
          <w:sz w:val="24"/>
        </w:rPr>
        <w:t>2. Изучение способов поглощения пищи у животных.</w:t>
      </w:r>
    </w:p>
    <w:p w:rsidR="005079D6" w:rsidRDefault="00072A71">
      <w:pPr>
        <w:pStyle w:val="af2"/>
        <w:ind w:left="0" w:firstLine="567"/>
        <w:rPr>
          <w:sz w:val="24"/>
        </w:rPr>
      </w:pPr>
      <w:r>
        <w:rPr>
          <w:sz w:val="24"/>
        </w:rPr>
        <w:t>3. Изучение способов дыхания у животных.</w:t>
      </w:r>
    </w:p>
    <w:p w:rsidR="005079D6" w:rsidRDefault="00072A71">
      <w:pPr>
        <w:pStyle w:val="af2"/>
        <w:ind w:left="0" w:firstLine="567"/>
        <w:rPr>
          <w:sz w:val="24"/>
        </w:rPr>
      </w:pPr>
      <w:r>
        <w:rPr>
          <w:sz w:val="24"/>
        </w:rPr>
        <w:t>4. Ознакомление с системами органов транспорта веществ у животных.</w:t>
      </w:r>
    </w:p>
    <w:p w:rsidR="005079D6" w:rsidRDefault="00072A71">
      <w:pPr>
        <w:pStyle w:val="af2"/>
        <w:ind w:left="0" w:firstLine="567"/>
        <w:rPr>
          <w:sz w:val="24"/>
        </w:rPr>
      </w:pPr>
      <w:r>
        <w:rPr>
          <w:sz w:val="24"/>
        </w:rPr>
        <w:t>5. Изучение покровов тела у животных.</w:t>
      </w:r>
    </w:p>
    <w:p w:rsidR="005079D6" w:rsidRDefault="00072A71">
      <w:pPr>
        <w:pStyle w:val="af2"/>
        <w:ind w:left="0" w:firstLine="567"/>
        <w:rPr>
          <w:sz w:val="24"/>
        </w:rPr>
      </w:pPr>
      <w:r>
        <w:rPr>
          <w:sz w:val="24"/>
        </w:rPr>
        <w:t>6. Изучение органов чувств у животных.</w:t>
      </w:r>
    </w:p>
    <w:p w:rsidR="005079D6" w:rsidRDefault="00072A71">
      <w:pPr>
        <w:pStyle w:val="af2"/>
        <w:ind w:left="0" w:firstLine="567"/>
        <w:rPr>
          <w:sz w:val="24"/>
        </w:rPr>
      </w:pPr>
      <w:r>
        <w:rPr>
          <w:sz w:val="24"/>
        </w:rPr>
        <w:t>7. Формирование условных рефлексов у аквариумных рыб.</w:t>
      </w:r>
    </w:p>
    <w:p w:rsidR="005079D6" w:rsidRDefault="00072A71">
      <w:pPr>
        <w:pStyle w:val="af2"/>
        <w:ind w:left="0" w:firstLine="567"/>
        <w:rPr>
          <w:sz w:val="24"/>
        </w:rPr>
      </w:pPr>
      <w:r>
        <w:rPr>
          <w:sz w:val="24"/>
        </w:rPr>
        <w:t>8. Строение яйца и развитие зародыша птицы (курицы).</w:t>
      </w:r>
    </w:p>
    <w:p w:rsidR="005079D6" w:rsidRDefault="005079D6">
      <w:pPr>
        <w:pStyle w:val="af2"/>
        <w:ind w:left="0" w:firstLine="567"/>
        <w:rPr>
          <w:sz w:val="24"/>
        </w:rPr>
      </w:pPr>
    </w:p>
    <w:p w:rsidR="005079D6" w:rsidRDefault="00072A71">
      <w:pPr>
        <w:pStyle w:val="af2"/>
        <w:ind w:left="0" w:firstLine="567"/>
        <w:rPr>
          <w:b/>
          <w:sz w:val="24"/>
        </w:rPr>
      </w:pPr>
      <w:r>
        <w:rPr>
          <w:b/>
          <w:sz w:val="24"/>
        </w:rPr>
        <w:t>3. Систематические группы животных</w:t>
      </w:r>
    </w:p>
    <w:p w:rsidR="005079D6" w:rsidRDefault="00072A71">
      <w:pPr>
        <w:ind w:firstLine="567"/>
        <w:jc w:val="both"/>
        <w:rPr>
          <w:sz w:val="24"/>
        </w:rPr>
      </w:pPr>
      <w:r>
        <w:rPr>
          <w:b/>
          <w:i/>
          <w:sz w:val="24"/>
        </w:rPr>
        <w:t>Основные категории систематики животных.</w:t>
      </w:r>
      <w:r>
        <w:rPr>
          <w:sz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5079D6" w:rsidRDefault="00072A71">
      <w:pPr>
        <w:ind w:firstLine="567"/>
        <w:jc w:val="both"/>
        <w:rPr>
          <w:sz w:val="24"/>
        </w:rPr>
      </w:pPr>
      <w:r>
        <w:rPr>
          <w:b/>
          <w:i/>
          <w:sz w:val="24"/>
        </w:rPr>
        <w:t>Одноклеточные животные - простейшие.</w:t>
      </w:r>
      <w:r>
        <w:rPr>
          <w:sz w:val="24"/>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5079D6" w:rsidRDefault="00072A71">
      <w:pPr>
        <w:ind w:firstLine="567"/>
        <w:jc w:val="both"/>
        <w:rPr>
          <w:i/>
          <w:sz w:val="24"/>
        </w:rPr>
      </w:pPr>
      <w:r>
        <w:rPr>
          <w:i/>
          <w:sz w:val="24"/>
        </w:rPr>
        <w:t>Лабораторные и практические работы</w:t>
      </w:r>
    </w:p>
    <w:p w:rsidR="005079D6" w:rsidRDefault="00072A71">
      <w:pPr>
        <w:ind w:firstLine="567"/>
        <w:jc w:val="both"/>
        <w:rPr>
          <w:sz w:val="24"/>
        </w:rPr>
      </w:pPr>
      <w:r>
        <w:rPr>
          <w:sz w:val="24"/>
        </w:rPr>
        <w:t>1. Исследование строения инфузории-туфельки и наблюдение за её передвижением. Изучение хемотаксиса.</w:t>
      </w:r>
    </w:p>
    <w:p w:rsidR="005079D6" w:rsidRDefault="00072A71">
      <w:pPr>
        <w:ind w:firstLine="567"/>
        <w:jc w:val="both"/>
        <w:rPr>
          <w:sz w:val="24"/>
        </w:rPr>
      </w:pPr>
      <w:r>
        <w:rPr>
          <w:sz w:val="24"/>
        </w:rPr>
        <w:t>2. Многообразие простейших (на готовых препаратах).</w:t>
      </w:r>
    </w:p>
    <w:p w:rsidR="005079D6" w:rsidRDefault="00072A71">
      <w:pPr>
        <w:ind w:firstLine="567"/>
        <w:jc w:val="both"/>
        <w:rPr>
          <w:sz w:val="24"/>
        </w:rPr>
      </w:pPr>
      <w:r>
        <w:rPr>
          <w:sz w:val="24"/>
        </w:rPr>
        <w:t>3. Изготовление модели клетки простейшего (амёбы, инфузории-туфельки и др.).</w:t>
      </w:r>
    </w:p>
    <w:p w:rsidR="005079D6" w:rsidRDefault="00072A71">
      <w:pPr>
        <w:ind w:firstLine="567"/>
        <w:jc w:val="both"/>
        <w:rPr>
          <w:sz w:val="24"/>
        </w:rPr>
      </w:pPr>
      <w:r>
        <w:rPr>
          <w:b/>
          <w:i/>
          <w:sz w:val="24"/>
        </w:rPr>
        <w:t>Многоклеточные животные.</w:t>
      </w:r>
      <w:r>
        <w:rPr>
          <w:i/>
          <w:sz w:val="24"/>
        </w:rPr>
        <w:t xml:space="preserve"> </w:t>
      </w:r>
      <w:r>
        <w:rPr>
          <w:b/>
          <w:i/>
          <w:sz w:val="24"/>
        </w:rPr>
        <w:t>Кишечнополостные.</w:t>
      </w:r>
      <w:r>
        <w:rPr>
          <w:sz w:val="24"/>
        </w:rPr>
        <w:t xml:space="preserve"> Общая характеристика. Местообитание. Особенности строения и жизне деятельности. Эктодерма и энтодерма. Внутриполостное и кле 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5079D6" w:rsidRDefault="00072A71">
      <w:pPr>
        <w:ind w:firstLine="567"/>
        <w:jc w:val="both"/>
        <w:rPr>
          <w:i/>
          <w:sz w:val="24"/>
        </w:rPr>
      </w:pPr>
      <w:r>
        <w:rPr>
          <w:i/>
          <w:sz w:val="24"/>
        </w:rPr>
        <w:t>Лабораторные и практические работы</w:t>
      </w:r>
    </w:p>
    <w:p w:rsidR="005079D6" w:rsidRDefault="00072A71">
      <w:pPr>
        <w:ind w:firstLine="567"/>
        <w:jc w:val="both"/>
        <w:rPr>
          <w:sz w:val="24"/>
        </w:rPr>
      </w:pPr>
      <w:r>
        <w:rPr>
          <w:sz w:val="24"/>
        </w:rPr>
        <w:t>1. Исследование строения пресноводной гидры и её передвижения (школьный аквариум).</w:t>
      </w:r>
    </w:p>
    <w:p w:rsidR="005079D6" w:rsidRDefault="00072A71">
      <w:pPr>
        <w:ind w:firstLine="567"/>
        <w:jc w:val="both"/>
        <w:rPr>
          <w:sz w:val="24"/>
        </w:rPr>
      </w:pPr>
      <w:r>
        <w:rPr>
          <w:sz w:val="24"/>
        </w:rPr>
        <w:t>2. Исследование питания гидры дафниями и циклопами (школьный аквариум).</w:t>
      </w:r>
    </w:p>
    <w:p w:rsidR="005079D6" w:rsidRDefault="00072A71">
      <w:pPr>
        <w:ind w:firstLine="567"/>
        <w:jc w:val="both"/>
        <w:rPr>
          <w:sz w:val="24"/>
        </w:rPr>
      </w:pPr>
      <w:r>
        <w:rPr>
          <w:sz w:val="24"/>
        </w:rPr>
        <w:t>3. Изготовление модели пресноводной гидры.</w:t>
      </w:r>
    </w:p>
    <w:p w:rsidR="005079D6" w:rsidRDefault="00072A71">
      <w:pPr>
        <w:ind w:firstLine="567"/>
        <w:jc w:val="both"/>
        <w:rPr>
          <w:sz w:val="24"/>
        </w:rPr>
      </w:pPr>
      <w:r>
        <w:rPr>
          <w:b/>
          <w:i/>
          <w:sz w:val="24"/>
        </w:rPr>
        <w:t>Плоские, круглые, кольчатые черви.</w:t>
      </w:r>
      <w:r>
        <w:rPr>
          <w:sz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5079D6" w:rsidRDefault="00072A71">
      <w:pPr>
        <w:ind w:firstLine="567"/>
        <w:jc w:val="both"/>
        <w:rPr>
          <w:i/>
          <w:sz w:val="24"/>
        </w:rPr>
      </w:pPr>
      <w:r>
        <w:rPr>
          <w:i/>
          <w:sz w:val="24"/>
        </w:rPr>
        <w:t>Лабораторные и практические работы</w:t>
      </w:r>
    </w:p>
    <w:p w:rsidR="005079D6" w:rsidRDefault="00072A71">
      <w:pPr>
        <w:ind w:firstLine="567"/>
        <w:jc w:val="both"/>
        <w:rPr>
          <w:sz w:val="24"/>
        </w:rPr>
      </w:pPr>
      <w:r>
        <w:rPr>
          <w:sz w:val="24"/>
        </w:rPr>
        <w:t>1. Исследование внешнего строения дождевого червя. Наблюдение за реакцией дождевого червя на раздражители.</w:t>
      </w:r>
    </w:p>
    <w:p w:rsidR="005079D6" w:rsidRDefault="00072A71">
      <w:pPr>
        <w:ind w:firstLine="567"/>
        <w:jc w:val="both"/>
        <w:rPr>
          <w:sz w:val="24"/>
        </w:rPr>
      </w:pPr>
      <w:r>
        <w:rPr>
          <w:sz w:val="24"/>
        </w:rPr>
        <w:t>2. Исследование внутреннего строения дождевого червя (на готовом влажном препарате и микропрепарате).</w:t>
      </w:r>
    </w:p>
    <w:p w:rsidR="005079D6" w:rsidRDefault="00072A71">
      <w:pPr>
        <w:ind w:firstLine="567"/>
        <w:jc w:val="both"/>
        <w:rPr>
          <w:sz w:val="24"/>
        </w:rPr>
      </w:pPr>
      <w:r>
        <w:rPr>
          <w:sz w:val="24"/>
        </w:rPr>
        <w:t xml:space="preserve">3. Изучение приспособлений паразитических червей к паразитизму (на готовых влажных и </w:t>
      </w:r>
      <w:r>
        <w:rPr>
          <w:sz w:val="24"/>
        </w:rPr>
        <w:lastRenderedPageBreak/>
        <w:t>микропрепаратах).</w:t>
      </w:r>
    </w:p>
    <w:p w:rsidR="005079D6" w:rsidRDefault="00072A71">
      <w:pPr>
        <w:ind w:firstLine="567"/>
        <w:jc w:val="both"/>
        <w:rPr>
          <w:sz w:val="24"/>
        </w:rPr>
      </w:pPr>
      <w:r>
        <w:rPr>
          <w:b/>
          <w:i/>
          <w:sz w:val="24"/>
        </w:rPr>
        <w:t>Членистоногие.</w:t>
      </w:r>
      <w:r>
        <w:rPr>
          <w:sz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5079D6" w:rsidRDefault="00072A71">
      <w:pPr>
        <w:ind w:firstLine="567"/>
        <w:jc w:val="both"/>
        <w:rPr>
          <w:sz w:val="24"/>
        </w:rPr>
      </w:pPr>
      <w:r>
        <w:rPr>
          <w:i/>
          <w:sz w:val="24"/>
        </w:rPr>
        <w:t>Ракообразные.</w:t>
      </w:r>
      <w:r>
        <w:rPr>
          <w:sz w:val="24"/>
        </w:rPr>
        <w:t xml:space="preserve"> Особенности строения и жизнедеятельности. Значение ракообразных в природе и жизни человека.</w:t>
      </w:r>
    </w:p>
    <w:p w:rsidR="005079D6" w:rsidRDefault="00072A71">
      <w:pPr>
        <w:ind w:firstLine="567"/>
        <w:jc w:val="both"/>
        <w:rPr>
          <w:sz w:val="24"/>
        </w:rPr>
      </w:pPr>
      <w:r>
        <w:rPr>
          <w:i/>
          <w:sz w:val="24"/>
        </w:rPr>
        <w:t xml:space="preserve">Паукообразные. </w:t>
      </w:r>
      <w:r>
        <w:rPr>
          <w:sz w:val="24"/>
        </w:rPr>
        <w:t xml:space="preserve">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w:t>
      </w:r>
    </w:p>
    <w:p w:rsidR="005079D6" w:rsidRDefault="00072A71">
      <w:pPr>
        <w:ind w:firstLine="567"/>
        <w:jc w:val="both"/>
        <w:rPr>
          <w:sz w:val="24"/>
        </w:rPr>
      </w:pPr>
      <w:r>
        <w:rPr>
          <w:sz w:val="24"/>
        </w:rPr>
        <w:t>Роль клещей в почвообразовании.</w:t>
      </w:r>
    </w:p>
    <w:p w:rsidR="005079D6" w:rsidRDefault="00072A71">
      <w:pPr>
        <w:ind w:firstLine="567"/>
        <w:jc w:val="both"/>
        <w:rPr>
          <w:sz w:val="24"/>
        </w:rPr>
      </w:pPr>
      <w:r>
        <w:rPr>
          <w:i/>
          <w:sz w:val="24"/>
        </w:rPr>
        <w:t>Насекомые.</w:t>
      </w:r>
      <w:r>
        <w:rPr>
          <w:sz w:val="24"/>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5079D6" w:rsidRDefault="00072A71">
      <w:pPr>
        <w:ind w:firstLine="567"/>
        <w:jc w:val="both"/>
        <w:rPr>
          <w:i/>
          <w:sz w:val="24"/>
        </w:rPr>
      </w:pPr>
      <w:r>
        <w:rPr>
          <w:i/>
          <w:sz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5079D6" w:rsidRDefault="00072A71">
      <w:pPr>
        <w:ind w:firstLine="567"/>
        <w:jc w:val="both"/>
        <w:rPr>
          <w:i/>
          <w:sz w:val="24"/>
        </w:rPr>
      </w:pPr>
      <w:r>
        <w:rPr>
          <w:i/>
          <w:sz w:val="24"/>
        </w:rPr>
        <w:t>Лабораторные и практические работы</w:t>
      </w:r>
    </w:p>
    <w:p w:rsidR="005079D6" w:rsidRDefault="00072A71">
      <w:pPr>
        <w:ind w:firstLine="567"/>
        <w:jc w:val="both"/>
        <w:rPr>
          <w:sz w:val="24"/>
        </w:rPr>
      </w:pPr>
      <w:r>
        <w:rPr>
          <w:sz w:val="24"/>
        </w:rPr>
        <w:t>1. Исследование внешнего строения насекомого (на примере майского жука или других крупных насекомых-вредителей).</w:t>
      </w:r>
    </w:p>
    <w:p w:rsidR="005079D6" w:rsidRDefault="00072A71">
      <w:pPr>
        <w:ind w:firstLine="567"/>
        <w:jc w:val="both"/>
        <w:rPr>
          <w:sz w:val="24"/>
        </w:rPr>
      </w:pPr>
      <w:r>
        <w:rPr>
          <w:sz w:val="24"/>
        </w:rPr>
        <w:t>2. Ознакомление с различными типами развития насекомых (на примере коллекций).</w:t>
      </w:r>
    </w:p>
    <w:p w:rsidR="005079D6" w:rsidRDefault="00072A71">
      <w:pPr>
        <w:ind w:firstLine="567"/>
        <w:jc w:val="both"/>
        <w:rPr>
          <w:sz w:val="24"/>
        </w:rPr>
      </w:pPr>
      <w:r>
        <w:rPr>
          <w:b/>
          <w:i/>
          <w:sz w:val="24"/>
        </w:rPr>
        <w:t>Моллюски.</w:t>
      </w:r>
      <w:r>
        <w:rPr>
          <w:sz w:val="24"/>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5079D6" w:rsidRDefault="00072A71">
      <w:pPr>
        <w:ind w:firstLine="567"/>
        <w:jc w:val="both"/>
        <w:rPr>
          <w:i/>
          <w:sz w:val="24"/>
        </w:rPr>
      </w:pPr>
      <w:r>
        <w:rPr>
          <w:i/>
          <w:sz w:val="24"/>
        </w:rPr>
        <w:t>Лабораторные и практические работы</w:t>
      </w:r>
    </w:p>
    <w:p w:rsidR="005079D6" w:rsidRDefault="00072A71">
      <w:pPr>
        <w:ind w:firstLine="567"/>
        <w:jc w:val="both"/>
        <w:rPr>
          <w:sz w:val="24"/>
        </w:rPr>
      </w:pPr>
      <w:r>
        <w:rPr>
          <w:sz w:val="24"/>
        </w:rPr>
        <w:t>Исследование внешнего строения раковин пресноводных и морских моллюсков (раковины беззубки, перловицы, прудовика, катушки и др.).</w:t>
      </w:r>
    </w:p>
    <w:p w:rsidR="005079D6" w:rsidRDefault="00072A71">
      <w:pPr>
        <w:ind w:firstLine="567"/>
        <w:jc w:val="both"/>
        <w:rPr>
          <w:sz w:val="24"/>
        </w:rPr>
      </w:pPr>
      <w:r>
        <w:rPr>
          <w:b/>
          <w:i/>
          <w:sz w:val="24"/>
        </w:rPr>
        <w:t>Хордовые.</w:t>
      </w:r>
      <w:r>
        <w:rPr>
          <w:sz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5079D6" w:rsidRDefault="00072A71">
      <w:pPr>
        <w:ind w:firstLine="567"/>
        <w:jc w:val="both"/>
        <w:rPr>
          <w:sz w:val="24"/>
        </w:rPr>
      </w:pPr>
      <w:r>
        <w:rPr>
          <w:b/>
          <w:i/>
          <w:sz w:val="24"/>
        </w:rPr>
        <w:t>Рыбы.</w:t>
      </w:r>
      <w:r>
        <w:rPr>
          <w:sz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w:t>
      </w:r>
    </w:p>
    <w:p w:rsidR="005079D6" w:rsidRDefault="00072A71">
      <w:pPr>
        <w:ind w:firstLine="567"/>
        <w:jc w:val="both"/>
        <w:rPr>
          <w:sz w:val="24"/>
        </w:rPr>
      </w:pPr>
      <w:r>
        <w:rPr>
          <w:sz w:val="24"/>
        </w:rPr>
        <w:t>Хозяйственное значение рыб.</w:t>
      </w:r>
    </w:p>
    <w:p w:rsidR="005079D6" w:rsidRDefault="00072A71">
      <w:pPr>
        <w:ind w:firstLine="567"/>
        <w:jc w:val="both"/>
        <w:rPr>
          <w:i/>
          <w:sz w:val="24"/>
        </w:rPr>
      </w:pPr>
      <w:r>
        <w:rPr>
          <w:i/>
          <w:sz w:val="24"/>
        </w:rPr>
        <w:t>Лабораторные и практические работы</w:t>
      </w:r>
    </w:p>
    <w:p w:rsidR="005079D6" w:rsidRDefault="00072A71">
      <w:pPr>
        <w:ind w:firstLine="567"/>
        <w:jc w:val="both"/>
        <w:rPr>
          <w:sz w:val="24"/>
        </w:rPr>
      </w:pPr>
      <w:r>
        <w:rPr>
          <w:sz w:val="24"/>
        </w:rPr>
        <w:t>1. Исследование внешнего строения и особенностей передвижения рыбы (на примере живой рыбы в банке с водой).</w:t>
      </w:r>
    </w:p>
    <w:p w:rsidR="005079D6" w:rsidRDefault="00072A71">
      <w:pPr>
        <w:ind w:firstLine="567"/>
        <w:jc w:val="both"/>
        <w:rPr>
          <w:sz w:val="24"/>
        </w:rPr>
      </w:pPr>
      <w:r>
        <w:rPr>
          <w:sz w:val="24"/>
        </w:rPr>
        <w:t>2. Исследование внутреннего строения рыбы (на примере готового влажного препарата).</w:t>
      </w:r>
    </w:p>
    <w:p w:rsidR="005079D6" w:rsidRDefault="00072A71">
      <w:pPr>
        <w:ind w:firstLine="567"/>
        <w:jc w:val="both"/>
        <w:rPr>
          <w:sz w:val="24"/>
        </w:rPr>
      </w:pPr>
      <w:r>
        <w:rPr>
          <w:b/>
          <w:i/>
          <w:sz w:val="24"/>
        </w:rPr>
        <w:t>Земноводные.</w:t>
      </w:r>
      <w:r>
        <w:rPr>
          <w:i/>
          <w:sz w:val="24"/>
        </w:rPr>
        <w:t xml:space="preserve"> </w:t>
      </w:r>
      <w:r>
        <w:rPr>
          <w:sz w:val="24"/>
        </w:rPr>
        <w:t xml:space="preserve">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w:t>
      </w:r>
    </w:p>
    <w:p w:rsidR="005079D6" w:rsidRDefault="00072A71">
      <w:pPr>
        <w:ind w:firstLine="567"/>
        <w:jc w:val="both"/>
        <w:rPr>
          <w:sz w:val="24"/>
        </w:rPr>
      </w:pPr>
      <w:r>
        <w:rPr>
          <w:sz w:val="24"/>
        </w:rPr>
        <w:t>Размножение и развитие земноводных.</w:t>
      </w:r>
    </w:p>
    <w:p w:rsidR="005079D6" w:rsidRDefault="00072A71">
      <w:pPr>
        <w:ind w:firstLine="567"/>
        <w:jc w:val="both"/>
        <w:rPr>
          <w:sz w:val="24"/>
        </w:rPr>
      </w:pPr>
      <w:r>
        <w:rPr>
          <w:sz w:val="24"/>
        </w:rPr>
        <w:t>Многообразие земноводных и их охрана. Значение земноводных в природе и жизни человека.</w:t>
      </w:r>
    </w:p>
    <w:p w:rsidR="005079D6" w:rsidRDefault="00072A71">
      <w:pPr>
        <w:ind w:firstLine="567"/>
        <w:jc w:val="both"/>
        <w:rPr>
          <w:sz w:val="24"/>
        </w:rPr>
      </w:pPr>
      <w:r>
        <w:rPr>
          <w:b/>
          <w:i/>
          <w:sz w:val="24"/>
        </w:rPr>
        <w:t>Пресмыкающиеся.</w:t>
      </w:r>
      <w:r>
        <w:rPr>
          <w:sz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5079D6" w:rsidRDefault="00072A71">
      <w:pPr>
        <w:ind w:firstLine="567"/>
        <w:jc w:val="both"/>
        <w:rPr>
          <w:sz w:val="24"/>
        </w:rPr>
      </w:pPr>
      <w:r>
        <w:rPr>
          <w:b/>
          <w:i/>
          <w:sz w:val="24"/>
        </w:rPr>
        <w:t>Птицы.</w:t>
      </w:r>
      <w:r>
        <w:rPr>
          <w:sz w:val="24"/>
        </w:rPr>
        <w:t xml:space="preserve"> Общая характеристика. Особенности внешнего строения птиц. Особенности </w:t>
      </w:r>
      <w:r>
        <w:rPr>
          <w:sz w:val="24"/>
        </w:rPr>
        <w:lastRenderedPageBreak/>
        <w:t>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5079D6" w:rsidRDefault="00072A71">
      <w:pPr>
        <w:ind w:firstLine="567"/>
        <w:jc w:val="both"/>
        <w:rPr>
          <w:i/>
          <w:sz w:val="24"/>
        </w:rPr>
      </w:pPr>
      <w:r>
        <w:rPr>
          <w:i/>
          <w:sz w:val="24"/>
        </w:rPr>
        <w:t>*Многообразие птиц изучается по выбору учителя на примере трёх экологических групп с учётом распространения птиц в своём регионе.</w:t>
      </w:r>
    </w:p>
    <w:p w:rsidR="005079D6" w:rsidRDefault="00072A71">
      <w:pPr>
        <w:ind w:firstLine="567"/>
        <w:jc w:val="both"/>
        <w:rPr>
          <w:i/>
          <w:sz w:val="24"/>
        </w:rPr>
      </w:pPr>
      <w:r>
        <w:rPr>
          <w:i/>
          <w:sz w:val="24"/>
        </w:rPr>
        <w:t>Лабораторные и практические работы</w:t>
      </w:r>
    </w:p>
    <w:p w:rsidR="005079D6" w:rsidRDefault="00072A71">
      <w:pPr>
        <w:ind w:firstLine="567"/>
        <w:jc w:val="both"/>
        <w:rPr>
          <w:sz w:val="24"/>
        </w:rPr>
      </w:pPr>
      <w:r>
        <w:rPr>
          <w:sz w:val="24"/>
        </w:rPr>
        <w:t>Исследование внешнего строения и перьевого покрова птиц (на примере чучела птиц и набора перьев: контурных, пуховых и пуха). 2. Исследование особенностей скелета птицы.</w:t>
      </w:r>
    </w:p>
    <w:p w:rsidR="005079D6" w:rsidRDefault="00072A71">
      <w:pPr>
        <w:ind w:firstLine="567"/>
        <w:jc w:val="both"/>
        <w:rPr>
          <w:sz w:val="24"/>
        </w:rPr>
      </w:pPr>
      <w:r>
        <w:rPr>
          <w:b/>
          <w:i/>
          <w:sz w:val="24"/>
        </w:rPr>
        <w:t>Млекопитающие.</w:t>
      </w:r>
      <w:r>
        <w:rPr>
          <w:sz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5079D6" w:rsidRDefault="00072A71">
      <w:pPr>
        <w:ind w:firstLine="567"/>
        <w:jc w:val="both"/>
        <w:rPr>
          <w:sz w:val="24"/>
        </w:rPr>
      </w:pPr>
      <w:r>
        <w:rPr>
          <w:sz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 образные. Хищные. Ластоногие и Китообразные. Парнокопытные и Непарнокопытные. Приматы*. Семейства отряда Хищные: собачьи, кошачьи, куньи, медвежьи.</w:t>
      </w:r>
    </w:p>
    <w:p w:rsidR="005079D6" w:rsidRDefault="00072A71">
      <w:pPr>
        <w:ind w:firstLine="567"/>
        <w:jc w:val="both"/>
        <w:rPr>
          <w:sz w:val="24"/>
        </w:rPr>
      </w:pPr>
      <w:r>
        <w:rPr>
          <w:sz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5079D6" w:rsidRDefault="00072A71">
      <w:pPr>
        <w:ind w:firstLine="567"/>
        <w:jc w:val="both"/>
        <w:rPr>
          <w:sz w:val="24"/>
        </w:rPr>
      </w:pPr>
      <w:r>
        <w:rPr>
          <w:i/>
          <w:sz w:val="24"/>
        </w:rPr>
        <w:t>*Изучаются 6 отрядов млекопитающих на примере двух видов из каждого отряда по выбору учителя.</w:t>
      </w:r>
    </w:p>
    <w:p w:rsidR="005079D6" w:rsidRDefault="00072A71">
      <w:pPr>
        <w:ind w:firstLine="567"/>
        <w:jc w:val="both"/>
        <w:rPr>
          <w:i/>
          <w:sz w:val="24"/>
        </w:rPr>
      </w:pPr>
      <w:r>
        <w:rPr>
          <w:i/>
          <w:sz w:val="24"/>
        </w:rPr>
        <w:t>Лабораторные и практические работы</w:t>
      </w:r>
    </w:p>
    <w:p w:rsidR="005079D6" w:rsidRDefault="00072A71">
      <w:pPr>
        <w:pStyle w:val="af2"/>
        <w:ind w:left="0" w:firstLine="567"/>
        <w:rPr>
          <w:sz w:val="24"/>
        </w:rPr>
      </w:pPr>
      <w:r>
        <w:rPr>
          <w:sz w:val="24"/>
        </w:rPr>
        <w:t>1. Исследование особенностей скелета млекопитающих.</w:t>
      </w:r>
    </w:p>
    <w:p w:rsidR="005079D6" w:rsidRDefault="00072A71">
      <w:pPr>
        <w:pStyle w:val="af2"/>
        <w:ind w:left="0" w:firstLine="567"/>
        <w:rPr>
          <w:sz w:val="24"/>
        </w:rPr>
      </w:pPr>
      <w:r>
        <w:rPr>
          <w:sz w:val="24"/>
        </w:rPr>
        <w:t>2. Исследование особенностей зубной системы млекопитающих.</w:t>
      </w:r>
    </w:p>
    <w:p w:rsidR="005079D6" w:rsidRDefault="005079D6">
      <w:pPr>
        <w:pStyle w:val="af2"/>
        <w:ind w:left="0" w:firstLine="567"/>
        <w:rPr>
          <w:sz w:val="24"/>
        </w:rPr>
      </w:pPr>
    </w:p>
    <w:p w:rsidR="005079D6" w:rsidRDefault="00072A71">
      <w:pPr>
        <w:pStyle w:val="af2"/>
        <w:ind w:left="0" w:firstLine="567"/>
        <w:rPr>
          <w:b/>
          <w:sz w:val="24"/>
        </w:rPr>
      </w:pPr>
      <w:r>
        <w:rPr>
          <w:b/>
          <w:sz w:val="24"/>
        </w:rPr>
        <w:t>4.</w:t>
      </w:r>
      <w:r>
        <w:rPr>
          <w:sz w:val="24"/>
        </w:rPr>
        <w:t> </w:t>
      </w:r>
      <w:r>
        <w:rPr>
          <w:b/>
          <w:sz w:val="24"/>
        </w:rPr>
        <w:t>Развитие животного мира на Земле</w:t>
      </w:r>
    </w:p>
    <w:p w:rsidR="005079D6" w:rsidRDefault="00072A71">
      <w:pPr>
        <w:ind w:firstLine="567"/>
        <w:jc w:val="both"/>
        <w:rPr>
          <w:sz w:val="24"/>
        </w:rPr>
      </w:pPr>
      <w:r>
        <w:rPr>
          <w:sz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5079D6" w:rsidRDefault="00072A71">
      <w:pPr>
        <w:ind w:firstLine="567"/>
        <w:jc w:val="both"/>
        <w:rPr>
          <w:sz w:val="24"/>
        </w:rPr>
      </w:pPr>
      <w:r>
        <w:rPr>
          <w:sz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5079D6" w:rsidRDefault="00072A71">
      <w:pPr>
        <w:ind w:firstLine="567"/>
        <w:jc w:val="both"/>
        <w:rPr>
          <w:i/>
          <w:sz w:val="24"/>
        </w:rPr>
      </w:pPr>
      <w:r>
        <w:rPr>
          <w:i/>
          <w:sz w:val="24"/>
        </w:rPr>
        <w:t>Лабораторные и практические работы</w:t>
      </w:r>
    </w:p>
    <w:p w:rsidR="005079D6" w:rsidRDefault="00072A71">
      <w:pPr>
        <w:ind w:firstLine="567"/>
        <w:jc w:val="both"/>
        <w:rPr>
          <w:sz w:val="24"/>
        </w:rPr>
      </w:pPr>
      <w:r>
        <w:rPr>
          <w:sz w:val="24"/>
        </w:rPr>
        <w:t>Исследование ископаемых остатков вымерших животных.</w:t>
      </w:r>
    </w:p>
    <w:p w:rsidR="005079D6" w:rsidRDefault="005079D6">
      <w:pPr>
        <w:ind w:firstLine="567"/>
        <w:jc w:val="both"/>
        <w:rPr>
          <w:sz w:val="24"/>
        </w:rPr>
      </w:pPr>
    </w:p>
    <w:p w:rsidR="005079D6" w:rsidRDefault="00072A71">
      <w:pPr>
        <w:ind w:firstLine="567"/>
        <w:jc w:val="both"/>
        <w:rPr>
          <w:b/>
          <w:sz w:val="24"/>
        </w:rPr>
      </w:pPr>
      <w:r>
        <w:rPr>
          <w:b/>
          <w:sz w:val="24"/>
        </w:rPr>
        <w:t>5. Животные в природных сообществах</w:t>
      </w:r>
    </w:p>
    <w:p w:rsidR="005079D6" w:rsidRDefault="00072A71">
      <w:pPr>
        <w:ind w:firstLine="567"/>
        <w:jc w:val="both"/>
        <w:rPr>
          <w:sz w:val="24"/>
        </w:rPr>
      </w:pPr>
      <w:r>
        <w:rPr>
          <w:sz w:val="24"/>
        </w:rPr>
        <w:t>Животные и среда обитания. Влияние света, температуры и влажности на животных. Приспособленность животных к условиям среды обитания.</w:t>
      </w:r>
    </w:p>
    <w:p w:rsidR="005079D6" w:rsidRDefault="00072A71">
      <w:pPr>
        <w:ind w:firstLine="567"/>
        <w:jc w:val="both"/>
        <w:rPr>
          <w:sz w:val="24"/>
        </w:rPr>
      </w:pPr>
      <w:r>
        <w:rPr>
          <w:sz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5079D6" w:rsidRDefault="00072A71">
      <w:pPr>
        <w:ind w:firstLine="567"/>
        <w:jc w:val="both"/>
        <w:rPr>
          <w:sz w:val="24"/>
        </w:rPr>
      </w:pPr>
      <w:r>
        <w:rPr>
          <w:sz w:val="24"/>
        </w:rPr>
        <w:t>Животный мир природных зон Земли. Основные закономерности распределения животных на планете. Фауна.</w:t>
      </w:r>
    </w:p>
    <w:p w:rsidR="005079D6" w:rsidRDefault="005079D6">
      <w:pPr>
        <w:ind w:firstLine="567"/>
        <w:jc w:val="both"/>
        <w:rPr>
          <w:sz w:val="24"/>
        </w:rPr>
      </w:pPr>
    </w:p>
    <w:p w:rsidR="005079D6" w:rsidRDefault="00072A71">
      <w:pPr>
        <w:ind w:firstLine="567"/>
        <w:jc w:val="both"/>
        <w:rPr>
          <w:b/>
          <w:sz w:val="24"/>
        </w:rPr>
      </w:pPr>
      <w:r>
        <w:rPr>
          <w:b/>
          <w:sz w:val="24"/>
        </w:rPr>
        <w:t>6. Животные и человек</w:t>
      </w:r>
    </w:p>
    <w:p w:rsidR="005079D6" w:rsidRDefault="00072A71">
      <w:pPr>
        <w:ind w:firstLine="567"/>
        <w:jc w:val="both"/>
        <w:rPr>
          <w:sz w:val="24"/>
        </w:rPr>
      </w:pPr>
      <w:r>
        <w:rPr>
          <w:sz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5079D6" w:rsidRDefault="00072A71">
      <w:pPr>
        <w:ind w:firstLine="567"/>
        <w:jc w:val="both"/>
        <w:rPr>
          <w:sz w:val="24"/>
        </w:rPr>
      </w:pPr>
      <w:r>
        <w:rPr>
          <w:sz w:val="24"/>
        </w:rP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w:t>
      </w:r>
      <w:r>
        <w:rPr>
          <w:sz w:val="24"/>
        </w:rPr>
        <w:lastRenderedPageBreak/>
        <w:t>угодий. Методы борьбы с животными-вредителями.</w:t>
      </w:r>
    </w:p>
    <w:p w:rsidR="005079D6" w:rsidRDefault="00072A71">
      <w:pPr>
        <w:ind w:firstLine="567"/>
        <w:jc w:val="both"/>
        <w:rPr>
          <w:sz w:val="24"/>
        </w:rPr>
      </w:pPr>
      <w:r>
        <w:rPr>
          <w:sz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9 КЛАСС</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1. Человек - биосоциальный вид</w:t>
      </w:r>
    </w:p>
    <w:p w:rsidR="005079D6" w:rsidRDefault="00072A71">
      <w:pPr>
        <w:ind w:firstLine="567"/>
        <w:jc w:val="both"/>
        <w:rPr>
          <w:sz w:val="24"/>
        </w:rPr>
      </w:pPr>
      <w:r>
        <w:rPr>
          <w:sz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5079D6" w:rsidRDefault="00072A71">
      <w:pPr>
        <w:ind w:firstLine="567"/>
        <w:jc w:val="both"/>
        <w:rPr>
          <w:sz w:val="24"/>
        </w:rPr>
      </w:pPr>
      <w:r>
        <w:rPr>
          <w:sz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5079D6" w:rsidRDefault="005079D6">
      <w:pPr>
        <w:ind w:firstLine="567"/>
        <w:jc w:val="both"/>
        <w:rPr>
          <w:sz w:val="24"/>
        </w:rPr>
      </w:pPr>
    </w:p>
    <w:p w:rsidR="005079D6" w:rsidRDefault="00072A71">
      <w:pPr>
        <w:ind w:firstLine="567"/>
        <w:jc w:val="both"/>
        <w:rPr>
          <w:b/>
          <w:sz w:val="24"/>
        </w:rPr>
      </w:pPr>
      <w:r>
        <w:rPr>
          <w:b/>
          <w:sz w:val="24"/>
        </w:rPr>
        <w:t>2. Структура организма человека</w:t>
      </w:r>
    </w:p>
    <w:p w:rsidR="005079D6" w:rsidRDefault="00072A71">
      <w:pPr>
        <w:ind w:firstLine="567"/>
        <w:jc w:val="both"/>
        <w:rPr>
          <w:sz w:val="24"/>
        </w:rPr>
      </w:pPr>
      <w:r>
        <w:rPr>
          <w:sz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5079D6" w:rsidRDefault="00072A71">
      <w:pPr>
        <w:ind w:firstLine="567"/>
        <w:jc w:val="both"/>
        <w:rPr>
          <w:sz w:val="24"/>
        </w:rPr>
      </w:pPr>
      <w:r>
        <w:rPr>
          <w:sz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5079D6" w:rsidRDefault="00072A71">
      <w:pPr>
        <w:ind w:firstLine="567"/>
        <w:jc w:val="both"/>
        <w:rPr>
          <w:i/>
          <w:sz w:val="24"/>
        </w:rPr>
      </w:pPr>
      <w:r>
        <w:rPr>
          <w:i/>
          <w:sz w:val="24"/>
        </w:rPr>
        <w:t>Лабораторные и практические работы</w:t>
      </w:r>
    </w:p>
    <w:p w:rsidR="005079D6" w:rsidRDefault="00072A71">
      <w:pPr>
        <w:ind w:firstLine="567"/>
        <w:jc w:val="both"/>
        <w:rPr>
          <w:sz w:val="24"/>
        </w:rPr>
      </w:pPr>
      <w:r>
        <w:rPr>
          <w:sz w:val="24"/>
        </w:rPr>
        <w:t>1. Изучение клеток слизистой оболочки полости рта человека.</w:t>
      </w:r>
    </w:p>
    <w:p w:rsidR="005079D6" w:rsidRDefault="00072A71">
      <w:pPr>
        <w:ind w:firstLine="567"/>
        <w:jc w:val="both"/>
        <w:rPr>
          <w:sz w:val="24"/>
        </w:rPr>
      </w:pPr>
      <w:r>
        <w:rPr>
          <w:sz w:val="24"/>
        </w:rPr>
        <w:t>2. Изучение микроскопического строения тканей (на готовых микропрепаратах).</w:t>
      </w:r>
    </w:p>
    <w:p w:rsidR="005079D6" w:rsidRDefault="00072A71">
      <w:pPr>
        <w:ind w:firstLine="567"/>
        <w:jc w:val="both"/>
        <w:rPr>
          <w:sz w:val="24"/>
        </w:rPr>
      </w:pPr>
      <w:r>
        <w:rPr>
          <w:sz w:val="24"/>
        </w:rPr>
        <w:t>3. Распознавание органов и систем органов человека (по таблицам).</w:t>
      </w:r>
    </w:p>
    <w:p w:rsidR="005079D6" w:rsidRDefault="005079D6">
      <w:pPr>
        <w:ind w:firstLine="567"/>
        <w:jc w:val="both"/>
        <w:rPr>
          <w:sz w:val="24"/>
        </w:rPr>
      </w:pPr>
    </w:p>
    <w:p w:rsidR="005079D6" w:rsidRDefault="00072A71">
      <w:pPr>
        <w:ind w:firstLine="567"/>
        <w:jc w:val="both"/>
        <w:rPr>
          <w:b/>
          <w:sz w:val="24"/>
        </w:rPr>
      </w:pPr>
      <w:r>
        <w:rPr>
          <w:b/>
          <w:sz w:val="24"/>
        </w:rPr>
        <w:t>3. Нейрогуморальная регуляция</w:t>
      </w:r>
    </w:p>
    <w:p w:rsidR="005079D6" w:rsidRDefault="00072A71">
      <w:pPr>
        <w:ind w:firstLine="567"/>
        <w:jc w:val="both"/>
        <w:rPr>
          <w:sz w:val="24"/>
        </w:rPr>
      </w:pPr>
      <w:r>
        <w:rPr>
          <w:sz w:val="24"/>
        </w:rPr>
        <w:t>Нервная система человека, её организация и значение.</w:t>
      </w:r>
    </w:p>
    <w:p w:rsidR="005079D6" w:rsidRDefault="00072A71">
      <w:pPr>
        <w:ind w:firstLine="567"/>
        <w:jc w:val="both"/>
        <w:rPr>
          <w:sz w:val="24"/>
        </w:rPr>
      </w:pPr>
      <w:r>
        <w:rPr>
          <w:sz w:val="24"/>
        </w:rPr>
        <w:t>Нейроны, нервы, нервные узлы. Рефлекс. Рефлекторная дуга. Рецепторы. Двухнейронные и трёхнейронные рефлекторные дуги.</w:t>
      </w:r>
    </w:p>
    <w:p w:rsidR="005079D6" w:rsidRDefault="00072A71">
      <w:pPr>
        <w:ind w:firstLine="567"/>
        <w:jc w:val="both"/>
        <w:rPr>
          <w:sz w:val="24"/>
        </w:rPr>
      </w:pPr>
      <w:r>
        <w:rPr>
          <w:sz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5079D6" w:rsidRDefault="00072A71">
      <w:pPr>
        <w:ind w:firstLine="567"/>
        <w:jc w:val="both"/>
        <w:rPr>
          <w:sz w:val="24"/>
        </w:rPr>
      </w:pPr>
      <w:r>
        <w:rPr>
          <w:sz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5079D6" w:rsidRDefault="00072A71">
      <w:pPr>
        <w:ind w:firstLine="567"/>
        <w:jc w:val="both"/>
        <w:rPr>
          <w:sz w:val="24"/>
        </w:rPr>
      </w:pPr>
      <w:r>
        <w:rPr>
          <w:sz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5079D6" w:rsidRDefault="00072A71">
      <w:pPr>
        <w:ind w:firstLine="567"/>
        <w:jc w:val="both"/>
        <w:rPr>
          <w:i/>
          <w:sz w:val="24"/>
        </w:rPr>
      </w:pPr>
      <w:r>
        <w:rPr>
          <w:i/>
          <w:sz w:val="24"/>
        </w:rPr>
        <w:t>Лабораторные и практические работы</w:t>
      </w:r>
    </w:p>
    <w:p w:rsidR="005079D6" w:rsidRDefault="00072A71">
      <w:pPr>
        <w:pStyle w:val="af2"/>
        <w:ind w:left="0" w:firstLine="567"/>
        <w:rPr>
          <w:sz w:val="24"/>
        </w:rPr>
      </w:pPr>
      <w:r>
        <w:rPr>
          <w:sz w:val="24"/>
        </w:rPr>
        <w:t>1. Изучение головного мозга человека (по муляжам).</w:t>
      </w:r>
    </w:p>
    <w:p w:rsidR="005079D6" w:rsidRDefault="00072A71">
      <w:pPr>
        <w:pStyle w:val="af2"/>
        <w:ind w:left="0" w:firstLine="567"/>
        <w:rPr>
          <w:sz w:val="24"/>
        </w:rPr>
      </w:pPr>
      <w:r>
        <w:rPr>
          <w:sz w:val="24"/>
        </w:rPr>
        <w:t>2. Изучение изменения размера зрачка в зависимости от освещённости.</w:t>
      </w:r>
    </w:p>
    <w:p w:rsidR="005079D6" w:rsidRDefault="005079D6">
      <w:pPr>
        <w:pStyle w:val="af2"/>
        <w:ind w:left="0" w:firstLine="567"/>
        <w:rPr>
          <w:b/>
          <w:sz w:val="24"/>
        </w:rPr>
      </w:pPr>
    </w:p>
    <w:p w:rsidR="005079D6" w:rsidRDefault="00072A71">
      <w:pPr>
        <w:pStyle w:val="af2"/>
        <w:ind w:left="0" w:firstLine="567"/>
        <w:rPr>
          <w:b/>
          <w:sz w:val="24"/>
        </w:rPr>
      </w:pPr>
      <w:r>
        <w:rPr>
          <w:b/>
          <w:sz w:val="24"/>
        </w:rPr>
        <w:t>4. Опора и движение</w:t>
      </w:r>
    </w:p>
    <w:p w:rsidR="005079D6" w:rsidRDefault="00072A71">
      <w:pPr>
        <w:ind w:firstLine="567"/>
        <w:jc w:val="both"/>
        <w:rPr>
          <w:sz w:val="24"/>
        </w:rPr>
      </w:pPr>
      <w:r>
        <w:rPr>
          <w:sz w:val="24"/>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w:t>
      </w:r>
      <w:r>
        <w:rPr>
          <w:sz w:val="24"/>
        </w:rPr>
        <w:lastRenderedPageBreak/>
        <w:t>человека, связанные с прямохождением и трудовой деятельностью.</w:t>
      </w:r>
    </w:p>
    <w:p w:rsidR="005079D6" w:rsidRDefault="00072A71">
      <w:pPr>
        <w:ind w:firstLine="567"/>
        <w:jc w:val="both"/>
        <w:rPr>
          <w:sz w:val="24"/>
        </w:rPr>
      </w:pPr>
      <w:r>
        <w:rPr>
          <w:sz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5079D6" w:rsidRDefault="00072A71">
      <w:pPr>
        <w:ind w:firstLine="567"/>
        <w:jc w:val="both"/>
        <w:rPr>
          <w:sz w:val="24"/>
        </w:rPr>
      </w:pPr>
      <w:r>
        <w:rPr>
          <w:sz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5079D6" w:rsidRDefault="00072A71">
      <w:pPr>
        <w:ind w:firstLine="567"/>
        <w:jc w:val="both"/>
        <w:rPr>
          <w:i/>
          <w:sz w:val="24"/>
        </w:rPr>
      </w:pPr>
      <w:r>
        <w:rPr>
          <w:i/>
          <w:sz w:val="24"/>
        </w:rPr>
        <w:t xml:space="preserve">Лабораторные и практические работы </w:t>
      </w:r>
    </w:p>
    <w:p w:rsidR="005079D6" w:rsidRDefault="00072A71">
      <w:pPr>
        <w:ind w:firstLine="567"/>
        <w:jc w:val="both"/>
        <w:rPr>
          <w:sz w:val="24"/>
        </w:rPr>
      </w:pPr>
      <w:r>
        <w:rPr>
          <w:sz w:val="24"/>
        </w:rPr>
        <w:t>1. Исследование свойств кости.</w:t>
      </w:r>
    </w:p>
    <w:p w:rsidR="005079D6" w:rsidRDefault="00072A71">
      <w:pPr>
        <w:pStyle w:val="af2"/>
        <w:ind w:left="0" w:firstLine="567"/>
        <w:rPr>
          <w:sz w:val="24"/>
        </w:rPr>
      </w:pPr>
      <w:r>
        <w:rPr>
          <w:sz w:val="24"/>
        </w:rPr>
        <w:t>2. Изучение строения костей (на муляжах).</w:t>
      </w:r>
    </w:p>
    <w:p w:rsidR="005079D6" w:rsidRDefault="00072A71">
      <w:pPr>
        <w:pStyle w:val="af2"/>
        <w:ind w:left="0" w:firstLine="567"/>
        <w:rPr>
          <w:sz w:val="24"/>
        </w:rPr>
      </w:pPr>
      <w:r>
        <w:rPr>
          <w:sz w:val="24"/>
        </w:rPr>
        <w:t>3. Изучение строения позвонков (на муляжах).</w:t>
      </w:r>
    </w:p>
    <w:p w:rsidR="005079D6" w:rsidRDefault="00072A71">
      <w:pPr>
        <w:pStyle w:val="af2"/>
        <w:ind w:left="0" w:firstLine="567"/>
        <w:rPr>
          <w:sz w:val="24"/>
        </w:rPr>
      </w:pPr>
      <w:r>
        <w:rPr>
          <w:sz w:val="24"/>
        </w:rPr>
        <w:t>4. Определение гибкости позвоночника.</w:t>
      </w:r>
    </w:p>
    <w:p w:rsidR="005079D6" w:rsidRDefault="00072A71">
      <w:pPr>
        <w:pStyle w:val="af2"/>
        <w:ind w:left="0" w:firstLine="567"/>
        <w:rPr>
          <w:sz w:val="24"/>
        </w:rPr>
      </w:pPr>
      <w:r>
        <w:rPr>
          <w:sz w:val="24"/>
        </w:rPr>
        <w:t>5. Измерение массы и роста своего организма.</w:t>
      </w:r>
    </w:p>
    <w:p w:rsidR="005079D6" w:rsidRDefault="00072A71">
      <w:pPr>
        <w:pStyle w:val="af2"/>
        <w:ind w:left="0" w:firstLine="567"/>
        <w:rPr>
          <w:sz w:val="24"/>
        </w:rPr>
      </w:pPr>
      <w:r>
        <w:rPr>
          <w:sz w:val="24"/>
        </w:rPr>
        <w:t>6. Изучение влияния статической и динамической нагрузки на утомление мышц.</w:t>
      </w:r>
    </w:p>
    <w:p w:rsidR="005079D6" w:rsidRDefault="00072A71">
      <w:pPr>
        <w:pStyle w:val="af2"/>
        <w:ind w:left="0" w:firstLine="567"/>
        <w:rPr>
          <w:sz w:val="24"/>
        </w:rPr>
      </w:pPr>
      <w:r>
        <w:rPr>
          <w:sz w:val="24"/>
        </w:rPr>
        <w:t>7. Выявление нарушения осанки.</w:t>
      </w:r>
    </w:p>
    <w:p w:rsidR="005079D6" w:rsidRDefault="00072A71">
      <w:pPr>
        <w:pStyle w:val="af2"/>
        <w:ind w:left="0" w:firstLine="567"/>
        <w:rPr>
          <w:sz w:val="24"/>
        </w:rPr>
      </w:pPr>
      <w:r>
        <w:rPr>
          <w:sz w:val="24"/>
        </w:rPr>
        <w:t>8. Определение признаков плоскостопия.</w:t>
      </w:r>
    </w:p>
    <w:p w:rsidR="005079D6" w:rsidRDefault="00072A71">
      <w:pPr>
        <w:pStyle w:val="af2"/>
        <w:ind w:left="0" w:firstLine="567"/>
        <w:rPr>
          <w:sz w:val="24"/>
        </w:rPr>
      </w:pPr>
      <w:r>
        <w:rPr>
          <w:sz w:val="24"/>
        </w:rPr>
        <w:t>9. Оказание первой помощи при повреждении скелета и мышц.</w:t>
      </w:r>
    </w:p>
    <w:p w:rsidR="005079D6" w:rsidRDefault="005079D6">
      <w:pPr>
        <w:pStyle w:val="af2"/>
        <w:ind w:left="0" w:firstLine="567"/>
        <w:rPr>
          <w:sz w:val="24"/>
        </w:rPr>
      </w:pPr>
    </w:p>
    <w:p w:rsidR="005079D6" w:rsidRDefault="00072A71">
      <w:pPr>
        <w:pStyle w:val="af2"/>
        <w:ind w:left="0" w:firstLine="567"/>
        <w:rPr>
          <w:b/>
          <w:sz w:val="24"/>
        </w:rPr>
      </w:pPr>
      <w:r>
        <w:rPr>
          <w:b/>
          <w:sz w:val="24"/>
        </w:rPr>
        <w:t>5. Внутренняя среда организма</w:t>
      </w:r>
    </w:p>
    <w:p w:rsidR="005079D6" w:rsidRDefault="00072A71">
      <w:pPr>
        <w:ind w:firstLine="567"/>
        <w:jc w:val="both"/>
        <w:rPr>
          <w:sz w:val="24"/>
        </w:rPr>
      </w:pPr>
      <w:r>
        <w:rPr>
          <w:sz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5079D6" w:rsidRDefault="00072A71">
      <w:pPr>
        <w:ind w:firstLine="567"/>
        <w:jc w:val="both"/>
        <w:rPr>
          <w:sz w:val="24"/>
        </w:rPr>
      </w:pPr>
      <w:r>
        <w:rPr>
          <w:sz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5079D6" w:rsidRDefault="00072A71">
      <w:pPr>
        <w:ind w:firstLine="567"/>
        <w:jc w:val="both"/>
        <w:rPr>
          <w:i/>
          <w:sz w:val="24"/>
        </w:rPr>
      </w:pPr>
      <w:r>
        <w:rPr>
          <w:i/>
          <w:sz w:val="24"/>
        </w:rPr>
        <w:t>Лабораторные и практические работы</w:t>
      </w:r>
    </w:p>
    <w:p w:rsidR="005079D6" w:rsidRDefault="00072A71">
      <w:pPr>
        <w:ind w:firstLine="567"/>
        <w:jc w:val="both"/>
        <w:rPr>
          <w:sz w:val="24"/>
        </w:rPr>
      </w:pPr>
      <w:r>
        <w:rPr>
          <w:sz w:val="24"/>
        </w:rPr>
        <w:t>Изучение микроскопического строения крови человека и лягушки (сравнение).</w:t>
      </w:r>
    </w:p>
    <w:p w:rsidR="005079D6" w:rsidRDefault="005079D6">
      <w:pPr>
        <w:ind w:firstLine="567"/>
        <w:jc w:val="both"/>
        <w:rPr>
          <w:sz w:val="24"/>
        </w:rPr>
      </w:pPr>
    </w:p>
    <w:p w:rsidR="005079D6" w:rsidRDefault="00072A71">
      <w:pPr>
        <w:ind w:firstLine="567"/>
        <w:jc w:val="both"/>
        <w:rPr>
          <w:sz w:val="24"/>
        </w:rPr>
      </w:pPr>
      <w:r>
        <w:rPr>
          <w:b/>
          <w:sz w:val="24"/>
        </w:rPr>
        <w:t>6. Кровообращение</w:t>
      </w:r>
    </w:p>
    <w:p w:rsidR="005079D6" w:rsidRDefault="00072A71">
      <w:pPr>
        <w:ind w:firstLine="567"/>
        <w:jc w:val="both"/>
        <w:rPr>
          <w:sz w:val="24"/>
        </w:rPr>
      </w:pPr>
      <w:r>
        <w:rPr>
          <w:sz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5079D6" w:rsidRDefault="00072A71">
      <w:pPr>
        <w:ind w:firstLine="567"/>
        <w:jc w:val="both"/>
        <w:rPr>
          <w:i/>
          <w:sz w:val="24"/>
        </w:rPr>
      </w:pPr>
      <w:r>
        <w:rPr>
          <w:i/>
          <w:sz w:val="24"/>
        </w:rPr>
        <w:t>Лабораторные и практические работы</w:t>
      </w:r>
    </w:p>
    <w:p w:rsidR="005079D6" w:rsidRDefault="00072A71">
      <w:pPr>
        <w:ind w:firstLine="567"/>
        <w:jc w:val="both"/>
        <w:rPr>
          <w:sz w:val="24"/>
        </w:rPr>
      </w:pPr>
      <w:r>
        <w:rPr>
          <w:sz w:val="24"/>
        </w:rPr>
        <w:t>1. Измерение кровяного давления.</w:t>
      </w:r>
    </w:p>
    <w:p w:rsidR="005079D6" w:rsidRDefault="00072A71">
      <w:pPr>
        <w:pStyle w:val="af2"/>
        <w:ind w:left="0" w:firstLine="567"/>
        <w:rPr>
          <w:sz w:val="24"/>
        </w:rPr>
      </w:pPr>
      <w:r>
        <w:rPr>
          <w:sz w:val="24"/>
        </w:rPr>
        <w:t>2. Определение пульса и числа сердечных сокращений в покое и после дозированных физических нагрузок у человека.</w:t>
      </w:r>
    </w:p>
    <w:p w:rsidR="005079D6" w:rsidRDefault="00072A71">
      <w:pPr>
        <w:pStyle w:val="af2"/>
        <w:ind w:left="0" w:firstLine="567"/>
        <w:rPr>
          <w:sz w:val="24"/>
        </w:rPr>
      </w:pPr>
      <w:r>
        <w:rPr>
          <w:sz w:val="24"/>
        </w:rPr>
        <w:t>3. Первая помощь при кровотечениях.</w:t>
      </w:r>
    </w:p>
    <w:p w:rsidR="005079D6" w:rsidRDefault="005079D6">
      <w:pPr>
        <w:pStyle w:val="af2"/>
        <w:ind w:left="0" w:firstLine="567"/>
        <w:rPr>
          <w:sz w:val="24"/>
        </w:rPr>
      </w:pPr>
    </w:p>
    <w:p w:rsidR="005079D6" w:rsidRDefault="00072A71">
      <w:pPr>
        <w:pStyle w:val="af2"/>
        <w:ind w:left="0" w:firstLine="567"/>
        <w:rPr>
          <w:b/>
          <w:sz w:val="24"/>
        </w:rPr>
      </w:pPr>
      <w:r>
        <w:rPr>
          <w:b/>
          <w:sz w:val="24"/>
        </w:rPr>
        <w:t>7. Дыхание</w:t>
      </w:r>
    </w:p>
    <w:p w:rsidR="005079D6" w:rsidRDefault="00072A71">
      <w:pPr>
        <w:ind w:firstLine="567"/>
        <w:jc w:val="both"/>
        <w:rPr>
          <w:sz w:val="24"/>
        </w:rPr>
      </w:pPr>
      <w:r>
        <w:rPr>
          <w:sz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5079D6" w:rsidRDefault="00072A71">
      <w:pPr>
        <w:ind w:firstLine="567"/>
        <w:jc w:val="both"/>
        <w:rPr>
          <w:sz w:val="24"/>
        </w:rPr>
      </w:pPr>
      <w:r>
        <w:rPr>
          <w:sz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5079D6" w:rsidRDefault="00072A71">
      <w:pPr>
        <w:ind w:firstLine="567"/>
        <w:jc w:val="both"/>
        <w:rPr>
          <w:i/>
          <w:sz w:val="24"/>
        </w:rPr>
      </w:pPr>
      <w:r>
        <w:rPr>
          <w:i/>
          <w:sz w:val="24"/>
        </w:rPr>
        <w:t>Лабораторные и практические работы</w:t>
      </w:r>
    </w:p>
    <w:p w:rsidR="005079D6" w:rsidRDefault="00072A71">
      <w:pPr>
        <w:pStyle w:val="af2"/>
        <w:ind w:left="0" w:firstLine="567"/>
        <w:rPr>
          <w:sz w:val="24"/>
        </w:rPr>
      </w:pPr>
      <w:r>
        <w:rPr>
          <w:sz w:val="24"/>
        </w:rPr>
        <w:t>1. Измерение обхвата грудной клетки в состоянии вдоха и выдоха.</w:t>
      </w:r>
    </w:p>
    <w:p w:rsidR="005079D6" w:rsidRDefault="00072A71">
      <w:pPr>
        <w:pStyle w:val="af2"/>
        <w:ind w:left="0" w:firstLine="567"/>
        <w:rPr>
          <w:sz w:val="24"/>
        </w:rPr>
      </w:pPr>
      <w:r>
        <w:rPr>
          <w:sz w:val="24"/>
        </w:rPr>
        <w:t xml:space="preserve">2. Определение частоты дыхания. Влияние различных факторов на частоту дыхания. </w:t>
      </w:r>
    </w:p>
    <w:p w:rsidR="005079D6" w:rsidRDefault="005079D6">
      <w:pPr>
        <w:pStyle w:val="af2"/>
        <w:ind w:left="0" w:firstLine="567"/>
        <w:rPr>
          <w:sz w:val="24"/>
        </w:rPr>
      </w:pPr>
    </w:p>
    <w:p w:rsidR="005079D6" w:rsidRDefault="00072A71">
      <w:pPr>
        <w:pStyle w:val="af2"/>
        <w:ind w:left="0" w:firstLine="567"/>
        <w:rPr>
          <w:sz w:val="24"/>
        </w:rPr>
      </w:pPr>
      <w:r>
        <w:rPr>
          <w:b/>
          <w:sz w:val="24"/>
        </w:rPr>
        <w:t>8. Питание и пищеварение</w:t>
      </w:r>
    </w:p>
    <w:p w:rsidR="005079D6" w:rsidRDefault="00072A71">
      <w:pPr>
        <w:ind w:firstLine="567"/>
        <w:jc w:val="both"/>
        <w:rPr>
          <w:sz w:val="24"/>
        </w:rPr>
      </w:pPr>
      <w:r>
        <w:rPr>
          <w:sz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5079D6" w:rsidRDefault="00072A71">
      <w:pPr>
        <w:ind w:firstLine="567"/>
        <w:jc w:val="both"/>
        <w:rPr>
          <w:sz w:val="24"/>
        </w:rPr>
      </w:pPr>
      <w:r>
        <w:rPr>
          <w:sz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5079D6" w:rsidRDefault="00072A71">
      <w:pPr>
        <w:ind w:firstLine="567"/>
        <w:jc w:val="both"/>
        <w:rPr>
          <w:sz w:val="24"/>
        </w:rPr>
      </w:pPr>
      <w:r>
        <w:rPr>
          <w:sz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5079D6" w:rsidRDefault="00072A71">
      <w:pPr>
        <w:ind w:firstLine="567"/>
        <w:jc w:val="both"/>
        <w:rPr>
          <w:i/>
          <w:sz w:val="24"/>
        </w:rPr>
      </w:pPr>
      <w:r>
        <w:rPr>
          <w:i/>
          <w:sz w:val="24"/>
        </w:rPr>
        <w:t>Лабораторные и практические работы</w:t>
      </w:r>
    </w:p>
    <w:p w:rsidR="005079D6" w:rsidRDefault="00072A71">
      <w:pPr>
        <w:pStyle w:val="af2"/>
        <w:ind w:left="0" w:firstLine="567"/>
        <w:rPr>
          <w:sz w:val="24"/>
        </w:rPr>
      </w:pPr>
      <w:r>
        <w:rPr>
          <w:sz w:val="24"/>
        </w:rPr>
        <w:t>1. Исследование действия ферментов слюны на крахмал.</w:t>
      </w:r>
    </w:p>
    <w:p w:rsidR="005079D6" w:rsidRDefault="00072A71">
      <w:pPr>
        <w:pStyle w:val="af2"/>
        <w:ind w:left="0" w:firstLine="567"/>
        <w:rPr>
          <w:sz w:val="24"/>
        </w:rPr>
      </w:pPr>
      <w:r>
        <w:rPr>
          <w:sz w:val="24"/>
        </w:rPr>
        <w:t>2. Наблюдение действия желудочного сока на белки.</w:t>
      </w:r>
    </w:p>
    <w:p w:rsidR="005079D6" w:rsidRDefault="005079D6">
      <w:pPr>
        <w:pStyle w:val="af2"/>
        <w:ind w:left="0" w:firstLine="567"/>
        <w:rPr>
          <w:sz w:val="24"/>
        </w:rPr>
      </w:pPr>
    </w:p>
    <w:p w:rsidR="005079D6" w:rsidRDefault="00072A71">
      <w:pPr>
        <w:pStyle w:val="af2"/>
        <w:ind w:left="0" w:firstLine="567"/>
        <w:rPr>
          <w:b/>
          <w:sz w:val="24"/>
        </w:rPr>
      </w:pPr>
      <w:r>
        <w:rPr>
          <w:b/>
          <w:sz w:val="24"/>
        </w:rPr>
        <w:t>9. Обмен веществ и превращение энергии</w:t>
      </w:r>
    </w:p>
    <w:p w:rsidR="005079D6" w:rsidRDefault="00072A71">
      <w:pPr>
        <w:ind w:firstLine="567"/>
        <w:jc w:val="both"/>
        <w:rPr>
          <w:sz w:val="24"/>
        </w:rPr>
      </w:pPr>
      <w:r>
        <w:rPr>
          <w:sz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5079D6" w:rsidRDefault="00072A71">
      <w:pPr>
        <w:ind w:firstLine="567"/>
        <w:jc w:val="both"/>
        <w:rPr>
          <w:sz w:val="24"/>
        </w:rPr>
      </w:pPr>
      <w:r>
        <w:rPr>
          <w:sz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5079D6" w:rsidRDefault="00072A71">
      <w:pPr>
        <w:ind w:firstLine="567"/>
        <w:jc w:val="both"/>
        <w:rPr>
          <w:sz w:val="24"/>
        </w:rPr>
      </w:pPr>
      <w:r>
        <w:rPr>
          <w:sz w:val="24"/>
        </w:rPr>
        <w:t>Нормы и режим питания. Рациональное питание — фактор укрепления здоровья. Нарушение обмена веществ.</w:t>
      </w:r>
    </w:p>
    <w:p w:rsidR="005079D6" w:rsidRDefault="00072A71">
      <w:pPr>
        <w:ind w:firstLine="567"/>
        <w:jc w:val="both"/>
        <w:rPr>
          <w:i/>
          <w:sz w:val="24"/>
        </w:rPr>
      </w:pPr>
      <w:r>
        <w:rPr>
          <w:i/>
          <w:sz w:val="24"/>
        </w:rPr>
        <w:t>Лабораторные и практические работы</w:t>
      </w:r>
    </w:p>
    <w:p w:rsidR="005079D6" w:rsidRDefault="00072A71">
      <w:pPr>
        <w:pStyle w:val="af2"/>
        <w:ind w:left="0" w:firstLine="567"/>
        <w:rPr>
          <w:sz w:val="24"/>
        </w:rPr>
      </w:pPr>
      <w:r>
        <w:rPr>
          <w:sz w:val="24"/>
        </w:rPr>
        <w:t>1. Исследование состава продуктов питания.</w:t>
      </w:r>
    </w:p>
    <w:p w:rsidR="005079D6" w:rsidRDefault="00072A71">
      <w:pPr>
        <w:pStyle w:val="af2"/>
        <w:ind w:left="0" w:firstLine="567"/>
        <w:rPr>
          <w:sz w:val="24"/>
        </w:rPr>
      </w:pPr>
      <w:r>
        <w:rPr>
          <w:sz w:val="24"/>
        </w:rPr>
        <w:t>2. Составление меню в зависимости от калорийности пищи.</w:t>
      </w:r>
    </w:p>
    <w:p w:rsidR="005079D6" w:rsidRDefault="00072A71">
      <w:pPr>
        <w:pStyle w:val="af2"/>
        <w:ind w:left="0" w:firstLine="567"/>
        <w:rPr>
          <w:sz w:val="24"/>
        </w:rPr>
      </w:pPr>
      <w:r>
        <w:rPr>
          <w:sz w:val="24"/>
        </w:rPr>
        <w:t>3. Способы сохранения витаминов в пищевых продуктах.</w:t>
      </w:r>
    </w:p>
    <w:p w:rsidR="005079D6" w:rsidRDefault="005079D6">
      <w:pPr>
        <w:pStyle w:val="af2"/>
        <w:ind w:left="0" w:firstLine="567"/>
        <w:rPr>
          <w:sz w:val="24"/>
        </w:rPr>
      </w:pPr>
    </w:p>
    <w:p w:rsidR="005079D6" w:rsidRDefault="00072A71">
      <w:pPr>
        <w:pStyle w:val="af2"/>
        <w:ind w:left="0" w:firstLine="567"/>
        <w:rPr>
          <w:b/>
          <w:sz w:val="24"/>
        </w:rPr>
      </w:pPr>
      <w:r>
        <w:rPr>
          <w:b/>
          <w:sz w:val="24"/>
        </w:rPr>
        <w:t>10. Кожа</w:t>
      </w:r>
    </w:p>
    <w:p w:rsidR="005079D6" w:rsidRDefault="00072A71">
      <w:pPr>
        <w:ind w:firstLine="567"/>
        <w:jc w:val="both"/>
        <w:rPr>
          <w:sz w:val="24"/>
        </w:rPr>
      </w:pPr>
      <w:r>
        <w:rPr>
          <w:sz w:val="24"/>
        </w:rPr>
        <w:t>Строение и функции кожи. Кожа и её производные. Кожа и терморегуляция. Влияние на кожу факторов окружающей среды.</w:t>
      </w:r>
    </w:p>
    <w:p w:rsidR="005079D6" w:rsidRDefault="00072A71">
      <w:pPr>
        <w:ind w:firstLine="567"/>
        <w:jc w:val="both"/>
        <w:rPr>
          <w:sz w:val="24"/>
        </w:rPr>
      </w:pPr>
      <w:r>
        <w:rPr>
          <w:sz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5079D6" w:rsidRDefault="00072A71">
      <w:pPr>
        <w:ind w:firstLine="567"/>
        <w:jc w:val="both"/>
        <w:rPr>
          <w:i/>
          <w:sz w:val="24"/>
        </w:rPr>
      </w:pPr>
      <w:r>
        <w:rPr>
          <w:i/>
          <w:sz w:val="24"/>
        </w:rPr>
        <w:t>Лабораторные и практические работы</w:t>
      </w:r>
    </w:p>
    <w:p w:rsidR="005079D6" w:rsidRDefault="00072A71">
      <w:pPr>
        <w:ind w:firstLine="567"/>
        <w:jc w:val="both"/>
        <w:rPr>
          <w:sz w:val="24"/>
        </w:rPr>
      </w:pPr>
      <w:r>
        <w:rPr>
          <w:sz w:val="24"/>
        </w:rPr>
        <w:t>1. Исследование с помощью лупы тыльной и ладонной стороны кисти.</w:t>
      </w:r>
    </w:p>
    <w:p w:rsidR="005079D6" w:rsidRDefault="00072A71">
      <w:pPr>
        <w:ind w:firstLine="567"/>
        <w:jc w:val="both"/>
        <w:rPr>
          <w:sz w:val="24"/>
        </w:rPr>
      </w:pPr>
      <w:r>
        <w:rPr>
          <w:sz w:val="24"/>
        </w:rPr>
        <w:t>2. Определение жирности различных участков кожи лица.</w:t>
      </w:r>
    </w:p>
    <w:p w:rsidR="005079D6" w:rsidRDefault="00072A71">
      <w:pPr>
        <w:ind w:firstLine="567"/>
        <w:jc w:val="both"/>
        <w:rPr>
          <w:sz w:val="24"/>
        </w:rPr>
      </w:pPr>
      <w:r>
        <w:rPr>
          <w:sz w:val="24"/>
        </w:rPr>
        <w:t>3. Описание мер по уходу за кожей лица и волосами в зависимости от типа кожи.</w:t>
      </w:r>
    </w:p>
    <w:p w:rsidR="005079D6" w:rsidRDefault="00072A71">
      <w:pPr>
        <w:ind w:firstLine="567"/>
        <w:jc w:val="both"/>
        <w:rPr>
          <w:sz w:val="24"/>
        </w:rPr>
      </w:pPr>
      <w:r>
        <w:rPr>
          <w:sz w:val="24"/>
        </w:rPr>
        <w:t xml:space="preserve">4. Описание основных гигиенических требований к одежде и обуви. </w:t>
      </w:r>
    </w:p>
    <w:p w:rsidR="005079D6" w:rsidRDefault="005079D6">
      <w:pPr>
        <w:ind w:firstLine="567"/>
        <w:jc w:val="both"/>
        <w:rPr>
          <w:b/>
          <w:sz w:val="24"/>
        </w:rPr>
      </w:pPr>
    </w:p>
    <w:p w:rsidR="005079D6" w:rsidRDefault="00072A71">
      <w:pPr>
        <w:ind w:firstLine="567"/>
        <w:jc w:val="both"/>
        <w:rPr>
          <w:sz w:val="24"/>
        </w:rPr>
      </w:pPr>
      <w:r>
        <w:rPr>
          <w:b/>
          <w:sz w:val="24"/>
        </w:rPr>
        <w:t>11. Выделение</w:t>
      </w:r>
    </w:p>
    <w:p w:rsidR="005079D6" w:rsidRDefault="00072A71">
      <w:pPr>
        <w:ind w:firstLine="567"/>
        <w:jc w:val="both"/>
        <w:rPr>
          <w:sz w:val="24"/>
        </w:rPr>
      </w:pPr>
      <w:r>
        <w:rPr>
          <w:sz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мочевыделительной системы, их предупреждение.</w:t>
      </w:r>
    </w:p>
    <w:p w:rsidR="005079D6" w:rsidRDefault="00072A71">
      <w:pPr>
        <w:ind w:firstLine="567"/>
        <w:jc w:val="both"/>
        <w:rPr>
          <w:i/>
          <w:sz w:val="24"/>
        </w:rPr>
      </w:pPr>
      <w:r>
        <w:rPr>
          <w:i/>
          <w:sz w:val="24"/>
        </w:rPr>
        <w:t>Лабораторные и практические работы</w:t>
      </w:r>
    </w:p>
    <w:p w:rsidR="005079D6" w:rsidRDefault="00072A71">
      <w:pPr>
        <w:pStyle w:val="af2"/>
        <w:ind w:left="0" w:firstLine="567"/>
        <w:rPr>
          <w:sz w:val="24"/>
        </w:rPr>
      </w:pPr>
      <w:r>
        <w:rPr>
          <w:sz w:val="24"/>
        </w:rPr>
        <w:t>1. Определение местоположения почек (на муляже).</w:t>
      </w:r>
    </w:p>
    <w:p w:rsidR="005079D6" w:rsidRDefault="00072A71">
      <w:pPr>
        <w:pStyle w:val="af2"/>
        <w:ind w:left="0" w:firstLine="567"/>
        <w:rPr>
          <w:sz w:val="24"/>
        </w:rPr>
      </w:pPr>
      <w:r>
        <w:rPr>
          <w:sz w:val="24"/>
        </w:rPr>
        <w:t>2. Описание мер профилактики болезней почек.</w:t>
      </w:r>
    </w:p>
    <w:p w:rsidR="005079D6" w:rsidRDefault="005079D6">
      <w:pPr>
        <w:pStyle w:val="af2"/>
        <w:ind w:left="0" w:firstLine="567"/>
        <w:rPr>
          <w:sz w:val="24"/>
        </w:rPr>
      </w:pPr>
    </w:p>
    <w:p w:rsidR="005079D6" w:rsidRDefault="00072A71">
      <w:pPr>
        <w:pStyle w:val="af2"/>
        <w:ind w:left="0" w:firstLine="567"/>
        <w:rPr>
          <w:b/>
          <w:sz w:val="24"/>
        </w:rPr>
      </w:pPr>
      <w:r>
        <w:rPr>
          <w:b/>
          <w:sz w:val="24"/>
        </w:rPr>
        <w:t>12. Размножение и развитие</w:t>
      </w:r>
    </w:p>
    <w:p w:rsidR="005079D6" w:rsidRDefault="00072A71">
      <w:pPr>
        <w:ind w:firstLine="567"/>
        <w:jc w:val="both"/>
        <w:rPr>
          <w:sz w:val="24"/>
        </w:rPr>
      </w:pPr>
      <w:r>
        <w:rPr>
          <w:sz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w:t>
      </w:r>
      <w:r>
        <w:rPr>
          <w:sz w:val="24"/>
        </w:rPr>
        <w:lastRenderedPageBreak/>
        <w:t xml:space="preserve">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w:t>
      </w:r>
    </w:p>
    <w:p w:rsidR="005079D6" w:rsidRDefault="00072A71">
      <w:pPr>
        <w:ind w:firstLine="567"/>
        <w:jc w:val="both"/>
        <w:rPr>
          <w:sz w:val="24"/>
        </w:rPr>
      </w:pPr>
      <w:r>
        <w:rPr>
          <w:sz w:val="24"/>
        </w:rPr>
        <w:t>Инфекции, передающиеся половым путём, их профилактика.</w:t>
      </w:r>
    </w:p>
    <w:p w:rsidR="005079D6" w:rsidRDefault="00072A71">
      <w:pPr>
        <w:ind w:firstLine="567"/>
        <w:jc w:val="both"/>
        <w:rPr>
          <w:i/>
          <w:sz w:val="24"/>
        </w:rPr>
      </w:pPr>
      <w:r>
        <w:rPr>
          <w:i/>
          <w:sz w:val="24"/>
        </w:rPr>
        <w:t>Лабораторные и практические работы</w:t>
      </w:r>
    </w:p>
    <w:p w:rsidR="005079D6" w:rsidRDefault="00072A71">
      <w:pPr>
        <w:ind w:firstLine="567"/>
        <w:jc w:val="both"/>
        <w:rPr>
          <w:sz w:val="24"/>
        </w:rPr>
      </w:pPr>
      <w:r>
        <w:rPr>
          <w:sz w:val="24"/>
        </w:rPr>
        <w:t xml:space="preserve">Описание основных мер по профилактике инфекционных вирусных заболеваний: СПИД и гепатит. </w:t>
      </w:r>
    </w:p>
    <w:p w:rsidR="005079D6" w:rsidRDefault="005079D6">
      <w:pPr>
        <w:ind w:firstLine="567"/>
        <w:jc w:val="both"/>
        <w:rPr>
          <w:sz w:val="24"/>
        </w:rPr>
      </w:pPr>
    </w:p>
    <w:p w:rsidR="005079D6" w:rsidRDefault="00072A71">
      <w:pPr>
        <w:ind w:firstLine="567"/>
        <w:jc w:val="both"/>
        <w:rPr>
          <w:sz w:val="24"/>
        </w:rPr>
      </w:pPr>
      <w:r>
        <w:rPr>
          <w:b/>
          <w:sz w:val="24"/>
        </w:rPr>
        <w:t>13. Органы чувств и сенсорные системы</w:t>
      </w:r>
    </w:p>
    <w:p w:rsidR="005079D6" w:rsidRDefault="00072A71">
      <w:pPr>
        <w:ind w:firstLine="567"/>
        <w:jc w:val="both"/>
        <w:rPr>
          <w:sz w:val="24"/>
        </w:rPr>
      </w:pPr>
      <w:r>
        <w:rPr>
          <w:sz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5079D6" w:rsidRDefault="00072A71">
      <w:pPr>
        <w:ind w:firstLine="567"/>
        <w:jc w:val="both"/>
        <w:rPr>
          <w:sz w:val="24"/>
        </w:rPr>
      </w:pPr>
      <w:r>
        <w:rPr>
          <w:sz w:val="24"/>
        </w:rPr>
        <w:t>Ухо и слух. Строение и функции органа слуха. Механизм рабо ты слухового анализатора. Слуховое восприятие. Нарушения слуха и их причины. Гигиена слуха.</w:t>
      </w:r>
    </w:p>
    <w:p w:rsidR="005079D6" w:rsidRDefault="00072A71">
      <w:pPr>
        <w:ind w:firstLine="567"/>
        <w:jc w:val="both"/>
        <w:rPr>
          <w:sz w:val="24"/>
        </w:rPr>
      </w:pPr>
      <w:r>
        <w:rPr>
          <w:sz w:val="24"/>
        </w:rPr>
        <w:t>Органы равновесия, мышечного чувства, осязания, обоняния и вкуса. Взаимодействие сенсорных систем организма.</w:t>
      </w:r>
    </w:p>
    <w:p w:rsidR="005079D6" w:rsidRDefault="00072A71">
      <w:pPr>
        <w:ind w:firstLine="567"/>
        <w:jc w:val="both"/>
        <w:rPr>
          <w:i/>
          <w:sz w:val="24"/>
        </w:rPr>
      </w:pPr>
      <w:r>
        <w:rPr>
          <w:i/>
          <w:sz w:val="24"/>
        </w:rPr>
        <w:t>Лабораторные и практические работы</w:t>
      </w:r>
    </w:p>
    <w:p w:rsidR="005079D6" w:rsidRDefault="00072A71">
      <w:pPr>
        <w:pStyle w:val="af2"/>
        <w:ind w:left="0" w:firstLine="567"/>
        <w:rPr>
          <w:sz w:val="24"/>
        </w:rPr>
      </w:pPr>
      <w:r>
        <w:rPr>
          <w:sz w:val="24"/>
        </w:rPr>
        <w:t>1. Определение остроты зрения у человека.</w:t>
      </w:r>
    </w:p>
    <w:p w:rsidR="005079D6" w:rsidRDefault="00072A71">
      <w:pPr>
        <w:pStyle w:val="af2"/>
        <w:ind w:left="0" w:firstLine="567"/>
        <w:rPr>
          <w:sz w:val="24"/>
        </w:rPr>
      </w:pPr>
      <w:r>
        <w:rPr>
          <w:sz w:val="24"/>
        </w:rPr>
        <w:t>2. Изучение строения органа зрения (на муляже и влажном препарате).</w:t>
      </w:r>
    </w:p>
    <w:p w:rsidR="005079D6" w:rsidRDefault="00072A71">
      <w:pPr>
        <w:pStyle w:val="af2"/>
        <w:ind w:left="0" w:firstLine="567"/>
        <w:rPr>
          <w:sz w:val="24"/>
        </w:rPr>
      </w:pPr>
      <w:r>
        <w:rPr>
          <w:sz w:val="24"/>
        </w:rPr>
        <w:t>3. Изучение строения органа слуха (на муляже).</w:t>
      </w:r>
    </w:p>
    <w:p w:rsidR="005079D6" w:rsidRDefault="005079D6">
      <w:pPr>
        <w:pStyle w:val="af2"/>
        <w:ind w:left="0" w:firstLine="567"/>
        <w:rPr>
          <w:sz w:val="24"/>
        </w:rPr>
      </w:pPr>
    </w:p>
    <w:p w:rsidR="005079D6" w:rsidRDefault="00072A71">
      <w:pPr>
        <w:pStyle w:val="af2"/>
        <w:ind w:left="0" w:firstLine="567"/>
        <w:rPr>
          <w:b/>
          <w:sz w:val="24"/>
        </w:rPr>
      </w:pPr>
      <w:r>
        <w:rPr>
          <w:b/>
          <w:sz w:val="24"/>
        </w:rPr>
        <w:t>14.</w:t>
      </w:r>
      <w:r>
        <w:rPr>
          <w:sz w:val="24"/>
        </w:rPr>
        <w:t> </w:t>
      </w:r>
      <w:r>
        <w:rPr>
          <w:b/>
          <w:sz w:val="24"/>
        </w:rPr>
        <w:t>Поведение и психика</w:t>
      </w:r>
    </w:p>
    <w:p w:rsidR="005079D6" w:rsidRDefault="00072A71">
      <w:pPr>
        <w:ind w:firstLine="567"/>
        <w:jc w:val="both"/>
        <w:rPr>
          <w:sz w:val="24"/>
        </w:rPr>
      </w:pPr>
      <w:r>
        <w:rPr>
          <w:sz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5079D6" w:rsidRDefault="00072A71">
      <w:pPr>
        <w:ind w:firstLine="567"/>
        <w:jc w:val="both"/>
        <w:rPr>
          <w:sz w:val="24"/>
        </w:rPr>
      </w:pPr>
      <w:r>
        <w:rPr>
          <w:sz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5079D6" w:rsidRDefault="00072A71">
      <w:pPr>
        <w:ind w:firstLine="567"/>
        <w:jc w:val="both"/>
        <w:rPr>
          <w:i/>
          <w:sz w:val="24"/>
        </w:rPr>
      </w:pPr>
      <w:r>
        <w:rPr>
          <w:i/>
          <w:sz w:val="24"/>
        </w:rPr>
        <w:t xml:space="preserve">Лабораторные и практические работы </w:t>
      </w:r>
    </w:p>
    <w:p w:rsidR="005079D6" w:rsidRDefault="00072A71">
      <w:pPr>
        <w:ind w:firstLine="567"/>
        <w:jc w:val="both"/>
        <w:rPr>
          <w:sz w:val="24"/>
        </w:rPr>
      </w:pPr>
      <w:r>
        <w:rPr>
          <w:sz w:val="24"/>
        </w:rPr>
        <w:t>1. Изучение кратковременной памяти.</w:t>
      </w:r>
    </w:p>
    <w:p w:rsidR="005079D6" w:rsidRDefault="00072A71">
      <w:pPr>
        <w:pStyle w:val="af2"/>
        <w:ind w:left="0" w:firstLine="567"/>
        <w:rPr>
          <w:sz w:val="24"/>
        </w:rPr>
      </w:pPr>
      <w:r>
        <w:rPr>
          <w:sz w:val="24"/>
        </w:rPr>
        <w:t>2. Определение объёма механической и логической памяти.</w:t>
      </w:r>
    </w:p>
    <w:p w:rsidR="005079D6" w:rsidRDefault="00072A71">
      <w:pPr>
        <w:pStyle w:val="af2"/>
        <w:ind w:left="0" w:firstLine="567"/>
        <w:rPr>
          <w:sz w:val="24"/>
        </w:rPr>
      </w:pPr>
      <w:r>
        <w:rPr>
          <w:sz w:val="24"/>
        </w:rPr>
        <w:t>3. Оценка сформированности навыков логического мышления.</w:t>
      </w:r>
    </w:p>
    <w:p w:rsidR="005079D6" w:rsidRDefault="005079D6">
      <w:pPr>
        <w:pStyle w:val="af2"/>
        <w:ind w:left="0" w:firstLine="567"/>
        <w:rPr>
          <w:sz w:val="24"/>
        </w:rPr>
      </w:pPr>
    </w:p>
    <w:p w:rsidR="005079D6" w:rsidRDefault="00072A71">
      <w:pPr>
        <w:pStyle w:val="af2"/>
        <w:ind w:left="0" w:firstLine="567"/>
        <w:rPr>
          <w:b/>
          <w:sz w:val="24"/>
        </w:rPr>
      </w:pPr>
      <w:r>
        <w:rPr>
          <w:b/>
          <w:sz w:val="24"/>
        </w:rPr>
        <w:t>15. Человек и окружающая среда</w:t>
      </w:r>
    </w:p>
    <w:p w:rsidR="005079D6" w:rsidRDefault="00072A71">
      <w:pPr>
        <w:ind w:firstLine="567"/>
        <w:jc w:val="both"/>
        <w:rPr>
          <w:sz w:val="24"/>
        </w:rPr>
      </w:pPr>
      <w:r>
        <w:rPr>
          <w:sz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5079D6" w:rsidRDefault="00072A71">
      <w:pPr>
        <w:ind w:firstLine="567"/>
        <w:jc w:val="both"/>
        <w:rPr>
          <w:sz w:val="24"/>
        </w:rPr>
      </w:pPr>
      <w:r>
        <w:rPr>
          <w:sz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5079D6" w:rsidRDefault="00072A71">
      <w:pPr>
        <w:ind w:firstLine="567"/>
        <w:jc w:val="both"/>
        <w:rPr>
          <w:sz w:val="24"/>
        </w:rPr>
      </w:pPr>
      <w:r>
        <w:rPr>
          <w:sz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5079D6" w:rsidRDefault="005079D6">
      <w:pPr>
        <w:sectPr w:rsidR="005079D6">
          <w:pgSz w:w="11907" w:h="16840"/>
          <w:pgMar w:top="1134" w:right="708" w:bottom="1134" w:left="709" w:header="0" w:footer="0" w:gutter="0"/>
          <w:cols w:space="720"/>
        </w:sectPr>
      </w:pPr>
    </w:p>
    <w:p w:rsidR="005079D6" w:rsidRDefault="00072A71">
      <w:pPr>
        <w:ind w:firstLine="567"/>
        <w:jc w:val="both"/>
        <w:rPr>
          <w:b/>
          <w:sz w:val="24"/>
        </w:rPr>
      </w:pPr>
      <w:r>
        <w:rPr>
          <w:b/>
          <w:sz w:val="24"/>
        </w:rPr>
        <w:lastRenderedPageBreak/>
        <w:t>3) ПЛАНИРУЕМЫЕ РЕЗУЛЬТАТЫ ОСВОЕНИЯ УЧЕБНОГО ПРЕДМЕТА «БИОЛОГИЯ» НА УРОВНЕ ОСНОВНОГО ОБЩЕГО ОБРАЗОВАНИЯ (БАЗОВЫЙ УРОВЕНЬ)</w:t>
      </w:r>
    </w:p>
    <w:p w:rsidR="005079D6" w:rsidRDefault="005079D6">
      <w:pPr>
        <w:ind w:firstLine="567"/>
        <w:jc w:val="both"/>
        <w:rPr>
          <w:b/>
          <w:sz w:val="24"/>
        </w:rPr>
      </w:pPr>
    </w:p>
    <w:p w:rsidR="005079D6" w:rsidRDefault="00072A71">
      <w:pPr>
        <w:ind w:firstLine="567"/>
        <w:jc w:val="both"/>
        <w:rPr>
          <w:b/>
          <w:sz w:val="24"/>
        </w:rPr>
      </w:pPr>
      <w:r>
        <w:rPr>
          <w:b/>
          <w:sz w:val="24"/>
        </w:rPr>
        <w:t>ЛИЧНОСТНЫЕ РЕЗУЛЬТАТЫ</w:t>
      </w:r>
    </w:p>
    <w:p w:rsidR="005079D6" w:rsidRDefault="00072A71">
      <w:pPr>
        <w:ind w:firstLine="567"/>
        <w:jc w:val="both"/>
        <w:rPr>
          <w:b/>
          <w:i/>
          <w:sz w:val="24"/>
        </w:rPr>
      </w:pPr>
      <w:r>
        <w:rPr>
          <w:b/>
          <w:i/>
          <w:sz w:val="24"/>
        </w:rPr>
        <w:t>Патриотическое воспитание:</w:t>
      </w:r>
    </w:p>
    <w:p w:rsidR="005079D6" w:rsidRDefault="00072A71">
      <w:pPr>
        <w:pStyle w:val="af2"/>
        <w:ind w:left="0" w:firstLine="567"/>
        <w:rPr>
          <w:sz w:val="24"/>
        </w:rPr>
      </w:pPr>
      <w:r>
        <w:rPr>
          <w:sz w:val="24"/>
        </w:rPr>
        <w:t>- 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5079D6" w:rsidRDefault="00072A71">
      <w:pPr>
        <w:pStyle w:val="af2"/>
        <w:ind w:left="0" w:firstLine="567"/>
        <w:rPr>
          <w:i/>
          <w:sz w:val="24"/>
        </w:rPr>
      </w:pPr>
      <w:r>
        <w:rPr>
          <w:b/>
          <w:i/>
          <w:sz w:val="24"/>
        </w:rPr>
        <w:t>Гражданское воспитание:</w:t>
      </w:r>
    </w:p>
    <w:p w:rsidR="005079D6" w:rsidRDefault="00072A71">
      <w:pPr>
        <w:pStyle w:val="af2"/>
        <w:ind w:left="0" w:firstLine="567"/>
        <w:rPr>
          <w:sz w:val="24"/>
        </w:rPr>
      </w:pPr>
      <w:r>
        <w:rPr>
          <w:sz w:val="24"/>
        </w:rPr>
        <w:t>- готовность к конструктивной совместной деятельности при выполнении исследований и проектов, стремление к взаимопониманию и взаимопомощи.</w:t>
      </w:r>
    </w:p>
    <w:p w:rsidR="005079D6" w:rsidRDefault="00072A71">
      <w:pPr>
        <w:ind w:firstLine="567"/>
        <w:jc w:val="both"/>
        <w:rPr>
          <w:sz w:val="24"/>
        </w:rPr>
      </w:pPr>
      <w:r>
        <w:rPr>
          <w:sz w:val="24"/>
        </w:rPr>
        <w:t>Духовно-нравственное воспитание:</w:t>
      </w:r>
    </w:p>
    <w:p w:rsidR="005079D6" w:rsidRDefault="00072A71">
      <w:pPr>
        <w:pStyle w:val="af2"/>
        <w:ind w:left="0" w:firstLine="567"/>
        <w:rPr>
          <w:sz w:val="24"/>
        </w:rPr>
      </w:pPr>
      <w:r>
        <w:rPr>
          <w:sz w:val="24"/>
        </w:rPr>
        <w:t>- готовность оценивать поведение и поступки с позиции нравственных норм и норм экологической культуры;</w:t>
      </w:r>
    </w:p>
    <w:p w:rsidR="005079D6" w:rsidRDefault="00072A71">
      <w:pPr>
        <w:pStyle w:val="af2"/>
        <w:ind w:left="0" w:firstLine="567"/>
        <w:rPr>
          <w:sz w:val="24"/>
        </w:rPr>
      </w:pPr>
      <w:r>
        <w:rPr>
          <w:sz w:val="24"/>
        </w:rPr>
        <w:t>- понимание значимости нравственного аспекта деятельности человека в медицине и биологии.</w:t>
      </w:r>
    </w:p>
    <w:p w:rsidR="005079D6" w:rsidRDefault="00072A71">
      <w:pPr>
        <w:pStyle w:val="af2"/>
        <w:ind w:left="0" w:firstLine="567"/>
        <w:rPr>
          <w:i/>
          <w:sz w:val="24"/>
        </w:rPr>
      </w:pPr>
      <w:r>
        <w:rPr>
          <w:b/>
          <w:i/>
          <w:sz w:val="24"/>
        </w:rPr>
        <w:t>Эстетическое воспитание:</w:t>
      </w:r>
    </w:p>
    <w:p w:rsidR="005079D6" w:rsidRDefault="00072A71">
      <w:pPr>
        <w:pStyle w:val="af2"/>
        <w:ind w:left="0" w:firstLine="567"/>
        <w:rPr>
          <w:sz w:val="24"/>
        </w:rPr>
      </w:pPr>
      <w:r>
        <w:rPr>
          <w:sz w:val="24"/>
        </w:rPr>
        <w:t xml:space="preserve">- понимание роли биологии в формировании эстетической культуры личности. </w:t>
      </w:r>
    </w:p>
    <w:p w:rsidR="005079D6" w:rsidRDefault="00072A71">
      <w:pPr>
        <w:pStyle w:val="af2"/>
        <w:ind w:left="0" w:firstLine="567"/>
        <w:rPr>
          <w:i/>
          <w:sz w:val="24"/>
        </w:rPr>
      </w:pPr>
      <w:r>
        <w:rPr>
          <w:b/>
          <w:i/>
          <w:sz w:val="24"/>
        </w:rPr>
        <w:t>Ценности научного познания:</w:t>
      </w:r>
    </w:p>
    <w:p w:rsidR="005079D6" w:rsidRDefault="00072A71">
      <w:pPr>
        <w:pStyle w:val="af2"/>
        <w:ind w:left="0" w:firstLine="567"/>
        <w:rPr>
          <w:sz w:val="24"/>
        </w:rPr>
      </w:pPr>
      <w:r>
        <w:rPr>
          <w:sz w:val="24"/>
        </w:rPr>
        <w:t>-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5079D6" w:rsidRDefault="00072A71">
      <w:pPr>
        <w:pStyle w:val="af2"/>
        <w:ind w:left="0" w:firstLine="567"/>
        <w:rPr>
          <w:sz w:val="24"/>
        </w:rPr>
      </w:pPr>
      <w:r>
        <w:rPr>
          <w:sz w:val="24"/>
        </w:rPr>
        <w:t>- понимание роли биологической науки в формировании научного мировоззрения;</w:t>
      </w:r>
    </w:p>
    <w:p w:rsidR="005079D6" w:rsidRDefault="00072A71">
      <w:pPr>
        <w:ind w:firstLine="567"/>
        <w:jc w:val="both"/>
        <w:rPr>
          <w:sz w:val="24"/>
        </w:rPr>
      </w:pPr>
      <w:r>
        <w:rPr>
          <w:sz w:val="24"/>
        </w:rPr>
        <w:t>- развитие научной любознательности, интереса к биологиче ской науке, навыков исследовательской деятельности.</w:t>
      </w:r>
    </w:p>
    <w:p w:rsidR="005079D6" w:rsidRDefault="00072A71">
      <w:pPr>
        <w:ind w:firstLine="567"/>
        <w:jc w:val="both"/>
        <w:rPr>
          <w:i/>
          <w:sz w:val="24"/>
        </w:rPr>
      </w:pPr>
      <w:r>
        <w:rPr>
          <w:b/>
          <w:i/>
          <w:sz w:val="24"/>
        </w:rPr>
        <w:t>Формирование культуры здоровья:</w:t>
      </w:r>
    </w:p>
    <w:p w:rsidR="005079D6" w:rsidRDefault="00072A71">
      <w:pPr>
        <w:pStyle w:val="af2"/>
        <w:ind w:left="0" w:firstLine="567"/>
        <w:rPr>
          <w:sz w:val="24"/>
        </w:rPr>
      </w:pPr>
      <w:r>
        <w:rPr>
          <w:sz w:val="24"/>
        </w:rPr>
        <w:t>-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5079D6" w:rsidRDefault="00072A71">
      <w:pPr>
        <w:pStyle w:val="af2"/>
        <w:ind w:left="0" w:firstLine="567"/>
        <w:rPr>
          <w:sz w:val="24"/>
        </w:rPr>
      </w:pPr>
      <w:r>
        <w:rPr>
          <w:sz w:val="24"/>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079D6" w:rsidRDefault="00072A71">
      <w:pPr>
        <w:pStyle w:val="af2"/>
        <w:ind w:left="0" w:firstLine="567"/>
        <w:rPr>
          <w:sz w:val="24"/>
        </w:rPr>
      </w:pPr>
      <w:r>
        <w:rPr>
          <w:sz w:val="24"/>
        </w:rPr>
        <w:t>- соблюдение правил безопасности, в т.ч. навыки безопасного поведения в природной среде;</w:t>
      </w:r>
    </w:p>
    <w:p w:rsidR="005079D6" w:rsidRDefault="00072A71">
      <w:pPr>
        <w:pStyle w:val="af2"/>
        <w:ind w:left="0" w:firstLine="567"/>
        <w:rPr>
          <w:sz w:val="24"/>
        </w:rPr>
      </w:pPr>
      <w:r>
        <w:rPr>
          <w:sz w:val="24"/>
        </w:rPr>
        <w:t xml:space="preserve">- сформированность навыка рефлексии, управление собственным эмоциональным состоянием. </w:t>
      </w:r>
    </w:p>
    <w:p w:rsidR="005079D6" w:rsidRDefault="00072A71">
      <w:pPr>
        <w:pStyle w:val="af2"/>
        <w:ind w:left="0" w:firstLine="567"/>
        <w:rPr>
          <w:i/>
          <w:sz w:val="24"/>
        </w:rPr>
      </w:pPr>
      <w:r>
        <w:rPr>
          <w:b/>
          <w:i/>
          <w:sz w:val="24"/>
        </w:rPr>
        <w:t>Трудовое воспитание:</w:t>
      </w:r>
    </w:p>
    <w:p w:rsidR="005079D6" w:rsidRDefault="00072A71">
      <w:pPr>
        <w:pStyle w:val="af2"/>
        <w:ind w:left="0" w:firstLine="567"/>
        <w:rPr>
          <w:sz w:val="24"/>
        </w:rPr>
      </w:pPr>
      <w:r>
        <w:rPr>
          <w:i/>
          <w:sz w:val="24"/>
        </w:rPr>
        <w:t>- </w:t>
      </w:r>
      <w:r>
        <w:rPr>
          <w:sz w:val="24"/>
        </w:rPr>
        <w:t xml:space="preserve">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 </w:t>
      </w:r>
    </w:p>
    <w:p w:rsidR="005079D6" w:rsidRDefault="005079D6">
      <w:pPr>
        <w:pStyle w:val="af2"/>
        <w:ind w:left="0" w:firstLine="567"/>
        <w:rPr>
          <w:sz w:val="24"/>
        </w:rPr>
      </w:pPr>
    </w:p>
    <w:p w:rsidR="005079D6" w:rsidRDefault="00072A71">
      <w:pPr>
        <w:pStyle w:val="af2"/>
        <w:ind w:left="0" w:firstLine="567"/>
        <w:rPr>
          <w:i/>
          <w:sz w:val="24"/>
        </w:rPr>
      </w:pPr>
      <w:r>
        <w:rPr>
          <w:b/>
          <w:i/>
          <w:sz w:val="24"/>
        </w:rPr>
        <w:t>Экологическое воспитание:</w:t>
      </w:r>
    </w:p>
    <w:p w:rsidR="005079D6" w:rsidRDefault="00072A71">
      <w:pPr>
        <w:pStyle w:val="af2"/>
        <w:ind w:left="0" w:firstLine="567"/>
        <w:rPr>
          <w:sz w:val="24"/>
        </w:rPr>
      </w:pPr>
      <w:r>
        <w:rPr>
          <w:sz w:val="24"/>
        </w:rPr>
        <w:t>- ориентация на применение биологических знаний при решении задач в области окружающей среды;</w:t>
      </w:r>
    </w:p>
    <w:p w:rsidR="005079D6" w:rsidRDefault="00072A71">
      <w:pPr>
        <w:pStyle w:val="af2"/>
        <w:ind w:left="0" w:firstLine="567"/>
        <w:rPr>
          <w:sz w:val="24"/>
        </w:rPr>
      </w:pPr>
      <w:r>
        <w:rPr>
          <w:sz w:val="24"/>
        </w:rPr>
        <w:t>- осознание экологических проблем и путей их решения;</w:t>
      </w:r>
    </w:p>
    <w:p w:rsidR="005079D6" w:rsidRDefault="00072A71">
      <w:pPr>
        <w:pStyle w:val="af2"/>
        <w:ind w:left="0" w:firstLine="567"/>
        <w:rPr>
          <w:sz w:val="24"/>
        </w:rPr>
      </w:pPr>
      <w:r>
        <w:rPr>
          <w:sz w:val="24"/>
        </w:rPr>
        <w:t>- готовность к участию в практической деятельности экологической направленности.</w:t>
      </w:r>
    </w:p>
    <w:p w:rsidR="005079D6" w:rsidRDefault="00072A71">
      <w:pPr>
        <w:ind w:firstLine="567"/>
        <w:jc w:val="both"/>
        <w:rPr>
          <w:b/>
          <w:i/>
          <w:sz w:val="24"/>
        </w:rPr>
      </w:pPr>
      <w:r>
        <w:rPr>
          <w:b/>
          <w:i/>
          <w:sz w:val="24"/>
        </w:rPr>
        <w:t>Адаптация обучающегося к изменяющимся условиям социальной и природной среды:</w:t>
      </w:r>
    </w:p>
    <w:p w:rsidR="005079D6" w:rsidRDefault="00072A71">
      <w:pPr>
        <w:pStyle w:val="af2"/>
        <w:ind w:left="0" w:firstLine="567"/>
        <w:rPr>
          <w:sz w:val="24"/>
        </w:rPr>
      </w:pPr>
      <w:r>
        <w:rPr>
          <w:sz w:val="24"/>
        </w:rPr>
        <w:t>- адекватная оценка изменяющихся условий;</w:t>
      </w:r>
    </w:p>
    <w:p w:rsidR="005079D6" w:rsidRDefault="00072A71">
      <w:pPr>
        <w:pStyle w:val="af2"/>
        <w:ind w:left="0" w:firstLine="567"/>
        <w:rPr>
          <w:sz w:val="24"/>
        </w:rPr>
      </w:pPr>
      <w:r>
        <w:rPr>
          <w:sz w:val="24"/>
        </w:rPr>
        <w:t>- принятие решения (индивидуальное, в группе) в изменяющихся условиях на основании анализа биологической информации;</w:t>
      </w:r>
    </w:p>
    <w:p w:rsidR="005079D6" w:rsidRDefault="00072A71">
      <w:pPr>
        <w:pStyle w:val="af2"/>
        <w:ind w:left="0" w:firstLine="567"/>
        <w:rPr>
          <w:sz w:val="24"/>
        </w:rPr>
      </w:pPr>
      <w:r>
        <w:rPr>
          <w:sz w:val="24"/>
        </w:rPr>
        <w:t xml:space="preserve">- планирование действий в новой ситуации на основании знаний биологических закономерностей. </w:t>
      </w:r>
    </w:p>
    <w:p w:rsidR="005079D6" w:rsidRDefault="005079D6">
      <w:pPr>
        <w:pStyle w:val="af2"/>
        <w:ind w:left="227" w:firstLine="567"/>
        <w:rPr>
          <w:sz w:val="24"/>
        </w:rPr>
      </w:pPr>
    </w:p>
    <w:p w:rsidR="005079D6" w:rsidRDefault="00072A71">
      <w:pPr>
        <w:pStyle w:val="af2"/>
        <w:ind w:left="0" w:firstLine="567"/>
        <w:rPr>
          <w:sz w:val="24"/>
        </w:rPr>
      </w:pPr>
      <w:r>
        <w:rPr>
          <w:b/>
          <w:sz w:val="24"/>
        </w:rPr>
        <w:t>МЕТАПРЕДМЕТНЫЕ РЕЗУЛЬТАТЫ</w:t>
      </w:r>
    </w:p>
    <w:p w:rsidR="005079D6" w:rsidRDefault="00072A71">
      <w:pPr>
        <w:ind w:firstLine="567"/>
        <w:jc w:val="both"/>
        <w:rPr>
          <w:b/>
          <w:i/>
          <w:sz w:val="24"/>
        </w:rPr>
      </w:pPr>
      <w:r>
        <w:rPr>
          <w:b/>
          <w:i/>
          <w:sz w:val="24"/>
        </w:rPr>
        <w:t>Познавательные УУД:</w:t>
      </w:r>
    </w:p>
    <w:p w:rsidR="005079D6" w:rsidRDefault="00072A71">
      <w:pPr>
        <w:ind w:firstLine="567"/>
        <w:jc w:val="both"/>
        <w:rPr>
          <w:i/>
          <w:sz w:val="24"/>
        </w:rPr>
      </w:pPr>
      <w:r>
        <w:rPr>
          <w:i/>
          <w:sz w:val="24"/>
        </w:rPr>
        <w:t>Базовые логические действия:</w:t>
      </w:r>
    </w:p>
    <w:p w:rsidR="005079D6" w:rsidRDefault="00072A71">
      <w:pPr>
        <w:ind w:firstLine="567"/>
        <w:jc w:val="both"/>
        <w:rPr>
          <w:sz w:val="24"/>
        </w:rPr>
      </w:pPr>
      <w:r>
        <w:rPr>
          <w:sz w:val="24"/>
        </w:rPr>
        <w:t>- выявлять и характеризовать существенные признаки биологических объектов (явлений);</w:t>
      </w:r>
    </w:p>
    <w:p w:rsidR="005079D6" w:rsidRDefault="00072A71">
      <w:pPr>
        <w:ind w:firstLine="567"/>
        <w:jc w:val="both"/>
        <w:rPr>
          <w:sz w:val="24"/>
        </w:rPr>
      </w:pPr>
      <w:r>
        <w:rPr>
          <w:sz w:val="24"/>
        </w:rPr>
        <w:lastRenderedPageBreak/>
        <w:t>-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5079D6" w:rsidRDefault="00072A71">
      <w:pPr>
        <w:ind w:firstLine="567"/>
        <w:jc w:val="both"/>
        <w:rPr>
          <w:sz w:val="24"/>
        </w:rPr>
      </w:pPr>
      <w:r>
        <w:rPr>
          <w:sz w:val="24"/>
        </w:rPr>
        <w:t>- с учётом предложенной биологической задачи выявлять за кономерности и противоречия в рассматриваемых фактах и наблюдениях; предлагать критерии для выявления закономерностей и противоречий;</w:t>
      </w:r>
    </w:p>
    <w:p w:rsidR="005079D6" w:rsidRDefault="00072A71">
      <w:pPr>
        <w:ind w:firstLine="567"/>
        <w:jc w:val="both"/>
        <w:rPr>
          <w:sz w:val="24"/>
        </w:rPr>
      </w:pPr>
      <w:r>
        <w:rPr>
          <w:sz w:val="24"/>
        </w:rPr>
        <w:t>- выявлять дефициты информации, данных, необходимых для решения поставленной задачи;</w:t>
      </w:r>
    </w:p>
    <w:p w:rsidR="005079D6" w:rsidRDefault="00072A71">
      <w:pPr>
        <w:ind w:firstLine="567"/>
        <w:jc w:val="both"/>
        <w:rPr>
          <w:sz w:val="24"/>
        </w:rPr>
      </w:pPr>
      <w:r>
        <w:rPr>
          <w:sz w:val="24"/>
        </w:rPr>
        <w:t>-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079D6" w:rsidRDefault="00072A71">
      <w:pPr>
        <w:ind w:firstLine="567"/>
        <w:jc w:val="both"/>
        <w:rPr>
          <w:sz w:val="24"/>
        </w:rPr>
      </w:pPr>
      <w:r>
        <w:rPr>
          <w:sz w:val="24"/>
        </w:rPr>
        <w:t>-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5079D6" w:rsidRDefault="00072A71">
      <w:pPr>
        <w:ind w:firstLine="567"/>
        <w:jc w:val="both"/>
        <w:rPr>
          <w:i/>
          <w:sz w:val="24"/>
        </w:rPr>
      </w:pPr>
      <w:r>
        <w:rPr>
          <w:i/>
          <w:sz w:val="24"/>
        </w:rPr>
        <w:t>Базовые исследовательские действия:</w:t>
      </w:r>
    </w:p>
    <w:p w:rsidR="005079D6" w:rsidRDefault="00072A71">
      <w:pPr>
        <w:ind w:firstLine="567"/>
        <w:jc w:val="both"/>
        <w:rPr>
          <w:i/>
          <w:sz w:val="24"/>
        </w:rPr>
      </w:pPr>
      <w:r>
        <w:rPr>
          <w:i/>
          <w:sz w:val="24"/>
        </w:rPr>
        <w:t>- </w:t>
      </w:r>
      <w:r>
        <w:rPr>
          <w:sz w:val="24"/>
        </w:rPr>
        <w:t>использовать вопросы как исследовательский инструмент познания;</w:t>
      </w:r>
    </w:p>
    <w:p w:rsidR="005079D6" w:rsidRDefault="00072A71">
      <w:pPr>
        <w:pStyle w:val="af2"/>
        <w:ind w:left="0" w:firstLine="567"/>
        <w:rPr>
          <w:sz w:val="24"/>
        </w:rPr>
      </w:pPr>
      <w:r>
        <w:rPr>
          <w:sz w:val="24"/>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079D6" w:rsidRDefault="00072A71">
      <w:pPr>
        <w:pStyle w:val="af2"/>
        <w:ind w:left="0" w:firstLine="567"/>
        <w:rPr>
          <w:sz w:val="24"/>
        </w:rPr>
      </w:pPr>
      <w:r>
        <w:rPr>
          <w:sz w:val="24"/>
        </w:rPr>
        <w:t>- формировать гипотезу об истинности собственных суждений, аргументировать свою позицию, мнение;</w:t>
      </w:r>
    </w:p>
    <w:p w:rsidR="005079D6" w:rsidRDefault="00072A71">
      <w:pPr>
        <w:pStyle w:val="af2"/>
        <w:ind w:left="0" w:firstLine="567"/>
        <w:rPr>
          <w:sz w:val="24"/>
        </w:rPr>
      </w:pPr>
      <w:r>
        <w:rPr>
          <w:sz w:val="24"/>
        </w:rPr>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5079D6" w:rsidRDefault="00072A71">
      <w:pPr>
        <w:pStyle w:val="af2"/>
        <w:ind w:left="0" w:firstLine="567"/>
        <w:rPr>
          <w:sz w:val="24"/>
        </w:rPr>
      </w:pPr>
      <w:r>
        <w:rPr>
          <w:sz w:val="24"/>
        </w:rPr>
        <w:t>- оценивать на применимость и достоверность информацию, полученную в ходе наблюдения и эксперимента;</w:t>
      </w:r>
    </w:p>
    <w:p w:rsidR="005079D6" w:rsidRDefault="00072A71">
      <w:pPr>
        <w:pStyle w:val="af2"/>
        <w:ind w:left="0" w:firstLine="567"/>
        <w:rPr>
          <w:sz w:val="24"/>
        </w:rPr>
      </w:pPr>
      <w:r>
        <w:rPr>
          <w:sz w:val="24"/>
        </w:rPr>
        <w:t>-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5079D6" w:rsidRDefault="00072A71">
      <w:pPr>
        <w:pStyle w:val="af2"/>
        <w:ind w:left="0" w:firstLine="567"/>
        <w:rPr>
          <w:sz w:val="24"/>
        </w:rPr>
      </w:pPr>
      <w:r>
        <w:rPr>
          <w:sz w:val="24"/>
        </w:rPr>
        <w:t xml:space="preserve">-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 </w:t>
      </w:r>
    </w:p>
    <w:p w:rsidR="005079D6" w:rsidRDefault="00072A71">
      <w:pPr>
        <w:pStyle w:val="af2"/>
        <w:ind w:left="0" w:firstLine="567"/>
        <w:rPr>
          <w:sz w:val="24"/>
        </w:rPr>
      </w:pPr>
      <w:r>
        <w:rPr>
          <w:i/>
          <w:sz w:val="24"/>
        </w:rPr>
        <w:t>Работа с информацией:</w:t>
      </w:r>
    </w:p>
    <w:p w:rsidR="005079D6" w:rsidRDefault="00072A71">
      <w:pPr>
        <w:pStyle w:val="af2"/>
        <w:ind w:left="0" w:firstLine="567"/>
        <w:rPr>
          <w:sz w:val="24"/>
        </w:rPr>
      </w:pPr>
      <w:r>
        <w:rPr>
          <w:sz w:val="24"/>
        </w:rPr>
        <w:t>-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5079D6" w:rsidRDefault="00072A71">
      <w:pPr>
        <w:ind w:firstLine="567"/>
        <w:jc w:val="both"/>
        <w:rPr>
          <w:sz w:val="24"/>
        </w:rPr>
      </w:pPr>
      <w:r>
        <w:rPr>
          <w:sz w:val="24"/>
        </w:rPr>
        <w:t>- выбирать, анализировать, систематизировать и интерпрети ровать биологическую информацию различных видов и форм представления;</w:t>
      </w:r>
    </w:p>
    <w:p w:rsidR="005079D6" w:rsidRDefault="00072A71">
      <w:pPr>
        <w:pStyle w:val="af2"/>
        <w:ind w:left="0" w:firstLine="567"/>
        <w:rPr>
          <w:sz w:val="24"/>
        </w:rPr>
      </w:pPr>
      <w:r>
        <w:rPr>
          <w:sz w:val="24"/>
        </w:rPr>
        <w:t>- находить сходные аргументы (подтверждающие или опровергающие одну и ту же идею, версию) в различных информационных источниках;</w:t>
      </w:r>
    </w:p>
    <w:p w:rsidR="005079D6" w:rsidRDefault="00072A71">
      <w:pPr>
        <w:pStyle w:val="af2"/>
        <w:ind w:left="0" w:firstLine="567"/>
        <w:rPr>
          <w:sz w:val="24"/>
        </w:rPr>
      </w:pPr>
      <w:r>
        <w:rPr>
          <w:sz w:val="24"/>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079D6" w:rsidRDefault="00072A71">
      <w:pPr>
        <w:pStyle w:val="af2"/>
        <w:ind w:left="0" w:firstLine="567"/>
        <w:rPr>
          <w:sz w:val="24"/>
        </w:rPr>
      </w:pPr>
      <w:r>
        <w:rPr>
          <w:sz w:val="24"/>
        </w:rPr>
        <w:t>- оценивать надёжность биологической информации по критериям, предложенным учителем или сформулированным самостоятельно;</w:t>
      </w:r>
    </w:p>
    <w:p w:rsidR="005079D6" w:rsidRDefault="00072A71">
      <w:pPr>
        <w:pStyle w:val="af2"/>
        <w:ind w:left="0" w:firstLine="567"/>
        <w:rPr>
          <w:sz w:val="24"/>
        </w:rPr>
      </w:pPr>
      <w:r>
        <w:rPr>
          <w:sz w:val="24"/>
        </w:rPr>
        <w:t xml:space="preserve">- запоминать и систематизировать биологическую информацию. </w:t>
      </w:r>
    </w:p>
    <w:p w:rsidR="005079D6" w:rsidRDefault="00072A71">
      <w:pPr>
        <w:pStyle w:val="af2"/>
        <w:ind w:left="0" w:firstLine="567"/>
        <w:rPr>
          <w:b/>
          <w:i/>
          <w:sz w:val="24"/>
        </w:rPr>
      </w:pPr>
      <w:r>
        <w:rPr>
          <w:b/>
          <w:i/>
          <w:sz w:val="24"/>
        </w:rPr>
        <w:t>Коммуникативные УУД:</w:t>
      </w:r>
    </w:p>
    <w:p w:rsidR="005079D6" w:rsidRDefault="00072A71">
      <w:pPr>
        <w:pStyle w:val="af2"/>
        <w:ind w:left="0" w:firstLine="567"/>
        <w:rPr>
          <w:sz w:val="24"/>
        </w:rPr>
      </w:pPr>
      <w:r>
        <w:rPr>
          <w:i/>
          <w:sz w:val="24"/>
        </w:rPr>
        <w:t>Общение:</w:t>
      </w:r>
    </w:p>
    <w:p w:rsidR="005079D6" w:rsidRDefault="00072A71">
      <w:pPr>
        <w:pStyle w:val="af2"/>
        <w:ind w:left="0" w:firstLine="567"/>
        <w:rPr>
          <w:sz w:val="24"/>
        </w:rPr>
      </w:pPr>
      <w:r>
        <w:rPr>
          <w:sz w:val="24"/>
        </w:rPr>
        <w:t>- воспринимать и формулировать суждения, выражать эмоции в процессе выполнения практических и лабораторных работ;</w:t>
      </w:r>
    </w:p>
    <w:p w:rsidR="005079D6" w:rsidRDefault="00072A71">
      <w:pPr>
        <w:pStyle w:val="af2"/>
        <w:ind w:left="0" w:firstLine="567"/>
        <w:rPr>
          <w:sz w:val="24"/>
        </w:rPr>
      </w:pPr>
      <w:r>
        <w:rPr>
          <w:sz w:val="24"/>
        </w:rPr>
        <w:t>- выражать себя (свою точку зрения) в устных и письменных текстах;</w:t>
      </w:r>
    </w:p>
    <w:p w:rsidR="005079D6" w:rsidRDefault="00072A71">
      <w:pPr>
        <w:pStyle w:val="af2"/>
        <w:ind w:left="0" w:firstLine="567"/>
        <w:rPr>
          <w:sz w:val="24"/>
        </w:rPr>
      </w:pPr>
      <w:r>
        <w:rPr>
          <w:sz w:val="24"/>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079D6" w:rsidRDefault="00072A71">
      <w:pPr>
        <w:pStyle w:val="af2"/>
        <w:ind w:left="0" w:firstLine="567"/>
        <w:rPr>
          <w:sz w:val="24"/>
        </w:rPr>
      </w:pPr>
      <w:r>
        <w:rPr>
          <w:sz w:val="24"/>
        </w:rPr>
        <w:t>- понимать намерения других, проявлять уважительное отношение к собеседнику и в корректной форме формулировать свои возражения;</w:t>
      </w:r>
    </w:p>
    <w:p w:rsidR="005079D6" w:rsidRDefault="00072A71">
      <w:pPr>
        <w:pStyle w:val="af2"/>
        <w:ind w:left="0" w:firstLine="567"/>
        <w:rPr>
          <w:sz w:val="24"/>
        </w:rPr>
      </w:pPr>
      <w:r>
        <w:rPr>
          <w:sz w:val="24"/>
        </w:rPr>
        <w:t xml:space="preserve">- в ходе диалога и/или дискуссии задавать вопросы по существу обсуждаемой биологической </w:t>
      </w:r>
      <w:r>
        <w:rPr>
          <w:sz w:val="24"/>
        </w:rPr>
        <w:lastRenderedPageBreak/>
        <w:t>темы и высказывать идеи, нацеленные на решение биологической задачи и поддержание благожелательности общения;</w:t>
      </w:r>
    </w:p>
    <w:p w:rsidR="005079D6" w:rsidRDefault="00072A71">
      <w:pPr>
        <w:pStyle w:val="af2"/>
        <w:ind w:left="0" w:firstLine="567"/>
        <w:rPr>
          <w:sz w:val="24"/>
        </w:rPr>
      </w:pPr>
      <w:r>
        <w:rPr>
          <w:sz w:val="24"/>
        </w:rPr>
        <w:t>- сопоставлять свои суждения с суждениями других участников диалога, обнаруживать различие и сходство позиций;</w:t>
      </w:r>
    </w:p>
    <w:p w:rsidR="005079D6" w:rsidRDefault="00072A71">
      <w:pPr>
        <w:pStyle w:val="af2"/>
        <w:ind w:left="0" w:firstLine="567"/>
        <w:rPr>
          <w:sz w:val="24"/>
        </w:rPr>
      </w:pPr>
      <w:r>
        <w:rPr>
          <w:sz w:val="24"/>
        </w:rPr>
        <w:t>- публично представлять результаты выполненного биологического опыта (эксперимента, исследования, проекта);</w:t>
      </w:r>
    </w:p>
    <w:p w:rsidR="005079D6" w:rsidRDefault="00072A71">
      <w:pPr>
        <w:pStyle w:val="af2"/>
        <w:ind w:left="0" w:firstLine="567"/>
        <w:rPr>
          <w:sz w:val="24"/>
        </w:rPr>
      </w:pPr>
      <w:r>
        <w:rPr>
          <w:sz w:val="24"/>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079D6" w:rsidRDefault="00072A71">
      <w:pPr>
        <w:ind w:firstLine="567"/>
        <w:jc w:val="both"/>
        <w:rPr>
          <w:i/>
          <w:sz w:val="24"/>
        </w:rPr>
      </w:pPr>
      <w:r>
        <w:rPr>
          <w:i/>
          <w:sz w:val="24"/>
        </w:rPr>
        <w:t>Совместная деятельность (сотрудничество):</w:t>
      </w:r>
    </w:p>
    <w:p w:rsidR="005079D6" w:rsidRDefault="00072A71">
      <w:pPr>
        <w:ind w:firstLine="567"/>
        <w:jc w:val="both"/>
        <w:rPr>
          <w:i/>
          <w:sz w:val="24"/>
        </w:rPr>
      </w:pPr>
      <w:r>
        <w:rPr>
          <w:i/>
          <w:sz w:val="24"/>
        </w:rPr>
        <w:t>- </w:t>
      </w:r>
      <w:r>
        <w:rPr>
          <w:sz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 вых форм взаимодействия при решении поставленной учебной задачи;</w:t>
      </w:r>
    </w:p>
    <w:p w:rsidR="005079D6" w:rsidRDefault="00072A71">
      <w:pPr>
        <w:pStyle w:val="af2"/>
        <w:ind w:left="0" w:firstLine="567"/>
        <w:rPr>
          <w:sz w:val="24"/>
        </w:rPr>
      </w:pPr>
      <w:r>
        <w:rPr>
          <w:sz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079D6" w:rsidRDefault="00072A71">
      <w:pPr>
        <w:pStyle w:val="af2"/>
        <w:ind w:left="0" w:firstLine="567"/>
        <w:rPr>
          <w:sz w:val="24"/>
        </w:rPr>
      </w:pPr>
      <w:r>
        <w:rPr>
          <w:sz w:val="24"/>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079D6" w:rsidRDefault="00072A71">
      <w:pPr>
        <w:pStyle w:val="af2"/>
        <w:ind w:left="0" w:firstLine="567"/>
        <w:rPr>
          <w:sz w:val="24"/>
        </w:rPr>
      </w:pPr>
      <w:r>
        <w:rPr>
          <w:sz w:val="24"/>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079D6" w:rsidRDefault="00072A71">
      <w:pPr>
        <w:pStyle w:val="af2"/>
        <w:ind w:left="0" w:firstLine="567"/>
        <w:rPr>
          <w:sz w:val="24"/>
        </w:rPr>
      </w:pPr>
      <w:r>
        <w:rPr>
          <w:sz w:val="24"/>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079D6" w:rsidRDefault="00072A71">
      <w:pPr>
        <w:pStyle w:val="af2"/>
        <w:ind w:left="0" w:firstLine="567"/>
        <w:rPr>
          <w:sz w:val="24"/>
        </w:rPr>
      </w:pPr>
      <w:r>
        <w:rPr>
          <w:sz w:val="24"/>
        </w:rPr>
        <w:t xml:space="preserve">-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5079D6" w:rsidRDefault="00072A71">
      <w:pPr>
        <w:pStyle w:val="af2"/>
        <w:ind w:left="0" w:firstLine="567"/>
        <w:rPr>
          <w:b/>
          <w:i/>
          <w:sz w:val="24"/>
        </w:rPr>
      </w:pPr>
      <w:r>
        <w:rPr>
          <w:b/>
          <w:i/>
          <w:sz w:val="24"/>
        </w:rPr>
        <w:t>Регулятивные УУД:</w:t>
      </w:r>
    </w:p>
    <w:p w:rsidR="005079D6" w:rsidRDefault="00072A71">
      <w:pPr>
        <w:pStyle w:val="af2"/>
        <w:ind w:left="0" w:firstLine="567"/>
        <w:rPr>
          <w:sz w:val="24"/>
        </w:rPr>
      </w:pPr>
      <w:r>
        <w:rPr>
          <w:i/>
          <w:sz w:val="24"/>
        </w:rPr>
        <w:t>Самоорганизация:</w:t>
      </w:r>
    </w:p>
    <w:p w:rsidR="005079D6" w:rsidRDefault="00072A71">
      <w:pPr>
        <w:pStyle w:val="af2"/>
        <w:ind w:left="0" w:firstLine="567"/>
        <w:rPr>
          <w:sz w:val="24"/>
        </w:rPr>
      </w:pPr>
      <w:r>
        <w:rPr>
          <w:sz w:val="24"/>
        </w:rPr>
        <w:t>- выявлять проблемы для решения в жизненных и учебных ситуациях, используя биологические знания;</w:t>
      </w:r>
    </w:p>
    <w:p w:rsidR="005079D6" w:rsidRDefault="00072A71">
      <w:pPr>
        <w:pStyle w:val="af2"/>
        <w:ind w:left="0" w:firstLine="567"/>
        <w:rPr>
          <w:sz w:val="24"/>
        </w:rPr>
      </w:pPr>
      <w:r>
        <w:rPr>
          <w:sz w:val="24"/>
        </w:rPr>
        <w:t>- ориентироваться в различных подходах принятия решений (индивидуальное, принятие решения в группе, принятие решений группой);</w:t>
      </w:r>
    </w:p>
    <w:p w:rsidR="005079D6" w:rsidRDefault="00072A71">
      <w:pPr>
        <w:pStyle w:val="af2"/>
        <w:ind w:left="0" w:firstLine="567"/>
        <w:rPr>
          <w:sz w:val="24"/>
        </w:rPr>
      </w:pPr>
      <w:r>
        <w:rPr>
          <w:sz w:val="24"/>
        </w:rPr>
        <w:t>-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5079D6" w:rsidRDefault="00072A71">
      <w:pPr>
        <w:pStyle w:val="af2"/>
        <w:ind w:left="0" w:firstLine="567"/>
        <w:rPr>
          <w:sz w:val="24"/>
        </w:rPr>
      </w:pPr>
      <w:r>
        <w:rPr>
          <w:sz w:val="24"/>
        </w:rPr>
        <w:t>-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5079D6" w:rsidRDefault="00072A71">
      <w:pPr>
        <w:pStyle w:val="af2"/>
        <w:ind w:left="0" w:firstLine="567"/>
        <w:rPr>
          <w:sz w:val="24"/>
        </w:rPr>
      </w:pPr>
      <w:r>
        <w:rPr>
          <w:sz w:val="24"/>
        </w:rPr>
        <w:t>- делать выбор и брать ответственность за решение.</w:t>
      </w:r>
    </w:p>
    <w:p w:rsidR="005079D6" w:rsidRDefault="00072A71">
      <w:pPr>
        <w:ind w:firstLine="567"/>
        <w:jc w:val="both"/>
        <w:rPr>
          <w:i/>
          <w:sz w:val="24"/>
        </w:rPr>
      </w:pPr>
      <w:r>
        <w:rPr>
          <w:i/>
          <w:sz w:val="24"/>
        </w:rPr>
        <w:t>Самоконтроль (рефлексия):</w:t>
      </w:r>
    </w:p>
    <w:p w:rsidR="005079D6" w:rsidRDefault="00072A71">
      <w:pPr>
        <w:pStyle w:val="af2"/>
        <w:ind w:left="0" w:firstLine="567"/>
        <w:rPr>
          <w:sz w:val="24"/>
        </w:rPr>
      </w:pPr>
      <w:r>
        <w:rPr>
          <w:sz w:val="24"/>
        </w:rPr>
        <w:t>- владеть способами самоконтроля, самомотивации и рефлексии;</w:t>
      </w:r>
    </w:p>
    <w:p w:rsidR="005079D6" w:rsidRDefault="00072A71">
      <w:pPr>
        <w:pStyle w:val="af2"/>
        <w:ind w:left="0" w:firstLine="567"/>
        <w:rPr>
          <w:sz w:val="24"/>
        </w:rPr>
      </w:pPr>
      <w:r>
        <w:rPr>
          <w:sz w:val="24"/>
        </w:rPr>
        <w:t>- давать адекватную оценку ситуации и предлагать план её изменения;</w:t>
      </w:r>
    </w:p>
    <w:p w:rsidR="005079D6" w:rsidRDefault="00072A71">
      <w:pPr>
        <w:pStyle w:val="af2"/>
        <w:ind w:left="0" w:firstLine="567"/>
        <w:rPr>
          <w:sz w:val="24"/>
        </w:rPr>
      </w:pPr>
      <w:r>
        <w:rPr>
          <w:sz w:val="24"/>
        </w:rPr>
        <w:t>-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5079D6" w:rsidRDefault="00072A71">
      <w:pPr>
        <w:pStyle w:val="af2"/>
        <w:ind w:left="0" w:firstLine="567"/>
        <w:rPr>
          <w:sz w:val="24"/>
        </w:rPr>
      </w:pPr>
      <w:r>
        <w:rPr>
          <w:sz w:val="24"/>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079D6" w:rsidRDefault="00072A71">
      <w:pPr>
        <w:pStyle w:val="af2"/>
        <w:ind w:left="0" w:firstLine="567"/>
        <w:rPr>
          <w:sz w:val="24"/>
        </w:rPr>
      </w:pPr>
      <w:r>
        <w:rPr>
          <w:sz w:val="24"/>
        </w:rPr>
        <w:t>- вносить коррективы в деятельность на основе новых обстоятельств, изменившихся ситуаций, установленных ошибок, возникших трудностей;</w:t>
      </w:r>
    </w:p>
    <w:p w:rsidR="005079D6" w:rsidRDefault="00072A71">
      <w:pPr>
        <w:pStyle w:val="af2"/>
        <w:ind w:left="0" w:firstLine="567"/>
        <w:rPr>
          <w:sz w:val="24"/>
        </w:rPr>
      </w:pPr>
      <w:r>
        <w:rPr>
          <w:sz w:val="24"/>
        </w:rPr>
        <w:t>- оценивать соответствие результата цели и условиям.</w:t>
      </w:r>
    </w:p>
    <w:p w:rsidR="005079D6" w:rsidRDefault="00072A71">
      <w:pPr>
        <w:pStyle w:val="af2"/>
        <w:ind w:left="0" w:firstLine="567"/>
        <w:rPr>
          <w:i/>
          <w:sz w:val="24"/>
        </w:rPr>
      </w:pPr>
      <w:r>
        <w:rPr>
          <w:i/>
          <w:sz w:val="24"/>
        </w:rPr>
        <w:t>Эмоциональный интеллект:</w:t>
      </w:r>
    </w:p>
    <w:p w:rsidR="005079D6" w:rsidRDefault="00072A71">
      <w:pPr>
        <w:pStyle w:val="af2"/>
        <w:ind w:left="0" w:firstLine="567"/>
        <w:rPr>
          <w:sz w:val="24"/>
        </w:rPr>
      </w:pPr>
      <w:r>
        <w:rPr>
          <w:sz w:val="24"/>
        </w:rPr>
        <w:lastRenderedPageBreak/>
        <w:t>- различать, называть и управлять собственными эмоциями и эмоциями других;</w:t>
      </w:r>
    </w:p>
    <w:p w:rsidR="005079D6" w:rsidRDefault="00072A71">
      <w:pPr>
        <w:pStyle w:val="af2"/>
        <w:ind w:left="0" w:firstLine="567"/>
        <w:rPr>
          <w:sz w:val="24"/>
        </w:rPr>
      </w:pPr>
      <w:r>
        <w:rPr>
          <w:sz w:val="24"/>
        </w:rPr>
        <w:t>- выявлять и анализировать причины эмоций;</w:t>
      </w:r>
    </w:p>
    <w:p w:rsidR="005079D6" w:rsidRDefault="00072A71">
      <w:pPr>
        <w:pStyle w:val="af2"/>
        <w:ind w:left="0" w:firstLine="567"/>
        <w:rPr>
          <w:sz w:val="24"/>
        </w:rPr>
      </w:pPr>
      <w:r>
        <w:rPr>
          <w:sz w:val="24"/>
        </w:rPr>
        <w:t>- ставить себя на место другого человека, понимать мотивы и намерения другого;</w:t>
      </w:r>
    </w:p>
    <w:p w:rsidR="005079D6" w:rsidRDefault="00072A71">
      <w:pPr>
        <w:pStyle w:val="af2"/>
        <w:ind w:left="0" w:firstLine="567"/>
        <w:rPr>
          <w:sz w:val="24"/>
        </w:rPr>
      </w:pPr>
      <w:r>
        <w:rPr>
          <w:sz w:val="24"/>
        </w:rPr>
        <w:t xml:space="preserve">- регулировать способ выражения эмоций. </w:t>
      </w:r>
    </w:p>
    <w:p w:rsidR="005079D6" w:rsidRDefault="00072A71">
      <w:pPr>
        <w:pStyle w:val="af2"/>
        <w:ind w:left="0" w:firstLine="567"/>
        <w:rPr>
          <w:sz w:val="24"/>
        </w:rPr>
      </w:pPr>
      <w:r>
        <w:rPr>
          <w:i/>
          <w:sz w:val="24"/>
        </w:rPr>
        <w:t>Принятие себя и других:</w:t>
      </w:r>
    </w:p>
    <w:p w:rsidR="005079D6" w:rsidRDefault="00072A71">
      <w:pPr>
        <w:pStyle w:val="af2"/>
        <w:ind w:left="0" w:firstLine="567"/>
        <w:rPr>
          <w:sz w:val="24"/>
        </w:rPr>
      </w:pPr>
      <w:r>
        <w:rPr>
          <w:sz w:val="24"/>
        </w:rPr>
        <w:t>- осознанно относиться к другому человеку, его мнению;</w:t>
      </w:r>
    </w:p>
    <w:p w:rsidR="005079D6" w:rsidRDefault="00072A71">
      <w:pPr>
        <w:pStyle w:val="af2"/>
        <w:ind w:left="0" w:firstLine="567"/>
        <w:rPr>
          <w:sz w:val="24"/>
        </w:rPr>
      </w:pPr>
      <w:r>
        <w:rPr>
          <w:sz w:val="24"/>
        </w:rPr>
        <w:t>- признавать своё право на ошибку и такое же право другого;</w:t>
      </w:r>
    </w:p>
    <w:p w:rsidR="005079D6" w:rsidRDefault="00072A71">
      <w:pPr>
        <w:pStyle w:val="af2"/>
        <w:ind w:left="0" w:firstLine="567"/>
        <w:rPr>
          <w:sz w:val="24"/>
        </w:rPr>
      </w:pPr>
      <w:r>
        <w:rPr>
          <w:sz w:val="24"/>
        </w:rPr>
        <w:t>- открытость себе и другим;</w:t>
      </w:r>
    </w:p>
    <w:p w:rsidR="005079D6" w:rsidRDefault="00072A71">
      <w:pPr>
        <w:pStyle w:val="af2"/>
        <w:ind w:left="0" w:firstLine="567"/>
        <w:rPr>
          <w:sz w:val="24"/>
        </w:rPr>
      </w:pPr>
      <w:r>
        <w:rPr>
          <w:sz w:val="24"/>
        </w:rPr>
        <w:t>- осознавать невозможность контролировать всё вокруг;</w:t>
      </w:r>
    </w:p>
    <w:p w:rsidR="005079D6" w:rsidRDefault="00072A71">
      <w:pPr>
        <w:pStyle w:val="af2"/>
        <w:ind w:left="0" w:firstLine="567"/>
        <w:rPr>
          <w:sz w:val="24"/>
        </w:rPr>
      </w:pPr>
      <w:r>
        <w:rPr>
          <w:sz w:val="24"/>
        </w:rPr>
        <w:t xml:space="preserve">-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5079D6" w:rsidRDefault="005079D6">
      <w:pPr>
        <w:pStyle w:val="af2"/>
        <w:ind w:left="0" w:firstLine="567"/>
        <w:rPr>
          <w:sz w:val="24"/>
        </w:rPr>
      </w:pPr>
    </w:p>
    <w:p w:rsidR="005079D6" w:rsidRDefault="00072A71">
      <w:pPr>
        <w:pStyle w:val="af2"/>
        <w:ind w:left="0" w:firstLine="567"/>
        <w:rPr>
          <w:b/>
          <w:sz w:val="24"/>
        </w:rPr>
      </w:pPr>
      <w:r>
        <w:rPr>
          <w:b/>
          <w:sz w:val="24"/>
        </w:rPr>
        <w:t>ПРЕДМЕТНЫЕ РЕЗУЛЬТАТЫ</w:t>
      </w:r>
    </w:p>
    <w:p w:rsidR="005079D6" w:rsidRDefault="005079D6">
      <w:pPr>
        <w:pStyle w:val="af2"/>
        <w:ind w:left="0" w:firstLine="567"/>
        <w:rPr>
          <w:sz w:val="24"/>
        </w:rPr>
      </w:pPr>
    </w:p>
    <w:p w:rsidR="005079D6" w:rsidRDefault="00072A71">
      <w:pPr>
        <w:ind w:firstLine="567"/>
        <w:jc w:val="both"/>
        <w:rPr>
          <w:b/>
          <w:sz w:val="24"/>
        </w:rPr>
      </w:pPr>
      <w:r>
        <w:rPr>
          <w:b/>
          <w:sz w:val="24"/>
        </w:rPr>
        <w:t>5 КЛАСС</w:t>
      </w:r>
    </w:p>
    <w:p w:rsidR="005079D6" w:rsidRDefault="00072A71">
      <w:pPr>
        <w:pStyle w:val="af2"/>
        <w:ind w:left="0" w:firstLine="567"/>
        <w:rPr>
          <w:sz w:val="24"/>
        </w:rPr>
      </w:pPr>
      <w:r>
        <w:rPr>
          <w:sz w:val="24"/>
        </w:rPr>
        <w:t>- характеризовать биологию как науку о живой природе; называть признаки живого, сравнивать объекты живой и неживой природы;</w:t>
      </w:r>
    </w:p>
    <w:p w:rsidR="005079D6" w:rsidRDefault="00072A71">
      <w:pPr>
        <w:pStyle w:val="af2"/>
        <w:ind w:left="0" w:firstLine="567"/>
        <w:rPr>
          <w:sz w:val="24"/>
        </w:rPr>
      </w:pPr>
      <w:r>
        <w:rPr>
          <w:sz w:val="24"/>
        </w:rPr>
        <w:t>-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5079D6" w:rsidRDefault="00072A71">
      <w:pPr>
        <w:pStyle w:val="af2"/>
        <w:ind w:left="0" w:firstLine="567"/>
        <w:rPr>
          <w:sz w:val="24"/>
        </w:rPr>
      </w:pPr>
      <w:r>
        <w:rPr>
          <w:sz w:val="24"/>
        </w:rPr>
        <w:t>- приводить примеры вклада российских (в т.ч. В.И. Вернадский, А.Л. Чижевский) и зарубежных (в т.ч. Аристотель, Теофраст, Гиппократ) учёных в развитие биологии;</w:t>
      </w:r>
    </w:p>
    <w:p w:rsidR="005079D6" w:rsidRDefault="00072A71">
      <w:pPr>
        <w:pStyle w:val="af2"/>
        <w:ind w:left="0" w:firstLine="567"/>
        <w:rPr>
          <w:sz w:val="24"/>
        </w:rPr>
      </w:pPr>
      <w:r>
        <w:rPr>
          <w:sz w:val="24"/>
        </w:rPr>
        <w:t>-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5079D6" w:rsidRDefault="00072A71">
      <w:pPr>
        <w:pStyle w:val="af2"/>
        <w:ind w:left="0" w:firstLine="567"/>
        <w:rPr>
          <w:sz w:val="24"/>
        </w:rPr>
      </w:pPr>
      <w:r>
        <w:rPr>
          <w:sz w:val="24"/>
        </w:rPr>
        <w:t>- применять биологические термины и понятия (в т.ч.: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5079D6" w:rsidRDefault="00072A71">
      <w:pPr>
        <w:pStyle w:val="af2"/>
        <w:ind w:left="0" w:firstLine="567"/>
        <w:rPr>
          <w:sz w:val="24"/>
        </w:rPr>
      </w:pPr>
      <w:r>
        <w:rPr>
          <w:sz w:val="24"/>
        </w:rPr>
        <w:t>-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5079D6" w:rsidRDefault="00072A71">
      <w:pPr>
        <w:pStyle w:val="af2"/>
        <w:ind w:left="0" w:firstLine="567"/>
        <w:rPr>
          <w:sz w:val="24"/>
        </w:rPr>
      </w:pPr>
      <w:r>
        <w:rPr>
          <w:sz w:val="24"/>
        </w:rPr>
        <w:t>-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5079D6" w:rsidRDefault="00072A71">
      <w:pPr>
        <w:pStyle w:val="af2"/>
        <w:ind w:left="0" w:firstLine="567"/>
        <w:rPr>
          <w:sz w:val="24"/>
        </w:rPr>
      </w:pPr>
      <w:r>
        <w:rPr>
          <w:sz w:val="24"/>
        </w:rPr>
        <w:t>- раскрывать понятие о среде обитания (водной, наземно-воздушной, почвенной, внутриорганизменной), условиях среды обитания;</w:t>
      </w:r>
    </w:p>
    <w:p w:rsidR="005079D6" w:rsidRDefault="00072A71">
      <w:pPr>
        <w:pStyle w:val="af2"/>
        <w:ind w:left="0" w:firstLine="567"/>
        <w:rPr>
          <w:sz w:val="24"/>
        </w:rPr>
      </w:pPr>
      <w:r>
        <w:rPr>
          <w:sz w:val="24"/>
        </w:rPr>
        <w:t>- приводить примеры, характеризующие приспособленность организмов к среде обитания, взаимосвязи организмов в сообществах;</w:t>
      </w:r>
    </w:p>
    <w:p w:rsidR="005079D6" w:rsidRDefault="00072A71">
      <w:pPr>
        <w:pStyle w:val="af2"/>
        <w:ind w:left="0" w:firstLine="567"/>
        <w:rPr>
          <w:sz w:val="24"/>
        </w:rPr>
      </w:pPr>
      <w:r>
        <w:rPr>
          <w:sz w:val="24"/>
        </w:rPr>
        <w:t>- выделять отличительные признаки природных и искусственных сообществ;</w:t>
      </w:r>
    </w:p>
    <w:p w:rsidR="005079D6" w:rsidRDefault="00072A71">
      <w:pPr>
        <w:pStyle w:val="af2"/>
        <w:ind w:left="0" w:firstLine="567"/>
        <w:rPr>
          <w:sz w:val="24"/>
        </w:rPr>
      </w:pPr>
      <w:r>
        <w:rPr>
          <w:sz w:val="24"/>
        </w:rPr>
        <w:t>-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5079D6" w:rsidRDefault="00072A71">
      <w:pPr>
        <w:pStyle w:val="af2"/>
        <w:ind w:left="0" w:firstLine="567"/>
        <w:rPr>
          <w:sz w:val="24"/>
        </w:rPr>
      </w:pPr>
      <w:r>
        <w:rPr>
          <w:sz w:val="24"/>
        </w:rPr>
        <w:t>- раскрывать роль биологии в практической деятельности человека;</w:t>
      </w:r>
    </w:p>
    <w:p w:rsidR="005079D6" w:rsidRDefault="00072A71">
      <w:pPr>
        <w:pStyle w:val="af2"/>
        <w:ind w:left="0" w:firstLine="567"/>
        <w:rPr>
          <w:sz w:val="24"/>
        </w:rPr>
      </w:pPr>
      <w:r>
        <w:rPr>
          <w:sz w:val="24"/>
        </w:rPr>
        <w:t>-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5079D6" w:rsidRDefault="00072A71">
      <w:pPr>
        <w:pStyle w:val="af2"/>
        <w:ind w:left="0" w:firstLine="567"/>
        <w:rPr>
          <w:sz w:val="24"/>
        </w:rPr>
      </w:pPr>
      <w:r>
        <w:rPr>
          <w:sz w:val="24"/>
        </w:rPr>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5079D6" w:rsidRDefault="00072A71">
      <w:pPr>
        <w:pStyle w:val="af2"/>
        <w:ind w:left="0" w:firstLine="567"/>
        <w:rPr>
          <w:sz w:val="24"/>
        </w:rPr>
      </w:pPr>
      <w:r>
        <w:rPr>
          <w:sz w:val="24"/>
        </w:rPr>
        <w:t xml:space="preserve">- применять методы биологии (наблюдение, описание, классификация, измерение, </w:t>
      </w:r>
      <w:r>
        <w:rPr>
          <w:sz w:val="24"/>
        </w:rPr>
        <w:lastRenderedPageBreak/>
        <w:t>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5079D6" w:rsidRDefault="00072A71">
      <w:pPr>
        <w:pStyle w:val="af2"/>
        <w:ind w:left="0" w:firstLine="567"/>
        <w:rPr>
          <w:sz w:val="24"/>
        </w:rPr>
      </w:pPr>
      <w:r>
        <w:rPr>
          <w:sz w:val="24"/>
        </w:rPr>
        <w:t>- владеть приёмами работы с лупой, световым и цифровым микроскопами при рассматривании биологических объектов;</w:t>
      </w:r>
    </w:p>
    <w:p w:rsidR="005079D6" w:rsidRDefault="00072A71">
      <w:pPr>
        <w:pStyle w:val="af2"/>
        <w:ind w:left="0" w:firstLine="567"/>
        <w:rPr>
          <w:sz w:val="24"/>
        </w:rPr>
      </w:pPr>
      <w:r>
        <w:rPr>
          <w:sz w:val="24"/>
        </w:rPr>
        <w:t>-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5079D6" w:rsidRDefault="00072A71">
      <w:pPr>
        <w:pStyle w:val="af2"/>
        <w:ind w:left="0" w:firstLine="567"/>
        <w:rPr>
          <w:sz w:val="24"/>
        </w:rPr>
      </w:pPr>
      <w:r>
        <w:rPr>
          <w:sz w:val="24"/>
        </w:rPr>
        <w:t>- использовать при выполнении учебных заданий научно-популярную литературу по биологии, справочные материалы, ресурсы Интернета;</w:t>
      </w:r>
    </w:p>
    <w:p w:rsidR="005079D6" w:rsidRDefault="00072A71">
      <w:pPr>
        <w:pStyle w:val="af2"/>
        <w:ind w:left="0" w:firstLine="567"/>
        <w:rPr>
          <w:sz w:val="24"/>
        </w:rPr>
      </w:pPr>
      <w:r>
        <w:rPr>
          <w:sz w:val="24"/>
        </w:rPr>
        <w:t>- создавать письменные и устные сообщения, грамотно используя понятийный аппарат изучаемого раздела биологии.</w:t>
      </w:r>
    </w:p>
    <w:p w:rsidR="005079D6" w:rsidRDefault="005079D6">
      <w:pPr>
        <w:ind w:firstLine="567"/>
        <w:jc w:val="both"/>
        <w:rPr>
          <w:sz w:val="24"/>
        </w:rPr>
      </w:pPr>
    </w:p>
    <w:p w:rsidR="005079D6" w:rsidRDefault="00072A71">
      <w:pPr>
        <w:widowControl/>
        <w:numPr>
          <w:ilvl w:val="0"/>
          <w:numId w:val="12"/>
        </w:numPr>
        <w:ind w:left="0" w:firstLine="567"/>
        <w:jc w:val="both"/>
        <w:rPr>
          <w:b/>
          <w:sz w:val="24"/>
        </w:rPr>
      </w:pPr>
      <w:r>
        <w:rPr>
          <w:b/>
          <w:sz w:val="24"/>
        </w:rPr>
        <w:t>КЛАСС</w:t>
      </w:r>
    </w:p>
    <w:p w:rsidR="005079D6" w:rsidRDefault="00072A71">
      <w:pPr>
        <w:pStyle w:val="af2"/>
        <w:ind w:left="0" w:firstLine="567"/>
        <w:rPr>
          <w:sz w:val="24"/>
        </w:rPr>
      </w:pPr>
      <w:r>
        <w:rPr>
          <w:sz w:val="24"/>
        </w:rPr>
        <w:t>- характеризовать ботанику как биологическую науку, её разделы и связи с другими науками и техникой;</w:t>
      </w:r>
    </w:p>
    <w:p w:rsidR="005079D6" w:rsidRDefault="00072A71">
      <w:pPr>
        <w:pStyle w:val="af2"/>
        <w:ind w:left="0" w:firstLine="567"/>
        <w:rPr>
          <w:sz w:val="24"/>
        </w:rPr>
      </w:pPr>
      <w:r>
        <w:rPr>
          <w:sz w:val="24"/>
        </w:rPr>
        <w:t>- приводить примеры вклада российских (в т.ч. В.В. Докучаев, К.А. Тимирязев, С.Г. Навашин) и зарубежных учёных (в т.ч. Р.Гук, М. Мальпиги) в развитие наук о растениях;</w:t>
      </w:r>
    </w:p>
    <w:p w:rsidR="005079D6" w:rsidRDefault="00072A71">
      <w:pPr>
        <w:pStyle w:val="af2"/>
        <w:ind w:left="0" w:firstLine="567"/>
        <w:rPr>
          <w:sz w:val="24"/>
        </w:rPr>
      </w:pPr>
      <w:r>
        <w:rPr>
          <w:sz w:val="24"/>
        </w:rPr>
        <w:t>- применять биологические термины и понятия (в т.ч.: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5079D6" w:rsidRDefault="00072A71">
      <w:pPr>
        <w:pStyle w:val="af2"/>
        <w:ind w:left="0" w:firstLine="567"/>
        <w:rPr>
          <w:sz w:val="24"/>
        </w:rPr>
      </w:pPr>
      <w:r>
        <w:rPr>
          <w:sz w:val="24"/>
        </w:rPr>
        <w:t>-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5079D6" w:rsidRDefault="00072A71">
      <w:pPr>
        <w:pStyle w:val="af2"/>
        <w:ind w:left="0" w:firstLine="567"/>
        <w:rPr>
          <w:sz w:val="24"/>
        </w:rPr>
      </w:pPr>
      <w:r>
        <w:rPr>
          <w:sz w:val="24"/>
        </w:rPr>
        <w:t>-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5079D6" w:rsidRDefault="00072A71">
      <w:pPr>
        <w:pStyle w:val="af2"/>
        <w:ind w:left="0" w:firstLine="567"/>
        <w:rPr>
          <w:sz w:val="24"/>
        </w:rPr>
      </w:pPr>
      <w:r>
        <w:rPr>
          <w:sz w:val="24"/>
        </w:rPr>
        <w:t>- характеризовать признаки растений, уровни организации растительного организма, части растений: клетки, ткани, органы, системы органов, организм;</w:t>
      </w:r>
    </w:p>
    <w:p w:rsidR="005079D6" w:rsidRDefault="00072A71">
      <w:pPr>
        <w:pStyle w:val="af2"/>
        <w:ind w:left="0" w:firstLine="567"/>
        <w:rPr>
          <w:sz w:val="24"/>
        </w:rPr>
      </w:pPr>
      <w:r>
        <w:rPr>
          <w:sz w:val="24"/>
        </w:rPr>
        <w:t>- сравнивать растительные ткани и органы растений между собой;</w:t>
      </w:r>
    </w:p>
    <w:p w:rsidR="005079D6" w:rsidRDefault="00072A71">
      <w:pPr>
        <w:pStyle w:val="af2"/>
        <w:ind w:left="0" w:firstLine="567"/>
        <w:rPr>
          <w:sz w:val="24"/>
        </w:rPr>
      </w:pPr>
      <w:r>
        <w:rPr>
          <w:sz w:val="24"/>
        </w:rPr>
        <w:t>- выполнять практические и лабораторные работы по морфологии и физиологии растений,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079D6" w:rsidRDefault="00072A71">
      <w:pPr>
        <w:pStyle w:val="af2"/>
        <w:ind w:left="0" w:firstLine="567"/>
        <w:rPr>
          <w:sz w:val="24"/>
        </w:rPr>
      </w:pPr>
      <w:r>
        <w:rPr>
          <w:sz w:val="24"/>
        </w:rPr>
        <w:t>-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5079D6" w:rsidRDefault="00072A71">
      <w:pPr>
        <w:pStyle w:val="af2"/>
        <w:ind w:left="0" w:firstLine="567"/>
        <w:rPr>
          <w:sz w:val="24"/>
        </w:rPr>
      </w:pPr>
      <w:r>
        <w:rPr>
          <w:sz w:val="24"/>
        </w:rPr>
        <w:t>- выявлять причинно-следственные связи между строением и функциями тканей и органов растений, строением и жизнедеятельностью растений;</w:t>
      </w:r>
    </w:p>
    <w:p w:rsidR="005079D6" w:rsidRDefault="00072A71">
      <w:pPr>
        <w:pStyle w:val="af2"/>
        <w:ind w:left="0" w:firstLine="567"/>
        <w:rPr>
          <w:sz w:val="24"/>
        </w:rPr>
      </w:pPr>
      <w:r>
        <w:rPr>
          <w:sz w:val="24"/>
        </w:rPr>
        <w:t>- классифицировать растения и их части по разным основаниям;</w:t>
      </w:r>
    </w:p>
    <w:p w:rsidR="005079D6" w:rsidRDefault="00072A71">
      <w:pPr>
        <w:pStyle w:val="af2"/>
        <w:ind w:left="0" w:firstLine="567"/>
        <w:rPr>
          <w:sz w:val="24"/>
        </w:rPr>
      </w:pPr>
      <w:r>
        <w:rPr>
          <w:sz w:val="24"/>
        </w:rPr>
        <w:t>-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5079D6" w:rsidRDefault="00072A71">
      <w:pPr>
        <w:pStyle w:val="af2"/>
        <w:ind w:left="0" w:firstLine="567"/>
        <w:rPr>
          <w:sz w:val="24"/>
        </w:rPr>
      </w:pPr>
      <w:r>
        <w:rPr>
          <w:sz w:val="24"/>
        </w:rPr>
        <w:t>- применять полученные знания для выращивания и размножения культурных растений;</w:t>
      </w:r>
    </w:p>
    <w:p w:rsidR="005079D6" w:rsidRDefault="00072A71">
      <w:pPr>
        <w:pStyle w:val="af2"/>
        <w:ind w:left="0" w:firstLine="567"/>
        <w:rPr>
          <w:sz w:val="24"/>
        </w:rPr>
      </w:pPr>
      <w:r>
        <w:rPr>
          <w:sz w:val="24"/>
        </w:rPr>
        <w:t>- 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5079D6" w:rsidRDefault="00072A71">
      <w:pPr>
        <w:pStyle w:val="af2"/>
        <w:ind w:left="0" w:firstLine="567"/>
        <w:rPr>
          <w:sz w:val="24"/>
        </w:rPr>
      </w:pPr>
      <w:r>
        <w:rPr>
          <w:sz w:val="24"/>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079D6" w:rsidRDefault="00072A71">
      <w:pPr>
        <w:pStyle w:val="af2"/>
        <w:ind w:left="0" w:firstLine="567"/>
        <w:rPr>
          <w:sz w:val="24"/>
        </w:rPr>
      </w:pPr>
      <w:r>
        <w:rPr>
          <w:sz w:val="24"/>
        </w:rPr>
        <w:t>-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5079D6" w:rsidRDefault="00072A71">
      <w:pPr>
        <w:pStyle w:val="af2"/>
        <w:ind w:left="0" w:firstLine="567"/>
        <w:rPr>
          <w:sz w:val="24"/>
        </w:rPr>
      </w:pPr>
      <w:r>
        <w:rPr>
          <w:sz w:val="24"/>
        </w:rPr>
        <w:t>-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5079D6" w:rsidRDefault="00072A71">
      <w:pPr>
        <w:pStyle w:val="af2"/>
        <w:ind w:left="0" w:firstLine="567"/>
        <w:rPr>
          <w:sz w:val="24"/>
        </w:rPr>
      </w:pPr>
      <w:r>
        <w:rPr>
          <w:sz w:val="24"/>
        </w:rPr>
        <w:lastRenderedPageBreak/>
        <w:t>- создавать письменные и устные сообщения, грамотно используя понятийный аппарат изучаемого раздела биологии.</w:t>
      </w:r>
    </w:p>
    <w:p w:rsidR="005079D6" w:rsidRDefault="005079D6">
      <w:pPr>
        <w:ind w:firstLine="567"/>
        <w:jc w:val="both"/>
        <w:rPr>
          <w:sz w:val="24"/>
        </w:rPr>
      </w:pPr>
    </w:p>
    <w:p w:rsidR="005079D6" w:rsidRDefault="00072A71">
      <w:pPr>
        <w:ind w:firstLine="567"/>
        <w:jc w:val="both"/>
        <w:rPr>
          <w:b/>
          <w:sz w:val="24"/>
        </w:rPr>
      </w:pPr>
      <w:r>
        <w:rPr>
          <w:b/>
          <w:sz w:val="24"/>
        </w:rPr>
        <w:t>7 КЛАСС</w:t>
      </w:r>
    </w:p>
    <w:p w:rsidR="005079D6" w:rsidRDefault="00072A71">
      <w:pPr>
        <w:pStyle w:val="af2"/>
        <w:ind w:left="0" w:firstLine="567"/>
        <w:rPr>
          <w:sz w:val="24"/>
        </w:rPr>
      </w:pPr>
      <w:r>
        <w:rPr>
          <w:sz w:val="24"/>
        </w:rPr>
        <w:t>-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5079D6" w:rsidRDefault="00072A71">
      <w:pPr>
        <w:pStyle w:val="af2"/>
        <w:ind w:left="0" w:firstLine="567"/>
        <w:rPr>
          <w:sz w:val="24"/>
        </w:rPr>
      </w:pPr>
      <w:r>
        <w:rPr>
          <w:sz w:val="24"/>
        </w:rPr>
        <w:t>- приводить примеры вклада российских (в т.ч. Н.И. Вавилов, И.В. Мичурин) и зарубежных (в т.ч. К. Линней, Л. Пастер) учёных в развитие наук о растениях, грибах, лишайниках, бактериях;</w:t>
      </w:r>
    </w:p>
    <w:p w:rsidR="005079D6" w:rsidRDefault="00072A71">
      <w:pPr>
        <w:pStyle w:val="af2"/>
        <w:ind w:left="0" w:firstLine="567"/>
        <w:rPr>
          <w:sz w:val="24"/>
        </w:rPr>
      </w:pPr>
      <w:r>
        <w:rPr>
          <w:sz w:val="24"/>
        </w:rPr>
        <w:t>- применять биологические термины и понятия (в т.ч.: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5079D6" w:rsidRDefault="00072A71">
      <w:pPr>
        <w:pStyle w:val="af2"/>
        <w:ind w:left="0" w:firstLine="567"/>
        <w:rPr>
          <w:sz w:val="24"/>
        </w:rPr>
      </w:pPr>
      <w:r>
        <w:rPr>
          <w:sz w:val="24"/>
        </w:rPr>
        <w:t>-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5079D6" w:rsidRDefault="00072A71">
      <w:pPr>
        <w:pStyle w:val="af2"/>
        <w:ind w:left="0" w:firstLine="567"/>
        <w:rPr>
          <w:sz w:val="24"/>
        </w:rPr>
      </w:pPr>
      <w:r>
        <w:rPr>
          <w:sz w:val="24"/>
        </w:rPr>
        <w:t>- выявлять признаки классов покрытосеменных или цветковых, семейств двудольных и однодольных растений;</w:t>
      </w:r>
    </w:p>
    <w:p w:rsidR="005079D6" w:rsidRDefault="00072A71">
      <w:pPr>
        <w:pStyle w:val="af2"/>
        <w:ind w:left="0" w:firstLine="567"/>
        <w:rPr>
          <w:sz w:val="24"/>
        </w:rPr>
      </w:pPr>
      <w:r>
        <w:rPr>
          <w:sz w:val="24"/>
        </w:rPr>
        <w:t>- определять систематическое положение растительного организма (на примере покрытосеменных, или цветковых) с помощью определительной карточки;</w:t>
      </w:r>
    </w:p>
    <w:p w:rsidR="005079D6" w:rsidRDefault="00072A71">
      <w:pPr>
        <w:pStyle w:val="af2"/>
        <w:ind w:left="0" w:firstLine="567"/>
        <w:rPr>
          <w:sz w:val="24"/>
        </w:rPr>
      </w:pPr>
      <w:r>
        <w:rPr>
          <w:sz w:val="24"/>
        </w:rPr>
        <w:t>- выполнять практические и лабораторные работы по систематике растений, микологии и микробиологии,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079D6" w:rsidRDefault="00072A71">
      <w:pPr>
        <w:pStyle w:val="af2"/>
        <w:ind w:left="0" w:firstLine="567"/>
        <w:rPr>
          <w:sz w:val="24"/>
        </w:rPr>
      </w:pPr>
      <w:r>
        <w:rPr>
          <w:sz w:val="24"/>
        </w:rPr>
        <w:t>- выделять существенные признаки строения и жизнедеятельности растений, бактерий, грибов, лишайников;</w:t>
      </w:r>
    </w:p>
    <w:p w:rsidR="005079D6" w:rsidRDefault="00072A71">
      <w:pPr>
        <w:pStyle w:val="af2"/>
        <w:ind w:left="0" w:firstLine="567"/>
        <w:rPr>
          <w:sz w:val="24"/>
        </w:rPr>
      </w:pPr>
      <w:r>
        <w:rPr>
          <w:sz w:val="24"/>
        </w:rPr>
        <w:t>- проводить описание и сравнивать между собой растения, грибы, лишайники, бактерии по заданному плану; делать выводы на основе сравнения;</w:t>
      </w:r>
    </w:p>
    <w:p w:rsidR="005079D6" w:rsidRDefault="00072A71">
      <w:pPr>
        <w:pStyle w:val="af2"/>
        <w:ind w:left="0" w:firstLine="567"/>
        <w:rPr>
          <w:sz w:val="24"/>
        </w:rPr>
      </w:pPr>
      <w:r>
        <w:rPr>
          <w:sz w:val="24"/>
        </w:rPr>
        <w:t>- описывать усложнение организации растений в ходе эволюции растительного мира на Земле;</w:t>
      </w:r>
    </w:p>
    <w:p w:rsidR="005079D6" w:rsidRDefault="00072A71">
      <w:pPr>
        <w:pStyle w:val="af2"/>
        <w:ind w:left="0" w:firstLine="567"/>
        <w:rPr>
          <w:sz w:val="24"/>
        </w:rPr>
      </w:pPr>
      <w:r>
        <w:rPr>
          <w:sz w:val="24"/>
        </w:rPr>
        <w:t>- выявлять черты приспособленности растений к среде обитания, значение экологических факторов для растений;</w:t>
      </w:r>
    </w:p>
    <w:p w:rsidR="005079D6" w:rsidRDefault="00072A71">
      <w:pPr>
        <w:pStyle w:val="af2"/>
        <w:ind w:left="0" w:firstLine="567"/>
        <w:rPr>
          <w:sz w:val="24"/>
        </w:rPr>
      </w:pPr>
      <w:r>
        <w:rPr>
          <w:sz w:val="24"/>
        </w:rPr>
        <w:t>-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5079D6" w:rsidRDefault="00072A71">
      <w:pPr>
        <w:pStyle w:val="af2"/>
        <w:ind w:left="0" w:firstLine="567"/>
        <w:rPr>
          <w:sz w:val="24"/>
        </w:rPr>
      </w:pPr>
      <w:r>
        <w:rPr>
          <w:sz w:val="24"/>
        </w:rPr>
        <w:t>- приводить примеры культурных растений и их значение в жизни человека; понимать причины и знать меры охраны растительного мира Земли;</w:t>
      </w:r>
    </w:p>
    <w:p w:rsidR="005079D6" w:rsidRDefault="00072A71">
      <w:pPr>
        <w:pStyle w:val="af2"/>
        <w:ind w:left="0" w:firstLine="567"/>
        <w:rPr>
          <w:sz w:val="24"/>
        </w:rPr>
      </w:pPr>
      <w:r>
        <w:rPr>
          <w:sz w:val="24"/>
        </w:rPr>
        <w:t>- 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5079D6" w:rsidRDefault="00072A71">
      <w:pPr>
        <w:pStyle w:val="af2"/>
        <w:ind w:left="0" w:firstLine="567"/>
        <w:rPr>
          <w:sz w:val="24"/>
        </w:rPr>
      </w:pPr>
      <w:r>
        <w:rPr>
          <w:sz w:val="24"/>
        </w:rPr>
        <w:t>- 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5079D6" w:rsidRDefault="00072A71">
      <w:pPr>
        <w:pStyle w:val="af2"/>
        <w:ind w:left="0" w:firstLine="567"/>
        <w:rPr>
          <w:sz w:val="24"/>
        </w:rPr>
      </w:pPr>
      <w:r>
        <w:rPr>
          <w:sz w:val="24"/>
        </w:rPr>
        <w:t>-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5079D6" w:rsidRDefault="00072A71">
      <w:pPr>
        <w:pStyle w:val="af2"/>
        <w:ind w:left="0" w:firstLine="567"/>
        <w:rPr>
          <w:sz w:val="24"/>
        </w:rPr>
      </w:pPr>
      <w:r>
        <w:rPr>
          <w:sz w:val="24"/>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079D6" w:rsidRDefault="00072A71">
      <w:pPr>
        <w:pStyle w:val="af2"/>
        <w:ind w:left="0" w:firstLine="567"/>
        <w:rPr>
          <w:sz w:val="24"/>
        </w:rPr>
      </w:pPr>
      <w:r>
        <w:rPr>
          <w:sz w:val="24"/>
        </w:rPr>
        <w:t>- 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5079D6" w:rsidRDefault="00072A71">
      <w:pPr>
        <w:pStyle w:val="af2"/>
        <w:ind w:left="0" w:firstLine="567"/>
        <w:rPr>
          <w:sz w:val="24"/>
        </w:rPr>
      </w:pPr>
      <w:r>
        <w:rPr>
          <w:sz w:val="24"/>
        </w:rPr>
        <w:t>- 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5079D6" w:rsidRDefault="005079D6">
      <w:pPr>
        <w:pStyle w:val="af2"/>
        <w:ind w:left="720" w:firstLine="567"/>
        <w:rPr>
          <w:sz w:val="24"/>
        </w:rPr>
      </w:pPr>
    </w:p>
    <w:p w:rsidR="005079D6" w:rsidRDefault="00072A71">
      <w:pPr>
        <w:ind w:firstLine="567"/>
        <w:jc w:val="both"/>
        <w:rPr>
          <w:b/>
          <w:sz w:val="24"/>
        </w:rPr>
      </w:pPr>
      <w:r>
        <w:rPr>
          <w:b/>
          <w:sz w:val="24"/>
        </w:rPr>
        <w:lastRenderedPageBreak/>
        <w:t>8 КЛАСС</w:t>
      </w:r>
    </w:p>
    <w:p w:rsidR="005079D6" w:rsidRDefault="00072A71">
      <w:pPr>
        <w:pStyle w:val="af2"/>
        <w:ind w:left="0" w:firstLine="567"/>
        <w:rPr>
          <w:sz w:val="24"/>
        </w:rPr>
      </w:pPr>
      <w:r>
        <w:rPr>
          <w:sz w:val="24"/>
        </w:rPr>
        <w:t>- характеризовать зоологию как биологическую науку, её разделы и связь с другими науками и техникой;</w:t>
      </w:r>
    </w:p>
    <w:p w:rsidR="005079D6" w:rsidRDefault="00072A71">
      <w:pPr>
        <w:pStyle w:val="af2"/>
        <w:ind w:left="0" w:firstLine="567"/>
        <w:rPr>
          <w:sz w:val="24"/>
        </w:rPr>
      </w:pPr>
      <w:r>
        <w:rPr>
          <w:sz w:val="24"/>
        </w:rPr>
        <w:t>- 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5079D6" w:rsidRDefault="00072A71">
      <w:pPr>
        <w:pStyle w:val="af2"/>
        <w:ind w:left="0" w:firstLine="567"/>
        <w:rPr>
          <w:sz w:val="24"/>
        </w:rPr>
      </w:pPr>
      <w:r>
        <w:rPr>
          <w:sz w:val="24"/>
        </w:rPr>
        <w:t>- приводить примеры вклада российских (в т.ч. А.О. Ковалевский, К.И. Скрябин) и зарубежных (в т.ч. А. Левенгук, Ж. Кювье, Э. Геккель) учёных в развитие наук о животных;</w:t>
      </w:r>
    </w:p>
    <w:p w:rsidR="005079D6" w:rsidRDefault="00072A71">
      <w:pPr>
        <w:pStyle w:val="af2"/>
        <w:ind w:left="0" w:firstLine="567"/>
        <w:rPr>
          <w:sz w:val="24"/>
        </w:rPr>
      </w:pPr>
      <w:r>
        <w:rPr>
          <w:sz w:val="24"/>
        </w:rPr>
        <w:t>- применять биологические термины и понятия (в т.ч.: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5079D6" w:rsidRDefault="00072A71">
      <w:pPr>
        <w:pStyle w:val="af2"/>
        <w:ind w:left="0" w:firstLine="567"/>
        <w:rPr>
          <w:sz w:val="24"/>
        </w:rPr>
      </w:pPr>
      <w:r>
        <w:rPr>
          <w:sz w:val="24"/>
        </w:rPr>
        <w:t>- раскрывать общие признаки животных, уровни организации животного организма: клетки, ткани, органы, системы органов, организм;</w:t>
      </w:r>
    </w:p>
    <w:p w:rsidR="005079D6" w:rsidRDefault="00072A71">
      <w:pPr>
        <w:pStyle w:val="af2"/>
        <w:ind w:left="0" w:firstLine="567"/>
        <w:rPr>
          <w:sz w:val="24"/>
        </w:rPr>
      </w:pPr>
      <w:r>
        <w:rPr>
          <w:sz w:val="24"/>
        </w:rPr>
        <w:t>- сравнивать животные ткани и органы животных между собой;</w:t>
      </w:r>
    </w:p>
    <w:p w:rsidR="005079D6" w:rsidRDefault="00072A71">
      <w:pPr>
        <w:pStyle w:val="af2"/>
        <w:ind w:left="0" w:firstLine="567"/>
        <w:rPr>
          <w:sz w:val="24"/>
        </w:rPr>
      </w:pPr>
      <w:r>
        <w:rPr>
          <w:sz w:val="24"/>
        </w:rPr>
        <w:t>-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5079D6" w:rsidRDefault="00072A71">
      <w:pPr>
        <w:pStyle w:val="af2"/>
        <w:ind w:left="0" w:firstLine="567"/>
        <w:rPr>
          <w:sz w:val="24"/>
        </w:rPr>
      </w:pPr>
      <w:r>
        <w:rPr>
          <w:sz w:val="24"/>
        </w:rPr>
        <w:t>- 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5079D6" w:rsidRDefault="00072A71">
      <w:pPr>
        <w:pStyle w:val="af2"/>
        <w:ind w:left="0" w:firstLine="567"/>
        <w:rPr>
          <w:sz w:val="24"/>
        </w:rPr>
      </w:pPr>
      <w:r>
        <w:rPr>
          <w:sz w:val="24"/>
        </w:rPr>
        <w:t>- выявлять причинно-следственные связи между строением, жизнедеятельностью и средой обитания животных изучаемых систематических групп;</w:t>
      </w:r>
    </w:p>
    <w:p w:rsidR="005079D6" w:rsidRDefault="00072A71">
      <w:pPr>
        <w:pStyle w:val="af2"/>
        <w:ind w:left="0" w:firstLine="567"/>
        <w:rPr>
          <w:sz w:val="24"/>
        </w:rPr>
      </w:pPr>
      <w:r>
        <w:rPr>
          <w:sz w:val="24"/>
        </w:rPr>
        <w:t>-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5079D6" w:rsidRDefault="00072A71">
      <w:pPr>
        <w:pStyle w:val="af2"/>
        <w:ind w:left="0" w:firstLine="567"/>
        <w:rPr>
          <w:sz w:val="24"/>
        </w:rPr>
      </w:pPr>
      <w:r>
        <w:rPr>
          <w:sz w:val="24"/>
        </w:rPr>
        <w:t>- выявлять признаки классов членистоногих и хордовых; отрядов насекомых и млекопитающих;</w:t>
      </w:r>
    </w:p>
    <w:p w:rsidR="005079D6" w:rsidRDefault="00072A71">
      <w:pPr>
        <w:pStyle w:val="af2"/>
        <w:ind w:left="0" w:firstLine="567"/>
        <w:rPr>
          <w:sz w:val="24"/>
        </w:rPr>
      </w:pPr>
      <w:r>
        <w:rPr>
          <w:sz w:val="24"/>
        </w:rPr>
        <w:t>- выполнять практические и лабораторные работы по морфологии, анатомии, физиологии и поведению животных,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079D6" w:rsidRDefault="00072A71">
      <w:pPr>
        <w:pStyle w:val="af2"/>
        <w:ind w:left="0" w:firstLine="567"/>
        <w:rPr>
          <w:sz w:val="24"/>
        </w:rPr>
      </w:pPr>
      <w:r>
        <w:rPr>
          <w:sz w:val="24"/>
        </w:rPr>
        <w:t>- сравнивать представителей отдельных систематических групп животных и делать выводы на основе сравнения;</w:t>
      </w:r>
    </w:p>
    <w:p w:rsidR="005079D6" w:rsidRDefault="00072A71">
      <w:pPr>
        <w:pStyle w:val="af2"/>
        <w:ind w:left="0" w:firstLine="567"/>
        <w:rPr>
          <w:sz w:val="24"/>
        </w:rPr>
      </w:pPr>
      <w:r>
        <w:rPr>
          <w:sz w:val="24"/>
        </w:rPr>
        <w:t>- классифицировать животных на основании особенностей строения;</w:t>
      </w:r>
    </w:p>
    <w:p w:rsidR="005079D6" w:rsidRDefault="00072A71">
      <w:pPr>
        <w:pStyle w:val="af2"/>
        <w:ind w:left="0" w:firstLine="567"/>
        <w:rPr>
          <w:sz w:val="24"/>
        </w:rPr>
      </w:pPr>
      <w:r>
        <w:rPr>
          <w:sz w:val="24"/>
        </w:rPr>
        <w:t>- описывать усложнение организации животных в ходе эволюции животного мира на Земле;</w:t>
      </w:r>
    </w:p>
    <w:p w:rsidR="005079D6" w:rsidRDefault="00072A71">
      <w:pPr>
        <w:pStyle w:val="af2"/>
        <w:ind w:left="0" w:firstLine="567"/>
        <w:rPr>
          <w:sz w:val="24"/>
        </w:rPr>
      </w:pPr>
      <w:r>
        <w:rPr>
          <w:sz w:val="24"/>
        </w:rPr>
        <w:t>- выявлять черты приспособленности животных к среде обитания, значение экологических факторов для животных;</w:t>
      </w:r>
    </w:p>
    <w:p w:rsidR="005079D6" w:rsidRDefault="00072A71">
      <w:pPr>
        <w:pStyle w:val="af2"/>
        <w:ind w:left="0" w:firstLine="567"/>
        <w:rPr>
          <w:sz w:val="24"/>
        </w:rPr>
      </w:pPr>
      <w:r>
        <w:rPr>
          <w:sz w:val="24"/>
        </w:rPr>
        <w:t>- выявлять взаимосвязи животных в природных сообществах, цепи питания;</w:t>
      </w:r>
    </w:p>
    <w:p w:rsidR="005079D6" w:rsidRDefault="00072A71">
      <w:pPr>
        <w:pStyle w:val="af2"/>
        <w:ind w:left="0" w:firstLine="567"/>
        <w:rPr>
          <w:sz w:val="24"/>
        </w:rPr>
      </w:pPr>
      <w:r>
        <w:rPr>
          <w:sz w:val="24"/>
        </w:rPr>
        <w:t>- устанавливать взаимосвязи животных с растениями, грибами, лишайниками и бактериями в природных сообществах;</w:t>
      </w:r>
    </w:p>
    <w:p w:rsidR="005079D6" w:rsidRDefault="00072A71">
      <w:pPr>
        <w:pStyle w:val="af2"/>
        <w:ind w:left="0" w:firstLine="567"/>
        <w:rPr>
          <w:sz w:val="24"/>
        </w:rPr>
      </w:pPr>
      <w:r>
        <w:rPr>
          <w:sz w:val="24"/>
        </w:rPr>
        <w:t>- характеризовать животных природных зон Земли, основные закономерности распространения животных по планете;</w:t>
      </w:r>
    </w:p>
    <w:p w:rsidR="005079D6" w:rsidRDefault="00072A71">
      <w:pPr>
        <w:pStyle w:val="af2"/>
        <w:ind w:left="0" w:firstLine="567"/>
        <w:rPr>
          <w:sz w:val="24"/>
        </w:rPr>
      </w:pPr>
      <w:r>
        <w:rPr>
          <w:sz w:val="24"/>
        </w:rPr>
        <w:t>- раскрывать роль животных в природных сообществах;</w:t>
      </w:r>
    </w:p>
    <w:p w:rsidR="005079D6" w:rsidRDefault="00072A71">
      <w:pPr>
        <w:pStyle w:val="af2"/>
        <w:ind w:left="0" w:firstLine="567"/>
        <w:rPr>
          <w:sz w:val="24"/>
        </w:rPr>
      </w:pPr>
      <w:r>
        <w:rPr>
          <w:sz w:val="24"/>
        </w:rPr>
        <w:t>- 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5079D6" w:rsidRDefault="00072A71">
      <w:pPr>
        <w:pStyle w:val="af2"/>
        <w:ind w:left="0" w:firstLine="567"/>
        <w:rPr>
          <w:sz w:val="24"/>
        </w:rPr>
      </w:pPr>
      <w:r>
        <w:rPr>
          <w:sz w:val="24"/>
        </w:rPr>
        <w:t>- понимать причины и знать меры охраны животного мира Земли;</w:t>
      </w:r>
    </w:p>
    <w:p w:rsidR="005079D6" w:rsidRDefault="00072A71">
      <w:pPr>
        <w:pStyle w:val="af2"/>
        <w:ind w:left="0" w:firstLine="567"/>
        <w:rPr>
          <w:sz w:val="24"/>
        </w:rPr>
      </w:pPr>
      <w:r>
        <w:rPr>
          <w:sz w:val="24"/>
        </w:rPr>
        <w:t>- 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5079D6" w:rsidRDefault="00072A71">
      <w:pPr>
        <w:pStyle w:val="af2"/>
        <w:ind w:left="0" w:firstLine="567"/>
        <w:rPr>
          <w:sz w:val="24"/>
        </w:rPr>
      </w:pPr>
      <w:r>
        <w:rPr>
          <w:sz w:val="24"/>
        </w:rPr>
        <w:lastRenderedPageBreak/>
        <w:t>-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5079D6" w:rsidRDefault="00072A71">
      <w:pPr>
        <w:pStyle w:val="af2"/>
        <w:ind w:left="0" w:firstLine="567"/>
        <w:rPr>
          <w:sz w:val="24"/>
        </w:rPr>
      </w:pPr>
      <w:r>
        <w:rPr>
          <w:sz w:val="24"/>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079D6" w:rsidRDefault="00072A71">
      <w:pPr>
        <w:pStyle w:val="af2"/>
        <w:ind w:left="0" w:firstLine="567"/>
        <w:rPr>
          <w:sz w:val="24"/>
        </w:rPr>
      </w:pPr>
      <w:r>
        <w:rPr>
          <w:sz w:val="24"/>
        </w:rPr>
        <w:t>- 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5079D6" w:rsidRDefault="00072A71">
      <w:pPr>
        <w:pStyle w:val="af2"/>
        <w:ind w:left="0" w:firstLine="567"/>
        <w:rPr>
          <w:sz w:val="24"/>
        </w:rPr>
      </w:pPr>
      <w:r>
        <w:rPr>
          <w:sz w:val="24"/>
        </w:rPr>
        <w:t>- 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5079D6" w:rsidRDefault="00072A71">
      <w:pPr>
        <w:ind w:firstLine="567"/>
        <w:jc w:val="both"/>
        <w:rPr>
          <w:b/>
          <w:sz w:val="24"/>
        </w:rPr>
      </w:pPr>
      <w:r>
        <w:rPr>
          <w:b/>
          <w:sz w:val="24"/>
        </w:rPr>
        <w:t>9 КЛАСС</w:t>
      </w:r>
    </w:p>
    <w:p w:rsidR="005079D6" w:rsidRDefault="00072A71">
      <w:pPr>
        <w:pStyle w:val="af2"/>
        <w:ind w:left="0" w:firstLine="567"/>
        <w:rPr>
          <w:sz w:val="24"/>
        </w:rPr>
      </w:pPr>
      <w:r>
        <w:rPr>
          <w:sz w:val="24"/>
        </w:rPr>
        <w:t>-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5079D6" w:rsidRDefault="00072A71">
      <w:pPr>
        <w:pStyle w:val="af2"/>
        <w:ind w:left="0" w:firstLine="567"/>
        <w:rPr>
          <w:sz w:val="24"/>
        </w:rPr>
      </w:pPr>
      <w:r>
        <w:rPr>
          <w:sz w:val="24"/>
        </w:rPr>
        <w:t>-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5079D6" w:rsidRDefault="00072A71">
      <w:pPr>
        <w:pStyle w:val="af2"/>
        <w:ind w:left="0" w:firstLine="567"/>
        <w:rPr>
          <w:sz w:val="24"/>
        </w:rPr>
      </w:pPr>
      <w:r>
        <w:rPr>
          <w:sz w:val="24"/>
        </w:rPr>
        <w:t>- приводить примеры вклада российских (в т.ч. И. М. Сеченов, И.П. Павлов, И.И. Мечников, А.А. Ухтомский, П.К. Анохин) и зарубежных (в т.ч. У. Гарвей, К. Бернар, Л. Пастер, Ч. Дарвин) учёных в развитие представлений о происхождении, строении, жизнедеятельности, поведении, экологии человека;</w:t>
      </w:r>
    </w:p>
    <w:p w:rsidR="005079D6" w:rsidRDefault="00072A71">
      <w:pPr>
        <w:pStyle w:val="af2"/>
        <w:ind w:left="0" w:firstLine="567"/>
        <w:rPr>
          <w:sz w:val="24"/>
        </w:rPr>
      </w:pPr>
      <w:r>
        <w:rPr>
          <w:sz w:val="24"/>
        </w:rPr>
        <w:t>- применять биологические термины и понятия (в т.ч.: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5079D6" w:rsidRDefault="00072A71">
      <w:pPr>
        <w:pStyle w:val="af2"/>
        <w:ind w:left="0" w:firstLine="567"/>
        <w:rPr>
          <w:sz w:val="24"/>
        </w:rPr>
      </w:pPr>
      <w:r>
        <w:rPr>
          <w:sz w:val="24"/>
        </w:rPr>
        <w:t>-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5079D6" w:rsidRDefault="00072A71">
      <w:pPr>
        <w:pStyle w:val="af2"/>
        <w:ind w:left="0" w:firstLine="567"/>
        <w:rPr>
          <w:sz w:val="24"/>
        </w:rPr>
      </w:pPr>
      <w:r>
        <w:rPr>
          <w:sz w:val="24"/>
        </w:rPr>
        <w:t>- 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5079D6" w:rsidRDefault="00072A71">
      <w:pPr>
        <w:pStyle w:val="af2"/>
        <w:ind w:left="0" w:firstLine="567"/>
        <w:rPr>
          <w:sz w:val="24"/>
        </w:rPr>
      </w:pPr>
      <w:r>
        <w:rPr>
          <w:sz w:val="24"/>
        </w:rPr>
        <w:t>- различать биологически активные вещества (витамины, ферменты, гормоны), выявлять их роль в процессе обмена веществ и превращения энергии;</w:t>
      </w:r>
    </w:p>
    <w:p w:rsidR="005079D6" w:rsidRDefault="00072A71">
      <w:pPr>
        <w:pStyle w:val="af2"/>
        <w:ind w:left="0" w:firstLine="567"/>
        <w:rPr>
          <w:sz w:val="24"/>
        </w:rPr>
      </w:pPr>
      <w:r>
        <w:rPr>
          <w:sz w:val="24"/>
        </w:rPr>
        <w:t>- 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5079D6" w:rsidRDefault="00072A71">
      <w:pPr>
        <w:pStyle w:val="af2"/>
        <w:ind w:left="0" w:firstLine="567"/>
        <w:rPr>
          <w:sz w:val="24"/>
        </w:rPr>
      </w:pPr>
      <w:r>
        <w:rPr>
          <w:sz w:val="24"/>
        </w:rPr>
        <w:t>- 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5079D6" w:rsidRDefault="00072A71">
      <w:pPr>
        <w:pStyle w:val="af2"/>
        <w:ind w:left="0" w:firstLine="567"/>
        <w:rPr>
          <w:sz w:val="24"/>
        </w:rPr>
      </w:pPr>
      <w:r>
        <w:rPr>
          <w:sz w:val="24"/>
        </w:rPr>
        <w:t>- применять биологические модели для выявления особенностей строения и функционирования органов и систем органов человека;</w:t>
      </w:r>
    </w:p>
    <w:p w:rsidR="005079D6" w:rsidRDefault="00072A71">
      <w:pPr>
        <w:pStyle w:val="af2"/>
        <w:ind w:left="0" w:firstLine="567"/>
        <w:rPr>
          <w:sz w:val="24"/>
        </w:rPr>
      </w:pPr>
      <w:r>
        <w:rPr>
          <w:sz w:val="24"/>
        </w:rPr>
        <w:t>- объяснять нейрогуморальную регуляцию процессов жизнедеятельности организма человека;</w:t>
      </w:r>
    </w:p>
    <w:p w:rsidR="005079D6" w:rsidRDefault="00072A71">
      <w:pPr>
        <w:pStyle w:val="af2"/>
        <w:ind w:left="0" w:firstLine="567"/>
        <w:rPr>
          <w:sz w:val="24"/>
        </w:rPr>
      </w:pPr>
      <w:r>
        <w:rPr>
          <w:sz w:val="24"/>
        </w:rPr>
        <w:t>-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5079D6" w:rsidRDefault="00072A71">
      <w:pPr>
        <w:pStyle w:val="af2"/>
        <w:ind w:left="0" w:firstLine="567"/>
        <w:rPr>
          <w:sz w:val="24"/>
        </w:rPr>
      </w:pPr>
      <w:r>
        <w:rPr>
          <w:sz w:val="24"/>
        </w:rPr>
        <w:t>-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5079D6" w:rsidRDefault="00072A71">
      <w:pPr>
        <w:pStyle w:val="af2"/>
        <w:ind w:left="0" w:firstLine="567"/>
        <w:rPr>
          <w:sz w:val="24"/>
        </w:rPr>
      </w:pPr>
      <w:r>
        <w:rPr>
          <w:sz w:val="24"/>
        </w:rPr>
        <w:t>- выполнять практические и лабораторные работы по морфологии, анатомии, физиологии и поведению человека,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079D6" w:rsidRDefault="00072A71">
      <w:pPr>
        <w:pStyle w:val="af2"/>
        <w:ind w:left="0" w:firstLine="567"/>
        <w:rPr>
          <w:sz w:val="24"/>
        </w:rPr>
      </w:pPr>
      <w:r>
        <w:rPr>
          <w:sz w:val="24"/>
        </w:rPr>
        <w:t xml:space="preserve">- решать качественные и количественные задачи, используя основные показатели здоровья </w:t>
      </w:r>
      <w:r>
        <w:rPr>
          <w:sz w:val="24"/>
        </w:rPr>
        <w:lastRenderedPageBreak/>
        <w:t>человека, проводить расчёты и оценивать полученные значения;</w:t>
      </w:r>
    </w:p>
    <w:p w:rsidR="005079D6" w:rsidRDefault="00072A71">
      <w:pPr>
        <w:pStyle w:val="af2"/>
        <w:ind w:left="0" w:firstLine="567"/>
        <w:rPr>
          <w:sz w:val="24"/>
        </w:rPr>
      </w:pPr>
      <w:r>
        <w:rPr>
          <w:sz w:val="24"/>
        </w:rPr>
        <w:t>- 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5079D6" w:rsidRDefault="00072A71">
      <w:pPr>
        <w:pStyle w:val="af2"/>
        <w:ind w:left="0" w:firstLine="567"/>
        <w:rPr>
          <w:sz w:val="24"/>
        </w:rPr>
      </w:pPr>
      <w:r>
        <w:rPr>
          <w:sz w:val="24"/>
        </w:rPr>
        <w:t>- 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5079D6" w:rsidRDefault="00072A71">
      <w:pPr>
        <w:pStyle w:val="af2"/>
        <w:ind w:left="0" w:firstLine="567"/>
        <w:rPr>
          <w:sz w:val="24"/>
        </w:rPr>
      </w:pPr>
      <w:r>
        <w:rPr>
          <w:sz w:val="24"/>
        </w:rPr>
        <w:t>- 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5079D6" w:rsidRDefault="00072A71">
      <w:pPr>
        <w:pStyle w:val="af2"/>
        <w:ind w:left="0" w:firstLine="567"/>
        <w:rPr>
          <w:sz w:val="24"/>
        </w:rPr>
      </w:pPr>
      <w:r>
        <w:rPr>
          <w:sz w:val="24"/>
        </w:rPr>
        <w:t>- 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5079D6" w:rsidRDefault="00072A71">
      <w:pPr>
        <w:pStyle w:val="af2"/>
        <w:ind w:left="0" w:firstLine="567"/>
        <w:rPr>
          <w:sz w:val="24"/>
        </w:rPr>
      </w:pPr>
      <w:r>
        <w:rPr>
          <w:sz w:val="24"/>
        </w:rPr>
        <w:t>- 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5079D6" w:rsidRDefault="00072A71">
      <w:pPr>
        <w:pStyle w:val="af2"/>
        <w:ind w:left="0" w:firstLine="567"/>
        <w:rPr>
          <w:sz w:val="24"/>
        </w:rPr>
      </w:pPr>
      <w:r>
        <w:rPr>
          <w:sz w:val="24"/>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079D6" w:rsidRDefault="00072A71">
      <w:pPr>
        <w:pStyle w:val="af2"/>
        <w:ind w:left="0" w:firstLine="567"/>
        <w:rPr>
          <w:sz w:val="24"/>
        </w:rPr>
      </w:pPr>
      <w:r>
        <w:rPr>
          <w:sz w:val="24"/>
        </w:rPr>
        <w:t>- 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5079D6" w:rsidRDefault="00072A71">
      <w:pPr>
        <w:pStyle w:val="af2"/>
        <w:ind w:left="0" w:firstLine="567"/>
        <w:rPr>
          <w:sz w:val="24"/>
        </w:rPr>
      </w:pPr>
      <w:r>
        <w:rPr>
          <w:sz w:val="24"/>
        </w:rPr>
        <w:t>- 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5079D6" w:rsidRDefault="005079D6">
      <w:pPr>
        <w:sectPr w:rsidR="005079D6">
          <w:pgSz w:w="11907" w:h="16840"/>
          <w:pgMar w:top="1134" w:right="708" w:bottom="1134" w:left="709" w:header="0" w:footer="0" w:gutter="0"/>
          <w:cols w:space="720"/>
        </w:sectPr>
      </w:pPr>
    </w:p>
    <w:p w:rsidR="005079D6" w:rsidRDefault="00072A71">
      <w:pPr>
        <w:ind w:firstLine="567"/>
        <w:jc w:val="both"/>
        <w:rPr>
          <w:b/>
          <w:sz w:val="24"/>
        </w:rPr>
      </w:pPr>
      <w:r>
        <w:rPr>
          <w:b/>
          <w:sz w:val="24"/>
        </w:rPr>
        <w:lastRenderedPageBreak/>
        <w:t>2.1.14. РАБОЧАЯ ПРОГРАММА УЧЕБНОГО ПРЕДМЕТА «ХИМИЯ» (БАЗОВЫЙ УРОВЕНЬ)</w:t>
      </w:r>
    </w:p>
    <w:p w:rsidR="005079D6" w:rsidRDefault="005079D6">
      <w:pPr>
        <w:ind w:firstLine="567"/>
        <w:jc w:val="both"/>
        <w:rPr>
          <w:b/>
          <w:sz w:val="24"/>
        </w:rPr>
      </w:pPr>
    </w:p>
    <w:p w:rsidR="005079D6" w:rsidRDefault="00072A71">
      <w:pPr>
        <w:ind w:firstLine="567"/>
        <w:jc w:val="both"/>
        <w:rPr>
          <w:b/>
          <w:sz w:val="24"/>
        </w:rPr>
      </w:pPr>
      <w:r>
        <w:rPr>
          <w:b/>
          <w:sz w:val="24"/>
        </w:rPr>
        <w:t>1) ПОЯСНИТЕЛЬНАЯ ЗАПИСКА</w:t>
      </w:r>
    </w:p>
    <w:p w:rsidR="005079D6" w:rsidRDefault="00072A71">
      <w:pPr>
        <w:ind w:firstLine="567"/>
        <w:jc w:val="both"/>
        <w:rPr>
          <w:i/>
          <w:sz w:val="24"/>
        </w:rPr>
      </w:pPr>
      <w:r>
        <w:rPr>
          <w:i/>
          <w:sz w:val="24"/>
        </w:rPr>
        <w:t>Рабочая программа составлена на основе:</w:t>
      </w:r>
    </w:p>
    <w:p w:rsidR="005079D6" w:rsidRDefault="00072A71">
      <w:pPr>
        <w:ind w:firstLine="567"/>
        <w:jc w:val="both"/>
        <w:rPr>
          <w:i/>
          <w:sz w:val="24"/>
        </w:rPr>
      </w:pPr>
      <w:r>
        <w:rPr>
          <w:i/>
          <w:sz w:val="24"/>
        </w:rPr>
        <w:t>- требований ФГОС ООО к результатам освоения основной образовательной программы ООО (пр. Минпросвещения России от 31.05.2021 г. № 287);</w:t>
      </w:r>
    </w:p>
    <w:p w:rsidR="005079D6" w:rsidRDefault="00072A71">
      <w:pPr>
        <w:ind w:firstLine="567"/>
        <w:jc w:val="both"/>
        <w:rPr>
          <w:i/>
          <w:sz w:val="24"/>
        </w:rPr>
      </w:pPr>
      <w:r>
        <w:rPr>
          <w:i/>
          <w:sz w:val="24"/>
        </w:rPr>
        <w:t>- Примерной рабочей программы основного общего образования по химии (базовый уровень) (одобренной решением федерального учебно-методического объединения по общему образованию, протокол 3/21 от 27.09.2021 г.).</w:t>
      </w:r>
    </w:p>
    <w:p w:rsidR="005079D6" w:rsidRDefault="00072A71">
      <w:pPr>
        <w:ind w:firstLine="567"/>
        <w:jc w:val="both"/>
        <w:rPr>
          <w:i/>
          <w:sz w:val="24"/>
        </w:rPr>
      </w:pPr>
      <w:r>
        <w:rPr>
          <w:i/>
          <w:sz w:val="24"/>
        </w:rPr>
        <w:t>Рабочая программа разработана с учетом программы формирования УУД у обучающихся и рабочей программы воспитания.</w:t>
      </w:r>
    </w:p>
    <w:p w:rsidR="005079D6" w:rsidRDefault="00072A71">
      <w:pPr>
        <w:ind w:firstLine="567"/>
        <w:jc w:val="both"/>
        <w:rPr>
          <w:i/>
          <w:sz w:val="24"/>
        </w:rPr>
      </w:pPr>
      <w:r>
        <w:rPr>
          <w:i/>
          <w:sz w:val="24"/>
        </w:rPr>
        <w:t>Рабочая программа учебного предмета «Химия» (далее - рабочая программа) включает:</w:t>
      </w:r>
    </w:p>
    <w:p w:rsidR="005079D6" w:rsidRDefault="00072A71">
      <w:pPr>
        <w:ind w:left="709" w:firstLine="567"/>
        <w:jc w:val="both"/>
        <w:rPr>
          <w:sz w:val="24"/>
        </w:rPr>
      </w:pPr>
      <w:r>
        <w:rPr>
          <w:sz w:val="24"/>
        </w:rPr>
        <w:t xml:space="preserve">- пояснительную записку, </w:t>
      </w:r>
    </w:p>
    <w:p w:rsidR="005079D6" w:rsidRDefault="00072A71">
      <w:pPr>
        <w:ind w:left="709" w:firstLine="567"/>
        <w:jc w:val="both"/>
        <w:rPr>
          <w:sz w:val="24"/>
        </w:rPr>
      </w:pPr>
      <w:r>
        <w:rPr>
          <w:sz w:val="24"/>
        </w:rPr>
        <w:t xml:space="preserve">- содержание учебного предмета, </w:t>
      </w:r>
    </w:p>
    <w:p w:rsidR="005079D6" w:rsidRDefault="00072A71">
      <w:pPr>
        <w:ind w:left="709" w:firstLine="567"/>
        <w:jc w:val="both"/>
        <w:rPr>
          <w:sz w:val="24"/>
        </w:rPr>
      </w:pPr>
      <w:r>
        <w:rPr>
          <w:sz w:val="24"/>
        </w:rPr>
        <w:t>- планируемые результаты освоения программы учебного предмета,</w:t>
      </w:r>
    </w:p>
    <w:p w:rsidR="005079D6" w:rsidRDefault="00072A71">
      <w:pPr>
        <w:ind w:firstLine="567"/>
        <w:jc w:val="both"/>
        <w:rPr>
          <w:sz w:val="24"/>
        </w:rPr>
      </w:pPr>
      <w:r>
        <w:rPr>
          <w:sz w:val="24"/>
        </w:rPr>
        <w:t>- тематическое планирование.</w:t>
      </w:r>
    </w:p>
    <w:p w:rsidR="005079D6" w:rsidRDefault="00072A71">
      <w:pPr>
        <w:pStyle w:val="af2"/>
        <w:ind w:left="0" w:firstLine="567"/>
        <w:rPr>
          <w:i/>
          <w:sz w:val="24"/>
        </w:rPr>
      </w:pPr>
      <w:r>
        <w:rPr>
          <w:b/>
          <w:i/>
          <w:sz w:val="24"/>
        </w:rPr>
        <w:t>Общая характеристика учебного предмета «Химия»</w:t>
      </w:r>
    </w:p>
    <w:p w:rsidR="005079D6" w:rsidRDefault="00072A71">
      <w:pPr>
        <w:ind w:firstLine="567"/>
        <w:jc w:val="both"/>
        <w:rPr>
          <w:sz w:val="24"/>
        </w:rPr>
      </w:pPr>
      <w:r>
        <w:rPr>
          <w:sz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5079D6" w:rsidRDefault="00072A71">
      <w:pPr>
        <w:ind w:firstLine="567"/>
        <w:jc w:val="both"/>
        <w:rPr>
          <w:sz w:val="24"/>
        </w:rPr>
      </w:pPr>
      <w:r>
        <w:rPr>
          <w:sz w:val="24"/>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5079D6" w:rsidRDefault="00072A71">
      <w:pPr>
        <w:ind w:firstLine="567"/>
        <w:jc w:val="both"/>
        <w:rPr>
          <w:sz w:val="24"/>
        </w:rPr>
      </w:pPr>
      <w:r>
        <w:rPr>
          <w:sz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5079D6" w:rsidRDefault="00072A71">
      <w:pPr>
        <w:ind w:firstLine="567"/>
        <w:jc w:val="both"/>
        <w:rPr>
          <w:sz w:val="24"/>
        </w:rPr>
      </w:pPr>
      <w:r>
        <w:rPr>
          <w:sz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5079D6" w:rsidRDefault="00072A71">
      <w:pPr>
        <w:ind w:firstLine="567"/>
        <w:jc w:val="both"/>
        <w:rPr>
          <w:sz w:val="24"/>
        </w:rPr>
      </w:pPr>
      <w:r>
        <w:rPr>
          <w:sz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5079D6" w:rsidRDefault="00072A71">
      <w:pPr>
        <w:ind w:firstLine="567"/>
        <w:jc w:val="both"/>
        <w:rPr>
          <w:i/>
          <w:sz w:val="24"/>
        </w:rPr>
      </w:pPr>
      <w:r>
        <w:rPr>
          <w:i/>
          <w:sz w:val="24"/>
        </w:rPr>
        <w:t xml:space="preserve">Изучение предмета: </w:t>
      </w:r>
    </w:p>
    <w:p w:rsidR="005079D6" w:rsidRDefault="00072A71">
      <w:pPr>
        <w:ind w:firstLine="567"/>
        <w:jc w:val="both"/>
        <w:rPr>
          <w:sz w:val="24"/>
        </w:rPr>
      </w:pPr>
      <w:r>
        <w:rPr>
          <w:sz w:val="24"/>
        </w:rPr>
        <w:t xml:space="preserve">1) способствует реализации возможностей для саморазвития и формирования культуры личности, её общей и функциональной грамотности; </w:t>
      </w:r>
    </w:p>
    <w:p w:rsidR="005079D6" w:rsidRDefault="00072A71">
      <w:pPr>
        <w:ind w:firstLine="567"/>
        <w:jc w:val="both"/>
        <w:rPr>
          <w:sz w:val="24"/>
        </w:rPr>
      </w:pPr>
      <w:r>
        <w:rPr>
          <w:sz w:val="24"/>
        </w:rPr>
        <w:t xml:space="preserve">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w:t>
      </w:r>
    </w:p>
    <w:p w:rsidR="005079D6" w:rsidRDefault="00072A71">
      <w:pPr>
        <w:ind w:firstLine="567"/>
        <w:jc w:val="both"/>
        <w:rPr>
          <w:sz w:val="24"/>
        </w:rPr>
      </w:pPr>
      <w:r>
        <w:rPr>
          <w:sz w:val="24"/>
        </w:rPr>
        <w:t xml:space="preserve">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w:t>
      </w:r>
    </w:p>
    <w:p w:rsidR="005079D6" w:rsidRDefault="00072A71">
      <w:pPr>
        <w:ind w:firstLine="567"/>
        <w:jc w:val="both"/>
        <w:rPr>
          <w:sz w:val="24"/>
        </w:rPr>
      </w:pPr>
      <w:r>
        <w:rPr>
          <w:sz w:val="24"/>
        </w:rPr>
        <w:t xml:space="preserve">4) способствует формированию ценностного отношения к естественно­научным знаниям, к </w:t>
      </w:r>
      <w:r>
        <w:rPr>
          <w:sz w:val="24"/>
        </w:rPr>
        <w:lastRenderedPageBreak/>
        <w:t>природе, к человеку, вносит свой вклад в экологическое образование школьников.</w:t>
      </w:r>
    </w:p>
    <w:p w:rsidR="005079D6" w:rsidRDefault="00072A71">
      <w:pPr>
        <w:ind w:firstLine="567"/>
        <w:jc w:val="both"/>
        <w:rPr>
          <w:sz w:val="24"/>
        </w:rPr>
      </w:pPr>
      <w:r>
        <w:rPr>
          <w:sz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5079D6" w:rsidRDefault="00072A71">
      <w:pPr>
        <w:ind w:firstLine="567"/>
        <w:jc w:val="both"/>
        <w:rPr>
          <w:sz w:val="24"/>
        </w:rPr>
      </w:pPr>
      <w:r>
        <w:rPr>
          <w:sz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5079D6" w:rsidRDefault="00072A71">
      <w:pPr>
        <w:ind w:firstLine="567"/>
        <w:jc w:val="both"/>
        <w:rPr>
          <w:sz w:val="24"/>
        </w:rPr>
      </w:pPr>
      <w:r>
        <w:rPr>
          <w:sz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5079D6" w:rsidRDefault="00072A71">
      <w:pPr>
        <w:ind w:firstLine="567"/>
        <w:jc w:val="both"/>
        <w:rPr>
          <w:sz w:val="24"/>
        </w:rPr>
      </w:pPr>
      <w:r>
        <w:rPr>
          <w:sz w:val="24"/>
        </w:rPr>
        <w:t xml:space="preserve">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w:t>
      </w:r>
    </w:p>
    <w:p w:rsidR="005079D6" w:rsidRDefault="00072A71">
      <w:pPr>
        <w:ind w:firstLine="567"/>
        <w:jc w:val="both"/>
        <w:rPr>
          <w:sz w:val="24"/>
        </w:rPr>
      </w:pPr>
      <w:r>
        <w:rPr>
          <w:sz w:val="24"/>
        </w:rPr>
        <w:t>Важно, что освоение содержания курса происходит с использованием знаний, приобретенных обучающимися при изучении курсов: «Окружающий мир», «Биология. 5-7 классы» и «Физика. 7 класс».</w:t>
      </w:r>
    </w:p>
    <w:p w:rsidR="005079D6" w:rsidRDefault="00072A71">
      <w:pPr>
        <w:ind w:firstLine="567"/>
        <w:jc w:val="both"/>
        <w:rPr>
          <w:b/>
          <w:i/>
          <w:sz w:val="24"/>
        </w:rPr>
      </w:pPr>
      <w:r>
        <w:rPr>
          <w:b/>
          <w:i/>
          <w:sz w:val="24"/>
        </w:rPr>
        <w:t>Цели изучения учебного предмета «Химия»</w:t>
      </w:r>
    </w:p>
    <w:p w:rsidR="005079D6" w:rsidRDefault="00072A71">
      <w:pPr>
        <w:ind w:firstLine="567"/>
        <w:jc w:val="both"/>
        <w:rPr>
          <w:sz w:val="24"/>
        </w:rPr>
      </w:pPr>
      <w:r>
        <w:rPr>
          <w:sz w:val="24"/>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5079D6" w:rsidRDefault="00072A71">
      <w:pPr>
        <w:ind w:firstLine="567"/>
        <w:jc w:val="both"/>
        <w:rPr>
          <w:sz w:val="24"/>
        </w:rPr>
      </w:pPr>
      <w:r>
        <w:rPr>
          <w:sz w:val="24"/>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5079D6" w:rsidRDefault="00072A71">
      <w:pPr>
        <w:ind w:firstLine="567"/>
        <w:jc w:val="both"/>
        <w:rPr>
          <w:b/>
          <w:i/>
          <w:sz w:val="24"/>
        </w:rPr>
      </w:pPr>
      <w:r>
        <w:rPr>
          <w:sz w:val="24"/>
        </w:rPr>
        <w:t xml:space="preserve">В связи с этим при изучении предмета в основной школе доминирующее значение приобрели </w:t>
      </w:r>
      <w:r>
        <w:rPr>
          <w:b/>
          <w:i/>
          <w:sz w:val="24"/>
        </w:rPr>
        <w:t>следующие цели:</w:t>
      </w:r>
    </w:p>
    <w:p w:rsidR="005079D6" w:rsidRDefault="00072A71">
      <w:pPr>
        <w:ind w:firstLine="567"/>
        <w:jc w:val="both"/>
        <w:rPr>
          <w:sz w:val="24"/>
        </w:rPr>
      </w:pPr>
      <w:r>
        <w:rPr>
          <w:sz w:val="24"/>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5079D6" w:rsidRDefault="00072A71">
      <w:pPr>
        <w:ind w:firstLine="567"/>
        <w:jc w:val="both"/>
        <w:rPr>
          <w:sz w:val="24"/>
        </w:rPr>
      </w:pPr>
      <w:r>
        <w:rPr>
          <w:sz w:val="24"/>
        </w:rPr>
        <w:t>- 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5079D6" w:rsidRDefault="00072A71">
      <w:pPr>
        <w:ind w:firstLine="567"/>
        <w:jc w:val="both"/>
        <w:rPr>
          <w:sz w:val="24"/>
        </w:rPr>
      </w:pPr>
      <w:r>
        <w:rPr>
          <w:sz w:val="24"/>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5079D6" w:rsidRDefault="00072A71">
      <w:pPr>
        <w:ind w:firstLine="567"/>
        <w:jc w:val="both"/>
        <w:rPr>
          <w:sz w:val="24"/>
        </w:rPr>
      </w:pPr>
      <w:r>
        <w:rPr>
          <w:sz w:val="24"/>
        </w:rPr>
        <w:t>- формирование умений объяснять и оценивать явления окружающего мира на основании знаний и опыта, полученных при изучении химии;</w:t>
      </w:r>
    </w:p>
    <w:p w:rsidR="005079D6" w:rsidRDefault="00072A71">
      <w:pPr>
        <w:ind w:firstLine="567"/>
        <w:jc w:val="both"/>
        <w:rPr>
          <w:sz w:val="24"/>
        </w:rPr>
      </w:pPr>
      <w:r>
        <w:rPr>
          <w:sz w:val="24"/>
        </w:rPr>
        <w:t xml:space="preserve">- формирование у обучающихся гуманистических отношений, понимания ценности химических </w:t>
      </w:r>
      <w:r>
        <w:rPr>
          <w:sz w:val="24"/>
        </w:rPr>
        <w:lastRenderedPageBreak/>
        <w:t>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5079D6" w:rsidRDefault="00072A71">
      <w:pPr>
        <w:ind w:firstLine="567"/>
        <w:jc w:val="both"/>
        <w:rPr>
          <w:sz w:val="24"/>
        </w:rPr>
      </w:pPr>
      <w:r>
        <w:rPr>
          <w:sz w:val="24"/>
        </w:rPr>
        <w:t>-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5079D6" w:rsidRDefault="00072A71">
      <w:pPr>
        <w:ind w:firstLine="567"/>
        <w:jc w:val="both"/>
        <w:rPr>
          <w:b/>
          <w:i/>
          <w:sz w:val="24"/>
        </w:rPr>
      </w:pPr>
      <w:r>
        <w:rPr>
          <w:b/>
          <w:i/>
          <w:sz w:val="24"/>
        </w:rPr>
        <w:t>Место учебного предмета «Химия» в учебном плане</w:t>
      </w:r>
    </w:p>
    <w:p w:rsidR="005079D6" w:rsidRDefault="00072A71">
      <w:pPr>
        <w:ind w:firstLine="567"/>
        <w:jc w:val="both"/>
        <w:rPr>
          <w:sz w:val="24"/>
        </w:rPr>
      </w:pPr>
      <w:r>
        <w:rPr>
          <w:sz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5079D6" w:rsidRDefault="00072A71">
      <w:pPr>
        <w:ind w:firstLine="567"/>
        <w:jc w:val="both"/>
        <w:rPr>
          <w:sz w:val="24"/>
        </w:rPr>
      </w:pPr>
      <w:r>
        <w:rPr>
          <w:sz w:val="24"/>
        </w:rPr>
        <w:t>Учебным планом на её изучение отведено 136 учебных часов - по 2 ч в неделю в 8 и 9 классах соответственно.</w:t>
      </w:r>
    </w:p>
    <w:p w:rsidR="005079D6" w:rsidRDefault="00072A71">
      <w:pPr>
        <w:ind w:firstLine="567"/>
        <w:jc w:val="both"/>
        <w:rPr>
          <w:b/>
          <w:sz w:val="24"/>
        </w:rPr>
      </w:pPr>
      <w:r>
        <w:rPr>
          <w:b/>
          <w:sz w:val="24"/>
        </w:rPr>
        <w:t>2) СОДЕРЖАНИЕ УЧЕБНОГО ПРЕДМЕТА «ХИМИЯ»</w:t>
      </w:r>
    </w:p>
    <w:p w:rsidR="005079D6" w:rsidRDefault="005079D6">
      <w:pPr>
        <w:ind w:firstLine="567"/>
        <w:jc w:val="both"/>
        <w:rPr>
          <w:sz w:val="24"/>
        </w:rPr>
      </w:pPr>
    </w:p>
    <w:p w:rsidR="005079D6" w:rsidRDefault="00072A71">
      <w:pPr>
        <w:ind w:firstLine="567"/>
        <w:jc w:val="both"/>
        <w:rPr>
          <w:b/>
          <w:sz w:val="24"/>
        </w:rPr>
      </w:pPr>
      <w:r>
        <w:rPr>
          <w:b/>
          <w:sz w:val="24"/>
        </w:rPr>
        <w:t>8 КЛАСС</w:t>
      </w:r>
    </w:p>
    <w:p w:rsidR="005079D6" w:rsidRDefault="00072A71">
      <w:pPr>
        <w:ind w:firstLine="567"/>
        <w:jc w:val="both"/>
        <w:rPr>
          <w:b/>
          <w:sz w:val="24"/>
        </w:rPr>
      </w:pPr>
      <w:r>
        <w:rPr>
          <w:b/>
          <w:sz w:val="24"/>
        </w:rPr>
        <w:t xml:space="preserve">Первоначальные химические понятия </w:t>
      </w:r>
    </w:p>
    <w:p w:rsidR="005079D6" w:rsidRDefault="00072A71">
      <w:pPr>
        <w:ind w:firstLine="567"/>
        <w:jc w:val="both"/>
        <w:rPr>
          <w:sz w:val="24"/>
        </w:rPr>
      </w:pPr>
      <w:r>
        <w:rPr>
          <w:sz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5079D6" w:rsidRDefault="00072A71">
      <w:pPr>
        <w:ind w:firstLine="567"/>
        <w:jc w:val="both"/>
        <w:rPr>
          <w:sz w:val="24"/>
        </w:rPr>
      </w:pPr>
      <w:r>
        <w:rPr>
          <w:sz w:val="24"/>
        </w:rPr>
        <w:t>Атомы и молекулы. Химические элементы. Символы химических элементов. Простые и сложные вещества. Атомно­молекулярное учение.</w:t>
      </w:r>
    </w:p>
    <w:p w:rsidR="005079D6" w:rsidRDefault="00072A71">
      <w:pPr>
        <w:ind w:firstLine="567"/>
        <w:jc w:val="both"/>
        <w:rPr>
          <w:sz w:val="24"/>
        </w:rPr>
      </w:pPr>
      <w:r>
        <w:rPr>
          <w:sz w:val="24"/>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5079D6" w:rsidRDefault="00072A71">
      <w:pPr>
        <w:ind w:firstLine="567"/>
        <w:jc w:val="both"/>
        <w:rPr>
          <w:sz w:val="24"/>
        </w:rPr>
      </w:pPr>
      <w:r>
        <w:rPr>
          <w:sz w:val="24"/>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5079D6" w:rsidRDefault="00072A71">
      <w:pPr>
        <w:ind w:firstLine="567"/>
        <w:jc w:val="both"/>
        <w:rPr>
          <w:sz w:val="24"/>
        </w:rPr>
      </w:pPr>
      <w:r>
        <w:rPr>
          <w:sz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Важнейшие представители неорганических веществ</w:t>
      </w:r>
    </w:p>
    <w:p w:rsidR="005079D6" w:rsidRDefault="00072A71">
      <w:pPr>
        <w:ind w:firstLine="567"/>
        <w:jc w:val="both"/>
        <w:rPr>
          <w:sz w:val="24"/>
        </w:rPr>
      </w:pPr>
      <w:r>
        <w:rPr>
          <w:sz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5079D6" w:rsidRDefault="00072A71">
      <w:pPr>
        <w:ind w:firstLine="567"/>
        <w:jc w:val="both"/>
        <w:rPr>
          <w:sz w:val="24"/>
        </w:rPr>
      </w:pPr>
      <w:r>
        <w:rPr>
          <w:sz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5079D6" w:rsidRDefault="00072A71">
      <w:pPr>
        <w:ind w:firstLine="567"/>
        <w:jc w:val="both"/>
        <w:rPr>
          <w:sz w:val="24"/>
        </w:rPr>
      </w:pPr>
      <w:r>
        <w:rPr>
          <w:sz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5079D6" w:rsidRDefault="00072A71">
      <w:pPr>
        <w:ind w:firstLine="567"/>
        <w:jc w:val="both"/>
        <w:rPr>
          <w:sz w:val="24"/>
        </w:rPr>
      </w:pPr>
      <w:r>
        <w:rPr>
          <w:sz w:val="24"/>
        </w:rPr>
        <w:t xml:space="preserve">Количество вещества. Моль. Молярная масса. Закон Авогадро. </w:t>
      </w:r>
    </w:p>
    <w:p w:rsidR="005079D6" w:rsidRDefault="00072A71">
      <w:pPr>
        <w:ind w:firstLine="567"/>
        <w:jc w:val="both"/>
        <w:rPr>
          <w:sz w:val="24"/>
        </w:rPr>
      </w:pPr>
      <w:r>
        <w:rPr>
          <w:sz w:val="24"/>
        </w:rPr>
        <w:t>Молярный объём газов. Расчёты по химическим уравне ниям.</w:t>
      </w:r>
    </w:p>
    <w:p w:rsidR="005079D6" w:rsidRDefault="00072A71">
      <w:pPr>
        <w:ind w:firstLine="567"/>
        <w:jc w:val="both"/>
        <w:rPr>
          <w:sz w:val="24"/>
        </w:rPr>
      </w:pPr>
      <w:r>
        <w:rPr>
          <w:sz w:val="24"/>
        </w:rPr>
        <w:t>Физические свойства воды. Вода как растворитель. Растворы. Насыщенные и ненасыщенные растворы.</w:t>
      </w:r>
      <w:r>
        <w:rPr>
          <w:i/>
          <w:sz w:val="24"/>
        </w:rPr>
        <w:t xml:space="preserve"> Растворимость веществ в воде.</w:t>
      </w:r>
      <w:r>
        <w:rPr>
          <w:sz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w:t>
      </w:r>
      <w:r>
        <w:rPr>
          <w:sz w:val="24"/>
        </w:rPr>
        <w:lastRenderedPageBreak/>
        <w:t xml:space="preserve">Загрязнение природных вод. Охрана и очистка природных вод. </w:t>
      </w:r>
    </w:p>
    <w:p w:rsidR="005079D6" w:rsidRDefault="00072A71">
      <w:pPr>
        <w:ind w:firstLine="567"/>
        <w:jc w:val="both"/>
        <w:rPr>
          <w:sz w:val="24"/>
        </w:rPr>
      </w:pPr>
      <w:r>
        <w:rPr>
          <w:sz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5079D6" w:rsidRDefault="00072A71">
      <w:pPr>
        <w:ind w:firstLine="567"/>
        <w:jc w:val="both"/>
        <w:rPr>
          <w:sz w:val="24"/>
        </w:rPr>
      </w:pPr>
      <w:r>
        <w:rPr>
          <w:sz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5079D6" w:rsidRDefault="00072A71">
      <w:pPr>
        <w:ind w:firstLine="567"/>
        <w:jc w:val="both"/>
        <w:rPr>
          <w:sz w:val="24"/>
        </w:rPr>
      </w:pPr>
      <w:r>
        <w:rPr>
          <w:sz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Н.Н. Бекетова. Получение кислот.</w:t>
      </w:r>
    </w:p>
    <w:p w:rsidR="005079D6" w:rsidRDefault="00072A71">
      <w:pPr>
        <w:ind w:firstLine="567"/>
        <w:jc w:val="both"/>
        <w:rPr>
          <w:sz w:val="24"/>
        </w:rPr>
      </w:pPr>
      <w:r>
        <w:rPr>
          <w:sz w:val="24"/>
        </w:rPr>
        <w:t xml:space="preserve">Соли. Номенклатура солей (международная и тривиальная). </w:t>
      </w:r>
    </w:p>
    <w:p w:rsidR="005079D6" w:rsidRDefault="00072A71">
      <w:pPr>
        <w:ind w:firstLine="567"/>
        <w:jc w:val="both"/>
        <w:rPr>
          <w:sz w:val="24"/>
        </w:rPr>
      </w:pPr>
      <w:r>
        <w:rPr>
          <w:sz w:val="24"/>
        </w:rPr>
        <w:t>Физические и химические свойства солей. Получение солей.</w:t>
      </w:r>
    </w:p>
    <w:p w:rsidR="005079D6" w:rsidRDefault="00072A71">
      <w:pPr>
        <w:ind w:firstLine="567"/>
        <w:jc w:val="both"/>
        <w:rPr>
          <w:sz w:val="24"/>
        </w:rPr>
      </w:pPr>
      <w:r>
        <w:rPr>
          <w:sz w:val="24"/>
        </w:rPr>
        <w:t>Генетическая связь между классами неорганических соединений.</w:t>
      </w:r>
    </w:p>
    <w:p w:rsidR="005079D6" w:rsidRDefault="00072A71">
      <w:pPr>
        <w:ind w:firstLine="567"/>
        <w:jc w:val="both"/>
        <w:rPr>
          <w:sz w:val="24"/>
        </w:rPr>
      </w:pPr>
      <w:r>
        <w:rPr>
          <w:sz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 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 </w:t>
      </w:r>
    </w:p>
    <w:p w:rsidR="005079D6" w:rsidRDefault="00072A71">
      <w:pPr>
        <w:ind w:firstLine="567"/>
        <w:jc w:val="both"/>
        <w:rPr>
          <w:sz w:val="24"/>
        </w:rPr>
      </w:pPr>
      <w:r>
        <w:rPr>
          <w:sz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5079D6" w:rsidRDefault="00072A71">
      <w:pPr>
        <w:ind w:firstLine="567"/>
        <w:jc w:val="both"/>
        <w:rPr>
          <w:sz w:val="24"/>
        </w:rPr>
      </w:pPr>
      <w:r>
        <w:rPr>
          <w:sz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5079D6" w:rsidRDefault="00072A71">
      <w:pPr>
        <w:ind w:firstLine="567"/>
        <w:jc w:val="both"/>
        <w:rPr>
          <w:sz w:val="24"/>
        </w:rPr>
      </w:pPr>
      <w:r>
        <w:rPr>
          <w:sz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5079D6" w:rsidRDefault="00072A71">
      <w:pPr>
        <w:ind w:firstLine="567"/>
        <w:jc w:val="both"/>
        <w:rPr>
          <w:sz w:val="24"/>
        </w:rPr>
      </w:pPr>
      <w:r>
        <w:rPr>
          <w:sz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5079D6" w:rsidRDefault="00072A71">
      <w:pPr>
        <w:ind w:firstLine="567"/>
        <w:jc w:val="both"/>
        <w:rPr>
          <w:sz w:val="24"/>
        </w:rPr>
      </w:pPr>
      <w:r>
        <w:rPr>
          <w:sz w:val="24"/>
        </w:rPr>
        <w:t>Химическая связь. Ковалентная (полярная и неполярная) связь. Электроотрицательность химических элементов. Ионная связь.</w:t>
      </w:r>
    </w:p>
    <w:p w:rsidR="005079D6" w:rsidRDefault="00072A71">
      <w:pPr>
        <w:ind w:firstLine="567"/>
        <w:jc w:val="both"/>
        <w:rPr>
          <w:sz w:val="24"/>
        </w:rPr>
      </w:pPr>
      <w:r>
        <w:rPr>
          <w:sz w:val="24"/>
        </w:rPr>
        <w:t>Степень окисления. Окислительно­восстановительные реакции. Процессы окисления и восстановления. Окислители и восстановители.</w:t>
      </w:r>
    </w:p>
    <w:p w:rsidR="005079D6" w:rsidRDefault="00072A71">
      <w:pPr>
        <w:ind w:firstLine="567"/>
        <w:jc w:val="both"/>
        <w:rPr>
          <w:sz w:val="24"/>
        </w:rPr>
      </w:pPr>
      <w:r>
        <w:rPr>
          <w:sz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5079D6" w:rsidRDefault="005079D6">
      <w:pPr>
        <w:ind w:firstLine="567"/>
        <w:jc w:val="both"/>
        <w:rPr>
          <w:sz w:val="24"/>
        </w:rPr>
      </w:pPr>
    </w:p>
    <w:p w:rsidR="005079D6" w:rsidRDefault="00072A71">
      <w:pPr>
        <w:ind w:firstLine="567"/>
        <w:jc w:val="both"/>
        <w:rPr>
          <w:b/>
          <w:sz w:val="24"/>
        </w:rPr>
      </w:pPr>
      <w:r>
        <w:rPr>
          <w:b/>
          <w:sz w:val="24"/>
        </w:rPr>
        <w:lastRenderedPageBreak/>
        <w:t xml:space="preserve">Межпредметные связи </w:t>
      </w:r>
    </w:p>
    <w:p w:rsidR="005079D6" w:rsidRDefault="00072A71">
      <w:pPr>
        <w:ind w:firstLine="567"/>
        <w:jc w:val="both"/>
        <w:rPr>
          <w:sz w:val="24"/>
        </w:rPr>
      </w:pPr>
      <w:r>
        <w:rPr>
          <w:sz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079D6" w:rsidRDefault="00072A71">
      <w:pPr>
        <w:ind w:firstLine="567"/>
        <w:jc w:val="both"/>
        <w:rPr>
          <w:sz w:val="24"/>
        </w:rPr>
      </w:pPr>
      <w:r>
        <w:rPr>
          <w:sz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5079D6" w:rsidRDefault="00072A71">
      <w:pPr>
        <w:ind w:firstLine="567"/>
        <w:jc w:val="both"/>
        <w:rPr>
          <w:sz w:val="24"/>
        </w:rPr>
      </w:pPr>
      <w:r>
        <w:rPr>
          <w:sz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5079D6" w:rsidRDefault="00072A71">
      <w:pPr>
        <w:ind w:firstLine="567"/>
        <w:jc w:val="both"/>
        <w:rPr>
          <w:sz w:val="24"/>
        </w:rPr>
      </w:pPr>
      <w:r>
        <w:rPr>
          <w:sz w:val="24"/>
        </w:rPr>
        <w:t>Биология: фотосинтез, дыхание, биосфера.</w:t>
      </w:r>
    </w:p>
    <w:p w:rsidR="005079D6" w:rsidRDefault="00072A71">
      <w:pPr>
        <w:ind w:firstLine="567"/>
        <w:jc w:val="both"/>
        <w:rPr>
          <w:sz w:val="24"/>
        </w:rPr>
      </w:pPr>
      <w:r>
        <w:rPr>
          <w:sz w:val="24"/>
        </w:rPr>
        <w:t>География: атмосфера, гидросфера, минералы, горные породы, полезные ископаемые, топливо, водные ресурсы.</w:t>
      </w:r>
    </w:p>
    <w:p w:rsidR="005079D6" w:rsidRDefault="005079D6">
      <w:pPr>
        <w:ind w:firstLine="567"/>
        <w:jc w:val="both"/>
        <w:rPr>
          <w:sz w:val="24"/>
        </w:rPr>
      </w:pPr>
    </w:p>
    <w:p w:rsidR="005079D6" w:rsidRDefault="00072A71">
      <w:pPr>
        <w:ind w:firstLine="567"/>
        <w:jc w:val="both"/>
        <w:rPr>
          <w:b/>
          <w:sz w:val="24"/>
        </w:rPr>
      </w:pPr>
      <w:r>
        <w:rPr>
          <w:b/>
          <w:sz w:val="24"/>
        </w:rPr>
        <w:t>9 КЛАСС</w:t>
      </w:r>
    </w:p>
    <w:p w:rsidR="005079D6" w:rsidRDefault="00072A71">
      <w:pPr>
        <w:ind w:firstLine="567"/>
        <w:jc w:val="both"/>
        <w:rPr>
          <w:b/>
          <w:sz w:val="24"/>
        </w:rPr>
      </w:pPr>
      <w:r>
        <w:rPr>
          <w:b/>
          <w:sz w:val="24"/>
        </w:rPr>
        <w:t xml:space="preserve">Вещество и химическая реакция </w:t>
      </w:r>
    </w:p>
    <w:p w:rsidR="005079D6" w:rsidRDefault="00072A71">
      <w:pPr>
        <w:ind w:firstLine="567"/>
        <w:jc w:val="both"/>
        <w:rPr>
          <w:sz w:val="24"/>
        </w:rPr>
      </w:pPr>
      <w:r>
        <w:rPr>
          <w:sz w:val="24"/>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5079D6" w:rsidRDefault="00072A71">
      <w:pPr>
        <w:ind w:firstLine="567"/>
        <w:jc w:val="both"/>
        <w:rPr>
          <w:sz w:val="24"/>
        </w:rPr>
      </w:pPr>
      <w:r>
        <w:rPr>
          <w:sz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5079D6" w:rsidRDefault="00072A71">
      <w:pPr>
        <w:ind w:firstLine="567"/>
        <w:jc w:val="both"/>
        <w:rPr>
          <w:sz w:val="24"/>
        </w:rPr>
      </w:pPr>
      <w:r>
        <w:rPr>
          <w:sz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 единений, генетическая связь неорганических веществ.</w:t>
      </w:r>
    </w:p>
    <w:p w:rsidR="005079D6" w:rsidRDefault="00072A71">
      <w:pPr>
        <w:ind w:firstLine="567"/>
        <w:jc w:val="both"/>
        <w:rPr>
          <w:sz w:val="24"/>
        </w:rPr>
      </w:pPr>
      <w:r>
        <w:rPr>
          <w:sz w:val="24"/>
        </w:rPr>
        <w:t xml:space="preserve">Классификация химических реакций по различным призна 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5079D6" w:rsidRDefault="00072A71">
      <w:pPr>
        <w:ind w:firstLine="567"/>
        <w:jc w:val="both"/>
        <w:rPr>
          <w:sz w:val="24"/>
        </w:rPr>
      </w:pPr>
      <w:r>
        <w:rPr>
          <w:sz w:val="24"/>
        </w:rPr>
        <w:t>Понятие о скорости химической реакции</w:t>
      </w:r>
      <w:r>
        <w:rPr>
          <w:i/>
          <w:sz w:val="24"/>
        </w:rPr>
        <w:t xml:space="preserve">. </w:t>
      </w:r>
      <w:r>
        <w:rPr>
          <w:sz w:val="24"/>
        </w:rPr>
        <w:t>Понятие об обратимых и необратимых химических реакциях. Понятие о гомогенных и гетерогенных реакциях.</w:t>
      </w:r>
      <w:r>
        <w:rPr>
          <w:i/>
          <w:sz w:val="24"/>
        </w:rPr>
        <w:t xml:space="preserve"> Понятие о химическом равновесии. Факторы, влияющие на скорость химической реакции и положение химического равновесия.</w:t>
      </w:r>
    </w:p>
    <w:p w:rsidR="005079D6" w:rsidRDefault="00072A71">
      <w:pPr>
        <w:ind w:firstLine="567"/>
        <w:jc w:val="both"/>
        <w:rPr>
          <w:sz w:val="24"/>
        </w:rPr>
      </w:pPr>
      <w:r>
        <w:rPr>
          <w:sz w:val="24"/>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5079D6" w:rsidRDefault="00072A71">
      <w:pPr>
        <w:ind w:firstLine="567"/>
        <w:jc w:val="both"/>
        <w:rPr>
          <w:sz w:val="24"/>
        </w:rPr>
      </w:pPr>
      <w:r>
        <w:rPr>
          <w:sz w:val="24"/>
        </w:rPr>
        <w:t xml:space="preserve">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5079D6" w:rsidRDefault="00072A71">
      <w:pPr>
        <w:ind w:firstLine="567"/>
        <w:jc w:val="both"/>
        <w:rPr>
          <w:sz w:val="24"/>
        </w:rPr>
      </w:pPr>
      <w:r>
        <w:rPr>
          <w:sz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Pr>
          <w:i/>
          <w:sz w:val="24"/>
        </w:rPr>
        <w:t>Понятие о гидролизе солей</w:t>
      </w:r>
      <w:r>
        <w:rPr>
          <w:sz w:val="24"/>
        </w:rPr>
        <w:t xml:space="preserve">. </w:t>
      </w:r>
    </w:p>
    <w:p w:rsidR="005079D6" w:rsidRDefault="00072A71">
      <w:pPr>
        <w:ind w:firstLine="567"/>
        <w:jc w:val="both"/>
        <w:rPr>
          <w:sz w:val="24"/>
        </w:rPr>
      </w:pPr>
      <w:r>
        <w:rPr>
          <w:sz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lastRenderedPageBreak/>
        <w:t xml:space="preserve">Неметаллы и их соединения </w:t>
      </w:r>
    </w:p>
    <w:p w:rsidR="005079D6" w:rsidRDefault="00072A71">
      <w:pPr>
        <w:ind w:firstLine="567"/>
        <w:jc w:val="both"/>
        <w:rPr>
          <w:sz w:val="24"/>
        </w:rPr>
      </w:pPr>
      <w:r>
        <w:rPr>
          <w:sz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5079D6" w:rsidRDefault="00072A71">
      <w:pPr>
        <w:ind w:firstLine="567"/>
        <w:jc w:val="both"/>
        <w:rPr>
          <w:sz w:val="24"/>
        </w:rPr>
      </w:pPr>
      <w:r>
        <w:rPr>
          <w:sz w:val="24"/>
        </w:rPr>
        <w:t xml:space="preserve">Общая характеристика элементов VIА­группы. Особенности строения атомов, характерные степени окисления. </w:t>
      </w:r>
    </w:p>
    <w:p w:rsidR="005079D6" w:rsidRDefault="00072A71">
      <w:pPr>
        <w:ind w:firstLine="567"/>
        <w:jc w:val="both"/>
        <w:rPr>
          <w:sz w:val="24"/>
        </w:rPr>
      </w:pPr>
      <w:r>
        <w:rPr>
          <w:sz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5079D6" w:rsidRDefault="00072A71">
      <w:pPr>
        <w:ind w:firstLine="567"/>
        <w:jc w:val="both"/>
        <w:rPr>
          <w:sz w:val="24"/>
        </w:rPr>
      </w:pPr>
      <w:r>
        <w:rPr>
          <w:sz w:val="24"/>
        </w:rPr>
        <w:t xml:space="preserve">Общая характеристика элементов VА­группы. Особенности строения атомов, характерные степени окисления. </w:t>
      </w:r>
    </w:p>
    <w:p w:rsidR="005079D6" w:rsidRDefault="00072A71">
      <w:pPr>
        <w:ind w:firstLine="567"/>
        <w:jc w:val="both"/>
        <w:rPr>
          <w:sz w:val="24"/>
        </w:rPr>
      </w:pPr>
      <w:r>
        <w:rPr>
          <w:sz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5079D6" w:rsidRDefault="00072A71">
      <w:pPr>
        <w:ind w:firstLine="567"/>
        <w:jc w:val="both"/>
        <w:rPr>
          <w:sz w:val="24"/>
        </w:rPr>
      </w:pPr>
      <w:r>
        <w:rPr>
          <w:sz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5079D6" w:rsidRDefault="00072A71">
      <w:pPr>
        <w:ind w:firstLine="567"/>
        <w:jc w:val="both"/>
        <w:rPr>
          <w:sz w:val="24"/>
        </w:rPr>
      </w:pPr>
      <w:r>
        <w:rPr>
          <w:sz w:val="24"/>
        </w:rPr>
        <w:t xml:space="preserve">Общая характеристика элементов IVА­группы. Особенности строения атомов, характерные степени окисления. </w:t>
      </w:r>
    </w:p>
    <w:p w:rsidR="005079D6" w:rsidRDefault="00072A71">
      <w:pPr>
        <w:ind w:firstLine="567"/>
        <w:jc w:val="both"/>
        <w:rPr>
          <w:sz w:val="24"/>
        </w:rPr>
      </w:pPr>
      <w:r>
        <w:rPr>
          <w:sz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 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5079D6" w:rsidRDefault="00072A71">
      <w:pPr>
        <w:ind w:firstLine="567"/>
        <w:jc w:val="both"/>
        <w:rPr>
          <w:sz w:val="24"/>
        </w:rPr>
      </w:pPr>
      <w:r>
        <w:rPr>
          <w:sz w:val="24"/>
        </w:rPr>
        <w:t>Первоначальные понятия об органических веществах как о соединениях углерода (метан, этан, этилен, ацетилен, этанол, глицерин, уксусная кислота).</w:t>
      </w:r>
      <w:r>
        <w:rPr>
          <w:i/>
          <w:sz w:val="24"/>
        </w:rPr>
        <w:t xml:space="preserve"> Их состав и химическое строение. </w:t>
      </w:r>
      <w:r>
        <w:rPr>
          <w:sz w:val="24"/>
        </w:rPr>
        <w:t xml:space="preserve">Понятие о биологически важных веществах: жирах, белках, углеводах - и их роли в жизни человека. </w:t>
      </w:r>
      <w:r>
        <w:rPr>
          <w:i/>
          <w:sz w:val="24"/>
        </w:rPr>
        <w:t>Материальное единство органических и неорганических соединений.</w:t>
      </w:r>
      <w:r>
        <w:rPr>
          <w:sz w:val="24"/>
        </w:rPr>
        <w:t xml:space="preserve"> </w:t>
      </w:r>
    </w:p>
    <w:p w:rsidR="005079D6" w:rsidRDefault="00072A71">
      <w:pPr>
        <w:ind w:firstLine="567"/>
        <w:jc w:val="both"/>
        <w:rPr>
          <w:sz w:val="24"/>
        </w:rPr>
      </w:pPr>
      <w:r>
        <w:rPr>
          <w:sz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Pr>
          <w:i/>
          <w:sz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5079D6" w:rsidRDefault="00072A71">
      <w:pPr>
        <w:ind w:firstLine="567"/>
        <w:jc w:val="both"/>
        <w:rPr>
          <w:sz w:val="24"/>
        </w:rPr>
      </w:pPr>
      <w:r>
        <w:rPr>
          <w:sz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w:t>
      </w:r>
      <w:r>
        <w:rPr>
          <w:sz w:val="24"/>
        </w:rPr>
        <w:lastRenderedPageBreak/>
        <w:t>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Металлы и их соединения </w:t>
      </w:r>
    </w:p>
    <w:p w:rsidR="005079D6" w:rsidRDefault="00072A71">
      <w:pPr>
        <w:ind w:firstLine="567"/>
        <w:jc w:val="both"/>
        <w:rPr>
          <w:sz w:val="24"/>
        </w:rPr>
      </w:pPr>
      <w:r>
        <w:rPr>
          <w:sz w:val="24"/>
        </w:rPr>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5079D6" w:rsidRDefault="00072A71">
      <w:pPr>
        <w:ind w:firstLine="567"/>
        <w:jc w:val="both"/>
        <w:rPr>
          <w:sz w:val="24"/>
        </w:rPr>
      </w:pPr>
      <w:r>
        <w:rPr>
          <w:sz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5079D6" w:rsidRDefault="00072A71">
      <w:pPr>
        <w:ind w:firstLine="567"/>
        <w:jc w:val="both"/>
        <w:rPr>
          <w:sz w:val="24"/>
        </w:rPr>
      </w:pPr>
      <w:r>
        <w:rPr>
          <w:sz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5079D6" w:rsidRDefault="00072A71">
      <w:pPr>
        <w:ind w:firstLine="567"/>
        <w:jc w:val="both"/>
        <w:rPr>
          <w:sz w:val="24"/>
        </w:rPr>
      </w:pPr>
      <w:r>
        <w:rPr>
          <w:sz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5079D6" w:rsidRDefault="00072A71">
      <w:pPr>
        <w:ind w:firstLine="567"/>
        <w:jc w:val="both"/>
        <w:rPr>
          <w:sz w:val="24"/>
        </w:rPr>
      </w:pPr>
      <w:r>
        <w:rPr>
          <w:sz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5079D6" w:rsidRDefault="00072A71">
      <w:pPr>
        <w:ind w:firstLine="567"/>
        <w:jc w:val="both"/>
        <w:rPr>
          <w:sz w:val="24"/>
        </w:rPr>
      </w:pPr>
      <w:r>
        <w:rPr>
          <w:sz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 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 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Химия и окружающая среда </w:t>
      </w:r>
    </w:p>
    <w:p w:rsidR="005079D6" w:rsidRDefault="00072A71">
      <w:pPr>
        <w:ind w:firstLine="567"/>
        <w:jc w:val="both"/>
        <w:rPr>
          <w:sz w:val="24"/>
        </w:rPr>
      </w:pPr>
      <w:r>
        <w:rPr>
          <w:sz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5079D6" w:rsidRDefault="00072A71">
      <w:pPr>
        <w:ind w:firstLine="567"/>
        <w:jc w:val="both"/>
        <w:rPr>
          <w:sz w:val="24"/>
        </w:rPr>
      </w:pPr>
      <w:r>
        <w:rPr>
          <w:sz w:val="24"/>
        </w:rPr>
        <w:t xml:space="preserve">Природные источники углеводородов (уголь, природный газ, нефть), продукты их переработки, </w:t>
      </w:r>
      <w:r>
        <w:rPr>
          <w:sz w:val="24"/>
        </w:rPr>
        <w:lastRenderedPageBreak/>
        <w:t>их роль в быту и промышленности.</w:t>
      </w:r>
    </w:p>
    <w:p w:rsidR="005079D6" w:rsidRDefault="00072A71">
      <w:pPr>
        <w:ind w:firstLine="567"/>
        <w:jc w:val="both"/>
        <w:rPr>
          <w:sz w:val="24"/>
        </w:rPr>
      </w:pPr>
      <w:r>
        <w:rPr>
          <w:sz w:val="24"/>
        </w:rPr>
        <w:t>Химический эксперимент: изучение образцов материалов (стекло, сплавы металлов, полимерные материалы).</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Межпредметные связи </w:t>
      </w:r>
    </w:p>
    <w:p w:rsidR="005079D6" w:rsidRDefault="00072A71">
      <w:pPr>
        <w:ind w:firstLine="567"/>
        <w:jc w:val="both"/>
        <w:rPr>
          <w:sz w:val="24"/>
        </w:rPr>
      </w:pPr>
      <w:r>
        <w:rPr>
          <w:sz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079D6" w:rsidRDefault="00072A71">
      <w:pPr>
        <w:ind w:firstLine="567"/>
        <w:jc w:val="both"/>
        <w:rPr>
          <w:sz w:val="24"/>
        </w:rPr>
      </w:pPr>
      <w:r>
        <w:rPr>
          <w:sz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5079D6" w:rsidRDefault="00072A71">
      <w:pPr>
        <w:ind w:firstLine="567"/>
        <w:jc w:val="both"/>
        <w:rPr>
          <w:sz w:val="24"/>
        </w:rPr>
      </w:pPr>
      <w:r>
        <w:rPr>
          <w:sz w:val="24"/>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5079D6" w:rsidRDefault="00072A71">
      <w:pPr>
        <w:ind w:firstLine="567"/>
        <w:jc w:val="both"/>
        <w:rPr>
          <w:sz w:val="24"/>
        </w:rPr>
      </w:pPr>
      <w:r>
        <w:rPr>
          <w:sz w:val="24"/>
        </w:rPr>
        <w:t>Биология: фотосинтез, дыхание, биосфера, экосистема, минеральные удобрения, микроэлементы, макроэлементы, питательные вещества.</w:t>
      </w:r>
    </w:p>
    <w:p w:rsidR="005079D6" w:rsidRDefault="00072A71">
      <w:pPr>
        <w:ind w:firstLine="567"/>
        <w:jc w:val="both"/>
        <w:rPr>
          <w:sz w:val="24"/>
        </w:rPr>
      </w:pPr>
      <w:r>
        <w:rPr>
          <w:sz w:val="24"/>
        </w:rPr>
        <w:t>География: атмосфера, гидросфера, минералы, горные породы, полезные ископаемые, топливо, водные ресурсы.</w:t>
      </w:r>
    </w:p>
    <w:p w:rsidR="005079D6" w:rsidRDefault="005079D6">
      <w:pPr>
        <w:sectPr w:rsidR="005079D6">
          <w:pgSz w:w="11907" w:h="16840"/>
          <w:pgMar w:top="1134" w:right="708" w:bottom="1134" w:left="709" w:header="0" w:footer="0" w:gutter="0"/>
          <w:cols w:space="720"/>
        </w:sectPr>
      </w:pPr>
    </w:p>
    <w:p w:rsidR="005079D6" w:rsidRDefault="00072A71">
      <w:pPr>
        <w:ind w:firstLine="567"/>
        <w:jc w:val="both"/>
        <w:rPr>
          <w:b/>
          <w:sz w:val="24"/>
        </w:rPr>
      </w:pPr>
      <w:r>
        <w:rPr>
          <w:b/>
          <w:sz w:val="24"/>
        </w:rPr>
        <w:lastRenderedPageBreak/>
        <w:t>3. ПЛАНИРУЕМЫЕ РЕЗУЛЬТАТЫ ОСВОЕНИЯ УЧЕБНОГО ПРЕДМЕТА «ХИМИЯ» НА УРОВНЕ ОСНОВНОГО ОБЩЕГО ОБРАЗОВАНИЯ (БАЗОВЫЙ УРОВЕНЬ)</w:t>
      </w:r>
    </w:p>
    <w:p w:rsidR="005079D6" w:rsidRDefault="005079D6">
      <w:pPr>
        <w:ind w:firstLine="567"/>
        <w:jc w:val="both"/>
        <w:rPr>
          <w:b/>
          <w:sz w:val="24"/>
        </w:rPr>
      </w:pPr>
    </w:p>
    <w:p w:rsidR="005079D6" w:rsidRDefault="00072A71">
      <w:pPr>
        <w:ind w:firstLine="567"/>
        <w:jc w:val="both"/>
        <w:rPr>
          <w:b/>
          <w:sz w:val="24"/>
        </w:rPr>
      </w:pPr>
      <w:r>
        <w:rPr>
          <w:b/>
          <w:sz w:val="24"/>
        </w:rPr>
        <w:t>ЛИЧНОСТНЫЕ РЕЗУЛЬТАТЫ</w:t>
      </w:r>
    </w:p>
    <w:p w:rsidR="005079D6" w:rsidRDefault="00072A71">
      <w:pPr>
        <w:ind w:firstLine="567"/>
        <w:jc w:val="both"/>
        <w:rPr>
          <w:sz w:val="24"/>
        </w:rPr>
      </w:pPr>
      <w:r>
        <w:rPr>
          <w:sz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5079D6" w:rsidRDefault="00072A71">
      <w:pPr>
        <w:ind w:firstLine="567"/>
        <w:jc w:val="both"/>
        <w:rPr>
          <w:sz w:val="24"/>
        </w:rPr>
      </w:pPr>
      <w:r>
        <w:rPr>
          <w:sz w:val="24"/>
        </w:rPr>
        <w:t xml:space="preserve">Личностные результаты отражают сформированность, в т.ч. в части: </w:t>
      </w:r>
    </w:p>
    <w:p w:rsidR="005079D6" w:rsidRDefault="00072A71">
      <w:pPr>
        <w:ind w:firstLine="567"/>
        <w:jc w:val="both"/>
        <w:rPr>
          <w:b/>
          <w:i/>
          <w:sz w:val="24"/>
        </w:rPr>
      </w:pPr>
      <w:r>
        <w:rPr>
          <w:b/>
          <w:i/>
          <w:sz w:val="24"/>
        </w:rPr>
        <w:t>Патриотического воспитания:</w:t>
      </w:r>
    </w:p>
    <w:p w:rsidR="005079D6" w:rsidRDefault="00072A71">
      <w:pPr>
        <w:ind w:firstLine="567"/>
        <w:jc w:val="both"/>
        <w:rPr>
          <w:sz w:val="24"/>
        </w:rPr>
      </w:pPr>
      <w:r>
        <w:rPr>
          <w:sz w:val="24"/>
        </w:rPr>
        <w:t>-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5079D6" w:rsidRDefault="00072A71">
      <w:pPr>
        <w:ind w:firstLine="567"/>
        <w:jc w:val="both"/>
        <w:rPr>
          <w:b/>
          <w:i/>
          <w:sz w:val="24"/>
        </w:rPr>
      </w:pPr>
      <w:r>
        <w:rPr>
          <w:b/>
          <w:i/>
          <w:sz w:val="24"/>
        </w:rPr>
        <w:t>Гражданского воспитания:</w:t>
      </w:r>
    </w:p>
    <w:p w:rsidR="005079D6" w:rsidRDefault="00072A71">
      <w:pPr>
        <w:ind w:firstLine="567"/>
        <w:jc w:val="both"/>
        <w:rPr>
          <w:sz w:val="24"/>
        </w:rPr>
      </w:pPr>
      <w:r>
        <w:rPr>
          <w:sz w:val="24"/>
        </w:rPr>
        <w:t>-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5079D6" w:rsidRDefault="00072A71">
      <w:pPr>
        <w:ind w:firstLine="567"/>
        <w:jc w:val="both"/>
        <w:rPr>
          <w:b/>
          <w:i/>
          <w:sz w:val="24"/>
        </w:rPr>
      </w:pPr>
      <w:r>
        <w:rPr>
          <w:b/>
          <w:i/>
          <w:sz w:val="24"/>
        </w:rPr>
        <w:t>Ценности научного познания:</w:t>
      </w:r>
    </w:p>
    <w:p w:rsidR="005079D6" w:rsidRDefault="00072A71">
      <w:pPr>
        <w:ind w:firstLine="567"/>
        <w:jc w:val="both"/>
        <w:rPr>
          <w:sz w:val="24"/>
        </w:rPr>
      </w:pPr>
      <w:r>
        <w:rPr>
          <w:sz w:val="24"/>
        </w:rPr>
        <w:t>-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 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5079D6" w:rsidRDefault="00072A71">
      <w:pPr>
        <w:ind w:firstLine="567"/>
        <w:jc w:val="both"/>
        <w:rPr>
          <w:sz w:val="24"/>
        </w:rPr>
      </w:pPr>
      <w:r>
        <w:rPr>
          <w:sz w:val="24"/>
        </w:rPr>
        <w:t>- познавательных мотивов, направленных на получение новых знаний по химии, необходимых для объяснения наблюдаемых процессов и явлений;</w:t>
      </w:r>
    </w:p>
    <w:p w:rsidR="005079D6" w:rsidRDefault="00072A71">
      <w:pPr>
        <w:ind w:firstLine="567"/>
        <w:jc w:val="both"/>
        <w:rPr>
          <w:sz w:val="24"/>
        </w:rPr>
      </w:pPr>
      <w:r>
        <w:rPr>
          <w:sz w:val="24"/>
        </w:rPr>
        <w:t>- познавательной, информационной и читательской культуры, в т.ч. навыков самостоятельной работы с учебными текстами, справочной литературой, доступными техническими средствами информационных технологий;</w:t>
      </w:r>
    </w:p>
    <w:p w:rsidR="005079D6" w:rsidRDefault="00072A71">
      <w:pPr>
        <w:ind w:firstLine="567"/>
        <w:jc w:val="both"/>
        <w:rPr>
          <w:sz w:val="24"/>
        </w:rPr>
      </w:pPr>
      <w:r>
        <w:rPr>
          <w:sz w:val="24"/>
        </w:rPr>
        <w:t>-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5079D6" w:rsidRDefault="00072A71">
      <w:pPr>
        <w:ind w:firstLine="567"/>
        <w:jc w:val="both"/>
        <w:rPr>
          <w:b/>
          <w:i/>
          <w:sz w:val="24"/>
        </w:rPr>
      </w:pPr>
      <w:r>
        <w:rPr>
          <w:b/>
          <w:i/>
          <w:sz w:val="24"/>
        </w:rPr>
        <w:t>Формирования культуры здоровья:</w:t>
      </w:r>
    </w:p>
    <w:p w:rsidR="005079D6" w:rsidRDefault="00072A71">
      <w:pPr>
        <w:ind w:firstLine="567"/>
        <w:jc w:val="both"/>
        <w:rPr>
          <w:sz w:val="24"/>
        </w:rPr>
      </w:pPr>
      <w:r>
        <w:rPr>
          <w:sz w:val="24"/>
        </w:rPr>
        <w:t>-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5079D6" w:rsidRDefault="00072A71">
      <w:pPr>
        <w:ind w:firstLine="567"/>
        <w:jc w:val="both"/>
        <w:rPr>
          <w:b/>
          <w:i/>
          <w:sz w:val="24"/>
        </w:rPr>
      </w:pPr>
      <w:r>
        <w:rPr>
          <w:b/>
          <w:i/>
          <w:sz w:val="24"/>
        </w:rPr>
        <w:t>Трудового воспитания:</w:t>
      </w:r>
    </w:p>
    <w:p w:rsidR="005079D6" w:rsidRDefault="00072A71">
      <w:pPr>
        <w:ind w:firstLine="567"/>
        <w:jc w:val="both"/>
        <w:rPr>
          <w:sz w:val="24"/>
        </w:rPr>
      </w:pPr>
      <w:r>
        <w:rPr>
          <w:sz w:val="24"/>
        </w:rPr>
        <w:t>- интереса к практическому изучению профессий и труда различного рода, уважение к труду и результатам трудовой деятельности, в т.ч.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5079D6" w:rsidRDefault="00072A71">
      <w:pPr>
        <w:ind w:firstLine="567"/>
        <w:jc w:val="both"/>
        <w:rPr>
          <w:b/>
          <w:i/>
          <w:sz w:val="24"/>
        </w:rPr>
      </w:pPr>
      <w:r>
        <w:rPr>
          <w:b/>
          <w:i/>
          <w:sz w:val="24"/>
        </w:rPr>
        <w:t>Экологического воспитания:</w:t>
      </w:r>
    </w:p>
    <w:p w:rsidR="005079D6" w:rsidRDefault="00072A71">
      <w:pPr>
        <w:ind w:firstLine="567"/>
        <w:jc w:val="both"/>
        <w:rPr>
          <w:sz w:val="24"/>
        </w:rPr>
      </w:pPr>
      <w:r>
        <w:rPr>
          <w:sz w:val="24"/>
        </w:rPr>
        <w:t xml:space="preserve">-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w:t>
      </w:r>
      <w:r>
        <w:rPr>
          <w:sz w:val="24"/>
        </w:rPr>
        <w:lastRenderedPageBreak/>
        <w:t>правил безопасного поведения при работе с веществами, а также в ситуациях, угрожающих здоровью и жизни людей;</w:t>
      </w:r>
    </w:p>
    <w:p w:rsidR="005079D6" w:rsidRDefault="00072A71">
      <w:pPr>
        <w:ind w:firstLine="567"/>
        <w:jc w:val="both"/>
        <w:rPr>
          <w:sz w:val="24"/>
        </w:rPr>
      </w:pPr>
      <w:r>
        <w:rPr>
          <w:sz w:val="24"/>
        </w:rPr>
        <w:t>-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5079D6" w:rsidRDefault="00072A71">
      <w:pPr>
        <w:ind w:firstLine="567"/>
        <w:jc w:val="both"/>
        <w:rPr>
          <w:sz w:val="24"/>
        </w:rPr>
      </w:pPr>
      <w:r>
        <w:rPr>
          <w:sz w:val="24"/>
        </w:rPr>
        <w:t>- экологического мышления, умения руководствоваться им в познавательной, коммуникативной и социальной практике.</w:t>
      </w:r>
    </w:p>
    <w:p w:rsidR="005079D6" w:rsidRDefault="005079D6">
      <w:pPr>
        <w:ind w:firstLine="567"/>
        <w:jc w:val="both"/>
        <w:rPr>
          <w:b/>
          <w:sz w:val="24"/>
        </w:rPr>
      </w:pPr>
    </w:p>
    <w:p w:rsidR="005079D6" w:rsidRDefault="00072A71">
      <w:pPr>
        <w:ind w:firstLine="567"/>
        <w:jc w:val="both"/>
        <w:rPr>
          <w:b/>
          <w:sz w:val="24"/>
        </w:rPr>
      </w:pPr>
      <w:r>
        <w:rPr>
          <w:b/>
          <w:sz w:val="24"/>
        </w:rPr>
        <w:t>МЕТАПРЕДМЕТНЫЕ РЕЗУЛЬТАТЫ</w:t>
      </w:r>
    </w:p>
    <w:p w:rsidR="005079D6" w:rsidRDefault="00072A71">
      <w:pPr>
        <w:ind w:firstLine="567"/>
        <w:jc w:val="both"/>
        <w:rPr>
          <w:sz w:val="24"/>
        </w:rPr>
      </w:pPr>
      <w:r>
        <w:rPr>
          <w:sz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5079D6" w:rsidRDefault="00072A71">
      <w:pPr>
        <w:ind w:firstLine="567"/>
        <w:jc w:val="both"/>
        <w:rPr>
          <w:b/>
          <w:i/>
          <w:sz w:val="24"/>
        </w:rPr>
      </w:pPr>
      <w:r>
        <w:rPr>
          <w:b/>
          <w:i/>
          <w:sz w:val="24"/>
        </w:rPr>
        <w:t>Познавательные УУД:</w:t>
      </w:r>
    </w:p>
    <w:p w:rsidR="005079D6" w:rsidRDefault="00072A71">
      <w:pPr>
        <w:ind w:firstLine="567"/>
        <w:jc w:val="both"/>
        <w:rPr>
          <w:sz w:val="24"/>
        </w:rPr>
      </w:pPr>
      <w:r>
        <w:rPr>
          <w:sz w:val="24"/>
        </w:rPr>
        <w:t>Базовые логические действия:</w:t>
      </w:r>
    </w:p>
    <w:p w:rsidR="005079D6" w:rsidRDefault="00072A71">
      <w:pPr>
        <w:ind w:firstLine="567"/>
        <w:jc w:val="both"/>
        <w:rPr>
          <w:sz w:val="24"/>
        </w:rPr>
      </w:pPr>
      <w:r>
        <w:rPr>
          <w:sz w:val="24"/>
        </w:rPr>
        <w:t>- 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5079D6" w:rsidRDefault="00072A71">
      <w:pPr>
        <w:ind w:firstLine="567"/>
        <w:jc w:val="both"/>
        <w:rPr>
          <w:sz w:val="24"/>
        </w:rPr>
      </w:pPr>
      <w:r>
        <w:rPr>
          <w:sz w:val="24"/>
        </w:rPr>
        <w:t>- 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 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079D6" w:rsidRDefault="00072A71">
      <w:pPr>
        <w:ind w:firstLine="567"/>
        <w:jc w:val="both"/>
        <w:rPr>
          <w:i/>
          <w:sz w:val="24"/>
        </w:rPr>
      </w:pPr>
      <w:r>
        <w:rPr>
          <w:i/>
          <w:sz w:val="24"/>
        </w:rPr>
        <w:t>Базовые исследовательскиt действия:</w:t>
      </w:r>
    </w:p>
    <w:p w:rsidR="005079D6" w:rsidRDefault="00072A71">
      <w:pPr>
        <w:ind w:firstLine="567"/>
        <w:jc w:val="both"/>
        <w:rPr>
          <w:sz w:val="24"/>
        </w:rPr>
      </w:pPr>
      <w:r>
        <w:rPr>
          <w:sz w:val="24"/>
        </w:rPr>
        <w:t>- 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5079D6" w:rsidRDefault="00072A71">
      <w:pPr>
        <w:ind w:firstLine="567"/>
        <w:jc w:val="both"/>
        <w:rPr>
          <w:sz w:val="24"/>
        </w:rPr>
      </w:pPr>
      <w:r>
        <w:rPr>
          <w:sz w:val="24"/>
        </w:rPr>
        <w:t>-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5079D6" w:rsidRDefault="00072A71">
      <w:pPr>
        <w:ind w:firstLine="567"/>
        <w:jc w:val="both"/>
        <w:rPr>
          <w:i/>
          <w:sz w:val="24"/>
        </w:rPr>
      </w:pPr>
      <w:r>
        <w:rPr>
          <w:i/>
          <w:sz w:val="24"/>
        </w:rPr>
        <w:t>Работа с информацией:</w:t>
      </w:r>
    </w:p>
    <w:p w:rsidR="005079D6" w:rsidRDefault="00072A71">
      <w:pPr>
        <w:ind w:firstLine="567"/>
        <w:jc w:val="both"/>
        <w:rPr>
          <w:sz w:val="24"/>
        </w:rPr>
      </w:pPr>
      <w:r>
        <w:rPr>
          <w:sz w:val="24"/>
        </w:rPr>
        <w:t>- 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5079D6" w:rsidRDefault="00072A71">
      <w:pPr>
        <w:ind w:firstLine="567"/>
        <w:jc w:val="both"/>
        <w:rPr>
          <w:sz w:val="24"/>
        </w:rPr>
      </w:pPr>
      <w:r>
        <w:rPr>
          <w:sz w:val="24"/>
        </w:rPr>
        <w:t xml:space="preserve">- 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 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w:t>
      </w:r>
      <w:r>
        <w:rPr>
          <w:sz w:val="24"/>
        </w:rPr>
        <w:lastRenderedPageBreak/>
        <w:t>формами графики и их комбинациями;</w:t>
      </w:r>
    </w:p>
    <w:p w:rsidR="005079D6" w:rsidRDefault="00072A71">
      <w:pPr>
        <w:ind w:firstLine="567"/>
        <w:jc w:val="both"/>
        <w:rPr>
          <w:sz w:val="24"/>
        </w:rPr>
      </w:pPr>
      <w:r>
        <w:rPr>
          <w:sz w:val="24"/>
        </w:rPr>
        <w:t xml:space="preserve">- 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5079D6" w:rsidRDefault="00072A71">
      <w:pPr>
        <w:ind w:firstLine="567"/>
        <w:jc w:val="both"/>
        <w:rPr>
          <w:b/>
          <w:i/>
          <w:sz w:val="24"/>
        </w:rPr>
      </w:pPr>
      <w:r>
        <w:rPr>
          <w:b/>
          <w:i/>
          <w:sz w:val="24"/>
        </w:rPr>
        <w:t>Коммуникативные УУД:</w:t>
      </w:r>
    </w:p>
    <w:p w:rsidR="005079D6" w:rsidRDefault="00072A71">
      <w:pPr>
        <w:ind w:firstLine="567"/>
        <w:jc w:val="both"/>
        <w:rPr>
          <w:sz w:val="24"/>
        </w:rPr>
      </w:pPr>
      <w:r>
        <w:rPr>
          <w:sz w:val="24"/>
        </w:rPr>
        <w:t xml:space="preserve">- умение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5079D6" w:rsidRDefault="00072A71">
      <w:pPr>
        <w:ind w:firstLine="567"/>
        <w:jc w:val="both"/>
        <w:rPr>
          <w:sz w:val="24"/>
        </w:rPr>
      </w:pPr>
      <w:r>
        <w:rPr>
          <w:sz w:val="24"/>
        </w:rPr>
        <w:t xml:space="preserve">-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 та); </w:t>
      </w:r>
    </w:p>
    <w:p w:rsidR="005079D6" w:rsidRDefault="00072A71">
      <w:pPr>
        <w:ind w:firstLine="567"/>
        <w:jc w:val="both"/>
        <w:rPr>
          <w:sz w:val="24"/>
        </w:rPr>
      </w:pPr>
      <w:r>
        <w:rPr>
          <w:sz w:val="24"/>
        </w:rPr>
        <w:t xml:space="preserve">-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5079D6" w:rsidRDefault="00072A71">
      <w:pPr>
        <w:ind w:firstLine="567"/>
        <w:jc w:val="both"/>
        <w:rPr>
          <w:b/>
          <w:i/>
          <w:sz w:val="24"/>
        </w:rPr>
      </w:pPr>
      <w:r>
        <w:rPr>
          <w:b/>
          <w:i/>
          <w:sz w:val="24"/>
        </w:rPr>
        <w:t>Регулятивные УУД:</w:t>
      </w:r>
    </w:p>
    <w:p w:rsidR="005079D6" w:rsidRDefault="00072A71">
      <w:pPr>
        <w:ind w:firstLine="567"/>
        <w:jc w:val="both"/>
        <w:rPr>
          <w:sz w:val="24"/>
        </w:rPr>
      </w:pPr>
      <w:r>
        <w:rPr>
          <w:sz w:val="24"/>
        </w:rPr>
        <w:t>- 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5079D6" w:rsidRDefault="00072A71">
      <w:pPr>
        <w:ind w:firstLine="567"/>
        <w:jc w:val="both"/>
        <w:rPr>
          <w:sz w:val="24"/>
        </w:rPr>
      </w:pPr>
      <w:r>
        <w:rPr>
          <w:sz w:val="24"/>
        </w:rPr>
        <w:t xml:space="preserve">- умение использовать и анализировать контексты, предлагаемые в условии заданий. </w:t>
      </w:r>
    </w:p>
    <w:p w:rsidR="005079D6" w:rsidRDefault="005079D6">
      <w:pPr>
        <w:ind w:firstLine="567"/>
        <w:jc w:val="both"/>
        <w:rPr>
          <w:sz w:val="24"/>
        </w:rPr>
      </w:pPr>
    </w:p>
    <w:p w:rsidR="005079D6" w:rsidRDefault="00072A71">
      <w:pPr>
        <w:ind w:firstLine="567"/>
        <w:jc w:val="both"/>
        <w:rPr>
          <w:b/>
          <w:sz w:val="24"/>
        </w:rPr>
      </w:pPr>
      <w:r>
        <w:rPr>
          <w:b/>
          <w:sz w:val="24"/>
        </w:rPr>
        <w:t>ПРЕДМЕТНЫЕ РЕЗУЛЬТАТЫ</w:t>
      </w:r>
    </w:p>
    <w:p w:rsidR="005079D6" w:rsidRDefault="00072A71">
      <w:pPr>
        <w:ind w:firstLine="567"/>
        <w:jc w:val="both"/>
        <w:rPr>
          <w:sz w:val="24"/>
        </w:rPr>
      </w:pPr>
      <w:r>
        <w:rPr>
          <w:sz w:val="24"/>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5079D6" w:rsidRDefault="00072A71">
      <w:pPr>
        <w:ind w:firstLine="567"/>
        <w:jc w:val="both"/>
        <w:rPr>
          <w:sz w:val="24"/>
        </w:rPr>
      </w:pPr>
      <w:r>
        <w:rPr>
          <w:sz w:val="24"/>
        </w:rPr>
        <w:t>Предметные результаты представлены по годам обучения и отражают сформированность у обучающихся следующих умений:</w:t>
      </w:r>
    </w:p>
    <w:p w:rsidR="005079D6" w:rsidRDefault="005079D6">
      <w:pPr>
        <w:ind w:firstLine="567"/>
        <w:jc w:val="both"/>
        <w:rPr>
          <w:sz w:val="24"/>
        </w:rPr>
      </w:pPr>
    </w:p>
    <w:p w:rsidR="005079D6" w:rsidRDefault="00072A71">
      <w:pPr>
        <w:ind w:firstLine="567"/>
        <w:jc w:val="both"/>
        <w:rPr>
          <w:b/>
          <w:sz w:val="24"/>
        </w:rPr>
      </w:pPr>
      <w:r>
        <w:rPr>
          <w:b/>
          <w:sz w:val="24"/>
        </w:rPr>
        <w:t>8 КЛАСС</w:t>
      </w:r>
    </w:p>
    <w:p w:rsidR="005079D6" w:rsidRDefault="00072A71">
      <w:pPr>
        <w:ind w:firstLine="567"/>
        <w:jc w:val="both"/>
        <w:rPr>
          <w:sz w:val="24"/>
        </w:rPr>
      </w:pPr>
      <w:r>
        <w:rPr>
          <w:i/>
          <w:sz w:val="24"/>
        </w:rPr>
        <w:t>- раскрывать</w:t>
      </w:r>
      <w:r>
        <w:rPr>
          <w:sz w:val="24"/>
        </w:rPr>
        <w:t xml:space="preserve"> </w:t>
      </w:r>
      <w:r>
        <w:rPr>
          <w:i/>
          <w:sz w:val="24"/>
        </w:rPr>
        <w:t>смысл</w:t>
      </w:r>
      <w:r>
        <w:rPr>
          <w:sz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5079D6" w:rsidRDefault="00072A71">
      <w:pPr>
        <w:ind w:firstLine="567"/>
        <w:jc w:val="both"/>
        <w:rPr>
          <w:sz w:val="24"/>
        </w:rPr>
      </w:pPr>
      <w:r>
        <w:rPr>
          <w:i/>
          <w:sz w:val="24"/>
        </w:rPr>
        <w:t>- иллюстрировать</w:t>
      </w:r>
      <w:r>
        <w:rPr>
          <w:sz w:val="24"/>
        </w:rPr>
        <w:t xml:space="preserve"> взаимосвязь основных химических понятий (см. п. 1) и применять эти понятия при описании веществ и их превращений;</w:t>
      </w:r>
    </w:p>
    <w:p w:rsidR="005079D6" w:rsidRDefault="00072A71">
      <w:pPr>
        <w:ind w:firstLine="567"/>
        <w:jc w:val="both"/>
        <w:rPr>
          <w:sz w:val="24"/>
        </w:rPr>
      </w:pPr>
      <w:r>
        <w:rPr>
          <w:i/>
          <w:sz w:val="24"/>
        </w:rPr>
        <w:t>- использовать</w:t>
      </w:r>
      <w:r>
        <w:rPr>
          <w:sz w:val="24"/>
        </w:rPr>
        <w:t xml:space="preserve"> химическую символику для составления формул веществ и уравнений химических реакций;</w:t>
      </w:r>
    </w:p>
    <w:p w:rsidR="005079D6" w:rsidRDefault="00072A71">
      <w:pPr>
        <w:ind w:firstLine="567"/>
        <w:jc w:val="both"/>
        <w:rPr>
          <w:sz w:val="24"/>
        </w:rPr>
      </w:pPr>
      <w:r>
        <w:rPr>
          <w:i/>
          <w:sz w:val="24"/>
        </w:rPr>
        <w:t xml:space="preserve">- определять </w:t>
      </w:r>
      <w:r>
        <w:rPr>
          <w:sz w:val="24"/>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5079D6" w:rsidRDefault="00072A71">
      <w:pPr>
        <w:ind w:firstLine="567"/>
        <w:jc w:val="both"/>
        <w:rPr>
          <w:sz w:val="24"/>
        </w:rPr>
      </w:pPr>
      <w:r>
        <w:rPr>
          <w:i/>
          <w:sz w:val="24"/>
        </w:rPr>
        <w:t>- раскрывать смысл</w:t>
      </w:r>
      <w:r>
        <w:rPr>
          <w:sz w:val="24"/>
        </w:rPr>
        <w:t xml:space="preserve">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Pr>
          <w:i/>
          <w:sz w:val="24"/>
        </w:rPr>
        <w:t>описывать и характеризовать</w:t>
      </w:r>
      <w:r>
        <w:rPr>
          <w:sz w:val="24"/>
        </w:rPr>
        <w:t xml:space="preserve"> табличную форму Периодической системы </w:t>
      </w:r>
      <w:r>
        <w:rPr>
          <w:sz w:val="24"/>
        </w:rPr>
        <w:lastRenderedPageBreak/>
        <w:t xml:space="preserve">химических элементов: различать понятия «главная подгруппа (А­группа)» и «побочная подгруппа (Б­группа)», малые и большие периоды; </w:t>
      </w:r>
      <w:r>
        <w:rPr>
          <w:i/>
          <w:sz w:val="24"/>
        </w:rPr>
        <w:t>соотносить</w:t>
      </w:r>
      <w:r>
        <w:rPr>
          <w:sz w:val="24"/>
        </w:rPr>
        <w:t xml:space="preserve">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5079D6" w:rsidRDefault="00072A71">
      <w:pPr>
        <w:ind w:firstLine="567"/>
        <w:jc w:val="both"/>
        <w:rPr>
          <w:sz w:val="24"/>
        </w:rPr>
      </w:pPr>
      <w:r>
        <w:rPr>
          <w:i/>
          <w:sz w:val="24"/>
        </w:rPr>
        <w:t xml:space="preserve">- классифицировать </w:t>
      </w:r>
      <w:r>
        <w:rPr>
          <w:sz w:val="24"/>
        </w:rPr>
        <w:t>химические элементы; неорганические вещества; химические реакции (по числу и составу участвующих в реакции веществ, по тепловому эффекту);</w:t>
      </w:r>
    </w:p>
    <w:p w:rsidR="005079D6" w:rsidRDefault="00072A71">
      <w:pPr>
        <w:ind w:firstLine="567"/>
        <w:jc w:val="both"/>
        <w:rPr>
          <w:sz w:val="24"/>
        </w:rPr>
      </w:pPr>
      <w:r>
        <w:rPr>
          <w:i/>
          <w:sz w:val="24"/>
        </w:rPr>
        <w:t>- характеризовать (описывать)</w:t>
      </w:r>
      <w:r>
        <w:rPr>
          <w:sz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5079D6" w:rsidRDefault="00072A71">
      <w:pPr>
        <w:ind w:firstLine="567"/>
        <w:jc w:val="both"/>
        <w:rPr>
          <w:sz w:val="24"/>
        </w:rPr>
      </w:pPr>
      <w:r>
        <w:rPr>
          <w:i/>
          <w:sz w:val="24"/>
        </w:rPr>
        <w:t xml:space="preserve">- прогнозировать </w:t>
      </w:r>
      <w:r>
        <w:rPr>
          <w:sz w:val="24"/>
        </w:rPr>
        <w:t>свойства веществ в зависимости от их качественного состава; возможности протекания химических превращений в различных условиях;</w:t>
      </w:r>
    </w:p>
    <w:p w:rsidR="005079D6" w:rsidRDefault="00072A71">
      <w:pPr>
        <w:ind w:firstLine="567"/>
        <w:jc w:val="both"/>
        <w:rPr>
          <w:sz w:val="24"/>
        </w:rPr>
      </w:pPr>
      <w:r>
        <w:rPr>
          <w:i/>
          <w:sz w:val="24"/>
        </w:rPr>
        <w:t>- вычислять</w:t>
      </w:r>
      <w:r>
        <w:rPr>
          <w:sz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079D6" w:rsidRDefault="00072A71">
      <w:pPr>
        <w:ind w:firstLine="567"/>
        <w:jc w:val="both"/>
        <w:rPr>
          <w:sz w:val="24"/>
        </w:rPr>
      </w:pPr>
      <w:r>
        <w:rPr>
          <w:i/>
          <w:sz w:val="24"/>
        </w:rPr>
        <w:t xml:space="preserve">- применять </w:t>
      </w:r>
      <w:r>
        <w:rPr>
          <w:sz w:val="24"/>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079D6" w:rsidRDefault="00072A71">
      <w:pPr>
        <w:ind w:firstLine="567"/>
        <w:jc w:val="both"/>
        <w:rPr>
          <w:sz w:val="24"/>
        </w:rPr>
      </w:pPr>
      <w:r>
        <w:rPr>
          <w:i/>
          <w:sz w:val="24"/>
        </w:rPr>
        <w:t>- следовать</w:t>
      </w:r>
      <w:r>
        <w:rPr>
          <w:sz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5079D6" w:rsidRDefault="005079D6">
      <w:pPr>
        <w:ind w:firstLine="567"/>
        <w:jc w:val="both"/>
        <w:rPr>
          <w:sz w:val="24"/>
        </w:rPr>
      </w:pPr>
    </w:p>
    <w:p w:rsidR="005079D6" w:rsidRDefault="00072A71">
      <w:pPr>
        <w:ind w:firstLine="567"/>
        <w:jc w:val="both"/>
        <w:rPr>
          <w:b/>
          <w:sz w:val="24"/>
        </w:rPr>
      </w:pPr>
      <w:r>
        <w:rPr>
          <w:b/>
          <w:sz w:val="24"/>
        </w:rPr>
        <w:t>9 КЛАСС</w:t>
      </w:r>
    </w:p>
    <w:p w:rsidR="005079D6" w:rsidRDefault="00072A71">
      <w:pPr>
        <w:ind w:firstLine="567"/>
        <w:jc w:val="both"/>
        <w:rPr>
          <w:sz w:val="24"/>
        </w:rPr>
      </w:pPr>
      <w:r>
        <w:rPr>
          <w:i/>
          <w:sz w:val="24"/>
        </w:rPr>
        <w:t>- раскрывать</w:t>
      </w:r>
      <w:r>
        <w:rPr>
          <w:sz w:val="24"/>
        </w:rPr>
        <w:t xml:space="preserve"> </w:t>
      </w:r>
      <w:r>
        <w:rPr>
          <w:i/>
          <w:sz w:val="24"/>
        </w:rPr>
        <w:t>смысл</w:t>
      </w:r>
      <w:r>
        <w:rPr>
          <w:sz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5079D6" w:rsidRDefault="00072A71">
      <w:pPr>
        <w:ind w:firstLine="567"/>
        <w:jc w:val="both"/>
        <w:rPr>
          <w:sz w:val="24"/>
        </w:rPr>
      </w:pPr>
      <w:r>
        <w:rPr>
          <w:i/>
          <w:sz w:val="24"/>
        </w:rPr>
        <w:t>- иллюстрировать</w:t>
      </w:r>
      <w:r>
        <w:rPr>
          <w:sz w:val="24"/>
        </w:rPr>
        <w:t xml:space="preserve"> взаимосвязь основных химических понятий (см. п. 1) и применять эти понятия при описании веществ и их превращений;</w:t>
      </w:r>
    </w:p>
    <w:p w:rsidR="005079D6" w:rsidRDefault="00072A71">
      <w:pPr>
        <w:ind w:firstLine="567"/>
        <w:jc w:val="both"/>
        <w:rPr>
          <w:sz w:val="24"/>
        </w:rPr>
      </w:pPr>
      <w:r>
        <w:rPr>
          <w:i/>
          <w:sz w:val="24"/>
        </w:rPr>
        <w:t>- использовать</w:t>
      </w:r>
      <w:r>
        <w:rPr>
          <w:sz w:val="24"/>
        </w:rPr>
        <w:t xml:space="preserve"> химическую символику для составления формул веществ и уравнений химических реакций;</w:t>
      </w:r>
    </w:p>
    <w:p w:rsidR="005079D6" w:rsidRDefault="00072A71">
      <w:pPr>
        <w:ind w:firstLine="567"/>
        <w:jc w:val="both"/>
        <w:rPr>
          <w:sz w:val="24"/>
        </w:rPr>
      </w:pPr>
      <w:r>
        <w:rPr>
          <w:i/>
          <w:sz w:val="24"/>
        </w:rPr>
        <w:t xml:space="preserve">- определять </w:t>
      </w:r>
      <w:r>
        <w:rPr>
          <w:sz w:val="24"/>
        </w:rP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5079D6" w:rsidRDefault="00072A71">
      <w:pPr>
        <w:pStyle w:val="af2"/>
        <w:ind w:left="0" w:firstLine="567"/>
        <w:rPr>
          <w:sz w:val="24"/>
        </w:rPr>
      </w:pPr>
      <w:r>
        <w:rPr>
          <w:i/>
          <w:sz w:val="24"/>
        </w:rPr>
        <w:t>- раскрывать смысл</w:t>
      </w:r>
      <w:r>
        <w:rPr>
          <w:sz w:val="24"/>
        </w:rPr>
        <w:t xml:space="preserve"> Периодического закона Д.И. Менделеева и демонстрировать его понимание: </w:t>
      </w:r>
      <w:r>
        <w:rPr>
          <w:i/>
          <w:sz w:val="24"/>
        </w:rPr>
        <w:t>описывать и характеризовать</w:t>
      </w:r>
      <w:r>
        <w:rPr>
          <w:sz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i/>
          <w:sz w:val="24"/>
        </w:rPr>
        <w:t>соотносить</w:t>
      </w:r>
      <w:r>
        <w:rPr>
          <w:sz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Pr>
          <w:i/>
          <w:sz w:val="24"/>
        </w:rPr>
        <w:t>объяснять</w:t>
      </w:r>
      <w:r>
        <w:rPr>
          <w:sz w:val="24"/>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5079D6" w:rsidRDefault="00072A71">
      <w:pPr>
        <w:pStyle w:val="af2"/>
        <w:ind w:left="0" w:firstLine="567"/>
        <w:rPr>
          <w:sz w:val="24"/>
        </w:rPr>
      </w:pPr>
      <w:r>
        <w:rPr>
          <w:i/>
          <w:sz w:val="24"/>
        </w:rPr>
        <w:lastRenderedPageBreak/>
        <w:t xml:space="preserve">- классифицировать </w:t>
      </w:r>
      <w:r>
        <w:rPr>
          <w:sz w:val="24"/>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5079D6" w:rsidRDefault="00072A71">
      <w:pPr>
        <w:pStyle w:val="af2"/>
        <w:ind w:left="0" w:firstLine="567"/>
        <w:rPr>
          <w:sz w:val="24"/>
        </w:rPr>
      </w:pPr>
      <w:r>
        <w:rPr>
          <w:i/>
          <w:sz w:val="24"/>
        </w:rPr>
        <w:t>- характеризовать (описывать)</w:t>
      </w:r>
      <w:r>
        <w:rPr>
          <w:sz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5079D6" w:rsidRDefault="00072A71">
      <w:pPr>
        <w:pStyle w:val="af2"/>
        <w:ind w:left="0" w:firstLine="567"/>
        <w:rPr>
          <w:sz w:val="24"/>
        </w:rPr>
      </w:pPr>
      <w:r>
        <w:rPr>
          <w:i/>
          <w:sz w:val="24"/>
        </w:rPr>
        <w:t>- составлять</w:t>
      </w:r>
      <w:r>
        <w:rPr>
          <w:sz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5079D6" w:rsidRDefault="00072A71">
      <w:pPr>
        <w:pStyle w:val="af2"/>
        <w:ind w:left="0" w:firstLine="567"/>
        <w:rPr>
          <w:sz w:val="24"/>
        </w:rPr>
      </w:pPr>
      <w:r>
        <w:rPr>
          <w:i/>
          <w:sz w:val="24"/>
        </w:rPr>
        <w:t>- раскрывать</w:t>
      </w:r>
      <w:r>
        <w:rPr>
          <w:sz w:val="24"/>
        </w:rPr>
        <w:t xml:space="preserve"> сущность окислительно­восстановительных реакций посредством составления электронного баланса этих реакций;</w:t>
      </w:r>
    </w:p>
    <w:p w:rsidR="005079D6" w:rsidRDefault="00072A71">
      <w:pPr>
        <w:pStyle w:val="af2"/>
        <w:ind w:left="0" w:firstLine="567"/>
        <w:rPr>
          <w:sz w:val="24"/>
        </w:rPr>
      </w:pPr>
      <w:r>
        <w:rPr>
          <w:i/>
          <w:sz w:val="24"/>
        </w:rPr>
        <w:t xml:space="preserve">- прогнозировать </w:t>
      </w:r>
      <w:r>
        <w:rPr>
          <w:sz w:val="24"/>
        </w:rPr>
        <w:t>свойства веществ в зависимости от их строения; возможности протекания химических превращений в различных условиях;</w:t>
      </w:r>
    </w:p>
    <w:p w:rsidR="005079D6" w:rsidRDefault="00072A71">
      <w:pPr>
        <w:pStyle w:val="af2"/>
        <w:ind w:left="0" w:firstLine="567"/>
        <w:rPr>
          <w:sz w:val="24"/>
        </w:rPr>
      </w:pPr>
      <w:r>
        <w:rPr>
          <w:i/>
          <w:sz w:val="24"/>
        </w:rPr>
        <w:t>- вычислять</w:t>
      </w:r>
      <w:r>
        <w:rPr>
          <w:sz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079D6" w:rsidRDefault="00072A71">
      <w:pPr>
        <w:pStyle w:val="af2"/>
        <w:ind w:left="0" w:firstLine="567"/>
        <w:rPr>
          <w:sz w:val="24"/>
        </w:rPr>
      </w:pPr>
      <w:r>
        <w:rPr>
          <w:i/>
          <w:sz w:val="24"/>
        </w:rPr>
        <w:t xml:space="preserve">- следовать </w:t>
      </w:r>
      <w:r>
        <w:rPr>
          <w:sz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5079D6" w:rsidRDefault="00072A71">
      <w:pPr>
        <w:pStyle w:val="af2"/>
        <w:ind w:left="0" w:firstLine="567"/>
        <w:rPr>
          <w:sz w:val="24"/>
        </w:rPr>
      </w:pPr>
      <w:r>
        <w:rPr>
          <w:i/>
          <w:sz w:val="24"/>
        </w:rPr>
        <w:t>- проводить</w:t>
      </w:r>
      <w:r>
        <w:rPr>
          <w:sz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5079D6" w:rsidRDefault="00072A71">
      <w:pPr>
        <w:pStyle w:val="af2"/>
        <w:ind w:left="0" w:firstLine="567"/>
        <w:rPr>
          <w:sz w:val="24"/>
        </w:rPr>
      </w:pPr>
      <w:r>
        <w:rPr>
          <w:i/>
          <w:sz w:val="24"/>
        </w:rPr>
        <w:t xml:space="preserve">- применять </w:t>
      </w:r>
      <w:r>
        <w:rPr>
          <w:sz w:val="24"/>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079D6" w:rsidRDefault="005079D6">
      <w:pPr>
        <w:sectPr w:rsidR="005079D6">
          <w:pgSz w:w="11907" w:h="16840"/>
          <w:pgMar w:top="1134" w:right="708" w:bottom="1134" w:left="709" w:header="0" w:footer="0" w:gutter="0"/>
          <w:cols w:space="720"/>
        </w:sectPr>
      </w:pPr>
    </w:p>
    <w:p w:rsidR="005079D6" w:rsidRDefault="00072A71">
      <w:pPr>
        <w:ind w:firstLine="567"/>
        <w:jc w:val="both"/>
        <w:rPr>
          <w:b/>
          <w:sz w:val="24"/>
        </w:rPr>
      </w:pPr>
      <w:r>
        <w:rPr>
          <w:b/>
          <w:sz w:val="24"/>
        </w:rPr>
        <w:lastRenderedPageBreak/>
        <w:t>2.1.15. РАБОЧАЯ ПРОГРММА УЧЕБНОГО ПРЕДМЕТА «ИЗОБРАЗИТЕЛЬНОЕ ИСКУССТВО» (БАЗОВЫЙ УРОВЕНЬ)</w:t>
      </w:r>
    </w:p>
    <w:p w:rsidR="005079D6" w:rsidRDefault="005079D6">
      <w:pPr>
        <w:ind w:firstLine="567"/>
        <w:jc w:val="both"/>
        <w:rPr>
          <w:sz w:val="24"/>
        </w:rPr>
      </w:pPr>
    </w:p>
    <w:p w:rsidR="005079D6" w:rsidRDefault="00072A71">
      <w:pPr>
        <w:ind w:firstLine="567"/>
        <w:jc w:val="both"/>
        <w:rPr>
          <w:b/>
          <w:sz w:val="24"/>
        </w:rPr>
      </w:pPr>
      <w:r>
        <w:rPr>
          <w:b/>
          <w:sz w:val="24"/>
        </w:rPr>
        <w:t>1) ПОЯСНИТЕЛЬНАЯ ЗАПИСКА</w:t>
      </w:r>
    </w:p>
    <w:p w:rsidR="005079D6" w:rsidRDefault="00072A71">
      <w:pPr>
        <w:ind w:firstLine="567"/>
        <w:jc w:val="both"/>
        <w:rPr>
          <w:i/>
          <w:sz w:val="24"/>
        </w:rPr>
      </w:pPr>
      <w:r>
        <w:rPr>
          <w:i/>
          <w:sz w:val="24"/>
        </w:rPr>
        <w:t>Рабочая программа составлена на основе:</w:t>
      </w:r>
    </w:p>
    <w:p w:rsidR="005079D6" w:rsidRDefault="00072A71">
      <w:pPr>
        <w:ind w:firstLine="567"/>
        <w:jc w:val="both"/>
        <w:rPr>
          <w:i/>
          <w:sz w:val="24"/>
        </w:rPr>
      </w:pPr>
      <w:r>
        <w:rPr>
          <w:i/>
          <w:sz w:val="24"/>
        </w:rPr>
        <w:t>- требований ФГОС ООО к результатам освоения основной образовательной программы ООО (пр. Минпросвещения России от 31.05.2021 г. № 287);</w:t>
      </w:r>
    </w:p>
    <w:p w:rsidR="005079D6" w:rsidRDefault="00072A71">
      <w:pPr>
        <w:ind w:firstLine="567"/>
        <w:jc w:val="both"/>
        <w:rPr>
          <w:i/>
          <w:sz w:val="24"/>
        </w:rPr>
      </w:pPr>
      <w:r>
        <w:rPr>
          <w:i/>
          <w:sz w:val="24"/>
        </w:rPr>
        <w:t>- Примерной рабочей программы основного общего образования по изобразительному искусству, (одобренной решением федерального учебно-методического объединения по общему образованию, протокол 3/21 от 27.09.2021 г.).</w:t>
      </w:r>
    </w:p>
    <w:p w:rsidR="005079D6" w:rsidRDefault="00072A71">
      <w:pPr>
        <w:ind w:firstLine="567"/>
        <w:jc w:val="both"/>
        <w:rPr>
          <w:i/>
          <w:sz w:val="24"/>
        </w:rPr>
      </w:pPr>
      <w:r>
        <w:rPr>
          <w:i/>
          <w:sz w:val="24"/>
        </w:rPr>
        <w:t>Рабочая программа разработана с учетом программы формирования УУД у обучающихся и рабочей программы воспитания.</w:t>
      </w:r>
    </w:p>
    <w:p w:rsidR="005079D6" w:rsidRDefault="00072A71">
      <w:pPr>
        <w:ind w:firstLine="567"/>
        <w:jc w:val="both"/>
        <w:rPr>
          <w:i/>
          <w:sz w:val="24"/>
        </w:rPr>
      </w:pPr>
      <w:r>
        <w:rPr>
          <w:i/>
          <w:sz w:val="24"/>
        </w:rPr>
        <w:t>Рабочая программа учебного предмета «Изобразительное искусство» (далее - рабочая программа) включает:</w:t>
      </w:r>
    </w:p>
    <w:p w:rsidR="005079D6" w:rsidRDefault="00072A71">
      <w:pPr>
        <w:ind w:left="709" w:firstLine="567"/>
        <w:jc w:val="both"/>
        <w:rPr>
          <w:sz w:val="24"/>
        </w:rPr>
      </w:pPr>
      <w:r>
        <w:rPr>
          <w:sz w:val="24"/>
        </w:rPr>
        <w:t xml:space="preserve">- пояснительную записку, </w:t>
      </w:r>
    </w:p>
    <w:p w:rsidR="005079D6" w:rsidRDefault="00072A71">
      <w:pPr>
        <w:ind w:left="709" w:firstLine="567"/>
        <w:jc w:val="both"/>
        <w:rPr>
          <w:sz w:val="24"/>
        </w:rPr>
      </w:pPr>
      <w:r>
        <w:rPr>
          <w:sz w:val="24"/>
        </w:rPr>
        <w:t xml:space="preserve">- содержание учебного предмета, </w:t>
      </w:r>
    </w:p>
    <w:p w:rsidR="005079D6" w:rsidRDefault="00072A71">
      <w:pPr>
        <w:ind w:left="709" w:firstLine="567"/>
        <w:jc w:val="both"/>
        <w:rPr>
          <w:sz w:val="24"/>
        </w:rPr>
      </w:pPr>
      <w:r>
        <w:rPr>
          <w:sz w:val="24"/>
        </w:rPr>
        <w:t>- планируемые результаты освоения программы учебного предмета,</w:t>
      </w:r>
    </w:p>
    <w:p w:rsidR="005079D6" w:rsidRDefault="00072A71">
      <w:pPr>
        <w:ind w:firstLine="567"/>
        <w:jc w:val="both"/>
        <w:rPr>
          <w:sz w:val="24"/>
        </w:rPr>
      </w:pPr>
      <w:r>
        <w:rPr>
          <w:sz w:val="24"/>
        </w:rPr>
        <w:t>- тематическое планирование.</w:t>
      </w:r>
    </w:p>
    <w:p w:rsidR="005079D6" w:rsidRDefault="00072A71">
      <w:pPr>
        <w:ind w:firstLine="567"/>
        <w:jc w:val="both"/>
        <w:rPr>
          <w:b/>
          <w:i/>
          <w:sz w:val="24"/>
        </w:rPr>
      </w:pPr>
      <w:r>
        <w:rPr>
          <w:b/>
          <w:i/>
          <w:sz w:val="24"/>
        </w:rPr>
        <w:t>Общая характеристика учебного предмета «Изобразительное искусство»</w:t>
      </w:r>
    </w:p>
    <w:p w:rsidR="005079D6" w:rsidRDefault="00072A71">
      <w:pPr>
        <w:ind w:firstLine="567"/>
        <w:jc w:val="both"/>
        <w:rPr>
          <w:sz w:val="24"/>
        </w:rPr>
      </w:pPr>
      <w:r>
        <w:rPr>
          <w:sz w:val="24"/>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5079D6" w:rsidRDefault="00072A71">
      <w:pPr>
        <w:ind w:firstLine="567"/>
        <w:jc w:val="both"/>
        <w:rPr>
          <w:sz w:val="24"/>
        </w:rPr>
      </w:pPr>
      <w:r>
        <w:rPr>
          <w:sz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5079D6" w:rsidRDefault="00072A71">
      <w:pPr>
        <w:ind w:firstLine="567"/>
        <w:jc w:val="both"/>
        <w:rPr>
          <w:sz w:val="24"/>
        </w:rPr>
      </w:pPr>
      <w:r>
        <w:rPr>
          <w:sz w:val="24"/>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079D6" w:rsidRDefault="00072A71">
      <w:pPr>
        <w:ind w:firstLine="567"/>
        <w:jc w:val="both"/>
        <w:rPr>
          <w:sz w:val="24"/>
        </w:rPr>
      </w:pPr>
      <w:r>
        <w:rPr>
          <w:sz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5079D6" w:rsidRDefault="00072A71">
      <w:pPr>
        <w:ind w:firstLine="567"/>
        <w:jc w:val="both"/>
        <w:rPr>
          <w:sz w:val="24"/>
        </w:rPr>
      </w:pPr>
      <w:r>
        <w:rPr>
          <w:sz w:val="24"/>
        </w:rPr>
        <w:t>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5079D6" w:rsidRDefault="00072A71">
      <w:pPr>
        <w:ind w:firstLine="567"/>
        <w:jc w:val="both"/>
        <w:rPr>
          <w:sz w:val="24"/>
        </w:rPr>
      </w:pPr>
      <w:r>
        <w:rPr>
          <w:sz w:val="24"/>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5079D6" w:rsidRDefault="00072A71">
      <w:pPr>
        <w:ind w:firstLine="567"/>
        <w:jc w:val="both"/>
        <w:rPr>
          <w:sz w:val="24"/>
        </w:rPr>
      </w:pPr>
      <w:r>
        <w:rPr>
          <w:sz w:val="24"/>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5079D6" w:rsidRDefault="00072A71">
      <w:pPr>
        <w:ind w:firstLine="567"/>
        <w:jc w:val="both"/>
        <w:rPr>
          <w:sz w:val="24"/>
        </w:rPr>
      </w:pPr>
      <w:r>
        <w:rPr>
          <w:sz w:val="24"/>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w:t>
      </w:r>
      <w:r>
        <w:rPr>
          <w:sz w:val="24"/>
        </w:rPr>
        <w:lastRenderedPageBreak/>
        <w:t xml:space="preserve">исследовательскую, так и художественно­творческую деятельность, а также презентацию результата. </w:t>
      </w:r>
    </w:p>
    <w:p w:rsidR="005079D6" w:rsidRDefault="00072A71">
      <w:pPr>
        <w:ind w:firstLine="567"/>
        <w:jc w:val="both"/>
        <w:rPr>
          <w:sz w:val="24"/>
        </w:rPr>
      </w:pPr>
      <w:r>
        <w:rPr>
          <w:sz w:val="24"/>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5079D6" w:rsidRDefault="00072A71">
      <w:pPr>
        <w:ind w:firstLine="567"/>
        <w:jc w:val="both"/>
        <w:rPr>
          <w:sz w:val="24"/>
        </w:rPr>
      </w:pPr>
      <w:r>
        <w:rPr>
          <w:sz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5079D6" w:rsidRDefault="00072A71">
      <w:pPr>
        <w:ind w:firstLine="567"/>
        <w:jc w:val="both"/>
        <w:rPr>
          <w:sz w:val="24"/>
        </w:rPr>
      </w:pPr>
      <w:r>
        <w:rPr>
          <w:b/>
          <w:i/>
          <w:sz w:val="24"/>
        </w:rPr>
        <w:t>Цель изучения учебного предмета «Изобразительное искусство</w:t>
      </w:r>
      <w:r>
        <w:rPr>
          <w:sz w:val="24"/>
        </w:rPr>
        <w:t>»</w:t>
      </w:r>
    </w:p>
    <w:p w:rsidR="005079D6" w:rsidRDefault="00072A71">
      <w:pPr>
        <w:ind w:firstLine="567"/>
        <w:jc w:val="both"/>
        <w:rPr>
          <w:sz w:val="24"/>
        </w:rPr>
      </w:pPr>
      <w:r>
        <w:rPr>
          <w:sz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Pr>
          <w:i/>
          <w:sz w:val="24"/>
        </w:rPr>
        <w:t>вариативно</w:t>
      </w:r>
      <w:r>
        <w:rPr>
          <w:sz w:val="24"/>
        </w:rPr>
        <w:t>).</w:t>
      </w:r>
    </w:p>
    <w:p w:rsidR="005079D6" w:rsidRDefault="00072A71">
      <w:pPr>
        <w:ind w:firstLine="567"/>
        <w:jc w:val="both"/>
        <w:rPr>
          <w:sz w:val="24"/>
        </w:rPr>
      </w:pPr>
      <w:r>
        <w:rPr>
          <w:sz w:val="24"/>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t>Задачами учебного предмета «Изобразительное искусство» являются:</w:t>
      </w:r>
    </w:p>
    <w:p w:rsidR="005079D6" w:rsidRDefault="00072A71">
      <w:pPr>
        <w:ind w:firstLine="567"/>
        <w:jc w:val="both"/>
        <w:rPr>
          <w:sz w:val="24"/>
        </w:rPr>
      </w:pPr>
      <w:r>
        <w:rPr>
          <w:sz w:val="24"/>
        </w:rPr>
        <w:t>- 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5079D6" w:rsidRDefault="00072A71">
      <w:pPr>
        <w:ind w:firstLine="567"/>
        <w:jc w:val="both"/>
        <w:rPr>
          <w:sz w:val="24"/>
        </w:rPr>
      </w:pPr>
      <w:r>
        <w:rPr>
          <w:sz w:val="24"/>
        </w:rPr>
        <w:t>- формирование у обучающихся представлений об отечественной и мировой художественной культуре во всём многообразии её видов;</w:t>
      </w:r>
    </w:p>
    <w:p w:rsidR="005079D6" w:rsidRDefault="00072A71">
      <w:pPr>
        <w:ind w:firstLine="567"/>
        <w:jc w:val="both"/>
        <w:rPr>
          <w:sz w:val="24"/>
        </w:rPr>
      </w:pPr>
      <w:r>
        <w:rPr>
          <w:sz w:val="24"/>
        </w:rPr>
        <w:t>- формирование у обучающихся навыков эстетического видения и преобразования мира;</w:t>
      </w:r>
    </w:p>
    <w:p w:rsidR="005079D6" w:rsidRDefault="00072A71">
      <w:pPr>
        <w:ind w:firstLine="567"/>
        <w:jc w:val="both"/>
        <w:rPr>
          <w:sz w:val="24"/>
        </w:rPr>
      </w:pPr>
      <w:r>
        <w:rPr>
          <w:sz w:val="24"/>
        </w:rPr>
        <w:t>- 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i/>
          <w:sz w:val="24"/>
        </w:rPr>
        <w:t>вариативно</w:t>
      </w:r>
      <w:r>
        <w:rPr>
          <w:sz w:val="24"/>
        </w:rPr>
        <w:t>);</w:t>
      </w:r>
    </w:p>
    <w:p w:rsidR="005079D6" w:rsidRDefault="00072A71">
      <w:pPr>
        <w:ind w:firstLine="567"/>
        <w:jc w:val="both"/>
        <w:rPr>
          <w:sz w:val="24"/>
        </w:rPr>
      </w:pPr>
      <w:r>
        <w:rPr>
          <w:sz w:val="24"/>
        </w:rPr>
        <w:t>- формирование пространственного мышления и аналитических визуальных способностей;</w:t>
      </w:r>
    </w:p>
    <w:p w:rsidR="005079D6" w:rsidRDefault="00072A71">
      <w:pPr>
        <w:ind w:firstLine="567"/>
        <w:jc w:val="both"/>
        <w:rPr>
          <w:sz w:val="24"/>
        </w:rPr>
      </w:pPr>
      <w:r>
        <w:rPr>
          <w:sz w:val="24"/>
        </w:rPr>
        <w:t>-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5079D6" w:rsidRDefault="00072A71">
      <w:pPr>
        <w:ind w:firstLine="567"/>
        <w:jc w:val="both"/>
        <w:rPr>
          <w:sz w:val="24"/>
        </w:rPr>
      </w:pPr>
      <w:r>
        <w:rPr>
          <w:sz w:val="24"/>
        </w:rPr>
        <w:t>- развитие наблюдательности, ассоциативного мышления и творческого воображения;</w:t>
      </w:r>
    </w:p>
    <w:p w:rsidR="005079D6" w:rsidRDefault="00072A71">
      <w:pPr>
        <w:ind w:firstLine="567"/>
        <w:jc w:val="both"/>
        <w:rPr>
          <w:sz w:val="24"/>
        </w:rPr>
      </w:pPr>
      <w:r>
        <w:rPr>
          <w:sz w:val="24"/>
        </w:rPr>
        <w:t>- воспитание уважения и любви к цивилизационному наследию России через освоение отечественной художественной культуры;</w:t>
      </w:r>
    </w:p>
    <w:p w:rsidR="005079D6" w:rsidRDefault="00072A71">
      <w:pPr>
        <w:ind w:firstLine="567"/>
        <w:jc w:val="both"/>
        <w:rPr>
          <w:sz w:val="24"/>
        </w:rPr>
      </w:pPr>
      <w:r>
        <w:rPr>
          <w:sz w:val="24"/>
        </w:rPr>
        <w:t xml:space="preserve">- 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 </w:t>
      </w:r>
    </w:p>
    <w:p w:rsidR="005079D6" w:rsidRDefault="00072A71">
      <w:pPr>
        <w:ind w:firstLine="567"/>
        <w:jc w:val="both"/>
        <w:rPr>
          <w:i/>
          <w:sz w:val="24"/>
        </w:rPr>
      </w:pPr>
      <w:r>
        <w:rPr>
          <w:b/>
          <w:i/>
          <w:sz w:val="24"/>
        </w:rPr>
        <w:t>Место предмета «Изобразительное искусство» в учебном плане</w:t>
      </w:r>
    </w:p>
    <w:p w:rsidR="005079D6" w:rsidRDefault="00072A71">
      <w:pPr>
        <w:ind w:firstLine="567"/>
        <w:jc w:val="both"/>
        <w:rPr>
          <w:sz w:val="24"/>
        </w:rPr>
      </w:pPr>
      <w:r>
        <w:rPr>
          <w:sz w:val="24"/>
        </w:rPr>
        <w:t xml:space="preserve">В соответствии с ФГОС ООО учебный предмет «Изобразительное искусство» входит в предметную область «Искусство» и является обязательным для изучения. </w:t>
      </w:r>
    </w:p>
    <w:p w:rsidR="005079D6" w:rsidRDefault="00072A71">
      <w:pPr>
        <w:ind w:firstLine="567"/>
        <w:jc w:val="both"/>
        <w:rPr>
          <w:sz w:val="24"/>
        </w:rPr>
      </w:pPr>
      <w:r>
        <w:rPr>
          <w:sz w:val="24"/>
        </w:rPr>
        <w:t xml:space="preserve">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w:t>
      </w:r>
    </w:p>
    <w:p w:rsidR="005079D6" w:rsidRDefault="00072A71">
      <w:pPr>
        <w:ind w:firstLine="567"/>
        <w:jc w:val="both"/>
        <w:rPr>
          <w:sz w:val="24"/>
        </w:rPr>
      </w:pPr>
      <w:r>
        <w:rPr>
          <w:sz w:val="24"/>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w:t>
      </w:r>
      <w:r>
        <w:rPr>
          <w:sz w:val="24"/>
        </w:rPr>
        <w:lastRenderedPageBreak/>
        <w:t>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5079D6" w:rsidRDefault="00072A71">
      <w:pPr>
        <w:ind w:firstLine="567"/>
        <w:jc w:val="both"/>
        <w:rPr>
          <w:sz w:val="24"/>
        </w:rPr>
      </w:pPr>
      <w:r>
        <w:rPr>
          <w:sz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5079D6" w:rsidRDefault="00072A71">
      <w:pPr>
        <w:ind w:firstLine="567"/>
        <w:jc w:val="both"/>
        <w:rPr>
          <w:sz w:val="24"/>
        </w:rPr>
      </w:pPr>
      <w:r>
        <w:rPr>
          <w:sz w:val="24"/>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5079D6" w:rsidRDefault="005079D6">
      <w:pPr>
        <w:sectPr w:rsidR="005079D6">
          <w:pgSz w:w="11907" w:h="16840"/>
          <w:pgMar w:top="1134" w:right="708" w:bottom="1134" w:left="709" w:header="0" w:footer="0" w:gutter="0"/>
          <w:cols w:space="720"/>
        </w:sectPr>
      </w:pPr>
    </w:p>
    <w:p w:rsidR="005079D6" w:rsidRDefault="00072A71">
      <w:pPr>
        <w:ind w:firstLine="567"/>
        <w:jc w:val="both"/>
        <w:rPr>
          <w:b/>
          <w:sz w:val="24"/>
        </w:rPr>
      </w:pPr>
      <w:r>
        <w:rPr>
          <w:b/>
          <w:sz w:val="24"/>
        </w:rPr>
        <w:lastRenderedPageBreak/>
        <w:t>2) СОДЕРЖАНИЕ УЧЕБНОГО ПРЕДМЕТА «ИЗОБРАЗИТЕЛЬНОЕ ИСКУССТВО»</w:t>
      </w:r>
    </w:p>
    <w:p w:rsidR="005079D6" w:rsidRDefault="005079D6">
      <w:pPr>
        <w:ind w:firstLine="567"/>
        <w:jc w:val="both"/>
        <w:rPr>
          <w:b/>
          <w:sz w:val="24"/>
        </w:rPr>
      </w:pPr>
    </w:p>
    <w:p w:rsidR="005079D6" w:rsidRDefault="00072A71">
      <w:pPr>
        <w:ind w:firstLine="567"/>
        <w:jc w:val="both"/>
        <w:rPr>
          <w:b/>
          <w:sz w:val="24"/>
        </w:rPr>
      </w:pPr>
      <w:r>
        <w:rPr>
          <w:b/>
          <w:sz w:val="24"/>
        </w:rPr>
        <w:t>Модуль № 1 «Декоративно-прикладное и народное искусство»</w:t>
      </w:r>
    </w:p>
    <w:p w:rsidR="005079D6" w:rsidRDefault="005079D6">
      <w:pPr>
        <w:ind w:firstLine="567"/>
        <w:jc w:val="both"/>
        <w:rPr>
          <w:b/>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Общие сведения о декоративно-прикладном искусстве</w:t>
      </w:r>
    </w:p>
    <w:p w:rsidR="005079D6" w:rsidRDefault="00072A71">
      <w:pPr>
        <w:ind w:firstLine="567"/>
        <w:jc w:val="both"/>
        <w:rPr>
          <w:sz w:val="24"/>
        </w:rPr>
      </w:pPr>
      <w:r>
        <w:rPr>
          <w:sz w:val="24"/>
        </w:rPr>
        <w:t>Декоративно­прикладное искусство и его виды.</w:t>
      </w:r>
    </w:p>
    <w:p w:rsidR="005079D6" w:rsidRDefault="00072A71">
      <w:pPr>
        <w:ind w:firstLine="567"/>
        <w:jc w:val="both"/>
        <w:rPr>
          <w:sz w:val="24"/>
        </w:rPr>
      </w:pPr>
      <w:r>
        <w:rPr>
          <w:sz w:val="24"/>
        </w:rPr>
        <w:t>Декоративно­прикладное искусство и предметная среда жизни людей.</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Древние корни народного искусства</w:t>
      </w:r>
    </w:p>
    <w:p w:rsidR="005079D6" w:rsidRDefault="00072A71">
      <w:pPr>
        <w:ind w:firstLine="567"/>
        <w:jc w:val="both"/>
        <w:rPr>
          <w:sz w:val="24"/>
        </w:rPr>
      </w:pPr>
      <w:r>
        <w:rPr>
          <w:sz w:val="24"/>
        </w:rPr>
        <w:t>Истоки образного языка декоративно­прикладного искусства.</w:t>
      </w:r>
    </w:p>
    <w:p w:rsidR="005079D6" w:rsidRDefault="00072A71">
      <w:pPr>
        <w:ind w:firstLine="567"/>
        <w:jc w:val="both"/>
        <w:rPr>
          <w:sz w:val="24"/>
        </w:rPr>
      </w:pPr>
      <w:r>
        <w:rPr>
          <w:sz w:val="24"/>
        </w:rPr>
        <w:t>Традиционные образы народного (крестьянского) прикладного искусства.</w:t>
      </w:r>
    </w:p>
    <w:p w:rsidR="005079D6" w:rsidRDefault="00072A71">
      <w:pPr>
        <w:ind w:firstLine="567"/>
        <w:jc w:val="both"/>
        <w:rPr>
          <w:sz w:val="24"/>
        </w:rPr>
      </w:pPr>
      <w:r>
        <w:rPr>
          <w:sz w:val="24"/>
        </w:rPr>
        <w:t>Связь народного искусства с природой, бытом, трудом, верованиями и эпосом.</w:t>
      </w:r>
    </w:p>
    <w:p w:rsidR="005079D6" w:rsidRDefault="00072A71">
      <w:pPr>
        <w:ind w:firstLine="567"/>
        <w:jc w:val="both"/>
        <w:rPr>
          <w:sz w:val="24"/>
        </w:rPr>
      </w:pPr>
      <w:r>
        <w:rPr>
          <w:sz w:val="24"/>
        </w:rPr>
        <w:t>Роль природных материалов в строительстве и изготовлении предметов быта, их значение в характере труда и жизненного уклада.</w:t>
      </w:r>
    </w:p>
    <w:p w:rsidR="005079D6" w:rsidRDefault="00072A71">
      <w:pPr>
        <w:ind w:firstLine="567"/>
        <w:jc w:val="both"/>
        <w:rPr>
          <w:sz w:val="24"/>
        </w:rPr>
      </w:pPr>
      <w:r>
        <w:rPr>
          <w:sz w:val="24"/>
        </w:rPr>
        <w:t>Образно­символический язык народного прикладного искусства.</w:t>
      </w:r>
    </w:p>
    <w:p w:rsidR="005079D6" w:rsidRDefault="00072A71">
      <w:pPr>
        <w:ind w:firstLine="567"/>
        <w:jc w:val="both"/>
        <w:rPr>
          <w:sz w:val="24"/>
        </w:rPr>
      </w:pPr>
      <w:r>
        <w:rPr>
          <w:sz w:val="24"/>
        </w:rPr>
        <w:t>Знаки­символы традиционного крестьянского прикладного искусства.</w:t>
      </w:r>
    </w:p>
    <w:p w:rsidR="005079D6" w:rsidRDefault="00072A71">
      <w:pPr>
        <w:ind w:firstLine="567"/>
        <w:jc w:val="both"/>
        <w:rPr>
          <w:sz w:val="24"/>
        </w:rPr>
      </w:pPr>
      <w:r>
        <w:rPr>
          <w:sz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Убранство русской избы</w:t>
      </w:r>
    </w:p>
    <w:p w:rsidR="005079D6" w:rsidRDefault="00072A71">
      <w:pPr>
        <w:ind w:firstLine="567"/>
        <w:jc w:val="both"/>
        <w:rPr>
          <w:sz w:val="24"/>
        </w:rPr>
      </w:pPr>
      <w:r>
        <w:rPr>
          <w:sz w:val="24"/>
        </w:rPr>
        <w:t>Конструкция избы, единство красоты и пользы - функционального и символического - в её постройке и украшении.</w:t>
      </w:r>
    </w:p>
    <w:p w:rsidR="005079D6" w:rsidRDefault="00072A71">
      <w:pPr>
        <w:ind w:firstLine="567"/>
        <w:jc w:val="both"/>
        <w:rPr>
          <w:sz w:val="24"/>
        </w:rPr>
      </w:pPr>
      <w:r>
        <w:rPr>
          <w:sz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5079D6" w:rsidRDefault="00072A71">
      <w:pPr>
        <w:ind w:firstLine="567"/>
        <w:jc w:val="both"/>
        <w:rPr>
          <w:sz w:val="24"/>
        </w:rPr>
      </w:pPr>
      <w:r>
        <w:rPr>
          <w:sz w:val="24"/>
        </w:rPr>
        <w:t>Выполнение рисунков - эскизов орнаментального декора крестьянского дома.</w:t>
      </w:r>
    </w:p>
    <w:p w:rsidR="005079D6" w:rsidRDefault="00072A71">
      <w:pPr>
        <w:ind w:firstLine="567"/>
        <w:jc w:val="both"/>
        <w:rPr>
          <w:sz w:val="24"/>
        </w:rPr>
      </w:pPr>
      <w:r>
        <w:rPr>
          <w:sz w:val="24"/>
        </w:rPr>
        <w:t>Устройство внутреннего пространства крестьянского дома. Декоративные элементы жилой среды.</w:t>
      </w:r>
    </w:p>
    <w:p w:rsidR="005079D6" w:rsidRDefault="00072A71">
      <w:pPr>
        <w:ind w:firstLine="567"/>
        <w:jc w:val="both"/>
        <w:rPr>
          <w:sz w:val="24"/>
        </w:rPr>
      </w:pPr>
      <w:r>
        <w:rPr>
          <w:sz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5079D6" w:rsidRDefault="00072A71">
      <w:pPr>
        <w:ind w:firstLine="567"/>
        <w:jc w:val="both"/>
        <w:rPr>
          <w:sz w:val="24"/>
        </w:rPr>
      </w:pPr>
      <w:r>
        <w:rPr>
          <w:sz w:val="24"/>
        </w:rPr>
        <w:t>Выполнение рисунков предметов народного быта, выявление мудрости их выразительной формы и орнаментально­символического оформления.</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Народный праздничный костюм</w:t>
      </w:r>
    </w:p>
    <w:p w:rsidR="005079D6" w:rsidRDefault="00072A71">
      <w:pPr>
        <w:ind w:firstLine="567"/>
        <w:jc w:val="both"/>
        <w:rPr>
          <w:sz w:val="24"/>
        </w:rPr>
      </w:pPr>
      <w:r>
        <w:rPr>
          <w:sz w:val="24"/>
        </w:rPr>
        <w:t>Образный строй народного праздничного костюма - женского и мужского.</w:t>
      </w:r>
    </w:p>
    <w:p w:rsidR="005079D6" w:rsidRDefault="00072A71">
      <w:pPr>
        <w:ind w:firstLine="567"/>
        <w:jc w:val="both"/>
        <w:rPr>
          <w:sz w:val="24"/>
        </w:rPr>
      </w:pPr>
      <w:r>
        <w:rPr>
          <w:sz w:val="24"/>
        </w:rPr>
        <w:t>Традиционная конструкция русского женского костюма - северорусский (сарафан) и южнорусский (понёва) варианты.</w:t>
      </w:r>
    </w:p>
    <w:p w:rsidR="005079D6" w:rsidRDefault="00072A71">
      <w:pPr>
        <w:ind w:firstLine="567"/>
        <w:jc w:val="both"/>
        <w:rPr>
          <w:sz w:val="24"/>
        </w:rPr>
      </w:pPr>
      <w:r>
        <w:rPr>
          <w:sz w:val="24"/>
        </w:rPr>
        <w:t>Разнообразие форм и украшений народного праздничного костюма для различных регионов страны.</w:t>
      </w:r>
    </w:p>
    <w:p w:rsidR="005079D6" w:rsidRDefault="00072A71">
      <w:pPr>
        <w:ind w:firstLine="567"/>
        <w:jc w:val="both"/>
        <w:rPr>
          <w:sz w:val="24"/>
        </w:rPr>
      </w:pPr>
      <w:r>
        <w:rPr>
          <w:sz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5079D6" w:rsidRDefault="00072A71">
      <w:pPr>
        <w:ind w:firstLine="567"/>
        <w:jc w:val="both"/>
        <w:rPr>
          <w:sz w:val="24"/>
        </w:rPr>
      </w:pPr>
      <w:r>
        <w:rPr>
          <w:sz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5079D6" w:rsidRDefault="00072A71">
      <w:pPr>
        <w:ind w:firstLine="567"/>
        <w:jc w:val="both"/>
        <w:rPr>
          <w:sz w:val="24"/>
        </w:rPr>
      </w:pPr>
      <w:r>
        <w:rPr>
          <w:sz w:val="24"/>
        </w:rPr>
        <w:t>Народные праздники и праздничные обряды как синтез всех видов народного творчества.</w:t>
      </w:r>
    </w:p>
    <w:p w:rsidR="005079D6" w:rsidRDefault="00072A71">
      <w:pPr>
        <w:ind w:firstLine="567"/>
        <w:jc w:val="both"/>
        <w:rPr>
          <w:sz w:val="24"/>
        </w:rPr>
      </w:pPr>
      <w:r>
        <w:rPr>
          <w:sz w:val="24"/>
        </w:rPr>
        <w:t>Выполнение сюжетной композиции или участие в работе по созданию коллективного панно на тему традиций народных праздников.</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lastRenderedPageBreak/>
        <w:t>Народные художественные промыслы</w:t>
      </w:r>
    </w:p>
    <w:p w:rsidR="005079D6" w:rsidRDefault="00072A71">
      <w:pPr>
        <w:ind w:firstLine="567"/>
        <w:jc w:val="both"/>
        <w:rPr>
          <w:sz w:val="24"/>
        </w:rPr>
      </w:pPr>
      <w:r>
        <w:rPr>
          <w:sz w:val="24"/>
        </w:rPr>
        <w:t>Роль и значение народных промыслов в современной жизни. Искусство и ремесло. Традиции культуры, особенные для каждого региона.</w:t>
      </w:r>
    </w:p>
    <w:p w:rsidR="005079D6" w:rsidRDefault="00072A71">
      <w:pPr>
        <w:ind w:firstLine="567"/>
        <w:jc w:val="both"/>
        <w:rPr>
          <w:sz w:val="24"/>
        </w:rPr>
      </w:pPr>
      <w:r>
        <w:rPr>
          <w:sz w:val="24"/>
        </w:rPr>
        <w:t>Многообразие видов традиционных ремёсел и происхождение художественных промыслов народов России.</w:t>
      </w:r>
    </w:p>
    <w:p w:rsidR="005079D6" w:rsidRDefault="00072A71">
      <w:pPr>
        <w:ind w:firstLine="567"/>
        <w:jc w:val="both"/>
        <w:rPr>
          <w:sz w:val="24"/>
        </w:rPr>
      </w:pPr>
      <w:r>
        <w:rPr>
          <w:sz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5079D6" w:rsidRDefault="00072A71">
      <w:pPr>
        <w:ind w:firstLine="567"/>
        <w:jc w:val="both"/>
        <w:rPr>
          <w:sz w:val="24"/>
        </w:rPr>
      </w:pPr>
      <w:r>
        <w:rPr>
          <w:sz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5079D6" w:rsidRDefault="00072A71">
      <w:pPr>
        <w:ind w:firstLine="567"/>
        <w:jc w:val="both"/>
        <w:rPr>
          <w:sz w:val="24"/>
        </w:rPr>
      </w:pPr>
      <w:r>
        <w:rPr>
          <w:sz w:val="24"/>
        </w:rPr>
        <w:t>Создание эскиза игрушки по мотивам избранного промысла.</w:t>
      </w:r>
    </w:p>
    <w:p w:rsidR="005079D6" w:rsidRDefault="00072A71">
      <w:pPr>
        <w:ind w:firstLine="567"/>
        <w:jc w:val="both"/>
        <w:rPr>
          <w:sz w:val="24"/>
        </w:rPr>
      </w:pPr>
      <w:r>
        <w:rPr>
          <w:sz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5079D6" w:rsidRDefault="00072A71">
      <w:pPr>
        <w:ind w:firstLine="567"/>
        <w:jc w:val="both"/>
        <w:rPr>
          <w:sz w:val="24"/>
        </w:rPr>
      </w:pPr>
      <w:r>
        <w:rPr>
          <w:sz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5079D6" w:rsidRDefault="00072A71">
      <w:pPr>
        <w:ind w:firstLine="567"/>
        <w:jc w:val="both"/>
        <w:rPr>
          <w:sz w:val="24"/>
        </w:rPr>
      </w:pPr>
      <w:r>
        <w:rPr>
          <w:sz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5079D6" w:rsidRDefault="00072A71">
      <w:pPr>
        <w:ind w:firstLine="567"/>
        <w:jc w:val="both"/>
        <w:rPr>
          <w:sz w:val="24"/>
        </w:rPr>
      </w:pPr>
      <w:r>
        <w:rPr>
          <w:sz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5079D6" w:rsidRDefault="00072A71">
      <w:pPr>
        <w:ind w:firstLine="567"/>
        <w:jc w:val="both"/>
        <w:rPr>
          <w:sz w:val="24"/>
        </w:rPr>
      </w:pPr>
      <w:r>
        <w:rPr>
          <w:sz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5079D6" w:rsidRDefault="00072A71">
      <w:pPr>
        <w:ind w:firstLine="567"/>
        <w:jc w:val="both"/>
        <w:rPr>
          <w:sz w:val="24"/>
        </w:rPr>
      </w:pPr>
      <w:r>
        <w:rPr>
          <w:sz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5079D6" w:rsidRDefault="00072A71">
      <w:pPr>
        <w:ind w:firstLine="567"/>
        <w:jc w:val="both"/>
        <w:rPr>
          <w:sz w:val="24"/>
        </w:rPr>
      </w:pPr>
      <w:r>
        <w:rPr>
          <w:sz w:val="24"/>
        </w:rPr>
        <w:t>Мир сказок и легенд, примет и оберегов в творчестве мастеров художественных промыслов.</w:t>
      </w:r>
    </w:p>
    <w:p w:rsidR="005079D6" w:rsidRDefault="00072A71">
      <w:pPr>
        <w:ind w:firstLine="567"/>
        <w:jc w:val="both"/>
        <w:rPr>
          <w:sz w:val="24"/>
        </w:rPr>
      </w:pPr>
      <w:r>
        <w:rPr>
          <w:sz w:val="24"/>
        </w:rPr>
        <w:t>Отражение в изделиях народных промыслов многообразия исторических, духовных и культурных традиций.</w:t>
      </w:r>
    </w:p>
    <w:p w:rsidR="005079D6" w:rsidRDefault="00072A71">
      <w:pPr>
        <w:ind w:firstLine="567"/>
        <w:jc w:val="both"/>
        <w:rPr>
          <w:sz w:val="24"/>
        </w:rPr>
      </w:pPr>
      <w:r>
        <w:rPr>
          <w:sz w:val="24"/>
        </w:rPr>
        <w:t>Народные художественные ремёсла и промыслы - материальные и духовные ценности, неотъемлемая часть культурного наследия России.</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Декоративно-прикладное искусство в культуре разных эпох и народов</w:t>
      </w:r>
    </w:p>
    <w:p w:rsidR="005079D6" w:rsidRDefault="00072A71">
      <w:pPr>
        <w:ind w:firstLine="567"/>
        <w:jc w:val="both"/>
        <w:rPr>
          <w:sz w:val="24"/>
        </w:rPr>
      </w:pPr>
      <w:r>
        <w:rPr>
          <w:sz w:val="24"/>
        </w:rPr>
        <w:t>Роль декоративно­прикладного искусства в культуре древних цивилизаций.</w:t>
      </w:r>
    </w:p>
    <w:p w:rsidR="005079D6" w:rsidRDefault="00072A71">
      <w:pPr>
        <w:ind w:firstLine="567"/>
        <w:jc w:val="both"/>
        <w:rPr>
          <w:sz w:val="24"/>
        </w:rPr>
      </w:pPr>
      <w:r>
        <w:rPr>
          <w:sz w:val="24"/>
        </w:rPr>
        <w:t>Отражение в декоре мировоззрения эпохи, организации общества, традиций быта и ремесла, уклада жизни людей.</w:t>
      </w:r>
    </w:p>
    <w:p w:rsidR="005079D6" w:rsidRDefault="00072A71">
      <w:pPr>
        <w:ind w:firstLine="567"/>
        <w:jc w:val="both"/>
        <w:rPr>
          <w:sz w:val="24"/>
        </w:rPr>
      </w:pPr>
      <w:r>
        <w:rPr>
          <w:sz w:val="24"/>
        </w:rPr>
        <w:t>Характерные признаки произведений декоративно­прикладного искусства, основные мотивы и символика орнаментов в культуре разных эпох.</w:t>
      </w:r>
    </w:p>
    <w:p w:rsidR="005079D6" w:rsidRDefault="00072A71">
      <w:pPr>
        <w:ind w:firstLine="567"/>
        <w:jc w:val="both"/>
        <w:rPr>
          <w:sz w:val="24"/>
        </w:rPr>
      </w:pPr>
      <w:r>
        <w:rPr>
          <w:sz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5079D6" w:rsidRDefault="00072A71">
      <w:pPr>
        <w:ind w:firstLine="567"/>
        <w:jc w:val="both"/>
        <w:rPr>
          <w:sz w:val="24"/>
        </w:rPr>
      </w:pPr>
      <w:r>
        <w:rPr>
          <w:sz w:val="24"/>
        </w:rPr>
        <w:t>Украшение жизненного пространства: построений, интерьеров, предметов быта - в культуре разных эпох.</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Декоративно-прикладное искусство в жизни современного человека</w:t>
      </w:r>
    </w:p>
    <w:p w:rsidR="005079D6" w:rsidRDefault="00072A71">
      <w:pPr>
        <w:ind w:firstLine="567"/>
        <w:jc w:val="both"/>
        <w:rPr>
          <w:sz w:val="24"/>
        </w:rPr>
      </w:pPr>
      <w:r>
        <w:rPr>
          <w:sz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5079D6" w:rsidRDefault="00072A71">
      <w:pPr>
        <w:ind w:firstLine="567"/>
        <w:jc w:val="both"/>
        <w:rPr>
          <w:sz w:val="24"/>
        </w:rPr>
      </w:pPr>
      <w:r>
        <w:rPr>
          <w:sz w:val="24"/>
        </w:rPr>
        <w:lastRenderedPageBreak/>
        <w:t>Символический знак в современной жизни: эмблема, логотип, указующий или декоративный знак.</w:t>
      </w:r>
    </w:p>
    <w:p w:rsidR="005079D6" w:rsidRDefault="00072A71">
      <w:pPr>
        <w:ind w:firstLine="567"/>
        <w:jc w:val="both"/>
        <w:rPr>
          <w:sz w:val="24"/>
        </w:rPr>
      </w:pPr>
      <w:r>
        <w:rPr>
          <w:sz w:val="24"/>
        </w:rPr>
        <w:t>Государственная символика и традиции геральдики.</w:t>
      </w:r>
    </w:p>
    <w:p w:rsidR="005079D6" w:rsidRDefault="00072A71">
      <w:pPr>
        <w:ind w:firstLine="567"/>
        <w:jc w:val="both"/>
        <w:rPr>
          <w:sz w:val="24"/>
        </w:rPr>
      </w:pPr>
      <w:r>
        <w:rPr>
          <w:sz w:val="24"/>
        </w:rPr>
        <w:t>Декоративные украшения предметов нашего быта и одежды.</w:t>
      </w:r>
    </w:p>
    <w:p w:rsidR="005079D6" w:rsidRDefault="00072A71">
      <w:pPr>
        <w:ind w:firstLine="567"/>
        <w:jc w:val="both"/>
        <w:rPr>
          <w:sz w:val="24"/>
        </w:rPr>
      </w:pPr>
      <w:r>
        <w:rPr>
          <w:sz w:val="24"/>
        </w:rPr>
        <w:t>Значение украшений в проявлении образа человека, его характера, самопонимания, установок и намерений.</w:t>
      </w:r>
    </w:p>
    <w:p w:rsidR="005079D6" w:rsidRDefault="00072A71">
      <w:pPr>
        <w:ind w:firstLine="567"/>
        <w:jc w:val="both"/>
        <w:rPr>
          <w:sz w:val="24"/>
        </w:rPr>
      </w:pPr>
      <w:r>
        <w:rPr>
          <w:sz w:val="24"/>
        </w:rPr>
        <w:t>Декор на улицах и декор помещений.</w:t>
      </w:r>
    </w:p>
    <w:p w:rsidR="005079D6" w:rsidRDefault="00072A71">
      <w:pPr>
        <w:ind w:firstLine="567"/>
        <w:jc w:val="both"/>
        <w:rPr>
          <w:sz w:val="24"/>
        </w:rPr>
      </w:pPr>
      <w:r>
        <w:rPr>
          <w:sz w:val="24"/>
        </w:rPr>
        <w:t>Декор праздничный и повседневный. Праздничное оформление школы.</w:t>
      </w:r>
    </w:p>
    <w:p w:rsidR="005079D6" w:rsidRDefault="005079D6">
      <w:pPr>
        <w:ind w:firstLine="567"/>
        <w:jc w:val="both"/>
        <w:rPr>
          <w:b/>
          <w:sz w:val="24"/>
        </w:rPr>
      </w:pPr>
    </w:p>
    <w:p w:rsidR="005079D6" w:rsidRDefault="00072A71">
      <w:pPr>
        <w:ind w:firstLine="567"/>
        <w:jc w:val="both"/>
        <w:rPr>
          <w:b/>
          <w:sz w:val="24"/>
        </w:rPr>
      </w:pPr>
      <w:r>
        <w:rPr>
          <w:b/>
          <w:sz w:val="24"/>
        </w:rPr>
        <w:t>Модуль № 2 «Живопись, графика, скульптура»</w:t>
      </w:r>
    </w:p>
    <w:p w:rsidR="005079D6" w:rsidRDefault="00072A71">
      <w:pPr>
        <w:ind w:firstLine="567"/>
        <w:jc w:val="both"/>
        <w:rPr>
          <w:b/>
          <w:i/>
          <w:sz w:val="24"/>
        </w:rPr>
      </w:pPr>
      <w:r>
        <w:rPr>
          <w:b/>
          <w:i/>
          <w:sz w:val="24"/>
        </w:rPr>
        <w:t>Общие сведения о видах искусства</w:t>
      </w:r>
    </w:p>
    <w:p w:rsidR="005079D6" w:rsidRDefault="00072A71">
      <w:pPr>
        <w:ind w:firstLine="567"/>
        <w:jc w:val="both"/>
        <w:rPr>
          <w:sz w:val="24"/>
        </w:rPr>
      </w:pPr>
      <w:r>
        <w:rPr>
          <w:sz w:val="24"/>
        </w:rPr>
        <w:t>Пространственные и временные виды искусства.</w:t>
      </w:r>
    </w:p>
    <w:p w:rsidR="005079D6" w:rsidRDefault="00072A71">
      <w:pPr>
        <w:ind w:firstLine="567"/>
        <w:jc w:val="both"/>
        <w:rPr>
          <w:sz w:val="24"/>
        </w:rPr>
      </w:pPr>
      <w:r>
        <w:rPr>
          <w:sz w:val="24"/>
        </w:rPr>
        <w:t>Изобразительные, конструктивные и декоративные виды пространственных искусств, их место и назначение в жизни людей.</w:t>
      </w:r>
    </w:p>
    <w:p w:rsidR="005079D6" w:rsidRDefault="00072A71">
      <w:pPr>
        <w:ind w:firstLine="567"/>
        <w:jc w:val="both"/>
        <w:rPr>
          <w:sz w:val="24"/>
        </w:rPr>
      </w:pPr>
      <w:r>
        <w:rPr>
          <w:sz w:val="24"/>
        </w:rPr>
        <w:t>Основные виды живописи, графики и скульптуры.</w:t>
      </w:r>
    </w:p>
    <w:p w:rsidR="005079D6" w:rsidRDefault="00072A71">
      <w:pPr>
        <w:ind w:firstLine="567"/>
        <w:jc w:val="both"/>
        <w:rPr>
          <w:sz w:val="24"/>
        </w:rPr>
      </w:pPr>
      <w:r>
        <w:rPr>
          <w:sz w:val="24"/>
        </w:rPr>
        <w:t>Художник и зритель: зрительские умения, знания и творчество зрителя.</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Язык изобразительного искусства и его выразительные средства</w:t>
      </w:r>
    </w:p>
    <w:p w:rsidR="005079D6" w:rsidRDefault="00072A71">
      <w:pPr>
        <w:ind w:firstLine="567"/>
        <w:jc w:val="both"/>
        <w:rPr>
          <w:sz w:val="24"/>
        </w:rPr>
      </w:pPr>
      <w:r>
        <w:rPr>
          <w:sz w:val="24"/>
        </w:rPr>
        <w:t>Живописные, графические и скульптурные художественные материалы, их особые свойства.</w:t>
      </w:r>
    </w:p>
    <w:p w:rsidR="005079D6" w:rsidRDefault="00072A71">
      <w:pPr>
        <w:ind w:firstLine="567"/>
        <w:jc w:val="both"/>
        <w:rPr>
          <w:sz w:val="24"/>
        </w:rPr>
      </w:pPr>
      <w:r>
        <w:rPr>
          <w:sz w:val="24"/>
        </w:rPr>
        <w:t>Рисунок — основа изобразительного искусства и мастерства художника.</w:t>
      </w:r>
    </w:p>
    <w:p w:rsidR="005079D6" w:rsidRDefault="00072A71">
      <w:pPr>
        <w:ind w:firstLine="567"/>
        <w:jc w:val="both"/>
        <w:rPr>
          <w:sz w:val="24"/>
        </w:rPr>
      </w:pPr>
      <w:r>
        <w:rPr>
          <w:sz w:val="24"/>
        </w:rPr>
        <w:t>Виды рисунка: зарисовка, набросок, учебный рисунок и творческий рисунок.</w:t>
      </w:r>
    </w:p>
    <w:p w:rsidR="005079D6" w:rsidRDefault="00072A71">
      <w:pPr>
        <w:ind w:firstLine="567"/>
        <w:jc w:val="both"/>
        <w:rPr>
          <w:sz w:val="24"/>
        </w:rPr>
      </w:pPr>
      <w:r>
        <w:rPr>
          <w:sz w:val="24"/>
        </w:rPr>
        <w:t>Навыки размещения рисунка в листе, выбор формата.</w:t>
      </w:r>
    </w:p>
    <w:p w:rsidR="005079D6" w:rsidRDefault="00072A71">
      <w:pPr>
        <w:ind w:firstLine="567"/>
        <w:jc w:val="both"/>
        <w:rPr>
          <w:sz w:val="24"/>
        </w:rPr>
      </w:pPr>
      <w:r>
        <w:rPr>
          <w:sz w:val="24"/>
        </w:rPr>
        <w:t>Начальные умения рисунка с натуры. Зарисовки простых предметов.</w:t>
      </w:r>
    </w:p>
    <w:p w:rsidR="005079D6" w:rsidRDefault="00072A71">
      <w:pPr>
        <w:ind w:firstLine="567"/>
        <w:jc w:val="both"/>
        <w:rPr>
          <w:sz w:val="24"/>
        </w:rPr>
      </w:pPr>
      <w:r>
        <w:rPr>
          <w:sz w:val="24"/>
        </w:rPr>
        <w:t>Линейные графические рисунки и наброски.</w:t>
      </w:r>
    </w:p>
    <w:p w:rsidR="005079D6" w:rsidRDefault="00072A71">
      <w:pPr>
        <w:ind w:firstLine="567"/>
        <w:jc w:val="both"/>
        <w:rPr>
          <w:sz w:val="24"/>
        </w:rPr>
      </w:pPr>
      <w:r>
        <w:rPr>
          <w:sz w:val="24"/>
        </w:rPr>
        <w:t>Тон и тональные отношения: тёмное — светлое.</w:t>
      </w:r>
    </w:p>
    <w:p w:rsidR="005079D6" w:rsidRDefault="00072A71">
      <w:pPr>
        <w:ind w:firstLine="567"/>
        <w:jc w:val="both"/>
        <w:rPr>
          <w:sz w:val="24"/>
        </w:rPr>
      </w:pPr>
      <w:r>
        <w:rPr>
          <w:sz w:val="24"/>
        </w:rPr>
        <w:t>Ритм и ритмическая организация плоскости листа.</w:t>
      </w:r>
    </w:p>
    <w:p w:rsidR="005079D6" w:rsidRDefault="00072A71">
      <w:pPr>
        <w:ind w:firstLine="567"/>
        <w:jc w:val="both"/>
        <w:rPr>
          <w:sz w:val="24"/>
        </w:rPr>
      </w:pPr>
      <w:r>
        <w:rPr>
          <w:sz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5079D6" w:rsidRDefault="00072A71">
      <w:pPr>
        <w:ind w:firstLine="567"/>
        <w:jc w:val="both"/>
        <w:rPr>
          <w:sz w:val="24"/>
        </w:rPr>
      </w:pPr>
      <w:r>
        <w:rPr>
          <w:sz w:val="24"/>
        </w:rPr>
        <w:t>Цвет как выразительное средство в изобразительном искусстве: холодный и тёплый цвет, понятие цветовых отношений; колорит в живописи.</w:t>
      </w:r>
    </w:p>
    <w:p w:rsidR="005079D6" w:rsidRDefault="00072A71">
      <w:pPr>
        <w:ind w:firstLine="567"/>
        <w:jc w:val="both"/>
        <w:rPr>
          <w:sz w:val="24"/>
        </w:rPr>
      </w:pPr>
      <w:r>
        <w:rPr>
          <w:sz w:val="24"/>
        </w:rPr>
        <w:t>Виды скульптуры и характер материала в скульптуре. Скульптурные памятники, парковая скульптура, камерная скульптура.</w:t>
      </w:r>
    </w:p>
    <w:p w:rsidR="005079D6" w:rsidRDefault="00072A71">
      <w:pPr>
        <w:ind w:firstLine="567"/>
        <w:jc w:val="both"/>
        <w:rPr>
          <w:sz w:val="24"/>
        </w:rPr>
      </w:pPr>
      <w:r>
        <w:rPr>
          <w:sz w:val="24"/>
        </w:rPr>
        <w:t>Статика и движение в скульптуре. Круглая скульптура. Произведения мелкой пластики. Виды рельефа.</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Жанры изобразительного искусства</w:t>
      </w:r>
    </w:p>
    <w:p w:rsidR="005079D6" w:rsidRDefault="00072A71">
      <w:pPr>
        <w:ind w:firstLine="567"/>
        <w:jc w:val="both"/>
        <w:rPr>
          <w:sz w:val="24"/>
        </w:rPr>
      </w:pPr>
      <w:r>
        <w:rPr>
          <w:sz w:val="24"/>
        </w:rPr>
        <w:t>Жанровая система в изобразительном искусстве как инструмент для сравнения и анализа произведений изобразительного искусства.</w:t>
      </w:r>
    </w:p>
    <w:p w:rsidR="005079D6" w:rsidRDefault="00072A71">
      <w:pPr>
        <w:ind w:firstLine="567"/>
        <w:jc w:val="both"/>
        <w:rPr>
          <w:sz w:val="24"/>
        </w:rPr>
      </w:pPr>
      <w:r>
        <w:rPr>
          <w:sz w:val="24"/>
        </w:rPr>
        <w:t>Предмет изображения, сюжет и содержание произведения изобразительного искусства.</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Натюрморт</w:t>
      </w:r>
    </w:p>
    <w:p w:rsidR="005079D6" w:rsidRDefault="00072A71">
      <w:pPr>
        <w:ind w:firstLine="567"/>
        <w:jc w:val="both"/>
        <w:rPr>
          <w:sz w:val="24"/>
        </w:rPr>
      </w:pPr>
      <w:r>
        <w:rPr>
          <w:sz w:val="24"/>
        </w:rPr>
        <w:t>Изображение предметного мира в изобразительном искусстве и появление жанра натюрморта в европейском и отечественном искусстве.</w:t>
      </w:r>
    </w:p>
    <w:p w:rsidR="005079D6" w:rsidRDefault="00072A71">
      <w:pPr>
        <w:ind w:firstLine="567"/>
        <w:jc w:val="both"/>
        <w:rPr>
          <w:sz w:val="24"/>
        </w:rPr>
      </w:pPr>
      <w:r>
        <w:rPr>
          <w:sz w:val="24"/>
        </w:rPr>
        <w:t>Основы графической грамоты: правила объёмного изображения предметов на плоскости.</w:t>
      </w:r>
    </w:p>
    <w:p w:rsidR="005079D6" w:rsidRDefault="00072A71">
      <w:pPr>
        <w:ind w:firstLine="567"/>
        <w:jc w:val="both"/>
        <w:rPr>
          <w:sz w:val="24"/>
        </w:rPr>
      </w:pPr>
      <w:r>
        <w:rPr>
          <w:sz w:val="24"/>
        </w:rPr>
        <w:t>Линейное построение предмета в пространстве: линия горизонта, точка зрения и точка схода, правила перспективных сокращений.</w:t>
      </w:r>
    </w:p>
    <w:p w:rsidR="005079D6" w:rsidRDefault="00072A71">
      <w:pPr>
        <w:ind w:firstLine="567"/>
        <w:jc w:val="both"/>
        <w:rPr>
          <w:sz w:val="24"/>
        </w:rPr>
      </w:pPr>
      <w:r>
        <w:rPr>
          <w:sz w:val="24"/>
        </w:rPr>
        <w:t>Изображение окружности в перспективе.</w:t>
      </w:r>
    </w:p>
    <w:p w:rsidR="005079D6" w:rsidRDefault="00072A71">
      <w:pPr>
        <w:ind w:firstLine="567"/>
        <w:jc w:val="both"/>
        <w:rPr>
          <w:sz w:val="24"/>
        </w:rPr>
      </w:pPr>
      <w:r>
        <w:rPr>
          <w:sz w:val="24"/>
        </w:rPr>
        <w:t>Рисование геометрических тел на основе правил линейной перспективы.</w:t>
      </w:r>
    </w:p>
    <w:p w:rsidR="005079D6" w:rsidRDefault="00072A71">
      <w:pPr>
        <w:ind w:firstLine="567"/>
        <w:jc w:val="both"/>
        <w:rPr>
          <w:sz w:val="24"/>
        </w:rPr>
      </w:pPr>
      <w:r>
        <w:rPr>
          <w:sz w:val="24"/>
        </w:rPr>
        <w:t>Сложная пространственная форма и выявление её конструкции.</w:t>
      </w:r>
    </w:p>
    <w:p w:rsidR="005079D6" w:rsidRDefault="00072A71">
      <w:pPr>
        <w:ind w:firstLine="567"/>
        <w:jc w:val="both"/>
        <w:rPr>
          <w:sz w:val="24"/>
        </w:rPr>
      </w:pPr>
      <w:r>
        <w:rPr>
          <w:sz w:val="24"/>
        </w:rPr>
        <w:t>Рисунок сложной формы предмета как соотношение простых геометрических фигур.</w:t>
      </w:r>
    </w:p>
    <w:p w:rsidR="005079D6" w:rsidRDefault="00072A71">
      <w:pPr>
        <w:ind w:firstLine="567"/>
        <w:jc w:val="both"/>
        <w:rPr>
          <w:sz w:val="24"/>
        </w:rPr>
      </w:pPr>
      <w:r>
        <w:rPr>
          <w:sz w:val="24"/>
        </w:rPr>
        <w:lastRenderedPageBreak/>
        <w:t>Линейный рисунок конструкции из нескольких геометрических тел.</w:t>
      </w:r>
    </w:p>
    <w:p w:rsidR="005079D6" w:rsidRDefault="00072A71">
      <w:pPr>
        <w:ind w:firstLine="567"/>
        <w:jc w:val="both"/>
        <w:rPr>
          <w:sz w:val="24"/>
        </w:rPr>
      </w:pPr>
      <w:r>
        <w:rPr>
          <w:sz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5079D6" w:rsidRDefault="00072A71">
      <w:pPr>
        <w:ind w:firstLine="567"/>
        <w:jc w:val="both"/>
        <w:rPr>
          <w:sz w:val="24"/>
        </w:rPr>
      </w:pPr>
      <w:r>
        <w:rPr>
          <w:sz w:val="24"/>
        </w:rPr>
        <w:t>Рисунок натюрморта графическими материалами с натуры или по представлению.</w:t>
      </w:r>
    </w:p>
    <w:p w:rsidR="005079D6" w:rsidRDefault="00072A71">
      <w:pPr>
        <w:ind w:firstLine="567"/>
        <w:jc w:val="both"/>
        <w:rPr>
          <w:sz w:val="24"/>
        </w:rPr>
      </w:pPr>
      <w:r>
        <w:rPr>
          <w:sz w:val="24"/>
        </w:rPr>
        <w:t>Творческий натюрморт в графике. Произведения художников­графиков. Особенности графических техник. Печатная графика.</w:t>
      </w:r>
    </w:p>
    <w:p w:rsidR="005079D6" w:rsidRDefault="00072A71">
      <w:pPr>
        <w:ind w:firstLine="567"/>
        <w:jc w:val="both"/>
        <w:rPr>
          <w:sz w:val="24"/>
        </w:rPr>
      </w:pPr>
      <w:r>
        <w:rPr>
          <w:sz w:val="24"/>
        </w:rPr>
        <w:t>Живописное изображение натюрморта. Цвет в натюрмортах европейских и отечественных живописцев. Опыт создания живописного натюрморта.</w:t>
      </w:r>
    </w:p>
    <w:p w:rsidR="005079D6" w:rsidRDefault="005079D6">
      <w:pPr>
        <w:pStyle w:val="3"/>
        <w:ind w:firstLine="567"/>
        <w:jc w:val="both"/>
        <w:rPr>
          <w:rFonts w:ascii="Times New Roman" w:hAnsi="Times New Roman"/>
          <w:color w:val="000000"/>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Портрет</w:t>
      </w:r>
    </w:p>
    <w:p w:rsidR="005079D6" w:rsidRDefault="00072A71">
      <w:pPr>
        <w:ind w:firstLine="567"/>
        <w:jc w:val="both"/>
        <w:rPr>
          <w:sz w:val="24"/>
        </w:rPr>
      </w:pPr>
      <w:r>
        <w:rPr>
          <w:sz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5079D6" w:rsidRDefault="00072A71">
      <w:pPr>
        <w:ind w:firstLine="567"/>
        <w:jc w:val="both"/>
        <w:rPr>
          <w:sz w:val="24"/>
        </w:rPr>
      </w:pPr>
      <w:r>
        <w:rPr>
          <w:sz w:val="24"/>
        </w:rPr>
        <w:t>Великие портретисты в европейском искусстве.</w:t>
      </w:r>
    </w:p>
    <w:p w:rsidR="005079D6" w:rsidRDefault="00072A71">
      <w:pPr>
        <w:ind w:firstLine="567"/>
        <w:jc w:val="both"/>
        <w:rPr>
          <w:sz w:val="24"/>
        </w:rPr>
      </w:pPr>
      <w:r>
        <w:rPr>
          <w:sz w:val="24"/>
        </w:rPr>
        <w:t>Особенности развития портретного жанра в отечественном искусстве. Великие портретисты в русской живописи.</w:t>
      </w:r>
    </w:p>
    <w:p w:rsidR="005079D6" w:rsidRDefault="00072A71">
      <w:pPr>
        <w:ind w:firstLine="567"/>
        <w:jc w:val="both"/>
        <w:rPr>
          <w:sz w:val="24"/>
        </w:rPr>
      </w:pPr>
      <w:r>
        <w:rPr>
          <w:sz w:val="24"/>
        </w:rPr>
        <w:t>Парадный и камерный портрет в живописи.</w:t>
      </w:r>
    </w:p>
    <w:p w:rsidR="005079D6" w:rsidRDefault="00072A71">
      <w:pPr>
        <w:ind w:firstLine="567"/>
        <w:jc w:val="both"/>
        <w:rPr>
          <w:sz w:val="24"/>
        </w:rPr>
      </w:pPr>
      <w:r>
        <w:rPr>
          <w:sz w:val="24"/>
        </w:rPr>
        <w:t>Особенности развития жанра портрета в искусстве ХХ в.— отечественном и европейском.</w:t>
      </w:r>
    </w:p>
    <w:p w:rsidR="005079D6" w:rsidRDefault="00072A71">
      <w:pPr>
        <w:ind w:firstLine="567"/>
        <w:jc w:val="both"/>
        <w:rPr>
          <w:sz w:val="24"/>
        </w:rPr>
      </w:pPr>
      <w:r>
        <w:rPr>
          <w:sz w:val="24"/>
        </w:rPr>
        <w:t>Построение головы человека, основные пропорции лица,  соотношение лицевой и черепной частей головы.</w:t>
      </w:r>
    </w:p>
    <w:p w:rsidR="005079D6" w:rsidRDefault="00072A71">
      <w:pPr>
        <w:ind w:firstLine="567"/>
        <w:jc w:val="both"/>
        <w:rPr>
          <w:sz w:val="24"/>
        </w:rPr>
      </w:pPr>
      <w:r>
        <w:rPr>
          <w:sz w:val="24"/>
        </w:rPr>
        <w:t>Графический портрет в работах известных художников. Разнообразие графических средств в изображении образа человека.</w:t>
      </w:r>
    </w:p>
    <w:p w:rsidR="005079D6" w:rsidRDefault="00072A71">
      <w:pPr>
        <w:ind w:firstLine="567"/>
        <w:jc w:val="both"/>
        <w:rPr>
          <w:sz w:val="24"/>
        </w:rPr>
      </w:pPr>
      <w:r>
        <w:rPr>
          <w:sz w:val="24"/>
        </w:rPr>
        <w:t>Графический портретный рисунок с натуры или по памяти.</w:t>
      </w:r>
    </w:p>
    <w:p w:rsidR="005079D6" w:rsidRDefault="00072A71">
      <w:pPr>
        <w:ind w:firstLine="567"/>
        <w:jc w:val="both"/>
        <w:rPr>
          <w:sz w:val="24"/>
        </w:rPr>
      </w:pPr>
      <w:r>
        <w:rPr>
          <w:sz w:val="24"/>
        </w:rPr>
        <w:t xml:space="preserve">Роль освещения головы при создании портретного образа. </w:t>
      </w:r>
    </w:p>
    <w:p w:rsidR="005079D6" w:rsidRDefault="00072A71">
      <w:pPr>
        <w:ind w:firstLine="567"/>
        <w:jc w:val="both"/>
        <w:rPr>
          <w:sz w:val="24"/>
        </w:rPr>
      </w:pPr>
      <w:r>
        <w:rPr>
          <w:sz w:val="24"/>
        </w:rPr>
        <w:t>Свет и тень в изображении головы человека.</w:t>
      </w:r>
    </w:p>
    <w:p w:rsidR="005079D6" w:rsidRDefault="00072A71">
      <w:pPr>
        <w:ind w:firstLine="567"/>
        <w:jc w:val="both"/>
        <w:rPr>
          <w:sz w:val="24"/>
        </w:rPr>
      </w:pPr>
      <w:r>
        <w:rPr>
          <w:sz w:val="24"/>
        </w:rPr>
        <w:t>Портрет в скульптуре.</w:t>
      </w:r>
    </w:p>
    <w:p w:rsidR="005079D6" w:rsidRDefault="00072A71">
      <w:pPr>
        <w:ind w:firstLine="567"/>
        <w:jc w:val="both"/>
        <w:rPr>
          <w:sz w:val="24"/>
        </w:rPr>
      </w:pPr>
      <w:r>
        <w:rPr>
          <w:sz w:val="24"/>
        </w:rPr>
        <w:t>Выражение характера человека, его социального положения и образа эпохи в скульптурном портрете.</w:t>
      </w:r>
    </w:p>
    <w:p w:rsidR="005079D6" w:rsidRDefault="00072A71">
      <w:pPr>
        <w:ind w:firstLine="567"/>
        <w:jc w:val="both"/>
        <w:rPr>
          <w:sz w:val="24"/>
        </w:rPr>
      </w:pPr>
      <w:r>
        <w:rPr>
          <w:sz w:val="24"/>
        </w:rPr>
        <w:t>Значение свойств художественных материалов в создании скульптурного портрета.</w:t>
      </w:r>
    </w:p>
    <w:p w:rsidR="005079D6" w:rsidRDefault="00072A71">
      <w:pPr>
        <w:ind w:firstLine="567"/>
        <w:jc w:val="both"/>
        <w:rPr>
          <w:sz w:val="24"/>
        </w:rPr>
      </w:pPr>
      <w:r>
        <w:rPr>
          <w:sz w:val="24"/>
        </w:rPr>
        <w:t>Живописное изображение портрета. Роль цвета в живописном портретном образе в произведениях выдающихся живописцев.</w:t>
      </w:r>
    </w:p>
    <w:p w:rsidR="005079D6" w:rsidRDefault="00072A71">
      <w:pPr>
        <w:ind w:firstLine="567"/>
        <w:jc w:val="both"/>
        <w:rPr>
          <w:sz w:val="24"/>
        </w:rPr>
      </w:pPr>
      <w:r>
        <w:rPr>
          <w:sz w:val="24"/>
        </w:rPr>
        <w:t>Опыт работы над созданием живописного портрета.</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Пейзаж</w:t>
      </w:r>
    </w:p>
    <w:p w:rsidR="005079D6" w:rsidRDefault="00072A71">
      <w:pPr>
        <w:ind w:firstLine="567"/>
        <w:jc w:val="both"/>
        <w:rPr>
          <w:sz w:val="24"/>
        </w:rPr>
      </w:pPr>
      <w:r>
        <w:rPr>
          <w:sz w:val="24"/>
        </w:rPr>
        <w:t>Особенности изображения пространства в эпоху Древнего мира, в средневековом искусстве и в эпоху Возрождения.</w:t>
      </w:r>
    </w:p>
    <w:p w:rsidR="005079D6" w:rsidRDefault="00072A71">
      <w:pPr>
        <w:ind w:firstLine="567"/>
        <w:jc w:val="both"/>
        <w:rPr>
          <w:sz w:val="24"/>
        </w:rPr>
      </w:pPr>
      <w:r>
        <w:rPr>
          <w:sz w:val="24"/>
        </w:rPr>
        <w:t>Правила построения линейной перспективы в изображении пространства.</w:t>
      </w:r>
    </w:p>
    <w:p w:rsidR="005079D6" w:rsidRDefault="00072A71">
      <w:pPr>
        <w:ind w:firstLine="567"/>
        <w:jc w:val="both"/>
        <w:rPr>
          <w:sz w:val="24"/>
        </w:rPr>
      </w:pPr>
      <w:r>
        <w:rPr>
          <w:sz w:val="24"/>
        </w:rPr>
        <w:t>Правила воздушной перспективы, построения переднего, среднего и дальнего планов при изображении пейзажа.</w:t>
      </w:r>
    </w:p>
    <w:p w:rsidR="005079D6" w:rsidRDefault="00072A71">
      <w:pPr>
        <w:ind w:firstLine="567"/>
        <w:jc w:val="both"/>
        <w:rPr>
          <w:sz w:val="24"/>
        </w:rPr>
      </w:pPr>
      <w:r>
        <w:rPr>
          <w:sz w:val="24"/>
        </w:rPr>
        <w:t>Особенности изображения разных состояний природы и её освещения. Романтический пейзаж. Морские пейзажи И. Айвазовского.</w:t>
      </w:r>
    </w:p>
    <w:p w:rsidR="005079D6" w:rsidRDefault="00072A71">
      <w:pPr>
        <w:ind w:firstLine="567"/>
        <w:jc w:val="both"/>
        <w:rPr>
          <w:sz w:val="24"/>
        </w:rPr>
      </w:pPr>
      <w:r>
        <w:rPr>
          <w:sz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Живописное изображение различных состояний природы.</w:t>
      </w:r>
    </w:p>
    <w:p w:rsidR="005079D6" w:rsidRDefault="00072A71">
      <w:pPr>
        <w:ind w:firstLine="567"/>
        <w:jc w:val="both"/>
        <w:rPr>
          <w:sz w:val="24"/>
        </w:rPr>
      </w:pPr>
      <w:r>
        <w:rPr>
          <w:sz w:val="24"/>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5079D6" w:rsidRDefault="00072A71">
      <w:pPr>
        <w:ind w:firstLine="567"/>
        <w:jc w:val="both"/>
        <w:rPr>
          <w:sz w:val="24"/>
        </w:rPr>
      </w:pPr>
      <w:r>
        <w:rPr>
          <w:sz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5079D6" w:rsidRDefault="00072A71">
      <w:pPr>
        <w:ind w:firstLine="567"/>
        <w:jc w:val="both"/>
        <w:rPr>
          <w:sz w:val="24"/>
        </w:rPr>
      </w:pPr>
      <w:r>
        <w:rPr>
          <w:sz w:val="24"/>
        </w:rPr>
        <w:lastRenderedPageBreak/>
        <w:t>Творческий опыт в создании композиционного живописного пейзажа своей Родины.</w:t>
      </w:r>
    </w:p>
    <w:p w:rsidR="005079D6" w:rsidRDefault="00072A71">
      <w:pPr>
        <w:ind w:firstLine="567"/>
        <w:jc w:val="both"/>
        <w:rPr>
          <w:sz w:val="24"/>
        </w:rPr>
      </w:pPr>
      <w:r>
        <w:rPr>
          <w:sz w:val="24"/>
        </w:rPr>
        <w:t>Графический образ пейзажа в работах выдающихся мастеров.</w:t>
      </w:r>
    </w:p>
    <w:p w:rsidR="005079D6" w:rsidRDefault="00072A71">
      <w:pPr>
        <w:ind w:firstLine="567"/>
        <w:jc w:val="both"/>
        <w:rPr>
          <w:sz w:val="24"/>
        </w:rPr>
      </w:pPr>
      <w:r>
        <w:rPr>
          <w:sz w:val="24"/>
        </w:rPr>
        <w:t>Средства выразительности в графическом рисунке и многообразие графических техник.</w:t>
      </w:r>
    </w:p>
    <w:p w:rsidR="005079D6" w:rsidRDefault="00072A71">
      <w:pPr>
        <w:ind w:firstLine="567"/>
        <w:jc w:val="both"/>
        <w:rPr>
          <w:sz w:val="24"/>
        </w:rPr>
      </w:pPr>
      <w:r>
        <w:rPr>
          <w:sz w:val="24"/>
        </w:rPr>
        <w:t>Графические зарисовки и графическая композиция на темы окружающей природы.</w:t>
      </w:r>
    </w:p>
    <w:p w:rsidR="005079D6" w:rsidRDefault="00072A71">
      <w:pPr>
        <w:ind w:firstLine="567"/>
        <w:jc w:val="both"/>
        <w:rPr>
          <w:sz w:val="24"/>
        </w:rPr>
      </w:pPr>
      <w:r>
        <w:rPr>
          <w:sz w:val="24"/>
        </w:rPr>
        <w:t>Городской пейзаж в творчестве мастеров искусства. Многообразие в понимании образа города.</w:t>
      </w:r>
    </w:p>
    <w:p w:rsidR="005079D6" w:rsidRDefault="00072A71">
      <w:pPr>
        <w:ind w:firstLine="567"/>
        <w:jc w:val="both"/>
        <w:rPr>
          <w:sz w:val="24"/>
        </w:rPr>
      </w:pPr>
      <w:r>
        <w:rPr>
          <w:sz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5079D6" w:rsidRDefault="00072A71">
      <w:pPr>
        <w:ind w:firstLine="567"/>
        <w:jc w:val="both"/>
        <w:rPr>
          <w:sz w:val="24"/>
        </w:rPr>
      </w:pPr>
      <w:r>
        <w:rPr>
          <w:sz w:val="24"/>
        </w:rPr>
        <w:t>Опыт изображения городского пейзажа. Наблюдательная перспектива и ритмическая организация плоскости изображения.</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Бытовой жанр в изобразительном искусстве</w:t>
      </w:r>
    </w:p>
    <w:p w:rsidR="005079D6" w:rsidRDefault="00072A71">
      <w:pPr>
        <w:ind w:firstLine="567"/>
        <w:jc w:val="both"/>
        <w:rPr>
          <w:sz w:val="24"/>
        </w:rPr>
      </w:pPr>
      <w:r>
        <w:rPr>
          <w:sz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5079D6" w:rsidRDefault="00072A71">
      <w:pPr>
        <w:ind w:firstLine="567"/>
        <w:jc w:val="both"/>
        <w:rPr>
          <w:sz w:val="24"/>
        </w:rPr>
      </w:pPr>
      <w:r>
        <w:rPr>
          <w:sz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5079D6" w:rsidRDefault="00072A71">
      <w:pPr>
        <w:ind w:firstLine="567"/>
        <w:jc w:val="both"/>
        <w:rPr>
          <w:sz w:val="24"/>
        </w:rPr>
      </w:pPr>
      <w:r>
        <w:rPr>
          <w:sz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Исторический жанр в изобразительном искусстве</w:t>
      </w:r>
    </w:p>
    <w:p w:rsidR="005079D6" w:rsidRDefault="00072A71">
      <w:pPr>
        <w:ind w:firstLine="567"/>
        <w:jc w:val="both"/>
        <w:rPr>
          <w:sz w:val="24"/>
        </w:rPr>
      </w:pPr>
      <w:r>
        <w:rPr>
          <w:sz w:val="24"/>
        </w:rPr>
        <w:t>Историческая тема в искусстве как изображение наиболее значительных событий в жизни общества.</w:t>
      </w:r>
    </w:p>
    <w:p w:rsidR="005079D6" w:rsidRDefault="00072A71">
      <w:pPr>
        <w:ind w:firstLine="567"/>
        <w:jc w:val="both"/>
        <w:rPr>
          <w:sz w:val="24"/>
        </w:rPr>
      </w:pPr>
      <w:r>
        <w:rPr>
          <w:sz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5079D6" w:rsidRDefault="00072A71">
      <w:pPr>
        <w:ind w:firstLine="567"/>
        <w:jc w:val="both"/>
        <w:rPr>
          <w:sz w:val="24"/>
        </w:rPr>
      </w:pPr>
      <w:r>
        <w:rPr>
          <w:sz w:val="24"/>
        </w:rPr>
        <w:t>Историческая картина в русском искусстве XIX в. и её особое место в развитии отечественной культуры.</w:t>
      </w:r>
    </w:p>
    <w:p w:rsidR="005079D6" w:rsidRDefault="00072A71">
      <w:pPr>
        <w:ind w:firstLine="567"/>
        <w:jc w:val="both"/>
        <w:rPr>
          <w:sz w:val="24"/>
        </w:rPr>
      </w:pPr>
      <w:r>
        <w:rPr>
          <w:sz w:val="24"/>
        </w:rPr>
        <w:t>Картина К. Брюллова «Последний день Помпеи», исторические картины в творчестве В. Сурикова и др. Исторический образ России в картинах ХХ в.</w:t>
      </w:r>
    </w:p>
    <w:p w:rsidR="005079D6" w:rsidRDefault="00072A71">
      <w:pPr>
        <w:ind w:firstLine="567"/>
        <w:jc w:val="both"/>
        <w:rPr>
          <w:sz w:val="24"/>
        </w:rPr>
      </w:pPr>
      <w:r>
        <w:rPr>
          <w:sz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5079D6" w:rsidRDefault="00072A71">
      <w:pPr>
        <w:ind w:firstLine="567"/>
        <w:jc w:val="both"/>
        <w:rPr>
          <w:sz w:val="24"/>
        </w:rPr>
      </w:pPr>
      <w:r>
        <w:rPr>
          <w:sz w:val="24"/>
        </w:rPr>
        <w:t>Разработка эскизов композиции на историческую тему с опорой на собранный материал по задуманному сюжету.</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Библейские темы в изобразительном искусстве</w:t>
      </w:r>
    </w:p>
    <w:p w:rsidR="005079D6" w:rsidRDefault="00072A71">
      <w:pPr>
        <w:ind w:firstLine="567"/>
        <w:jc w:val="both"/>
        <w:rPr>
          <w:sz w:val="24"/>
        </w:rPr>
      </w:pPr>
      <w:r>
        <w:rPr>
          <w:sz w:val="24"/>
        </w:rPr>
        <w:t>Исторические картины на библейские темы: место и значение сюжетов Священной истории в европейской культуре.</w:t>
      </w:r>
    </w:p>
    <w:p w:rsidR="005079D6" w:rsidRDefault="00072A71">
      <w:pPr>
        <w:ind w:firstLine="567"/>
        <w:jc w:val="both"/>
        <w:rPr>
          <w:sz w:val="24"/>
        </w:rPr>
      </w:pPr>
      <w:r>
        <w:rPr>
          <w:sz w:val="24"/>
        </w:rPr>
        <w:t>Вечные темы и их нравственное и духовно­ценностное выражение как «духовная ось», соединяющая жизненные позиции разных поколений.</w:t>
      </w:r>
    </w:p>
    <w:p w:rsidR="005079D6" w:rsidRDefault="00072A71">
      <w:pPr>
        <w:ind w:firstLine="567"/>
        <w:jc w:val="both"/>
        <w:rPr>
          <w:sz w:val="24"/>
        </w:rPr>
      </w:pPr>
      <w:r>
        <w:rPr>
          <w:sz w:val="24"/>
        </w:rPr>
        <w:t>Произведения на библейские темы Леонардо да Винчи, Рафаэля, Рембрандта, в скульптуре «Пьета» Микеланджело и др.</w:t>
      </w:r>
    </w:p>
    <w:p w:rsidR="005079D6" w:rsidRDefault="00072A71">
      <w:pPr>
        <w:ind w:firstLine="567"/>
        <w:jc w:val="both"/>
        <w:rPr>
          <w:sz w:val="24"/>
        </w:rPr>
      </w:pPr>
      <w:r>
        <w:rPr>
          <w:sz w:val="24"/>
        </w:rP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5079D6" w:rsidRDefault="00072A71">
      <w:pPr>
        <w:ind w:firstLine="567"/>
        <w:jc w:val="both"/>
        <w:rPr>
          <w:sz w:val="24"/>
        </w:rPr>
      </w:pPr>
      <w:r>
        <w:rPr>
          <w:sz w:val="24"/>
        </w:rPr>
        <w:t>Иконопись как великое проявление русской культуры. Язык изображения в иконе - его религиозный и символический смысл.</w:t>
      </w:r>
    </w:p>
    <w:p w:rsidR="005079D6" w:rsidRDefault="00072A71">
      <w:pPr>
        <w:ind w:firstLine="567"/>
        <w:jc w:val="both"/>
        <w:rPr>
          <w:sz w:val="24"/>
        </w:rPr>
      </w:pPr>
      <w:r>
        <w:rPr>
          <w:sz w:val="24"/>
        </w:rPr>
        <w:t>Великие русские иконописцы: духовный свет икон Андрея Рублёва, Феофана Грека, Дионисия.</w:t>
      </w:r>
    </w:p>
    <w:p w:rsidR="005079D6" w:rsidRDefault="00072A71">
      <w:pPr>
        <w:ind w:firstLine="567"/>
        <w:jc w:val="both"/>
        <w:rPr>
          <w:sz w:val="24"/>
        </w:rPr>
      </w:pPr>
      <w:r>
        <w:rPr>
          <w:sz w:val="24"/>
        </w:rPr>
        <w:t>Работа над эскизом сюжетной композиции.</w:t>
      </w:r>
    </w:p>
    <w:p w:rsidR="005079D6" w:rsidRDefault="00072A71">
      <w:pPr>
        <w:ind w:firstLine="567"/>
        <w:jc w:val="both"/>
        <w:rPr>
          <w:sz w:val="24"/>
        </w:rPr>
      </w:pPr>
      <w:r>
        <w:rPr>
          <w:sz w:val="24"/>
        </w:rPr>
        <w:t xml:space="preserve">Роль и значение изобразительного искусства в жизни людей: </w:t>
      </w:r>
    </w:p>
    <w:p w:rsidR="005079D6" w:rsidRDefault="00072A71">
      <w:pPr>
        <w:ind w:firstLine="567"/>
        <w:jc w:val="both"/>
        <w:rPr>
          <w:sz w:val="24"/>
        </w:rPr>
      </w:pPr>
      <w:r>
        <w:rPr>
          <w:sz w:val="24"/>
        </w:rPr>
        <w:t>образ мира в изобразительном искусстве.</w:t>
      </w:r>
    </w:p>
    <w:p w:rsidR="005079D6" w:rsidRDefault="005079D6">
      <w:pPr>
        <w:ind w:firstLine="567"/>
        <w:jc w:val="both"/>
        <w:rPr>
          <w:b/>
          <w:sz w:val="24"/>
        </w:rPr>
      </w:pPr>
    </w:p>
    <w:p w:rsidR="005079D6" w:rsidRDefault="00072A71">
      <w:pPr>
        <w:ind w:firstLine="567"/>
        <w:jc w:val="both"/>
        <w:rPr>
          <w:b/>
          <w:sz w:val="24"/>
        </w:rPr>
      </w:pPr>
      <w:r>
        <w:rPr>
          <w:b/>
          <w:sz w:val="24"/>
        </w:rPr>
        <w:t>Модуль № 3 «Архитектура и дизайн»</w:t>
      </w:r>
    </w:p>
    <w:p w:rsidR="005079D6" w:rsidRDefault="00072A71">
      <w:pPr>
        <w:ind w:firstLine="567"/>
        <w:jc w:val="both"/>
        <w:rPr>
          <w:sz w:val="24"/>
        </w:rPr>
      </w:pPr>
      <w:r>
        <w:rPr>
          <w:sz w:val="24"/>
        </w:rPr>
        <w:t>Архитектура и дизайн - искусства художественной постройки - конструктивные искусства.</w:t>
      </w:r>
    </w:p>
    <w:p w:rsidR="005079D6" w:rsidRDefault="00072A71">
      <w:pPr>
        <w:ind w:firstLine="567"/>
        <w:jc w:val="both"/>
        <w:rPr>
          <w:sz w:val="24"/>
        </w:rPr>
      </w:pPr>
      <w:r>
        <w:rPr>
          <w:sz w:val="24"/>
        </w:rPr>
        <w:t>Дизайн и архитектура как создатели «второй природы» - предметно­пространственной среды жизни людей.</w:t>
      </w:r>
    </w:p>
    <w:p w:rsidR="005079D6" w:rsidRDefault="00072A71">
      <w:pPr>
        <w:ind w:firstLine="567"/>
        <w:jc w:val="both"/>
        <w:rPr>
          <w:sz w:val="24"/>
        </w:rPr>
      </w:pPr>
      <w:r>
        <w:rPr>
          <w:sz w:val="24"/>
        </w:rPr>
        <w:t>Функциональность предметно­пространственной среды и выражение в ней мировосприятия, духовно­ценностных позиций общества.</w:t>
      </w:r>
    </w:p>
    <w:p w:rsidR="005079D6" w:rsidRDefault="00072A71">
      <w:pPr>
        <w:ind w:firstLine="567"/>
        <w:jc w:val="both"/>
        <w:rPr>
          <w:sz w:val="24"/>
        </w:rPr>
      </w:pPr>
      <w:r>
        <w:rPr>
          <w:sz w:val="24"/>
        </w:rPr>
        <w:t>Материальная культура человечества как уникальная информация о жизни людей в разные исторические эпохи.</w:t>
      </w:r>
    </w:p>
    <w:p w:rsidR="005079D6" w:rsidRDefault="00072A71">
      <w:pPr>
        <w:ind w:firstLine="567"/>
        <w:jc w:val="both"/>
        <w:rPr>
          <w:sz w:val="24"/>
        </w:rPr>
      </w:pPr>
      <w:r>
        <w:rPr>
          <w:sz w:val="24"/>
        </w:rPr>
        <w:t>Роль архитектуры в понимании человеком своей идентичности. Задачи сохранения культурного наследия и природного ландшафта.</w:t>
      </w:r>
    </w:p>
    <w:p w:rsidR="005079D6" w:rsidRDefault="00072A71">
      <w:pPr>
        <w:ind w:firstLine="567"/>
        <w:jc w:val="both"/>
        <w:rPr>
          <w:sz w:val="24"/>
        </w:rPr>
      </w:pPr>
      <w:r>
        <w:rPr>
          <w:sz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Графический дизайн</w:t>
      </w:r>
    </w:p>
    <w:p w:rsidR="005079D6" w:rsidRDefault="00072A71">
      <w:pPr>
        <w:ind w:firstLine="567"/>
        <w:jc w:val="both"/>
        <w:rPr>
          <w:sz w:val="24"/>
        </w:rPr>
      </w:pPr>
      <w:r>
        <w:rPr>
          <w:sz w:val="24"/>
        </w:rPr>
        <w:t>Композиция как основа реализации замысла в любой творческой деятельности. Основы формальной композиции в конструктивных искусствах.</w:t>
      </w:r>
    </w:p>
    <w:p w:rsidR="005079D6" w:rsidRDefault="00072A71">
      <w:pPr>
        <w:ind w:firstLine="567"/>
        <w:jc w:val="both"/>
        <w:rPr>
          <w:sz w:val="24"/>
        </w:rPr>
      </w:pPr>
      <w:r>
        <w:rPr>
          <w:sz w:val="24"/>
        </w:rPr>
        <w:t>Элементы композиции в графическом дизайне: пятно, линия, цвет, буква, текст и изображение.</w:t>
      </w:r>
    </w:p>
    <w:p w:rsidR="005079D6" w:rsidRDefault="00072A71">
      <w:pPr>
        <w:ind w:firstLine="567"/>
        <w:jc w:val="both"/>
        <w:rPr>
          <w:sz w:val="24"/>
        </w:rPr>
      </w:pPr>
      <w:r>
        <w:rPr>
          <w:sz w:val="24"/>
        </w:rPr>
        <w:t>Формальная композиция как композиционное построение на основе сочетания геометрических фигур, без предметного содержания.</w:t>
      </w:r>
    </w:p>
    <w:p w:rsidR="005079D6" w:rsidRDefault="00072A71">
      <w:pPr>
        <w:ind w:firstLine="567"/>
        <w:jc w:val="both"/>
        <w:rPr>
          <w:sz w:val="24"/>
        </w:rPr>
      </w:pPr>
      <w:r>
        <w:rPr>
          <w:sz w:val="24"/>
        </w:rPr>
        <w:t>Основные свойства композиции: целостность и соподчинённость элементов.</w:t>
      </w:r>
    </w:p>
    <w:p w:rsidR="005079D6" w:rsidRDefault="00072A71">
      <w:pPr>
        <w:ind w:firstLine="567"/>
        <w:jc w:val="both"/>
        <w:rPr>
          <w:sz w:val="24"/>
        </w:rPr>
      </w:pPr>
      <w:r>
        <w:rPr>
          <w:sz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5079D6" w:rsidRDefault="00072A71">
      <w:pPr>
        <w:ind w:firstLine="567"/>
        <w:jc w:val="both"/>
        <w:rPr>
          <w:sz w:val="24"/>
        </w:rPr>
      </w:pPr>
      <w:r>
        <w:rPr>
          <w:sz w:val="24"/>
        </w:rPr>
        <w:t>Практические упражнения по созданию композиции с вариативным ритмическим расположением геометрических фигур на плоскости.</w:t>
      </w:r>
    </w:p>
    <w:p w:rsidR="005079D6" w:rsidRDefault="00072A71">
      <w:pPr>
        <w:ind w:firstLine="567"/>
        <w:jc w:val="both"/>
        <w:rPr>
          <w:sz w:val="24"/>
        </w:rPr>
      </w:pPr>
      <w:r>
        <w:rPr>
          <w:sz w:val="24"/>
        </w:rPr>
        <w:t>Роль цвета в организации композиционного пространства.</w:t>
      </w:r>
    </w:p>
    <w:p w:rsidR="005079D6" w:rsidRDefault="00072A71">
      <w:pPr>
        <w:ind w:firstLine="567"/>
        <w:jc w:val="both"/>
        <w:rPr>
          <w:sz w:val="24"/>
        </w:rPr>
      </w:pPr>
      <w:r>
        <w:rPr>
          <w:sz w:val="24"/>
        </w:rPr>
        <w:t xml:space="preserve">Функциональные задачи цвета в конструктивных искусствах. Цвет и законы колористики. Применение локального цвета. </w:t>
      </w:r>
    </w:p>
    <w:p w:rsidR="005079D6" w:rsidRDefault="00072A71">
      <w:pPr>
        <w:ind w:firstLine="567"/>
        <w:jc w:val="both"/>
        <w:rPr>
          <w:sz w:val="24"/>
        </w:rPr>
      </w:pPr>
      <w:r>
        <w:rPr>
          <w:sz w:val="24"/>
        </w:rPr>
        <w:t>Цветовой акцент, ритм цветовых форм, доминанта.</w:t>
      </w:r>
    </w:p>
    <w:p w:rsidR="005079D6" w:rsidRDefault="00072A71">
      <w:pPr>
        <w:ind w:firstLine="567"/>
        <w:jc w:val="both"/>
        <w:rPr>
          <w:sz w:val="24"/>
        </w:rPr>
      </w:pPr>
      <w:r>
        <w:rPr>
          <w:sz w:val="24"/>
        </w:rPr>
        <w:t>Шрифты и шрифтовая композиция в графическом дизайне.</w:t>
      </w:r>
    </w:p>
    <w:p w:rsidR="005079D6" w:rsidRDefault="00072A71">
      <w:pPr>
        <w:ind w:firstLine="567"/>
        <w:jc w:val="both"/>
        <w:rPr>
          <w:sz w:val="24"/>
        </w:rPr>
      </w:pPr>
      <w:r>
        <w:rPr>
          <w:sz w:val="24"/>
        </w:rPr>
        <w:t>Форма буквы как изобразительно­смысловой символ.</w:t>
      </w:r>
    </w:p>
    <w:p w:rsidR="005079D6" w:rsidRDefault="00072A71">
      <w:pPr>
        <w:ind w:firstLine="567"/>
        <w:jc w:val="both"/>
        <w:rPr>
          <w:sz w:val="24"/>
        </w:rPr>
      </w:pPr>
      <w:r>
        <w:rPr>
          <w:sz w:val="24"/>
        </w:rPr>
        <w:t>Шрифт и содержание текста. Стилизация шрифта.</w:t>
      </w:r>
    </w:p>
    <w:p w:rsidR="005079D6" w:rsidRDefault="00072A71">
      <w:pPr>
        <w:ind w:firstLine="567"/>
        <w:jc w:val="both"/>
        <w:rPr>
          <w:sz w:val="24"/>
        </w:rPr>
      </w:pPr>
      <w:r>
        <w:rPr>
          <w:sz w:val="24"/>
        </w:rPr>
        <w:t>Типографика. Понимание типографской строки как элемента плоскостной композиции.</w:t>
      </w:r>
    </w:p>
    <w:p w:rsidR="005079D6" w:rsidRDefault="00072A71">
      <w:pPr>
        <w:ind w:firstLine="567"/>
        <w:jc w:val="both"/>
        <w:rPr>
          <w:sz w:val="24"/>
        </w:rPr>
      </w:pPr>
      <w:r>
        <w:rPr>
          <w:sz w:val="24"/>
        </w:rPr>
        <w:t>Выполнение аналитических и практических работ по теме «Буква — изобразительный элемент композиции».</w:t>
      </w:r>
    </w:p>
    <w:p w:rsidR="005079D6" w:rsidRDefault="00072A71">
      <w:pPr>
        <w:ind w:firstLine="567"/>
        <w:jc w:val="both"/>
        <w:rPr>
          <w:sz w:val="24"/>
        </w:rPr>
      </w:pPr>
      <w:r>
        <w:rPr>
          <w:sz w:val="24"/>
        </w:rPr>
        <w:t xml:space="preserve">Логотип как графический знак, эмблема или стилизованный графический символ. Функции логотипа. Шрифтовой логотип. </w:t>
      </w:r>
    </w:p>
    <w:p w:rsidR="005079D6" w:rsidRDefault="00072A71">
      <w:pPr>
        <w:ind w:firstLine="567"/>
        <w:jc w:val="both"/>
        <w:rPr>
          <w:sz w:val="24"/>
        </w:rPr>
      </w:pPr>
      <w:r>
        <w:rPr>
          <w:sz w:val="24"/>
        </w:rPr>
        <w:t>Знаковый логотип.</w:t>
      </w:r>
    </w:p>
    <w:p w:rsidR="005079D6" w:rsidRDefault="00072A71">
      <w:pPr>
        <w:ind w:firstLine="567"/>
        <w:jc w:val="both"/>
        <w:rPr>
          <w:sz w:val="24"/>
        </w:rPr>
      </w:pPr>
      <w:r>
        <w:rPr>
          <w:sz w:val="24"/>
        </w:rPr>
        <w:t>Композиционные основы макетирования в графическом дизайне при соединении текста и изображения.</w:t>
      </w:r>
    </w:p>
    <w:p w:rsidR="005079D6" w:rsidRDefault="00072A71">
      <w:pPr>
        <w:ind w:firstLine="567"/>
        <w:jc w:val="both"/>
        <w:rPr>
          <w:sz w:val="24"/>
        </w:rPr>
      </w:pPr>
      <w:r>
        <w:rPr>
          <w:sz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5079D6" w:rsidRDefault="00072A71">
      <w:pPr>
        <w:ind w:firstLine="567"/>
        <w:jc w:val="both"/>
        <w:rPr>
          <w:sz w:val="24"/>
        </w:rPr>
      </w:pPr>
      <w:r>
        <w:rPr>
          <w:sz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5079D6" w:rsidRDefault="00072A71">
      <w:pPr>
        <w:ind w:firstLine="567"/>
        <w:jc w:val="both"/>
        <w:rPr>
          <w:sz w:val="24"/>
        </w:rPr>
      </w:pPr>
      <w:r>
        <w:rPr>
          <w:sz w:val="24"/>
        </w:rPr>
        <w:t>Макет разворота книги или журнала по выбранной теме в виде коллажа или на основе компьютерных программ.</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Макетирование объёмно-пространственных композиций</w:t>
      </w:r>
    </w:p>
    <w:p w:rsidR="005079D6" w:rsidRDefault="00072A71">
      <w:pPr>
        <w:ind w:firstLine="567"/>
        <w:jc w:val="both"/>
        <w:rPr>
          <w:sz w:val="24"/>
        </w:rPr>
      </w:pPr>
      <w:r>
        <w:rPr>
          <w:sz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5079D6" w:rsidRDefault="00072A71">
      <w:pPr>
        <w:ind w:firstLine="567"/>
        <w:jc w:val="both"/>
        <w:rPr>
          <w:sz w:val="24"/>
        </w:rPr>
      </w:pPr>
      <w:r>
        <w:rPr>
          <w:sz w:val="24"/>
        </w:rPr>
        <w:lastRenderedPageBreak/>
        <w:t>Макетирование. Введение в макет понятия рельефа местности и способы его обозначения на макете.</w:t>
      </w:r>
    </w:p>
    <w:p w:rsidR="005079D6" w:rsidRDefault="00072A71">
      <w:pPr>
        <w:ind w:firstLine="567"/>
        <w:jc w:val="both"/>
        <w:rPr>
          <w:sz w:val="24"/>
        </w:rPr>
      </w:pPr>
      <w:r>
        <w:rPr>
          <w:sz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5079D6" w:rsidRDefault="00072A71">
      <w:pPr>
        <w:ind w:firstLine="567"/>
        <w:jc w:val="both"/>
        <w:rPr>
          <w:sz w:val="24"/>
        </w:rPr>
      </w:pPr>
      <w:r>
        <w:rPr>
          <w:sz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5079D6" w:rsidRDefault="00072A71">
      <w:pPr>
        <w:ind w:firstLine="567"/>
        <w:jc w:val="both"/>
        <w:rPr>
          <w:sz w:val="24"/>
        </w:rPr>
      </w:pPr>
      <w:r>
        <w:rPr>
          <w:sz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5079D6" w:rsidRDefault="00072A71">
      <w:pPr>
        <w:ind w:firstLine="567"/>
        <w:jc w:val="both"/>
        <w:rPr>
          <w:sz w:val="24"/>
        </w:rPr>
      </w:pPr>
      <w:r>
        <w:rPr>
          <w:sz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5079D6" w:rsidRDefault="00072A71">
      <w:pPr>
        <w:ind w:firstLine="567"/>
        <w:jc w:val="both"/>
        <w:rPr>
          <w:sz w:val="24"/>
        </w:rPr>
      </w:pPr>
      <w:r>
        <w:rPr>
          <w:sz w:val="24"/>
        </w:rPr>
        <w:t>Многообразие предметного мира, создаваемого человеком. Функция вещи и её форма. Образ времени в предметах, создаваемых человеком.</w:t>
      </w:r>
    </w:p>
    <w:p w:rsidR="005079D6" w:rsidRDefault="00072A71">
      <w:pPr>
        <w:ind w:firstLine="567"/>
        <w:jc w:val="both"/>
        <w:rPr>
          <w:sz w:val="24"/>
        </w:rPr>
      </w:pPr>
      <w:r>
        <w:rPr>
          <w:sz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5079D6" w:rsidRDefault="00072A71">
      <w:pPr>
        <w:ind w:firstLine="567"/>
        <w:jc w:val="both"/>
        <w:rPr>
          <w:sz w:val="24"/>
        </w:rPr>
      </w:pPr>
      <w:r>
        <w:rPr>
          <w:sz w:val="24"/>
        </w:rPr>
        <w:t>Выполнение аналитических зарисовок форм бытовых предметов.</w:t>
      </w:r>
    </w:p>
    <w:p w:rsidR="005079D6" w:rsidRDefault="00072A71">
      <w:pPr>
        <w:ind w:firstLine="567"/>
        <w:jc w:val="both"/>
        <w:rPr>
          <w:sz w:val="24"/>
        </w:rPr>
      </w:pPr>
      <w:r>
        <w:rPr>
          <w:sz w:val="24"/>
        </w:rPr>
        <w:t>Творческое проектирование предметов быта с определением их функций и материала изготовления</w:t>
      </w:r>
    </w:p>
    <w:p w:rsidR="005079D6" w:rsidRDefault="00072A71">
      <w:pPr>
        <w:ind w:firstLine="567"/>
        <w:jc w:val="both"/>
        <w:rPr>
          <w:sz w:val="24"/>
        </w:rPr>
      </w:pPr>
      <w:r>
        <w:rPr>
          <w:sz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5079D6" w:rsidRDefault="00072A71">
      <w:pPr>
        <w:ind w:firstLine="567"/>
        <w:jc w:val="both"/>
        <w:rPr>
          <w:sz w:val="24"/>
        </w:rPr>
      </w:pPr>
      <w:r>
        <w:rPr>
          <w:sz w:val="24"/>
        </w:rPr>
        <w:t>Конструирование объектов дизайна или архитектурное макетирование с использованием цвета.</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Социальное значение дизайна и архитектуры как среды жизни человека</w:t>
      </w:r>
    </w:p>
    <w:p w:rsidR="005079D6" w:rsidRDefault="00072A71">
      <w:pPr>
        <w:ind w:firstLine="567"/>
        <w:jc w:val="both"/>
        <w:rPr>
          <w:sz w:val="24"/>
        </w:rPr>
      </w:pPr>
      <w:r>
        <w:rPr>
          <w:sz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5079D6" w:rsidRDefault="00072A71">
      <w:pPr>
        <w:ind w:firstLine="567"/>
        <w:jc w:val="both"/>
        <w:rPr>
          <w:sz w:val="24"/>
        </w:rPr>
      </w:pPr>
      <w:r>
        <w:rPr>
          <w:sz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5079D6" w:rsidRDefault="00072A71">
      <w:pPr>
        <w:ind w:firstLine="567"/>
        <w:jc w:val="both"/>
        <w:rPr>
          <w:sz w:val="24"/>
        </w:rPr>
      </w:pPr>
      <w:r>
        <w:rPr>
          <w:sz w:val="24"/>
        </w:rPr>
        <w:t>Архитектура народного жилища, храмовая архитектура, частный дом в предметно­пространственной среде жизни разных народов.</w:t>
      </w:r>
    </w:p>
    <w:p w:rsidR="005079D6" w:rsidRDefault="00072A71">
      <w:pPr>
        <w:ind w:firstLine="567"/>
        <w:jc w:val="both"/>
        <w:rPr>
          <w:sz w:val="24"/>
        </w:rPr>
      </w:pPr>
      <w:r>
        <w:rPr>
          <w:sz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5079D6" w:rsidRDefault="00072A71">
      <w:pPr>
        <w:ind w:firstLine="567"/>
        <w:jc w:val="both"/>
        <w:rPr>
          <w:sz w:val="24"/>
        </w:rPr>
      </w:pPr>
      <w:r>
        <w:rPr>
          <w:sz w:val="24"/>
        </w:rPr>
        <w:t>Пути развития современной архитектуры и дизайна: город сегодня и завтра.</w:t>
      </w:r>
    </w:p>
    <w:p w:rsidR="005079D6" w:rsidRDefault="00072A71">
      <w:pPr>
        <w:ind w:firstLine="567"/>
        <w:jc w:val="both"/>
        <w:rPr>
          <w:sz w:val="24"/>
        </w:rPr>
      </w:pPr>
      <w:r>
        <w:rPr>
          <w:sz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5079D6" w:rsidRDefault="00072A71">
      <w:pPr>
        <w:ind w:firstLine="567"/>
        <w:jc w:val="both"/>
        <w:rPr>
          <w:sz w:val="24"/>
        </w:rPr>
      </w:pPr>
      <w:r>
        <w:rPr>
          <w:sz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5079D6" w:rsidRDefault="00072A71">
      <w:pPr>
        <w:ind w:firstLine="567"/>
        <w:jc w:val="both"/>
        <w:rPr>
          <w:sz w:val="24"/>
        </w:rPr>
      </w:pPr>
      <w:r>
        <w:rPr>
          <w:sz w:val="24"/>
        </w:rPr>
        <w:t>Пространство городской среды. Исторические формы планировки городской среды и их связь с образом жизни людей.</w:t>
      </w:r>
    </w:p>
    <w:p w:rsidR="005079D6" w:rsidRDefault="00072A71">
      <w:pPr>
        <w:ind w:firstLine="567"/>
        <w:jc w:val="both"/>
        <w:rPr>
          <w:sz w:val="24"/>
        </w:rPr>
      </w:pPr>
      <w:r>
        <w:rPr>
          <w:sz w:val="24"/>
        </w:rPr>
        <w:t>Роль цвета в формировании пространства. Схема­планировка и реальность.</w:t>
      </w:r>
    </w:p>
    <w:p w:rsidR="005079D6" w:rsidRDefault="00072A71">
      <w:pPr>
        <w:ind w:firstLine="567"/>
        <w:jc w:val="both"/>
        <w:rPr>
          <w:sz w:val="24"/>
        </w:rPr>
      </w:pPr>
      <w:r>
        <w:rPr>
          <w:sz w:val="24"/>
        </w:rPr>
        <w:t>Современные поиски новой эстетики в градостроительстве.</w:t>
      </w:r>
    </w:p>
    <w:p w:rsidR="005079D6" w:rsidRDefault="00072A71">
      <w:pPr>
        <w:ind w:firstLine="567"/>
        <w:jc w:val="both"/>
        <w:rPr>
          <w:sz w:val="24"/>
        </w:rPr>
      </w:pPr>
      <w:r>
        <w:rPr>
          <w:sz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5079D6" w:rsidRDefault="00072A71">
      <w:pPr>
        <w:ind w:firstLine="567"/>
        <w:jc w:val="both"/>
        <w:rPr>
          <w:sz w:val="24"/>
        </w:rPr>
      </w:pPr>
      <w:r>
        <w:rPr>
          <w:sz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5079D6" w:rsidRDefault="00072A71">
      <w:pPr>
        <w:ind w:firstLine="567"/>
        <w:jc w:val="both"/>
        <w:rPr>
          <w:sz w:val="24"/>
        </w:rPr>
      </w:pPr>
      <w:r>
        <w:rPr>
          <w:sz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5079D6" w:rsidRDefault="00072A71">
      <w:pPr>
        <w:ind w:firstLine="567"/>
        <w:jc w:val="both"/>
        <w:rPr>
          <w:sz w:val="24"/>
        </w:rPr>
      </w:pPr>
      <w:r>
        <w:rPr>
          <w:sz w:val="24"/>
        </w:rPr>
        <w:t xml:space="preserve">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w:t>
      </w:r>
      <w:r>
        <w:rPr>
          <w:sz w:val="24"/>
        </w:rPr>
        <w:lastRenderedPageBreak/>
        <w:t>локального озеленения и т. д.</w:t>
      </w:r>
    </w:p>
    <w:p w:rsidR="005079D6" w:rsidRDefault="00072A71">
      <w:pPr>
        <w:ind w:firstLine="567"/>
        <w:jc w:val="both"/>
        <w:rPr>
          <w:sz w:val="24"/>
        </w:rPr>
      </w:pPr>
      <w:r>
        <w:rPr>
          <w:sz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5079D6" w:rsidRDefault="00072A71">
      <w:pPr>
        <w:ind w:firstLine="567"/>
        <w:jc w:val="both"/>
        <w:rPr>
          <w:sz w:val="24"/>
        </w:rPr>
      </w:pPr>
      <w:r>
        <w:rPr>
          <w:sz w:val="24"/>
        </w:rPr>
        <w:t>Интерьер и предметный мир в доме. Назначение помещения и построение его интерьера. Дизайн пространственно­предметной среды интерьера.</w:t>
      </w:r>
    </w:p>
    <w:p w:rsidR="005079D6" w:rsidRDefault="00072A71">
      <w:pPr>
        <w:ind w:firstLine="567"/>
        <w:jc w:val="both"/>
        <w:rPr>
          <w:sz w:val="24"/>
        </w:rPr>
      </w:pPr>
      <w:r>
        <w:rPr>
          <w:sz w:val="24"/>
        </w:rPr>
        <w:t>Образно­стилевое единство материальной культуры каждой эпохи. Интерьер как отражение стиля жизни его хозяев.</w:t>
      </w:r>
    </w:p>
    <w:p w:rsidR="005079D6" w:rsidRDefault="00072A71">
      <w:pPr>
        <w:ind w:firstLine="567"/>
        <w:jc w:val="both"/>
        <w:rPr>
          <w:sz w:val="24"/>
        </w:rPr>
      </w:pPr>
      <w:r>
        <w:rPr>
          <w:sz w:val="24"/>
        </w:rPr>
        <w:t>Зонирование интерьера — создание многофункционального пространства. Отделочные материалы, введение фактуры и цвета в интерьер.</w:t>
      </w:r>
    </w:p>
    <w:p w:rsidR="005079D6" w:rsidRDefault="00072A71">
      <w:pPr>
        <w:ind w:firstLine="567"/>
        <w:jc w:val="both"/>
        <w:rPr>
          <w:sz w:val="24"/>
        </w:rPr>
      </w:pPr>
      <w:r>
        <w:rPr>
          <w:sz w:val="24"/>
        </w:rPr>
        <w:t>Интерьеры общественных зданий (театр, кафе, вокзал, офис, школа).</w:t>
      </w:r>
    </w:p>
    <w:p w:rsidR="005079D6" w:rsidRDefault="00072A71">
      <w:pPr>
        <w:ind w:firstLine="567"/>
        <w:jc w:val="both"/>
        <w:rPr>
          <w:sz w:val="24"/>
        </w:rPr>
      </w:pPr>
      <w:r>
        <w:rPr>
          <w:sz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5079D6" w:rsidRDefault="00072A71">
      <w:pPr>
        <w:ind w:firstLine="567"/>
        <w:jc w:val="both"/>
        <w:rPr>
          <w:sz w:val="24"/>
        </w:rPr>
      </w:pPr>
      <w:r>
        <w:rPr>
          <w:sz w:val="24"/>
        </w:rPr>
        <w:t>Организация архитектурно­ландшафтного пространства. Город в единстве с ландшафтно­парковой средой.</w:t>
      </w:r>
    </w:p>
    <w:p w:rsidR="005079D6" w:rsidRDefault="00072A71">
      <w:pPr>
        <w:ind w:firstLine="567"/>
        <w:jc w:val="both"/>
        <w:rPr>
          <w:sz w:val="24"/>
        </w:rPr>
      </w:pPr>
      <w:r>
        <w:rPr>
          <w:sz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079D6" w:rsidRDefault="00072A71">
      <w:pPr>
        <w:ind w:firstLine="567"/>
        <w:jc w:val="both"/>
        <w:rPr>
          <w:sz w:val="24"/>
        </w:rPr>
      </w:pPr>
      <w:r>
        <w:rPr>
          <w:sz w:val="24"/>
        </w:rPr>
        <w:t>Выполнение дизайн­проекта территории парка или приусадебного участка в виде схемы­чертежа.</w:t>
      </w:r>
    </w:p>
    <w:p w:rsidR="005079D6" w:rsidRDefault="00072A71">
      <w:pPr>
        <w:ind w:firstLine="567"/>
        <w:jc w:val="both"/>
        <w:rPr>
          <w:sz w:val="24"/>
        </w:rPr>
      </w:pPr>
      <w:r>
        <w:rPr>
          <w:sz w:val="24"/>
        </w:rPr>
        <w:t>Единство эстетического и функционального в объёмно­ пространственной организации среды жизнедеятельности людей.</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Образ человека и индивидуальное проектирование</w:t>
      </w:r>
    </w:p>
    <w:p w:rsidR="005079D6" w:rsidRDefault="00072A71">
      <w:pPr>
        <w:ind w:firstLine="567"/>
        <w:jc w:val="both"/>
        <w:rPr>
          <w:sz w:val="24"/>
        </w:rPr>
      </w:pPr>
      <w:r>
        <w:rPr>
          <w:sz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5079D6" w:rsidRDefault="00072A71">
      <w:pPr>
        <w:ind w:firstLine="567"/>
        <w:jc w:val="both"/>
        <w:rPr>
          <w:sz w:val="24"/>
        </w:rPr>
      </w:pPr>
      <w:r>
        <w:rPr>
          <w:sz w:val="24"/>
        </w:rPr>
        <w:t>Проектные работы по созданию облика частного дома, комнаты и сада. Дизайн предметной среды в интерьере частного дома.</w:t>
      </w:r>
    </w:p>
    <w:p w:rsidR="005079D6" w:rsidRDefault="00072A71">
      <w:pPr>
        <w:ind w:firstLine="567"/>
        <w:jc w:val="both"/>
        <w:rPr>
          <w:sz w:val="24"/>
        </w:rPr>
      </w:pPr>
      <w:r>
        <w:rPr>
          <w:sz w:val="24"/>
        </w:rPr>
        <w:t>Мода и культура как параметры создания собственного костюма или комплекта одежды.</w:t>
      </w:r>
    </w:p>
    <w:p w:rsidR="005079D6" w:rsidRDefault="00072A71">
      <w:pPr>
        <w:ind w:firstLine="567"/>
        <w:jc w:val="both"/>
        <w:rPr>
          <w:sz w:val="24"/>
        </w:rPr>
      </w:pPr>
      <w:r>
        <w:rPr>
          <w:sz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5079D6" w:rsidRDefault="00072A71">
      <w:pPr>
        <w:ind w:firstLine="567"/>
        <w:jc w:val="both"/>
        <w:rPr>
          <w:sz w:val="24"/>
        </w:rPr>
      </w:pPr>
      <w:r>
        <w:rPr>
          <w:sz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5079D6" w:rsidRDefault="00072A71">
      <w:pPr>
        <w:ind w:firstLine="567"/>
        <w:jc w:val="both"/>
        <w:rPr>
          <w:sz w:val="24"/>
        </w:rPr>
      </w:pPr>
      <w:r>
        <w:rPr>
          <w:sz w:val="24"/>
        </w:rPr>
        <w:t>Выполнение практических творческих эскизов по теме «Дизайн современной одежды».</w:t>
      </w:r>
    </w:p>
    <w:p w:rsidR="005079D6" w:rsidRDefault="00072A71">
      <w:pPr>
        <w:ind w:firstLine="567"/>
        <w:jc w:val="both"/>
        <w:rPr>
          <w:sz w:val="24"/>
        </w:rPr>
      </w:pPr>
      <w:r>
        <w:rPr>
          <w:sz w:val="24"/>
        </w:rPr>
        <w:t>Искусство грима и причёски. Форма лица и причёска. Макияж дневной, вечерний и карнавальный. Грим бытовой и сценический.</w:t>
      </w:r>
    </w:p>
    <w:p w:rsidR="005079D6" w:rsidRDefault="00072A71">
      <w:pPr>
        <w:ind w:firstLine="567"/>
        <w:jc w:val="both"/>
        <w:rPr>
          <w:sz w:val="24"/>
        </w:rPr>
      </w:pPr>
      <w:r>
        <w:rPr>
          <w:sz w:val="24"/>
        </w:rPr>
        <w:t>Имидж­дизайн и его связь с публичностью, технологией социального поведения, рекламой, общественной деятельностью.</w:t>
      </w:r>
    </w:p>
    <w:p w:rsidR="005079D6" w:rsidRDefault="00072A71">
      <w:pPr>
        <w:ind w:firstLine="567"/>
        <w:jc w:val="both"/>
        <w:rPr>
          <w:sz w:val="24"/>
        </w:rPr>
      </w:pPr>
      <w:r>
        <w:rPr>
          <w:sz w:val="24"/>
        </w:rPr>
        <w:t>Дизайн и архитектура - средства организации среды жизни людей и строительства нового мира.</w:t>
      </w:r>
    </w:p>
    <w:p w:rsidR="005079D6" w:rsidRDefault="005079D6">
      <w:pPr>
        <w:ind w:firstLine="567"/>
        <w:jc w:val="both"/>
        <w:rPr>
          <w:b/>
          <w:sz w:val="24"/>
        </w:rPr>
      </w:pPr>
    </w:p>
    <w:p w:rsidR="005079D6" w:rsidRDefault="00072A71">
      <w:pPr>
        <w:ind w:firstLine="567"/>
        <w:jc w:val="both"/>
        <w:rPr>
          <w:b/>
          <w:sz w:val="24"/>
        </w:rPr>
      </w:pPr>
      <w:r>
        <w:rPr>
          <w:b/>
          <w:sz w:val="24"/>
        </w:rPr>
        <w:t>Модуль № 4 «Изображение в синтетических, экранных видах искусства и художественная фотография» (</w:t>
      </w:r>
      <w:r>
        <w:rPr>
          <w:b/>
          <w:i/>
          <w:sz w:val="24"/>
        </w:rPr>
        <w:t>вариативный</w:t>
      </w:r>
      <w:r>
        <w:rPr>
          <w:b/>
          <w:sz w:val="24"/>
        </w:rPr>
        <w:t>)</w:t>
      </w:r>
    </w:p>
    <w:p w:rsidR="005079D6" w:rsidRDefault="00072A71">
      <w:pPr>
        <w:ind w:firstLine="567"/>
        <w:jc w:val="both"/>
        <w:rPr>
          <w:sz w:val="24"/>
        </w:rPr>
      </w:pPr>
      <w:r>
        <w:rPr>
          <w:sz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5079D6" w:rsidRDefault="00072A71">
      <w:pPr>
        <w:ind w:firstLine="567"/>
        <w:jc w:val="both"/>
        <w:rPr>
          <w:sz w:val="24"/>
        </w:rPr>
      </w:pPr>
      <w:r>
        <w:rPr>
          <w:sz w:val="24"/>
        </w:rPr>
        <w:t>Значение развития технологий в становлении новых видов искусства.</w:t>
      </w:r>
    </w:p>
    <w:p w:rsidR="005079D6" w:rsidRDefault="00072A71">
      <w:pPr>
        <w:ind w:firstLine="567"/>
        <w:jc w:val="both"/>
        <w:rPr>
          <w:sz w:val="24"/>
        </w:rPr>
      </w:pPr>
      <w:r>
        <w:rPr>
          <w:sz w:val="24"/>
        </w:rPr>
        <w:t>Мультимедиа и объединение множества воспринимаемых человеком информационных средств на экране цифрового искусства.</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lastRenderedPageBreak/>
        <w:t>Художник и искусство театра</w:t>
      </w:r>
    </w:p>
    <w:p w:rsidR="005079D6" w:rsidRDefault="00072A71">
      <w:pPr>
        <w:ind w:firstLine="567"/>
        <w:jc w:val="both"/>
        <w:rPr>
          <w:sz w:val="24"/>
        </w:rPr>
      </w:pPr>
      <w:r>
        <w:rPr>
          <w:sz w:val="24"/>
        </w:rPr>
        <w:t>Рождение театра в древнейших обрядах. История развития искусства театра.</w:t>
      </w:r>
    </w:p>
    <w:p w:rsidR="005079D6" w:rsidRDefault="00072A71">
      <w:pPr>
        <w:ind w:firstLine="567"/>
        <w:jc w:val="both"/>
        <w:rPr>
          <w:sz w:val="24"/>
        </w:rPr>
      </w:pPr>
      <w:r>
        <w:rPr>
          <w:sz w:val="24"/>
        </w:rPr>
        <w:t>Жанровое многообразие театральных представлений, шоу, праздников и их визуальный облик.</w:t>
      </w:r>
    </w:p>
    <w:p w:rsidR="005079D6" w:rsidRDefault="00072A71">
      <w:pPr>
        <w:ind w:firstLine="567"/>
        <w:jc w:val="both"/>
        <w:rPr>
          <w:sz w:val="24"/>
        </w:rPr>
      </w:pPr>
      <w:r>
        <w:rPr>
          <w:sz w:val="24"/>
        </w:rPr>
        <w:t>Роль художника и виды профессиональной деятельности художника в современном театре.</w:t>
      </w:r>
    </w:p>
    <w:p w:rsidR="005079D6" w:rsidRDefault="00072A71">
      <w:pPr>
        <w:ind w:firstLine="567"/>
        <w:jc w:val="both"/>
        <w:rPr>
          <w:sz w:val="24"/>
        </w:rPr>
      </w:pPr>
      <w:r>
        <w:rPr>
          <w:sz w:val="24"/>
        </w:rPr>
        <w:t>Сценография и создание сценического образа. Сотворчество художника­постановщика с драматургом, режиссёром и актёрами.</w:t>
      </w:r>
    </w:p>
    <w:p w:rsidR="005079D6" w:rsidRDefault="00072A71">
      <w:pPr>
        <w:ind w:firstLine="567"/>
        <w:jc w:val="both"/>
        <w:rPr>
          <w:sz w:val="24"/>
        </w:rPr>
      </w:pPr>
      <w:r>
        <w:rPr>
          <w:sz w:val="24"/>
        </w:rPr>
        <w:t>Роль освещения в визуальном облике театрального действия. Бутафорские, пошивочные, декорационные и иные цеха в театре.</w:t>
      </w:r>
    </w:p>
    <w:p w:rsidR="005079D6" w:rsidRDefault="00072A71">
      <w:pPr>
        <w:ind w:firstLine="567"/>
        <w:jc w:val="both"/>
        <w:rPr>
          <w:sz w:val="24"/>
        </w:rPr>
      </w:pPr>
      <w:r>
        <w:rPr>
          <w:sz w:val="24"/>
        </w:rPr>
        <w:t>Сценический костюм, грим и маска. Стилистическое единство в решении образа спектакля. Выражение в костюме характера персонажа.</w:t>
      </w:r>
    </w:p>
    <w:p w:rsidR="005079D6" w:rsidRDefault="00072A71">
      <w:pPr>
        <w:ind w:firstLine="567"/>
        <w:jc w:val="both"/>
        <w:rPr>
          <w:sz w:val="24"/>
        </w:rPr>
      </w:pPr>
      <w:r>
        <w:rPr>
          <w:sz w:val="24"/>
        </w:rPr>
        <w:t>Творчество художников­постановщиков в истории отечественного искусства (К. Коровин, И. Билибин, А. Головин и др.). Школьный спектакль и работа художника по его подготовке.</w:t>
      </w:r>
    </w:p>
    <w:p w:rsidR="005079D6" w:rsidRDefault="00072A71">
      <w:pPr>
        <w:ind w:firstLine="567"/>
        <w:jc w:val="both"/>
        <w:rPr>
          <w:sz w:val="24"/>
        </w:rPr>
      </w:pPr>
      <w:r>
        <w:rPr>
          <w:sz w:val="24"/>
        </w:rPr>
        <w:t>Художник в театре кукол и его ведущая роль как соавтора режиссёра и актёра в процессе создания образа персонажа.</w:t>
      </w:r>
    </w:p>
    <w:p w:rsidR="005079D6" w:rsidRDefault="00072A71">
      <w:pPr>
        <w:ind w:firstLine="567"/>
        <w:jc w:val="both"/>
        <w:rPr>
          <w:sz w:val="24"/>
        </w:rPr>
      </w:pPr>
      <w:r>
        <w:rPr>
          <w:sz w:val="24"/>
        </w:rPr>
        <w:t>Условность и метафора в театральной постановке как образная и авторская интерпретация реальности.</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Художественная фотография</w:t>
      </w:r>
    </w:p>
    <w:p w:rsidR="005079D6" w:rsidRDefault="00072A71">
      <w:pPr>
        <w:ind w:firstLine="567"/>
        <w:jc w:val="both"/>
        <w:rPr>
          <w:sz w:val="24"/>
        </w:rPr>
      </w:pPr>
      <w:r>
        <w:rPr>
          <w:sz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5079D6" w:rsidRDefault="00072A71">
      <w:pPr>
        <w:ind w:firstLine="567"/>
        <w:jc w:val="both"/>
        <w:rPr>
          <w:sz w:val="24"/>
        </w:rPr>
      </w:pPr>
      <w:r>
        <w:rPr>
          <w:sz w:val="24"/>
        </w:rPr>
        <w:t>Современные возможности художественной обработки цифровой фотографии.</w:t>
      </w:r>
    </w:p>
    <w:p w:rsidR="005079D6" w:rsidRDefault="00072A71">
      <w:pPr>
        <w:ind w:firstLine="567"/>
        <w:jc w:val="both"/>
        <w:rPr>
          <w:sz w:val="24"/>
        </w:rPr>
      </w:pPr>
      <w:r>
        <w:rPr>
          <w:sz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5079D6" w:rsidRDefault="00072A71">
      <w:pPr>
        <w:ind w:firstLine="567"/>
        <w:jc w:val="both"/>
        <w:rPr>
          <w:sz w:val="24"/>
        </w:rPr>
      </w:pPr>
      <w:r>
        <w:rPr>
          <w:sz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5079D6" w:rsidRDefault="00072A71">
      <w:pPr>
        <w:ind w:firstLine="567"/>
        <w:jc w:val="both"/>
        <w:rPr>
          <w:sz w:val="24"/>
        </w:rPr>
      </w:pPr>
      <w:r>
        <w:rPr>
          <w:sz w:val="24"/>
        </w:rPr>
        <w:t>Композиция кадра, ракурс, плановость, графический ритм.</w:t>
      </w:r>
    </w:p>
    <w:p w:rsidR="005079D6" w:rsidRDefault="00072A71">
      <w:pPr>
        <w:ind w:firstLine="567"/>
        <w:jc w:val="both"/>
        <w:rPr>
          <w:sz w:val="24"/>
        </w:rPr>
      </w:pPr>
      <w:r>
        <w:rPr>
          <w:sz w:val="24"/>
        </w:rPr>
        <w:t>Умения наблюдать и выявлять выразительность и красоту окружающей жизни с помощью фотографии.</w:t>
      </w:r>
    </w:p>
    <w:p w:rsidR="005079D6" w:rsidRDefault="00072A71">
      <w:pPr>
        <w:ind w:firstLine="567"/>
        <w:jc w:val="both"/>
        <w:rPr>
          <w:sz w:val="24"/>
        </w:rPr>
      </w:pPr>
      <w:r>
        <w:rPr>
          <w:sz w:val="24"/>
        </w:rPr>
        <w:t>Фотопейзаж в творчестве профессиональных фотографов.</w:t>
      </w:r>
    </w:p>
    <w:p w:rsidR="005079D6" w:rsidRDefault="00072A71">
      <w:pPr>
        <w:ind w:firstLine="567"/>
        <w:jc w:val="both"/>
        <w:rPr>
          <w:sz w:val="24"/>
        </w:rPr>
      </w:pPr>
      <w:r>
        <w:rPr>
          <w:sz w:val="24"/>
        </w:rPr>
        <w:t>Образные возможности чёрно­белой и цветной фотографии. Роль тональных контрастов и роль цвета в эмоционально­образном восприятии пейзажа.</w:t>
      </w:r>
    </w:p>
    <w:p w:rsidR="005079D6" w:rsidRDefault="00072A71">
      <w:pPr>
        <w:ind w:firstLine="567"/>
        <w:jc w:val="both"/>
        <w:rPr>
          <w:sz w:val="24"/>
        </w:rPr>
      </w:pPr>
      <w:r>
        <w:rPr>
          <w:sz w:val="24"/>
        </w:rPr>
        <w:t>Роль освещения в портретном образе. Фотография постановочная и документальная.</w:t>
      </w:r>
    </w:p>
    <w:p w:rsidR="005079D6" w:rsidRDefault="00072A71">
      <w:pPr>
        <w:ind w:firstLine="567"/>
        <w:jc w:val="both"/>
        <w:rPr>
          <w:sz w:val="24"/>
        </w:rPr>
      </w:pPr>
      <w:r>
        <w:rPr>
          <w:sz w:val="24"/>
        </w:rPr>
        <w:t>Фотопортрет в истории профессиональной фотографии и его связь с направлениями в изобразительном искусстве.</w:t>
      </w:r>
    </w:p>
    <w:p w:rsidR="005079D6" w:rsidRDefault="00072A71">
      <w:pPr>
        <w:ind w:firstLine="567"/>
        <w:jc w:val="both"/>
        <w:rPr>
          <w:sz w:val="24"/>
        </w:rPr>
      </w:pPr>
      <w:r>
        <w:rPr>
          <w:sz w:val="24"/>
        </w:rPr>
        <w:t>Портрет в фотографии, его общее и особенное по сравнению с живописным и графическим портретом. Опыт выполнения портретных фотографий.</w:t>
      </w:r>
    </w:p>
    <w:p w:rsidR="005079D6" w:rsidRDefault="00072A71">
      <w:pPr>
        <w:ind w:firstLine="567"/>
        <w:jc w:val="both"/>
        <w:rPr>
          <w:sz w:val="24"/>
        </w:rPr>
      </w:pPr>
      <w:r>
        <w:rPr>
          <w:sz w:val="24"/>
        </w:rPr>
        <w:t>Фоторепортаж. Образ события в кадре. Репортажный снимок — свидетельство истории и его значение в сохранении памяти о событии.</w:t>
      </w:r>
    </w:p>
    <w:p w:rsidR="005079D6" w:rsidRDefault="00072A71">
      <w:pPr>
        <w:ind w:firstLine="567"/>
        <w:jc w:val="both"/>
        <w:rPr>
          <w:sz w:val="24"/>
        </w:rPr>
      </w:pPr>
      <w:r>
        <w:rPr>
          <w:sz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5079D6" w:rsidRDefault="00072A71">
      <w:pPr>
        <w:ind w:firstLine="567"/>
        <w:jc w:val="both"/>
        <w:rPr>
          <w:sz w:val="24"/>
        </w:rPr>
      </w:pPr>
      <w:r>
        <w:rPr>
          <w:sz w:val="24"/>
        </w:rPr>
        <w:t>«Работать для жизни…» — фотографии Александра Родченко, их значение и влияние на стиль эпохи.</w:t>
      </w:r>
    </w:p>
    <w:p w:rsidR="005079D6" w:rsidRDefault="00072A71">
      <w:pPr>
        <w:ind w:firstLine="567"/>
        <w:jc w:val="both"/>
        <w:rPr>
          <w:sz w:val="24"/>
        </w:rPr>
      </w:pPr>
      <w:r>
        <w:rPr>
          <w:sz w:val="24"/>
        </w:rPr>
        <w:t>Возможности компьютерной обработки фотографий, задачи преобразования фотографий и границы достоверности.</w:t>
      </w:r>
    </w:p>
    <w:p w:rsidR="005079D6" w:rsidRDefault="00072A71">
      <w:pPr>
        <w:ind w:firstLine="567"/>
        <w:jc w:val="both"/>
        <w:rPr>
          <w:sz w:val="24"/>
        </w:rPr>
      </w:pPr>
      <w:r>
        <w:rPr>
          <w:sz w:val="24"/>
        </w:rPr>
        <w:t>Коллаж как жанр художественного творчества с помощью различных компьютерных программ.</w:t>
      </w:r>
    </w:p>
    <w:p w:rsidR="005079D6" w:rsidRDefault="00072A71">
      <w:pPr>
        <w:ind w:firstLine="567"/>
        <w:jc w:val="both"/>
        <w:rPr>
          <w:sz w:val="24"/>
        </w:rPr>
      </w:pPr>
      <w:r>
        <w:rPr>
          <w:sz w:val="24"/>
        </w:rPr>
        <w:t>Художественная фотография как авторское видение мира, как образ времени и влияние фотообраза на жизнь людей.</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Изображение и искусство кино</w:t>
      </w:r>
    </w:p>
    <w:p w:rsidR="005079D6" w:rsidRDefault="00072A71">
      <w:pPr>
        <w:ind w:firstLine="567"/>
        <w:jc w:val="both"/>
        <w:rPr>
          <w:sz w:val="24"/>
        </w:rPr>
      </w:pPr>
      <w:r>
        <w:rPr>
          <w:sz w:val="24"/>
        </w:rPr>
        <w:t>Ожившее изображение. История кино и его эволюция как искусства.</w:t>
      </w:r>
    </w:p>
    <w:p w:rsidR="005079D6" w:rsidRDefault="00072A71">
      <w:pPr>
        <w:ind w:firstLine="567"/>
        <w:jc w:val="both"/>
        <w:rPr>
          <w:sz w:val="24"/>
        </w:rPr>
      </w:pPr>
      <w:r>
        <w:rPr>
          <w:sz w:val="24"/>
        </w:rPr>
        <w:t xml:space="preserve">Синтетическая природа пространственно­временного искусства кино и состав творческого </w:t>
      </w:r>
      <w:r>
        <w:rPr>
          <w:sz w:val="24"/>
        </w:rPr>
        <w:lastRenderedPageBreak/>
        <w:t>коллектива. Сценарист - режиссёр - художник - оператор в работе над фильмом. Сложносоставной язык кино.</w:t>
      </w:r>
    </w:p>
    <w:p w:rsidR="005079D6" w:rsidRDefault="00072A71">
      <w:pPr>
        <w:ind w:firstLine="567"/>
        <w:jc w:val="both"/>
        <w:rPr>
          <w:sz w:val="24"/>
        </w:rPr>
      </w:pPr>
      <w:r>
        <w:rPr>
          <w:sz w:val="24"/>
        </w:rPr>
        <w:t>Монтаж композиционно построенных кадров - основа языка киноискусства.</w:t>
      </w:r>
    </w:p>
    <w:p w:rsidR="005079D6" w:rsidRDefault="00072A71">
      <w:pPr>
        <w:ind w:firstLine="567"/>
        <w:jc w:val="both"/>
        <w:rPr>
          <w:sz w:val="24"/>
        </w:rPr>
      </w:pPr>
      <w:r>
        <w:rPr>
          <w:sz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5079D6" w:rsidRDefault="00072A71">
      <w:pPr>
        <w:ind w:firstLine="567"/>
        <w:jc w:val="both"/>
        <w:rPr>
          <w:sz w:val="24"/>
        </w:rPr>
      </w:pPr>
      <w:r>
        <w:rPr>
          <w:sz w:val="24"/>
        </w:rPr>
        <w:t>Создание видеоролика - от замысла до съёмки. Разные жанры - разные задачи в работе над видеороликом. Этапы создания видеоролика.</w:t>
      </w:r>
    </w:p>
    <w:p w:rsidR="005079D6" w:rsidRDefault="00072A71">
      <w:pPr>
        <w:ind w:firstLine="567"/>
        <w:jc w:val="both"/>
        <w:rPr>
          <w:sz w:val="24"/>
        </w:rPr>
      </w:pPr>
      <w:r>
        <w:rPr>
          <w:sz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079D6" w:rsidRDefault="00072A71">
      <w:pPr>
        <w:ind w:firstLine="567"/>
        <w:jc w:val="both"/>
        <w:rPr>
          <w:sz w:val="24"/>
        </w:rPr>
      </w:pPr>
      <w:r>
        <w:rPr>
          <w:sz w:val="24"/>
        </w:rPr>
        <w:t>Использование электронно­цифровых технологий в совре менном игровом кинематографе.</w:t>
      </w:r>
    </w:p>
    <w:p w:rsidR="005079D6" w:rsidRDefault="00072A71">
      <w:pPr>
        <w:ind w:firstLine="567"/>
        <w:jc w:val="both"/>
        <w:rPr>
          <w:sz w:val="24"/>
        </w:rPr>
      </w:pPr>
      <w:r>
        <w:rPr>
          <w:sz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5079D6" w:rsidRDefault="00072A71">
      <w:pPr>
        <w:ind w:firstLine="567"/>
        <w:jc w:val="both"/>
        <w:rPr>
          <w:sz w:val="24"/>
        </w:rPr>
      </w:pPr>
      <w:r>
        <w:rPr>
          <w:sz w:val="24"/>
        </w:rPr>
        <w:t>Этапы создания анимационного фильма. Требования и критерии художественности.</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Изобразительное искусство на телевидении</w:t>
      </w:r>
    </w:p>
    <w:p w:rsidR="005079D6" w:rsidRDefault="00072A71">
      <w:pPr>
        <w:ind w:firstLine="567"/>
        <w:jc w:val="both"/>
        <w:rPr>
          <w:sz w:val="24"/>
        </w:rPr>
      </w:pPr>
      <w:r>
        <w:rPr>
          <w:sz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5079D6" w:rsidRDefault="00072A71">
      <w:pPr>
        <w:ind w:firstLine="567"/>
        <w:jc w:val="both"/>
        <w:rPr>
          <w:sz w:val="24"/>
        </w:rPr>
      </w:pPr>
      <w:r>
        <w:rPr>
          <w:sz w:val="24"/>
        </w:rPr>
        <w:t>Искусство и технология. Создатель телевидения - русский инженер Владимир Козьмич Зворыкин.</w:t>
      </w:r>
    </w:p>
    <w:p w:rsidR="005079D6" w:rsidRDefault="00072A71">
      <w:pPr>
        <w:ind w:firstLine="567"/>
        <w:jc w:val="both"/>
        <w:rPr>
          <w:sz w:val="24"/>
        </w:rPr>
      </w:pPr>
      <w:r>
        <w:rPr>
          <w:sz w:val="24"/>
        </w:rPr>
        <w:t xml:space="preserve">Роль телевидения в превращении мира в единое информационное пространство. Картина мира, создаваемая телевидением. </w:t>
      </w:r>
    </w:p>
    <w:p w:rsidR="005079D6" w:rsidRDefault="00072A71">
      <w:pPr>
        <w:ind w:firstLine="567"/>
        <w:jc w:val="both"/>
        <w:rPr>
          <w:sz w:val="24"/>
        </w:rPr>
      </w:pPr>
      <w:r>
        <w:rPr>
          <w:sz w:val="24"/>
        </w:rPr>
        <w:t>Прямой эфир и его значение.</w:t>
      </w:r>
    </w:p>
    <w:p w:rsidR="005079D6" w:rsidRDefault="00072A71">
      <w:pPr>
        <w:ind w:firstLine="567"/>
        <w:jc w:val="both"/>
        <w:rPr>
          <w:sz w:val="24"/>
        </w:rPr>
      </w:pPr>
      <w:r>
        <w:rPr>
          <w:sz w:val="24"/>
        </w:rPr>
        <w:t>Деятельность художника на телевидении: художники по свету, костюму, гриму; сценографический дизайн и компьютерная графика.</w:t>
      </w:r>
    </w:p>
    <w:p w:rsidR="005079D6" w:rsidRDefault="00072A71">
      <w:pPr>
        <w:ind w:firstLine="567"/>
        <w:jc w:val="both"/>
        <w:rPr>
          <w:sz w:val="24"/>
        </w:rPr>
      </w:pPr>
      <w:r>
        <w:rPr>
          <w:sz w:val="24"/>
        </w:rPr>
        <w:t>Школьное телевидение и студия мультимедиа. Построение видеоряда и художественного оформления.</w:t>
      </w:r>
    </w:p>
    <w:p w:rsidR="005079D6" w:rsidRDefault="00072A71">
      <w:pPr>
        <w:ind w:firstLine="567"/>
        <w:jc w:val="both"/>
        <w:rPr>
          <w:sz w:val="24"/>
        </w:rPr>
      </w:pPr>
      <w:r>
        <w:rPr>
          <w:sz w:val="24"/>
        </w:rPr>
        <w:t>Художнические роли каждого человека в реальной бытийной жизни.</w:t>
      </w:r>
    </w:p>
    <w:p w:rsidR="005079D6" w:rsidRDefault="00072A71">
      <w:pPr>
        <w:ind w:firstLine="567"/>
        <w:jc w:val="both"/>
        <w:rPr>
          <w:sz w:val="24"/>
        </w:rPr>
      </w:pPr>
      <w:r>
        <w:rPr>
          <w:sz w:val="24"/>
        </w:rPr>
        <w:t>Роль искусства в жизни общества и его влияние на жизнь каждого человека.</w:t>
      </w:r>
    </w:p>
    <w:p w:rsidR="005079D6" w:rsidRDefault="005079D6">
      <w:pPr>
        <w:sectPr w:rsidR="005079D6">
          <w:pgSz w:w="11907" w:h="16840"/>
          <w:pgMar w:top="1134" w:right="708" w:bottom="1134" w:left="709" w:header="0" w:footer="0" w:gutter="0"/>
          <w:cols w:space="720"/>
        </w:sectPr>
      </w:pPr>
    </w:p>
    <w:p w:rsidR="005079D6" w:rsidRDefault="00072A71">
      <w:pPr>
        <w:ind w:firstLine="567"/>
        <w:jc w:val="both"/>
        <w:rPr>
          <w:b/>
          <w:sz w:val="24"/>
        </w:rPr>
      </w:pPr>
      <w:r>
        <w:rPr>
          <w:b/>
          <w:sz w:val="24"/>
        </w:rPr>
        <w:lastRenderedPageBreak/>
        <w:t>3) ПЛАНИРУЕМЫЕ РЕЗУЛЬТАТЫ ОСВОЕНИЯ УЧЕБНОГО ПРЕДМЕТА «ИЗОБРАЗИТЕЛЬНОЕ ИСКУССТВО» НА УРОВНЕ ОСНОВНОГО ОБЩЕГО ОБРАЗОВАНИЯ (БАЗОВЫЙ УРОВЕНЬ)</w:t>
      </w:r>
    </w:p>
    <w:p w:rsidR="005079D6" w:rsidRDefault="005079D6">
      <w:pPr>
        <w:ind w:firstLine="567"/>
        <w:jc w:val="both"/>
        <w:rPr>
          <w:b/>
          <w:sz w:val="24"/>
        </w:rPr>
      </w:pPr>
    </w:p>
    <w:p w:rsidR="005079D6" w:rsidRDefault="00072A71">
      <w:pPr>
        <w:ind w:firstLine="567"/>
        <w:jc w:val="both"/>
        <w:rPr>
          <w:b/>
          <w:sz w:val="24"/>
        </w:rPr>
      </w:pPr>
      <w:r>
        <w:rPr>
          <w:b/>
          <w:sz w:val="24"/>
        </w:rPr>
        <w:t>ЛИЧНОСТНЫЕ РЕЗУЛЬТАТЫ</w:t>
      </w:r>
    </w:p>
    <w:p w:rsidR="005079D6" w:rsidRDefault="00072A71">
      <w:pPr>
        <w:ind w:firstLine="567"/>
        <w:jc w:val="both"/>
        <w:rPr>
          <w:sz w:val="24"/>
        </w:rPr>
      </w:pPr>
      <w:r>
        <w:rPr>
          <w:sz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5079D6" w:rsidRDefault="00072A71">
      <w:pPr>
        <w:ind w:firstLine="567"/>
        <w:jc w:val="both"/>
        <w:rPr>
          <w:sz w:val="24"/>
        </w:rPr>
      </w:pPr>
      <w:r>
        <w:rPr>
          <w:sz w:val="24"/>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5079D6" w:rsidRDefault="00072A71">
      <w:pPr>
        <w:ind w:firstLine="567"/>
        <w:jc w:val="both"/>
        <w:rPr>
          <w:sz w:val="24"/>
        </w:rPr>
      </w:pPr>
      <w:r>
        <w:rPr>
          <w:sz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t>Патриотическое воспитание</w:t>
      </w:r>
    </w:p>
    <w:p w:rsidR="005079D6" w:rsidRDefault="00072A71">
      <w:pPr>
        <w:ind w:firstLine="567"/>
        <w:jc w:val="both"/>
        <w:rPr>
          <w:sz w:val="24"/>
        </w:rPr>
      </w:pPr>
      <w:r>
        <w:rPr>
          <w:sz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t>Гражданское воспитание</w:t>
      </w:r>
    </w:p>
    <w:p w:rsidR="005079D6" w:rsidRDefault="00072A71">
      <w:pPr>
        <w:ind w:firstLine="567"/>
        <w:jc w:val="both"/>
        <w:rPr>
          <w:sz w:val="24"/>
        </w:rPr>
      </w:pPr>
      <w:r>
        <w:rPr>
          <w:sz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 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t>Духовно-нравственное воспитание</w:t>
      </w:r>
    </w:p>
    <w:p w:rsidR="005079D6" w:rsidRDefault="00072A71">
      <w:pPr>
        <w:ind w:firstLine="567"/>
        <w:jc w:val="both"/>
        <w:rPr>
          <w:sz w:val="24"/>
        </w:rPr>
      </w:pPr>
      <w:r>
        <w:rPr>
          <w:sz w:val="24"/>
        </w:rPr>
        <w:t>В искусстве</w:t>
      </w:r>
      <w:r>
        <w:rPr>
          <w:i/>
          <w:sz w:val="24"/>
        </w:rPr>
        <w:t xml:space="preserve"> </w:t>
      </w:r>
      <w:r>
        <w:rPr>
          <w:sz w:val="24"/>
        </w:rPr>
        <w:t>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 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t>Эстетическое воспитание</w:t>
      </w:r>
    </w:p>
    <w:p w:rsidR="005079D6" w:rsidRDefault="00072A71">
      <w:pPr>
        <w:ind w:firstLine="567"/>
        <w:jc w:val="both"/>
        <w:rPr>
          <w:sz w:val="24"/>
        </w:rPr>
      </w:pPr>
      <w:r>
        <w:rPr>
          <w:sz w:val="24"/>
        </w:rPr>
        <w:t xml:space="preserve">Эстетическое (от греч. aisthetikos - чувствующий, чувственный) - это воспитание чувственной </w:t>
      </w:r>
      <w:r>
        <w:rPr>
          <w:sz w:val="24"/>
        </w:rPr>
        <w:lastRenderedPageBreak/>
        <w:t>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 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t>Ценности познавательной деятельности</w:t>
      </w:r>
    </w:p>
    <w:p w:rsidR="005079D6" w:rsidRDefault="00072A71">
      <w:pPr>
        <w:ind w:firstLine="567"/>
        <w:jc w:val="both"/>
        <w:rPr>
          <w:sz w:val="24"/>
        </w:rPr>
      </w:pPr>
      <w:r>
        <w:rPr>
          <w:sz w:val="24"/>
        </w:rPr>
        <w:t>В процессе художественной деятельности на занятиях изобразительным искусством ставятся задачи воспитания наблюдательности — умений активно, т.е.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t>Экологическое воспитание</w:t>
      </w:r>
    </w:p>
    <w:p w:rsidR="005079D6" w:rsidRDefault="00072A71">
      <w:pPr>
        <w:ind w:firstLine="567"/>
        <w:jc w:val="both"/>
        <w:rPr>
          <w:sz w:val="24"/>
        </w:rPr>
      </w:pPr>
      <w:r>
        <w:rPr>
          <w:sz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t>Трудовое воспитание</w:t>
      </w:r>
    </w:p>
    <w:p w:rsidR="005079D6" w:rsidRDefault="00072A71">
      <w:pPr>
        <w:ind w:firstLine="567"/>
        <w:jc w:val="both"/>
        <w:rPr>
          <w:sz w:val="24"/>
        </w:rPr>
      </w:pPr>
      <w:r>
        <w:rPr>
          <w:sz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t>Воспитывающая предметно-эстетическая среда</w:t>
      </w:r>
    </w:p>
    <w:p w:rsidR="005079D6" w:rsidRDefault="00072A71">
      <w:pPr>
        <w:ind w:firstLine="567"/>
        <w:jc w:val="both"/>
        <w:rPr>
          <w:sz w:val="24"/>
        </w:rPr>
      </w:pPr>
      <w:r>
        <w:rPr>
          <w:sz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 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5079D6" w:rsidRDefault="005079D6">
      <w:pPr>
        <w:ind w:firstLine="567"/>
        <w:jc w:val="both"/>
        <w:rPr>
          <w:sz w:val="24"/>
        </w:rPr>
      </w:pPr>
    </w:p>
    <w:p w:rsidR="005079D6" w:rsidRDefault="00072A71">
      <w:pPr>
        <w:ind w:firstLine="567"/>
        <w:jc w:val="both"/>
        <w:rPr>
          <w:b/>
          <w:sz w:val="24"/>
        </w:rPr>
      </w:pPr>
      <w:r>
        <w:rPr>
          <w:b/>
          <w:sz w:val="24"/>
        </w:rPr>
        <w:t>МЕТАПРЕДМЕТНЫЕ РЕЗУЛЬТАТЫ</w:t>
      </w:r>
    </w:p>
    <w:p w:rsidR="005079D6" w:rsidRDefault="00072A71">
      <w:pPr>
        <w:ind w:firstLine="567"/>
        <w:jc w:val="both"/>
        <w:rPr>
          <w:sz w:val="24"/>
        </w:rPr>
      </w:pPr>
      <w:r>
        <w:rPr>
          <w:sz w:val="24"/>
        </w:rPr>
        <w:t>Метапредметные результаты освоения основной образовательной программы, формируемые при изучении предмета «Изобразительное искусство»:</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Познавательные УУД:</w:t>
      </w:r>
    </w:p>
    <w:p w:rsidR="005079D6" w:rsidRDefault="00072A71">
      <w:pPr>
        <w:ind w:firstLine="567"/>
        <w:jc w:val="both"/>
        <w:rPr>
          <w:i/>
          <w:sz w:val="24"/>
        </w:rPr>
      </w:pPr>
      <w:r>
        <w:rPr>
          <w:i/>
          <w:sz w:val="24"/>
        </w:rPr>
        <w:t>Формирование пространственных представлений и сенсорных способностей:</w:t>
      </w:r>
    </w:p>
    <w:p w:rsidR="005079D6" w:rsidRDefault="00072A71">
      <w:pPr>
        <w:ind w:firstLine="567"/>
        <w:jc w:val="both"/>
        <w:rPr>
          <w:sz w:val="24"/>
        </w:rPr>
      </w:pPr>
      <w:r>
        <w:rPr>
          <w:sz w:val="24"/>
        </w:rPr>
        <w:t>- сравнивать предметные и пространственные объекты по заданным основаниям;</w:t>
      </w:r>
    </w:p>
    <w:p w:rsidR="005079D6" w:rsidRDefault="00072A71">
      <w:pPr>
        <w:ind w:firstLine="567"/>
        <w:jc w:val="both"/>
        <w:rPr>
          <w:sz w:val="24"/>
        </w:rPr>
      </w:pPr>
      <w:r>
        <w:rPr>
          <w:sz w:val="24"/>
        </w:rPr>
        <w:t>- характеризовать форму предмета, конструкции;</w:t>
      </w:r>
    </w:p>
    <w:p w:rsidR="005079D6" w:rsidRDefault="00072A71">
      <w:pPr>
        <w:ind w:firstLine="567"/>
        <w:jc w:val="both"/>
        <w:rPr>
          <w:sz w:val="24"/>
        </w:rPr>
      </w:pPr>
      <w:r>
        <w:rPr>
          <w:sz w:val="24"/>
        </w:rPr>
        <w:t>- выявлять положение предметной формы в пространстве;</w:t>
      </w:r>
    </w:p>
    <w:p w:rsidR="005079D6" w:rsidRDefault="00072A71">
      <w:pPr>
        <w:ind w:firstLine="567"/>
        <w:jc w:val="both"/>
        <w:rPr>
          <w:sz w:val="24"/>
        </w:rPr>
      </w:pPr>
      <w:r>
        <w:rPr>
          <w:sz w:val="24"/>
        </w:rPr>
        <w:t>- обобщать форму составной конструкции;</w:t>
      </w:r>
    </w:p>
    <w:p w:rsidR="005079D6" w:rsidRDefault="00072A71">
      <w:pPr>
        <w:ind w:firstLine="567"/>
        <w:jc w:val="both"/>
        <w:rPr>
          <w:sz w:val="24"/>
        </w:rPr>
      </w:pPr>
      <w:r>
        <w:rPr>
          <w:sz w:val="24"/>
        </w:rPr>
        <w:lastRenderedPageBreak/>
        <w:t>- анализировать структуру предмета, конструкции, пространства, зрительного образа;</w:t>
      </w:r>
    </w:p>
    <w:p w:rsidR="005079D6" w:rsidRDefault="00072A71">
      <w:pPr>
        <w:ind w:firstLine="567"/>
        <w:jc w:val="both"/>
        <w:rPr>
          <w:sz w:val="24"/>
        </w:rPr>
      </w:pPr>
      <w:r>
        <w:rPr>
          <w:sz w:val="24"/>
        </w:rPr>
        <w:t>- структурировать предметно­пространственные явления;</w:t>
      </w:r>
    </w:p>
    <w:p w:rsidR="005079D6" w:rsidRDefault="00072A71">
      <w:pPr>
        <w:ind w:firstLine="567"/>
        <w:jc w:val="both"/>
        <w:rPr>
          <w:sz w:val="24"/>
        </w:rPr>
      </w:pPr>
      <w:r>
        <w:rPr>
          <w:sz w:val="24"/>
        </w:rPr>
        <w:t>- сопоставлять пропорциональное соотношение частей внутри целого и предметов между собой;</w:t>
      </w:r>
    </w:p>
    <w:p w:rsidR="005079D6" w:rsidRDefault="00072A71">
      <w:pPr>
        <w:ind w:firstLine="567"/>
        <w:jc w:val="both"/>
        <w:rPr>
          <w:sz w:val="24"/>
        </w:rPr>
      </w:pPr>
      <w:r>
        <w:rPr>
          <w:sz w:val="24"/>
        </w:rPr>
        <w:t>- абстрагировать образ реальности в построении плоской или пространственной композиции.</w:t>
      </w:r>
    </w:p>
    <w:p w:rsidR="005079D6" w:rsidRDefault="00072A71">
      <w:pPr>
        <w:ind w:firstLine="567"/>
        <w:jc w:val="both"/>
        <w:rPr>
          <w:i/>
          <w:sz w:val="24"/>
        </w:rPr>
      </w:pPr>
      <w:r>
        <w:rPr>
          <w:i/>
          <w:sz w:val="24"/>
        </w:rPr>
        <w:t>Базовые логические и исследовательские действия:</w:t>
      </w:r>
    </w:p>
    <w:p w:rsidR="005079D6" w:rsidRDefault="00072A71">
      <w:pPr>
        <w:ind w:firstLine="567"/>
        <w:jc w:val="both"/>
        <w:rPr>
          <w:sz w:val="24"/>
        </w:rPr>
      </w:pPr>
      <w:r>
        <w:rPr>
          <w:sz w:val="24"/>
        </w:rPr>
        <w:t>- выявлять и характеризовать существенные признаки явлений художественной культуры;</w:t>
      </w:r>
    </w:p>
    <w:p w:rsidR="005079D6" w:rsidRDefault="00072A71">
      <w:pPr>
        <w:ind w:firstLine="567"/>
        <w:jc w:val="both"/>
        <w:rPr>
          <w:sz w:val="24"/>
        </w:rPr>
      </w:pPr>
      <w:r>
        <w:rPr>
          <w:sz w:val="24"/>
        </w:rPr>
        <w:t>- сопоставлять, анализировать, сравнивать и оценивать с позиций эстетических категорий явления искусства и действительности;</w:t>
      </w:r>
    </w:p>
    <w:p w:rsidR="005079D6" w:rsidRDefault="00072A71">
      <w:pPr>
        <w:ind w:firstLine="567"/>
        <w:jc w:val="both"/>
        <w:rPr>
          <w:sz w:val="24"/>
        </w:rPr>
      </w:pPr>
      <w:r>
        <w:rPr>
          <w:sz w:val="24"/>
        </w:rPr>
        <w:t>- классифицировать произведения искусства по видам и, соответственно, по назначению в жизни людей;</w:t>
      </w:r>
    </w:p>
    <w:p w:rsidR="005079D6" w:rsidRDefault="00072A71">
      <w:pPr>
        <w:ind w:firstLine="567"/>
        <w:jc w:val="both"/>
        <w:rPr>
          <w:sz w:val="24"/>
        </w:rPr>
      </w:pPr>
      <w:r>
        <w:rPr>
          <w:sz w:val="24"/>
        </w:rPr>
        <w:t>- ставить и использовать вопросы как исследовательский инструмент познания;</w:t>
      </w:r>
    </w:p>
    <w:p w:rsidR="005079D6" w:rsidRDefault="00072A71">
      <w:pPr>
        <w:ind w:firstLine="567"/>
        <w:jc w:val="both"/>
        <w:rPr>
          <w:sz w:val="24"/>
        </w:rPr>
      </w:pPr>
      <w:r>
        <w:rPr>
          <w:sz w:val="24"/>
        </w:rPr>
        <w:t>- вести исследовательскую работу по сбору информационного материала по установленной или выбранной теме;</w:t>
      </w:r>
    </w:p>
    <w:p w:rsidR="005079D6" w:rsidRDefault="00072A71">
      <w:pPr>
        <w:ind w:firstLine="567"/>
        <w:jc w:val="both"/>
        <w:rPr>
          <w:sz w:val="24"/>
        </w:rPr>
      </w:pPr>
      <w:r>
        <w:rPr>
          <w:sz w:val="24"/>
        </w:rPr>
        <w:t>- самостоятельно формулировать выводы и обобщения по ре зультатам наблюдения или исследования, аргументированно защищать свои позиции.</w:t>
      </w:r>
    </w:p>
    <w:p w:rsidR="005079D6" w:rsidRDefault="00072A71">
      <w:pPr>
        <w:ind w:firstLine="567"/>
        <w:jc w:val="both"/>
        <w:rPr>
          <w:i/>
          <w:sz w:val="24"/>
        </w:rPr>
      </w:pPr>
      <w:r>
        <w:rPr>
          <w:i/>
          <w:sz w:val="24"/>
        </w:rPr>
        <w:t>Работа с информацией:</w:t>
      </w:r>
    </w:p>
    <w:p w:rsidR="005079D6" w:rsidRDefault="00072A71">
      <w:pPr>
        <w:ind w:firstLine="567"/>
        <w:jc w:val="both"/>
        <w:rPr>
          <w:sz w:val="24"/>
        </w:rPr>
      </w:pPr>
      <w:r>
        <w:rPr>
          <w:sz w:val="24"/>
        </w:rPr>
        <w:t>- использовать различные методы, в т.ч. электронные технологии, для поиска и отбора информации на основе образовательных задач и заданных критериев;</w:t>
      </w:r>
    </w:p>
    <w:p w:rsidR="005079D6" w:rsidRDefault="00072A71">
      <w:pPr>
        <w:ind w:firstLine="567"/>
        <w:jc w:val="both"/>
        <w:rPr>
          <w:sz w:val="24"/>
        </w:rPr>
      </w:pPr>
      <w:r>
        <w:rPr>
          <w:sz w:val="24"/>
        </w:rPr>
        <w:t>- использовать электронные образовательные ресурсы;</w:t>
      </w:r>
    </w:p>
    <w:p w:rsidR="005079D6" w:rsidRDefault="00072A71">
      <w:pPr>
        <w:ind w:firstLine="567"/>
        <w:jc w:val="both"/>
        <w:rPr>
          <w:sz w:val="24"/>
        </w:rPr>
      </w:pPr>
      <w:r>
        <w:rPr>
          <w:sz w:val="24"/>
        </w:rPr>
        <w:t>- уметь работать с электронными учебными пособиями и учебниками;</w:t>
      </w:r>
    </w:p>
    <w:p w:rsidR="005079D6" w:rsidRDefault="00072A71">
      <w:pPr>
        <w:ind w:firstLine="567"/>
        <w:jc w:val="both"/>
        <w:rPr>
          <w:sz w:val="24"/>
        </w:rPr>
      </w:pPr>
      <w:r>
        <w:rPr>
          <w:sz w:val="24"/>
        </w:rPr>
        <w:t>-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5079D6" w:rsidRDefault="00072A71">
      <w:pPr>
        <w:ind w:firstLine="567"/>
        <w:jc w:val="both"/>
        <w:rPr>
          <w:sz w:val="24"/>
        </w:rPr>
      </w:pPr>
      <w:r>
        <w:rPr>
          <w:sz w:val="24"/>
        </w:rPr>
        <w:t>- 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t>Коммуникативные УУД:</w:t>
      </w:r>
    </w:p>
    <w:p w:rsidR="005079D6" w:rsidRDefault="00072A71">
      <w:pPr>
        <w:ind w:firstLine="567"/>
        <w:jc w:val="both"/>
        <w:rPr>
          <w:sz w:val="24"/>
        </w:rPr>
      </w:pPr>
      <w:r>
        <w:rPr>
          <w:sz w:val="24"/>
        </w:rPr>
        <w:t>- понимать искусство в качестве особого языка общения - межличностного (автор - зритель), между поколениями, между народами;</w:t>
      </w:r>
    </w:p>
    <w:p w:rsidR="005079D6" w:rsidRDefault="00072A71">
      <w:pPr>
        <w:ind w:firstLine="567"/>
        <w:jc w:val="both"/>
        <w:rPr>
          <w:sz w:val="24"/>
        </w:rPr>
      </w:pPr>
      <w:r>
        <w:rPr>
          <w:sz w:val="24"/>
        </w:rPr>
        <w:t>- 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5079D6" w:rsidRDefault="00072A71">
      <w:pPr>
        <w:ind w:firstLine="567"/>
        <w:jc w:val="both"/>
        <w:rPr>
          <w:sz w:val="24"/>
        </w:rPr>
      </w:pPr>
      <w:r>
        <w:rPr>
          <w:sz w:val="24"/>
        </w:rPr>
        <w:t>-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5079D6" w:rsidRDefault="00072A71">
      <w:pPr>
        <w:ind w:firstLine="567"/>
        <w:jc w:val="both"/>
        <w:rPr>
          <w:sz w:val="24"/>
        </w:rPr>
      </w:pPr>
      <w:r>
        <w:rPr>
          <w:sz w:val="24"/>
        </w:rPr>
        <w:t>- публично представлять и объяснять результаты своего  творческого, художественного или исследовательского опыта;</w:t>
      </w:r>
    </w:p>
    <w:p w:rsidR="005079D6" w:rsidRDefault="00072A71">
      <w:pPr>
        <w:ind w:firstLine="567"/>
        <w:jc w:val="both"/>
        <w:rPr>
          <w:sz w:val="24"/>
        </w:rPr>
      </w:pPr>
      <w:r>
        <w:rPr>
          <w:sz w:val="24"/>
        </w:rPr>
        <w:t>-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t>Регулятивные УУД:</w:t>
      </w:r>
    </w:p>
    <w:p w:rsidR="005079D6" w:rsidRDefault="00072A71">
      <w:pPr>
        <w:ind w:firstLine="567"/>
        <w:jc w:val="both"/>
        <w:rPr>
          <w:i/>
          <w:sz w:val="24"/>
        </w:rPr>
      </w:pPr>
      <w:r>
        <w:rPr>
          <w:i/>
          <w:sz w:val="24"/>
        </w:rPr>
        <w:t>Самоорганизация:</w:t>
      </w:r>
    </w:p>
    <w:p w:rsidR="005079D6" w:rsidRDefault="00072A71">
      <w:pPr>
        <w:ind w:firstLine="567"/>
        <w:jc w:val="both"/>
        <w:rPr>
          <w:sz w:val="24"/>
        </w:rPr>
      </w:pPr>
      <w:r>
        <w:rPr>
          <w:sz w:val="24"/>
        </w:rPr>
        <w:t>-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5079D6" w:rsidRDefault="00072A71">
      <w:pPr>
        <w:ind w:firstLine="567"/>
        <w:jc w:val="both"/>
        <w:rPr>
          <w:sz w:val="24"/>
        </w:rPr>
      </w:pPr>
      <w:r>
        <w:rPr>
          <w:sz w:val="24"/>
        </w:rPr>
        <w:t>-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5079D6" w:rsidRDefault="00072A71">
      <w:pPr>
        <w:ind w:firstLine="567"/>
        <w:jc w:val="both"/>
        <w:rPr>
          <w:sz w:val="24"/>
        </w:rPr>
      </w:pPr>
      <w:r>
        <w:rPr>
          <w:sz w:val="24"/>
        </w:rPr>
        <w:t>-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5079D6" w:rsidRDefault="00072A71">
      <w:pPr>
        <w:ind w:firstLine="567"/>
        <w:jc w:val="both"/>
        <w:rPr>
          <w:i/>
          <w:sz w:val="24"/>
        </w:rPr>
      </w:pPr>
      <w:r>
        <w:rPr>
          <w:i/>
          <w:sz w:val="24"/>
        </w:rPr>
        <w:t>Самоконтроль:</w:t>
      </w:r>
    </w:p>
    <w:p w:rsidR="005079D6" w:rsidRDefault="00072A71">
      <w:pPr>
        <w:ind w:firstLine="567"/>
        <w:jc w:val="both"/>
        <w:rPr>
          <w:sz w:val="24"/>
        </w:rPr>
      </w:pPr>
      <w:r>
        <w:rPr>
          <w:sz w:val="24"/>
        </w:rPr>
        <w:lastRenderedPageBreak/>
        <w:t>- соотносить свои действия с планируемыми результатами, осуществлять контроль своей деятельности в процессе достижения результата;</w:t>
      </w:r>
    </w:p>
    <w:p w:rsidR="005079D6" w:rsidRDefault="00072A71">
      <w:pPr>
        <w:ind w:firstLine="567"/>
        <w:jc w:val="both"/>
        <w:rPr>
          <w:sz w:val="24"/>
        </w:rPr>
      </w:pPr>
      <w:r>
        <w:rPr>
          <w:sz w:val="24"/>
        </w:rPr>
        <w:t>- владеть основами самоконтроля, рефлексии, самооценки на основе соответствующих целям критериев.</w:t>
      </w:r>
    </w:p>
    <w:p w:rsidR="005079D6" w:rsidRDefault="00072A71">
      <w:pPr>
        <w:ind w:firstLine="567"/>
        <w:jc w:val="both"/>
        <w:rPr>
          <w:i/>
          <w:sz w:val="24"/>
        </w:rPr>
      </w:pPr>
      <w:r>
        <w:rPr>
          <w:i/>
          <w:sz w:val="24"/>
        </w:rPr>
        <w:t>Эмоциональный интеллект:</w:t>
      </w:r>
    </w:p>
    <w:p w:rsidR="005079D6" w:rsidRDefault="00072A71">
      <w:pPr>
        <w:ind w:firstLine="567"/>
        <w:jc w:val="both"/>
        <w:rPr>
          <w:sz w:val="24"/>
        </w:rPr>
      </w:pPr>
      <w:r>
        <w:rPr>
          <w:sz w:val="24"/>
        </w:rPr>
        <w:t>- развивать способность управлять собственными эмоциями, стремиться к пониманию эмоций других;</w:t>
      </w:r>
    </w:p>
    <w:p w:rsidR="005079D6" w:rsidRDefault="00072A71">
      <w:pPr>
        <w:ind w:firstLine="567"/>
        <w:jc w:val="both"/>
        <w:rPr>
          <w:sz w:val="24"/>
        </w:rPr>
      </w:pPr>
      <w:r>
        <w:rPr>
          <w:sz w:val="24"/>
        </w:rPr>
        <w:t>- уметь рефлексировать эмоции как основание для художественного восприятия искусства и собственной художественной деятельности;</w:t>
      </w:r>
    </w:p>
    <w:p w:rsidR="005079D6" w:rsidRDefault="00072A71">
      <w:pPr>
        <w:ind w:firstLine="567"/>
        <w:jc w:val="both"/>
        <w:rPr>
          <w:sz w:val="24"/>
        </w:rPr>
      </w:pPr>
      <w:r>
        <w:rPr>
          <w:sz w:val="24"/>
        </w:rPr>
        <w:t>- развивать свои эмпатические способности, способность сопереживать, понимать намерения и переживания свои и других;</w:t>
      </w:r>
    </w:p>
    <w:p w:rsidR="005079D6" w:rsidRDefault="00072A71">
      <w:pPr>
        <w:ind w:firstLine="567"/>
        <w:jc w:val="both"/>
        <w:rPr>
          <w:sz w:val="24"/>
        </w:rPr>
      </w:pPr>
      <w:r>
        <w:rPr>
          <w:sz w:val="24"/>
        </w:rPr>
        <w:t>- признавать своё и чужое право на ошибку;</w:t>
      </w:r>
    </w:p>
    <w:p w:rsidR="005079D6" w:rsidRDefault="00072A71">
      <w:pPr>
        <w:ind w:firstLine="567"/>
        <w:jc w:val="both"/>
        <w:rPr>
          <w:sz w:val="24"/>
        </w:rPr>
      </w:pPr>
      <w:r>
        <w:rPr>
          <w:sz w:val="24"/>
        </w:rPr>
        <w:t>- 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5079D6" w:rsidRDefault="005079D6">
      <w:pPr>
        <w:ind w:firstLine="567"/>
        <w:jc w:val="both"/>
        <w:rPr>
          <w:sz w:val="24"/>
        </w:rPr>
      </w:pPr>
    </w:p>
    <w:p w:rsidR="005079D6" w:rsidRDefault="00072A71">
      <w:pPr>
        <w:ind w:firstLine="567"/>
        <w:jc w:val="both"/>
        <w:rPr>
          <w:b/>
          <w:sz w:val="24"/>
        </w:rPr>
      </w:pPr>
      <w:r>
        <w:rPr>
          <w:b/>
          <w:sz w:val="24"/>
        </w:rPr>
        <w:t>ПРЕДМЕТНЫЕ РЕЗУЛЬТАТЫ</w:t>
      </w:r>
    </w:p>
    <w:p w:rsidR="005079D6" w:rsidRDefault="00072A71">
      <w:pPr>
        <w:ind w:firstLine="567"/>
        <w:jc w:val="both"/>
        <w:rPr>
          <w:sz w:val="24"/>
        </w:rPr>
      </w:pPr>
      <w:r>
        <w:rPr>
          <w:sz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5079D6" w:rsidRDefault="00072A71">
      <w:pPr>
        <w:ind w:firstLine="567"/>
        <w:jc w:val="both"/>
        <w:rPr>
          <w:b/>
          <w:sz w:val="24"/>
        </w:rPr>
      </w:pPr>
      <w:r>
        <w:rPr>
          <w:b/>
          <w:sz w:val="24"/>
        </w:rPr>
        <w:t>Модуль № 1 «Декоративно-прикладное и народное искусство»:</w:t>
      </w:r>
    </w:p>
    <w:p w:rsidR="005079D6" w:rsidRDefault="00072A71">
      <w:pPr>
        <w:ind w:firstLine="567"/>
        <w:jc w:val="both"/>
        <w:rPr>
          <w:sz w:val="24"/>
        </w:rPr>
      </w:pPr>
      <w:r>
        <w:rPr>
          <w:sz w:val="24"/>
        </w:rPr>
        <w:t>- 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 ства с бытовыми потребностями людей, необходимость присутствия в предметном мире и жилой среде;</w:t>
      </w:r>
    </w:p>
    <w:p w:rsidR="005079D6" w:rsidRDefault="00072A71">
      <w:pPr>
        <w:ind w:firstLine="567"/>
        <w:jc w:val="both"/>
        <w:rPr>
          <w:sz w:val="24"/>
        </w:rPr>
      </w:pPr>
      <w:r>
        <w:rPr>
          <w:sz w:val="24"/>
        </w:rPr>
        <w:t>- 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5079D6" w:rsidRDefault="00072A71">
      <w:pPr>
        <w:ind w:firstLine="567"/>
        <w:jc w:val="both"/>
        <w:rPr>
          <w:sz w:val="24"/>
        </w:rPr>
      </w:pPr>
      <w:r>
        <w:rPr>
          <w:sz w:val="24"/>
        </w:rPr>
        <w:t>- характеризовать коммуникативные, познавательные и культовые функции декоративно­прикладного искусства;</w:t>
      </w:r>
    </w:p>
    <w:p w:rsidR="005079D6" w:rsidRDefault="00072A71">
      <w:pPr>
        <w:ind w:firstLine="567"/>
        <w:jc w:val="both"/>
        <w:rPr>
          <w:sz w:val="24"/>
        </w:rPr>
      </w:pPr>
      <w:r>
        <w:rPr>
          <w:sz w:val="24"/>
        </w:rPr>
        <w:t>- 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5079D6" w:rsidRDefault="00072A71">
      <w:pPr>
        <w:ind w:firstLine="567"/>
        <w:jc w:val="both"/>
        <w:rPr>
          <w:sz w:val="24"/>
        </w:rPr>
      </w:pPr>
      <w:r>
        <w:rPr>
          <w:sz w:val="24"/>
        </w:rPr>
        <w:t>- 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5079D6" w:rsidRDefault="00072A71">
      <w:pPr>
        <w:ind w:firstLine="567"/>
        <w:jc w:val="both"/>
        <w:rPr>
          <w:sz w:val="24"/>
        </w:rPr>
      </w:pPr>
      <w:r>
        <w:rPr>
          <w:sz w:val="24"/>
        </w:rPr>
        <w:t>- 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5079D6" w:rsidRDefault="00072A71">
      <w:pPr>
        <w:ind w:firstLine="567"/>
        <w:jc w:val="both"/>
        <w:rPr>
          <w:sz w:val="24"/>
        </w:rPr>
      </w:pPr>
      <w:r>
        <w:rPr>
          <w:sz w:val="24"/>
        </w:rPr>
        <w:t>- знать специфику образного языка декоративного искусства - его знаковую природу, орнаментальность, стилизацию изображения;</w:t>
      </w:r>
    </w:p>
    <w:p w:rsidR="005079D6" w:rsidRDefault="00072A71">
      <w:pPr>
        <w:ind w:firstLine="567"/>
        <w:jc w:val="both"/>
        <w:rPr>
          <w:sz w:val="24"/>
        </w:rPr>
      </w:pPr>
      <w:r>
        <w:rPr>
          <w:sz w:val="24"/>
        </w:rPr>
        <w:t>- различать разные виды орнамента по сюжетной основе: геометрический, растительный, зооморфный, антропоморфный;</w:t>
      </w:r>
    </w:p>
    <w:p w:rsidR="005079D6" w:rsidRDefault="00072A71">
      <w:pPr>
        <w:ind w:firstLine="567"/>
        <w:jc w:val="both"/>
        <w:rPr>
          <w:sz w:val="24"/>
        </w:rPr>
      </w:pPr>
      <w:r>
        <w:rPr>
          <w:sz w:val="24"/>
        </w:rPr>
        <w:t>- владеть практическими навыками самостоятельного творческого создания орнаментов ленточных, сетчатых, центрических;</w:t>
      </w:r>
    </w:p>
    <w:p w:rsidR="005079D6" w:rsidRDefault="00072A71">
      <w:pPr>
        <w:ind w:firstLine="567"/>
        <w:jc w:val="both"/>
        <w:rPr>
          <w:sz w:val="24"/>
        </w:rPr>
      </w:pPr>
      <w:r>
        <w:rPr>
          <w:sz w:val="24"/>
        </w:rPr>
        <w:t>- 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5079D6" w:rsidRDefault="00072A71">
      <w:pPr>
        <w:ind w:firstLine="567"/>
        <w:jc w:val="both"/>
        <w:rPr>
          <w:sz w:val="24"/>
        </w:rPr>
      </w:pPr>
      <w:r>
        <w:rPr>
          <w:sz w:val="24"/>
        </w:rPr>
        <w:t>- 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  лей животного мира, сказочных и мифологических персонажей с опорой на традиционные образы мирового искусства;</w:t>
      </w:r>
    </w:p>
    <w:p w:rsidR="005079D6" w:rsidRDefault="00072A71">
      <w:pPr>
        <w:ind w:firstLine="567"/>
        <w:jc w:val="both"/>
        <w:rPr>
          <w:sz w:val="24"/>
        </w:rPr>
      </w:pPr>
      <w:r>
        <w:rPr>
          <w:sz w:val="24"/>
        </w:rPr>
        <w:t>- 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5079D6" w:rsidRDefault="00072A71">
      <w:pPr>
        <w:ind w:firstLine="567"/>
        <w:jc w:val="both"/>
        <w:rPr>
          <w:sz w:val="24"/>
        </w:rPr>
      </w:pPr>
      <w:r>
        <w:rPr>
          <w:sz w:val="24"/>
        </w:rPr>
        <w:t>- 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5079D6" w:rsidRDefault="00072A71">
      <w:pPr>
        <w:ind w:firstLine="567"/>
        <w:jc w:val="both"/>
        <w:rPr>
          <w:sz w:val="24"/>
        </w:rPr>
      </w:pPr>
      <w:r>
        <w:rPr>
          <w:sz w:val="24"/>
        </w:rPr>
        <w:t xml:space="preserve">- знать и самостоятельно изображать конструкцию традиционного крестьянского дома, его </w:t>
      </w:r>
      <w:r>
        <w:rPr>
          <w:sz w:val="24"/>
        </w:rPr>
        <w:lastRenderedPageBreak/>
        <w:t>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5079D6" w:rsidRDefault="00072A71">
      <w:pPr>
        <w:ind w:firstLine="567"/>
        <w:jc w:val="both"/>
        <w:rPr>
          <w:sz w:val="24"/>
        </w:rPr>
      </w:pPr>
      <w:r>
        <w:rPr>
          <w:sz w:val="24"/>
        </w:rPr>
        <w:t>- иметь практический опыт изображения характерных традиционных предметов крестьянского быта;</w:t>
      </w:r>
    </w:p>
    <w:p w:rsidR="005079D6" w:rsidRDefault="00072A71">
      <w:pPr>
        <w:ind w:firstLine="567"/>
        <w:jc w:val="both"/>
        <w:rPr>
          <w:sz w:val="24"/>
        </w:rPr>
      </w:pPr>
      <w:r>
        <w:rPr>
          <w:sz w:val="24"/>
        </w:rPr>
        <w:t>-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5079D6" w:rsidRDefault="00072A71">
      <w:pPr>
        <w:ind w:firstLine="567"/>
        <w:jc w:val="both"/>
        <w:rPr>
          <w:sz w:val="24"/>
        </w:rPr>
      </w:pPr>
      <w:r>
        <w:rPr>
          <w:sz w:val="24"/>
        </w:rPr>
        <w:t>- 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5079D6" w:rsidRDefault="00072A71">
      <w:pPr>
        <w:ind w:firstLine="567"/>
        <w:jc w:val="both"/>
        <w:rPr>
          <w:sz w:val="24"/>
        </w:rPr>
      </w:pPr>
      <w:r>
        <w:rPr>
          <w:sz w:val="24"/>
        </w:rPr>
        <w:t>- 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5079D6" w:rsidRDefault="00072A71">
      <w:pPr>
        <w:ind w:firstLine="567"/>
        <w:jc w:val="both"/>
        <w:rPr>
          <w:sz w:val="24"/>
        </w:rPr>
      </w:pPr>
      <w:r>
        <w:rPr>
          <w:sz w:val="24"/>
        </w:rPr>
        <w:t>- 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5079D6" w:rsidRDefault="00072A71">
      <w:pPr>
        <w:ind w:firstLine="567"/>
        <w:jc w:val="both"/>
        <w:rPr>
          <w:sz w:val="24"/>
        </w:rPr>
      </w:pPr>
      <w:r>
        <w:rPr>
          <w:sz w:val="24"/>
        </w:rPr>
        <w:t>- объяснять значение народных промыслов и традиций художественного ремесла в современной жизни;</w:t>
      </w:r>
    </w:p>
    <w:p w:rsidR="005079D6" w:rsidRDefault="00072A71">
      <w:pPr>
        <w:ind w:firstLine="567"/>
        <w:jc w:val="both"/>
        <w:rPr>
          <w:sz w:val="24"/>
        </w:rPr>
      </w:pPr>
      <w:r>
        <w:rPr>
          <w:sz w:val="24"/>
        </w:rPr>
        <w:t>- рассказывать о происхождении народных художественных промыслов; о соотношении ремесла и искусства;</w:t>
      </w:r>
    </w:p>
    <w:p w:rsidR="005079D6" w:rsidRDefault="00072A71">
      <w:pPr>
        <w:ind w:firstLine="567"/>
        <w:jc w:val="both"/>
        <w:rPr>
          <w:sz w:val="24"/>
        </w:rPr>
      </w:pPr>
      <w:r>
        <w:rPr>
          <w:sz w:val="24"/>
        </w:rPr>
        <w:t>- называть характерные черты орнаментов и изделий ряда отечественных народных художественных промыслов;</w:t>
      </w:r>
    </w:p>
    <w:p w:rsidR="005079D6" w:rsidRDefault="00072A71">
      <w:pPr>
        <w:ind w:firstLine="567"/>
        <w:jc w:val="both"/>
        <w:rPr>
          <w:sz w:val="24"/>
        </w:rPr>
      </w:pPr>
      <w:r>
        <w:rPr>
          <w:sz w:val="24"/>
        </w:rPr>
        <w:t>- характеризовать древние образы народного искусства в произведениях современных народных промыслов;</w:t>
      </w:r>
    </w:p>
    <w:p w:rsidR="005079D6" w:rsidRDefault="00072A71">
      <w:pPr>
        <w:ind w:firstLine="567"/>
        <w:jc w:val="both"/>
        <w:rPr>
          <w:sz w:val="24"/>
        </w:rPr>
      </w:pPr>
      <w:r>
        <w:rPr>
          <w:sz w:val="24"/>
        </w:rPr>
        <w:t>- уметь перечислять материалы, используемые в народных художественных промыслах: дерево, глина, металл, стекло, др.; различать изделия народных художественных промыслов по материалу изготовления и технике декора;</w:t>
      </w:r>
    </w:p>
    <w:p w:rsidR="005079D6" w:rsidRDefault="00072A71">
      <w:pPr>
        <w:ind w:firstLine="567"/>
        <w:jc w:val="both"/>
        <w:rPr>
          <w:sz w:val="24"/>
        </w:rPr>
      </w:pPr>
      <w:r>
        <w:rPr>
          <w:sz w:val="24"/>
        </w:rPr>
        <w:t>- объяснять связь между материалом, формой и техникой декора в произведениях народных промыслов;</w:t>
      </w:r>
    </w:p>
    <w:p w:rsidR="005079D6" w:rsidRDefault="00072A71">
      <w:pPr>
        <w:ind w:firstLine="567"/>
        <w:jc w:val="both"/>
        <w:rPr>
          <w:sz w:val="24"/>
        </w:rPr>
      </w:pPr>
      <w:r>
        <w:rPr>
          <w:sz w:val="24"/>
        </w:rPr>
        <w:t>- иметь представление о приёмах и последовательности работы при создании изделий некоторых художественных промыслов;</w:t>
      </w:r>
    </w:p>
    <w:p w:rsidR="005079D6" w:rsidRDefault="00072A71">
      <w:pPr>
        <w:ind w:firstLine="567"/>
        <w:jc w:val="both"/>
        <w:rPr>
          <w:sz w:val="24"/>
        </w:rPr>
      </w:pPr>
      <w:r>
        <w:rPr>
          <w:sz w:val="24"/>
        </w:rPr>
        <w:t>- уметь изображать фрагменты орнаментов, отдельные сюжеты, детали или общий вид изделий ряда отечественных художественных промыслов;</w:t>
      </w:r>
    </w:p>
    <w:p w:rsidR="005079D6" w:rsidRDefault="00072A71">
      <w:pPr>
        <w:ind w:firstLine="567"/>
        <w:jc w:val="both"/>
        <w:rPr>
          <w:sz w:val="24"/>
        </w:rPr>
      </w:pPr>
      <w:r>
        <w:rPr>
          <w:sz w:val="24"/>
        </w:rPr>
        <w:t>- 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5079D6" w:rsidRDefault="00072A71">
      <w:pPr>
        <w:ind w:firstLine="567"/>
        <w:jc w:val="both"/>
        <w:rPr>
          <w:sz w:val="24"/>
        </w:rPr>
      </w:pPr>
      <w:r>
        <w:rPr>
          <w:sz w:val="24"/>
        </w:rPr>
        <w:t>- понимать и объяснять значение государственной символики, иметь представление о значении и содержании геральдики;</w:t>
      </w:r>
    </w:p>
    <w:p w:rsidR="005079D6" w:rsidRDefault="00072A71">
      <w:pPr>
        <w:ind w:firstLine="567"/>
        <w:jc w:val="both"/>
        <w:rPr>
          <w:sz w:val="24"/>
        </w:rPr>
      </w:pPr>
      <w:r>
        <w:rPr>
          <w:sz w:val="24"/>
        </w:rPr>
        <w:t>- 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5079D6" w:rsidRDefault="00072A71">
      <w:pPr>
        <w:ind w:firstLine="567"/>
        <w:jc w:val="both"/>
        <w:rPr>
          <w:sz w:val="24"/>
        </w:rPr>
      </w:pPr>
      <w:r>
        <w:rPr>
          <w:sz w:val="24"/>
        </w:rPr>
        <w:t>- 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т.д.;</w:t>
      </w:r>
    </w:p>
    <w:p w:rsidR="005079D6" w:rsidRDefault="00072A71">
      <w:pPr>
        <w:ind w:firstLine="567"/>
        <w:jc w:val="both"/>
        <w:rPr>
          <w:sz w:val="24"/>
        </w:rPr>
      </w:pPr>
      <w:r>
        <w:rPr>
          <w:sz w:val="24"/>
        </w:rPr>
        <w:t>- овладевать навыками коллективной практической творческой работы по оформлению пространства школы и школьных праздников.</w:t>
      </w:r>
    </w:p>
    <w:p w:rsidR="005079D6" w:rsidRDefault="005079D6">
      <w:pPr>
        <w:ind w:firstLine="567"/>
        <w:jc w:val="both"/>
        <w:rPr>
          <w:sz w:val="24"/>
        </w:rPr>
      </w:pPr>
    </w:p>
    <w:p w:rsidR="005079D6" w:rsidRDefault="00072A71">
      <w:pPr>
        <w:ind w:firstLine="567"/>
        <w:jc w:val="both"/>
        <w:rPr>
          <w:b/>
          <w:sz w:val="24"/>
        </w:rPr>
      </w:pPr>
      <w:r>
        <w:rPr>
          <w:b/>
          <w:sz w:val="24"/>
        </w:rPr>
        <w:t>Модуль № 2 «Живопись, графика, скульптура»:</w:t>
      </w:r>
    </w:p>
    <w:p w:rsidR="005079D6" w:rsidRDefault="00072A71">
      <w:pPr>
        <w:ind w:firstLine="567"/>
        <w:jc w:val="both"/>
        <w:rPr>
          <w:sz w:val="24"/>
        </w:rPr>
      </w:pPr>
      <w:r>
        <w:rPr>
          <w:sz w:val="24"/>
        </w:rPr>
        <w:t>- характеризовать различия между пространственными и временными видами искусства и их значение в жизни людей;</w:t>
      </w:r>
    </w:p>
    <w:p w:rsidR="005079D6" w:rsidRDefault="00072A71">
      <w:pPr>
        <w:ind w:firstLine="567"/>
        <w:jc w:val="both"/>
        <w:rPr>
          <w:sz w:val="24"/>
        </w:rPr>
      </w:pPr>
      <w:r>
        <w:rPr>
          <w:sz w:val="24"/>
        </w:rPr>
        <w:t>- </w:t>
      </w:r>
      <w:r>
        <w:rPr>
          <w:sz w:val="24"/>
          <w:vertAlign w:val="subscript"/>
        </w:rPr>
        <w:t xml:space="preserve"> </w:t>
      </w:r>
      <w:r>
        <w:rPr>
          <w:sz w:val="24"/>
        </w:rPr>
        <w:t>объяснять причины деления пространственных искусств на виды;</w:t>
      </w:r>
    </w:p>
    <w:p w:rsidR="005079D6" w:rsidRDefault="00072A71">
      <w:pPr>
        <w:ind w:firstLine="567"/>
        <w:jc w:val="both"/>
        <w:rPr>
          <w:sz w:val="24"/>
        </w:rPr>
      </w:pPr>
      <w:r>
        <w:rPr>
          <w:sz w:val="24"/>
        </w:rPr>
        <w:lastRenderedPageBreak/>
        <w:t>- знать основные виды живописи, графики и скульптуры, объяснять их назначение в жизни людей.</w:t>
      </w:r>
    </w:p>
    <w:p w:rsidR="005079D6" w:rsidRDefault="00072A71">
      <w:pPr>
        <w:ind w:firstLine="567"/>
        <w:jc w:val="both"/>
        <w:rPr>
          <w:i/>
          <w:sz w:val="24"/>
        </w:rPr>
      </w:pPr>
      <w:r>
        <w:rPr>
          <w:i/>
          <w:sz w:val="24"/>
        </w:rPr>
        <w:t>Язык изобразительного искусства и его выразительные средства:</w:t>
      </w:r>
    </w:p>
    <w:p w:rsidR="005079D6" w:rsidRDefault="00072A71">
      <w:pPr>
        <w:ind w:firstLine="567"/>
        <w:jc w:val="both"/>
        <w:rPr>
          <w:sz w:val="24"/>
        </w:rPr>
      </w:pPr>
      <w:r>
        <w:rPr>
          <w:sz w:val="24"/>
        </w:rPr>
        <w:t>- различать и характеризовать традиционные художественные материалы для графики, живописи, скульптуры;</w:t>
      </w:r>
    </w:p>
    <w:p w:rsidR="005079D6" w:rsidRDefault="00072A71">
      <w:pPr>
        <w:ind w:firstLine="567"/>
        <w:jc w:val="both"/>
        <w:rPr>
          <w:sz w:val="24"/>
        </w:rPr>
      </w:pPr>
      <w:r>
        <w:rPr>
          <w:sz w:val="24"/>
        </w:rPr>
        <w:t>- 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5079D6" w:rsidRDefault="00072A71">
      <w:pPr>
        <w:ind w:firstLine="567"/>
        <w:jc w:val="both"/>
        <w:rPr>
          <w:sz w:val="24"/>
        </w:rPr>
      </w:pPr>
      <w:r>
        <w:rPr>
          <w:sz w:val="24"/>
        </w:rPr>
        <w:t>- 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 ственные материалы;</w:t>
      </w:r>
    </w:p>
    <w:p w:rsidR="005079D6" w:rsidRDefault="00072A71">
      <w:pPr>
        <w:ind w:firstLine="567"/>
        <w:jc w:val="both"/>
        <w:rPr>
          <w:sz w:val="24"/>
        </w:rPr>
      </w:pPr>
      <w:r>
        <w:rPr>
          <w:sz w:val="24"/>
        </w:rPr>
        <w:t>- иметь представление о различных художественных техниках в использовании художественных материалов;</w:t>
      </w:r>
    </w:p>
    <w:p w:rsidR="005079D6" w:rsidRDefault="00072A71">
      <w:pPr>
        <w:ind w:firstLine="567"/>
        <w:jc w:val="both"/>
        <w:rPr>
          <w:sz w:val="24"/>
        </w:rPr>
      </w:pPr>
      <w:r>
        <w:rPr>
          <w:sz w:val="24"/>
        </w:rPr>
        <w:t>- понимать роль рисунка как основы изобразительной деятельности;</w:t>
      </w:r>
    </w:p>
    <w:p w:rsidR="005079D6" w:rsidRDefault="00072A71">
      <w:pPr>
        <w:ind w:firstLine="567"/>
        <w:jc w:val="both"/>
        <w:rPr>
          <w:sz w:val="24"/>
        </w:rPr>
      </w:pPr>
      <w:r>
        <w:rPr>
          <w:sz w:val="24"/>
        </w:rPr>
        <w:t>- иметь опыт учебного рисунка - светотеневого изображения объёмных форм;</w:t>
      </w:r>
    </w:p>
    <w:p w:rsidR="005079D6" w:rsidRDefault="00072A71">
      <w:pPr>
        <w:ind w:firstLine="567"/>
        <w:jc w:val="both"/>
        <w:rPr>
          <w:sz w:val="24"/>
        </w:rPr>
      </w:pPr>
      <w:r>
        <w:rPr>
          <w:sz w:val="24"/>
        </w:rPr>
        <w:t>- знать основы линейной перспективы и уметь изображать объёмные геометрические тела на двухмерной плоскости;</w:t>
      </w:r>
    </w:p>
    <w:p w:rsidR="005079D6" w:rsidRDefault="00072A71">
      <w:pPr>
        <w:ind w:firstLine="567"/>
        <w:jc w:val="both"/>
        <w:rPr>
          <w:sz w:val="24"/>
        </w:rPr>
      </w:pPr>
      <w:r>
        <w:rPr>
          <w:sz w:val="24"/>
        </w:rPr>
        <w:t>- 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5079D6" w:rsidRDefault="00072A71">
      <w:pPr>
        <w:ind w:firstLine="567"/>
        <w:jc w:val="both"/>
        <w:rPr>
          <w:sz w:val="24"/>
        </w:rPr>
      </w:pPr>
      <w:r>
        <w:rPr>
          <w:sz w:val="24"/>
        </w:rPr>
        <w:t>- понимать содержание понятий «тон», «тональные отношения» и иметь опыт их визуального анализа;</w:t>
      </w:r>
    </w:p>
    <w:p w:rsidR="005079D6" w:rsidRDefault="00072A71">
      <w:pPr>
        <w:ind w:firstLine="567"/>
        <w:jc w:val="both"/>
        <w:rPr>
          <w:sz w:val="24"/>
        </w:rPr>
      </w:pPr>
      <w:r>
        <w:rPr>
          <w:sz w:val="24"/>
        </w:rPr>
        <w:t>- 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5079D6" w:rsidRDefault="00072A71">
      <w:pPr>
        <w:ind w:firstLine="567"/>
        <w:jc w:val="both"/>
        <w:rPr>
          <w:sz w:val="24"/>
        </w:rPr>
      </w:pPr>
      <w:r>
        <w:rPr>
          <w:sz w:val="24"/>
        </w:rPr>
        <w:t>- иметь опыт линейного рисунка, понимать выразительные возможности линии;</w:t>
      </w:r>
    </w:p>
    <w:p w:rsidR="005079D6" w:rsidRDefault="00072A71">
      <w:pPr>
        <w:ind w:firstLine="567"/>
        <w:jc w:val="both"/>
        <w:rPr>
          <w:sz w:val="24"/>
        </w:rPr>
      </w:pPr>
      <w:r>
        <w:rPr>
          <w:sz w:val="24"/>
        </w:rPr>
        <w:t>- иметь опыт творческого композиционного рисунка в ответ на заданную учебную задачу или как самостоятельное творческое действие;</w:t>
      </w:r>
    </w:p>
    <w:p w:rsidR="005079D6" w:rsidRDefault="00072A71">
      <w:pPr>
        <w:ind w:firstLine="567"/>
        <w:jc w:val="both"/>
        <w:rPr>
          <w:sz w:val="24"/>
        </w:rPr>
      </w:pPr>
      <w:r>
        <w:rPr>
          <w:sz w:val="24"/>
        </w:rPr>
        <w:t>- знать основы цветоведения: характеризовать основные и составные цвета, дополнительные цвета - и значение этих знаний для искусства живописи;</w:t>
      </w:r>
    </w:p>
    <w:p w:rsidR="005079D6" w:rsidRDefault="00072A71">
      <w:pPr>
        <w:ind w:firstLine="567"/>
        <w:jc w:val="both"/>
        <w:rPr>
          <w:sz w:val="24"/>
        </w:rPr>
      </w:pPr>
      <w:r>
        <w:rPr>
          <w:sz w:val="24"/>
        </w:rPr>
        <w:t>- определять содержание понятий «колорит», «цветовые отношения», «цветовой контраст» и иметь навыки практической работы гуашью и акварелью;</w:t>
      </w:r>
    </w:p>
    <w:p w:rsidR="005079D6" w:rsidRDefault="00072A71">
      <w:pPr>
        <w:ind w:firstLine="567"/>
        <w:jc w:val="both"/>
        <w:rPr>
          <w:sz w:val="24"/>
        </w:rPr>
      </w:pPr>
      <w:r>
        <w:rPr>
          <w:sz w:val="24"/>
        </w:rPr>
        <w:t>- 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5079D6" w:rsidRDefault="00072A71">
      <w:pPr>
        <w:ind w:firstLine="567"/>
        <w:jc w:val="both"/>
        <w:rPr>
          <w:i/>
          <w:sz w:val="24"/>
        </w:rPr>
      </w:pPr>
      <w:r>
        <w:rPr>
          <w:i/>
          <w:sz w:val="24"/>
        </w:rPr>
        <w:t>Жанры изобразительного искусства:</w:t>
      </w:r>
    </w:p>
    <w:p w:rsidR="005079D6" w:rsidRDefault="00072A71">
      <w:pPr>
        <w:ind w:firstLine="567"/>
        <w:jc w:val="both"/>
        <w:rPr>
          <w:sz w:val="24"/>
        </w:rPr>
      </w:pPr>
      <w:r>
        <w:rPr>
          <w:sz w:val="24"/>
        </w:rPr>
        <w:t>- объяснять понятие «жанры в изобразительном искусстве», перечислять жанры;</w:t>
      </w:r>
    </w:p>
    <w:p w:rsidR="005079D6" w:rsidRDefault="00072A71">
      <w:pPr>
        <w:ind w:firstLine="567"/>
        <w:jc w:val="both"/>
        <w:rPr>
          <w:sz w:val="24"/>
        </w:rPr>
      </w:pPr>
      <w:r>
        <w:rPr>
          <w:sz w:val="24"/>
        </w:rPr>
        <w:t>- объяснять разницу между предметом изображения, сюжетом и содержанием произведения искусства.</w:t>
      </w:r>
    </w:p>
    <w:p w:rsidR="005079D6" w:rsidRDefault="00072A71">
      <w:pPr>
        <w:ind w:firstLine="567"/>
        <w:jc w:val="both"/>
        <w:rPr>
          <w:i/>
          <w:sz w:val="24"/>
        </w:rPr>
      </w:pPr>
      <w:r>
        <w:rPr>
          <w:i/>
          <w:sz w:val="24"/>
        </w:rPr>
        <w:t>Натюрморт:</w:t>
      </w:r>
    </w:p>
    <w:p w:rsidR="005079D6" w:rsidRDefault="00072A71">
      <w:pPr>
        <w:ind w:firstLine="567"/>
        <w:jc w:val="both"/>
        <w:rPr>
          <w:sz w:val="24"/>
        </w:rPr>
      </w:pPr>
      <w:r>
        <w:rPr>
          <w:sz w:val="24"/>
          <w:vertAlign w:val="subscript"/>
        </w:rPr>
        <w:t xml:space="preserve"> </w:t>
      </w:r>
      <w:r>
        <w:rPr>
          <w:sz w:val="24"/>
        </w:rPr>
        <w:t>- 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5079D6" w:rsidRDefault="00072A71">
      <w:pPr>
        <w:ind w:firstLine="567"/>
        <w:jc w:val="both"/>
        <w:rPr>
          <w:sz w:val="24"/>
        </w:rPr>
      </w:pPr>
      <w:r>
        <w:rPr>
          <w:sz w:val="24"/>
        </w:rPr>
        <w:t>- знать и уметь применять в рисунке правила линейной перспективы и изображения объёмного предмета в двухмерном пространстве листа;</w:t>
      </w:r>
    </w:p>
    <w:p w:rsidR="005079D6" w:rsidRDefault="00072A71">
      <w:pPr>
        <w:ind w:firstLine="567"/>
        <w:jc w:val="both"/>
        <w:rPr>
          <w:sz w:val="24"/>
        </w:rPr>
      </w:pPr>
      <w:r>
        <w:rPr>
          <w:sz w:val="24"/>
        </w:rPr>
        <w:t>- знать об освещении как средстве выявления объёма предмета;</w:t>
      </w:r>
    </w:p>
    <w:p w:rsidR="005079D6" w:rsidRDefault="00072A71">
      <w:pPr>
        <w:ind w:firstLine="567"/>
        <w:jc w:val="both"/>
        <w:rPr>
          <w:sz w:val="24"/>
        </w:rPr>
      </w:pPr>
      <w:r>
        <w:rPr>
          <w:sz w:val="24"/>
        </w:rPr>
        <w:t>-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5079D6" w:rsidRDefault="00072A71">
      <w:pPr>
        <w:ind w:firstLine="567"/>
        <w:jc w:val="both"/>
        <w:rPr>
          <w:sz w:val="24"/>
        </w:rPr>
      </w:pPr>
      <w:r>
        <w:rPr>
          <w:sz w:val="24"/>
        </w:rPr>
        <w:t>- иметь опыт создания графического натюрморта;</w:t>
      </w:r>
    </w:p>
    <w:p w:rsidR="005079D6" w:rsidRDefault="00072A71">
      <w:pPr>
        <w:ind w:firstLine="567"/>
        <w:jc w:val="both"/>
        <w:rPr>
          <w:sz w:val="24"/>
        </w:rPr>
      </w:pPr>
      <w:r>
        <w:rPr>
          <w:sz w:val="24"/>
        </w:rPr>
        <w:t>- иметь опыт создания натюрморта средствами живописи.</w:t>
      </w:r>
    </w:p>
    <w:p w:rsidR="005079D6" w:rsidRDefault="00072A71">
      <w:pPr>
        <w:ind w:firstLine="567"/>
        <w:jc w:val="both"/>
        <w:rPr>
          <w:i/>
          <w:sz w:val="24"/>
        </w:rPr>
      </w:pPr>
      <w:r>
        <w:rPr>
          <w:i/>
          <w:sz w:val="24"/>
        </w:rPr>
        <w:t>Портрет:</w:t>
      </w:r>
    </w:p>
    <w:p w:rsidR="005079D6" w:rsidRDefault="00072A71">
      <w:pPr>
        <w:ind w:firstLine="567"/>
        <w:jc w:val="both"/>
        <w:rPr>
          <w:sz w:val="24"/>
        </w:rPr>
      </w:pPr>
      <w:r>
        <w:rPr>
          <w:sz w:val="24"/>
        </w:rPr>
        <w:t>- иметь представление об истории портретного изображения человека в разные эпохи как последовательности изменений представления о человеке;</w:t>
      </w:r>
    </w:p>
    <w:p w:rsidR="005079D6" w:rsidRDefault="00072A71">
      <w:pPr>
        <w:ind w:firstLine="567"/>
        <w:jc w:val="both"/>
        <w:rPr>
          <w:sz w:val="24"/>
        </w:rPr>
      </w:pPr>
      <w:r>
        <w:rPr>
          <w:sz w:val="24"/>
        </w:rPr>
        <w:t xml:space="preserve">- сравнивать содержание портретного образа в искусстве Древнего Рима, эпохи Возрождения и </w:t>
      </w:r>
      <w:r>
        <w:rPr>
          <w:sz w:val="24"/>
        </w:rPr>
        <w:lastRenderedPageBreak/>
        <w:t>Нового времени;</w:t>
      </w:r>
    </w:p>
    <w:p w:rsidR="005079D6" w:rsidRDefault="00072A71">
      <w:pPr>
        <w:ind w:firstLine="567"/>
        <w:jc w:val="both"/>
        <w:rPr>
          <w:sz w:val="24"/>
        </w:rPr>
      </w:pPr>
      <w:r>
        <w:rPr>
          <w:sz w:val="24"/>
        </w:rPr>
        <w:t>- понимать, что в художественном портрете присутствует также выражение идеалов эпохи и авторская позиция художника;</w:t>
      </w:r>
    </w:p>
    <w:p w:rsidR="005079D6" w:rsidRDefault="00072A71">
      <w:pPr>
        <w:ind w:firstLine="567"/>
        <w:jc w:val="both"/>
        <w:rPr>
          <w:sz w:val="24"/>
        </w:rPr>
      </w:pPr>
      <w:r>
        <w:rPr>
          <w:sz w:val="24"/>
        </w:rPr>
        <w:t>- 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5079D6" w:rsidRDefault="00072A71">
      <w:pPr>
        <w:ind w:firstLine="567"/>
        <w:jc w:val="both"/>
        <w:rPr>
          <w:sz w:val="24"/>
        </w:rPr>
      </w:pPr>
      <w:r>
        <w:rPr>
          <w:sz w:val="24"/>
        </w:rPr>
        <w:t>- 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5079D6" w:rsidRDefault="00072A71">
      <w:pPr>
        <w:ind w:firstLine="567"/>
        <w:jc w:val="both"/>
        <w:rPr>
          <w:sz w:val="24"/>
        </w:rPr>
      </w:pPr>
      <w:r>
        <w:rPr>
          <w:sz w:val="24"/>
        </w:rPr>
        <w:t>- знать и претворять в рисунке основные позиции конструкции головы человека, пропорции лица, соотношение лицевой и черепной частей головы;</w:t>
      </w:r>
    </w:p>
    <w:p w:rsidR="005079D6" w:rsidRDefault="00072A71">
      <w:pPr>
        <w:ind w:firstLine="567"/>
        <w:jc w:val="both"/>
        <w:rPr>
          <w:sz w:val="24"/>
        </w:rPr>
      </w:pPr>
      <w:r>
        <w:rPr>
          <w:sz w:val="24"/>
        </w:rPr>
        <w:t>- 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5079D6" w:rsidRDefault="00072A71">
      <w:pPr>
        <w:ind w:firstLine="567"/>
        <w:jc w:val="both"/>
        <w:rPr>
          <w:sz w:val="24"/>
        </w:rPr>
      </w:pPr>
      <w:r>
        <w:rPr>
          <w:sz w:val="24"/>
        </w:rPr>
        <w:t>- иметь представление о скульптурном портрете в истории искусства, о выражении характера человека и образа эпохи в скульптурном портрете;</w:t>
      </w:r>
    </w:p>
    <w:p w:rsidR="005079D6" w:rsidRDefault="00072A71">
      <w:pPr>
        <w:ind w:firstLine="567"/>
        <w:jc w:val="both"/>
        <w:rPr>
          <w:sz w:val="24"/>
        </w:rPr>
      </w:pPr>
      <w:r>
        <w:rPr>
          <w:sz w:val="24"/>
        </w:rPr>
        <w:t>- иметь начальный опыт лепки головы человека;</w:t>
      </w:r>
    </w:p>
    <w:p w:rsidR="005079D6" w:rsidRDefault="00072A71">
      <w:pPr>
        <w:ind w:firstLine="567"/>
        <w:jc w:val="both"/>
        <w:rPr>
          <w:sz w:val="24"/>
        </w:rPr>
      </w:pPr>
      <w:r>
        <w:rPr>
          <w:sz w:val="24"/>
        </w:rPr>
        <w:t>- приобретать опыт графического портретного изображения как нового для себя видения индивидуальности человека;</w:t>
      </w:r>
    </w:p>
    <w:p w:rsidR="005079D6" w:rsidRDefault="00072A71">
      <w:pPr>
        <w:ind w:firstLine="567"/>
        <w:jc w:val="both"/>
        <w:rPr>
          <w:sz w:val="24"/>
        </w:rPr>
      </w:pPr>
      <w:r>
        <w:rPr>
          <w:sz w:val="24"/>
        </w:rPr>
        <w:t>- иметь представление о графических портретах мастеров разных эпох, о разнообразии графических средств в изображении образа человека;</w:t>
      </w:r>
    </w:p>
    <w:p w:rsidR="005079D6" w:rsidRDefault="00072A71">
      <w:pPr>
        <w:ind w:firstLine="567"/>
        <w:jc w:val="both"/>
        <w:rPr>
          <w:sz w:val="24"/>
        </w:rPr>
      </w:pPr>
      <w:r>
        <w:rPr>
          <w:sz w:val="24"/>
        </w:rPr>
        <w:t>- уметь характеризовать роль освещения как выразительного средства при создании художественного образа;</w:t>
      </w:r>
    </w:p>
    <w:p w:rsidR="005079D6" w:rsidRDefault="00072A71">
      <w:pPr>
        <w:ind w:firstLine="567"/>
        <w:jc w:val="both"/>
        <w:rPr>
          <w:sz w:val="24"/>
        </w:rPr>
      </w:pPr>
      <w:r>
        <w:rPr>
          <w:sz w:val="24"/>
        </w:rPr>
        <w:t>-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5079D6" w:rsidRDefault="00072A71">
      <w:pPr>
        <w:ind w:firstLine="567"/>
        <w:jc w:val="both"/>
        <w:rPr>
          <w:sz w:val="24"/>
        </w:rPr>
      </w:pPr>
      <w:r>
        <w:rPr>
          <w:sz w:val="24"/>
        </w:rPr>
        <w:t>- иметь представление о жанре портрета в искусстве ХХ в. - западном и отечественном.</w:t>
      </w:r>
    </w:p>
    <w:p w:rsidR="005079D6" w:rsidRDefault="00072A71">
      <w:pPr>
        <w:ind w:firstLine="567"/>
        <w:jc w:val="both"/>
        <w:rPr>
          <w:i/>
          <w:sz w:val="24"/>
        </w:rPr>
      </w:pPr>
      <w:r>
        <w:rPr>
          <w:i/>
          <w:sz w:val="24"/>
        </w:rPr>
        <w:t>Пейзаж:</w:t>
      </w:r>
    </w:p>
    <w:p w:rsidR="005079D6" w:rsidRDefault="00072A71">
      <w:pPr>
        <w:ind w:firstLine="567"/>
        <w:jc w:val="both"/>
        <w:rPr>
          <w:sz w:val="24"/>
        </w:rPr>
      </w:pPr>
      <w:r>
        <w:rPr>
          <w:sz w:val="24"/>
        </w:rPr>
        <w:t>- иметь представление и уметь сравнивать изображение пространства в эпоху Древнего мира, в Средневековом искусстве и в эпоху Возрождения;</w:t>
      </w:r>
    </w:p>
    <w:p w:rsidR="005079D6" w:rsidRDefault="00072A71">
      <w:pPr>
        <w:ind w:firstLine="567"/>
        <w:jc w:val="both"/>
        <w:rPr>
          <w:sz w:val="24"/>
        </w:rPr>
      </w:pPr>
      <w:r>
        <w:rPr>
          <w:sz w:val="24"/>
        </w:rPr>
        <w:t>- знать правила построения линейной перспективы и уметь применять их в рисунке;</w:t>
      </w:r>
    </w:p>
    <w:p w:rsidR="005079D6" w:rsidRDefault="00072A71">
      <w:pPr>
        <w:ind w:firstLine="567"/>
        <w:jc w:val="both"/>
        <w:rPr>
          <w:sz w:val="24"/>
        </w:rPr>
      </w:pPr>
      <w:r>
        <w:rPr>
          <w:sz w:val="24"/>
        </w:rPr>
        <w:t>-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5079D6" w:rsidRDefault="00072A71">
      <w:pPr>
        <w:ind w:firstLine="567"/>
        <w:jc w:val="both"/>
        <w:rPr>
          <w:sz w:val="24"/>
        </w:rPr>
      </w:pPr>
      <w:r>
        <w:rPr>
          <w:sz w:val="24"/>
        </w:rPr>
        <w:t>- знать правила воздушной перспективы и уметь их применять на практике;</w:t>
      </w:r>
    </w:p>
    <w:p w:rsidR="005079D6" w:rsidRDefault="00072A71">
      <w:pPr>
        <w:ind w:firstLine="567"/>
        <w:jc w:val="both"/>
        <w:rPr>
          <w:sz w:val="24"/>
        </w:rPr>
      </w:pPr>
      <w:r>
        <w:rPr>
          <w:sz w:val="24"/>
        </w:rPr>
        <w:t>-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5079D6" w:rsidRDefault="00072A71">
      <w:pPr>
        <w:ind w:firstLine="567"/>
        <w:jc w:val="both"/>
        <w:rPr>
          <w:sz w:val="24"/>
        </w:rPr>
      </w:pPr>
      <w:r>
        <w:rPr>
          <w:sz w:val="24"/>
        </w:rPr>
        <w:t>- иметь представление о морских пейзажах И. Айвазовского;</w:t>
      </w:r>
    </w:p>
    <w:p w:rsidR="005079D6" w:rsidRDefault="00072A71">
      <w:pPr>
        <w:ind w:firstLine="567"/>
        <w:jc w:val="both"/>
        <w:rPr>
          <w:sz w:val="24"/>
        </w:rPr>
      </w:pPr>
      <w:r>
        <w:rPr>
          <w:sz w:val="24"/>
        </w:rPr>
        <w:t>- иметь представление об особенностях пленэрной живописи и колористической изменчивости состояний природы;</w:t>
      </w:r>
    </w:p>
    <w:p w:rsidR="005079D6" w:rsidRDefault="00072A71">
      <w:pPr>
        <w:ind w:firstLine="567"/>
        <w:jc w:val="both"/>
        <w:rPr>
          <w:sz w:val="24"/>
        </w:rPr>
      </w:pPr>
      <w:r>
        <w:rPr>
          <w:sz w:val="24"/>
        </w:rPr>
        <w:t>- 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5079D6" w:rsidRDefault="00072A71">
      <w:pPr>
        <w:ind w:firstLine="567"/>
        <w:jc w:val="both"/>
        <w:rPr>
          <w:sz w:val="24"/>
        </w:rPr>
      </w:pPr>
      <w:r>
        <w:rPr>
          <w:sz w:val="24"/>
        </w:rPr>
        <w:t>- уметь объяснять, как в пейзажной живописи развивался образ отечественной природы и каково его значение в развитии чувства Родины;</w:t>
      </w:r>
    </w:p>
    <w:p w:rsidR="005079D6" w:rsidRDefault="00072A71">
      <w:pPr>
        <w:ind w:firstLine="567"/>
        <w:jc w:val="both"/>
        <w:rPr>
          <w:sz w:val="24"/>
        </w:rPr>
      </w:pPr>
      <w:r>
        <w:rPr>
          <w:sz w:val="24"/>
        </w:rPr>
        <w:t>- иметь опыт живописного изображения различных активно выраженных состояний природы;</w:t>
      </w:r>
    </w:p>
    <w:p w:rsidR="005079D6" w:rsidRDefault="00072A71">
      <w:pPr>
        <w:ind w:firstLine="567"/>
        <w:jc w:val="both"/>
        <w:rPr>
          <w:sz w:val="24"/>
        </w:rPr>
      </w:pPr>
      <w:r>
        <w:rPr>
          <w:sz w:val="24"/>
        </w:rPr>
        <w:t>- иметь опыт пейзажных зарисовок, графического изображения природы по памяти и представлению;</w:t>
      </w:r>
    </w:p>
    <w:p w:rsidR="005079D6" w:rsidRDefault="00072A71">
      <w:pPr>
        <w:ind w:firstLine="567"/>
        <w:jc w:val="both"/>
        <w:rPr>
          <w:sz w:val="24"/>
        </w:rPr>
      </w:pPr>
      <w:r>
        <w:rPr>
          <w:sz w:val="24"/>
        </w:rPr>
        <w:t>- иметь опыт художественной наблюдательности как способа развития интереса к окружающему миру и его художественно­поэтическому видению;</w:t>
      </w:r>
    </w:p>
    <w:p w:rsidR="005079D6" w:rsidRDefault="00072A71">
      <w:pPr>
        <w:ind w:firstLine="567"/>
        <w:jc w:val="both"/>
        <w:rPr>
          <w:sz w:val="24"/>
        </w:rPr>
      </w:pPr>
      <w:r>
        <w:rPr>
          <w:sz w:val="24"/>
        </w:rPr>
        <w:t>- иметь опыт изображения городского пейзажа — по памяти или представлению;</w:t>
      </w:r>
    </w:p>
    <w:p w:rsidR="005079D6" w:rsidRDefault="00072A71">
      <w:pPr>
        <w:ind w:firstLine="567"/>
        <w:jc w:val="both"/>
        <w:rPr>
          <w:sz w:val="24"/>
        </w:rPr>
      </w:pPr>
      <w:r>
        <w:rPr>
          <w:sz w:val="24"/>
        </w:rPr>
        <w:t>- обрести навыки восприятия образности городского пространства как выражения самобытного лица культуры и истории народа;</w:t>
      </w:r>
    </w:p>
    <w:p w:rsidR="005079D6" w:rsidRDefault="00072A71">
      <w:pPr>
        <w:ind w:firstLine="567"/>
        <w:jc w:val="both"/>
        <w:rPr>
          <w:sz w:val="24"/>
        </w:rPr>
      </w:pPr>
      <w:r>
        <w:rPr>
          <w:sz w:val="24"/>
        </w:rPr>
        <w:t>- понимать и объяснять роль культурного наследия в городском пространстве, задачи его охраны и сохранения.</w:t>
      </w:r>
    </w:p>
    <w:p w:rsidR="005079D6" w:rsidRDefault="00072A71">
      <w:pPr>
        <w:ind w:firstLine="567"/>
        <w:jc w:val="both"/>
        <w:rPr>
          <w:i/>
          <w:sz w:val="24"/>
        </w:rPr>
      </w:pPr>
      <w:r>
        <w:rPr>
          <w:i/>
          <w:sz w:val="24"/>
        </w:rPr>
        <w:t>Бытовой жанр:</w:t>
      </w:r>
    </w:p>
    <w:p w:rsidR="005079D6" w:rsidRDefault="00072A71">
      <w:pPr>
        <w:ind w:firstLine="567"/>
        <w:jc w:val="both"/>
        <w:rPr>
          <w:sz w:val="24"/>
        </w:rPr>
      </w:pPr>
      <w:r>
        <w:rPr>
          <w:sz w:val="24"/>
        </w:rPr>
        <w:lastRenderedPageBreak/>
        <w:t>- характеризовать роль изобразительного искусства в формировании представлений о жизни людей разных эпох и народов;</w:t>
      </w:r>
    </w:p>
    <w:p w:rsidR="005079D6" w:rsidRDefault="00072A71">
      <w:pPr>
        <w:ind w:firstLine="567"/>
        <w:jc w:val="both"/>
        <w:rPr>
          <w:sz w:val="24"/>
        </w:rPr>
      </w:pPr>
      <w:r>
        <w:rPr>
          <w:sz w:val="24"/>
        </w:rPr>
        <w:t>- уметь объяснять понятия «тематическая картина», «станковая живопись», «монументальная живопись»; перечислять основные жанры тематической картины;</w:t>
      </w:r>
    </w:p>
    <w:p w:rsidR="005079D6" w:rsidRDefault="00072A71">
      <w:pPr>
        <w:ind w:firstLine="567"/>
        <w:jc w:val="both"/>
        <w:rPr>
          <w:sz w:val="24"/>
        </w:rPr>
      </w:pPr>
      <w:r>
        <w:rPr>
          <w:sz w:val="24"/>
        </w:rPr>
        <w:t>- различать тему, сюжет и содержание в жанровой картине; выявлять образ нравственных и ценностных смыслов в жанровой картине;</w:t>
      </w:r>
    </w:p>
    <w:p w:rsidR="005079D6" w:rsidRDefault="00072A71">
      <w:pPr>
        <w:ind w:firstLine="567"/>
        <w:jc w:val="both"/>
        <w:rPr>
          <w:sz w:val="24"/>
        </w:rPr>
      </w:pPr>
      <w:r>
        <w:rPr>
          <w:sz w:val="24"/>
        </w:rPr>
        <w:t>- 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5079D6" w:rsidRDefault="00072A71">
      <w:pPr>
        <w:ind w:firstLine="567"/>
        <w:jc w:val="both"/>
        <w:rPr>
          <w:sz w:val="24"/>
        </w:rPr>
      </w:pPr>
      <w:r>
        <w:rPr>
          <w:sz w:val="24"/>
        </w:rPr>
        <w:t>- объяснять значение художественного изображения бытовой жизни людей в понимании истории человечества и современной жизни;</w:t>
      </w:r>
    </w:p>
    <w:p w:rsidR="005079D6" w:rsidRDefault="00072A71">
      <w:pPr>
        <w:ind w:firstLine="567"/>
        <w:jc w:val="both"/>
        <w:rPr>
          <w:sz w:val="24"/>
        </w:rPr>
      </w:pPr>
      <w:r>
        <w:rPr>
          <w:sz w:val="24"/>
        </w:rPr>
        <w:t>- осознавать многообразие форм организации бытовой жизни и одновременно единство мира людей;</w:t>
      </w:r>
    </w:p>
    <w:p w:rsidR="005079D6" w:rsidRDefault="00072A71">
      <w:pPr>
        <w:ind w:firstLine="567"/>
        <w:jc w:val="both"/>
        <w:rPr>
          <w:sz w:val="24"/>
        </w:rPr>
      </w:pPr>
      <w:r>
        <w:rPr>
          <w:sz w:val="24"/>
        </w:rPr>
        <w:t>- 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5079D6" w:rsidRDefault="00072A71">
      <w:pPr>
        <w:ind w:firstLine="567"/>
        <w:jc w:val="both"/>
        <w:rPr>
          <w:sz w:val="24"/>
        </w:rPr>
      </w:pPr>
      <w:r>
        <w:rPr>
          <w:sz w:val="24"/>
        </w:rPr>
        <w:t>- иметь опыт изображения бытовой жизни разных народов в контексте традиций их искусства;</w:t>
      </w:r>
    </w:p>
    <w:p w:rsidR="005079D6" w:rsidRDefault="00072A71">
      <w:pPr>
        <w:ind w:firstLine="567"/>
        <w:jc w:val="both"/>
        <w:rPr>
          <w:sz w:val="24"/>
        </w:rPr>
      </w:pPr>
      <w:r>
        <w:rPr>
          <w:sz w:val="24"/>
        </w:rPr>
        <w:t>- характеризовать понятие «бытовой жанр» и уметь приводить несколько примеров произведений европейского и отечественного искусства;</w:t>
      </w:r>
    </w:p>
    <w:p w:rsidR="005079D6" w:rsidRDefault="00072A71">
      <w:pPr>
        <w:ind w:firstLine="567"/>
        <w:jc w:val="both"/>
        <w:rPr>
          <w:sz w:val="24"/>
        </w:rPr>
      </w:pPr>
      <w:r>
        <w:rPr>
          <w:sz w:val="24"/>
        </w:rPr>
        <w:t>- 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5079D6" w:rsidRDefault="00072A71">
      <w:pPr>
        <w:ind w:firstLine="567"/>
        <w:jc w:val="both"/>
        <w:rPr>
          <w:i/>
          <w:sz w:val="24"/>
        </w:rPr>
      </w:pPr>
      <w:r>
        <w:rPr>
          <w:i/>
          <w:sz w:val="24"/>
        </w:rPr>
        <w:t>Исторический жанр:</w:t>
      </w:r>
    </w:p>
    <w:p w:rsidR="005079D6" w:rsidRDefault="00072A71">
      <w:pPr>
        <w:ind w:firstLine="567"/>
        <w:jc w:val="both"/>
        <w:rPr>
          <w:sz w:val="24"/>
        </w:rPr>
      </w:pPr>
      <w:r>
        <w:rPr>
          <w:sz w:val="24"/>
        </w:rPr>
        <w:t>- 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5079D6" w:rsidRDefault="00072A71">
      <w:pPr>
        <w:ind w:firstLine="567"/>
        <w:jc w:val="both"/>
        <w:rPr>
          <w:sz w:val="24"/>
        </w:rPr>
      </w:pPr>
      <w:r>
        <w:rPr>
          <w:sz w:val="24"/>
        </w:rPr>
        <w:t>- 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5079D6" w:rsidRDefault="00072A71">
      <w:pPr>
        <w:ind w:firstLine="567"/>
        <w:jc w:val="both"/>
        <w:rPr>
          <w:sz w:val="24"/>
        </w:rPr>
      </w:pPr>
      <w:r>
        <w:rPr>
          <w:sz w:val="24"/>
        </w:rPr>
        <w:t>- иметь представление о развитии исторического жанра в творчестве отечественных художников ХХ в.;</w:t>
      </w:r>
    </w:p>
    <w:p w:rsidR="005079D6" w:rsidRDefault="00072A71">
      <w:pPr>
        <w:ind w:firstLine="567"/>
        <w:jc w:val="both"/>
        <w:rPr>
          <w:sz w:val="24"/>
        </w:rPr>
      </w:pPr>
      <w:r>
        <w:rPr>
          <w:sz w:val="24"/>
        </w:rPr>
        <w:t>- уметь объяснять, почему произведения на библейские, мифологические темы, сюжеты об античных героях принято относить к историческому жанру;</w:t>
      </w:r>
    </w:p>
    <w:p w:rsidR="005079D6" w:rsidRDefault="00072A71">
      <w:pPr>
        <w:ind w:firstLine="567"/>
        <w:jc w:val="both"/>
        <w:rPr>
          <w:sz w:val="24"/>
        </w:rPr>
      </w:pPr>
      <w:r>
        <w:rPr>
          <w:sz w:val="24"/>
        </w:rPr>
        <w:t>- узнавать и называть авторов таких произведений, как «Давид» Микеланджело, «Весна» С. Боттичелли;</w:t>
      </w:r>
    </w:p>
    <w:p w:rsidR="005079D6" w:rsidRDefault="00072A71">
      <w:pPr>
        <w:ind w:firstLine="567"/>
        <w:jc w:val="both"/>
        <w:rPr>
          <w:sz w:val="24"/>
        </w:rPr>
      </w:pPr>
      <w:r>
        <w:rPr>
          <w:sz w:val="24"/>
        </w:rPr>
        <w:t>-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5079D6" w:rsidRDefault="00072A71">
      <w:pPr>
        <w:ind w:firstLine="567"/>
        <w:jc w:val="both"/>
        <w:rPr>
          <w:sz w:val="24"/>
        </w:rPr>
      </w:pPr>
      <w:r>
        <w:rPr>
          <w:sz w:val="24"/>
        </w:rPr>
        <w:t>- 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5079D6" w:rsidRDefault="00072A71">
      <w:pPr>
        <w:ind w:firstLine="567"/>
        <w:jc w:val="both"/>
        <w:rPr>
          <w:i/>
          <w:sz w:val="24"/>
        </w:rPr>
      </w:pPr>
      <w:r>
        <w:rPr>
          <w:i/>
          <w:sz w:val="24"/>
        </w:rPr>
        <w:t>Библейские темы в изобразительном искусстве:</w:t>
      </w:r>
    </w:p>
    <w:p w:rsidR="005079D6" w:rsidRDefault="00072A71">
      <w:pPr>
        <w:ind w:firstLine="567"/>
        <w:jc w:val="both"/>
        <w:rPr>
          <w:sz w:val="24"/>
        </w:rPr>
      </w:pPr>
      <w:r>
        <w:rPr>
          <w:sz w:val="24"/>
        </w:rPr>
        <w:t>- знать о значении библейских сюжетов в истории культуры и узнавать сюжеты Священной истории в произведениях искусства;</w:t>
      </w:r>
    </w:p>
    <w:p w:rsidR="005079D6" w:rsidRDefault="00072A71">
      <w:pPr>
        <w:ind w:firstLine="567"/>
        <w:jc w:val="both"/>
        <w:rPr>
          <w:sz w:val="24"/>
        </w:rPr>
      </w:pPr>
      <w:r>
        <w:rPr>
          <w:sz w:val="24"/>
        </w:rPr>
        <w:t>- объяснять значение великих - вечных тем в искусстве на основе сюжетов Библии как «духовную ось», соединяющую жизненные позиции разных поколений;</w:t>
      </w:r>
    </w:p>
    <w:p w:rsidR="005079D6" w:rsidRDefault="00072A71">
      <w:pPr>
        <w:ind w:firstLine="567"/>
        <w:jc w:val="both"/>
        <w:rPr>
          <w:sz w:val="24"/>
        </w:rPr>
      </w:pPr>
      <w:r>
        <w:rPr>
          <w:sz w:val="24"/>
        </w:rPr>
        <w:t>- 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5079D6" w:rsidRDefault="00072A71">
      <w:pPr>
        <w:ind w:firstLine="567"/>
        <w:jc w:val="both"/>
        <w:rPr>
          <w:sz w:val="24"/>
        </w:rPr>
      </w:pPr>
      <w:r>
        <w:rPr>
          <w:sz w:val="24"/>
        </w:rPr>
        <w:t>- знать о картинах на библейские темы в истории русского искусства;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 иметь представление о смысловом различии между иконой и картиной на библейские темы;</w:t>
      </w:r>
    </w:p>
    <w:p w:rsidR="005079D6" w:rsidRDefault="00072A71">
      <w:pPr>
        <w:ind w:firstLine="567"/>
        <w:jc w:val="both"/>
        <w:rPr>
          <w:sz w:val="24"/>
        </w:rPr>
      </w:pPr>
      <w:r>
        <w:rPr>
          <w:sz w:val="24"/>
        </w:rPr>
        <w:lastRenderedPageBreak/>
        <w:t>- иметь знания о русской иконописи, о великих русских иконописцах: Андрее Рублёве, Феофане Греке, Дионисии;</w:t>
      </w:r>
    </w:p>
    <w:p w:rsidR="005079D6" w:rsidRDefault="00072A71">
      <w:pPr>
        <w:ind w:firstLine="567"/>
        <w:jc w:val="both"/>
        <w:rPr>
          <w:sz w:val="24"/>
        </w:rPr>
      </w:pPr>
      <w:r>
        <w:rPr>
          <w:sz w:val="24"/>
        </w:rPr>
        <w:t>- воспринимать</w:t>
      </w:r>
      <w:r>
        <w:rPr>
          <w:i/>
          <w:sz w:val="24"/>
        </w:rPr>
        <w:t xml:space="preserve"> </w:t>
      </w:r>
      <w:r>
        <w:rPr>
          <w:sz w:val="24"/>
        </w:rPr>
        <w:t>искусство древнерусской иконописи как уникальное и высокое достижение отечественной культуры;</w:t>
      </w:r>
    </w:p>
    <w:p w:rsidR="005079D6" w:rsidRDefault="00072A71">
      <w:pPr>
        <w:ind w:firstLine="567"/>
        <w:jc w:val="both"/>
        <w:rPr>
          <w:sz w:val="24"/>
        </w:rPr>
      </w:pPr>
      <w:r>
        <w:rPr>
          <w:sz w:val="24"/>
        </w:rPr>
        <w:t>- объяснять творческий и деятельный характер восприятия произведений искусства на основе художественной культуры зрителя;</w:t>
      </w:r>
    </w:p>
    <w:p w:rsidR="005079D6" w:rsidRDefault="00072A71">
      <w:pPr>
        <w:ind w:firstLine="567"/>
        <w:jc w:val="both"/>
        <w:rPr>
          <w:sz w:val="24"/>
        </w:rPr>
      </w:pPr>
      <w:r>
        <w:rPr>
          <w:sz w:val="24"/>
        </w:rPr>
        <w:t>- уметь рассуждать о месте и значении изобразительного искусства в культуре, в жизни общества, в жизни человека.</w:t>
      </w:r>
    </w:p>
    <w:p w:rsidR="005079D6" w:rsidRDefault="00072A71">
      <w:pPr>
        <w:ind w:firstLine="567"/>
        <w:jc w:val="both"/>
        <w:rPr>
          <w:b/>
          <w:sz w:val="24"/>
        </w:rPr>
      </w:pPr>
      <w:r>
        <w:rPr>
          <w:b/>
          <w:sz w:val="24"/>
        </w:rPr>
        <w:t>Модуль № 3 «Архитектура и дизайн»:</w:t>
      </w:r>
    </w:p>
    <w:p w:rsidR="005079D6" w:rsidRDefault="00072A71">
      <w:pPr>
        <w:ind w:firstLine="567"/>
        <w:jc w:val="both"/>
        <w:rPr>
          <w:sz w:val="24"/>
        </w:rPr>
      </w:pPr>
      <w:r>
        <w:rPr>
          <w:sz w:val="24"/>
        </w:rPr>
        <w:t>- характеризовать архитектуру и дизайн как конструктивные виды искусства, т.е. искусства художественного построения предметно­пространственной среды жизни людей;</w:t>
      </w:r>
    </w:p>
    <w:p w:rsidR="005079D6" w:rsidRDefault="00072A71">
      <w:pPr>
        <w:ind w:firstLine="567"/>
        <w:jc w:val="both"/>
        <w:rPr>
          <w:sz w:val="24"/>
        </w:rPr>
      </w:pPr>
      <w:r>
        <w:rPr>
          <w:sz w:val="24"/>
        </w:rPr>
        <w:t>- объяснять роль архитектуры и дизайна в построении предметно­пространственной среды жизнедеятельности человека;</w:t>
      </w:r>
    </w:p>
    <w:p w:rsidR="005079D6" w:rsidRDefault="00072A71">
      <w:pPr>
        <w:ind w:firstLine="567"/>
        <w:jc w:val="both"/>
        <w:rPr>
          <w:sz w:val="24"/>
        </w:rPr>
      </w:pPr>
      <w:r>
        <w:rPr>
          <w:sz w:val="24"/>
        </w:rPr>
        <w:t>- рассуждать о влиянии предметно­пространственной среды на чувства, установки и поведение человека;</w:t>
      </w:r>
    </w:p>
    <w:p w:rsidR="005079D6" w:rsidRDefault="00072A71">
      <w:pPr>
        <w:ind w:firstLine="567"/>
        <w:jc w:val="both"/>
        <w:rPr>
          <w:sz w:val="24"/>
        </w:rPr>
      </w:pPr>
      <w:r>
        <w:rPr>
          <w:sz w:val="24"/>
        </w:rPr>
        <w:t>- рассуждать о том, как предметно­пространственная среда организует деятельность человека и представления о самом себе;</w:t>
      </w:r>
    </w:p>
    <w:p w:rsidR="005079D6" w:rsidRDefault="00072A71">
      <w:pPr>
        <w:ind w:firstLine="567"/>
        <w:jc w:val="both"/>
        <w:rPr>
          <w:sz w:val="24"/>
        </w:rPr>
      </w:pPr>
      <w:r>
        <w:rPr>
          <w:sz w:val="24"/>
        </w:rPr>
        <w:t>- объяснять ценность сохранения культурного наследия, выраженного в архитектуре, предметах труда и быта разных эпох.</w:t>
      </w:r>
    </w:p>
    <w:p w:rsidR="005079D6" w:rsidRDefault="00072A71">
      <w:pPr>
        <w:ind w:firstLine="567"/>
        <w:jc w:val="both"/>
        <w:rPr>
          <w:i/>
          <w:sz w:val="24"/>
        </w:rPr>
      </w:pPr>
      <w:r>
        <w:rPr>
          <w:i/>
          <w:sz w:val="24"/>
        </w:rPr>
        <w:t>Графический дизайн:</w:t>
      </w:r>
    </w:p>
    <w:p w:rsidR="005079D6" w:rsidRDefault="00072A71">
      <w:pPr>
        <w:ind w:firstLine="567"/>
        <w:jc w:val="both"/>
        <w:rPr>
          <w:sz w:val="24"/>
        </w:rPr>
      </w:pPr>
      <w:r>
        <w:rPr>
          <w:sz w:val="24"/>
        </w:rPr>
        <w:t>- объяснять понятие формальной композиции и её значение как основы языка конструктивных искусств;</w:t>
      </w:r>
    </w:p>
    <w:p w:rsidR="005079D6" w:rsidRDefault="00072A71">
      <w:pPr>
        <w:ind w:firstLine="567"/>
        <w:jc w:val="both"/>
        <w:rPr>
          <w:sz w:val="24"/>
        </w:rPr>
      </w:pPr>
      <w:r>
        <w:rPr>
          <w:sz w:val="24"/>
        </w:rPr>
        <w:t>- объяснять основные средства  требования к композиции;</w:t>
      </w:r>
    </w:p>
    <w:p w:rsidR="005079D6" w:rsidRDefault="00072A71">
      <w:pPr>
        <w:ind w:firstLine="567"/>
        <w:jc w:val="both"/>
        <w:rPr>
          <w:sz w:val="24"/>
        </w:rPr>
      </w:pPr>
      <w:r>
        <w:rPr>
          <w:sz w:val="24"/>
        </w:rPr>
        <w:t>- уметь перечислять и объяснять основные типы формальной композиции;</w:t>
      </w:r>
    </w:p>
    <w:p w:rsidR="005079D6" w:rsidRDefault="00072A71">
      <w:pPr>
        <w:ind w:firstLine="567"/>
        <w:jc w:val="both"/>
        <w:rPr>
          <w:sz w:val="24"/>
        </w:rPr>
      </w:pPr>
      <w:r>
        <w:rPr>
          <w:sz w:val="24"/>
        </w:rPr>
        <w:t>- составлять различные формальные композиции на плоскости в зависимости от поставленных задач;</w:t>
      </w:r>
    </w:p>
    <w:p w:rsidR="005079D6" w:rsidRDefault="00072A71">
      <w:pPr>
        <w:ind w:firstLine="567"/>
        <w:jc w:val="both"/>
        <w:rPr>
          <w:sz w:val="24"/>
        </w:rPr>
      </w:pPr>
      <w:r>
        <w:rPr>
          <w:sz w:val="24"/>
        </w:rPr>
        <w:t>- выделять при творческом построении композиции листа композиционную доминанту;</w:t>
      </w:r>
    </w:p>
    <w:p w:rsidR="005079D6" w:rsidRDefault="00072A71">
      <w:pPr>
        <w:ind w:firstLine="567"/>
        <w:jc w:val="both"/>
        <w:rPr>
          <w:sz w:val="24"/>
        </w:rPr>
      </w:pPr>
      <w:r>
        <w:rPr>
          <w:sz w:val="24"/>
        </w:rPr>
        <w:t>- составлять формальные композиции на выражение в них движения и статики;</w:t>
      </w:r>
    </w:p>
    <w:p w:rsidR="005079D6" w:rsidRDefault="00072A71">
      <w:pPr>
        <w:ind w:firstLine="567"/>
        <w:jc w:val="both"/>
        <w:rPr>
          <w:sz w:val="24"/>
        </w:rPr>
      </w:pPr>
      <w:r>
        <w:rPr>
          <w:sz w:val="24"/>
        </w:rPr>
        <w:t>- осваивать навыки вариативности в ритмической организации листа;</w:t>
      </w:r>
    </w:p>
    <w:p w:rsidR="005079D6" w:rsidRDefault="00072A71">
      <w:pPr>
        <w:ind w:firstLine="567"/>
        <w:jc w:val="both"/>
        <w:rPr>
          <w:sz w:val="24"/>
        </w:rPr>
      </w:pPr>
      <w:r>
        <w:rPr>
          <w:sz w:val="24"/>
        </w:rPr>
        <w:t>- объяснять роль цвета в конструктивных искусствах;</w:t>
      </w:r>
    </w:p>
    <w:p w:rsidR="005079D6" w:rsidRDefault="00072A71">
      <w:pPr>
        <w:ind w:firstLine="567"/>
        <w:jc w:val="both"/>
        <w:rPr>
          <w:sz w:val="24"/>
        </w:rPr>
      </w:pPr>
      <w:r>
        <w:rPr>
          <w:sz w:val="24"/>
        </w:rPr>
        <w:t>- различать технологию использования цвета в живописи и в конструктивных искусствах;</w:t>
      </w:r>
    </w:p>
    <w:p w:rsidR="005079D6" w:rsidRDefault="00072A71">
      <w:pPr>
        <w:ind w:firstLine="567"/>
        <w:jc w:val="both"/>
        <w:rPr>
          <w:sz w:val="24"/>
        </w:rPr>
      </w:pPr>
      <w:r>
        <w:rPr>
          <w:sz w:val="24"/>
        </w:rPr>
        <w:t>- объяснять выражение «цветовой образ»;</w:t>
      </w:r>
    </w:p>
    <w:p w:rsidR="005079D6" w:rsidRDefault="00072A71">
      <w:pPr>
        <w:ind w:firstLine="567"/>
        <w:jc w:val="both"/>
        <w:rPr>
          <w:sz w:val="24"/>
        </w:rPr>
      </w:pPr>
      <w:r>
        <w:rPr>
          <w:sz w:val="24"/>
        </w:rPr>
        <w:t>- применять цвет в графических композициях как акцент или доминанту, объединённые одним стилем;</w:t>
      </w:r>
    </w:p>
    <w:p w:rsidR="005079D6" w:rsidRDefault="00072A71">
      <w:pPr>
        <w:ind w:firstLine="567"/>
        <w:jc w:val="both"/>
        <w:rPr>
          <w:sz w:val="24"/>
        </w:rPr>
      </w:pPr>
      <w:r>
        <w:rPr>
          <w:sz w:val="24"/>
        </w:rPr>
        <w:t>- определять шрифт как графический рисунок начертания букв, объединённых общим стилем, отвечающий законам художественной композиции;</w:t>
      </w:r>
    </w:p>
    <w:p w:rsidR="005079D6" w:rsidRDefault="00072A71">
      <w:pPr>
        <w:ind w:firstLine="567"/>
        <w:jc w:val="both"/>
        <w:rPr>
          <w:sz w:val="24"/>
        </w:rPr>
      </w:pPr>
      <w:r>
        <w:rPr>
          <w:sz w:val="24"/>
        </w:rPr>
        <w:t>- 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5079D6" w:rsidRDefault="00072A71">
      <w:pPr>
        <w:ind w:firstLine="567"/>
        <w:jc w:val="both"/>
        <w:rPr>
          <w:sz w:val="24"/>
        </w:rPr>
      </w:pPr>
      <w:r>
        <w:rPr>
          <w:sz w:val="24"/>
        </w:rPr>
        <w:t>- применять печатное слово, типографскую строку в качестве элементов графической композиции;</w:t>
      </w:r>
    </w:p>
    <w:p w:rsidR="005079D6" w:rsidRDefault="00072A71">
      <w:pPr>
        <w:ind w:firstLine="567"/>
        <w:jc w:val="both"/>
        <w:rPr>
          <w:sz w:val="24"/>
        </w:rPr>
      </w:pPr>
      <w:r>
        <w:rPr>
          <w:sz w:val="24"/>
        </w:rPr>
        <w:t>-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5079D6" w:rsidRDefault="00072A71">
      <w:pPr>
        <w:ind w:firstLine="567"/>
        <w:jc w:val="both"/>
        <w:rPr>
          <w:sz w:val="24"/>
        </w:rPr>
      </w:pPr>
      <w:r>
        <w:rPr>
          <w:sz w:val="24"/>
        </w:rPr>
        <w:t>- приобрести творческий опыт построения композиции плаката, поздравительной открытки или рекламы на основе соединения текста и изображения;</w:t>
      </w:r>
    </w:p>
    <w:p w:rsidR="005079D6" w:rsidRDefault="00072A71">
      <w:pPr>
        <w:ind w:firstLine="567"/>
        <w:jc w:val="both"/>
        <w:rPr>
          <w:sz w:val="24"/>
        </w:rPr>
      </w:pPr>
      <w:r>
        <w:rPr>
          <w:sz w:val="24"/>
        </w:rPr>
        <w:t>-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5079D6" w:rsidRDefault="00072A71">
      <w:pPr>
        <w:ind w:firstLine="567"/>
        <w:jc w:val="both"/>
        <w:rPr>
          <w:i/>
          <w:sz w:val="24"/>
        </w:rPr>
      </w:pPr>
      <w:r>
        <w:rPr>
          <w:i/>
          <w:sz w:val="24"/>
        </w:rPr>
        <w:t>Социальное значение дизайна и архитектуры как среды жизни человека:</w:t>
      </w:r>
    </w:p>
    <w:p w:rsidR="005079D6" w:rsidRDefault="00072A71">
      <w:pPr>
        <w:ind w:firstLine="567"/>
        <w:jc w:val="both"/>
        <w:rPr>
          <w:sz w:val="24"/>
        </w:rPr>
      </w:pPr>
      <w:r>
        <w:rPr>
          <w:sz w:val="24"/>
        </w:rPr>
        <w:t>- иметь опыт построения объёмно­пространственной композиции как макета архитектурного пространства в реальной жизни;</w:t>
      </w:r>
    </w:p>
    <w:p w:rsidR="005079D6" w:rsidRDefault="00072A71">
      <w:pPr>
        <w:ind w:firstLine="567"/>
        <w:jc w:val="both"/>
        <w:rPr>
          <w:sz w:val="24"/>
        </w:rPr>
      </w:pPr>
      <w:r>
        <w:rPr>
          <w:sz w:val="24"/>
        </w:rPr>
        <w:lastRenderedPageBreak/>
        <w:t>- выполнять построение макета пространственно­объёмной композиции по его чертежу;</w:t>
      </w:r>
    </w:p>
    <w:p w:rsidR="005079D6" w:rsidRDefault="00072A71">
      <w:pPr>
        <w:ind w:firstLine="567"/>
        <w:jc w:val="both"/>
        <w:rPr>
          <w:sz w:val="24"/>
        </w:rPr>
      </w:pPr>
      <w:r>
        <w:rPr>
          <w:sz w:val="24"/>
        </w:rPr>
        <w:t>- 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5079D6" w:rsidRDefault="00072A71">
      <w:pPr>
        <w:ind w:firstLine="567"/>
        <w:jc w:val="both"/>
        <w:rPr>
          <w:sz w:val="24"/>
        </w:rPr>
      </w:pPr>
      <w:r>
        <w:rPr>
          <w:sz w:val="24"/>
        </w:rPr>
        <w:t>- знать о роли строительного материала в эволюции архитектурных конструкций и изменении облика архитектурных сооружений;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5079D6" w:rsidRDefault="00072A71">
      <w:pPr>
        <w:ind w:firstLine="567"/>
        <w:jc w:val="both"/>
        <w:rPr>
          <w:sz w:val="24"/>
        </w:rPr>
      </w:pPr>
      <w:r>
        <w:rPr>
          <w:sz w:val="24"/>
        </w:rPr>
        <w:t>- иметь знания и опыт изображения особенностей архитектур 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5079D6" w:rsidRDefault="00072A71">
      <w:pPr>
        <w:ind w:firstLine="567"/>
        <w:jc w:val="both"/>
        <w:rPr>
          <w:sz w:val="24"/>
        </w:rPr>
      </w:pPr>
      <w:r>
        <w:rPr>
          <w:sz w:val="24"/>
        </w:rPr>
        <w:t>-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5079D6" w:rsidRDefault="00072A71">
      <w:pPr>
        <w:ind w:firstLine="567"/>
        <w:jc w:val="both"/>
        <w:rPr>
          <w:sz w:val="24"/>
        </w:rPr>
      </w:pPr>
      <w:r>
        <w:rPr>
          <w:sz w:val="24"/>
        </w:rPr>
        <w:t>-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5079D6" w:rsidRDefault="00072A71">
      <w:pPr>
        <w:ind w:firstLine="567"/>
        <w:jc w:val="both"/>
        <w:rPr>
          <w:sz w:val="24"/>
        </w:rPr>
      </w:pPr>
      <w:r>
        <w:rPr>
          <w:sz w:val="24"/>
        </w:rPr>
        <w:t>- определять понятие «городская среда»; рассматривать и объяснять планировку города как способ организации образа жизни людей;</w:t>
      </w:r>
    </w:p>
    <w:p w:rsidR="005079D6" w:rsidRDefault="00072A71">
      <w:pPr>
        <w:ind w:firstLine="567"/>
        <w:jc w:val="both"/>
        <w:rPr>
          <w:sz w:val="24"/>
          <w:vertAlign w:val="subscript"/>
        </w:rPr>
      </w:pPr>
      <w:r>
        <w:rPr>
          <w:sz w:val="24"/>
        </w:rPr>
        <w:t>- знать различные виды планировки города; иметь опыт разработки построения городского пространства в виде макетной или графической схемы;</w:t>
      </w:r>
    </w:p>
    <w:p w:rsidR="005079D6" w:rsidRDefault="00072A71">
      <w:pPr>
        <w:ind w:firstLine="567"/>
        <w:jc w:val="both"/>
        <w:rPr>
          <w:sz w:val="24"/>
        </w:rPr>
      </w:pPr>
      <w:r>
        <w:rPr>
          <w:sz w:val="24"/>
        </w:rPr>
        <w:t>-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5079D6" w:rsidRDefault="00072A71">
      <w:pPr>
        <w:ind w:firstLine="567"/>
        <w:jc w:val="both"/>
        <w:rPr>
          <w:sz w:val="24"/>
        </w:rPr>
      </w:pPr>
      <w:r>
        <w:rPr>
          <w:sz w:val="24"/>
        </w:rPr>
        <w:t>- 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5079D6" w:rsidRDefault="00072A71">
      <w:pPr>
        <w:ind w:firstLine="567"/>
        <w:jc w:val="both"/>
        <w:rPr>
          <w:sz w:val="24"/>
        </w:rPr>
      </w:pPr>
      <w:r>
        <w:rPr>
          <w:sz w:val="24"/>
        </w:rPr>
        <w:t>-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5079D6" w:rsidRDefault="00072A71">
      <w:pPr>
        <w:ind w:firstLine="567"/>
        <w:jc w:val="both"/>
        <w:rPr>
          <w:sz w:val="24"/>
        </w:rPr>
      </w:pPr>
      <w:r>
        <w:rPr>
          <w:sz w:val="24"/>
        </w:rPr>
        <w:t>- 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5079D6" w:rsidRDefault="00072A71">
      <w:pPr>
        <w:ind w:firstLine="567"/>
        <w:jc w:val="both"/>
        <w:rPr>
          <w:sz w:val="24"/>
        </w:rPr>
      </w:pPr>
      <w:r>
        <w:rPr>
          <w:sz w:val="24"/>
        </w:rPr>
        <w:t>- иметь опыт творческого проектирования интерьерного пространства для конкретных задач жизнедеятельности человека;</w:t>
      </w:r>
    </w:p>
    <w:p w:rsidR="005079D6" w:rsidRDefault="00072A71">
      <w:pPr>
        <w:ind w:firstLine="567"/>
        <w:jc w:val="both"/>
        <w:rPr>
          <w:sz w:val="24"/>
        </w:rPr>
      </w:pPr>
      <w:r>
        <w:rPr>
          <w:sz w:val="24"/>
        </w:rPr>
        <w:t>- 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5079D6" w:rsidRDefault="00072A71">
      <w:pPr>
        <w:ind w:firstLine="567"/>
        <w:jc w:val="both"/>
        <w:rPr>
          <w:sz w:val="24"/>
        </w:rPr>
      </w:pPr>
      <w:r>
        <w:rPr>
          <w:sz w:val="24"/>
        </w:rPr>
        <w:t>- 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5079D6" w:rsidRDefault="00072A71">
      <w:pPr>
        <w:ind w:firstLine="567"/>
        <w:jc w:val="both"/>
        <w:rPr>
          <w:sz w:val="24"/>
        </w:rPr>
      </w:pPr>
      <w:r>
        <w:rPr>
          <w:sz w:val="24"/>
        </w:rPr>
        <w:t>- иметь представление о конструкции костюма и применении законов композиции в проектировании одежды, ансамбле в костюме;</w:t>
      </w:r>
    </w:p>
    <w:p w:rsidR="005079D6" w:rsidRDefault="00072A71">
      <w:pPr>
        <w:ind w:firstLine="567"/>
        <w:jc w:val="both"/>
        <w:rPr>
          <w:sz w:val="24"/>
        </w:rPr>
      </w:pPr>
      <w:r>
        <w:rPr>
          <w:sz w:val="24"/>
        </w:rPr>
        <w:t>-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5079D6" w:rsidRDefault="00072A71">
      <w:pPr>
        <w:ind w:firstLine="567"/>
        <w:jc w:val="both"/>
        <w:rPr>
          <w:sz w:val="24"/>
        </w:rPr>
      </w:pPr>
      <w:r>
        <w:rPr>
          <w:sz w:val="24"/>
        </w:rPr>
        <w:t>- 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5079D6" w:rsidRDefault="00072A71">
      <w:pPr>
        <w:ind w:firstLine="567"/>
        <w:jc w:val="both"/>
        <w:rPr>
          <w:sz w:val="24"/>
        </w:rPr>
      </w:pPr>
      <w:r>
        <w:rPr>
          <w:sz w:val="24"/>
        </w:rPr>
        <w:t xml:space="preserve">-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 ки в повседневном быту. </w:t>
      </w:r>
    </w:p>
    <w:p w:rsidR="005079D6" w:rsidRDefault="005079D6">
      <w:pPr>
        <w:ind w:firstLine="567"/>
        <w:jc w:val="both"/>
        <w:rPr>
          <w:sz w:val="24"/>
        </w:rPr>
      </w:pPr>
    </w:p>
    <w:p w:rsidR="005079D6" w:rsidRDefault="00072A71">
      <w:pPr>
        <w:ind w:firstLine="567"/>
        <w:jc w:val="both"/>
        <w:rPr>
          <w:b/>
          <w:sz w:val="24"/>
        </w:rPr>
      </w:pPr>
      <w:r>
        <w:rPr>
          <w:b/>
          <w:sz w:val="24"/>
        </w:rPr>
        <w:t xml:space="preserve">Модуль № 4 «Изображение в синтетических, экранных видах искусства и художественная </w:t>
      </w:r>
      <w:r>
        <w:rPr>
          <w:b/>
          <w:sz w:val="24"/>
        </w:rPr>
        <w:lastRenderedPageBreak/>
        <w:t>фотография» (</w:t>
      </w:r>
      <w:r>
        <w:rPr>
          <w:b/>
          <w:i/>
          <w:sz w:val="24"/>
        </w:rPr>
        <w:t>вариативный</w:t>
      </w:r>
      <w:r>
        <w:rPr>
          <w:b/>
          <w:sz w:val="24"/>
        </w:rPr>
        <w:t>):</w:t>
      </w:r>
    </w:p>
    <w:p w:rsidR="005079D6" w:rsidRDefault="00072A71">
      <w:pPr>
        <w:ind w:firstLine="567"/>
        <w:jc w:val="both"/>
        <w:rPr>
          <w:sz w:val="24"/>
        </w:rPr>
      </w:pPr>
      <w:r>
        <w:rPr>
          <w:sz w:val="24"/>
        </w:rPr>
        <w:t>- 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5079D6" w:rsidRDefault="00072A71">
      <w:pPr>
        <w:ind w:firstLine="567"/>
        <w:jc w:val="both"/>
        <w:rPr>
          <w:sz w:val="24"/>
        </w:rPr>
      </w:pPr>
      <w:r>
        <w:rPr>
          <w:sz w:val="24"/>
        </w:rPr>
        <w:t>- понимать и характеризовать роль визуального образа в синтетических искусствах;</w:t>
      </w:r>
    </w:p>
    <w:p w:rsidR="005079D6" w:rsidRDefault="00072A71">
      <w:pPr>
        <w:ind w:firstLine="567"/>
        <w:jc w:val="both"/>
        <w:rPr>
          <w:sz w:val="24"/>
        </w:rPr>
      </w:pPr>
      <w:r>
        <w:rPr>
          <w:sz w:val="24"/>
        </w:rPr>
        <w:t>-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5079D6" w:rsidRDefault="00072A71">
      <w:pPr>
        <w:ind w:firstLine="567"/>
        <w:jc w:val="both"/>
        <w:rPr>
          <w:i/>
          <w:sz w:val="24"/>
        </w:rPr>
      </w:pPr>
      <w:r>
        <w:rPr>
          <w:i/>
          <w:sz w:val="24"/>
        </w:rPr>
        <w:t>Художник и искусство театра:</w:t>
      </w:r>
    </w:p>
    <w:p w:rsidR="005079D6" w:rsidRDefault="00072A71">
      <w:pPr>
        <w:ind w:firstLine="567"/>
        <w:jc w:val="both"/>
        <w:rPr>
          <w:sz w:val="24"/>
        </w:rPr>
      </w:pPr>
      <w:r>
        <w:rPr>
          <w:sz w:val="24"/>
        </w:rPr>
        <w:t>- иметь представление об истории развития театра и жанровом многообразии театральных представлений;</w:t>
      </w:r>
    </w:p>
    <w:p w:rsidR="005079D6" w:rsidRDefault="00072A71">
      <w:pPr>
        <w:ind w:firstLine="567"/>
        <w:jc w:val="both"/>
        <w:rPr>
          <w:sz w:val="24"/>
        </w:rPr>
      </w:pPr>
      <w:r>
        <w:rPr>
          <w:sz w:val="24"/>
        </w:rPr>
        <w:t>- знать о роли художника и видах профессиональной художнической деятельности в современном театре;</w:t>
      </w:r>
    </w:p>
    <w:p w:rsidR="005079D6" w:rsidRDefault="00072A71">
      <w:pPr>
        <w:ind w:firstLine="567"/>
        <w:jc w:val="both"/>
        <w:rPr>
          <w:sz w:val="24"/>
        </w:rPr>
      </w:pPr>
      <w:r>
        <w:rPr>
          <w:sz w:val="24"/>
        </w:rPr>
        <w:t>- иметь представление о сценографии и символическом характере сценического образа;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5079D6" w:rsidRDefault="00072A71">
      <w:pPr>
        <w:ind w:firstLine="567"/>
        <w:jc w:val="both"/>
        <w:rPr>
          <w:sz w:val="24"/>
        </w:rPr>
      </w:pPr>
      <w:r>
        <w:rPr>
          <w:sz w:val="24"/>
        </w:rPr>
        <w:t>- иметь представление о творчестве наиболее известных ху дожников­постановщиков в истории отечественного искусства (эскизы костюмов и декораций в творчестве К. Коровина, И. Билибина, А. Головина и др.);</w:t>
      </w:r>
    </w:p>
    <w:p w:rsidR="005079D6" w:rsidRDefault="00072A71">
      <w:pPr>
        <w:ind w:firstLine="567"/>
        <w:jc w:val="both"/>
        <w:rPr>
          <w:sz w:val="24"/>
        </w:rPr>
      </w:pPr>
      <w:r>
        <w:rPr>
          <w:sz w:val="24"/>
        </w:rPr>
        <w:t>- 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5079D6" w:rsidRDefault="00072A71">
      <w:pPr>
        <w:ind w:firstLine="567"/>
        <w:jc w:val="both"/>
        <w:rPr>
          <w:sz w:val="24"/>
        </w:rPr>
      </w:pPr>
      <w:r>
        <w:rPr>
          <w:sz w:val="24"/>
        </w:rPr>
        <w:t>- объяснять ведущую роль художника кукольного спектакля как соавтора режиссёра и актёра в процессе создания образа персонажа;</w:t>
      </w:r>
    </w:p>
    <w:p w:rsidR="005079D6" w:rsidRDefault="00072A71">
      <w:pPr>
        <w:ind w:firstLine="567"/>
        <w:jc w:val="both"/>
        <w:rPr>
          <w:sz w:val="24"/>
        </w:rPr>
      </w:pPr>
      <w:r>
        <w:rPr>
          <w:sz w:val="24"/>
        </w:rPr>
        <w:t>- иметь практический навык игрового одушевления куклы из простых бытовых предметов;</w:t>
      </w:r>
    </w:p>
    <w:p w:rsidR="005079D6" w:rsidRDefault="00072A71">
      <w:pPr>
        <w:ind w:firstLine="567"/>
        <w:jc w:val="both"/>
        <w:rPr>
          <w:sz w:val="24"/>
        </w:rPr>
      </w:pPr>
      <w:r>
        <w:rPr>
          <w:sz w:val="24"/>
        </w:rPr>
        <w:t>-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5079D6" w:rsidRDefault="00072A71">
      <w:pPr>
        <w:ind w:firstLine="567"/>
        <w:jc w:val="both"/>
        <w:rPr>
          <w:i/>
          <w:sz w:val="24"/>
        </w:rPr>
      </w:pPr>
      <w:r>
        <w:rPr>
          <w:i/>
          <w:sz w:val="24"/>
        </w:rPr>
        <w:t>Художественная фотография:</w:t>
      </w:r>
    </w:p>
    <w:p w:rsidR="005079D6" w:rsidRDefault="00072A71">
      <w:pPr>
        <w:ind w:firstLine="567"/>
        <w:jc w:val="both"/>
        <w:rPr>
          <w:sz w:val="24"/>
        </w:rPr>
      </w:pPr>
      <w:r>
        <w:rPr>
          <w:sz w:val="24"/>
        </w:rPr>
        <w:t>- 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5079D6" w:rsidRDefault="00072A71">
      <w:pPr>
        <w:ind w:firstLine="567"/>
        <w:jc w:val="both"/>
        <w:rPr>
          <w:sz w:val="24"/>
        </w:rPr>
      </w:pPr>
      <w:r>
        <w:rPr>
          <w:sz w:val="24"/>
        </w:rPr>
        <w:t>- уметь объяснять понятия «длительность экспозиции», «выдержка», «диафрагма»;</w:t>
      </w:r>
    </w:p>
    <w:p w:rsidR="005079D6" w:rsidRDefault="00072A71">
      <w:pPr>
        <w:ind w:firstLine="567"/>
        <w:jc w:val="both"/>
        <w:rPr>
          <w:sz w:val="24"/>
        </w:rPr>
      </w:pPr>
      <w:r>
        <w:rPr>
          <w:sz w:val="24"/>
        </w:rPr>
        <w:t>- иметь навыки фотографирования и обработки цифровых фотографий с помощью компьютерных графических редакторов;</w:t>
      </w:r>
    </w:p>
    <w:p w:rsidR="005079D6" w:rsidRDefault="00072A71">
      <w:pPr>
        <w:ind w:firstLine="567"/>
        <w:jc w:val="both"/>
        <w:rPr>
          <w:sz w:val="24"/>
        </w:rPr>
      </w:pPr>
      <w:r>
        <w:rPr>
          <w:sz w:val="24"/>
        </w:rPr>
        <w:t>- уметь объяснять значение фотографий «Родиноведения» С.М. Прокудина­Горского для современных представлений об истории жизни в нашей стране;</w:t>
      </w:r>
    </w:p>
    <w:p w:rsidR="005079D6" w:rsidRDefault="00072A71">
      <w:pPr>
        <w:ind w:firstLine="567"/>
        <w:jc w:val="both"/>
        <w:rPr>
          <w:sz w:val="24"/>
        </w:rPr>
      </w:pPr>
      <w:r>
        <w:rPr>
          <w:sz w:val="24"/>
        </w:rPr>
        <w:t>- различать и характеризовать различные жанры художественной фотографии;</w:t>
      </w:r>
    </w:p>
    <w:p w:rsidR="005079D6" w:rsidRDefault="00072A71">
      <w:pPr>
        <w:ind w:firstLine="567"/>
        <w:jc w:val="both"/>
        <w:rPr>
          <w:sz w:val="24"/>
        </w:rPr>
      </w:pPr>
      <w:r>
        <w:rPr>
          <w:sz w:val="24"/>
        </w:rPr>
        <w:t>- объяснять роль света как художественного средства в искусстве фотографии;</w:t>
      </w:r>
    </w:p>
    <w:p w:rsidR="005079D6" w:rsidRDefault="00072A71">
      <w:pPr>
        <w:ind w:firstLine="567"/>
        <w:jc w:val="both"/>
        <w:rPr>
          <w:sz w:val="24"/>
        </w:rPr>
      </w:pPr>
      <w:r>
        <w:rPr>
          <w:sz w:val="24"/>
        </w:rPr>
        <w:t>-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5079D6" w:rsidRDefault="00072A71">
      <w:pPr>
        <w:ind w:firstLine="567"/>
        <w:jc w:val="both"/>
        <w:rPr>
          <w:sz w:val="24"/>
        </w:rPr>
      </w:pPr>
      <w:r>
        <w:rPr>
          <w:sz w:val="24"/>
        </w:rPr>
        <w:t>- иметь опыт наблюдения и художественно­эстетического анализа художественных фотографий известных профессиональных мастеров фотографии;</w:t>
      </w:r>
    </w:p>
    <w:p w:rsidR="005079D6" w:rsidRDefault="00072A71">
      <w:pPr>
        <w:ind w:firstLine="567"/>
        <w:jc w:val="both"/>
        <w:rPr>
          <w:sz w:val="24"/>
        </w:rPr>
      </w:pPr>
      <w:r>
        <w:rPr>
          <w:sz w:val="24"/>
        </w:rPr>
        <w:t>- иметь опыт применения знаний о художественно­образных критериях к композиции кадра при самостоятельном фотографировании окружающей жизни;</w:t>
      </w:r>
    </w:p>
    <w:p w:rsidR="005079D6" w:rsidRDefault="00072A71">
      <w:pPr>
        <w:ind w:firstLine="567"/>
        <w:jc w:val="both"/>
        <w:rPr>
          <w:sz w:val="24"/>
        </w:rPr>
      </w:pPr>
      <w:r>
        <w:rPr>
          <w:sz w:val="24"/>
        </w:rPr>
        <w:t>- обретать опыт художественного наблюдения жизни, развивая познавательный интерес и внимание к окружающему миру, к людям;</w:t>
      </w:r>
    </w:p>
    <w:p w:rsidR="005079D6" w:rsidRDefault="00072A71">
      <w:pPr>
        <w:ind w:firstLine="567"/>
        <w:jc w:val="both"/>
        <w:rPr>
          <w:sz w:val="24"/>
        </w:rPr>
      </w:pPr>
      <w:r>
        <w:rPr>
          <w:sz w:val="24"/>
        </w:rPr>
        <w:t>- уметь объяснять разницу в содержании искусства живопис 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5079D6" w:rsidRDefault="00072A71">
      <w:pPr>
        <w:ind w:firstLine="567"/>
        <w:jc w:val="both"/>
        <w:rPr>
          <w:sz w:val="24"/>
        </w:rPr>
      </w:pPr>
      <w:r>
        <w:rPr>
          <w:sz w:val="24"/>
        </w:rPr>
        <w:t>- понимать значение репортажного жанра, роли журналистовфотографов в истории ХХ в. и современном мире;</w:t>
      </w:r>
    </w:p>
    <w:p w:rsidR="005079D6" w:rsidRDefault="00072A71">
      <w:pPr>
        <w:ind w:firstLine="567"/>
        <w:jc w:val="both"/>
        <w:rPr>
          <w:sz w:val="24"/>
        </w:rPr>
      </w:pPr>
      <w:r>
        <w:rPr>
          <w:sz w:val="24"/>
        </w:rPr>
        <w:t>- 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5079D6" w:rsidRDefault="00072A71">
      <w:pPr>
        <w:ind w:firstLine="567"/>
        <w:jc w:val="both"/>
        <w:rPr>
          <w:sz w:val="24"/>
        </w:rPr>
      </w:pPr>
      <w:r>
        <w:rPr>
          <w:sz w:val="24"/>
        </w:rPr>
        <w:t>- иметь навыки компьютерной обработки и преобразования фотографий.</w:t>
      </w:r>
    </w:p>
    <w:p w:rsidR="005079D6" w:rsidRDefault="00072A71">
      <w:pPr>
        <w:ind w:firstLine="567"/>
        <w:jc w:val="both"/>
        <w:rPr>
          <w:i/>
          <w:sz w:val="24"/>
        </w:rPr>
      </w:pPr>
      <w:r>
        <w:rPr>
          <w:i/>
          <w:sz w:val="24"/>
        </w:rPr>
        <w:lastRenderedPageBreak/>
        <w:t>Изображение и искусство кино:</w:t>
      </w:r>
    </w:p>
    <w:p w:rsidR="005079D6" w:rsidRDefault="00072A71">
      <w:pPr>
        <w:ind w:firstLine="567"/>
        <w:jc w:val="both"/>
        <w:rPr>
          <w:sz w:val="24"/>
        </w:rPr>
      </w:pPr>
      <w:r>
        <w:rPr>
          <w:sz w:val="24"/>
        </w:rPr>
        <w:t>- иметь представление об этапах в истории кино и его эволюции как искусства;</w:t>
      </w:r>
    </w:p>
    <w:p w:rsidR="005079D6" w:rsidRDefault="00072A71">
      <w:pPr>
        <w:ind w:firstLine="567"/>
        <w:jc w:val="both"/>
        <w:rPr>
          <w:sz w:val="24"/>
        </w:rPr>
      </w:pPr>
      <w:r>
        <w:rPr>
          <w:sz w:val="24"/>
        </w:rPr>
        <w:t>- уметь объяснять, почему экранное время и всё изображаемое в фильме, являясь условностью, формирует у людей восприятие реального мира;</w:t>
      </w:r>
    </w:p>
    <w:p w:rsidR="005079D6" w:rsidRDefault="00072A71">
      <w:pPr>
        <w:ind w:firstLine="567"/>
        <w:jc w:val="both"/>
        <w:rPr>
          <w:sz w:val="24"/>
        </w:rPr>
      </w:pPr>
      <w:r>
        <w:rPr>
          <w:sz w:val="24"/>
        </w:rPr>
        <w:t>- иметь представление об экранных искусствах как монтаже композиционно построенных кадров;</w:t>
      </w:r>
    </w:p>
    <w:p w:rsidR="005079D6" w:rsidRDefault="00072A71">
      <w:pPr>
        <w:ind w:firstLine="567"/>
        <w:jc w:val="both"/>
        <w:rPr>
          <w:sz w:val="24"/>
        </w:rPr>
      </w:pPr>
      <w:r>
        <w:rPr>
          <w:sz w:val="24"/>
        </w:rPr>
        <w:t>- </w:t>
      </w:r>
      <w:r>
        <w:rPr>
          <w:sz w:val="24"/>
          <w:vertAlign w:val="subscript"/>
        </w:rPr>
        <w:t xml:space="preserve"> </w:t>
      </w:r>
      <w:r>
        <w:rPr>
          <w:sz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5079D6" w:rsidRDefault="00072A71">
      <w:pPr>
        <w:ind w:firstLine="567"/>
        <w:jc w:val="both"/>
        <w:rPr>
          <w:sz w:val="24"/>
        </w:rPr>
      </w:pPr>
      <w:r>
        <w:rPr>
          <w:sz w:val="24"/>
        </w:rPr>
        <w:t>- объяснять роль видео в современной бытовой культуре;</w:t>
      </w:r>
    </w:p>
    <w:p w:rsidR="005079D6" w:rsidRDefault="00072A71">
      <w:pPr>
        <w:ind w:firstLine="567"/>
        <w:jc w:val="both"/>
        <w:rPr>
          <w:sz w:val="24"/>
        </w:rPr>
      </w:pPr>
      <w:r>
        <w:rPr>
          <w:sz w:val="24"/>
        </w:rPr>
        <w:t>- приобрести опыт создания видеоролика; осваивать основные этапы создания видеоролика и планировать свою работу по созданию видеоролика;</w:t>
      </w:r>
    </w:p>
    <w:p w:rsidR="005079D6" w:rsidRDefault="00072A71">
      <w:pPr>
        <w:ind w:firstLine="567"/>
        <w:jc w:val="both"/>
        <w:rPr>
          <w:sz w:val="24"/>
        </w:rPr>
      </w:pPr>
      <w:r>
        <w:rPr>
          <w:sz w:val="24"/>
        </w:rPr>
        <w:t>- 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5079D6" w:rsidRDefault="00072A71">
      <w:pPr>
        <w:ind w:firstLine="567"/>
        <w:jc w:val="both"/>
        <w:rPr>
          <w:sz w:val="24"/>
        </w:rPr>
      </w:pPr>
      <w:r>
        <w:rPr>
          <w:sz w:val="24"/>
        </w:rPr>
        <w:t>- осваивать начальные навыки практической работы по видеомонтажу на основе соответствующих компьютерных программ;</w:t>
      </w:r>
    </w:p>
    <w:p w:rsidR="005079D6" w:rsidRDefault="00072A71">
      <w:pPr>
        <w:ind w:firstLine="567"/>
        <w:jc w:val="both"/>
        <w:rPr>
          <w:sz w:val="24"/>
        </w:rPr>
      </w:pPr>
      <w:r>
        <w:rPr>
          <w:sz w:val="24"/>
        </w:rPr>
        <w:t>- обрести навык критического осмысления качества снятых роликов;</w:t>
      </w:r>
    </w:p>
    <w:p w:rsidR="005079D6" w:rsidRDefault="00072A71">
      <w:pPr>
        <w:ind w:firstLine="567"/>
        <w:jc w:val="both"/>
        <w:rPr>
          <w:sz w:val="24"/>
        </w:rPr>
      </w:pPr>
      <w:r>
        <w:rPr>
          <w:sz w:val="24"/>
        </w:rPr>
        <w:t>- иметь знания по истории мультипликации и уметь приводить примеры использования электронно­цифровых технологий в современном игровом кинематографе;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5079D6" w:rsidRDefault="00072A71">
      <w:pPr>
        <w:ind w:firstLine="567"/>
        <w:jc w:val="both"/>
        <w:rPr>
          <w:sz w:val="24"/>
        </w:rPr>
      </w:pPr>
      <w:r>
        <w:rPr>
          <w:sz w:val="24"/>
        </w:rPr>
        <w:t>- осваивать опыт создания компьютерной анимации в выбран ной технике и в соответствующей компьютерной программе;</w:t>
      </w:r>
    </w:p>
    <w:p w:rsidR="005079D6" w:rsidRDefault="00072A71">
      <w:pPr>
        <w:ind w:firstLine="567"/>
        <w:jc w:val="both"/>
        <w:rPr>
          <w:sz w:val="24"/>
        </w:rPr>
      </w:pPr>
      <w:r>
        <w:rPr>
          <w:sz w:val="24"/>
        </w:rPr>
        <w:t>- иметь опыт совместной творческой коллективной работы по созданию анимационного фильма.</w:t>
      </w:r>
    </w:p>
    <w:p w:rsidR="005079D6" w:rsidRDefault="00072A71">
      <w:pPr>
        <w:ind w:firstLine="567"/>
        <w:jc w:val="both"/>
        <w:rPr>
          <w:i/>
          <w:sz w:val="24"/>
        </w:rPr>
      </w:pPr>
      <w:r>
        <w:rPr>
          <w:i/>
          <w:sz w:val="24"/>
        </w:rPr>
        <w:t>Изобразительное искусство на телевидении:</w:t>
      </w:r>
    </w:p>
    <w:p w:rsidR="005079D6" w:rsidRDefault="00072A71">
      <w:pPr>
        <w:ind w:firstLine="567"/>
        <w:jc w:val="both"/>
        <w:rPr>
          <w:sz w:val="24"/>
        </w:rPr>
      </w:pPr>
      <w:r>
        <w:rPr>
          <w:sz w:val="24"/>
        </w:rPr>
        <w:t>- 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5079D6" w:rsidRDefault="00072A71">
      <w:pPr>
        <w:ind w:firstLine="567"/>
        <w:jc w:val="both"/>
        <w:rPr>
          <w:sz w:val="24"/>
        </w:rPr>
      </w:pPr>
      <w:r>
        <w:rPr>
          <w:sz w:val="24"/>
        </w:rPr>
        <w:t>- знать о создателе телевидения - русском инженере Владимире Зворыкине;</w:t>
      </w:r>
    </w:p>
    <w:p w:rsidR="005079D6" w:rsidRDefault="00072A71">
      <w:pPr>
        <w:ind w:firstLine="567"/>
        <w:jc w:val="both"/>
        <w:rPr>
          <w:sz w:val="24"/>
        </w:rPr>
      </w:pPr>
      <w:r>
        <w:rPr>
          <w:sz w:val="24"/>
        </w:rPr>
        <w:t>- осознавать роль телевидения в превращении мира в единое информационное пространство;</w:t>
      </w:r>
    </w:p>
    <w:p w:rsidR="005079D6" w:rsidRDefault="00072A71">
      <w:pPr>
        <w:ind w:firstLine="567"/>
        <w:jc w:val="both"/>
        <w:rPr>
          <w:sz w:val="24"/>
        </w:rPr>
      </w:pPr>
      <w:r>
        <w:rPr>
          <w:sz w:val="24"/>
        </w:rPr>
        <w:t>- иметь представление о многих направлениях деятельности и профессиях художника на телевидении;</w:t>
      </w:r>
    </w:p>
    <w:p w:rsidR="005079D6" w:rsidRDefault="00072A71">
      <w:pPr>
        <w:ind w:firstLine="567"/>
        <w:jc w:val="both"/>
        <w:rPr>
          <w:sz w:val="24"/>
        </w:rPr>
      </w:pPr>
      <w:r>
        <w:rPr>
          <w:sz w:val="24"/>
        </w:rPr>
        <w:t>- применять полученные знания и опыт творчества в работе школьного телевидения и студии мультимедиа;</w:t>
      </w:r>
    </w:p>
    <w:p w:rsidR="005079D6" w:rsidRDefault="00072A71">
      <w:pPr>
        <w:ind w:firstLine="567"/>
        <w:jc w:val="both"/>
        <w:rPr>
          <w:sz w:val="24"/>
        </w:rPr>
      </w:pPr>
      <w:r>
        <w:rPr>
          <w:sz w:val="24"/>
        </w:rPr>
        <w:t>- понимать образовательные задачи зрительской культуры и необходимость зрительских умений;</w:t>
      </w:r>
    </w:p>
    <w:p w:rsidR="005079D6" w:rsidRDefault="00072A71">
      <w:pPr>
        <w:ind w:firstLine="567"/>
        <w:jc w:val="both"/>
        <w:rPr>
          <w:sz w:val="24"/>
        </w:rPr>
      </w:pPr>
      <w:r>
        <w:rPr>
          <w:sz w:val="24"/>
        </w:rPr>
        <w:t>- 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5079D6" w:rsidRDefault="005079D6">
      <w:pPr>
        <w:sectPr w:rsidR="005079D6">
          <w:pgSz w:w="11907" w:h="16840"/>
          <w:pgMar w:top="1134" w:right="708" w:bottom="1134" w:left="709" w:header="0" w:footer="0" w:gutter="0"/>
          <w:cols w:space="720"/>
        </w:sectPr>
      </w:pPr>
    </w:p>
    <w:p w:rsidR="005079D6" w:rsidRDefault="00072A71">
      <w:pPr>
        <w:ind w:firstLine="567"/>
        <w:jc w:val="both"/>
        <w:rPr>
          <w:b/>
          <w:sz w:val="24"/>
        </w:rPr>
      </w:pPr>
      <w:r>
        <w:rPr>
          <w:b/>
          <w:sz w:val="24"/>
        </w:rPr>
        <w:lastRenderedPageBreak/>
        <w:t>2.1.1. РАБОЧАЯ ПРОГРАММА УЧЕБНОГО ПРЕДМЕТА «МУЗЫКА» (БАЗОВЫЙ УРОВЕНЬ)</w:t>
      </w:r>
    </w:p>
    <w:p w:rsidR="005079D6" w:rsidRDefault="005079D6">
      <w:pPr>
        <w:ind w:firstLine="567"/>
        <w:jc w:val="both"/>
        <w:rPr>
          <w:b/>
          <w:sz w:val="24"/>
        </w:rPr>
      </w:pPr>
    </w:p>
    <w:p w:rsidR="005079D6" w:rsidRDefault="00072A71">
      <w:pPr>
        <w:ind w:firstLine="567"/>
        <w:jc w:val="both"/>
        <w:rPr>
          <w:b/>
          <w:sz w:val="24"/>
        </w:rPr>
      </w:pPr>
      <w:r>
        <w:rPr>
          <w:b/>
          <w:sz w:val="24"/>
        </w:rPr>
        <w:t>1) ПОЯСНИТЕЛЬНАЯ ЗАПИСКА</w:t>
      </w:r>
    </w:p>
    <w:p w:rsidR="005079D6" w:rsidRDefault="00072A71">
      <w:pPr>
        <w:ind w:firstLine="567"/>
        <w:jc w:val="both"/>
        <w:rPr>
          <w:i/>
          <w:sz w:val="24"/>
        </w:rPr>
      </w:pPr>
      <w:r>
        <w:rPr>
          <w:i/>
          <w:sz w:val="24"/>
        </w:rPr>
        <w:t>Рабочая программа составлена на основе:</w:t>
      </w:r>
    </w:p>
    <w:p w:rsidR="005079D6" w:rsidRDefault="00072A71">
      <w:pPr>
        <w:ind w:firstLine="567"/>
        <w:jc w:val="both"/>
        <w:rPr>
          <w:i/>
          <w:sz w:val="24"/>
        </w:rPr>
      </w:pPr>
      <w:r>
        <w:rPr>
          <w:i/>
          <w:sz w:val="24"/>
        </w:rPr>
        <w:t>- требований ФГОС ООО к результатам освоения основной образовательной программы ООО (пр. Минпросвещения России от 31.05.2021 г. № 287);</w:t>
      </w:r>
    </w:p>
    <w:p w:rsidR="005079D6" w:rsidRDefault="00072A71">
      <w:pPr>
        <w:ind w:firstLine="567"/>
        <w:jc w:val="both"/>
        <w:rPr>
          <w:i/>
          <w:sz w:val="24"/>
        </w:rPr>
      </w:pPr>
      <w:r>
        <w:rPr>
          <w:i/>
          <w:sz w:val="24"/>
        </w:rPr>
        <w:t>- Примерной рабочей программы основного общего образования по музыке, (одобренной решением федерального учебно-методического объединения по общему образованию, протокол 3/21 от 27.09.2021 г.).</w:t>
      </w:r>
    </w:p>
    <w:p w:rsidR="005079D6" w:rsidRDefault="00072A71">
      <w:pPr>
        <w:ind w:firstLine="567"/>
        <w:jc w:val="both"/>
        <w:rPr>
          <w:i/>
          <w:sz w:val="24"/>
        </w:rPr>
      </w:pPr>
      <w:r>
        <w:rPr>
          <w:i/>
          <w:sz w:val="24"/>
        </w:rPr>
        <w:t>Рабочая программа разработана с учетом программы формирования УУД у обучающихся и рабочей программы воспитания.</w:t>
      </w:r>
    </w:p>
    <w:p w:rsidR="005079D6" w:rsidRDefault="00072A71">
      <w:pPr>
        <w:ind w:firstLine="567"/>
        <w:jc w:val="both"/>
        <w:rPr>
          <w:i/>
          <w:sz w:val="24"/>
        </w:rPr>
      </w:pPr>
      <w:r>
        <w:rPr>
          <w:i/>
          <w:sz w:val="24"/>
        </w:rPr>
        <w:t>Рабочая программа учебного предмета «Музыка» (далее - рабочая программа) включает:</w:t>
      </w:r>
    </w:p>
    <w:p w:rsidR="005079D6" w:rsidRDefault="00072A71">
      <w:pPr>
        <w:ind w:left="709" w:firstLine="567"/>
        <w:jc w:val="both"/>
        <w:rPr>
          <w:sz w:val="24"/>
        </w:rPr>
      </w:pPr>
      <w:r>
        <w:rPr>
          <w:sz w:val="24"/>
        </w:rPr>
        <w:t xml:space="preserve">- пояснительную записку, </w:t>
      </w:r>
    </w:p>
    <w:p w:rsidR="005079D6" w:rsidRDefault="00072A71">
      <w:pPr>
        <w:ind w:left="709" w:firstLine="567"/>
        <w:jc w:val="both"/>
        <w:rPr>
          <w:sz w:val="24"/>
        </w:rPr>
      </w:pPr>
      <w:r>
        <w:rPr>
          <w:sz w:val="24"/>
        </w:rPr>
        <w:t xml:space="preserve">- содержание учебного предмета, </w:t>
      </w:r>
    </w:p>
    <w:p w:rsidR="005079D6" w:rsidRDefault="00072A71">
      <w:pPr>
        <w:ind w:left="709" w:firstLine="567"/>
        <w:jc w:val="both"/>
        <w:rPr>
          <w:sz w:val="24"/>
        </w:rPr>
      </w:pPr>
      <w:r>
        <w:rPr>
          <w:sz w:val="24"/>
        </w:rPr>
        <w:t>- планируемые результаты освоения программы учебного предмета,</w:t>
      </w:r>
    </w:p>
    <w:p w:rsidR="005079D6" w:rsidRDefault="00072A71">
      <w:pPr>
        <w:ind w:firstLine="567"/>
        <w:jc w:val="both"/>
        <w:rPr>
          <w:sz w:val="24"/>
        </w:rPr>
      </w:pPr>
      <w:r>
        <w:rPr>
          <w:sz w:val="24"/>
        </w:rPr>
        <w:t>- тематическое планирование.</w:t>
      </w:r>
    </w:p>
    <w:p w:rsidR="005079D6" w:rsidRDefault="00072A71">
      <w:pPr>
        <w:ind w:firstLine="567"/>
        <w:jc w:val="both"/>
        <w:rPr>
          <w:b/>
          <w:i/>
          <w:sz w:val="24"/>
        </w:rPr>
      </w:pPr>
      <w:r>
        <w:rPr>
          <w:b/>
          <w:i/>
          <w:sz w:val="24"/>
        </w:rPr>
        <w:t xml:space="preserve">Общая характеристика учебного предмета «Музыка» </w:t>
      </w:r>
    </w:p>
    <w:p w:rsidR="005079D6" w:rsidRDefault="00072A71">
      <w:pPr>
        <w:ind w:firstLine="567"/>
        <w:jc w:val="both"/>
        <w:rPr>
          <w:sz w:val="24"/>
        </w:rPr>
      </w:pPr>
      <w:r>
        <w:rPr>
          <w:sz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5079D6" w:rsidRDefault="00072A71">
      <w:pPr>
        <w:ind w:firstLine="567"/>
        <w:jc w:val="both"/>
        <w:rPr>
          <w:sz w:val="24"/>
        </w:rPr>
      </w:pPr>
      <w:r>
        <w:rPr>
          <w:sz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5079D6" w:rsidRDefault="00072A71">
      <w:pPr>
        <w:ind w:firstLine="567"/>
        <w:jc w:val="both"/>
        <w:rPr>
          <w:sz w:val="24"/>
        </w:rPr>
      </w:pPr>
      <w:r>
        <w:rPr>
          <w:sz w:val="24"/>
        </w:rPr>
        <w:t>Музыка, являясь эффективным способом коммуникации, обеспечивает межличностное и социальное взаимодействие людей, в т.ч.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5079D6" w:rsidRDefault="00072A71">
      <w:pPr>
        <w:ind w:firstLine="567"/>
        <w:jc w:val="both"/>
        <w:rPr>
          <w:sz w:val="24"/>
        </w:rPr>
      </w:pPr>
      <w:r>
        <w:rPr>
          <w:sz w:val="24"/>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5079D6" w:rsidRDefault="00072A71">
      <w:pPr>
        <w:ind w:firstLine="567"/>
        <w:jc w:val="both"/>
        <w:rPr>
          <w:sz w:val="24"/>
        </w:rPr>
      </w:pPr>
      <w:r>
        <w:rPr>
          <w:sz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5079D6" w:rsidRDefault="00072A71">
      <w:pPr>
        <w:ind w:firstLine="567"/>
        <w:jc w:val="both"/>
        <w:rPr>
          <w:b/>
          <w:i/>
          <w:sz w:val="24"/>
        </w:rPr>
      </w:pPr>
      <w:r>
        <w:rPr>
          <w:b/>
          <w:i/>
          <w:sz w:val="24"/>
        </w:rPr>
        <w:t>Цель изучения учебного предмета «Музыка»</w:t>
      </w:r>
    </w:p>
    <w:p w:rsidR="005079D6" w:rsidRDefault="00072A71">
      <w:pPr>
        <w:ind w:firstLine="567"/>
        <w:jc w:val="both"/>
        <w:rPr>
          <w:sz w:val="24"/>
        </w:rPr>
      </w:pPr>
      <w:r>
        <w:rPr>
          <w:sz w:val="24"/>
        </w:rP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w:t>
      </w:r>
      <w:r>
        <w:rPr>
          <w:sz w:val="24"/>
        </w:rPr>
        <w:lastRenderedPageBreak/>
        <w:t>воспитание делает неприменимыми критерии утилитарности.</w:t>
      </w:r>
    </w:p>
    <w:p w:rsidR="005079D6" w:rsidRDefault="00072A71">
      <w:pPr>
        <w:ind w:firstLine="567"/>
        <w:jc w:val="both"/>
        <w:rPr>
          <w:sz w:val="24"/>
        </w:rPr>
      </w:pPr>
      <w:r>
        <w:rPr>
          <w:b/>
          <w:i/>
          <w:sz w:val="24"/>
        </w:rPr>
        <w:t>Основная цель реализации программы</w:t>
      </w:r>
      <w:r>
        <w:rPr>
          <w:sz w:val="24"/>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 </w:t>
      </w:r>
    </w:p>
    <w:p w:rsidR="005079D6" w:rsidRDefault="00072A71">
      <w:pPr>
        <w:ind w:firstLine="567"/>
        <w:jc w:val="both"/>
        <w:rPr>
          <w:sz w:val="24"/>
        </w:rPr>
      </w:pPr>
      <w:r>
        <w:rPr>
          <w:i/>
          <w:sz w:val="24"/>
        </w:rPr>
        <w:t>В процессе конкретизации учебных целей их реализация осуществляется по следующим направлениям</w:t>
      </w:r>
      <w:r>
        <w:rPr>
          <w:sz w:val="24"/>
        </w:rPr>
        <w:t>:</w:t>
      </w:r>
    </w:p>
    <w:p w:rsidR="005079D6" w:rsidRDefault="00072A71">
      <w:pPr>
        <w:pStyle w:val="af2"/>
        <w:ind w:left="0" w:firstLine="567"/>
        <w:rPr>
          <w:sz w:val="24"/>
        </w:rPr>
      </w:pPr>
      <w:r>
        <w:rPr>
          <w:sz w:val="24"/>
        </w:rPr>
        <w:t>- становление системы ценностей обучающихся, развитие целостного миропонимания в единстве эмоциональной и познавательной сферы;</w:t>
      </w:r>
    </w:p>
    <w:p w:rsidR="005079D6" w:rsidRDefault="00072A71">
      <w:pPr>
        <w:ind w:firstLine="567"/>
        <w:jc w:val="both"/>
        <w:rPr>
          <w:sz w:val="24"/>
        </w:rPr>
      </w:pPr>
      <w:r>
        <w:rPr>
          <w:sz w:val="24"/>
        </w:rPr>
        <w:t>-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5079D6" w:rsidRDefault="00072A71">
      <w:pPr>
        <w:pStyle w:val="af2"/>
        <w:ind w:left="0" w:firstLine="567"/>
        <w:rPr>
          <w:sz w:val="24"/>
        </w:rPr>
      </w:pPr>
      <w:r>
        <w:rPr>
          <w:sz w:val="24"/>
        </w:rPr>
        <w:t>- формирование творческих способностей ребёнка, развитие внутренней мотивации к интонационно-содержательной деятельности.</w:t>
      </w:r>
    </w:p>
    <w:p w:rsidR="005079D6" w:rsidRDefault="00072A71">
      <w:pPr>
        <w:ind w:firstLine="567"/>
        <w:jc w:val="both"/>
        <w:rPr>
          <w:sz w:val="24"/>
        </w:rPr>
      </w:pPr>
      <w:r>
        <w:rPr>
          <w:sz w:val="24"/>
        </w:rPr>
        <w:t>Важнейшими задачами изучения предмета «Музыка» в основной школе являются:</w:t>
      </w:r>
    </w:p>
    <w:p w:rsidR="005079D6" w:rsidRDefault="00072A71">
      <w:pPr>
        <w:pStyle w:val="af2"/>
        <w:ind w:left="0" w:firstLine="567"/>
        <w:rPr>
          <w:sz w:val="24"/>
        </w:rPr>
      </w:pPr>
      <w:r>
        <w:rPr>
          <w:sz w:val="24"/>
        </w:rPr>
        <w:t>1. Приобщение к общечеловеческим духовным ценностям через личный психологический опыт эмоционально-эстетического переживания.</w:t>
      </w:r>
    </w:p>
    <w:p w:rsidR="005079D6" w:rsidRDefault="00072A71">
      <w:pPr>
        <w:pStyle w:val="af2"/>
        <w:ind w:left="0" w:firstLine="567"/>
        <w:rPr>
          <w:sz w:val="24"/>
        </w:rPr>
      </w:pPr>
      <w:r>
        <w:rPr>
          <w:sz w:val="24"/>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5079D6" w:rsidRDefault="00072A71">
      <w:pPr>
        <w:pStyle w:val="af2"/>
        <w:ind w:left="0" w:firstLine="567"/>
        <w:rPr>
          <w:sz w:val="24"/>
        </w:rPr>
      </w:pPr>
      <w:r>
        <w:rPr>
          <w:sz w:val="24"/>
        </w:rPr>
        <w:t>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5079D6" w:rsidRDefault="00072A71">
      <w:pPr>
        <w:pStyle w:val="af2"/>
        <w:ind w:left="0" w:firstLine="567"/>
        <w:rPr>
          <w:sz w:val="24"/>
        </w:rPr>
      </w:pPr>
      <w:r>
        <w:rPr>
          <w:sz w:val="24"/>
        </w:rPr>
        <w:t>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5079D6" w:rsidRDefault="00072A71">
      <w:pPr>
        <w:pStyle w:val="af2"/>
        <w:ind w:left="0" w:firstLine="567"/>
        <w:rPr>
          <w:sz w:val="24"/>
        </w:rPr>
      </w:pPr>
      <w:r>
        <w:rPr>
          <w:sz w:val="24"/>
        </w:rPr>
        <w:t>5. Развитие общих и специальных музыкальных способностей, совершенствование в предметных умениях и навыках, в т.ч.:</w:t>
      </w:r>
    </w:p>
    <w:p w:rsidR="005079D6" w:rsidRDefault="00072A71">
      <w:pPr>
        <w:ind w:firstLine="567"/>
        <w:jc w:val="both"/>
        <w:rPr>
          <w:sz w:val="24"/>
        </w:rPr>
      </w:pPr>
      <w:r>
        <w:rPr>
          <w:sz w:val="24"/>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5079D6" w:rsidRDefault="00072A71">
      <w:pPr>
        <w:ind w:firstLine="567"/>
        <w:jc w:val="both"/>
        <w:rPr>
          <w:sz w:val="24"/>
        </w:rPr>
      </w:pPr>
      <w:r>
        <w:rPr>
          <w:sz w:val="24"/>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5079D6" w:rsidRDefault="00072A71">
      <w:pPr>
        <w:ind w:firstLine="567"/>
        <w:jc w:val="both"/>
        <w:rPr>
          <w:sz w:val="24"/>
        </w:rPr>
      </w:pPr>
      <w:r>
        <w:rPr>
          <w:sz w:val="24"/>
        </w:rPr>
        <w:t>в) сочинение (элементы вокальной и инструментальной импровизации, композиции, аранжировки, в т.ч. с использованием цифровых программных продуктов);</w:t>
      </w:r>
    </w:p>
    <w:p w:rsidR="005079D6" w:rsidRDefault="00072A71">
      <w:pPr>
        <w:ind w:firstLine="567"/>
        <w:jc w:val="both"/>
        <w:rPr>
          <w:sz w:val="24"/>
        </w:rPr>
      </w:pPr>
      <w:r>
        <w:rPr>
          <w:sz w:val="24"/>
        </w:rPr>
        <w:t>г) музыкальное движение (пластическое интонирование, инсценировка, танец, двигательное моделирование и др.);</w:t>
      </w:r>
    </w:p>
    <w:p w:rsidR="005079D6" w:rsidRDefault="00072A71">
      <w:pPr>
        <w:ind w:firstLine="567"/>
        <w:jc w:val="both"/>
        <w:rPr>
          <w:sz w:val="24"/>
        </w:rPr>
      </w:pPr>
      <w:r>
        <w:rPr>
          <w:sz w:val="24"/>
        </w:rPr>
        <w:t>д) творческие проекты, музыкально-театральная деятельность (концерты, фестивали, представления);</w:t>
      </w:r>
    </w:p>
    <w:p w:rsidR="005079D6" w:rsidRDefault="00072A71">
      <w:pPr>
        <w:ind w:firstLine="567"/>
        <w:jc w:val="both"/>
        <w:rPr>
          <w:sz w:val="24"/>
        </w:rPr>
      </w:pPr>
      <w:r>
        <w:rPr>
          <w:sz w:val="24"/>
        </w:rPr>
        <w:t>е) исследовательская деятельность на материале музыкального искусства.</w:t>
      </w:r>
    </w:p>
    <w:p w:rsidR="005079D6" w:rsidRDefault="00072A71">
      <w:pPr>
        <w:ind w:firstLine="567"/>
        <w:jc w:val="both"/>
        <w:rPr>
          <w:sz w:val="24"/>
        </w:rPr>
      </w:pPr>
      <w:r>
        <w:rPr>
          <w:sz w:val="24"/>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5079D6" w:rsidRDefault="00072A71">
      <w:pPr>
        <w:ind w:firstLine="567"/>
        <w:jc w:val="both"/>
        <w:rPr>
          <w:sz w:val="24"/>
        </w:rPr>
      </w:pPr>
      <w:r>
        <w:rPr>
          <w:sz w:val="24"/>
        </w:rPr>
        <w:t>Изучение предмета «Музыка» предполагает активную социокультурную деятельность обучающихся, участие в исследовательских и творческих проектах, в т.ч.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5079D6" w:rsidRDefault="00072A71">
      <w:pPr>
        <w:ind w:firstLine="567"/>
        <w:jc w:val="both"/>
        <w:rPr>
          <w:sz w:val="24"/>
        </w:rPr>
      </w:pPr>
      <w:r>
        <w:rPr>
          <w:sz w:val="24"/>
        </w:rPr>
        <w:t xml:space="preserve">Программа составлена на основе модульного принципа построения учебного материала и </w:t>
      </w:r>
      <w:r>
        <w:rPr>
          <w:sz w:val="24"/>
        </w:rPr>
        <w:lastRenderedPageBreak/>
        <w:t>допускает вариативный подход к очерёдности изучения модулей, принципам компоновки учебных тем, форм и методов освоения содержания.</w:t>
      </w:r>
    </w:p>
    <w:p w:rsidR="005079D6" w:rsidRDefault="00072A71">
      <w:pPr>
        <w:ind w:firstLine="567"/>
        <w:jc w:val="both"/>
        <w:rPr>
          <w:sz w:val="24"/>
        </w:rPr>
      </w:pPr>
      <w:r>
        <w:rPr>
          <w:sz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 модуль № 1 «Музыка моего края»; модуль № 2 «Народное музыкальное творчество России»; модуль № 3 «Музыка народов мира»; модуль № 4 «Европейская классическая музыка»; модуль № 5 «Русская классическая музыка»; модуль № 6 «Истоки и образы русской и европейской ду-ховной музыки»;модуль № 7 «Современная музыка: основные жанры и на-правления»; модуль № 8 «Связь музыки с другими видами искусства»; модуль № 9 «Жанры музыкального искусства».</w:t>
      </w:r>
    </w:p>
    <w:p w:rsidR="005079D6" w:rsidRDefault="00072A71">
      <w:pPr>
        <w:ind w:firstLine="567"/>
        <w:jc w:val="both"/>
        <w:rPr>
          <w:b/>
          <w:i/>
          <w:sz w:val="24"/>
        </w:rPr>
      </w:pPr>
      <w:r>
        <w:rPr>
          <w:b/>
          <w:i/>
          <w:sz w:val="24"/>
        </w:rPr>
        <w:t>Место предмета в учебном плане</w:t>
      </w:r>
    </w:p>
    <w:p w:rsidR="005079D6" w:rsidRDefault="00072A71">
      <w:pPr>
        <w:ind w:firstLine="567"/>
        <w:jc w:val="both"/>
        <w:rPr>
          <w:sz w:val="24"/>
        </w:rPr>
      </w:pPr>
      <w:r>
        <w:rPr>
          <w:sz w:val="24"/>
        </w:rPr>
        <w:t>В соответствии с ФГОС ООО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5079D6" w:rsidRDefault="00072A71">
      <w:pPr>
        <w:ind w:firstLine="567"/>
        <w:jc w:val="both"/>
        <w:rPr>
          <w:sz w:val="24"/>
        </w:rPr>
      </w:pPr>
      <w:r>
        <w:rPr>
          <w:sz w:val="24"/>
        </w:rPr>
        <w:t>Учебная нагрузка составляет 1 академический час в неделю. Общее количество - не менее 136 часов (по 34 часа в год).</w:t>
      </w:r>
    </w:p>
    <w:p w:rsidR="005079D6" w:rsidRDefault="00072A71">
      <w:pPr>
        <w:ind w:firstLine="567"/>
        <w:jc w:val="both"/>
        <w:rPr>
          <w:b/>
          <w:sz w:val="24"/>
        </w:rPr>
      </w:pPr>
      <w:r>
        <w:rPr>
          <w:sz w:val="24"/>
        </w:rPr>
        <w:br w:type="page"/>
      </w:r>
      <w:r>
        <w:rPr>
          <w:b/>
          <w:sz w:val="24"/>
        </w:rPr>
        <w:lastRenderedPageBreak/>
        <w:t>2) СОДЕРЖАНИЕ УЧЕБНОГО ПРЕДМЕТА «МУЗЫКА»</w:t>
      </w:r>
    </w:p>
    <w:p w:rsidR="005079D6" w:rsidRDefault="00072A71">
      <w:pPr>
        <w:ind w:firstLine="567"/>
        <w:jc w:val="both"/>
        <w:rPr>
          <w:sz w:val="24"/>
        </w:rPr>
      </w:pPr>
      <w:r>
        <w:rPr>
          <w:sz w:val="24"/>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5079D6" w:rsidRDefault="00072A71">
      <w:pPr>
        <w:ind w:firstLine="567"/>
        <w:jc w:val="both"/>
        <w:rPr>
          <w:sz w:val="24"/>
        </w:rPr>
      </w:pPr>
      <w:r>
        <w:rPr>
          <w:sz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т.ч. (но не исключительно) учитель для планирования внеурочной, внеклассной работы, обозначены в подразделе «На выбор или факультативно».</w:t>
      </w:r>
    </w:p>
    <w:p w:rsidR="005079D6" w:rsidRDefault="005079D6">
      <w:pPr>
        <w:ind w:firstLine="567"/>
        <w:jc w:val="both"/>
        <w:rPr>
          <w:b/>
          <w:sz w:val="24"/>
        </w:rPr>
      </w:pPr>
    </w:p>
    <w:p w:rsidR="005079D6" w:rsidRDefault="00072A71">
      <w:pPr>
        <w:ind w:firstLine="567"/>
        <w:jc w:val="both"/>
        <w:rPr>
          <w:b/>
          <w:sz w:val="24"/>
        </w:rPr>
      </w:pPr>
      <w:bookmarkStart w:id="0" w:name="_TOC_250005"/>
      <w:r>
        <w:rPr>
          <w:b/>
          <w:sz w:val="24"/>
        </w:rPr>
        <w:t xml:space="preserve">Модуль № 1 «Музыка моего </w:t>
      </w:r>
      <w:bookmarkEnd w:id="0"/>
      <w:r>
        <w:rPr>
          <w:b/>
          <w:sz w:val="24"/>
        </w:rPr>
        <w:t>края»</w:t>
      </w:r>
    </w:p>
    <w:p w:rsidR="005079D6" w:rsidRDefault="00072A71">
      <w:pPr>
        <w:ind w:firstLine="567"/>
        <w:jc w:val="both"/>
        <w:rPr>
          <w:b/>
          <w:i/>
          <w:sz w:val="24"/>
        </w:rPr>
      </w:pPr>
      <w:r>
        <w:rPr>
          <w:b/>
          <w:i/>
          <w:sz w:val="24"/>
        </w:rPr>
        <w:t>Фольклор -  народное творчество.</w:t>
      </w:r>
    </w:p>
    <w:p w:rsidR="005079D6" w:rsidRDefault="00072A71">
      <w:pPr>
        <w:ind w:firstLine="567"/>
        <w:jc w:val="both"/>
        <w:rPr>
          <w:b/>
          <w:i/>
          <w:sz w:val="24"/>
        </w:rPr>
      </w:pPr>
      <w:r>
        <w:rPr>
          <w:sz w:val="24"/>
        </w:rPr>
        <w:t>Традиционная музыка - отражение жизни народа. Жанры детского и игрового фольклора (игры, пляски, хороводы и др .)</w:t>
      </w:r>
    </w:p>
    <w:p w:rsidR="005079D6" w:rsidRDefault="00072A71">
      <w:pPr>
        <w:ind w:firstLine="567"/>
        <w:jc w:val="both"/>
        <w:rPr>
          <w:b/>
          <w:i/>
          <w:sz w:val="24"/>
        </w:rPr>
      </w:pPr>
      <w:r>
        <w:rPr>
          <w:b/>
          <w:i/>
          <w:sz w:val="24"/>
        </w:rPr>
        <w:t>Календарный фольклор.</w:t>
      </w:r>
    </w:p>
    <w:p w:rsidR="005079D6" w:rsidRDefault="00072A71">
      <w:pPr>
        <w:ind w:firstLine="567"/>
        <w:jc w:val="both"/>
        <w:rPr>
          <w:sz w:val="24"/>
        </w:rPr>
      </w:pPr>
      <w:r>
        <w:rPr>
          <w:sz w:val="24"/>
        </w:rPr>
        <w:t>Календарные обряды, традиционные для данной местности (осенние, зим- ние, весенние - на выбор учителя).</w:t>
      </w:r>
    </w:p>
    <w:p w:rsidR="005079D6" w:rsidRDefault="00072A71">
      <w:pPr>
        <w:ind w:firstLine="567"/>
        <w:jc w:val="both"/>
        <w:rPr>
          <w:b/>
          <w:i/>
          <w:sz w:val="24"/>
        </w:rPr>
      </w:pPr>
      <w:r>
        <w:rPr>
          <w:b/>
          <w:i/>
          <w:sz w:val="24"/>
        </w:rPr>
        <w:t>Семейный фольклор</w:t>
      </w:r>
    </w:p>
    <w:p w:rsidR="005079D6" w:rsidRDefault="00072A71">
      <w:pPr>
        <w:ind w:firstLine="567"/>
        <w:jc w:val="both"/>
        <w:rPr>
          <w:sz w:val="24"/>
        </w:rPr>
      </w:pPr>
      <w:r>
        <w:rPr>
          <w:sz w:val="24"/>
        </w:rPr>
        <w:t>Фольклорные жанры, связанные с жизнью человека: свадебный обряд, рекрутские песни, плачи-причитания.</w:t>
      </w:r>
    </w:p>
    <w:p w:rsidR="005079D6" w:rsidRDefault="00072A71">
      <w:pPr>
        <w:ind w:firstLine="567"/>
        <w:jc w:val="both"/>
        <w:rPr>
          <w:b/>
          <w:i/>
          <w:sz w:val="24"/>
        </w:rPr>
      </w:pPr>
      <w:r>
        <w:rPr>
          <w:b/>
          <w:i/>
          <w:sz w:val="24"/>
        </w:rPr>
        <w:t>Наш край сегодня</w:t>
      </w:r>
    </w:p>
    <w:p w:rsidR="005079D6" w:rsidRDefault="00072A71">
      <w:pPr>
        <w:ind w:firstLine="567"/>
        <w:jc w:val="both"/>
        <w:rPr>
          <w:sz w:val="24"/>
        </w:rPr>
      </w:pPr>
      <w:r>
        <w:rPr>
          <w:sz w:val="24"/>
        </w:rPr>
        <w:t>Современная музыкальная культура родного края.</w:t>
      </w:r>
    </w:p>
    <w:p w:rsidR="005079D6" w:rsidRDefault="00072A71">
      <w:pPr>
        <w:ind w:firstLine="567"/>
        <w:jc w:val="both"/>
        <w:rPr>
          <w:sz w:val="24"/>
        </w:rPr>
      </w:pPr>
      <w:r>
        <w:rPr>
          <w:sz w:val="24"/>
        </w:rPr>
        <w:t>Гимн республики, города (при наличии). Земляки - композиторы, ис- полнители, деятели культуры. Театр, филармония, консерватория.</w:t>
      </w:r>
    </w:p>
    <w:p w:rsidR="005079D6" w:rsidRDefault="005079D6">
      <w:pPr>
        <w:ind w:firstLine="567"/>
        <w:jc w:val="both"/>
        <w:rPr>
          <w:b/>
          <w:sz w:val="24"/>
        </w:rPr>
      </w:pPr>
    </w:p>
    <w:p w:rsidR="005079D6" w:rsidRDefault="00072A71">
      <w:pPr>
        <w:ind w:firstLine="567"/>
        <w:jc w:val="both"/>
        <w:rPr>
          <w:b/>
          <w:sz w:val="24"/>
        </w:rPr>
      </w:pPr>
      <w:r>
        <w:rPr>
          <w:b/>
          <w:sz w:val="24"/>
        </w:rPr>
        <w:t>Модуль № 2 «Народное музыкальное творчество России»</w:t>
      </w:r>
    </w:p>
    <w:p w:rsidR="005079D6" w:rsidRDefault="00072A71">
      <w:pPr>
        <w:ind w:firstLine="567"/>
        <w:jc w:val="both"/>
        <w:rPr>
          <w:b/>
          <w:i/>
          <w:sz w:val="24"/>
        </w:rPr>
      </w:pPr>
      <w:r>
        <w:rPr>
          <w:b/>
          <w:i/>
          <w:sz w:val="24"/>
        </w:rPr>
        <w:t>Россия - наш общий дом</w:t>
      </w:r>
    </w:p>
    <w:p w:rsidR="005079D6" w:rsidRDefault="00072A71">
      <w:pPr>
        <w:ind w:firstLine="567"/>
        <w:jc w:val="both"/>
        <w:rPr>
          <w:sz w:val="24"/>
        </w:rPr>
      </w:pPr>
      <w:r>
        <w:rPr>
          <w:sz w:val="24"/>
        </w:rPr>
        <w:t>Богатство и разнообразие фольклорных традиций народов нашей страны .</w:t>
      </w:r>
    </w:p>
    <w:p w:rsidR="005079D6" w:rsidRDefault="00072A71">
      <w:pPr>
        <w:ind w:firstLine="567"/>
        <w:jc w:val="both"/>
        <w:rPr>
          <w:sz w:val="24"/>
        </w:rPr>
      </w:pPr>
      <w:r>
        <w:rPr>
          <w:sz w:val="24"/>
        </w:rPr>
        <w:t>Музыка наших соседей, музыка других регионов6</w:t>
      </w:r>
    </w:p>
    <w:p w:rsidR="005079D6" w:rsidRDefault="00072A71">
      <w:pPr>
        <w:ind w:firstLine="567"/>
        <w:jc w:val="both"/>
        <w:rPr>
          <w:b/>
          <w:i/>
          <w:sz w:val="24"/>
        </w:rPr>
      </w:pPr>
      <w:r>
        <w:rPr>
          <w:b/>
          <w:i/>
          <w:sz w:val="24"/>
        </w:rPr>
        <w:t>Фольклорные жанры</w:t>
      </w:r>
    </w:p>
    <w:p w:rsidR="005079D6" w:rsidRDefault="00072A71">
      <w:pPr>
        <w:ind w:firstLine="567"/>
        <w:jc w:val="both"/>
        <w:rPr>
          <w:sz w:val="24"/>
        </w:rPr>
      </w:pPr>
      <w:r>
        <w:rPr>
          <w:sz w:val="24"/>
        </w:rPr>
        <w:t>Общее и особенное в фольклоре народов России: лирика, эпос, танец.</w:t>
      </w:r>
    </w:p>
    <w:p w:rsidR="005079D6" w:rsidRDefault="00072A71">
      <w:pPr>
        <w:ind w:firstLine="567"/>
        <w:jc w:val="both"/>
        <w:rPr>
          <w:b/>
          <w:i/>
          <w:sz w:val="24"/>
        </w:rPr>
      </w:pPr>
      <w:r>
        <w:rPr>
          <w:b/>
          <w:i/>
          <w:sz w:val="24"/>
        </w:rPr>
        <w:t>Фольклор в творчестве профессиональных композиторов</w:t>
      </w:r>
    </w:p>
    <w:p w:rsidR="005079D6" w:rsidRDefault="00072A71">
      <w:pPr>
        <w:ind w:firstLine="567"/>
        <w:jc w:val="both"/>
        <w:rPr>
          <w:sz w:val="24"/>
        </w:rPr>
      </w:pPr>
      <w:r>
        <w:rPr>
          <w:sz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5079D6" w:rsidRDefault="00072A71">
      <w:pPr>
        <w:ind w:firstLine="567"/>
        <w:jc w:val="both"/>
        <w:rPr>
          <w:sz w:val="24"/>
        </w:rPr>
      </w:pPr>
      <w:r>
        <w:rPr>
          <w:sz w:val="24"/>
        </w:rPr>
        <w:t>Внутреннее родство композиторского и народного творчества на интонационном уровне.</w:t>
      </w:r>
    </w:p>
    <w:p w:rsidR="005079D6" w:rsidRDefault="00072A71">
      <w:pPr>
        <w:ind w:firstLine="567"/>
        <w:jc w:val="both"/>
        <w:rPr>
          <w:b/>
          <w:i/>
          <w:sz w:val="24"/>
        </w:rPr>
      </w:pPr>
      <w:r>
        <w:rPr>
          <w:b/>
          <w:i/>
          <w:sz w:val="24"/>
        </w:rPr>
        <w:t>На рубежах культур</w:t>
      </w:r>
    </w:p>
    <w:p w:rsidR="005079D6" w:rsidRDefault="00072A71">
      <w:pPr>
        <w:ind w:firstLine="567"/>
        <w:jc w:val="both"/>
        <w:rPr>
          <w:sz w:val="24"/>
        </w:rPr>
      </w:pPr>
      <w:r>
        <w:rPr>
          <w:sz w:val="24"/>
        </w:rPr>
        <w:t>Взаимное влияние фольклорных традиций друг на друга. Этнографические экспедиции и фестивали. Современная жизнь фольклора</w:t>
      </w:r>
    </w:p>
    <w:p w:rsidR="005079D6" w:rsidRDefault="005079D6">
      <w:pPr>
        <w:ind w:firstLine="567"/>
        <w:jc w:val="both"/>
        <w:rPr>
          <w:sz w:val="24"/>
        </w:rPr>
      </w:pPr>
    </w:p>
    <w:p w:rsidR="005079D6" w:rsidRDefault="00072A71">
      <w:pPr>
        <w:ind w:firstLine="567"/>
        <w:jc w:val="both"/>
        <w:rPr>
          <w:b/>
          <w:sz w:val="24"/>
        </w:rPr>
      </w:pPr>
      <w:r>
        <w:rPr>
          <w:b/>
          <w:sz w:val="24"/>
        </w:rPr>
        <w:t>Модуль № 3 «Музыка народов мира»</w:t>
      </w:r>
    </w:p>
    <w:p w:rsidR="005079D6" w:rsidRDefault="00072A71">
      <w:pPr>
        <w:ind w:firstLine="567"/>
        <w:jc w:val="both"/>
        <w:rPr>
          <w:b/>
          <w:i/>
          <w:sz w:val="24"/>
        </w:rPr>
      </w:pPr>
      <w:r>
        <w:rPr>
          <w:b/>
          <w:i/>
          <w:sz w:val="24"/>
        </w:rPr>
        <w:t>Музыка - древнейший язык человечества</w:t>
      </w:r>
    </w:p>
    <w:p w:rsidR="005079D6" w:rsidRDefault="00072A71">
      <w:pPr>
        <w:ind w:firstLine="567"/>
        <w:jc w:val="both"/>
        <w:rPr>
          <w:sz w:val="24"/>
        </w:rPr>
      </w:pPr>
      <w:r>
        <w:rPr>
          <w:sz w:val="24"/>
        </w:rPr>
        <w:t>Археологические находки, легенды и сказания о музыке древних .</w:t>
      </w:r>
    </w:p>
    <w:p w:rsidR="005079D6" w:rsidRDefault="00072A71">
      <w:pPr>
        <w:ind w:firstLine="567"/>
        <w:jc w:val="both"/>
        <w:rPr>
          <w:sz w:val="24"/>
        </w:rPr>
      </w:pPr>
      <w:r>
        <w:rPr>
          <w:sz w:val="24"/>
        </w:rPr>
        <w:t>Древняя Греция - колыбель европейской культуры (театр, хор, оркестр, лады, учение о гармонии и др.).</w:t>
      </w:r>
    </w:p>
    <w:p w:rsidR="005079D6" w:rsidRDefault="00072A71">
      <w:pPr>
        <w:ind w:firstLine="567"/>
        <w:jc w:val="both"/>
        <w:rPr>
          <w:b/>
          <w:i/>
          <w:sz w:val="24"/>
        </w:rPr>
      </w:pPr>
      <w:r>
        <w:rPr>
          <w:b/>
          <w:i/>
          <w:sz w:val="24"/>
        </w:rPr>
        <w:t>Музыкальный фольклор народов Европы.</w:t>
      </w:r>
    </w:p>
    <w:p w:rsidR="005079D6" w:rsidRDefault="00072A71">
      <w:pPr>
        <w:ind w:firstLine="567"/>
        <w:jc w:val="both"/>
        <w:rPr>
          <w:sz w:val="24"/>
        </w:rPr>
      </w:pPr>
      <w:r>
        <w:rPr>
          <w:sz w:val="24"/>
        </w:rPr>
        <w:t>Интонации и ритмы, формы и жанры европейского фольклора.</w:t>
      </w:r>
    </w:p>
    <w:p w:rsidR="005079D6" w:rsidRDefault="00072A71">
      <w:pPr>
        <w:ind w:firstLine="567"/>
        <w:jc w:val="both"/>
        <w:rPr>
          <w:sz w:val="24"/>
        </w:rPr>
      </w:pPr>
      <w:r>
        <w:rPr>
          <w:sz w:val="24"/>
        </w:rPr>
        <w:lastRenderedPageBreak/>
        <w:t>Отражение европейского фольклора в творчестве профессиональных композиторов.</w:t>
      </w:r>
    </w:p>
    <w:p w:rsidR="005079D6" w:rsidRDefault="00072A71">
      <w:pPr>
        <w:ind w:firstLine="567"/>
        <w:jc w:val="both"/>
        <w:rPr>
          <w:b/>
          <w:i/>
          <w:sz w:val="24"/>
        </w:rPr>
      </w:pPr>
      <w:r>
        <w:rPr>
          <w:b/>
          <w:i/>
          <w:sz w:val="24"/>
        </w:rPr>
        <w:t>Музыкальный фольклор народов Азии и Африки</w:t>
      </w:r>
    </w:p>
    <w:p w:rsidR="005079D6" w:rsidRDefault="00072A71">
      <w:pPr>
        <w:ind w:firstLine="567"/>
        <w:jc w:val="both"/>
        <w:rPr>
          <w:sz w:val="24"/>
        </w:rPr>
      </w:pPr>
      <w:r>
        <w:rPr>
          <w:sz w:val="24"/>
        </w:rPr>
        <w:t>Африканская музыка - стихия ритма.</w:t>
      </w:r>
    </w:p>
    <w:p w:rsidR="005079D6" w:rsidRDefault="00072A71">
      <w:pPr>
        <w:ind w:firstLine="567"/>
        <w:jc w:val="both"/>
        <w:rPr>
          <w:sz w:val="24"/>
        </w:rPr>
      </w:pPr>
      <w:r>
        <w:rPr>
          <w:sz w:val="24"/>
        </w:rPr>
        <w:t>Интонационно-ладовая основа музыки стран Азии, уникальные тради-ции, музыкальные инструменты.</w:t>
      </w:r>
    </w:p>
    <w:p w:rsidR="005079D6" w:rsidRDefault="00072A71">
      <w:pPr>
        <w:ind w:firstLine="567"/>
        <w:jc w:val="both"/>
        <w:rPr>
          <w:sz w:val="24"/>
        </w:rPr>
      </w:pPr>
      <w:r>
        <w:rPr>
          <w:sz w:val="24"/>
        </w:rPr>
        <w:t>Представления о роли музыки в жизни людей.</w:t>
      </w:r>
    </w:p>
    <w:p w:rsidR="005079D6" w:rsidRDefault="00072A71">
      <w:pPr>
        <w:ind w:firstLine="567"/>
        <w:jc w:val="both"/>
        <w:rPr>
          <w:b/>
          <w:i/>
          <w:sz w:val="24"/>
        </w:rPr>
      </w:pPr>
      <w:r>
        <w:rPr>
          <w:b/>
          <w:i/>
          <w:sz w:val="24"/>
        </w:rPr>
        <w:t>Народная музыка Амери канского континента.</w:t>
      </w:r>
    </w:p>
    <w:p w:rsidR="005079D6" w:rsidRDefault="00072A71">
      <w:pPr>
        <w:ind w:firstLine="567"/>
        <w:jc w:val="both"/>
        <w:rPr>
          <w:sz w:val="24"/>
        </w:rPr>
      </w:pPr>
      <w:r>
        <w:rPr>
          <w:sz w:val="24"/>
        </w:rPr>
        <w:t>Стили и жанры американской музыки (кантри, блюз, спиричуэлс, самба, босса-нова и др.).Смешение интонаций и ритмов различного происхождения.</w:t>
      </w:r>
    </w:p>
    <w:p w:rsidR="005079D6" w:rsidRDefault="005079D6">
      <w:pPr>
        <w:ind w:firstLine="567"/>
        <w:jc w:val="both"/>
        <w:rPr>
          <w:b/>
          <w:sz w:val="24"/>
        </w:rPr>
      </w:pPr>
    </w:p>
    <w:p w:rsidR="005079D6" w:rsidRDefault="00072A71">
      <w:pPr>
        <w:ind w:firstLine="567"/>
        <w:jc w:val="both"/>
        <w:rPr>
          <w:b/>
          <w:sz w:val="24"/>
        </w:rPr>
      </w:pPr>
      <w:r>
        <w:rPr>
          <w:b/>
          <w:sz w:val="24"/>
        </w:rPr>
        <w:t>Модуль № 4 «Европейская классическая музыка»</w:t>
      </w:r>
    </w:p>
    <w:p w:rsidR="005079D6" w:rsidRDefault="00072A71">
      <w:pPr>
        <w:ind w:firstLine="567"/>
        <w:jc w:val="both"/>
        <w:rPr>
          <w:b/>
          <w:i/>
          <w:sz w:val="24"/>
        </w:rPr>
      </w:pPr>
      <w:r>
        <w:rPr>
          <w:b/>
          <w:i/>
          <w:sz w:val="24"/>
        </w:rPr>
        <w:t>Национальные истоки классической музыки.</w:t>
      </w:r>
    </w:p>
    <w:p w:rsidR="005079D6" w:rsidRDefault="00072A71">
      <w:pPr>
        <w:ind w:firstLine="567"/>
        <w:jc w:val="both"/>
        <w:rPr>
          <w:sz w:val="24"/>
        </w:rPr>
      </w:pPr>
      <w:r>
        <w:rPr>
          <w:sz w:val="24"/>
        </w:rPr>
        <w:t>Национальный музыкальный стиль на примере творчества Ф. Шопена, Э. Грига и др.</w:t>
      </w:r>
    </w:p>
    <w:p w:rsidR="005079D6" w:rsidRDefault="00072A71">
      <w:pPr>
        <w:ind w:firstLine="567"/>
        <w:jc w:val="both"/>
        <w:rPr>
          <w:sz w:val="24"/>
        </w:rPr>
      </w:pPr>
      <w:r>
        <w:rPr>
          <w:sz w:val="24"/>
        </w:rPr>
        <w:t>Значение и роль композитора - основоположника национальной классической музыки .</w:t>
      </w:r>
    </w:p>
    <w:p w:rsidR="005079D6" w:rsidRDefault="00072A71">
      <w:pPr>
        <w:ind w:firstLine="567"/>
        <w:jc w:val="both"/>
        <w:rPr>
          <w:sz w:val="24"/>
        </w:rPr>
      </w:pPr>
      <w:r>
        <w:rPr>
          <w:sz w:val="24"/>
        </w:rPr>
        <w:t>Характерные жанры, образы, элементы музыкального языка</w:t>
      </w:r>
    </w:p>
    <w:p w:rsidR="005079D6" w:rsidRDefault="00072A71">
      <w:pPr>
        <w:ind w:firstLine="567"/>
        <w:jc w:val="both"/>
        <w:rPr>
          <w:b/>
          <w:i/>
          <w:sz w:val="24"/>
        </w:rPr>
      </w:pPr>
      <w:r>
        <w:rPr>
          <w:b/>
          <w:i/>
          <w:sz w:val="24"/>
        </w:rPr>
        <w:t>Музыкант и публика.</w:t>
      </w:r>
    </w:p>
    <w:p w:rsidR="005079D6" w:rsidRDefault="00072A71">
      <w:pPr>
        <w:ind w:firstLine="567"/>
        <w:jc w:val="both"/>
        <w:rPr>
          <w:sz w:val="24"/>
        </w:rPr>
      </w:pPr>
      <w:r>
        <w:rPr>
          <w:sz w:val="24"/>
        </w:rPr>
        <w:t>Кумиры публики (на примере творчества В.А. Моцарта, Н. Паганини, Ф.Листа и др.).</w:t>
      </w:r>
    </w:p>
    <w:p w:rsidR="005079D6" w:rsidRDefault="00072A71">
      <w:pPr>
        <w:ind w:firstLine="567"/>
        <w:jc w:val="both"/>
        <w:rPr>
          <w:sz w:val="24"/>
        </w:rPr>
      </w:pPr>
      <w:r>
        <w:rPr>
          <w:sz w:val="24"/>
        </w:rPr>
        <w:t xml:space="preserve">Виртуозность. Талант,труд, миссиякомпозитора, исполнителя. </w:t>
      </w:r>
    </w:p>
    <w:p w:rsidR="005079D6" w:rsidRDefault="00072A71">
      <w:pPr>
        <w:ind w:firstLine="567"/>
        <w:jc w:val="both"/>
        <w:rPr>
          <w:sz w:val="24"/>
        </w:rPr>
      </w:pPr>
      <w:r>
        <w:rPr>
          <w:sz w:val="24"/>
        </w:rPr>
        <w:t>Признание публики. Культура слушателя. Традиции слушания музыки в прошлые века и сегодня.</w:t>
      </w:r>
    </w:p>
    <w:p w:rsidR="005079D6" w:rsidRDefault="00072A71">
      <w:pPr>
        <w:ind w:firstLine="567"/>
        <w:jc w:val="both"/>
        <w:rPr>
          <w:b/>
          <w:i/>
          <w:sz w:val="24"/>
        </w:rPr>
      </w:pPr>
      <w:r>
        <w:rPr>
          <w:b/>
          <w:i/>
          <w:sz w:val="24"/>
        </w:rPr>
        <w:t>Музыка - зеркало эпохи.</w:t>
      </w:r>
    </w:p>
    <w:p w:rsidR="005079D6" w:rsidRDefault="00072A71">
      <w:pPr>
        <w:ind w:firstLine="567"/>
        <w:jc w:val="both"/>
        <w:rPr>
          <w:sz w:val="24"/>
        </w:rPr>
      </w:pPr>
      <w:r>
        <w:rPr>
          <w:sz w:val="24"/>
        </w:rPr>
        <w:t xml:space="preserve">Искусство как отражение, с одной стороны - образа жизни, с другой = главных ценностей, идеалов конкретной эпохи. </w:t>
      </w:r>
    </w:p>
    <w:p w:rsidR="005079D6" w:rsidRDefault="00072A71">
      <w:pPr>
        <w:ind w:firstLine="567"/>
        <w:jc w:val="both"/>
        <w:rPr>
          <w:sz w:val="24"/>
        </w:rPr>
      </w:pPr>
      <w:r>
        <w:rPr>
          <w:sz w:val="24"/>
        </w:rPr>
        <w:t>Стили барокко и классицизм (круг основных образов, характерных инто- наций, жанров).</w:t>
      </w:r>
    </w:p>
    <w:p w:rsidR="005079D6" w:rsidRDefault="00072A71">
      <w:pPr>
        <w:ind w:firstLine="567"/>
        <w:jc w:val="both"/>
        <w:rPr>
          <w:sz w:val="24"/>
        </w:rPr>
      </w:pPr>
      <w:r>
        <w:rPr>
          <w:sz w:val="24"/>
        </w:rPr>
        <w:t>Полифонический и гомофонно-гармонический склад на примере творче- ства И.С. Баха и Л. ван Бетховена.</w:t>
      </w:r>
    </w:p>
    <w:p w:rsidR="005079D6" w:rsidRDefault="00072A71">
      <w:pPr>
        <w:ind w:firstLine="567"/>
        <w:jc w:val="both"/>
        <w:rPr>
          <w:b/>
          <w:i/>
          <w:sz w:val="24"/>
        </w:rPr>
      </w:pPr>
      <w:r>
        <w:rPr>
          <w:b/>
          <w:i/>
          <w:sz w:val="24"/>
        </w:rPr>
        <w:t>Музыкальный образ.</w:t>
      </w:r>
    </w:p>
    <w:p w:rsidR="005079D6" w:rsidRDefault="00072A71">
      <w:pPr>
        <w:ind w:firstLine="567"/>
        <w:jc w:val="both"/>
        <w:rPr>
          <w:sz w:val="24"/>
        </w:rPr>
      </w:pPr>
      <w:r>
        <w:rPr>
          <w:sz w:val="24"/>
        </w:rPr>
        <w:t>Героические образы в музыке. Лирический герой музыкального произведения.</w:t>
      </w:r>
    </w:p>
    <w:p w:rsidR="005079D6" w:rsidRDefault="00072A71">
      <w:pPr>
        <w:ind w:firstLine="567"/>
        <w:jc w:val="both"/>
        <w:rPr>
          <w:sz w:val="24"/>
        </w:rPr>
      </w:pPr>
      <w:r>
        <w:rPr>
          <w:sz w:val="24"/>
        </w:rPr>
        <w:t>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p w:rsidR="005079D6" w:rsidRDefault="00072A71">
      <w:pPr>
        <w:ind w:firstLine="567"/>
        <w:jc w:val="both"/>
        <w:rPr>
          <w:b/>
          <w:i/>
          <w:sz w:val="24"/>
        </w:rPr>
      </w:pPr>
      <w:r>
        <w:rPr>
          <w:b/>
          <w:i/>
          <w:sz w:val="24"/>
        </w:rPr>
        <w:t>Музыкальная драматургия.</w:t>
      </w:r>
    </w:p>
    <w:p w:rsidR="005079D6" w:rsidRDefault="00072A71">
      <w:pPr>
        <w:ind w:firstLine="567"/>
        <w:jc w:val="both"/>
        <w:rPr>
          <w:sz w:val="24"/>
        </w:rPr>
      </w:pPr>
      <w:r>
        <w:rPr>
          <w:sz w:val="24"/>
        </w:rPr>
        <w:t>Развитие музыкальных образов. Музыкальная тема. Принципы музыкального развития: повтор, контраст, разработка.</w:t>
      </w:r>
    </w:p>
    <w:p w:rsidR="005079D6" w:rsidRDefault="00072A71">
      <w:pPr>
        <w:ind w:firstLine="567"/>
        <w:jc w:val="both"/>
        <w:rPr>
          <w:sz w:val="24"/>
        </w:rPr>
      </w:pPr>
      <w:r>
        <w:rPr>
          <w:sz w:val="24"/>
        </w:rPr>
        <w:t>Музыкальная форма - строение музыкального произведения</w:t>
      </w:r>
    </w:p>
    <w:p w:rsidR="005079D6" w:rsidRDefault="00072A71">
      <w:pPr>
        <w:ind w:firstLine="567"/>
        <w:jc w:val="both"/>
        <w:rPr>
          <w:b/>
          <w:i/>
          <w:sz w:val="24"/>
        </w:rPr>
      </w:pPr>
      <w:r>
        <w:rPr>
          <w:b/>
          <w:i/>
          <w:sz w:val="24"/>
        </w:rPr>
        <w:t>Музыкальный стиль.</w:t>
      </w:r>
    </w:p>
    <w:p w:rsidR="005079D6" w:rsidRDefault="00072A71">
      <w:pPr>
        <w:ind w:firstLine="567"/>
        <w:jc w:val="both"/>
        <w:rPr>
          <w:sz w:val="24"/>
        </w:rPr>
      </w:pPr>
      <w:r>
        <w:rPr>
          <w:sz w:val="24"/>
        </w:rPr>
        <w:t>Стиль как единство эстетических идеалов, круга образов, драматургических приёмов, музыкального языка. (На примере творчества В.А. Моцарта, К.Дебюсси, А. Шёнберга и др .)</w:t>
      </w:r>
    </w:p>
    <w:p w:rsidR="005079D6" w:rsidRDefault="005079D6">
      <w:pPr>
        <w:ind w:firstLine="567"/>
        <w:jc w:val="both"/>
        <w:rPr>
          <w:sz w:val="24"/>
        </w:rPr>
      </w:pPr>
    </w:p>
    <w:p w:rsidR="005079D6" w:rsidRDefault="00072A71">
      <w:pPr>
        <w:ind w:firstLine="567"/>
        <w:jc w:val="both"/>
        <w:rPr>
          <w:b/>
          <w:sz w:val="24"/>
        </w:rPr>
      </w:pPr>
      <w:r>
        <w:rPr>
          <w:b/>
          <w:sz w:val="24"/>
        </w:rPr>
        <w:t>Модуль № 5 «Русская классическая музыка»</w:t>
      </w:r>
    </w:p>
    <w:p w:rsidR="005079D6" w:rsidRDefault="00072A71">
      <w:pPr>
        <w:ind w:firstLine="567"/>
        <w:jc w:val="both"/>
        <w:rPr>
          <w:b/>
          <w:i/>
          <w:sz w:val="24"/>
        </w:rPr>
      </w:pPr>
      <w:r>
        <w:rPr>
          <w:b/>
          <w:i/>
          <w:sz w:val="24"/>
        </w:rPr>
        <w:t>Образы родной земли.</w:t>
      </w:r>
    </w:p>
    <w:p w:rsidR="005079D6" w:rsidRDefault="00072A71">
      <w:pPr>
        <w:ind w:firstLine="567"/>
        <w:jc w:val="both"/>
        <w:rPr>
          <w:sz w:val="24"/>
        </w:rPr>
      </w:pPr>
      <w:r>
        <w:rPr>
          <w:sz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М.И. Глинки, С.В. Рахманинова, В.А. Гаврилина и др .)</w:t>
      </w:r>
    </w:p>
    <w:p w:rsidR="005079D6" w:rsidRDefault="00072A71">
      <w:pPr>
        <w:ind w:firstLine="567"/>
        <w:jc w:val="both"/>
        <w:rPr>
          <w:b/>
          <w:i/>
          <w:sz w:val="24"/>
        </w:rPr>
      </w:pPr>
      <w:r>
        <w:rPr>
          <w:b/>
          <w:i/>
          <w:sz w:val="24"/>
        </w:rPr>
        <w:t>Золотой век русской культуры.</w:t>
      </w:r>
    </w:p>
    <w:p w:rsidR="005079D6" w:rsidRDefault="00072A71">
      <w:pPr>
        <w:ind w:firstLine="567"/>
        <w:jc w:val="both"/>
        <w:rPr>
          <w:sz w:val="24"/>
        </w:rPr>
      </w:pPr>
      <w:r>
        <w:rPr>
          <w:sz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М.И. Глинки, П. И. Чайковского, Н.А. Римского-Корсакова и др .)</w:t>
      </w:r>
    </w:p>
    <w:p w:rsidR="005079D6" w:rsidRDefault="00072A71">
      <w:pPr>
        <w:ind w:firstLine="567"/>
        <w:jc w:val="both"/>
        <w:rPr>
          <w:b/>
          <w:i/>
          <w:sz w:val="24"/>
        </w:rPr>
      </w:pPr>
      <w:r>
        <w:rPr>
          <w:b/>
          <w:i/>
          <w:sz w:val="24"/>
        </w:rPr>
        <w:t>История страны и народа в музыке русских композиторов.</w:t>
      </w:r>
    </w:p>
    <w:p w:rsidR="005079D6" w:rsidRDefault="00072A71">
      <w:pPr>
        <w:ind w:firstLine="567"/>
        <w:jc w:val="both"/>
        <w:rPr>
          <w:sz w:val="24"/>
        </w:rPr>
      </w:pPr>
      <w:r>
        <w:rPr>
          <w:sz w:val="24"/>
        </w:rPr>
        <w:t>Образы народных героев, тема служения Отечеству в крупных теа- тральных и симфонических произведениях русских композиторов (на приме- ре сочинений композиторов - членов «Могучей кучки», С.С. Прокофьева, Г.В. Свиридова и др .).</w:t>
      </w:r>
    </w:p>
    <w:p w:rsidR="005079D6" w:rsidRDefault="00072A71">
      <w:pPr>
        <w:ind w:firstLine="567"/>
        <w:jc w:val="both"/>
        <w:rPr>
          <w:b/>
          <w:i/>
          <w:sz w:val="24"/>
        </w:rPr>
      </w:pPr>
      <w:r>
        <w:rPr>
          <w:b/>
          <w:i/>
          <w:sz w:val="24"/>
        </w:rPr>
        <w:lastRenderedPageBreak/>
        <w:t>Русский балет.</w:t>
      </w:r>
    </w:p>
    <w:p w:rsidR="005079D6" w:rsidRDefault="00072A71">
      <w:pPr>
        <w:ind w:firstLine="567"/>
        <w:jc w:val="both"/>
        <w:rPr>
          <w:sz w:val="24"/>
        </w:rPr>
      </w:pPr>
      <w:r>
        <w:rPr>
          <w:sz w:val="24"/>
        </w:rPr>
        <w:t>Мировая слава русского балета. Творчество композиторов (П.И. Чайков- ский, С.С. Прокофьев, И. Ф. Стравинский, Р.К. Щедрин), балетмейстеров, артистов балета. Дягилевские сезоны.</w:t>
      </w:r>
    </w:p>
    <w:p w:rsidR="005079D6" w:rsidRDefault="00072A71">
      <w:pPr>
        <w:ind w:firstLine="567"/>
        <w:jc w:val="both"/>
        <w:rPr>
          <w:b/>
          <w:i/>
          <w:sz w:val="24"/>
        </w:rPr>
      </w:pPr>
      <w:r>
        <w:rPr>
          <w:b/>
          <w:i/>
          <w:sz w:val="24"/>
        </w:rPr>
        <w:t>Русская исполнительская школа.</w:t>
      </w:r>
    </w:p>
    <w:p w:rsidR="005079D6" w:rsidRDefault="00072A71">
      <w:pPr>
        <w:ind w:firstLine="567"/>
        <w:jc w:val="both"/>
        <w:rPr>
          <w:sz w:val="24"/>
        </w:rPr>
      </w:pPr>
      <w:r>
        <w:rPr>
          <w:sz w:val="24"/>
        </w:rPr>
        <w:t>Творчество выдающихся отечественных исполнителей (С. Рихтер, Л. Ко- ган, М. Ростропович, Е. Мравинский и др.). Консерватории в Москве и Санкт- Петербурге, родном городе. Конкурс имени П.И. Чайковского.</w:t>
      </w:r>
    </w:p>
    <w:p w:rsidR="005079D6" w:rsidRDefault="00072A71">
      <w:pPr>
        <w:ind w:firstLine="567"/>
        <w:jc w:val="both"/>
        <w:rPr>
          <w:b/>
          <w:i/>
          <w:sz w:val="24"/>
        </w:rPr>
      </w:pPr>
      <w:r>
        <w:rPr>
          <w:b/>
          <w:i/>
          <w:sz w:val="24"/>
        </w:rPr>
        <w:t>Русская музыка - взгляд в будущее.</w:t>
      </w:r>
    </w:p>
    <w:p w:rsidR="005079D6" w:rsidRDefault="00072A71">
      <w:pPr>
        <w:ind w:firstLine="567"/>
        <w:jc w:val="both"/>
        <w:rPr>
          <w:sz w:val="24"/>
        </w:rPr>
      </w:pPr>
      <w:r>
        <w:rPr>
          <w:sz w:val="24"/>
        </w:rPr>
        <w:t>Идея светомузыки. Мистерии А.Н. Скрябина. Терменвокс, синтезатор Е. Мурзина, электронная музыка (на примере творчества А.Г. Шнитке, Э.Н. Артемьева и др .)</w:t>
      </w:r>
    </w:p>
    <w:p w:rsidR="005079D6" w:rsidRDefault="005079D6">
      <w:pPr>
        <w:ind w:firstLine="567"/>
        <w:jc w:val="both"/>
        <w:rPr>
          <w:sz w:val="24"/>
        </w:rPr>
      </w:pPr>
    </w:p>
    <w:p w:rsidR="005079D6" w:rsidRDefault="00072A71">
      <w:pPr>
        <w:ind w:firstLine="567"/>
        <w:jc w:val="both"/>
        <w:rPr>
          <w:b/>
          <w:sz w:val="24"/>
        </w:rPr>
      </w:pPr>
      <w:r>
        <w:rPr>
          <w:b/>
          <w:sz w:val="24"/>
        </w:rPr>
        <w:t>Модуль № 6 «Образы русской и европейской духовной музыки»</w:t>
      </w:r>
    </w:p>
    <w:p w:rsidR="005079D6" w:rsidRDefault="00072A71">
      <w:pPr>
        <w:ind w:firstLine="567"/>
        <w:jc w:val="both"/>
        <w:rPr>
          <w:b/>
          <w:i/>
          <w:sz w:val="24"/>
        </w:rPr>
      </w:pPr>
      <w:r>
        <w:rPr>
          <w:b/>
          <w:i/>
          <w:sz w:val="24"/>
        </w:rPr>
        <w:t>Храмовый синтез искусств.</w:t>
      </w:r>
    </w:p>
    <w:p w:rsidR="005079D6" w:rsidRDefault="00072A71">
      <w:pPr>
        <w:ind w:firstLine="567"/>
        <w:jc w:val="both"/>
        <w:rPr>
          <w:sz w:val="24"/>
        </w:rPr>
      </w:pPr>
      <w:r>
        <w:rPr>
          <w:sz w:val="24"/>
        </w:rPr>
        <w:t>Музыка православного и католического богослужения (колокола, пение a</w:t>
      </w:r>
    </w:p>
    <w:p w:rsidR="005079D6" w:rsidRDefault="00072A71">
      <w:pPr>
        <w:ind w:firstLine="567"/>
        <w:jc w:val="both"/>
        <w:rPr>
          <w:sz w:val="24"/>
        </w:rPr>
      </w:pPr>
      <w:r>
        <w:rPr>
          <w:sz w:val="24"/>
        </w:rPr>
        <w:t xml:space="preserve"> capella / пение в сопровождении органа). Основные жанры, традиции.</w:t>
      </w:r>
    </w:p>
    <w:p w:rsidR="005079D6" w:rsidRDefault="00072A71">
      <w:pPr>
        <w:ind w:firstLine="567"/>
        <w:jc w:val="both"/>
        <w:rPr>
          <w:sz w:val="24"/>
        </w:rPr>
      </w:pPr>
      <w:r>
        <w:rPr>
          <w:sz w:val="24"/>
        </w:rPr>
        <w:t>Образы Христа, Богородицы, Рождества, Воскресения</w:t>
      </w:r>
    </w:p>
    <w:p w:rsidR="005079D6" w:rsidRDefault="00072A71">
      <w:pPr>
        <w:ind w:firstLine="567"/>
        <w:jc w:val="both"/>
        <w:rPr>
          <w:b/>
          <w:i/>
          <w:sz w:val="24"/>
        </w:rPr>
      </w:pPr>
      <w:r>
        <w:rPr>
          <w:b/>
          <w:i/>
          <w:sz w:val="24"/>
        </w:rPr>
        <w:t>Развитие церковной музыки.</w:t>
      </w:r>
    </w:p>
    <w:p w:rsidR="005079D6" w:rsidRDefault="00072A71">
      <w:pPr>
        <w:ind w:firstLine="567"/>
        <w:jc w:val="both"/>
        <w:rPr>
          <w:sz w:val="24"/>
        </w:rPr>
      </w:pPr>
      <w:r>
        <w:rPr>
          <w:sz w:val="24"/>
        </w:rPr>
        <w:t>Европейская музыка религиозной традиции (григорианский хорал, изобретение нотной записи Гвидо д’Ареццо, протестантский хорал).</w:t>
      </w:r>
    </w:p>
    <w:p w:rsidR="005079D6" w:rsidRDefault="00072A71">
      <w:pPr>
        <w:ind w:firstLine="567"/>
        <w:jc w:val="both"/>
        <w:rPr>
          <w:sz w:val="24"/>
        </w:rPr>
      </w:pPr>
      <w:r>
        <w:rPr>
          <w:sz w:val="24"/>
        </w:rPr>
        <w:t>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5079D6" w:rsidRDefault="00072A71">
      <w:pPr>
        <w:ind w:firstLine="567"/>
        <w:jc w:val="both"/>
        <w:rPr>
          <w:b/>
          <w:i/>
          <w:sz w:val="24"/>
        </w:rPr>
      </w:pPr>
      <w:r>
        <w:rPr>
          <w:b/>
          <w:i/>
          <w:sz w:val="24"/>
        </w:rPr>
        <w:t>Религиозные темы и образы в совре</w:t>
      </w:r>
      <w:r>
        <w:rPr>
          <w:i/>
          <w:sz w:val="24"/>
        </w:rPr>
        <w:t xml:space="preserve"> </w:t>
      </w:r>
      <w:r>
        <w:rPr>
          <w:b/>
          <w:i/>
          <w:sz w:val="24"/>
        </w:rPr>
        <w:t>менной музыке.</w:t>
      </w:r>
    </w:p>
    <w:p w:rsidR="005079D6" w:rsidRDefault="00072A71">
      <w:pPr>
        <w:ind w:firstLine="567"/>
        <w:jc w:val="both"/>
        <w:rPr>
          <w:sz w:val="24"/>
        </w:rPr>
      </w:pPr>
      <w:r>
        <w:rPr>
          <w:sz w:val="24"/>
        </w:rPr>
        <w:t>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5079D6" w:rsidRDefault="005079D6">
      <w:pPr>
        <w:ind w:firstLine="567"/>
        <w:jc w:val="both"/>
        <w:rPr>
          <w:sz w:val="24"/>
        </w:rPr>
      </w:pPr>
    </w:p>
    <w:p w:rsidR="005079D6" w:rsidRDefault="00072A71">
      <w:pPr>
        <w:ind w:firstLine="567"/>
        <w:jc w:val="both"/>
        <w:rPr>
          <w:b/>
          <w:sz w:val="24"/>
        </w:rPr>
      </w:pPr>
      <w:r>
        <w:rPr>
          <w:b/>
          <w:sz w:val="24"/>
        </w:rPr>
        <w:t>Модуль № 7 «Жанры музыкального искусства».</w:t>
      </w:r>
    </w:p>
    <w:p w:rsidR="005079D6" w:rsidRDefault="00072A71">
      <w:pPr>
        <w:ind w:firstLine="567"/>
        <w:jc w:val="both"/>
        <w:rPr>
          <w:b/>
          <w:i/>
          <w:sz w:val="24"/>
        </w:rPr>
      </w:pPr>
      <w:r>
        <w:rPr>
          <w:b/>
          <w:i/>
          <w:sz w:val="24"/>
        </w:rPr>
        <w:t>Камерная музыка.</w:t>
      </w:r>
    </w:p>
    <w:p w:rsidR="005079D6" w:rsidRDefault="00072A71">
      <w:pPr>
        <w:ind w:firstLine="567"/>
        <w:jc w:val="both"/>
        <w:rPr>
          <w:sz w:val="24"/>
        </w:rPr>
      </w:pPr>
      <w:r>
        <w:rPr>
          <w:sz w:val="24"/>
        </w:rPr>
        <w:t>Жанры камерной вокальной музыки (песня, романс, вокализ и др.). Инструментальная миниатюра (вальс, ноктюрн, прелюдия, каприс и др.).</w:t>
      </w:r>
    </w:p>
    <w:p w:rsidR="005079D6" w:rsidRDefault="00072A71">
      <w:pPr>
        <w:ind w:firstLine="567"/>
        <w:jc w:val="both"/>
        <w:rPr>
          <w:sz w:val="24"/>
        </w:rPr>
      </w:pPr>
      <w:r>
        <w:rPr>
          <w:sz w:val="24"/>
        </w:rPr>
        <w:t>Одночастная, двухчастная, трёхчастная репризная форма.</w:t>
      </w:r>
    </w:p>
    <w:p w:rsidR="005079D6" w:rsidRDefault="00072A71">
      <w:pPr>
        <w:ind w:firstLine="567"/>
        <w:jc w:val="both"/>
        <w:rPr>
          <w:sz w:val="24"/>
        </w:rPr>
      </w:pPr>
      <w:r>
        <w:rPr>
          <w:sz w:val="24"/>
        </w:rPr>
        <w:t>Куплетная форма.</w:t>
      </w:r>
    </w:p>
    <w:p w:rsidR="005079D6" w:rsidRDefault="00072A71">
      <w:pPr>
        <w:ind w:firstLine="567"/>
        <w:jc w:val="both"/>
        <w:rPr>
          <w:b/>
          <w:i/>
          <w:sz w:val="24"/>
        </w:rPr>
      </w:pPr>
      <w:r>
        <w:rPr>
          <w:b/>
          <w:i/>
          <w:sz w:val="24"/>
        </w:rPr>
        <w:t>Циклические формы и жанры.</w:t>
      </w:r>
    </w:p>
    <w:p w:rsidR="005079D6" w:rsidRDefault="00072A71">
      <w:pPr>
        <w:ind w:firstLine="567"/>
        <w:jc w:val="both"/>
        <w:rPr>
          <w:sz w:val="24"/>
        </w:rPr>
      </w:pPr>
      <w:r>
        <w:rPr>
          <w:sz w:val="24"/>
        </w:rPr>
        <w:t>Сюита, цикл миниатюр (вокальных, инструментальных).</w:t>
      </w:r>
    </w:p>
    <w:p w:rsidR="005079D6" w:rsidRDefault="00072A71">
      <w:pPr>
        <w:ind w:firstLine="567"/>
        <w:jc w:val="both"/>
        <w:rPr>
          <w:sz w:val="24"/>
        </w:rPr>
      </w:pPr>
      <w:r>
        <w:rPr>
          <w:sz w:val="24"/>
        </w:rPr>
        <w:t>Принцип контраста. Прелюдия и фуга.</w:t>
      </w:r>
    </w:p>
    <w:p w:rsidR="005079D6" w:rsidRDefault="00072A71">
      <w:pPr>
        <w:ind w:firstLine="567"/>
        <w:jc w:val="both"/>
        <w:rPr>
          <w:sz w:val="24"/>
        </w:rPr>
      </w:pPr>
      <w:r>
        <w:rPr>
          <w:sz w:val="24"/>
        </w:rPr>
        <w:t>Соната, концерт: трёхчастная форма, контраст основных тем, раз-работочный принцип развития.</w:t>
      </w:r>
    </w:p>
    <w:p w:rsidR="005079D6" w:rsidRDefault="00072A71">
      <w:pPr>
        <w:ind w:firstLine="567"/>
        <w:jc w:val="both"/>
        <w:rPr>
          <w:b/>
          <w:i/>
          <w:sz w:val="24"/>
        </w:rPr>
      </w:pPr>
      <w:r>
        <w:rPr>
          <w:b/>
          <w:i/>
          <w:sz w:val="24"/>
        </w:rPr>
        <w:t>Симфоническая музыка</w:t>
      </w:r>
    </w:p>
    <w:p w:rsidR="005079D6" w:rsidRDefault="00072A71">
      <w:pPr>
        <w:ind w:firstLine="567"/>
        <w:jc w:val="both"/>
        <w:rPr>
          <w:sz w:val="24"/>
        </w:rPr>
      </w:pPr>
      <w:r>
        <w:rPr>
          <w:sz w:val="24"/>
        </w:rPr>
        <w:t>Одночастные симфонические жанры (увертюра, картина). Симфония.</w:t>
      </w:r>
    </w:p>
    <w:p w:rsidR="005079D6" w:rsidRDefault="00072A71">
      <w:pPr>
        <w:ind w:firstLine="567"/>
        <w:jc w:val="both"/>
        <w:rPr>
          <w:b/>
          <w:i/>
          <w:sz w:val="24"/>
        </w:rPr>
      </w:pPr>
      <w:r>
        <w:rPr>
          <w:b/>
          <w:i/>
          <w:sz w:val="24"/>
        </w:rPr>
        <w:t>Театральные жанры.</w:t>
      </w:r>
    </w:p>
    <w:p w:rsidR="005079D6" w:rsidRDefault="00072A71">
      <w:pPr>
        <w:ind w:firstLine="567"/>
        <w:jc w:val="both"/>
        <w:rPr>
          <w:sz w:val="24"/>
        </w:rPr>
      </w:pPr>
      <w:r>
        <w:rPr>
          <w:sz w:val="24"/>
        </w:rPr>
        <w:t>Опера, балет. Либретто. Строение музыкального спектакля: увертюра, действия, антракты, финал.</w:t>
      </w:r>
    </w:p>
    <w:p w:rsidR="005079D6" w:rsidRDefault="00072A71">
      <w:pPr>
        <w:ind w:firstLine="567"/>
        <w:jc w:val="both"/>
        <w:rPr>
          <w:sz w:val="24"/>
        </w:rPr>
      </w:pPr>
      <w:r>
        <w:rPr>
          <w:sz w:val="24"/>
        </w:rPr>
        <w:t>Массовые сцены. Сольные номера главных героев.</w:t>
      </w:r>
    </w:p>
    <w:p w:rsidR="005079D6" w:rsidRDefault="00072A71">
      <w:pPr>
        <w:ind w:firstLine="567"/>
        <w:jc w:val="both"/>
        <w:rPr>
          <w:sz w:val="24"/>
        </w:rPr>
      </w:pPr>
      <w:r>
        <w:rPr>
          <w:sz w:val="24"/>
        </w:rPr>
        <w:t>Номерная структура и сквозное развитие сюжета.</w:t>
      </w:r>
    </w:p>
    <w:p w:rsidR="005079D6" w:rsidRDefault="00072A71">
      <w:pPr>
        <w:ind w:firstLine="567"/>
        <w:jc w:val="both"/>
        <w:rPr>
          <w:sz w:val="24"/>
        </w:rPr>
      </w:pPr>
      <w:r>
        <w:rPr>
          <w:sz w:val="24"/>
        </w:rPr>
        <w:t>Лейтмотивы. Роль оркестра в музыкальном спектакле.</w:t>
      </w:r>
    </w:p>
    <w:p w:rsidR="005079D6" w:rsidRDefault="005079D6">
      <w:pPr>
        <w:ind w:firstLine="567"/>
        <w:jc w:val="both"/>
        <w:rPr>
          <w:sz w:val="24"/>
        </w:rPr>
      </w:pPr>
    </w:p>
    <w:p w:rsidR="005079D6" w:rsidRDefault="00072A71">
      <w:pPr>
        <w:ind w:firstLine="567"/>
        <w:jc w:val="both"/>
        <w:rPr>
          <w:b/>
          <w:sz w:val="24"/>
        </w:rPr>
      </w:pPr>
      <w:r>
        <w:rPr>
          <w:b/>
          <w:sz w:val="24"/>
        </w:rPr>
        <w:t>Модуль № 8 «Связь музыки с другими видами искусства»</w:t>
      </w:r>
    </w:p>
    <w:p w:rsidR="005079D6" w:rsidRDefault="00072A71">
      <w:pPr>
        <w:ind w:firstLine="567"/>
        <w:jc w:val="both"/>
        <w:rPr>
          <w:b/>
          <w:i/>
          <w:sz w:val="24"/>
        </w:rPr>
      </w:pPr>
      <w:r>
        <w:rPr>
          <w:b/>
          <w:i/>
          <w:sz w:val="24"/>
        </w:rPr>
        <w:t>Музыка и литература.</w:t>
      </w:r>
    </w:p>
    <w:p w:rsidR="005079D6" w:rsidRDefault="00072A71">
      <w:pPr>
        <w:ind w:firstLine="567"/>
        <w:jc w:val="both"/>
        <w:rPr>
          <w:sz w:val="24"/>
        </w:rPr>
      </w:pPr>
      <w:r>
        <w:rPr>
          <w:sz w:val="24"/>
        </w:rPr>
        <w:t>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w:t>
      </w:r>
    </w:p>
    <w:p w:rsidR="005079D6" w:rsidRDefault="00072A71">
      <w:pPr>
        <w:ind w:firstLine="567"/>
        <w:jc w:val="both"/>
        <w:rPr>
          <w:b/>
          <w:i/>
          <w:sz w:val="24"/>
        </w:rPr>
      </w:pPr>
      <w:r>
        <w:rPr>
          <w:b/>
          <w:i/>
          <w:sz w:val="24"/>
        </w:rPr>
        <w:t>Музыка и живопись.</w:t>
      </w:r>
    </w:p>
    <w:p w:rsidR="005079D6" w:rsidRDefault="00072A71">
      <w:pPr>
        <w:ind w:firstLine="567"/>
        <w:jc w:val="both"/>
        <w:rPr>
          <w:sz w:val="24"/>
        </w:rPr>
      </w:pPr>
      <w:r>
        <w:rPr>
          <w:sz w:val="24"/>
        </w:rPr>
        <w:t>Выразительные средства музыкального и изобразительного искусства.</w:t>
      </w:r>
    </w:p>
    <w:p w:rsidR="005079D6" w:rsidRDefault="00072A71">
      <w:pPr>
        <w:ind w:firstLine="567"/>
        <w:jc w:val="both"/>
        <w:rPr>
          <w:sz w:val="24"/>
        </w:rPr>
      </w:pPr>
      <w:r>
        <w:rPr>
          <w:sz w:val="24"/>
        </w:rPr>
        <w:lastRenderedPageBreak/>
        <w:t>Аналогии: ритм, композиция, линия - мелодия, пятно - созвучие, колорит - тембр, светлотность - ди- намика и т.д .</w:t>
      </w:r>
    </w:p>
    <w:p w:rsidR="005079D6" w:rsidRDefault="00072A71">
      <w:pPr>
        <w:ind w:firstLine="567"/>
        <w:jc w:val="both"/>
        <w:rPr>
          <w:sz w:val="24"/>
        </w:rPr>
      </w:pPr>
      <w:r>
        <w:rPr>
          <w:sz w:val="24"/>
        </w:rPr>
        <w:t>Программная музыка. Импрессионизм (на примере творчества французских клавесинистов, К. Дебюсси, А.К. Лядова и др.).</w:t>
      </w:r>
    </w:p>
    <w:p w:rsidR="005079D6" w:rsidRDefault="00072A71">
      <w:pPr>
        <w:ind w:firstLine="567"/>
        <w:jc w:val="both"/>
        <w:rPr>
          <w:b/>
          <w:i/>
          <w:sz w:val="24"/>
        </w:rPr>
      </w:pPr>
      <w:r>
        <w:rPr>
          <w:b/>
          <w:i/>
          <w:sz w:val="24"/>
        </w:rPr>
        <w:t>Музыка и театр.</w:t>
      </w:r>
    </w:p>
    <w:p w:rsidR="005079D6" w:rsidRDefault="00072A71">
      <w:pPr>
        <w:ind w:firstLine="567"/>
        <w:jc w:val="both"/>
        <w:rPr>
          <w:sz w:val="24"/>
        </w:rPr>
      </w:pPr>
      <w:r>
        <w:rPr>
          <w:sz w:val="24"/>
        </w:rPr>
        <w:t>Музыка к драматическому спектаклю (на примере творчества Э. Грига, Л. ван Бетховена, А. Г. Шнитке, Д.Д . Шостаковича и др .).</w:t>
      </w:r>
    </w:p>
    <w:p w:rsidR="005079D6" w:rsidRDefault="00072A71">
      <w:pPr>
        <w:ind w:firstLine="567"/>
        <w:jc w:val="both"/>
        <w:rPr>
          <w:sz w:val="24"/>
        </w:rPr>
      </w:pPr>
      <w:r>
        <w:rPr>
          <w:sz w:val="24"/>
        </w:rPr>
        <w:t>Единство музыки, драматургии, сценической живописи, хореографии.</w:t>
      </w:r>
    </w:p>
    <w:p w:rsidR="005079D6" w:rsidRDefault="00072A71">
      <w:pPr>
        <w:ind w:firstLine="567"/>
        <w:jc w:val="both"/>
        <w:rPr>
          <w:b/>
          <w:i/>
          <w:sz w:val="24"/>
        </w:rPr>
      </w:pPr>
      <w:r>
        <w:rPr>
          <w:b/>
          <w:i/>
          <w:sz w:val="24"/>
        </w:rPr>
        <w:t>Музыка кино и телевидения.</w:t>
      </w:r>
    </w:p>
    <w:p w:rsidR="005079D6" w:rsidRDefault="00072A71">
      <w:pPr>
        <w:ind w:firstLine="567"/>
        <w:jc w:val="both"/>
        <w:rPr>
          <w:sz w:val="24"/>
        </w:rPr>
      </w:pPr>
      <w:r>
        <w:rPr>
          <w:sz w:val="24"/>
        </w:rPr>
        <w:t>Музыка в немом и звуковом кино.</w:t>
      </w:r>
    </w:p>
    <w:p w:rsidR="005079D6" w:rsidRDefault="00072A71">
      <w:pPr>
        <w:ind w:firstLine="567"/>
        <w:jc w:val="both"/>
        <w:rPr>
          <w:sz w:val="24"/>
        </w:rPr>
      </w:pPr>
      <w:r>
        <w:rPr>
          <w:sz w:val="24"/>
        </w:rPr>
        <w:t>Внутрикадровая и закадровая музык. Жанры фильма-оперы, фильма-ба-лета, фильма-мюзикла, музыкального мультфильма (на примере произведений Р. Роджерса, Ф. Лоу, Г. Гладкова, А. Шнитке).</w:t>
      </w:r>
    </w:p>
    <w:p w:rsidR="005079D6" w:rsidRDefault="005079D6">
      <w:pPr>
        <w:ind w:firstLine="567"/>
        <w:jc w:val="both"/>
        <w:rPr>
          <w:sz w:val="24"/>
        </w:rPr>
      </w:pPr>
    </w:p>
    <w:p w:rsidR="005079D6" w:rsidRDefault="00072A71">
      <w:pPr>
        <w:ind w:firstLine="567"/>
        <w:jc w:val="both"/>
        <w:rPr>
          <w:b/>
          <w:sz w:val="24"/>
        </w:rPr>
      </w:pPr>
      <w:r>
        <w:rPr>
          <w:b/>
          <w:sz w:val="24"/>
        </w:rPr>
        <w:t>Модуль № 9 «Современная музыка: основные жанры и направления»</w:t>
      </w:r>
    </w:p>
    <w:p w:rsidR="005079D6" w:rsidRDefault="00072A71">
      <w:pPr>
        <w:ind w:firstLine="567"/>
        <w:jc w:val="both"/>
        <w:rPr>
          <w:b/>
          <w:i/>
          <w:sz w:val="24"/>
        </w:rPr>
      </w:pPr>
      <w:r>
        <w:rPr>
          <w:b/>
          <w:i/>
          <w:sz w:val="24"/>
        </w:rPr>
        <w:t>Джаз.</w:t>
      </w:r>
    </w:p>
    <w:p w:rsidR="005079D6" w:rsidRDefault="00072A71">
      <w:pPr>
        <w:ind w:firstLine="567"/>
        <w:jc w:val="both"/>
        <w:rPr>
          <w:sz w:val="24"/>
        </w:rPr>
      </w:pPr>
      <w:r>
        <w:rPr>
          <w:sz w:val="24"/>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p w:rsidR="005079D6" w:rsidRDefault="00072A71">
      <w:pPr>
        <w:ind w:firstLine="567"/>
        <w:jc w:val="both"/>
        <w:rPr>
          <w:sz w:val="24"/>
        </w:rPr>
      </w:pPr>
      <w:r>
        <w:rPr>
          <w:b/>
          <w:i/>
          <w:sz w:val="24"/>
        </w:rPr>
        <w:t>Мюзикл.</w:t>
      </w:r>
      <w:r>
        <w:rPr>
          <w:sz w:val="24"/>
        </w:rPr>
        <w:t xml:space="preserve"> </w:t>
      </w:r>
    </w:p>
    <w:p w:rsidR="005079D6" w:rsidRDefault="00072A71">
      <w:pPr>
        <w:ind w:firstLine="567"/>
        <w:jc w:val="both"/>
        <w:rPr>
          <w:sz w:val="24"/>
        </w:rPr>
      </w:pPr>
      <w:r>
        <w:rPr>
          <w:sz w:val="24"/>
        </w:rPr>
        <w:t>Особенности жанра. Классика жанра - мюзиклы середины XX века (на примере творчества Ф. Лоу, Р. Роджерса, Э.Л. Уэббера и др.).</w:t>
      </w:r>
    </w:p>
    <w:p w:rsidR="005079D6" w:rsidRDefault="00072A71">
      <w:pPr>
        <w:ind w:firstLine="567"/>
        <w:jc w:val="both"/>
        <w:rPr>
          <w:b/>
          <w:i/>
          <w:sz w:val="24"/>
        </w:rPr>
      </w:pPr>
      <w:r>
        <w:rPr>
          <w:b/>
          <w:i/>
          <w:sz w:val="24"/>
        </w:rPr>
        <w:t>Молодёжная музыкальная культура.</w:t>
      </w:r>
    </w:p>
    <w:p w:rsidR="005079D6" w:rsidRDefault="00072A71">
      <w:pPr>
        <w:ind w:firstLine="567"/>
        <w:jc w:val="both"/>
        <w:rPr>
          <w:sz w:val="24"/>
        </w:rPr>
      </w:pPr>
      <w:r>
        <w:rPr>
          <w:sz w:val="24"/>
        </w:rPr>
        <w:t>Направления и стили молодёжной музыкальной культуры XX-XXI веков (рок-н-ролл, рок, панк, рэп, хип-хопи др.). Социальный и коммерческий контекст массовой музыкальной культуры.</w:t>
      </w:r>
    </w:p>
    <w:p w:rsidR="005079D6" w:rsidRDefault="00072A71">
      <w:pPr>
        <w:ind w:firstLine="567"/>
        <w:jc w:val="both"/>
        <w:rPr>
          <w:b/>
          <w:i/>
          <w:sz w:val="24"/>
        </w:rPr>
      </w:pPr>
      <w:r>
        <w:rPr>
          <w:b/>
          <w:i/>
          <w:sz w:val="24"/>
        </w:rPr>
        <w:t>Музыка цифрового мира.</w:t>
      </w:r>
    </w:p>
    <w:p w:rsidR="005079D6" w:rsidRDefault="00072A71">
      <w:pPr>
        <w:ind w:firstLine="567"/>
        <w:jc w:val="both"/>
        <w:rPr>
          <w:sz w:val="24"/>
        </w:rPr>
      </w:pPr>
      <w:r>
        <w:rPr>
          <w:sz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5079D6" w:rsidRDefault="005079D6">
      <w:pPr>
        <w:ind w:firstLine="567"/>
        <w:jc w:val="both"/>
        <w:rPr>
          <w:sz w:val="24"/>
        </w:rPr>
      </w:pPr>
    </w:p>
    <w:p w:rsidR="005079D6" w:rsidRDefault="005079D6">
      <w:pPr>
        <w:sectPr w:rsidR="005079D6">
          <w:pgSz w:w="11907" w:h="16840"/>
          <w:pgMar w:top="1134" w:right="708" w:bottom="1134" w:left="709" w:header="0" w:footer="0" w:gutter="0"/>
          <w:cols w:space="720"/>
        </w:sectPr>
      </w:pPr>
    </w:p>
    <w:p w:rsidR="005079D6" w:rsidRDefault="00072A71">
      <w:pPr>
        <w:ind w:firstLine="567"/>
        <w:jc w:val="both"/>
        <w:rPr>
          <w:b/>
          <w:sz w:val="24"/>
        </w:rPr>
      </w:pPr>
      <w:r>
        <w:rPr>
          <w:b/>
          <w:sz w:val="24"/>
        </w:rPr>
        <w:lastRenderedPageBreak/>
        <w:t>3) ПЛАНИРУЕМЫЕ РЕЗУЛЬТАТЫ ОСВОЕНИЯ УЧЕБНОГО ПРЕДМЕТА «МУЗЫКА» НА УРОВНЕ ОСНОВНОГО ОБЩЕГО ОБРАЗОВАНИЯ</w:t>
      </w:r>
    </w:p>
    <w:p w:rsidR="005079D6" w:rsidRDefault="005079D6">
      <w:pPr>
        <w:ind w:firstLine="567"/>
        <w:jc w:val="both"/>
        <w:rPr>
          <w:b/>
          <w:sz w:val="24"/>
        </w:rPr>
      </w:pPr>
    </w:p>
    <w:p w:rsidR="005079D6" w:rsidRDefault="00072A71">
      <w:pPr>
        <w:ind w:firstLine="567"/>
        <w:jc w:val="both"/>
        <w:rPr>
          <w:sz w:val="24"/>
        </w:rPr>
      </w:pPr>
      <w:r>
        <w:rPr>
          <w:sz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5079D6" w:rsidRDefault="005079D6">
      <w:pPr>
        <w:ind w:firstLine="567"/>
        <w:jc w:val="both"/>
        <w:rPr>
          <w:sz w:val="24"/>
        </w:rPr>
      </w:pPr>
    </w:p>
    <w:p w:rsidR="005079D6" w:rsidRDefault="00072A71">
      <w:pPr>
        <w:ind w:firstLine="567"/>
        <w:jc w:val="both"/>
        <w:rPr>
          <w:b/>
          <w:sz w:val="24"/>
        </w:rPr>
      </w:pPr>
      <w:r>
        <w:rPr>
          <w:b/>
          <w:sz w:val="24"/>
        </w:rPr>
        <w:t>ЛИЧНОСТНЫЕ РЕЗУЛЬТАТЫ</w:t>
      </w:r>
    </w:p>
    <w:p w:rsidR="005079D6" w:rsidRDefault="00072A71">
      <w:pPr>
        <w:ind w:firstLine="567"/>
        <w:jc w:val="both"/>
        <w:rPr>
          <w:sz w:val="24"/>
        </w:rPr>
      </w:pPr>
      <w:r>
        <w:rPr>
          <w:sz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т.ч. в части:</w:t>
      </w:r>
    </w:p>
    <w:p w:rsidR="005079D6" w:rsidRDefault="00072A71">
      <w:pPr>
        <w:pStyle w:val="af2"/>
        <w:ind w:left="0" w:firstLine="567"/>
        <w:rPr>
          <w:sz w:val="24"/>
        </w:rPr>
      </w:pPr>
      <w:r>
        <w:rPr>
          <w:b/>
          <w:i/>
          <w:sz w:val="24"/>
        </w:rPr>
        <w:t>Патриотического воспитания:</w:t>
      </w:r>
      <w:r>
        <w:rPr>
          <w:sz w:val="24"/>
        </w:rPr>
        <w:t xml:space="preserve"> 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5079D6" w:rsidRDefault="00072A71">
      <w:pPr>
        <w:pStyle w:val="af2"/>
        <w:ind w:left="0" w:firstLine="567"/>
        <w:rPr>
          <w:sz w:val="24"/>
        </w:rPr>
      </w:pPr>
      <w:r>
        <w:rPr>
          <w:b/>
          <w:i/>
          <w:sz w:val="24"/>
        </w:rPr>
        <w:t>Гражданского воспитания:</w:t>
      </w:r>
      <w:r>
        <w:rPr>
          <w:sz w:val="24"/>
        </w:rPr>
        <w:t xml:space="preserve"> 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т.ч.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5079D6" w:rsidRDefault="00072A71">
      <w:pPr>
        <w:pStyle w:val="af2"/>
        <w:ind w:left="0" w:firstLine="567"/>
        <w:rPr>
          <w:sz w:val="24"/>
        </w:rPr>
      </w:pPr>
      <w:r>
        <w:rPr>
          <w:b/>
          <w:i/>
          <w:sz w:val="24"/>
        </w:rPr>
        <w:t>Духовно-нравственного воспитания:</w:t>
      </w:r>
      <w:r>
        <w:rPr>
          <w:sz w:val="24"/>
        </w:rPr>
        <w:t xml:space="preserve"> 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5079D6" w:rsidRDefault="00072A71">
      <w:pPr>
        <w:pStyle w:val="af2"/>
        <w:ind w:left="0" w:firstLine="567"/>
        <w:rPr>
          <w:b/>
          <w:i/>
          <w:sz w:val="24"/>
        </w:rPr>
      </w:pPr>
      <w:r>
        <w:rPr>
          <w:b/>
          <w:i/>
          <w:sz w:val="24"/>
        </w:rPr>
        <w:t xml:space="preserve">Эстетического воспитания: </w:t>
      </w:r>
      <w:r>
        <w:rPr>
          <w:sz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079D6" w:rsidRDefault="00072A71">
      <w:pPr>
        <w:pStyle w:val="af2"/>
        <w:ind w:left="0" w:firstLine="567"/>
        <w:rPr>
          <w:b/>
          <w:i/>
          <w:sz w:val="24"/>
        </w:rPr>
      </w:pPr>
      <w:r>
        <w:rPr>
          <w:b/>
          <w:i/>
          <w:sz w:val="24"/>
        </w:rPr>
        <w:t>Ценности научного познания:</w:t>
      </w:r>
      <w:r>
        <w:rPr>
          <w:sz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5079D6" w:rsidRDefault="00072A71">
      <w:pPr>
        <w:pStyle w:val="af2"/>
        <w:ind w:left="0" w:firstLine="567"/>
        <w:rPr>
          <w:b/>
          <w:i/>
          <w:sz w:val="24"/>
        </w:rPr>
      </w:pPr>
      <w:r>
        <w:rPr>
          <w:b/>
          <w:i/>
          <w:sz w:val="24"/>
        </w:rPr>
        <w:t>Физического воспитания, формирования культуры здоровья и эмоционального благополучия:</w:t>
      </w:r>
      <w:r>
        <w:rPr>
          <w:sz w:val="24"/>
        </w:rPr>
        <w:t xml:space="preserve"> 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т.ч.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т.ч. в процессе </w:t>
      </w:r>
      <w:r>
        <w:rPr>
          <w:sz w:val="24"/>
        </w:rPr>
        <w:lastRenderedPageBreak/>
        <w:t>повседневного общения; сформированность навыков рефлексии, признание своего права на ошибку и такого же права другого человека.</w:t>
      </w:r>
    </w:p>
    <w:p w:rsidR="005079D6" w:rsidRDefault="00072A71">
      <w:pPr>
        <w:pStyle w:val="af2"/>
        <w:ind w:left="0" w:firstLine="567"/>
        <w:rPr>
          <w:b/>
          <w:i/>
          <w:sz w:val="24"/>
        </w:rPr>
      </w:pPr>
      <w:r>
        <w:rPr>
          <w:b/>
          <w:i/>
          <w:sz w:val="24"/>
        </w:rPr>
        <w:t xml:space="preserve">Трудового воспитания: </w:t>
      </w:r>
      <w:r>
        <w:rPr>
          <w:sz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5079D6" w:rsidRDefault="00072A71">
      <w:pPr>
        <w:pStyle w:val="af2"/>
        <w:ind w:left="0" w:firstLine="567"/>
        <w:rPr>
          <w:b/>
          <w:i/>
          <w:sz w:val="24"/>
        </w:rPr>
      </w:pPr>
      <w:r>
        <w:rPr>
          <w:b/>
          <w:i/>
          <w:sz w:val="24"/>
        </w:rPr>
        <w:t xml:space="preserve">Экологического воспитания: </w:t>
      </w:r>
      <w:r>
        <w:rPr>
          <w:sz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5079D6" w:rsidRDefault="00072A71">
      <w:pPr>
        <w:ind w:firstLine="567"/>
        <w:jc w:val="both"/>
        <w:rPr>
          <w:sz w:val="24"/>
        </w:rPr>
      </w:pPr>
      <w:r>
        <w:rPr>
          <w:b/>
          <w:i/>
          <w:sz w:val="24"/>
        </w:rPr>
        <w:t>Личностные результаты, обеспечивающие адаптацию обучающегося к изменяющимся условиям социальной и природной среды:</w:t>
      </w:r>
      <w:r>
        <w:rPr>
          <w:sz w:val="24"/>
        </w:rPr>
        <w:t xml:space="preserve"> </w:t>
      </w:r>
    </w:p>
    <w:p w:rsidR="005079D6" w:rsidRDefault="00072A71">
      <w:pPr>
        <w:ind w:firstLine="567"/>
        <w:jc w:val="both"/>
        <w:rPr>
          <w:sz w:val="24"/>
        </w:rPr>
      </w:pPr>
      <w:r>
        <w:rPr>
          <w:sz w:val="24"/>
        </w:rPr>
        <w:t>-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5079D6" w:rsidRDefault="00072A71">
      <w:pPr>
        <w:ind w:firstLine="567"/>
        <w:jc w:val="both"/>
        <w:rPr>
          <w:sz w:val="24"/>
        </w:rPr>
      </w:pPr>
      <w:r>
        <w:rPr>
          <w:sz w:val="24"/>
        </w:rPr>
        <w:t>- стремление перенимать опыт, учиться у других людей - как взрослых, так и сверстников, в т.ч. в разнообразных проявлениях творчества, овладения различными навыками в сфере музыкального и других видов искусства;</w:t>
      </w:r>
    </w:p>
    <w:p w:rsidR="005079D6" w:rsidRDefault="00072A71">
      <w:pPr>
        <w:ind w:firstLine="567"/>
        <w:jc w:val="both"/>
        <w:rPr>
          <w:sz w:val="24"/>
        </w:rPr>
      </w:pPr>
      <w:r>
        <w:rPr>
          <w:sz w:val="24"/>
        </w:rPr>
        <w:t>- 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5079D6" w:rsidRDefault="00072A71">
      <w:pPr>
        <w:ind w:firstLine="567"/>
        <w:jc w:val="both"/>
        <w:rPr>
          <w:sz w:val="24"/>
        </w:rPr>
      </w:pPr>
      <w:r>
        <w:rPr>
          <w:sz w:val="24"/>
        </w:rPr>
        <w:t>-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5079D6" w:rsidRDefault="005079D6">
      <w:pPr>
        <w:ind w:firstLine="567"/>
        <w:jc w:val="both"/>
        <w:rPr>
          <w:sz w:val="24"/>
        </w:rPr>
      </w:pPr>
    </w:p>
    <w:p w:rsidR="005079D6" w:rsidRDefault="00072A71">
      <w:pPr>
        <w:ind w:firstLine="567"/>
        <w:jc w:val="both"/>
        <w:rPr>
          <w:b/>
          <w:sz w:val="24"/>
        </w:rPr>
      </w:pPr>
      <w:r>
        <w:rPr>
          <w:b/>
          <w:sz w:val="24"/>
        </w:rPr>
        <w:t>МЕТАПРЕДМЕТНЫЕ РЕЗУЛЬТАТЫ</w:t>
      </w:r>
    </w:p>
    <w:p w:rsidR="005079D6" w:rsidRDefault="00072A71">
      <w:pPr>
        <w:ind w:firstLine="567"/>
        <w:jc w:val="both"/>
        <w:rPr>
          <w:sz w:val="24"/>
        </w:rPr>
      </w:pPr>
      <w:r>
        <w:rPr>
          <w:sz w:val="24"/>
        </w:rPr>
        <w:t>Метапредметные результаты освоения основной образовательной программы, формируемые при изучении предмета «Музыка»:</w:t>
      </w:r>
    </w:p>
    <w:p w:rsidR="005079D6" w:rsidRDefault="00072A71">
      <w:pPr>
        <w:ind w:firstLine="567"/>
        <w:jc w:val="both"/>
        <w:rPr>
          <w:b/>
          <w:i/>
          <w:sz w:val="24"/>
        </w:rPr>
      </w:pPr>
      <w:r>
        <w:rPr>
          <w:b/>
          <w:i/>
          <w:sz w:val="24"/>
        </w:rPr>
        <w:t>Познавательные УУД:</w:t>
      </w:r>
    </w:p>
    <w:p w:rsidR="005079D6" w:rsidRDefault="00072A71">
      <w:pPr>
        <w:ind w:firstLine="567"/>
        <w:jc w:val="both"/>
        <w:rPr>
          <w:i/>
          <w:sz w:val="24"/>
        </w:rPr>
      </w:pPr>
      <w:r>
        <w:rPr>
          <w:i/>
          <w:sz w:val="24"/>
        </w:rPr>
        <w:t>Базовые логические действия:</w:t>
      </w:r>
    </w:p>
    <w:p w:rsidR="005079D6" w:rsidRDefault="00072A71">
      <w:pPr>
        <w:ind w:firstLine="567"/>
        <w:jc w:val="both"/>
        <w:rPr>
          <w:sz w:val="24"/>
        </w:rPr>
      </w:pPr>
      <w:r>
        <w:rPr>
          <w:sz w:val="24"/>
        </w:rPr>
        <w:t>-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5079D6" w:rsidRDefault="00072A71">
      <w:pPr>
        <w:ind w:firstLine="567"/>
        <w:jc w:val="both"/>
        <w:rPr>
          <w:sz w:val="24"/>
        </w:rPr>
      </w:pPr>
      <w:r>
        <w:rPr>
          <w:sz w:val="24"/>
        </w:rPr>
        <w:t>- сопоставлять, сравнивать на основании существенных признаков произведения, жанры и стили музыкального и других видов искусства;</w:t>
      </w:r>
    </w:p>
    <w:p w:rsidR="005079D6" w:rsidRDefault="00072A71">
      <w:pPr>
        <w:ind w:firstLine="567"/>
        <w:jc w:val="both"/>
        <w:rPr>
          <w:sz w:val="24"/>
        </w:rPr>
      </w:pPr>
      <w:r>
        <w:rPr>
          <w:sz w:val="24"/>
        </w:rPr>
        <w:t>- обнаруживать взаимные влияния отдельных видов, жанров и стилей музыки друг на друга, формулировать гипотезы о взаимосвязях;</w:t>
      </w:r>
    </w:p>
    <w:p w:rsidR="005079D6" w:rsidRDefault="00072A71">
      <w:pPr>
        <w:ind w:firstLine="567"/>
        <w:jc w:val="both"/>
        <w:rPr>
          <w:sz w:val="24"/>
        </w:rPr>
      </w:pPr>
      <w:r>
        <w:rPr>
          <w:sz w:val="24"/>
        </w:rPr>
        <w:t>-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5079D6" w:rsidRDefault="00072A71">
      <w:pPr>
        <w:ind w:firstLine="567"/>
        <w:jc w:val="both"/>
        <w:rPr>
          <w:sz w:val="24"/>
        </w:rPr>
      </w:pPr>
      <w:r>
        <w:rPr>
          <w:sz w:val="24"/>
        </w:rPr>
        <w:t>- выявлять и характеризовать существенные признаки конкретного музыкального звучания; самостоятельно обобщать и формулировать выводы по результатам проведённого слухового наблюдения-исследования.</w:t>
      </w:r>
    </w:p>
    <w:p w:rsidR="005079D6" w:rsidRDefault="00072A71">
      <w:pPr>
        <w:ind w:firstLine="567"/>
        <w:jc w:val="both"/>
        <w:rPr>
          <w:i/>
          <w:sz w:val="24"/>
        </w:rPr>
      </w:pPr>
      <w:r>
        <w:rPr>
          <w:i/>
          <w:sz w:val="24"/>
        </w:rPr>
        <w:t>Базовые исследовательские действия:</w:t>
      </w:r>
    </w:p>
    <w:p w:rsidR="005079D6" w:rsidRDefault="00072A71">
      <w:pPr>
        <w:ind w:firstLine="567"/>
        <w:jc w:val="both"/>
        <w:rPr>
          <w:sz w:val="24"/>
        </w:rPr>
      </w:pPr>
      <w:r>
        <w:rPr>
          <w:sz w:val="24"/>
        </w:rPr>
        <w:t>- следовать внутренним слухом за развитием музыкального процесса, «наблюдать» звучание музыки;</w:t>
      </w:r>
    </w:p>
    <w:p w:rsidR="005079D6" w:rsidRDefault="00072A71">
      <w:pPr>
        <w:ind w:firstLine="567"/>
        <w:jc w:val="both"/>
        <w:rPr>
          <w:sz w:val="24"/>
        </w:rPr>
      </w:pPr>
      <w:r>
        <w:rPr>
          <w:sz w:val="24"/>
        </w:rPr>
        <w:t>- использовать вопросы как исследовательский инструментпознания;</w:t>
      </w:r>
    </w:p>
    <w:p w:rsidR="005079D6" w:rsidRDefault="00072A71">
      <w:pPr>
        <w:ind w:firstLine="567"/>
        <w:jc w:val="both"/>
        <w:rPr>
          <w:sz w:val="24"/>
        </w:rPr>
      </w:pPr>
      <w:r>
        <w:rPr>
          <w:sz w:val="24"/>
        </w:rPr>
        <w:t>- 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5079D6" w:rsidRDefault="00072A71">
      <w:pPr>
        <w:ind w:firstLine="567"/>
        <w:jc w:val="both"/>
        <w:rPr>
          <w:sz w:val="24"/>
        </w:rPr>
      </w:pPr>
      <w:r>
        <w:rPr>
          <w:sz w:val="24"/>
        </w:rPr>
        <w:t>- составлять алгоритм действий и использовать его для решения учебных, в т.ч. исполнительских и творческих задач;</w:t>
      </w:r>
    </w:p>
    <w:p w:rsidR="005079D6" w:rsidRDefault="00072A71">
      <w:pPr>
        <w:ind w:firstLine="567"/>
        <w:jc w:val="both"/>
        <w:rPr>
          <w:sz w:val="24"/>
        </w:rPr>
      </w:pPr>
      <w:r>
        <w:rPr>
          <w:sz w:val="24"/>
        </w:rPr>
        <w:t xml:space="preserve">-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w:t>
      </w:r>
      <w:r>
        <w:rPr>
          <w:sz w:val="24"/>
        </w:rPr>
        <w:lastRenderedPageBreak/>
        <w:t>явлений, культурных объектов между собой;</w:t>
      </w:r>
    </w:p>
    <w:p w:rsidR="005079D6" w:rsidRDefault="00072A71">
      <w:pPr>
        <w:ind w:firstLine="567"/>
        <w:jc w:val="both"/>
        <w:rPr>
          <w:sz w:val="24"/>
        </w:rPr>
      </w:pPr>
      <w:r>
        <w:rPr>
          <w:sz w:val="24"/>
        </w:rPr>
        <w:t>- самостоятельно формулировать обобщения и выводы по результатам проведённого наблюдения, слухового исследования.</w:t>
      </w:r>
    </w:p>
    <w:p w:rsidR="005079D6" w:rsidRDefault="00072A71">
      <w:pPr>
        <w:ind w:firstLine="567"/>
        <w:jc w:val="both"/>
        <w:rPr>
          <w:sz w:val="24"/>
        </w:rPr>
      </w:pPr>
      <w:r>
        <w:rPr>
          <w:i/>
          <w:sz w:val="24"/>
        </w:rPr>
        <w:t>Работа с информацией:</w:t>
      </w:r>
      <w:r>
        <w:rPr>
          <w:sz w:val="24"/>
        </w:rPr>
        <w:t xml:space="preserve"> </w:t>
      </w:r>
    </w:p>
    <w:p w:rsidR="005079D6" w:rsidRDefault="00072A71">
      <w:pPr>
        <w:ind w:firstLine="567"/>
        <w:jc w:val="both"/>
        <w:rPr>
          <w:sz w:val="24"/>
        </w:rPr>
      </w:pPr>
      <w:r>
        <w:rPr>
          <w:sz w:val="24"/>
        </w:rPr>
        <w:t>- применять различные методы, инструменты и запросы при поиске и отборе информации с учётом предложенной учебной задачи и заданных критериев;</w:t>
      </w:r>
    </w:p>
    <w:p w:rsidR="005079D6" w:rsidRDefault="00072A71">
      <w:pPr>
        <w:ind w:firstLine="567"/>
        <w:jc w:val="both"/>
        <w:rPr>
          <w:sz w:val="24"/>
        </w:rPr>
      </w:pPr>
      <w:r>
        <w:rPr>
          <w:sz w:val="24"/>
        </w:rPr>
        <w:t>- понимать специфику работы с аудиоинформацией, музыкальными записями;</w:t>
      </w:r>
    </w:p>
    <w:p w:rsidR="005079D6" w:rsidRDefault="00072A71">
      <w:pPr>
        <w:ind w:firstLine="567"/>
        <w:jc w:val="both"/>
        <w:rPr>
          <w:sz w:val="24"/>
        </w:rPr>
      </w:pPr>
      <w:r>
        <w:rPr>
          <w:sz w:val="24"/>
        </w:rPr>
        <w:t>- использовать интонирование для запоминания звуковой информации, музыкальных произведений;</w:t>
      </w:r>
    </w:p>
    <w:p w:rsidR="005079D6" w:rsidRDefault="00072A71">
      <w:pPr>
        <w:ind w:firstLine="567"/>
        <w:jc w:val="both"/>
        <w:rPr>
          <w:sz w:val="24"/>
        </w:rPr>
      </w:pPr>
      <w:r>
        <w:rPr>
          <w:sz w:val="24"/>
        </w:rPr>
        <w:t>- 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5079D6" w:rsidRDefault="00072A71">
      <w:pPr>
        <w:ind w:firstLine="567"/>
        <w:jc w:val="both"/>
        <w:rPr>
          <w:sz w:val="24"/>
        </w:rPr>
      </w:pPr>
      <w:r>
        <w:rPr>
          <w:sz w:val="24"/>
        </w:rPr>
        <w:t>-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079D6" w:rsidRDefault="00072A71">
      <w:pPr>
        <w:ind w:firstLine="567"/>
        <w:jc w:val="both"/>
        <w:rPr>
          <w:sz w:val="24"/>
        </w:rPr>
      </w:pPr>
      <w:r>
        <w:rPr>
          <w:sz w:val="24"/>
        </w:rPr>
        <w:t>- оценивать надёжность информации по критериям, предложенным учителем или сформулированным самостоятельно; различать тексты информационного и художественного содержания, трансформировать, интерпретировать их в соответствии с учебной задачей;</w:t>
      </w:r>
    </w:p>
    <w:p w:rsidR="005079D6" w:rsidRDefault="00072A71">
      <w:pPr>
        <w:ind w:firstLine="567"/>
        <w:jc w:val="both"/>
        <w:rPr>
          <w:sz w:val="24"/>
        </w:rPr>
      </w:pPr>
      <w:r>
        <w:rPr>
          <w:sz w:val="24"/>
        </w:rPr>
        <w:t>- 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5079D6" w:rsidRDefault="00072A71">
      <w:pPr>
        <w:ind w:firstLine="567"/>
        <w:jc w:val="both"/>
        <w:rPr>
          <w:b/>
          <w:i/>
          <w:sz w:val="24"/>
        </w:rPr>
      </w:pPr>
      <w:r>
        <w:rPr>
          <w:b/>
          <w:i/>
          <w:sz w:val="24"/>
        </w:rPr>
        <w:t>Коммуникативные УУД:</w:t>
      </w:r>
    </w:p>
    <w:p w:rsidR="005079D6" w:rsidRDefault="00072A71">
      <w:pPr>
        <w:ind w:firstLine="567"/>
        <w:jc w:val="both"/>
        <w:rPr>
          <w:i/>
          <w:sz w:val="24"/>
        </w:rPr>
      </w:pPr>
      <w:r>
        <w:rPr>
          <w:i/>
          <w:sz w:val="24"/>
        </w:rPr>
        <w:t xml:space="preserve">Невербальная коммуникация: </w:t>
      </w:r>
    </w:p>
    <w:p w:rsidR="005079D6" w:rsidRDefault="00072A71">
      <w:pPr>
        <w:ind w:firstLine="567"/>
        <w:jc w:val="both"/>
        <w:rPr>
          <w:sz w:val="24"/>
        </w:rPr>
      </w:pPr>
      <w:r>
        <w:rPr>
          <w:sz w:val="24"/>
        </w:rPr>
        <w:t>- 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5079D6" w:rsidRDefault="00072A71">
      <w:pPr>
        <w:ind w:firstLine="567"/>
        <w:jc w:val="both"/>
        <w:rPr>
          <w:sz w:val="24"/>
        </w:rPr>
      </w:pPr>
      <w:r>
        <w:rPr>
          <w:sz w:val="24"/>
        </w:rPr>
        <w:t>-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079D6" w:rsidRDefault="00072A71">
      <w:pPr>
        <w:ind w:firstLine="567"/>
        <w:jc w:val="both"/>
        <w:rPr>
          <w:sz w:val="24"/>
        </w:rPr>
      </w:pPr>
      <w:r>
        <w:rPr>
          <w:sz w:val="24"/>
        </w:rPr>
        <w:t>- 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079D6" w:rsidRDefault="00072A71">
      <w:pPr>
        <w:ind w:firstLine="567"/>
        <w:jc w:val="both"/>
        <w:rPr>
          <w:sz w:val="24"/>
        </w:rPr>
      </w:pPr>
      <w:r>
        <w:rPr>
          <w:sz w:val="24"/>
        </w:rPr>
        <w:t>- эффективно использовать интонационно-выразительные возможности в ситуации публичного выступления;</w:t>
      </w:r>
    </w:p>
    <w:p w:rsidR="005079D6" w:rsidRDefault="00072A71">
      <w:pPr>
        <w:ind w:firstLine="567"/>
        <w:jc w:val="both"/>
        <w:rPr>
          <w:sz w:val="24"/>
        </w:rPr>
      </w:pPr>
      <w:r>
        <w:rPr>
          <w:sz w:val="24"/>
        </w:rPr>
        <w:t>- 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5079D6" w:rsidRDefault="00072A71">
      <w:pPr>
        <w:ind w:firstLine="567"/>
        <w:jc w:val="both"/>
        <w:rPr>
          <w:sz w:val="24"/>
        </w:rPr>
      </w:pPr>
      <w:r>
        <w:rPr>
          <w:i/>
          <w:sz w:val="24"/>
        </w:rPr>
        <w:t>Вербальное общение:</w:t>
      </w:r>
      <w:r>
        <w:rPr>
          <w:sz w:val="24"/>
        </w:rPr>
        <w:t xml:space="preserve"> </w:t>
      </w:r>
    </w:p>
    <w:p w:rsidR="005079D6" w:rsidRDefault="00072A71">
      <w:pPr>
        <w:ind w:firstLine="567"/>
        <w:jc w:val="both"/>
        <w:rPr>
          <w:sz w:val="24"/>
        </w:rPr>
      </w:pPr>
      <w:r>
        <w:rPr>
          <w:sz w:val="24"/>
        </w:rPr>
        <w:t>- оспринимать и формулировать суждения, выражать эмоции в соответствии с условиями и целями общения;</w:t>
      </w:r>
    </w:p>
    <w:p w:rsidR="005079D6" w:rsidRDefault="00072A71">
      <w:pPr>
        <w:ind w:firstLine="567"/>
        <w:jc w:val="both"/>
        <w:rPr>
          <w:sz w:val="24"/>
        </w:rPr>
      </w:pPr>
      <w:r>
        <w:rPr>
          <w:sz w:val="24"/>
        </w:rPr>
        <w:t>- выражать своё мнение, в т.ч. впечатления от общения с музыкальным искусством в устных и письменных текстах;</w:t>
      </w:r>
    </w:p>
    <w:p w:rsidR="005079D6" w:rsidRDefault="00072A71">
      <w:pPr>
        <w:ind w:firstLine="567"/>
        <w:jc w:val="both"/>
        <w:rPr>
          <w:sz w:val="24"/>
        </w:rPr>
      </w:pPr>
      <w:r>
        <w:rPr>
          <w:sz w:val="24"/>
        </w:rPr>
        <w:t>- понимать намерения других, проявлять уважительное отношение к собеседнику и в корректной форме формулировать свои возражения;</w:t>
      </w:r>
    </w:p>
    <w:p w:rsidR="005079D6" w:rsidRDefault="00072A71">
      <w:pPr>
        <w:ind w:firstLine="567"/>
        <w:jc w:val="both"/>
        <w:rPr>
          <w:sz w:val="24"/>
        </w:rPr>
      </w:pPr>
      <w:r>
        <w:rPr>
          <w:sz w:val="24"/>
        </w:rPr>
        <w:t>- 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w:t>
      </w:r>
    </w:p>
    <w:p w:rsidR="005079D6" w:rsidRDefault="00072A71">
      <w:pPr>
        <w:ind w:firstLine="567"/>
        <w:jc w:val="both"/>
        <w:rPr>
          <w:i/>
          <w:sz w:val="24"/>
        </w:rPr>
      </w:pPr>
      <w:r>
        <w:rPr>
          <w:i/>
          <w:sz w:val="24"/>
        </w:rPr>
        <w:t>Совместная деятельность (сотрудничество):</w:t>
      </w:r>
    </w:p>
    <w:p w:rsidR="005079D6" w:rsidRDefault="00072A71">
      <w:pPr>
        <w:ind w:firstLine="567"/>
        <w:jc w:val="both"/>
        <w:rPr>
          <w:sz w:val="24"/>
        </w:rPr>
      </w:pPr>
      <w:r>
        <w:rPr>
          <w:sz w:val="24"/>
        </w:rPr>
        <w:t xml:space="preserve">- развивать навыки эстетически опосредованного сотрудничества, соучастия, сопереживания в процессе исполнения и восприятия музыки; </w:t>
      </w:r>
    </w:p>
    <w:p w:rsidR="005079D6" w:rsidRDefault="00072A71">
      <w:pPr>
        <w:ind w:firstLine="567"/>
        <w:jc w:val="both"/>
        <w:rPr>
          <w:sz w:val="24"/>
        </w:rPr>
      </w:pPr>
      <w:r>
        <w:rPr>
          <w:sz w:val="24"/>
        </w:rPr>
        <w:t>- понимать ценность такого социальнопсихологического опыта, экстраполировать его на другие сферы взаимодействия;</w:t>
      </w:r>
    </w:p>
    <w:p w:rsidR="005079D6" w:rsidRDefault="00072A71">
      <w:pPr>
        <w:ind w:firstLine="567"/>
        <w:jc w:val="both"/>
        <w:rPr>
          <w:sz w:val="24"/>
        </w:rPr>
      </w:pPr>
      <w:r>
        <w:rPr>
          <w:sz w:val="24"/>
        </w:rPr>
        <w:t>-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5079D6" w:rsidRDefault="00072A71">
      <w:pPr>
        <w:ind w:firstLine="567"/>
        <w:jc w:val="both"/>
        <w:rPr>
          <w:sz w:val="24"/>
        </w:rPr>
      </w:pPr>
      <w:r>
        <w:rPr>
          <w:sz w:val="24"/>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5079D6" w:rsidRDefault="00072A71">
      <w:pPr>
        <w:ind w:firstLine="567"/>
        <w:jc w:val="both"/>
        <w:rPr>
          <w:sz w:val="24"/>
        </w:rPr>
      </w:pPr>
      <w:r>
        <w:rPr>
          <w:sz w:val="24"/>
        </w:rPr>
        <w:lastRenderedPageBreak/>
        <w:t>- уметь обобщать мнения нескольких людей, проявлять готовность руководить, выполнять поручения, подчиняться;</w:t>
      </w:r>
    </w:p>
    <w:p w:rsidR="005079D6" w:rsidRDefault="00072A71">
      <w:pPr>
        <w:ind w:firstLine="567"/>
        <w:jc w:val="both"/>
        <w:rPr>
          <w:sz w:val="24"/>
        </w:rPr>
      </w:pPr>
      <w:r>
        <w:rPr>
          <w:sz w:val="24"/>
        </w:rPr>
        <w:t xml:space="preserve">- оценивать качество своего вклада в общий продукт по критериям, самостоятельно сформулированным участниками взаимодействия; </w:t>
      </w:r>
    </w:p>
    <w:p w:rsidR="005079D6" w:rsidRDefault="00072A71">
      <w:pPr>
        <w:ind w:firstLine="567"/>
        <w:jc w:val="both"/>
        <w:rPr>
          <w:sz w:val="24"/>
        </w:rPr>
      </w:pPr>
      <w:r>
        <w:rPr>
          <w:sz w:val="24"/>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079D6" w:rsidRDefault="00072A71">
      <w:pPr>
        <w:ind w:firstLine="567"/>
        <w:jc w:val="both"/>
        <w:rPr>
          <w:b/>
          <w:i/>
          <w:sz w:val="24"/>
        </w:rPr>
      </w:pPr>
      <w:r>
        <w:rPr>
          <w:b/>
          <w:i/>
          <w:sz w:val="24"/>
        </w:rPr>
        <w:t>Регулятивные УУД:</w:t>
      </w:r>
    </w:p>
    <w:p w:rsidR="005079D6" w:rsidRDefault="00072A71">
      <w:pPr>
        <w:ind w:firstLine="567"/>
        <w:jc w:val="both"/>
        <w:rPr>
          <w:sz w:val="24"/>
        </w:rPr>
      </w:pPr>
      <w:r>
        <w:rPr>
          <w:i/>
          <w:sz w:val="24"/>
        </w:rPr>
        <w:t>Самоорганизация:</w:t>
      </w:r>
      <w:r>
        <w:rPr>
          <w:sz w:val="24"/>
        </w:rPr>
        <w:t xml:space="preserve"> </w:t>
      </w:r>
    </w:p>
    <w:p w:rsidR="005079D6" w:rsidRDefault="00072A71">
      <w:pPr>
        <w:ind w:firstLine="567"/>
        <w:jc w:val="both"/>
        <w:rPr>
          <w:sz w:val="24"/>
        </w:rPr>
      </w:pPr>
      <w:r>
        <w:rPr>
          <w:sz w:val="24"/>
        </w:rPr>
        <w:t>- ставить перед собой среднесрочные и долгосрочные цели по самосовершенствованию, в т.ч. в части творческих, исполнительских навыков и способностей, настойчиво продвигаться к поставленной цели;</w:t>
      </w:r>
    </w:p>
    <w:p w:rsidR="005079D6" w:rsidRDefault="00072A71">
      <w:pPr>
        <w:ind w:firstLine="567"/>
        <w:jc w:val="both"/>
        <w:rPr>
          <w:sz w:val="24"/>
        </w:rPr>
      </w:pPr>
      <w:r>
        <w:rPr>
          <w:sz w:val="24"/>
        </w:rPr>
        <w:t>- планировать достижение целей через решение ряда последовательных задач частного характера;</w:t>
      </w:r>
    </w:p>
    <w:p w:rsidR="005079D6" w:rsidRDefault="00072A71">
      <w:pPr>
        <w:ind w:firstLine="567"/>
        <w:jc w:val="both"/>
        <w:rPr>
          <w:sz w:val="24"/>
        </w:rPr>
      </w:pPr>
      <w:r>
        <w:rPr>
          <w:sz w:val="24"/>
        </w:rPr>
        <w:t>- самостоятельно составлять план действий, вносить необходимые коррективы в ходе его реализации;</w:t>
      </w:r>
    </w:p>
    <w:p w:rsidR="005079D6" w:rsidRDefault="00072A71">
      <w:pPr>
        <w:ind w:firstLine="567"/>
        <w:jc w:val="both"/>
        <w:rPr>
          <w:sz w:val="24"/>
        </w:rPr>
      </w:pPr>
      <w:r>
        <w:rPr>
          <w:sz w:val="24"/>
        </w:rPr>
        <w:t>- выявлять наиболее важные проблемы для решения в учебных и жизненных ситуациях;</w:t>
      </w:r>
    </w:p>
    <w:p w:rsidR="005079D6" w:rsidRDefault="00072A71">
      <w:pPr>
        <w:ind w:firstLine="567"/>
        <w:jc w:val="both"/>
        <w:rPr>
          <w:sz w:val="24"/>
        </w:rPr>
      </w:pPr>
      <w:r>
        <w:rPr>
          <w:sz w:val="24"/>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w:t>
      </w:r>
    </w:p>
    <w:p w:rsidR="005079D6" w:rsidRDefault="00072A71">
      <w:pPr>
        <w:ind w:firstLine="567"/>
        <w:jc w:val="both"/>
        <w:rPr>
          <w:sz w:val="24"/>
        </w:rPr>
      </w:pPr>
      <w:r>
        <w:rPr>
          <w:i/>
          <w:sz w:val="24"/>
        </w:rPr>
        <w:t>Самоконтроль (рефлексия):</w:t>
      </w:r>
      <w:r>
        <w:rPr>
          <w:sz w:val="24"/>
        </w:rPr>
        <w:t xml:space="preserve"> </w:t>
      </w:r>
    </w:p>
    <w:p w:rsidR="005079D6" w:rsidRDefault="00072A71">
      <w:pPr>
        <w:ind w:firstLine="567"/>
        <w:jc w:val="both"/>
        <w:rPr>
          <w:sz w:val="24"/>
        </w:rPr>
      </w:pPr>
      <w:r>
        <w:rPr>
          <w:sz w:val="24"/>
        </w:rPr>
        <w:t>- владеть способами самоконтроля, самомотивации и рефлексии;</w:t>
      </w:r>
    </w:p>
    <w:p w:rsidR="005079D6" w:rsidRDefault="00072A71">
      <w:pPr>
        <w:ind w:firstLine="567"/>
        <w:jc w:val="both"/>
        <w:rPr>
          <w:sz w:val="24"/>
        </w:rPr>
      </w:pPr>
      <w:r>
        <w:rPr>
          <w:sz w:val="24"/>
        </w:rPr>
        <w:t>- давать адекватную оценку учебной ситуации и предлагать план её изменения;</w:t>
      </w:r>
    </w:p>
    <w:p w:rsidR="005079D6" w:rsidRDefault="00072A71">
      <w:pPr>
        <w:ind w:firstLine="567"/>
        <w:jc w:val="both"/>
        <w:rPr>
          <w:sz w:val="24"/>
        </w:rPr>
      </w:pPr>
      <w:r>
        <w:rPr>
          <w:sz w:val="24"/>
        </w:rPr>
        <w:t>- трудности, которые могут возникнуть при решении учебной задачи, и адаптировать решение к меняющимся обстоятельствам;</w:t>
      </w:r>
    </w:p>
    <w:p w:rsidR="005079D6" w:rsidRDefault="00072A71">
      <w:pPr>
        <w:ind w:firstLine="567"/>
        <w:jc w:val="both"/>
        <w:rPr>
          <w:sz w:val="24"/>
        </w:rPr>
      </w:pPr>
      <w:r>
        <w:rPr>
          <w:sz w:val="24"/>
        </w:rPr>
        <w:t>- 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5079D6" w:rsidRDefault="00072A71">
      <w:pPr>
        <w:ind w:firstLine="567"/>
        <w:jc w:val="both"/>
        <w:rPr>
          <w:sz w:val="24"/>
        </w:rPr>
      </w:pPr>
      <w:r>
        <w:rPr>
          <w:sz w:val="24"/>
        </w:rPr>
        <w:t>- использовать музыку для улучшения самочувствия, сознательного управления своим психоэмоциональным состоянием, в т.ч. стимулировать состояния активности (бодрости), отдыха (релаксации), концентрации внимания и т.д.</w:t>
      </w:r>
    </w:p>
    <w:p w:rsidR="005079D6" w:rsidRDefault="00072A71">
      <w:pPr>
        <w:ind w:firstLine="567"/>
        <w:jc w:val="both"/>
        <w:rPr>
          <w:sz w:val="24"/>
        </w:rPr>
      </w:pPr>
      <w:r>
        <w:rPr>
          <w:i/>
          <w:sz w:val="24"/>
        </w:rPr>
        <w:t>Эмоциональный интеллект:</w:t>
      </w:r>
      <w:r>
        <w:rPr>
          <w:sz w:val="24"/>
        </w:rPr>
        <w:t xml:space="preserve"> </w:t>
      </w:r>
    </w:p>
    <w:p w:rsidR="005079D6" w:rsidRDefault="00072A71">
      <w:pPr>
        <w:ind w:firstLine="567"/>
        <w:jc w:val="both"/>
        <w:rPr>
          <w:sz w:val="24"/>
        </w:rPr>
      </w:pPr>
      <w:r>
        <w:rPr>
          <w:sz w:val="24"/>
        </w:rPr>
        <w:t>- 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5079D6" w:rsidRDefault="00072A71">
      <w:pPr>
        <w:ind w:firstLine="567"/>
        <w:jc w:val="both"/>
        <w:rPr>
          <w:sz w:val="24"/>
        </w:rPr>
      </w:pPr>
      <w:r>
        <w:rPr>
          <w:sz w:val="24"/>
        </w:rPr>
        <w:t>-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5079D6" w:rsidRDefault="00072A71">
      <w:pPr>
        <w:ind w:firstLine="567"/>
        <w:jc w:val="both"/>
        <w:rPr>
          <w:sz w:val="24"/>
        </w:rPr>
      </w:pPr>
      <w:r>
        <w:rPr>
          <w:sz w:val="24"/>
        </w:rPr>
        <w:t>- 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5079D6" w:rsidRDefault="00072A71">
      <w:pPr>
        <w:ind w:firstLine="567"/>
        <w:jc w:val="both"/>
        <w:rPr>
          <w:sz w:val="24"/>
        </w:rPr>
      </w:pPr>
      <w:r>
        <w:rPr>
          <w:b/>
          <w:i/>
          <w:sz w:val="24"/>
        </w:rPr>
        <w:t>Принятие себя и других:</w:t>
      </w:r>
      <w:r>
        <w:rPr>
          <w:sz w:val="24"/>
        </w:rPr>
        <w:t xml:space="preserve"> </w:t>
      </w:r>
    </w:p>
    <w:p w:rsidR="005079D6" w:rsidRDefault="00072A71">
      <w:pPr>
        <w:ind w:firstLine="567"/>
        <w:jc w:val="both"/>
        <w:rPr>
          <w:sz w:val="24"/>
        </w:rPr>
      </w:pPr>
      <w:r>
        <w:rPr>
          <w:sz w:val="24"/>
        </w:rPr>
        <w:t>- уважительно и осознанно относиться к другому человеку и его мнению, эстетическим предпочтениям и вкусам;</w:t>
      </w:r>
    </w:p>
    <w:p w:rsidR="005079D6" w:rsidRDefault="00072A71">
      <w:pPr>
        <w:ind w:firstLine="567"/>
        <w:jc w:val="both"/>
        <w:rPr>
          <w:sz w:val="24"/>
        </w:rPr>
      </w:pPr>
      <w:r>
        <w:rPr>
          <w:sz w:val="24"/>
        </w:rPr>
        <w:t>- 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5079D6" w:rsidRDefault="00072A71">
      <w:pPr>
        <w:ind w:firstLine="567"/>
        <w:jc w:val="both"/>
        <w:rPr>
          <w:sz w:val="24"/>
        </w:rPr>
      </w:pPr>
      <w:r>
        <w:rPr>
          <w:sz w:val="24"/>
        </w:rPr>
        <w:t>- принимать себя и других, не осуждая; проявлять открытость; осознавать невозможность контролировать всё вокруг.</w:t>
      </w:r>
    </w:p>
    <w:p w:rsidR="005079D6" w:rsidRDefault="005079D6">
      <w:pPr>
        <w:ind w:firstLine="567"/>
        <w:jc w:val="both"/>
        <w:rPr>
          <w:sz w:val="24"/>
        </w:rPr>
      </w:pPr>
    </w:p>
    <w:p w:rsidR="005079D6" w:rsidRDefault="00072A71">
      <w:pPr>
        <w:ind w:firstLine="567"/>
        <w:jc w:val="both"/>
        <w:rPr>
          <w:b/>
          <w:sz w:val="24"/>
        </w:rPr>
      </w:pPr>
      <w:r>
        <w:rPr>
          <w:b/>
          <w:sz w:val="24"/>
        </w:rPr>
        <w:t>ПРЕДМЕТНЫЕ РЕЗУЛЬТАТЫ</w:t>
      </w:r>
    </w:p>
    <w:p w:rsidR="005079D6" w:rsidRDefault="00072A71">
      <w:pPr>
        <w:ind w:firstLine="567"/>
        <w:jc w:val="both"/>
        <w:rPr>
          <w:sz w:val="24"/>
        </w:rPr>
      </w:pPr>
      <w:r>
        <w:rPr>
          <w:sz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5079D6" w:rsidRDefault="00072A71">
      <w:pPr>
        <w:ind w:firstLine="567"/>
        <w:jc w:val="both"/>
        <w:rPr>
          <w:i/>
          <w:sz w:val="24"/>
        </w:rPr>
      </w:pPr>
      <w:r>
        <w:rPr>
          <w:i/>
          <w:sz w:val="24"/>
        </w:rPr>
        <w:lastRenderedPageBreak/>
        <w:t>Обучающиеся, освоившие основную образовательную программу по предмету «Музыка»:</w:t>
      </w:r>
    </w:p>
    <w:p w:rsidR="005079D6" w:rsidRDefault="00072A71">
      <w:pPr>
        <w:ind w:firstLine="567"/>
        <w:jc w:val="both"/>
        <w:rPr>
          <w:sz w:val="24"/>
        </w:rPr>
      </w:pPr>
      <w:r>
        <w:rPr>
          <w:sz w:val="24"/>
        </w:rP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5079D6" w:rsidRDefault="00072A71">
      <w:pPr>
        <w:ind w:firstLine="567"/>
        <w:jc w:val="both"/>
        <w:rPr>
          <w:sz w:val="24"/>
        </w:rPr>
      </w:pPr>
      <w:r>
        <w:rPr>
          <w:sz w:val="24"/>
        </w:rPr>
        <w:t>-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5079D6" w:rsidRDefault="00072A71">
      <w:pPr>
        <w:ind w:firstLine="567"/>
        <w:jc w:val="both"/>
        <w:rPr>
          <w:sz w:val="24"/>
        </w:rPr>
      </w:pPr>
      <w:r>
        <w:rPr>
          <w:sz w:val="24"/>
        </w:rPr>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5079D6" w:rsidRDefault="00072A71">
      <w:pPr>
        <w:ind w:firstLine="567"/>
        <w:jc w:val="both"/>
        <w:rPr>
          <w:sz w:val="24"/>
        </w:rPr>
      </w:pPr>
      <w:r>
        <w:rPr>
          <w:sz w:val="24"/>
        </w:rP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5079D6" w:rsidRDefault="00072A71">
      <w:pPr>
        <w:ind w:firstLine="567"/>
        <w:jc w:val="both"/>
        <w:rPr>
          <w:i/>
          <w:sz w:val="24"/>
        </w:rPr>
      </w:pPr>
      <w:r>
        <w:rPr>
          <w:i/>
          <w:sz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5079D6" w:rsidRDefault="005079D6">
      <w:pPr>
        <w:ind w:firstLine="567"/>
        <w:jc w:val="both"/>
        <w:rPr>
          <w:i/>
          <w:sz w:val="24"/>
        </w:rPr>
      </w:pPr>
    </w:p>
    <w:p w:rsidR="005079D6" w:rsidRDefault="00072A71">
      <w:pPr>
        <w:ind w:firstLine="567"/>
        <w:jc w:val="both"/>
        <w:rPr>
          <w:b/>
          <w:sz w:val="24"/>
        </w:rPr>
      </w:pPr>
      <w:r>
        <w:rPr>
          <w:b/>
          <w:sz w:val="24"/>
        </w:rPr>
        <w:t>Модуль № 1 «Музыка моего края»:</w:t>
      </w:r>
    </w:p>
    <w:p w:rsidR="005079D6" w:rsidRDefault="00072A71">
      <w:pPr>
        <w:ind w:firstLine="567"/>
        <w:jc w:val="both"/>
        <w:rPr>
          <w:sz w:val="24"/>
        </w:rPr>
      </w:pPr>
      <w:r>
        <w:rPr>
          <w:sz w:val="24"/>
        </w:rPr>
        <w:t>- знать музыкальные традиции своей республики, края, народа;</w:t>
      </w:r>
    </w:p>
    <w:p w:rsidR="005079D6" w:rsidRDefault="00072A71">
      <w:pPr>
        <w:ind w:firstLine="567"/>
        <w:jc w:val="both"/>
        <w:rPr>
          <w:sz w:val="24"/>
        </w:rPr>
      </w:pPr>
      <w:r>
        <w:rPr>
          <w:sz w:val="24"/>
        </w:rPr>
        <w:t>- характеризовать особенности творчества народных и про-фессиональных музыкантов, творческих коллективов своего края; исполнять и оценивать образцы музыкального фольклора и сочинения композиторов своей малой родины.</w:t>
      </w:r>
    </w:p>
    <w:p w:rsidR="005079D6" w:rsidRDefault="005079D6">
      <w:pPr>
        <w:ind w:firstLine="567"/>
        <w:jc w:val="both"/>
        <w:rPr>
          <w:sz w:val="24"/>
        </w:rPr>
      </w:pPr>
    </w:p>
    <w:p w:rsidR="005079D6" w:rsidRDefault="00072A71">
      <w:pPr>
        <w:ind w:firstLine="567"/>
        <w:jc w:val="both"/>
        <w:rPr>
          <w:b/>
          <w:sz w:val="24"/>
        </w:rPr>
      </w:pPr>
      <w:r>
        <w:rPr>
          <w:b/>
          <w:sz w:val="24"/>
        </w:rPr>
        <w:t>Модуль № 2 «Народное музыкальное творчество России»:</w:t>
      </w:r>
    </w:p>
    <w:p w:rsidR="005079D6" w:rsidRDefault="00072A71">
      <w:pPr>
        <w:ind w:firstLine="567"/>
        <w:jc w:val="both"/>
        <w:rPr>
          <w:sz w:val="24"/>
        </w:rPr>
      </w:pPr>
      <w:r>
        <w:rPr>
          <w:sz w:val="24"/>
        </w:rPr>
        <w:t>- 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5079D6" w:rsidRDefault="00072A71">
      <w:pPr>
        <w:ind w:firstLine="567"/>
        <w:jc w:val="both"/>
        <w:rPr>
          <w:sz w:val="24"/>
        </w:rPr>
      </w:pPr>
      <w:r>
        <w:rPr>
          <w:sz w:val="24"/>
        </w:rPr>
        <w:t>- различать на слух и исполнять произведения различных жанров фольклорной музыки;</w:t>
      </w:r>
    </w:p>
    <w:p w:rsidR="005079D6" w:rsidRDefault="00072A71">
      <w:pPr>
        <w:ind w:firstLine="567"/>
        <w:jc w:val="both"/>
        <w:rPr>
          <w:sz w:val="24"/>
        </w:rPr>
      </w:pPr>
      <w:r>
        <w:rPr>
          <w:sz w:val="24"/>
        </w:rPr>
        <w:t>- определять на слух принадлежность народных музыкальных инструментов к группам духовых, струнных, ударношумовых инструментов;</w:t>
      </w:r>
    </w:p>
    <w:p w:rsidR="005079D6" w:rsidRDefault="00072A71">
      <w:pPr>
        <w:ind w:firstLine="567"/>
        <w:jc w:val="both"/>
        <w:rPr>
          <w:sz w:val="24"/>
        </w:rPr>
      </w:pPr>
      <w:r>
        <w:rPr>
          <w:sz w:val="24"/>
        </w:rPr>
        <w:t>- 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5079D6" w:rsidRDefault="005079D6">
      <w:pPr>
        <w:ind w:firstLine="567"/>
        <w:jc w:val="both"/>
        <w:rPr>
          <w:sz w:val="24"/>
        </w:rPr>
      </w:pPr>
    </w:p>
    <w:p w:rsidR="005079D6" w:rsidRDefault="00072A71">
      <w:pPr>
        <w:ind w:firstLine="567"/>
        <w:jc w:val="both"/>
        <w:rPr>
          <w:b/>
          <w:sz w:val="24"/>
        </w:rPr>
      </w:pPr>
      <w:r>
        <w:rPr>
          <w:b/>
          <w:sz w:val="24"/>
        </w:rPr>
        <w:t>Модуль № 3 «Музыка народов мира»:</w:t>
      </w:r>
    </w:p>
    <w:p w:rsidR="005079D6" w:rsidRDefault="00072A71">
      <w:pPr>
        <w:ind w:firstLine="567"/>
        <w:jc w:val="both"/>
        <w:rPr>
          <w:sz w:val="24"/>
        </w:rPr>
      </w:pPr>
      <w:r>
        <w:rPr>
          <w:sz w:val="24"/>
        </w:rPr>
        <w:t>- определять на слух музыкальные произведения, относящиеся к западно-европейской, латино-американской, азиатской традиционной музыкальной культуре, в т.ч. к отдельным самобытным культурно-национальным традициям;</w:t>
      </w:r>
    </w:p>
    <w:p w:rsidR="005079D6" w:rsidRDefault="00072A71">
      <w:pPr>
        <w:ind w:firstLine="567"/>
        <w:jc w:val="both"/>
        <w:rPr>
          <w:sz w:val="24"/>
        </w:rPr>
      </w:pPr>
      <w:r>
        <w:rPr>
          <w:sz w:val="24"/>
        </w:rPr>
        <w:t>- различать на слух и исполнять произведения различных жанров фольклорной музыки;</w:t>
      </w:r>
    </w:p>
    <w:p w:rsidR="005079D6" w:rsidRDefault="00072A71">
      <w:pPr>
        <w:ind w:firstLine="567"/>
        <w:jc w:val="both"/>
        <w:rPr>
          <w:sz w:val="24"/>
        </w:rPr>
      </w:pPr>
      <w:r>
        <w:rPr>
          <w:sz w:val="24"/>
        </w:rPr>
        <w:t>- определять на слух принадлежность народных музыкальных инструментов к группам духовых, струнных, ударношумовых инструментов;</w:t>
      </w:r>
    </w:p>
    <w:p w:rsidR="005079D6" w:rsidRDefault="00072A71">
      <w:pPr>
        <w:ind w:firstLine="567"/>
        <w:jc w:val="both"/>
        <w:rPr>
          <w:sz w:val="24"/>
        </w:rPr>
      </w:pPr>
      <w:r>
        <w:rPr>
          <w:sz w:val="24"/>
        </w:rPr>
        <w:t>- 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5079D6" w:rsidRDefault="005079D6">
      <w:pPr>
        <w:ind w:firstLine="567"/>
        <w:jc w:val="both"/>
        <w:rPr>
          <w:b/>
          <w:sz w:val="24"/>
        </w:rPr>
      </w:pPr>
    </w:p>
    <w:p w:rsidR="005079D6" w:rsidRDefault="00072A71">
      <w:pPr>
        <w:ind w:firstLine="567"/>
        <w:jc w:val="both"/>
        <w:rPr>
          <w:b/>
          <w:sz w:val="24"/>
        </w:rPr>
      </w:pPr>
      <w:r>
        <w:rPr>
          <w:b/>
          <w:sz w:val="24"/>
        </w:rPr>
        <w:t>Модуль № 4 «Европейская классическая музыка»:</w:t>
      </w:r>
    </w:p>
    <w:p w:rsidR="005079D6" w:rsidRDefault="00072A71">
      <w:pPr>
        <w:ind w:firstLine="567"/>
        <w:jc w:val="both"/>
        <w:rPr>
          <w:sz w:val="24"/>
        </w:rPr>
      </w:pPr>
      <w:r>
        <w:rPr>
          <w:sz w:val="24"/>
        </w:rPr>
        <w:t>- различать на слух произведения европейских композиторов-классиков, называть автора, произведение, исполнительский состав;</w:t>
      </w:r>
    </w:p>
    <w:p w:rsidR="005079D6" w:rsidRDefault="00072A71">
      <w:pPr>
        <w:ind w:firstLine="567"/>
        <w:jc w:val="both"/>
        <w:rPr>
          <w:sz w:val="24"/>
        </w:rPr>
      </w:pPr>
      <w:r>
        <w:rPr>
          <w:sz w:val="24"/>
        </w:rPr>
        <w:t>- определять принадлежность музыкального произведения к одному из художественных стилей (барокко, классицизм, романтизм, импрессионизм);</w:t>
      </w:r>
    </w:p>
    <w:p w:rsidR="005079D6" w:rsidRDefault="00072A71">
      <w:pPr>
        <w:ind w:firstLine="567"/>
        <w:jc w:val="both"/>
        <w:rPr>
          <w:sz w:val="24"/>
        </w:rPr>
      </w:pPr>
      <w:r>
        <w:rPr>
          <w:sz w:val="24"/>
        </w:rPr>
        <w:t>- исполнять (в т.ч. фрагментарно) сочинения композиторов-классиков;</w:t>
      </w:r>
    </w:p>
    <w:p w:rsidR="005079D6" w:rsidRDefault="00072A71">
      <w:pPr>
        <w:ind w:firstLine="567"/>
        <w:jc w:val="both"/>
        <w:rPr>
          <w:sz w:val="24"/>
        </w:rPr>
      </w:pPr>
      <w:r>
        <w:rPr>
          <w:sz w:val="24"/>
        </w:rPr>
        <w:t>- 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079D6" w:rsidRDefault="00072A71">
      <w:pPr>
        <w:ind w:firstLine="567"/>
        <w:jc w:val="both"/>
        <w:rPr>
          <w:sz w:val="24"/>
        </w:rPr>
      </w:pPr>
      <w:r>
        <w:rPr>
          <w:sz w:val="24"/>
        </w:rPr>
        <w:lastRenderedPageBreak/>
        <w:t>- характеризовать творчество не менее двух композиторовклассиков, приводить примеры наиболее известных сочинений.</w:t>
      </w:r>
    </w:p>
    <w:p w:rsidR="005079D6" w:rsidRDefault="005079D6">
      <w:pPr>
        <w:ind w:firstLine="567"/>
        <w:jc w:val="both"/>
        <w:rPr>
          <w:b/>
          <w:sz w:val="24"/>
        </w:rPr>
      </w:pPr>
    </w:p>
    <w:p w:rsidR="005079D6" w:rsidRDefault="00072A71">
      <w:pPr>
        <w:ind w:firstLine="567"/>
        <w:jc w:val="both"/>
        <w:rPr>
          <w:b/>
          <w:sz w:val="24"/>
        </w:rPr>
      </w:pPr>
      <w:r>
        <w:rPr>
          <w:b/>
          <w:sz w:val="24"/>
        </w:rPr>
        <w:t>Модуль № 5 «Русская классическая музыка»:</w:t>
      </w:r>
    </w:p>
    <w:p w:rsidR="005079D6" w:rsidRDefault="00072A71">
      <w:pPr>
        <w:ind w:firstLine="567"/>
        <w:jc w:val="both"/>
        <w:rPr>
          <w:sz w:val="24"/>
        </w:rPr>
      </w:pPr>
      <w:r>
        <w:rPr>
          <w:sz w:val="24"/>
        </w:rPr>
        <w:t>- различать на слух произведения русских композиторов-классиков, называть автора, произведение, исполнительский состав;</w:t>
      </w:r>
    </w:p>
    <w:p w:rsidR="005079D6" w:rsidRDefault="00072A71">
      <w:pPr>
        <w:ind w:firstLine="567"/>
        <w:jc w:val="both"/>
        <w:rPr>
          <w:sz w:val="24"/>
        </w:rPr>
      </w:pPr>
      <w:r>
        <w:rPr>
          <w:sz w:val="24"/>
        </w:rPr>
        <w:t>- 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079D6" w:rsidRDefault="00072A71">
      <w:pPr>
        <w:ind w:firstLine="567"/>
        <w:jc w:val="both"/>
        <w:rPr>
          <w:sz w:val="24"/>
        </w:rPr>
      </w:pPr>
      <w:r>
        <w:rPr>
          <w:sz w:val="24"/>
        </w:rPr>
        <w:t>- исполнять (в т.ч. фрагментарно, отдельными темами) сочинения русских композиторов;</w:t>
      </w:r>
    </w:p>
    <w:p w:rsidR="005079D6" w:rsidRDefault="00072A71">
      <w:pPr>
        <w:ind w:firstLine="567"/>
        <w:jc w:val="both"/>
        <w:rPr>
          <w:sz w:val="24"/>
        </w:rPr>
      </w:pPr>
      <w:r>
        <w:rPr>
          <w:sz w:val="24"/>
        </w:rPr>
        <w:t>- характеризовать творчество не менее двух отечественных композиторов-классиков, приводить примеры наиболее известных сочинений.</w:t>
      </w:r>
    </w:p>
    <w:p w:rsidR="005079D6" w:rsidRDefault="005079D6">
      <w:pPr>
        <w:ind w:firstLine="567"/>
        <w:jc w:val="both"/>
        <w:rPr>
          <w:sz w:val="24"/>
        </w:rPr>
      </w:pPr>
    </w:p>
    <w:p w:rsidR="005079D6" w:rsidRDefault="00072A71">
      <w:pPr>
        <w:ind w:firstLine="567"/>
        <w:jc w:val="both"/>
        <w:rPr>
          <w:b/>
          <w:sz w:val="24"/>
        </w:rPr>
      </w:pPr>
      <w:r>
        <w:rPr>
          <w:b/>
          <w:sz w:val="24"/>
        </w:rPr>
        <w:t>Модуль № 6 «Образы русской и европейской  духовной музыки»:</w:t>
      </w:r>
    </w:p>
    <w:p w:rsidR="005079D6" w:rsidRDefault="00072A71">
      <w:pPr>
        <w:ind w:firstLine="567"/>
        <w:jc w:val="both"/>
        <w:rPr>
          <w:sz w:val="24"/>
        </w:rPr>
      </w:pPr>
      <w:r>
        <w:rPr>
          <w:sz w:val="24"/>
        </w:rPr>
        <w:t>- различать и характеризовать жанры и произведения русской и европейской духовной музыки;</w:t>
      </w:r>
    </w:p>
    <w:p w:rsidR="005079D6" w:rsidRDefault="00072A71">
      <w:pPr>
        <w:ind w:firstLine="567"/>
        <w:jc w:val="both"/>
        <w:rPr>
          <w:sz w:val="24"/>
        </w:rPr>
      </w:pPr>
      <w:r>
        <w:rPr>
          <w:sz w:val="24"/>
        </w:rPr>
        <w:t>- исполнять произведения русской и европейской духовной музыки; приводить примеры сочинений духовной музыки, называть их автора.</w:t>
      </w:r>
    </w:p>
    <w:p w:rsidR="005079D6" w:rsidRDefault="005079D6">
      <w:pPr>
        <w:ind w:firstLine="567"/>
        <w:jc w:val="both"/>
        <w:rPr>
          <w:sz w:val="24"/>
        </w:rPr>
      </w:pPr>
    </w:p>
    <w:p w:rsidR="005079D6" w:rsidRDefault="00072A71">
      <w:pPr>
        <w:ind w:firstLine="567"/>
        <w:jc w:val="both"/>
        <w:rPr>
          <w:b/>
          <w:sz w:val="24"/>
        </w:rPr>
      </w:pPr>
      <w:r>
        <w:rPr>
          <w:b/>
          <w:sz w:val="24"/>
        </w:rPr>
        <w:t>Модуль № 7 «Современная музыка: основные жанры и направления»:</w:t>
      </w:r>
    </w:p>
    <w:p w:rsidR="005079D6" w:rsidRDefault="00072A71">
      <w:pPr>
        <w:ind w:firstLine="567"/>
        <w:jc w:val="both"/>
        <w:rPr>
          <w:sz w:val="24"/>
        </w:rPr>
      </w:pPr>
      <w:r>
        <w:rPr>
          <w:sz w:val="24"/>
        </w:rPr>
        <w:t>- определять и характеризовать стили, направления и жанры современной музыки;</w:t>
      </w:r>
    </w:p>
    <w:p w:rsidR="005079D6" w:rsidRDefault="00072A71">
      <w:pPr>
        <w:ind w:firstLine="567"/>
        <w:jc w:val="both"/>
        <w:rPr>
          <w:sz w:val="24"/>
        </w:rPr>
      </w:pPr>
      <w:r>
        <w:rPr>
          <w:sz w:val="24"/>
        </w:rPr>
        <w:t>- различать и определять на слух виды оркестров, ансамблей, тембры музыкальных инструментов, входящих в их состав; исполнять современные музыкальные произведения в разных видах деятельности.</w:t>
      </w:r>
    </w:p>
    <w:p w:rsidR="005079D6" w:rsidRDefault="005079D6">
      <w:pPr>
        <w:ind w:firstLine="567"/>
        <w:jc w:val="both"/>
        <w:rPr>
          <w:sz w:val="24"/>
        </w:rPr>
      </w:pPr>
    </w:p>
    <w:p w:rsidR="005079D6" w:rsidRDefault="00072A71">
      <w:pPr>
        <w:ind w:firstLine="567"/>
        <w:jc w:val="both"/>
        <w:rPr>
          <w:b/>
          <w:sz w:val="24"/>
        </w:rPr>
      </w:pPr>
      <w:r>
        <w:rPr>
          <w:b/>
          <w:sz w:val="24"/>
        </w:rPr>
        <w:t>Модуль № 8 «Связь музыки с другими видами искусства»:</w:t>
      </w:r>
    </w:p>
    <w:p w:rsidR="005079D6" w:rsidRDefault="00072A71">
      <w:pPr>
        <w:ind w:firstLine="567"/>
        <w:jc w:val="both"/>
        <w:rPr>
          <w:sz w:val="24"/>
        </w:rPr>
      </w:pPr>
      <w:r>
        <w:rPr>
          <w:sz w:val="24"/>
        </w:rPr>
        <w:t>- определять стилевые и жанровые параллели между музыкой и другими видами искусств;</w:t>
      </w:r>
    </w:p>
    <w:p w:rsidR="005079D6" w:rsidRDefault="00072A71">
      <w:pPr>
        <w:ind w:firstLine="567"/>
        <w:jc w:val="both"/>
        <w:rPr>
          <w:sz w:val="24"/>
        </w:rPr>
      </w:pPr>
      <w:r>
        <w:rPr>
          <w:sz w:val="24"/>
        </w:rPr>
        <w:t>- различать и анализировать средства выразительности разных видов искусств;</w:t>
      </w:r>
    </w:p>
    <w:p w:rsidR="005079D6" w:rsidRDefault="00072A71">
      <w:pPr>
        <w:ind w:firstLine="567"/>
        <w:jc w:val="both"/>
        <w:rPr>
          <w:sz w:val="24"/>
        </w:rPr>
      </w:pPr>
      <w:r>
        <w:rPr>
          <w:sz w:val="24"/>
        </w:rPr>
        <w:t>-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т.п.) или подбирать ассоциативные пары произведений из разных видов искусств, объясняя логику выбора;</w:t>
      </w:r>
    </w:p>
    <w:p w:rsidR="005079D6" w:rsidRDefault="00072A71">
      <w:pPr>
        <w:ind w:firstLine="567"/>
        <w:jc w:val="both"/>
        <w:rPr>
          <w:sz w:val="24"/>
        </w:rPr>
      </w:pPr>
      <w:r>
        <w:rPr>
          <w:sz w:val="24"/>
        </w:rPr>
        <w:t>- высказывать суждения об основной идее, средствах её воплощения, интонационных особенностях, жанре, исполнителях музыкального произведения.</w:t>
      </w:r>
    </w:p>
    <w:p w:rsidR="005079D6" w:rsidRDefault="005079D6">
      <w:pPr>
        <w:ind w:firstLine="567"/>
        <w:jc w:val="both"/>
        <w:rPr>
          <w:sz w:val="24"/>
        </w:rPr>
      </w:pPr>
    </w:p>
    <w:p w:rsidR="005079D6" w:rsidRDefault="00072A71">
      <w:pPr>
        <w:ind w:firstLine="567"/>
        <w:jc w:val="both"/>
        <w:rPr>
          <w:b/>
          <w:sz w:val="24"/>
        </w:rPr>
      </w:pPr>
      <w:r>
        <w:rPr>
          <w:b/>
          <w:sz w:val="24"/>
        </w:rPr>
        <w:t>Модуль № 9 «Жанры музыкального искусства»:</w:t>
      </w:r>
    </w:p>
    <w:p w:rsidR="005079D6" w:rsidRDefault="00072A71">
      <w:pPr>
        <w:ind w:firstLine="567"/>
        <w:jc w:val="both"/>
        <w:rPr>
          <w:sz w:val="24"/>
        </w:rPr>
      </w:pPr>
      <w:r>
        <w:rPr>
          <w:sz w:val="24"/>
        </w:rPr>
        <w:t>- различать и характеризовать жанры музыки (театральные, камерные и симфонические, вокальные и инструментальные и т.д.), знать их разновидности, приводить примеры;</w:t>
      </w:r>
    </w:p>
    <w:p w:rsidR="005079D6" w:rsidRDefault="00072A71">
      <w:pPr>
        <w:ind w:firstLine="567"/>
        <w:jc w:val="both"/>
        <w:rPr>
          <w:sz w:val="24"/>
        </w:rPr>
      </w:pPr>
      <w:r>
        <w:rPr>
          <w:sz w:val="24"/>
        </w:rPr>
        <w:t>- рассуждать о круге образов и средствах их воплощения, типичных для данного жанра;</w:t>
      </w:r>
    </w:p>
    <w:p w:rsidR="005079D6" w:rsidRDefault="00072A71">
      <w:pPr>
        <w:ind w:firstLine="567"/>
        <w:jc w:val="both"/>
        <w:rPr>
          <w:sz w:val="24"/>
        </w:rPr>
      </w:pPr>
      <w:r>
        <w:rPr>
          <w:sz w:val="24"/>
        </w:rPr>
        <w:t>- выразительно исполнять произведения (в т.ч. фрагменты) вокальных, инструментальных и музыкально-театральных жанров.</w:t>
      </w:r>
    </w:p>
    <w:p w:rsidR="005079D6" w:rsidRDefault="005079D6">
      <w:pPr>
        <w:sectPr w:rsidR="005079D6">
          <w:pgSz w:w="11907" w:h="16840"/>
          <w:pgMar w:top="1134" w:right="708" w:bottom="1134" w:left="709" w:header="0" w:footer="0" w:gutter="0"/>
          <w:cols w:space="720"/>
        </w:sectPr>
      </w:pPr>
    </w:p>
    <w:p w:rsidR="005079D6" w:rsidRDefault="00072A71">
      <w:pPr>
        <w:ind w:firstLine="567"/>
        <w:jc w:val="both"/>
        <w:rPr>
          <w:b/>
          <w:sz w:val="24"/>
        </w:rPr>
      </w:pPr>
      <w:r>
        <w:rPr>
          <w:b/>
          <w:sz w:val="24"/>
        </w:rPr>
        <w:lastRenderedPageBreak/>
        <w:t>2.1.17. РАБОЧАЯ ПРОГРАММА УЧЕБНОГО ПРЕДМЕТА «ТЕХНОЛОГИЯ» (БАЗОВЫЙ УРОВЕНЬ)</w:t>
      </w:r>
    </w:p>
    <w:p w:rsidR="005079D6" w:rsidRDefault="005079D6">
      <w:pPr>
        <w:ind w:firstLine="567"/>
        <w:jc w:val="both"/>
        <w:rPr>
          <w:b/>
          <w:sz w:val="24"/>
        </w:rPr>
      </w:pPr>
    </w:p>
    <w:p w:rsidR="005079D6" w:rsidRDefault="00072A71">
      <w:pPr>
        <w:ind w:firstLine="567"/>
        <w:jc w:val="both"/>
        <w:rPr>
          <w:b/>
          <w:sz w:val="24"/>
        </w:rPr>
      </w:pPr>
      <w:r>
        <w:rPr>
          <w:b/>
          <w:sz w:val="24"/>
        </w:rPr>
        <w:t>1) ПОЯСНИТЕЛЬНАЯ ЗАПИСКА</w:t>
      </w:r>
    </w:p>
    <w:p w:rsidR="005079D6" w:rsidRDefault="00072A71">
      <w:pPr>
        <w:ind w:firstLine="567"/>
        <w:jc w:val="both"/>
        <w:rPr>
          <w:i/>
          <w:sz w:val="24"/>
        </w:rPr>
      </w:pPr>
      <w:r>
        <w:rPr>
          <w:i/>
          <w:sz w:val="24"/>
        </w:rPr>
        <w:t>Рабочая программа составлена на основе:</w:t>
      </w:r>
    </w:p>
    <w:p w:rsidR="005079D6" w:rsidRDefault="00072A71">
      <w:pPr>
        <w:ind w:firstLine="567"/>
        <w:jc w:val="both"/>
        <w:rPr>
          <w:i/>
          <w:sz w:val="24"/>
        </w:rPr>
      </w:pPr>
      <w:r>
        <w:rPr>
          <w:i/>
          <w:sz w:val="24"/>
        </w:rPr>
        <w:t>- Концепции преподавания предметной области «Технология»;</w:t>
      </w:r>
    </w:p>
    <w:p w:rsidR="005079D6" w:rsidRDefault="00072A71">
      <w:pPr>
        <w:ind w:firstLine="567"/>
        <w:jc w:val="both"/>
        <w:rPr>
          <w:i/>
          <w:sz w:val="24"/>
        </w:rPr>
      </w:pPr>
      <w:r>
        <w:rPr>
          <w:i/>
          <w:sz w:val="24"/>
        </w:rPr>
        <w:t>- требований ФГОС ООО к результатам освоения основной образова-тельной программы ООО (пр. Минпросвещения России от 31.05.2021 г.</w:t>
      </w:r>
      <w:r>
        <w:rPr>
          <w:b/>
          <w:i/>
          <w:sz w:val="24"/>
        </w:rPr>
        <w:t> </w:t>
      </w:r>
      <w:r>
        <w:rPr>
          <w:i/>
          <w:sz w:val="24"/>
        </w:rPr>
        <w:t>№ 287);</w:t>
      </w:r>
    </w:p>
    <w:p w:rsidR="005079D6" w:rsidRDefault="00072A71">
      <w:pPr>
        <w:ind w:firstLine="567"/>
        <w:jc w:val="both"/>
        <w:rPr>
          <w:i/>
          <w:sz w:val="24"/>
        </w:rPr>
      </w:pPr>
      <w:r>
        <w:rPr>
          <w:i/>
          <w:sz w:val="24"/>
        </w:rPr>
        <w:t>- Примерной рабочей программы основного общего образования по технологии (одобренной решением федерального учебно-методического объединения по общему образованию, протокол 3/21 от 27.09.2021 г.).</w:t>
      </w:r>
    </w:p>
    <w:p w:rsidR="005079D6" w:rsidRDefault="00072A71">
      <w:pPr>
        <w:ind w:firstLine="567"/>
        <w:jc w:val="both"/>
        <w:rPr>
          <w:sz w:val="24"/>
        </w:rPr>
      </w:pPr>
      <w:r>
        <w:rPr>
          <w:sz w:val="24"/>
        </w:rPr>
        <w:t>Рабочая программа разработана с учетом программы формирования УУД у обучающихся и рабочей программы воспитания.</w:t>
      </w:r>
    </w:p>
    <w:p w:rsidR="005079D6" w:rsidRDefault="00072A71">
      <w:pPr>
        <w:ind w:firstLine="567"/>
        <w:jc w:val="both"/>
        <w:rPr>
          <w:i/>
          <w:sz w:val="24"/>
        </w:rPr>
      </w:pPr>
      <w:r>
        <w:rPr>
          <w:i/>
          <w:sz w:val="24"/>
        </w:rPr>
        <w:t>Рабочая программа учебного предмета «Технология» (далее - рабочая про-грамма) включает:</w:t>
      </w:r>
    </w:p>
    <w:p w:rsidR="005079D6" w:rsidRDefault="00072A71">
      <w:pPr>
        <w:ind w:firstLine="567"/>
        <w:jc w:val="both"/>
        <w:rPr>
          <w:sz w:val="24"/>
        </w:rPr>
      </w:pPr>
      <w:r>
        <w:rPr>
          <w:sz w:val="24"/>
        </w:rPr>
        <w:t xml:space="preserve">- пояснительную записку, </w:t>
      </w:r>
    </w:p>
    <w:p w:rsidR="005079D6" w:rsidRDefault="00072A71">
      <w:pPr>
        <w:ind w:firstLine="567"/>
        <w:jc w:val="both"/>
        <w:rPr>
          <w:sz w:val="24"/>
        </w:rPr>
      </w:pPr>
      <w:r>
        <w:rPr>
          <w:sz w:val="24"/>
        </w:rPr>
        <w:t xml:space="preserve">- содержание учебного предмета, </w:t>
      </w:r>
    </w:p>
    <w:p w:rsidR="005079D6" w:rsidRDefault="00072A71">
      <w:pPr>
        <w:ind w:firstLine="567"/>
        <w:jc w:val="both"/>
        <w:rPr>
          <w:sz w:val="24"/>
        </w:rPr>
      </w:pPr>
      <w:r>
        <w:rPr>
          <w:sz w:val="24"/>
        </w:rPr>
        <w:t>- планируемые результаты освоения программы учебного предмета,</w:t>
      </w:r>
    </w:p>
    <w:p w:rsidR="005079D6" w:rsidRDefault="00072A71">
      <w:pPr>
        <w:ind w:firstLine="567"/>
        <w:jc w:val="both"/>
        <w:rPr>
          <w:sz w:val="24"/>
        </w:rPr>
      </w:pPr>
      <w:r>
        <w:rPr>
          <w:sz w:val="24"/>
        </w:rPr>
        <w:t>- тематическое планирование.</w:t>
      </w:r>
    </w:p>
    <w:p w:rsidR="005079D6" w:rsidRDefault="00072A71">
      <w:pPr>
        <w:ind w:firstLine="567"/>
        <w:jc w:val="both"/>
        <w:rPr>
          <w:b/>
          <w:i/>
          <w:sz w:val="24"/>
        </w:rPr>
      </w:pPr>
      <w:r>
        <w:rPr>
          <w:b/>
          <w:i/>
          <w:sz w:val="24"/>
        </w:rPr>
        <w:t>Общая характеристика учебного предмета «Технология».</w:t>
      </w:r>
    </w:p>
    <w:p w:rsidR="005079D6" w:rsidRDefault="00072A71">
      <w:pPr>
        <w:ind w:firstLine="567"/>
        <w:jc w:val="both"/>
        <w:rPr>
          <w:sz w:val="24"/>
        </w:rPr>
      </w:pPr>
      <w:r>
        <w:rPr>
          <w:sz w:val="24"/>
        </w:rPr>
        <w:t xml:space="preserve">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 </w:t>
      </w:r>
    </w:p>
    <w:p w:rsidR="005079D6" w:rsidRDefault="00072A71">
      <w:pPr>
        <w:ind w:firstLine="567"/>
        <w:jc w:val="both"/>
        <w:rPr>
          <w:sz w:val="24"/>
        </w:rPr>
      </w:pPr>
      <w:r>
        <w:rPr>
          <w:sz w:val="24"/>
        </w:rPr>
        <w:t xml:space="preserve">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w:t>
      </w:r>
    </w:p>
    <w:p w:rsidR="005079D6" w:rsidRDefault="00072A71">
      <w:pPr>
        <w:ind w:firstLine="567"/>
        <w:jc w:val="both"/>
        <w:rPr>
          <w:sz w:val="24"/>
        </w:rPr>
      </w:pPr>
      <w:r>
        <w:rPr>
          <w:sz w:val="24"/>
        </w:rPr>
        <w:t xml:space="preserve">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 </w:t>
      </w:r>
    </w:p>
    <w:p w:rsidR="005079D6" w:rsidRDefault="00072A71">
      <w:pPr>
        <w:ind w:firstLine="567"/>
        <w:jc w:val="both"/>
        <w:rPr>
          <w:i/>
          <w:sz w:val="24"/>
        </w:rPr>
      </w:pPr>
      <w:r>
        <w:rPr>
          <w:i/>
          <w:sz w:val="24"/>
        </w:rPr>
        <w:t xml:space="preserve">Стержнем названной концепции является технология как логическое развитие «метода» в следующих аспектах: </w:t>
      </w:r>
    </w:p>
    <w:p w:rsidR="005079D6" w:rsidRDefault="00072A71">
      <w:pPr>
        <w:ind w:firstLine="567"/>
        <w:jc w:val="both"/>
        <w:rPr>
          <w:sz w:val="24"/>
        </w:rPr>
      </w:pPr>
      <w:r>
        <w:rPr>
          <w:sz w:val="24"/>
        </w:rPr>
        <w:t xml:space="preserve">- 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rsidR="005079D6" w:rsidRDefault="00072A71">
      <w:pPr>
        <w:ind w:firstLine="567"/>
        <w:jc w:val="both"/>
        <w:rPr>
          <w:sz w:val="24"/>
        </w:rPr>
      </w:pPr>
      <w:r>
        <w:rPr>
          <w:sz w:val="24"/>
        </w:rPr>
        <w:t xml:space="preserve">- 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w:t>
      </w:r>
    </w:p>
    <w:p w:rsidR="005079D6" w:rsidRDefault="00072A71">
      <w:pPr>
        <w:ind w:firstLine="567"/>
        <w:jc w:val="both"/>
        <w:rPr>
          <w:sz w:val="24"/>
        </w:rPr>
      </w:pPr>
      <w:r>
        <w:rPr>
          <w:sz w:val="24"/>
        </w:rP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rsidR="005079D6" w:rsidRDefault="00072A71">
      <w:pPr>
        <w:ind w:firstLine="567"/>
        <w:jc w:val="both"/>
        <w:rPr>
          <w:sz w:val="24"/>
        </w:rPr>
      </w:pPr>
      <w:r>
        <w:rPr>
          <w:sz w:val="24"/>
        </w:rPr>
        <w:t>В ХХ веке сущность технологии была осмыслена в различных плоскостях:</w:t>
      </w:r>
    </w:p>
    <w:p w:rsidR="005079D6" w:rsidRDefault="00072A71">
      <w:pPr>
        <w:ind w:firstLine="567"/>
        <w:jc w:val="both"/>
        <w:rPr>
          <w:sz w:val="24"/>
        </w:rPr>
      </w:pPr>
      <w:r>
        <w:rPr>
          <w:sz w:val="24"/>
        </w:rPr>
        <w:t xml:space="preserve">- были выделены структуры, родственные понятию технологии, прежде всего, понятие алгоритма; </w:t>
      </w:r>
    </w:p>
    <w:p w:rsidR="005079D6" w:rsidRDefault="00072A71">
      <w:pPr>
        <w:ind w:firstLine="567"/>
        <w:jc w:val="both"/>
        <w:rPr>
          <w:sz w:val="24"/>
        </w:rPr>
      </w:pPr>
      <w:r>
        <w:rPr>
          <w:sz w:val="24"/>
        </w:rPr>
        <w:t>- проанализирован феномен зарождающегося технологического общества;</w:t>
      </w:r>
    </w:p>
    <w:p w:rsidR="005079D6" w:rsidRDefault="00072A71">
      <w:pPr>
        <w:ind w:firstLine="567"/>
        <w:jc w:val="both"/>
        <w:rPr>
          <w:sz w:val="24"/>
        </w:rPr>
      </w:pPr>
      <w:r>
        <w:rPr>
          <w:sz w:val="24"/>
        </w:rPr>
        <w:t>- </w:t>
      </w:r>
      <w:r>
        <w:rPr>
          <w:sz w:val="24"/>
          <w:vertAlign w:val="subscript"/>
        </w:rPr>
        <w:t xml:space="preserve"> </w:t>
      </w:r>
      <w:r>
        <w:rPr>
          <w:sz w:val="24"/>
        </w:rPr>
        <w:t>исследованы социальные аспекты технологии.</w:t>
      </w:r>
    </w:p>
    <w:p w:rsidR="005079D6" w:rsidRDefault="00072A71">
      <w:pPr>
        <w:ind w:firstLine="567"/>
        <w:jc w:val="both"/>
        <w:rPr>
          <w:sz w:val="24"/>
        </w:rPr>
      </w:pPr>
      <w:r>
        <w:rPr>
          <w:sz w:val="24"/>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w:t>
      </w:r>
      <w:r>
        <w:rPr>
          <w:sz w:val="24"/>
        </w:rPr>
        <w:lastRenderedPageBreak/>
        <w:t>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5079D6" w:rsidRDefault="00072A71">
      <w:pPr>
        <w:ind w:firstLine="567"/>
        <w:jc w:val="both"/>
        <w:rPr>
          <w:b/>
          <w:i/>
          <w:sz w:val="24"/>
        </w:rPr>
      </w:pPr>
      <w:r>
        <w:rPr>
          <w:b/>
          <w:i/>
          <w:sz w:val="24"/>
        </w:rPr>
        <w:t>Цели и задачи изучения предметной области «Технология»</w:t>
      </w:r>
    </w:p>
    <w:p w:rsidR="005079D6" w:rsidRDefault="00072A71">
      <w:pPr>
        <w:ind w:firstLine="567"/>
        <w:jc w:val="both"/>
        <w:rPr>
          <w:sz w:val="24"/>
        </w:rPr>
      </w:pPr>
      <w:r>
        <w:rPr>
          <w:sz w:val="24"/>
        </w:rPr>
        <w:t xml:space="preserve">Основной </w:t>
      </w:r>
      <w:r>
        <w:rPr>
          <w:b/>
          <w:i/>
          <w:sz w:val="24"/>
        </w:rPr>
        <w:t>целью</w:t>
      </w:r>
      <w:r>
        <w:rPr>
          <w:sz w:val="24"/>
        </w:rPr>
        <w:t xml:space="preserve">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5079D6" w:rsidRDefault="00072A71">
      <w:pPr>
        <w:ind w:firstLine="567"/>
        <w:jc w:val="both"/>
        <w:rPr>
          <w:sz w:val="24"/>
        </w:rPr>
      </w:pPr>
      <w:r>
        <w:rPr>
          <w:b/>
          <w:i/>
          <w:sz w:val="24"/>
        </w:rPr>
        <w:t>Задачами</w:t>
      </w:r>
      <w:r>
        <w:rPr>
          <w:i/>
          <w:sz w:val="24"/>
        </w:rPr>
        <w:t xml:space="preserve"> </w:t>
      </w:r>
      <w:r>
        <w:rPr>
          <w:sz w:val="24"/>
        </w:rPr>
        <w:t xml:space="preserve">курса технологии являются: </w:t>
      </w:r>
    </w:p>
    <w:p w:rsidR="005079D6" w:rsidRDefault="00072A71">
      <w:pPr>
        <w:ind w:firstLine="567"/>
        <w:jc w:val="both"/>
        <w:rPr>
          <w:sz w:val="24"/>
        </w:rPr>
      </w:pPr>
      <w:r>
        <w:rPr>
          <w:sz w:val="24"/>
        </w:rPr>
        <w:t>- 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5079D6" w:rsidRDefault="00072A71">
      <w:pPr>
        <w:ind w:firstLine="567"/>
        <w:jc w:val="both"/>
        <w:rPr>
          <w:sz w:val="24"/>
        </w:rPr>
      </w:pPr>
      <w:r>
        <w:rPr>
          <w:sz w:val="24"/>
        </w:rPr>
        <w:t xml:space="preserve">-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5079D6" w:rsidRDefault="00072A71">
      <w:pPr>
        <w:ind w:firstLine="567"/>
        <w:jc w:val="both"/>
        <w:rPr>
          <w:sz w:val="24"/>
        </w:rPr>
      </w:pPr>
      <w:r>
        <w:rPr>
          <w:sz w:val="24"/>
        </w:rPr>
        <w:t>-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5079D6" w:rsidRDefault="00072A71">
      <w:pPr>
        <w:ind w:firstLine="567"/>
        <w:jc w:val="both"/>
        <w:rPr>
          <w:sz w:val="24"/>
        </w:rPr>
      </w:pPr>
      <w:r>
        <w:rPr>
          <w:sz w:val="24"/>
        </w:rPr>
        <w:t>- 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5079D6" w:rsidRDefault="00072A71">
      <w:pPr>
        <w:ind w:firstLine="567"/>
        <w:jc w:val="both"/>
        <w:rPr>
          <w:sz w:val="24"/>
        </w:rPr>
      </w:pPr>
      <w:r>
        <w:rPr>
          <w:sz w:val="24"/>
        </w:rPr>
        <w:t>-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079D6" w:rsidRDefault="00072A71">
      <w:pPr>
        <w:ind w:firstLine="567"/>
        <w:jc w:val="both"/>
        <w:rPr>
          <w:sz w:val="24"/>
        </w:rPr>
      </w:pPr>
      <w:r>
        <w:rPr>
          <w:sz w:val="24"/>
        </w:rPr>
        <w:t xml:space="preserve">Как подчёркивается в Концепции преподавания предметной области «Технология», </w:t>
      </w:r>
      <w:r>
        <w:rPr>
          <w:i/>
          <w:sz w:val="24"/>
        </w:rPr>
        <w:t>ведущей формой учебной деятельности, направленной на достижение поставленных целей, является проектная деятельность</w:t>
      </w:r>
      <w:r>
        <w:rPr>
          <w:sz w:val="24"/>
        </w:rPr>
        <w:t xml:space="preserve">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rsidR="005079D6" w:rsidRDefault="00072A71">
      <w:pPr>
        <w:ind w:firstLine="567"/>
        <w:jc w:val="both"/>
        <w:rPr>
          <w:i/>
          <w:sz w:val="24"/>
        </w:rPr>
      </w:pPr>
      <w:r>
        <w:rPr>
          <w:i/>
          <w:sz w:val="24"/>
        </w:rPr>
        <w:t xml:space="preserve">Важно подчеркнуть, что именно в технологии реализуются все аспекты фундаментальной для образования категории «знания», а именно: </w:t>
      </w:r>
    </w:p>
    <w:p w:rsidR="005079D6" w:rsidRDefault="00072A71">
      <w:pPr>
        <w:ind w:firstLine="567"/>
        <w:jc w:val="both"/>
        <w:rPr>
          <w:sz w:val="24"/>
        </w:rPr>
      </w:pPr>
      <w:r>
        <w:rPr>
          <w:sz w:val="24"/>
        </w:rPr>
        <w:t xml:space="preserve">- понятийное знание, которое складывается из набора понятий, характеризующих данную предметную область; </w:t>
      </w:r>
    </w:p>
    <w:p w:rsidR="005079D6" w:rsidRDefault="00072A71">
      <w:pPr>
        <w:ind w:firstLine="567"/>
        <w:jc w:val="both"/>
        <w:rPr>
          <w:sz w:val="24"/>
        </w:rPr>
      </w:pPr>
      <w:r>
        <w:rPr>
          <w:sz w:val="24"/>
        </w:rPr>
        <w:t xml:space="preserve">- алгоритмическое (технологическое) знание - знание методов, технологий, приводящих к желаемому результату при соблюдении определённых условий; </w:t>
      </w:r>
    </w:p>
    <w:p w:rsidR="005079D6" w:rsidRDefault="00072A71">
      <w:pPr>
        <w:ind w:firstLine="567"/>
        <w:jc w:val="both"/>
        <w:rPr>
          <w:sz w:val="24"/>
        </w:rPr>
      </w:pPr>
      <w:r>
        <w:rPr>
          <w:sz w:val="24"/>
        </w:rPr>
        <w:t>- предметное знание, складывающееся из знания и понимания сути законов и закономерностей, применяемых в той или иной предметной области;</w:t>
      </w:r>
    </w:p>
    <w:p w:rsidR="005079D6" w:rsidRDefault="00072A71">
      <w:pPr>
        <w:ind w:firstLine="567"/>
        <w:jc w:val="both"/>
        <w:rPr>
          <w:sz w:val="24"/>
        </w:rPr>
      </w:pPr>
      <w:r>
        <w:rPr>
          <w:sz w:val="24"/>
        </w:rPr>
        <w:t>- методологическое знание - знание общих закономерностей изучаемых явлений и процессов.</w:t>
      </w:r>
    </w:p>
    <w:p w:rsidR="005079D6" w:rsidRDefault="00072A71">
      <w:pPr>
        <w:ind w:firstLine="567"/>
        <w:jc w:val="both"/>
        <w:rPr>
          <w:sz w:val="24"/>
        </w:rPr>
      </w:pPr>
      <w:r>
        <w:rPr>
          <w:sz w:val="24"/>
        </w:rPr>
        <w:t xml:space="preserve">Как и всякий общеобразовательный предмет, </w:t>
      </w:r>
      <w:r>
        <w:rPr>
          <w:i/>
          <w:sz w:val="24"/>
        </w:rPr>
        <w:t>«Технология» отражает наиболее значимые аспекты действительности, которые состоят в следующем:</w:t>
      </w:r>
      <w:r>
        <w:rPr>
          <w:sz w:val="24"/>
        </w:rPr>
        <w:t xml:space="preserve"> </w:t>
      </w:r>
    </w:p>
    <w:p w:rsidR="005079D6" w:rsidRDefault="00072A71">
      <w:pPr>
        <w:ind w:firstLine="567"/>
        <w:jc w:val="both"/>
        <w:rPr>
          <w:sz w:val="24"/>
        </w:rPr>
      </w:pPr>
      <w:r>
        <w:rPr>
          <w:sz w:val="24"/>
        </w:rPr>
        <w:t>- </w:t>
      </w:r>
      <w:r>
        <w:rPr>
          <w:sz w:val="24"/>
          <w:vertAlign w:val="subscript"/>
        </w:rPr>
        <w:t xml:space="preserve"> </w:t>
      </w:r>
      <w:r>
        <w:rPr>
          <w:sz w:val="24"/>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 уровень представления; уровень пользователя; когнитивно-</w:t>
      </w:r>
      <w:r>
        <w:rPr>
          <w:sz w:val="24"/>
        </w:rPr>
        <w:lastRenderedPageBreak/>
        <w:t xml:space="preserve">продуктивный уровень (создание технологий); </w:t>
      </w:r>
    </w:p>
    <w:p w:rsidR="005079D6" w:rsidRDefault="00072A71">
      <w:pPr>
        <w:ind w:firstLine="567"/>
        <w:jc w:val="both"/>
        <w:rPr>
          <w:sz w:val="24"/>
        </w:rPr>
      </w:pPr>
      <w:r>
        <w:rPr>
          <w:sz w:val="24"/>
        </w:rPr>
        <w:t xml:space="preserve">- 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rsidR="005079D6" w:rsidRDefault="00072A71">
      <w:pPr>
        <w:ind w:firstLine="567"/>
        <w:jc w:val="both"/>
        <w:rPr>
          <w:sz w:val="24"/>
        </w:rPr>
      </w:pPr>
      <w:r>
        <w:rPr>
          <w:sz w:val="24"/>
        </w:rPr>
        <w:t>- 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5079D6" w:rsidRDefault="00072A71">
      <w:pPr>
        <w:ind w:firstLine="567"/>
        <w:jc w:val="both"/>
        <w:rPr>
          <w:sz w:val="24"/>
        </w:rPr>
      </w:pPr>
      <w:r>
        <w:rPr>
          <w:sz w:val="24"/>
        </w:rP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rsidR="005079D6" w:rsidRDefault="00072A71">
      <w:pPr>
        <w:ind w:firstLine="567"/>
        <w:jc w:val="both"/>
        <w:rPr>
          <w:b/>
          <w:i/>
          <w:sz w:val="24"/>
        </w:rPr>
      </w:pPr>
      <w:r>
        <w:rPr>
          <w:b/>
          <w:i/>
          <w:sz w:val="24"/>
        </w:rPr>
        <w:t xml:space="preserve">Общая характеристика учебного предмета «Технология» </w:t>
      </w:r>
    </w:p>
    <w:p w:rsidR="005079D6" w:rsidRDefault="00072A71">
      <w:pPr>
        <w:ind w:firstLine="567"/>
        <w:jc w:val="both"/>
        <w:rPr>
          <w:sz w:val="24"/>
        </w:rPr>
      </w:pPr>
      <w:r>
        <w:rPr>
          <w:sz w:val="24"/>
        </w:rPr>
        <w:t xml:space="preserve">Основной методический принцип современного курса «Технология»: освоение сущности и структуры технологии идёт неразрывно с освоением процесса познания -построения и анализа разнообразных моделей. Только в этом случае можно достичь когнитивно-продуктивного уровня освоения технологий. </w:t>
      </w:r>
    </w:p>
    <w:p w:rsidR="005079D6" w:rsidRDefault="00072A71">
      <w:pPr>
        <w:ind w:firstLine="567"/>
        <w:jc w:val="both"/>
        <w:rPr>
          <w:i/>
          <w:sz w:val="24"/>
        </w:rPr>
      </w:pPr>
      <w:r>
        <w:rPr>
          <w:i/>
          <w:sz w:val="24"/>
        </w:rPr>
        <w:t>Современный курс технологии построен по модульному принципу.</w:t>
      </w:r>
    </w:p>
    <w:p w:rsidR="005079D6" w:rsidRDefault="00072A71">
      <w:pPr>
        <w:ind w:firstLine="567"/>
        <w:jc w:val="both"/>
        <w:rPr>
          <w:sz w:val="24"/>
        </w:rPr>
      </w:pPr>
      <w:r>
        <w:rPr>
          <w:sz w:val="24"/>
        </w:rP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5079D6" w:rsidRDefault="00072A71">
      <w:pPr>
        <w:ind w:firstLine="567"/>
        <w:jc w:val="both"/>
        <w:rPr>
          <w:b/>
          <w:sz w:val="24"/>
        </w:rPr>
      </w:pPr>
      <w:r>
        <w:rPr>
          <w:b/>
          <w:sz w:val="24"/>
        </w:rPr>
        <w:t>Инвариантные модули</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t>Модуль «Производство и технология»</w:t>
      </w:r>
    </w:p>
    <w:p w:rsidR="005079D6" w:rsidRDefault="00072A71">
      <w:pPr>
        <w:ind w:firstLine="567"/>
        <w:jc w:val="both"/>
        <w:rPr>
          <w:sz w:val="24"/>
        </w:rPr>
      </w:pPr>
      <w:r>
        <w:rPr>
          <w:sz w:val="24"/>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rsidR="005079D6" w:rsidRDefault="00072A71">
      <w:pPr>
        <w:ind w:firstLine="567"/>
        <w:jc w:val="both"/>
        <w:rPr>
          <w:sz w:val="24"/>
        </w:rPr>
      </w:pPr>
      <w:r>
        <w:rPr>
          <w:sz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rsidR="005079D6" w:rsidRDefault="00072A71">
      <w:pPr>
        <w:pStyle w:val="3"/>
        <w:ind w:firstLine="567"/>
        <w:jc w:val="both"/>
        <w:rPr>
          <w:rFonts w:ascii="Times New Roman" w:hAnsi="Times New Roman"/>
          <w:color w:val="000000"/>
          <w:sz w:val="24"/>
        </w:rPr>
      </w:pPr>
      <w:r>
        <w:rPr>
          <w:rFonts w:ascii="Times New Roman" w:hAnsi="Times New Roman"/>
          <w:i/>
          <w:color w:val="000000"/>
          <w:sz w:val="24"/>
        </w:rPr>
        <w:t>Модуль «Технологии обработки материалов  и пищевых продуктов</w:t>
      </w:r>
      <w:r>
        <w:rPr>
          <w:rFonts w:ascii="Times New Roman" w:hAnsi="Times New Roman"/>
          <w:color w:val="000000"/>
          <w:sz w:val="24"/>
        </w:rPr>
        <w:t>»</w:t>
      </w:r>
    </w:p>
    <w:p w:rsidR="005079D6" w:rsidRDefault="00072A71">
      <w:pPr>
        <w:ind w:firstLine="567"/>
        <w:jc w:val="both"/>
        <w:rPr>
          <w:sz w:val="24"/>
        </w:rPr>
      </w:pPr>
      <w:r>
        <w:rPr>
          <w:sz w:val="24"/>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5079D6" w:rsidRDefault="005079D6">
      <w:pPr>
        <w:ind w:firstLine="567"/>
        <w:jc w:val="both"/>
        <w:rPr>
          <w:b/>
          <w:sz w:val="24"/>
        </w:rPr>
      </w:pPr>
    </w:p>
    <w:p w:rsidR="005079D6" w:rsidRDefault="00072A71">
      <w:pPr>
        <w:ind w:firstLine="567"/>
        <w:jc w:val="both"/>
        <w:rPr>
          <w:sz w:val="24"/>
        </w:rPr>
      </w:pPr>
      <w:r>
        <w:rPr>
          <w:b/>
          <w:sz w:val="24"/>
        </w:rPr>
        <w:t>Вариативные модули</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t xml:space="preserve">Модуль «Робототехника» </w:t>
      </w:r>
    </w:p>
    <w:p w:rsidR="005079D6" w:rsidRDefault="00072A71">
      <w:pPr>
        <w:ind w:firstLine="567"/>
        <w:jc w:val="both"/>
        <w:rPr>
          <w:sz w:val="24"/>
        </w:rPr>
      </w:pPr>
      <w:r>
        <w:rPr>
          <w:sz w:val="24"/>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lastRenderedPageBreak/>
        <w:t>Модуль «3D-моделирование, прототипирование, макетирование»</w:t>
      </w:r>
    </w:p>
    <w:p w:rsidR="005079D6" w:rsidRDefault="00072A71">
      <w:pPr>
        <w:ind w:firstLine="567"/>
        <w:jc w:val="both"/>
        <w:rPr>
          <w:sz w:val="24"/>
        </w:rPr>
      </w:pPr>
      <w:r>
        <w:rPr>
          <w:sz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t>Модуль «Компьютерная графика. Черчение»</w:t>
      </w:r>
    </w:p>
    <w:p w:rsidR="005079D6" w:rsidRDefault="00072A71">
      <w:pPr>
        <w:ind w:firstLine="567"/>
        <w:jc w:val="both"/>
        <w:rPr>
          <w:sz w:val="24"/>
        </w:rPr>
      </w:pPr>
      <w:r>
        <w:rPr>
          <w:sz w:val="24"/>
        </w:rPr>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t>Модуль «Автоматизированные системы»</w:t>
      </w:r>
    </w:p>
    <w:p w:rsidR="005079D6" w:rsidRDefault="00072A71">
      <w:pPr>
        <w:ind w:firstLine="567"/>
        <w:jc w:val="both"/>
        <w:rPr>
          <w:sz w:val="24"/>
        </w:rPr>
      </w:pPr>
      <w:r>
        <w:rPr>
          <w:sz w:val="24"/>
        </w:rP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t>Модули «Животноводство» и «Растениеводство»</w:t>
      </w:r>
    </w:p>
    <w:p w:rsidR="005079D6" w:rsidRDefault="00072A71">
      <w:pPr>
        <w:ind w:firstLine="567"/>
        <w:jc w:val="both"/>
        <w:rPr>
          <w:sz w:val="24"/>
        </w:rPr>
      </w:pPr>
      <w:r>
        <w:rPr>
          <w:sz w:val="24"/>
        </w:rPr>
        <w:t xml:space="preserve">Названные модули знакомят учащихся с классическими и современными технологиями в сельскохозяйственной сфере. </w:t>
      </w:r>
    </w:p>
    <w:p w:rsidR="005079D6" w:rsidRDefault="00072A71">
      <w:pPr>
        <w:ind w:firstLine="567"/>
        <w:jc w:val="both"/>
        <w:rPr>
          <w:sz w:val="24"/>
        </w:rPr>
      </w:pPr>
      <w:r>
        <w:rPr>
          <w:sz w:val="24"/>
        </w:rPr>
        <w:t>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5079D6" w:rsidRDefault="00072A71">
      <w:pPr>
        <w:ind w:firstLine="567"/>
        <w:jc w:val="both"/>
        <w:rPr>
          <w:i/>
          <w:sz w:val="24"/>
        </w:rPr>
      </w:pPr>
      <w:r>
        <w:rPr>
          <w:i/>
          <w:sz w:val="24"/>
        </w:rPr>
        <w:t>Ведущими методическими принципами, которые реализуются в модульном курсе технологии, являются следующие принципы:</w:t>
      </w:r>
    </w:p>
    <w:p w:rsidR="005079D6" w:rsidRDefault="00072A71">
      <w:pPr>
        <w:ind w:firstLine="567"/>
        <w:jc w:val="both"/>
        <w:rPr>
          <w:sz w:val="24"/>
        </w:rPr>
      </w:pPr>
      <w:r>
        <w:rPr>
          <w:sz w:val="24"/>
        </w:rPr>
        <w:t xml:space="preserve">- «двойного вхождения» - вопросы, выделенные в отдельный вариативный модуль, фрагментарно присутствуют и в инвариантных модулях; </w:t>
      </w:r>
    </w:p>
    <w:p w:rsidR="005079D6" w:rsidRDefault="00072A71">
      <w:pPr>
        <w:ind w:firstLine="567"/>
        <w:jc w:val="both"/>
        <w:rPr>
          <w:sz w:val="24"/>
        </w:rPr>
      </w:pPr>
      <w:r>
        <w:rPr>
          <w:sz w:val="24"/>
        </w:rPr>
        <w:t xml:space="preserve">- - освоенное на начальном этапе содержание продолжает осваиваться и далее на более высоком уровне. </w:t>
      </w:r>
    </w:p>
    <w:p w:rsidR="005079D6" w:rsidRDefault="00072A71">
      <w:pPr>
        <w:ind w:firstLine="567"/>
        <w:jc w:val="both"/>
        <w:rPr>
          <w:i/>
          <w:sz w:val="24"/>
        </w:rPr>
      </w:pPr>
      <w:r>
        <w:rPr>
          <w:i/>
          <w:sz w:val="24"/>
        </w:rPr>
        <w:t>В курсе технологии осуществляется реализация широкого спектра межпредметных связей:</w:t>
      </w:r>
    </w:p>
    <w:p w:rsidR="005079D6" w:rsidRDefault="00072A71">
      <w:pPr>
        <w:ind w:firstLine="567"/>
        <w:jc w:val="both"/>
        <w:rPr>
          <w:sz w:val="24"/>
        </w:rPr>
      </w:pPr>
      <w:r>
        <w:rPr>
          <w:sz w:val="24"/>
        </w:rPr>
        <w:t>- с алгеброй и геометрией при изучении модулей: «Компьютерная графика. Черчение», «3D-моделирование, макетирование, прототипирование», «Автоматизированные системы»;</w:t>
      </w:r>
    </w:p>
    <w:p w:rsidR="005079D6" w:rsidRDefault="00072A71">
      <w:pPr>
        <w:ind w:firstLine="567"/>
        <w:jc w:val="both"/>
        <w:rPr>
          <w:sz w:val="24"/>
        </w:rPr>
      </w:pPr>
      <w:r>
        <w:rPr>
          <w:sz w:val="24"/>
        </w:rPr>
        <w:t>- с химией при освоении разделов, связанных с технологиями химической промышленности в инвариантных модулях;</w:t>
      </w:r>
    </w:p>
    <w:p w:rsidR="005079D6" w:rsidRDefault="00072A71">
      <w:pPr>
        <w:ind w:firstLine="567"/>
        <w:jc w:val="both"/>
        <w:rPr>
          <w:sz w:val="24"/>
        </w:rPr>
      </w:pPr>
      <w:r>
        <w:rPr>
          <w:sz w:val="24"/>
        </w:rPr>
        <w:t>- 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5079D6" w:rsidRDefault="00072A71">
      <w:pPr>
        <w:ind w:firstLine="567"/>
        <w:jc w:val="both"/>
        <w:rPr>
          <w:sz w:val="24"/>
        </w:rPr>
      </w:pPr>
      <w:r>
        <w:rPr>
          <w:sz w:val="24"/>
        </w:rPr>
        <w:t>- </w:t>
      </w:r>
      <w:r>
        <w:rPr>
          <w:sz w:val="24"/>
          <w:vertAlign w:val="subscript"/>
        </w:rPr>
        <w:t xml:space="preserve"> </w:t>
      </w:r>
      <w:r>
        <w:rPr>
          <w:sz w:val="24"/>
        </w:rPr>
        <w:t xml:space="preserve">с физикой при освоении моделей машин и механизмов, модуля «Робототехника», «3D-моделирование, макетирование, прототипирование», «Автоматизированные системы». </w:t>
      </w:r>
    </w:p>
    <w:p w:rsidR="005079D6" w:rsidRDefault="00072A71">
      <w:pPr>
        <w:ind w:firstLine="567"/>
        <w:jc w:val="both"/>
        <w:rPr>
          <w:sz w:val="24"/>
        </w:rPr>
      </w:pPr>
      <w:r>
        <w:rPr>
          <w:sz w:val="24"/>
        </w:rPr>
        <w:t>- 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079D6" w:rsidRDefault="00072A71">
      <w:pPr>
        <w:ind w:firstLine="567"/>
        <w:jc w:val="both"/>
        <w:rPr>
          <w:sz w:val="24"/>
        </w:rPr>
      </w:pPr>
      <w:r>
        <w:rPr>
          <w:sz w:val="24"/>
        </w:rPr>
        <w:t>- с историей и искусством при освоении элементов промышленной эстетики, народных ремёсел в инвариантном модуле «Производство и технология»;</w:t>
      </w:r>
    </w:p>
    <w:p w:rsidR="005079D6" w:rsidRDefault="00072A71">
      <w:pPr>
        <w:ind w:firstLine="567"/>
        <w:jc w:val="both"/>
        <w:rPr>
          <w:sz w:val="24"/>
        </w:rPr>
      </w:pPr>
      <w:r>
        <w:rPr>
          <w:sz w:val="24"/>
        </w:rPr>
        <w:lastRenderedPageBreak/>
        <w:t>- с обществознанием при освоении темы «Технология и мир. Современная техносфера» в инвариантном модуле «Производство и технология»</w:t>
      </w:r>
    </w:p>
    <w:p w:rsidR="005079D6" w:rsidRDefault="00072A71">
      <w:pPr>
        <w:ind w:firstLine="567"/>
        <w:jc w:val="both"/>
        <w:rPr>
          <w:sz w:val="24"/>
        </w:rPr>
      </w:pPr>
      <w:r>
        <w:rPr>
          <w:sz w:val="24"/>
        </w:rPr>
        <w:t>Освоение учебного предмета «Технология» может осуществляться как в образовательных организациях, так и в организациях-партнёрах, в т.ч.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rsidR="005079D6" w:rsidRDefault="00072A71">
      <w:pPr>
        <w:ind w:firstLine="567"/>
        <w:jc w:val="both"/>
        <w:rPr>
          <w:b/>
          <w:i/>
          <w:sz w:val="24"/>
        </w:rPr>
      </w:pPr>
      <w:r>
        <w:rPr>
          <w:b/>
          <w:i/>
          <w:sz w:val="24"/>
        </w:rPr>
        <w:t>Место учебного предмета «Технология» в учебном плане</w:t>
      </w:r>
    </w:p>
    <w:p w:rsidR="005079D6" w:rsidRDefault="00072A71">
      <w:pPr>
        <w:ind w:firstLine="567"/>
        <w:jc w:val="both"/>
        <w:rPr>
          <w:sz w:val="24"/>
        </w:rPr>
      </w:pPr>
      <w:r>
        <w:rPr>
          <w:sz w:val="24"/>
        </w:rP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rsidR="005079D6" w:rsidRDefault="00072A71">
      <w:pPr>
        <w:ind w:firstLine="567"/>
        <w:jc w:val="both"/>
        <w:rPr>
          <w:b/>
          <w:sz w:val="24"/>
        </w:rPr>
      </w:pPr>
      <w:r>
        <w:rPr>
          <w:sz w:val="24"/>
        </w:rPr>
        <w:br w:type="page"/>
      </w:r>
      <w:r>
        <w:rPr>
          <w:b/>
          <w:sz w:val="24"/>
        </w:rPr>
        <w:lastRenderedPageBreak/>
        <w:t>2) СОДЕРЖАНИЕ УЧЕБНОГО ПРЕДМЕТА «ТЕХНОЛОГИЯ»</w:t>
      </w:r>
    </w:p>
    <w:p w:rsidR="005079D6" w:rsidRDefault="005079D6">
      <w:pPr>
        <w:ind w:firstLine="567"/>
        <w:jc w:val="both"/>
        <w:rPr>
          <w:sz w:val="24"/>
        </w:rPr>
      </w:pPr>
    </w:p>
    <w:p w:rsidR="005079D6" w:rsidRDefault="00072A71">
      <w:pPr>
        <w:ind w:firstLine="567"/>
        <w:jc w:val="both"/>
        <w:rPr>
          <w:b/>
          <w:sz w:val="24"/>
        </w:rPr>
      </w:pPr>
      <w:r>
        <w:rPr>
          <w:b/>
          <w:sz w:val="24"/>
        </w:rPr>
        <w:t>ИНВАРИАНТНЫЕ МОДУЛИ</w:t>
      </w:r>
    </w:p>
    <w:p w:rsidR="005079D6" w:rsidRDefault="005079D6">
      <w:pPr>
        <w:ind w:firstLine="567"/>
        <w:jc w:val="both"/>
        <w:rPr>
          <w:b/>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Модуль «Производство и технология» </w:t>
      </w:r>
    </w:p>
    <w:p w:rsidR="005079D6" w:rsidRDefault="005079D6">
      <w:pPr>
        <w:ind w:firstLine="567"/>
        <w:jc w:val="both"/>
        <w:rPr>
          <w:sz w:val="24"/>
        </w:rPr>
      </w:pPr>
    </w:p>
    <w:p w:rsidR="005079D6" w:rsidRDefault="00072A71">
      <w:pPr>
        <w:ind w:firstLine="567"/>
        <w:jc w:val="both"/>
        <w:rPr>
          <w:b/>
          <w:sz w:val="24"/>
        </w:rPr>
      </w:pPr>
      <w:r>
        <w:rPr>
          <w:b/>
          <w:sz w:val="24"/>
        </w:rPr>
        <w:t>5-6 КЛАССЫ</w:t>
      </w:r>
    </w:p>
    <w:p w:rsidR="005079D6" w:rsidRDefault="00072A71">
      <w:pPr>
        <w:ind w:firstLine="567"/>
        <w:jc w:val="both"/>
        <w:rPr>
          <w:b/>
          <w:i/>
          <w:sz w:val="24"/>
        </w:rPr>
      </w:pPr>
      <w:r>
        <w:rPr>
          <w:b/>
          <w:i/>
          <w:sz w:val="24"/>
        </w:rPr>
        <w:t xml:space="preserve">Раздел 1. Преобразовательная деятельность человека. </w:t>
      </w:r>
    </w:p>
    <w:p w:rsidR="005079D6" w:rsidRDefault="00072A71">
      <w:pPr>
        <w:ind w:firstLine="567"/>
        <w:jc w:val="both"/>
        <w:rPr>
          <w:sz w:val="24"/>
        </w:rPr>
      </w:pPr>
      <w:r>
        <w:rPr>
          <w:sz w:val="24"/>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5079D6" w:rsidRDefault="00072A71">
      <w:pPr>
        <w:ind w:firstLine="567"/>
        <w:jc w:val="both"/>
        <w:rPr>
          <w:b/>
          <w:i/>
          <w:sz w:val="24"/>
        </w:rPr>
      </w:pPr>
      <w:r>
        <w:rPr>
          <w:b/>
          <w:i/>
          <w:sz w:val="24"/>
        </w:rPr>
        <w:t>Раздел 2. Простейшие машины и механизмы.</w:t>
      </w:r>
    </w:p>
    <w:p w:rsidR="005079D6" w:rsidRDefault="00072A71">
      <w:pPr>
        <w:ind w:firstLine="567"/>
        <w:jc w:val="both"/>
        <w:rPr>
          <w:sz w:val="24"/>
        </w:rPr>
      </w:pPr>
      <w:r>
        <w:rPr>
          <w:sz w:val="24"/>
        </w:rPr>
        <w:t>Двигатели машин. Виды двигателей. Передаточные механизмы. Виды и характеристики передаточных механизмов.</w:t>
      </w:r>
    </w:p>
    <w:p w:rsidR="005079D6" w:rsidRDefault="00072A71">
      <w:pPr>
        <w:ind w:firstLine="567"/>
        <w:jc w:val="both"/>
        <w:rPr>
          <w:sz w:val="24"/>
        </w:rPr>
      </w:pPr>
      <w:r>
        <w:rPr>
          <w:sz w:val="24"/>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5079D6" w:rsidRDefault="00072A71">
      <w:pPr>
        <w:ind w:firstLine="567"/>
        <w:jc w:val="both"/>
        <w:rPr>
          <w:b/>
          <w:i/>
          <w:sz w:val="24"/>
        </w:rPr>
      </w:pPr>
      <w:r>
        <w:rPr>
          <w:b/>
          <w:i/>
          <w:sz w:val="24"/>
        </w:rPr>
        <w:t>Раздел 3. Задачи и технологии их решения.</w:t>
      </w:r>
    </w:p>
    <w:p w:rsidR="005079D6" w:rsidRDefault="00072A71">
      <w:pPr>
        <w:ind w:firstLine="567"/>
        <w:jc w:val="both"/>
        <w:rPr>
          <w:sz w:val="24"/>
        </w:rPr>
      </w:pPr>
      <w:r>
        <w:rPr>
          <w:sz w:val="24"/>
        </w:rPr>
        <w:t xml:space="preserve">Технология решения производственных задач в информационной среде как важнейшая технология 4-й промышленной революции. </w:t>
      </w:r>
    </w:p>
    <w:p w:rsidR="005079D6" w:rsidRDefault="00072A71">
      <w:pPr>
        <w:ind w:firstLine="567"/>
        <w:jc w:val="both"/>
        <w:rPr>
          <w:sz w:val="24"/>
        </w:rPr>
      </w:pPr>
      <w:r>
        <w:rPr>
          <w:sz w:val="24"/>
        </w:rPr>
        <w:t>Чтение описаний, чертежей, технологических карт.</w:t>
      </w:r>
    </w:p>
    <w:p w:rsidR="005079D6" w:rsidRDefault="00072A71">
      <w:pPr>
        <w:ind w:firstLine="567"/>
        <w:jc w:val="both"/>
        <w:rPr>
          <w:sz w:val="24"/>
        </w:rPr>
      </w:pPr>
      <w:r>
        <w:rPr>
          <w:sz w:val="24"/>
        </w:rPr>
        <w:t xml:space="preserve">Обозначения: знаки и символы. Интерпретация знаков и знаковых систем. Формулировка задачи с использованием знаков и символов. </w:t>
      </w:r>
    </w:p>
    <w:p w:rsidR="005079D6" w:rsidRDefault="00072A71">
      <w:pPr>
        <w:ind w:firstLine="567"/>
        <w:jc w:val="both"/>
        <w:rPr>
          <w:sz w:val="24"/>
        </w:rPr>
      </w:pPr>
      <w:r>
        <w:rPr>
          <w:sz w:val="24"/>
        </w:rPr>
        <w:t>Информационное обеспечение решения задачи. Работа с «большими данными». Извлечение информации из массива данных.</w:t>
      </w:r>
    </w:p>
    <w:p w:rsidR="005079D6" w:rsidRDefault="00072A71">
      <w:pPr>
        <w:ind w:firstLine="567"/>
        <w:jc w:val="both"/>
        <w:rPr>
          <w:sz w:val="24"/>
        </w:rPr>
      </w:pPr>
      <w:r>
        <w:rPr>
          <w:sz w:val="24"/>
        </w:rPr>
        <w:t xml:space="preserve">Исследование задачи и её решений. </w:t>
      </w:r>
    </w:p>
    <w:p w:rsidR="005079D6" w:rsidRDefault="00072A71">
      <w:pPr>
        <w:ind w:firstLine="567"/>
        <w:jc w:val="both"/>
        <w:rPr>
          <w:sz w:val="24"/>
        </w:rPr>
      </w:pPr>
      <w:r>
        <w:rPr>
          <w:sz w:val="24"/>
        </w:rPr>
        <w:t xml:space="preserve">Представление полученных результатов. </w:t>
      </w:r>
    </w:p>
    <w:p w:rsidR="005079D6" w:rsidRDefault="00072A71">
      <w:pPr>
        <w:ind w:firstLine="567"/>
        <w:jc w:val="both"/>
        <w:rPr>
          <w:b/>
          <w:i/>
          <w:sz w:val="24"/>
        </w:rPr>
      </w:pPr>
      <w:r>
        <w:rPr>
          <w:b/>
          <w:i/>
          <w:sz w:val="24"/>
        </w:rPr>
        <w:t>Раздел 4. Основы проектной деятельности.</w:t>
      </w:r>
    </w:p>
    <w:p w:rsidR="005079D6" w:rsidRDefault="00072A71">
      <w:pPr>
        <w:ind w:firstLine="567"/>
        <w:jc w:val="both"/>
        <w:rPr>
          <w:sz w:val="24"/>
        </w:rPr>
      </w:pPr>
      <w:r>
        <w:rPr>
          <w:sz w:val="24"/>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5079D6" w:rsidRDefault="00072A71">
      <w:pPr>
        <w:ind w:firstLine="567"/>
        <w:jc w:val="both"/>
        <w:rPr>
          <w:b/>
          <w:i/>
          <w:sz w:val="24"/>
        </w:rPr>
      </w:pPr>
      <w:r>
        <w:rPr>
          <w:b/>
          <w:i/>
          <w:sz w:val="24"/>
        </w:rPr>
        <w:t xml:space="preserve">Раздел 5. Технология домашнего хозяйства. </w:t>
      </w:r>
    </w:p>
    <w:p w:rsidR="005079D6" w:rsidRDefault="00072A71">
      <w:pPr>
        <w:ind w:firstLine="567"/>
        <w:jc w:val="both"/>
        <w:rPr>
          <w:sz w:val="24"/>
        </w:rPr>
      </w:pPr>
      <w:r>
        <w:rPr>
          <w:sz w:val="24"/>
        </w:rPr>
        <w:t xml:space="preserve">Порядок и хаос как фундаментальные характеристики окружающего мира. </w:t>
      </w:r>
    </w:p>
    <w:p w:rsidR="005079D6" w:rsidRDefault="00072A71">
      <w:pPr>
        <w:ind w:firstLine="567"/>
        <w:jc w:val="both"/>
        <w:rPr>
          <w:sz w:val="24"/>
        </w:rPr>
      </w:pPr>
      <w:r>
        <w:rPr>
          <w:sz w:val="24"/>
        </w:rPr>
        <w:t xml:space="preserve">Порядок в доме. Порядок на рабочем месте. </w:t>
      </w:r>
    </w:p>
    <w:p w:rsidR="005079D6" w:rsidRDefault="00072A71">
      <w:pPr>
        <w:ind w:firstLine="567"/>
        <w:jc w:val="both"/>
        <w:rPr>
          <w:sz w:val="24"/>
        </w:rPr>
      </w:pPr>
      <w:r>
        <w:rPr>
          <w:sz w:val="24"/>
        </w:rPr>
        <w:t xml:space="preserve">Создание интерьера квартиры с помощью компьютерных программ. </w:t>
      </w:r>
    </w:p>
    <w:p w:rsidR="005079D6" w:rsidRDefault="00072A71">
      <w:pPr>
        <w:ind w:firstLine="567"/>
        <w:jc w:val="both"/>
        <w:rPr>
          <w:sz w:val="24"/>
        </w:rPr>
      </w:pPr>
      <w:r>
        <w:rPr>
          <w:sz w:val="24"/>
        </w:rPr>
        <w:t xml:space="preserve">Электропроводка. Бытовые электрические приборы. Техника безопасности при работе с электричеством. </w:t>
      </w:r>
    </w:p>
    <w:p w:rsidR="005079D6" w:rsidRDefault="00072A71">
      <w:pPr>
        <w:ind w:firstLine="567"/>
        <w:jc w:val="both"/>
        <w:rPr>
          <w:sz w:val="24"/>
        </w:rPr>
      </w:pPr>
      <w:r>
        <w:rPr>
          <w:sz w:val="24"/>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5079D6" w:rsidRDefault="00072A71">
      <w:pPr>
        <w:ind w:firstLine="567"/>
        <w:jc w:val="both"/>
        <w:rPr>
          <w:sz w:val="24"/>
        </w:rPr>
      </w:pPr>
      <w:r>
        <w:rPr>
          <w:sz w:val="24"/>
        </w:rPr>
        <w:t xml:space="preserve">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 </w:t>
      </w:r>
    </w:p>
    <w:p w:rsidR="005079D6" w:rsidRDefault="00072A71">
      <w:pPr>
        <w:ind w:firstLine="567"/>
        <w:jc w:val="both"/>
        <w:rPr>
          <w:b/>
          <w:i/>
          <w:sz w:val="24"/>
        </w:rPr>
      </w:pPr>
      <w:r>
        <w:rPr>
          <w:b/>
          <w:i/>
          <w:sz w:val="24"/>
        </w:rPr>
        <w:t xml:space="preserve">Раздел 6. Мир профессий. </w:t>
      </w:r>
    </w:p>
    <w:p w:rsidR="005079D6" w:rsidRDefault="00072A71">
      <w:pPr>
        <w:ind w:firstLine="567"/>
        <w:jc w:val="both"/>
        <w:rPr>
          <w:sz w:val="24"/>
        </w:rPr>
      </w:pPr>
      <w:r>
        <w:rPr>
          <w:sz w:val="24"/>
        </w:rPr>
        <w:t>Какие бывают профессии. Как выбрать профессию.</w:t>
      </w:r>
    </w:p>
    <w:p w:rsidR="005079D6" w:rsidRDefault="005079D6">
      <w:pPr>
        <w:ind w:firstLine="567"/>
        <w:jc w:val="both"/>
        <w:rPr>
          <w:sz w:val="24"/>
        </w:rPr>
      </w:pPr>
    </w:p>
    <w:p w:rsidR="005079D6" w:rsidRDefault="00072A71">
      <w:pPr>
        <w:ind w:firstLine="567"/>
        <w:jc w:val="both"/>
        <w:rPr>
          <w:b/>
          <w:sz w:val="24"/>
        </w:rPr>
      </w:pPr>
      <w:r>
        <w:rPr>
          <w:b/>
          <w:sz w:val="24"/>
        </w:rPr>
        <w:t>7-9 КЛАССЫ</w:t>
      </w:r>
    </w:p>
    <w:p w:rsidR="005079D6" w:rsidRDefault="00072A71">
      <w:pPr>
        <w:ind w:firstLine="567"/>
        <w:jc w:val="both"/>
        <w:rPr>
          <w:b/>
          <w:i/>
          <w:sz w:val="24"/>
        </w:rPr>
      </w:pPr>
      <w:r>
        <w:rPr>
          <w:b/>
          <w:i/>
          <w:sz w:val="24"/>
        </w:rPr>
        <w:t xml:space="preserve">Раздел 7. Технологии и искусство. </w:t>
      </w:r>
    </w:p>
    <w:p w:rsidR="005079D6" w:rsidRDefault="00072A71">
      <w:pPr>
        <w:ind w:firstLine="567"/>
        <w:jc w:val="both"/>
        <w:rPr>
          <w:sz w:val="24"/>
        </w:rPr>
      </w:pPr>
      <w:r>
        <w:rPr>
          <w:sz w:val="24"/>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5079D6" w:rsidRDefault="00072A71">
      <w:pPr>
        <w:ind w:firstLine="567"/>
        <w:jc w:val="both"/>
        <w:rPr>
          <w:sz w:val="24"/>
        </w:rPr>
      </w:pPr>
      <w:r>
        <w:rPr>
          <w:sz w:val="24"/>
        </w:rPr>
        <w:t>Эстетика в быту. Эстетика и экология жилища.</w:t>
      </w:r>
    </w:p>
    <w:p w:rsidR="005079D6" w:rsidRDefault="00072A71">
      <w:pPr>
        <w:ind w:firstLine="567"/>
        <w:jc w:val="both"/>
        <w:rPr>
          <w:sz w:val="24"/>
        </w:rPr>
      </w:pPr>
      <w:r>
        <w:rPr>
          <w:sz w:val="24"/>
        </w:rPr>
        <w:t xml:space="preserve">Народные ремёсла. Народные ремёсла и промыслы России. </w:t>
      </w:r>
    </w:p>
    <w:p w:rsidR="005079D6" w:rsidRDefault="00072A71">
      <w:pPr>
        <w:ind w:firstLine="567"/>
        <w:jc w:val="both"/>
        <w:rPr>
          <w:b/>
          <w:i/>
          <w:sz w:val="24"/>
        </w:rPr>
      </w:pPr>
      <w:r>
        <w:rPr>
          <w:b/>
          <w:i/>
          <w:sz w:val="24"/>
        </w:rPr>
        <w:t>Раздел 8. Технологии и мир. Современная техносфера.</w:t>
      </w:r>
    </w:p>
    <w:p w:rsidR="005079D6" w:rsidRDefault="00072A71">
      <w:pPr>
        <w:ind w:firstLine="567"/>
        <w:jc w:val="both"/>
        <w:rPr>
          <w:sz w:val="24"/>
        </w:rPr>
      </w:pPr>
      <w:r>
        <w:rPr>
          <w:sz w:val="24"/>
        </w:rPr>
        <w:t xml:space="preserve">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w:t>
      </w:r>
      <w:r>
        <w:rPr>
          <w:sz w:val="24"/>
        </w:rPr>
        <w:lastRenderedPageBreak/>
        <w:t>науки. История развития технологий.</w:t>
      </w:r>
    </w:p>
    <w:p w:rsidR="005079D6" w:rsidRDefault="00072A71">
      <w:pPr>
        <w:ind w:firstLine="567"/>
        <w:jc w:val="both"/>
        <w:rPr>
          <w:sz w:val="24"/>
        </w:rPr>
      </w:pPr>
      <w:r>
        <w:rPr>
          <w:sz w:val="24"/>
        </w:rPr>
        <w:t xml:space="preserve">Понятие высокотехнологичных отраслей. «Высокие технологии» двойного назначения. </w:t>
      </w:r>
    </w:p>
    <w:p w:rsidR="005079D6" w:rsidRDefault="00072A71">
      <w:pPr>
        <w:ind w:firstLine="567"/>
        <w:jc w:val="both"/>
        <w:rPr>
          <w:sz w:val="24"/>
        </w:rPr>
      </w:pPr>
      <w:r>
        <w:rPr>
          <w:sz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5079D6" w:rsidRDefault="00072A71">
      <w:pPr>
        <w:ind w:firstLine="567"/>
        <w:jc w:val="both"/>
        <w:rPr>
          <w:sz w:val="24"/>
        </w:rPr>
      </w:pPr>
      <w:r>
        <w:rPr>
          <w:sz w:val="24"/>
        </w:rPr>
        <w:t xml:space="preserve">Ресурсы, технологии и общество. Глобальные технологические проекты. </w:t>
      </w:r>
    </w:p>
    <w:p w:rsidR="005079D6" w:rsidRDefault="00072A71">
      <w:pPr>
        <w:ind w:firstLine="567"/>
        <w:jc w:val="both"/>
        <w:rPr>
          <w:sz w:val="24"/>
        </w:rPr>
      </w:pPr>
      <w:r>
        <w:rPr>
          <w:sz w:val="24"/>
        </w:rPr>
        <w:t xml:space="preserve">Современная техносфера. Проблема взаимодействия природы и техносферы. </w:t>
      </w:r>
    </w:p>
    <w:p w:rsidR="005079D6" w:rsidRDefault="00072A71">
      <w:pPr>
        <w:ind w:firstLine="567"/>
        <w:jc w:val="both"/>
        <w:rPr>
          <w:sz w:val="24"/>
        </w:rPr>
      </w:pPr>
      <w:r>
        <w:rPr>
          <w:sz w:val="24"/>
        </w:rPr>
        <w:t xml:space="preserve">Современный транспорт и перспективы его развития. </w:t>
      </w:r>
    </w:p>
    <w:p w:rsidR="005079D6" w:rsidRDefault="00072A71">
      <w:pPr>
        <w:ind w:firstLine="567"/>
        <w:jc w:val="both"/>
        <w:rPr>
          <w:b/>
          <w:i/>
          <w:sz w:val="24"/>
        </w:rPr>
      </w:pPr>
      <w:r>
        <w:rPr>
          <w:b/>
          <w:i/>
          <w:sz w:val="24"/>
        </w:rPr>
        <w:t>Раздел 9. Современные технологии.</w:t>
      </w:r>
    </w:p>
    <w:p w:rsidR="005079D6" w:rsidRDefault="00072A71">
      <w:pPr>
        <w:ind w:firstLine="567"/>
        <w:jc w:val="both"/>
        <w:rPr>
          <w:sz w:val="24"/>
        </w:rPr>
      </w:pPr>
      <w:r>
        <w:rPr>
          <w:sz w:val="24"/>
        </w:rPr>
        <w:t xml:space="preserve">Биотехнологии. Лазерные технологии. Космические технологии. Представления о нанотехнологиях. </w:t>
      </w:r>
    </w:p>
    <w:p w:rsidR="005079D6" w:rsidRDefault="00072A71">
      <w:pPr>
        <w:ind w:firstLine="567"/>
        <w:jc w:val="both"/>
        <w:rPr>
          <w:sz w:val="24"/>
        </w:rPr>
      </w:pPr>
      <w:r>
        <w:rPr>
          <w:sz w:val="24"/>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5079D6" w:rsidRDefault="00072A71">
      <w:pPr>
        <w:ind w:firstLine="567"/>
        <w:jc w:val="both"/>
        <w:rPr>
          <w:sz w:val="24"/>
        </w:rPr>
      </w:pPr>
      <w:r>
        <w:rPr>
          <w:sz w:val="24"/>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 ворные микробы и прививки. Биодатчики. Микробиологическая технология. </w:t>
      </w:r>
    </w:p>
    <w:p w:rsidR="005079D6" w:rsidRDefault="00072A71">
      <w:pPr>
        <w:ind w:firstLine="567"/>
        <w:jc w:val="both"/>
        <w:rPr>
          <w:sz w:val="24"/>
        </w:rPr>
      </w:pPr>
      <w:r>
        <w:rPr>
          <w:sz w:val="24"/>
        </w:rPr>
        <w:t xml:space="preserve">Сферы применения современных технологий. </w:t>
      </w:r>
    </w:p>
    <w:p w:rsidR="005079D6" w:rsidRDefault="00072A71">
      <w:pPr>
        <w:ind w:firstLine="567"/>
        <w:jc w:val="both"/>
        <w:rPr>
          <w:sz w:val="24"/>
        </w:rPr>
      </w:pPr>
      <w:r>
        <w:rPr>
          <w:b/>
          <w:i/>
          <w:sz w:val="24"/>
        </w:rPr>
        <w:t>Раздел 10. Основы информационно-когнитивных технологий.</w:t>
      </w:r>
      <w:r>
        <w:rPr>
          <w:sz w:val="24"/>
        </w:rPr>
        <w:t xml:space="preserve"> </w:t>
      </w:r>
    </w:p>
    <w:p w:rsidR="005079D6" w:rsidRDefault="00072A71">
      <w:pPr>
        <w:ind w:firstLine="567"/>
        <w:jc w:val="both"/>
        <w:rPr>
          <w:sz w:val="24"/>
        </w:rPr>
      </w:pPr>
      <w:r>
        <w:rPr>
          <w:sz w:val="24"/>
        </w:rPr>
        <w:t xml:space="preserve">Знание как фундаментальная производственная и экономическая категория. </w:t>
      </w:r>
    </w:p>
    <w:p w:rsidR="005079D6" w:rsidRDefault="00072A71">
      <w:pPr>
        <w:ind w:firstLine="567"/>
        <w:jc w:val="both"/>
        <w:rPr>
          <w:sz w:val="24"/>
        </w:rPr>
      </w:pPr>
      <w:r>
        <w:rPr>
          <w:sz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5079D6" w:rsidRDefault="00072A71">
      <w:pPr>
        <w:ind w:firstLine="567"/>
        <w:jc w:val="both"/>
        <w:rPr>
          <w:sz w:val="24"/>
        </w:rPr>
      </w:pPr>
      <w:r>
        <w:rPr>
          <w:sz w:val="24"/>
        </w:rPr>
        <w:t xml:space="preserve">Формализация и моделирование - основные инструменты познания окружающего мира. </w:t>
      </w:r>
    </w:p>
    <w:p w:rsidR="005079D6" w:rsidRDefault="00072A71">
      <w:pPr>
        <w:ind w:firstLine="567"/>
        <w:jc w:val="both"/>
        <w:rPr>
          <w:b/>
          <w:i/>
          <w:sz w:val="24"/>
        </w:rPr>
      </w:pPr>
      <w:r>
        <w:rPr>
          <w:b/>
          <w:i/>
          <w:sz w:val="24"/>
        </w:rPr>
        <w:t xml:space="preserve">Раздел 11. Элементы управления. </w:t>
      </w:r>
    </w:p>
    <w:p w:rsidR="005079D6" w:rsidRDefault="00072A71">
      <w:pPr>
        <w:ind w:firstLine="567"/>
        <w:jc w:val="both"/>
        <w:rPr>
          <w:sz w:val="24"/>
        </w:rPr>
      </w:pPr>
      <w:r>
        <w:rPr>
          <w:sz w:val="24"/>
        </w:rPr>
        <w:t xml:space="preserve">Общие принципы управления. Общая схема управления. Условия реализации общей схемы управления. Начала кибернетики. </w:t>
      </w:r>
    </w:p>
    <w:p w:rsidR="005079D6" w:rsidRDefault="00072A71">
      <w:pPr>
        <w:ind w:firstLine="567"/>
        <w:jc w:val="both"/>
        <w:rPr>
          <w:sz w:val="24"/>
        </w:rPr>
      </w:pPr>
      <w:r>
        <w:rPr>
          <w:sz w:val="24"/>
        </w:rPr>
        <w:t xml:space="preserve">Самоуправляемые системы. Устойчивость систем управления. Виды равновесия. Устойчивость технических систем. </w:t>
      </w:r>
    </w:p>
    <w:p w:rsidR="005079D6" w:rsidRDefault="00072A71">
      <w:pPr>
        <w:ind w:firstLine="567"/>
        <w:jc w:val="both"/>
        <w:rPr>
          <w:b/>
          <w:i/>
          <w:sz w:val="24"/>
        </w:rPr>
      </w:pPr>
      <w:r>
        <w:rPr>
          <w:b/>
          <w:i/>
          <w:sz w:val="24"/>
        </w:rPr>
        <w:t>Раздел 12. Мир профессий.</w:t>
      </w:r>
    </w:p>
    <w:p w:rsidR="005079D6" w:rsidRDefault="00072A71">
      <w:pPr>
        <w:ind w:firstLine="567"/>
        <w:jc w:val="both"/>
        <w:rPr>
          <w:sz w:val="24"/>
        </w:rPr>
      </w:pPr>
      <w:r>
        <w:rPr>
          <w:sz w:val="24"/>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5079D6" w:rsidRDefault="00072A71">
      <w:pPr>
        <w:ind w:firstLine="567"/>
        <w:jc w:val="both"/>
        <w:rPr>
          <w:sz w:val="24"/>
        </w:rPr>
      </w:pPr>
      <w:r>
        <w:rPr>
          <w:sz w:val="24"/>
        </w:rPr>
        <w:t>Профессии предметной области «Художественный образ».</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Модуль «Технология обработки материалов  и пищевых продуктов» </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5-6 КЛАССЫ</w:t>
      </w:r>
    </w:p>
    <w:p w:rsidR="005079D6" w:rsidRDefault="00072A71">
      <w:pPr>
        <w:ind w:firstLine="567"/>
        <w:jc w:val="both"/>
        <w:rPr>
          <w:b/>
          <w:i/>
          <w:sz w:val="24"/>
        </w:rPr>
      </w:pPr>
      <w:r>
        <w:rPr>
          <w:b/>
          <w:i/>
          <w:sz w:val="24"/>
        </w:rPr>
        <w:t xml:space="preserve">Раздел 1. Структура технологии: от материала к изделию. </w:t>
      </w:r>
    </w:p>
    <w:p w:rsidR="005079D6" w:rsidRDefault="00072A71">
      <w:pPr>
        <w:ind w:firstLine="567"/>
        <w:jc w:val="both"/>
        <w:rPr>
          <w:sz w:val="24"/>
        </w:rPr>
      </w:pPr>
      <w:r>
        <w:rPr>
          <w:sz w:val="24"/>
        </w:rPr>
        <w:t xml:space="preserve">Основные элементы структуры технологии: действия, операции, этапы. Технологическая карта. </w:t>
      </w:r>
    </w:p>
    <w:p w:rsidR="005079D6" w:rsidRDefault="00072A71">
      <w:pPr>
        <w:ind w:firstLine="567"/>
        <w:jc w:val="both"/>
        <w:rPr>
          <w:sz w:val="24"/>
        </w:rPr>
      </w:pPr>
      <w:r>
        <w:rPr>
          <w:sz w:val="24"/>
        </w:rPr>
        <w:t xml:space="preserve">Проектирование, моделирование, конструирование — основные составляющие технологии. Технологии и алгоритмы. </w:t>
      </w:r>
    </w:p>
    <w:p w:rsidR="005079D6" w:rsidRDefault="00072A71">
      <w:pPr>
        <w:ind w:firstLine="567"/>
        <w:jc w:val="both"/>
        <w:rPr>
          <w:b/>
          <w:i/>
          <w:sz w:val="24"/>
        </w:rPr>
      </w:pPr>
      <w:r>
        <w:rPr>
          <w:b/>
          <w:i/>
          <w:sz w:val="24"/>
        </w:rPr>
        <w:t>Раздел 2. Материалы и их свойства.</w:t>
      </w:r>
    </w:p>
    <w:p w:rsidR="005079D6" w:rsidRDefault="00072A71">
      <w:pPr>
        <w:ind w:firstLine="567"/>
        <w:jc w:val="both"/>
        <w:rPr>
          <w:sz w:val="24"/>
        </w:rPr>
      </w:pPr>
      <w:r>
        <w:rPr>
          <w:sz w:val="24"/>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5079D6" w:rsidRDefault="00072A71">
      <w:pPr>
        <w:ind w:firstLine="567"/>
        <w:jc w:val="both"/>
        <w:rPr>
          <w:sz w:val="24"/>
        </w:rPr>
      </w:pPr>
      <w:r>
        <w:rPr>
          <w:sz w:val="24"/>
        </w:rPr>
        <w:t xml:space="preserve">Бумага и её свойства. Различные изделия из бумаги. Потребность человека в бумаге. </w:t>
      </w:r>
    </w:p>
    <w:p w:rsidR="005079D6" w:rsidRDefault="00072A71">
      <w:pPr>
        <w:ind w:firstLine="567"/>
        <w:jc w:val="both"/>
        <w:rPr>
          <w:sz w:val="24"/>
        </w:rPr>
      </w:pPr>
      <w:r>
        <w:rPr>
          <w:sz w:val="24"/>
        </w:rPr>
        <w:t xml:space="preserve">Ткань и её свойства. Изделия из ткани. Виды тканей. </w:t>
      </w:r>
    </w:p>
    <w:p w:rsidR="005079D6" w:rsidRDefault="00072A71">
      <w:pPr>
        <w:ind w:firstLine="567"/>
        <w:jc w:val="both"/>
        <w:rPr>
          <w:sz w:val="24"/>
        </w:rPr>
      </w:pPr>
      <w:r>
        <w:rPr>
          <w:sz w:val="24"/>
        </w:rPr>
        <w:t>Древесина и её свойства. Древесные материалы и их применение. Изделия из древесины. Потребность человечества в древесине. Сохранение лесов.</w:t>
      </w:r>
    </w:p>
    <w:p w:rsidR="005079D6" w:rsidRDefault="00072A71">
      <w:pPr>
        <w:ind w:firstLine="567"/>
        <w:jc w:val="both"/>
        <w:rPr>
          <w:sz w:val="24"/>
        </w:rPr>
      </w:pPr>
      <w:r>
        <w:rPr>
          <w:sz w:val="24"/>
        </w:rPr>
        <w:t xml:space="preserve">Металлы и их свойства. Металлические части машин и механизмов. Тонколистовая сталь и проволока. </w:t>
      </w:r>
    </w:p>
    <w:p w:rsidR="005079D6" w:rsidRDefault="00072A71">
      <w:pPr>
        <w:ind w:firstLine="567"/>
        <w:jc w:val="both"/>
        <w:rPr>
          <w:sz w:val="24"/>
        </w:rPr>
      </w:pPr>
      <w:r>
        <w:rPr>
          <w:sz w:val="24"/>
        </w:rPr>
        <w:t>Пластические массы (пластмассы) и их свойства. Работа с пластмассами.</w:t>
      </w:r>
    </w:p>
    <w:p w:rsidR="005079D6" w:rsidRDefault="00072A71">
      <w:pPr>
        <w:ind w:firstLine="567"/>
        <w:jc w:val="both"/>
        <w:rPr>
          <w:sz w:val="24"/>
        </w:rPr>
      </w:pPr>
      <w:r>
        <w:rPr>
          <w:sz w:val="24"/>
        </w:rPr>
        <w:t xml:space="preserve">Наноструктуры и их использование в различных технологиях. Природные и синтетические </w:t>
      </w:r>
      <w:r>
        <w:rPr>
          <w:sz w:val="24"/>
        </w:rPr>
        <w:lastRenderedPageBreak/>
        <w:t xml:space="preserve">наноструктуры. </w:t>
      </w:r>
    </w:p>
    <w:p w:rsidR="005079D6" w:rsidRDefault="00072A71">
      <w:pPr>
        <w:ind w:firstLine="567"/>
        <w:jc w:val="both"/>
        <w:rPr>
          <w:sz w:val="24"/>
        </w:rPr>
      </w:pPr>
      <w:r>
        <w:rPr>
          <w:sz w:val="24"/>
        </w:rPr>
        <w:t>Композиты и нанокомпозиты, их применение. Умные материалы и их применение. Аллотропные соединения углерода.</w:t>
      </w:r>
    </w:p>
    <w:p w:rsidR="005079D6" w:rsidRDefault="00072A71">
      <w:pPr>
        <w:ind w:firstLine="567"/>
        <w:jc w:val="both"/>
        <w:rPr>
          <w:b/>
          <w:i/>
          <w:sz w:val="24"/>
        </w:rPr>
      </w:pPr>
      <w:r>
        <w:rPr>
          <w:b/>
          <w:i/>
          <w:sz w:val="24"/>
        </w:rPr>
        <w:t xml:space="preserve">Раздел 3. Основные ручные инструменты. </w:t>
      </w:r>
    </w:p>
    <w:p w:rsidR="005079D6" w:rsidRDefault="00072A71">
      <w:pPr>
        <w:ind w:firstLine="567"/>
        <w:jc w:val="both"/>
        <w:rPr>
          <w:sz w:val="24"/>
        </w:rPr>
      </w:pPr>
      <w:r>
        <w:rPr>
          <w:sz w:val="24"/>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5079D6" w:rsidRDefault="00072A71">
      <w:pPr>
        <w:ind w:firstLine="567"/>
        <w:jc w:val="both"/>
        <w:rPr>
          <w:sz w:val="24"/>
        </w:rPr>
      </w:pPr>
      <w:r>
        <w:rPr>
          <w:sz w:val="24"/>
        </w:rPr>
        <w:t xml:space="preserve">Компьютерные инструменты. </w:t>
      </w:r>
    </w:p>
    <w:p w:rsidR="005079D6" w:rsidRDefault="00072A71">
      <w:pPr>
        <w:ind w:firstLine="567"/>
        <w:jc w:val="both"/>
        <w:rPr>
          <w:b/>
          <w:i/>
          <w:sz w:val="24"/>
        </w:rPr>
      </w:pPr>
      <w:r>
        <w:rPr>
          <w:b/>
          <w:i/>
          <w:sz w:val="24"/>
        </w:rPr>
        <w:t>Раздел 4. Трудовые действия как основные слагаемые технологии.</w:t>
      </w:r>
    </w:p>
    <w:p w:rsidR="005079D6" w:rsidRDefault="00072A71">
      <w:pPr>
        <w:ind w:firstLine="567"/>
        <w:jc w:val="both"/>
        <w:rPr>
          <w:sz w:val="24"/>
        </w:rPr>
      </w:pPr>
      <w:r>
        <w:rPr>
          <w:sz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5079D6" w:rsidRDefault="00072A71">
      <w:pPr>
        <w:ind w:firstLine="567"/>
        <w:jc w:val="both"/>
        <w:rPr>
          <w:sz w:val="24"/>
        </w:rPr>
      </w:pPr>
      <w:r>
        <w:rPr>
          <w:sz w:val="24"/>
        </w:rPr>
        <w:t xml:space="preserve">Общность и различие действий с различными материалами и пищевыми продуктами. </w:t>
      </w:r>
    </w:p>
    <w:p w:rsidR="005079D6" w:rsidRDefault="00072A71">
      <w:pPr>
        <w:ind w:firstLine="567"/>
        <w:jc w:val="both"/>
        <w:rPr>
          <w:b/>
          <w:i/>
          <w:sz w:val="24"/>
        </w:rPr>
      </w:pPr>
      <w:r>
        <w:rPr>
          <w:b/>
          <w:i/>
          <w:sz w:val="24"/>
        </w:rPr>
        <w:t>Раздел 5. Технологии обработки конструкционных материалов.</w:t>
      </w:r>
    </w:p>
    <w:p w:rsidR="005079D6" w:rsidRDefault="00072A71">
      <w:pPr>
        <w:ind w:firstLine="567"/>
        <w:jc w:val="both"/>
        <w:rPr>
          <w:sz w:val="24"/>
        </w:rPr>
      </w:pPr>
      <w:r>
        <w:rPr>
          <w:sz w:val="24"/>
        </w:rPr>
        <w:t>Разметка заготовок из древесины, металла, пластмасс. Приёмы ручной правки заготовок из проволоки и тонколистового металла.</w:t>
      </w:r>
    </w:p>
    <w:p w:rsidR="005079D6" w:rsidRDefault="00072A71">
      <w:pPr>
        <w:ind w:firstLine="567"/>
        <w:jc w:val="both"/>
        <w:rPr>
          <w:sz w:val="24"/>
        </w:rPr>
      </w:pPr>
      <w:r>
        <w:rPr>
          <w:sz w:val="24"/>
        </w:rPr>
        <w:t xml:space="preserve">Резание заготовок. </w:t>
      </w:r>
    </w:p>
    <w:p w:rsidR="005079D6" w:rsidRDefault="00072A71">
      <w:pPr>
        <w:ind w:firstLine="567"/>
        <w:jc w:val="both"/>
        <w:rPr>
          <w:sz w:val="24"/>
        </w:rPr>
      </w:pPr>
      <w:r>
        <w:rPr>
          <w:sz w:val="24"/>
        </w:rPr>
        <w:t>Строгание заготовок из древесины.</w:t>
      </w:r>
    </w:p>
    <w:p w:rsidR="005079D6" w:rsidRDefault="00072A71">
      <w:pPr>
        <w:ind w:firstLine="567"/>
        <w:jc w:val="both"/>
        <w:rPr>
          <w:sz w:val="24"/>
        </w:rPr>
      </w:pPr>
      <w:r>
        <w:rPr>
          <w:sz w:val="24"/>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5079D6" w:rsidRDefault="00072A71">
      <w:pPr>
        <w:ind w:firstLine="567"/>
        <w:jc w:val="both"/>
        <w:rPr>
          <w:sz w:val="24"/>
        </w:rPr>
      </w:pPr>
      <w:r>
        <w:rPr>
          <w:sz w:val="24"/>
        </w:rPr>
        <w:t xml:space="preserve">Сборка изделий из тонколистового металла, проволоки, искусственных материалов. </w:t>
      </w:r>
    </w:p>
    <w:p w:rsidR="005079D6" w:rsidRDefault="00072A71">
      <w:pPr>
        <w:ind w:firstLine="567"/>
        <w:jc w:val="both"/>
        <w:rPr>
          <w:sz w:val="24"/>
        </w:rPr>
      </w:pPr>
      <w:r>
        <w:rPr>
          <w:sz w:val="24"/>
        </w:rPr>
        <w:t xml:space="preserve">Зачистка и отделка поверхностей деталей из конструкционных материалов. </w:t>
      </w:r>
    </w:p>
    <w:p w:rsidR="005079D6" w:rsidRDefault="00072A71">
      <w:pPr>
        <w:ind w:firstLine="567"/>
        <w:jc w:val="both"/>
        <w:rPr>
          <w:sz w:val="24"/>
        </w:rPr>
      </w:pPr>
      <w:r>
        <w:rPr>
          <w:sz w:val="24"/>
        </w:rPr>
        <w:t>Изготовление цилиндрических и конических деталей из древесины ручным инструментом.</w:t>
      </w:r>
    </w:p>
    <w:p w:rsidR="005079D6" w:rsidRDefault="00072A71">
      <w:pPr>
        <w:ind w:firstLine="567"/>
        <w:jc w:val="both"/>
        <w:rPr>
          <w:sz w:val="24"/>
        </w:rPr>
      </w:pPr>
      <w:r>
        <w:rPr>
          <w:sz w:val="24"/>
        </w:rPr>
        <w:t>Отделка изделий из конструкционных материалов. Правила безопасной работы.</w:t>
      </w:r>
    </w:p>
    <w:p w:rsidR="005079D6" w:rsidRDefault="00072A71">
      <w:pPr>
        <w:ind w:firstLine="567"/>
        <w:jc w:val="both"/>
        <w:rPr>
          <w:b/>
          <w:i/>
          <w:sz w:val="24"/>
        </w:rPr>
      </w:pPr>
      <w:r>
        <w:rPr>
          <w:b/>
          <w:i/>
          <w:sz w:val="24"/>
        </w:rPr>
        <w:t>Раздел 6. Технология обработки текстильных материалов.</w:t>
      </w:r>
    </w:p>
    <w:p w:rsidR="005079D6" w:rsidRDefault="00072A71">
      <w:pPr>
        <w:ind w:firstLine="567"/>
        <w:jc w:val="both"/>
        <w:rPr>
          <w:sz w:val="24"/>
        </w:rPr>
      </w:pPr>
      <w:r>
        <w:rPr>
          <w:sz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5079D6" w:rsidRDefault="00072A71">
      <w:pPr>
        <w:ind w:firstLine="567"/>
        <w:jc w:val="both"/>
        <w:rPr>
          <w:sz w:val="24"/>
        </w:rPr>
      </w:pPr>
      <w:r>
        <w:rPr>
          <w:sz w:val="24"/>
        </w:rPr>
        <w:t xml:space="preserve">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 </w:t>
      </w:r>
    </w:p>
    <w:p w:rsidR="005079D6" w:rsidRDefault="00072A71">
      <w:pPr>
        <w:ind w:firstLine="567"/>
        <w:jc w:val="both"/>
        <w:rPr>
          <w:sz w:val="24"/>
        </w:rPr>
      </w:pPr>
      <w:r>
        <w:rPr>
          <w:sz w:val="24"/>
        </w:rPr>
        <w:t>Основы технологии изготовления изделий из текстильных материалов.</w:t>
      </w:r>
    </w:p>
    <w:p w:rsidR="005079D6" w:rsidRDefault="00072A71">
      <w:pPr>
        <w:ind w:firstLine="567"/>
        <w:jc w:val="both"/>
        <w:rPr>
          <w:sz w:val="24"/>
        </w:rPr>
      </w:pPr>
      <w:r>
        <w:rPr>
          <w:sz w:val="24"/>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rsidR="005079D6" w:rsidRDefault="00072A71">
      <w:pPr>
        <w:ind w:firstLine="567"/>
        <w:jc w:val="both"/>
        <w:rPr>
          <w:sz w:val="24"/>
        </w:rPr>
      </w:pPr>
      <w:r>
        <w:rPr>
          <w:sz w:val="24"/>
        </w:rPr>
        <w:t xml:space="preserve">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 </w:t>
      </w:r>
    </w:p>
    <w:p w:rsidR="005079D6" w:rsidRDefault="00072A71">
      <w:pPr>
        <w:ind w:firstLine="567"/>
        <w:jc w:val="both"/>
        <w:rPr>
          <w:sz w:val="24"/>
        </w:rPr>
      </w:pPr>
      <w:r>
        <w:rPr>
          <w:sz w:val="24"/>
        </w:rPr>
        <w:t>Понятие о декоративно-прикладном творчестве. Технологии художественной обработки текстильных материалов: лоскутное шитьё, вышивка</w:t>
      </w:r>
    </w:p>
    <w:p w:rsidR="005079D6" w:rsidRDefault="00072A71">
      <w:pPr>
        <w:ind w:firstLine="567"/>
        <w:jc w:val="both"/>
        <w:rPr>
          <w:b/>
          <w:i/>
          <w:sz w:val="24"/>
        </w:rPr>
      </w:pPr>
      <w:r>
        <w:rPr>
          <w:b/>
          <w:i/>
          <w:sz w:val="24"/>
        </w:rPr>
        <w:t>Раздел 7. Технологии обработки пищевых продуктов.</w:t>
      </w:r>
    </w:p>
    <w:p w:rsidR="005079D6" w:rsidRDefault="00072A71">
      <w:pPr>
        <w:ind w:firstLine="567"/>
        <w:jc w:val="both"/>
        <w:rPr>
          <w:sz w:val="24"/>
        </w:rPr>
      </w:pPr>
      <w:r>
        <w:rPr>
          <w:sz w:val="24"/>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w:t>
      </w:r>
    </w:p>
    <w:p w:rsidR="005079D6" w:rsidRDefault="00072A71">
      <w:pPr>
        <w:ind w:firstLine="567"/>
        <w:jc w:val="both"/>
        <w:rPr>
          <w:sz w:val="24"/>
        </w:rPr>
      </w:pPr>
      <w:r>
        <w:rPr>
          <w:sz w:val="24"/>
        </w:rPr>
        <w:t xml:space="preserve">Сервировка стола. Правила этикета за столом. Условия хране ния продуктов питания. Утилизация бытовых и пищевых отходов. Профессии, связанные с производством и обработкой пищевых продуктов. </w:t>
      </w:r>
    </w:p>
    <w:p w:rsidR="005079D6" w:rsidRDefault="00072A71">
      <w:pPr>
        <w:ind w:firstLine="567"/>
        <w:jc w:val="both"/>
        <w:rPr>
          <w:sz w:val="24"/>
        </w:rPr>
      </w:pPr>
      <w:r>
        <w:rPr>
          <w:sz w:val="24"/>
        </w:rPr>
        <w:t>Приготовление пищи в походных условиях. Утилизация бытовых и пищевых отходов в походных условиях.</w:t>
      </w:r>
    </w:p>
    <w:p w:rsidR="005079D6" w:rsidRDefault="00072A71">
      <w:pPr>
        <w:ind w:firstLine="567"/>
        <w:jc w:val="both"/>
        <w:rPr>
          <w:sz w:val="24"/>
        </w:rPr>
      </w:pPr>
      <w:r>
        <w:rPr>
          <w:sz w:val="24"/>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5079D6" w:rsidRDefault="005079D6">
      <w:pPr>
        <w:ind w:firstLine="567"/>
        <w:jc w:val="both"/>
        <w:rPr>
          <w:sz w:val="24"/>
        </w:rPr>
      </w:pPr>
    </w:p>
    <w:p w:rsidR="005079D6" w:rsidRDefault="00072A71">
      <w:pPr>
        <w:ind w:firstLine="567"/>
        <w:jc w:val="both"/>
        <w:rPr>
          <w:b/>
          <w:sz w:val="24"/>
        </w:rPr>
      </w:pPr>
      <w:r>
        <w:rPr>
          <w:b/>
          <w:sz w:val="24"/>
        </w:rPr>
        <w:t>7-9 КЛАССЫ</w:t>
      </w:r>
    </w:p>
    <w:p w:rsidR="005079D6" w:rsidRDefault="00072A71">
      <w:pPr>
        <w:ind w:firstLine="567"/>
        <w:jc w:val="both"/>
        <w:rPr>
          <w:b/>
          <w:i/>
          <w:sz w:val="24"/>
        </w:rPr>
      </w:pPr>
      <w:r>
        <w:rPr>
          <w:b/>
          <w:i/>
          <w:sz w:val="24"/>
        </w:rPr>
        <w:t xml:space="preserve">Раздел 8. Моделирование как основа познания и практической деятельности. </w:t>
      </w:r>
    </w:p>
    <w:p w:rsidR="005079D6" w:rsidRDefault="00072A71">
      <w:pPr>
        <w:ind w:firstLine="567"/>
        <w:jc w:val="both"/>
        <w:rPr>
          <w:sz w:val="24"/>
        </w:rPr>
      </w:pPr>
      <w:r>
        <w:rPr>
          <w:sz w:val="24"/>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5079D6" w:rsidRDefault="00072A71">
      <w:pPr>
        <w:ind w:firstLine="567"/>
        <w:jc w:val="both"/>
        <w:rPr>
          <w:sz w:val="24"/>
        </w:rPr>
      </w:pPr>
      <w:r>
        <w:rPr>
          <w:sz w:val="24"/>
        </w:rPr>
        <w:lastRenderedPageBreak/>
        <w:t xml:space="preserve">Модели человеческой деятельности. Алгоритмы и технологии как модели. </w:t>
      </w:r>
    </w:p>
    <w:p w:rsidR="005079D6" w:rsidRDefault="00072A71">
      <w:pPr>
        <w:ind w:firstLine="567"/>
        <w:jc w:val="both"/>
        <w:rPr>
          <w:b/>
          <w:i/>
          <w:sz w:val="24"/>
        </w:rPr>
      </w:pPr>
      <w:r>
        <w:rPr>
          <w:b/>
          <w:i/>
          <w:sz w:val="24"/>
        </w:rPr>
        <w:t xml:space="preserve">Раздел 9. Машины и их модели. </w:t>
      </w:r>
    </w:p>
    <w:p w:rsidR="005079D6" w:rsidRDefault="00072A71">
      <w:pPr>
        <w:ind w:firstLine="567"/>
        <w:jc w:val="both"/>
        <w:rPr>
          <w:sz w:val="24"/>
        </w:rPr>
      </w:pPr>
      <w:r>
        <w:rPr>
          <w:sz w:val="24"/>
        </w:rPr>
        <w:t xml:space="preserve">Как устроены машины. </w:t>
      </w:r>
    </w:p>
    <w:p w:rsidR="005079D6" w:rsidRDefault="00072A71">
      <w:pPr>
        <w:ind w:firstLine="567"/>
        <w:jc w:val="both"/>
        <w:rPr>
          <w:sz w:val="24"/>
        </w:rPr>
      </w:pPr>
      <w:r>
        <w:rPr>
          <w:sz w:val="24"/>
        </w:rPr>
        <w:t xml:space="preserve">Конструирование машин. Действия при сборке модели машины при помощи деталей конструктора. </w:t>
      </w:r>
    </w:p>
    <w:p w:rsidR="005079D6" w:rsidRDefault="00072A71">
      <w:pPr>
        <w:ind w:firstLine="567"/>
        <w:jc w:val="both"/>
        <w:rPr>
          <w:sz w:val="24"/>
        </w:rPr>
      </w:pPr>
      <w:r>
        <w:rPr>
          <w:sz w:val="24"/>
        </w:rPr>
        <w:t xml:space="preserve">Простейшие механизмы как базовые элементы многообразия механизмов. </w:t>
      </w:r>
    </w:p>
    <w:p w:rsidR="005079D6" w:rsidRDefault="00072A71">
      <w:pPr>
        <w:ind w:firstLine="567"/>
        <w:jc w:val="both"/>
        <w:rPr>
          <w:sz w:val="24"/>
        </w:rPr>
      </w:pPr>
      <w:r>
        <w:rPr>
          <w:sz w:val="24"/>
        </w:rPr>
        <w:t xml:space="preserve">Физические законы, реализованные в простейших механизмах. </w:t>
      </w:r>
    </w:p>
    <w:p w:rsidR="005079D6" w:rsidRDefault="00072A71">
      <w:pPr>
        <w:ind w:firstLine="567"/>
        <w:jc w:val="both"/>
        <w:rPr>
          <w:sz w:val="24"/>
        </w:rPr>
      </w:pPr>
      <w:r>
        <w:rPr>
          <w:sz w:val="24"/>
        </w:rPr>
        <w:t xml:space="preserve">Модели механизмов и эксперименты с этими механизмами. </w:t>
      </w:r>
    </w:p>
    <w:p w:rsidR="005079D6" w:rsidRDefault="00072A71">
      <w:pPr>
        <w:ind w:firstLine="567"/>
        <w:jc w:val="both"/>
        <w:rPr>
          <w:b/>
          <w:i/>
          <w:sz w:val="24"/>
        </w:rPr>
      </w:pPr>
      <w:r>
        <w:rPr>
          <w:b/>
          <w:i/>
          <w:sz w:val="24"/>
        </w:rPr>
        <w:t xml:space="preserve">Раздел 10. Традиционные производства и технологии. </w:t>
      </w:r>
    </w:p>
    <w:p w:rsidR="005079D6" w:rsidRDefault="00072A71">
      <w:pPr>
        <w:ind w:firstLine="567"/>
        <w:jc w:val="both"/>
        <w:rPr>
          <w:sz w:val="24"/>
        </w:rPr>
      </w:pPr>
      <w:r>
        <w:rPr>
          <w:sz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5079D6" w:rsidRDefault="00072A71">
      <w:pPr>
        <w:ind w:firstLine="567"/>
        <w:jc w:val="both"/>
        <w:rPr>
          <w:sz w:val="24"/>
        </w:rPr>
      </w:pPr>
      <w:r>
        <w:rPr>
          <w:sz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079D6" w:rsidRDefault="00072A71">
      <w:pPr>
        <w:ind w:firstLine="567"/>
        <w:jc w:val="both"/>
        <w:rPr>
          <w:sz w:val="24"/>
        </w:rPr>
      </w:pPr>
      <w:r>
        <w:rPr>
          <w:sz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5079D6" w:rsidRDefault="00072A71">
      <w:pPr>
        <w:ind w:firstLine="567"/>
        <w:jc w:val="both"/>
        <w:rPr>
          <w:sz w:val="24"/>
        </w:rPr>
      </w:pPr>
      <w:r>
        <w:rPr>
          <w:sz w:val="24"/>
        </w:rPr>
        <w:t xml:space="preserve">Профессии будущего в текстильной и швейной промышленности. 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5079D6" w:rsidRDefault="00072A71">
      <w:pPr>
        <w:ind w:firstLine="567"/>
        <w:jc w:val="both"/>
        <w:rPr>
          <w:sz w:val="24"/>
        </w:rPr>
      </w:pPr>
      <w:r>
        <w:rPr>
          <w:sz w:val="24"/>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5079D6" w:rsidRDefault="00072A71">
      <w:pPr>
        <w:ind w:firstLine="567"/>
        <w:jc w:val="both"/>
        <w:rPr>
          <w:b/>
          <w:i/>
          <w:sz w:val="24"/>
        </w:rPr>
      </w:pPr>
      <w:r>
        <w:rPr>
          <w:b/>
          <w:i/>
          <w:sz w:val="24"/>
        </w:rPr>
        <w:t xml:space="preserve">Раздел 11. Технологии в когнитивной сфере. </w:t>
      </w:r>
    </w:p>
    <w:p w:rsidR="005079D6" w:rsidRDefault="00072A71">
      <w:pPr>
        <w:ind w:firstLine="567"/>
        <w:jc w:val="both"/>
        <w:rPr>
          <w:sz w:val="24"/>
        </w:rPr>
      </w:pPr>
      <w:r>
        <w:rPr>
          <w:sz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5079D6" w:rsidRDefault="00072A71">
      <w:pPr>
        <w:ind w:firstLine="567"/>
        <w:jc w:val="both"/>
        <w:rPr>
          <w:sz w:val="24"/>
        </w:rPr>
      </w:pPr>
      <w:r>
        <w:rPr>
          <w:sz w:val="24"/>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5079D6" w:rsidRDefault="00072A71">
      <w:pPr>
        <w:ind w:firstLine="567"/>
        <w:jc w:val="both"/>
        <w:rPr>
          <w:sz w:val="24"/>
        </w:rPr>
      </w:pPr>
      <w:r>
        <w:rPr>
          <w:sz w:val="24"/>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 пьютерные инструменты визуализации. </w:t>
      </w:r>
    </w:p>
    <w:p w:rsidR="005079D6" w:rsidRDefault="00072A71">
      <w:pPr>
        <w:ind w:firstLine="567"/>
        <w:jc w:val="both"/>
        <w:rPr>
          <w:b/>
          <w:i/>
          <w:sz w:val="24"/>
        </w:rPr>
      </w:pPr>
      <w:r>
        <w:rPr>
          <w:b/>
          <w:i/>
          <w:sz w:val="24"/>
        </w:rPr>
        <w:t xml:space="preserve">Раздел 12. Технологии и человек. </w:t>
      </w:r>
    </w:p>
    <w:p w:rsidR="005079D6" w:rsidRDefault="00072A71">
      <w:pPr>
        <w:ind w:firstLine="567"/>
        <w:jc w:val="both"/>
        <w:rPr>
          <w:sz w:val="24"/>
        </w:rPr>
      </w:pPr>
      <w:r>
        <w:rPr>
          <w:sz w:val="24"/>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5079D6" w:rsidRDefault="005079D6">
      <w:pPr>
        <w:ind w:firstLine="567"/>
        <w:jc w:val="both"/>
        <w:rPr>
          <w:sz w:val="24"/>
        </w:rPr>
      </w:pPr>
    </w:p>
    <w:p w:rsidR="005079D6" w:rsidRDefault="00072A71">
      <w:pPr>
        <w:ind w:firstLine="567"/>
        <w:jc w:val="both"/>
        <w:rPr>
          <w:b/>
          <w:sz w:val="24"/>
        </w:rPr>
      </w:pPr>
      <w:r>
        <w:rPr>
          <w:b/>
          <w:sz w:val="24"/>
        </w:rPr>
        <w:t>ВАРИАТИВНЫЕ МОДУЛИ</w:t>
      </w:r>
    </w:p>
    <w:p w:rsidR="005079D6" w:rsidRDefault="005079D6">
      <w:pPr>
        <w:ind w:firstLine="567"/>
        <w:jc w:val="both"/>
        <w:rPr>
          <w:b/>
          <w:sz w:val="24"/>
        </w:rPr>
      </w:pPr>
    </w:p>
    <w:p w:rsidR="005079D6" w:rsidRDefault="00072A71">
      <w:pPr>
        <w:ind w:firstLine="567"/>
        <w:jc w:val="both"/>
        <w:rPr>
          <w:b/>
          <w:sz w:val="24"/>
        </w:rPr>
      </w:pPr>
      <w:r>
        <w:rPr>
          <w:b/>
          <w:sz w:val="24"/>
        </w:rPr>
        <w:t>Модуль «Робототехника»</w:t>
      </w:r>
    </w:p>
    <w:p w:rsidR="005079D6" w:rsidRDefault="005079D6">
      <w:pPr>
        <w:ind w:firstLine="567"/>
        <w:jc w:val="both"/>
        <w:rPr>
          <w:b/>
          <w:sz w:val="24"/>
        </w:rPr>
      </w:pPr>
    </w:p>
    <w:p w:rsidR="005079D6" w:rsidRDefault="00072A71">
      <w:pPr>
        <w:ind w:firstLine="567"/>
        <w:jc w:val="both"/>
        <w:rPr>
          <w:b/>
          <w:sz w:val="24"/>
        </w:rPr>
      </w:pPr>
      <w:r>
        <w:rPr>
          <w:b/>
          <w:sz w:val="24"/>
        </w:rPr>
        <w:t>5-9 КЛАССЫ</w:t>
      </w:r>
    </w:p>
    <w:p w:rsidR="005079D6" w:rsidRDefault="00072A71">
      <w:pPr>
        <w:ind w:firstLine="567"/>
        <w:jc w:val="both"/>
        <w:rPr>
          <w:b/>
          <w:i/>
          <w:sz w:val="24"/>
        </w:rPr>
      </w:pPr>
      <w:r>
        <w:rPr>
          <w:b/>
          <w:i/>
          <w:sz w:val="24"/>
        </w:rPr>
        <w:t>Раздел 1. Алгоритмы и исполнители. Роботы как исполнители.</w:t>
      </w:r>
    </w:p>
    <w:p w:rsidR="005079D6" w:rsidRDefault="00072A71">
      <w:pPr>
        <w:ind w:firstLine="567"/>
        <w:jc w:val="both"/>
        <w:rPr>
          <w:sz w:val="24"/>
        </w:rPr>
      </w:pPr>
      <w:r>
        <w:rPr>
          <w:sz w:val="24"/>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5079D6" w:rsidRDefault="00072A71">
      <w:pPr>
        <w:ind w:firstLine="567"/>
        <w:jc w:val="both"/>
        <w:rPr>
          <w:sz w:val="24"/>
        </w:rPr>
      </w:pPr>
      <w:r>
        <w:rPr>
          <w:sz w:val="24"/>
        </w:rPr>
        <w:t>Компьютерный исполнитель. Робот. Система команд исполнителя.</w:t>
      </w:r>
    </w:p>
    <w:p w:rsidR="005079D6" w:rsidRDefault="00072A71">
      <w:pPr>
        <w:ind w:firstLine="567"/>
        <w:jc w:val="both"/>
        <w:rPr>
          <w:sz w:val="24"/>
        </w:rPr>
      </w:pPr>
      <w:r>
        <w:rPr>
          <w:sz w:val="24"/>
        </w:rPr>
        <w:t xml:space="preserve">От роботов на экране компьютера к роботам-механизмам. </w:t>
      </w:r>
    </w:p>
    <w:p w:rsidR="005079D6" w:rsidRDefault="00072A71">
      <w:pPr>
        <w:ind w:firstLine="567"/>
        <w:jc w:val="both"/>
        <w:rPr>
          <w:sz w:val="24"/>
        </w:rPr>
      </w:pPr>
      <w:r>
        <w:rPr>
          <w:sz w:val="24"/>
        </w:rPr>
        <w:t>Система команд механического робота. Управление механическим роботом.</w:t>
      </w:r>
    </w:p>
    <w:p w:rsidR="005079D6" w:rsidRDefault="00072A71">
      <w:pPr>
        <w:ind w:firstLine="567"/>
        <w:jc w:val="both"/>
        <w:rPr>
          <w:sz w:val="24"/>
        </w:rPr>
      </w:pPr>
      <w:r>
        <w:rPr>
          <w:sz w:val="24"/>
        </w:rPr>
        <w:t xml:space="preserve">Робототехнические комплексы и их возможности. Знакомство с составом робототехнического конструктора. </w:t>
      </w:r>
    </w:p>
    <w:p w:rsidR="005079D6" w:rsidRDefault="00072A71">
      <w:pPr>
        <w:ind w:firstLine="567"/>
        <w:jc w:val="both"/>
        <w:rPr>
          <w:b/>
          <w:i/>
          <w:sz w:val="24"/>
        </w:rPr>
      </w:pPr>
      <w:r>
        <w:rPr>
          <w:b/>
          <w:i/>
          <w:sz w:val="24"/>
        </w:rPr>
        <w:t xml:space="preserve">Раздел 2. Роботы: конструирование и управление. </w:t>
      </w:r>
    </w:p>
    <w:p w:rsidR="005079D6" w:rsidRDefault="00072A71">
      <w:pPr>
        <w:ind w:firstLine="567"/>
        <w:jc w:val="both"/>
        <w:rPr>
          <w:sz w:val="24"/>
        </w:rPr>
      </w:pPr>
      <w:r>
        <w:rPr>
          <w:sz w:val="24"/>
        </w:rPr>
        <w:t xml:space="preserve">Общее устройство робота. Механическая часть. Принцип программного управления. </w:t>
      </w:r>
    </w:p>
    <w:p w:rsidR="005079D6" w:rsidRDefault="00072A71">
      <w:pPr>
        <w:ind w:firstLine="567"/>
        <w:jc w:val="both"/>
        <w:rPr>
          <w:sz w:val="24"/>
        </w:rPr>
      </w:pPr>
      <w:r>
        <w:rPr>
          <w:sz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5079D6" w:rsidRDefault="00072A71">
      <w:pPr>
        <w:ind w:firstLine="567"/>
        <w:jc w:val="both"/>
        <w:rPr>
          <w:b/>
          <w:i/>
          <w:sz w:val="24"/>
        </w:rPr>
      </w:pPr>
      <w:r>
        <w:rPr>
          <w:b/>
          <w:i/>
          <w:sz w:val="24"/>
        </w:rPr>
        <w:t>Раздел 3. Роботы на производстве.</w:t>
      </w:r>
    </w:p>
    <w:p w:rsidR="005079D6" w:rsidRDefault="00072A71">
      <w:pPr>
        <w:ind w:firstLine="567"/>
        <w:jc w:val="both"/>
        <w:rPr>
          <w:sz w:val="24"/>
        </w:rPr>
      </w:pPr>
      <w:r>
        <w:rPr>
          <w:sz w:val="24"/>
        </w:rPr>
        <w:t xml:space="preserve">Роботы-манипуляторы. Перемещение предмета. Лазерный гравёр. 3D-принтер. </w:t>
      </w:r>
    </w:p>
    <w:p w:rsidR="005079D6" w:rsidRDefault="00072A71">
      <w:pPr>
        <w:ind w:firstLine="567"/>
        <w:jc w:val="both"/>
        <w:rPr>
          <w:sz w:val="24"/>
        </w:rPr>
      </w:pPr>
      <w:r>
        <w:rPr>
          <w:sz w:val="24"/>
        </w:rPr>
        <w:t xml:space="preserve">Производственные линии. Взаимодействие роботов. Понятие о производстве 4.0. Модели производственных линий. </w:t>
      </w:r>
    </w:p>
    <w:p w:rsidR="005079D6" w:rsidRDefault="00072A71">
      <w:pPr>
        <w:ind w:firstLine="567"/>
        <w:jc w:val="both"/>
        <w:rPr>
          <w:b/>
          <w:i/>
          <w:sz w:val="24"/>
        </w:rPr>
      </w:pPr>
      <w:r>
        <w:rPr>
          <w:b/>
          <w:i/>
          <w:sz w:val="24"/>
        </w:rPr>
        <w:t>Раздел 4. Робототехнические проекты.</w:t>
      </w:r>
    </w:p>
    <w:p w:rsidR="005079D6" w:rsidRDefault="00072A71">
      <w:pPr>
        <w:ind w:firstLine="567"/>
        <w:jc w:val="both"/>
        <w:rPr>
          <w:sz w:val="24"/>
        </w:rPr>
      </w:pPr>
      <w:r>
        <w:rPr>
          <w:sz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5079D6" w:rsidRDefault="00072A71">
      <w:pPr>
        <w:ind w:firstLine="567"/>
        <w:jc w:val="both"/>
        <w:rPr>
          <w:sz w:val="24"/>
        </w:rPr>
      </w:pPr>
      <w:r>
        <w:rPr>
          <w:sz w:val="24"/>
        </w:rPr>
        <w:t xml:space="preserve">Примеры роботов из различных областей. Их возможности и ограничения. </w:t>
      </w:r>
    </w:p>
    <w:p w:rsidR="005079D6" w:rsidRDefault="00072A71">
      <w:pPr>
        <w:ind w:firstLine="567"/>
        <w:jc w:val="both"/>
        <w:rPr>
          <w:b/>
          <w:i/>
          <w:sz w:val="24"/>
        </w:rPr>
      </w:pPr>
      <w:r>
        <w:rPr>
          <w:b/>
          <w:i/>
          <w:sz w:val="24"/>
        </w:rPr>
        <w:t xml:space="preserve">Раздел 5. От робототехники к искусственному интеллекту. </w:t>
      </w:r>
    </w:p>
    <w:p w:rsidR="005079D6" w:rsidRDefault="00072A71">
      <w:pPr>
        <w:ind w:firstLine="567"/>
        <w:jc w:val="both"/>
        <w:rPr>
          <w:sz w:val="24"/>
        </w:rPr>
      </w:pPr>
      <w:r>
        <w:rPr>
          <w:sz w:val="24"/>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Модуль «3D-моделирование, макетирование, прототипирование»</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7-9 КЛАССЫ</w:t>
      </w:r>
    </w:p>
    <w:p w:rsidR="005079D6" w:rsidRDefault="00072A71">
      <w:pPr>
        <w:ind w:firstLine="567"/>
        <w:jc w:val="both"/>
        <w:rPr>
          <w:b/>
          <w:i/>
          <w:sz w:val="24"/>
        </w:rPr>
      </w:pPr>
      <w:r>
        <w:rPr>
          <w:b/>
          <w:i/>
          <w:sz w:val="24"/>
        </w:rPr>
        <w:t xml:space="preserve">Раздел 1. Модели и технологии. </w:t>
      </w:r>
    </w:p>
    <w:p w:rsidR="005079D6" w:rsidRDefault="00072A71">
      <w:pPr>
        <w:ind w:firstLine="567"/>
        <w:jc w:val="both"/>
        <w:rPr>
          <w:sz w:val="24"/>
        </w:rPr>
      </w:pPr>
      <w:r>
        <w:rPr>
          <w:sz w:val="24"/>
        </w:rPr>
        <w:t xml:space="preserve">Виды и свойства, назначение моделей. Адекватность модели моделируемому объекту и целям моделирования. </w:t>
      </w:r>
    </w:p>
    <w:p w:rsidR="005079D6" w:rsidRDefault="00072A71">
      <w:pPr>
        <w:ind w:firstLine="567"/>
        <w:jc w:val="both"/>
        <w:rPr>
          <w:b/>
          <w:i/>
          <w:sz w:val="24"/>
        </w:rPr>
      </w:pPr>
      <w:r>
        <w:rPr>
          <w:b/>
          <w:i/>
          <w:sz w:val="24"/>
        </w:rPr>
        <w:t xml:space="preserve">Раздел 2. Визуальные модели. </w:t>
      </w:r>
    </w:p>
    <w:p w:rsidR="005079D6" w:rsidRDefault="00072A71">
      <w:pPr>
        <w:ind w:firstLine="567"/>
        <w:jc w:val="both"/>
        <w:rPr>
          <w:sz w:val="24"/>
        </w:rPr>
      </w:pPr>
      <w:r>
        <w:rPr>
          <w:sz w:val="24"/>
        </w:rPr>
        <w:t>3D-моделирование как технология создания визуальных моделей.</w:t>
      </w:r>
    </w:p>
    <w:p w:rsidR="005079D6" w:rsidRDefault="00072A71">
      <w:pPr>
        <w:ind w:firstLine="567"/>
        <w:jc w:val="both"/>
        <w:rPr>
          <w:sz w:val="24"/>
        </w:rPr>
      </w:pPr>
      <w:r>
        <w:rPr>
          <w:sz w:val="24"/>
        </w:rPr>
        <w:t>Графические примитивы в 3D-моделировании. Куб и кубоид. Шар и многогранник. Цилиндр, призма, пирамида.</w:t>
      </w:r>
    </w:p>
    <w:p w:rsidR="005079D6" w:rsidRDefault="00072A71">
      <w:pPr>
        <w:ind w:firstLine="567"/>
        <w:jc w:val="both"/>
        <w:rPr>
          <w:sz w:val="24"/>
        </w:rPr>
      </w:pPr>
      <w:r>
        <w:rPr>
          <w:sz w:val="24"/>
        </w:rPr>
        <w:t>Операции над примитивами. Поворот тел в пространстве. Масштабирование тел. Вычитание, пересечение и объединение геометрических тел.</w:t>
      </w:r>
    </w:p>
    <w:p w:rsidR="005079D6" w:rsidRDefault="00072A71">
      <w:pPr>
        <w:ind w:firstLine="567"/>
        <w:jc w:val="both"/>
        <w:rPr>
          <w:sz w:val="24"/>
        </w:rPr>
      </w:pPr>
      <w:r>
        <w:rPr>
          <w:sz w:val="24"/>
        </w:rPr>
        <w:t>Моделирование сложных объектов.</w:t>
      </w:r>
    </w:p>
    <w:p w:rsidR="005079D6" w:rsidRDefault="00072A71">
      <w:pPr>
        <w:ind w:firstLine="567"/>
        <w:jc w:val="both"/>
        <w:rPr>
          <w:sz w:val="24"/>
        </w:rPr>
      </w:pPr>
      <w:r>
        <w:rPr>
          <w:sz w:val="24"/>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5079D6" w:rsidRDefault="00072A71">
      <w:pPr>
        <w:ind w:firstLine="567"/>
        <w:jc w:val="both"/>
        <w:rPr>
          <w:sz w:val="24"/>
        </w:rPr>
      </w:pPr>
      <w:r>
        <w:rPr>
          <w:sz w:val="24"/>
        </w:rPr>
        <w:t xml:space="preserve">3D-печать. Техника безопасности в 3D-печати. Аддитивные технологии. Экструдер и его устройство. Кинематика 3D-принтера. </w:t>
      </w:r>
    </w:p>
    <w:p w:rsidR="005079D6" w:rsidRDefault="00072A71">
      <w:pPr>
        <w:ind w:firstLine="567"/>
        <w:jc w:val="both"/>
        <w:rPr>
          <w:sz w:val="24"/>
        </w:rPr>
      </w:pPr>
      <w:r>
        <w:rPr>
          <w:sz w:val="24"/>
        </w:rPr>
        <w:lastRenderedPageBreak/>
        <w:t>Характеристики материалов для 3D-принтера. Основные на стройки для выполнения печати на 3D-принтере. Подготовка к печати. Печать 3D-модели.</w:t>
      </w:r>
    </w:p>
    <w:p w:rsidR="005079D6" w:rsidRDefault="00072A71">
      <w:pPr>
        <w:ind w:firstLine="567"/>
        <w:jc w:val="both"/>
        <w:rPr>
          <w:sz w:val="24"/>
        </w:rPr>
      </w:pPr>
      <w:r>
        <w:rPr>
          <w:sz w:val="24"/>
        </w:rPr>
        <w:t>Профессии, связанные с 3D-печатью.</w:t>
      </w:r>
    </w:p>
    <w:p w:rsidR="005079D6" w:rsidRDefault="00072A71">
      <w:pPr>
        <w:ind w:firstLine="567"/>
        <w:jc w:val="both"/>
        <w:rPr>
          <w:sz w:val="24"/>
        </w:rPr>
      </w:pPr>
      <w:r>
        <w:rPr>
          <w:b/>
          <w:i/>
          <w:sz w:val="24"/>
        </w:rPr>
        <w:t>Раздел 3. Создание макетов с помощью программных средств.</w:t>
      </w:r>
      <w:r>
        <w:rPr>
          <w:i/>
          <w:sz w:val="24"/>
        </w:rPr>
        <w:t xml:space="preserve"> </w:t>
      </w:r>
    </w:p>
    <w:p w:rsidR="005079D6" w:rsidRDefault="00072A71">
      <w:pPr>
        <w:ind w:firstLine="567"/>
        <w:jc w:val="both"/>
        <w:rPr>
          <w:sz w:val="24"/>
        </w:rPr>
      </w:pPr>
      <w:r>
        <w:rPr>
          <w:sz w:val="24"/>
        </w:rPr>
        <w:t>Компоненты технологии макетирования: выполнение развёртки, сборка деталей макета. Разработка графической документации.</w:t>
      </w:r>
    </w:p>
    <w:p w:rsidR="005079D6" w:rsidRDefault="00072A71">
      <w:pPr>
        <w:ind w:firstLine="567"/>
        <w:jc w:val="both"/>
        <w:rPr>
          <w:i/>
          <w:sz w:val="24"/>
        </w:rPr>
      </w:pPr>
      <w:r>
        <w:rPr>
          <w:b/>
          <w:i/>
          <w:sz w:val="24"/>
        </w:rPr>
        <w:t>Раздел 4. Технология создания и исследования прототипов.</w:t>
      </w:r>
      <w:r>
        <w:rPr>
          <w:i/>
          <w:sz w:val="24"/>
        </w:rPr>
        <w:t xml:space="preserve"> </w:t>
      </w:r>
    </w:p>
    <w:p w:rsidR="005079D6" w:rsidRDefault="00072A71">
      <w:pPr>
        <w:ind w:firstLine="567"/>
        <w:jc w:val="both"/>
        <w:rPr>
          <w:sz w:val="24"/>
        </w:rPr>
      </w:pPr>
      <w:r>
        <w:rPr>
          <w:sz w:val="24"/>
        </w:rPr>
        <w:t xml:space="preserve">Создание прототипа. Исследование прототипа. Перенос выявленных свойств прототипа на реальные объекты. </w:t>
      </w:r>
    </w:p>
    <w:p w:rsidR="005079D6" w:rsidRDefault="005079D6">
      <w:pPr>
        <w:ind w:firstLine="567"/>
        <w:jc w:val="both"/>
        <w:rPr>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 xml:space="preserve">Модуль «Компьютерная графика. Черчение» </w:t>
      </w: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8-9 КЛАССЫ</w:t>
      </w:r>
    </w:p>
    <w:p w:rsidR="005079D6" w:rsidRDefault="00072A71">
      <w:pPr>
        <w:ind w:firstLine="567"/>
        <w:jc w:val="both"/>
        <w:rPr>
          <w:b/>
          <w:i/>
          <w:sz w:val="24"/>
        </w:rPr>
      </w:pPr>
      <w:r>
        <w:rPr>
          <w:b/>
          <w:i/>
          <w:sz w:val="24"/>
        </w:rPr>
        <w:t xml:space="preserve">Раздел 1. Модели и их свойства. </w:t>
      </w:r>
    </w:p>
    <w:p w:rsidR="005079D6" w:rsidRDefault="00072A71">
      <w:pPr>
        <w:ind w:firstLine="567"/>
        <w:jc w:val="both"/>
        <w:rPr>
          <w:sz w:val="24"/>
        </w:rPr>
      </w:pPr>
      <w:r>
        <w:rPr>
          <w:sz w:val="24"/>
        </w:rPr>
        <w:t>Понятие графической модели.</w:t>
      </w:r>
    </w:p>
    <w:p w:rsidR="005079D6" w:rsidRDefault="00072A71">
      <w:pPr>
        <w:ind w:firstLine="567"/>
        <w:jc w:val="both"/>
        <w:rPr>
          <w:sz w:val="24"/>
        </w:rPr>
      </w:pPr>
      <w:r>
        <w:rPr>
          <w:sz w:val="24"/>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5079D6" w:rsidRDefault="00072A71">
      <w:pPr>
        <w:ind w:firstLine="567"/>
        <w:jc w:val="both"/>
        <w:rPr>
          <w:b/>
          <w:i/>
          <w:sz w:val="24"/>
        </w:rPr>
      </w:pPr>
      <w:r>
        <w:rPr>
          <w:b/>
          <w:i/>
          <w:sz w:val="24"/>
        </w:rPr>
        <w:t xml:space="preserve">Раздел 2. Черчение как технология создания графической модели инженерного объекта. </w:t>
      </w:r>
    </w:p>
    <w:p w:rsidR="005079D6" w:rsidRDefault="00072A71">
      <w:pPr>
        <w:ind w:firstLine="567"/>
        <w:jc w:val="both"/>
        <w:rPr>
          <w:sz w:val="24"/>
        </w:rPr>
      </w:pPr>
      <w:r>
        <w:rPr>
          <w:sz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5079D6" w:rsidRDefault="00072A71">
      <w:pPr>
        <w:ind w:firstLine="567"/>
        <w:jc w:val="both"/>
        <w:rPr>
          <w:sz w:val="24"/>
        </w:rPr>
      </w:pPr>
      <w:r>
        <w:rPr>
          <w:sz w:val="24"/>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5079D6" w:rsidRDefault="00072A71">
      <w:pPr>
        <w:ind w:firstLine="567"/>
        <w:jc w:val="both"/>
        <w:rPr>
          <w:sz w:val="24"/>
        </w:rPr>
      </w:pPr>
      <w:r>
        <w:rPr>
          <w:sz w:val="24"/>
        </w:rPr>
        <w:t>Практическая деятельность по созданию чертежей.</w:t>
      </w:r>
    </w:p>
    <w:p w:rsidR="005079D6" w:rsidRDefault="00072A71">
      <w:pPr>
        <w:ind w:firstLine="567"/>
        <w:jc w:val="both"/>
        <w:rPr>
          <w:b/>
          <w:i/>
          <w:sz w:val="24"/>
        </w:rPr>
      </w:pPr>
      <w:r>
        <w:rPr>
          <w:b/>
          <w:i/>
          <w:sz w:val="24"/>
        </w:rPr>
        <w:t>Раздел 3. Технология создания чертежей в программных средах.</w:t>
      </w:r>
    </w:p>
    <w:p w:rsidR="005079D6" w:rsidRDefault="00072A71">
      <w:pPr>
        <w:ind w:firstLine="567"/>
        <w:jc w:val="both"/>
        <w:rPr>
          <w:sz w:val="24"/>
        </w:rPr>
      </w:pPr>
      <w:r>
        <w:rPr>
          <w:sz w:val="24"/>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5079D6" w:rsidRDefault="00072A71">
      <w:pPr>
        <w:ind w:firstLine="567"/>
        <w:jc w:val="both"/>
        <w:rPr>
          <w:sz w:val="24"/>
        </w:rPr>
      </w:pPr>
      <w:r>
        <w:rPr>
          <w:sz w:val="24"/>
        </w:rPr>
        <w:t xml:space="preserve">Изделия и их модели. Анализ формы объекта и синтез модели. План создания 3D-модели. </w:t>
      </w:r>
    </w:p>
    <w:p w:rsidR="005079D6" w:rsidRDefault="00072A71">
      <w:pPr>
        <w:ind w:firstLine="567"/>
        <w:jc w:val="both"/>
        <w:rPr>
          <w:sz w:val="24"/>
        </w:rPr>
      </w:pPr>
      <w:r>
        <w:rPr>
          <w:sz w:val="24"/>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5079D6" w:rsidRDefault="00072A71">
      <w:pPr>
        <w:ind w:firstLine="567"/>
        <w:jc w:val="both"/>
        <w:rPr>
          <w:sz w:val="24"/>
        </w:rPr>
      </w:pPr>
      <w:r>
        <w:rPr>
          <w:sz w:val="24"/>
        </w:rPr>
        <w:t>Создание моделей по различным заданиям: по чертежу; по описанию и размерам; по образцу, с натуры.</w:t>
      </w:r>
    </w:p>
    <w:p w:rsidR="005079D6" w:rsidRDefault="00072A71">
      <w:pPr>
        <w:ind w:firstLine="567"/>
        <w:jc w:val="both"/>
        <w:rPr>
          <w:b/>
          <w:i/>
          <w:sz w:val="24"/>
        </w:rPr>
      </w:pPr>
      <w:r>
        <w:rPr>
          <w:b/>
          <w:i/>
          <w:sz w:val="24"/>
        </w:rPr>
        <w:t xml:space="preserve">Раздел 4. Разработка проекта инженерного объекта. </w:t>
      </w:r>
    </w:p>
    <w:p w:rsidR="005079D6" w:rsidRDefault="00072A71">
      <w:pPr>
        <w:ind w:firstLine="567"/>
        <w:jc w:val="both"/>
        <w:rPr>
          <w:sz w:val="24"/>
        </w:rPr>
      </w:pPr>
      <w:r>
        <w:rPr>
          <w:sz w:val="24"/>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5079D6" w:rsidRDefault="005079D6">
      <w:pPr>
        <w:ind w:firstLine="567"/>
        <w:jc w:val="both"/>
        <w:rPr>
          <w:b/>
          <w:sz w:val="24"/>
        </w:rPr>
      </w:pPr>
    </w:p>
    <w:p w:rsidR="005079D6" w:rsidRDefault="00072A71">
      <w:pPr>
        <w:ind w:firstLine="567"/>
        <w:jc w:val="both"/>
        <w:rPr>
          <w:b/>
          <w:sz w:val="24"/>
        </w:rPr>
      </w:pPr>
      <w:r>
        <w:rPr>
          <w:b/>
          <w:sz w:val="24"/>
        </w:rPr>
        <w:t>Модуль «Автоматизированные системы»</w:t>
      </w:r>
    </w:p>
    <w:p w:rsidR="005079D6" w:rsidRDefault="005079D6">
      <w:pPr>
        <w:ind w:firstLine="567"/>
        <w:jc w:val="both"/>
        <w:rPr>
          <w:sz w:val="24"/>
        </w:rPr>
      </w:pPr>
    </w:p>
    <w:p w:rsidR="005079D6" w:rsidRDefault="00072A71">
      <w:pPr>
        <w:ind w:firstLine="567"/>
        <w:jc w:val="both"/>
        <w:rPr>
          <w:b/>
          <w:sz w:val="24"/>
        </w:rPr>
      </w:pPr>
      <w:r>
        <w:rPr>
          <w:b/>
          <w:sz w:val="24"/>
        </w:rPr>
        <w:t>8-9 КЛАССЫ</w:t>
      </w:r>
    </w:p>
    <w:p w:rsidR="005079D6" w:rsidRDefault="00072A71">
      <w:pPr>
        <w:ind w:firstLine="567"/>
        <w:jc w:val="both"/>
        <w:rPr>
          <w:b/>
          <w:i/>
          <w:sz w:val="24"/>
        </w:rPr>
      </w:pPr>
      <w:r>
        <w:rPr>
          <w:b/>
          <w:i/>
          <w:sz w:val="24"/>
        </w:rPr>
        <w:t xml:space="preserve">Раздел 1. Управление. Общие представления. </w:t>
      </w:r>
    </w:p>
    <w:p w:rsidR="005079D6" w:rsidRDefault="00072A71">
      <w:pPr>
        <w:ind w:firstLine="567"/>
        <w:jc w:val="both"/>
        <w:rPr>
          <w:sz w:val="24"/>
        </w:rPr>
      </w:pPr>
      <w:r>
        <w:rPr>
          <w:sz w:val="24"/>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w:t>
      </w:r>
      <w:r>
        <w:rPr>
          <w:sz w:val="24"/>
        </w:rPr>
        <w:lastRenderedPageBreak/>
        <w:t>Автоматизированные системы. Проблема устойчивости систем управления. Отклик системы на малые воздействия. Синергетические эффекты.</w:t>
      </w:r>
    </w:p>
    <w:p w:rsidR="005079D6" w:rsidRDefault="00072A71">
      <w:pPr>
        <w:ind w:firstLine="567"/>
        <w:jc w:val="both"/>
        <w:rPr>
          <w:b/>
          <w:i/>
          <w:sz w:val="24"/>
        </w:rPr>
      </w:pPr>
      <w:r>
        <w:rPr>
          <w:b/>
          <w:i/>
          <w:sz w:val="24"/>
        </w:rPr>
        <w:t xml:space="preserve">Раздел 2. Управление техническими системами. </w:t>
      </w:r>
    </w:p>
    <w:p w:rsidR="005079D6" w:rsidRDefault="00072A71">
      <w:pPr>
        <w:ind w:firstLine="567"/>
        <w:jc w:val="both"/>
        <w:rPr>
          <w:sz w:val="24"/>
        </w:rPr>
      </w:pPr>
      <w:r>
        <w:rPr>
          <w:sz w:val="24"/>
        </w:rPr>
        <w:t xml:space="preserve">Механические устройства обратной связи. Регулятор Уатта. </w:t>
      </w:r>
    </w:p>
    <w:p w:rsidR="005079D6" w:rsidRDefault="00072A71">
      <w:pPr>
        <w:ind w:firstLine="567"/>
        <w:jc w:val="both"/>
        <w:rPr>
          <w:sz w:val="24"/>
        </w:rPr>
      </w:pPr>
      <w:r>
        <w:rPr>
          <w:sz w:val="24"/>
        </w:rPr>
        <w:t xml:space="preserve">Понятие системы. Замкнутые и открытые системы. Системы с положительной и отрицательной обратной связью. Примеры. </w:t>
      </w:r>
    </w:p>
    <w:p w:rsidR="005079D6" w:rsidRDefault="00072A71">
      <w:pPr>
        <w:ind w:firstLine="567"/>
        <w:jc w:val="both"/>
        <w:rPr>
          <w:sz w:val="24"/>
        </w:rPr>
      </w:pPr>
      <w:r>
        <w:rPr>
          <w:sz w:val="24"/>
        </w:rPr>
        <w:t xml:space="preserve">Динамические эффекты открытых систем: точки бифуркации, аттракторы. </w:t>
      </w:r>
    </w:p>
    <w:p w:rsidR="005079D6" w:rsidRDefault="00072A71">
      <w:pPr>
        <w:ind w:firstLine="567"/>
        <w:jc w:val="both"/>
        <w:rPr>
          <w:sz w:val="24"/>
        </w:rPr>
      </w:pPr>
      <w:r>
        <w:rPr>
          <w:sz w:val="24"/>
        </w:rPr>
        <w:t xml:space="preserve">Реализация данных эффектов в технических системах. </w:t>
      </w:r>
    </w:p>
    <w:p w:rsidR="005079D6" w:rsidRDefault="00072A71">
      <w:pPr>
        <w:ind w:firstLine="567"/>
        <w:jc w:val="both"/>
        <w:rPr>
          <w:sz w:val="24"/>
        </w:rPr>
      </w:pPr>
      <w:r>
        <w:rPr>
          <w:sz w:val="24"/>
        </w:rPr>
        <w:t xml:space="preserve">Управление системами в условиях нестабильности. </w:t>
      </w:r>
    </w:p>
    <w:p w:rsidR="005079D6" w:rsidRDefault="00072A71">
      <w:pPr>
        <w:ind w:firstLine="567"/>
        <w:jc w:val="both"/>
        <w:rPr>
          <w:sz w:val="24"/>
        </w:rPr>
      </w:pPr>
      <w:r>
        <w:rPr>
          <w:sz w:val="24"/>
        </w:rPr>
        <w:t>Современное производство. Виды роботов. Робот — манипу 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5079D6" w:rsidRDefault="00072A71">
      <w:pPr>
        <w:ind w:firstLine="567"/>
        <w:jc w:val="both"/>
        <w:rPr>
          <w:b/>
          <w:i/>
          <w:sz w:val="24"/>
        </w:rPr>
      </w:pPr>
      <w:r>
        <w:rPr>
          <w:b/>
          <w:i/>
          <w:sz w:val="24"/>
        </w:rPr>
        <w:t>Раздел 3. Элементная база автоматизированных систем.</w:t>
      </w:r>
    </w:p>
    <w:p w:rsidR="005079D6" w:rsidRDefault="00072A71">
      <w:pPr>
        <w:ind w:firstLine="567"/>
        <w:jc w:val="both"/>
        <w:rPr>
          <w:sz w:val="24"/>
        </w:rPr>
      </w:pPr>
      <w:r>
        <w:rPr>
          <w:sz w:val="24"/>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5079D6" w:rsidRDefault="00072A71">
      <w:pPr>
        <w:ind w:firstLine="567"/>
        <w:jc w:val="both"/>
        <w:rPr>
          <w:sz w:val="24"/>
        </w:rPr>
      </w:pPr>
      <w:r>
        <w:rPr>
          <w:sz w:val="24"/>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5079D6" w:rsidRDefault="00072A71">
      <w:pPr>
        <w:ind w:firstLine="567"/>
        <w:jc w:val="both"/>
        <w:rPr>
          <w:sz w:val="24"/>
        </w:rPr>
      </w:pPr>
      <w:r>
        <w:rPr>
          <w:sz w:val="24"/>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5079D6" w:rsidRDefault="00072A71">
      <w:pPr>
        <w:ind w:firstLine="567"/>
        <w:jc w:val="both"/>
        <w:rPr>
          <w:b/>
          <w:i/>
          <w:sz w:val="24"/>
        </w:rPr>
      </w:pPr>
      <w:r>
        <w:rPr>
          <w:b/>
          <w:i/>
          <w:sz w:val="24"/>
        </w:rPr>
        <w:t xml:space="preserve">Раздел 4. Управление социально-экономическими системами. Предпринимательство. </w:t>
      </w:r>
    </w:p>
    <w:p w:rsidR="005079D6" w:rsidRDefault="00072A71">
      <w:pPr>
        <w:ind w:firstLine="567"/>
        <w:jc w:val="both"/>
        <w:rPr>
          <w:sz w:val="24"/>
        </w:rPr>
      </w:pPr>
      <w:r>
        <w:rPr>
          <w:sz w:val="24"/>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5079D6" w:rsidRDefault="00072A71">
      <w:pPr>
        <w:ind w:firstLine="567"/>
        <w:jc w:val="both"/>
        <w:rPr>
          <w:sz w:val="24"/>
        </w:rPr>
      </w:pPr>
      <w:r>
        <w:rPr>
          <w:sz w:val="24"/>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5079D6" w:rsidRDefault="00072A71">
      <w:pPr>
        <w:ind w:firstLine="567"/>
        <w:jc w:val="both"/>
        <w:rPr>
          <w:sz w:val="24"/>
        </w:rPr>
      </w:pPr>
      <w:r>
        <w:rPr>
          <w:sz w:val="24"/>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5079D6" w:rsidRDefault="00072A71">
      <w:pPr>
        <w:ind w:firstLine="567"/>
        <w:jc w:val="both"/>
        <w:rPr>
          <w:sz w:val="24"/>
        </w:rPr>
      </w:pPr>
      <w:r>
        <w:rPr>
          <w:sz w:val="24"/>
        </w:rPr>
        <w:t xml:space="preserve">Система показателей эффективности предпринимательской деятельности. Принципы и методы оценки эффективности. </w:t>
      </w:r>
    </w:p>
    <w:p w:rsidR="005079D6" w:rsidRDefault="00072A71">
      <w:pPr>
        <w:ind w:firstLine="567"/>
        <w:jc w:val="both"/>
        <w:rPr>
          <w:sz w:val="24"/>
        </w:rPr>
      </w:pPr>
      <w:r>
        <w:rPr>
          <w:sz w:val="24"/>
        </w:rPr>
        <w:t>Пути повышения и контроль эффективности предпринимательской деятельности.</w:t>
      </w:r>
    </w:p>
    <w:p w:rsidR="005079D6" w:rsidRDefault="00072A71">
      <w:pPr>
        <w:ind w:firstLine="567"/>
        <w:jc w:val="both"/>
        <w:rPr>
          <w:sz w:val="24"/>
        </w:rPr>
      </w:pPr>
      <w:r>
        <w:rPr>
          <w:sz w:val="24"/>
        </w:rPr>
        <w:t xml:space="preserve">Программная поддержка предпринимательской деятельности. Программы для управления проектами. </w:t>
      </w:r>
    </w:p>
    <w:p w:rsidR="005079D6" w:rsidRDefault="005079D6">
      <w:pPr>
        <w:ind w:firstLine="567"/>
        <w:jc w:val="both"/>
        <w:rPr>
          <w:sz w:val="24"/>
        </w:rPr>
      </w:pPr>
    </w:p>
    <w:p w:rsidR="005079D6" w:rsidRDefault="00072A71">
      <w:pPr>
        <w:ind w:firstLine="567"/>
        <w:jc w:val="both"/>
        <w:rPr>
          <w:b/>
          <w:sz w:val="24"/>
        </w:rPr>
      </w:pPr>
      <w:r>
        <w:rPr>
          <w:b/>
          <w:sz w:val="24"/>
        </w:rPr>
        <w:t>Модуль «Животноводство»</w:t>
      </w:r>
    </w:p>
    <w:p w:rsidR="005079D6" w:rsidRDefault="005079D6">
      <w:pPr>
        <w:ind w:firstLine="567"/>
        <w:jc w:val="both"/>
        <w:rPr>
          <w:b/>
          <w:sz w:val="24"/>
        </w:rPr>
      </w:pPr>
    </w:p>
    <w:p w:rsidR="005079D6" w:rsidRDefault="00072A71">
      <w:pPr>
        <w:ind w:firstLine="567"/>
        <w:jc w:val="both"/>
        <w:rPr>
          <w:b/>
          <w:sz w:val="24"/>
        </w:rPr>
      </w:pPr>
      <w:r>
        <w:rPr>
          <w:b/>
          <w:sz w:val="24"/>
        </w:rPr>
        <w:t>7-8 КЛАССЫ</w:t>
      </w:r>
    </w:p>
    <w:p w:rsidR="005079D6" w:rsidRDefault="00072A71">
      <w:pPr>
        <w:ind w:firstLine="567"/>
        <w:jc w:val="both"/>
        <w:rPr>
          <w:b/>
          <w:i/>
          <w:sz w:val="24"/>
        </w:rPr>
      </w:pPr>
      <w:r>
        <w:rPr>
          <w:b/>
          <w:i/>
          <w:sz w:val="24"/>
        </w:rPr>
        <w:t>Раздел 1. Элементы технологий выращивания сельскохозяйственных животных.</w:t>
      </w:r>
    </w:p>
    <w:p w:rsidR="005079D6" w:rsidRDefault="00072A71">
      <w:pPr>
        <w:ind w:firstLine="567"/>
        <w:jc w:val="both"/>
        <w:rPr>
          <w:sz w:val="24"/>
        </w:rPr>
      </w:pPr>
      <w:r>
        <w:rPr>
          <w:sz w:val="24"/>
        </w:rPr>
        <w:t xml:space="preserve">Домашние животные. Приручение животных как фактор развития человеческой цивилизации. Сельскохозяйственные животные. </w:t>
      </w:r>
    </w:p>
    <w:p w:rsidR="005079D6" w:rsidRDefault="00072A71">
      <w:pPr>
        <w:ind w:firstLine="567"/>
        <w:jc w:val="both"/>
        <w:rPr>
          <w:sz w:val="24"/>
        </w:rPr>
      </w:pPr>
      <w:r>
        <w:rPr>
          <w:sz w:val="24"/>
        </w:rPr>
        <w:t xml:space="preserve">Содержание сельскохозяйственных животных: помещение, оборудование, уход. </w:t>
      </w:r>
    </w:p>
    <w:p w:rsidR="005079D6" w:rsidRDefault="00072A71">
      <w:pPr>
        <w:ind w:firstLine="567"/>
        <w:jc w:val="both"/>
        <w:rPr>
          <w:sz w:val="24"/>
        </w:rPr>
      </w:pPr>
      <w:r>
        <w:rPr>
          <w:sz w:val="24"/>
        </w:rPr>
        <w:t>Разведение животных. Породы животных, их создание.</w:t>
      </w:r>
    </w:p>
    <w:p w:rsidR="005079D6" w:rsidRDefault="00072A71">
      <w:pPr>
        <w:ind w:firstLine="567"/>
        <w:jc w:val="both"/>
        <w:rPr>
          <w:sz w:val="24"/>
        </w:rPr>
      </w:pPr>
      <w:r>
        <w:rPr>
          <w:sz w:val="24"/>
        </w:rPr>
        <w:t xml:space="preserve">Лечение животных. Понятие о ветеринарии. </w:t>
      </w:r>
    </w:p>
    <w:p w:rsidR="005079D6" w:rsidRDefault="00072A71">
      <w:pPr>
        <w:ind w:firstLine="567"/>
        <w:jc w:val="both"/>
        <w:rPr>
          <w:sz w:val="24"/>
        </w:rPr>
      </w:pPr>
      <w:r>
        <w:rPr>
          <w:sz w:val="24"/>
        </w:rPr>
        <w:t xml:space="preserve">Заготовка кормов. Кормление животных. Питательность корма. Рацион. </w:t>
      </w:r>
    </w:p>
    <w:p w:rsidR="005079D6" w:rsidRDefault="00072A71">
      <w:pPr>
        <w:ind w:firstLine="567"/>
        <w:jc w:val="both"/>
        <w:rPr>
          <w:sz w:val="24"/>
        </w:rPr>
      </w:pPr>
      <w:r>
        <w:rPr>
          <w:sz w:val="24"/>
        </w:rPr>
        <w:t xml:space="preserve">Животные у нас дома. Забота о домашних и бездомных животных.  </w:t>
      </w:r>
    </w:p>
    <w:p w:rsidR="005079D6" w:rsidRDefault="00072A71">
      <w:pPr>
        <w:ind w:firstLine="567"/>
        <w:jc w:val="both"/>
        <w:rPr>
          <w:sz w:val="24"/>
        </w:rPr>
      </w:pPr>
      <w:r>
        <w:rPr>
          <w:sz w:val="24"/>
        </w:rPr>
        <w:t xml:space="preserve">Проблема клонирования живых организмов. Социальные и этические проблемы. </w:t>
      </w:r>
    </w:p>
    <w:p w:rsidR="005079D6" w:rsidRDefault="00072A71">
      <w:pPr>
        <w:ind w:firstLine="567"/>
        <w:jc w:val="both"/>
        <w:rPr>
          <w:b/>
          <w:i/>
          <w:sz w:val="24"/>
        </w:rPr>
      </w:pPr>
      <w:r>
        <w:rPr>
          <w:b/>
          <w:i/>
          <w:sz w:val="24"/>
        </w:rPr>
        <w:lastRenderedPageBreak/>
        <w:t xml:space="preserve">Раздел 2. Производство животноводческих продуктов. </w:t>
      </w:r>
    </w:p>
    <w:p w:rsidR="005079D6" w:rsidRDefault="00072A71">
      <w:pPr>
        <w:ind w:firstLine="567"/>
        <w:jc w:val="both"/>
        <w:rPr>
          <w:sz w:val="24"/>
        </w:rPr>
      </w:pPr>
      <w:r>
        <w:rPr>
          <w:sz w:val="24"/>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5079D6" w:rsidRDefault="00072A71">
      <w:pPr>
        <w:ind w:firstLine="567"/>
        <w:jc w:val="both"/>
        <w:rPr>
          <w:sz w:val="24"/>
        </w:rPr>
      </w:pPr>
      <w:r>
        <w:rPr>
          <w:sz w:val="24"/>
        </w:rPr>
        <w:t>Использование цифровых технологий в животноводстве. Цифровая ферма: автоматическое кормление животных; автоматическая дойка; уборка помещения и др.</w:t>
      </w:r>
    </w:p>
    <w:p w:rsidR="005079D6" w:rsidRDefault="00072A71">
      <w:pPr>
        <w:ind w:firstLine="567"/>
        <w:jc w:val="both"/>
        <w:rPr>
          <w:sz w:val="24"/>
        </w:rPr>
      </w:pPr>
      <w:r>
        <w:rPr>
          <w:sz w:val="24"/>
        </w:rPr>
        <w:t>Цифровая «умная» ферма - перспективное направление роботизации в животноводстве.</w:t>
      </w:r>
    </w:p>
    <w:p w:rsidR="005079D6" w:rsidRDefault="00072A71">
      <w:pPr>
        <w:ind w:firstLine="567"/>
        <w:jc w:val="both"/>
        <w:rPr>
          <w:b/>
          <w:i/>
          <w:sz w:val="24"/>
        </w:rPr>
      </w:pPr>
      <w:r>
        <w:rPr>
          <w:b/>
          <w:i/>
          <w:sz w:val="24"/>
        </w:rPr>
        <w:t>Раздел 3. Профессии, связанные с деятельностью животновода.</w:t>
      </w:r>
    </w:p>
    <w:p w:rsidR="005079D6" w:rsidRDefault="00072A71">
      <w:pPr>
        <w:ind w:firstLine="567"/>
        <w:jc w:val="both"/>
        <w:rPr>
          <w:sz w:val="24"/>
        </w:rPr>
      </w:pPr>
      <w:r>
        <w:rPr>
          <w:sz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5079D6" w:rsidRDefault="005079D6">
      <w:pPr>
        <w:ind w:firstLine="567"/>
        <w:jc w:val="both"/>
        <w:rPr>
          <w:sz w:val="24"/>
        </w:rPr>
      </w:pPr>
    </w:p>
    <w:p w:rsidR="005079D6" w:rsidRDefault="00072A71">
      <w:pPr>
        <w:ind w:firstLine="567"/>
        <w:jc w:val="both"/>
        <w:rPr>
          <w:sz w:val="24"/>
        </w:rPr>
      </w:pPr>
      <w:r>
        <w:rPr>
          <w:b/>
          <w:sz w:val="24"/>
        </w:rPr>
        <w:t>Модуль «Растениеводство</w:t>
      </w:r>
      <w:r>
        <w:rPr>
          <w:sz w:val="24"/>
        </w:rPr>
        <w:t>»</w:t>
      </w:r>
    </w:p>
    <w:p w:rsidR="005079D6" w:rsidRDefault="005079D6">
      <w:pPr>
        <w:ind w:firstLine="567"/>
        <w:jc w:val="both"/>
        <w:rPr>
          <w:sz w:val="24"/>
        </w:rPr>
      </w:pPr>
    </w:p>
    <w:p w:rsidR="005079D6" w:rsidRDefault="00072A71">
      <w:pPr>
        <w:ind w:firstLine="567"/>
        <w:jc w:val="both"/>
        <w:rPr>
          <w:b/>
          <w:sz w:val="24"/>
        </w:rPr>
      </w:pPr>
      <w:r>
        <w:rPr>
          <w:b/>
          <w:sz w:val="24"/>
        </w:rPr>
        <w:t>7-8 КЛАССЫ</w:t>
      </w:r>
    </w:p>
    <w:p w:rsidR="005079D6" w:rsidRDefault="00072A71">
      <w:pPr>
        <w:ind w:firstLine="567"/>
        <w:jc w:val="both"/>
        <w:rPr>
          <w:b/>
          <w:i/>
          <w:sz w:val="24"/>
        </w:rPr>
      </w:pPr>
      <w:r>
        <w:rPr>
          <w:b/>
          <w:i/>
          <w:sz w:val="24"/>
        </w:rPr>
        <w:t xml:space="preserve">Раздел 1. Элементы технологий выращивания сельскохозяйственных культур. </w:t>
      </w:r>
    </w:p>
    <w:p w:rsidR="005079D6" w:rsidRDefault="00072A71">
      <w:pPr>
        <w:ind w:firstLine="567"/>
        <w:jc w:val="both"/>
        <w:rPr>
          <w:sz w:val="24"/>
        </w:rPr>
      </w:pPr>
      <w:r>
        <w:rPr>
          <w:sz w:val="24"/>
        </w:rPr>
        <w:t xml:space="preserve">Земледелие как поворотный пункт развития человеческой цивилизации. Земля как величайшая ценность человечества. </w:t>
      </w:r>
    </w:p>
    <w:p w:rsidR="005079D6" w:rsidRDefault="00072A71">
      <w:pPr>
        <w:ind w:firstLine="567"/>
        <w:jc w:val="both"/>
        <w:rPr>
          <w:sz w:val="24"/>
        </w:rPr>
      </w:pPr>
      <w:r>
        <w:rPr>
          <w:sz w:val="24"/>
        </w:rPr>
        <w:t>История земледелия.</w:t>
      </w:r>
    </w:p>
    <w:p w:rsidR="005079D6" w:rsidRDefault="00072A71">
      <w:pPr>
        <w:ind w:firstLine="567"/>
        <w:jc w:val="both"/>
        <w:rPr>
          <w:sz w:val="24"/>
        </w:rPr>
      </w:pPr>
      <w:r>
        <w:rPr>
          <w:sz w:val="24"/>
        </w:rPr>
        <w:t xml:space="preserve">Почвы, виды почв. Плодородие почв.  </w:t>
      </w:r>
    </w:p>
    <w:p w:rsidR="005079D6" w:rsidRDefault="00072A71">
      <w:pPr>
        <w:ind w:firstLine="567"/>
        <w:jc w:val="both"/>
        <w:rPr>
          <w:sz w:val="24"/>
        </w:rPr>
      </w:pPr>
      <w:r>
        <w:rPr>
          <w:sz w:val="24"/>
        </w:rPr>
        <w:t xml:space="preserve">Инструменты обработки почвы: ручные и механизированные. Сельскохозяйственная техника. </w:t>
      </w:r>
    </w:p>
    <w:p w:rsidR="005079D6" w:rsidRDefault="00072A71">
      <w:pPr>
        <w:ind w:firstLine="567"/>
        <w:jc w:val="both"/>
        <w:rPr>
          <w:sz w:val="24"/>
        </w:rPr>
      </w:pPr>
      <w:r>
        <w:rPr>
          <w:sz w:val="24"/>
        </w:rPr>
        <w:t xml:space="preserve">Культурные растения и их классификация. </w:t>
      </w:r>
    </w:p>
    <w:p w:rsidR="005079D6" w:rsidRDefault="00072A71">
      <w:pPr>
        <w:ind w:firstLine="567"/>
        <w:jc w:val="both"/>
        <w:rPr>
          <w:sz w:val="24"/>
        </w:rPr>
      </w:pPr>
      <w:r>
        <w:rPr>
          <w:sz w:val="24"/>
        </w:rPr>
        <w:t xml:space="preserve">Выращивание растений на школьном/приусадебном участке. </w:t>
      </w:r>
    </w:p>
    <w:p w:rsidR="005079D6" w:rsidRDefault="00072A71">
      <w:pPr>
        <w:ind w:firstLine="567"/>
        <w:jc w:val="both"/>
        <w:rPr>
          <w:sz w:val="24"/>
        </w:rPr>
      </w:pPr>
      <w:r>
        <w:rPr>
          <w:sz w:val="24"/>
        </w:rPr>
        <w:t xml:space="preserve">Полезные для человека дикорастущие растения и их классификация.  </w:t>
      </w:r>
    </w:p>
    <w:p w:rsidR="005079D6" w:rsidRDefault="00072A71">
      <w:pPr>
        <w:ind w:firstLine="567"/>
        <w:jc w:val="both"/>
        <w:rPr>
          <w:sz w:val="24"/>
        </w:rPr>
      </w:pPr>
      <w:r>
        <w:rPr>
          <w:sz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079D6" w:rsidRDefault="00072A71">
      <w:pPr>
        <w:ind w:firstLine="567"/>
        <w:jc w:val="both"/>
        <w:rPr>
          <w:sz w:val="24"/>
        </w:rPr>
      </w:pPr>
      <w:r>
        <w:rPr>
          <w:sz w:val="24"/>
        </w:rPr>
        <w:t xml:space="preserve">Сохранение природной среды. </w:t>
      </w:r>
    </w:p>
    <w:p w:rsidR="005079D6" w:rsidRDefault="00072A71">
      <w:pPr>
        <w:ind w:firstLine="567"/>
        <w:jc w:val="both"/>
        <w:rPr>
          <w:b/>
          <w:i/>
          <w:sz w:val="24"/>
        </w:rPr>
      </w:pPr>
      <w:r>
        <w:rPr>
          <w:b/>
          <w:i/>
          <w:sz w:val="24"/>
        </w:rPr>
        <w:t>Раздел 2. Сельскохозяйственное производство.</w:t>
      </w:r>
    </w:p>
    <w:p w:rsidR="005079D6" w:rsidRDefault="00072A71">
      <w:pPr>
        <w:ind w:firstLine="567"/>
        <w:jc w:val="both"/>
        <w:rPr>
          <w:sz w:val="24"/>
        </w:rPr>
      </w:pPr>
      <w:r>
        <w:rPr>
          <w:sz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5079D6" w:rsidRDefault="00072A71">
      <w:pPr>
        <w:ind w:firstLine="567"/>
        <w:jc w:val="both"/>
        <w:rPr>
          <w:sz w:val="24"/>
        </w:rPr>
      </w:pPr>
      <w:r>
        <w:rPr>
          <w:sz w:val="24"/>
        </w:rPr>
        <w:t>Автоматизация и роботизация сельскохозяйственного производства:</w:t>
      </w:r>
    </w:p>
    <w:p w:rsidR="005079D6" w:rsidRDefault="00072A71">
      <w:pPr>
        <w:ind w:firstLine="567"/>
        <w:jc w:val="both"/>
        <w:rPr>
          <w:sz w:val="24"/>
        </w:rPr>
      </w:pPr>
      <w:r>
        <w:rPr>
          <w:sz w:val="24"/>
        </w:rPr>
        <w:t xml:space="preserve">- анализаторы почвы c использованием спутниковой системы навигации; </w:t>
      </w:r>
    </w:p>
    <w:p w:rsidR="005079D6" w:rsidRDefault="00072A71">
      <w:pPr>
        <w:ind w:firstLine="567"/>
        <w:jc w:val="both"/>
        <w:rPr>
          <w:sz w:val="24"/>
        </w:rPr>
      </w:pPr>
      <w:r>
        <w:rPr>
          <w:sz w:val="24"/>
        </w:rPr>
        <w:t>- автоматизация тепличного хозяйства;</w:t>
      </w:r>
    </w:p>
    <w:p w:rsidR="005079D6" w:rsidRDefault="00072A71">
      <w:pPr>
        <w:ind w:firstLine="567"/>
        <w:jc w:val="both"/>
        <w:rPr>
          <w:sz w:val="24"/>
        </w:rPr>
      </w:pPr>
      <w:r>
        <w:rPr>
          <w:sz w:val="24"/>
        </w:rPr>
        <w:t>- применение роботов манипуляторов для уборки урожая;</w:t>
      </w:r>
    </w:p>
    <w:p w:rsidR="005079D6" w:rsidRDefault="00072A71">
      <w:pPr>
        <w:ind w:firstLine="567"/>
        <w:jc w:val="both"/>
        <w:rPr>
          <w:sz w:val="24"/>
        </w:rPr>
      </w:pPr>
      <w:r>
        <w:rPr>
          <w:sz w:val="24"/>
        </w:rPr>
        <w:t xml:space="preserve">- внесение удобрение на основе данных от азотно-спектральных датчиков; </w:t>
      </w:r>
    </w:p>
    <w:p w:rsidR="005079D6" w:rsidRDefault="00072A71">
      <w:pPr>
        <w:ind w:firstLine="567"/>
        <w:jc w:val="both"/>
        <w:rPr>
          <w:sz w:val="24"/>
        </w:rPr>
      </w:pPr>
      <w:r>
        <w:rPr>
          <w:sz w:val="24"/>
        </w:rPr>
        <w:t>- определение критических точек полей с помощью спутниковых снимков;</w:t>
      </w:r>
    </w:p>
    <w:p w:rsidR="005079D6" w:rsidRDefault="00072A71">
      <w:pPr>
        <w:ind w:firstLine="567"/>
        <w:jc w:val="both"/>
        <w:rPr>
          <w:sz w:val="24"/>
        </w:rPr>
      </w:pPr>
      <w:r>
        <w:rPr>
          <w:sz w:val="24"/>
        </w:rPr>
        <w:t>- использование БПЛА и др.</w:t>
      </w:r>
    </w:p>
    <w:p w:rsidR="005079D6" w:rsidRDefault="00072A71">
      <w:pPr>
        <w:ind w:firstLine="567"/>
        <w:jc w:val="both"/>
        <w:rPr>
          <w:sz w:val="24"/>
        </w:rPr>
      </w:pPr>
      <w:r>
        <w:rPr>
          <w:sz w:val="24"/>
        </w:rPr>
        <w:t xml:space="preserve">Генно-модифицированные растения: положительные и отрицательные аспекты. </w:t>
      </w:r>
    </w:p>
    <w:p w:rsidR="005079D6" w:rsidRDefault="00072A71">
      <w:pPr>
        <w:ind w:firstLine="567"/>
        <w:jc w:val="both"/>
        <w:rPr>
          <w:b/>
          <w:i/>
          <w:sz w:val="24"/>
        </w:rPr>
      </w:pPr>
      <w:r>
        <w:rPr>
          <w:b/>
          <w:i/>
          <w:sz w:val="24"/>
        </w:rPr>
        <w:t xml:space="preserve">Раздел 3. Сельскохозяйственные профессии. </w:t>
      </w:r>
    </w:p>
    <w:p w:rsidR="005079D6" w:rsidRDefault="00072A71">
      <w:pPr>
        <w:ind w:firstLine="567"/>
        <w:jc w:val="both"/>
        <w:rPr>
          <w:sz w:val="24"/>
        </w:rPr>
      </w:pPr>
      <w:r>
        <w:rPr>
          <w:sz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5079D6" w:rsidRDefault="00072A71">
      <w:pPr>
        <w:ind w:firstLine="567"/>
        <w:jc w:val="both"/>
        <w:rPr>
          <w:b/>
          <w:sz w:val="24"/>
        </w:rPr>
      </w:pPr>
      <w:r>
        <w:rPr>
          <w:b/>
          <w:sz w:val="24"/>
        </w:rPr>
        <w:t>3) ПЛАНИРУЕМЫЕ РЕЗУЛЬТАТЫ ОСВОЕНИЯ УЧЕБНОГО ПРЕДМЕТА «ТЕХНОЛОГИЯ» НА УРОВНЕ ОСНОВНОГО ОБЩЕГО ОБРАЗОВАНИЯ</w:t>
      </w:r>
    </w:p>
    <w:p w:rsidR="005079D6" w:rsidRDefault="005079D6">
      <w:pPr>
        <w:ind w:firstLine="567"/>
        <w:jc w:val="both"/>
        <w:rPr>
          <w:b/>
          <w:sz w:val="24"/>
        </w:rPr>
      </w:pPr>
    </w:p>
    <w:p w:rsidR="005079D6" w:rsidRDefault="00072A71">
      <w:pPr>
        <w:ind w:firstLine="567"/>
        <w:jc w:val="both"/>
        <w:rPr>
          <w:sz w:val="24"/>
        </w:rPr>
      </w:pPr>
      <w:r>
        <w:rPr>
          <w:sz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5079D6" w:rsidRDefault="005079D6">
      <w:pPr>
        <w:ind w:firstLine="567"/>
        <w:jc w:val="both"/>
        <w:rPr>
          <w:sz w:val="24"/>
        </w:rPr>
      </w:pPr>
    </w:p>
    <w:p w:rsidR="005079D6" w:rsidRDefault="00072A71">
      <w:pPr>
        <w:ind w:firstLine="567"/>
        <w:jc w:val="both"/>
        <w:rPr>
          <w:b/>
          <w:sz w:val="24"/>
        </w:rPr>
      </w:pPr>
      <w:r>
        <w:rPr>
          <w:b/>
          <w:sz w:val="24"/>
        </w:rPr>
        <w:t>ЛИЧНОСТНЫЕ РЕЗУЛЬТАТЫ</w:t>
      </w:r>
    </w:p>
    <w:p w:rsidR="005079D6" w:rsidRDefault="00072A71">
      <w:pPr>
        <w:ind w:firstLine="567"/>
        <w:jc w:val="both"/>
        <w:rPr>
          <w:b/>
          <w:i/>
          <w:sz w:val="24"/>
        </w:rPr>
      </w:pPr>
      <w:r>
        <w:rPr>
          <w:b/>
          <w:i/>
          <w:sz w:val="24"/>
        </w:rPr>
        <w:t>Патриотическое воспитание:</w:t>
      </w:r>
    </w:p>
    <w:p w:rsidR="005079D6" w:rsidRDefault="00072A71">
      <w:pPr>
        <w:ind w:firstLine="567"/>
        <w:jc w:val="both"/>
        <w:rPr>
          <w:sz w:val="24"/>
        </w:rPr>
      </w:pPr>
      <w:r>
        <w:rPr>
          <w:sz w:val="24"/>
        </w:rPr>
        <w:t>- проявление интереса к истории и современному состоянию российской науки и технологии;</w:t>
      </w:r>
    </w:p>
    <w:p w:rsidR="005079D6" w:rsidRDefault="00072A71">
      <w:pPr>
        <w:ind w:firstLine="567"/>
        <w:jc w:val="both"/>
        <w:rPr>
          <w:sz w:val="24"/>
        </w:rPr>
      </w:pPr>
      <w:r>
        <w:rPr>
          <w:sz w:val="24"/>
        </w:rPr>
        <w:t>- ценностное отношение к достижениям российских инженеров и учёных.</w:t>
      </w:r>
    </w:p>
    <w:p w:rsidR="005079D6" w:rsidRDefault="00072A71">
      <w:pPr>
        <w:ind w:firstLine="567"/>
        <w:jc w:val="both"/>
        <w:rPr>
          <w:b/>
          <w:i/>
          <w:sz w:val="24"/>
        </w:rPr>
      </w:pPr>
      <w:r>
        <w:rPr>
          <w:b/>
          <w:i/>
          <w:sz w:val="24"/>
        </w:rPr>
        <w:lastRenderedPageBreak/>
        <w:t>Гражданское и духовно-нравственное воспитание:</w:t>
      </w:r>
    </w:p>
    <w:p w:rsidR="005079D6" w:rsidRDefault="00072A71">
      <w:pPr>
        <w:ind w:firstLine="567"/>
        <w:jc w:val="both"/>
        <w:rPr>
          <w:sz w:val="24"/>
        </w:rPr>
      </w:pPr>
      <w:r>
        <w:rPr>
          <w:sz w:val="24"/>
        </w:rPr>
        <w:t xml:space="preserve">-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rsidR="005079D6" w:rsidRDefault="00072A71">
      <w:pPr>
        <w:ind w:firstLine="567"/>
        <w:jc w:val="both"/>
        <w:rPr>
          <w:sz w:val="24"/>
        </w:rPr>
      </w:pPr>
      <w:r>
        <w:rPr>
          <w:sz w:val="24"/>
        </w:rPr>
        <w:t>- осознание важности морально-этических принципов в деятельности, связанной с реализацией технологий;</w:t>
      </w:r>
    </w:p>
    <w:p w:rsidR="005079D6" w:rsidRDefault="00072A71">
      <w:pPr>
        <w:ind w:firstLine="567"/>
        <w:jc w:val="both"/>
        <w:rPr>
          <w:sz w:val="24"/>
        </w:rPr>
      </w:pPr>
      <w:r>
        <w:rPr>
          <w:sz w:val="24"/>
        </w:rPr>
        <w:t>- освоение социальных норм и правил поведения, роли и формы социальной жизни в группах и сообществах, включая взрослые и социальные сообщества.</w:t>
      </w:r>
    </w:p>
    <w:p w:rsidR="005079D6" w:rsidRDefault="00072A71">
      <w:pPr>
        <w:ind w:firstLine="567"/>
        <w:jc w:val="both"/>
        <w:rPr>
          <w:b/>
          <w:i/>
          <w:sz w:val="24"/>
        </w:rPr>
      </w:pPr>
      <w:r>
        <w:rPr>
          <w:b/>
          <w:i/>
          <w:sz w:val="24"/>
        </w:rPr>
        <w:t>Эстетическое воспитание:</w:t>
      </w:r>
    </w:p>
    <w:p w:rsidR="005079D6" w:rsidRDefault="00072A71">
      <w:pPr>
        <w:ind w:firstLine="567"/>
        <w:jc w:val="both"/>
        <w:rPr>
          <w:sz w:val="24"/>
        </w:rPr>
      </w:pPr>
      <w:r>
        <w:rPr>
          <w:sz w:val="24"/>
        </w:rPr>
        <w:t>- восприятие эстетических качеств предметов труда;</w:t>
      </w:r>
    </w:p>
    <w:p w:rsidR="005079D6" w:rsidRDefault="00072A71">
      <w:pPr>
        <w:ind w:firstLine="567"/>
        <w:jc w:val="both"/>
        <w:rPr>
          <w:sz w:val="24"/>
        </w:rPr>
      </w:pPr>
      <w:r>
        <w:rPr>
          <w:sz w:val="24"/>
        </w:rPr>
        <w:t xml:space="preserve">- умение создавать эстетически значимые изделия из различных материалов. </w:t>
      </w:r>
    </w:p>
    <w:p w:rsidR="005079D6" w:rsidRDefault="00072A71">
      <w:pPr>
        <w:ind w:firstLine="567"/>
        <w:jc w:val="both"/>
        <w:rPr>
          <w:b/>
          <w:i/>
          <w:sz w:val="24"/>
        </w:rPr>
      </w:pPr>
      <w:r>
        <w:rPr>
          <w:b/>
          <w:i/>
          <w:sz w:val="24"/>
        </w:rPr>
        <w:t>Ценности научного познания и практической деятельности:</w:t>
      </w:r>
    </w:p>
    <w:p w:rsidR="005079D6" w:rsidRDefault="00072A71">
      <w:pPr>
        <w:ind w:firstLine="567"/>
        <w:jc w:val="both"/>
        <w:rPr>
          <w:sz w:val="24"/>
        </w:rPr>
      </w:pPr>
      <w:r>
        <w:rPr>
          <w:sz w:val="24"/>
        </w:rPr>
        <w:t>- осознание ценности науки как фундамента технологий;</w:t>
      </w:r>
    </w:p>
    <w:p w:rsidR="005079D6" w:rsidRDefault="00072A71">
      <w:pPr>
        <w:ind w:firstLine="567"/>
        <w:jc w:val="both"/>
        <w:rPr>
          <w:sz w:val="24"/>
        </w:rPr>
      </w:pPr>
      <w:r>
        <w:rPr>
          <w:sz w:val="24"/>
        </w:rPr>
        <w:t>- развитие интереса к исследовательской деятельности, реализации на практике достижений науки.</w:t>
      </w:r>
    </w:p>
    <w:p w:rsidR="005079D6" w:rsidRDefault="00072A71">
      <w:pPr>
        <w:ind w:firstLine="567"/>
        <w:jc w:val="both"/>
        <w:rPr>
          <w:b/>
          <w:i/>
          <w:sz w:val="24"/>
        </w:rPr>
      </w:pPr>
      <w:r>
        <w:rPr>
          <w:b/>
          <w:i/>
          <w:sz w:val="24"/>
        </w:rPr>
        <w:t>Формирование культуры здоровья и эмоционального благополучия:</w:t>
      </w:r>
    </w:p>
    <w:p w:rsidR="005079D6" w:rsidRDefault="00072A71">
      <w:pPr>
        <w:ind w:firstLine="567"/>
        <w:jc w:val="both"/>
        <w:rPr>
          <w:sz w:val="24"/>
        </w:rPr>
      </w:pPr>
      <w:r>
        <w:rPr>
          <w:sz w:val="24"/>
        </w:rPr>
        <w:t>- осознание ценности безопасного образа жизни в современном технологическом мире, важности правил безопасной работы с инструментами;</w:t>
      </w:r>
    </w:p>
    <w:p w:rsidR="005079D6" w:rsidRDefault="00072A71">
      <w:pPr>
        <w:ind w:firstLine="567"/>
        <w:jc w:val="both"/>
        <w:rPr>
          <w:sz w:val="24"/>
        </w:rPr>
      </w:pPr>
      <w:r>
        <w:rPr>
          <w:sz w:val="24"/>
        </w:rPr>
        <w:t xml:space="preserve">- умение распознавать информационные угрозы и осуществлять защиту личности от этих угроз. </w:t>
      </w:r>
    </w:p>
    <w:p w:rsidR="005079D6" w:rsidRDefault="00072A71">
      <w:pPr>
        <w:ind w:firstLine="567"/>
        <w:jc w:val="both"/>
        <w:rPr>
          <w:b/>
          <w:i/>
          <w:sz w:val="24"/>
        </w:rPr>
      </w:pPr>
      <w:r>
        <w:rPr>
          <w:b/>
          <w:i/>
          <w:sz w:val="24"/>
        </w:rPr>
        <w:t>Трудовое воспитание:</w:t>
      </w:r>
    </w:p>
    <w:p w:rsidR="005079D6" w:rsidRDefault="00072A71">
      <w:pPr>
        <w:ind w:firstLine="567"/>
        <w:jc w:val="both"/>
        <w:rPr>
          <w:sz w:val="24"/>
        </w:rPr>
      </w:pPr>
      <w:r>
        <w:rPr>
          <w:sz w:val="24"/>
        </w:rPr>
        <w:t>- активное участие в решении возникающих практических задач из различных областей;</w:t>
      </w:r>
    </w:p>
    <w:p w:rsidR="005079D6" w:rsidRDefault="00072A71">
      <w:pPr>
        <w:ind w:firstLine="567"/>
        <w:jc w:val="both"/>
        <w:rPr>
          <w:sz w:val="24"/>
        </w:rPr>
      </w:pPr>
      <w:r>
        <w:rPr>
          <w:sz w:val="24"/>
        </w:rPr>
        <w:t>- умение ориентироваться в мире современных профессий.</w:t>
      </w:r>
    </w:p>
    <w:p w:rsidR="005079D6" w:rsidRDefault="00072A71">
      <w:pPr>
        <w:ind w:firstLine="567"/>
        <w:jc w:val="both"/>
        <w:rPr>
          <w:b/>
          <w:i/>
          <w:sz w:val="24"/>
        </w:rPr>
      </w:pPr>
      <w:r>
        <w:rPr>
          <w:b/>
          <w:i/>
          <w:sz w:val="24"/>
        </w:rPr>
        <w:t>Экологическое воспитание:</w:t>
      </w:r>
    </w:p>
    <w:p w:rsidR="005079D6" w:rsidRDefault="00072A71">
      <w:pPr>
        <w:ind w:firstLine="567"/>
        <w:jc w:val="both"/>
        <w:rPr>
          <w:sz w:val="24"/>
        </w:rPr>
      </w:pPr>
      <w:r>
        <w:rPr>
          <w:sz w:val="24"/>
        </w:rPr>
        <w:t>- воспитание бережного отношения к окружающей среде, понимание необходимости соблюдения баланса между природой и техносферой;</w:t>
      </w:r>
    </w:p>
    <w:p w:rsidR="005079D6" w:rsidRDefault="00072A71">
      <w:pPr>
        <w:ind w:firstLine="567"/>
        <w:jc w:val="both"/>
        <w:rPr>
          <w:sz w:val="24"/>
        </w:rPr>
      </w:pPr>
      <w:r>
        <w:rPr>
          <w:sz w:val="24"/>
        </w:rPr>
        <w:t xml:space="preserve">- осознание пределов преобразовательной деятельности человека. </w:t>
      </w:r>
    </w:p>
    <w:p w:rsidR="005079D6" w:rsidRDefault="005079D6">
      <w:pPr>
        <w:ind w:firstLine="567"/>
        <w:jc w:val="both"/>
        <w:rPr>
          <w:b/>
          <w:sz w:val="24"/>
        </w:rPr>
      </w:pPr>
    </w:p>
    <w:p w:rsidR="005079D6" w:rsidRDefault="00072A71">
      <w:pPr>
        <w:ind w:firstLine="567"/>
        <w:jc w:val="both"/>
        <w:rPr>
          <w:b/>
          <w:sz w:val="24"/>
        </w:rPr>
      </w:pPr>
      <w:r>
        <w:rPr>
          <w:b/>
          <w:sz w:val="24"/>
        </w:rPr>
        <w:t>МЕТАПРЕДМЕТНЫЕ РЕЗУЛЬТАТЫ</w:t>
      </w:r>
    </w:p>
    <w:p w:rsidR="005079D6" w:rsidRDefault="00072A71">
      <w:pPr>
        <w:ind w:firstLine="567"/>
        <w:jc w:val="both"/>
        <w:rPr>
          <w:sz w:val="24"/>
        </w:rPr>
      </w:pPr>
      <w:r>
        <w:rPr>
          <w:sz w:val="24"/>
        </w:rPr>
        <w:t>Освоение содержания предмета «Технология» в основной школе способствует достижению метапредметных результатов, в т.ч.:</w:t>
      </w:r>
    </w:p>
    <w:p w:rsidR="005079D6" w:rsidRDefault="00072A71">
      <w:pPr>
        <w:ind w:firstLine="567"/>
        <w:jc w:val="both"/>
        <w:rPr>
          <w:b/>
          <w:i/>
          <w:sz w:val="24"/>
        </w:rPr>
      </w:pPr>
      <w:r>
        <w:rPr>
          <w:b/>
          <w:i/>
          <w:sz w:val="24"/>
        </w:rPr>
        <w:t>Познавательные УУД:</w:t>
      </w:r>
    </w:p>
    <w:p w:rsidR="005079D6" w:rsidRDefault="00072A71">
      <w:pPr>
        <w:ind w:firstLine="567"/>
        <w:jc w:val="both"/>
        <w:rPr>
          <w:i/>
          <w:sz w:val="24"/>
        </w:rPr>
      </w:pPr>
      <w:r>
        <w:rPr>
          <w:i/>
          <w:sz w:val="24"/>
        </w:rPr>
        <w:t xml:space="preserve">Базовые логические действия: </w:t>
      </w:r>
    </w:p>
    <w:p w:rsidR="005079D6" w:rsidRDefault="00072A71">
      <w:pPr>
        <w:ind w:firstLine="567"/>
        <w:jc w:val="both"/>
        <w:rPr>
          <w:sz w:val="24"/>
        </w:rPr>
      </w:pPr>
      <w:r>
        <w:rPr>
          <w:sz w:val="24"/>
        </w:rPr>
        <w:t>- выявлять и характеризовать существенные признаки природных и рукотворных объектов;</w:t>
      </w:r>
    </w:p>
    <w:p w:rsidR="005079D6" w:rsidRDefault="00072A71">
      <w:pPr>
        <w:ind w:firstLine="567"/>
        <w:jc w:val="both"/>
        <w:rPr>
          <w:sz w:val="24"/>
        </w:rPr>
      </w:pPr>
      <w:r>
        <w:rPr>
          <w:sz w:val="24"/>
        </w:rPr>
        <w:t>- устанавливать существенный признак классификации, основание для обобщения и сравнения;</w:t>
      </w:r>
    </w:p>
    <w:p w:rsidR="005079D6" w:rsidRDefault="00072A71">
      <w:pPr>
        <w:ind w:firstLine="567"/>
        <w:jc w:val="both"/>
        <w:rPr>
          <w:sz w:val="24"/>
        </w:rPr>
      </w:pPr>
      <w:r>
        <w:rPr>
          <w:sz w:val="24"/>
        </w:rPr>
        <w:t xml:space="preserve">- выявлять закономерности и противоречия в рассматриваемых фактах, данных и наблюдениях, относящихся к внешнему миру; </w:t>
      </w:r>
    </w:p>
    <w:p w:rsidR="005079D6" w:rsidRDefault="00072A71">
      <w:pPr>
        <w:ind w:firstLine="567"/>
        <w:jc w:val="both"/>
        <w:rPr>
          <w:sz w:val="24"/>
        </w:rPr>
      </w:pPr>
      <w:r>
        <w:rPr>
          <w:sz w:val="24"/>
        </w:rPr>
        <w:t xml:space="preserve">- выявлять причинно-следственные связи при изучении природных явлений и процессов, а также процессов, происходящих в техносфере; </w:t>
      </w:r>
    </w:p>
    <w:p w:rsidR="005079D6" w:rsidRDefault="00072A71">
      <w:pPr>
        <w:ind w:firstLine="567"/>
        <w:jc w:val="both"/>
        <w:rPr>
          <w:sz w:val="24"/>
        </w:rPr>
      </w:pPr>
      <w:r>
        <w:rPr>
          <w:sz w:val="24"/>
        </w:rPr>
        <w:t>- самостоятельно выбирать способ решения поставленной задачи, используя для этого необходимые материалы, инструменты и технологии.</w:t>
      </w:r>
    </w:p>
    <w:p w:rsidR="005079D6" w:rsidRDefault="00072A71">
      <w:pPr>
        <w:ind w:firstLine="567"/>
        <w:jc w:val="both"/>
        <w:rPr>
          <w:i/>
          <w:sz w:val="24"/>
        </w:rPr>
      </w:pPr>
      <w:r>
        <w:rPr>
          <w:i/>
          <w:sz w:val="24"/>
        </w:rPr>
        <w:t>Базовые исследовательские действия:</w:t>
      </w:r>
    </w:p>
    <w:p w:rsidR="005079D6" w:rsidRDefault="00072A71">
      <w:pPr>
        <w:ind w:firstLine="567"/>
        <w:jc w:val="both"/>
        <w:rPr>
          <w:sz w:val="24"/>
        </w:rPr>
      </w:pPr>
      <w:r>
        <w:rPr>
          <w:sz w:val="24"/>
        </w:rPr>
        <w:t>- </w:t>
      </w:r>
      <w:r>
        <w:rPr>
          <w:sz w:val="24"/>
          <w:vertAlign w:val="subscript"/>
        </w:rPr>
        <w:t xml:space="preserve"> </w:t>
      </w:r>
      <w:r>
        <w:rPr>
          <w:sz w:val="24"/>
        </w:rPr>
        <w:t>использовать вопросы как исследовательский инструмент познания;</w:t>
      </w:r>
    </w:p>
    <w:p w:rsidR="005079D6" w:rsidRDefault="00072A71">
      <w:pPr>
        <w:ind w:firstLine="567"/>
        <w:jc w:val="both"/>
        <w:rPr>
          <w:sz w:val="24"/>
        </w:rPr>
      </w:pPr>
      <w:r>
        <w:rPr>
          <w:sz w:val="24"/>
        </w:rPr>
        <w:t>- формировать запросы к информационной системе с целью получения необходимой информации;</w:t>
      </w:r>
    </w:p>
    <w:p w:rsidR="005079D6" w:rsidRDefault="00072A71">
      <w:pPr>
        <w:ind w:firstLine="567"/>
        <w:jc w:val="both"/>
        <w:rPr>
          <w:sz w:val="24"/>
        </w:rPr>
      </w:pPr>
      <w:r>
        <w:rPr>
          <w:sz w:val="24"/>
        </w:rPr>
        <w:t>- оценивать полноту, достоверность и актуальность полученной информации;</w:t>
      </w:r>
    </w:p>
    <w:p w:rsidR="005079D6" w:rsidRDefault="00072A71">
      <w:pPr>
        <w:ind w:firstLine="567"/>
        <w:jc w:val="both"/>
        <w:rPr>
          <w:sz w:val="24"/>
        </w:rPr>
      </w:pPr>
      <w:r>
        <w:rPr>
          <w:sz w:val="24"/>
        </w:rPr>
        <w:t xml:space="preserve">- опытным путём изучать свойства различных материалов; </w:t>
      </w:r>
    </w:p>
    <w:p w:rsidR="005079D6" w:rsidRDefault="00072A71">
      <w:pPr>
        <w:ind w:firstLine="567"/>
        <w:jc w:val="both"/>
        <w:rPr>
          <w:sz w:val="24"/>
        </w:rPr>
      </w:pPr>
      <w:r>
        <w:rPr>
          <w:sz w:val="24"/>
        </w:rPr>
        <w:t>-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5079D6" w:rsidRDefault="00072A71">
      <w:pPr>
        <w:ind w:firstLine="567"/>
        <w:jc w:val="both"/>
        <w:rPr>
          <w:sz w:val="24"/>
        </w:rPr>
      </w:pPr>
      <w:r>
        <w:rPr>
          <w:sz w:val="24"/>
        </w:rPr>
        <w:t>- строить и оценивать модели объектов, явлений и процессов;</w:t>
      </w:r>
    </w:p>
    <w:p w:rsidR="005079D6" w:rsidRDefault="00072A71">
      <w:pPr>
        <w:ind w:firstLine="567"/>
        <w:jc w:val="both"/>
        <w:rPr>
          <w:sz w:val="24"/>
        </w:rPr>
      </w:pPr>
      <w:r>
        <w:rPr>
          <w:sz w:val="24"/>
        </w:rPr>
        <w:t>- уметь создавать, применять и преобразовывать знаки и символы, модели и схемы для решения учебных и познавательных задач;</w:t>
      </w:r>
    </w:p>
    <w:p w:rsidR="005079D6" w:rsidRDefault="00072A71">
      <w:pPr>
        <w:ind w:firstLine="567"/>
        <w:jc w:val="both"/>
        <w:rPr>
          <w:sz w:val="24"/>
        </w:rPr>
      </w:pPr>
      <w:r>
        <w:rPr>
          <w:sz w:val="24"/>
        </w:rPr>
        <w:lastRenderedPageBreak/>
        <w:t>- уметь оценивать правильность выполнения учебной задачи, собственные возможности её решения;</w:t>
      </w:r>
    </w:p>
    <w:p w:rsidR="005079D6" w:rsidRDefault="00072A71">
      <w:pPr>
        <w:ind w:firstLine="567"/>
        <w:jc w:val="both"/>
        <w:rPr>
          <w:sz w:val="24"/>
        </w:rPr>
      </w:pPr>
      <w:r>
        <w:rPr>
          <w:sz w:val="24"/>
        </w:rPr>
        <w:t>- прогнозировать поведение технической системы, в т.ч. с учётом синергетических эффектов.</w:t>
      </w:r>
    </w:p>
    <w:p w:rsidR="005079D6" w:rsidRDefault="00072A71">
      <w:pPr>
        <w:ind w:firstLine="567"/>
        <w:jc w:val="both"/>
        <w:rPr>
          <w:i/>
          <w:sz w:val="24"/>
        </w:rPr>
      </w:pPr>
      <w:r>
        <w:rPr>
          <w:i/>
          <w:sz w:val="24"/>
        </w:rPr>
        <w:t>Работа с информацией:</w:t>
      </w:r>
    </w:p>
    <w:p w:rsidR="005079D6" w:rsidRDefault="00072A71">
      <w:pPr>
        <w:ind w:firstLine="567"/>
        <w:jc w:val="both"/>
        <w:rPr>
          <w:sz w:val="24"/>
        </w:rPr>
      </w:pPr>
      <w:r>
        <w:rPr>
          <w:sz w:val="24"/>
        </w:rPr>
        <w:t xml:space="preserve">- выбирать форму представления информации в зависимости от поставленной задачи; </w:t>
      </w:r>
    </w:p>
    <w:p w:rsidR="005079D6" w:rsidRDefault="00072A71">
      <w:pPr>
        <w:ind w:firstLine="567"/>
        <w:jc w:val="both"/>
        <w:rPr>
          <w:sz w:val="24"/>
        </w:rPr>
      </w:pPr>
      <w:r>
        <w:rPr>
          <w:sz w:val="24"/>
        </w:rPr>
        <w:t>- понимать различие между данными, информацией и знаниями;</w:t>
      </w:r>
    </w:p>
    <w:p w:rsidR="005079D6" w:rsidRDefault="00072A71">
      <w:pPr>
        <w:ind w:firstLine="567"/>
        <w:jc w:val="both"/>
        <w:rPr>
          <w:sz w:val="24"/>
        </w:rPr>
      </w:pPr>
      <w:r>
        <w:rPr>
          <w:sz w:val="24"/>
        </w:rPr>
        <w:t xml:space="preserve">- владеть начальными навыками работы с «большими данными»; </w:t>
      </w:r>
    </w:p>
    <w:p w:rsidR="005079D6" w:rsidRDefault="00072A71">
      <w:pPr>
        <w:ind w:firstLine="567"/>
        <w:jc w:val="both"/>
        <w:rPr>
          <w:sz w:val="24"/>
        </w:rPr>
      </w:pPr>
      <w:r>
        <w:rPr>
          <w:sz w:val="24"/>
        </w:rPr>
        <w:t>- владеть технологией трансформации данных в информацию, информации в знания.</w:t>
      </w:r>
    </w:p>
    <w:p w:rsidR="005079D6" w:rsidRDefault="00072A71">
      <w:pPr>
        <w:ind w:firstLine="567"/>
        <w:jc w:val="both"/>
        <w:rPr>
          <w:b/>
          <w:i/>
          <w:sz w:val="24"/>
        </w:rPr>
      </w:pPr>
      <w:r>
        <w:rPr>
          <w:b/>
          <w:i/>
          <w:sz w:val="24"/>
        </w:rPr>
        <w:t>Регулятивные УУД:</w:t>
      </w:r>
    </w:p>
    <w:p w:rsidR="005079D6" w:rsidRDefault="00072A71">
      <w:pPr>
        <w:ind w:firstLine="567"/>
        <w:jc w:val="both"/>
        <w:rPr>
          <w:i/>
          <w:sz w:val="24"/>
        </w:rPr>
      </w:pPr>
      <w:r>
        <w:rPr>
          <w:i/>
          <w:sz w:val="24"/>
        </w:rPr>
        <w:t xml:space="preserve">Самоорганизация: </w:t>
      </w:r>
    </w:p>
    <w:p w:rsidR="005079D6" w:rsidRDefault="00072A71">
      <w:pPr>
        <w:ind w:firstLine="567"/>
        <w:jc w:val="both"/>
        <w:rPr>
          <w:sz w:val="24"/>
        </w:rPr>
      </w:pPr>
      <w:r>
        <w:rPr>
          <w:sz w:val="24"/>
        </w:rPr>
        <w:t>- уметь самостоятельно планировать пути достижения целей, в т.ч. альтернативные, осознанно выбирать наиболее эффективные способы решения учебных и познавательных задач;</w:t>
      </w:r>
    </w:p>
    <w:p w:rsidR="005079D6" w:rsidRDefault="00072A71">
      <w:pPr>
        <w:ind w:firstLine="567"/>
        <w:jc w:val="both"/>
        <w:rPr>
          <w:sz w:val="24"/>
        </w:rPr>
      </w:pPr>
      <w:r>
        <w:rPr>
          <w:sz w:val="24"/>
        </w:rPr>
        <w:t xml:space="preserve">-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5079D6" w:rsidRDefault="00072A71">
      <w:pPr>
        <w:ind w:firstLine="567"/>
        <w:jc w:val="both"/>
        <w:rPr>
          <w:sz w:val="24"/>
        </w:rPr>
      </w:pPr>
      <w:r>
        <w:rPr>
          <w:sz w:val="24"/>
        </w:rPr>
        <w:t>- делать выбор и брать ответственность за решение.</w:t>
      </w:r>
    </w:p>
    <w:p w:rsidR="005079D6" w:rsidRDefault="00072A71">
      <w:pPr>
        <w:ind w:firstLine="567"/>
        <w:jc w:val="both"/>
        <w:rPr>
          <w:i/>
          <w:sz w:val="24"/>
        </w:rPr>
      </w:pPr>
      <w:r>
        <w:rPr>
          <w:i/>
          <w:sz w:val="24"/>
        </w:rPr>
        <w:t>Самоконтроль (рефлексия):</w:t>
      </w:r>
    </w:p>
    <w:p w:rsidR="005079D6" w:rsidRDefault="00072A71">
      <w:pPr>
        <w:ind w:firstLine="567"/>
        <w:jc w:val="both"/>
        <w:rPr>
          <w:sz w:val="24"/>
        </w:rPr>
      </w:pPr>
      <w:r>
        <w:rPr>
          <w:sz w:val="24"/>
        </w:rPr>
        <w:t xml:space="preserve">- давать адекватную оценку ситуации и предлагать план её изменения; </w:t>
      </w:r>
    </w:p>
    <w:p w:rsidR="005079D6" w:rsidRDefault="00072A71">
      <w:pPr>
        <w:ind w:firstLine="567"/>
        <w:jc w:val="both"/>
        <w:rPr>
          <w:sz w:val="24"/>
        </w:rPr>
      </w:pPr>
      <w:r>
        <w:rPr>
          <w:sz w:val="24"/>
        </w:rPr>
        <w:t xml:space="preserve">- объяснять причины достижения (недостижения) результатов преобразовательной деятельности; </w:t>
      </w:r>
    </w:p>
    <w:p w:rsidR="005079D6" w:rsidRDefault="00072A71">
      <w:pPr>
        <w:ind w:firstLine="567"/>
        <w:jc w:val="both"/>
        <w:rPr>
          <w:sz w:val="24"/>
        </w:rPr>
      </w:pPr>
      <w:r>
        <w:rPr>
          <w:sz w:val="24"/>
        </w:rPr>
        <w:t xml:space="preserve">- вносить необходимые коррективы в деятельность по решению задачи или по осуществлению проекта; </w:t>
      </w:r>
    </w:p>
    <w:p w:rsidR="005079D6" w:rsidRDefault="00072A71">
      <w:pPr>
        <w:ind w:firstLine="567"/>
        <w:jc w:val="both"/>
        <w:rPr>
          <w:sz w:val="24"/>
        </w:rPr>
      </w:pPr>
      <w:r>
        <w:rPr>
          <w:sz w:val="24"/>
        </w:rPr>
        <w:t>- оценивать соответствие результата цели и условиям и при необходимости корректировать цель и процесс её достижения.</w:t>
      </w:r>
    </w:p>
    <w:p w:rsidR="005079D6" w:rsidRDefault="00072A71">
      <w:pPr>
        <w:ind w:firstLine="567"/>
        <w:jc w:val="both"/>
        <w:rPr>
          <w:i/>
          <w:sz w:val="24"/>
        </w:rPr>
      </w:pPr>
      <w:r>
        <w:rPr>
          <w:i/>
          <w:sz w:val="24"/>
        </w:rPr>
        <w:t xml:space="preserve">Принятие себя и других: </w:t>
      </w:r>
    </w:p>
    <w:p w:rsidR="005079D6" w:rsidRDefault="00072A71">
      <w:pPr>
        <w:ind w:firstLine="567"/>
        <w:jc w:val="both"/>
        <w:rPr>
          <w:sz w:val="24"/>
        </w:rPr>
      </w:pPr>
      <w:r>
        <w:rPr>
          <w:sz w:val="24"/>
        </w:rPr>
        <w:t>- признавать своё право на ошибку при решении задач или при реализации проекта, такое же право другого на подобные ошибки.</w:t>
      </w:r>
    </w:p>
    <w:p w:rsidR="005079D6" w:rsidRDefault="00072A71">
      <w:pPr>
        <w:ind w:firstLine="567"/>
        <w:jc w:val="both"/>
        <w:rPr>
          <w:b/>
          <w:i/>
          <w:sz w:val="24"/>
        </w:rPr>
      </w:pPr>
      <w:r>
        <w:rPr>
          <w:b/>
          <w:i/>
          <w:sz w:val="24"/>
        </w:rPr>
        <w:t>Коммуникативные УУД:</w:t>
      </w:r>
    </w:p>
    <w:p w:rsidR="005079D6" w:rsidRDefault="00072A71">
      <w:pPr>
        <w:ind w:firstLine="567"/>
        <w:jc w:val="both"/>
        <w:rPr>
          <w:i/>
          <w:sz w:val="24"/>
        </w:rPr>
      </w:pPr>
      <w:r>
        <w:rPr>
          <w:i/>
          <w:sz w:val="24"/>
        </w:rPr>
        <w:t xml:space="preserve">Общение: </w:t>
      </w:r>
    </w:p>
    <w:p w:rsidR="005079D6" w:rsidRDefault="00072A71">
      <w:pPr>
        <w:ind w:firstLine="567"/>
        <w:jc w:val="both"/>
        <w:rPr>
          <w:sz w:val="24"/>
        </w:rPr>
      </w:pPr>
      <w:r>
        <w:rPr>
          <w:sz w:val="24"/>
        </w:rPr>
        <w:t xml:space="preserve">- в ходе обсуждения учебного материала, планирования и осуществления учебного проекта; </w:t>
      </w:r>
    </w:p>
    <w:p w:rsidR="005079D6" w:rsidRDefault="00072A71">
      <w:pPr>
        <w:ind w:firstLine="567"/>
        <w:jc w:val="both"/>
        <w:rPr>
          <w:sz w:val="24"/>
        </w:rPr>
      </w:pPr>
      <w:r>
        <w:rPr>
          <w:sz w:val="24"/>
        </w:rPr>
        <w:t>- в рамках публичного представления результатов проектной деятельности;</w:t>
      </w:r>
    </w:p>
    <w:p w:rsidR="005079D6" w:rsidRDefault="00072A71">
      <w:pPr>
        <w:ind w:firstLine="567"/>
        <w:jc w:val="both"/>
        <w:rPr>
          <w:sz w:val="24"/>
        </w:rPr>
      </w:pPr>
      <w:r>
        <w:rPr>
          <w:sz w:val="24"/>
        </w:rPr>
        <w:t>- в ходе совместного решения задачи с использованием облачных сервисов;</w:t>
      </w:r>
    </w:p>
    <w:p w:rsidR="005079D6" w:rsidRDefault="00072A71">
      <w:pPr>
        <w:ind w:firstLine="567"/>
        <w:jc w:val="both"/>
        <w:rPr>
          <w:sz w:val="24"/>
        </w:rPr>
      </w:pPr>
      <w:r>
        <w:rPr>
          <w:sz w:val="24"/>
        </w:rPr>
        <w:t xml:space="preserve">- в ходе общения с представителями других культур, в частности в социальных сетях. </w:t>
      </w:r>
    </w:p>
    <w:p w:rsidR="005079D6" w:rsidRDefault="00072A71">
      <w:pPr>
        <w:ind w:firstLine="567"/>
        <w:jc w:val="both"/>
        <w:rPr>
          <w:sz w:val="24"/>
        </w:rPr>
      </w:pPr>
      <w:r>
        <w:rPr>
          <w:i/>
          <w:sz w:val="24"/>
        </w:rPr>
        <w:t>Совместная деятельность</w:t>
      </w:r>
      <w:r>
        <w:rPr>
          <w:sz w:val="24"/>
        </w:rPr>
        <w:t>:</w:t>
      </w:r>
    </w:p>
    <w:p w:rsidR="005079D6" w:rsidRDefault="00072A71">
      <w:pPr>
        <w:ind w:firstLine="567"/>
        <w:jc w:val="both"/>
        <w:rPr>
          <w:sz w:val="24"/>
        </w:rPr>
      </w:pPr>
      <w:r>
        <w:rPr>
          <w:sz w:val="24"/>
        </w:rPr>
        <w:t xml:space="preserve">- понимать и использовать преимущества командной работы при реализации учебного проекта; </w:t>
      </w:r>
    </w:p>
    <w:p w:rsidR="005079D6" w:rsidRDefault="00072A71">
      <w:pPr>
        <w:ind w:firstLine="567"/>
        <w:jc w:val="both"/>
        <w:rPr>
          <w:sz w:val="24"/>
        </w:rPr>
      </w:pPr>
      <w:r>
        <w:rPr>
          <w:sz w:val="24"/>
        </w:rPr>
        <w:t>- понимать необходимость выработки знаково-символических средств как необходимого условия успешной проектной деятельности;</w:t>
      </w:r>
    </w:p>
    <w:p w:rsidR="005079D6" w:rsidRDefault="00072A71">
      <w:pPr>
        <w:ind w:firstLine="567"/>
        <w:jc w:val="both"/>
        <w:rPr>
          <w:sz w:val="24"/>
        </w:rPr>
      </w:pPr>
      <w:r>
        <w:rPr>
          <w:sz w:val="24"/>
        </w:rPr>
        <w:t xml:space="preserve">- уметь адекватно интерпретировать высказывания собеседника — участника совместной деятельности; </w:t>
      </w:r>
    </w:p>
    <w:p w:rsidR="005079D6" w:rsidRDefault="00072A71">
      <w:pPr>
        <w:ind w:firstLine="567"/>
        <w:jc w:val="both"/>
        <w:rPr>
          <w:sz w:val="24"/>
        </w:rPr>
      </w:pPr>
      <w:r>
        <w:rPr>
          <w:sz w:val="24"/>
        </w:rPr>
        <w:t>- владеть навыками отстаивания своей точки зрения, используя при этом законы логики;</w:t>
      </w:r>
    </w:p>
    <w:p w:rsidR="005079D6" w:rsidRDefault="00072A71">
      <w:pPr>
        <w:ind w:firstLine="567"/>
        <w:jc w:val="both"/>
        <w:rPr>
          <w:sz w:val="24"/>
        </w:rPr>
      </w:pPr>
      <w:r>
        <w:rPr>
          <w:sz w:val="24"/>
        </w:rPr>
        <w:t xml:space="preserve">- уметь распознавать некорректную аргументацию. </w:t>
      </w:r>
    </w:p>
    <w:p w:rsidR="005079D6" w:rsidRDefault="005079D6">
      <w:pPr>
        <w:ind w:firstLine="567"/>
        <w:jc w:val="both"/>
        <w:rPr>
          <w:sz w:val="24"/>
        </w:rPr>
      </w:pPr>
    </w:p>
    <w:p w:rsidR="005079D6" w:rsidRDefault="00072A71">
      <w:pPr>
        <w:ind w:firstLine="567"/>
        <w:jc w:val="both"/>
        <w:rPr>
          <w:b/>
          <w:sz w:val="24"/>
        </w:rPr>
      </w:pPr>
      <w:r>
        <w:rPr>
          <w:b/>
          <w:sz w:val="24"/>
        </w:rPr>
        <w:t>ПРЕДМЕТНЫЕ РЕЗУЛЬТАТЫ</w:t>
      </w:r>
    </w:p>
    <w:p w:rsidR="005079D6" w:rsidRDefault="00072A71">
      <w:pPr>
        <w:ind w:firstLine="567"/>
        <w:jc w:val="both"/>
        <w:rPr>
          <w:sz w:val="24"/>
        </w:rPr>
      </w:pPr>
      <w:r>
        <w:rPr>
          <w:sz w:val="24"/>
        </w:rPr>
        <w:t xml:space="preserve">По завершении обучения учащийся должен иметь сформированные образовательные результаты, соотнесённые с каждым из модулей. </w:t>
      </w:r>
    </w:p>
    <w:p w:rsidR="005079D6" w:rsidRDefault="005079D6">
      <w:pPr>
        <w:ind w:firstLine="567"/>
        <w:jc w:val="both"/>
        <w:rPr>
          <w:b/>
          <w:sz w:val="24"/>
        </w:rPr>
      </w:pPr>
    </w:p>
    <w:p w:rsidR="005079D6" w:rsidRDefault="00072A71">
      <w:pPr>
        <w:ind w:firstLine="567"/>
        <w:jc w:val="both"/>
        <w:rPr>
          <w:b/>
          <w:sz w:val="24"/>
        </w:rPr>
      </w:pPr>
      <w:r>
        <w:rPr>
          <w:b/>
          <w:sz w:val="24"/>
        </w:rPr>
        <w:t xml:space="preserve">Модуль «Производство и технология» </w:t>
      </w:r>
    </w:p>
    <w:p w:rsidR="005079D6" w:rsidRDefault="00072A71">
      <w:pPr>
        <w:ind w:firstLine="567"/>
        <w:jc w:val="both"/>
        <w:rPr>
          <w:b/>
          <w:sz w:val="24"/>
        </w:rPr>
      </w:pPr>
      <w:r>
        <w:rPr>
          <w:b/>
          <w:sz w:val="24"/>
        </w:rPr>
        <w:t>5-6 КЛАССЫ:</w:t>
      </w:r>
    </w:p>
    <w:p w:rsidR="005079D6" w:rsidRDefault="00072A71">
      <w:pPr>
        <w:ind w:firstLine="567"/>
        <w:jc w:val="both"/>
        <w:rPr>
          <w:sz w:val="24"/>
        </w:rPr>
      </w:pPr>
      <w:r>
        <w:rPr>
          <w:sz w:val="24"/>
        </w:rPr>
        <w:t xml:space="preserve">- характеризовать роль техники и технологий для прогрессивного развития общества; </w:t>
      </w:r>
    </w:p>
    <w:p w:rsidR="005079D6" w:rsidRDefault="00072A71">
      <w:pPr>
        <w:ind w:firstLine="567"/>
        <w:jc w:val="both"/>
        <w:rPr>
          <w:sz w:val="24"/>
        </w:rPr>
      </w:pPr>
      <w:r>
        <w:rPr>
          <w:sz w:val="24"/>
        </w:rPr>
        <w:t>- характеризовать роль техники и технологий в цифровом социуме;</w:t>
      </w:r>
    </w:p>
    <w:p w:rsidR="005079D6" w:rsidRDefault="00072A71">
      <w:pPr>
        <w:ind w:firstLine="567"/>
        <w:jc w:val="both"/>
        <w:rPr>
          <w:sz w:val="24"/>
        </w:rPr>
      </w:pPr>
      <w:r>
        <w:rPr>
          <w:sz w:val="24"/>
        </w:rPr>
        <w:t>- выявлять причины и последствия развития техники и технологий;</w:t>
      </w:r>
    </w:p>
    <w:p w:rsidR="005079D6" w:rsidRDefault="00072A71">
      <w:pPr>
        <w:ind w:firstLine="567"/>
        <w:jc w:val="both"/>
        <w:rPr>
          <w:sz w:val="24"/>
        </w:rPr>
      </w:pPr>
      <w:r>
        <w:rPr>
          <w:sz w:val="24"/>
        </w:rPr>
        <w:lastRenderedPageBreak/>
        <w:t>- характеризовать виды современных технологий и определять перспективы их развития;</w:t>
      </w:r>
    </w:p>
    <w:p w:rsidR="005079D6" w:rsidRDefault="00072A71">
      <w:pPr>
        <w:ind w:firstLine="567"/>
        <w:jc w:val="both"/>
        <w:rPr>
          <w:sz w:val="24"/>
        </w:rPr>
      </w:pPr>
      <w:r>
        <w:rPr>
          <w:sz w:val="24"/>
        </w:rPr>
        <w:t>- овладеть информационно-когнитивными технологиями преобразования данных в информацию и информации в знание;</w:t>
      </w:r>
    </w:p>
    <w:p w:rsidR="005079D6" w:rsidRDefault="00072A71">
      <w:pPr>
        <w:ind w:firstLine="567"/>
        <w:jc w:val="both"/>
        <w:rPr>
          <w:sz w:val="24"/>
        </w:rPr>
      </w:pPr>
      <w:r>
        <w:rPr>
          <w:sz w:val="24"/>
        </w:rPr>
        <w:t>- 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5079D6" w:rsidRDefault="00072A71">
      <w:pPr>
        <w:ind w:firstLine="567"/>
        <w:jc w:val="both"/>
        <w:rPr>
          <w:sz w:val="24"/>
        </w:rPr>
      </w:pPr>
      <w:r>
        <w:rPr>
          <w:sz w:val="24"/>
        </w:rPr>
        <w:t>- оценивать области применения технологий, понимать их возможности и ограничения;</w:t>
      </w:r>
    </w:p>
    <w:p w:rsidR="005079D6" w:rsidRDefault="00072A71">
      <w:pPr>
        <w:ind w:firstLine="567"/>
        <w:jc w:val="both"/>
        <w:rPr>
          <w:sz w:val="24"/>
        </w:rPr>
      </w:pPr>
      <w:r>
        <w:rPr>
          <w:sz w:val="24"/>
        </w:rPr>
        <w:t>- оценивать условия применимости технологии с позиций экологической защищённости;</w:t>
      </w:r>
    </w:p>
    <w:p w:rsidR="005079D6" w:rsidRDefault="00072A71">
      <w:pPr>
        <w:ind w:firstLine="567"/>
        <w:jc w:val="both"/>
        <w:rPr>
          <w:sz w:val="24"/>
        </w:rPr>
      </w:pPr>
      <w:r>
        <w:rPr>
          <w:sz w:val="24"/>
        </w:rPr>
        <w:t>- получить возможность научиться модернизировать и создавать технологии обработки известных материалов;</w:t>
      </w:r>
    </w:p>
    <w:p w:rsidR="005079D6" w:rsidRDefault="00072A71">
      <w:pPr>
        <w:ind w:firstLine="567"/>
        <w:jc w:val="both"/>
        <w:rPr>
          <w:sz w:val="24"/>
        </w:rPr>
      </w:pPr>
      <w:r>
        <w:rPr>
          <w:sz w:val="24"/>
        </w:rPr>
        <w:t>- анализировать значимые для конкретного человека потребности;</w:t>
      </w:r>
    </w:p>
    <w:p w:rsidR="005079D6" w:rsidRDefault="00072A71">
      <w:pPr>
        <w:ind w:firstLine="567"/>
        <w:jc w:val="both"/>
        <w:rPr>
          <w:sz w:val="24"/>
        </w:rPr>
      </w:pPr>
      <w:r>
        <w:rPr>
          <w:sz w:val="24"/>
        </w:rPr>
        <w:t>- перечислять и характеризовать продукты питания;</w:t>
      </w:r>
    </w:p>
    <w:p w:rsidR="005079D6" w:rsidRDefault="00072A71">
      <w:pPr>
        <w:ind w:firstLine="567"/>
        <w:jc w:val="both"/>
        <w:rPr>
          <w:sz w:val="24"/>
        </w:rPr>
      </w:pPr>
      <w:r>
        <w:rPr>
          <w:sz w:val="24"/>
        </w:rPr>
        <w:t>- перечислять виды и названия народных промыслов и ремёсел;</w:t>
      </w:r>
    </w:p>
    <w:p w:rsidR="005079D6" w:rsidRDefault="00072A71">
      <w:pPr>
        <w:ind w:firstLine="567"/>
        <w:jc w:val="both"/>
        <w:rPr>
          <w:sz w:val="24"/>
        </w:rPr>
      </w:pPr>
      <w:r>
        <w:rPr>
          <w:sz w:val="24"/>
        </w:rPr>
        <w:t>- анализировать использование нанотехнологий в различных областях;</w:t>
      </w:r>
    </w:p>
    <w:p w:rsidR="005079D6" w:rsidRDefault="00072A71">
      <w:pPr>
        <w:ind w:firstLine="567"/>
        <w:jc w:val="both"/>
        <w:rPr>
          <w:sz w:val="24"/>
        </w:rPr>
      </w:pPr>
      <w:r>
        <w:rPr>
          <w:sz w:val="24"/>
        </w:rPr>
        <w:t>- выявлять экологические проблемы;</w:t>
      </w:r>
    </w:p>
    <w:p w:rsidR="005079D6" w:rsidRDefault="00072A71">
      <w:pPr>
        <w:ind w:firstLine="567"/>
        <w:jc w:val="both"/>
        <w:rPr>
          <w:sz w:val="24"/>
        </w:rPr>
      </w:pPr>
      <w:r>
        <w:rPr>
          <w:sz w:val="24"/>
        </w:rPr>
        <w:t>- применять генеалогический метод;</w:t>
      </w:r>
    </w:p>
    <w:p w:rsidR="005079D6" w:rsidRDefault="00072A71">
      <w:pPr>
        <w:ind w:firstLine="567"/>
        <w:jc w:val="both"/>
        <w:rPr>
          <w:sz w:val="24"/>
        </w:rPr>
      </w:pPr>
      <w:r>
        <w:rPr>
          <w:sz w:val="24"/>
        </w:rPr>
        <w:t>- анализировать роль прививок;</w:t>
      </w:r>
    </w:p>
    <w:p w:rsidR="005079D6" w:rsidRDefault="00072A71">
      <w:pPr>
        <w:ind w:firstLine="567"/>
        <w:jc w:val="both"/>
        <w:rPr>
          <w:sz w:val="24"/>
        </w:rPr>
      </w:pPr>
      <w:r>
        <w:rPr>
          <w:sz w:val="24"/>
        </w:rPr>
        <w:t>- анализировать работу биодатчиков;</w:t>
      </w:r>
    </w:p>
    <w:p w:rsidR="005079D6" w:rsidRDefault="00072A71">
      <w:pPr>
        <w:ind w:firstLine="567"/>
        <w:jc w:val="both"/>
        <w:rPr>
          <w:sz w:val="24"/>
        </w:rPr>
      </w:pPr>
      <w:r>
        <w:rPr>
          <w:sz w:val="24"/>
        </w:rPr>
        <w:t>- анализировать микробиологические технологии, методы генной инженерии.</w:t>
      </w:r>
    </w:p>
    <w:p w:rsidR="005079D6" w:rsidRDefault="005079D6">
      <w:pPr>
        <w:ind w:firstLine="567"/>
        <w:jc w:val="both"/>
        <w:rPr>
          <w:sz w:val="24"/>
        </w:rPr>
      </w:pPr>
    </w:p>
    <w:p w:rsidR="005079D6" w:rsidRDefault="00072A71">
      <w:pPr>
        <w:ind w:firstLine="567"/>
        <w:jc w:val="both"/>
        <w:rPr>
          <w:b/>
          <w:sz w:val="24"/>
        </w:rPr>
      </w:pPr>
      <w:r>
        <w:rPr>
          <w:b/>
          <w:sz w:val="24"/>
        </w:rPr>
        <w:t xml:space="preserve">Модуль «Технология обработки материалов  и пищевых продуктов» </w:t>
      </w:r>
    </w:p>
    <w:p w:rsidR="005079D6" w:rsidRDefault="005079D6">
      <w:pPr>
        <w:ind w:firstLine="567"/>
        <w:jc w:val="both"/>
        <w:rPr>
          <w:b/>
          <w:sz w:val="24"/>
        </w:rPr>
      </w:pPr>
    </w:p>
    <w:p w:rsidR="005079D6" w:rsidRDefault="00072A71">
      <w:pPr>
        <w:ind w:firstLine="567"/>
        <w:jc w:val="both"/>
        <w:rPr>
          <w:b/>
          <w:sz w:val="24"/>
        </w:rPr>
      </w:pPr>
      <w:r>
        <w:rPr>
          <w:b/>
          <w:sz w:val="24"/>
        </w:rPr>
        <w:t>5-6 КЛАССЫ:</w:t>
      </w:r>
    </w:p>
    <w:p w:rsidR="005079D6" w:rsidRDefault="00072A71">
      <w:pPr>
        <w:ind w:firstLine="567"/>
        <w:jc w:val="both"/>
        <w:rPr>
          <w:sz w:val="24"/>
        </w:rPr>
      </w:pPr>
      <w:r>
        <w:rPr>
          <w:sz w:val="24"/>
        </w:rPr>
        <w:t>- характеризовать познавательную и преобразовательную деятельность человека;</w:t>
      </w:r>
    </w:p>
    <w:p w:rsidR="005079D6" w:rsidRDefault="00072A71">
      <w:pPr>
        <w:ind w:firstLine="567"/>
        <w:jc w:val="both"/>
        <w:rPr>
          <w:sz w:val="24"/>
        </w:rPr>
      </w:pPr>
      <w:r>
        <w:rPr>
          <w:sz w:val="24"/>
        </w:rPr>
        <w:t>- соблюдать правила безопасности;</w:t>
      </w:r>
    </w:p>
    <w:p w:rsidR="005079D6" w:rsidRDefault="00072A71">
      <w:pPr>
        <w:ind w:firstLine="567"/>
        <w:jc w:val="both"/>
        <w:rPr>
          <w:sz w:val="24"/>
        </w:rPr>
      </w:pPr>
      <w:r>
        <w:rPr>
          <w:sz w:val="24"/>
        </w:rPr>
        <w:t>- организовывать рабочее место в соответствии с требованиями безопасности;</w:t>
      </w:r>
    </w:p>
    <w:p w:rsidR="005079D6" w:rsidRDefault="00072A71">
      <w:pPr>
        <w:ind w:firstLine="567"/>
        <w:jc w:val="both"/>
        <w:rPr>
          <w:sz w:val="24"/>
        </w:rPr>
      </w:pPr>
      <w:r>
        <w:rPr>
          <w:sz w:val="24"/>
        </w:rPr>
        <w:t>- классифицировать и характеризовать инструменты, приспособления и технологическое оборудование;</w:t>
      </w:r>
    </w:p>
    <w:p w:rsidR="005079D6" w:rsidRDefault="00072A71">
      <w:pPr>
        <w:ind w:firstLine="567"/>
        <w:jc w:val="both"/>
        <w:rPr>
          <w:sz w:val="24"/>
        </w:rPr>
      </w:pPr>
      <w:r>
        <w:rPr>
          <w:sz w:val="24"/>
        </w:rPr>
        <w:t>- активно использовать знания, полученные при изучении других учебных предметов, и сформированные универсальные учебные действия;</w:t>
      </w:r>
    </w:p>
    <w:p w:rsidR="005079D6" w:rsidRDefault="00072A71">
      <w:pPr>
        <w:ind w:firstLine="567"/>
        <w:jc w:val="both"/>
        <w:rPr>
          <w:sz w:val="24"/>
        </w:rPr>
      </w:pPr>
      <w:r>
        <w:rPr>
          <w:sz w:val="24"/>
        </w:rPr>
        <w:t>- использовать инструменты, приспособления и технологическое оборудование;</w:t>
      </w:r>
    </w:p>
    <w:p w:rsidR="005079D6" w:rsidRDefault="00072A71">
      <w:pPr>
        <w:ind w:firstLine="567"/>
        <w:jc w:val="both"/>
        <w:rPr>
          <w:sz w:val="24"/>
        </w:rPr>
      </w:pPr>
      <w:r>
        <w:rPr>
          <w:sz w:val="24"/>
        </w:rPr>
        <w:t>- выполнять технологические операции с использованием ручных инструментов, приспособлений, технологического оборудования;</w:t>
      </w:r>
    </w:p>
    <w:p w:rsidR="005079D6" w:rsidRDefault="00072A71">
      <w:pPr>
        <w:ind w:firstLine="567"/>
        <w:jc w:val="both"/>
        <w:rPr>
          <w:sz w:val="24"/>
        </w:rPr>
      </w:pPr>
      <w:r>
        <w:rPr>
          <w:sz w:val="24"/>
        </w:rPr>
        <w:t>- получить возможность научиться использовать цифровые инструменты при изготовлении предметов из различных материалов;</w:t>
      </w:r>
    </w:p>
    <w:p w:rsidR="005079D6" w:rsidRDefault="00072A71">
      <w:pPr>
        <w:ind w:firstLine="567"/>
        <w:jc w:val="both"/>
        <w:rPr>
          <w:sz w:val="24"/>
        </w:rPr>
      </w:pPr>
      <w:r>
        <w:rPr>
          <w:sz w:val="24"/>
        </w:rPr>
        <w:t>- характеризовать технологические операции ручной обработки конструкционных материалов;</w:t>
      </w:r>
    </w:p>
    <w:p w:rsidR="005079D6" w:rsidRDefault="00072A71">
      <w:pPr>
        <w:ind w:firstLine="567"/>
        <w:jc w:val="both"/>
        <w:rPr>
          <w:sz w:val="24"/>
        </w:rPr>
      </w:pPr>
      <w:r>
        <w:rPr>
          <w:sz w:val="24"/>
        </w:rPr>
        <w:t>- применять ручные технологии обработки конструкционных материалов;</w:t>
      </w:r>
    </w:p>
    <w:p w:rsidR="005079D6" w:rsidRDefault="00072A71">
      <w:pPr>
        <w:ind w:firstLine="567"/>
        <w:jc w:val="both"/>
        <w:rPr>
          <w:sz w:val="24"/>
        </w:rPr>
      </w:pPr>
      <w:r>
        <w:rPr>
          <w:sz w:val="24"/>
        </w:rPr>
        <w:t xml:space="preserve">- правильно хранить пищевые продукты; </w:t>
      </w:r>
    </w:p>
    <w:p w:rsidR="005079D6" w:rsidRDefault="00072A71">
      <w:pPr>
        <w:ind w:firstLine="567"/>
        <w:jc w:val="both"/>
        <w:rPr>
          <w:sz w:val="24"/>
        </w:rPr>
      </w:pPr>
      <w:r>
        <w:rPr>
          <w:sz w:val="24"/>
        </w:rPr>
        <w:t>- осуществлять механическую и тепловую обработку пищевых продуктов, сохраняя их пищевую ценность;</w:t>
      </w:r>
    </w:p>
    <w:p w:rsidR="005079D6" w:rsidRDefault="00072A71">
      <w:pPr>
        <w:ind w:firstLine="567"/>
        <w:jc w:val="both"/>
        <w:rPr>
          <w:sz w:val="24"/>
        </w:rPr>
      </w:pPr>
      <w:r>
        <w:rPr>
          <w:sz w:val="24"/>
        </w:rPr>
        <w:t>- выбирать продукты, инструменты и оборудование для приготовления блюда;</w:t>
      </w:r>
    </w:p>
    <w:p w:rsidR="005079D6" w:rsidRDefault="00072A71">
      <w:pPr>
        <w:ind w:firstLine="567"/>
        <w:jc w:val="both"/>
        <w:rPr>
          <w:sz w:val="24"/>
        </w:rPr>
      </w:pPr>
      <w:r>
        <w:rPr>
          <w:sz w:val="24"/>
        </w:rPr>
        <w:t>- осуществлять доступными средствами контроль качества блюда;</w:t>
      </w:r>
    </w:p>
    <w:p w:rsidR="005079D6" w:rsidRDefault="00072A71">
      <w:pPr>
        <w:ind w:firstLine="567"/>
        <w:jc w:val="both"/>
        <w:rPr>
          <w:sz w:val="24"/>
        </w:rPr>
      </w:pPr>
      <w:r>
        <w:rPr>
          <w:sz w:val="24"/>
        </w:rPr>
        <w:t xml:space="preserve">- проектировать интерьер помещения с использованием про граммных сервисов; </w:t>
      </w:r>
    </w:p>
    <w:p w:rsidR="005079D6" w:rsidRDefault="00072A71">
      <w:pPr>
        <w:ind w:firstLine="567"/>
        <w:jc w:val="both"/>
        <w:rPr>
          <w:sz w:val="24"/>
        </w:rPr>
      </w:pPr>
      <w:r>
        <w:rPr>
          <w:sz w:val="24"/>
        </w:rPr>
        <w:t>- составлять последовательность выполнения технологических операций для изготовления швейных изделий;</w:t>
      </w:r>
    </w:p>
    <w:p w:rsidR="005079D6" w:rsidRDefault="00072A71">
      <w:pPr>
        <w:ind w:firstLine="567"/>
        <w:jc w:val="both"/>
        <w:rPr>
          <w:sz w:val="24"/>
        </w:rPr>
      </w:pPr>
      <w:r>
        <w:rPr>
          <w:sz w:val="24"/>
        </w:rPr>
        <w:t>- строить чертежи простых швейных изделий;</w:t>
      </w:r>
    </w:p>
    <w:p w:rsidR="005079D6" w:rsidRDefault="00072A71">
      <w:pPr>
        <w:ind w:firstLine="567"/>
        <w:jc w:val="both"/>
        <w:rPr>
          <w:sz w:val="24"/>
        </w:rPr>
      </w:pPr>
      <w:r>
        <w:rPr>
          <w:sz w:val="24"/>
        </w:rPr>
        <w:t>- выбирать материалы, инструменты и оборудование для выполнения швейных работ;</w:t>
      </w:r>
    </w:p>
    <w:p w:rsidR="005079D6" w:rsidRDefault="00072A71">
      <w:pPr>
        <w:ind w:firstLine="567"/>
        <w:jc w:val="both"/>
        <w:rPr>
          <w:sz w:val="24"/>
        </w:rPr>
      </w:pPr>
      <w:r>
        <w:rPr>
          <w:sz w:val="24"/>
        </w:rPr>
        <w:t>- выполнять художественное оформление швейных изделий;</w:t>
      </w:r>
    </w:p>
    <w:p w:rsidR="005079D6" w:rsidRDefault="00072A71">
      <w:pPr>
        <w:ind w:firstLine="567"/>
        <w:jc w:val="both"/>
        <w:rPr>
          <w:sz w:val="24"/>
        </w:rPr>
      </w:pPr>
      <w:r>
        <w:rPr>
          <w:sz w:val="24"/>
        </w:rPr>
        <w:t>- выделять свойства наноструктур;</w:t>
      </w:r>
    </w:p>
    <w:p w:rsidR="005079D6" w:rsidRDefault="00072A71">
      <w:pPr>
        <w:ind w:firstLine="567"/>
        <w:jc w:val="both"/>
        <w:rPr>
          <w:sz w:val="24"/>
        </w:rPr>
      </w:pPr>
      <w:r>
        <w:rPr>
          <w:sz w:val="24"/>
        </w:rPr>
        <w:t>- приводить примеры наноструктур, их использования в технологиях;</w:t>
      </w:r>
    </w:p>
    <w:p w:rsidR="005079D6" w:rsidRDefault="00072A71">
      <w:pPr>
        <w:ind w:firstLine="567"/>
        <w:jc w:val="both"/>
        <w:rPr>
          <w:sz w:val="24"/>
        </w:rPr>
      </w:pPr>
      <w:r>
        <w:rPr>
          <w:sz w:val="24"/>
        </w:rPr>
        <w:t>- получить возможность познакомиться с физическимами основы нанотехнологий и их использованием для конструирования новых материалов.</w:t>
      </w:r>
    </w:p>
    <w:p w:rsidR="005079D6" w:rsidRDefault="005079D6">
      <w:pPr>
        <w:ind w:firstLine="567"/>
        <w:jc w:val="both"/>
        <w:rPr>
          <w:b/>
          <w:sz w:val="24"/>
        </w:rPr>
      </w:pPr>
    </w:p>
    <w:p w:rsidR="005079D6" w:rsidRDefault="00072A71">
      <w:pPr>
        <w:ind w:firstLine="567"/>
        <w:jc w:val="both"/>
        <w:rPr>
          <w:b/>
          <w:sz w:val="24"/>
        </w:rPr>
      </w:pPr>
      <w:r>
        <w:rPr>
          <w:b/>
          <w:sz w:val="24"/>
        </w:rPr>
        <w:t>7-9 КЛАССЫ:</w:t>
      </w:r>
    </w:p>
    <w:p w:rsidR="005079D6" w:rsidRDefault="00072A71">
      <w:pPr>
        <w:ind w:firstLine="567"/>
        <w:jc w:val="both"/>
        <w:rPr>
          <w:sz w:val="24"/>
        </w:rPr>
      </w:pPr>
      <w:r>
        <w:rPr>
          <w:sz w:val="24"/>
        </w:rPr>
        <w:t>- освоить основные этапы создания проектов от идеи до презентации и использования полученных результатов;</w:t>
      </w:r>
    </w:p>
    <w:p w:rsidR="005079D6" w:rsidRDefault="00072A71">
      <w:pPr>
        <w:ind w:firstLine="567"/>
        <w:jc w:val="both"/>
        <w:rPr>
          <w:sz w:val="24"/>
        </w:rPr>
      </w:pPr>
      <w:r>
        <w:rPr>
          <w:sz w:val="24"/>
        </w:rPr>
        <w:t>- научиться использовать программные сервисы для поддержки проектной деятельности;</w:t>
      </w:r>
    </w:p>
    <w:p w:rsidR="005079D6" w:rsidRDefault="00072A71">
      <w:pPr>
        <w:ind w:firstLine="567"/>
        <w:jc w:val="both"/>
        <w:rPr>
          <w:sz w:val="24"/>
        </w:rPr>
      </w:pPr>
      <w:r>
        <w:rPr>
          <w:sz w:val="24"/>
        </w:rPr>
        <w:t xml:space="preserve">- проводить необходимые опыты по исследованию свойств материалов; </w:t>
      </w:r>
    </w:p>
    <w:p w:rsidR="005079D6" w:rsidRDefault="00072A71">
      <w:pPr>
        <w:ind w:firstLine="567"/>
        <w:jc w:val="both"/>
        <w:rPr>
          <w:sz w:val="24"/>
        </w:rPr>
      </w:pPr>
      <w:r>
        <w:rPr>
          <w:sz w:val="24"/>
        </w:rPr>
        <w:t xml:space="preserve">- выбирать инструменты и оборудование, необходимые для изготовления выбранного изделия по данной технологии; </w:t>
      </w:r>
    </w:p>
    <w:p w:rsidR="005079D6" w:rsidRDefault="00072A71">
      <w:pPr>
        <w:ind w:firstLine="567"/>
        <w:jc w:val="both"/>
        <w:rPr>
          <w:sz w:val="24"/>
        </w:rPr>
      </w:pPr>
      <w:r>
        <w:rPr>
          <w:sz w:val="24"/>
        </w:rPr>
        <w:t>- применять технологии механической обработки конструкционных материалов;</w:t>
      </w:r>
    </w:p>
    <w:p w:rsidR="005079D6" w:rsidRDefault="00072A71">
      <w:pPr>
        <w:ind w:firstLine="567"/>
        <w:jc w:val="both"/>
        <w:rPr>
          <w:sz w:val="24"/>
        </w:rPr>
      </w:pPr>
      <w:r>
        <w:rPr>
          <w:sz w:val="24"/>
        </w:rPr>
        <w:t>- осуществлять доступными средствами контроль качества изготавливаемого изделия, находить и устранять допущенные дефекты;</w:t>
      </w:r>
    </w:p>
    <w:p w:rsidR="005079D6" w:rsidRDefault="00072A71">
      <w:pPr>
        <w:ind w:firstLine="567"/>
        <w:jc w:val="both"/>
        <w:rPr>
          <w:sz w:val="24"/>
        </w:rPr>
      </w:pPr>
      <w:r>
        <w:rPr>
          <w:sz w:val="24"/>
        </w:rPr>
        <w:t>- классифицировать виды и назначение методов получения и преобразования конструкционных и текстильных материалов;</w:t>
      </w:r>
    </w:p>
    <w:p w:rsidR="005079D6" w:rsidRDefault="00072A71">
      <w:pPr>
        <w:ind w:firstLine="567"/>
        <w:jc w:val="both"/>
        <w:rPr>
          <w:sz w:val="24"/>
        </w:rPr>
      </w:pPr>
      <w:r>
        <w:rPr>
          <w:sz w:val="24"/>
        </w:rPr>
        <w:t>- получить возможность научиться конструировать модели различных объектов и использовать их в практической деятельности;</w:t>
      </w:r>
    </w:p>
    <w:p w:rsidR="005079D6" w:rsidRDefault="00072A71">
      <w:pPr>
        <w:ind w:firstLine="567"/>
        <w:jc w:val="both"/>
        <w:rPr>
          <w:sz w:val="24"/>
        </w:rPr>
      </w:pPr>
      <w:r>
        <w:rPr>
          <w:sz w:val="24"/>
        </w:rPr>
        <w:t>- конструировать модели машин и механизмов;</w:t>
      </w:r>
    </w:p>
    <w:p w:rsidR="005079D6" w:rsidRDefault="00072A71">
      <w:pPr>
        <w:ind w:firstLine="567"/>
        <w:jc w:val="both"/>
        <w:rPr>
          <w:sz w:val="24"/>
        </w:rPr>
      </w:pPr>
      <w:r>
        <w:rPr>
          <w:sz w:val="24"/>
        </w:rPr>
        <w:t>- изготавливать изделие из конструкционных или поделочных материалов;</w:t>
      </w:r>
    </w:p>
    <w:p w:rsidR="005079D6" w:rsidRDefault="00072A71">
      <w:pPr>
        <w:ind w:firstLine="567"/>
        <w:jc w:val="both"/>
        <w:rPr>
          <w:sz w:val="24"/>
        </w:rPr>
      </w:pPr>
      <w:r>
        <w:rPr>
          <w:sz w:val="24"/>
        </w:rPr>
        <w:t>- готовить кулинарные блюда в соответствии с известными технологиями;</w:t>
      </w:r>
    </w:p>
    <w:p w:rsidR="005079D6" w:rsidRDefault="00072A71">
      <w:pPr>
        <w:ind w:firstLine="567"/>
        <w:jc w:val="both"/>
        <w:rPr>
          <w:sz w:val="24"/>
        </w:rPr>
      </w:pPr>
      <w:r>
        <w:rPr>
          <w:sz w:val="24"/>
        </w:rPr>
        <w:t>- выполнять декоративно-прикладную обработку материалов;</w:t>
      </w:r>
    </w:p>
    <w:p w:rsidR="005079D6" w:rsidRDefault="00072A71">
      <w:pPr>
        <w:ind w:firstLine="567"/>
        <w:jc w:val="both"/>
        <w:rPr>
          <w:sz w:val="24"/>
        </w:rPr>
      </w:pPr>
      <w:r>
        <w:rPr>
          <w:sz w:val="24"/>
        </w:rPr>
        <w:t>- выполнять художественное оформление изделий;</w:t>
      </w:r>
    </w:p>
    <w:p w:rsidR="005079D6" w:rsidRDefault="00072A71">
      <w:pPr>
        <w:ind w:firstLine="567"/>
        <w:jc w:val="both"/>
        <w:rPr>
          <w:sz w:val="24"/>
        </w:rPr>
      </w:pPr>
      <w:r>
        <w:rPr>
          <w:sz w:val="24"/>
        </w:rPr>
        <w:t xml:space="preserve">- создавать художественный образ и воплощать его в продукте; </w:t>
      </w:r>
    </w:p>
    <w:p w:rsidR="005079D6" w:rsidRDefault="00072A71">
      <w:pPr>
        <w:ind w:firstLine="567"/>
        <w:jc w:val="both"/>
        <w:rPr>
          <w:sz w:val="24"/>
        </w:rPr>
      </w:pPr>
      <w:r>
        <w:rPr>
          <w:sz w:val="24"/>
        </w:rPr>
        <w:t>- строить чертежи швейных изделий;</w:t>
      </w:r>
    </w:p>
    <w:p w:rsidR="005079D6" w:rsidRDefault="00072A71">
      <w:pPr>
        <w:ind w:firstLine="567"/>
        <w:jc w:val="both"/>
        <w:rPr>
          <w:sz w:val="24"/>
        </w:rPr>
      </w:pPr>
      <w:r>
        <w:rPr>
          <w:sz w:val="24"/>
        </w:rPr>
        <w:t>- выбирать материалы, инструменты и оборудование для выполнения швейных работ;</w:t>
      </w:r>
    </w:p>
    <w:p w:rsidR="005079D6" w:rsidRDefault="00072A71">
      <w:pPr>
        <w:ind w:firstLine="567"/>
        <w:jc w:val="both"/>
        <w:rPr>
          <w:sz w:val="24"/>
        </w:rPr>
      </w:pPr>
      <w:r>
        <w:rPr>
          <w:sz w:val="24"/>
        </w:rPr>
        <w:t>- применять основные приёмы и навыки решения изобретательских задач;</w:t>
      </w:r>
    </w:p>
    <w:p w:rsidR="005079D6" w:rsidRDefault="00072A71">
      <w:pPr>
        <w:ind w:firstLine="567"/>
        <w:jc w:val="both"/>
        <w:rPr>
          <w:sz w:val="24"/>
        </w:rPr>
      </w:pPr>
      <w:r>
        <w:rPr>
          <w:sz w:val="24"/>
        </w:rPr>
        <w:t xml:space="preserve">- получить возможность научиться применять принципы ТРИЗ для решения технических задач; </w:t>
      </w:r>
    </w:p>
    <w:p w:rsidR="005079D6" w:rsidRDefault="00072A71">
      <w:pPr>
        <w:ind w:firstLine="567"/>
        <w:jc w:val="both"/>
        <w:rPr>
          <w:sz w:val="24"/>
        </w:rPr>
      </w:pPr>
      <w:r>
        <w:rPr>
          <w:sz w:val="24"/>
        </w:rPr>
        <w:t>- презентовать изделие (продукт);</w:t>
      </w:r>
    </w:p>
    <w:p w:rsidR="005079D6" w:rsidRDefault="00072A71">
      <w:pPr>
        <w:ind w:firstLine="567"/>
        <w:jc w:val="both"/>
        <w:rPr>
          <w:sz w:val="24"/>
        </w:rPr>
      </w:pPr>
      <w:r>
        <w:rPr>
          <w:sz w:val="24"/>
        </w:rPr>
        <w:t>- называть и характеризовать современные и перспективные технологии производства и обработки материалов;</w:t>
      </w:r>
    </w:p>
    <w:p w:rsidR="005079D6" w:rsidRDefault="00072A71">
      <w:pPr>
        <w:ind w:firstLine="567"/>
        <w:jc w:val="both"/>
        <w:rPr>
          <w:sz w:val="24"/>
        </w:rPr>
      </w:pPr>
      <w:r>
        <w:rPr>
          <w:sz w:val="24"/>
        </w:rPr>
        <w:t>- получить возможность узнать о современных цифровых технологиях, их возможностях и ограничениях;</w:t>
      </w:r>
    </w:p>
    <w:p w:rsidR="005079D6" w:rsidRDefault="00072A71">
      <w:pPr>
        <w:ind w:firstLine="567"/>
        <w:jc w:val="both"/>
        <w:rPr>
          <w:sz w:val="24"/>
        </w:rPr>
      </w:pPr>
      <w:r>
        <w:rPr>
          <w:sz w:val="24"/>
        </w:rPr>
        <w:t>- выявлять потребности современной техники в умных материалах;</w:t>
      </w:r>
    </w:p>
    <w:p w:rsidR="005079D6" w:rsidRDefault="00072A71">
      <w:pPr>
        <w:ind w:firstLine="567"/>
        <w:jc w:val="both"/>
        <w:rPr>
          <w:sz w:val="24"/>
        </w:rPr>
      </w:pPr>
      <w:r>
        <w:rPr>
          <w:sz w:val="24"/>
        </w:rPr>
        <w:t>- 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5079D6" w:rsidRDefault="00072A71">
      <w:pPr>
        <w:ind w:firstLine="567"/>
        <w:jc w:val="both"/>
        <w:rPr>
          <w:sz w:val="24"/>
        </w:rPr>
      </w:pPr>
      <w:r>
        <w:rPr>
          <w:sz w:val="24"/>
        </w:rPr>
        <w:t>- различать аллотропные соединения углерода, приводить примеры использования аллотропных соединений углерода;</w:t>
      </w:r>
    </w:p>
    <w:p w:rsidR="005079D6" w:rsidRDefault="00072A71">
      <w:pPr>
        <w:ind w:firstLine="567"/>
        <w:jc w:val="both"/>
        <w:rPr>
          <w:sz w:val="24"/>
        </w:rPr>
      </w:pPr>
      <w:r>
        <w:rPr>
          <w:sz w:val="24"/>
        </w:rPr>
        <w:t>- характеризовать мир профессий, связанных с изучаемыми технологиями, их востребованность на рынке труда;</w:t>
      </w:r>
    </w:p>
    <w:p w:rsidR="005079D6" w:rsidRDefault="00072A71">
      <w:pPr>
        <w:ind w:firstLine="567"/>
        <w:jc w:val="both"/>
        <w:rPr>
          <w:sz w:val="24"/>
        </w:rPr>
      </w:pPr>
      <w:r>
        <w:rPr>
          <w:sz w:val="24"/>
        </w:rPr>
        <w:t xml:space="preserve">- осуществлять изготовление субъективно нового продукта, опираясь на общую технологическую схему; </w:t>
      </w:r>
    </w:p>
    <w:p w:rsidR="005079D6" w:rsidRDefault="00072A71">
      <w:pPr>
        <w:ind w:firstLine="567"/>
        <w:jc w:val="both"/>
        <w:rPr>
          <w:sz w:val="24"/>
        </w:rPr>
      </w:pPr>
      <w:r>
        <w:rPr>
          <w:sz w:val="24"/>
        </w:rPr>
        <w:t xml:space="preserve">- оценивать пределы применимости данной технологии, в т.ч. с экономических и экологических позиций. </w:t>
      </w:r>
    </w:p>
    <w:p w:rsidR="005079D6" w:rsidRDefault="005079D6">
      <w:pPr>
        <w:ind w:firstLine="567"/>
        <w:jc w:val="both"/>
        <w:rPr>
          <w:sz w:val="24"/>
        </w:rPr>
      </w:pPr>
    </w:p>
    <w:p w:rsidR="005079D6" w:rsidRDefault="00072A71">
      <w:pPr>
        <w:ind w:firstLine="567"/>
        <w:jc w:val="both"/>
        <w:rPr>
          <w:sz w:val="24"/>
        </w:rPr>
      </w:pPr>
      <w:r>
        <w:rPr>
          <w:b/>
          <w:sz w:val="24"/>
        </w:rPr>
        <w:t>Модуль «Робототехника»</w:t>
      </w:r>
      <w:r>
        <w:rPr>
          <w:sz w:val="24"/>
        </w:rPr>
        <w:t xml:space="preserve"> </w:t>
      </w:r>
    </w:p>
    <w:p w:rsidR="005079D6" w:rsidRDefault="005079D6">
      <w:pPr>
        <w:ind w:firstLine="567"/>
        <w:jc w:val="both"/>
        <w:rPr>
          <w:b/>
          <w:sz w:val="24"/>
        </w:rPr>
      </w:pPr>
    </w:p>
    <w:p w:rsidR="005079D6" w:rsidRDefault="00072A71">
      <w:pPr>
        <w:ind w:firstLine="567"/>
        <w:jc w:val="both"/>
        <w:rPr>
          <w:b/>
          <w:sz w:val="24"/>
        </w:rPr>
      </w:pPr>
      <w:r>
        <w:rPr>
          <w:b/>
          <w:sz w:val="24"/>
        </w:rPr>
        <w:t>5-6 КЛАССЫ:</w:t>
      </w:r>
    </w:p>
    <w:p w:rsidR="005079D6" w:rsidRDefault="00072A71">
      <w:pPr>
        <w:ind w:firstLine="567"/>
        <w:jc w:val="both"/>
        <w:rPr>
          <w:sz w:val="24"/>
        </w:rPr>
      </w:pPr>
      <w:r>
        <w:rPr>
          <w:sz w:val="24"/>
        </w:rPr>
        <w:t>- соблюдать правила безопасности;</w:t>
      </w:r>
    </w:p>
    <w:p w:rsidR="005079D6" w:rsidRDefault="00072A71">
      <w:pPr>
        <w:ind w:firstLine="567"/>
        <w:jc w:val="both"/>
        <w:rPr>
          <w:sz w:val="24"/>
        </w:rPr>
      </w:pPr>
      <w:r>
        <w:rPr>
          <w:sz w:val="24"/>
        </w:rPr>
        <w:t>- организовывать рабочее место в соответствии с требованиями безопасности;</w:t>
      </w:r>
    </w:p>
    <w:p w:rsidR="005079D6" w:rsidRDefault="00072A71">
      <w:pPr>
        <w:ind w:firstLine="567"/>
        <w:jc w:val="both"/>
        <w:rPr>
          <w:sz w:val="24"/>
        </w:rPr>
      </w:pPr>
      <w:r>
        <w:rPr>
          <w:sz w:val="24"/>
        </w:rPr>
        <w:t>- классифицировать и характеризовать роботов по видам и назначению;</w:t>
      </w:r>
    </w:p>
    <w:p w:rsidR="005079D6" w:rsidRDefault="00072A71">
      <w:pPr>
        <w:ind w:firstLine="567"/>
        <w:jc w:val="both"/>
        <w:rPr>
          <w:sz w:val="24"/>
        </w:rPr>
      </w:pPr>
      <w:r>
        <w:rPr>
          <w:sz w:val="24"/>
        </w:rPr>
        <w:t>- знать и уметь применять основные законы робототехники;</w:t>
      </w:r>
    </w:p>
    <w:p w:rsidR="005079D6" w:rsidRDefault="00072A71">
      <w:pPr>
        <w:ind w:firstLine="567"/>
        <w:jc w:val="both"/>
        <w:rPr>
          <w:sz w:val="24"/>
        </w:rPr>
      </w:pPr>
      <w:r>
        <w:rPr>
          <w:sz w:val="24"/>
        </w:rPr>
        <w:t>- конструировать и программировать движущиеся модели;</w:t>
      </w:r>
    </w:p>
    <w:p w:rsidR="005079D6" w:rsidRDefault="00072A71">
      <w:pPr>
        <w:ind w:firstLine="567"/>
        <w:jc w:val="both"/>
        <w:rPr>
          <w:sz w:val="24"/>
        </w:rPr>
      </w:pPr>
      <w:r>
        <w:rPr>
          <w:sz w:val="24"/>
        </w:rPr>
        <w:t xml:space="preserve">- получить возможность сформировать навыки моделирования машин и механизмов с помощью робототехнического конструктора; </w:t>
      </w:r>
    </w:p>
    <w:p w:rsidR="005079D6" w:rsidRDefault="00072A71">
      <w:pPr>
        <w:ind w:firstLine="567"/>
        <w:jc w:val="both"/>
        <w:rPr>
          <w:sz w:val="24"/>
        </w:rPr>
      </w:pPr>
      <w:r>
        <w:rPr>
          <w:sz w:val="24"/>
        </w:rPr>
        <w:lastRenderedPageBreak/>
        <w:t xml:space="preserve">- владеть навыками моделирования машин и механизмов с помощью робототехнического конструктора; </w:t>
      </w:r>
    </w:p>
    <w:p w:rsidR="005079D6" w:rsidRDefault="00072A71">
      <w:pPr>
        <w:ind w:firstLine="567"/>
        <w:jc w:val="both"/>
        <w:rPr>
          <w:sz w:val="24"/>
        </w:rPr>
      </w:pPr>
      <w:r>
        <w:rPr>
          <w:sz w:val="24"/>
        </w:rPr>
        <w:t>- владеть навыками индивидуальной и коллективной деятель ности, направленной на создание робототехнического продукта.</w:t>
      </w:r>
    </w:p>
    <w:p w:rsidR="005079D6" w:rsidRDefault="005079D6">
      <w:pPr>
        <w:ind w:firstLine="567"/>
        <w:jc w:val="both"/>
        <w:rPr>
          <w:b/>
          <w:sz w:val="24"/>
        </w:rPr>
      </w:pPr>
    </w:p>
    <w:p w:rsidR="005079D6" w:rsidRDefault="00072A71">
      <w:pPr>
        <w:ind w:firstLine="567"/>
        <w:jc w:val="both"/>
        <w:rPr>
          <w:b/>
          <w:sz w:val="24"/>
        </w:rPr>
      </w:pPr>
      <w:r>
        <w:rPr>
          <w:b/>
          <w:sz w:val="24"/>
        </w:rPr>
        <w:t>7-8 КЛАССЫ:</w:t>
      </w:r>
    </w:p>
    <w:p w:rsidR="005079D6" w:rsidRDefault="00072A71">
      <w:pPr>
        <w:ind w:firstLine="567"/>
        <w:jc w:val="both"/>
        <w:rPr>
          <w:sz w:val="24"/>
        </w:rPr>
      </w:pPr>
      <w:r>
        <w:rPr>
          <w:sz w:val="24"/>
        </w:rPr>
        <w:t>- конструировать и моделировать робототехнические системы;</w:t>
      </w:r>
    </w:p>
    <w:p w:rsidR="005079D6" w:rsidRDefault="00072A71">
      <w:pPr>
        <w:ind w:firstLine="567"/>
        <w:jc w:val="both"/>
        <w:rPr>
          <w:sz w:val="24"/>
        </w:rPr>
      </w:pPr>
      <w:r>
        <w:rPr>
          <w:sz w:val="24"/>
        </w:rPr>
        <w:t>- уметь использовать визуальный язык программирования роботов;</w:t>
      </w:r>
    </w:p>
    <w:p w:rsidR="005079D6" w:rsidRDefault="00072A71">
      <w:pPr>
        <w:ind w:firstLine="567"/>
        <w:jc w:val="both"/>
        <w:rPr>
          <w:sz w:val="24"/>
        </w:rPr>
      </w:pPr>
      <w:r>
        <w:rPr>
          <w:sz w:val="24"/>
        </w:rPr>
        <w:t>- реализовывать полный цикл создания робота;</w:t>
      </w:r>
    </w:p>
    <w:p w:rsidR="005079D6" w:rsidRDefault="00072A71">
      <w:pPr>
        <w:ind w:firstLine="567"/>
        <w:jc w:val="both"/>
        <w:rPr>
          <w:sz w:val="24"/>
        </w:rPr>
      </w:pPr>
      <w:r>
        <w:rPr>
          <w:sz w:val="24"/>
        </w:rPr>
        <w:t>- программировать действие учебного робота-манипулятора со сменными модулями для обучения работе с производственным оборудованием;</w:t>
      </w:r>
    </w:p>
    <w:p w:rsidR="005079D6" w:rsidRDefault="00072A71">
      <w:pPr>
        <w:ind w:firstLine="567"/>
        <w:jc w:val="both"/>
        <w:rPr>
          <w:sz w:val="24"/>
        </w:rPr>
      </w:pPr>
      <w:r>
        <w:rPr>
          <w:sz w:val="24"/>
        </w:rPr>
        <w:t xml:space="preserve">- программировать работу модели роботизированной производственной линии; </w:t>
      </w:r>
    </w:p>
    <w:p w:rsidR="005079D6" w:rsidRDefault="00072A71">
      <w:pPr>
        <w:ind w:firstLine="567"/>
        <w:jc w:val="both"/>
        <w:rPr>
          <w:sz w:val="24"/>
        </w:rPr>
      </w:pPr>
      <w:r>
        <w:rPr>
          <w:sz w:val="24"/>
        </w:rPr>
        <w:t>- управлять движущимися моделями в компьютерно-управляемых средах;</w:t>
      </w:r>
    </w:p>
    <w:p w:rsidR="005079D6" w:rsidRDefault="00072A71">
      <w:pPr>
        <w:ind w:firstLine="567"/>
        <w:jc w:val="both"/>
        <w:rPr>
          <w:sz w:val="24"/>
        </w:rPr>
      </w:pPr>
      <w:r>
        <w:rPr>
          <w:sz w:val="24"/>
        </w:rPr>
        <w:t>- получить возможность научиться управлять системой учебных роботов-манипуляторов;</w:t>
      </w:r>
    </w:p>
    <w:p w:rsidR="005079D6" w:rsidRDefault="00072A71">
      <w:pPr>
        <w:ind w:firstLine="567"/>
        <w:jc w:val="both"/>
        <w:rPr>
          <w:sz w:val="24"/>
        </w:rPr>
      </w:pPr>
      <w:r>
        <w:rPr>
          <w:sz w:val="24"/>
        </w:rPr>
        <w:t>- уметь осуществлять робототехнические проекты;</w:t>
      </w:r>
    </w:p>
    <w:p w:rsidR="005079D6" w:rsidRDefault="00072A71">
      <w:pPr>
        <w:ind w:firstLine="567"/>
        <w:jc w:val="both"/>
        <w:rPr>
          <w:sz w:val="24"/>
        </w:rPr>
      </w:pPr>
      <w:r>
        <w:rPr>
          <w:sz w:val="24"/>
        </w:rPr>
        <w:t>- презентовать изделие;</w:t>
      </w:r>
    </w:p>
    <w:p w:rsidR="005079D6" w:rsidRDefault="00072A71">
      <w:pPr>
        <w:ind w:firstLine="567"/>
        <w:jc w:val="both"/>
        <w:rPr>
          <w:sz w:val="24"/>
        </w:rPr>
      </w:pPr>
      <w:r>
        <w:rPr>
          <w:sz w:val="24"/>
        </w:rPr>
        <w:t>- характеризовать мир профессий, связанных с изучаемыми технологиями, их востребованность на рынке труда.</w:t>
      </w:r>
    </w:p>
    <w:p w:rsidR="005079D6" w:rsidRDefault="005079D6">
      <w:pPr>
        <w:ind w:firstLine="567"/>
        <w:jc w:val="both"/>
        <w:rPr>
          <w:b/>
          <w:sz w:val="24"/>
        </w:rPr>
      </w:pPr>
    </w:p>
    <w:p w:rsidR="005079D6" w:rsidRDefault="00072A71">
      <w:pPr>
        <w:ind w:firstLine="567"/>
        <w:jc w:val="both"/>
        <w:rPr>
          <w:b/>
          <w:sz w:val="24"/>
        </w:rPr>
      </w:pPr>
      <w:r>
        <w:rPr>
          <w:b/>
          <w:sz w:val="24"/>
        </w:rPr>
        <w:t>Модуль «ЗD-моделирование, прототипирование и макетирование»</w:t>
      </w:r>
    </w:p>
    <w:p w:rsidR="005079D6" w:rsidRDefault="005079D6">
      <w:pPr>
        <w:ind w:firstLine="567"/>
        <w:jc w:val="both"/>
        <w:rPr>
          <w:b/>
          <w:sz w:val="24"/>
        </w:rPr>
      </w:pPr>
    </w:p>
    <w:p w:rsidR="005079D6" w:rsidRDefault="00072A71">
      <w:pPr>
        <w:ind w:firstLine="567"/>
        <w:jc w:val="both"/>
        <w:rPr>
          <w:b/>
          <w:sz w:val="24"/>
        </w:rPr>
      </w:pPr>
      <w:r>
        <w:rPr>
          <w:b/>
          <w:sz w:val="24"/>
        </w:rPr>
        <w:t>7-9 КЛАССЫ:</w:t>
      </w:r>
    </w:p>
    <w:p w:rsidR="005079D6" w:rsidRDefault="00072A71">
      <w:pPr>
        <w:ind w:firstLine="567"/>
        <w:jc w:val="both"/>
        <w:rPr>
          <w:sz w:val="24"/>
        </w:rPr>
      </w:pPr>
      <w:r>
        <w:rPr>
          <w:sz w:val="24"/>
        </w:rPr>
        <w:t>- соблюдать правила безопасности;</w:t>
      </w:r>
    </w:p>
    <w:p w:rsidR="005079D6" w:rsidRDefault="00072A71">
      <w:pPr>
        <w:ind w:firstLine="567"/>
        <w:jc w:val="both"/>
        <w:rPr>
          <w:sz w:val="24"/>
        </w:rPr>
      </w:pPr>
      <w:r>
        <w:rPr>
          <w:sz w:val="24"/>
        </w:rPr>
        <w:t>- организовывать рабочее место в соответствии с требованиями безопасности;</w:t>
      </w:r>
    </w:p>
    <w:p w:rsidR="005079D6" w:rsidRDefault="00072A71">
      <w:pPr>
        <w:ind w:firstLine="567"/>
        <w:jc w:val="both"/>
        <w:rPr>
          <w:sz w:val="24"/>
        </w:rPr>
      </w:pPr>
      <w:r>
        <w:rPr>
          <w:sz w:val="24"/>
        </w:rPr>
        <w:t xml:space="preserve">- 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5079D6" w:rsidRDefault="00072A71">
      <w:pPr>
        <w:ind w:firstLine="567"/>
        <w:jc w:val="both"/>
        <w:rPr>
          <w:sz w:val="24"/>
        </w:rPr>
      </w:pPr>
      <w:r>
        <w:rPr>
          <w:sz w:val="24"/>
        </w:rPr>
        <w:t>- создавать 3D-модели, используя программное обеспечение;</w:t>
      </w:r>
    </w:p>
    <w:p w:rsidR="005079D6" w:rsidRDefault="00072A71">
      <w:pPr>
        <w:ind w:firstLine="567"/>
        <w:jc w:val="both"/>
        <w:rPr>
          <w:sz w:val="24"/>
        </w:rPr>
      </w:pPr>
      <w:r>
        <w:rPr>
          <w:sz w:val="24"/>
        </w:rPr>
        <w:t xml:space="preserve">- устанавливать адекватность модели объекту и целям моделирования; </w:t>
      </w:r>
    </w:p>
    <w:p w:rsidR="005079D6" w:rsidRDefault="00072A71">
      <w:pPr>
        <w:ind w:firstLine="567"/>
        <w:jc w:val="both"/>
        <w:rPr>
          <w:sz w:val="24"/>
        </w:rPr>
      </w:pPr>
      <w:r>
        <w:rPr>
          <w:sz w:val="24"/>
        </w:rPr>
        <w:t xml:space="preserve">- проводить анализ и модернизацию компьютерной модели; </w:t>
      </w:r>
    </w:p>
    <w:p w:rsidR="005079D6" w:rsidRDefault="00072A71">
      <w:pPr>
        <w:ind w:firstLine="567"/>
        <w:jc w:val="both"/>
        <w:rPr>
          <w:sz w:val="24"/>
        </w:rPr>
      </w:pPr>
      <w:r>
        <w:rPr>
          <w:sz w:val="24"/>
        </w:rPr>
        <w:t>- изготавливать прототипы с использованием ЗD-принтера;</w:t>
      </w:r>
    </w:p>
    <w:p w:rsidR="005079D6" w:rsidRDefault="00072A71">
      <w:pPr>
        <w:ind w:firstLine="567"/>
        <w:jc w:val="both"/>
        <w:rPr>
          <w:sz w:val="24"/>
        </w:rPr>
      </w:pPr>
      <w:r>
        <w:rPr>
          <w:sz w:val="24"/>
        </w:rPr>
        <w:t xml:space="preserve">- получить возможность изготавливать изделия с помощью лазерного гравера; </w:t>
      </w:r>
    </w:p>
    <w:p w:rsidR="005079D6" w:rsidRDefault="00072A71">
      <w:pPr>
        <w:ind w:firstLine="567"/>
        <w:jc w:val="both"/>
        <w:rPr>
          <w:sz w:val="24"/>
        </w:rPr>
      </w:pPr>
      <w:r>
        <w:rPr>
          <w:sz w:val="24"/>
        </w:rPr>
        <w:t>- модернизировать прототип в соответствии с поставленной задачей;</w:t>
      </w:r>
    </w:p>
    <w:p w:rsidR="005079D6" w:rsidRDefault="00072A71">
      <w:pPr>
        <w:ind w:firstLine="567"/>
        <w:jc w:val="both"/>
        <w:rPr>
          <w:sz w:val="24"/>
        </w:rPr>
      </w:pPr>
      <w:r>
        <w:rPr>
          <w:sz w:val="24"/>
        </w:rPr>
        <w:t>- презентовать изделие;</w:t>
      </w:r>
    </w:p>
    <w:p w:rsidR="005079D6" w:rsidRDefault="00072A71">
      <w:pPr>
        <w:ind w:firstLine="567"/>
        <w:jc w:val="both"/>
        <w:rPr>
          <w:sz w:val="24"/>
        </w:rPr>
      </w:pPr>
      <w:r>
        <w:rPr>
          <w:sz w:val="24"/>
        </w:rPr>
        <w:t>- называть виды макетов и их назначение;</w:t>
      </w:r>
    </w:p>
    <w:p w:rsidR="005079D6" w:rsidRDefault="00072A71">
      <w:pPr>
        <w:ind w:firstLine="567"/>
        <w:jc w:val="both"/>
        <w:rPr>
          <w:sz w:val="24"/>
        </w:rPr>
      </w:pPr>
      <w:r>
        <w:rPr>
          <w:sz w:val="24"/>
        </w:rPr>
        <w:t>- создавать макеты различных видов;</w:t>
      </w:r>
    </w:p>
    <w:p w:rsidR="005079D6" w:rsidRDefault="00072A71">
      <w:pPr>
        <w:ind w:firstLine="567"/>
        <w:jc w:val="both"/>
        <w:rPr>
          <w:sz w:val="24"/>
        </w:rPr>
      </w:pPr>
      <w:r>
        <w:rPr>
          <w:sz w:val="24"/>
        </w:rPr>
        <w:t>- выполнять развёртку и соединять фрагменты макета;</w:t>
      </w:r>
    </w:p>
    <w:p w:rsidR="005079D6" w:rsidRDefault="00072A71">
      <w:pPr>
        <w:ind w:firstLine="567"/>
        <w:jc w:val="both"/>
        <w:rPr>
          <w:sz w:val="24"/>
        </w:rPr>
      </w:pPr>
      <w:r>
        <w:rPr>
          <w:sz w:val="24"/>
        </w:rPr>
        <w:t>- выполнять сборку деталей макета;</w:t>
      </w:r>
    </w:p>
    <w:p w:rsidR="005079D6" w:rsidRDefault="00072A71">
      <w:pPr>
        <w:ind w:firstLine="567"/>
        <w:jc w:val="both"/>
        <w:rPr>
          <w:sz w:val="24"/>
        </w:rPr>
      </w:pPr>
      <w:r>
        <w:rPr>
          <w:sz w:val="24"/>
        </w:rPr>
        <w:t>- получить возможность освоить программные сервисы создания макетов;</w:t>
      </w:r>
    </w:p>
    <w:p w:rsidR="005079D6" w:rsidRDefault="00072A71">
      <w:pPr>
        <w:ind w:firstLine="567"/>
        <w:jc w:val="both"/>
        <w:rPr>
          <w:sz w:val="24"/>
        </w:rPr>
      </w:pPr>
      <w:r>
        <w:rPr>
          <w:sz w:val="24"/>
        </w:rPr>
        <w:t>- разрабатывать графическую документацию;</w:t>
      </w:r>
    </w:p>
    <w:p w:rsidR="005079D6" w:rsidRDefault="00072A71">
      <w:pPr>
        <w:ind w:firstLine="567"/>
        <w:jc w:val="both"/>
        <w:rPr>
          <w:sz w:val="24"/>
        </w:rPr>
      </w:pPr>
      <w:r>
        <w:rPr>
          <w:sz w:val="24"/>
        </w:rPr>
        <w:t xml:space="preserve">- на основе анализа и испытания прототипа осуществлять модификацию механизмов для получения заданного результата; </w:t>
      </w:r>
    </w:p>
    <w:p w:rsidR="005079D6" w:rsidRDefault="00072A71">
      <w:pPr>
        <w:ind w:firstLine="567"/>
        <w:jc w:val="both"/>
        <w:rPr>
          <w:sz w:val="24"/>
        </w:rPr>
      </w:pPr>
      <w:r>
        <w:rPr>
          <w:sz w:val="24"/>
        </w:rPr>
        <w:t>- характеризовать мир профессий, связанных с изучаемыми технологиями, их востребованность на рынке труда.</w:t>
      </w:r>
    </w:p>
    <w:p w:rsidR="005079D6" w:rsidRDefault="005079D6">
      <w:pPr>
        <w:ind w:firstLine="567"/>
        <w:jc w:val="both"/>
        <w:rPr>
          <w:sz w:val="24"/>
        </w:rPr>
      </w:pPr>
    </w:p>
    <w:p w:rsidR="005079D6" w:rsidRDefault="00072A71">
      <w:pPr>
        <w:ind w:firstLine="567"/>
        <w:jc w:val="both"/>
        <w:rPr>
          <w:b/>
          <w:sz w:val="24"/>
        </w:rPr>
      </w:pPr>
      <w:r>
        <w:rPr>
          <w:b/>
          <w:sz w:val="24"/>
        </w:rPr>
        <w:t xml:space="preserve">Модуль «Компьютерная графика, черчение» </w:t>
      </w:r>
    </w:p>
    <w:p w:rsidR="005079D6" w:rsidRDefault="005079D6">
      <w:pPr>
        <w:ind w:firstLine="567"/>
        <w:jc w:val="both"/>
        <w:rPr>
          <w:b/>
          <w:sz w:val="24"/>
        </w:rPr>
      </w:pPr>
    </w:p>
    <w:p w:rsidR="005079D6" w:rsidRDefault="00072A71">
      <w:pPr>
        <w:ind w:firstLine="567"/>
        <w:jc w:val="both"/>
        <w:rPr>
          <w:b/>
          <w:sz w:val="24"/>
        </w:rPr>
      </w:pPr>
      <w:r>
        <w:rPr>
          <w:b/>
          <w:sz w:val="24"/>
        </w:rPr>
        <w:t>8-9 КЛАССЫ:</w:t>
      </w:r>
    </w:p>
    <w:p w:rsidR="005079D6" w:rsidRDefault="00072A71">
      <w:pPr>
        <w:ind w:firstLine="567"/>
        <w:jc w:val="both"/>
        <w:rPr>
          <w:sz w:val="24"/>
        </w:rPr>
      </w:pPr>
      <w:r>
        <w:rPr>
          <w:sz w:val="24"/>
        </w:rPr>
        <w:t>- соблюдать правила безопасности;</w:t>
      </w:r>
    </w:p>
    <w:p w:rsidR="005079D6" w:rsidRDefault="00072A71">
      <w:pPr>
        <w:ind w:firstLine="567"/>
        <w:jc w:val="both"/>
        <w:rPr>
          <w:sz w:val="24"/>
        </w:rPr>
      </w:pPr>
      <w:r>
        <w:rPr>
          <w:sz w:val="24"/>
        </w:rPr>
        <w:t>- организовывать рабочее место в соответствии с требованиями безопасности;</w:t>
      </w:r>
    </w:p>
    <w:p w:rsidR="005079D6" w:rsidRDefault="00072A71">
      <w:pPr>
        <w:ind w:firstLine="567"/>
        <w:jc w:val="both"/>
        <w:rPr>
          <w:sz w:val="24"/>
        </w:rPr>
      </w:pPr>
      <w:r>
        <w:rPr>
          <w:sz w:val="24"/>
        </w:rPr>
        <w:t>- понимать смысл условных графических обозначений, создавать с их помощью графические тексты;</w:t>
      </w:r>
    </w:p>
    <w:p w:rsidR="005079D6" w:rsidRDefault="00072A71">
      <w:pPr>
        <w:ind w:firstLine="567"/>
        <w:jc w:val="both"/>
        <w:rPr>
          <w:sz w:val="24"/>
        </w:rPr>
      </w:pPr>
      <w:r>
        <w:rPr>
          <w:sz w:val="24"/>
        </w:rPr>
        <w:t xml:space="preserve">- владеть ручными способами вычерчивания чертежей, эскизов и технических рисунков </w:t>
      </w:r>
      <w:r>
        <w:rPr>
          <w:sz w:val="24"/>
        </w:rPr>
        <w:lastRenderedPageBreak/>
        <w:t>деталей;</w:t>
      </w:r>
    </w:p>
    <w:p w:rsidR="005079D6" w:rsidRDefault="00072A71">
      <w:pPr>
        <w:ind w:firstLine="567"/>
        <w:jc w:val="both"/>
        <w:rPr>
          <w:sz w:val="24"/>
        </w:rPr>
      </w:pPr>
      <w:r>
        <w:rPr>
          <w:sz w:val="24"/>
        </w:rPr>
        <w:t>- владеть автоматизированными способами вычерчивания чертежей, эскизов и технических рисунков;</w:t>
      </w:r>
    </w:p>
    <w:p w:rsidR="005079D6" w:rsidRDefault="00072A71">
      <w:pPr>
        <w:ind w:firstLine="567"/>
        <w:jc w:val="both"/>
        <w:rPr>
          <w:sz w:val="24"/>
        </w:rPr>
      </w:pPr>
      <w:r>
        <w:rPr>
          <w:sz w:val="24"/>
        </w:rPr>
        <w:t>- уметь читать чертежи деталей и осуществлять расчёты по чертежам;</w:t>
      </w:r>
    </w:p>
    <w:p w:rsidR="005079D6" w:rsidRDefault="00072A71">
      <w:pPr>
        <w:ind w:firstLine="567"/>
        <w:jc w:val="both"/>
        <w:rPr>
          <w:sz w:val="24"/>
        </w:rPr>
      </w:pPr>
      <w:r>
        <w:rPr>
          <w:sz w:val="24"/>
        </w:rPr>
        <w:t>- 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5079D6" w:rsidRDefault="00072A71">
      <w:pPr>
        <w:ind w:firstLine="567"/>
        <w:jc w:val="both"/>
        <w:rPr>
          <w:sz w:val="24"/>
        </w:rPr>
      </w:pPr>
      <w:r>
        <w:rPr>
          <w:sz w:val="24"/>
        </w:rPr>
        <w:t xml:space="preserve">- овладевать средствами и формами графического отображения объектов или процессов, правилами выполнения графической документации; </w:t>
      </w:r>
    </w:p>
    <w:p w:rsidR="005079D6" w:rsidRDefault="00072A71">
      <w:pPr>
        <w:ind w:firstLine="567"/>
        <w:jc w:val="both"/>
        <w:rPr>
          <w:sz w:val="24"/>
        </w:rPr>
      </w:pPr>
      <w:r>
        <w:rPr>
          <w:sz w:val="24"/>
        </w:rPr>
        <w:t>- получить возможность научиться использовать технологию формообразования для конструирования 3D-модели;</w:t>
      </w:r>
    </w:p>
    <w:p w:rsidR="005079D6" w:rsidRDefault="00072A71">
      <w:pPr>
        <w:ind w:firstLine="567"/>
        <w:jc w:val="both"/>
        <w:rPr>
          <w:sz w:val="24"/>
        </w:rPr>
      </w:pPr>
      <w:r>
        <w:rPr>
          <w:sz w:val="24"/>
        </w:rPr>
        <w:t>- оформлять конструкторскую документацию, в т.ч. с использованием систем автоматизированного проектирования (САПР); презентовать изделие; характеризовать мир профессий, связанных с изучаемыми технологиями, их востребованность на рынке труда.</w:t>
      </w:r>
    </w:p>
    <w:p w:rsidR="005079D6" w:rsidRDefault="005079D6">
      <w:pPr>
        <w:ind w:firstLine="567"/>
        <w:jc w:val="both"/>
        <w:rPr>
          <w:sz w:val="24"/>
        </w:rPr>
      </w:pPr>
    </w:p>
    <w:p w:rsidR="005079D6" w:rsidRDefault="00072A71">
      <w:pPr>
        <w:ind w:firstLine="567"/>
        <w:jc w:val="both"/>
        <w:rPr>
          <w:b/>
          <w:sz w:val="24"/>
        </w:rPr>
      </w:pPr>
      <w:r>
        <w:rPr>
          <w:b/>
          <w:sz w:val="24"/>
        </w:rPr>
        <w:t xml:space="preserve">Модуль «Автоматизированные системы» </w:t>
      </w:r>
    </w:p>
    <w:p w:rsidR="005079D6" w:rsidRDefault="005079D6">
      <w:pPr>
        <w:ind w:firstLine="567"/>
        <w:jc w:val="both"/>
        <w:rPr>
          <w:b/>
          <w:sz w:val="24"/>
        </w:rPr>
      </w:pPr>
    </w:p>
    <w:p w:rsidR="005079D6" w:rsidRDefault="00072A71">
      <w:pPr>
        <w:ind w:firstLine="567"/>
        <w:jc w:val="both"/>
        <w:rPr>
          <w:b/>
          <w:sz w:val="24"/>
        </w:rPr>
      </w:pPr>
      <w:r>
        <w:rPr>
          <w:b/>
          <w:sz w:val="24"/>
        </w:rPr>
        <w:t>7-9 КЛАССЫ:</w:t>
      </w:r>
    </w:p>
    <w:p w:rsidR="005079D6" w:rsidRDefault="00072A71">
      <w:pPr>
        <w:ind w:firstLine="567"/>
        <w:jc w:val="both"/>
        <w:rPr>
          <w:sz w:val="24"/>
        </w:rPr>
      </w:pPr>
      <w:r>
        <w:rPr>
          <w:sz w:val="24"/>
        </w:rPr>
        <w:t>- соблюдать правила безопасности;</w:t>
      </w:r>
    </w:p>
    <w:p w:rsidR="005079D6" w:rsidRDefault="00072A71">
      <w:pPr>
        <w:ind w:firstLine="567"/>
        <w:jc w:val="both"/>
        <w:rPr>
          <w:sz w:val="24"/>
        </w:rPr>
      </w:pPr>
      <w:r>
        <w:rPr>
          <w:sz w:val="24"/>
        </w:rPr>
        <w:t>- организовывать рабочее место в соответствии с требованиями безопасности;</w:t>
      </w:r>
    </w:p>
    <w:p w:rsidR="005079D6" w:rsidRDefault="00072A71">
      <w:pPr>
        <w:ind w:firstLine="567"/>
        <w:jc w:val="both"/>
        <w:rPr>
          <w:sz w:val="24"/>
        </w:rPr>
      </w:pPr>
      <w:r>
        <w:rPr>
          <w:sz w:val="24"/>
        </w:rPr>
        <w:t xml:space="preserve">- получить возможность научиться исследовать схему управления техническими системами; </w:t>
      </w:r>
    </w:p>
    <w:p w:rsidR="005079D6" w:rsidRDefault="00072A71">
      <w:pPr>
        <w:ind w:firstLine="567"/>
        <w:jc w:val="both"/>
        <w:rPr>
          <w:sz w:val="24"/>
        </w:rPr>
      </w:pPr>
      <w:r>
        <w:rPr>
          <w:sz w:val="24"/>
        </w:rPr>
        <w:t xml:space="preserve">- осуществлять управление учебными техническими системами; </w:t>
      </w:r>
    </w:p>
    <w:p w:rsidR="005079D6" w:rsidRDefault="00072A71">
      <w:pPr>
        <w:ind w:firstLine="567"/>
        <w:jc w:val="both"/>
        <w:rPr>
          <w:sz w:val="24"/>
        </w:rPr>
      </w:pPr>
      <w:r>
        <w:rPr>
          <w:sz w:val="24"/>
        </w:rPr>
        <w:t>- классифицировать автоматические и автоматизированные системы;</w:t>
      </w:r>
    </w:p>
    <w:p w:rsidR="005079D6" w:rsidRDefault="00072A71">
      <w:pPr>
        <w:ind w:firstLine="567"/>
        <w:jc w:val="both"/>
        <w:rPr>
          <w:sz w:val="24"/>
        </w:rPr>
      </w:pPr>
      <w:r>
        <w:rPr>
          <w:sz w:val="24"/>
        </w:rPr>
        <w:t>- проектировать автоматизированные системы;</w:t>
      </w:r>
    </w:p>
    <w:p w:rsidR="005079D6" w:rsidRDefault="00072A71">
      <w:pPr>
        <w:ind w:firstLine="567"/>
        <w:jc w:val="both"/>
        <w:rPr>
          <w:sz w:val="24"/>
        </w:rPr>
      </w:pPr>
      <w:r>
        <w:rPr>
          <w:sz w:val="24"/>
        </w:rPr>
        <w:t>- конструировать автоматизированные системы;</w:t>
      </w:r>
    </w:p>
    <w:p w:rsidR="005079D6" w:rsidRDefault="00072A71">
      <w:pPr>
        <w:ind w:firstLine="567"/>
        <w:jc w:val="both"/>
        <w:rPr>
          <w:sz w:val="24"/>
        </w:rPr>
      </w:pPr>
      <w:r>
        <w:rPr>
          <w:sz w:val="24"/>
        </w:rPr>
        <w:t>- получить возможность использования учебного робота-манипулятора со сменными модулями для моделирования производственного процесса;</w:t>
      </w:r>
    </w:p>
    <w:p w:rsidR="005079D6" w:rsidRDefault="00072A71">
      <w:pPr>
        <w:ind w:firstLine="567"/>
        <w:jc w:val="both"/>
        <w:rPr>
          <w:sz w:val="24"/>
        </w:rPr>
      </w:pPr>
      <w:r>
        <w:rPr>
          <w:sz w:val="24"/>
        </w:rPr>
        <w:t xml:space="preserve">- пользоваться учебным роботом-манипулятором со сменными модулями для моделирования производственного процесса; </w:t>
      </w:r>
    </w:p>
    <w:p w:rsidR="005079D6" w:rsidRDefault="00072A71">
      <w:pPr>
        <w:ind w:firstLine="567"/>
        <w:jc w:val="both"/>
        <w:rPr>
          <w:sz w:val="24"/>
        </w:rPr>
      </w:pPr>
      <w:r>
        <w:rPr>
          <w:sz w:val="24"/>
        </w:rPr>
        <w:t>- использовать мобильные приложения для управления устройствами;</w:t>
      </w:r>
    </w:p>
    <w:p w:rsidR="005079D6" w:rsidRDefault="00072A71">
      <w:pPr>
        <w:ind w:firstLine="567"/>
        <w:jc w:val="both"/>
        <w:rPr>
          <w:sz w:val="24"/>
        </w:rPr>
      </w:pPr>
      <w:r>
        <w:rPr>
          <w:sz w:val="24"/>
        </w:rPr>
        <w:t>- осуществлять управление учебной социально-экономической системой (например, в рамках проекта «Школьная фирма»);</w:t>
      </w:r>
    </w:p>
    <w:p w:rsidR="005079D6" w:rsidRDefault="00072A71">
      <w:pPr>
        <w:ind w:firstLine="567"/>
        <w:jc w:val="both"/>
        <w:rPr>
          <w:sz w:val="24"/>
        </w:rPr>
      </w:pPr>
      <w:r>
        <w:rPr>
          <w:sz w:val="24"/>
        </w:rPr>
        <w:t>- презентовать изделие;</w:t>
      </w:r>
    </w:p>
    <w:p w:rsidR="005079D6" w:rsidRDefault="00072A71">
      <w:pPr>
        <w:ind w:firstLine="567"/>
        <w:jc w:val="both"/>
        <w:rPr>
          <w:sz w:val="24"/>
        </w:rPr>
      </w:pPr>
      <w:r>
        <w:rPr>
          <w:sz w:val="24"/>
        </w:rPr>
        <w:t>- характеризовать мир профессий, связанных с изучаемыми технологиями, их востребованность на рынке труда;</w:t>
      </w:r>
    </w:p>
    <w:p w:rsidR="005079D6" w:rsidRDefault="00072A71">
      <w:pPr>
        <w:ind w:firstLine="567"/>
        <w:jc w:val="both"/>
        <w:rPr>
          <w:sz w:val="24"/>
        </w:rPr>
      </w:pPr>
      <w:r>
        <w:rPr>
          <w:sz w:val="24"/>
        </w:rPr>
        <w:t>- распознавать способы хранения и производства электроэнергии;</w:t>
      </w:r>
    </w:p>
    <w:p w:rsidR="005079D6" w:rsidRDefault="00072A71">
      <w:pPr>
        <w:ind w:firstLine="567"/>
        <w:jc w:val="both"/>
        <w:rPr>
          <w:sz w:val="24"/>
        </w:rPr>
      </w:pPr>
      <w:r>
        <w:rPr>
          <w:sz w:val="24"/>
        </w:rPr>
        <w:t>- классифицировать типы передачи электроэнергии;</w:t>
      </w:r>
    </w:p>
    <w:p w:rsidR="005079D6" w:rsidRDefault="00072A71">
      <w:pPr>
        <w:ind w:firstLine="567"/>
        <w:jc w:val="both"/>
        <w:rPr>
          <w:sz w:val="24"/>
        </w:rPr>
      </w:pPr>
      <w:r>
        <w:rPr>
          <w:sz w:val="24"/>
        </w:rPr>
        <w:t>- понимать принцип сборки электрических схем;</w:t>
      </w:r>
    </w:p>
    <w:p w:rsidR="005079D6" w:rsidRDefault="00072A71">
      <w:pPr>
        <w:ind w:firstLine="567"/>
        <w:jc w:val="both"/>
        <w:rPr>
          <w:sz w:val="24"/>
        </w:rPr>
      </w:pPr>
      <w:r>
        <w:rPr>
          <w:sz w:val="24"/>
        </w:rPr>
        <w:t>- получить возможность научиться выполнять сборку электрических схем;</w:t>
      </w:r>
    </w:p>
    <w:p w:rsidR="005079D6" w:rsidRDefault="00072A71">
      <w:pPr>
        <w:ind w:firstLine="567"/>
        <w:jc w:val="both"/>
        <w:rPr>
          <w:sz w:val="24"/>
        </w:rPr>
      </w:pPr>
      <w:r>
        <w:rPr>
          <w:sz w:val="24"/>
        </w:rPr>
        <w:t>- определять результат работы электрической схемы при использовании различных элементов;</w:t>
      </w:r>
    </w:p>
    <w:p w:rsidR="005079D6" w:rsidRDefault="00072A71">
      <w:pPr>
        <w:ind w:firstLine="567"/>
        <w:jc w:val="both"/>
        <w:rPr>
          <w:sz w:val="24"/>
        </w:rPr>
      </w:pPr>
      <w:r>
        <w:rPr>
          <w:sz w:val="24"/>
        </w:rPr>
        <w:t>- понимать, как применяются элементы электрической цепи в бытовых приборах;</w:t>
      </w:r>
    </w:p>
    <w:p w:rsidR="005079D6" w:rsidRDefault="00072A71">
      <w:pPr>
        <w:ind w:firstLine="567"/>
        <w:jc w:val="both"/>
        <w:rPr>
          <w:sz w:val="24"/>
        </w:rPr>
      </w:pPr>
      <w:r>
        <w:rPr>
          <w:sz w:val="24"/>
        </w:rPr>
        <w:t>- различать последовательное и параллельное соединения резисторов;</w:t>
      </w:r>
    </w:p>
    <w:p w:rsidR="005079D6" w:rsidRDefault="00072A71">
      <w:pPr>
        <w:ind w:firstLine="567"/>
        <w:jc w:val="both"/>
        <w:rPr>
          <w:sz w:val="24"/>
        </w:rPr>
      </w:pPr>
      <w:r>
        <w:rPr>
          <w:sz w:val="24"/>
        </w:rPr>
        <w:t>- различать аналоговую и цифровую схемотехнику; программировать простое «умное» устройство с заданными характеристиками;</w:t>
      </w:r>
    </w:p>
    <w:p w:rsidR="005079D6" w:rsidRDefault="00072A71">
      <w:pPr>
        <w:ind w:firstLine="567"/>
        <w:jc w:val="both"/>
        <w:rPr>
          <w:sz w:val="24"/>
        </w:rPr>
      </w:pPr>
      <w:r>
        <w:rPr>
          <w:sz w:val="24"/>
        </w:rPr>
        <w:t>- различать особенности современных датчиков, применять в реальных задачах;</w:t>
      </w:r>
    </w:p>
    <w:p w:rsidR="005079D6" w:rsidRDefault="00072A71">
      <w:pPr>
        <w:ind w:firstLine="567"/>
        <w:jc w:val="both"/>
        <w:rPr>
          <w:sz w:val="24"/>
        </w:rPr>
      </w:pPr>
      <w:r>
        <w:rPr>
          <w:sz w:val="24"/>
        </w:rPr>
        <w:t>- составлять несложные алгоритмы управления умного дома.</w:t>
      </w:r>
    </w:p>
    <w:p w:rsidR="005079D6" w:rsidRDefault="005079D6">
      <w:pPr>
        <w:ind w:firstLine="567"/>
        <w:jc w:val="both"/>
        <w:rPr>
          <w:b/>
          <w:sz w:val="24"/>
        </w:rPr>
      </w:pPr>
    </w:p>
    <w:p w:rsidR="005079D6" w:rsidRDefault="00072A71">
      <w:pPr>
        <w:ind w:firstLine="567"/>
        <w:jc w:val="both"/>
        <w:rPr>
          <w:b/>
          <w:sz w:val="24"/>
        </w:rPr>
      </w:pPr>
      <w:r>
        <w:rPr>
          <w:b/>
          <w:sz w:val="24"/>
        </w:rPr>
        <w:t xml:space="preserve">Модуль «Животноводство» </w:t>
      </w:r>
    </w:p>
    <w:p w:rsidR="005079D6" w:rsidRDefault="005079D6">
      <w:pPr>
        <w:ind w:firstLine="567"/>
        <w:jc w:val="both"/>
        <w:rPr>
          <w:b/>
          <w:sz w:val="24"/>
        </w:rPr>
      </w:pPr>
    </w:p>
    <w:p w:rsidR="005079D6" w:rsidRDefault="00072A71">
      <w:pPr>
        <w:ind w:firstLine="567"/>
        <w:jc w:val="both"/>
        <w:rPr>
          <w:b/>
          <w:sz w:val="24"/>
        </w:rPr>
      </w:pPr>
      <w:r>
        <w:rPr>
          <w:b/>
          <w:sz w:val="24"/>
        </w:rPr>
        <w:t>7-8 КЛАССЫ:</w:t>
      </w:r>
    </w:p>
    <w:p w:rsidR="005079D6" w:rsidRDefault="00072A71">
      <w:pPr>
        <w:ind w:firstLine="567"/>
        <w:jc w:val="both"/>
        <w:rPr>
          <w:sz w:val="24"/>
        </w:rPr>
      </w:pPr>
      <w:r>
        <w:rPr>
          <w:sz w:val="24"/>
        </w:rPr>
        <w:t>- соблюдать правила безопасности;</w:t>
      </w:r>
    </w:p>
    <w:p w:rsidR="005079D6" w:rsidRDefault="00072A71">
      <w:pPr>
        <w:ind w:firstLine="567"/>
        <w:jc w:val="both"/>
        <w:rPr>
          <w:sz w:val="24"/>
        </w:rPr>
      </w:pPr>
      <w:r>
        <w:rPr>
          <w:sz w:val="24"/>
        </w:rPr>
        <w:t>- организовывать рабочее место в соответствии с требованиями безопасности;</w:t>
      </w:r>
    </w:p>
    <w:p w:rsidR="005079D6" w:rsidRDefault="00072A71">
      <w:pPr>
        <w:ind w:firstLine="567"/>
        <w:jc w:val="both"/>
        <w:rPr>
          <w:sz w:val="24"/>
        </w:rPr>
      </w:pPr>
      <w:r>
        <w:rPr>
          <w:sz w:val="24"/>
        </w:rPr>
        <w:t>- характеризовать основные направления животноводства;</w:t>
      </w:r>
    </w:p>
    <w:p w:rsidR="005079D6" w:rsidRDefault="00072A71">
      <w:pPr>
        <w:ind w:firstLine="567"/>
        <w:jc w:val="both"/>
        <w:rPr>
          <w:sz w:val="24"/>
        </w:rPr>
      </w:pPr>
      <w:r>
        <w:rPr>
          <w:sz w:val="24"/>
        </w:rPr>
        <w:lastRenderedPageBreak/>
        <w:t>- характеризовать особенности основных видов сельскохозяйственных животных своего региона;</w:t>
      </w:r>
    </w:p>
    <w:p w:rsidR="005079D6" w:rsidRDefault="00072A71">
      <w:pPr>
        <w:ind w:firstLine="567"/>
        <w:jc w:val="both"/>
        <w:rPr>
          <w:sz w:val="24"/>
        </w:rPr>
      </w:pPr>
      <w:r>
        <w:rPr>
          <w:sz w:val="24"/>
        </w:rPr>
        <w:t>- описывать полный технологический цикл получения продукции животноводства своего региона;</w:t>
      </w:r>
    </w:p>
    <w:p w:rsidR="005079D6" w:rsidRDefault="00072A71">
      <w:pPr>
        <w:ind w:firstLine="567"/>
        <w:jc w:val="both"/>
        <w:rPr>
          <w:sz w:val="24"/>
        </w:rPr>
      </w:pPr>
      <w:r>
        <w:rPr>
          <w:sz w:val="24"/>
        </w:rPr>
        <w:t xml:space="preserve">- называть виды сельскохозяйственных животных, характерных для данного региона; </w:t>
      </w:r>
    </w:p>
    <w:p w:rsidR="005079D6" w:rsidRDefault="00072A71">
      <w:pPr>
        <w:ind w:firstLine="567"/>
        <w:jc w:val="both"/>
        <w:rPr>
          <w:sz w:val="24"/>
        </w:rPr>
      </w:pPr>
      <w:r>
        <w:rPr>
          <w:sz w:val="24"/>
        </w:rPr>
        <w:t>- оценивать условия содержания животных в различных условиях;</w:t>
      </w:r>
    </w:p>
    <w:p w:rsidR="005079D6" w:rsidRDefault="00072A71">
      <w:pPr>
        <w:ind w:firstLine="567"/>
        <w:jc w:val="both"/>
        <w:rPr>
          <w:sz w:val="24"/>
        </w:rPr>
      </w:pPr>
      <w:r>
        <w:rPr>
          <w:sz w:val="24"/>
        </w:rPr>
        <w:t xml:space="preserve">- владеть навыками оказания первой помощи заболевшим или пораненным животным; </w:t>
      </w:r>
    </w:p>
    <w:p w:rsidR="005079D6" w:rsidRDefault="00072A71">
      <w:pPr>
        <w:ind w:firstLine="567"/>
        <w:jc w:val="both"/>
        <w:rPr>
          <w:sz w:val="24"/>
        </w:rPr>
      </w:pPr>
      <w:r>
        <w:rPr>
          <w:sz w:val="24"/>
        </w:rPr>
        <w:t>- характеризовать способы переработки и хранения продукции животноводства;</w:t>
      </w:r>
    </w:p>
    <w:p w:rsidR="005079D6" w:rsidRDefault="00072A71">
      <w:pPr>
        <w:ind w:firstLine="567"/>
        <w:jc w:val="both"/>
        <w:rPr>
          <w:sz w:val="24"/>
        </w:rPr>
      </w:pPr>
      <w:r>
        <w:rPr>
          <w:sz w:val="24"/>
        </w:rPr>
        <w:t>- характеризовать пути цифровизации животноводческого производства;</w:t>
      </w:r>
    </w:p>
    <w:p w:rsidR="005079D6" w:rsidRDefault="00072A71">
      <w:pPr>
        <w:ind w:firstLine="567"/>
        <w:jc w:val="both"/>
        <w:rPr>
          <w:sz w:val="24"/>
        </w:rPr>
      </w:pPr>
      <w:r>
        <w:rPr>
          <w:sz w:val="24"/>
        </w:rPr>
        <w:t>- получить возможность узнать особенности сельскохозяйственного производства;</w:t>
      </w:r>
    </w:p>
    <w:p w:rsidR="005079D6" w:rsidRDefault="00072A71">
      <w:pPr>
        <w:ind w:firstLine="567"/>
        <w:jc w:val="both"/>
        <w:rPr>
          <w:sz w:val="24"/>
        </w:rPr>
      </w:pPr>
      <w:r>
        <w:rPr>
          <w:sz w:val="24"/>
        </w:rPr>
        <w:t>- характеризовать мир профессий, связанных с животноводством, их востребованность на рынке труда.</w:t>
      </w:r>
    </w:p>
    <w:p w:rsidR="005079D6" w:rsidRDefault="005079D6">
      <w:pPr>
        <w:ind w:firstLine="567"/>
        <w:jc w:val="both"/>
        <w:rPr>
          <w:b/>
          <w:sz w:val="24"/>
        </w:rPr>
      </w:pPr>
    </w:p>
    <w:p w:rsidR="005079D6" w:rsidRDefault="00072A71">
      <w:pPr>
        <w:ind w:firstLine="567"/>
        <w:jc w:val="both"/>
        <w:rPr>
          <w:b/>
          <w:sz w:val="24"/>
        </w:rPr>
      </w:pPr>
      <w:r>
        <w:rPr>
          <w:b/>
          <w:sz w:val="24"/>
        </w:rPr>
        <w:t xml:space="preserve">Модуль «Растениеводство» </w:t>
      </w:r>
    </w:p>
    <w:p w:rsidR="005079D6" w:rsidRDefault="005079D6">
      <w:pPr>
        <w:ind w:firstLine="567"/>
        <w:jc w:val="both"/>
        <w:rPr>
          <w:b/>
          <w:sz w:val="24"/>
        </w:rPr>
      </w:pPr>
    </w:p>
    <w:p w:rsidR="005079D6" w:rsidRDefault="00072A71">
      <w:pPr>
        <w:ind w:firstLine="567"/>
        <w:jc w:val="both"/>
        <w:rPr>
          <w:b/>
          <w:sz w:val="24"/>
        </w:rPr>
      </w:pPr>
      <w:r>
        <w:rPr>
          <w:b/>
          <w:sz w:val="24"/>
        </w:rPr>
        <w:t>7-8 КЛАССЫ:</w:t>
      </w:r>
    </w:p>
    <w:p w:rsidR="005079D6" w:rsidRDefault="00072A71">
      <w:pPr>
        <w:ind w:firstLine="567"/>
        <w:jc w:val="both"/>
        <w:rPr>
          <w:sz w:val="24"/>
        </w:rPr>
      </w:pPr>
      <w:r>
        <w:rPr>
          <w:sz w:val="24"/>
        </w:rPr>
        <w:t>- соблюдать правила безопасности;</w:t>
      </w:r>
    </w:p>
    <w:p w:rsidR="005079D6" w:rsidRDefault="00072A71">
      <w:pPr>
        <w:ind w:firstLine="567"/>
        <w:jc w:val="both"/>
        <w:rPr>
          <w:sz w:val="24"/>
        </w:rPr>
      </w:pPr>
      <w:r>
        <w:rPr>
          <w:sz w:val="24"/>
        </w:rPr>
        <w:t>- организовывать рабочее место в соответствии с требованиями безопасности;</w:t>
      </w:r>
    </w:p>
    <w:p w:rsidR="005079D6" w:rsidRDefault="00072A71">
      <w:pPr>
        <w:ind w:firstLine="567"/>
        <w:jc w:val="both"/>
        <w:rPr>
          <w:sz w:val="24"/>
        </w:rPr>
      </w:pPr>
      <w:r>
        <w:rPr>
          <w:sz w:val="24"/>
        </w:rPr>
        <w:t>- характеризовать основные направления растениеводства;</w:t>
      </w:r>
    </w:p>
    <w:p w:rsidR="005079D6" w:rsidRDefault="00072A71">
      <w:pPr>
        <w:ind w:firstLine="567"/>
        <w:jc w:val="both"/>
        <w:rPr>
          <w:sz w:val="24"/>
        </w:rPr>
      </w:pPr>
      <w:r>
        <w:rPr>
          <w:sz w:val="24"/>
        </w:rPr>
        <w:t>- описывать полный технологический цикл получения наиболее распространённой растениеводческой продукции своего региона; характеризовать виды и свойства почв данного региона; назвать ручные и механизированные инструменты обработки почвы;</w:t>
      </w:r>
    </w:p>
    <w:p w:rsidR="005079D6" w:rsidRDefault="00072A71">
      <w:pPr>
        <w:ind w:firstLine="567"/>
        <w:jc w:val="both"/>
        <w:rPr>
          <w:sz w:val="24"/>
        </w:rPr>
      </w:pPr>
      <w:r>
        <w:rPr>
          <w:sz w:val="24"/>
        </w:rPr>
        <w:t>- классифицировать культурные растения по различным основаниям;</w:t>
      </w:r>
    </w:p>
    <w:p w:rsidR="005079D6" w:rsidRDefault="00072A71">
      <w:pPr>
        <w:ind w:firstLine="567"/>
        <w:jc w:val="both"/>
        <w:rPr>
          <w:sz w:val="24"/>
        </w:rPr>
      </w:pPr>
      <w:r>
        <w:rPr>
          <w:sz w:val="24"/>
        </w:rPr>
        <w:t>- называть полезные дикорастущие растения и знать их свойства;</w:t>
      </w:r>
    </w:p>
    <w:p w:rsidR="005079D6" w:rsidRDefault="00072A71">
      <w:pPr>
        <w:ind w:firstLine="567"/>
        <w:jc w:val="both"/>
        <w:rPr>
          <w:sz w:val="24"/>
        </w:rPr>
      </w:pPr>
      <w:r>
        <w:rPr>
          <w:sz w:val="24"/>
        </w:rPr>
        <w:t>- назвать опасные для человека дикорастущие растения;</w:t>
      </w:r>
    </w:p>
    <w:p w:rsidR="005079D6" w:rsidRDefault="00072A71">
      <w:pPr>
        <w:ind w:firstLine="567"/>
        <w:jc w:val="both"/>
        <w:rPr>
          <w:sz w:val="24"/>
        </w:rPr>
      </w:pPr>
      <w:r>
        <w:rPr>
          <w:sz w:val="24"/>
        </w:rPr>
        <w:t>- называть полезные для человека грибы;</w:t>
      </w:r>
    </w:p>
    <w:p w:rsidR="005079D6" w:rsidRDefault="00072A71">
      <w:pPr>
        <w:ind w:firstLine="567"/>
        <w:jc w:val="both"/>
        <w:rPr>
          <w:sz w:val="24"/>
        </w:rPr>
      </w:pPr>
      <w:r>
        <w:rPr>
          <w:sz w:val="24"/>
        </w:rPr>
        <w:t>- называть опасные для человека грибы;</w:t>
      </w:r>
    </w:p>
    <w:p w:rsidR="005079D6" w:rsidRDefault="00072A71">
      <w:pPr>
        <w:ind w:firstLine="567"/>
        <w:jc w:val="both"/>
        <w:rPr>
          <w:sz w:val="24"/>
        </w:rPr>
      </w:pPr>
      <w:r>
        <w:rPr>
          <w:sz w:val="24"/>
        </w:rPr>
        <w:t>- владеть методами сбора, переработки и хранения полезных дикорастущих растений и их плодов;</w:t>
      </w:r>
    </w:p>
    <w:p w:rsidR="005079D6" w:rsidRDefault="00072A71">
      <w:pPr>
        <w:ind w:firstLine="567"/>
        <w:jc w:val="both"/>
        <w:rPr>
          <w:sz w:val="24"/>
        </w:rPr>
      </w:pPr>
      <w:r>
        <w:rPr>
          <w:sz w:val="24"/>
        </w:rPr>
        <w:t>- владеть методами сбора, переработки и хранения полезных для человека грибов;</w:t>
      </w:r>
    </w:p>
    <w:p w:rsidR="005079D6" w:rsidRDefault="00072A71">
      <w:pPr>
        <w:ind w:firstLine="567"/>
        <w:jc w:val="both"/>
        <w:rPr>
          <w:sz w:val="24"/>
        </w:rPr>
      </w:pPr>
      <w:r>
        <w:rPr>
          <w:sz w:val="24"/>
        </w:rPr>
        <w:t>- характеризовать основные направления цифровизации и роботизации в растениеводстве;</w:t>
      </w:r>
    </w:p>
    <w:p w:rsidR="005079D6" w:rsidRDefault="00072A71">
      <w:pPr>
        <w:ind w:firstLine="567"/>
        <w:jc w:val="both"/>
        <w:rPr>
          <w:sz w:val="24"/>
        </w:rPr>
      </w:pPr>
      <w:r>
        <w:rPr>
          <w:sz w:val="24"/>
        </w:rPr>
        <w:t>- получить возможность научиться использовать цифровые устройства и программные сервисы в технологии растениеводства;</w:t>
      </w:r>
    </w:p>
    <w:p w:rsidR="005079D6" w:rsidRDefault="00072A71">
      <w:pPr>
        <w:ind w:firstLine="567"/>
        <w:jc w:val="both"/>
        <w:rPr>
          <w:sz w:val="24"/>
        </w:rPr>
      </w:pPr>
      <w:r>
        <w:rPr>
          <w:sz w:val="24"/>
        </w:rPr>
        <w:t>- характеризовать мир профессий, связанных с растениеводством, их востребованность на рынке труда.</w:t>
      </w:r>
    </w:p>
    <w:p w:rsidR="005079D6" w:rsidRDefault="00072A71">
      <w:pPr>
        <w:ind w:firstLine="567"/>
        <w:jc w:val="both"/>
        <w:rPr>
          <w:b/>
          <w:sz w:val="24"/>
        </w:rPr>
      </w:pPr>
      <w:r>
        <w:rPr>
          <w:sz w:val="24"/>
        </w:rPr>
        <w:br w:type="page"/>
      </w:r>
      <w:r>
        <w:rPr>
          <w:b/>
          <w:sz w:val="24"/>
        </w:rPr>
        <w:lastRenderedPageBreak/>
        <w:t>2.1.18. РАБОЧАЯ ПРОГРАММА УЧЕБНОГО ПРЕДМЕТА «ФИЗИЧЕСКАЯ КУЛЬТУРА» (БАЗОВЫЙ УРОВЕНЬ)</w:t>
      </w:r>
    </w:p>
    <w:p w:rsidR="005079D6" w:rsidRDefault="005079D6">
      <w:pPr>
        <w:ind w:firstLine="567"/>
        <w:jc w:val="both"/>
        <w:rPr>
          <w:b/>
          <w:sz w:val="24"/>
        </w:rPr>
      </w:pPr>
    </w:p>
    <w:p w:rsidR="005079D6" w:rsidRDefault="00072A71">
      <w:pPr>
        <w:ind w:firstLine="567"/>
        <w:jc w:val="both"/>
        <w:rPr>
          <w:i/>
          <w:sz w:val="24"/>
        </w:rPr>
      </w:pPr>
      <w:r>
        <w:rPr>
          <w:i/>
          <w:sz w:val="24"/>
        </w:rPr>
        <w:t>Рабочая программа составлена на основе:</w:t>
      </w:r>
    </w:p>
    <w:p w:rsidR="005079D6" w:rsidRDefault="00072A71">
      <w:pPr>
        <w:ind w:firstLine="567"/>
        <w:jc w:val="both"/>
        <w:rPr>
          <w:i/>
          <w:sz w:val="24"/>
        </w:rPr>
      </w:pPr>
      <w:r>
        <w:rPr>
          <w:i/>
          <w:sz w:val="24"/>
        </w:rPr>
        <w:t>- требований ФГОС ООО к результатам освоения основной образова-тельной программы ООО (пр. Минпросвещения России от 31.05.2021 г. № 287);</w:t>
      </w:r>
    </w:p>
    <w:p w:rsidR="005079D6" w:rsidRDefault="00072A71">
      <w:pPr>
        <w:ind w:firstLine="567"/>
        <w:jc w:val="both"/>
        <w:rPr>
          <w:i/>
          <w:sz w:val="24"/>
        </w:rPr>
      </w:pPr>
      <w:r>
        <w:rPr>
          <w:i/>
          <w:sz w:val="24"/>
        </w:rPr>
        <w:t>- Примерной рабочей программы основного общего образования по физической кульутуре (одобренной решением федерального учебно-методического объединения по общему образованию, протокол 3/21 от 27.09.2021 г.).</w:t>
      </w:r>
    </w:p>
    <w:p w:rsidR="005079D6" w:rsidRDefault="00072A71">
      <w:pPr>
        <w:ind w:firstLine="567"/>
        <w:jc w:val="both"/>
        <w:rPr>
          <w:sz w:val="24"/>
        </w:rPr>
      </w:pPr>
      <w:r>
        <w:rPr>
          <w:sz w:val="24"/>
        </w:rPr>
        <w:t>Рабочая программа разработана с учетом программы формирования УУД у обучающихся и рабочей программы воспитания.</w:t>
      </w:r>
    </w:p>
    <w:p w:rsidR="005079D6" w:rsidRDefault="00072A71">
      <w:pPr>
        <w:ind w:firstLine="567"/>
        <w:jc w:val="both"/>
        <w:rPr>
          <w:i/>
          <w:sz w:val="24"/>
        </w:rPr>
      </w:pPr>
      <w:r>
        <w:rPr>
          <w:i/>
          <w:sz w:val="24"/>
        </w:rPr>
        <w:t>Рабочая программа учебного предмета «Физическая культура» (далее - рабочая программа) включает:</w:t>
      </w:r>
    </w:p>
    <w:p w:rsidR="005079D6" w:rsidRDefault="00072A71">
      <w:pPr>
        <w:ind w:firstLine="567"/>
        <w:jc w:val="both"/>
        <w:rPr>
          <w:sz w:val="24"/>
        </w:rPr>
      </w:pPr>
      <w:r>
        <w:rPr>
          <w:sz w:val="24"/>
        </w:rPr>
        <w:t xml:space="preserve">- пояснительную записку, </w:t>
      </w:r>
    </w:p>
    <w:p w:rsidR="005079D6" w:rsidRDefault="00072A71">
      <w:pPr>
        <w:ind w:firstLine="567"/>
        <w:jc w:val="both"/>
        <w:rPr>
          <w:sz w:val="24"/>
        </w:rPr>
      </w:pPr>
      <w:r>
        <w:rPr>
          <w:sz w:val="24"/>
        </w:rPr>
        <w:t xml:space="preserve">- содержание учебного предмета, </w:t>
      </w:r>
    </w:p>
    <w:p w:rsidR="005079D6" w:rsidRDefault="00072A71">
      <w:pPr>
        <w:ind w:firstLine="567"/>
        <w:jc w:val="both"/>
        <w:rPr>
          <w:sz w:val="24"/>
        </w:rPr>
      </w:pPr>
      <w:r>
        <w:rPr>
          <w:sz w:val="24"/>
        </w:rPr>
        <w:t>- планируемые результаты освоения программы учебного предмета,</w:t>
      </w:r>
    </w:p>
    <w:p w:rsidR="005079D6" w:rsidRDefault="00072A71">
      <w:pPr>
        <w:ind w:firstLine="567"/>
        <w:jc w:val="both"/>
        <w:rPr>
          <w:sz w:val="24"/>
        </w:rPr>
      </w:pPr>
      <w:r>
        <w:rPr>
          <w:sz w:val="24"/>
        </w:rPr>
        <w:t>- тематическое планирование.</w:t>
      </w:r>
    </w:p>
    <w:p w:rsidR="005079D6" w:rsidRDefault="00072A71">
      <w:pPr>
        <w:ind w:firstLine="567"/>
        <w:jc w:val="both"/>
        <w:rPr>
          <w:i/>
          <w:sz w:val="24"/>
        </w:rPr>
      </w:pPr>
      <w:r>
        <w:rPr>
          <w:i/>
          <w:sz w:val="24"/>
        </w:rPr>
        <w:t>Общая характеристика учебного предмета «Физическая куьтура».</w:t>
      </w:r>
    </w:p>
    <w:p w:rsidR="005079D6" w:rsidRDefault="00072A71">
      <w:pPr>
        <w:ind w:firstLine="567"/>
        <w:jc w:val="both"/>
        <w:rPr>
          <w:sz w:val="24"/>
        </w:rPr>
      </w:pPr>
      <w:r>
        <w:rPr>
          <w:sz w:val="24"/>
        </w:rPr>
        <w:t xml:space="preserve">В своей социально-ценностной ориентации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рабочими программами начального и среднего общего образования, предусматривает возможность активной подготовки учащихся к выполнению нормативов «Президентских состязаний» и «Всероссийского физкультурно-спортивного комплекса ГТО». </w:t>
      </w:r>
    </w:p>
    <w:p w:rsidR="005079D6" w:rsidRDefault="00072A71">
      <w:pPr>
        <w:ind w:firstLine="567"/>
        <w:jc w:val="both"/>
        <w:rPr>
          <w:b/>
          <w:i/>
          <w:sz w:val="24"/>
        </w:rPr>
      </w:pPr>
      <w:r>
        <w:rPr>
          <w:b/>
          <w:i/>
          <w:sz w:val="24"/>
        </w:rPr>
        <w:t>Цели изучения учебного предмета «Физическая культура»</w:t>
      </w:r>
    </w:p>
    <w:p w:rsidR="005079D6" w:rsidRDefault="00072A71">
      <w:pPr>
        <w:ind w:firstLine="567"/>
        <w:jc w:val="both"/>
        <w:rPr>
          <w:sz w:val="24"/>
        </w:rPr>
      </w:pPr>
      <w:r>
        <w:rPr>
          <w:b/>
          <w:i/>
          <w:sz w:val="24"/>
        </w:rPr>
        <w:t>Общей целью школьного образования по физической культуре</w:t>
      </w:r>
      <w:r>
        <w:rPr>
          <w:sz w:val="24"/>
        </w:rPr>
        <w:t xml:space="preserve">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w:t>
      </w:r>
    </w:p>
    <w:p w:rsidR="005079D6" w:rsidRDefault="00072A71">
      <w:pPr>
        <w:ind w:firstLine="567"/>
        <w:jc w:val="both"/>
        <w:rPr>
          <w:sz w:val="24"/>
        </w:rPr>
      </w:pPr>
      <w:r>
        <w:rPr>
          <w:sz w:val="24"/>
        </w:rPr>
        <w:t xml:space="preserve">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5079D6" w:rsidRDefault="00072A71">
      <w:pPr>
        <w:ind w:firstLine="567"/>
        <w:jc w:val="both"/>
        <w:rPr>
          <w:sz w:val="24"/>
        </w:rPr>
      </w:pPr>
      <w:r>
        <w:rPr>
          <w:sz w:val="24"/>
        </w:rPr>
        <w:t>Развивающая направленность рабочей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школьниками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5079D6" w:rsidRDefault="00072A71">
      <w:pPr>
        <w:ind w:firstLine="567"/>
        <w:jc w:val="both"/>
        <w:rPr>
          <w:sz w:val="24"/>
        </w:rPr>
      </w:pPr>
      <w:r>
        <w:rPr>
          <w:i/>
          <w:sz w:val="24"/>
        </w:rPr>
        <w:t>Воспитывающее значение</w:t>
      </w:r>
      <w:r>
        <w:rPr>
          <w:sz w:val="24"/>
        </w:rPr>
        <w:t xml:space="preserve"> 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w:t>
      </w:r>
    </w:p>
    <w:p w:rsidR="005079D6" w:rsidRDefault="00072A71">
      <w:pPr>
        <w:ind w:firstLine="567"/>
        <w:jc w:val="both"/>
        <w:rPr>
          <w:sz w:val="24"/>
        </w:rPr>
      </w:pPr>
      <w:r>
        <w:rPr>
          <w:sz w:val="24"/>
        </w:rPr>
        <w:t xml:space="preserve">Центральной идеей конструирования учебного содержания и планируемых результатов образования в основной школе является </w:t>
      </w:r>
      <w:r>
        <w:rPr>
          <w:i/>
          <w:sz w:val="24"/>
        </w:rPr>
        <w:t xml:space="preserve">воспитание целостной личности учащихся, обеспечение единства в развитии их физической, психической и социальной природы. </w:t>
      </w:r>
      <w:r>
        <w:rPr>
          <w:sz w:val="24"/>
        </w:rPr>
        <w:t xml:space="preserve">Реализация этой идеи </w:t>
      </w:r>
      <w:r>
        <w:rPr>
          <w:sz w:val="24"/>
        </w:rPr>
        <w:lastRenderedPageBreak/>
        <w:t xml:space="preserve">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5079D6" w:rsidRDefault="00072A71">
      <w:pPr>
        <w:ind w:firstLine="567"/>
        <w:jc w:val="both"/>
        <w:rPr>
          <w:sz w:val="24"/>
        </w:rPr>
      </w:pPr>
      <w:r>
        <w:rPr>
          <w:sz w:val="24"/>
        </w:rPr>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5079D6" w:rsidRDefault="00072A71">
      <w:pPr>
        <w:ind w:firstLine="567"/>
        <w:jc w:val="both"/>
        <w:rPr>
          <w:sz w:val="24"/>
        </w:rPr>
      </w:pPr>
      <w:r>
        <w:rPr>
          <w:i/>
          <w:sz w:val="24"/>
        </w:rPr>
        <w:t>Инвариантные модули</w:t>
      </w:r>
      <w:r>
        <w:rPr>
          <w:sz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5079D6" w:rsidRDefault="00072A71">
      <w:pPr>
        <w:ind w:firstLine="567"/>
        <w:jc w:val="both"/>
        <w:rPr>
          <w:sz w:val="24"/>
        </w:rPr>
      </w:pPr>
      <w:r>
        <w:rPr>
          <w:i/>
          <w:sz w:val="24"/>
        </w:rPr>
        <w:t>Вариативные модули</w:t>
      </w:r>
      <w:r>
        <w:rPr>
          <w:sz w:val="24"/>
        </w:rPr>
        <w:t xml:space="preserve"> 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5079D6" w:rsidRDefault="00072A71">
      <w:pPr>
        <w:ind w:firstLine="567"/>
        <w:jc w:val="both"/>
        <w:rPr>
          <w:sz w:val="24"/>
        </w:rPr>
      </w:pPr>
      <w:r>
        <w:rPr>
          <w:i/>
          <w:sz w:val="24"/>
        </w:rPr>
        <w:t>Исходя из интересов учащихся,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w:t>
      </w:r>
      <w:r>
        <w:rPr>
          <w:sz w:val="24"/>
        </w:rPr>
        <w:t xml:space="preserve"> В настоящей рабочей программе представлено примерное содержание «Базовой физической подготовки». </w:t>
      </w:r>
    </w:p>
    <w:p w:rsidR="005079D6" w:rsidRDefault="00072A71">
      <w:pPr>
        <w:ind w:firstLine="567"/>
        <w:jc w:val="both"/>
        <w:rPr>
          <w:sz w:val="24"/>
        </w:rPr>
      </w:pPr>
      <w:r>
        <w:rPr>
          <w:sz w:val="24"/>
        </w:rPr>
        <w:t xml:space="preserve">Содержание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школьников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5079D6" w:rsidRDefault="00072A71">
      <w:pPr>
        <w:ind w:firstLine="567"/>
        <w:jc w:val="both"/>
        <w:rPr>
          <w:sz w:val="24"/>
        </w:rPr>
      </w:pPr>
      <w:r>
        <w:rPr>
          <w:sz w:val="24"/>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5079D6" w:rsidRDefault="00072A71">
      <w:pPr>
        <w:ind w:firstLine="567"/>
        <w:jc w:val="both"/>
        <w:rPr>
          <w:b/>
          <w:i/>
          <w:sz w:val="24"/>
        </w:rPr>
      </w:pPr>
      <w:r>
        <w:rPr>
          <w:b/>
          <w:i/>
          <w:sz w:val="24"/>
        </w:rPr>
        <w:t>Место учебного предмета «Физическая культура» в учебном плане</w:t>
      </w:r>
    </w:p>
    <w:p w:rsidR="005079D6" w:rsidRDefault="00072A71">
      <w:pPr>
        <w:ind w:firstLine="567"/>
        <w:jc w:val="both"/>
        <w:rPr>
          <w:sz w:val="24"/>
        </w:rPr>
      </w:pPr>
      <w:r>
        <w:rPr>
          <w:sz w:val="24"/>
        </w:rPr>
        <w:t xml:space="preserve">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 </w:t>
      </w:r>
    </w:p>
    <w:p w:rsidR="005079D6" w:rsidRDefault="00072A71">
      <w:pPr>
        <w:ind w:firstLine="567"/>
        <w:jc w:val="both"/>
        <w:rPr>
          <w:sz w:val="24"/>
        </w:rPr>
      </w:pPr>
      <w:r>
        <w:rPr>
          <w:sz w:val="24"/>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т.ч. в форме сетевого взаимодействия с организациями системы дополнительного образования детей.</w:t>
      </w:r>
    </w:p>
    <w:p w:rsidR="005079D6" w:rsidRDefault="005079D6">
      <w:pPr>
        <w:sectPr w:rsidR="005079D6">
          <w:footerReference w:type="default" r:id="rId16"/>
          <w:pgSz w:w="11907" w:h="16840"/>
          <w:pgMar w:top="1134" w:right="711" w:bottom="1134" w:left="709" w:header="0" w:footer="0" w:gutter="0"/>
          <w:cols w:space="720"/>
        </w:sectPr>
      </w:pPr>
    </w:p>
    <w:p w:rsidR="005079D6" w:rsidRDefault="00072A71">
      <w:pPr>
        <w:pStyle w:val="10"/>
        <w:ind w:left="0" w:firstLine="567"/>
        <w:jc w:val="both"/>
      </w:pPr>
      <w:r>
        <w:lastRenderedPageBreak/>
        <w:t>2) СОДЕРЖАНИЕ УЧЕБНОГО ПРЕДМЕТА «ФИЗИЧЕСКАЯ КУЛЬТУРА»</w:t>
      </w:r>
    </w:p>
    <w:p w:rsidR="005079D6" w:rsidRDefault="005079D6">
      <w:pPr>
        <w:ind w:firstLine="567"/>
        <w:jc w:val="both"/>
        <w:rPr>
          <w:sz w:val="24"/>
        </w:rPr>
      </w:pPr>
    </w:p>
    <w:p w:rsidR="005079D6" w:rsidRDefault="00072A71">
      <w:pPr>
        <w:ind w:firstLine="567"/>
        <w:jc w:val="both"/>
        <w:rPr>
          <w:b/>
          <w:sz w:val="24"/>
        </w:rPr>
      </w:pPr>
      <w:r>
        <w:rPr>
          <w:b/>
          <w:sz w:val="24"/>
        </w:rPr>
        <w:t>5 КЛАСС</w:t>
      </w:r>
    </w:p>
    <w:p w:rsidR="005079D6" w:rsidRDefault="00072A71">
      <w:pPr>
        <w:ind w:firstLine="567"/>
        <w:jc w:val="both"/>
        <w:rPr>
          <w:sz w:val="24"/>
        </w:rPr>
      </w:pPr>
      <w:r>
        <w:rPr>
          <w:b/>
          <w:sz w:val="24"/>
        </w:rPr>
        <w:t>Знания о физической культуре.</w:t>
      </w:r>
      <w:r>
        <w:rPr>
          <w:sz w:val="24"/>
        </w:rPr>
        <w:t xml:space="preserve"> </w:t>
      </w:r>
    </w:p>
    <w:p w:rsidR="005079D6" w:rsidRDefault="00072A71">
      <w:pPr>
        <w:ind w:firstLine="567"/>
        <w:jc w:val="both"/>
        <w:rPr>
          <w:sz w:val="24"/>
        </w:rPr>
      </w:pPr>
      <w:r>
        <w:rPr>
          <w:sz w:val="24"/>
        </w:rPr>
        <w:t xml:space="preserve">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5079D6" w:rsidRDefault="00072A71">
      <w:pPr>
        <w:ind w:firstLine="567"/>
        <w:jc w:val="both"/>
        <w:rPr>
          <w:sz w:val="24"/>
        </w:rPr>
      </w:pPr>
      <w:r>
        <w:rPr>
          <w:sz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5079D6" w:rsidRDefault="00072A71">
      <w:pPr>
        <w:ind w:firstLine="567"/>
        <w:jc w:val="both"/>
        <w:rPr>
          <w:sz w:val="24"/>
        </w:rPr>
      </w:pPr>
      <w:r>
        <w:rPr>
          <w:sz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5079D6" w:rsidRDefault="005079D6">
      <w:pPr>
        <w:ind w:firstLine="567"/>
        <w:jc w:val="both"/>
        <w:rPr>
          <w:sz w:val="24"/>
        </w:rPr>
      </w:pPr>
    </w:p>
    <w:p w:rsidR="005079D6" w:rsidRDefault="00072A71">
      <w:pPr>
        <w:ind w:firstLine="567"/>
        <w:jc w:val="both"/>
        <w:rPr>
          <w:sz w:val="24"/>
        </w:rPr>
      </w:pPr>
      <w:r>
        <w:rPr>
          <w:b/>
          <w:sz w:val="24"/>
        </w:rPr>
        <w:t>Способы самостоятельной деятельности.</w:t>
      </w:r>
      <w:r>
        <w:rPr>
          <w:sz w:val="24"/>
        </w:rPr>
        <w:t xml:space="preserve"> </w:t>
      </w:r>
    </w:p>
    <w:p w:rsidR="005079D6" w:rsidRDefault="00072A71">
      <w:pPr>
        <w:ind w:firstLine="567"/>
        <w:jc w:val="both"/>
        <w:rPr>
          <w:sz w:val="24"/>
        </w:rPr>
      </w:pPr>
      <w:r>
        <w:rPr>
          <w:sz w:val="24"/>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5079D6" w:rsidRDefault="00072A71">
      <w:pPr>
        <w:ind w:firstLine="567"/>
        <w:jc w:val="both"/>
        <w:rPr>
          <w:sz w:val="24"/>
        </w:rPr>
      </w:pPr>
      <w:r>
        <w:rPr>
          <w:sz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5079D6" w:rsidRDefault="00072A71">
      <w:pPr>
        <w:ind w:firstLine="567"/>
        <w:jc w:val="both"/>
        <w:rPr>
          <w:sz w:val="24"/>
        </w:rPr>
      </w:pPr>
      <w:r>
        <w:rPr>
          <w:sz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5079D6" w:rsidRDefault="00072A71">
      <w:pPr>
        <w:ind w:firstLine="567"/>
        <w:jc w:val="both"/>
        <w:rPr>
          <w:sz w:val="24"/>
        </w:rPr>
      </w:pPr>
      <w:r>
        <w:rPr>
          <w:sz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5079D6" w:rsidRDefault="00072A71">
      <w:pPr>
        <w:ind w:firstLine="567"/>
        <w:jc w:val="both"/>
        <w:rPr>
          <w:sz w:val="24"/>
        </w:rPr>
      </w:pPr>
      <w:r>
        <w:rPr>
          <w:sz w:val="24"/>
        </w:rPr>
        <w:t>Составление дневника физической культуры.</w:t>
      </w:r>
    </w:p>
    <w:p w:rsidR="005079D6" w:rsidRDefault="005079D6">
      <w:pPr>
        <w:ind w:firstLine="567"/>
        <w:jc w:val="both"/>
        <w:rPr>
          <w:sz w:val="24"/>
        </w:rPr>
      </w:pPr>
    </w:p>
    <w:p w:rsidR="005079D6" w:rsidRDefault="00072A71">
      <w:pPr>
        <w:ind w:firstLine="567"/>
        <w:jc w:val="both"/>
        <w:rPr>
          <w:sz w:val="24"/>
        </w:rPr>
      </w:pPr>
      <w:r>
        <w:rPr>
          <w:b/>
          <w:sz w:val="24"/>
        </w:rPr>
        <w:t>Физическое совершенствование.</w:t>
      </w:r>
      <w:r>
        <w:rPr>
          <w:sz w:val="24"/>
        </w:rPr>
        <w:t xml:space="preserve"> </w:t>
      </w:r>
    </w:p>
    <w:p w:rsidR="005079D6" w:rsidRDefault="00072A71">
      <w:pPr>
        <w:ind w:firstLine="567"/>
        <w:jc w:val="both"/>
        <w:rPr>
          <w:sz w:val="24"/>
        </w:rPr>
      </w:pPr>
      <w:r>
        <w:rPr>
          <w:b/>
          <w:i/>
          <w:sz w:val="24"/>
        </w:rPr>
        <w:t>Физкультурно-оздоровительная деятельность.</w:t>
      </w:r>
      <w:r>
        <w:rPr>
          <w:sz w:val="24"/>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5079D6" w:rsidRDefault="00072A71">
      <w:pPr>
        <w:ind w:firstLine="567"/>
        <w:jc w:val="both"/>
        <w:rPr>
          <w:sz w:val="24"/>
        </w:rPr>
      </w:pPr>
      <w:r>
        <w:rPr>
          <w:b/>
          <w:i/>
          <w:sz w:val="24"/>
        </w:rPr>
        <w:t xml:space="preserve">Спортивно-оздоровительная деятельность. </w:t>
      </w:r>
      <w:r>
        <w:rPr>
          <w:sz w:val="24"/>
        </w:rPr>
        <w:t xml:space="preserve">Роль и значение спортивно-оздоровительной деятельности в здоровом образе жизни современного человека. </w:t>
      </w:r>
    </w:p>
    <w:p w:rsidR="005079D6" w:rsidRDefault="00072A71">
      <w:pPr>
        <w:ind w:firstLine="567"/>
        <w:jc w:val="both"/>
        <w:rPr>
          <w:sz w:val="24"/>
        </w:rPr>
      </w:pPr>
      <w:r>
        <w:rPr>
          <w:b/>
          <w:i/>
          <w:sz w:val="24"/>
        </w:rPr>
        <w:t>Модуль «Гимнастика».</w:t>
      </w:r>
      <w:r>
        <w:rPr>
          <w:i/>
          <w:sz w:val="24"/>
        </w:rPr>
        <w:t xml:space="preserve"> </w:t>
      </w:r>
      <w:r>
        <w:rPr>
          <w:sz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5079D6" w:rsidRDefault="00072A71">
      <w:pPr>
        <w:ind w:firstLine="567"/>
        <w:jc w:val="both"/>
        <w:rPr>
          <w:sz w:val="24"/>
        </w:rPr>
      </w:pPr>
      <w:r>
        <w:rPr>
          <w:sz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5079D6" w:rsidRDefault="00072A71">
      <w:pPr>
        <w:ind w:firstLine="567"/>
        <w:jc w:val="both"/>
        <w:rPr>
          <w:sz w:val="24"/>
        </w:rPr>
      </w:pPr>
      <w:r>
        <w:rPr>
          <w:b/>
          <w:i/>
          <w:sz w:val="24"/>
        </w:rPr>
        <w:t>Модуль «Лёгкая атлетика».</w:t>
      </w:r>
      <w:r>
        <w:rPr>
          <w:i/>
          <w:sz w:val="24"/>
        </w:rPr>
        <w:t xml:space="preserve"> </w:t>
      </w:r>
      <w:r>
        <w:rPr>
          <w:sz w:val="24"/>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5079D6" w:rsidRDefault="00072A71">
      <w:pPr>
        <w:ind w:firstLine="567"/>
        <w:jc w:val="both"/>
        <w:rPr>
          <w:sz w:val="24"/>
        </w:rPr>
      </w:pPr>
      <w:r>
        <w:rPr>
          <w:sz w:val="24"/>
        </w:rPr>
        <w:t>Метание малого мяча с места в вертикальную неподвижную мишень; метание малого мяча на дальность с трёх шагов разбега.</w:t>
      </w:r>
    </w:p>
    <w:p w:rsidR="005079D6" w:rsidRDefault="00072A71">
      <w:pPr>
        <w:ind w:firstLine="567"/>
        <w:jc w:val="both"/>
        <w:rPr>
          <w:sz w:val="24"/>
        </w:rPr>
      </w:pPr>
      <w:r>
        <w:rPr>
          <w:b/>
          <w:i/>
          <w:sz w:val="24"/>
        </w:rPr>
        <w:t>Модуль «Зимние виды спорта».</w:t>
      </w:r>
      <w:r>
        <w:rPr>
          <w:i/>
          <w:sz w:val="24"/>
        </w:rPr>
        <w:t xml:space="preserve"> </w:t>
      </w:r>
      <w:r>
        <w:rPr>
          <w:sz w:val="24"/>
        </w:rPr>
        <w:t xml:space="preserve">Передвижение на лыжах попеременным двухшажным ходом; повороты на лыжах переступанием на месте и в движении по учебной дистанции; подъём по </w:t>
      </w:r>
      <w:r>
        <w:rPr>
          <w:sz w:val="24"/>
        </w:rPr>
        <w:lastRenderedPageBreak/>
        <w:t xml:space="preserve">пологому склону способом «лесенка» и спуск в основной стойке; преодоление небольших бугров и впадин при спуске с пологого склона. </w:t>
      </w:r>
    </w:p>
    <w:p w:rsidR="005079D6" w:rsidRDefault="00072A71">
      <w:pPr>
        <w:ind w:firstLine="567"/>
        <w:jc w:val="both"/>
        <w:rPr>
          <w:b/>
          <w:i/>
          <w:sz w:val="24"/>
        </w:rPr>
      </w:pPr>
      <w:r>
        <w:rPr>
          <w:b/>
          <w:i/>
          <w:sz w:val="24"/>
        </w:rPr>
        <w:t>Модуль «Спортивные игры».</w:t>
      </w:r>
    </w:p>
    <w:p w:rsidR="005079D6" w:rsidRDefault="00072A71">
      <w:pPr>
        <w:ind w:firstLine="567"/>
        <w:jc w:val="both"/>
        <w:rPr>
          <w:sz w:val="24"/>
        </w:rPr>
      </w:pPr>
      <w:r>
        <w:rPr>
          <w:b/>
          <w:i/>
          <w:sz w:val="24"/>
        </w:rPr>
        <w:t xml:space="preserve"> </w:t>
      </w:r>
      <w:r>
        <w:rPr>
          <w:sz w:val="24"/>
          <w:u w:val="single" w:color="181717"/>
        </w:rPr>
        <w:t>Баскетбол.</w:t>
      </w:r>
      <w:r>
        <w:rPr>
          <w:sz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5079D6" w:rsidRDefault="00072A71">
      <w:pPr>
        <w:ind w:firstLine="567"/>
        <w:jc w:val="both"/>
        <w:rPr>
          <w:sz w:val="24"/>
        </w:rPr>
      </w:pPr>
      <w:r>
        <w:rPr>
          <w:sz w:val="24"/>
          <w:u w:val="single" w:color="181717"/>
        </w:rPr>
        <w:t>Волейбол.</w:t>
      </w:r>
      <w:r>
        <w:rPr>
          <w:sz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5079D6" w:rsidRDefault="00072A71">
      <w:pPr>
        <w:ind w:firstLine="567"/>
        <w:jc w:val="both"/>
        <w:rPr>
          <w:sz w:val="24"/>
        </w:rPr>
      </w:pPr>
      <w:r>
        <w:rPr>
          <w:sz w:val="24"/>
          <w:u w:val="single" w:color="181717"/>
        </w:rPr>
        <w:t>Футбол.</w:t>
      </w:r>
      <w:r>
        <w:rPr>
          <w:i/>
          <w:sz w:val="24"/>
        </w:rPr>
        <w:t xml:space="preserve"> </w:t>
      </w:r>
      <w:r>
        <w:rPr>
          <w:sz w:val="24"/>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5079D6" w:rsidRDefault="00072A71">
      <w:pPr>
        <w:ind w:firstLine="567"/>
        <w:jc w:val="both"/>
        <w:rPr>
          <w:sz w:val="24"/>
        </w:rPr>
      </w:pPr>
      <w:r>
        <w:rPr>
          <w:sz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5079D6" w:rsidRDefault="00072A71">
      <w:pPr>
        <w:ind w:firstLine="567"/>
        <w:jc w:val="both"/>
        <w:rPr>
          <w:sz w:val="24"/>
        </w:rPr>
      </w:pPr>
      <w:r>
        <w:rPr>
          <w:b/>
          <w:i/>
          <w:sz w:val="24"/>
        </w:rPr>
        <w:t>Модуль «Спорт».</w:t>
      </w:r>
      <w:r>
        <w:rPr>
          <w:sz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079D6" w:rsidRDefault="005079D6">
      <w:pPr>
        <w:ind w:firstLine="567"/>
        <w:jc w:val="both"/>
        <w:rPr>
          <w:sz w:val="24"/>
        </w:rPr>
      </w:pPr>
    </w:p>
    <w:p w:rsidR="005079D6" w:rsidRDefault="00072A71">
      <w:pPr>
        <w:ind w:firstLine="567"/>
        <w:jc w:val="both"/>
        <w:rPr>
          <w:b/>
          <w:sz w:val="24"/>
        </w:rPr>
      </w:pPr>
      <w:r>
        <w:rPr>
          <w:b/>
          <w:sz w:val="24"/>
        </w:rPr>
        <w:t>6 КЛАСС</w:t>
      </w:r>
    </w:p>
    <w:p w:rsidR="005079D6" w:rsidRDefault="00072A71">
      <w:pPr>
        <w:ind w:firstLine="567"/>
        <w:jc w:val="both"/>
        <w:rPr>
          <w:sz w:val="24"/>
        </w:rPr>
      </w:pPr>
      <w:r>
        <w:rPr>
          <w:b/>
          <w:sz w:val="24"/>
        </w:rPr>
        <w:t>Знания о физической культуре.</w:t>
      </w:r>
      <w:r>
        <w:rPr>
          <w:sz w:val="24"/>
        </w:rPr>
        <w:t xml:space="preserve"> </w:t>
      </w:r>
    </w:p>
    <w:p w:rsidR="005079D6" w:rsidRDefault="00072A71">
      <w:pPr>
        <w:ind w:firstLine="567"/>
        <w:jc w:val="both"/>
        <w:rPr>
          <w:sz w:val="24"/>
        </w:rPr>
      </w:pPr>
      <w:r>
        <w:rPr>
          <w:sz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5079D6" w:rsidRDefault="005079D6">
      <w:pPr>
        <w:ind w:firstLine="567"/>
        <w:jc w:val="both"/>
        <w:rPr>
          <w:sz w:val="24"/>
        </w:rPr>
      </w:pPr>
    </w:p>
    <w:p w:rsidR="005079D6" w:rsidRDefault="00072A71">
      <w:pPr>
        <w:ind w:firstLine="567"/>
        <w:jc w:val="both"/>
        <w:rPr>
          <w:sz w:val="24"/>
        </w:rPr>
      </w:pPr>
      <w:r>
        <w:rPr>
          <w:b/>
          <w:sz w:val="24"/>
        </w:rPr>
        <w:t>Способы самостоятельной деятельности.</w:t>
      </w:r>
      <w:r>
        <w:rPr>
          <w:sz w:val="24"/>
        </w:rPr>
        <w:t xml:space="preserve"> </w:t>
      </w:r>
    </w:p>
    <w:p w:rsidR="005079D6" w:rsidRDefault="00072A71">
      <w:pPr>
        <w:ind w:firstLine="567"/>
        <w:jc w:val="both"/>
        <w:rPr>
          <w:sz w:val="24"/>
        </w:rPr>
      </w:pPr>
      <w:r>
        <w:rPr>
          <w:sz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5079D6" w:rsidRDefault="00072A71">
      <w:pPr>
        <w:ind w:firstLine="567"/>
        <w:jc w:val="both"/>
        <w:rPr>
          <w:sz w:val="24"/>
        </w:rPr>
      </w:pPr>
      <w:r>
        <w:rPr>
          <w:sz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5079D6" w:rsidRDefault="00072A71">
      <w:pPr>
        <w:ind w:firstLine="567"/>
        <w:jc w:val="both"/>
        <w:rPr>
          <w:sz w:val="24"/>
        </w:rPr>
      </w:pPr>
      <w:r>
        <w:rPr>
          <w:sz w:val="24"/>
        </w:rPr>
        <w:t>Правила и способы составления плана самостоятельных занятий физической подготовкой.</w:t>
      </w:r>
    </w:p>
    <w:p w:rsidR="005079D6" w:rsidRDefault="005079D6">
      <w:pPr>
        <w:ind w:firstLine="567"/>
        <w:jc w:val="both"/>
        <w:rPr>
          <w:sz w:val="24"/>
        </w:rPr>
      </w:pPr>
    </w:p>
    <w:p w:rsidR="005079D6" w:rsidRDefault="00072A71">
      <w:pPr>
        <w:ind w:firstLine="567"/>
        <w:jc w:val="both"/>
        <w:rPr>
          <w:sz w:val="24"/>
        </w:rPr>
      </w:pPr>
      <w:r>
        <w:rPr>
          <w:b/>
          <w:sz w:val="24"/>
        </w:rPr>
        <w:t>Физическое совершенствование.</w:t>
      </w:r>
      <w:r>
        <w:rPr>
          <w:sz w:val="24"/>
        </w:rPr>
        <w:t xml:space="preserve"> </w:t>
      </w:r>
    </w:p>
    <w:p w:rsidR="005079D6" w:rsidRDefault="00072A71">
      <w:pPr>
        <w:ind w:firstLine="567"/>
        <w:jc w:val="both"/>
        <w:rPr>
          <w:sz w:val="24"/>
        </w:rPr>
      </w:pPr>
      <w:r>
        <w:rPr>
          <w:b/>
          <w:i/>
          <w:sz w:val="24"/>
        </w:rPr>
        <w:t xml:space="preserve">Физкультурно-оздоровительная деятельность. </w:t>
      </w:r>
      <w:r>
        <w:rPr>
          <w:sz w:val="24"/>
        </w:rP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5079D6" w:rsidRDefault="00072A71">
      <w:pPr>
        <w:ind w:firstLine="567"/>
        <w:jc w:val="both"/>
        <w:rPr>
          <w:sz w:val="24"/>
        </w:rPr>
      </w:pPr>
      <w:r>
        <w:rPr>
          <w:sz w:val="24"/>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5079D6" w:rsidRDefault="00072A71">
      <w:pPr>
        <w:ind w:firstLine="567"/>
        <w:jc w:val="both"/>
        <w:rPr>
          <w:sz w:val="24"/>
        </w:rPr>
      </w:pPr>
      <w:r>
        <w:rPr>
          <w:b/>
          <w:i/>
          <w:sz w:val="24"/>
        </w:rPr>
        <w:t xml:space="preserve">Спортивно-оздоровительная деятельность. </w:t>
      </w:r>
      <w:r>
        <w:rPr>
          <w:i/>
          <w:sz w:val="24"/>
        </w:rPr>
        <w:t xml:space="preserve">Модуль «Гимнастика». </w:t>
      </w:r>
      <w:r>
        <w:rPr>
          <w:sz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5079D6" w:rsidRDefault="00072A71">
      <w:pPr>
        <w:ind w:firstLine="567"/>
        <w:jc w:val="both"/>
        <w:rPr>
          <w:sz w:val="24"/>
        </w:rPr>
      </w:pPr>
      <w:r>
        <w:rPr>
          <w:sz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5079D6" w:rsidRDefault="00072A71">
      <w:pPr>
        <w:ind w:firstLine="567"/>
        <w:jc w:val="both"/>
        <w:rPr>
          <w:sz w:val="24"/>
        </w:rPr>
      </w:pPr>
      <w:r>
        <w:rPr>
          <w:sz w:val="24"/>
        </w:rPr>
        <w:t xml:space="preserve">Опорные прыжки через гимнастического козла с разбега способом «согнув ноги» (мальчики) и способом «ноги врозь» (девочки). </w:t>
      </w:r>
    </w:p>
    <w:p w:rsidR="005079D6" w:rsidRDefault="00072A71">
      <w:pPr>
        <w:ind w:firstLine="567"/>
        <w:jc w:val="both"/>
        <w:rPr>
          <w:sz w:val="24"/>
        </w:rPr>
      </w:pPr>
      <w:r>
        <w:rPr>
          <w:sz w:val="24"/>
        </w:rPr>
        <w:t xml:space="preserve">Гимнастические комбинации на низком гимнастическом бревне с использованием </w:t>
      </w:r>
      <w:r>
        <w:rPr>
          <w:sz w:val="24"/>
        </w:rPr>
        <w:lastRenderedPageBreak/>
        <w:t>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5079D6" w:rsidRDefault="00072A71">
      <w:pPr>
        <w:ind w:firstLine="567"/>
        <w:jc w:val="both"/>
        <w:rPr>
          <w:sz w:val="24"/>
        </w:rPr>
      </w:pPr>
      <w:r>
        <w:rPr>
          <w:sz w:val="24"/>
        </w:rPr>
        <w:t xml:space="preserve">Упражнения на невысокой гимнастической перекладине: </w:t>
      </w:r>
    </w:p>
    <w:p w:rsidR="005079D6" w:rsidRDefault="00072A71">
      <w:pPr>
        <w:ind w:firstLine="567"/>
        <w:jc w:val="both"/>
        <w:rPr>
          <w:sz w:val="24"/>
        </w:rPr>
      </w:pPr>
      <w:r>
        <w:rPr>
          <w:sz w:val="24"/>
        </w:rPr>
        <w:t xml:space="preserve">висы; упор ноги врозь; перемах вперёд и обратно (мальчики). </w:t>
      </w:r>
    </w:p>
    <w:p w:rsidR="005079D6" w:rsidRDefault="00072A71">
      <w:pPr>
        <w:ind w:firstLine="567"/>
        <w:jc w:val="both"/>
        <w:rPr>
          <w:sz w:val="24"/>
        </w:rPr>
      </w:pPr>
      <w:r>
        <w:rPr>
          <w:sz w:val="24"/>
        </w:rPr>
        <w:t>Лазанье по канату в три приёма (мальчики).</w:t>
      </w:r>
    </w:p>
    <w:p w:rsidR="005079D6" w:rsidRDefault="00072A71">
      <w:pPr>
        <w:ind w:firstLine="567"/>
        <w:jc w:val="both"/>
        <w:rPr>
          <w:sz w:val="24"/>
        </w:rPr>
      </w:pPr>
      <w:r>
        <w:rPr>
          <w:b/>
          <w:i/>
          <w:sz w:val="24"/>
        </w:rPr>
        <w:t>Модуль «Лёгкая атлетика»</w:t>
      </w:r>
      <w:r>
        <w:rPr>
          <w:b/>
          <w:sz w:val="24"/>
        </w:rPr>
        <w:t>.</w:t>
      </w:r>
      <w:r>
        <w:rPr>
          <w:sz w:val="24"/>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5079D6" w:rsidRDefault="00072A71">
      <w:pPr>
        <w:ind w:firstLine="567"/>
        <w:jc w:val="both"/>
        <w:rPr>
          <w:sz w:val="24"/>
        </w:rPr>
      </w:pPr>
      <w:r>
        <w:rPr>
          <w:sz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5079D6" w:rsidRDefault="00072A71">
      <w:pPr>
        <w:ind w:firstLine="567"/>
        <w:jc w:val="both"/>
        <w:rPr>
          <w:sz w:val="24"/>
        </w:rPr>
      </w:pPr>
      <w:r>
        <w:rPr>
          <w:sz w:val="24"/>
        </w:rPr>
        <w:t xml:space="preserve">Метание малого (теннисного) мяча в подвижную (раскачивающуюся) мишень. </w:t>
      </w:r>
    </w:p>
    <w:p w:rsidR="005079D6" w:rsidRDefault="00072A71">
      <w:pPr>
        <w:ind w:firstLine="567"/>
        <w:jc w:val="both"/>
        <w:rPr>
          <w:sz w:val="24"/>
        </w:rPr>
      </w:pPr>
      <w:r>
        <w:rPr>
          <w:b/>
          <w:i/>
          <w:sz w:val="24"/>
        </w:rPr>
        <w:t>Модуль «Зимние виды спорта»</w:t>
      </w:r>
      <w:r>
        <w:rPr>
          <w:b/>
          <w:sz w:val="24"/>
        </w:rPr>
        <w:t>.</w:t>
      </w:r>
      <w:r>
        <w:rPr>
          <w:sz w:val="24"/>
        </w:rPr>
        <w:t xml:space="preserve">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5079D6" w:rsidRDefault="00072A71">
      <w:pPr>
        <w:ind w:firstLine="567"/>
        <w:jc w:val="both"/>
        <w:rPr>
          <w:b/>
          <w:i/>
          <w:sz w:val="24"/>
        </w:rPr>
      </w:pPr>
      <w:r>
        <w:rPr>
          <w:b/>
          <w:i/>
          <w:sz w:val="24"/>
        </w:rPr>
        <w:t xml:space="preserve">Модуль «Спортивные игры». </w:t>
      </w:r>
    </w:p>
    <w:p w:rsidR="005079D6" w:rsidRDefault="00072A71">
      <w:pPr>
        <w:ind w:firstLine="567"/>
        <w:jc w:val="both"/>
        <w:rPr>
          <w:sz w:val="24"/>
        </w:rPr>
      </w:pPr>
      <w:r>
        <w:rPr>
          <w:sz w:val="24"/>
          <w:u w:val="single" w:color="181717"/>
        </w:rPr>
        <w:t>Баскетбол</w:t>
      </w:r>
      <w:r>
        <w:rPr>
          <w:sz w:val="24"/>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5079D6" w:rsidRDefault="00072A71">
      <w:pPr>
        <w:ind w:firstLine="567"/>
        <w:jc w:val="both"/>
        <w:rPr>
          <w:sz w:val="24"/>
        </w:rPr>
      </w:pPr>
      <w:r>
        <w:rPr>
          <w:sz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5079D6" w:rsidRDefault="00072A71">
      <w:pPr>
        <w:ind w:firstLine="567"/>
        <w:jc w:val="both"/>
        <w:rPr>
          <w:sz w:val="24"/>
        </w:rPr>
      </w:pPr>
      <w:r>
        <w:rPr>
          <w:sz w:val="24"/>
        </w:rPr>
        <w:t xml:space="preserve">Правила игры и игровая деятельность по правилам с использованием разученных технических приёмов. </w:t>
      </w:r>
    </w:p>
    <w:p w:rsidR="005079D6" w:rsidRDefault="00072A71">
      <w:pPr>
        <w:ind w:firstLine="567"/>
        <w:jc w:val="both"/>
        <w:rPr>
          <w:sz w:val="24"/>
        </w:rPr>
      </w:pPr>
      <w:r>
        <w:rPr>
          <w:sz w:val="24"/>
          <w:u w:val="single" w:color="181717"/>
        </w:rPr>
        <w:t>Волейбол.</w:t>
      </w:r>
      <w:r>
        <w:rPr>
          <w:sz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5079D6" w:rsidRDefault="00072A71">
      <w:pPr>
        <w:ind w:firstLine="567"/>
        <w:jc w:val="both"/>
        <w:rPr>
          <w:sz w:val="24"/>
        </w:rPr>
      </w:pPr>
      <w:r>
        <w:rPr>
          <w:sz w:val="24"/>
          <w:u w:val="single" w:color="181717"/>
        </w:rPr>
        <w:t>Футбол.</w:t>
      </w:r>
      <w:r>
        <w:rPr>
          <w:sz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5079D6" w:rsidRDefault="00072A71">
      <w:pPr>
        <w:ind w:firstLine="567"/>
        <w:jc w:val="both"/>
        <w:rPr>
          <w:sz w:val="24"/>
        </w:rPr>
      </w:pPr>
      <w:r>
        <w:rPr>
          <w:sz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5079D6" w:rsidRDefault="00072A71">
      <w:pPr>
        <w:ind w:firstLine="567"/>
        <w:jc w:val="both"/>
        <w:rPr>
          <w:sz w:val="24"/>
        </w:rPr>
      </w:pPr>
      <w:r>
        <w:rPr>
          <w:b/>
          <w:i/>
          <w:sz w:val="24"/>
        </w:rPr>
        <w:t xml:space="preserve">Модуль «Спорт». </w:t>
      </w:r>
      <w:r>
        <w:rPr>
          <w:sz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079D6" w:rsidRDefault="005079D6">
      <w:pPr>
        <w:ind w:firstLine="567"/>
        <w:jc w:val="both"/>
        <w:rPr>
          <w:sz w:val="24"/>
        </w:rPr>
      </w:pPr>
    </w:p>
    <w:p w:rsidR="005079D6" w:rsidRDefault="00072A71">
      <w:pPr>
        <w:ind w:firstLine="567"/>
        <w:jc w:val="both"/>
        <w:rPr>
          <w:b/>
          <w:sz w:val="24"/>
        </w:rPr>
      </w:pPr>
      <w:r>
        <w:rPr>
          <w:b/>
          <w:sz w:val="24"/>
        </w:rPr>
        <w:t>7 КЛАСС</w:t>
      </w:r>
    </w:p>
    <w:p w:rsidR="005079D6" w:rsidRDefault="00072A71">
      <w:pPr>
        <w:ind w:firstLine="567"/>
        <w:jc w:val="both"/>
        <w:rPr>
          <w:sz w:val="24"/>
        </w:rPr>
      </w:pPr>
      <w:r>
        <w:rPr>
          <w:b/>
          <w:sz w:val="24"/>
        </w:rPr>
        <w:t>Знания о физической культуре.</w:t>
      </w:r>
      <w:r>
        <w:rPr>
          <w:sz w:val="24"/>
        </w:rPr>
        <w:t xml:space="preserve"> </w:t>
      </w:r>
    </w:p>
    <w:p w:rsidR="005079D6" w:rsidRDefault="00072A71">
      <w:pPr>
        <w:ind w:firstLine="567"/>
        <w:jc w:val="both"/>
        <w:rPr>
          <w:sz w:val="24"/>
        </w:rPr>
      </w:pPr>
      <w:r>
        <w:rPr>
          <w:sz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5079D6" w:rsidRDefault="00072A71">
      <w:pPr>
        <w:ind w:firstLine="567"/>
        <w:jc w:val="both"/>
        <w:rPr>
          <w:sz w:val="24"/>
        </w:rPr>
      </w:pPr>
      <w:r>
        <w:rPr>
          <w:sz w:val="24"/>
        </w:rPr>
        <w:t>Влияние занятий физической культурой и спортом на воспитание положительных качеств личности современного человека.</w:t>
      </w:r>
    </w:p>
    <w:p w:rsidR="005079D6" w:rsidRDefault="005079D6">
      <w:pPr>
        <w:ind w:firstLine="567"/>
        <w:jc w:val="both"/>
        <w:rPr>
          <w:sz w:val="24"/>
        </w:rPr>
      </w:pPr>
    </w:p>
    <w:p w:rsidR="005079D6" w:rsidRDefault="00072A71">
      <w:pPr>
        <w:ind w:firstLine="567"/>
        <w:jc w:val="both"/>
        <w:rPr>
          <w:sz w:val="24"/>
        </w:rPr>
      </w:pPr>
      <w:r>
        <w:rPr>
          <w:b/>
          <w:sz w:val="24"/>
        </w:rPr>
        <w:t>Способы самостоятельной деятельности.</w:t>
      </w:r>
      <w:r>
        <w:rPr>
          <w:sz w:val="24"/>
        </w:rPr>
        <w:t xml:space="preserve"> </w:t>
      </w:r>
    </w:p>
    <w:p w:rsidR="005079D6" w:rsidRDefault="00072A71">
      <w:pPr>
        <w:ind w:firstLine="567"/>
        <w:jc w:val="both"/>
        <w:rPr>
          <w:sz w:val="24"/>
        </w:rPr>
      </w:pPr>
      <w:r>
        <w:rPr>
          <w:sz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5079D6" w:rsidRDefault="00072A71">
      <w:pPr>
        <w:ind w:firstLine="567"/>
        <w:jc w:val="both"/>
        <w:rPr>
          <w:sz w:val="24"/>
        </w:rPr>
      </w:pPr>
      <w:r>
        <w:rPr>
          <w:sz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w:t>
      </w:r>
      <w:r>
        <w:rPr>
          <w:sz w:val="24"/>
        </w:rPr>
        <w:lastRenderedPageBreak/>
        <w:t>причины и способы их предупреждения при самостоятельных занятиях технической подготовкой.</w:t>
      </w:r>
    </w:p>
    <w:p w:rsidR="005079D6" w:rsidRDefault="00072A71">
      <w:pPr>
        <w:ind w:firstLine="567"/>
        <w:jc w:val="both"/>
        <w:rPr>
          <w:sz w:val="24"/>
        </w:rPr>
      </w:pPr>
      <w:r>
        <w:rPr>
          <w:sz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5079D6" w:rsidRDefault="005079D6">
      <w:pPr>
        <w:ind w:firstLine="567"/>
        <w:jc w:val="both"/>
        <w:rPr>
          <w:sz w:val="24"/>
        </w:rPr>
      </w:pPr>
    </w:p>
    <w:p w:rsidR="005079D6" w:rsidRDefault="00072A71">
      <w:pPr>
        <w:ind w:firstLine="567"/>
        <w:jc w:val="both"/>
        <w:rPr>
          <w:sz w:val="24"/>
        </w:rPr>
      </w:pPr>
      <w:r>
        <w:rPr>
          <w:b/>
          <w:sz w:val="24"/>
        </w:rPr>
        <w:t>Физическое совершенствование.</w:t>
      </w:r>
      <w:r>
        <w:rPr>
          <w:sz w:val="24"/>
        </w:rPr>
        <w:t xml:space="preserve"> </w:t>
      </w:r>
    </w:p>
    <w:p w:rsidR="005079D6" w:rsidRDefault="00072A71">
      <w:pPr>
        <w:ind w:firstLine="567"/>
        <w:jc w:val="both"/>
        <w:rPr>
          <w:sz w:val="24"/>
        </w:rPr>
      </w:pPr>
      <w:r>
        <w:rPr>
          <w:b/>
          <w:i/>
          <w:sz w:val="24"/>
        </w:rPr>
        <w:t xml:space="preserve">Физкультурно-оздоровительная деятельность. </w:t>
      </w:r>
      <w:r>
        <w:rPr>
          <w:sz w:val="24"/>
        </w:rPr>
        <w:t>Оздоровительные комплексы для самостоятельных занятий с добавлением ранее разученных упражнений:</w:t>
      </w:r>
      <w:r>
        <w:rPr>
          <w:b/>
          <w:i/>
          <w:sz w:val="24"/>
        </w:rPr>
        <w:t xml:space="preserve"> </w:t>
      </w:r>
      <w:r>
        <w:rPr>
          <w:sz w:val="24"/>
        </w:rPr>
        <w:t xml:space="preserve">для коррекции телосложения и профилактики нарушения осанки; дыхательной и зрительной гимнастики в режиме учебного дня. </w:t>
      </w:r>
    </w:p>
    <w:p w:rsidR="005079D6" w:rsidRDefault="00072A71">
      <w:pPr>
        <w:ind w:firstLine="567"/>
        <w:jc w:val="both"/>
        <w:rPr>
          <w:sz w:val="24"/>
        </w:rPr>
      </w:pPr>
      <w:r>
        <w:rPr>
          <w:b/>
          <w:i/>
          <w:sz w:val="24"/>
        </w:rPr>
        <w:t xml:space="preserve">Спортивно-оздоровительная деятельность. </w:t>
      </w:r>
      <w:r>
        <w:rPr>
          <w:i/>
          <w:sz w:val="24"/>
        </w:rPr>
        <w:t>Модуль «Гимнастика»</w:t>
      </w:r>
      <w:r>
        <w:rPr>
          <w:sz w:val="24"/>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5079D6" w:rsidRDefault="00072A71">
      <w:pPr>
        <w:ind w:firstLine="567"/>
        <w:jc w:val="both"/>
        <w:rPr>
          <w:sz w:val="24"/>
        </w:rPr>
      </w:pPr>
      <w:r>
        <w:rPr>
          <w:sz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5079D6" w:rsidRDefault="00072A71">
      <w:pPr>
        <w:ind w:firstLine="567"/>
        <w:jc w:val="both"/>
        <w:rPr>
          <w:sz w:val="24"/>
        </w:rPr>
      </w:pPr>
      <w:r>
        <w:rPr>
          <w:sz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5079D6" w:rsidRDefault="00072A71">
      <w:pPr>
        <w:ind w:firstLine="567"/>
        <w:jc w:val="both"/>
        <w:rPr>
          <w:sz w:val="24"/>
        </w:rPr>
      </w:pPr>
      <w:r>
        <w:rPr>
          <w:b/>
          <w:i/>
          <w:sz w:val="24"/>
        </w:rPr>
        <w:t>Модуль «Лёгкая атлетика».</w:t>
      </w:r>
      <w:r>
        <w:rPr>
          <w:i/>
          <w:sz w:val="24"/>
        </w:rPr>
        <w:t xml:space="preserve"> </w:t>
      </w:r>
      <w:r>
        <w:rPr>
          <w:sz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5079D6" w:rsidRDefault="00072A71">
      <w:pPr>
        <w:ind w:firstLine="567"/>
        <w:jc w:val="both"/>
        <w:rPr>
          <w:sz w:val="24"/>
        </w:rPr>
      </w:pPr>
      <w:r>
        <w:rPr>
          <w:sz w:val="24"/>
        </w:rPr>
        <w:t>Метание малого (теннисного) мяча по движущейся (катящей ся) с разной скоростью мишени.</w:t>
      </w:r>
    </w:p>
    <w:p w:rsidR="005079D6" w:rsidRDefault="00072A71">
      <w:pPr>
        <w:ind w:firstLine="567"/>
        <w:jc w:val="both"/>
        <w:rPr>
          <w:sz w:val="24"/>
        </w:rPr>
      </w:pPr>
      <w:r>
        <w:rPr>
          <w:b/>
          <w:i/>
          <w:sz w:val="24"/>
        </w:rPr>
        <w:t>Модуль «Зимние виды спорта».</w:t>
      </w:r>
      <w:r>
        <w:rPr>
          <w:i/>
          <w:sz w:val="24"/>
        </w:rPr>
        <w:t xml:space="preserve"> </w:t>
      </w:r>
      <w:r>
        <w:rPr>
          <w:sz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5079D6" w:rsidRDefault="00072A71">
      <w:pPr>
        <w:ind w:firstLine="567"/>
        <w:jc w:val="both"/>
        <w:rPr>
          <w:i/>
          <w:sz w:val="24"/>
        </w:rPr>
      </w:pPr>
      <w:r>
        <w:rPr>
          <w:b/>
          <w:i/>
          <w:sz w:val="24"/>
        </w:rPr>
        <w:t>Модуль «Спортивные игры».</w:t>
      </w:r>
    </w:p>
    <w:p w:rsidR="005079D6" w:rsidRDefault="00072A71">
      <w:pPr>
        <w:ind w:firstLine="567"/>
        <w:jc w:val="both"/>
        <w:rPr>
          <w:sz w:val="24"/>
        </w:rPr>
      </w:pPr>
      <w:r>
        <w:rPr>
          <w:sz w:val="24"/>
          <w:u w:val="single" w:color="181717"/>
        </w:rPr>
        <w:t>Баскетбол.</w:t>
      </w:r>
      <w:r>
        <w:rPr>
          <w:sz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5079D6" w:rsidRDefault="00072A71">
      <w:pPr>
        <w:ind w:firstLine="567"/>
        <w:jc w:val="both"/>
        <w:rPr>
          <w:sz w:val="24"/>
        </w:rPr>
      </w:pPr>
      <w:r>
        <w:rPr>
          <w:sz w:val="24"/>
          <w:u w:val="single" w:color="181717"/>
        </w:rPr>
        <w:t>Волейбол.</w:t>
      </w:r>
      <w:r>
        <w:rPr>
          <w:sz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5079D6" w:rsidRDefault="00072A71">
      <w:pPr>
        <w:ind w:firstLine="567"/>
        <w:jc w:val="both"/>
        <w:rPr>
          <w:sz w:val="24"/>
        </w:rPr>
      </w:pPr>
      <w:r>
        <w:rPr>
          <w:sz w:val="24"/>
          <w:u w:val="single" w:color="181717"/>
        </w:rPr>
        <w:t>Футбол.</w:t>
      </w:r>
      <w:r>
        <w:rPr>
          <w:sz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5079D6" w:rsidRDefault="00072A71">
      <w:pPr>
        <w:ind w:firstLine="567"/>
        <w:jc w:val="both"/>
        <w:rPr>
          <w:sz w:val="24"/>
        </w:rPr>
      </w:pPr>
      <w:r>
        <w:rPr>
          <w:sz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079D6" w:rsidRDefault="00072A71">
      <w:pPr>
        <w:ind w:firstLine="567"/>
        <w:jc w:val="both"/>
        <w:rPr>
          <w:sz w:val="24"/>
        </w:rPr>
      </w:pPr>
      <w:r>
        <w:rPr>
          <w:b/>
          <w:i/>
          <w:sz w:val="24"/>
        </w:rPr>
        <w:t>Модуль «Спорт».</w:t>
      </w:r>
      <w:r>
        <w:rPr>
          <w:i/>
          <w:sz w:val="24"/>
        </w:rPr>
        <w:t xml:space="preserve"> </w:t>
      </w:r>
      <w:r>
        <w:rPr>
          <w:sz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079D6" w:rsidRDefault="005079D6">
      <w:pPr>
        <w:ind w:firstLine="567"/>
        <w:jc w:val="both"/>
        <w:rPr>
          <w:sz w:val="24"/>
        </w:rPr>
      </w:pPr>
    </w:p>
    <w:p w:rsidR="005079D6" w:rsidRDefault="00072A71">
      <w:pPr>
        <w:pStyle w:val="2"/>
        <w:ind w:left="0" w:firstLine="567"/>
      </w:pPr>
      <w:r>
        <w:t>8 КЛАСС</w:t>
      </w:r>
    </w:p>
    <w:p w:rsidR="005079D6" w:rsidRDefault="00072A71">
      <w:pPr>
        <w:ind w:firstLine="567"/>
        <w:jc w:val="both"/>
        <w:rPr>
          <w:sz w:val="24"/>
        </w:rPr>
      </w:pPr>
      <w:r>
        <w:rPr>
          <w:b/>
          <w:sz w:val="24"/>
        </w:rPr>
        <w:t>Знания о физической культуре.</w:t>
      </w:r>
      <w:r>
        <w:rPr>
          <w:sz w:val="24"/>
        </w:rPr>
        <w:t xml:space="preserve"> </w:t>
      </w:r>
    </w:p>
    <w:p w:rsidR="005079D6" w:rsidRDefault="00072A71">
      <w:pPr>
        <w:ind w:firstLine="567"/>
        <w:jc w:val="both"/>
        <w:rPr>
          <w:sz w:val="24"/>
        </w:rPr>
      </w:pPr>
      <w:r>
        <w:rPr>
          <w:sz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w:t>
      </w:r>
      <w:r>
        <w:rPr>
          <w:sz w:val="24"/>
        </w:rPr>
        <w:lastRenderedPageBreak/>
        <w:t xml:space="preserve">её история и социальная значимость. </w:t>
      </w:r>
    </w:p>
    <w:p w:rsidR="005079D6" w:rsidRDefault="005079D6">
      <w:pPr>
        <w:ind w:firstLine="567"/>
        <w:jc w:val="both"/>
        <w:rPr>
          <w:sz w:val="24"/>
        </w:rPr>
      </w:pPr>
    </w:p>
    <w:p w:rsidR="005079D6" w:rsidRDefault="00072A71">
      <w:pPr>
        <w:ind w:firstLine="567"/>
        <w:jc w:val="both"/>
        <w:rPr>
          <w:sz w:val="24"/>
        </w:rPr>
      </w:pPr>
      <w:r>
        <w:rPr>
          <w:b/>
          <w:sz w:val="24"/>
        </w:rPr>
        <w:t>Способы самостоятельной деятельности.</w:t>
      </w:r>
      <w:r>
        <w:rPr>
          <w:sz w:val="24"/>
        </w:rPr>
        <w:t xml:space="preserve"> </w:t>
      </w:r>
    </w:p>
    <w:p w:rsidR="005079D6" w:rsidRDefault="00072A71">
      <w:pPr>
        <w:ind w:firstLine="567"/>
        <w:jc w:val="both"/>
        <w:rPr>
          <w:sz w:val="24"/>
        </w:rPr>
      </w:pPr>
      <w:r>
        <w:rPr>
          <w:sz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5079D6" w:rsidRDefault="00072A71">
      <w:pPr>
        <w:ind w:firstLine="567"/>
        <w:jc w:val="both"/>
        <w:rPr>
          <w:sz w:val="24"/>
        </w:rPr>
      </w:pPr>
      <w:r>
        <w:rPr>
          <w:sz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5079D6" w:rsidRDefault="005079D6">
      <w:pPr>
        <w:ind w:firstLine="567"/>
        <w:jc w:val="both"/>
        <w:rPr>
          <w:sz w:val="24"/>
        </w:rPr>
      </w:pPr>
    </w:p>
    <w:p w:rsidR="005079D6" w:rsidRDefault="00072A71">
      <w:pPr>
        <w:ind w:firstLine="567"/>
        <w:jc w:val="both"/>
        <w:rPr>
          <w:sz w:val="24"/>
        </w:rPr>
      </w:pPr>
      <w:r>
        <w:rPr>
          <w:b/>
          <w:sz w:val="24"/>
        </w:rPr>
        <w:t>Физическое совершенствование.</w:t>
      </w:r>
      <w:r>
        <w:rPr>
          <w:sz w:val="24"/>
        </w:rPr>
        <w:t xml:space="preserve"> </w:t>
      </w:r>
    </w:p>
    <w:p w:rsidR="005079D6" w:rsidRDefault="00072A71">
      <w:pPr>
        <w:ind w:firstLine="567"/>
        <w:jc w:val="both"/>
        <w:rPr>
          <w:sz w:val="24"/>
        </w:rPr>
      </w:pPr>
      <w:r>
        <w:rPr>
          <w:b/>
          <w:i/>
          <w:sz w:val="24"/>
        </w:rPr>
        <w:t xml:space="preserve">Физкультурно-оздоровительная деятельность. </w:t>
      </w:r>
      <w:r>
        <w:rPr>
          <w:sz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5079D6" w:rsidRDefault="00072A71">
      <w:pPr>
        <w:ind w:firstLine="567"/>
        <w:jc w:val="both"/>
        <w:rPr>
          <w:sz w:val="24"/>
        </w:rPr>
      </w:pPr>
      <w:r>
        <w:rPr>
          <w:b/>
          <w:i/>
          <w:sz w:val="24"/>
        </w:rPr>
        <w:t xml:space="preserve">Спортивно-оздоровительная деятельность. </w:t>
      </w:r>
      <w:r>
        <w:rPr>
          <w:i/>
          <w:sz w:val="24"/>
        </w:rPr>
        <w:t>Модуль «Гимнастика»</w:t>
      </w:r>
      <w:r>
        <w:rPr>
          <w:sz w:val="24"/>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5079D6" w:rsidRDefault="00072A71">
      <w:pPr>
        <w:ind w:firstLine="567"/>
        <w:jc w:val="both"/>
        <w:rPr>
          <w:sz w:val="24"/>
        </w:rPr>
      </w:pPr>
      <w:r>
        <w:rPr>
          <w:sz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5079D6" w:rsidRDefault="00072A71">
      <w:pPr>
        <w:ind w:firstLine="567"/>
        <w:jc w:val="both"/>
        <w:rPr>
          <w:b/>
          <w:sz w:val="24"/>
        </w:rPr>
      </w:pPr>
      <w:r>
        <w:rPr>
          <w:b/>
          <w:i/>
          <w:sz w:val="24"/>
        </w:rPr>
        <w:t>Модуль «Лёгкая атлетика».</w:t>
      </w:r>
      <w:r>
        <w:rPr>
          <w:b/>
          <w:sz w:val="24"/>
        </w:rPr>
        <w:t xml:space="preserve"> </w:t>
      </w:r>
    </w:p>
    <w:p w:rsidR="005079D6" w:rsidRDefault="00072A71">
      <w:pPr>
        <w:ind w:firstLine="567"/>
        <w:jc w:val="both"/>
        <w:rPr>
          <w:sz w:val="24"/>
        </w:rPr>
      </w:pPr>
      <w:r>
        <w:rPr>
          <w:sz w:val="24"/>
        </w:rPr>
        <w:t>Кроссовый бег; прыжок в длину с разбега способом «прогнувшись».</w:t>
      </w:r>
    </w:p>
    <w:p w:rsidR="005079D6" w:rsidRDefault="00072A71">
      <w:pPr>
        <w:ind w:firstLine="567"/>
        <w:jc w:val="both"/>
        <w:rPr>
          <w:sz w:val="24"/>
        </w:rPr>
      </w:pPr>
      <w:r>
        <w:rPr>
          <w:sz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5079D6" w:rsidRDefault="00072A71">
      <w:pPr>
        <w:ind w:firstLine="567"/>
        <w:jc w:val="both"/>
        <w:rPr>
          <w:sz w:val="24"/>
        </w:rPr>
      </w:pPr>
      <w:r>
        <w:rPr>
          <w:b/>
          <w:i/>
          <w:sz w:val="24"/>
        </w:rPr>
        <w:t>Модуль «Зимние виды спорта».</w:t>
      </w:r>
      <w:r>
        <w:rPr>
          <w:sz w:val="24"/>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5079D6" w:rsidRDefault="00072A71">
      <w:pPr>
        <w:ind w:firstLine="567"/>
        <w:jc w:val="both"/>
        <w:rPr>
          <w:sz w:val="24"/>
        </w:rPr>
      </w:pPr>
      <w:r>
        <w:rPr>
          <w:b/>
          <w:i/>
          <w:sz w:val="24"/>
        </w:rPr>
        <w:t>Модуль «Плавание».</w:t>
      </w:r>
      <w:r>
        <w:rPr>
          <w:i/>
          <w:sz w:val="24"/>
        </w:rPr>
        <w:t xml:space="preserve"> </w:t>
      </w:r>
      <w:r>
        <w:rPr>
          <w:sz w:val="24"/>
        </w:rPr>
        <w:t>Старт прыжком с тумбочки при плава нии кролем на груди; старт из воды толчком от стенки бассей</w:t>
      </w:r>
    </w:p>
    <w:p w:rsidR="005079D6" w:rsidRDefault="00072A71">
      <w:pPr>
        <w:ind w:firstLine="567"/>
        <w:jc w:val="both"/>
        <w:rPr>
          <w:sz w:val="24"/>
        </w:rPr>
      </w:pPr>
      <w:r>
        <w:rPr>
          <w:sz w:val="24"/>
        </w:rPr>
        <w:t>на при плавании кролем на спине. Повороты при плавании кролем на груди и на спине. Проплывание учебных дистанций кролем на груди и на спине.</w:t>
      </w:r>
    </w:p>
    <w:p w:rsidR="005079D6" w:rsidRDefault="00072A71">
      <w:pPr>
        <w:ind w:firstLine="567"/>
        <w:jc w:val="both"/>
        <w:rPr>
          <w:b/>
          <w:i/>
          <w:sz w:val="24"/>
        </w:rPr>
      </w:pPr>
      <w:r>
        <w:rPr>
          <w:b/>
          <w:i/>
          <w:sz w:val="24"/>
        </w:rPr>
        <w:t xml:space="preserve">Модуль «Спортивные игры». </w:t>
      </w:r>
    </w:p>
    <w:p w:rsidR="005079D6" w:rsidRDefault="00072A71">
      <w:pPr>
        <w:ind w:firstLine="567"/>
        <w:jc w:val="both"/>
        <w:rPr>
          <w:sz w:val="24"/>
        </w:rPr>
      </w:pPr>
      <w:r>
        <w:rPr>
          <w:sz w:val="24"/>
          <w:u w:val="single" w:color="181717"/>
        </w:rPr>
        <w:t>Баскетбол.</w:t>
      </w:r>
      <w:r>
        <w:rPr>
          <w:sz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5079D6" w:rsidRDefault="00072A71">
      <w:pPr>
        <w:ind w:firstLine="567"/>
        <w:jc w:val="both"/>
        <w:rPr>
          <w:sz w:val="24"/>
        </w:rPr>
      </w:pPr>
      <w:r>
        <w:rPr>
          <w:sz w:val="24"/>
          <w:u w:val="single" w:color="181717"/>
        </w:rPr>
        <w:t>Волейбол.</w:t>
      </w:r>
      <w:r>
        <w:rPr>
          <w:sz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5079D6" w:rsidRDefault="00072A71">
      <w:pPr>
        <w:ind w:firstLine="567"/>
        <w:jc w:val="both"/>
        <w:rPr>
          <w:sz w:val="24"/>
        </w:rPr>
      </w:pPr>
      <w:r>
        <w:rPr>
          <w:sz w:val="24"/>
          <w:u w:val="single" w:color="181717"/>
        </w:rPr>
        <w:t>Футбол.</w:t>
      </w:r>
      <w:r>
        <w:rPr>
          <w:sz w:val="24"/>
        </w:rPr>
        <w:t xml:space="preserve"> Удар по мячу с разбега внутренней частью подъёма стопы; остановка мяча внутренней стороной стопы.</w:t>
      </w:r>
      <w:r>
        <w:rPr>
          <w:i/>
          <w:sz w:val="24"/>
        </w:rPr>
        <w:t xml:space="preserve"> </w:t>
      </w:r>
      <w:r>
        <w:rPr>
          <w:sz w:val="24"/>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5079D6" w:rsidRDefault="00072A71">
      <w:pPr>
        <w:ind w:firstLine="567"/>
        <w:jc w:val="both"/>
        <w:rPr>
          <w:sz w:val="24"/>
        </w:rPr>
      </w:pPr>
      <w:r>
        <w:rPr>
          <w:sz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5079D6" w:rsidRDefault="00072A71">
      <w:pPr>
        <w:ind w:firstLine="567"/>
        <w:jc w:val="both"/>
        <w:rPr>
          <w:sz w:val="24"/>
        </w:rPr>
      </w:pPr>
      <w:r>
        <w:rPr>
          <w:b/>
          <w:i/>
          <w:sz w:val="24"/>
        </w:rPr>
        <w:t xml:space="preserve">Модуль «Спорт». </w:t>
      </w:r>
      <w:r>
        <w:rPr>
          <w:sz w:val="24"/>
        </w:rPr>
        <w:t xml:space="preserve">Физическая подготовка к выполнению нормативов Комплекса ГТО с </w:t>
      </w:r>
      <w:r>
        <w:rPr>
          <w:sz w:val="24"/>
        </w:rPr>
        <w:lastRenderedPageBreak/>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079D6" w:rsidRDefault="005079D6">
      <w:pPr>
        <w:pStyle w:val="2"/>
        <w:ind w:left="0" w:firstLine="567"/>
      </w:pPr>
    </w:p>
    <w:p w:rsidR="005079D6" w:rsidRDefault="00072A71">
      <w:pPr>
        <w:pStyle w:val="2"/>
        <w:ind w:left="0" w:firstLine="567"/>
      </w:pPr>
      <w:r>
        <w:t>9 КЛАСС</w:t>
      </w:r>
    </w:p>
    <w:p w:rsidR="005079D6" w:rsidRDefault="00072A71">
      <w:pPr>
        <w:ind w:firstLine="567"/>
        <w:jc w:val="both"/>
        <w:rPr>
          <w:sz w:val="24"/>
        </w:rPr>
      </w:pPr>
      <w:r>
        <w:rPr>
          <w:b/>
          <w:sz w:val="24"/>
        </w:rPr>
        <w:t>Знания о физической культуре.</w:t>
      </w:r>
      <w:r>
        <w:rPr>
          <w:sz w:val="24"/>
        </w:rPr>
        <w:t xml:space="preserve"> </w:t>
      </w:r>
    </w:p>
    <w:p w:rsidR="005079D6" w:rsidRDefault="00072A71">
      <w:pPr>
        <w:ind w:firstLine="567"/>
        <w:jc w:val="both"/>
        <w:rPr>
          <w:sz w:val="24"/>
        </w:rPr>
      </w:pPr>
      <w:r>
        <w:rPr>
          <w:sz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5079D6" w:rsidRDefault="005079D6">
      <w:pPr>
        <w:ind w:firstLine="567"/>
        <w:jc w:val="both"/>
        <w:rPr>
          <w:sz w:val="24"/>
        </w:rPr>
      </w:pPr>
    </w:p>
    <w:p w:rsidR="005079D6" w:rsidRDefault="00072A71">
      <w:pPr>
        <w:ind w:firstLine="567"/>
        <w:jc w:val="both"/>
        <w:rPr>
          <w:sz w:val="24"/>
        </w:rPr>
      </w:pPr>
      <w:r>
        <w:rPr>
          <w:b/>
          <w:sz w:val="24"/>
        </w:rPr>
        <w:t>Способы самостоятельной деятельности.</w:t>
      </w:r>
      <w:r>
        <w:rPr>
          <w:sz w:val="24"/>
        </w:rPr>
        <w:t xml:space="preserve"> </w:t>
      </w:r>
    </w:p>
    <w:p w:rsidR="005079D6" w:rsidRDefault="00072A71">
      <w:pPr>
        <w:ind w:firstLine="567"/>
        <w:jc w:val="both"/>
        <w:rPr>
          <w:sz w:val="24"/>
        </w:rPr>
      </w:pPr>
      <w:r>
        <w:rPr>
          <w:sz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 скими упражнениями и во время активного отдыха.</w:t>
      </w:r>
    </w:p>
    <w:p w:rsidR="005079D6" w:rsidRDefault="005079D6">
      <w:pPr>
        <w:ind w:firstLine="567"/>
        <w:jc w:val="both"/>
        <w:rPr>
          <w:sz w:val="24"/>
        </w:rPr>
      </w:pPr>
    </w:p>
    <w:p w:rsidR="005079D6" w:rsidRDefault="00072A71">
      <w:pPr>
        <w:ind w:firstLine="567"/>
        <w:jc w:val="both"/>
        <w:rPr>
          <w:sz w:val="24"/>
        </w:rPr>
      </w:pPr>
      <w:r>
        <w:rPr>
          <w:b/>
          <w:sz w:val="24"/>
        </w:rPr>
        <w:t>Физическое совершенствование.</w:t>
      </w:r>
      <w:r>
        <w:rPr>
          <w:sz w:val="24"/>
        </w:rPr>
        <w:t xml:space="preserve"> </w:t>
      </w:r>
    </w:p>
    <w:p w:rsidR="005079D6" w:rsidRDefault="00072A71">
      <w:pPr>
        <w:ind w:firstLine="567"/>
        <w:jc w:val="both"/>
        <w:rPr>
          <w:sz w:val="24"/>
        </w:rPr>
      </w:pPr>
      <w:r>
        <w:rPr>
          <w:b/>
          <w:i/>
          <w:sz w:val="24"/>
        </w:rPr>
        <w:t xml:space="preserve">Физкультурно-оздоровительная деятельность. </w:t>
      </w:r>
      <w:r>
        <w:rPr>
          <w:sz w:val="24"/>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  </w:t>
      </w:r>
    </w:p>
    <w:p w:rsidR="005079D6" w:rsidRDefault="00072A71">
      <w:pPr>
        <w:ind w:firstLine="567"/>
        <w:jc w:val="both"/>
        <w:rPr>
          <w:sz w:val="24"/>
        </w:rPr>
      </w:pPr>
      <w:r>
        <w:rPr>
          <w:b/>
          <w:i/>
          <w:sz w:val="24"/>
        </w:rPr>
        <w:t xml:space="preserve">Спортивно-оздоровительная деятельность. </w:t>
      </w:r>
      <w:r>
        <w:rPr>
          <w:i/>
          <w:sz w:val="24"/>
        </w:rPr>
        <w:t xml:space="preserve">Модуль «Гимнастика». </w:t>
      </w:r>
      <w:r>
        <w:rPr>
          <w:sz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5079D6" w:rsidRDefault="00072A71">
      <w:pPr>
        <w:ind w:firstLine="567"/>
        <w:jc w:val="both"/>
        <w:rPr>
          <w:sz w:val="24"/>
        </w:rPr>
      </w:pPr>
      <w:r>
        <w:rPr>
          <w:b/>
          <w:i/>
          <w:sz w:val="24"/>
        </w:rPr>
        <w:t>Модуль «Лёгкая атлетика».</w:t>
      </w:r>
      <w:r>
        <w:rPr>
          <w:i/>
          <w:sz w:val="24"/>
        </w:rPr>
        <w:t xml:space="preserve"> </w:t>
      </w:r>
      <w:r>
        <w:rPr>
          <w:sz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5079D6" w:rsidRDefault="00072A71">
      <w:pPr>
        <w:ind w:firstLine="567"/>
        <w:jc w:val="both"/>
        <w:rPr>
          <w:sz w:val="24"/>
        </w:rPr>
      </w:pPr>
      <w:r>
        <w:rPr>
          <w:b/>
          <w:i/>
          <w:sz w:val="24"/>
        </w:rPr>
        <w:t>Модуль «Зимние виды спорта».</w:t>
      </w:r>
      <w:r>
        <w:rPr>
          <w:sz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5079D6" w:rsidRDefault="00072A71">
      <w:pPr>
        <w:ind w:firstLine="567"/>
        <w:jc w:val="both"/>
        <w:rPr>
          <w:sz w:val="24"/>
        </w:rPr>
      </w:pPr>
      <w:r>
        <w:rPr>
          <w:b/>
          <w:i/>
          <w:sz w:val="24"/>
        </w:rPr>
        <w:t>Модуль «Плавание».</w:t>
      </w:r>
      <w:r>
        <w:rPr>
          <w:i/>
          <w:sz w:val="24"/>
        </w:rPr>
        <w:t xml:space="preserve"> </w:t>
      </w:r>
      <w:r>
        <w:rPr>
          <w:sz w:val="24"/>
        </w:rPr>
        <w:t>Брасс: подводящие упражнения и плавание в полной координации. Повороты при плавании брассом.</w:t>
      </w:r>
    </w:p>
    <w:p w:rsidR="005079D6" w:rsidRDefault="00072A71">
      <w:pPr>
        <w:ind w:firstLine="567"/>
        <w:jc w:val="both"/>
        <w:rPr>
          <w:sz w:val="24"/>
        </w:rPr>
      </w:pPr>
      <w:r>
        <w:rPr>
          <w:b/>
          <w:i/>
          <w:sz w:val="24"/>
        </w:rPr>
        <w:t>Модуль «Спортивные игры».</w:t>
      </w:r>
      <w:r>
        <w:rPr>
          <w:i/>
          <w:sz w:val="24"/>
        </w:rPr>
        <w:t xml:space="preserve"> </w:t>
      </w:r>
      <w:r>
        <w:rPr>
          <w:sz w:val="24"/>
          <w:u w:val="single" w:color="181717"/>
        </w:rPr>
        <w:t>Баскетбол.</w:t>
      </w:r>
      <w:r>
        <w:rPr>
          <w:sz w:val="24"/>
        </w:rPr>
        <w:t xml:space="preserve"> Техническая подготовка в игровых действиях: ведение, передачи, приёмы и броски мяча на месте, в прыжке, после ведения.</w:t>
      </w:r>
    </w:p>
    <w:p w:rsidR="005079D6" w:rsidRDefault="00072A71">
      <w:pPr>
        <w:ind w:firstLine="567"/>
        <w:jc w:val="both"/>
        <w:rPr>
          <w:sz w:val="24"/>
        </w:rPr>
      </w:pPr>
      <w:r>
        <w:rPr>
          <w:sz w:val="24"/>
          <w:u w:val="single" w:color="181717"/>
        </w:rPr>
        <w:t>Волейбол.</w:t>
      </w:r>
      <w:r>
        <w:rPr>
          <w:sz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5079D6" w:rsidRDefault="00072A71">
      <w:pPr>
        <w:ind w:firstLine="567"/>
        <w:jc w:val="both"/>
        <w:rPr>
          <w:sz w:val="24"/>
        </w:rPr>
      </w:pPr>
      <w:r>
        <w:rPr>
          <w:sz w:val="24"/>
          <w:u w:val="single" w:color="181717"/>
        </w:rPr>
        <w:t>Футбол.</w:t>
      </w:r>
      <w:r>
        <w:rPr>
          <w:sz w:val="24"/>
        </w:rPr>
        <w:t xml:space="preserve"> Техническая подготовка в игровых действиях: ведение, приёмы и передачи, остановки и удары по мячу с места и в движении. </w:t>
      </w:r>
    </w:p>
    <w:p w:rsidR="005079D6" w:rsidRDefault="00072A71">
      <w:pPr>
        <w:ind w:firstLine="567"/>
        <w:jc w:val="both"/>
        <w:rPr>
          <w:sz w:val="24"/>
        </w:rPr>
      </w:pPr>
      <w:r>
        <w:rPr>
          <w:sz w:val="24"/>
        </w:rPr>
        <w:t xml:space="preserve">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спортивных игр. </w:t>
      </w:r>
    </w:p>
    <w:p w:rsidR="005079D6" w:rsidRDefault="00072A71">
      <w:pPr>
        <w:ind w:firstLine="567"/>
        <w:jc w:val="both"/>
        <w:rPr>
          <w:sz w:val="24"/>
        </w:rPr>
      </w:pPr>
      <w:r>
        <w:rPr>
          <w:b/>
          <w:i/>
          <w:sz w:val="24"/>
        </w:rPr>
        <w:t xml:space="preserve">Модуль «Спорт». </w:t>
      </w:r>
      <w:r>
        <w:rPr>
          <w:sz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079D6" w:rsidRDefault="005079D6">
      <w:pPr>
        <w:ind w:firstLine="567"/>
        <w:jc w:val="both"/>
        <w:rPr>
          <w:sz w:val="24"/>
        </w:rPr>
      </w:pPr>
    </w:p>
    <w:p w:rsidR="005079D6" w:rsidRDefault="00072A71">
      <w:pPr>
        <w:ind w:firstLine="567"/>
        <w:jc w:val="both"/>
        <w:rPr>
          <w:sz w:val="24"/>
        </w:rPr>
      </w:pPr>
      <w:r>
        <w:rPr>
          <w:b/>
          <w:sz w:val="24"/>
        </w:rPr>
        <w:t>Вариативный модуль «Базовая физическая подготовка»</w:t>
      </w:r>
    </w:p>
    <w:p w:rsidR="005079D6" w:rsidRDefault="00072A71">
      <w:pPr>
        <w:ind w:firstLine="567"/>
        <w:jc w:val="both"/>
        <w:rPr>
          <w:sz w:val="24"/>
        </w:rPr>
      </w:pPr>
      <w:r>
        <w:rPr>
          <w:b/>
          <w:i/>
          <w:sz w:val="24"/>
        </w:rPr>
        <w:t>Развитие силовых способностей.</w:t>
      </w:r>
      <w:r>
        <w:rPr>
          <w:sz w:val="24"/>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w:t>
      </w:r>
      <w:r>
        <w:rPr>
          <w:sz w:val="24"/>
        </w:rPr>
        <w:lastRenderedPageBreak/>
        <w:t xml:space="preserve">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rsidR="005079D6" w:rsidRDefault="00072A71">
      <w:pPr>
        <w:ind w:firstLine="567"/>
        <w:jc w:val="both"/>
        <w:rPr>
          <w:sz w:val="24"/>
        </w:rPr>
      </w:pPr>
      <w:r>
        <w:rPr>
          <w:b/>
          <w:i/>
          <w:sz w:val="24"/>
        </w:rPr>
        <w:t>Развитие скоростных способностей.</w:t>
      </w:r>
      <w:r>
        <w:rPr>
          <w:b/>
          <w:sz w:val="24"/>
        </w:rPr>
        <w:t xml:space="preserve"> </w:t>
      </w:r>
      <w:r>
        <w:rPr>
          <w:sz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 симальной частотой прыжков. Преодоление полосы препят</w:t>
      </w:r>
    </w:p>
    <w:p w:rsidR="005079D6" w:rsidRDefault="00072A71">
      <w:pPr>
        <w:ind w:firstLine="567"/>
        <w:jc w:val="both"/>
        <w:rPr>
          <w:sz w:val="24"/>
        </w:rPr>
      </w:pPr>
      <w:r>
        <w:rPr>
          <w:sz w:val="24"/>
        </w:rPr>
        <w:t xml:space="preserve">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5079D6" w:rsidRDefault="00072A71">
      <w:pPr>
        <w:ind w:firstLine="567"/>
        <w:jc w:val="both"/>
        <w:rPr>
          <w:sz w:val="24"/>
        </w:rPr>
      </w:pPr>
      <w:r>
        <w:rPr>
          <w:b/>
          <w:i/>
          <w:sz w:val="24"/>
        </w:rPr>
        <w:t>Развитие выносливости.</w:t>
      </w:r>
      <w:r>
        <w:rPr>
          <w:sz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5079D6" w:rsidRDefault="00072A71">
      <w:pPr>
        <w:ind w:firstLine="567"/>
        <w:jc w:val="both"/>
        <w:rPr>
          <w:sz w:val="24"/>
        </w:rPr>
      </w:pPr>
      <w:r>
        <w:rPr>
          <w:b/>
          <w:i/>
          <w:sz w:val="24"/>
        </w:rPr>
        <w:t>Развитие координации движений.</w:t>
      </w:r>
      <w:r>
        <w:rPr>
          <w:sz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5079D6" w:rsidRDefault="00072A71">
      <w:pPr>
        <w:ind w:firstLine="567"/>
        <w:jc w:val="both"/>
        <w:rPr>
          <w:sz w:val="24"/>
        </w:rPr>
      </w:pPr>
      <w:r>
        <w:rPr>
          <w:b/>
          <w:i/>
          <w:sz w:val="24"/>
        </w:rPr>
        <w:t>Развитие гибкости.</w:t>
      </w:r>
      <w:r>
        <w:rPr>
          <w:sz w:val="24"/>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5079D6" w:rsidRDefault="00072A71">
      <w:pPr>
        <w:ind w:firstLine="567"/>
        <w:jc w:val="both"/>
        <w:rPr>
          <w:sz w:val="24"/>
        </w:rPr>
      </w:pPr>
      <w:r>
        <w:rPr>
          <w:b/>
          <w:i/>
          <w:sz w:val="24"/>
        </w:rPr>
        <w:t>Упражнения культурно-этнической направленности.</w:t>
      </w:r>
      <w:r>
        <w:rPr>
          <w:i/>
          <w:sz w:val="24"/>
        </w:rPr>
        <w:t xml:space="preserve"> </w:t>
      </w:r>
      <w:r>
        <w:rPr>
          <w:sz w:val="24"/>
        </w:rPr>
        <w:t xml:space="preserve">Сюжетно-образные и обрядовые игры. Технические действия национальных видов спорта. </w:t>
      </w:r>
    </w:p>
    <w:p w:rsidR="005079D6" w:rsidRDefault="005079D6">
      <w:pPr>
        <w:ind w:firstLine="567"/>
        <w:jc w:val="both"/>
        <w:rPr>
          <w:sz w:val="24"/>
        </w:rPr>
      </w:pPr>
    </w:p>
    <w:p w:rsidR="005079D6" w:rsidRDefault="00072A71">
      <w:pPr>
        <w:ind w:firstLine="567"/>
        <w:jc w:val="both"/>
        <w:rPr>
          <w:sz w:val="24"/>
        </w:rPr>
      </w:pPr>
      <w:r>
        <w:rPr>
          <w:b/>
          <w:sz w:val="24"/>
        </w:rPr>
        <w:t>Специальная физическая подготовка.</w:t>
      </w:r>
      <w:r>
        <w:rPr>
          <w:sz w:val="24"/>
        </w:rPr>
        <w:t xml:space="preserve"> </w:t>
      </w:r>
    </w:p>
    <w:p w:rsidR="005079D6" w:rsidRDefault="00072A71">
      <w:pPr>
        <w:ind w:firstLine="567"/>
        <w:jc w:val="both"/>
        <w:rPr>
          <w:sz w:val="24"/>
        </w:rPr>
      </w:pPr>
      <w:r>
        <w:rPr>
          <w:b/>
          <w:i/>
          <w:sz w:val="24"/>
        </w:rPr>
        <w:t>Модуль «Гимнастика».</w:t>
      </w:r>
      <w:r>
        <w:rPr>
          <w:sz w:val="24"/>
        </w:rPr>
        <w:t xml:space="preserve"> </w:t>
      </w:r>
    </w:p>
    <w:p w:rsidR="005079D6" w:rsidRDefault="00072A71">
      <w:pPr>
        <w:ind w:firstLine="567"/>
        <w:jc w:val="both"/>
        <w:rPr>
          <w:sz w:val="24"/>
        </w:rPr>
      </w:pPr>
      <w:r>
        <w:rPr>
          <w:i/>
          <w:sz w:val="24"/>
        </w:rPr>
        <w:t>Развитие гибкости</w:t>
      </w:r>
      <w:r>
        <w:rPr>
          <w:sz w:val="24"/>
        </w:rP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 тивных и пассивных упражнений с большой амплитудой движений. Упражнения для развития подвижности суставов (полушпагат, шпагат, складка, мост). </w:t>
      </w:r>
    </w:p>
    <w:p w:rsidR="005079D6" w:rsidRDefault="00072A71">
      <w:pPr>
        <w:ind w:firstLine="567"/>
        <w:jc w:val="both"/>
        <w:rPr>
          <w:sz w:val="24"/>
        </w:rPr>
      </w:pPr>
      <w:r>
        <w:rPr>
          <w:i/>
          <w:sz w:val="24"/>
        </w:rPr>
        <w:t>Развитие координации движений</w:t>
      </w:r>
      <w:r>
        <w:rPr>
          <w:sz w:val="24"/>
        </w:rPr>
        <w:t xml:space="preserve">. Прохождение усложнённой полосы препятствий, включающей быстрые кувырки (вперёд, назад), кувырки по наклонной плоскости, преодоление </w:t>
      </w:r>
      <w:r>
        <w:rPr>
          <w:sz w:val="24"/>
        </w:rPr>
        <w:lastRenderedPageBreak/>
        <w:t xml:space="preserve">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5079D6" w:rsidRDefault="00072A71">
      <w:pPr>
        <w:ind w:firstLine="567"/>
        <w:jc w:val="both"/>
        <w:rPr>
          <w:sz w:val="24"/>
        </w:rPr>
      </w:pPr>
      <w:r>
        <w:rPr>
          <w:i/>
          <w:sz w:val="24"/>
        </w:rPr>
        <w:t>Развитие силовых способностей</w:t>
      </w:r>
      <w:r>
        <w:rPr>
          <w:sz w:val="24"/>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5079D6" w:rsidRDefault="00072A71">
      <w:pPr>
        <w:ind w:firstLine="567"/>
        <w:jc w:val="both"/>
        <w:rPr>
          <w:sz w:val="24"/>
        </w:rPr>
      </w:pPr>
      <w:r>
        <w:rPr>
          <w:i/>
          <w:sz w:val="24"/>
        </w:rPr>
        <w:t>Развитие выносливости</w:t>
      </w:r>
      <w:r>
        <w:rPr>
          <w:b/>
          <w:i/>
          <w:sz w:val="24"/>
        </w:rPr>
        <w:t>.</w:t>
      </w:r>
      <w:r>
        <w:rPr>
          <w:sz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5079D6" w:rsidRDefault="00072A71">
      <w:pPr>
        <w:ind w:firstLine="567"/>
        <w:jc w:val="both"/>
        <w:rPr>
          <w:sz w:val="24"/>
        </w:rPr>
      </w:pPr>
      <w:r>
        <w:rPr>
          <w:b/>
          <w:i/>
          <w:sz w:val="24"/>
        </w:rPr>
        <w:t>Модуль «Лёгкая атлетика»</w:t>
      </w:r>
      <w:r>
        <w:rPr>
          <w:sz w:val="24"/>
        </w:rPr>
        <w:t xml:space="preserve">. </w:t>
      </w:r>
    </w:p>
    <w:p w:rsidR="005079D6" w:rsidRDefault="00072A71">
      <w:pPr>
        <w:ind w:firstLine="567"/>
        <w:jc w:val="both"/>
        <w:rPr>
          <w:sz w:val="24"/>
        </w:rPr>
      </w:pPr>
      <w:r>
        <w:rPr>
          <w:i/>
          <w:sz w:val="24"/>
        </w:rPr>
        <w:t>Развитие выносливости.</w:t>
      </w:r>
      <w:r>
        <w:rPr>
          <w:sz w:val="24"/>
        </w:rPr>
        <w:t xml:space="preserve"> Бег с максимальной скоростью в режиме повторно-интервального метода. Бег по пересеченной местности (кроссовый бег). </w:t>
      </w:r>
    </w:p>
    <w:p w:rsidR="005079D6" w:rsidRDefault="00072A71">
      <w:pPr>
        <w:ind w:firstLine="567"/>
        <w:jc w:val="both"/>
        <w:rPr>
          <w:sz w:val="24"/>
        </w:rPr>
      </w:pPr>
      <w:r>
        <w:rPr>
          <w:sz w:val="24"/>
        </w:rPr>
        <w:t xml:space="preserve">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5079D6" w:rsidRDefault="00072A71">
      <w:pPr>
        <w:ind w:firstLine="567"/>
        <w:jc w:val="both"/>
        <w:rPr>
          <w:sz w:val="24"/>
        </w:rPr>
      </w:pPr>
      <w:r>
        <w:rPr>
          <w:i/>
          <w:sz w:val="24"/>
        </w:rPr>
        <w:t>Развитие силовых способностей</w:t>
      </w:r>
      <w:r>
        <w:rPr>
          <w:sz w:val="24"/>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5079D6" w:rsidRDefault="00072A71">
      <w:pPr>
        <w:ind w:firstLine="567"/>
        <w:jc w:val="both"/>
        <w:rPr>
          <w:sz w:val="24"/>
        </w:rPr>
      </w:pPr>
      <w:r>
        <w:rPr>
          <w:i/>
          <w:sz w:val="24"/>
        </w:rPr>
        <w:t>Развитие скоростных способностей</w:t>
      </w:r>
      <w:r>
        <w:rPr>
          <w:b/>
          <w:i/>
          <w:sz w:val="24"/>
        </w:rPr>
        <w:t>.</w:t>
      </w:r>
      <w:r>
        <w:rPr>
          <w:sz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5079D6" w:rsidRDefault="00072A71">
      <w:pPr>
        <w:ind w:firstLine="567"/>
        <w:jc w:val="both"/>
        <w:rPr>
          <w:sz w:val="24"/>
        </w:rPr>
      </w:pPr>
      <w:r>
        <w:rPr>
          <w:i/>
          <w:sz w:val="24"/>
        </w:rPr>
        <w:t>Развитие координации движений</w:t>
      </w:r>
      <w:r>
        <w:rPr>
          <w:sz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079D6" w:rsidRDefault="00072A71">
      <w:pPr>
        <w:ind w:firstLine="567"/>
        <w:jc w:val="both"/>
        <w:rPr>
          <w:sz w:val="24"/>
        </w:rPr>
      </w:pPr>
      <w:r>
        <w:rPr>
          <w:b/>
          <w:i/>
          <w:sz w:val="24"/>
        </w:rPr>
        <w:t>Модуль «Зимние виды спорта».</w:t>
      </w:r>
      <w:r>
        <w:rPr>
          <w:sz w:val="24"/>
        </w:rPr>
        <w:t xml:space="preserve"> </w:t>
      </w:r>
    </w:p>
    <w:p w:rsidR="005079D6" w:rsidRDefault="00072A71">
      <w:pPr>
        <w:ind w:firstLine="567"/>
        <w:jc w:val="both"/>
        <w:rPr>
          <w:sz w:val="24"/>
        </w:rPr>
      </w:pPr>
      <w:r>
        <w:rPr>
          <w:i/>
          <w:sz w:val="24"/>
        </w:rPr>
        <w:t>Развитие выносливости</w:t>
      </w:r>
      <w:r>
        <w:rPr>
          <w:sz w:val="24"/>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5079D6" w:rsidRDefault="00072A71">
      <w:pPr>
        <w:ind w:firstLine="567"/>
        <w:jc w:val="both"/>
        <w:rPr>
          <w:sz w:val="24"/>
        </w:rPr>
      </w:pPr>
      <w:r>
        <w:rPr>
          <w:i/>
          <w:sz w:val="24"/>
        </w:rPr>
        <w:t>Развитие силовых способностей</w:t>
      </w:r>
      <w:r>
        <w:rPr>
          <w:sz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5079D6" w:rsidRDefault="00072A71">
      <w:pPr>
        <w:ind w:firstLine="567"/>
        <w:jc w:val="both"/>
        <w:rPr>
          <w:sz w:val="24"/>
        </w:rPr>
      </w:pPr>
      <w:r>
        <w:rPr>
          <w:i/>
          <w:sz w:val="24"/>
        </w:rPr>
        <w:t>Развитие координации</w:t>
      </w:r>
      <w:r>
        <w:rPr>
          <w:b/>
          <w:i/>
          <w:sz w:val="24"/>
        </w:rPr>
        <w:t>.</w:t>
      </w:r>
      <w:r>
        <w:rPr>
          <w:sz w:val="24"/>
        </w:rPr>
        <w:t xml:space="preserve"> Упражнения в поворотах и спусках на лыжах; проезд через «ворота» и преодоление небольших трамплинов.</w:t>
      </w:r>
    </w:p>
    <w:p w:rsidR="005079D6" w:rsidRDefault="00072A71">
      <w:pPr>
        <w:ind w:firstLine="567"/>
        <w:jc w:val="both"/>
        <w:rPr>
          <w:sz w:val="24"/>
        </w:rPr>
      </w:pPr>
      <w:r>
        <w:rPr>
          <w:b/>
          <w:i/>
          <w:sz w:val="24"/>
        </w:rPr>
        <w:lastRenderedPageBreak/>
        <w:t>Модуль «Спортивные игры»</w:t>
      </w:r>
      <w:r>
        <w:rPr>
          <w:sz w:val="24"/>
        </w:rPr>
        <w:t xml:space="preserve">. </w:t>
      </w:r>
    </w:p>
    <w:p w:rsidR="005079D6" w:rsidRDefault="00072A71">
      <w:pPr>
        <w:ind w:firstLine="567"/>
        <w:jc w:val="both"/>
        <w:rPr>
          <w:sz w:val="24"/>
        </w:rPr>
      </w:pPr>
      <w:r>
        <w:rPr>
          <w:sz w:val="24"/>
          <w:u w:val="single" w:color="181717"/>
        </w:rPr>
        <w:t>Баскетбол.</w:t>
      </w:r>
      <w:r>
        <w:rPr>
          <w:sz w:val="24"/>
        </w:rPr>
        <w:t xml:space="preserve"> </w:t>
      </w:r>
      <w:r>
        <w:rPr>
          <w:i/>
          <w:sz w:val="24"/>
        </w:rPr>
        <w:t>Развитие скоростных способностей</w:t>
      </w:r>
      <w:r>
        <w:rPr>
          <w:sz w:val="24"/>
        </w:rPr>
        <w:t xml:space="preserve">. Ходьба и бег в различных направлени 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5079D6" w:rsidRDefault="00072A71">
      <w:pPr>
        <w:ind w:firstLine="567"/>
        <w:jc w:val="both"/>
        <w:rPr>
          <w:sz w:val="24"/>
        </w:rPr>
      </w:pPr>
      <w:r>
        <w:rPr>
          <w:i/>
          <w:sz w:val="24"/>
        </w:rPr>
        <w:t>Развитие силовых способностей</w:t>
      </w:r>
      <w:r>
        <w:rPr>
          <w:b/>
          <w:i/>
          <w:sz w:val="24"/>
        </w:rPr>
        <w:t>.</w:t>
      </w:r>
      <w:r>
        <w:rPr>
          <w:sz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5079D6" w:rsidRDefault="00072A71">
      <w:pPr>
        <w:ind w:firstLine="567"/>
        <w:jc w:val="both"/>
        <w:rPr>
          <w:sz w:val="24"/>
        </w:rPr>
      </w:pPr>
      <w:r>
        <w:rPr>
          <w:i/>
          <w:sz w:val="24"/>
        </w:rPr>
        <w:t>Развитие выносливости</w:t>
      </w:r>
      <w:r>
        <w:rPr>
          <w:sz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5079D6" w:rsidRDefault="00072A71">
      <w:pPr>
        <w:ind w:firstLine="567"/>
        <w:jc w:val="both"/>
        <w:rPr>
          <w:sz w:val="24"/>
        </w:rPr>
      </w:pPr>
      <w:r>
        <w:rPr>
          <w:i/>
          <w:sz w:val="24"/>
        </w:rPr>
        <w:t>Развитие координации движений</w:t>
      </w:r>
      <w:r>
        <w:rPr>
          <w:sz w:val="24"/>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5079D6" w:rsidRDefault="00072A71">
      <w:pPr>
        <w:ind w:firstLine="567"/>
        <w:jc w:val="both"/>
        <w:rPr>
          <w:sz w:val="24"/>
        </w:rPr>
      </w:pPr>
      <w:r>
        <w:rPr>
          <w:sz w:val="24"/>
          <w:u w:val="single" w:color="181717"/>
        </w:rPr>
        <w:t>Футбол.</w:t>
      </w:r>
      <w:r>
        <w:rPr>
          <w:sz w:val="24"/>
        </w:rPr>
        <w:t xml:space="preserve"> </w:t>
      </w:r>
      <w:r>
        <w:rPr>
          <w:i/>
          <w:sz w:val="24"/>
        </w:rPr>
        <w:t>Развитие скоростных способностей</w:t>
      </w:r>
      <w:r>
        <w:rPr>
          <w:sz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5079D6" w:rsidRDefault="00072A71">
      <w:pPr>
        <w:ind w:firstLine="567"/>
        <w:jc w:val="both"/>
        <w:rPr>
          <w:sz w:val="24"/>
        </w:rPr>
      </w:pPr>
      <w:r>
        <w:rPr>
          <w:i/>
          <w:sz w:val="24"/>
        </w:rPr>
        <w:t>Развитие силовых способностей</w:t>
      </w:r>
      <w:r>
        <w:rPr>
          <w:b/>
          <w:i/>
          <w:sz w:val="24"/>
        </w:rPr>
        <w:t>.</w:t>
      </w:r>
      <w:r>
        <w:rPr>
          <w:sz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5079D6" w:rsidRDefault="00072A71">
      <w:pPr>
        <w:ind w:firstLine="567"/>
        <w:jc w:val="both"/>
        <w:rPr>
          <w:sz w:val="24"/>
        </w:rPr>
      </w:pPr>
      <w:r>
        <w:rPr>
          <w:i/>
          <w:sz w:val="24"/>
        </w:rPr>
        <w:t>Развитие выносливости</w:t>
      </w:r>
      <w:r>
        <w:rPr>
          <w:b/>
          <w:i/>
          <w:sz w:val="24"/>
        </w:rPr>
        <w:t>.</w:t>
      </w:r>
      <w:r>
        <w:rPr>
          <w:sz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5079D6" w:rsidRDefault="005079D6">
      <w:pPr>
        <w:sectPr w:rsidR="005079D6">
          <w:pgSz w:w="11907" w:h="16840"/>
          <w:pgMar w:top="1134" w:right="711" w:bottom="1134" w:left="709" w:header="0" w:footer="0" w:gutter="0"/>
          <w:cols w:space="720"/>
        </w:sectPr>
      </w:pPr>
    </w:p>
    <w:p w:rsidR="005079D6" w:rsidRDefault="00072A71">
      <w:pPr>
        <w:ind w:firstLine="567"/>
        <w:jc w:val="both"/>
        <w:rPr>
          <w:b/>
          <w:sz w:val="24"/>
        </w:rPr>
      </w:pPr>
      <w:r>
        <w:rPr>
          <w:b/>
          <w:sz w:val="24"/>
        </w:rPr>
        <w:lastRenderedPageBreak/>
        <w:t>3) ПЛАНИРУЕМЫЕ РЕЗУЛЬТАТЫ ОСВОЕНИЯ УЧЕБНОГО ПРЕДМЕТА «ФИЗИЧЕСКАЯ КУЛЬТУРА» НА УРОВНЕ ОСНОВНОГО ОБЩЕГО ОБРАЗОВАНИЯ (БАЗОВЫЙ УРОВЕНЬ)</w:t>
      </w:r>
    </w:p>
    <w:p w:rsidR="005079D6" w:rsidRDefault="005079D6">
      <w:pPr>
        <w:ind w:firstLine="567"/>
        <w:jc w:val="both"/>
        <w:rPr>
          <w:sz w:val="24"/>
        </w:rPr>
      </w:pPr>
    </w:p>
    <w:p w:rsidR="005079D6" w:rsidRDefault="00072A71">
      <w:pPr>
        <w:ind w:firstLine="567"/>
        <w:jc w:val="both"/>
        <w:rPr>
          <w:b/>
          <w:sz w:val="24"/>
        </w:rPr>
      </w:pPr>
      <w:r>
        <w:rPr>
          <w:b/>
          <w:sz w:val="24"/>
        </w:rPr>
        <w:t>ЛИЧНОСТНЫЕ РЕЗУЛЬТАТЫ</w:t>
      </w:r>
    </w:p>
    <w:p w:rsidR="005079D6" w:rsidRDefault="00072A71">
      <w:pPr>
        <w:ind w:firstLine="567"/>
        <w:jc w:val="both"/>
        <w:rPr>
          <w:sz w:val="24"/>
        </w:rPr>
      </w:pPr>
      <w:r>
        <w:rPr>
          <w:sz w:val="24"/>
        </w:rPr>
        <w:t xml:space="preserve">-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5079D6" w:rsidRDefault="00072A71">
      <w:pPr>
        <w:ind w:firstLine="567"/>
        <w:jc w:val="both"/>
        <w:rPr>
          <w:sz w:val="24"/>
        </w:rPr>
      </w:pPr>
      <w:r>
        <w:rPr>
          <w:sz w:val="24"/>
        </w:rPr>
        <w:t xml:space="preserve">-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5079D6" w:rsidRDefault="00072A71">
      <w:pPr>
        <w:ind w:firstLine="567"/>
        <w:jc w:val="both"/>
        <w:rPr>
          <w:sz w:val="24"/>
        </w:rPr>
      </w:pPr>
      <w:r>
        <w:rPr>
          <w:sz w:val="24"/>
        </w:rPr>
        <w:t xml:space="preserve">-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5079D6" w:rsidRDefault="00072A71">
      <w:pPr>
        <w:ind w:firstLine="567"/>
        <w:jc w:val="both"/>
        <w:rPr>
          <w:sz w:val="24"/>
        </w:rPr>
      </w:pPr>
      <w:r>
        <w:rPr>
          <w:sz w:val="24"/>
        </w:rPr>
        <w:t xml:space="preserve">- 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5079D6" w:rsidRDefault="00072A71">
      <w:pPr>
        <w:ind w:firstLine="567"/>
        <w:jc w:val="both"/>
        <w:rPr>
          <w:sz w:val="24"/>
        </w:rPr>
      </w:pPr>
      <w:r>
        <w:rPr>
          <w:sz w:val="24"/>
        </w:rPr>
        <w:t>-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079D6" w:rsidRDefault="00072A71">
      <w:pPr>
        <w:ind w:firstLine="567"/>
        <w:jc w:val="both"/>
        <w:rPr>
          <w:sz w:val="24"/>
        </w:rPr>
      </w:pPr>
      <w:r>
        <w:rPr>
          <w:sz w:val="24"/>
        </w:rPr>
        <w:t>- стремление к физическому совершенствованию, формированию культуры движения и телосложения, самовыражению в избранном виде спорта;</w:t>
      </w:r>
    </w:p>
    <w:p w:rsidR="005079D6" w:rsidRDefault="00072A71">
      <w:pPr>
        <w:ind w:firstLine="567"/>
        <w:jc w:val="both"/>
        <w:rPr>
          <w:sz w:val="24"/>
        </w:rPr>
      </w:pPr>
      <w:r>
        <w:rPr>
          <w:sz w:val="24"/>
        </w:rPr>
        <w:t xml:space="preserve">-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5079D6" w:rsidRDefault="00072A71">
      <w:pPr>
        <w:ind w:firstLine="567"/>
        <w:jc w:val="both"/>
        <w:rPr>
          <w:sz w:val="24"/>
        </w:rPr>
      </w:pPr>
      <w:r>
        <w:rPr>
          <w:sz w:val="24"/>
        </w:rPr>
        <w:t xml:space="preserve">-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5079D6" w:rsidRDefault="00072A71">
      <w:pPr>
        <w:ind w:firstLine="567"/>
        <w:jc w:val="both"/>
        <w:rPr>
          <w:sz w:val="24"/>
        </w:rPr>
      </w:pPr>
      <w:r>
        <w:rPr>
          <w:sz w:val="24"/>
        </w:rPr>
        <w:t xml:space="preserve">-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способность адаптироваться к стрессовым ситуациям, осуществлять профилактические мероприятия по регулирова нию эмоциональных напряжений, активному восстановлению организма после значительных умственных и физичес-  ких нагрузок; </w:t>
      </w:r>
    </w:p>
    <w:p w:rsidR="005079D6" w:rsidRDefault="00072A71">
      <w:pPr>
        <w:ind w:firstLine="567"/>
        <w:jc w:val="both"/>
        <w:rPr>
          <w:sz w:val="24"/>
        </w:rPr>
      </w:pPr>
      <w:r>
        <w:rPr>
          <w:sz w:val="24"/>
        </w:rPr>
        <w:t xml:space="preserve">-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5079D6" w:rsidRDefault="00072A71">
      <w:pPr>
        <w:ind w:firstLine="567"/>
        <w:jc w:val="both"/>
        <w:rPr>
          <w:sz w:val="24"/>
        </w:rPr>
      </w:pPr>
      <w:r>
        <w:rPr>
          <w:sz w:val="24"/>
        </w:rPr>
        <w:t>-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079D6" w:rsidRDefault="00072A71">
      <w:pPr>
        <w:ind w:firstLine="567"/>
        <w:jc w:val="both"/>
        <w:rPr>
          <w:sz w:val="24"/>
        </w:rPr>
      </w:pPr>
      <w:r>
        <w:rPr>
          <w:sz w:val="24"/>
        </w:rPr>
        <w:t xml:space="preserve">-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5079D6" w:rsidRDefault="00072A71">
      <w:pPr>
        <w:ind w:firstLine="567"/>
        <w:jc w:val="both"/>
        <w:rPr>
          <w:sz w:val="24"/>
        </w:rPr>
      </w:pPr>
      <w:r>
        <w:rPr>
          <w:sz w:val="24"/>
        </w:rPr>
        <w:t xml:space="preserve">-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5079D6" w:rsidRDefault="00072A71">
      <w:pPr>
        <w:ind w:firstLine="567"/>
        <w:jc w:val="both"/>
        <w:rPr>
          <w:sz w:val="24"/>
        </w:rPr>
      </w:pPr>
      <w:r>
        <w:rPr>
          <w:sz w:val="24"/>
        </w:rPr>
        <w:t xml:space="preserve">-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5079D6" w:rsidRDefault="005079D6">
      <w:pPr>
        <w:ind w:firstLine="567"/>
        <w:jc w:val="both"/>
        <w:rPr>
          <w:sz w:val="24"/>
        </w:rPr>
      </w:pPr>
    </w:p>
    <w:p w:rsidR="005079D6" w:rsidRDefault="00072A71">
      <w:pPr>
        <w:ind w:firstLine="567"/>
        <w:jc w:val="both"/>
        <w:rPr>
          <w:b/>
          <w:sz w:val="24"/>
        </w:rPr>
      </w:pPr>
      <w:r>
        <w:rPr>
          <w:b/>
          <w:sz w:val="24"/>
        </w:rPr>
        <w:t>МЕТАПРЕДМЕТНЫЕ РЕЗУЛЬТАТЫ</w:t>
      </w:r>
    </w:p>
    <w:p w:rsidR="005079D6" w:rsidRDefault="00072A71">
      <w:pPr>
        <w:ind w:firstLine="567"/>
        <w:jc w:val="both"/>
        <w:rPr>
          <w:b/>
          <w:i/>
          <w:sz w:val="24"/>
        </w:rPr>
      </w:pPr>
      <w:r>
        <w:rPr>
          <w:b/>
          <w:i/>
          <w:sz w:val="24"/>
        </w:rPr>
        <w:t>Познавательные УУД:</w:t>
      </w:r>
    </w:p>
    <w:p w:rsidR="005079D6" w:rsidRDefault="00072A71">
      <w:pPr>
        <w:ind w:firstLine="567"/>
        <w:jc w:val="both"/>
        <w:rPr>
          <w:sz w:val="24"/>
        </w:rPr>
      </w:pPr>
      <w:r>
        <w:rPr>
          <w:sz w:val="24"/>
        </w:rPr>
        <w:t xml:space="preserve">- проводить сравнение соревновательных упражнений Олимпийских игр древности и современных Олимпийских игр, выявлять их общность и различия; </w:t>
      </w:r>
    </w:p>
    <w:p w:rsidR="005079D6" w:rsidRDefault="00072A71">
      <w:pPr>
        <w:ind w:firstLine="567"/>
        <w:jc w:val="both"/>
        <w:rPr>
          <w:sz w:val="24"/>
        </w:rPr>
      </w:pPr>
      <w:r>
        <w:rPr>
          <w:sz w:val="24"/>
        </w:rPr>
        <w:t>-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079D6" w:rsidRDefault="00072A71">
      <w:pPr>
        <w:ind w:firstLine="567"/>
        <w:jc w:val="both"/>
        <w:rPr>
          <w:sz w:val="24"/>
        </w:rPr>
      </w:pPr>
      <w:r>
        <w:rPr>
          <w:sz w:val="24"/>
        </w:rPr>
        <w:t xml:space="preserve">-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5079D6" w:rsidRDefault="00072A71">
      <w:pPr>
        <w:ind w:firstLine="567"/>
        <w:jc w:val="both"/>
        <w:rPr>
          <w:sz w:val="24"/>
        </w:rPr>
      </w:pPr>
      <w:r>
        <w:rPr>
          <w:sz w:val="24"/>
        </w:rPr>
        <w:t xml:space="preserve">-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w:t>
      </w:r>
      <w:r>
        <w:rPr>
          <w:sz w:val="24"/>
        </w:rPr>
        <w:lastRenderedPageBreak/>
        <w:t xml:space="preserve">безопасности во время передвижения по маршруту и организации бивуака; </w:t>
      </w:r>
    </w:p>
    <w:p w:rsidR="005079D6" w:rsidRDefault="00072A71">
      <w:pPr>
        <w:ind w:firstLine="567"/>
        <w:jc w:val="both"/>
        <w:rPr>
          <w:sz w:val="24"/>
        </w:rPr>
      </w:pPr>
      <w:r>
        <w:rPr>
          <w:sz w:val="24"/>
        </w:rPr>
        <w:t xml:space="preserve">- устанавливать причинно-следственную связь между плани рованием режима дня и изменениями показателей работоспособности; </w:t>
      </w:r>
    </w:p>
    <w:p w:rsidR="005079D6" w:rsidRDefault="00072A71">
      <w:pPr>
        <w:ind w:firstLine="567"/>
        <w:jc w:val="both"/>
        <w:rPr>
          <w:sz w:val="24"/>
        </w:rPr>
      </w:pPr>
      <w:r>
        <w:rPr>
          <w:sz w:val="24"/>
        </w:rPr>
        <w:t xml:space="preserve">-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5079D6" w:rsidRDefault="00072A71">
      <w:pPr>
        <w:ind w:firstLine="567"/>
        <w:jc w:val="both"/>
        <w:rPr>
          <w:sz w:val="24"/>
        </w:rPr>
      </w:pPr>
      <w:r>
        <w:rPr>
          <w:sz w:val="24"/>
        </w:rPr>
        <w:t xml:space="preserve">-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5079D6" w:rsidRDefault="00072A71">
      <w:pPr>
        <w:ind w:firstLine="567"/>
        <w:jc w:val="both"/>
        <w:rPr>
          <w:sz w:val="24"/>
        </w:rPr>
      </w:pPr>
      <w:r>
        <w:rPr>
          <w:sz w:val="24"/>
        </w:rPr>
        <w:t>-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079D6" w:rsidRDefault="00072A71">
      <w:pPr>
        <w:ind w:firstLine="567"/>
        <w:jc w:val="both"/>
        <w:rPr>
          <w:sz w:val="24"/>
        </w:rPr>
      </w:pPr>
      <w:r>
        <w:rPr>
          <w:sz w:val="24"/>
        </w:rPr>
        <w:t xml:space="preserve">- устанавливать причинно-следственную связь между подготовкой мест занятий на открытых площадках и правилами предупреждения травматизма. </w:t>
      </w:r>
    </w:p>
    <w:p w:rsidR="005079D6" w:rsidRDefault="00072A71">
      <w:pPr>
        <w:ind w:firstLine="567"/>
        <w:jc w:val="both"/>
        <w:rPr>
          <w:b/>
          <w:i/>
          <w:sz w:val="24"/>
        </w:rPr>
      </w:pPr>
      <w:r>
        <w:rPr>
          <w:b/>
          <w:i/>
          <w:sz w:val="24"/>
        </w:rPr>
        <w:t>Коммуникативные УУД:</w:t>
      </w:r>
    </w:p>
    <w:p w:rsidR="005079D6" w:rsidRDefault="00072A71">
      <w:pPr>
        <w:ind w:firstLine="567"/>
        <w:jc w:val="both"/>
        <w:rPr>
          <w:sz w:val="24"/>
        </w:rPr>
      </w:pPr>
      <w:r>
        <w:rPr>
          <w:sz w:val="24"/>
        </w:rPr>
        <w:t xml:space="preserve">-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5079D6" w:rsidRDefault="00072A71">
      <w:pPr>
        <w:ind w:firstLine="567"/>
        <w:jc w:val="both"/>
        <w:rPr>
          <w:sz w:val="24"/>
        </w:rPr>
      </w:pPr>
      <w:r>
        <w:rPr>
          <w:sz w:val="24"/>
        </w:rPr>
        <w:t xml:space="preserve">-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5079D6" w:rsidRDefault="00072A71">
      <w:pPr>
        <w:ind w:firstLine="567"/>
        <w:jc w:val="both"/>
        <w:rPr>
          <w:sz w:val="24"/>
        </w:rPr>
      </w:pPr>
      <w:r>
        <w:rPr>
          <w:sz w:val="24"/>
        </w:rPr>
        <w:t xml:space="preserve">-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5079D6" w:rsidRDefault="00072A71">
      <w:pPr>
        <w:ind w:firstLine="567"/>
        <w:jc w:val="both"/>
        <w:rPr>
          <w:sz w:val="24"/>
        </w:rPr>
      </w:pPr>
      <w:r>
        <w:rPr>
          <w:sz w:val="24"/>
        </w:rPr>
        <w:t xml:space="preserve">- 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изучать и коллективно обсуждать технику «иллюстративного образца» разучиваемого упражнения, рассматривать и мо делировать появление ошибок, анализировать возможные причины их появления, выяснять способы их устранения. </w:t>
      </w:r>
    </w:p>
    <w:p w:rsidR="005079D6" w:rsidRDefault="00072A71">
      <w:pPr>
        <w:ind w:firstLine="567"/>
        <w:jc w:val="both"/>
        <w:rPr>
          <w:b/>
          <w:i/>
          <w:sz w:val="24"/>
        </w:rPr>
      </w:pPr>
      <w:r>
        <w:rPr>
          <w:b/>
          <w:i/>
          <w:sz w:val="24"/>
        </w:rPr>
        <w:t>Регулятивные УУД:</w:t>
      </w:r>
    </w:p>
    <w:p w:rsidR="005079D6" w:rsidRDefault="00072A71">
      <w:pPr>
        <w:ind w:firstLine="567"/>
        <w:jc w:val="both"/>
        <w:rPr>
          <w:sz w:val="24"/>
        </w:rPr>
      </w:pPr>
      <w:r>
        <w:rPr>
          <w:sz w:val="24"/>
        </w:rPr>
        <w:t xml:space="preserve">-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5079D6" w:rsidRDefault="00072A71">
      <w:pPr>
        <w:ind w:firstLine="567"/>
        <w:jc w:val="both"/>
        <w:rPr>
          <w:sz w:val="24"/>
        </w:rPr>
      </w:pPr>
      <w:r>
        <w:rPr>
          <w:sz w:val="24"/>
        </w:rPr>
        <w:t>-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6</w:t>
      </w:r>
      <w:r>
        <w:rPr>
          <w:sz w:val="24"/>
          <w:vertAlign w:val="subscript"/>
        </w:rPr>
        <w:t xml:space="preserve"> </w:t>
      </w:r>
      <w:r>
        <w:rPr>
          <w:sz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5079D6" w:rsidRDefault="00072A71">
      <w:pPr>
        <w:ind w:firstLine="567"/>
        <w:jc w:val="both"/>
        <w:rPr>
          <w:sz w:val="24"/>
        </w:rPr>
      </w:pPr>
      <w:r>
        <w:rPr>
          <w:sz w:val="24"/>
        </w:rPr>
        <w:t xml:space="preserve">-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5079D6" w:rsidRDefault="00072A71">
      <w:pPr>
        <w:ind w:firstLine="567"/>
        <w:jc w:val="both"/>
        <w:rPr>
          <w:sz w:val="24"/>
        </w:rPr>
      </w:pPr>
      <w:r>
        <w:rPr>
          <w:sz w:val="24"/>
        </w:rPr>
        <w:t xml:space="preserve">-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5079D6" w:rsidRDefault="005079D6">
      <w:pPr>
        <w:ind w:firstLine="567"/>
        <w:jc w:val="both"/>
        <w:rPr>
          <w:sz w:val="24"/>
        </w:rPr>
      </w:pPr>
    </w:p>
    <w:p w:rsidR="005079D6" w:rsidRDefault="00072A71">
      <w:pPr>
        <w:ind w:firstLine="567"/>
        <w:jc w:val="both"/>
        <w:rPr>
          <w:b/>
          <w:sz w:val="24"/>
        </w:rPr>
      </w:pPr>
      <w:r>
        <w:rPr>
          <w:b/>
          <w:sz w:val="24"/>
        </w:rPr>
        <w:t>ПРЕДМЕТНЫЕ РЕЗУЛЬТАТЫ</w:t>
      </w:r>
    </w:p>
    <w:p w:rsidR="005079D6" w:rsidRDefault="005079D6">
      <w:pPr>
        <w:pStyle w:val="af2"/>
        <w:ind w:left="0" w:firstLine="567"/>
        <w:rPr>
          <w:b/>
          <w:sz w:val="24"/>
        </w:rPr>
      </w:pPr>
    </w:p>
    <w:p w:rsidR="005079D6" w:rsidRDefault="00072A71">
      <w:pPr>
        <w:pStyle w:val="af2"/>
        <w:ind w:left="0" w:firstLine="567"/>
        <w:rPr>
          <w:sz w:val="24"/>
        </w:rPr>
      </w:pPr>
      <w:r>
        <w:rPr>
          <w:b/>
          <w:sz w:val="24"/>
        </w:rPr>
        <w:t>5 КЛАСС</w:t>
      </w:r>
    </w:p>
    <w:p w:rsidR="005079D6" w:rsidRDefault="00072A71">
      <w:pPr>
        <w:pStyle w:val="af2"/>
        <w:ind w:left="0" w:firstLine="567"/>
        <w:rPr>
          <w:b/>
          <w:i/>
          <w:sz w:val="24"/>
        </w:rPr>
      </w:pPr>
      <w:r>
        <w:rPr>
          <w:b/>
          <w:i/>
          <w:sz w:val="24"/>
        </w:rPr>
        <w:t>К концу обучения в 5 классе обучающийся научится:</w:t>
      </w:r>
    </w:p>
    <w:p w:rsidR="005079D6" w:rsidRDefault="00072A71">
      <w:pPr>
        <w:pStyle w:val="af2"/>
        <w:ind w:left="0" w:firstLine="567"/>
        <w:rPr>
          <w:sz w:val="24"/>
        </w:rPr>
      </w:pPr>
      <w:r>
        <w:rPr>
          <w:sz w:val="24"/>
        </w:rPr>
        <w:t>-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5079D6" w:rsidRDefault="00072A71">
      <w:pPr>
        <w:ind w:firstLine="567"/>
        <w:jc w:val="both"/>
        <w:rPr>
          <w:sz w:val="24"/>
        </w:rPr>
      </w:pPr>
      <w:r>
        <w:rPr>
          <w:sz w:val="24"/>
        </w:rPr>
        <w:t xml:space="preserve">- 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w:t>
      </w:r>
      <w:r>
        <w:rPr>
          <w:sz w:val="24"/>
        </w:rPr>
        <w:lastRenderedPageBreak/>
        <w:t xml:space="preserve">выполнение в режиме дня; </w:t>
      </w:r>
    </w:p>
    <w:p w:rsidR="005079D6" w:rsidRDefault="00072A71">
      <w:pPr>
        <w:ind w:firstLine="567"/>
        <w:jc w:val="both"/>
        <w:rPr>
          <w:sz w:val="24"/>
        </w:rPr>
      </w:pPr>
      <w:r>
        <w:rPr>
          <w:sz w:val="24"/>
        </w:rPr>
        <w:t>- 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5079D6" w:rsidRDefault="00072A71">
      <w:pPr>
        <w:ind w:firstLine="567"/>
        <w:jc w:val="both"/>
        <w:rPr>
          <w:sz w:val="24"/>
        </w:rPr>
      </w:pPr>
      <w:r>
        <w:rPr>
          <w:sz w:val="24"/>
        </w:rPr>
        <w:t xml:space="preserve">-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5079D6" w:rsidRDefault="00072A71">
      <w:pPr>
        <w:ind w:firstLine="567"/>
        <w:jc w:val="both"/>
        <w:rPr>
          <w:sz w:val="24"/>
        </w:rPr>
      </w:pPr>
      <w:r>
        <w:rPr>
          <w:sz w:val="24"/>
        </w:rPr>
        <w:t>- выполнять комплексы упражнений оздоровительной физи ческой культуры на развитие гибкости, координации и формирование телосложения;</w:t>
      </w:r>
    </w:p>
    <w:p w:rsidR="005079D6" w:rsidRDefault="00072A71">
      <w:pPr>
        <w:ind w:firstLine="567"/>
        <w:jc w:val="both"/>
        <w:rPr>
          <w:sz w:val="24"/>
        </w:rPr>
      </w:pPr>
      <w:r>
        <w:rPr>
          <w:sz w:val="24"/>
        </w:rPr>
        <w:t xml:space="preserve">- выполнять опорный прыжок с разбега способом «ноги врозь» (мальчики) и способом «напрыгивания с последующим спрыгиванием» (девочки); </w:t>
      </w:r>
    </w:p>
    <w:p w:rsidR="005079D6" w:rsidRDefault="00072A71">
      <w:pPr>
        <w:ind w:firstLine="567"/>
        <w:jc w:val="both"/>
        <w:rPr>
          <w:sz w:val="24"/>
        </w:rPr>
      </w:pPr>
      <w:r>
        <w:rPr>
          <w:sz w:val="24"/>
        </w:rPr>
        <w:t xml:space="preserve">- 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5079D6" w:rsidRDefault="00072A71">
      <w:pPr>
        <w:ind w:firstLine="567"/>
        <w:jc w:val="both"/>
        <w:rPr>
          <w:sz w:val="24"/>
        </w:rPr>
      </w:pPr>
      <w:r>
        <w:rPr>
          <w:sz w:val="24"/>
        </w:rPr>
        <w:t xml:space="preserve">- передвигаться по гимнастической стенке приставным шагом, лазать разноимённым способом вверх и по диагонали; </w:t>
      </w:r>
    </w:p>
    <w:p w:rsidR="005079D6" w:rsidRDefault="00072A71">
      <w:pPr>
        <w:ind w:firstLine="567"/>
        <w:jc w:val="both"/>
        <w:rPr>
          <w:sz w:val="24"/>
        </w:rPr>
      </w:pPr>
      <w:r>
        <w:rPr>
          <w:sz w:val="24"/>
        </w:rPr>
        <w:t xml:space="preserve">- выполнять бег с равномерной скоростью с высокого старта по учебной дистанции; </w:t>
      </w:r>
    </w:p>
    <w:p w:rsidR="005079D6" w:rsidRDefault="00072A71">
      <w:pPr>
        <w:ind w:firstLine="567"/>
        <w:jc w:val="both"/>
        <w:rPr>
          <w:sz w:val="24"/>
        </w:rPr>
      </w:pPr>
      <w:r>
        <w:rPr>
          <w:sz w:val="24"/>
        </w:rPr>
        <w:t xml:space="preserve">- демонстрировать технику прыжка в длину с разбега способом «согнув ноги»; </w:t>
      </w:r>
    </w:p>
    <w:p w:rsidR="005079D6" w:rsidRDefault="00072A71">
      <w:pPr>
        <w:ind w:firstLine="567"/>
        <w:jc w:val="both"/>
        <w:rPr>
          <w:sz w:val="24"/>
        </w:rPr>
      </w:pPr>
      <w:r>
        <w:rPr>
          <w:sz w:val="24"/>
        </w:rPr>
        <w:t>- передвигаться на лыжах попеременным двухшажным ходом (для бесснежных районов — имитация передвижения);</w:t>
      </w:r>
    </w:p>
    <w:p w:rsidR="005079D6" w:rsidRDefault="00072A71">
      <w:pPr>
        <w:ind w:firstLine="567"/>
        <w:jc w:val="both"/>
        <w:rPr>
          <w:sz w:val="24"/>
        </w:rPr>
      </w:pPr>
      <w:r>
        <w:rPr>
          <w:sz w:val="24"/>
        </w:rPr>
        <w:t xml:space="preserve">- демонстрировать технические действия в спортивных играх: </w:t>
      </w:r>
    </w:p>
    <w:p w:rsidR="005079D6" w:rsidRDefault="00072A71">
      <w:pPr>
        <w:ind w:firstLine="567"/>
        <w:jc w:val="both"/>
        <w:rPr>
          <w:sz w:val="24"/>
        </w:rPr>
      </w:pPr>
      <w:r>
        <w:rPr>
          <w:sz w:val="24"/>
        </w:rPr>
        <w:t xml:space="preserve">баскетбол (ведение мяча с равномерной скоростью в разных направлениях; приём и передача мяча двумя руками от груди с места и в движении); волейбол (приём и передача мяча двумя руками снизу и сверху с места и в движении, прямая нижняя подача); </w:t>
      </w:r>
    </w:p>
    <w:p w:rsidR="005079D6" w:rsidRDefault="00072A71">
      <w:pPr>
        <w:ind w:firstLine="567"/>
        <w:jc w:val="both"/>
        <w:rPr>
          <w:sz w:val="24"/>
        </w:rPr>
      </w:pPr>
      <w:r>
        <w:rPr>
          <w:sz w:val="24"/>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5079D6" w:rsidRDefault="00072A71">
      <w:pPr>
        <w:ind w:firstLine="567"/>
        <w:jc w:val="both"/>
        <w:rPr>
          <w:sz w:val="24"/>
        </w:rPr>
      </w:pPr>
      <w:r>
        <w:rPr>
          <w:sz w:val="24"/>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 </w:t>
      </w:r>
    </w:p>
    <w:p w:rsidR="005079D6" w:rsidRDefault="005079D6">
      <w:pPr>
        <w:ind w:firstLine="567"/>
        <w:jc w:val="both"/>
        <w:rPr>
          <w:sz w:val="24"/>
        </w:rPr>
      </w:pPr>
    </w:p>
    <w:p w:rsidR="005079D6" w:rsidRDefault="00072A71">
      <w:pPr>
        <w:ind w:firstLine="567"/>
        <w:jc w:val="both"/>
        <w:rPr>
          <w:b/>
          <w:sz w:val="24"/>
        </w:rPr>
      </w:pPr>
      <w:r>
        <w:rPr>
          <w:b/>
          <w:sz w:val="24"/>
        </w:rPr>
        <w:t>6 КЛАСС</w:t>
      </w:r>
    </w:p>
    <w:p w:rsidR="005079D6" w:rsidRDefault="00072A71">
      <w:pPr>
        <w:ind w:firstLine="567"/>
        <w:jc w:val="both"/>
        <w:rPr>
          <w:b/>
          <w:i/>
          <w:sz w:val="24"/>
        </w:rPr>
      </w:pPr>
      <w:r>
        <w:rPr>
          <w:b/>
          <w:i/>
          <w:sz w:val="24"/>
        </w:rPr>
        <w:t>К концу обучения в 6 классе обучающийся научится:</w:t>
      </w:r>
    </w:p>
    <w:p w:rsidR="005079D6" w:rsidRDefault="00072A71">
      <w:pPr>
        <w:ind w:firstLine="567"/>
        <w:jc w:val="both"/>
        <w:rPr>
          <w:sz w:val="24"/>
        </w:rPr>
      </w:pPr>
      <w:r>
        <w:rPr>
          <w:sz w:val="24"/>
        </w:rPr>
        <w:t xml:space="preserve">-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5079D6" w:rsidRDefault="00072A71">
      <w:pPr>
        <w:ind w:firstLine="567"/>
        <w:jc w:val="both"/>
        <w:rPr>
          <w:sz w:val="24"/>
        </w:rPr>
      </w:pPr>
      <w:r>
        <w:rPr>
          <w:sz w:val="24"/>
        </w:rPr>
        <w:t xml:space="preserve">- 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 товкой; </w:t>
      </w:r>
    </w:p>
    <w:p w:rsidR="005079D6" w:rsidRDefault="00072A71">
      <w:pPr>
        <w:ind w:firstLine="567"/>
        <w:jc w:val="both"/>
        <w:rPr>
          <w:sz w:val="24"/>
        </w:rPr>
      </w:pPr>
      <w:r>
        <w:rPr>
          <w:sz w:val="24"/>
        </w:rPr>
        <w:t xml:space="preserve">- 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5079D6" w:rsidRDefault="00072A71">
      <w:pPr>
        <w:ind w:firstLine="567"/>
        <w:jc w:val="both"/>
        <w:rPr>
          <w:sz w:val="24"/>
        </w:rPr>
      </w:pPr>
      <w:r>
        <w:rPr>
          <w:sz w:val="24"/>
        </w:rPr>
        <w:t xml:space="preserve">- 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5079D6" w:rsidRDefault="00072A71">
      <w:pPr>
        <w:ind w:firstLine="567"/>
        <w:jc w:val="both"/>
        <w:rPr>
          <w:sz w:val="24"/>
        </w:rPr>
      </w:pPr>
      <w:r>
        <w:rPr>
          <w:sz w:val="24"/>
        </w:rPr>
        <w:t xml:space="preserve">- 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5079D6" w:rsidRDefault="00072A71">
      <w:pPr>
        <w:ind w:firstLine="567"/>
        <w:jc w:val="both"/>
        <w:rPr>
          <w:sz w:val="24"/>
        </w:rPr>
      </w:pPr>
      <w:r>
        <w:rPr>
          <w:sz w:val="24"/>
        </w:rPr>
        <w:t xml:space="preserve">- 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5079D6" w:rsidRDefault="00072A71">
      <w:pPr>
        <w:ind w:firstLine="567"/>
        <w:jc w:val="both"/>
        <w:rPr>
          <w:sz w:val="24"/>
        </w:rPr>
      </w:pPr>
      <w:r>
        <w:rPr>
          <w:sz w:val="24"/>
        </w:rPr>
        <w:t xml:space="preserve">- 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5079D6" w:rsidRDefault="00072A71">
      <w:pPr>
        <w:ind w:firstLine="567"/>
        <w:jc w:val="both"/>
        <w:rPr>
          <w:sz w:val="24"/>
        </w:rPr>
      </w:pPr>
      <w:r>
        <w:rPr>
          <w:sz w:val="24"/>
        </w:rPr>
        <w:t xml:space="preserve">- 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w:t>
      </w:r>
      <w:r>
        <w:rPr>
          <w:sz w:val="24"/>
        </w:rPr>
        <w:lastRenderedPageBreak/>
        <w:t xml:space="preserve">способы устранения; </w:t>
      </w:r>
    </w:p>
    <w:p w:rsidR="005079D6" w:rsidRDefault="00072A71">
      <w:pPr>
        <w:ind w:firstLine="567"/>
        <w:jc w:val="both"/>
        <w:rPr>
          <w:sz w:val="24"/>
        </w:rPr>
      </w:pPr>
      <w:r>
        <w:rPr>
          <w:sz w:val="24"/>
        </w:rPr>
        <w:t>- 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5079D6" w:rsidRDefault="00072A71">
      <w:pPr>
        <w:ind w:firstLine="567"/>
        <w:jc w:val="both"/>
        <w:rPr>
          <w:sz w:val="24"/>
        </w:rPr>
      </w:pPr>
      <w:r>
        <w:rPr>
          <w:sz w:val="24"/>
        </w:rPr>
        <w:t xml:space="preserve">- выполнять правила и демонстрировать технические действия в спортивных играх: </w:t>
      </w:r>
    </w:p>
    <w:p w:rsidR="005079D6" w:rsidRDefault="00072A71">
      <w:pPr>
        <w:ind w:firstLine="567"/>
        <w:jc w:val="both"/>
        <w:rPr>
          <w:sz w:val="24"/>
        </w:rPr>
      </w:pPr>
      <w:r>
        <w:rPr>
          <w:sz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5079D6" w:rsidRDefault="00072A71">
      <w:pPr>
        <w:ind w:firstLine="567"/>
        <w:jc w:val="both"/>
        <w:rPr>
          <w:sz w:val="24"/>
        </w:rPr>
      </w:pPr>
      <w:r>
        <w:rPr>
          <w:sz w:val="24"/>
        </w:rPr>
        <w:t xml:space="preserve">волейбол (приём и передача мяча двумя руками снизу и сверху в разные зоны площадки соперника; использование разучен ных технических действий в условиях игровой деятельности); </w:t>
      </w:r>
    </w:p>
    <w:p w:rsidR="005079D6" w:rsidRDefault="00072A71">
      <w:pPr>
        <w:ind w:firstLine="567"/>
        <w:jc w:val="both"/>
        <w:rPr>
          <w:sz w:val="24"/>
        </w:rPr>
      </w:pPr>
      <w:r>
        <w:rPr>
          <w:sz w:val="24"/>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 ствий в условиях игровой деятельности); </w:t>
      </w:r>
    </w:p>
    <w:p w:rsidR="005079D6" w:rsidRDefault="00072A71">
      <w:pPr>
        <w:pStyle w:val="af2"/>
        <w:ind w:left="0" w:firstLine="567"/>
        <w:rPr>
          <w:sz w:val="24"/>
        </w:rPr>
      </w:pPr>
      <w:r>
        <w:rPr>
          <w:sz w:val="24"/>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 </w:t>
      </w:r>
    </w:p>
    <w:p w:rsidR="005079D6" w:rsidRDefault="005079D6">
      <w:pPr>
        <w:pStyle w:val="af2"/>
        <w:ind w:left="0" w:firstLine="567"/>
        <w:rPr>
          <w:sz w:val="24"/>
        </w:rPr>
      </w:pPr>
    </w:p>
    <w:p w:rsidR="005079D6" w:rsidRDefault="00072A71">
      <w:pPr>
        <w:pStyle w:val="af2"/>
        <w:ind w:left="0" w:firstLine="567"/>
        <w:rPr>
          <w:b/>
          <w:sz w:val="24"/>
        </w:rPr>
      </w:pPr>
      <w:r>
        <w:rPr>
          <w:b/>
          <w:sz w:val="24"/>
        </w:rPr>
        <w:t>7 КЛАСС</w:t>
      </w:r>
    </w:p>
    <w:p w:rsidR="005079D6" w:rsidRDefault="00072A71">
      <w:pPr>
        <w:ind w:firstLine="567"/>
        <w:jc w:val="both"/>
        <w:rPr>
          <w:b/>
          <w:i/>
          <w:sz w:val="24"/>
        </w:rPr>
      </w:pPr>
      <w:r>
        <w:rPr>
          <w:b/>
          <w:i/>
          <w:sz w:val="24"/>
        </w:rPr>
        <w:t>К концу обучения в 7 классе обучающийся научится:</w:t>
      </w:r>
    </w:p>
    <w:p w:rsidR="005079D6" w:rsidRDefault="00072A71">
      <w:pPr>
        <w:ind w:firstLine="567"/>
        <w:jc w:val="both"/>
        <w:rPr>
          <w:sz w:val="24"/>
        </w:rPr>
      </w:pPr>
      <w:r>
        <w:rPr>
          <w:sz w:val="24"/>
        </w:rPr>
        <w:t xml:space="preserve">- 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5079D6" w:rsidRDefault="00072A71">
      <w:pPr>
        <w:ind w:firstLine="567"/>
        <w:jc w:val="both"/>
        <w:rPr>
          <w:sz w:val="24"/>
        </w:rPr>
      </w:pPr>
      <w:r>
        <w:rPr>
          <w:sz w:val="24"/>
        </w:rPr>
        <w:t xml:space="preserve">- 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5079D6" w:rsidRDefault="00072A71">
      <w:pPr>
        <w:ind w:firstLine="567"/>
        <w:jc w:val="both"/>
        <w:rPr>
          <w:sz w:val="24"/>
        </w:rPr>
      </w:pPr>
      <w:r>
        <w:rPr>
          <w:sz w:val="24"/>
        </w:rPr>
        <w:t xml:space="preserve">- 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5079D6" w:rsidRDefault="00072A71">
      <w:pPr>
        <w:ind w:firstLine="567"/>
        <w:jc w:val="both"/>
        <w:rPr>
          <w:sz w:val="24"/>
        </w:rPr>
      </w:pPr>
      <w:r>
        <w:rPr>
          <w:sz w:val="24"/>
        </w:rPr>
        <w:t xml:space="preserve">-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5079D6" w:rsidRDefault="00072A71">
      <w:pPr>
        <w:ind w:firstLine="567"/>
        <w:jc w:val="both"/>
        <w:rPr>
          <w:sz w:val="24"/>
        </w:rPr>
      </w:pPr>
      <w:r>
        <w:rPr>
          <w:sz w:val="24"/>
        </w:rPr>
        <w:t xml:space="preserve">- выполнять лазанье по канату в два приёма (юноши) и простейшие акробатические пирамиды в парах и тройках (девушки); </w:t>
      </w:r>
    </w:p>
    <w:p w:rsidR="005079D6" w:rsidRDefault="00072A71">
      <w:pPr>
        <w:ind w:firstLine="567"/>
        <w:jc w:val="both"/>
        <w:rPr>
          <w:sz w:val="24"/>
        </w:rPr>
      </w:pPr>
      <w:r>
        <w:rPr>
          <w:sz w:val="24"/>
        </w:rPr>
        <w:t>- 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5079D6" w:rsidRDefault="00072A71">
      <w:pPr>
        <w:ind w:firstLine="567"/>
        <w:jc w:val="both"/>
        <w:rPr>
          <w:sz w:val="24"/>
        </w:rPr>
      </w:pPr>
      <w:r>
        <w:rPr>
          <w:sz w:val="24"/>
        </w:rPr>
        <w:t xml:space="preserve">- выполнять стойку на голове с опорой на руки и включать её в акробатическую комбинацию из ранее освоенных упражнений (юноши); </w:t>
      </w:r>
    </w:p>
    <w:p w:rsidR="005079D6" w:rsidRDefault="00072A71">
      <w:pPr>
        <w:ind w:firstLine="567"/>
        <w:jc w:val="both"/>
        <w:rPr>
          <w:sz w:val="24"/>
        </w:rPr>
      </w:pPr>
      <w:r>
        <w:rPr>
          <w:sz w:val="24"/>
        </w:rPr>
        <w:t xml:space="preserve">- 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5079D6" w:rsidRDefault="00072A71">
      <w:pPr>
        <w:ind w:firstLine="567"/>
        <w:jc w:val="both"/>
        <w:rPr>
          <w:sz w:val="24"/>
        </w:rPr>
      </w:pPr>
      <w:r>
        <w:rPr>
          <w:sz w:val="24"/>
        </w:rPr>
        <w:t>- выполнять метание малого мяча на точность в неподвижную, качающуюся и катящуюся с разной скоростью мишень; выполнять переход с передвижения попеременным двух шажным ходом на передвижение одновременным одношаж ным ходом и обратно во время прохождения учебной дистан 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5079D6" w:rsidRDefault="00072A71">
      <w:pPr>
        <w:ind w:firstLine="567"/>
        <w:jc w:val="both"/>
        <w:rPr>
          <w:sz w:val="24"/>
        </w:rPr>
      </w:pPr>
      <w:r>
        <w:rPr>
          <w:sz w:val="24"/>
        </w:rPr>
        <w:t>- демонстрировать и использовать технические действия спортивных игр:</w:t>
      </w:r>
    </w:p>
    <w:p w:rsidR="005079D6" w:rsidRDefault="00072A71">
      <w:pPr>
        <w:ind w:firstLine="567"/>
        <w:jc w:val="both"/>
        <w:rPr>
          <w:sz w:val="24"/>
        </w:rPr>
      </w:pPr>
      <w:r>
        <w:rPr>
          <w:sz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5079D6" w:rsidRDefault="00072A71">
      <w:pPr>
        <w:ind w:firstLine="567"/>
        <w:jc w:val="both"/>
        <w:rPr>
          <w:sz w:val="24"/>
        </w:rPr>
      </w:pPr>
      <w:r>
        <w:rPr>
          <w:sz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5079D6" w:rsidRDefault="00072A71">
      <w:pPr>
        <w:ind w:firstLine="567"/>
        <w:jc w:val="both"/>
        <w:rPr>
          <w:sz w:val="24"/>
        </w:rPr>
      </w:pPr>
      <w:r>
        <w:rPr>
          <w:sz w:val="24"/>
        </w:rPr>
        <w:t xml:space="preserve">футбол (средние и длинные передачи футбольного мяча; </w:t>
      </w:r>
    </w:p>
    <w:p w:rsidR="005079D6" w:rsidRDefault="00072A71">
      <w:pPr>
        <w:ind w:firstLine="567"/>
        <w:jc w:val="both"/>
        <w:rPr>
          <w:sz w:val="24"/>
        </w:rPr>
      </w:pPr>
      <w:r>
        <w:rPr>
          <w:sz w:val="24"/>
        </w:rPr>
        <w:t xml:space="preserve">тактические действия при выполнении углового удара и вбрасывании мяча из-за боковой линии; </w:t>
      </w:r>
    </w:p>
    <w:p w:rsidR="005079D6" w:rsidRDefault="00072A71">
      <w:pPr>
        <w:ind w:firstLine="567"/>
        <w:jc w:val="both"/>
        <w:rPr>
          <w:sz w:val="24"/>
        </w:rPr>
      </w:pPr>
      <w:r>
        <w:rPr>
          <w:sz w:val="24"/>
        </w:rPr>
        <w:t>использование разученных технических действий в условиях игровой деятельности);</w:t>
      </w:r>
    </w:p>
    <w:p w:rsidR="005079D6" w:rsidRDefault="00072A71">
      <w:pPr>
        <w:ind w:firstLine="567"/>
        <w:jc w:val="both"/>
        <w:rPr>
          <w:sz w:val="24"/>
        </w:rPr>
      </w:pPr>
      <w:r>
        <w:rPr>
          <w:sz w:val="24"/>
        </w:rPr>
        <w:t xml:space="preserve">- тренироваться в упражнениях общефизической и специальной физической подготовки с </w:t>
      </w:r>
      <w:r>
        <w:rPr>
          <w:sz w:val="24"/>
        </w:rPr>
        <w:lastRenderedPageBreak/>
        <w:t xml:space="preserve">учётом индивидуальных и возрастно-половых особенностей. </w:t>
      </w:r>
    </w:p>
    <w:p w:rsidR="005079D6" w:rsidRDefault="005079D6">
      <w:pPr>
        <w:ind w:firstLine="567"/>
        <w:jc w:val="both"/>
        <w:rPr>
          <w:sz w:val="24"/>
        </w:rPr>
      </w:pPr>
    </w:p>
    <w:p w:rsidR="005079D6" w:rsidRDefault="00072A71">
      <w:pPr>
        <w:ind w:firstLine="567"/>
        <w:jc w:val="both"/>
        <w:rPr>
          <w:b/>
          <w:sz w:val="24"/>
        </w:rPr>
      </w:pPr>
      <w:r>
        <w:rPr>
          <w:b/>
          <w:sz w:val="24"/>
        </w:rPr>
        <w:t>8 КЛАСС</w:t>
      </w:r>
    </w:p>
    <w:p w:rsidR="005079D6" w:rsidRDefault="00072A71">
      <w:pPr>
        <w:ind w:firstLine="567"/>
        <w:jc w:val="both"/>
        <w:rPr>
          <w:b/>
          <w:i/>
          <w:sz w:val="24"/>
        </w:rPr>
      </w:pPr>
      <w:r>
        <w:rPr>
          <w:b/>
          <w:i/>
          <w:sz w:val="24"/>
        </w:rPr>
        <w:t>К концу обучения в 8 классе обучающийся научится:</w:t>
      </w:r>
    </w:p>
    <w:p w:rsidR="005079D6" w:rsidRDefault="00072A71">
      <w:pPr>
        <w:ind w:firstLine="567"/>
        <w:jc w:val="both"/>
        <w:rPr>
          <w:sz w:val="24"/>
        </w:rPr>
      </w:pPr>
      <w:r>
        <w:rPr>
          <w:sz w:val="24"/>
        </w:rPr>
        <w:t xml:space="preserve">- 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5079D6" w:rsidRDefault="00072A71">
      <w:pPr>
        <w:ind w:firstLine="567"/>
        <w:jc w:val="both"/>
        <w:rPr>
          <w:sz w:val="24"/>
        </w:rPr>
      </w:pPr>
      <w:r>
        <w:rPr>
          <w:sz w:val="24"/>
        </w:rPr>
        <w:t xml:space="preserve">- 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5079D6" w:rsidRDefault="00072A71">
      <w:pPr>
        <w:ind w:firstLine="567"/>
        <w:jc w:val="both"/>
        <w:rPr>
          <w:sz w:val="24"/>
        </w:rPr>
      </w:pPr>
      <w:r>
        <w:rPr>
          <w:sz w:val="24"/>
        </w:rPr>
        <w:t xml:space="preserve">- проводить занятия оздоровительной гимнастикой по коррекции индивидуальной формы осанки и избыточной массы тела; </w:t>
      </w:r>
    </w:p>
    <w:p w:rsidR="005079D6" w:rsidRDefault="00072A71">
      <w:pPr>
        <w:ind w:firstLine="567"/>
        <w:jc w:val="both"/>
        <w:rPr>
          <w:sz w:val="24"/>
        </w:rPr>
      </w:pPr>
      <w:r>
        <w:rPr>
          <w:sz w:val="24"/>
        </w:rPr>
        <w:t xml:space="preserve">- 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5079D6" w:rsidRDefault="00072A71">
      <w:pPr>
        <w:ind w:firstLine="567"/>
        <w:jc w:val="both"/>
        <w:rPr>
          <w:sz w:val="24"/>
        </w:rPr>
      </w:pPr>
      <w:r>
        <w:rPr>
          <w:sz w:val="24"/>
        </w:rPr>
        <w:t xml:space="preserve">- выполнять гимнастическую комбинацию на гимнастическом бревне из ранее освоенных упражнений с добавлением эле ментов акробатики и ритмической гимнастики (девушки); </w:t>
      </w:r>
    </w:p>
    <w:p w:rsidR="005079D6" w:rsidRDefault="00072A71">
      <w:pPr>
        <w:ind w:firstLine="567"/>
        <w:jc w:val="both"/>
        <w:rPr>
          <w:sz w:val="24"/>
        </w:rPr>
      </w:pPr>
      <w:r>
        <w:rPr>
          <w:sz w:val="24"/>
        </w:rPr>
        <w:t xml:space="preserve">- выполнять комбинацию на параллельных брусьях с включе 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5079D6" w:rsidRDefault="00072A71">
      <w:pPr>
        <w:ind w:firstLine="567"/>
        <w:jc w:val="both"/>
        <w:rPr>
          <w:sz w:val="24"/>
        </w:rPr>
      </w:pPr>
      <w:r>
        <w:rPr>
          <w:sz w:val="24"/>
        </w:rPr>
        <w:t xml:space="preserve">- 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rsidR="005079D6" w:rsidRDefault="00072A71">
      <w:pPr>
        <w:ind w:firstLine="567"/>
        <w:jc w:val="both"/>
        <w:rPr>
          <w:sz w:val="24"/>
        </w:rPr>
      </w:pPr>
      <w:r>
        <w:rPr>
          <w:sz w:val="24"/>
        </w:rPr>
        <w:t xml:space="preserve">- 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5079D6" w:rsidRDefault="00072A71">
      <w:pPr>
        <w:ind w:firstLine="567"/>
        <w:jc w:val="both"/>
        <w:rPr>
          <w:sz w:val="24"/>
        </w:rPr>
      </w:pPr>
      <w:r>
        <w:rPr>
          <w:sz w:val="24"/>
        </w:rPr>
        <w:t>- 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5079D6" w:rsidRDefault="00072A71">
      <w:pPr>
        <w:ind w:firstLine="567"/>
        <w:jc w:val="both"/>
        <w:rPr>
          <w:sz w:val="24"/>
        </w:rPr>
      </w:pPr>
      <w:r>
        <w:rPr>
          <w:sz w:val="24"/>
        </w:rPr>
        <w:t>- соблюдать правила безопасности в бассейне при выполнении плавательных упражнений;</w:t>
      </w:r>
    </w:p>
    <w:p w:rsidR="005079D6" w:rsidRDefault="00072A71">
      <w:pPr>
        <w:ind w:firstLine="567"/>
        <w:jc w:val="both"/>
        <w:rPr>
          <w:sz w:val="24"/>
        </w:rPr>
      </w:pPr>
      <w:r>
        <w:rPr>
          <w:sz w:val="24"/>
        </w:rPr>
        <w:t>- выполнять прыжки в воду со стартовой тумбы;</w:t>
      </w:r>
    </w:p>
    <w:p w:rsidR="005079D6" w:rsidRDefault="00072A71">
      <w:pPr>
        <w:ind w:firstLine="567"/>
        <w:jc w:val="both"/>
        <w:rPr>
          <w:sz w:val="24"/>
        </w:rPr>
      </w:pPr>
      <w:r>
        <w:rPr>
          <w:sz w:val="24"/>
        </w:rPr>
        <w:t>- выполнять технические элементы плавания кролем на груди в согласовании с дыханием;</w:t>
      </w:r>
    </w:p>
    <w:p w:rsidR="005079D6" w:rsidRDefault="00072A71">
      <w:pPr>
        <w:ind w:firstLine="567"/>
        <w:jc w:val="both"/>
        <w:rPr>
          <w:sz w:val="24"/>
        </w:rPr>
      </w:pPr>
      <w:r>
        <w:rPr>
          <w:sz w:val="24"/>
        </w:rPr>
        <w:t>- демонстрировать и использовать технические действия спортивных игр:</w:t>
      </w:r>
    </w:p>
    <w:p w:rsidR="005079D6" w:rsidRDefault="00072A71">
      <w:pPr>
        <w:ind w:firstLine="567"/>
        <w:jc w:val="both"/>
        <w:rPr>
          <w:sz w:val="24"/>
        </w:rPr>
      </w:pPr>
      <w:r>
        <w:rPr>
          <w:sz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5079D6" w:rsidRDefault="00072A71">
      <w:pPr>
        <w:ind w:firstLine="567"/>
        <w:jc w:val="both"/>
        <w:rPr>
          <w:sz w:val="24"/>
        </w:rPr>
      </w:pPr>
      <w:r>
        <w:rPr>
          <w:sz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5079D6" w:rsidRDefault="00072A71">
      <w:pPr>
        <w:ind w:firstLine="567"/>
        <w:jc w:val="both"/>
        <w:rPr>
          <w:sz w:val="24"/>
        </w:rPr>
      </w:pPr>
      <w:r>
        <w:rPr>
          <w:sz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5079D6" w:rsidRDefault="00072A71">
      <w:pPr>
        <w:ind w:firstLine="567"/>
        <w:jc w:val="both"/>
        <w:rPr>
          <w:sz w:val="24"/>
        </w:rPr>
      </w:pPr>
      <w:r>
        <w:rPr>
          <w:sz w:val="24"/>
        </w:rPr>
        <w:t xml:space="preserve">- тренироваться в упражнениях общефизической и специальной физической подготовки с учётом индивидуальных и воз растно-половых особенностей. </w:t>
      </w:r>
    </w:p>
    <w:p w:rsidR="005079D6" w:rsidRDefault="005079D6">
      <w:pPr>
        <w:ind w:firstLine="567"/>
        <w:jc w:val="both"/>
        <w:rPr>
          <w:sz w:val="24"/>
        </w:rPr>
      </w:pPr>
    </w:p>
    <w:p w:rsidR="005079D6" w:rsidRDefault="00072A71">
      <w:pPr>
        <w:ind w:firstLine="567"/>
        <w:jc w:val="both"/>
        <w:rPr>
          <w:b/>
          <w:sz w:val="24"/>
        </w:rPr>
      </w:pPr>
      <w:r>
        <w:rPr>
          <w:b/>
          <w:sz w:val="24"/>
        </w:rPr>
        <w:t>9 КЛАСС</w:t>
      </w:r>
    </w:p>
    <w:p w:rsidR="005079D6" w:rsidRDefault="00072A71">
      <w:pPr>
        <w:ind w:firstLine="567"/>
        <w:jc w:val="both"/>
        <w:rPr>
          <w:b/>
          <w:i/>
          <w:sz w:val="24"/>
        </w:rPr>
      </w:pPr>
      <w:r>
        <w:rPr>
          <w:b/>
          <w:i/>
          <w:sz w:val="24"/>
        </w:rPr>
        <w:t>К концу обучения в 9 классе обучающийся научится:</w:t>
      </w:r>
    </w:p>
    <w:p w:rsidR="005079D6" w:rsidRDefault="00072A71">
      <w:pPr>
        <w:ind w:firstLine="567"/>
        <w:jc w:val="both"/>
        <w:rPr>
          <w:sz w:val="24"/>
        </w:rPr>
      </w:pPr>
      <w:r>
        <w:rPr>
          <w:sz w:val="24"/>
        </w:rPr>
        <w:t>-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5079D6" w:rsidRDefault="00072A71">
      <w:pPr>
        <w:ind w:firstLine="567"/>
        <w:jc w:val="both"/>
        <w:rPr>
          <w:sz w:val="24"/>
        </w:rPr>
      </w:pPr>
      <w:r>
        <w:rPr>
          <w:sz w:val="24"/>
        </w:rPr>
        <w:t xml:space="preserve">-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5079D6" w:rsidRDefault="00072A71">
      <w:pPr>
        <w:ind w:firstLine="567"/>
        <w:jc w:val="both"/>
        <w:rPr>
          <w:sz w:val="24"/>
        </w:rPr>
      </w:pPr>
      <w:r>
        <w:rPr>
          <w:sz w:val="24"/>
        </w:rPr>
        <w:lastRenderedPageBreak/>
        <w:t xml:space="preserve">- 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5079D6" w:rsidRDefault="00072A71">
      <w:pPr>
        <w:ind w:firstLine="567"/>
        <w:jc w:val="both"/>
        <w:rPr>
          <w:sz w:val="24"/>
        </w:rPr>
      </w:pPr>
      <w:r>
        <w:rPr>
          <w:sz w:val="24"/>
        </w:rPr>
        <w:t xml:space="preserve">- 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5079D6" w:rsidRDefault="00072A71">
      <w:pPr>
        <w:ind w:firstLine="567"/>
        <w:jc w:val="both"/>
        <w:rPr>
          <w:sz w:val="24"/>
        </w:rPr>
      </w:pPr>
      <w:r>
        <w:rPr>
          <w:sz w:val="24"/>
        </w:rPr>
        <w:t xml:space="preserve">- 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5079D6" w:rsidRDefault="00072A71">
      <w:pPr>
        <w:ind w:firstLine="567"/>
        <w:jc w:val="both"/>
        <w:rPr>
          <w:sz w:val="24"/>
        </w:rPr>
      </w:pPr>
      <w:r>
        <w:rPr>
          <w:sz w:val="24"/>
        </w:rPr>
        <w:t xml:space="preserve">- 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5079D6" w:rsidRDefault="00072A71">
      <w:pPr>
        <w:ind w:firstLine="567"/>
        <w:jc w:val="both"/>
        <w:rPr>
          <w:sz w:val="24"/>
        </w:rPr>
      </w:pPr>
      <w:r>
        <w:rPr>
          <w:sz w:val="24"/>
        </w:rPr>
        <w:t>- 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5079D6" w:rsidRDefault="00072A71">
      <w:pPr>
        <w:ind w:firstLine="567"/>
        <w:jc w:val="both"/>
        <w:rPr>
          <w:sz w:val="24"/>
        </w:rPr>
      </w:pPr>
      <w:r>
        <w:rPr>
          <w:sz w:val="24"/>
        </w:rPr>
        <w:t xml:space="preserve">- 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5079D6" w:rsidRDefault="00072A71">
      <w:pPr>
        <w:ind w:firstLine="567"/>
        <w:jc w:val="both"/>
        <w:rPr>
          <w:sz w:val="24"/>
        </w:rPr>
      </w:pPr>
      <w:r>
        <w:rPr>
          <w:sz w:val="24"/>
        </w:rPr>
        <w:t>- составлять и выполнять композицию упражнений черлидинга с построением пирамид, элементами степ-аэробики и акробатики (девушки); 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5079D6" w:rsidRDefault="00072A71">
      <w:pPr>
        <w:ind w:firstLine="567"/>
        <w:jc w:val="both"/>
        <w:rPr>
          <w:sz w:val="24"/>
        </w:rPr>
      </w:pPr>
      <w:r>
        <w:rPr>
          <w:sz w:val="24"/>
        </w:rPr>
        <w:t xml:space="preserve">- совершенствовать технику беговых и прыжковых упражне ний в процессе самостоятельных занятий технической подготовкой к выполнению нормативных требований комплекса ГТО; </w:t>
      </w:r>
    </w:p>
    <w:p w:rsidR="005079D6" w:rsidRDefault="00072A71">
      <w:pPr>
        <w:ind w:firstLine="567"/>
        <w:jc w:val="both"/>
        <w:rPr>
          <w:sz w:val="24"/>
        </w:rPr>
      </w:pPr>
      <w:r>
        <w:rPr>
          <w:sz w:val="24"/>
        </w:rPr>
        <w:t>- 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6</w:t>
      </w:r>
      <w:r>
        <w:rPr>
          <w:sz w:val="24"/>
          <w:vertAlign w:val="subscript"/>
        </w:rPr>
        <w:t xml:space="preserve"> </w:t>
      </w:r>
      <w:r>
        <w:rPr>
          <w:sz w:val="24"/>
        </w:rPr>
        <w:t>соблюдать правила безопасности в бассейне при выполнении плавательных упражнений;</w:t>
      </w:r>
    </w:p>
    <w:p w:rsidR="005079D6" w:rsidRDefault="00072A71">
      <w:pPr>
        <w:ind w:firstLine="567"/>
        <w:jc w:val="both"/>
        <w:rPr>
          <w:sz w:val="24"/>
        </w:rPr>
      </w:pPr>
      <w:r>
        <w:rPr>
          <w:sz w:val="24"/>
        </w:rPr>
        <w:t>- выполнять повороты кувырком, маятником;</w:t>
      </w:r>
    </w:p>
    <w:p w:rsidR="005079D6" w:rsidRDefault="00072A71">
      <w:pPr>
        <w:ind w:firstLine="567"/>
        <w:jc w:val="both"/>
        <w:rPr>
          <w:sz w:val="24"/>
        </w:rPr>
      </w:pPr>
      <w:r>
        <w:rPr>
          <w:sz w:val="24"/>
        </w:rPr>
        <w:t>- выполнять технические элементы брассом в согласовании с дыханием;</w:t>
      </w:r>
    </w:p>
    <w:p w:rsidR="005079D6" w:rsidRDefault="00072A71">
      <w:pPr>
        <w:ind w:firstLine="567"/>
        <w:jc w:val="both"/>
        <w:rPr>
          <w:sz w:val="24"/>
        </w:rPr>
      </w:pPr>
      <w:r>
        <w:rPr>
          <w:sz w:val="24"/>
        </w:rPr>
        <w:t xml:space="preserve">-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5079D6" w:rsidRDefault="00072A71">
      <w:pPr>
        <w:ind w:firstLine="567"/>
        <w:jc w:val="both"/>
        <w:rPr>
          <w:sz w:val="24"/>
        </w:rPr>
      </w:pPr>
      <w:r>
        <w:rPr>
          <w:sz w:val="24"/>
        </w:rPr>
        <w:t>- тренироваться в упражнениях общефизической и специальной физической подготовки с учётом индивидуальных и возрастно-половых особенностей.</w:t>
      </w:r>
    </w:p>
    <w:p w:rsidR="005079D6" w:rsidRDefault="005079D6">
      <w:pPr>
        <w:sectPr w:rsidR="005079D6">
          <w:pgSz w:w="11907" w:h="16840"/>
          <w:pgMar w:top="1134" w:right="711" w:bottom="1134" w:left="709" w:header="0" w:footer="0" w:gutter="0"/>
          <w:cols w:space="720"/>
        </w:sectPr>
      </w:pPr>
    </w:p>
    <w:p w:rsidR="005079D6" w:rsidRDefault="00072A71">
      <w:pPr>
        <w:ind w:firstLine="567"/>
        <w:jc w:val="both"/>
        <w:rPr>
          <w:b/>
          <w:sz w:val="24"/>
        </w:rPr>
      </w:pPr>
      <w:r>
        <w:rPr>
          <w:b/>
          <w:sz w:val="24"/>
        </w:rPr>
        <w:lastRenderedPageBreak/>
        <w:t>2.1.19. РАБОЧАЯ ПРОГРАММА ПО УЧЕБНОМУ ПРЕДМЕТУ «ОСНОВЫ БЕЗОПАСНОСТИ ЖИЗНЕДЕЯТЕЛЬНОСТИ» (8-9 КЛАССЫ) (БАЗОВЫЙ УРОВЕНЬ)</w:t>
      </w:r>
    </w:p>
    <w:p w:rsidR="005079D6" w:rsidRDefault="005079D6">
      <w:pPr>
        <w:ind w:firstLine="567"/>
        <w:jc w:val="both"/>
        <w:rPr>
          <w:sz w:val="24"/>
        </w:rPr>
      </w:pPr>
    </w:p>
    <w:p w:rsidR="005079D6" w:rsidRDefault="00072A71">
      <w:pPr>
        <w:ind w:firstLine="567"/>
        <w:jc w:val="both"/>
        <w:rPr>
          <w:b/>
          <w:sz w:val="24"/>
        </w:rPr>
      </w:pPr>
      <w:r>
        <w:rPr>
          <w:b/>
          <w:sz w:val="24"/>
        </w:rPr>
        <w:t>1) ПОЯСНИТЕЛЬНАЯ ЗАПИСКА</w:t>
      </w:r>
    </w:p>
    <w:p w:rsidR="005079D6" w:rsidRDefault="00072A71">
      <w:pPr>
        <w:ind w:firstLine="567"/>
        <w:jc w:val="both"/>
        <w:rPr>
          <w:i/>
          <w:sz w:val="24"/>
        </w:rPr>
      </w:pPr>
      <w:r>
        <w:rPr>
          <w:i/>
          <w:sz w:val="24"/>
        </w:rPr>
        <w:t>Рабочая программа составлена на основе:</w:t>
      </w:r>
    </w:p>
    <w:p w:rsidR="005079D6" w:rsidRDefault="00072A71">
      <w:pPr>
        <w:ind w:firstLine="567"/>
        <w:jc w:val="both"/>
        <w:rPr>
          <w:i/>
          <w:sz w:val="24"/>
        </w:rPr>
      </w:pPr>
      <w:r>
        <w:rPr>
          <w:i/>
          <w:sz w:val="24"/>
        </w:rPr>
        <w:t>- Концепции преподавания предмета «Основы безопасности жизнедеятельности»;</w:t>
      </w:r>
    </w:p>
    <w:p w:rsidR="005079D6" w:rsidRDefault="00072A71">
      <w:pPr>
        <w:ind w:firstLine="567"/>
        <w:jc w:val="both"/>
        <w:rPr>
          <w:i/>
          <w:sz w:val="24"/>
        </w:rPr>
      </w:pPr>
      <w:r>
        <w:rPr>
          <w:i/>
          <w:sz w:val="24"/>
        </w:rPr>
        <w:t>- требований ФГОС ООО к результатам освоения основной образова-тельной программы ООО (пр. Минпросвещения России от 31.05.2021 г. № 287);</w:t>
      </w:r>
    </w:p>
    <w:p w:rsidR="005079D6" w:rsidRDefault="00072A71">
      <w:pPr>
        <w:ind w:firstLine="567"/>
        <w:jc w:val="both"/>
        <w:rPr>
          <w:i/>
          <w:sz w:val="24"/>
        </w:rPr>
      </w:pPr>
      <w:r>
        <w:rPr>
          <w:i/>
          <w:sz w:val="24"/>
        </w:rPr>
        <w:t>- Примерной рабочей программы основного общего образования по основам безопасности жизнедеятельности (одобренной решением федерального учебно-методического объедине-ния по общему образованию, протокол 3/21 от 27.09.2021 г.).</w:t>
      </w:r>
    </w:p>
    <w:p w:rsidR="005079D6" w:rsidRDefault="00072A71">
      <w:pPr>
        <w:ind w:firstLine="567"/>
        <w:jc w:val="both"/>
        <w:rPr>
          <w:sz w:val="24"/>
        </w:rPr>
      </w:pPr>
      <w:r>
        <w:rPr>
          <w:sz w:val="24"/>
        </w:rPr>
        <w:t>Рабочая программа разработана с учетом программы формирования УУД у обучающихся и рабочей программы воспитания.</w:t>
      </w:r>
    </w:p>
    <w:p w:rsidR="005079D6" w:rsidRDefault="00072A71">
      <w:pPr>
        <w:ind w:firstLine="567"/>
        <w:jc w:val="both"/>
        <w:rPr>
          <w:i/>
          <w:sz w:val="24"/>
        </w:rPr>
      </w:pPr>
      <w:r>
        <w:rPr>
          <w:i/>
          <w:sz w:val="24"/>
        </w:rPr>
        <w:t>Рабочая программа учебного предмета «Основы безопасности жизнедеятельности» (далее - рабочая про-грамма) включает:</w:t>
      </w:r>
    </w:p>
    <w:p w:rsidR="005079D6" w:rsidRDefault="00072A71">
      <w:pPr>
        <w:ind w:firstLine="567"/>
        <w:jc w:val="both"/>
        <w:rPr>
          <w:sz w:val="24"/>
        </w:rPr>
      </w:pPr>
      <w:r>
        <w:rPr>
          <w:sz w:val="24"/>
        </w:rPr>
        <w:t xml:space="preserve">- пояснительную записку, </w:t>
      </w:r>
    </w:p>
    <w:p w:rsidR="005079D6" w:rsidRDefault="00072A71">
      <w:pPr>
        <w:ind w:firstLine="567"/>
        <w:jc w:val="both"/>
        <w:rPr>
          <w:sz w:val="24"/>
        </w:rPr>
      </w:pPr>
      <w:r>
        <w:rPr>
          <w:sz w:val="24"/>
        </w:rPr>
        <w:t xml:space="preserve">- содержание учебного предмета, </w:t>
      </w:r>
    </w:p>
    <w:p w:rsidR="005079D6" w:rsidRDefault="00072A71">
      <w:pPr>
        <w:ind w:firstLine="567"/>
        <w:jc w:val="both"/>
        <w:rPr>
          <w:sz w:val="24"/>
        </w:rPr>
      </w:pPr>
      <w:r>
        <w:rPr>
          <w:sz w:val="24"/>
        </w:rPr>
        <w:t>- планируемые результаты освоения программы учебного предмета,</w:t>
      </w:r>
    </w:p>
    <w:p w:rsidR="005079D6" w:rsidRDefault="00072A71">
      <w:pPr>
        <w:ind w:firstLine="567"/>
        <w:jc w:val="both"/>
        <w:rPr>
          <w:sz w:val="24"/>
        </w:rPr>
      </w:pPr>
      <w:r>
        <w:rPr>
          <w:sz w:val="24"/>
        </w:rPr>
        <w:t>- тематическое планирование.</w:t>
      </w:r>
    </w:p>
    <w:p w:rsidR="005079D6" w:rsidRDefault="00072A71">
      <w:pPr>
        <w:ind w:firstLine="567"/>
        <w:jc w:val="both"/>
        <w:rPr>
          <w:b/>
          <w:i/>
          <w:sz w:val="24"/>
        </w:rPr>
      </w:pPr>
      <w:r>
        <w:rPr>
          <w:b/>
          <w:i/>
          <w:sz w:val="24"/>
        </w:rPr>
        <w:t>Общая характеристика учебного предмета «Основы безопасности жизнедеятельности».</w:t>
      </w:r>
    </w:p>
    <w:p w:rsidR="005079D6" w:rsidRDefault="00072A71">
      <w:pPr>
        <w:ind w:firstLine="567"/>
        <w:jc w:val="both"/>
        <w:rPr>
          <w:sz w:val="24"/>
        </w:rPr>
      </w:pPr>
      <w:r>
        <w:rPr>
          <w:sz w:val="24"/>
        </w:rPr>
        <w:t xml:space="preserve">Настоящая Программа обеспечивает: </w:t>
      </w:r>
    </w:p>
    <w:p w:rsidR="005079D6" w:rsidRDefault="00072A71">
      <w:pPr>
        <w:ind w:firstLine="567"/>
        <w:jc w:val="both"/>
        <w:rPr>
          <w:sz w:val="24"/>
        </w:rPr>
      </w:pPr>
      <w:r>
        <w:rPr>
          <w:sz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5079D6" w:rsidRDefault="00072A71">
      <w:pPr>
        <w:ind w:firstLine="567"/>
        <w:jc w:val="both"/>
        <w:rPr>
          <w:sz w:val="24"/>
        </w:rPr>
      </w:pPr>
      <w:r>
        <w:rPr>
          <w:sz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5079D6" w:rsidRDefault="00072A71">
      <w:pPr>
        <w:ind w:firstLine="567"/>
        <w:jc w:val="both"/>
        <w:rPr>
          <w:sz w:val="24"/>
        </w:rPr>
      </w:pPr>
      <w:r>
        <w:rPr>
          <w:sz w:val="24"/>
        </w:rPr>
        <w:t>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w:t>
      </w:r>
    </w:p>
    <w:p w:rsidR="005079D6" w:rsidRDefault="00072A71">
      <w:pPr>
        <w:ind w:firstLine="567"/>
        <w:jc w:val="both"/>
        <w:rPr>
          <w:sz w:val="24"/>
        </w:rPr>
      </w:pPr>
      <w:r>
        <w:rPr>
          <w:sz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5079D6" w:rsidRDefault="00072A71">
      <w:pPr>
        <w:ind w:firstLine="567"/>
        <w:jc w:val="both"/>
        <w:rPr>
          <w:sz w:val="24"/>
        </w:rPr>
      </w:pPr>
      <w:r>
        <w:rPr>
          <w:i/>
          <w:sz w:val="24"/>
        </w:rPr>
        <w:t>Содержание учебного предмета ОБЖ структурно представлено десятью модулями (тематическими линиями),</w:t>
      </w:r>
      <w:r>
        <w:rPr>
          <w:sz w:val="24"/>
        </w:rPr>
        <w:t xml:space="preserve">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модуль № 1 «Культура безопасности жизнедеятельности в современном обществе»; модуль № 2 «Безопасность в быту»; модуль № 3 «Безопасность на транспорте»; модуль № 4 «Безопасность в общественных местах»; модуль № 5 «Безопасность в природной среде»; модуль № 6 «Здоровье и как его сохранить. Основы медицинских знаний»; модуль № 7 «Безопасность в социуме»; 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5079D6" w:rsidRDefault="00072A71">
      <w:pPr>
        <w:ind w:firstLine="567"/>
        <w:jc w:val="both"/>
        <w:rPr>
          <w:sz w:val="24"/>
        </w:rPr>
      </w:pPr>
      <w:r>
        <w:rPr>
          <w:sz w:val="24"/>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w:t>
      </w:r>
    </w:p>
    <w:p w:rsidR="005079D6" w:rsidRDefault="00072A71">
      <w:pPr>
        <w:ind w:firstLine="567"/>
        <w:jc w:val="both"/>
        <w:rPr>
          <w:sz w:val="24"/>
        </w:rPr>
      </w:pPr>
      <w:r>
        <w:rPr>
          <w:sz w:val="24"/>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5079D6" w:rsidRDefault="00072A71">
      <w:pPr>
        <w:ind w:firstLine="567"/>
        <w:jc w:val="both"/>
        <w:rPr>
          <w:sz w:val="24"/>
        </w:rPr>
      </w:pPr>
      <w:r>
        <w:rPr>
          <w:sz w:val="24"/>
        </w:rPr>
        <w:t xml:space="preserve">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w:t>
      </w:r>
      <w:r>
        <w:rPr>
          <w:sz w:val="24"/>
        </w:rPr>
        <w:lastRenderedPageBreak/>
        <w:t>занятиях должно быть разумным, компьютер и дистанционные образовательные технологии не способны полностью заменить педагога и практические дей ствия обучающихся.</w:t>
      </w:r>
    </w:p>
    <w:p w:rsidR="005079D6" w:rsidRDefault="00072A71">
      <w:pPr>
        <w:ind w:firstLine="567"/>
        <w:jc w:val="both"/>
        <w:rPr>
          <w:b/>
          <w:i/>
          <w:sz w:val="24"/>
        </w:rPr>
      </w:pPr>
      <w:r>
        <w:rPr>
          <w:b/>
          <w:i/>
          <w:sz w:val="24"/>
        </w:rPr>
        <w:t>Общая характеристика учебного предмета ОБЖ</w:t>
      </w:r>
    </w:p>
    <w:p w:rsidR="005079D6" w:rsidRDefault="00072A71">
      <w:pPr>
        <w:ind w:firstLine="567"/>
        <w:jc w:val="both"/>
        <w:rPr>
          <w:sz w:val="24"/>
        </w:rPr>
      </w:pPr>
      <w:r>
        <w:rPr>
          <w:sz w:val="24"/>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5079D6" w:rsidRDefault="00072A71">
      <w:pPr>
        <w:ind w:firstLine="567"/>
        <w:jc w:val="both"/>
        <w:rPr>
          <w:sz w:val="24"/>
        </w:rPr>
      </w:pPr>
      <w:r>
        <w:rPr>
          <w:sz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5079D6" w:rsidRDefault="00072A71">
      <w:pPr>
        <w:ind w:firstLine="567"/>
        <w:jc w:val="both"/>
        <w:rPr>
          <w:sz w:val="24"/>
        </w:rPr>
      </w:pPr>
      <w:r>
        <w:rPr>
          <w:sz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 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5079D6" w:rsidRDefault="00072A71">
      <w:pPr>
        <w:ind w:firstLine="567"/>
        <w:jc w:val="both"/>
        <w:rPr>
          <w:sz w:val="24"/>
        </w:rPr>
      </w:pPr>
      <w:r>
        <w:rPr>
          <w:sz w:val="24"/>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5079D6" w:rsidRDefault="00072A71">
      <w:pPr>
        <w:ind w:firstLine="567"/>
        <w:jc w:val="both"/>
        <w:rPr>
          <w:sz w:val="24"/>
        </w:rPr>
      </w:pPr>
      <w:r>
        <w:rPr>
          <w:sz w:val="24"/>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w:t>
      </w:r>
      <w:r>
        <w:rPr>
          <w:sz w:val="24"/>
        </w:rPr>
        <w:lastRenderedPageBreak/>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 рактера в сфере безопасности.</w:t>
      </w:r>
    </w:p>
    <w:p w:rsidR="005079D6" w:rsidRDefault="005079D6">
      <w:pPr>
        <w:ind w:firstLine="567"/>
        <w:jc w:val="both"/>
        <w:rPr>
          <w:b/>
          <w:i/>
          <w:sz w:val="24"/>
        </w:rPr>
      </w:pPr>
    </w:p>
    <w:p w:rsidR="005079D6" w:rsidRDefault="00072A71">
      <w:pPr>
        <w:ind w:firstLine="567"/>
        <w:jc w:val="both"/>
        <w:rPr>
          <w:b/>
          <w:i/>
          <w:sz w:val="24"/>
        </w:rPr>
      </w:pPr>
      <w:r>
        <w:rPr>
          <w:b/>
          <w:i/>
          <w:sz w:val="24"/>
        </w:rPr>
        <w:t>Цель изучения учебного предмета ОБЖ</w:t>
      </w:r>
    </w:p>
    <w:p w:rsidR="005079D6" w:rsidRDefault="00072A71">
      <w:pPr>
        <w:ind w:firstLine="567"/>
        <w:jc w:val="both"/>
        <w:rPr>
          <w:sz w:val="24"/>
        </w:rPr>
      </w:pPr>
      <w:r>
        <w:rPr>
          <w:sz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079D6" w:rsidRDefault="00072A71">
      <w:pPr>
        <w:ind w:firstLine="567"/>
        <w:jc w:val="both"/>
        <w:rPr>
          <w:sz w:val="24"/>
        </w:rPr>
      </w:pPr>
      <w:r>
        <w:rPr>
          <w:sz w:val="24"/>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5079D6" w:rsidRDefault="00072A71">
      <w:pPr>
        <w:ind w:firstLine="567"/>
        <w:jc w:val="both"/>
        <w:rPr>
          <w:sz w:val="24"/>
        </w:rPr>
      </w:pPr>
      <w:r>
        <w:rPr>
          <w:sz w:val="24"/>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5079D6" w:rsidRDefault="00072A71">
      <w:pPr>
        <w:ind w:firstLine="567"/>
        <w:jc w:val="both"/>
        <w:rPr>
          <w:sz w:val="24"/>
        </w:rPr>
      </w:pPr>
      <w:r>
        <w:rPr>
          <w:sz w:val="24"/>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5079D6" w:rsidRDefault="00072A71">
      <w:pPr>
        <w:ind w:firstLine="567"/>
        <w:jc w:val="both"/>
        <w:rPr>
          <w:b/>
          <w:i/>
          <w:sz w:val="24"/>
        </w:rPr>
      </w:pPr>
      <w:r>
        <w:rPr>
          <w:b/>
          <w:i/>
          <w:sz w:val="24"/>
        </w:rPr>
        <w:t>Место предмета в учебном плане</w:t>
      </w:r>
    </w:p>
    <w:p w:rsidR="005079D6" w:rsidRDefault="00072A71">
      <w:pPr>
        <w:ind w:firstLine="567"/>
        <w:jc w:val="both"/>
        <w:rPr>
          <w:sz w:val="24"/>
        </w:rPr>
      </w:pPr>
      <w:r>
        <w:rPr>
          <w:sz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5079D6" w:rsidRDefault="00072A71">
      <w:pPr>
        <w:ind w:firstLine="567"/>
        <w:jc w:val="both"/>
        <w:rPr>
          <w:sz w:val="24"/>
        </w:rPr>
      </w:pPr>
      <w:r>
        <w:rPr>
          <w:sz w:val="24"/>
        </w:rPr>
        <w:t>В 8–9 классах предмет изучается из расчета 1 час в неделю за счет обязательной части учебного плана (всего 68 часов).</w:t>
      </w:r>
    </w:p>
    <w:p w:rsidR="005079D6" w:rsidRDefault="005079D6">
      <w:pPr>
        <w:sectPr w:rsidR="005079D6">
          <w:pgSz w:w="11907" w:h="16840"/>
          <w:pgMar w:top="1134" w:right="711" w:bottom="1134" w:left="709" w:header="0" w:footer="0" w:gutter="0"/>
          <w:cols w:space="720"/>
        </w:sectPr>
      </w:pPr>
    </w:p>
    <w:p w:rsidR="005079D6" w:rsidRDefault="00072A71">
      <w:pPr>
        <w:ind w:firstLine="567"/>
        <w:jc w:val="both"/>
        <w:rPr>
          <w:b/>
          <w:sz w:val="24"/>
        </w:rPr>
      </w:pPr>
      <w:r>
        <w:rPr>
          <w:b/>
          <w:sz w:val="24"/>
        </w:rPr>
        <w:lastRenderedPageBreak/>
        <w:t>2) СОДЕРЖАНИЕ УЧЕБНОГО ПРЕДМЕТА «ОСНОВЫ БЕЗОПАСНОСТИ ЖИЗНЕДЕЯТЕЛЬНОСТИ»</w:t>
      </w:r>
    </w:p>
    <w:p w:rsidR="005079D6" w:rsidRDefault="005079D6">
      <w:pPr>
        <w:ind w:firstLine="567"/>
        <w:jc w:val="both"/>
        <w:rPr>
          <w:sz w:val="24"/>
        </w:rPr>
      </w:pPr>
    </w:p>
    <w:p w:rsidR="005079D6" w:rsidRDefault="00072A71">
      <w:pPr>
        <w:ind w:firstLine="567"/>
        <w:jc w:val="both"/>
        <w:rPr>
          <w:b/>
          <w:sz w:val="24"/>
        </w:rPr>
      </w:pPr>
      <w:r>
        <w:rPr>
          <w:b/>
          <w:sz w:val="24"/>
        </w:rPr>
        <w:t>МОДУЛЬ № 1 «КУЛЬТУРА БЕЗОПАСНОСТИ ЖИЗНЕДЕЯТЕЛЬНОСТИ В СОВРЕМЕННОМ ОБЩЕСТВЕ»</w:t>
      </w:r>
    </w:p>
    <w:p w:rsidR="005079D6" w:rsidRDefault="00072A71">
      <w:pPr>
        <w:ind w:firstLine="567"/>
        <w:jc w:val="both"/>
        <w:rPr>
          <w:sz w:val="24"/>
        </w:rPr>
      </w:pPr>
      <w:r>
        <w:rPr>
          <w:sz w:val="24"/>
        </w:rPr>
        <w:t xml:space="preserve">Цель и задачи учебного предмета ОБЖ, его ключевые понятия и значение для человека; </w:t>
      </w:r>
    </w:p>
    <w:p w:rsidR="005079D6" w:rsidRDefault="00072A71">
      <w:pPr>
        <w:ind w:firstLine="567"/>
        <w:jc w:val="both"/>
        <w:rPr>
          <w:sz w:val="24"/>
        </w:rPr>
      </w:pPr>
      <w:r>
        <w:rPr>
          <w:sz w:val="24"/>
        </w:rPr>
        <w:t xml:space="preserve">смысл понятий «опасность», «безопасность», «риск», «культура безопасности жизнедеятельности»; </w:t>
      </w:r>
    </w:p>
    <w:p w:rsidR="005079D6" w:rsidRDefault="00072A71">
      <w:pPr>
        <w:ind w:firstLine="567"/>
        <w:jc w:val="both"/>
        <w:rPr>
          <w:sz w:val="24"/>
        </w:rPr>
      </w:pPr>
      <w:r>
        <w:rPr>
          <w:sz w:val="24"/>
        </w:rPr>
        <w:t xml:space="preserve">источники и факторы опасности, их классификация; </w:t>
      </w:r>
    </w:p>
    <w:p w:rsidR="005079D6" w:rsidRDefault="00072A71">
      <w:pPr>
        <w:ind w:firstLine="567"/>
        <w:jc w:val="both"/>
        <w:rPr>
          <w:sz w:val="24"/>
        </w:rPr>
      </w:pPr>
      <w:r>
        <w:rPr>
          <w:sz w:val="24"/>
        </w:rPr>
        <w:t>общие принципы безопасного поведения;виды чрезвычайных ситуаций, сходство и различия опасной, экстремальной и чрезвычайной ситуаций;</w:t>
      </w:r>
    </w:p>
    <w:p w:rsidR="005079D6" w:rsidRDefault="00072A71">
      <w:pPr>
        <w:ind w:firstLine="567"/>
        <w:jc w:val="both"/>
        <w:rPr>
          <w:sz w:val="24"/>
        </w:rPr>
      </w:pPr>
      <w:r>
        <w:rPr>
          <w:sz w:val="24"/>
        </w:rPr>
        <w:t xml:space="preserve">уровни взаимодействия человека и окружающей среды; </w:t>
      </w:r>
    </w:p>
    <w:p w:rsidR="005079D6" w:rsidRDefault="00072A71">
      <w:pPr>
        <w:ind w:firstLine="567"/>
        <w:jc w:val="both"/>
        <w:rPr>
          <w:sz w:val="24"/>
        </w:rPr>
      </w:pPr>
      <w:r>
        <w:rPr>
          <w:sz w:val="24"/>
        </w:rPr>
        <w:t>механизм перерастания повседневной ситуации в чрезвычайную ситуацию, правила поведения в опасных и чрезвычайных ситуациях.</w:t>
      </w:r>
    </w:p>
    <w:p w:rsidR="005079D6" w:rsidRDefault="005079D6">
      <w:pPr>
        <w:ind w:firstLine="567"/>
        <w:jc w:val="both"/>
        <w:rPr>
          <w:sz w:val="24"/>
        </w:rPr>
      </w:pPr>
    </w:p>
    <w:p w:rsidR="005079D6" w:rsidRDefault="00072A71">
      <w:pPr>
        <w:ind w:firstLine="567"/>
        <w:jc w:val="both"/>
        <w:rPr>
          <w:b/>
          <w:sz w:val="24"/>
        </w:rPr>
      </w:pPr>
      <w:r>
        <w:rPr>
          <w:b/>
          <w:sz w:val="24"/>
        </w:rPr>
        <w:t>МОДУЛЬ № 2 «БЕЗОПАСНОСТЬ В БЫТУ»</w:t>
      </w:r>
    </w:p>
    <w:p w:rsidR="005079D6" w:rsidRDefault="00072A71">
      <w:pPr>
        <w:ind w:firstLine="567"/>
        <w:jc w:val="both"/>
        <w:rPr>
          <w:sz w:val="24"/>
        </w:rPr>
      </w:pPr>
      <w:r>
        <w:rPr>
          <w:sz w:val="24"/>
        </w:rPr>
        <w:t xml:space="preserve">Основные источники опасности в быту и их классификация; </w:t>
      </w:r>
    </w:p>
    <w:p w:rsidR="005079D6" w:rsidRDefault="00072A71">
      <w:pPr>
        <w:ind w:firstLine="567"/>
        <w:jc w:val="both"/>
        <w:rPr>
          <w:sz w:val="24"/>
        </w:rPr>
      </w:pPr>
      <w:r>
        <w:rPr>
          <w:sz w:val="24"/>
        </w:rPr>
        <w:t>защита прав потребителя, сроки годности и состав продуктов питания;</w:t>
      </w:r>
    </w:p>
    <w:p w:rsidR="005079D6" w:rsidRDefault="00072A71">
      <w:pPr>
        <w:ind w:firstLine="567"/>
        <w:jc w:val="both"/>
        <w:rPr>
          <w:sz w:val="24"/>
        </w:rPr>
      </w:pPr>
      <w:r>
        <w:rPr>
          <w:sz w:val="24"/>
        </w:rPr>
        <w:t>бытовые отравления и причины их возникновения, классификация ядовитых веществ и их опасности;</w:t>
      </w:r>
    </w:p>
    <w:p w:rsidR="005079D6" w:rsidRDefault="00072A71">
      <w:pPr>
        <w:ind w:firstLine="567"/>
        <w:jc w:val="both"/>
        <w:rPr>
          <w:sz w:val="24"/>
        </w:rPr>
      </w:pPr>
      <w:r>
        <w:rPr>
          <w:sz w:val="24"/>
        </w:rPr>
        <w:t>признаки отравления, приёмы и правила оказания первой помощи;</w:t>
      </w:r>
    </w:p>
    <w:p w:rsidR="005079D6" w:rsidRDefault="00072A71">
      <w:pPr>
        <w:ind w:firstLine="567"/>
        <w:jc w:val="both"/>
        <w:rPr>
          <w:sz w:val="24"/>
        </w:rPr>
      </w:pPr>
      <w:r>
        <w:rPr>
          <w:sz w:val="24"/>
        </w:rPr>
        <w:t>правила комплектования и хранения домашней аптечки; бытовые травмы и правила их предупреждения, приёмы и правила оказания первой помощи;</w:t>
      </w:r>
    </w:p>
    <w:p w:rsidR="005079D6" w:rsidRDefault="00072A71">
      <w:pPr>
        <w:ind w:firstLine="567"/>
        <w:jc w:val="both"/>
        <w:rPr>
          <w:sz w:val="24"/>
        </w:rPr>
      </w:pPr>
      <w:r>
        <w:rPr>
          <w:sz w:val="24"/>
        </w:rPr>
        <w:t>правила обращения с газовыми и электрическими приборами, приёмы и правила оказания первой помощи; правила поведения в подъезде и лифте, а также при входе и выходе из них;</w:t>
      </w:r>
    </w:p>
    <w:p w:rsidR="005079D6" w:rsidRDefault="00072A71">
      <w:pPr>
        <w:ind w:firstLine="567"/>
        <w:jc w:val="both"/>
        <w:rPr>
          <w:sz w:val="24"/>
        </w:rPr>
      </w:pPr>
      <w:r>
        <w:rPr>
          <w:sz w:val="24"/>
        </w:rPr>
        <w:t>пожар и факторы его развития;</w:t>
      </w:r>
    </w:p>
    <w:p w:rsidR="005079D6" w:rsidRDefault="00072A71">
      <w:pPr>
        <w:ind w:firstLine="567"/>
        <w:jc w:val="both"/>
        <w:rPr>
          <w:sz w:val="24"/>
        </w:rPr>
      </w:pPr>
      <w:r>
        <w:rPr>
          <w:sz w:val="24"/>
        </w:rPr>
        <w:t>условия и причины возникновения пожаров, их возможные последствия, приёмы и правила оказания первой помощи;</w:t>
      </w:r>
    </w:p>
    <w:p w:rsidR="005079D6" w:rsidRDefault="00072A71">
      <w:pPr>
        <w:ind w:firstLine="567"/>
        <w:jc w:val="both"/>
        <w:rPr>
          <w:sz w:val="24"/>
        </w:rPr>
      </w:pPr>
      <w:r>
        <w:rPr>
          <w:sz w:val="24"/>
        </w:rPr>
        <w:t>первичные средства пожаротушения;</w:t>
      </w:r>
    </w:p>
    <w:p w:rsidR="005079D6" w:rsidRDefault="00072A71">
      <w:pPr>
        <w:ind w:firstLine="567"/>
        <w:jc w:val="both"/>
        <w:rPr>
          <w:sz w:val="24"/>
        </w:rPr>
      </w:pPr>
      <w:r>
        <w:rPr>
          <w:sz w:val="24"/>
        </w:rPr>
        <w:t>правила вызова экстренных служб и порядок взаимодействия с ними, ответственность за ложные сообщения; права, обязанности и ответственность граждан в области по жарной безопасности;</w:t>
      </w:r>
    </w:p>
    <w:p w:rsidR="005079D6" w:rsidRDefault="00072A71">
      <w:pPr>
        <w:ind w:firstLine="567"/>
        <w:jc w:val="both"/>
        <w:rPr>
          <w:sz w:val="24"/>
        </w:rPr>
      </w:pPr>
      <w:r>
        <w:rPr>
          <w:sz w:val="24"/>
        </w:rPr>
        <w:t>ситуации криминального характера, правила поведения с малознакомыми людьми;</w:t>
      </w:r>
    </w:p>
    <w:p w:rsidR="005079D6" w:rsidRDefault="00072A71">
      <w:pPr>
        <w:ind w:firstLine="567"/>
        <w:jc w:val="both"/>
        <w:rPr>
          <w:sz w:val="24"/>
        </w:rPr>
      </w:pPr>
      <w:r>
        <w:rPr>
          <w:sz w:val="24"/>
        </w:rPr>
        <w:t>меры по предотвращению проникновения злоумышленников в дом, правила поведения при попытке проникновения в дом посторонних;</w:t>
      </w:r>
    </w:p>
    <w:p w:rsidR="005079D6" w:rsidRDefault="00072A71">
      <w:pPr>
        <w:ind w:firstLine="567"/>
        <w:jc w:val="both"/>
        <w:rPr>
          <w:sz w:val="24"/>
        </w:rPr>
      </w:pPr>
      <w:r>
        <w:rPr>
          <w:sz w:val="24"/>
        </w:rPr>
        <w:t>классификация аварийных ситуаций в коммунальных системах жизнеобеспечения;</w:t>
      </w:r>
    </w:p>
    <w:p w:rsidR="005079D6" w:rsidRDefault="00072A71">
      <w:pPr>
        <w:ind w:firstLine="567"/>
        <w:jc w:val="both"/>
        <w:rPr>
          <w:sz w:val="24"/>
        </w:rPr>
      </w:pPr>
      <w:r>
        <w:rPr>
          <w:sz w:val="24"/>
        </w:rPr>
        <w:t>правила подготовки к возможным авариям на коммунальных системах, порядок действий при авариях на коммунальных системах.</w:t>
      </w:r>
    </w:p>
    <w:p w:rsidR="005079D6" w:rsidRDefault="005079D6">
      <w:pPr>
        <w:ind w:firstLine="567"/>
        <w:jc w:val="both"/>
        <w:rPr>
          <w:b/>
          <w:sz w:val="24"/>
        </w:rPr>
      </w:pPr>
    </w:p>
    <w:p w:rsidR="005079D6" w:rsidRDefault="00072A71">
      <w:pPr>
        <w:ind w:firstLine="567"/>
        <w:jc w:val="both"/>
        <w:rPr>
          <w:b/>
          <w:sz w:val="24"/>
        </w:rPr>
      </w:pPr>
      <w:r>
        <w:rPr>
          <w:b/>
          <w:sz w:val="24"/>
        </w:rPr>
        <w:t>МОДУЛЬ № 3 «БЕЗОПАСНОСТЬ НА ТРАНСПОРТЕ»</w:t>
      </w:r>
    </w:p>
    <w:p w:rsidR="005079D6" w:rsidRDefault="00072A71">
      <w:pPr>
        <w:ind w:firstLine="567"/>
        <w:jc w:val="both"/>
        <w:rPr>
          <w:sz w:val="24"/>
        </w:rPr>
      </w:pPr>
      <w:r>
        <w:rPr>
          <w:sz w:val="24"/>
        </w:rPr>
        <w:t>Правила дорожного движения и их значение, условия обеспечения безопасности участников дорожного движения;</w:t>
      </w:r>
    </w:p>
    <w:p w:rsidR="005079D6" w:rsidRDefault="00072A71">
      <w:pPr>
        <w:ind w:firstLine="567"/>
        <w:jc w:val="both"/>
        <w:rPr>
          <w:sz w:val="24"/>
        </w:rPr>
      </w:pPr>
      <w:r>
        <w:rPr>
          <w:sz w:val="24"/>
        </w:rPr>
        <w:t>правила дорожного движения и дорожные знаки для пешеходов;</w:t>
      </w:r>
    </w:p>
    <w:p w:rsidR="005079D6" w:rsidRDefault="00072A71">
      <w:pPr>
        <w:ind w:firstLine="567"/>
        <w:jc w:val="both"/>
        <w:rPr>
          <w:sz w:val="24"/>
        </w:rPr>
      </w:pPr>
      <w:r>
        <w:rPr>
          <w:sz w:val="24"/>
        </w:rPr>
        <w:t>«дорожные ловушки» и правила их предупреждения; световозвращающие элементы и правила их применения; правила дорожного движения для пассажиров; обязанности пассажиров маршрутных транспортных средств, ремень безопасности и правила его применения;</w:t>
      </w:r>
    </w:p>
    <w:p w:rsidR="005079D6" w:rsidRDefault="00072A71">
      <w:pPr>
        <w:ind w:firstLine="567"/>
        <w:jc w:val="both"/>
        <w:rPr>
          <w:sz w:val="24"/>
        </w:rPr>
      </w:pPr>
      <w:r>
        <w:rPr>
          <w:sz w:val="24"/>
        </w:rPr>
        <w:t>порядок действий пассажиров при различных происшествиях в маршрутных транспортных средствах, в т.ч. вызванных террористическим актом;</w:t>
      </w:r>
    </w:p>
    <w:p w:rsidR="005079D6" w:rsidRDefault="00072A71">
      <w:pPr>
        <w:ind w:firstLine="567"/>
        <w:jc w:val="both"/>
        <w:rPr>
          <w:sz w:val="24"/>
        </w:rPr>
      </w:pPr>
      <w:r>
        <w:rPr>
          <w:sz w:val="24"/>
        </w:rPr>
        <w:t>правила поведения пассажира мотоцикла;</w:t>
      </w:r>
    </w:p>
    <w:p w:rsidR="005079D6" w:rsidRDefault="00072A71">
      <w:pPr>
        <w:ind w:firstLine="567"/>
        <w:jc w:val="both"/>
        <w:rPr>
          <w:sz w:val="24"/>
        </w:rPr>
      </w:pPr>
      <w:r>
        <w:rPr>
          <w:sz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5079D6" w:rsidRDefault="00072A71">
      <w:pPr>
        <w:ind w:firstLine="567"/>
        <w:jc w:val="both"/>
        <w:rPr>
          <w:sz w:val="24"/>
        </w:rPr>
      </w:pPr>
      <w:r>
        <w:rPr>
          <w:sz w:val="24"/>
        </w:rPr>
        <w:lastRenderedPageBreak/>
        <w:t>дорожные знаки для водителя велосипеда, сигналы велосипедиста;</w:t>
      </w:r>
    </w:p>
    <w:p w:rsidR="005079D6" w:rsidRDefault="00072A71">
      <w:pPr>
        <w:ind w:firstLine="567"/>
        <w:jc w:val="both"/>
        <w:rPr>
          <w:sz w:val="24"/>
        </w:rPr>
      </w:pPr>
      <w:r>
        <w:rPr>
          <w:sz w:val="24"/>
        </w:rPr>
        <w:t>правила подготовки велосипеда к пользованию; дорожно-транспортные происшествия и причины их возникновения;</w:t>
      </w:r>
    </w:p>
    <w:p w:rsidR="005079D6" w:rsidRDefault="00072A71">
      <w:pPr>
        <w:ind w:firstLine="567"/>
        <w:jc w:val="both"/>
        <w:rPr>
          <w:sz w:val="24"/>
        </w:rPr>
      </w:pPr>
      <w:r>
        <w:rPr>
          <w:sz w:val="24"/>
        </w:rPr>
        <w:t>основные факторы риска возникновения дорожно-транспортных происшествий;</w:t>
      </w:r>
    </w:p>
    <w:p w:rsidR="005079D6" w:rsidRDefault="00072A71">
      <w:pPr>
        <w:ind w:firstLine="567"/>
        <w:jc w:val="both"/>
        <w:rPr>
          <w:sz w:val="24"/>
        </w:rPr>
      </w:pPr>
      <w:r>
        <w:rPr>
          <w:sz w:val="24"/>
        </w:rPr>
        <w:t>порядок действий очевидца дорожно-транспортного происшествия;</w:t>
      </w:r>
    </w:p>
    <w:p w:rsidR="005079D6" w:rsidRDefault="00072A71">
      <w:pPr>
        <w:ind w:firstLine="567"/>
        <w:jc w:val="both"/>
        <w:rPr>
          <w:sz w:val="24"/>
        </w:rPr>
      </w:pPr>
      <w:r>
        <w:rPr>
          <w:sz w:val="24"/>
        </w:rPr>
        <w:t>порядок действий при пожаре на транспорте;</w:t>
      </w:r>
    </w:p>
    <w:p w:rsidR="005079D6" w:rsidRDefault="00072A71">
      <w:pPr>
        <w:ind w:firstLine="567"/>
        <w:jc w:val="both"/>
        <w:rPr>
          <w:sz w:val="24"/>
        </w:rPr>
      </w:pPr>
      <w:r>
        <w:rPr>
          <w:sz w:val="24"/>
        </w:rPr>
        <w:t>особенности различных видов транспорта (подземного, железнодорожного, водного, воздушного);</w:t>
      </w:r>
    </w:p>
    <w:p w:rsidR="005079D6" w:rsidRDefault="00072A71">
      <w:pPr>
        <w:ind w:firstLine="567"/>
        <w:jc w:val="both"/>
        <w:rPr>
          <w:sz w:val="24"/>
        </w:rPr>
      </w:pPr>
      <w:r>
        <w:rPr>
          <w:sz w:val="24"/>
        </w:rPr>
        <w:t>обязанности и порядок действий пассажиров при различных происшествиях на отдельных видах транспорта, в т.ч. вы званных террористическим актом;</w:t>
      </w:r>
    </w:p>
    <w:p w:rsidR="005079D6" w:rsidRDefault="00072A71">
      <w:pPr>
        <w:ind w:firstLine="567"/>
        <w:jc w:val="both"/>
        <w:rPr>
          <w:sz w:val="24"/>
        </w:rPr>
      </w:pPr>
      <w:r>
        <w:rPr>
          <w:sz w:val="24"/>
        </w:rPr>
        <w:t>первая помощь и последовательность её оказания; правила и приёмы оказания первой помощи при различных травмах в результате чрезвычайных ситуаций на транспорте.</w:t>
      </w:r>
    </w:p>
    <w:p w:rsidR="005079D6" w:rsidRDefault="005079D6">
      <w:pPr>
        <w:ind w:firstLine="567"/>
        <w:jc w:val="both"/>
        <w:rPr>
          <w:sz w:val="24"/>
        </w:rPr>
      </w:pPr>
    </w:p>
    <w:p w:rsidR="005079D6" w:rsidRDefault="00072A71">
      <w:pPr>
        <w:ind w:firstLine="567"/>
        <w:jc w:val="both"/>
        <w:rPr>
          <w:b/>
          <w:sz w:val="24"/>
        </w:rPr>
      </w:pPr>
      <w:r>
        <w:rPr>
          <w:b/>
          <w:sz w:val="24"/>
        </w:rPr>
        <w:t>МОДУЛЬ № 4 «БЕЗОПАСНОСТЬ В ОБЩЕСТВЕННЫХ МЕСТАХ»:</w:t>
      </w:r>
    </w:p>
    <w:p w:rsidR="005079D6" w:rsidRDefault="00072A71">
      <w:pPr>
        <w:ind w:firstLine="567"/>
        <w:jc w:val="both"/>
        <w:rPr>
          <w:sz w:val="24"/>
        </w:rPr>
      </w:pPr>
      <w:r>
        <w:rPr>
          <w:sz w:val="24"/>
        </w:rPr>
        <w:t>общественные места и их характеристики, потенциальные источники опасности в общественных местах;</w:t>
      </w:r>
    </w:p>
    <w:p w:rsidR="005079D6" w:rsidRDefault="00072A71">
      <w:pPr>
        <w:ind w:firstLine="567"/>
        <w:jc w:val="both"/>
        <w:rPr>
          <w:sz w:val="24"/>
        </w:rPr>
      </w:pPr>
      <w:r>
        <w:rPr>
          <w:sz w:val="24"/>
        </w:rPr>
        <w:t>правила вызова экстренных служб и порядок взаимодействия с ними;</w:t>
      </w:r>
    </w:p>
    <w:p w:rsidR="005079D6" w:rsidRDefault="00072A71">
      <w:pPr>
        <w:ind w:firstLine="567"/>
        <w:jc w:val="both"/>
        <w:rPr>
          <w:sz w:val="24"/>
        </w:rPr>
      </w:pPr>
      <w:r>
        <w:rPr>
          <w:sz w:val="24"/>
        </w:rPr>
        <w:t>массовые мероприятия и правила подготовки к ним, оборудование мест массового пребывания людей;</w:t>
      </w:r>
    </w:p>
    <w:p w:rsidR="005079D6" w:rsidRDefault="00072A71">
      <w:pPr>
        <w:ind w:firstLine="567"/>
        <w:jc w:val="both"/>
        <w:rPr>
          <w:sz w:val="24"/>
        </w:rPr>
      </w:pPr>
      <w:r>
        <w:rPr>
          <w:sz w:val="24"/>
        </w:rPr>
        <w:t>порядок действий при беспорядках в местах массового пребывания людей;</w:t>
      </w:r>
    </w:p>
    <w:p w:rsidR="005079D6" w:rsidRDefault="00072A71">
      <w:pPr>
        <w:ind w:firstLine="567"/>
        <w:jc w:val="both"/>
        <w:rPr>
          <w:sz w:val="24"/>
        </w:rPr>
      </w:pPr>
      <w:r>
        <w:rPr>
          <w:sz w:val="24"/>
        </w:rPr>
        <w:t xml:space="preserve">порядок действий при попадании в толпу и давку; порядок действий при обнаружении угрозы возникновения пожара; </w:t>
      </w:r>
    </w:p>
    <w:p w:rsidR="005079D6" w:rsidRDefault="00072A71">
      <w:pPr>
        <w:ind w:firstLine="567"/>
        <w:jc w:val="both"/>
        <w:rPr>
          <w:sz w:val="24"/>
        </w:rPr>
      </w:pPr>
      <w:r>
        <w:rPr>
          <w:sz w:val="24"/>
        </w:rPr>
        <w:t>порядок действий при эвакуации из общественных мест и зданий;</w:t>
      </w:r>
    </w:p>
    <w:p w:rsidR="005079D6" w:rsidRDefault="00072A71">
      <w:pPr>
        <w:ind w:firstLine="567"/>
        <w:jc w:val="both"/>
        <w:rPr>
          <w:sz w:val="24"/>
        </w:rPr>
      </w:pPr>
      <w:r>
        <w:rPr>
          <w:sz w:val="24"/>
        </w:rPr>
        <w:t>опасности криминогенного и антиобщественного характера в общественных местах, порядок действий при их возникновении;</w:t>
      </w:r>
    </w:p>
    <w:p w:rsidR="005079D6" w:rsidRDefault="00072A71">
      <w:pPr>
        <w:ind w:firstLine="567"/>
        <w:jc w:val="both"/>
        <w:rPr>
          <w:sz w:val="24"/>
        </w:rPr>
      </w:pPr>
      <w:r>
        <w:rPr>
          <w:sz w:val="24"/>
        </w:rPr>
        <w:t>порядок действий при обнаружении бесхозных (потенциально опасных) вещей и предметов, а также в условиях совершения террористического акта, в т.ч. при захвате и освобождении заложников; порядок действий при взаимодействии с правоохранительными органами.</w:t>
      </w:r>
    </w:p>
    <w:p w:rsidR="005079D6" w:rsidRDefault="005079D6">
      <w:pPr>
        <w:ind w:firstLine="567"/>
        <w:jc w:val="both"/>
        <w:rPr>
          <w:b/>
          <w:sz w:val="24"/>
        </w:rPr>
      </w:pPr>
    </w:p>
    <w:p w:rsidR="005079D6" w:rsidRDefault="00072A71">
      <w:pPr>
        <w:ind w:firstLine="567"/>
        <w:jc w:val="both"/>
        <w:rPr>
          <w:b/>
          <w:sz w:val="24"/>
        </w:rPr>
      </w:pPr>
      <w:r>
        <w:rPr>
          <w:b/>
          <w:sz w:val="24"/>
        </w:rPr>
        <w:t>МОДУЛЬ № 5 «БЕЗОПАСНОСТЬ В ПРИРОДНОЙ СРЕДЕ»</w:t>
      </w:r>
    </w:p>
    <w:p w:rsidR="005079D6" w:rsidRDefault="00072A71">
      <w:pPr>
        <w:ind w:firstLine="567"/>
        <w:jc w:val="both"/>
        <w:rPr>
          <w:sz w:val="24"/>
        </w:rPr>
      </w:pPr>
      <w:r>
        <w:rPr>
          <w:sz w:val="24"/>
        </w:rPr>
        <w:t>Чрезвычайные ситуации природного характера и их классификация;</w:t>
      </w:r>
    </w:p>
    <w:p w:rsidR="005079D6" w:rsidRDefault="00072A71">
      <w:pPr>
        <w:ind w:firstLine="567"/>
        <w:jc w:val="both"/>
        <w:rPr>
          <w:sz w:val="24"/>
        </w:rPr>
      </w:pPr>
      <w:r>
        <w:rPr>
          <w:sz w:val="24"/>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5079D6" w:rsidRDefault="00072A71">
      <w:pPr>
        <w:ind w:firstLine="567"/>
        <w:jc w:val="both"/>
        <w:rPr>
          <w:sz w:val="24"/>
        </w:rPr>
      </w:pPr>
      <w:r>
        <w:rPr>
          <w:sz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5079D6" w:rsidRDefault="00072A71">
      <w:pPr>
        <w:ind w:firstLine="567"/>
        <w:jc w:val="both"/>
        <w:rPr>
          <w:sz w:val="24"/>
        </w:rPr>
      </w:pPr>
      <w:r>
        <w:rPr>
          <w:sz w:val="24"/>
        </w:rPr>
        <w:t>автономные условия, их особенности и опасности, правила подготовки к длительному автономному существованию;</w:t>
      </w:r>
    </w:p>
    <w:p w:rsidR="005079D6" w:rsidRDefault="00072A71">
      <w:pPr>
        <w:ind w:firstLine="567"/>
        <w:jc w:val="both"/>
        <w:rPr>
          <w:sz w:val="24"/>
        </w:rPr>
      </w:pPr>
      <w:r>
        <w:rPr>
          <w:sz w:val="24"/>
        </w:rPr>
        <w:t>порядок действий при автономном существовании в природной среде;</w:t>
      </w:r>
    </w:p>
    <w:p w:rsidR="005079D6" w:rsidRDefault="00072A71">
      <w:pPr>
        <w:ind w:firstLine="567"/>
        <w:jc w:val="both"/>
        <w:rPr>
          <w:sz w:val="24"/>
        </w:rPr>
      </w:pPr>
      <w:r>
        <w:rPr>
          <w:sz w:val="24"/>
        </w:rPr>
        <w:t>правила ориентирования на местности, способы подачи сигналов бедствия;</w:t>
      </w:r>
    </w:p>
    <w:p w:rsidR="005079D6" w:rsidRDefault="00072A71">
      <w:pPr>
        <w:ind w:firstLine="567"/>
        <w:jc w:val="both"/>
        <w:rPr>
          <w:sz w:val="24"/>
        </w:rPr>
      </w:pPr>
      <w:r>
        <w:rPr>
          <w:sz w:val="24"/>
        </w:rPr>
        <w:t>природные пожары, их виды и опасности, факторы и причины их возникновения, порядок действий при нахождении в зоне природного пожара;</w:t>
      </w:r>
    </w:p>
    <w:p w:rsidR="005079D6" w:rsidRDefault="00072A71">
      <w:pPr>
        <w:ind w:firstLine="567"/>
        <w:jc w:val="both"/>
        <w:rPr>
          <w:sz w:val="24"/>
        </w:rPr>
      </w:pPr>
      <w:r>
        <w:rPr>
          <w:sz w:val="24"/>
        </w:rPr>
        <w:t>устройство гор и классификация горных пород, правила безопасного поведения в горах;</w:t>
      </w:r>
    </w:p>
    <w:p w:rsidR="005079D6" w:rsidRDefault="00072A71">
      <w:pPr>
        <w:ind w:firstLine="567"/>
        <w:jc w:val="both"/>
        <w:rPr>
          <w:sz w:val="24"/>
        </w:rPr>
      </w:pPr>
      <w:r>
        <w:rPr>
          <w:sz w:val="24"/>
        </w:rPr>
        <w:t xml:space="preserve">снежные лавины, их характеристики и опасности, порядок действий при попадании в лавину; камнепады, их характеристики и опасности, порядок действий, </w:t>
      </w:r>
    </w:p>
    <w:p w:rsidR="005079D6" w:rsidRDefault="00072A71">
      <w:pPr>
        <w:ind w:firstLine="567"/>
        <w:jc w:val="both"/>
        <w:rPr>
          <w:sz w:val="24"/>
        </w:rPr>
      </w:pPr>
      <w:r>
        <w:rPr>
          <w:sz w:val="24"/>
        </w:rPr>
        <w:t>необходимых для снижения риска попадания под камнепад; сели, их характеристики и опасности, порядок действий при попадании в зону селя;</w:t>
      </w:r>
    </w:p>
    <w:p w:rsidR="005079D6" w:rsidRDefault="00072A71">
      <w:pPr>
        <w:ind w:firstLine="567"/>
        <w:jc w:val="both"/>
        <w:rPr>
          <w:sz w:val="24"/>
        </w:rPr>
      </w:pPr>
      <w:r>
        <w:rPr>
          <w:sz w:val="24"/>
        </w:rPr>
        <w:t>оползни, их характеристики и опасности, порядок действий при начале оползня;</w:t>
      </w:r>
    </w:p>
    <w:p w:rsidR="005079D6" w:rsidRDefault="00072A71">
      <w:pPr>
        <w:ind w:firstLine="567"/>
        <w:jc w:val="both"/>
        <w:rPr>
          <w:sz w:val="24"/>
        </w:rPr>
      </w:pPr>
      <w:r>
        <w:rPr>
          <w:sz w:val="24"/>
        </w:rPr>
        <w:t xml:space="preserve">общие правила безопасного поведения на водоёмах, правила купания в подготовленных и неподготовленных местах; порядок действий при обнаружении тонущего человека; </w:t>
      </w:r>
    </w:p>
    <w:p w:rsidR="005079D6" w:rsidRDefault="00072A71">
      <w:pPr>
        <w:ind w:firstLine="567"/>
        <w:jc w:val="both"/>
        <w:rPr>
          <w:sz w:val="24"/>
        </w:rPr>
      </w:pPr>
      <w:r>
        <w:rPr>
          <w:sz w:val="24"/>
        </w:rPr>
        <w:t>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5079D6" w:rsidRDefault="00072A71">
      <w:pPr>
        <w:ind w:firstLine="567"/>
        <w:jc w:val="both"/>
        <w:rPr>
          <w:sz w:val="24"/>
        </w:rPr>
      </w:pPr>
      <w:r>
        <w:rPr>
          <w:sz w:val="24"/>
        </w:rPr>
        <w:lastRenderedPageBreak/>
        <w:t>наводнения, их характеристики и опасности, порядок действий при наводнении;</w:t>
      </w:r>
    </w:p>
    <w:p w:rsidR="005079D6" w:rsidRDefault="00072A71">
      <w:pPr>
        <w:ind w:firstLine="567"/>
        <w:jc w:val="both"/>
        <w:rPr>
          <w:sz w:val="24"/>
        </w:rPr>
      </w:pPr>
      <w:r>
        <w:rPr>
          <w:sz w:val="24"/>
        </w:rPr>
        <w:t>цунами, их характеристики и опасности, порядок действий при нахождении в зоне цунами;</w:t>
      </w:r>
    </w:p>
    <w:p w:rsidR="005079D6" w:rsidRDefault="00072A71">
      <w:pPr>
        <w:ind w:firstLine="567"/>
        <w:jc w:val="both"/>
        <w:rPr>
          <w:sz w:val="24"/>
        </w:rPr>
      </w:pPr>
      <w:r>
        <w:rPr>
          <w:sz w:val="24"/>
        </w:rPr>
        <w:t>ураганы, бури, смерчи, их характеристики и опасности, по-рядок действий при ураганах, бурях и смерчах; грозы, их характеристики и опасности, порядок действий при попадании в грозу;</w:t>
      </w:r>
    </w:p>
    <w:p w:rsidR="005079D6" w:rsidRDefault="00072A71">
      <w:pPr>
        <w:ind w:firstLine="567"/>
        <w:jc w:val="both"/>
        <w:rPr>
          <w:sz w:val="24"/>
        </w:rPr>
      </w:pPr>
      <w:r>
        <w:rPr>
          <w:sz w:val="24"/>
        </w:rPr>
        <w:t>землетрясения и извержения вулканов, их характеристики и опасности, порядок действий при землетрясении, в т.ч. при попадании под завал, при нахождении в зоне извержения вулкана;</w:t>
      </w:r>
    </w:p>
    <w:p w:rsidR="005079D6" w:rsidRDefault="00072A71">
      <w:pPr>
        <w:ind w:firstLine="567"/>
        <w:jc w:val="both"/>
        <w:rPr>
          <w:sz w:val="24"/>
        </w:rPr>
      </w:pPr>
      <w:r>
        <w:rPr>
          <w:sz w:val="24"/>
        </w:rPr>
        <w:t>смысл понятий «экология» и «экологическая культура», значение экологии для устойчивого развития общества; правила безопасного поведения при неблагоприятной экологической обстановке.</w:t>
      </w:r>
    </w:p>
    <w:p w:rsidR="005079D6" w:rsidRDefault="005079D6">
      <w:pPr>
        <w:ind w:firstLine="567"/>
        <w:jc w:val="both"/>
        <w:rPr>
          <w:b/>
          <w:sz w:val="24"/>
        </w:rPr>
      </w:pPr>
    </w:p>
    <w:p w:rsidR="005079D6" w:rsidRDefault="00072A71">
      <w:pPr>
        <w:ind w:firstLine="567"/>
        <w:jc w:val="both"/>
        <w:rPr>
          <w:b/>
          <w:sz w:val="24"/>
        </w:rPr>
      </w:pPr>
      <w:r>
        <w:rPr>
          <w:b/>
          <w:sz w:val="24"/>
        </w:rPr>
        <w:t>МОДУЛЬ № 6 «ЗДОРОВЬЕ И КАК ЕГО СОХРАНИТЬ. ОСНОВЫ МЕДИЦИНСКИХ ЗНАНИЙ»</w:t>
      </w:r>
    </w:p>
    <w:p w:rsidR="005079D6" w:rsidRDefault="00072A71">
      <w:pPr>
        <w:ind w:firstLine="567"/>
        <w:jc w:val="both"/>
        <w:rPr>
          <w:sz w:val="24"/>
        </w:rPr>
      </w:pPr>
      <w:r>
        <w:rPr>
          <w:sz w:val="24"/>
        </w:rPr>
        <w:t>Смысл понятий «здоровье» и «здоровый образ жизни», их содержание и значение для человека;</w:t>
      </w:r>
    </w:p>
    <w:p w:rsidR="005079D6" w:rsidRDefault="00072A71">
      <w:pPr>
        <w:ind w:firstLine="567"/>
        <w:jc w:val="both"/>
        <w:rPr>
          <w:sz w:val="24"/>
        </w:rPr>
      </w:pPr>
      <w:r>
        <w:rPr>
          <w:sz w:val="24"/>
        </w:rPr>
        <w:t>факторы, влияющие на здоровье человека, опасность вред ных привычек;</w:t>
      </w:r>
    </w:p>
    <w:p w:rsidR="005079D6" w:rsidRDefault="00072A71">
      <w:pPr>
        <w:ind w:firstLine="567"/>
        <w:jc w:val="both"/>
        <w:rPr>
          <w:sz w:val="24"/>
        </w:rPr>
      </w:pPr>
      <w:r>
        <w:rPr>
          <w:sz w:val="24"/>
        </w:rPr>
        <w:t>элементы здорового образа жизни, ответственность за сохранение здоровья;</w:t>
      </w:r>
    </w:p>
    <w:p w:rsidR="005079D6" w:rsidRDefault="00072A71">
      <w:pPr>
        <w:ind w:firstLine="567"/>
        <w:jc w:val="both"/>
        <w:rPr>
          <w:sz w:val="24"/>
        </w:rPr>
      </w:pPr>
      <w:r>
        <w:rPr>
          <w:sz w:val="24"/>
        </w:rPr>
        <w:t>понятие «инфекционные заболевания», причины их возникновения;</w:t>
      </w:r>
    </w:p>
    <w:p w:rsidR="005079D6" w:rsidRDefault="00072A71">
      <w:pPr>
        <w:ind w:firstLine="567"/>
        <w:jc w:val="both"/>
        <w:rPr>
          <w:sz w:val="24"/>
        </w:rPr>
      </w:pPr>
      <w:r>
        <w:rPr>
          <w:sz w:val="24"/>
        </w:rPr>
        <w:t>механизм распространения инфекционных заболеваний, меры их профилактики и защиты от них;</w:t>
      </w:r>
    </w:p>
    <w:p w:rsidR="005079D6" w:rsidRDefault="00072A71">
      <w:pPr>
        <w:ind w:firstLine="567"/>
        <w:jc w:val="both"/>
        <w:rPr>
          <w:sz w:val="24"/>
        </w:rPr>
      </w:pPr>
      <w:r>
        <w:rPr>
          <w:sz w:val="24"/>
        </w:rPr>
        <w:t xml:space="preserve">порядок действий при возникновении чрезвычайных ситуаций биолого-социального происхождения (эпидемия, пандемия); </w:t>
      </w:r>
    </w:p>
    <w:p w:rsidR="005079D6" w:rsidRDefault="00072A71">
      <w:pPr>
        <w:ind w:firstLine="567"/>
        <w:jc w:val="both"/>
        <w:rPr>
          <w:sz w:val="24"/>
        </w:rPr>
      </w:pPr>
      <w:r>
        <w:rPr>
          <w:sz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5079D6" w:rsidRDefault="00072A71">
      <w:pPr>
        <w:ind w:firstLine="567"/>
        <w:jc w:val="both"/>
        <w:rPr>
          <w:sz w:val="24"/>
        </w:rPr>
      </w:pPr>
      <w:r>
        <w:rPr>
          <w:sz w:val="24"/>
        </w:rPr>
        <w:t>понятие «неинфекционные заболевания» и их классификация, факторы риска неинфекционных заболеваний;</w:t>
      </w:r>
    </w:p>
    <w:p w:rsidR="005079D6" w:rsidRDefault="00072A71">
      <w:pPr>
        <w:ind w:firstLine="567"/>
        <w:jc w:val="both"/>
        <w:rPr>
          <w:sz w:val="24"/>
        </w:rPr>
      </w:pPr>
      <w:r>
        <w:rPr>
          <w:sz w:val="24"/>
        </w:rPr>
        <w:t>меры профилактики неинфекционных заболеваний и защиты от них;</w:t>
      </w:r>
    </w:p>
    <w:p w:rsidR="005079D6" w:rsidRDefault="00072A71">
      <w:pPr>
        <w:ind w:firstLine="567"/>
        <w:jc w:val="both"/>
        <w:rPr>
          <w:sz w:val="24"/>
        </w:rPr>
      </w:pPr>
      <w:r>
        <w:rPr>
          <w:sz w:val="24"/>
        </w:rPr>
        <w:t>диспансеризация и её задачи;</w:t>
      </w:r>
    </w:p>
    <w:p w:rsidR="005079D6" w:rsidRDefault="00072A71">
      <w:pPr>
        <w:ind w:firstLine="567"/>
        <w:jc w:val="both"/>
        <w:rPr>
          <w:sz w:val="24"/>
        </w:rPr>
      </w:pPr>
      <w:r>
        <w:rPr>
          <w:sz w:val="24"/>
        </w:rPr>
        <w:t>понятия «психическое здоровье» и «психологическое благополучие», современные модели психического здоровья и здоровой личности; стресс и его влияние на человека, меры профилактики стресса, способы самоконтроля и саморегуляции эмоциональных состояний;</w:t>
      </w:r>
    </w:p>
    <w:p w:rsidR="005079D6" w:rsidRDefault="00072A71">
      <w:pPr>
        <w:ind w:firstLine="567"/>
        <w:jc w:val="both"/>
        <w:rPr>
          <w:sz w:val="24"/>
        </w:rPr>
      </w:pPr>
      <w:r>
        <w:rPr>
          <w:sz w:val="24"/>
        </w:rPr>
        <w:t>понятие «первая помощь» и обязанность по её оказанию, универсальный алгоритм оказания первой помощи;</w:t>
      </w:r>
    </w:p>
    <w:p w:rsidR="005079D6" w:rsidRDefault="00072A71">
      <w:pPr>
        <w:ind w:firstLine="567"/>
        <w:jc w:val="both"/>
        <w:rPr>
          <w:sz w:val="24"/>
        </w:rPr>
      </w:pPr>
      <w:r>
        <w:rPr>
          <w:sz w:val="24"/>
        </w:rPr>
        <w:t>назначение и состав аптечки первой помощи;</w:t>
      </w:r>
    </w:p>
    <w:p w:rsidR="005079D6" w:rsidRDefault="00072A71">
      <w:pPr>
        <w:ind w:firstLine="567"/>
        <w:jc w:val="both"/>
        <w:rPr>
          <w:sz w:val="24"/>
        </w:rPr>
      </w:pPr>
      <w:r>
        <w:rPr>
          <w:sz w:val="24"/>
        </w:rPr>
        <w:t>порядок действий при оказании первой помощи в различных ситуациях, приёмы психологической поддержки пострадавшего.</w:t>
      </w:r>
    </w:p>
    <w:p w:rsidR="005079D6" w:rsidRDefault="005079D6">
      <w:pPr>
        <w:ind w:firstLine="567"/>
        <w:jc w:val="both"/>
        <w:rPr>
          <w:sz w:val="24"/>
        </w:rPr>
      </w:pPr>
    </w:p>
    <w:p w:rsidR="005079D6" w:rsidRDefault="00072A71">
      <w:pPr>
        <w:ind w:firstLine="567"/>
        <w:jc w:val="both"/>
        <w:rPr>
          <w:b/>
          <w:sz w:val="24"/>
        </w:rPr>
      </w:pPr>
      <w:r>
        <w:rPr>
          <w:b/>
          <w:sz w:val="24"/>
        </w:rPr>
        <w:t>МОДУЛЬ № 7 «БЕЗОПАСНОСТЬ В СОЦИУМЕ»</w:t>
      </w:r>
    </w:p>
    <w:p w:rsidR="005079D6" w:rsidRDefault="00072A71">
      <w:pPr>
        <w:ind w:firstLine="567"/>
        <w:jc w:val="both"/>
        <w:rPr>
          <w:sz w:val="24"/>
        </w:rPr>
      </w:pPr>
      <w:r>
        <w:rPr>
          <w:sz w:val="24"/>
        </w:rPr>
        <w:t>Общение и его значение для человека, способы организации эффективного и позитивного общения;</w:t>
      </w:r>
    </w:p>
    <w:p w:rsidR="005079D6" w:rsidRDefault="00072A71">
      <w:pPr>
        <w:ind w:firstLine="567"/>
        <w:jc w:val="both"/>
        <w:rPr>
          <w:sz w:val="24"/>
        </w:rPr>
      </w:pPr>
      <w:r>
        <w:rPr>
          <w:sz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5079D6" w:rsidRDefault="00072A71">
      <w:pPr>
        <w:ind w:firstLine="567"/>
        <w:jc w:val="both"/>
        <w:rPr>
          <w:sz w:val="24"/>
        </w:rPr>
      </w:pPr>
      <w:r>
        <w:rPr>
          <w:sz w:val="24"/>
        </w:rPr>
        <w:t>понятие «конфликт» и стадии его развития, факторы и причины развития конфликта;</w:t>
      </w:r>
    </w:p>
    <w:p w:rsidR="005079D6" w:rsidRDefault="00072A71">
      <w:pPr>
        <w:ind w:firstLine="567"/>
        <w:jc w:val="both"/>
        <w:rPr>
          <w:sz w:val="24"/>
        </w:rPr>
      </w:pPr>
      <w:r>
        <w:rPr>
          <w:sz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опасных проявлениях;</w:t>
      </w:r>
    </w:p>
    <w:p w:rsidR="005079D6" w:rsidRDefault="00072A71">
      <w:pPr>
        <w:ind w:firstLine="567"/>
        <w:jc w:val="both"/>
        <w:rPr>
          <w:sz w:val="24"/>
        </w:rPr>
      </w:pPr>
      <w:r>
        <w:rPr>
          <w:sz w:val="24"/>
        </w:rPr>
        <w:t>способ разрешения конфликта с помощью третьей стороны (модератора);</w:t>
      </w:r>
    </w:p>
    <w:p w:rsidR="005079D6" w:rsidRDefault="00072A71">
      <w:pPr>
        <w:ind w:firstLine="567"/>
        <w:jc w:val="both"/>
        <w:rPr>
          <w:sz w:val="24"/>
        </w:rPr>
      </w:pPr>
      <w:r>
        <w:rPr>
          <w:sz w:val="24"/>
        </w:rPr>
        <w:t>опасные формы проявления конфликта: агрессия, домашнее насилие и буллинг;</w:t>
      </w:r>
    </w:p>
    <w:p w:rsidR="005079D6" w:rsidRDefault="00072A71">
      <w:pPr>
        <w:ind w:firstLine="567"/>
        <w:jc w:val="both"/>
        <w:rPr>
          <w:sz w:val="24"/>
        </w:rPr>
      </w:pPr>
      <w:r>
        <w:rPr>
          <w:sz w:val="24"/>
        </w:rPr>
        <w:t>манипуляции в ходе межличностного общения, приёмы распознавания манипуляций и способы противостояния им;</w:t>
      </w:r>
    </w:p>
    <w:p w:rsidR="005079D6" w:rsidRDefault="00072A71">
      <w:pPr>
        <w:ind w:firstLine="567"/>
        <w:jc w:val="both"/>
        <w:rPr>
          <w:sz w:val="24"/>
        </w:rPr>
      </w:pPr>
      <w:r>
        <w:rPr>
          <w:sz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безопасного поведения;</w:t>
      </w:r>
    </w:p>
    <w:p w:rsidR="005079D6" w:rsidRDefault="00072A71">
      <w:pPr>
        <w:ind w:firstLine="567"/>
        <w:jc w:val="both"/>
        <w:rPr>
          <w:sz w:val="24"/>
        </w:rPr>
      </w:pPr>
      <w:r>
        <w:rPr>
          <w:sz w:val="24"/>
        </w:rPr>
        <w:lastRenderedPageBreak/>
        <w:t>правила безопасной коммуникации с незнакомыми людьми.</w:t>
      </w:r>
    </w:p>
    <w:p w:rsidR="005079D6" w:rsidRDefault="005079D6">
      <w:pPr>
        <w:ind w:firstLine="567"/>
        <w:jc w:val="both"/>
        <w:rPr>
          <w:sz w:val="24"/>
        </w:rPr>
      </w:pPr>
    </w:p>
    <w:p w:rsidR="005079D6" w:rsidRDefault="00072A71">
      <w:pPr>
        <w:ind w:firstLine="567"/>
        <w:jc w:val="both"/>
        <w:rPr>
          <w:b/>
          <w:sz w:val="24"/>
        </w:rPr>
      </w:pPr>
      <w:r>
        <w:rPr>
          <w:b/>
          <w:sz w:val="24"/>
        </w:rPr>
        <w:t>МОДУЛЬ № 8 «БЕЗОПАСНОСТЬ В ИНФОРМАЦИОННОМ ПРОСТРАНСТВЕ»</w:t>
      </w:r>
    </w:p>
    <w:p w:rsidR="005079D6" w:rsidRDefault="00072A71">
      <w:pPr>
        <w:ind w:firstLine="567"/>
        <w:jc w:val="both"/>
        <w:rPr>
          <w:sz w:val="24"/>
        </w:rPr>
      </w:pPr>
      <w:r>
        <w:rPr>
          <w:sz w:val="24"/>
        </w:rPr>
        <w:t>Понятие «цифровая среда», её характеристики и примеры информационных и компьютерных угроз, положительные возможности цифровой среды;</w:t>
      </w:r>
    </w:p>
    <w:p w:rsidR="005079D6" w:rsidRDefault="00072A71">
      <w:pPr>
        <w:ind w:firstLine="567"/>
        <w:jc w:val="both"/>
        <w:rPr>
          <w:sz w:val="24"/>
        </w:rPr>
      </w:pPr>
      <w:r>
        <w:rPr>
          <w:sz w:val="24"/>
        </w:rPr>
        <w:t>риски и угрозы при использовании Интернета; общие принципы безопасного поведения, необходимые для предупреждения возникновения сложных и опасных ситуаций в личном цифровом пространстве; опасные явления цифровой среды: вредоносные программы и приложения и их разновидности;</w:t>
      </w:r>
    </w:p>
    <w:p w:rsidR="005079D6" w:rsidRDefault="00072A71">
      <w:pPr>
        <w:ind w:firstLine="567"/>
        <w:jc w:val="both"/>
        <w:rPr>
          <w:sz w:val="24"/>
        </w:rPr>
      </w:pPr>
      <w:r>
        <w:rPr>
          <w:sz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w:t>
      </w:r>
    </w:p>
    <w:p w:rsidR="005079D6" w:rsidRDefault="00072A71">
      <w:pPr>
        <w:ind w:firstLine="567"/>
        <w:jc w:val="both"/>
        <w:rPr>
          <w:sz w:val="24"/>
        </w:rPr>
      </w:pPr>
      <w:r>
        <w:rPr>
          <w:sz w:val="24"/>
        </w:rPr>
        <w:t>противоправные действия в Интернете;</w:t>
      </w:r>
    </w:p>
    <w:p w:rsidR="005079D6" w:rsidRDefault="00072A71">
      <w:pPr>
        <w:ind w:firstLine="567"/>
        <w:jc w:val="both"/>
        <w:rPr>
          <w:sz w:val="24"/>
        </w:rPr>
      </w:pPr>
      <w:r>
        <w:rPr>
          <w:sz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5079D6" w:rsidRDefault="00072A71">
      <w:pPr>
        <w:ind w:firstLine="567"/>
        <w:jc w:val="both"/>
        <w:rPr>
          <w:sz w:val="24"/>
        </w:rPr>
      </w:pPr>
      <w:r>
        <w:rPr>
          <w:sz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5079D6" w:rsidRDefault="005079D6">
      <w:pPr>
        <w:ind w:firstLine="567"/>
        <w:jc w:val="both"/>
        <w:rPr>
          <w:sz w:val="24"/>
        </w:rPr>
      </w:pPr>
    </w:p>
    <w:p w:rsidR="005079D6" w:rsidRDefault="00072A71">
      <w:pPr>
        <w:ind w:firstLine="567"/>
        <w:jc w:val="both"/>
        <w:rPr>
          <w:b/>
          <w:sz w:val="24"/>
        </w:rPr>
      </w:pPr>
      <w:r>
        <w:rPr>
          <w:b/>
          <w:sz w:val="24"/>
        </w:rPr>
        <w:t>МОДУЛЬ № 9 «ОСНОВЫ ПРОТИВОДЕЙСТВИЯ ЭКСТРЕМИЗМУ И ТЕРРОРИЗМУ»</w:t>
      </w:r>
    </w:p>
    <w:p w:rsidR="005079D6" w:rsidRDefault="00072A71">
      <w:pPr>
        <w:ind w:firstLine="567"/>
        <w:jc w:val="both"/>
        <w:rPr>
          <w:sz w:val="24"/>
        </w:rPr>
      </w:pPr>
      <w:r>
        <w:rPr>
          <w:sz w:val="24"/>
        </w:rPr>
        <w:t>понятия «экстремизм» и «терроризм», их содержание, при чины, возможные варианты проявления и последствия;</w:t>
      </w:r>
    </w:p>
    <w:p w:rsidR="005079D6" w:rsidRDefault="00072A71">
      <w:pPr>
        <w:ind w:firstLine="567"/>
        <w:jc w:val="both"/>
        <w:rPr>
          <w:sz w:val="24"/>
        </w:rPr>
      </w:pPr>
      <w:r>
        <w:rPr>
          <w:sz w:val="24"/>
        </w:rPr>
        <w:t>цели и формы проявления террористических актов, их последствия, уровни террористической опасности;</w:t>
      </w:r>
    </w:p>
    <w:p w:rsidR="005079D6" w:rsidRDefault="00072A71">
      <w:pPr>
        <w:ind w:firstLine="567"/>
        <w:jc w:val="both"/>
        <w:rPr>
          <w:sz w:val="24"/>
        </w:rPr>
      </w:pPr>
      <w:r>
        <w:rPr>
          <w:sz w:val="24"/>
        </w:rPr>
        <w:t>основы общественно-государственной системы противодействия экстремизму и терроризму, контртеррористическая операция и её цели;</w:t>
      </w:r>
    </w:p>
    <w:p w:rsidR="005079D6" w:rsidRDefault="00072A71">
      <w:pPr>
        <w:ind w:firstLine="567"/>
        <w:jc w:val="both"/>
        <w:rPr>
          <w:sz w:val="24"/>
        </w:rPr>
      </w:pPr>
      <w:r>
        <w:rPr>
          <w:sz w:val="24"/>
        </w:rPr>
        <w:t>признаки вовлечения в террористическую деятельность, правила антитеррористического поведения;</w:t>
      </w:r>
    </w:p>
    <w:p w:rsidR="005079D6" w:rsidRDefault="00072A71">
      <w:pPr>
        <w:ind w:firstLine="567"/>
        <w:jc w:val="both"/>
        <w:rPr>
          <w:sz w:val="24"/>
        </w:rPr>
      </w:pPr>
      <w:r>
        <w:rPr>
          <w:sz w:val="24"/>
        </w:rPr>
        <w:t>признаки угроз и подготовки различных форм терактов, порядок действий при их обнаружении;</w:t>
      </w:r>
    </w:p>
    <w:p w:rsidR="005079D6" w:rsidRDefault="00072A71">
      <w:pPr>
        <w:ind w:firstLine="567"/>
        <w:jc w:val="both"/>
        <w:rPr>
          <w:sz w:val="24"/>
        </w:rPr>
      </w:pPr>
      <w:r>
        <w:rPr>
          <w:sz w:val="24"/>
        </w:rPr>
        <w:t>правила безопасного поведения в условиях совершения теракта;</w:t>
      </w:r>
    </w:p>
    <w:p w:rsidR="005079D6" w:rsidRDefault="00072A71">
      <w:pPr>
        <w:ind w:firstLine="567"/>
        <w:jc w:val="both"/>
        <w:rPr>
          <w:sz w:val="24"/>
        </w:rPr>
      </w:pPr>
      <w:r>
        <w:rPr>
          <w:sz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079D6" w:rsidRDefault="005079D6">
      <w:pPr>
        <w:ind w:firstLine="567"/>
        <w:jc w:val="both"/>
        <w:rPr>
          <w:sz w:val="24"/>
        </w:rPr>
      </w:pPr>
    </w:p>
    <w:p w:rsidR="005079D6" w:rsidRDefault="00072A71">
      <w:pPr>
        <w:ind w:firstLine="567"/>
        <w:jc w:val="both"/>
        <w:rPr>
          <w:sz w:val="24"/>
        </w:rPr>
      </w:pPr>
      <w:r>
        <w:rPr>
          <w:b/>
          <w:sz w:val="24"/>
        </w:rPr>
        <w:t xml:space="preserve">МОДУЛЬ № 10 «ВЗАИМОДЕЙСТВИЕ ЛИЧНОСТИ, ОБЩЕСТВА И ГОСУДАРСТВА В </w:t>
      </w:r>
      <w:r>
        <w:rPr>
          <w:sz w:val="24"/>
        </w:rPr>
        <w:t>ОБЕСПЕЧЕНИИ БЕЗОПАСНОСТИ ЖИЗНИ И ЗДОРОВЬЯ НАСЕЛЕНИЯ»</w:t>
      </w:r>
    </w:p>
    <w:p w:rsidR="005079D6" w:rsidRDefault="00072A71">
      <w:pPr>
        <w:ind w:firstLine="567"/>
        <w:jc w:val="both"/>
        <w:rPr>
          <w:sz w:val="24"/>
        </w:rPr>
      </w:pPr>
      <w:r>
        <w:rPr>
          <w:sz w:val="24"/>
        </w:rPr>
        <w:t>классификация чрезвычайных ситуаций природного и техногенного характера;</w:t>
      </w:r>
    </w:p>
    <w:p w:rsidR="005079D6" w:rsidRDefault="00072A71">
      <w:pPr>
        <w:ind w:firstLine="567"/>
        <w:jc w:val="both"/>
        <w:rPr>
          <w:sz w:val="24"/>
        </w:rPr>
      </w:pPr>
      <w:r>
        <w:rPr>
          <w:sz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5079D6" w:rsidRDefault="00072A71">
      <w:pPr>
        <w:ind w:firstLine="567"/>
        <w:jc w:val="both"/>
        <w:rPr>
          <w:sz w:val="24"/>
        </w:rPr>
      </w:pPr>
      <w:r>
        <w:rPr>
          <w:sz w:val="24"/>
        </w:rPr>
        <w:t>государственные службы обеспечения безопасности, их роль и сфера ответственности, порядок взаимодействия с ними;</w:t>
      </w:r>
    </w:p>
    <w:p w:rsidR="005079D6" w:rsidRDefault="00072A71">
      <w:pPr>
        <w:ind w:firstLine="567"/>
        <w:jc w:val="both"/>
        <w:rPr>
          <w:sz w:val="24"/>
        </w:rPr>
      </w:pPr>
      <w:r>
        <w:rPr>
          <w:sz w:val="24"/>
        </w:rPr>
        <w:t>общественные институты и их место в системе обеспечения безопасности жизни и здоровья населения;</w:t>
      </w:r>
    </w:p>
    <w:p w:rsidR="005079D6" w:rsidRDefault="00072A71">
      <w:pPr>
        <w:ind w:firstLine="567"/>
        <w:jc w:val="both"/>
        <w:rPr>
          <w:sz w:val="24"/>
        </w:rPr>
      </w:pPr>
      <w:r>
        <w:rPr>
          <w:sz w:val="24"/>
        </w:rPr>
        <w:t>права, обязанности и роль граждан Российской Федерации в области защиты населения от чрезвычайных ситуаций;</w:t>
      </w:r>
    </w:p>
    <w:p w:rsidR="005079D6" w:rsidRDefault="00072A71">
      <w:pPr>
        <w:ind w:firstLine="567"/>
        <w:jc w:val="both"/>
        <w:rPr>
          <w:sz w:val="24"/>
        </w:rPr>
      </w:pPr>
      <w:r>
        <w:rPr>
          <w:sz w:val="24"/>
        </w:rPr>
        <w:t>антикоррупционное поведение как элемент общественной и государственной безопасности; информирование и оповещение населения о чрезвычайных ситуациях, система ОКСИОН;</w:t>
      </w:r>
    </w:p>
    <w:p w:rsidR="005079D6" w:rsidRDefault="00072A71">
      <w:pPr>
        <w:ind w:firstLine="567"/>
        <w:jc w:val="both"/>
        <w:rPr>
          <w:sz w:val="24"/>
        </w:rPr>
      </w:pPr>
      <w:r>
        <w:rPr>
          <w:sz w:val="24"/>
        </w:rPr>
        <w:t>сигнал «Внимание всем!», порядок действий населения при его получении, в т.ч. при авариях с выбросом химических и радиоактивных веществ;</w:t>
      </w:r>
    </w:p>
    <w:p w:rsidR="005079D6" w:rsidRDefault="00072A71">
      <w:pPr>
        <w:ind w:firstLine="567"/>
        <w:jc w:val="both"/>
        <w:rPr>
          <w:sz w:val="24"/>
        </w:rPr>
      </w:pPr>
      <w:r>
        <w:rPr>
          <w:sz w:val="24"/>
        </w:rPr>
        <w:t>средства индивидуальной и коллективной защиты населения, порядок пользования фильтрующим противогазом; эвакуация населения в условиях чрезвычайных ситуаций, порядок действий населения при объявлении эвакуации.</w:t>
      </w:r>
    </w:p>
    <w:p w:rsidR="005079D6" w:rsidRDefault="005079D6">
      <w:pPr>
        <w:sectPr w:rsidR="005079D6">
          <w:pgSz w:w="11907" w:h="16840"/>
          <w:pgMar w:top="1134" w:right="711" w:bottom="1134" w:left="709" w:header="0" w:footer="0" w:gutter="0"/>
          <w:cols w:space="720"/>
        </w:sectPr>
      </w:pPr>
    </w:p>
    <w:p w:rsidR="005079D6" w:rsidRDefault="00072A71">
      <w:pPr>
        <w:ind w:firstLine="567"/>
        <w:jc w:val="both"/>
        <w:rPr>
          <w:b/>
          <w:sz w:val="24"/>
        </w:rPr>
      </w:pPr>
      <w:r>
        <w:rPr>
          <w:b/>
          <w:sz w:val="24"/>
        </w:rPr>
        <w:lastRenderedPageBreak/>
        <w:t>3) ПЛАНИРУЕМЫЕ РЕЗУЛЬТАТЫ ОСВОЕНИЯ УЧЕБНОГО ПРЕДМЕТА «ОСНОВЫ БЕЗОПАСНОСТИ ЖИЗНЕДЕЯТЕЛЬНОСТИ» НА УРОВНЕ ОСНОВНОГО ОБЩЕГО ОБРАЗОВАНИЯ</w:t>
      </w:r>
    </w:p>
    <w:p w:rsidR="005079D6" w:rsidRDefault="005079D6">
      <w:pPr>
        <w:ind w:firstLine="567"/>
        <w:jc w:val="both"/>
        <w:rPr>
          <w:b/>
          <w:sz w:val="24"/>
        </w:rPr>
      </w:pPr>
    </w:p>
    <w:p w:rsidR="005079D6" w:rsidRDefault="00072A71">
      <w:pPr>
        <w:ind w:firstLine="567"/>
        <w:jc w:val="both"/>
        <w:rPr>
          <w:b/>
          <w:sz w:val="24"/>
        </w:rPr>
      </w:pPr>
      <w:r>
        <w:rPr>
          <w:b/>
          <w:sz w:val="24"/>
        </w:rPr>
        <w:t>ЛИЧНОСТНЫЕ РЕЗУЛЬТАТЫ</w:t>
      </w:r>
    </w:p>
    <w:p w:rsidR="005079D6" w:rsidRDefault="00072A71">
      <w:pPr>
        <w:ind w:firstLine="567"/>
        <w:jc w:val="both"/>
        <w:rPr>
          <w:sz w:val="24"/>
        </w:rPr>
      </w:pPr>
      <w:r>
        <w:rPr>
          <w:sz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5079D6" w:rsidRDefault="00072A71">
      <w:pPr>
        <w:pStyle w:val="af2"/>
        <w:ind w:left="0" w:firstLine="567"/>
        <w:rPr>
          <w:sz w:val="24"/>
        </w:rPr>
      </w:pPr>
      <w:r>
        <w:rPr>
          <w:b/>
          <w:i/>
          <w:sz w:val="24"/>
        </w:rPr>
        <w:t>Патриотическое воспитание:</w:t>
      </w:r>
      <w:r>
        <w:rPr>
          <w:sz w:val="24"/>
        </w:rPr>
        <w:t xml:space="preserve"> </w:t>
      </w:r>
    </w:p>
    <w:p w:rsidR="005079D6" w:rsidRDefault="00072A71">
      <w:pPr>
        <w:pStyle w:val="af2"/>
        <w:ind w:left="0" w:firstLine="567"/>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079D6" w:rsidRDefault="00072A71">
      <w:pPr>
        <w:ind w:firstLine="567"/>
        <w:jc w:val="both"/>
        <w:rPr>
          <w:sz w:val="24"/>
        </w:rPr>
      </w:pPr>
      <w:r>
        <w:rPr>
          <w:sz w:val="24"/>
        </w:rPr>
        <w:t>формирование чувства гордости за свою Родину, ответственного отношения к выполнению конституционного долга - защите Отечества.</w:t>
      </w:r>
    </w:p>
    <w:p w:rsidR="005079D6" w:rsidRDefault="00072A71">
      <w:pPr>
        <w:ind w:firstLine="567"/>
        <w:jc w:val="both"/>
        <w:rPr>
          <w:sz w:val="24"/>
        </w:rPr>
      </w:pPr>
      <w:r>
        <w:rPr>
          <w:b/>
          <w:i/>
          <w:sz w:val="24"/>
        </w:rPr>
        <w:t>Гражданское воспитание:</w:t>
      </w:r>
      <w:r>
        <w:rPr>
          <w:sz w:val="24"/>
        </w:rPr>
        <w:t xml:space="preserve"> </w:t>
      </w:r>
    </w:p>
    <w:p w:rsidR="005079D6" w:rsidRDefault="00072A71">
      <w:pPr>
        <w:ind w:firstLine="567"/>
        <w:jc w:val="both"/>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079D6" w:rsidRDefault="00072A71">
      <w:pPr>
        <w:ind w:firstLine="567"/>
        <w:jc w:val="both"/>
        <w:rPr>
          <w:sz w:val="24"/>
        </w:rPr>
      </w:pPr>
      <w:r>
        <w:rPr>
          <w:sz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5079D6" w:rsidRDefault="00072A71">
      <w:pPr>
        <w:ind w:firstLine="567"/>
        <w:jc w:val="both"/>
        <w:rPr>
          <w:sz w:val="24"/>
        </w:rPr>
      </w:pPr>
      <w:r>
        <w:rPr>
          <w:sz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5079D6" w:rsidRDefault="00072A71">
      <w:pPr>
        <w:ind w:firstLine="567"/>
        <w:jc w:val="both"/>
        <w:rPr>
          <w:sz w:val="24"/>
        </w:rPr>
      </w:pPr>
      <w:r>
        <w:rPr>
          <w:b/>
          <w:i/>
          <w:sz w:val="24"/>
        </w:rPr>
        <w:t>Духовно-нравственное воспитание:</w:t>
      </w:r>
      <w:r>
        <w:rPr>
          <w:sz w:val="24"/>
        </w:rPr>
        <w:t xml:space="preserve"> </w:t>
      </w:r>
    </w:p>
    <w:p w:rsidR="005079D6" w:rsidRDefault="00072A71">
      <w:pPr>
        <w:ind w:firstLine="567"/>
        <w:jc w:val="both"/>
        <w:rPr>
          <w:sz w:val="24"/>
        </w:rPr>
      </w:pPr>
      <w:r>
        <w:rPr>
          <w:sz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079D6" w:rsidRDefault="00072A71">
      <w:pPr>
        <w:ind w:firstLine="567"/>
        <w:jc w:val="both"/>
        <w:rPr>
          <w:sz w:val="24"/>
        </w:rPr>
      </w:pPr>
      <w:r>
        <w:rPr>
          <w:sz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5079D6" w:rsidRDefault="00072A71">
      <w:pPr>
        <w:ind w:firstLine="567"/>
        <w:jc w:val="both"/>
        <w:rPr>
          <w:sz w:val="24"/>
        </w:rPr>
      </w:pPr>
      <w:r>
        <w:rPr>
          <w:sz w:val="24"/>
        </w:rPr>
        <w:t>формирование личности безопасного типа, осознанного и ответственного отношения к личной безопасности и безопасности других людей.</w:t>
      </w:r>
    </w:p>
    <w:p w:rsidR="005079D6" w:rsidRDefault="00072A71">
      <w:pPr>
        <w:ind w:firstLine="567"/>
        <w:jc w:val="both"/>
        <w:rPr>
          <w:sz w:val="24"/>
        </w:rPr>
      </w:pPr>
      <w:r>
        <w:rPr>
          <w:b/>
          <w:i/>
          <w:sz w:val="24"/>
        </w:rPr>
        <w:t>Эстетическое воспитание:</w:t>
      </w:r>
      <w:r>
        <w:rPr>
          <w:sz w:val="24"/>
        </w:rPr>
        <w:t xml:space="preserve"> </w:t>
      </w:r>
    </w:p>
    <w:p w:rsidR="005079D6" w:rsidRDefault="00072A71">
      <w:pPr>
        <w:ind w:firstLine="567"/>
        <w:jc w:val="both"/>
        <w:rPr>
          <w:sz w:val="24"/>
        </w:rPr>
      </w:pPr>
      <w:r>
        <w:rPr>
          <w:sz w:val="24"/>
        </w:rPr>
        <w:t>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w:t>
      </w:r>
    </w:p>
    <w:p w:rsidR="005079D6" w:rsidRDefault="00072A71">
      <w:pPr>
        <w:ind w:firstLine="567"/>
        <w:jc w:val="both"/>
        <w:rPr>
          <w:sz w:val="24"/>
        </w:rPr>
      </w:pPr>
      <w:r>
        <w:rPr>
          <w:b/>
          <w:i/>
          <w:sz w:val="24"/>
        </w:rPr>
        <w:t>Ценности научного познания:</w:t>
      </w:r>
      <w:r>
        <w:rPr>
          <w:sz w:val="24"/>
        </w:rPr>
        <w:t xml:space="preserve"> </w:t>
      </w:r>
    </w:p>
    <w:p w:rsidR="005079D6" w:rsidRDefault="00072A71">
      <w:pPr>
        <w:ind w:firstLine="567"/>
        <w:jc w:val="both"/>
        <w:rPr>
          <w:sz w:val="24"/>
        </w:rPr>
      </w:pPr>
      <w:r>
        <w:rPr>
          <w:sz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 ной и </w:t>
      </w:r>
      <w:r>
        <w:rPr>
          <w:sz w:val="24"/>
        </w:rPr>
        <w:lastRenderedPageBreak/>
        <w:t>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079D6" w:rsidRDefault="00072A71">
      <w:pPr>
        <w:ind w:firstLine="567"/>
        <w:jc w:val="both"/>
        <w:rPr>
          <w:sz w:val="24"/>
        </w:rPr>
      </w:pPr>
      <w:r>
        <w:rPr>
          <w:sz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079D6" w:rsidRDefault="00072A71">
      <w:pPr>
        <w:ind w:firstLine="567"/>
        <w:jc w:val="both"/>
        <w:rPr>
          <w:sz w:val="24"/>
        </w:rPr>
      </w:pPr>
      <w:r>
        <w:rPr>
          <w:sz w:val="24"/>
        </w:rPr>
        <w:t xml:space="preserve">установка на осмысление опыта, наблюдений и поступков, </w:t>
      </w:r>
    </w:p>
    <w:p w:rsidR="005079D6" w:rsidRDefault="00072A71">
      <w:pPr>
        <w:ind w:firstLine="567"/>
        <w:jc w:val="both"/>
        <w:rPr>
          <w:sz w:val="24"/>
        </w:rPr>
      </w:pPr>
      <w:r>
        <w:rPr>
          <w:sz w:val="24"/>
        </w:rPr>
        <w:t>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5079D6" w:rsidRDefault="00072A71">
      <w:pPr>
        <w:ind w:firstLine="567"/>
        <w:jc w:val="both"/>
        <w:rPr>
          <w:sz w:val="24"/>
        </w:rPr>
      </w:pPr>
      <w:r>
        <w:rPr>
          <w:b/>
          <w:i/>
          <w:sz w:val="24"/>
        </w:rPr>
        <w:t>Физическое воспитание, формирование культуры здоровья и эмоционального благополучия</w:t>
      </w:r>
      <w:r>
        <w:rPr>
          <w:sz w:val="24"/>
        </w:rPr>
        <w:t>: 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5079D6" w:rsidRDefault="00072A71">
      <w:pPr>
        <w:ind w:firstLine="567"/>
        <w:jc w:val="both"/>
        <w:rPr>
          <w:sz w:val="24"/>
        </w:rPr>
      </w:pPr>
      <w:r>
        <w:rPr>
          <w:sz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т.ч. навыков безопасного пове дения в интернет-среде; способность адаптироваться к стрессовым ситуациям и меняющимся социальным, информационным и природным условиям, в т.ч. осмысливая собственный опыт и выстраивая дальнейшие цели;</w:t>
      </w:r>
    </w:p>
    <w:p w:rsidR="005079D6" w:rsidRDefault="00072A71">
      <w:pPr>
        <w:ind w:firstLine="567"/>
        <w:jc w:val="both"/>
        <w:rPr>
          <w:sz w:val="24"/>
        </w:rPr>
      </w:pPr>
      <w:r>
        <w:rPr>
          <w:sz w:val="24"/>
        </w:rPr>
        <w:t>умение принимать себя и других, не осуждая;</w:t>
      </w:r>
    </w:p>
    <w:p w:rsidR="005079D6" w:rsidRDefault="00072A71">
      <w:pPr>
        <w:ind w:firstLine="567"/>
        <w:jc w:val="both"/>
        <w:rPr>
          <w:sz w:val="24"/>
        </w:rPr>
      </w:pPr>
      <w:r>
        <w:rPr>
          <w:sz w:val="24"/>
        </w:rPr>
        <w:t>умение осознавать эмоциональное состояние себя и других,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5079D6" w:rsidRDefault="00072A71">
      <w:pPr>
        <w:ind w:firstLine="567"/>
        <w:jc w:val="both"/>
        <w:rPr>
          <w:sz w:val="24"/>
        </w:rPr>
      </w:pPr>
      <w:r>
        <w:rPr>
          <w:b/>
          <w:i/>
          <w:sz w:val="24"/>
        </w:rPr>
        <w:t>Трудовое воспитание:</w:t>
      </w:r>
      <w:r>
        <w:rPr>
          <w:sz w:val="24"/>
        </w:rPr>
        <w:t xml:space="preserve"> </w:t>
      </w:r>
    </w:p>
    <w:p w:rsidR="005079D6" w:rsidRDefault="00072A71">
      <w:pPr>
        <w:ind w:firstLine="567"/>
        <w:jc w:val="both"/>
        <w:rPr>
          <w:sz w:val="24"/>
        </w:rPr>
      </w:pPr>
      <w:r>
        <w:rPr>
          <w:sz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т.ч.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079D6" w:rsidRDefault="00072A71">
      <w:pPr>
        <w:ind w:firstLine="567"/>
        <w:jc w:val="both"/>
        <w:rPr>
          <w:sz w:val="24"/>
        </w:rPr>
      </w:pPr>
      <w:r>
        <w:rPr>
          <w:sz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5079D6" w:rsidRDefault="00072A71">
      <w:pPr>
        <w:ind w:firstLine="567"/>
        <w:jc w:val="both"/>
        <w:rPr>
          <w:sz w:val="24"/>
        </w:rPr>
      </w:pPr>
      <w:r>
        <w:rPr>
          <w:sz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079D6" w:rsidRDefault="00072A71">
      <w:pPr>
        <w:ind w:firstLine="567"/>
        <w:jc w:val="both"/>
        <w:rPr>
          <w:sz w:val="24"/>
        </w:rPr>
      </w:pPr>
      <w:r>
        <w:rPr>
          <w:sz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5079D6" w:rsidRDefault="00072A71">
      <w:pPr>
        <w:ind w:firstLine="567"/>
        <w:jc w:val="both"/>
        <w:rPr>
          <w:b/>
          <w:i/>
          <w:sz w:val="24"/>
        </w:rPr>
      </w:pPr>
      <w:r>
        <w:rPr>
          <w:b/>
          <w:i/>
          <w:sz w:val="24"/>
        </w:rPr>
        <w:t>Экологическое воспитание:</w:t>
      </w:r>
    </w:p>
    <w:p w:rsidR="005079D6" w:rsidRDefault="00072A71">
      <w:pPr>
        <w:ind w:firstLine="567"/>
        <w:jc w:val="both"/>
        <w:rPr>
          <w:sz w:val="24"/>
        </w:rPr>
      </w:pPr>
      <w:r>
        <w:rPr>
          <w:sz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5079D6" w:rsidRDefault="00072A71">
      <w:pPr>
        <w:ind w:firstLine="567"/>
        <w:jc w:val="both"/>
        <w:rPr>
          <w:sz w:val="24"/>
        </w:rPr>
      </w:pPr>
      <w:r>
        <w:rPr>
          <w:sz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p>
    <w:p w:rsidR="005079D6" w:rsidRDefault="00072A71">
      <w:pPr>
        <w:ind w:firstLine="567"/>
        <w:jc w:val="both"/>
        <w:rPr>
          <w:sz w:val="24"/>
        </w:rPr>
      </w:pPr>
      <w:r>
        <w:rPr>
          <w:sz w:val="24"/>
        </w:rPr>
        <w:t>готовность к участию в практической деятельности экологической направленности;</w:t>
      </w:r>
    </w:p>
    <w:p w:rsidR="005079D6" w:rsidRDefault="00072A71">
      <w:pPr>
        <w:ind w:firstLine="567"/>
        <w:jc w:val="both"/>
        <w:rPr>
          <w:sz w:val="24"/>
        </w:rPr>
      </w:pPr>
      <w:r>
        <w:rPr>
          <w:sz w:val="24"/>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079D6" w:rsidRDefault="005079D6">
      <w:pPr>
        <w:ind w:firstLine="567"/>
        <w:jc w:val="both"/>
        <w:rPr>
          <w:sz w:val="24"/>
        </w:rPr>
      </w:pPr>
    </w:p>
    <w:p w:rsidR="005079D6" w:rsidRDefault="00072A71">
      <w:pPr>
        <w:ind w:firstLine="567"/>
        <w:jc w:val="both"/>
        <w:rPr>
          <w:b/>
          <w:sz w:val="24"/>
        </w:rPr>
      </w:pPr>
      <w:r>
        <w:rPr>
          <w:b/>
          <w:sz w:val="24"/>
        </w:rPr>
        <w:t>МЕТАПРЕДМЕТНЫЕ РЕЗУЛЬТАТЫ</w:t>
      </w:r>
    </w:p>
    <w:p w:rsidR="005079D6" w:rsidRDefault="00072A71">
      <w:pPr>
        <w:ind w:firstLine="567"/>
        <w:jc w:val="both"/>
        <w:rPr>
          <w:sz w:val="24"/>
        </w:rPr>
      </w:pPr>
      <w:r>
        <w:rPr>
          <w:sz w:val="24"/>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т.ч. в цифровой среде.</w:t>
      </w:r>
    </w:p>
    <w:p w:rsidR="005079D6" w:rsidRDefault="00072A71">
      <w:pPr>
        <w:ind w:firstLine="567"/>
        <w:jc w:val="both"/>
        <w:rPr>
          <w:sz w:val="24"/>
        </w:rPr>
      </w:pPr>
      <w:r>
        <w:rPr>
          <w:sz w:val="24"/>
        </w:rPr>
        <w:t>Метапредметные результаты, формируемые в ходе изучения учебного предмета ОБЖ, должны отражать:</w:t>
      </w:r>
    </w:p>
    <w:p w:rsidR="005079D6" w:rsidRDefault="00072A71">
      <w:pPr>
        <w:ind w:firstLine="567"/>
        <w:jc w:val="both"/>
        <w:rPr>
          <w:b/>
          <w:i/>
          <w:sz w:val="24"/>
        </w:rPr>
      </w:pPr>
      <w:r>
        <w:rPr>
          <w:b/>
          <w:i/>
          <w:sz w:val="24"/>
        </w:rPr>
        <w:t>Познавательные УУД:</w:t>
      </w:r>
    </w:p>
    <w:p w:rsidR="005079D6" w:rsidRDefault="00072A71">
      <w:pPr>
        <w:ind w:firstLine="567"/>
        <w:jc w:val="both"/>
        <w:rPr>
          <w:sz w:val="24"/>
        </w:rPr>
      </w:pPr>
      <w:r>
        <w:rPr>
          <w:i/>
          <w:sz w:val="24"/>
        </w:rPr>
        <w:t>Базовые логические действия:</w:t>
      </w:r>
      <w:r>
        <w:rPr>
          <w:sz w:val="24"/>
        </w:rPr>
        <w:t xml:space="preserve"> </w:t>
      </w:r>
    </w:p>
    <w:p w:rsidR="005079D6" w:rsidRDefault="00072A71">
      <w:pPr>
        <w:ind w:firstLine="567"/>
        <w:jc w:val="both"/>
        <w:rPr>
          <w:sz w:val="24"/>
        </w:rPr>
      </w:pPr>
      <w:r>
        <w:rPr>
          <w:sz w:val="24"/>
        </w:rPr>
        <w:t>выявлять и характеризовать существенные признаки объектов (явлений);</w:t>
      </w:r>
    </w:p>
    <w:p w:rsidR="005079D6" w:rsidRDefault="00072A71">
      <w:pPr>
        <w:ind w:firstLine="567"/>
        <w:jc w:val="both"/>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rsidR="005079D6" w:rsidRDefault="00072A71">
      <w:pPr>
        <w:ind w:firstLine="567"/>
        <w:jc w:val="both"/>
        <w:rPr>
          <w:sz w:val="24"/>
        </w:rPr>
      </w:pPr>
      <w:r>
        <w:rPr>
          <w:sz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079D6" w:rsidRDefault="00072A71">
      <w:pPr>
        <w:ind w:firstLine="567"/>
        <w:jc w:val="both"/>
        <w:rPr>
          <w:sz w:val="24"/>
        </w:rPr>
      </w:pPr>
      <w:r>
        <w:rPr>
          <w:sz w:val="24"/>
        </w:rPr>
        <w:t>выявлять дефициты информации, данных, необходимых для решения поставленной задачи;</w:t>
      </w:r>
    </w:p>
    <w:p w:rsidR="005079D6" w:rsidRDefault="00072A71">
      <w:pPr>
        <w:ind w:firstLine="567"/>
        <w:jc w:val="both"/>
        <w:rPr>
          <w:sz w:val="24"/>
        </w:rPr>
      </w:pPr>
      <w:r>
        <w:rPr>
          <w:sz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079D6" w:rsidRDefault="00072A71">
      <w:pPr>
        <w:ind w:firstLine="567"/>
        <w:jc w:val="both"/>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079D6" w:rsidRDefault="00072A71">
      <w:pPr>
        <w:ind w:firstLine="567"/>
        <w:jc w:val="both"/>
        <w:rPr>
          <w:sz w:val="24"/>
        </w:rPr>
      </w:pPr>
      <w:r>
        <w:rPr>
          <w:i/>
          <w:sz w:val="24"/>
        </w:rPr>
        <w:t>Базовые исследовательские действия:</w:t>
      </w:r>
      <w:r>
        <w:rPr>
          <w:sz w:val="24"/>
        </w:rPr>
        <w:t xml:space="preserve">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5079D6" w:rsidRDefault="00072A71">
      <w:pPr>
        <w:ind w:firstLine="567"/>
        <w:jc w:val="both"/>
        <w:rPr>
          <w:sz w:val="24"/>
        </w:rPr>
      </w:pPr>
      <w:r>
        <w:rPr>
          <w:sz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5079D6" w:rsidRDefault="00072A71">
      <w:pPr>
        <w:ind w:firstLine="567"/>
        <w:jc w:val="both"/>
        <w:rPr>
          <w:sz w:val="24"/>
        </w:rPr>
      </w:pPr>
      <w:r>
        <w:rPr>
          <w:sz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5079D6" w:rsidRDefault="00072A71">
      <w:pPr>
        <w:ind w:firstLine="567"/>
        <w:jc w:val="both"/>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079D6" w:rsidRDefault="00072A71">
      <w:pPr>
        <w:ind w:firstLine="567"/>
        <w:jc w:val="both"/>
        <w:rPr>
          <w:sz w:val="24"/>
        </w:rPr>
      </w:pPr>
      <w:r>
        <w:rPr>
          <w:sz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5079D6" w:rsidRDefault="00072A71">
      <w:pPr>
        <w:ind w:firstLine="567"/>
        <w:jc w:val="both"/>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079D6" w:rsidRDefault="00072A71">
      <w:pPr>
        <w:ind w:firstLine="567"/>
        <w:jc w:val="both"/>
        <w:rPr>
          <w:sz w:val="24"/>
        </w:rPr>
      </w:pPr>
      <w:r>
        <w:rPr>
          <w:sz w:val="24"/>
        </w:rPr>
        <w:t>оценивать надёжность информации по критериям, предложенным педагогическим работником или сформулированным самостоятельно;</w:t>
      </w:r>
    </w:p>
    <w:p w:rsidR="005079D6" w:rsidRDefault="00072A71">
      <w:pPr>
        <w:ind w:firstLine="567"/>
        <w:jc w:val="both"/>
        <w:rPr>
          <w:sz w:val="24"/>
        </w:rPr>
      </w:pPr>
      <w:r>
        <w:rPr>
          <w:sz w:val="24"/>
        </w:rPr>
        <w:t>эффективно запоминать и систематизировать информацию.</w:t>
      </w:r>
    </w:p>
    <w:p w:rsidR="005079D6" w:rsidRDefault="00072A71">
      <w:pPr>
        <w:ind w:firstLine="567"/>
        <w:jc w:val="both"/>
        <w:rPr>
          <w:b/>
          <w:i/>
          <w:sz w:val="24"/>
        </w:rPr>
      </w:pPr>
      <w:r>
        <w:rPr>
          <w:b/>
          <w:i/>
          <w:sz w:val="24"/>
        </w:rPr>
        <w:t>Коммуникативные УУД:</w:t>
      </w:r>
    </w:p>
    <w:p w:rsidR="005079D6" w:rsidRDefault="00072A71">
      <w:pPr>
        <w:ind w:firstLine="567"/>
        <w:jc w:val="both"/>
        <w:rPr>
          <w:i/>
          <w:sz w:val="24"/>
        </w:rPr>
      </w:pPr>
      <w:r>
        <w:rPr>
          <w:i/>
          <w:sz w:val="24"/>
        </w:rPr>
        <w:t xml:space="preserve">Общение: </w:t>
      </w:r>
    </w:p>
    <w:p w:rsidR="005079D6" w:rsidRDefault="00072A71">
      <w:pPr>
        <w:ind w:firstLine="567"/>
        <w:jc w:val="both"/>
        <w:rPr>
          <w:sz w:val="24"/>
        </w:rPr>
      </w:pPr>
      <w:r>
        <w:rPr>
          <w:sz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5079D6" w:rsidRDefault="00072A71">
      <w:pPr>
        <w:ind w:firstLine="567"/>
        <w:jc w:val="both"/>
        <w:rPr>
          <w:sz w:val="24"/>
        </w:rPr>
      </w:pPr>
      <w:r>
        <w:rPr>
          <w:sz w:val="24"/>
        </w:rPr>
        <w:lastRenderedPageBreak/>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5079D6" w:rsidRDefault="00072A71">
      <w:pPr>
        <w:ind w:firstLine="567"/>
        <w:jc w:val="both"/>
        <w:rPr>
          <w:sz w:val="24"/>
        </w:rPr>
      </w:pPr>
      <w:r>
        <w:rPr>
          <w:sz w:val="24"/>
        </w:rPr>
        <w:t>сопоставлять свои суждения с суждениями других участников диалога, обнаруживать различие и сходство позиций;</w:t>
      </w:r>
    </w:p>
    <w:p w:rsidR="005079D6" w:rsidRDefault="00072A71">
      <w:pPr>
        <w:ind w:firstLine="567"/>
        <w:jc w:val="both"/>
        <w:rPr>
          <w:sz w:val="24"/>
        </w:rPr>
      </w:pPr>
      <w:r>
        <w:rPr>
          <w:sz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5079D6" w:rsidRDefault="00072A71">
      <w:pPr>
        <w:ind w:firstLine="567"/>
        <w:jc w:val="both"/>
        <w:rPr>
          <w:sz w:val="24"/>
        </w:rPr>
      </w:pPr>
      <w:r>
        <w:rPr>
          <w:sz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Совместная деятельность (сотрудничество): 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079D6" w:rsidRDefault="00072A71">
      <w:pPr>
        <w:ind w:firstLine="567"/>
        <w:jc w:val="both"/>
        <w:rPr>
          <w:sz w:val="24"/>
        </w:rPr>
      </w:pPr>
      <w:r>
        <w:rPr>
          <w:sz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5079D6" w:rsidRDefault="00072A71">
      <w:pPr>
        <w:ind w:firstLine="567"/>
        <w:jc w:val="both"/>
        <w:rPr>
          <w:b/>
          <w:i/>
          <w:sz w:val="24"/>
        </w:rPr>
      </w:pPr>
      <w:r>
        <w:rPr>
          <w:b/>
          <w:i/>
          <w:sz w:val="24"/>
        </w:rPr>
        <w:t>Регулятивные УУД:</w:t>
      </w:r>
    </w:p>
    <w:p w:rsidR="005079D6" w:rsidRDefault="00072A71">
      <w:pPr>
        <w:ind w:firstLine="567"/>
        <w:jc w:val="both"/>
        <w:rPr>
          <w:i/>
          <w:sz w:val="24"/>
        </w:rPr>
      </w:pPr>
      <w:r>
        <w:rPr>
          <w:i/>
          <w:sz w:val="24"/>
        </w:rPr>
        <w:t xml:space="preserve">Самоорганизация: </w:t>
      </w:r>
    </w:p>
    <w:p w:rsidR="005079D6" w:rsidRDefault="00072A71">
      <w:pPr>
        <w:ind w:firstLine="567"/>
        <w:jc w:val="both"/>
        <w:rPr>
          <w:sz w:val="24"/>
        </w:rPr>
      </w:pPr>
      <w:r>
        <w:rPr>
          <w:sz w:val="24"/>
        </w:rPr>
        <w:t>выявлять проблемные вопросы, требующие решения в жизненных и учебных ситуациях;</w:t>
      </w:r>
    </w:p>
    <w:p w:rsidR="005079D6" w:rsidRDefault="00072A71">
      <w:pPr>
        <w:ind w:firstLine="567"/>
        <w:jc w:val="both"/>
        <w:rPr>
          <w:sz w:val="24"/>
        </w:rPr>
      </w:pPr>
      <w:r>
        <w:rPr>
          <w:sz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5079D6" w:rsidRDefault="00072A71">
      <w:pPr>
        <w:ind w:firstLine="567"/>
        <w:jc w:val="both"/>
        <w:rPr>
          <w:sz w:val="24"/>
        </w:rPr>
      </w:pPr>
      <w:r>
        <w:rPr>
          <w:sz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5079D6" w:rsidRDefault="00072A71">
      <w:pPr>
        <w:ind w:firstLine="567"/>
        <w:jc w:val="both"/>
        <w:rPr>
          <w:sz w:val="24"/>
        </w:rPr>
      </w:pPr>
      <w:r>
        <w:rPr>
          <w:i/>
          <w:sz w:val="24"/>
        </w:rPr>
        <w:t>Самоконтроль (рефлексия):</w:t>
      </w:r>
      <w:r>
        <w:rPr>
          <w:sz w:val="24"/>
        </w:rPr>
        <w:t xml:space="preserve"> </w:t>
      </w:r>
    </w:p>
    <w:p w:rsidR="005079D6" w:rsidRDefault="00072A71">
      <w:pPr>
        <w:ind w:firstLine="567"/>
        <w:jc w:val="both"/>
        <w:rPr>
          <w:sz w:val="24"/>
        </w:rPr>
      </w:pPr>
      <w:r>
        <w:rPr>
          <w:sz w:val="24"/>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rsidR="005079D6" w:rsidRDefault="00072A71">
      <w:pPr>
        <w:ind w:firstLine="567"/>
        <w:jc w:val="both"/>
        <w:rPr>
          <w:sz w:val="24"/>
        </w:rPr>
      </w:pPr>
      <w:r>
        <w:rPr>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w:t>
      </w:r>
    </w:p>
    <w:p w:rsidR="005079D6" w:rsidRDefault="00072A71">
      <w:pPr>
        <w:ind w:firstLine="567"/>
        <w:jc w:val="both"/>
        <w:rPr>
          <w:sz w:val="24"/>
        </w:rPr>
      </w:pPr>
      <w:r>
        <w:rPr>
          <w:i/>
          <w:sz w:val="24"/>
        </w:rPr>
        <w:t>Эмоциональный интеллект:</w:t>
      </w:r>
      <w:r>
        <w:rPr>
          <w:sz w:val="24"/>
        </w:rPr>
        <w:t xml:space="preserve"> </w:t>
      </w:r>
    </w:p>
    <w:p w:rsidR="005079D6" w:rsidRDefault="00072A71">
      <w:pPr>
        <w:ind w:firstLine="567"/>
        <w:jc w:val="both"/>
        <w:rPr>
          <w:sz w:val="24"/>
        </w:rPr>
      </w:pPr>
      <w:r>
        <w:rPr>
          <w:sz w:val="24"/>
        </w:rPr>
        <w:t>управлять собственными эмоциями и не поддаваться эмоциям других, выявлять и анализировать их причины; ставить себя на место другого человека, понимать мотивы и намерения другого, регулировать способ выражения эмоций.</w:t>
      </w:r>
    </w:p>
    <w:p w:rsidR="005079D6" w:rsidRDefault="00072A71">
      <w:pPr>
        <w:ind w:firstLine="567"/>
        <w:jc w:val="both"/>
        <w:rPr>
          <w:sz w:val="24"/>
        </w:rPr>
      </w:pPr>
      <w:r>
        <w:rPr>
          <w:i/>
          <w:sz w:val="24"/>
        </w:rPr>
        <w:t>Принятие себя и других</w:t>
      </w:r>
      <w:r>
        <w:rPr>
          <w:sz w:val="24"/>
        </w:rPr>
        <w:t xml:space="preserve">: </w:t>
      </w:r>
    </w:p>
    <w:p w:rsidR="005079D6" w:rsidRDefault="00072A71">
      <w:pPr>
        <w:ind w:firstLine="567"/>
        <w:jc w:val="both"/>
        <w:rPr>
          <w:sz w:val="24"/>
        </w:rPr>
      </w:pPr>
      <w:r>
        <w:rPr>
          <w:sz w:val="24"/>
        </w:rPr>
        <w:t>осознанно относиться к другому человеку, его мнению, признавать право на ошибку свою и чужую; быть открытым себе и другим, осознавать невозможность контроля всего вокруг.</w:t>
      </w:r>
    </w:p>
    <w:p w:rsidR="005079D6" w:rsidRDefault="005079D6">
      <w:pPr>
        <w:ind w:firstLine="567"/>
        <w:jc w:val="both"/>
        <w:rPr>
          <w:b/>
          <w:sz w:val="24"/>
        </w:rPr>
      </w:pPr>
    </w:p>
    <w:p w:rsidR="005079D6" w:rsidRDefault="00072A71">
      <w:pPr>
        <w:ind w:firstLine="567"/>
        <w:jc w:val="both"/>
        <w:rPr>
          <w:b/>
          <w:sz w:val="24"/>
        </w:rPr>
      </w:pPr>
      <w:r>
        <w:rPr>
          <w:b/>
          <w:sz w:val="24"/>
        </w:rPr>
        <w:t>ПРЕДМЕТНЫЕ РЕЗУЛЬТАТЫ</w:t>
      </w:r>
    </w:p>
    <w:p w:rsidR="005079D6" w:rsidRDefault="00072A71">
      <w:pPr>
        <w:ind w:firstLine="567"/>
        <w:jc w:val="both"/>
        <w:rPr>
          <w:sz w:val="24"/>
        </w:rPr>
      </w:pPr>
      <w:r>
        <w:rPr>
          <w:sz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5079D6" w:rsidRDefault="00072A71">
      <w:pPr>
        <w:ind w:firstLine="567"/>
        <w:jc w:val="both"/>
        <w:rPr>
          <w:sz w:val="24"/>
        </w:rPr>
      </w:pPr>
      <w:r>
        <w:rPr>
          <w:sz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5079D6" w:rsidRDefault="00072A71">
      <w:pPr>
        <w:ind w:firstLine="567"/>
        <w:jc w:val="both"/>
        <w:rPr>
          <w:sz w:val="24"/>
        </w:rPr>
      </w:pPr>
      <w:r>
        <w:rPr>
          <w:sz w:val="24"/>
        </w:rPr>
        <w:t>Предметные результаты по предметной области «Физическая культура и основы безопасности жизнедеятельности» должны обеспечивать:</w:t>
      </w:r>
    </w:p>
    <w:p w:rsidR="005079D6" w:rsidRDefault="00072A71">
      <w:pPr>
        <w:ind w:firstLine="567"/>
        <w:jc w:val="both"/>
        <w:rPr>
          <w:i/>
          <w:sz w:val="24"/>
        </w:rPr>
      </w:pPr>
      <w:r>
        <w:rPr>
          <w:i/>
          <w:sz w:val="24"/>
        </w:rPr>
        <w:t>по учебному предмету «Основы безопасности жизнедеятельности»:</w:t>
      </w:r>
    </w:p>
    <w:p w:rsidR="005079D6" w:rsidRDefault="00072A71">
      <w:pPr>
        <w:ind w:firstLine="567"/>
        <w:jc w:val="both"/>
        <w:rPr>
          <w:sz w:val="24"/>
        </w:rPr>
      </w:pPr>
      <w:r>
        <w:rPr>
          <w:i/>
          <w:sz w:val="24"/>
        </w:rPr>
        <w:t>- </w:t>
      </w:r>
      <w:r>
        <w:rPr>
          <w:sz w:val="24"/>
        </w:rPr>
        <w:t xml:space="preserve">сформированность культуры безопасности жизнедеятельности на основе освоенных знаний и </w:t>
      </w:r>
      <w:r>
        <w:rPr>
          <w:sz w:val="24"/>
        </w:rPr>
        <w:lastRenderedPageBreak/>
        <w:t>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5079D6" w:rsidRDefault="00072A71">
      <w:pPr>
        <w:ind w:firstLine="567"/>
        <w:jc w:val="both"/>
        <w:rPr>
          <w:sz w:val="24"/>
        </w:rPr>
      </w:pPr>
      <w:r>
        <w:rPr>
          <w:sz w:val="24"/>
        </w:rPr>
        <w:t>-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5079D6" w:rsidRDefault="00072A71">
      <w:pPr>
        <w:ind w:firstLine="567"/>
        <w:jc w:val="both"/>
        <w:rPr>
          <w:sz w:val="24"/>
        </w:rPr>
      </w:pPr>
      <w:r>
        <w:rPr>
          <w:sz w:val="24"/>
        </w:rPr>
        <w:t>-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079D6" w:rsidRDefault="00072A71">
      <w:pPr>
        <w:ind w:firstLine="567"/>
        <w:jc w:val="both"/>
        <w:rPr>
          <w:sz w:val="24"/>
        </w:rPr>
      </w:pPr>
      <w:r>
        <w:rPr>
          <w:sz w:val="24"/>
        </w:rPr>
        <w:t>-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5079D6" w:rsidRDefault="00072A71">
      <w:pPr>
        <w:ind w:firstLine="567"/>
        <w:jc w:val="both"/>
        <w:rPr>
          <w:i/>
          <w:sz w:val="24"/>
        </w:rPr>
      </w:pPr>
      <w:r>
        <w:rPr>
          <w:sz w:val="24"/>
        </w:rPr>
        <w:t>- сформированность чувства гордости за свою Родину, ответственного отношения к выполнению конституционного долга - защите Отечества;</w:t>
      </w:r>
    </w:p>
    <w:p w:rsidR="005079D6" w:rsidRDefault="00072A71">
      <w:pPr>
        <w:pStyle w:val="af2"/>
        <w:ind w:left="0" w:firstLine="567"/>
        <w:rPr>
          <w:sz w:val="24"/>
        </w:rPr>
      </w:pPr>
      <w:r>
        <w:rPr>
          <w:sz w:val="24"/>
        </w:rPr>
        <w:t>-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т.ч. террористического) характера;</w:t>
      </w:r>
    </w:p>
    <w:p w:rsidR="005079D6" w:rsidRDefault="00072A71">
      <w:pPr>
        <w:pStyle w:val="af2"/>
        <w:ind w:left="0" w:firstLine="567"/>
        <w:rPr>
          <w:sz w:val="24"/>
        </w:rPr>
      </w:pPr>
      <w:r>
        <w:rPr>
          <w:sz w:val="24"/>
        </w:rPr>
        <w:t>-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079D6" w:rsidRDefault="00072A71">
      <w:pPr>
        <w:pStyle w:val="af2"/>
        <w:ind w:left="0" w:firstLine="567"/>
        <w:rPr>
          <w:sz w:val="24"/>
        </w:rPr>
      </w:pPr>
      <w:r>
        <w:rPr>
          <w:sz w:val="24"/>
        </w:rPr>
        <w:t>-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5079D6" w:rsidRDefault="00072A71">
      <w:pPr>
        <w:pStyle w:val="af2"/>
        <w:ind w:left="0" w:firstLine="567"/>
        <w:rPr>
          <w:sz w:val="24"/>
        </w:rPr>
      </w:pPr>
      <w:r>
        <w:rPr>
          <w:sz w:val="24"/>
        </w:rPr>
        <w:t>-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079D6" w:rsidRDefault="00072A71">
      <w:pPr>
        <w:pStyle w:val="af2"/>
        <w:ind w:left="0" w:firstLine="567"/>
        <w:rPr>
          <w:sz w:val="24"/>
        </w:rPr>
      </w:pPr>
      <w:r>
        <w:rPr>
          <w:sz w:val="24"/>
        </w:rPr>
        <w:t>-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5079D6" w:rsidRDefault="00072A71">
      <w:pPr>
        <w:pStyle w:val="af2"/>
        <w:ind w:left="0" w:firstLine="567"/>
        <w:rPr>
          <w:sz w:val="24"/>
        </w:rPr>
      </w:pPr>
      <w:r>
        <w:rPr>
          <w:sz w:val="24"/>
        </w:rPr>
        <w:t>-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079D6" w:rsidRDefault="00072A71">
      <w:pPr>
        <w:pStyle w:val="af2"/>
        <w:ind w:left="0" w:firstLine="567"/>
        <w:rPr>
          <w:sz w:val="24"/>
        </w:rPr>
      </w:pPr>
      <w:r>
        <w:rPr>
          <w:sz w:val="24"/>
        </w:rPr>
        <w:t>-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079D6" w:rsidRDefault="00072A71">
      <w:pPr>
        <w:ind w:firstLine="567"/>
        <w:jc w:val="both"/>
        <w:rPr>
          <w:sz w:val="24"/>
        </w:rPr>
      </w:pPr>
      <w:r>
        <w:rPr>
          <w:sz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5079D6" w:rsidRDefault="005079D6">
      <w:pPr>
        <w:ind w:firstLine="567"/>
        <w:jc w:val="both"/>
        <w:rPr>
          <w:b/>
          <w:sz w:val="24"/>
        </w:rPr>
      </w:pPr>
    </w:p>
    <w:p w:rsidR="005079D6" w:rsidRDefault="00072A71">
      <w:pPr>
        <w:ind w:firstLine="567"/>
        <w:jc w:val="both"/>
        <w:rPr>
          <w:b/>
          <w:sz w:val="24"/>
        </w:rPr>
      </w:pPr>
      <w:r>
        <w:rPr>
          <w:b/>
          <w:sz w:val="24"/>
        </w:rPr>
        <w:t>МОДУЛЬ № 1 «КУЛЬТУРА БЕЗОПАСНОСТИ ЖИЗНЕДЕЯТЕЛЬНОСТИ В СОВРЕМЕННОМ ОБЩЕСТВЕ»:</w:t>
      </w:r>
    </w:p>
    <w:p w:rsidR="005079D6" w:rsidRDefault="00072A71">
      <w:pPr>
        <w:ind w:firstLine="567"/>
        <w:jc w:val="both"/>
        <w:rPr>
          <w:sz w:val="24"/>
        </w:rPr>
      </w:pPr>
      <w:r>
        <w:rPr>
          <w:sz w:val="24"/>
        </w:rPr>
        <w:t>- объяснять понятия опасной и чрезвычайной ситуации, анализировать, в чём их сходство и различия (виды чрезвычайных ситуаций, в т.ч. террористического характера);</w:t>
      </w:r>
    </w:p>
    <w:p w:rsidR="005079D6" w:rsidRDefault="00072A71">
      <w:pPr>
        <w:ind w:firstLine="567"/>
        <w:jc w:val="both"/>
        <w:rPr>
          <w:sz w:val="24"/>
        </w:rPr>
      </w:pPr>
      <w:r>
        <w:rPr>
          <w:sz w:val="24"/>
        </w:rPr>
        <w:t>раскрывать смысл понятия культуры безопасности (как способности предвидеть, по возможности избегать, действовать в опасных ситуациях);</w:t>
      </w:r>
    </w:p>
    <w:p w:rsidR="005079D6" w:rsidRDefault="00072A71">
      <w:pPr>
        <w:ind w:firstLine="567"/>
        <w:jc w:val="both"/>
        <w:rPr>
          <w:sz w:val="24"/>
        </w:rPr>
      </w:pPr>
      <w:r>
        <w:rPr>
          <w:sz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5079D6" w:rsidRDefault="00072A71">
      <w:pPr>
        <w:ind w:firstLine="567"/>
        <w:jc w:val="both"/>
        <w:rPr>
          <w:sz w:val="24"/>
        </w:rPr>
      </w:pPr>
      <w:r>
        <w:rPr>
          <w:sz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т.ч. техногенного происхождения; раскрывать общие принципы безопасного поведения.</w:t>
      </w:r>
    </w:p>
    <w:p w:rsidR="005079D6" w:rsidRDefault="005079D6">
      <w:pPr>
        <w:ind w:firstLine="567"/>
        <w:jc w:val="both"/>
        <w:rPr>
          <w:b/>
          <w:sz w:val="24"/>
        </w:rPr>
      </w:pPr>
    </w:p>
    <w:p w:rsidR="005079D6" w:rsidRDefault="00072A71">
      <w:pPr>
        <w:ind w:firstLine="567"/>
        <w:jc w:val="both"/>
        <w:rPr>
          <w:b/>
          <w:sz w:val="24"/>
        </w:rPr>
      </w:pPr>
      <w:r>
        <w:rPr>
          <w:b/>
          <w:sz w:val="24"/>
        </w:rPr>
        <w:t>МОДУЛЬ № 2 «БЕЗОПАСНОСТЬ В БЫТУ»:</w:t>
      </w:r>
    </w:p>
    <w:p w:rsidR="005079D6" w:rsidRDefault="00072A71">
      <w:pPr>
        <w:ind w:firstLine="567"/>
        <w:jc w:val="both"/>
        <w:rPr>
          <w:sz w:val="24"/>
        </w:rPr>
      </w:pPr>
      <w:r>
        <w:rPr>
          <w:sz w:val="24"/>
        </w:rPr>
        <w:t xml:space="preserve">- объяснять особенности жизнеобеспечения жилища; классифицировать источники опасности в быту (пожароопасные предметы, электроприборы, газовое оборудование, бытовая химия, медикаменты); знать права, обязанности и ответственность граждан в области пожарной </w:t>
      </w:r>
      <w:r>
        <w:rPr>
          <w:sz w:val="24"/>
        </w:rPr>
        <w:lastRenderedPageBreak/>
        <w:t>безопасности;</w:t>
      </w:r>
    </w:p>
    <w:p w:rsidR="005079D6" w:rsidRDefault="00072A71">
      <w:pPr>
        <w:ind w:firstLine="567"/>
        <w:jc w:val="both"/>
        <w:rPr>
          <w:sz w:val="24"/>
        </w:rPr>
      </w:pPr>
      <w:r>
        <w:rPr>
          <w:sz w:val="24"/>
        </w:rPr>
        <w:t>- соблюдать правила безопасного поведения, позволяющие предупредить возникновение опасных ситуаций в быту;</w:t>
      </w:r>
    </w:p>
    <w:p w:rsidR="005079D6" w:rsidRDefault="00072A71">
      <w:pPr>
        <w:ind w:firstLine="567"/>
        <w:jc w:val="both"/>
        <w:rPr>
          <w:sz w:val="24"/>
        </w:rPr>
      </w:pPr>
      <w:r>
        <w:rPr>
          <w:sz w:val="24"/>
        </w:rPr>
        <w:t>- распознавать ситуации криминального характера; знать о правилах вызова экстренных служб и ответственности за ложные сообщения;</w:t>
      </w:r>
    </w:p>
    <w:p w:rsidR="005079D6" w:rsidRDefault="00072A71">
      <w:pPr>
        <w:ind w:firstLine="567"/>
        <w:jc w:val="both"/>
        <w:rPr>
          <w:sz w:val="24"/>
        </w:rPr>
      </w:pPr>
      <w:r>
        <w:rPr>
          <w:sz w:val="24"/>
        </w:rPr>
        <w:t>- 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т.ч. правильно использовать первичные средства пожаротушения.</w:t>
      </w:r>
    </w:p>
    <w:p w:rsidR="005079D6" w:rsidRDefault="005079D6">
      <w:pPr>
        <w:ind w:firstLine="567"/>
        <w:jc w:val="both"/>
        <w:rPr>
          <w:sz w:val="24"/>
        </w:rPr>
      </w:pPr>
    </w:p>
    <w:p w:rsidR="005079D6" w:rsidRDefault="00072A71">
      <w:pPr>
        <w:ind w:firstLine="567"/>
        <w:jc w:val="both"/>
        <w:rPr>
          <w:b/>
          <w:sz w:val="24"/>
        </w:rPr>
      </w:pPr>
      <w:r>
        <w:rPr>
          <w:b/>
          <w:sz w:val="24"/>
        </w:rPr>
        <w:t>МОДУЛЬ № 3 «БЕЗОПАСНОСТЬ НА ТРАНСПОРТЕ»:</w:t>
      </w:r>
    </w:p>
    <w:p w:rsidR="005079D6" w:rsidRDefault="00072A71">
      <w:pPr>
        <w:ind w:firstLine="567"/>
        <w:jc w:val="both"/>
        <w:rPr>
          <w:sz w:val="24"/>
        </w:rPr>
      </w:pPr>
      <w:r>
        <w:rPr>
          <w:sz w:val="24"/>
        </w:rPr>
        <w:t>- классифицировать виды опасностей на транспорте (наземный, подземный, железнодорожный, водный, воздушный);</w:t>
      </w:r>
    </w:p>
    <w:p w:rsidR="005079D6" w:rsidRDefault="00072A71">
      <w:pPr>
        <w:ind w:firstLine="567"/>
        <w:jc w:val="both"/>
        <w:rPr>
          <w:sz w:val="24"/>
        </w:rPr>
      </w:pPr>
      <w:r>
        <w:rPr>
          <w:sz w:val="24"/>
        </w:rPr>
        <w:t>- соблюдать правила дорожного движения, установленные для пешехода, пассажира, водителя велосипеда и иных средств передвижения;</w:t>
      </w:r>
    </w:p>
    <w:p w:rsidR="005079D6" w:rsidRDefault="00072A71">
      <w:pPr>
        <w:ind w:firstLine="567"/>
        <w:jc w:val="both"/>
        <w:rPr>
          <w:sz w:val="24"/>
        </w:rPr>
      </w:pPr>
      <w:r>
        <w:rPr>
          <w:sz w:val="24"/>
        </w:rPr>
        <w:t>- предупреждать возникновение сложных и опасных ситуаций на транспорте, в т.ч. криминогенного характера и ситуации угрозы террористического акта; безопасно действовать в ситуациях, когда человек стал участником происшествия на транспорте (наземном, подземном, железнодорожном, воздушном, водном), в т.ч. вызванного террористическим актом.</w:t>
      </w:r>
    </w:p>
    <w:p w:rsidR="005079D6" w:rsidRDefault="005079D6">
      <w:pPr>
        <w:ind w:firstLine="567"/>
        <w:jc w:val="both"/>
        <w:rPr>
          <w:sz w:val="24"/>
        </w:rPr>
      </w:pPr>
    </w:p>
    <w:p w:rsidR="005079D6" w:rsidRDefault="00072A71">
      <w:pPr>
        <w:ind w:firstLine="567"/>
        <w:jc w:val="both"/>
        <w:rPr>
          <w:b/>
          <w:sz w:val="24"/>
        </w:rPr>
      </w:pPr>
      <w:r>
        <w:rPr>
          <w:b/>
          <w:sz w:val="24"/>
        </w:rPr>
        <w:t>МОДУЛЬ № 4 «БЕЗОПАСНОСТЬ В ОБЩЕСТВЕННЫХ МЕСТАХ»:</w:t>
      </w:r>
    </w:p>
    <w:p w:rsidR="005079D6" w:rsidRDefault="00072A71">
      <w:pPr>
        <w:ind w:firstLine="567"/>
        <w:jc w:val="both"/>
        <w:rPr>
          <w:sz w:val="24"/>
        </w:rPr>
      </w:pPr>
      <w:r>
        <w:rPr>
          <w:sz w:val="24"/>
        </w:rPr>
        <w:t>- характеризовать потенциальные источники опасности в общественных местах, в т.ч.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5079D6" w:rsidRDefault="00072A71">
      <w:pPr>
        <w:ind w:firstLine="567"/>
        <w:jc w:val="both"/>
        <w:rPr>
          <w:sz w:val="24"/>
        </w:rPr>
      </w:pPr>
      <w:r>
        <w:rPr>
          <w:sz w:val="24"/>
        </w:rPr>
        <w:t>- соблюдать правила безопасного поведения в местах массового пребывания людей (в толпе);</w:t>
      </w:r>
    </w:p>
    <w:p w:rsidR="005079D6" w:rsidRDefault="00072A71">
      <w:pPr>
        <w:ind w:firstLine="567"/>
        <w:jc w:val="both"/>
        <w:rPr>
          <w:sz w:val="24"/>
        </w:rPr>
      </w:pPr>
      <w:r>
        <w:rPr>
          <w:sz w:val="24"/>
        </w:rPr>
        <w:t>- знать правила информирования экстренных служб; безопасно действовать при обнаружении в общественных местах бесхозных (потенциально опасных) вещей и предметов; эвакуироваться из общественных мест и зданий; безопасно действовать при возникновении пожара и происшествиях в общественных местах;</w:t>
      </w:r>
    </w:p>
    <w:p w:rsidR="005079D6" w:rsidRDefault="00072A71">
      <w:pPr>
        <w:ind w:firstLine="567"/>
        <w:jc w:val="both"/>
        <w:rPr>
          <w:sz w:val="24"/>
        </w:rPr>
      </w:pPr>
      <w:r>
        <w:rPr>
          <w:sz w:val="24"/>
        </w:rPr>
        <w:t>- безопасно действовать в условиях совершения террористического акта, в т.ч. при захвате и освобождении залож- ников; безопасно действовать в ситуациях криминогенного и антиобщественного характера.</w:t>
      </w:r>
    </w:p>
    <w:p w:rsidR="005079D6" w:rsidRDefault="005079D6">
      <w:pPr>
        <w:ind w:firstLine="567"/>
        <w:jc w:val="both"/>
        <w:rPr>
          <w:sz w:val="24"/>
        </w:rPr>
      </w:pPr>
    </w:p>
    <w:p w:rsidR="005079D6" w:rsidRDefault="00072A71">
      <w:pPr>
        <w:ind w:firstLine="567"/>
        <w:jc w:val="both"/>
        <w:rPr>
          <w:b/>
          <w:sz w:val="24"/>
        </w:rPr>
      </w:pPr>
      <w:r>
        <w:rPr>
          <w:b/>
          <w:sz w:val="24"/>
        </w:rPr>
        <w:t>МОДУЛЬ № 5 «БЕЗОПАСНОСТЬ В ПРИРОДНОЙ СРЕДЕ»:</w:t>
      </w:r>
    </w:p>
    <w:p w:rsidR="005079D6" w:rsidRDefault="00072A71">
      <w:pPr>
        <w:ind w:firstLine="567"/>
        <w:jc w:val="both"/>
        <w:rPr>
          <w:sz w:val="24"/>
        </w:rPr>
      </w:pPr>
      <w:r>
        <w:rPr>
          <w:sz w:val="24"/>
        </w:rPr>
        <w:t>- раскрывать смысл понятия экологии, экологической культуры, значение экологии для устойчивого развития общества;</w:t>
      </w:r>
    </w:p>
    <w:p w:rsidR="005079D6" w:rsidRDefault="00072A71">
      <w:pPr>
        <w:ind w:firstLine="567"/>
        <w:jc w:val="both"/>
        <w:rPr>
          <w:sz w:val="24"/>
        </w:rPr>
      </w:pPr>
      <w:r>
        <w:rPr>
          <w:sz w:val="24"/>
        </w:rPr>
        <w:t>- помнить и выполнять правила безопасного поведения при неблагоприятной экологической обстановке;</w:t>
      </w:r>
    </w:p>
    <w:p w:rsidR="005079D6" w:rsidRDefault="00072A71">
      <w:pPr>
        <w:ind w:firstLine="567"/>
        <w:jc w:val="both"/>
        <w:rPr>
          <w:sz w:val="24"/>
        </w:rPr>
      </w:pPr>
      <w:r>
        <w:rPr>
          <w:sz w:val="24"/>
        </w:rPr>
        <w:t xml:space="preserve">- соблюдать правила безопасного поведения на природе; </w:t>
      </w:r>
    </w:p>
    <w:p w:rsidR="005079D6" w:rsidRDefault="00072A71">
      <w:pPr>
        <w:ind w:firstLine="567"/>
        <w:jc w:val="both"/>
        <w:rPr>
          <w:sz w:val="24"/>
        </w:rPr>
      </w:pPr>
      <w:r>
        <w:rPr>
          <w:sz w:val="24"/>
        </w:rPr>
        <w:t>- объяснять правила безопасного поведения на водоёмах в различное время года;</w:t>
      </w:r>
    </w:p>
    <w:p w:rsidR="005079D6" w:rsidRDefault="00072A71">
      <w:pPr>
        <w:ind w:firstLine="567"/>
        <w:jc w:val="both"/>
        <w:rPr>
          <w:sz w:val="24"/>
        </w:rPr>
      </w:pPr>
      <w:r>
        <w:rPr>
          <w:sz w:val="24"/>
        </w:rPr>
        <w:t>- 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5079D6" w:rsidRDefault="00072A71">
      <w:pPr>
        <w:ind w:firstLine="567"/>
        <w:jc w:val="both"/>
        <w:rPr>
          <w:sz w:val="24"/>
        </w:rPr>
      </w:pPr>
      <w:r>
        <w:rPr>
          <w:sz w:val="24"/>
        </w:rPr>
        <w:t>- характеризовать правила само- и взаимопомощи терпящим бедствие на воде;</w:t>
      </w:r>
    </w:p>
    <w:p w:rsidR="005079D6" w:rsidRDefault="00072A71">
      <w:pPr>
        <w:ind w:firstLine="567"/>
        <w:jc w:val="both"/>
        <w:rPr>
          <w:sz w:val="24"/>
        </w:rPr>
      </w:pPr>
      <w:r>
        <w:rPr>
          <w:sz w:val="24"/>
        </w:rPr>
        <w:t>-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знать и применять способы подачи сигнала о помощи.</w:t>
      </w:r>
    </w:p>
    <w:p w:rsidR="005079D6" w:rsidRDefault="005079D6">
      <w:pPr>
        <w:ind w:firstLine="567"/>
        <w:jc w:val="both"/>
        <w:rPr>
          <w:sz w:val="24"/>
        </w:rPr>
      </w:pPr>
    </w:p>
    <w:p w:rsidR="005079D6" w:rsidRDefault="00072A71">
      <w:pPr>
        <w:ind w:firstLine="567"/>
        <w:jc w:val="both"/>
        <w:rPr>
          <w:b/>
          <w:sz w:val="24"/>
        </w:rPr>
      </w:pPr>
      <w:r>
        <w:rPr>
          <w:b/>
          <w:sz w:val="24"/>
        </w:rPr>
        <w:t>МОДУЛЬ № 6 «ЗДОРОВЬЕ И КАК ЕГО СОХРАНИТЬ. ОСНОВЫ МЕДИЦИНСКИХ ЗНАНИЙ»:</w:t>
      </w:r>
    </w:p>
    <w:p w:rsidR="005079D6" w:rsidRDefault="00072A71">
      <w:pPr>
        <w:ind w:firstLine="567"/>
        <w:jc w:val="both"/>
        <w:rPr>
          <w:sz w:val="24"/>
        </w:rPr>
      </w:pPr>
      <w:r>
        <w:rPr>
          <w:sz w:val="24"/>
        </w:rPr>
        <w:t>- раскрывать смысл понятий здоровья (физического и психического) и здорового образа жизни;</w:t>
      </w:r>
    </w:p>
    <w:p w:rsidR="005079D6" w:rsidRDefault="00072A71">
      <w:pPr>
        <w:ind w:firstLine="567"/>
        <w:jc w:val="both"/>
        <w:rPr>
          <w:sz w:val="24"/>
        </w:rPr>
      </w:pPr>
      <w:r>
        <w:rPr>
          <w:sz w:val="24"/>
        </w:rPr>
        <w:t xml:space="preserve">- характеризовать факторы, влияющие на здоровье человека; раскрывать понятия заболеваний, </w:t>
      </w:r>
      <w:r>
        <w:rPr>
          <w:sz w:val="24"/>
        </w:rPr>
        <w:lastRenderedPageBreak/>
        <w:t>зависящих от образа жизни (физических нагрузок, режима труда и отдыха, питания, психического здоровья и психологического благополучия);</w:t>
      </w:r>
    </w:p>
    <w:p w:rsidR="005079D6" w:rsidRDefault="00072A71">
      <w:pPr>
        <w:ind w:firstLine="567"/>
        <w:jc w:val="both"/>
        <w:rPr>
          <w:sz w:val="24"/>
        </w:rPr>
      </w:pPr>
      <w:r>
        <w:rPr>
          <w:sz w:val="24"/>
        </w:rPr>
        <w:t>- сформировать негативное отношение к вредным привычкам (табакокурение, алкоголизм, наркомания, игровая зависимость);</w:t>
      </w:r>
    </w:p>
    <w:p w:rsidR="005079D6" w:rsidRDefault="00072A71">
      <w:pPr>
        <w:ind w:firstLine="567"/>
        <w:jc w:val="both"/>
        <w:rPr>
          <w:sz w:val="24"/>
        </w:rPr>
      </w:pPr>
      <w:r>
        <w:rPr>
          <w:sz w:val="24"/>
        </w:rPr>
        <w:t>- приводить примеры мер защиты от инфекционных и неинфекционных заболеваний;</w:t>
      </w:r>
    </w:p>
    <w:p w:rsidR="005079D6" w:rsidRDefault="00072A71">
      <w:pPr>
        <w:ind w:firstLine="567"/>
        <w:jc w:val="both"/>
        <w:rPr>
          <w:sz w:val="24"/>
        </w:rPr>
      </w:pPr>
      <w:r>
        <w:rPr>
          <w:sz w:val="24"/>
        </w:rPr>
        <w:t>- безопасно действовать в случае возникновения чрезвычайных ситуаций биолого-социального происхождения (эпидемии, пандемии);</w:t>
      </w:r>
    </w:p>
    <w:p w:rsidR="005079D6" w:rsidRDefault="00072A71">
      <w:pPr>
        <w:ind w:firstLine="567"/>
        <w:jc w:val="both"/>
        <w:rPr>
          <w:sz w:val="24"/>
        </w:rPr>
      </w:pPr>
      <w:r>
        <w:rPr>
          <w:sz w:val="24"/>
        </w:rPr>
        <w:t>-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 оказывать первую помощь и самопомощь при неотложных состояниях.</w:t>
      </w:r>
    </w:p>
    <w:p w:rsidR="005079D6" w:rsidRDefault="005079D6">
      <w:pPr>
        <w:ind w:firstLine="567"/>
        <w:jc w:val="both"/>
        <w:rPr>
          <w:b/>
          <w:sz w:val="24"/>
        </w:rPr>
      </w:pPr>
    </w:p>
    <w:p w:rsidR="005079D6" w:rsidRDefault="00072A71">
      <w:pPr>
        <w:ind w:firstLine="567"/>
        <w:jc w:val="both"/>
        <w:rPr>
          <w:b/>
          <w:sz w:val="24"/>
        </w:rPr>
      </w:pPr>
      <w:r>
        <w:rPr>
          <w:b/>
          <w:sz w:val="24"/>
        </w:rPr>
        <w:t>МОДУЛЬ № 7 «БЕЗОПАСНОСТЬ В СОЦИУМЕ»:</w:t>
      </w:r>
    </w:p>
    <w:p w:rsidR="005079D6" w:rsidRDefault="00072A71">
      <w:pPr>
        <w:ind w:firstLine="567"/>
        <w:jc w:val="both"/>
        <w:rPr>
          <w:sz w:val="24"/>
        </w:rPr>
      </w:pPr>
      <w:r>
        <w:rPr>
          <w:sz w:val="24"/>
        </w:rPr>
        <w:t>- приводить примеры межличностного и группового конфликта;</w:t>
      </w:r>
    </w:p>
    <w:p w:rsidR="005079D6" w:rsidRDefault="00072A71">
      <w:pPr>
        <w:ind w:firstLine="567"/>
        <w:jc w:val="both"/>
        <w:rPr>
          <w:sz w:val="24"/>
        </w:rPr>
      </w:pPr>
      <w:r>
        <w:rPr>
          <w:sz w:val="24"/>
        </w:rPr>
        <w:t>- характеризовать способы избегания и разрешения конфликтных ситуаций;</w:t>
      </w:r>
    </w:p>
    <w:p w:rsidR="005079D6" w:rsidRDefault="00072A71">
      <w:pPr>
        <w:ind w:firstLine="567"/>
        <w:jc w:val="both"/>
        <w:rPr>
          <w:sz w:val="24"/>
        </w:rPr>
      </w:pPr>
      <w:r>
        <w:rPr>
          <w:sz w:val="24"/>
        </w:rPr>
        <w:t>- характеризовать опасные проявления конфликтов (в том числе насилие, буллинг (травля));</w:t>
      </w:r>
    </w:p>
    <w:p w:rsidR="005079D6" w:rsidRDefault="00072A71">
      <w:pPr>
        <w:ind w:firstLine="567"/>
        <w:jc w:val="both"/>
        <w:rPr>
          <w:sz w:val="24"/>
        </w:rPr>
      </w:pPr>
      <w:r>
        <w:rPr>
          <w:sz w:val="24"/>
        </w:rPr>
        <w:t>- приводить примеры манипуляций (в т.ч.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5079D6" w:rsidRDefault="00072A71">
      <w:pPr>
        <w:ind w:firstLine="567"/>
        <w:jc w:val="both"/>
        <w:rPr>
          <w:sz w:val="24"/>
        </w:rPr>
      </w:pPr>
      <w:r>
        <w:rPr>
          <w:sz w:val="24"/>
        </w:rPr>
        <w:t>- соблюдать правила коммуникации с незнакомыми людьми (в т.ч. с подозрительными людьми, у которых могут иметься преступные намерения);</w:t>
      </w:r>
    </w:p>
    <w:p w:rsidR="005079D6" w:rsidRDefault="00072A71">
      <w:pPr>
        <w:ind w:firstLine="567"/>
        <w:jc w:val="both"/>
        <w:rPr>
          <w:sz w:val="24"/>
        </w:rPr>
      </w:pPr>
      <w:r>
        <w:rPr>
          <w:sz w:val="24"/>
        </w:rPr>
        <w:t>- соблюдать правила безопасного и комфортного существования со знакомыми людьми и в различных группах, в т.ч. в семье, классе, коллективе кружка/секции/спортивной команды, группе друзей; распознавать опасности и соблюдать правила безопасного поведения в практике современных молодёжных увлечений; безопасно действовать при опасных проявлениях конфликта и при возможных манипуляциях.</w:t>
      </w:r>
    </w:p>
    <w:p w:rsidR="005079D6" w:rsidRDefault="005079D6">
      <w:pPr>
        <w:ind w:firstLine="567"/>
        <w:jc w:val="both"/>
        <w:rPr>
          <w:sz w:val="24"/>
        </w:rPr>
      </w:pPr>
    </w:p>
    <w:p w:rsidR="005079D6" w:rsidRDefault="00072A71">
      <w:pPr>
        <w:ind w:firstLine="567"/>
        <w:jc w:val="both"/>
        <w:rPr>
          <w:b/>
          <w:sz w:val="24"/>
        </w:rPr>
      </w:pPr>
      <w:r>
        <w:rPr>
          <w:b/>
          <w:sz w:val="24"/>
        </w:rPr>
        <w:t>МОДУЛЬ № 8 «БЕЗОПАСНОСТЬ В ИНФОРМАЦИОННОМ ПРОСТРАНСТВЕ»:</w:t>
      </w:r>
    </w:p>
    <w:p w:rsidR="005079D6" w:rsidRDefault="00072A71">
      <w:pPr>
        <w:ind w:firstLine="567"/>
        <w:jc w:val="both"/>
        <w:rPr>
          <w:sz w:val="24"/>
        </w:rPr>
      </w:pPr>
      <w:r>
        <w:rPr>
          <w:sz w:val="24"/>
        </w:rPr>
        <w:t>- приводить примеры информационных и компьютерных угроз; характеризовать потенциальные риски и угрозы при использовании сети Интернет (далее - Интернет), предупреждать риски и угрозы в Интернете (в т.ч. вовлечения в экстремистские, террористические и иные деструктивные интернетсообщества);</w:t>
      </w:r>
    </w:p>
    <w:p w:rsidR="005079D6" w:rsidRDefault="00072A71">
      <w:pPr>
        <w:ind w:firstLine="567"/>
        <w:jc w:val="both"/>
        <w:rPr>
          <w:sz w:val="24"/>
        </w:rPr>
      </w:pPr>
      <w:r>
        <w:rPr>
          <w:sz w:val="24"/>
        </w:rPr>
        <w:t>- владеть принципами безопасного использования Интернета; 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079D6" w:rsidRDefault="005079D6">
      <w:pPr>
        <w:ind w:firstLine="567"/>
        <w:jc w:val="both"/>
        <w:rPr>
          <w:sz w:val="24"/>
        </w:rPr>
      </w:pPr>
    </w:p>
    <w:p w:rsidR="005079D6" w:rsidRDefault="00072A71">
      <w:pPr>
        <w:ind w:firstLine="567"/>
        <w:jc w:val="both"/>
        <w:rPr>
          <w:b/>
          <w:sz w:val="24"/>
        </w:rPr>
      </w:pPr>
      <w:r>
        <w:rPr>
          <w:b/>
          <w:sz w:val="24"/>
        </w:rPr>
        <w:t>МОДУЛЬ № 9 «ОСНОВЫ ПРОТИВОДЕЙСТВИЯ ЭКСТРЕМИЗМУ И ТЕРРОРИЗМУ»:</w:t>
      </w:r>
    </w:p>
    <w:p w:rsidR="005079D6" w:rsidRDefault="00072A71">
      <w:pPr>
        <w:ind w:firstLine="567"/>
        <w:jc w:val="both"/>
        <w:rPr>
          <w:sz w:val="24"/>
        </w:rPr>
      </w:pPr>
      <w:r>
        <w:rPr>
          <w:sz w:val="24"/>
        </w:rPr>
        <w:t>- объяснять понятия экстремизма, терроризма, их причины и последствия;</w:t>
      </w:r>
    </w:p>
    <w:p w:rsidR="005079D6" w:rsidRDefault="00072A71">
      <w:pPr>
        <w:ind w:firstLine="567"/>
        <w:jc w:val="both"/>
        <w:rPr>
          <w:sz w:val="24"/>
        </w:rPr>
      </w:pPr>
      <w:r>
        <w:rPr>
          <w:sz w:val="24"/>
        </w:rPr>
        <w:t>- сформировать негативное отношение к экстремистской и тер-рористической деятельности;</w:t>
      </w:r>
    </w:p>
    <w:p w:rsidR="005079D6" w:rsidRDefault="00072A71">
      <w:pPr>
        <w:ind w:firstLine="567"/>
        <w:jc w:val="both"/>
        <w:rPr>
          <w:sz w:val="24"/>
        </w:rPr>
      </w:pPr>
      <w:r>
        <w:rPr>
          <w:sz w:val="24"/>
        </w:rPr>
        <w:t>- объяснять организационные основы системы противодействия терроризму и экстремизму в Российской Федерации;</w:t>
      </w:r>
    </w:p>
    <w:p w:rsidR="005079D6" w:rsidRDefault="00072A71">
      <w:pPr>
        <w:ind w:firstLine="567"/>
        <w:jc w:val="both"/>
        <w:rPr>
          <w:sz w:val="24"/>
        </w:rPr>
      </w:pPr>
      <w:r>
        <w:rPr>
          <w:sz w:val="24"/>
        </w:rPr>
        <w:t>- распознавать ситуации угрозы террористического акта в доме, в общественном месте;</w:t>
      </w:r>
    </w:p>
    <w:p w:rsidR="005079D6" w:rsidRDefault="00072A71">
      <w:pPr>
        <w:ind w:firstLine="567"/>
        <w:jc w:val="both"/>
        <w:rPr>
          <w:sz w:val="24"/>
        </w:rPr>
      </w:pPr>
      <w:r>
        <w:rPr>
          <w:sz w:val="24"/>
        </w:rPr>
        <w:t>- безопасно действовать при обнаружении в общественных местах бесхозных (или опасных) вещей и предметов;</w:t>
      </w:r>
    </w:p>
    <w:p w:rsidR="005079D6" w:rsidRDefault="00072A71">
      <w:pPr>
        <w:ind w:firstLine="567"/>
        <w:jc w:val="both"/>
        <w:rPr>
          <w:sz w:val="24"/>
        </w:rPr>
      </w:pPr>
      <w:r>
        <w:rPr>
          <w:sz w:val="24"/>
        </w:rPr>
        <w:t>- безопасно действовать в условиях совершения террористического акта, в т.ч. при захвате и освобождении заложников.</w:t>
      </w:r>
    </w:p>
    <w:p w:rsidR="005079D6" w:rsidRDefault="005079D6">
      <w:pPr>
        <w:ind w:firstLine="567"/>
        <w:jc w:val="both"/>
        <w:rPr>
          <w:sz w:val="24"/>
        </w:rPr>
      </w:pPr>
    </w:p>
    <w:p w:rsidR="005079D6" w:rsidRDefault="00072A71">
      <w:pPr>
        <w:ind w:firstLine="567"/>
        <w:jc w:val="both"/>
        <w:rPr>
          <w:b/>
          <w:sz w:val="24"/>
        </w:rPr>
      </w:pPr>
      <w:r>
        <w:rPr>
          <w:b/>
          <w:sz w:val="24"/>
        </w:rPr>
        <w:t>МОДУЛЬ № 10 «ВЗАИМОДЕЙСТВИЕ ЛИЧНОСТИ, ОБЩЕСТВА И ГОСУДАРСТВА В ОБЕСПЕЧЕНИИ БЕЗОПАСНОСТИ ЖИЗНИ И ЗДОРОВЬЯ НАСЕЛЕНИЯ»:</w:t>
      </w:r>
    </w:p>
    <w:p w:rsidR="005079D6" w:rsidRDefault="00072A71">
      <w:pPr>
        <w:ind w:firstLine="567"/>
        <w:jc w:val="both"/>
        <w:rPr>
          <w:sz w:val="24"/>
        </w:rPr>
      </w:pPr>
      <w:r>
        <w:rPr>
          <w:sz w:val="24"/>
        </w:rPr>
        <w:t>- характеризовать роль человека, общества и государства при обеспечении безопасности жизни и здоровья населения в Российской Федерации;</w:t>
      </w:r>
    </w:p>
    <w:p w:rsidR="005079D6" w:rsidRDefault="00072A71">
      <w:pPr>
        <w:ind w:firstLine="567"/>
        <w:jc w:val="both"/>
        <w:rPr>
          <w:sz w:val="24"/>
        </w:rPr>
      </w:pPr>
      <w:r>
        <w:rPr>
          <w:sz w:val="24"/>
        </w:rPr>
        <w:t>- 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5079D6" w:rsidRDefault="00072A71">
      <w:pPr>
        <w:ind w:firstLine="567"/>
        <w:jc w:val="both"/>
        <w:rPr>
          <w:sz w:val="24"/>
        </w:rPr>
      </w:pPr>
      <w:r>
        <w:rPr>
          <w:sz w:val="24"/>
        </w:rPr>
        <w:t xml:space="preserve">- характеризовать основные мероприятия, проводимые в Российской Федерации, по </w:t>
      </w:r>
      <w:r>
        <w:rPr>
          <w:sz w:val="24"/>
        </w:rPr>
        <w:lastRenderedPageBreak/>
        <w:t>обеспечению безопасности населения при угрозе и во время чрезвычайных ситуаций различного характера;</w:t>
      </w:r>
    </w:p>
    <w:p w:rsidR="005079D6" w:rsidRDefault="00072A71">
      <w:pPr>
        <w:ind w:firstLine="567"/>
        <w:jc w:val="both"/>
        <w:rPr>
          <w:sz w:val="24"/>
        </w:rPr>
      </w:pPr>
      <w:r>
        <w:rPr>
          <w:sz w:val="24"/>
        </w:rPr>
        <w:t>- объяснять правила оповещения и эвакуации населения в условиях чрезвычайных ситуаций;</w:t>
      </w:r>
    </w:p>
    <w:p w:rsidR="005079D6" w:rsidRDefault="00072A71">
      <w:pPr>
        <w:ind w:firstLine="567"/>
        <w:jc w:val="both"/>
        <w:rPr>
          <w:sz w:val="24"/>
        </w:rPr>
      </w:pPr>
      <w:r>
        <w:rPr>
          <w:sz w:val="24"/>
        </w:rPr>
        <w:t>- 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5079D6" w:rsidRDefault="00072A71">
      <w:pPr>
        <w:ind w:firstLine="567"/>
        <w:jc w:val="both"/>
        <w:rPr>
          <w:sz w:val="24"/>
        </w:rPr>
      </w:pPr>
      <w:r>
        <w:rPr>
          <w:sz w:val="24"/>
        </w:rPr>
        <w:t>- владеть правилами безопасного поведения и безопасно действовать в различных ситуациях;</w:t>
      </w:r>
    </w:p>
    <w:p w:rsidR="005079D6" w:rsidRDefault="00072A71">
      <w:pPr>
        <w:ind w:firstLine="567"/>
        <w:jc w:val="both"/>
        <w:rPr>
          <w:sz w:val="24"/>
        </w:rPr>
      </w:pPr>
      <w:r>
        <w:rPr>
          <w:sz w:val="24"/>
        </w:rPr>
        <w:t>- владеть способами антикоррупционного поведения с учётом возрастных обязанностей; информировать население и соответствующие органы о возникновении опасных ситуаций.</w:t>
      </w:r>
    </w:p>
    <w:p w:rsidR="005079D6" w:rsidRDefault="00072A71">
      <w:pPr>
        <w:ind w:firstLine="567"/>
        <w:jc w:val="both"/>
        <w:rPr>
          <w:spacing w:val="1"/>
          <w:sz w:val="24"/>
        </w:rPr>
      </w:pPr>
      <w:r>
        <w:rPr>
          <w:sz w:val="24"/>
        </w:rPr>
        <w:br w:type="page"/>
      </w:r>
      <w:r>
        <w:rPr>
          <w:b/>
          <w:sz w:val="24"/>
        </w:rPr>
        <w:lastRenderedPageBreak/>
        <w:t>2.1.20. РАБОЧАЯ ПРОГРАММА ПО ПРЕДМЕТНОЙ ОБЛАСТИ «ОСНОВЫ ДУХОВНО-НРАВСТВЕННОЙ КУЛЬТУРЫ НАРОДОВ РОССИИ» (далее — ОДНКНР) (5—6 классы)</w:t>
      </w:r>
      <w:r>
        <w:rPr>
          <w:spacing w:val="1"/>
          <w:sz w:val="24"/>
        </w:rPr>
        <w:t xml:space="preserve"> </w:t>
      </w:r>
    </w:p>
    <w:p w:rsidR="005079D6" w:rsidRDefault="005079D6">
      <w:pPr>
        <w:ind w:firstLine="567"/>
        <w:jc w:val="both"/>
        <w:rPr>
          <w:spacing w:val="1"/>
          <w:sz w:val="24"/>
        </w:rPr>
      </w:pPr>
    </w:p>
    <w:p w:rsidR="005079D6" w:rsidRDefault="00072A71">
      <w:pPr>
        <w:ind w:firstLine="567"/>
        <w:jc w:val="both"/>
        <w:rPr>
          <w:b/>
          <w:sz w:val="24"/>
        </w:rPr>
      </w:pPr>
      <w:r>
        <w:rPr>
          <w:b/>
          <w:sz w:val="24"/>
        </w:rPr>
        <w:t>1) ПОЯСНИТЕЛЬНАЯ ЗАПИСКА</w:t>
      </w:r>
    </w:p>
    <w:p w:rsidR="005079D6" w:rsidRDefault="00072A71">
      <w:pPr>
        <w:ind w:firstLine="567"/>
        <w:jc w:val="both"/>
        <w:rPr>
          <w:i/>
          <w:sz w:val="24"/>
        </w:rPr>
      </w:pPr>
      <w:r>
        <w:rPr>
          <w:i/>
          <w:sz w:val="24"/>
        </w:rPr>
        <w:t>Рабочая программа составлена на основе:</w:t>
      </w:r>
    </w:p>
    <w:p w:rsidR="005079D6" w:rsidRDefault="00072A71">
      <w:pPr>
        <w:ind w:firstLine="567"/>
        <w:jc w:val="both"/>
        <w:rPr>
          <w:i/>
          <w:sz w:val="24"/>
        </w:rPr>
      </w:pPr>
      <w:r>
        <w:rPr>
          <w:i/>
          <w:sz w:val="24"/>
        </w:rPr>
        <w:t>- требований ФГОС ООО к результатам освоения основной образова-тельной программы ООО (пр. Минпросвещения России от 31.05.2021 г. № 287);</w:t>
      </w:r>
    </w:p>
    <w:p w:rsidR="005079D6" w:rsidRDefault="00072A71">
      <w:pPr>
        <w:pStyle w:val="af8"/>
        <w:spacing w:before="1"/>
        <w:ind w:left="0" w:firstLine="567"/>
      </w:pPr>
      <w:r>
        <w:rPr>
          <w:i/>
        </w:rPr>
        <w:t>- Примерной рабочей программы основного общего образования «Основы духовно-нравственной культуры народов России» (одобренной решением федерального учебно-методического объединения по общему образованию, протокол 2/22 от 29.04.2022 г.)</w:t>
      </w:r>
    </w:p>
    <w:p w:rsidR="005079D6" w:rsidRDefault="00072A71">
      <w:pPr>
        <w:pStyle w:val="af8"/>
        <w:spacing w:before="1"/>
        <w:ind w:left="0" w:firstLine="567"/>
        <w:rPr>
          <w:i/>
        </w:rPr>
      </w:pPr>
      <w:r>
        <w:rPr>
          <w:i/>
        </w:rPr>
        <w:t>- требований к результатам освоения программы основного общего образования (личностным, метапредметным, предметным);</w:t>
      </w:r>
    </w:p>
    <w:p w:rsidR="005079D6" w:rsidRDefault="00072A71">
      <w:pPr>
        <w:ind w:firstLine="567"/>
        <w:jc w:val="both"/>
        <w:rPr>
          <w:sz w:val="24"/>
        </w:rPr>
      </w:pPr>
      <w:r>
        <w:rPr>
          <w:sz w:val="24"/>
        </w:rPr>
        <w:t>Рабочая программа разработана с учетом программы формирования УУД у обучающихся и рабочей программы воспитания.</w:t>
      </w:r>
    </w:p>
    <w:p w:rsidR="005079D6" w:rsidRDefault="00072A71">
      <w:pPr>
        <w:ind w:firstLine="567"/>
        <w:jc w:val="both"/>
        <w:rPr>
          <w:i/>
          <w:sz w:val="24"/>
        </w:rPr>
      </w:pPr>
      <w:r>
        <w:rPr>
          <w:i/>
          <w:sz w:val="24"/>
        </w:rPr>
        <w:t>Рабочая программа учебного предмета «Основы духовно-нравственной культуры народов России» (далее - рабочая программа) включает:</w:t>
      </w:r>
    </w:p>
    <w:p w:rsidR="005079D6" w:rsidRDefault="00072A71">
      <w:pPr>
        <w:ind w:firstLine="567"/>
        <w:jc w:val="both"/>
        <w:rPr>
          <w:sz w:val="24"/>
        </w:rPr>
      </w:pPr>
      <w:r>
        <w:rPr>
          <w:sz w:val="24"/>
        </w:rPr>
        <w:t xml:space="preserve">- пояснительную записку, </w:t>
      </w:r>
    </w:p>
    <w:p w:rsidR="005079D6" w:rsidRDefault="00072A71">
      <w:pPr>
        <w:ind w:firstLine="567"/>
        <w:jc w:val="both"/>
        <w:rPr>
          <w:sz w:val="24"/>
        </w:rPr>
      </w:pPr>
      <w:r>
        <w:rPr>
          <w:sz w:val="24"/>
        </w:rPr>
        <w:t xml:space="preserve">- содержание учебного предмета, </w:t>
      </w:r>
    </w:p>
    <w:p w:rsidR="005079D6" w:rsidRDefault="00072A71">
      <w:pPr>
        <w:ind w:firstLine="567"/>
        <w:jc w:val="both"/>
        <w:rPr>
          <w:sz w:val="24"/>
        </w:rPr>
      </w:pPr>
      <w:r>
        <w:rPr>
          <w:sz w:val="24"/>
        </w:rPr>
        <w:t>- планируемые результаты освоения программы учебного предмета,</w:t>
      </w:r>
    </w:p>
    <w:p w:rsidR="005079D6" w:rsidRDefault="00072A71">
      <w:pPr>
        <w:ind w:firstLine="567"/>
        <w:jc w:val="both"/>
        <w:rPr>
          <w:sz w:val="24"/>
        </w:rPr>
      </w:pPr>
      <w:r>
        <w:rPr>
          <w:sz w:val="24"/>
        </w:rPr>
        <w:t>- тематическое планирование.</w:t>
      </w:r>
    </w:p>
    <w:p w:rsidR="005079D6" w:rsidRDefault="00072A71">
      <w:pPr>
        <w:ind w:firstLine="567"/>
        <w:jc w:val="both"/>
        <w:rPr>
          <w:b/>
          <w:i/>
          <w:sz w:val="24"/>
        </w:rPr>
      </w:pPr>
      <w:r>
        <w:rPr>
          <w:b/>
          <w:i/>
          <w:sz w:val="24"/>
        </w:rPr>
        <w:t>Общая характеристика учебного предмета «ОДНКНР».</w:t>
      </w:r>
    </w:p>
    <w:p w:rsidR="005079D6" w:rsidRDefault="00072A71">
      <w:pPr>
        <w:pStyle w:val="af8"/>
        <w:spacing w:before="1"/>
        <w:ind w:left="0" w:firstLine="567"/>
      </w:pPr>
      <w:r>
        <w:t>В программе по данному курсу соблюдается преемственность с Федеральным государственным образовательным стандартом начального общего образования, а также учитываются возрастные и психологические особенности обучающихся на ступени основного общего образования, необходимость формирования межпредметных связей. Также в программе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5079D6" w:rsidRDefault="00072A71">
      <w:pPr>
        <w:pStyle w:val="af8"/>
        <w:spacing w:before="2"/>
        <w:ind w:left="0" w:firstLine="567"/>
      </w:pPr>
      <w: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 колений.</w:t>
      </w:r>
    </w:p>
    <w:p w:rsidR="005079D6" w:rsidRDefault="00072A71">
      <w:pPr>
        <w:pStyle w:val="af8"/>
        <w:spacing w:before="86"/>
        <w:ind w:left="0" w:firstLine="567"/>
      </w:pPr>
      <w:r>
        <w:t>Согласно Стратегии национальной безопасности Российской Федерации (утверждена указом Президента Российской Феде- рации от 2 июля 2021 г. № 400, пункт 91), к традиционным российским духовно-нравственным ценностям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 сердие, справедливость, коллективизм, взаимопомощь и взаимо- уважение, историческая память и преемственность поколений, единство народов России. Именно традиционные российские ду- ховно-нравственные ценности объединяют Россию как многона- циональное и многоконфессиональное государство, лежат в ос- нове представлений о гражданской идентичности как ключевом ориентире духовно-нравственного развития обучающихся.</w:t>
      </w:r>
    </w:p>
    <w:p w:rsidR="005079D6" w:rsidRDefault="00072A71">
      <w:pPr>
        <w:pStyle w:val="af8"/>
        <w:spacing w:before="2"/>
        <w:ind w:left="0" w:firstLine="567"/>
      </w:pPr>
      <w:r>
        <w:t>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 нравственных ценностей, присущих ей на протяжении всей её истории.</w:t>
      </w:r>
    </w:p>
    <w:p w:rsidR="005079D6" w:rsidRDefault="00072A71">
      <w:pPr>
        <w:pStyle w:val="af8"/>
        <w:spacing w:before="1"/>
        <w:ind w:left="0" w:firstLine="567"/>
      </w:pPr>
      <w:r>
        <w:t>В процессе изучения курса ОДНКНР школьники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5079D6" w:rsidRDefault="00072A71">
      <w:pPr>
        <w:pStyle w:val="af8"/>
        <w:spacing w:before="2"/>
        <w:ind w:left="0" w:firstLine="567"/>
      </w:pPr>
      <w:r>
        <w:lastRenderedPageBreak/>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 бору информации, соответствия требованиям возрастной педа- гогики и психологии.</w:t>
      </w:r>
    </w:p>
    <w:p w:rsidR="005079D6" w:rsidRDefault="00072A71">
      <w:pPr>
        <w:pStyle w:val="af8"/>
        <w:ind w:left="0" w:firstLine="567"/>
      </w:pPr>
      <w:r>
        <w:t>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5079D6" w:rsidRDefault="00072A71">
      <w:pPr>
        <w:pStyle w:val="af8"/>
        <w:spacing w:before="86"/>
        <w:ind w:left="0" w:firstLine="567"/>
      </w:pPr>
      <w: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 Материал курса представлен через актуализацию макроуров- ня (Россия в целом как многонациональное, поликонфессио- нальное государство, с едиными для всех законами, общерос- 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5079D6" w:rsidRDefault="00072A71">
      <w:pPr>
        <w:pStyle w:val="af8"/>
        <w:spacing w:before="3"/>
        <w:ind w:left="0" w:firstLine="567"/>
      </w:pPr>
      <w:r>
        <w:t>Принцип культурологичности в преподавании означает важность культурологического, а не конфессионального подхо- да, отсутствие культурной, этнической, религиозной ангажиро- ванности в содержании предмета и его смысловых акцентах.</w:t>
      </w:r>
    </w:p>
    <w:p w:rsidR="005079D6" w:rsidRDefault="00072A71">
      <w:pPr>
        <w:pStyle w:val="af8"/>
        <w:spacing w:before="6"/>
        <w:ind w:left="0" w:firstLine="567"/>
      </w:pPr>
      <w:r>
        <w:t>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 ния познавательного интереса к этнокультурным и религиоз- ным феноменам.</w:t>
      </w:r>
    </w:p>
    <w:p w:rsidR="005079D6" w:rsidRDefault="00072A71">
      <w:pPr>
        <w:spacing w:before="13"/>
        <w:ind w:right="114" w:firstLine="567"/>
        <w:jc w:val="both"/>
        <w:rPr>
          <w:sz w:val="24"/>
        </w:rPr>
      </w:pPr>
      <w:r>
        <w:rPr>
          <w:sz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5079D6" w:rsidRDefault="00072A71">
      <w:pPr>
        <w:pStyle w:val="af8"/>
        <w:spacing w:before="10"/>
        <w:ind w:left="0" w:firstLine="567"/>
      </w:pPr>
      <w:r>
        <w:t>Принцип формирования гражданского самосознания 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rsidR="005079D6" w:rsidRDefault="00072A71">
      <w:pPr>
        <w:pStyle w:val="3"/>
        <w:ind w:firstLine="567"/>
        <w:jc w:val="both"/>
        <w:rPr>
          <w:rFonts w:ascii="Times New Roman" w:hAnsi="Times New Roman"/>
          <w:i/>
          <w:color w:val="000000"/>
          <w:sz w:val="24"/>
        </w:rPr>
      </w:pPr>
      <w:r>
        <w:rPr>
          <w:rFonts w:ascii="Times New Roman" w:hAnsi="Times New Roman"/>
          <w:i/>
          <w:color w:val="000000"/>
          <w:sz w:val="24"/>
        </w:rPr>
        <w:t xml:space="preserve">Цели изучения учебного курса </w:t>
      </w:r>
      <w:r>
        <w:rPr>
          <w:rFonts w:ascii="Times New Roman" w:hAnsi="Times New Roman"/>
          <w:color w:val="000000"/>
          <w:sz w:val="24"/>
        </w:rPr>
        <w:t>«Основы духовно-нравственной культуры народов России»:</w:t>
      </w:r>
    </w:p>
    <w:p w:rsidR="005079D6" w:rsidRDefault="00072A71">
      <w:pPr>
        <w:pStyle w:val="af8"/>
        <w:spacing w:before="86"/>
        <w:ind w:left="0" w:firstLine="567"/>
      </w:pPr>
      <w:r>
        <w:t>-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 нального согласия и взаимодействия, взаимопроникновения и мирного сосуществования народов, религий, национальных культур;</w:t>
      </w:r>
    </w:p>
    <w:p w:rsidR="005079D6" w:rsidRDefault="00072A71">
      <w:pPr>
        <w:pStyle w:val="af2"/>
        <w:tabs>
          <w:tab w:val="left" w:pos="359"/>
        </w:tabs>
        <w:ind w:left="0" w:right="114" w:firstLine="567"/>
        <w:rPr>
          <w:sz w:val="24"/>
        </w:rPr>
      </w:pPr>
      <w:r>
        <w:rPr>
          <w:sz w:val="24"/>
        </w:rPr>
        <w:t>- 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5079D6" w:rsidRDefault="00072A71">
      <w:pPr>
        <w:pStyle w:val="af2"/>
        <w:tabs>
          <w:tab w:val="left" w:pos="359"/>
        </w:tabs>
        <w:spacing w:before="1"/>
        <w:ind w:left="0" w:right="114" w:firstLine="567"/>
        <w:rPr>
          <w:sz w:val="24"/>
        </w:rPr>
      </w:pPr>
      <w:r>
        <w:rPr>
          <w:sz w:val="24"/>
        </w:rPr>
        <w:t>- 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5079D6" w:rsidRDefault="00072A71">
      <w:pPr>
        <w:pStyle w:val="af2"/>
        <w:tabs>
          <w:tab w:val="left" w:pos="359"/>
        </w:tabs>
        <w:spacing w:before="1"/>
        <w:ind w:left="0" w:right="114" w:firstLine="567"/>
        <w:rPr>
          <w:sz w:val="24"/>
        </w:rPr>
      </w:pPr>
      <w:r>
        <w:rPr>
          <w:sz w:val="24"/>
        </w:rPr>
        <w:t>- идентификация собственной личности как полноправного субъекта культурного, исторического и цивилизационного развития страны.</w:t>
      </w:r>
    </w:p>
    <w:p w:rsidR="005079D6" w:rsidRDefault="00072A71">
      <w:pPr>
        <w:pStyle w:val="af8"/>
        <w:spacing w:line="240" w:lineRule="exact"/>
        <w:ind w:left="0" w:firstLine="567"/>
        <w:rPr>
          <w:b/>
          <w:i/>
        </w:rPr>
      </w:pPr>
      <w:r>
        <w:rPr>
          <w:b/>
          <w:i/>
        </w:rPr>
        <w:t>Цели курса определяют следующие задачи:</w:t>
      </w:r>
    </w:p>
    <w:p w:rsidR="005079D6" w:rsidRDefault="00072A71">
      <w:pPr>
        <w:pStyle w:val="af2"/>
        <w:numPr>
          <w:ilvl w:val="0"/>
          <w:numId w:val="13"/>
        </w:numPr>
        <w:tabs>
          <w:tab w:val="left" w:pos="359"/>
        </w:tabs>
        <w:ind w:left="0" w:right="114" w:firstLine="567"/>
        <w:rPr>
          <w:sz w:val="24"/>
        </w:rPr>
      </w:pPr>
      <w:r>
        <w:rPr>
          <w:sz w:val="24"/>
        </w:rPr>
        <w:t>овладение предметными компетенциями, имеющими преимущественное значение для формирования гражданской идентичности обучающегося;</w:t>
      </w:r>
    </w:p>
    <w:p w:rsidR="005079D6" w:rsidRDefault="00072A71">
      <w:pPr>
        <w:pStyle w:val="af2"/>
        <w:numPr>
          <w:ilvl w:val="0"/>
          <w:numId w:val="13"/>
        </w:numPr>
        <w:tabs>
          <w:tab w:val="left" w:pos="359"/>
        </w:tabs>
        <w:ind w:left="0" w:right="115" w:firstLine="567"/>
        <w:rPr>
          <w:sz w:val="24"/>
        </w:rPr>
      </w:pPr>
      <w:r>
        <w:rPr>
          <w:sz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5079D6" w:rsidRDefault="00072A71">
      <w:pPr>
        <w:pStyle w:val="af2"/>
        <w:numPr>
          <w:ilvl w:val="0"/>
          <w:numId w:val="13"/>
        </w:numPr>
        <w:tabs>
          <w:tab w:val="left" w:pos="359"/>
        </w:tabs>
        <w:ind w:left="0" w:right="114" w:firstLine="567"/>
        <w:rPr>
          <w:sz w:val="24"/>
        </w:rPr>
      </w:pPr>
      <w:r>
        <w:rPr>
          <w:sz w:val="24"/>
        </w:rPr>
        <w:t xml:space="preserve">развитие представлений о значении духовно-нравственных ценностей и нравственных норм </w:t>
      </w:r>
      <w:r>
        <w:rPr>
          <w:sz w:val="24"/>
        </w:rPr>
        <w:lastRenderedPageBreak/>
        <w:t>для достойной жизни личности, семьи, общества, ответственного отношения к будущему отцовству и материнству;</w:t>
      </w:r>
    </w:p>
    <w:p w:rsidR="005079D6" w:rsidRDefault="00072A71">
      <w:pPr>
        <w:pStyle w:val="af2"/>
        <w:numPr>
          <w:ilvl w:val="0"/>
          <w:numId w:val="13"/>
        </w:numPr>
        <w:tabs>
          <w:tab w:val="left" w:pos="359"/>
        </w:tabs>
        <w:ind w:left="0" w:right="114" w:firstLine="567"/>
        <w:rPr>
          <w:sz w:val="24"/>
        </w:rPr>
      </w:pPr>
      <w:r>
        <w:rPr>
          <w:sz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5079D6" w:rsidRDefault="00072A71">
      <w:pPr>
        <w:pStyle w:val="af2"/>
        <w:numPr>
          <w:ilvl w:val="0"/>
          <w:numId w:val="13"/>
        </w:numPr>
        <w:tabs>
          <w:tab w:val="left" w:pos="359"/>
        </w:tabs>
        <w:ind w:left="0" w:right="114" w:firstLine="567"/>
        <w:rPr>
          <w:sz w:val="24"/>
        </w:rPr>
      </w:pPr>
      <w:r>
        <w:rPr>
          <w:sz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5079D6" w:rsidRDefault="00072A71">
      <w:pPr>
        <w:pStyle w:val="af2"/>
        <w:numPr>
          <w:ilvl w:val="0"/>
          <w:numId w:val="13"/>
        </w:numPr>
        <w:tabs>
          <w:tab w:val="left" w:pos="359"/>
        </w:tabs>
        <w:ind w:left="0" w:right="114" w:firstLine="567"/>
        <w:rPr>
          <w:sz w:val="24"/>
        </w:rPr>
      </w:pPr>
      <w:r>
        <w:rPr>
          <w:sz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5079D6" w:rsidRDefault="00072A71">
      <w:pPr>
        <w:pStyle w:val="af2"/>
        <w:numPr>
          <w:ilvl w:val="0"/>
          <w:numId w:val="13"/>
        </w:numPr>
        <w:tabs>
          <w:tab w:val="left" w:pos="359"/>
        </w:tabs>
        <w:spacing w:before="1"/>
        <w:ind w:left="0" w:right="114" w:firstLine="567"/>
        <w:rPr>
          <w:sz w:val="24"/>
        </w:rPr>
      </w:pPr>
      <w:r>
        <w:rPr>
          <w:sz w:val="24"/>
        </w:rPr>
        <w:t>воспитание уважительного и бережного отношения к историческому, религиозному и культурному наследию народов России;</w:t>
      </w:r>
    </w:p>
    <w:p w:rsidR="005079D6" w:rsidRDefault="00072A71">
      <w:pPr>
        <w:pStyle w:val="af2"/>
        <w:numPr>
          <w:ilvl w:val="0"/>
          <w:numId w:val="13"/>
        </w:numPr>
        <w:tabs>
          <w:tab w:val="left" w:pos="359"/>
        </w:tabs>
        <w:ind w:left="0" w:right="114" w:firstLine="567"/>
        <w:rPr>
          <w:sz w:val="24"/>
        </w:rPr>
      </w:pPr>
      <w:r>
        <w:rPr>
          <w:sz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5079D6" w:rsidRDefault="00072A71">
      <w:pPr>
        <w:pStyle w:val="af8"/>
        <w:spacing w:before="86"/>
        <w:ind w:left="0" w:right="115" w:firstLine="567"/>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5079D6" w:rsidRDefault="00072A71">
      <w:pPr>
        <w:pStyle w:val="af8"/>
        <w:ind w:left="0" w:firstLine="567"/>
      </w:pPr>
      <w:r>
        <w:t>Изучение курса «Основы духовно-нравственной культуры народов России» вносит значительный вклад в достижение главных целей основного общего образования, способствуя:</w:t>
      </w:r>
    </w:p>
    <w:p w:rsidR="005079D6" w:rsidRDefault="00072A71">
      <w:pPr>
        <w:pStyle w:val="af2"/>
        <w:numPr>
          <w:ilvl w:val="0"/>
          <w:numId w:val="13"/>
        </w:numPr>
        <w:tabs>
          <w:tab w:val="left" w:pos="359"/>
        </w:tabs>
        <w:spacing w:before="1"/>
        <w:ind w:left="0" w:right="114" w:firstLine="567"/>
        <w:rPr>
          <w:sz w:val="24"/>
        </w:rPr>
      </w:pPr>
      <w:r>
        <w:rPr>
          <w:sz w:val="24"/>
        </w:rPr>
        <w:t>расширению и систематизации знаний и представлений школьников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5079D6" w:rsidRDefault="00072A71">
      <w:pPr>
        <w:pStyle w:val="af2"/>
        <w:numPr>
          <w:ilvl w:val="0"/>
          <w:numId w:val="13"/>
        </w:numPr>
        <w:tabs>
          <w:tab w:val="left" w:pos="359"/>
        </w:tabs>
        <w:spacing w:before="1"/>
        <w:ind w:left="0" w:right="115" w:firstLine="567"/>
        <w:rPr>
          <w:sz w:val="24"/>
        </w:rPr>
      </w:pPr>
      <w:r>
        <w:rPr>
          <w:sz w:val="24"/>
        </w:rPr>
        <w:t>углублению представлений о светской этике, религиозной культуре народов России, их роли в развитии современного общества;</w:t>
      </w:r>
    </w:p>
    <w:p w:rsidR="005079D6" w:rsidRDefault="00072A71">
      <w:pPr>
        <w:pStyle w:val="af2"/>
        <w:numPr>
          <w:ilvl w:val="0"/>
          <w:numId w:val="13"/>
        </w:numPr>
        <w:tabs>
          <w:tab w:val="left" w:pos="359"/>
        </w:tabs>
        <w:ind w:left="0" w:right="114" w:firstLine="567"/>
        <w:rPr>
          <w:sz w:val="24"/>
        </w:rPr>
      </w:pPr>
      <w:r>
        <w:rPr>
          <w:sz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5079D6" w:rsidRDefault="00072A71">
      <w:pPr>
        <w:pStyle w:val="af2"/>
        <w:numPr>
          <w:ilvl w:val="0"/>
          <w:numId w:val="13"/>
        </w:numPr>
        <w:tabs>
          <w:tab w:val="left" w:pos="359"/>
        </w:tabs>
        <w:spacing w:before="1"/>
        <w:ind w:left="0" w:right="114" w:firstLine="567"/>
        <w:rPr>
          <w:sz w:val="24"/>
        </w:rPr>
      </w:pPr>
      <w:r>
        <w:rPr>
          <w:sz w:val="24"/>
        </w:rPr>
        <w:t>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 ствующие взаимному обогащению культур;</w:t>
      </w:r>
    </w:p>
    <w:p w:rsidR="005079D6" w:rsidRDefault="00072A71">
      <w:pPr>
        <w:pStyle w:val="af2"/>
        <w:numPr>
          <w:ilvl w:val="0"/>
          <w:numId w:val="13"/>
        </w:numPr>
        <w:tabs>
          <w:tab w:val="left" w:pos="359"/>
        </w:tabs>
        <w:spacing w:before="1"/>
        <w:ind w:left="0" w:right="114" w:firstLine="567"/>
        <w:rPr>
          <w:sz w:val="24"/>
        </w:rPr>
      </w:pPr>
      <w:r>
        <w:rPr>
          <w:sz w:val="24"/>
        </w:rPr>
        <w:t>пробуждению интереса к культуре других народов, проявлению уважения, способности к сотрудничеству, взаимодействию на основе</w:t>
      </w:r>
    </w:p>
    <w:p w:rsidR="005079D6" w:rsidRDefault="00072A71">
      <w:pPr>
        <w:pStyle w:val="af2"/>
        <w:numPr>
          <w:ilvl w:val="0"/>
          <w:numId w:val="13"/>
        </w:numPr>
        <w:tabs>
          <w:tab w:val="left" w:pos="359"/>
        </w:tabs>
        <w:spacing w:before="1"/>
        <w:ind w:left="0" w:firstLine="567"/>
        <w:rPr>
          <w:sz w:val="24"/>
        </w:rPr>
      </w:pPr>
      <w:r>
        <w:rPr>
          <w:sz w:val="24"/>
        </w:rPr>
        <w:t>поиска общих культурных стратегий и идеалов;</w:t>
      </w:r>
    </w:p>
    <w:p w:rsidR="005079D6" w:rsidRDefault="00072A71">
      <w:pPr>
        <w:pStyle w:val="af2"/>
        <w:numPr>
          <w:ilvl w:val="0"/>
          <w:numId w:val="13"/>
        </w:numPr>
        <w:tabs>
          <w:tab w:val="left" w:pos="359"/>
        </w:tabs>
        <w:spacing w:before="2"/>
        <w:ind w:left="0" w:right="114" w:firstLine="567"/>
        <w:rPr>
          <w:sz w:val="24"/>
        </w:rPr>
      </w:pPr>
      <w:r>
        <w:rPr>
          <w:sz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5079D6" w:rsidRDefault="00072A71">
      <w:pPr>
        <w:pStyle w:val="af2"/>
        <w:numPr>
          <w:ilvl w:val="0"/>
          <w:numId w:val="13"/>
        </w:numPr>
        <w:tabs>
          <w:tab w:val="left" w:pos="359"/>
        </w:tabs>
        <w:spacing w:before="1"/>
        <w:ind w:left="0" w:right="115" w:firstLine="567"/>
        <w:rPr>
          <w:sz w:val="24"/>
        </w:rPr>
      </w:pPr>
      <w:r>
        <w:rPr>
          <w:sz w:val="24"/>
        </w:rPr>
        <w:t>раскрытию природы духовно-нравственных ценностей российского общества, объединяющих светскость и духовность;</w:t>
      </w:r>
    </w:p>
    <w:p w:rsidR="005079D6" w:rsidRDefault="00072A71">
      <w:pPr>
        <w:pStyle w:val="af2"/>
        <w:numPr>
          <w:ilvl w:val="0"/>
          <w:numId w:val="13"/>
        </w:numPr>
        <w:tabs>
          <w:tab w:val="left" w:pos="359"/>
        </w:tabs>
        <w:spacing w:before="1"/>
        <w:ind w:left="0" w:right="114" w:firstLine="567"/>
        <w:rPr>
          <w:sz w:val="24"/>
        </w:rPr>
      </w:pPr>
      <w:r>
        <w:rPr>
          <w:sz w:val="24"/>
        </w:rPr>
        <w:t>формирование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5079D6" w:rsidRDefault="00072A71">
      <w:pPr>
        <w:pStyle w:val="af2"/>
        <w:numPr>
          <w:ilvl w:val="0"/>
          <w:numId w:val="13"/>
        </w:numPr>
        <w:tabs>
          <w:tab w:val="left" w:pos="359"/>
        </w:tabs>
        <w:spacing w:before="1"/>
        <w:ind w:left="0" w:right="114" w:firstLine="567"/>
        <w:rPr>
          <w:sz w:val="24"/>
        </w:rPr>
      </w:pPr>
      <w:r>
        <w:rPr>
          <w:sz w:val="24"/>
        </w:rPr>
        <w:t>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 ющей роли духовно-нравственных ценностей в социальных и культурно-исторических процессах;</w:t>
      </w:r>
    </w:p>
    <w:p w:rsidR="005079D6" w:rsidRDefault="00072A71">
      <w:pPr>
        <w:pStyle w:val="af2"/>
        <w:numPr>
          <w:ilvl w:val="0"/>
          <w:numId w:val="13"/>
        </w:numPr>
        <w:tabs>
          <w:tab w:val="left" w:pos="359"/>
        </w:tabs>
        <w:spacing w:before="1"/>
        <w:ind w:left="0" w:right="114" w:firstLine="567"/>
        <w:rPr>
          <w:sz w:val="24"/>
        </w:rPr>
      </w:pPr>
      <w:r>
        <w:rPr>
          <w:sz w:val="24"/>
        </w:rPr>
        <w:t>развитию информационной культуры школьников,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5079D6" w:rsidRDefault="00072A71">
      <w:pPr>
        <w:pStyle w:val="af2"/>
        <w:tabs>
          <w:tab w:val="left" w:pos="359"/>
        </w:tabs>
        <w:spacing w:before="1"/>
        <w:ind w:left="0" w:right="114" w:firstLine="567"/>
        <w:rPr>
          <w:b/>
          <w:i/>
          <w:sz w:val="24"/>
        </w:rPr>
      </w:pPr>
      <w:r>
        <w:rPr>
          <w:b/>
          <w:i/>
          <w:sz w:val="24"/>
        </w:rPr>
        <w:t>Место курса «Основы духовно-нравственной культуры народов России» в учебном плане</w:t>
      </w:r>
    </w:p>
    <w:p w:rsidR="005079D6" w:rsidRDefault="00072A71">
      <w:pPr>
        <w:pStyle w:val="af2"/>
        <w:tabs>
          <w:tab w:val="left" w:pos="359"/>
        </w:tabs>
        <w:spacing w:before="1"/>
        <w:ind w:left="0" w:right="114" w:firstLine="567"/>
        <w:rPr>
          <w:sz w:val="24"/>
        </w:rPr>
      </w:pPr>
      <w:r>
        <w:rPr>
          <w:sz w:val="24"/>
        </w:rPr>
        <w:t>В соответствии с Федеральным государственным образовательным стандартом основного общего образования предметная область «Основы духовно-нравственной культуры народов России» является обязательной для изучения.</w:t>
      </w:r>
    </w:p>
    <w:p w:rsidR="005079D6" w:rsidRDefault="00072A71">
      <w:pPr>
        <w:pStyle w:val="af2"/>
        <w:tabs>
          <w:tab w:val="left" w:pos="359"/>
        </w:tabs>
        <w:spacing w:before="1"/>
        <w:ind w:left="0" w:right="114" w:firstLine="567"/>
        <w:rPr>
          <w:sz w:val="24"/>
        </w:rPr>
      </w:pPr>
      <w:r>
        <w:rPr>
          <w:sz w:val="24"/>
        </w:rPr>
        <w:lastRenderedPageBreak/>
        <w:t>Данная программа направлена на изучение курса «Основы духовно-нравственной культуры народов России» в 5—6 классах.</w:t>
      </w:r>
    </w:p>
    <w:p w:rsidR="005079D6" w:rsidRDefault="00072A71">
      <w:pPr>
        <w:pStyle w:val="af2"/>
        <w:tabs>
          <w:tab w:val="left" w:pos="359"/>
        </w:tabs>
        <w:spacing w:before="1"/>
        <w:ind w:left="0" w:right="114" w:firstLine="567"/>
        <w:rPr>
          <w:sz w:val="24"/>
        </w:rPr>
      </w:pPr>
      <w:r>
        <w:rPr>
          <w:sz w:val="24"/>
        </w:rPr>
        <w:t>В целях реализации настоящей программы на изучение курса на уровне основного общего образования отводится 34 часа на каждый учебный год, не менее 1 учебного часа в неделю.</w:t>
      </w:r>
    </w:p>
    <w:p w:rsidR="005079D6" w:rsidRDefault="005079D6">
      <w:pPr>
        <w:jc w:val="both"/>
        <w:rPr>
          <w:b/>
          <w:sz w:val="24"/>
        </w:rPr>
      </w:pPr>
    </w:p>
    <w:p w:rsidR="005079D6" w:rsidRDefault="005079D6">
      <w:pPr>
        <w:ind w:firstLine="567"/>
        <w:jc w:val="both"/>
        <w:rPr>
          <w:b/>
          <w:sz w:val="24"/>
        </w:rPr>
      </w:pPr>
    </w:p>
    <w:p w:rsidR="005079D6" w:rsidRDefault="00072A71">
      <w:pPr>
        <w:ind w:firstLine="567"/>
        <w:jc w:val="both"/>
        <w:rPr>
          <w:b/>
          <w:sz w:val="24"/>
        </w:rPr>
      </w:pPr>
      <w:r>
        <w:rPr>
          <w:b/>
          <w:sz w:val="24"/>
        </w:rPr>
        <w:t xml:space="preserve">СОДЕРЖАНИЕ УЧЕБНОГО КУРСА «ОСНОВЫ ДУХОВНО-НРАВСТВЕННОЙ КУЛЬТУРЫ НАРОДОВ РОССИИ» </w:t>
      </w:r>
    </w:p>
    <w:p w:rsidR="005079D6" w:rsidRDefault="005079D6">
      <w:pPr>
        <w:ind w:firstLine="567"/>
        <w:jc w:val="both"/>
        <w:rPr>
          <w:b/>
          <w:sz w:val="24"/>
        </w:rPr>
      </w:pPr>
    </w:p>
    <w:p w:rsidR="005079D6" w:rsidRDefault="00072A71">
      <w:pPr>
        <w:pStyle w:val="af2"/>
        <w:numPr>
          <w:ilvl w:val="0"/>
          <w:numId w:val="14"/>
        </w:numPr>
        <w:tabs>
          <w:tab w:val="left" w:pos="332"/>
        </w:tabs>
        <w:ind w:left="0" w:firstLine="567"/>
        <w:rPr>
          <w:b/>
          <w:sz w:val="24"/>
        </w:rPr>
      </w:pPr>
      <w:r>
        <w:rPr>
          <w:b/>
          <w:sz w:val="24"/>
        </w:rPr>
        <w:t>класс (34 ч)</w:t>
      </w:r>
    </w:p>
    <w:p w:rsidR="005079D6" w:rsidRDefault="00072A71">
      <w:pPr>
        <w:pStyle w:val="2"/>
        <w:spacing w:before="73" w:line="255" w:lineRule="exact"/>
        <w:ind w:left="0" w:firstLine="567"/>
      </w:pPr>
      <w:r>
        <w:t>Тематический блок 1.</w:t>
      </w:r>
    </w:p>
    <w:p w:rsidR="005079D6" w:rsidRDefault="00072A71">
      <w:pPr>
        <w:spacing w:line="255" w:lineRule="exact"/>
        <w:ind w:firstLine="567"/>
        <w:jc w:val="both"/>
        <w:rPr>
          <w:b/>
          <w:sz w:val="24"/>
        </w:rPr>
      </w:pPr>
      <w:r>
        <w:rPr>
          <w:b/>
          <w:sz w:val="24"/>
        </w:rPr>
        <w:t>«Россия — наш общий дом»</w:t>
      </w:r>
    </w:p>
    <w:p w:rsidR="005079D6" w:rsidRDefault="00072A71">
      <w:pPr>
        <w:pStyle w:val="af8"/>
        <w:spacing w:before="55"/>
        <w:ind w:left="0" w:firstLine="567"/>
      </w:pPr>
      <w:r>
        <w:t>Тема 1. Зачем изучать курс «Основы духовно-нравственной культуры народов России»?</w:t>
      </w:r>
    </w:p>
    <w:p w:rsidR="005079D6" w:rsidRDefault="00072A71">
      <w:pPr>
        <w:pStyle w:val="af8"/>
        <w:ind w:left="0" w:right="110" w:firstLine="567"/>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5079D6" w:rsidRDefault="00072A71">
      <w:pPr>
        <w:pStyle w:val="af8"/>
        <w:spacing w:before="1"/>
        <w:ind w:left="0" w:firstLine="567"/>
      </w:pPr>
      <w:r>
        <w:t>Тема 2. Наш дом — Россия.</w:t>
      </w:r>
    </w:p>
    <w:p w:rsidR="005079D6" w:rsidRDefault="00072A71">
      <w:pPr>
        <w:pStyle w:val="af8"/>
        <w:spacing w:before="3"/>
        <w:ind w:left="0" w:firstLine="567"/>
      </w:pPr>
      <w:r>
        <w:t>Россия — многонациональная страна. Многонациональный народ Российской Федерации. Россия как общий дом. Дружба народов.</w:t>
      </w:r>
    </w:p>
    <w:p w:rsidR="005079D6" w:rsidRDefault="00072A71">
      <w:pPr>
        <w:pStyle w:val="af8"/>
        <w:spacing w:before="1"/>
        <w:ind w:left="0" w:firstLine="567"/>
      </w:pPr>
      <w:r>
        <w:t>Тема 3. Язык и история.</w:t>
      </w:r>
    </w:p>
    <w:p w:rsidR="005079D6" w:rsidRDefault="00072A71">
      <w:pPr>
        <w:pStyle w:val="af8"/>
        <w:spacing w:before="2"/>
        <w:ind w:left="0" w:right="115" w:firstLine="567"/>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5079D6" w:rsidRDefault="00072A71">
      <w:pPr>
        <w:pStyle w:val="af8"/>
        <w:spacing w:before="1"/>
        <w:ind w:left="0" w:firstLine="567"/>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w:t>
      </w:r>
    </w:p>
    <w:p w:rsidR="005079D6" w:rsidRDefault="00072A71">
      <w:pPr>
        <w:pStyle w:val="af8"/>
        <w:spacing w:before="1"/>
        <w:ind w:left="0" w:firstLine="567"/>
      </w:pPr>
      <w:r>
        <w:t>России. Возможности, которые даёт русский язык.</w:t>
      </w:r>
    </w:p>
    <w:p w:rsidR="005079D6" w:rsidRDefault="00072A71">
      <w:pPr>
        <w:pStyle w:val="af8"/>
        <w:spacing w:before="2"/>
        <w:ind w:left="0" w:firstLine="567"/>
      </w:pPr>
      <w:r>
        <w:t>Тема 5. Истоки родной культуры.</w:t>
      </w:r>
    </w:p>
    <w:p w:rsidR="005079D6" w:rsidRDefault="00072A71">
      <w:pPr>
        <w:pStyle w:val="af8"/>
        <w:spacing w:before="3"/>
        <w:ind w:left="0" w:right="115" w:firstLine="567"/>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5079D6" w:rsidRDefault="00072A71">
      <w:pPr>
        <w:pStyle w:val="af8"/>
        <w:ind w:left="0" w:firstLine="567"/>
      </w:pPr>
      <w:r>
        <w:t>Тема 6. Материальная культура.</w:t>
      </w:r>
    </w:p>
    <w:p w:rsidR="005079D6" w:rsidRDefault="00072A71">
      <w:pPr>
        <w:pStyle w:val="af8"/>
        <w:spacing w:before="3"/>
        <w:ind w:left="0" w:firstLine="567"/>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5079D6" w:rsidRDefault="00072A71">
      <w:pPr>
        <w:pStyle w:val="af8"/>
        <w:ind w:left="0" w:firstLine="567"/>
      </w:pPr>
      <w:r>
        <w:t>Тема 7. Духовная культура.</w:t>
      </w:r>
    </w:p>
    <w:p w:rsidR="005079D6" w:rsidRDefault="00072A71">
      <w:pPr>
        <w:pStyle w:val="af8"/>
        <w:spacing w:before="3"/>
        <w:ind w:left="0" w:firstLine="567"/>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5079D6" w:rsidRDefault="00072A71">
      <w:pPr>
        <w:pStyle w:val="af8"/>
        <w:spacing w:before="86"/>
        <w:ind w:left="0" w:firstLine="567"/>
      </w:pPr>
      <w:r>
        <w:t>Тема 8. Культура и религия.</w:t>
      </w:r>
    </w:p>
    <w:p w:rsidR="005079D6" w:rsidRDefault="00072A71">
      <w:pPr>
        <w:pStyle w:val="af8"/>
        <w:spacing w:before="2"/>
        <w:ind w:left="0" w:right="115" w:firstLine="567"/>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5079D6" w:rsidRDefault="00072A71">
      <w:pPr>
        <w:pStyle w:val="af8"/>
        <w:spacing w:before="1"/>
        <w:ind w:left="0" w:firstLine="567"/>
      </w:pPr>
      <w:r>
        <w:t>Тема 9. Культура и образование.</w:t>
      </w:r>
    </w:p>
    <w:p w:rsidR="005079D6" w:rsidRDefault="00072A71">
      <w:pPr>
        <w:pStyle w:val="af8"/>
        <w:spacing w:before="2"/>
        <w:ind w:left="0" w:right="115" w:firstLine="567"/>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5079D6" w:rsidRDefault="00072A71">
      <w:pPr>
        <w:spacing w:before="8" w:line="228" w:lineRule="auto"/>
        <w:ind w:right="115" w:firstLine="567"/>
        <w:jc w:val="both"/>
        <w:rPr>
          <w:sz w:val="24"/>
        </w:rPr>
      </w:pPr>
      <w:r>
        <w:rPr>
          <w:sz w:val="24"/>
        </w:rPr>
        <w:t>Тема 10. Многообразие культур России (практическое занятие).</w:t>
      </w:r>
    </w:p>
    <w:p w:rsidR="005079D6" w:rsidRDefault="00072A71">
      <w:pPr>
        <w:pStyle w:val="af8"/>
        <w:ind w:left="0" w:right="115" w:firstLine="567"/>
      </w:pPr>
      <w:r>
        <w:t>Единство культур народов России. Что значит быть культурным человеком? Знание о культуре народов России.</w:t>
      </w:r>
    </w:p>
    <w:p w:rsidR="005079D6" w:rsidRDefault="00072A71">
      <w:pPr>
        <w:pStyle w:val="2"/>
        <w:spacing w:before="136" w:line="255" w:lineRule="exact"/>
        <w:ind w:left="0" w:firstLine="567"/>
      </w:pPr>
      <w:r>
        <w:t>Тематический блок 2.</w:t>
      </w:r>
    </w:p>
    <w:p w:rsidR="005079D6" w:rsidRDefault="00072A71">
      <w:pPr>
        <w:spacing w:line="255" w:lineRule="exact"/>
        <w:ind w:firstLine="567"/>
        <w:jc w:val="both"/>
        <w:rPr>
          <w:b/>
          <w:sz w:val="24"/>
        </w:rPr>
      </w:pPr>
      <w:r>
        <w:rPr>
          <w:b/>
          <w:sz w:val="24"/>
        </w:rPr>
        <w:t>«Семья и духовно-нравственные ценности»</w:t>
      </w:r>
    </w:p>
    <w:p w:rsidR="005079D6" w:rsidRDefault="00072A71">
      <w:pPr>
        <w:pStyle w:val="af8"/>
        <w:spacing w:before="56"/>
        <w:ind w:left="0" w:firstLine="567"/>
      </w:pPr>
      <w:r>
        <w:t>Тема 11. Семья — хранитель духовных ценностей.</w:t>
      </w:r>
    </w:p>
    <w:p w:rsidR="005079D6" w:rsidRDefault="00072A71">
      <w:pPr>
        <w:pStyle w:val="af8"/>
        <w:spacing w:before="2"/>
        <w:ind w:left="0" w:firstLine="567"/>
      </w:pPr>
      <w:r>
        <w:t>Семья — базовый элемент общества. Семейные ценности, традиции и культура. Помощь сиротам как духовно-нравственный долг человека.</w:t>
      </w:r>
    </w:p>
    <w:p w:rsidR="005079D6" w:rsidRDefault="00072A71">
      <w:pPr>
        <w:pStyle w:val="af8"/>
        <w:spacing w:before="1"/>
        <w:ind w:left="0" w:firstLine="567"/>
      </w:pPr>
      <w:r>
        <w:t>Тема 12. Родина начинается с семьи.</w:t>
      </w:r>
    </w:p>
    <w:p w:rsidR="005079D6" w:rsidRDefault="00072A71">
      <w:pPr>
        <w:pStyle w:val="af8"/>
        <w:spacing w:before="2"/>
        <w:ind w:left="0" w:firstLine="567"/>
      </w:pPr>
      <w:r>
        <w:lastRenderedPageBreak/>
        <w:t>История семьи как часть истории народа, государства, человечества. Как связаны Родина и семья? Что такое Родина и Отечество?</w:t>
      </w:r>
    </w:p>
    <w:p w:rsidR="005079D6" w:rsidRDefault="00072A71">
      <w:pPr>
        <w:pStyle w:val="af8"/>
        <w:spacing w:before="1"/>
        <w:ind w:left="0" w:firstLine="567"/>
      </w:pPr>
      <w:r>
        <w:t>Тема 13. Традиции семейного воспитания в России.</w:t>
      </w:r>
    </w:p>
    <w:p w:rsidR="005079D6" w:rsidRDefault="00072A71">
      <w:pPr>
        <w:pStyle w:val="af8"/>
        <w:spacing w:before="2"/>
        <w:ind w:left="0" w:right="115" w:firstLine="567"/>
      </w:pPr>
      <w:r>
        <w:t>Семейные традиции народов России. Межнациональные семьи. Семейное воспитание как трансляция ценностей.</w:t>
      </w:r>
    </w:p>
    <w:p w:rsidR="005079D6" w:rsidRDefault="00072A71">
      <w:pPr>
        <w:pStyle w:val="af8"/>
        <w:spacing w:before="1"/>
        <w:ind w:left="0" w:right="115" w:firstLine="567"/>
      </w:pPr>
      <w:r>
        <w:t>Тема 14. Образ семьи в культуре народов России. Произведения устного поэтического творчества (сказки,</w:t>
      </w:r>
    </w:p>
    <w:p w:rsidR="005079D6" w:rsidRDefault="00072A71">
      <w:pPr>
        <w:pStyle w:val="af8"/>
        <w:ind w:left="0" w:right="115" w:firstLine="567"/>
      </w:pPr>
      <w:r>
        <w:t>поговорки и т. д.) о семье и семейных обязанностях. Семья в литературе и произведениях разных видов искусства.</w:t>
      </w:r>
    </w:p>
    <w:p w:rsidR="005079D6" w:rsidRDefault="00072A71">
      <w:pPr>
        <w:pStyle w:val="af8"/>
        <w:ind w:left="0" w:firstLine="567"/>
      </w:pPr>
      <w:r>
        <w:t>Тема 15. Труд в истории семьи.</w:t>
      </w:r>
    </w:p>
    <w:p w:rsidR="005079D6" w:rsidRDefault="00072A71">
      <w:pPr>
        <w:pStyle w:val="af8"/>
        <w:spacing w:before="3"/>
        <w:ind w:left="0" w:firstLine="567"/>
      </w:pPr>
      <w:r>
        <w:t>Социальные роли в истории семьи. Роль домашнего труда.</w:t>
      </w:r>
    </w:p>
    <w:p w:rsidR="005079D6" w:rsidRDefault="00072A71">
      <w:pPr>
        <w:pStyle w:val="af8"/>
        <w:spacing w:before="2"/>
        <w:ind w:left="0" w:firstLine="567"/>
      </w:pPr>
      <w:r>
        <w:t>Роль нравственных норм в благополучии семьи.</w:t>
      </w:r>
    </w:p>
    <w:p w:rsidR="005079D6" w:rsidRDefault="00072A71">
      <w:pPr>
        <w:pStyle w:val="af8"/>
        <w:spacing w:before="10" w:line="228" w:lineRule="auto"/>
        <w:ind w:left="0" w:firstLine="567"/>
      </w:pPr>
      <w:r>
        <w:t>Тема 16. Семья в современном мире (практическое занятие). Рассказ о своей семье (с использованием фотографий, книг,</w:t>
      </w:r>
    </w:p>
    <w:p w:rsidR="005079D6" w:rsidRDefault="00072A71">
      <w:pPr>
        <w:pStyle w:val="af8"/>
        <w:spacing w:before="6"/>
        <w:ind w:left="0" w:firstLine="567"/>
      </w:pPr>
      <w:r>
        <w:t>писем и др.). Семейное древо. Семейные традиции.</w:t>
      </w:r>
    </w:p>
    <w:p w:rsidR="005079D6" w:rsidRDefault="00072A71">
      <w:pPr>
        <w:pStyle w:val="2"/>
        <w:spacing w:before="144" w:line="255" w:lineRule="exact"/>
        <w:ind w:left="0" w:firstLine="567"/>
      </w:pPr>
      <w:r>
        <w:t>Тематический блок 3.</w:t>
      </w:r>
    </w:p>
    <w:p w:rsidR="005079D6" w:rsidRDefault="00072A71">
      <w:pPr>
        <w:spacing w:line="255" w:lineRule="exact"/>
        <w:ind w:firstLine="567"/>
        <w:jc w:val="both"/>
        <w:rPr>
          <w:b/>
          <w:sz w:val="24"/>
        </w:rPr>
      </w:pPr>
      <w:r>
        <w:rPr>
          <w:b/>
          <w:sz w:val="24"/>
        </w:rPr>
        <w:t>«Духовно-нравственное богатство личности»</w:t>
      </w:r>
    </w:p>
    <w:p w:rsidR="005079D6" w:rsidRDefault="00072A71">
      <w:pPr>
        <w:pStyle w:val="af8"/>
        <w:spacing w:before="55"/>
        <w:ind w:left="0" w:firstLine="567"/>
      </w:pPr>
      <w:r>
        <w:t>Тема 17. Личность — общество — культура.</w:t>
      </w:r>
    </w:p>
    <w:p w:rsidR="005079D6" w:rsidRDefault="00072A71">
      <w:pPr>
        <w:pStyle w:val="af8"/>
        <w:spacing w:before="3"/>
        <w:ind w:left="0" w:firstLine="567"/>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5079D6" w:rsidRDefault="00072A71">
      <w:pPr>
        <w:pStyle w:val="af8"/>
        <w:spacing w:before="86"/>
        <w:ind w:left="0" w:firstLine="567"/>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w:t>
      </w:r>
    </w:p>
    <w:p w:rsidR="005079D6" w:rsidRDefault="00072A71">
      <w:pPr>
        <w:pStyle w:val="af8"/>
        <w:spacing w:before="1"/>
        <w:ind w:left="0" w:firstLine="567"/>
      </w:pPr>
      <w:r>
        <w:t>труда как творческой деятельности, как реализации.</w:t>
      </w:r>
    </w:p>
    <w:p w:rsidR="005079D6" w:rsidRDefault="00072A71">
      <w:pPr>
        <w:pStyle w:val="af8"/>
        <w:spacing w:before="2"/>
        <w:ind w:left="0" w:right="113" w:firstLine="567"/>
      </w:pPr>
      <w:r>
        <w:t>Тема 19. Личность и духовно-нравственные ценности. Мораль и нравственность в жизни человека. Взаимопомощь,</w:t>
      </w:r>
    </w:p>
    <w:p w:rsidR="005079D6" w:rsidRDefault="00072A71">
      <w:pPr>
        <w:pStyle w:val="af8"/>
        <w:spacing w:before="1"/>
        <w:ind w:left="0" w:firstLine="567"/>
      </w:pPr>
      <w:r>
        <w:t>сострадание, милосердие, любовь, дружба, коллективизм, патриотизм, любовь к близким.</w:t>
      </w:r>
    </w:p>
    <w:p w:rsidR="005079D6" w:rsidRDefault="00072A71">
      <w:pPr>
        <w:pStyle w:val="2"/>
        <w:spacing w:before="142"/>
        <w:ind w:left="0" w:firstLine="567"/>
      </w:pPr>
      <w:r>
        <w:t>Тематический блок 4. «Культурное единство России»</w:t>
      </w:r>
    </w:p>
    <w:p w:rsidR="005079D6" w:rsidRDefault="00072A71">
      <w:pPr>
        <w:pStyle w:val="af8"/>
        <w:spacing w:before="55"/>
        <w:ind w:left="0" w:right="115" w:firstLine="567"/>
      </w:pPr>
      <w:r>
        <w:t>Тема 20. Историческая память как духовно-нравственная ценность.</w:t>
      </w:r>
    </w:p>
    <w:p w:rsidR="005079D6" w:rsidRDefault="00072A71">
      <w:pPr>
        <w:pStyle w:val="af8"/>
        <w:ind w:left="0" w:firstLine="567"/>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5079D6" w:rsidRDefault="00072A71">
      <w:pPr>
        <w:pStyle w:val="af8"/>
        <w:spacing w:before="1"/>
        <w:ind w:left="0" w:firstLine="567"/>
      </w:pPr>
      <w:r>
        <w:t>Тема 21. Литература как язык культуры.</w:t>
      </w:r>
    </w:p>
    <w:p w:rsidR="005079D6" w:rsidRDefault="00072A71">
      <w:pPr>
        <w:pStyle w:val="af8"/>
        <w:spacing w:before="3"/>
        <w:ind w:left="0" w:right="115" w:firstLine="567"/>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5079D6" w:rsidRDefault="00072A71">
      <w:pPr>
        <w:pStyle w:val="af8"/>
        <w:ind w:left="0" w:firstLine="567"/>
      </w:pPr>
      <w:r>
        <w:t>Тема 22. Взаимовлияние культур.</w:t>
      </w:r>
    </w:p>
    <w:p w:rsidR="005079D6" w:rsidRDefault="00072A71">
      <w:pPr>
        <w:pStyle w:val="af8"/>
        <w:spacing w:before="3"/>
        <w:ind w:left="0" w:firstLine="567"/>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079D6" w:rsidRDefault="00072A71">
      <w:pPr>
        <w:pStyle w:val="af8"/>
        <w:ind w:left="0" w:firstLine="567"/>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w:t>
      </w:r>
    </w:p>
    <w:p w:rsidR="005079D6" w:rsidRDefault="00072A71">
      <w:pPr>
        <w:pStyle w:val="af8"/>
        <w:spacing w:before="2"/>
        <w:ind w:left="0" w:firstLine="567"/>
      </w:pPr>
      <w:r>
        <w:t>единство народов России.</w:t>
      </w:r>
    </w:p>
    <w:p w:rsidR="005079D6" w:rsidRDefault="00072A71">
      <w:pPr>
        <w:pStyle w:val="af8"/>
        <w:spacing w:before="2"/>
        <w:ind w:left="0" w:firstLine="567"/>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5079D6" w:rsidRDefault="00072A71">
      <w:pPr>
        <w:pStyle w:val="af8"/>
        <w:ind w:left="0" w:firstLine="567"/>
      </w:pPr>
      <w:r>
        <w:t>Тема 25. Праздники в культуре народов России.</w:t>
      </w:r>
    </w:p>
    <w:p w:rsidR="005079D6" w:rsidRDefault="00072A71">
      <w:pPr>
        <w:pStyle w:val="af8"/>
        <w:spacing w:before="2"/>
        <w:ind w:left="0" w:firstLine="567"/>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5079D6" w:rsidRDefault="00072A71">
      <w:pPr>
        <w:pStyle w:val="af8"/>
        <w:ind w:left="0" w:firstLine="567"/>
      </w:pPr>
      <w:r>
        <w:t>Тема 26. Памятники архитектуры в культуре народов России.</w:t>
      </w:r>
    </w:p>
    <w:p w:rsidR="005079D6" w:rsidRDefault="00072A71">
      <w:pPr>
        <w:pStyle w:val="af8"/>
        <w:ind w:left="0" w:firstLine="567"/>
      </w:pPr>
      <w:r>
        <w:t xml:space="preserve">Памятники как часть культуры: исторические, художествен- ные, архитектурные. Культура как </w:t>
      </w:r>
      <w:r>
        <w:lastRenderedPageBreak/>
        <w:t>память. Музеи. Храмы. Дворцы. Исторические здания как свидетели истории. Архитектура и духовно-нравственные ценности народов России.</w:t>
      </w:r>
    </w:p>
    <w:p w:rsidR="005079D6" w:rsidRDefault="00072A71">
      <w:pPr>
        <w:pStyle w:val="af8"/>
        <w:spacing w:before="1"/>
        <w:ind w:left="0" w:firstLine="567"/>
      </w:pPr>
      <w:r>
        <w:t>Тема 27. Музыкальная культура народов России.</w:t>
      </w:r>
    </w:p>
    <w:p w:rsidR="005079D6" w:rsidRDefault="00072A71">
      <w:pPr>
        <w:pStyle w:val="af8"/>
        <w:spacing w:before="2"/>
        <w:ind w:left="0" w:firstLine="567"/>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 тах.</w:t>
      </w:r>
    </w:p>
    <w:p w:rsidR="005079D6" w:rsidRDefault="00072A71">
      <w:pPr>
        <w:pStyle w:val="af8"/>
        <w:spacing w:before="1"/>
        <w:ind w:left="0" w:firstLine="567"/>
      </w:pPr>
      <w:r>
        <w:t>Тема 28. Изобразительное искусство народов России.</w:t>
      </w:r>
    </w:p>
    <w:p w:rsidR="005079D6" w:rsidRDefault="00072A71">
      <w:pPr>
        <w:pStyle w:val="af8"/>
        <w:spacing w:before="3"/>
        <w:ind w:left="0" w:firstLine="567"/>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5079D6" w:rsidRDefault="00072A71">
      <w:pPr>
        <w:pStyle w:val="af8"/>
        <w:ind w:left="0" w:right="115" w:firstLine="567"/>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5079D6" w:rsidRDefault="00072A71">
      <w:pPr>
        <w:ind w:right="114" w:firstLine="567"/>
        <w:jc w:val="both"/>
        <w:rPr>
          <w:sz w:val="24"/>
        </w:rPr>
      </w:pPr>
      <w:r>
        <w:rPr>
          <w:sz w:val="24"/>
        </w:rPr>
        <w:t>Тема 30. Бытовые традиции народов России: пища, одежда, дом (практическое занятие).</w:t>
      </w:r>
    </w:p>
    <w:p w:rsidR="005079D6" w:rsidRDefault="00072A71">
      <w:pPr>
        <w:pStyle w:val="af8"/>
        <w:ind w:left="0" w:firstLine="567"/>
      </w:pPr>
      <w:r>
        <w:t>Рассказ о бытовых традициях своей семьи, народа, региона. Доклад с использованием разнообразного зрительного ряда и других источников.</w:t>
      </w:r>
    </w:p>
    <w:p w:rsidR="005079D6" w:rsidRDefault="00072A71">
      <w:pPr>
        <w:spacing w:line="241" w:lineRule="exact"/>
        <w:ind w:firstLine="567"/>
        <w:jc w:val="both"/>
        <w:rPr>
          <w:sz w:val="24"/>
        </w:rPr>
      </w:pPr>
      <w:r>
        <w:rPr>
          <w:sz w:val="24"/>
        </w:rPr>
        <w:t>Тема 31. Культурная карта России (практическое занятие).</w:t>
      </w:r>
    </w:p>
    <w:p w:rsidR="005079D6" w:rsidRDefault="00072A71">
      <w:pPr>
        <w:pStyle w:val="af8"/>
        <w:spacing w:line="230" w:lineRule="exact"/>
        <w:ind w:left="0" w:firstLine="567"/>
      </w:pPr>
      <w:r>
        <w:t xml:space="preserve">География культур России. Россия как культурная карта. Описание регионов в соответствии с их особенностями. </w:t>
      </w:r>
    </w:p>
    <w:p w:rsidR="005079D6" w:rsidRDefault="00072A71">
      <w:pPr>
        <w:pStyle w:val="af8"/>
        <w:ind w:left="0" w:right="831" w:firstLine="567"/>
      </w:pPr>
      <w:r>
        <w:t>Тема 32. Единство страны — залог будущего России.</w:t>
      </w:r>
    </w:p>
    <w:p w:rsidR="005079D6" w:rsidRDefault="00072A71">
      <w:pPr>
        <w:pStyle w:val="af8"/>
        <w:ind w:left="0" w:firstLine="567"/>
      </w:pPr>
      <w:r>
        <w:t>Россия — единая страна. Русский мир. Общая история, сход- ство культурных традиций, единые духовно-нравственные цен- ности народов России.</w:t>
      </w:r>
    </w:p>
    <w:p w:rsidR="005079D6" w:rsidRDefault="005079D6">
      <w:pPr>
        <w:pStyle w:val="af8"/>
        <w:spacing w:before="2"/>
        <w:ind w:left="0" w:firstLine="567"/>
      </w:pPr>
    </w:p>
    <w:p w:rsidR="005079D6" w:rsidRDefault="00072A71">
      <w:pPr>
        <w:pStyle w:val="af2"/>
        <w:numPr>
          <w:ilvl w:val="0"/>
          <w:numId w:val="14"/>
        </w:numPr>
        <w:tabs>
          <w:tab w:val="left" w:pos="332"/>
        </w:tabs>
        <w:ind w:left="0" w:firstLine="567"/>
        <w:rPr>
          <w:b/>
          <w:sz w:val="24"/>
        </w:rPr>
      </w:pPr>
      <w:r>
        <w:rPr>
          <w:b/>
          <w:sz w:val="24"/>
        </w:rPr>
        <w:t>класс (34 ч)</w:t>
      </w:r>
    </w:p>
    <w:p w:rsidR="005079D6" w:rsidRDefault="00072A71">
      <w:pPr>
        <w:pStyle w:val="2"/>
        <w:spacing w:before="73"/>
        <w:ind w:left="0" w:firstLine="567"/>
      </w:pPr>
      <w:r>
        <w:t>Тематический блок 1. «Культура как социальность»</w:t>
      </w:r>
    </w:p>
    <w:p w:rsidR="005079D6" w:rsidRDefault="00072A71">
      <w:pPr>
        <w:pStyle w:val="af8"/>
        <w:spacing w:before="55"/>
        <w:ind w:left="0" w:firstLine="567"/>
      </w:pPr>
      <w:r>
        <w:t>Тема 1. Мир культуры: его структура.</w:t>
      </w:r>
    </w:p>
    <w:p w:rsidR="005079D6" w:rsidRDefault="00072A71">
      <w:pPr>
        <w:pStyle w:val="af8"/>
        <w:spacing w:before="3"/>
        <w:ind w:left="0" w:firstLine="567"/>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5079D6" w:rsidRDefault="00072A71">
      <w:pPr>
        <w:pStyle w:val="af8"/>
        <w:spacing w:before="3"/>
        <w:ind w:left="0" w:firstLine="567"/>
      </w:pPr>
      <w:r>
        <w:t>Тема 2. Культура России: многообразие регионов.</w:t>
      </w:r>
    </w:p>
    <w:p w:rsidR="005079D6" w:rsidRDefault="00072A71">
      <w:pPr>
        <w:pStyle w:val="af8"/>
        <w:spacing w:before="2"/>
        <w:ind w:left="0" w:firstLine="567"/>
      </w:pPr>
      <w:r>
        <w:t>Территория России. Народы, живущие в ней. Проблемы культурного взаимодействия в обществе с многообразием куль- тур. Сохранение и поддержка принципов толерантности и ува- жения ко всем культурам народов России.</w:t>
      </w:r>
    </w:p>
    <w:p w:rsidR="005079D6" w:rsidRDefault="00072A71">
      <w:pPr>
        <w:pStyle w:val="af8"/>
        <w:spacing w:before="1"/>
        <w:ind w:left="0" w:firstLine="567"/>
      </w:pPr>
      <w:r>
        <w:t>Тема 3. История быта как история культуры.</w:t>
      </w:r>
    </w:p>
    <w:p w:rsidR="005079D6" w:rsidRDefault="00072A71">
      <w:pPr>
        <w:pStyle w:val="af8"/>
        <w:spacing w:before="3"/>
        <w:ind w:left="0" w:firstLine="567"/>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5079D6" w:rsidRDefault="00072A71">
      <w:pPr>
        <w:pStyle w:val="af8"/>
        <w:ind w:left="0" w:firstLine="567"/>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5079D6" w:rsidRDefault="00072A71">
      <w:pPr>
        <w:pStyle w:val="af8"/>
        <w:ind w:left="0" w:right="115" w:firstLine="567"/>
      </w:pPr>
      <w:r>
        <w:t>Тема 5. Образование в культуре народов России. Представление об основных этапах в истории образования.</w:t>
      </w:r>
    </w:p>
    <w:p w:rsidR="005079D6" w:rsidRDefault="00072A71">
      <w:pPr>
        <w:pStyle w:val="af8"/>
        <w:spacing w:before="1"/>
        <w:ind w:left="0" w:firstLine="567"/>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5079D6" w:rsidRDefault="00072A71">
      <w:pPr>
        <w:pStyle w:val="af8"/>
        <w:ind w:left="0" w:firstLine="567"/>
      </w:pPr>
      <w:r>
        <w:t>Тема 6. Права и обязанности человека.</w:t>
      </w:r>
    </w:p>
    <w:p w:rsidR="005079D6" w:rsidRDefault="00072A71">
      <w:pPr>
        <w:pStyle w:val="af8"/>
        <w:spacing w:before="3"/>
        <w:ind w:left="0" w:right="115" w:firstLine="567"/>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5079D6" w:rsidRDefault="00072A71">
      <w:pPr>
        <w:pStyle w:val="af8"/>
        <w:ind w:left="0" w:firstLine="567"/>
      </w:pPr>
      <w:r>
        <w:t>Тема 7. Общество и религия: духовно-нравственное взаимо- действие.</w:t>
      </w:r>
    </w:p>
    <w:p w:rsidR="005079D6" w:rsidRDefault="00072A71">
      <w:pPr>
        <w:pStyle w:val="af8"/>
        <w:spacing w:before="1"/>
        <w:ind w:left="0" w:firstLine="567"/>
      </w:pPr>
      <w: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5079D6" w:rsidRDefault="00072A71">
      <w:pPr>
        <w:spacing w:before="8" w:line="228" w:lineRule="auto"/>
        <w:ind w:right="114" w:firstLine="567"/>
        <w:jc w:val="both"/>
        <w:rPr>
          <w:sz w:val="24"/>
        </w:rPr>
      </w:pPr>
      <w:r>
        <w:rPr>
          <w:sz w:val="24"/>
        </w:rPr>
        <w:t>Тема 8. Современный мир: самое важное (практическое занятие).</w:t>
      </w:r>
    </w:p>
    <w:p w:rsidR="005079D6" w:rsidRDefault="00072A71">
      <w:pPr>
        <w:pStyle w:val="af8"/>
        <w:ind w:left="0" w:firstLine="567"/>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5079D6" w:rsidRDefault="00072A71">
      <w:pPr>
        <w:pStyle w:val="2"/>
        <w:spacing w:before="136" w:line="255" w:lineRule="exact"/>
        <w:ind w:left="0" w:firstLine="567"/>
      </w:pPr>
      <w:r>
        <w:t>Тематический блок 2.</w:t>
      </w:r>
    </w:p>
    <w:p w:rsidR="005079D6" w:rsidRDefault="00072A71">
      <w:pPr>
        <w:spacing w:line="255" w:lineRule="exact"/>
        <w:ind w:firstLine="567"/>
        <w:jc w:val="both"/>
        <w:rPr>
          <w:b/>
          <w:sz w:val="24"/>
        </w:rPr>
      </w:pPr>
      <w:r>
        <w:rPr>
          <w:b/>
          <w:sz w:val="24"/>
        </w:rPr>
        <w:lastRenderedPageBreak/>
        <w:t>«Человек и его отражение в культуре»</w:t>
      </w:r>
    </w:p>
    <w:p w:rsidR="005079D6" w:rsidRDefault="00072A71">
      <w:pPr>
        <w:pStyle w:val="af8"/>
        <w:spacing w:before="55"/>
        <w:ind w:left="0" w:right="115" w:firstLine="567"/>
      </w:pPr>
      <w:r>
        <w:t>Тема 9. Каким должен быть человек? Духовно-нравственный облик и идеал человека.</w:t>
      </w:r>
    </w:p>
    <w:p w:rsidR="005079D6" w:rsidRDefault="00072A71">
      <w:pPr>
        <w:pStyle w:val="af8"/>
        <w:spacing w:before="3"/>
        <w:ind w:left="0" w:firstLine="567"/>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5079D6" w:rsidRDefault="00072A71">
      <w:pPr>
        <w:pStyle w:val="af8"/>
        <w:spacing w:before="86"/>
        <w:ind w:left="0" w:firstLine="567"/>
      </w:pPr>
      <w:r>
        <w:t>Свойства и качества человека, его образ в культуре народов России, единство человеческих качеств. Единство духовной жизни.</w:t>
      </w:r>
    </w:p>
    <w:p w:rsidR="005079D6" w:rsidRDefault="00072A71">
      <w:pPr>
        <w:pStyle w:val="af8"/>
        <w:ind w:left="0" w:right="115" w:firstLine="567"/>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5079D6" w:rsidRDefault="00072A71">
      <w:pPr>
        <w:pStyle w:val="af8"/>
        <w:ind w:left="0" w:firstLine="567"/>
      </w:pPr>
      <w:r>
        <w:t>Тема 11. Религия как источник нравственности.</w:t>
      </w:r>
    </w:p>
    <w:p w:rsidR="005079D6" w:rsidRDefault="00072A71">
      <w:pPr>
        <w:pStyle w:val="af8"/>
        <w:spacing w:before="3"/>
        <w:ind w:left="0" w:firstLine="567"/>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Тема 12. Наука как источник знания о человеке и человеческом.</w:t>
      </w:r>
    </w:p>
    <w:p w:rsidR="005079D6" w:rsidRDefault="00072A71">
      <w:pPr>
        <w:pStyle w:val="af8"/>
        <w:spacing w:before="3"/>
        <w:ind w:left="0" w:firstLine="567"/>
      </w:pPr>
      <w:r>
        <w:t>Гуманитарное знание и его особенности. Культура как само- познание. Этика. Эстетика. Право в контексте духовно-нрав- ственных ценностей.</w:t>
      </w:r>
    </w:p>
    <w:p w:rsidR="005079D6" w:rsidRDefault="00072A71">
      <w:pPr>
        <w:pStyle w:val="af8"/>
        <w:spacing w:before="1"/>
        <w:ind w:left="0" w:firstLine="567"/>
      </w:pPr>
      <w:r>
        <w:t>Тема 13. Этика и нравственность как категории духовной культуры.</w:t>
      </w:r>
    </w:p>
    <w:p w:rsidR="005079D6" w:rsidRDefault="00072A71">
      <w:pPr>
        <w:pStyle w:val="af8"/>
        <w:ind w:left="0" w:firstLine="567"/>
      </w:pPr>
      <w:r>
        <w:t>Что такое этика. Добро и его проявления в реальной жизни. Что значит быть нравственным. Почему нравственность важна?</w:t>
      </w:r>
    </w:p>
    <w:p w:rsidR="005079D6" w:rsidRDefault="00072A71">
      <w:pPr>
        <w:spacing w:line="241" w:lineRule="exact"/>
        <w:ind w:firstLine="567"/>
        <w:jc w:val="both"/>
        <w:rPr>
          <w:sz w:val="24"/>
        </w:rPr>
      </w:pPr>
      <w:r>
        <w:rPr>
          <w:sz w:val="24"/>
        </w:rPr>
        <w:t xml:space="preserve">    Тема 14. Самопознание (практическое занятие).</w:t>
      </w:r>
    </w:p>
    <w:p w:rsidR="005079D6" w:rsidRDefault="00072A71">
      <w:pPr>
        <w:pStyle w:val="af8"/>
        <w:ind w:left="0" w:right="115" w:firstLine="567"/>
      </w:pPr>
      <w:r>
        <w:t>Автобиография и автопортрет: кто я и что я люблю. Как устроена моя жизнь. Выполнение проекта.</w:t>
      </w:r>
    </w:p>
    <w:p w:rsidR="005079D6" w:rsidRDefault="00072A71">
      <w:pPr>
        <w:pStyle w:val="2"/>
        <w:spacing w:before="138" w:line="255" w:lineRule="exact"/>
        <w:ind w:left="0" w:firstLine="567"/>
      </w:pPr>
      <w:r>
        <w:t>Тематический блок 3.</w:t>
      </w:r>
    </w:p>
    <w:p w:rsidR="005079D6" w:rsidRDefault="00072A71">
      <w:pPr>
        <w:spacing w:line="255" w:lineRule="exact"/>
        <w:ind w:firstLine="567"/>
        <w:jc w:val="both"/>
        <w:rPr>
          <w:b/>
          <w:sz w:val="24"/>
        </w:rPr>
      </w:pPr>
      <w:r>
        <w:rPr>
          <w:b/>
          <w:sz w:val="24"/>
        </w:rPr>
        <w:t>«Человек как член общества»</w:t>
      </w:r>
    </w:p>
    <w:p w:rsidR="005079D6" w:rsidRDefault="00072A71">
      <w:pPr>
        <w:pStyle w:val="af8"/>
        <w:spacing w:before="55"/>
        <w:ind w:left="0" w:firstLine="567"/>
      </w:pPr>
      <w:r>
        <w:t>Тема 15. Труд делает человека человеком.</w:t>
      </w:r>
    </w:p>
    <w:p w:rsidR="005079D6" w:rsidRDefault="00072A71">
      <w:pPr>
        <w:pStyle w:val="af8"/>
        <w:spacing w:before="3"/>
        <w:ind w:left="0" w:firstLine="567"/>
      </w:pPr>
      <w: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5079D6" w:rsidRDefault="00072A71">
      <w:pPr>
        <w:pStyle w:val="af8"/>
        <w:ind w:left="0" w:firstLine="567"/>
      </w:pPr>
      <w:r>
        <w:t>Тема 16. Подвиг: как узнать героя?</w:t>
      </w:r>
    </w:p>
    <w:p w:rsidR="005079D6" w:rsidRDefault="00072A71">
      <w:pPr>
        <w:pStyle w:val="af8"/>
        <w:spacing w:before="3"/>
        <w:ind w:left="0" w:firstLine="567"/>
      </w:pPr>
      <w:r>
        <w:t xml:space="preserve">Что такое подвиг. Героизм как самопожертвование. Героизм на войне. Подвиг в мирное время. Милосердие, взаимопомощь. </w:t>
      </w:r>
    </w:p>
    <w:p w:rsidR="005079D6" w:rsidRDefault="00072A71">
      <w:pPr>
        <w:pStyle w:val="af8"/>
        <w:spacing w:before="3"/>
        <w:ind w:left="0" w:firstLine="567"/>
      </w:pPr>
      <w:r>
        <w:t xml:space="preserve">    Тема 17. Люди в обществе: духовно-нравственное взаимовлияние.</w:t>
      </w:r>
    </w:p>
    <w:p w:rsidR="005079D6" w:rsidRDefault="00072A71">
      <w:pPr>
        <w:pStyle w:val="af8"/>
        <w:spacing w:before="3"/>
        <w:ind w:left="0" w:firstLine="567"/>
      </w:pPr>
      <w:r>
        <w:t>Человек в социальном измерении. Дружба, предательство. Коллектив. Личные границы. Этика предпринимательства. Социальная помощь.</w:t>
      </w:r>
    </w:p>
    <w:p w:rsidR="005079D6" w:rsidRDefault="00072A71">
      <w:pPr>
        <w:pStyle w:val="af8"/>
        <w:ind w:left="0" w:right="115" w:firstLine="567"/>
      </w:pPr>
      <w:r>
        <w:t>Тема 18. Проблемы современного общества как отражение его духовно-нравственного самосознания.</w:t>
      </w:r>
    </w:p>
    <w:p w:rsidR="005079D6" w:rsidRDefault="00072A71">
      <w:pPr>
        <w:pStyle w:val="af8"/>
        <w:spacing w:before="1"/>
        <w:ind w:left="0" w:firstLine="567"/>
      </w:pPr>
      <w:r>
        <w:t>Бедность. Инвалидность. Асоциальная семья. Сиротство.</w:t>
      </w:r>
    </w:p>
    <w:p w:rsidR="005079D6" w:rsidRDefault="00072A71">
      <w:pPr>
        <w:pStyle w:val="af8"/>
        <w:spacing w:before="3"/>
        <w:ind w:left="0" w:firstLine="567"/>
      </w:pPr>
      <w:r>
        <w:t xml:space="preserve">Отражение этих явлений в культуре общества. </w:t>
      </w:r>
    </w:p>
    <w:p w:rsidR="005079D6" w:rsidRDefault="00072A71">
      <w:pPr>
        <w:pStyle w:val="af8"/>
        <w:spacing w:before="3"/>
        <w:ind w:left="0" w:firstLine="567"/>
      </w:pPr>
      <w:r>
        <w:t>Тема 19. Духовно-нравственные ориентиры социальных отношений.</w:t>
      </w:r>
    </w:p>
    <w:p w:rsidR="005079D6" w:rsidRDefault="00072A71">
      <w:pPr>
        <w:pStyle w:val="af8"/>
        <w:spacing w:before="3"/>
        <w:ind w:left="0" w:firstLine="567"/>
      </w:pPr>
      <w:r>
        <w:t>Милосердие. Взаимопомощь. Социальное служение. Благотворительность. Волонтёрство. Общественные блага.</w:t>
      </w:r>
    </w:p>
    <w:p w:rsidR="005079D6" w:rsidRDefault="00072A71">
      <w:pPr>
        <w:pStyle w:val="af8"/>
        <w:spacing w:before="3"/>
        <w:ind w:left="0" w:firstLine="567"/>
      </w:pPr>
      <w:r>
        <w:t>Тема 20. Гуманизм как сущностная характеристика духовно- нравственной культуры народов России.</w:t>
      </w:r>
    </w:p>
    <w:p w:rsidR="005079D6" w:rsidRDefault="00072A71">
      <w:pPr>
        <w:pStyle w:val="af8"/>
        <w:spacing w:before="3"/>
        <w:ind w:left="0" w:firstLine="567"/>
      </w:pPr>
      <w:r>
        <w:t>Гуманизм. Истоки гуманистического мышления. Философия гуманизма. Проявления гуманизма в историко-культурном наследии народов России.</w:t>
      </w:r>
    </w:p>
    <w:p w:rsidR="005079D6" w:rsidRDefault="00072A71">
      <w:pPr>
        <w:pStyle w:val="af8"/>
        <w:spacing w:before="3"/>
        <w:ind w:left="0" w:firstLine="567"/>
      </w:pPr>
      <w:r>
        <w:t>Тема 21. Социальные профессии; их важность для сохранения духовно-нравственного облика общества.</w:t>
      </w:r>
    </w:p>
    <w:p w:rsidR="005079D6" w:rsidRDefault="00072A71">
      <w:pPr>
        <w:pStyle w:val="af8"/>
        <w:spacing w:before="3"/>
        <w:ind w:left="0" w:firstLine="567"/>
      </w:pPr>
      <w: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5079D6" w:rsidRDefault="00072A71">
      <w:pPr>
        <w:pStyle w:val="af8"/>
        <w:spacing w:before="3"/>
        <w:ind w:left="0" w:firstLine="567"/>
      </w:pPr>
      <w:r>
        <w:t>Тема 22. Выдающиеся благотворители в истории. Благотворительность как нравственный долг.</w:t>
      </w:r>
    </w:p>
    <w:p w:rsidR="005079D6" w:rsidRDefault="00072A71">
      <w:pPr>
        <w:pStyle w:val="af8"/>
        <w:spacing w:before="3"/>
        <w:ind w:left="0" w:firstLine="567"/>
      </w:pPr>
      <w: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5079D6" w:rsidRDefault="00072A71">
      <w:pPr>
        <w:pStyle w:val="af8"/>
        <w:spacing w:before="3"/>
        <w:ind w:left="0" w:firstLine="567"/>
      </w:pPr>
      <w:r>
        <w:t>Тема 23. Выдающиеся учёные России. Наука как источник социального и духовного прогресса общества.</w:t>
      </w:r>
    </w:p>
    <w:p w:rsidR="005079D6" w:rsidRDefault="00072A71">
      <w:pPr>
        <w:pStyle w:val="af8"/>
        <w:spacing w:before="3"/>
        <w:ind w:left="0" w:firstLine="567"/>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5079D6" w:rsidRDefault="00072A71">
      <w:pPr>
        <w:pStyle w:val="af8"/>
        <w:spacing w:before="3"/>
        <w:ind w:left="0" w:firstLine="567"/>
      </w:pPr>
      <w:r>
        <w:lastRenderedPageBreak/>
        <w:t>Тема 24. Моя профессия (практическое занятие).</w:t>
      </w:r>
    </w:p>
    <w:p w:rsidR="005079D6" w:rsidRDefault="00072A71">
      <w:pPr>
        <w:pStyle w:val="af8"/>
        <w:spacing w:before="3"/>
        <w:ind w:left="0" w:firstLine="567"/>
      </w:pPr>
      <w:r>
        <w:t>Труд как самореализация, как вклад в общество. Рассказ о своей будущей профессии.</w:t>
      </w:r>
    </w:p>
    <w:p w:rsidR="005079D6" w:rsidRDefault="00072A71">
      <w:pPr>
        <w:pStyle w:val="af8"/>
        <w:spacing w:before="3"/>
        <w:ind w:left="0" w:firstLine="567"/>
        <w:rPr>
          <w:b/>
        </w:rPr>
      </w:pPr>
      <w:r>
        <w:rPr>
          <w:b/>
        </w:rPr>
        <w:t>Тематический блок 4. «Родина и патриотизм»</w:t>
      </w:r>
    </w:p>
    <w:p w:rsidR="005079D6" w:rsidRDefault="00072A71">
      <w:pPr>
        <w:pStyle w:val="af8"/>
        <w:spacing w:before="3"/>
        <w:ind w:left="0" w:firstLine="567"/>
      </w:pPr>
      <w:r>
        <w:t>Тема 25. Гражданин.</w:t>
      </w:r>
    </w:p>
    <w:p w:rsidR="005079D6" w:rsidRDefault="00072A71">
      <w:pPr>
        <w:pStyle w:val="af8"/>
        <w:spacing w:before="3"/>
        <w:ind w:left="0" w:firstLine="567"/>
      </w:pPr>
      <w:r>
        <w:t>Родина и гражданство, их взаимосвязь. Что делает человека гражданином. Нравственные качества гражданина.</w:t>
      </w:r>
    </w:p>
    <w:p w:rsidR="005079D6" w:rsidRDefault="00072A71">
      <w:pPr>
        <w:pStyle w:val="af8"/>
        <w:spacing w:before="3"/>
        <w:ind w:left="0" w:firstLine="567"/>
      </w:pPr>
      <w:r>
        <w:t>Тема 26. Патриотизм.</w:t>
      </w:r>
    </w:p>
    <w:p w:rsidR="005079D6" w:rsidRDefault="00072A71">
      <w:pPr>
        <w:pStyle w:val="af8"/>
        <w:spacing w:before="3"/>
        <w:ind w:left="0" w:firstLine="567"/>
      </w:pPr>
      <w:r>
        <w:t>Патриотизм. Толерантность. Уважение к другим народам и их истории. Важность патриотизма.</w:t>
      </w:r>
    </w:p>
    <w:p w:rsidR="005079D6" w:rsidRDefault="00072A71">
      <w:pPr>
        <w:pStyle w:val="af8"/>
        <w:spacing w:before="3"/>
        <w:ind w:left="0" w:firstLine="567"/>
      </w:pPr>
      <w:r>
        <w:t>Тема 27. Защита Родины: подвиг или долг?</w:t>
      </w:r>
    </w:p>
    <w:p w:rsidR="005079D6" w:rsidRDefault="00072A71">
      <w:pPr>
        <w:pStyle w:val="af8"/>
        <w:spacing w:before="3"/>
        <w:ind w:left="0" w:firstLine="567"/>
      </w:pPr>
      <w:r>
        <w:t>Война и мир. Роль знания в защите Родины. Долг гражданина перед общество. Военные подвиги. Честь. Доблесть.</w:t>
      </w:r>
    </w:p>
    <w:p w:rsidR="005079D6" w:rsidRDefault="00072A71">
      <w:pPr>
        <w:pStyle w:val="af8"/>
        <w:spacing w:before="3"/>
        <w:ind w:left="0" w:firstLine="567"/>
      </w:pPr>
      <w:r>
        <w:t>Тема 28. Государство. Россия — наша Родина.</w:t>
      </w:r>
    </w:p>
    <w:p w:rsidR="005079D6" w:rsidRDefault="00072A71">
      <w:pPr>
        <w:pStyle w:val="af8"/>
        <w:spacing w:before="3"/>
        <w:ind w:left="0" w:firstLine="567"/>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5079D6" w:rsidRDefault="00072A71">
      <w:pPr>
        <w:pStyle w:val="af8"/>
        <w:spacing w:before="3"/>
        <w:ind w:left="0" w:firstLine="567"/>
      </w:pPr>
      <w:r>
        <w:t>Тема 29. Гражданская идентичность (практическое занятие).</w:t>
      </w:r>
    </w:p>
    <w:p w:rsidR="005079D6" w:rsidRDefault="00072A71">
      <w:pPr>
        <w:pStyle w:val="af8"/>
        <w:ind w:left="0" w:firstLine="567"/>
      </w:pPr>
      <w:r>
        <w:t>Какими качествами должен обладать человек как гражданин. Тема 30. Моя школа и мой класс (практическое занятие). Портрет школы или класса через добрые дела.</w:t>
      </w:r>
    </w:p>
    <w:p w:rsidR="005079D6" w:rsidRDefault="00072A71">
      <w:pPr>
        <w:spacing w:line="241" w:lineRule="exact"/>
        <w:ind w:firstLine="567"/>
        <w:jc w:val="both"/>
        <w:rPr>
          <w:sz w:val="24"/>
        </w:rPr>
      </w:pPr>
      <w:r>
        <w:rPr>
          <w:sz w:val="24"/>
        </w:rPr>
        <w:t>Тема 31. Человек: какой он? (практическое занятие).</w:t>
      </w:r>
    </w:p>
    <w:p w:rsidR="005079D6" w:rsidRDefault="00072A71">
      <w:pPr>
        <w:pStyle w:val="af8"/>
        <w:ind w:left="0" w:firstLine="567"/>
      </w:pPr>
      <w:r>
        <w:t>Человек. Его образы в культуре. Духовность и нравственность как важнейшие качества человека.</w:t>
      </w:r>
    </w:p>
    <w:p w:rsidR="005079D6" w:rsidRDefault="00072A71">
      <w:pPr>
        <w:spacing w:line="241" w:lineRule="exact"/>
        <w:ind w:firstLine="567"/>
        <w:jc w:val="both"/>
        <w:rPr>
          <w:sz w:val="24"/>
        </w:rPr>
      </w:pPr>
      <w:r>
        <w:rPr>
          <w:sz w:val="24"/>
        </w:rPr>
        <w:t>Тема Человек и культура (проект).</w:t>
      </w:r>
    </w:p>
    <w:p w:rsidR="005079D6" w:rsidRDefault="00072A71">
      <w:pPr>
        <w:pStyle w:val="af8"/>
        <w:spacing w:line="230" w:lineRule="exact"/>
        <w:ind w:left="0" w:firstLine="567"/>
      </w:pPr>
      <w:r>
        <w:t>Итоговый проект: «Что значит быть человеком?».</w:t>
      </w:r>
    </w:p>
    <w:p w:rsidR="005079D6" w:rsidRDefault="005079D6">
      <w:pPr>
        <w:pStyle w:val="10"/>
        <w:spacing w:before="90" w:line="267" w:lineRule="exact"/>
        <w:ind w:left="0" w:firstLine="567"/>
        <w:jc w:val="both"/>
      </w:pPr>
      <w:bookmarkStart w:id="1" w:name="_TOC_250004"/>
    </w:p>
    <w:p w:rsidR="005079D6" w:rsidRDefault="005079D6">
      <w:pPr>
        <w:pStyle w:val="10"/>
        <w:spacing w:before="90" w:line="267" w:lineRule="exact"/>
        <w:ind w:left="0"/>
        <w:jc w:val="both"/>
      </w:pPr>
    </w:p>
    <w:p w:rsidR="005079D6" w:rsidRDefault="00072A71">
      <w:pPr>
        <w:pStyle w:val="10"/>
        <w:spacing w:before="90" w:line="267" w:lineRule="exact"/>
        <w:ind w:left="0" w:firstLine="567"/>
        <w:jc w:val="both"/>
      </w:pPr>
      <w:r>
        <w:t>ПЛАНИРУЕМЫЕ РЕЗУЛЬТАТЫ ОСВОЕНИЯ УЧЕБНОГО КУРСА «ОСНОВЫ ДУХОВНО-НРАВСТВЕННОЙ КУЛЬТУРЫ НАРОДОВ РОССИИ» НА УРОВНЕ ОСНОВНОГО ОБЩЕГО ОБРАЗОВАНИЯ.</w:t>
      </w:r>
      <w:bookmarkEnd w:id="1"/>
    </w:p>
    <w:p w:rsidR="005079D6" w:rsidRDefault="00072A71">
      <w:pPr>
        <w:pStyle w:val="2"/>
        <w:spacing w:before="214"/>
        <w:ind w:left="0" w:firstLine="567"/>
      </w:pPr>
      <w:bookmarkStart w:id="2" w:name="_TOC_250003"/>
      <w:r>
        <w:t>Личностные</w:t>
      </w:r>
      <w:r>
        <w:rPr>
          <w:spacing w:val="4"/>
        </w:rPr>
        <w:t xml:space="preserve"> </w:t>
      </w:r>
      <w:bookmarkEnd w:id="2"/>
      <w:r>
        <w:t>результаты</w:t>
      </w:r>
    </w:p>
    <w:p w:rsidR="005079D6" w:rsidRDefault="00072A71">
      <w:pPr>
        <w:pStyle w:val="af8"/>
        <w:spacing w:before="40"/>
        <w:ind w:left="0" w:right="116" w:firstLine="567"/>
      </w:pPr>
      <w:r>
        <w:t>Планируемые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представляют собой</w:t>
      </w:r>
      <w:r>
        <w:rPr>
          <w:spacing w:val="1"/>
        </w:rPr>
        <w:t xml:space="preserve"> </w:t>
      </w:r>
      <w:r>
        <w:t>систему</w:t>
      </w:r>
      <w:r>
        <w:rPr>
          <w:spacing w:val="1"/>
        </w:rPr>
        <w:t xml:space="preserve"> </w:t>
      </w:r>
      <w:r>
        <w:t>ведущих</w:t>
      </w:r>
      <w:r>
        <w:rPr>
          <w:spacing w:val="1"/>
        </w:rPr>
        <w:t xml:space="preserve"> </w:t>
      </w:r>
      <w:r>
        <w:t>целевых</w:t>
      </w:r>
      <w:r>
        <w:rPr>
          <w:spacing w:val="1"/>
        </w:rPr>
        <w:t xml:space="preserve"> </w:t>
      </w:r>
      <w:r>
        <w:t>установок</w:t>
      </w:r>
      <w:r>
        <w:rPr>
          <w:spacing w:val="1"/>
        </w:rPr>
        <w:t xml:space="preserve"> </w:t>
      </w:r>
      <w:r>
        <w:t>и</w:t>
      </w:r>
      <w:r>
        <w:rPr>
          <w:spacing w:val="1"/>
        </w:rPr>
        <w:t xml:space="preserve"> </w:t>
      </w:r>
      <w:r>
        <w:t>ожидаемых</w:t>
      </w:r>
      <w:r>
        <w:rPr>
          <w:spacing w:val="1"/>
        </w:rPr>
        <w:t xml:space="preserve"> </w:t>
      </w:r>
      <w:r>
        <w:t>результатов</w:t>
      </w:r>
      <w:r>
        <w:rPr>
          <w:spacing w:val="1"/>
        </w:rPr>
        <w:t xml:space="preserve"> </w:t>
      </w:r>
      <w:r>
        <w:t>освоения</w:t>
      </w:r>
      <w:r>
        <w:rPr>
          <w:spacing w:val="1"/>
        </w:rPr>
        <w:t xml:space="preserve"> </w:t>
      </w:r>
      <w:r>
        <w:t>всех</w:t>
      </w:r>
      <w:r>
        <w:rPr>
          <w:spacing w:val="1"/>
        </w:rPr>
        <w:t xml:space="preserve"> </w:t>
      </w:r>
      <w:r>
        <w:t>компонентов,</w:t>
      </w:r>
      <w:r>
        <w:rPr>
          <w:spacing w:val="1"/>
        </w:rPr>
        <w:t xml:space="preserve"> </w:t>
      </w:r>
      <w:r>
        <w:t>составляющих</w:t>
      </w:r>
      <w:r>
        <w:rPr>
          <w:spacing w:val="1"/>
        </w:rPr>
        <w:t xml:space="preserve"> </w:t>
      </w:r>
      <w:r>
        <w:t>содержательную</w:t>
      </w:r>
      <w:r>
        <w:rPr>
          <w:spacing w:val="26"/>
        </w:rPr>
        <w:t xml:space="preserve"> </w:t>
      </w:r>
      <w:r>
        <w:t>основу</w:t>
      </w:r>
      <w:r>
        <w:rPr>
          <w:spacing w:val="26"/>
        </w:rPr>
        <w:t xml:space="preserve"> </w:t>
      </w:r>
      <w:r>
        <w:t>образовательной</w:t>
      </w:r>
      <w:r>
        <w:rPr>
          <w:spacing w:val="26"/>
        </w:rPr>
        <w:t xml:space="preserve"> </w:t>
      </w:r>
      <w:r>
        <w:t>программы.</w:t>
      </w:r>
    </w:p>
    <w:p w:rsidR="005079D6" w:rsidRDefault="00072A71">
      <w:pPr>
        <w:pStyle w:val="af8"/>
        <w:ind w:left="0" w:firstLine="567"/>
      </w:pPr>
      <w:r>
        <w:t>Личностные результаты освоения курса достигаются в единстве</w:t>
      </w:r>
      <w:r>
        <w:rPr>
          <w:spacing w:val="25"/>
        </w:rPr>
        <w:t xml:space="preserve"> </w:t>
      </w:r>
      <w:r>
        <w:t>учебной</w:t>
      </w:r>
      <w:r>
        <w:rPr>
          <w:spacing w:val="25"/>
        </w:rPr>
        <w:t xml:space="preserve"> </w:t>
      </w:r>
      <w:r>
        <w:t>и</w:t>
      </w:r>
      <w:r>
        <w:rPr>
          <w:spacing w:val="25"/>
        </w:rPr>
        <w:t xml:space="preserve"> </w:t>
      </w:r>
      <w:r>
        <w:t>воспитательной</w:t>
      </w:r>
      <w:r>
        <w:rPr>
          <w:spacing w:val="25"/>
        </w:rPr>
        <w:t xml:space="preserve"> </w:t>
      </w:r>
      <w:r>
        <w:t>деятельности.</w:t>
      </w:r>
    </w:p>
    <w:p w:rsidR="005079D6" w:rsidRDefault="00072A71">
      <w:pPr>
        <w:pStyle w:val="af8"/>
        <w:spacing w:before="1"/>
        <w:ind w:left="0" w:firstLine="567"/>
      </w:pPr>
      <w:r>
        <w:rPr>
          <w:i/>
        </w:rPr>
        <w:t>Личностные</w:t>
      </w:r>
      <w:r>
        <w:rPr>
          <w:i/>
          <w:spacing w:val="1"/>
        </w:rPr>
        <w:t xml:space="preserve"> </w:t>
      </w:r>
      <w:r>
        <w:rPr>
          <w:i/>
        </w:rPr>
        <w:t xml:space="preserve">результаты </w:t>
      </w:r>
      <w:r>
        <w:t>освоения курса включают</w:t>
      </w:r>
      <w:r>
        <w:rPr>
          <w:spacing w:val="1"/>
        </w:rPr>
        <w:t xml:space="preserve"> </w:t>
      </w: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готовность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ценность</w:t>
      </w:r>
      <w:r>
        <w:rPr>
          <w:spacing w:val="1"/>
        </w:rPr>
        <w:t xml:space="preserve"> </w:t>
      </w:r>
      <w:r>
        <w:t>самостоятельности</w:t>
      </w:r>
      <w:r>
        <w:rPr>
          <w:spacing w:val="1"/>
        </w:rPr>
        <w:t xml:space="preserve"> </w:t>
      </w:r>
      <w:r>
        <w:t>и</w:t>
      </w:r>
      <w:r>
        <w:rPr>
          <w:spacing w:val="1"/>
        </w:rPr>
        <w:t xml:space="preserve"> </w:t>
      </w:r>
      <w:r>
        <w:t>инициативы;</w:t>
      </w:r>
      <w:r>
        <w:rPr>
          <w:spacing w:val="-44"/>
        </w:rPr>
        <w:t xml:space="preserve"> </w:t>
      </w:r>
      <w:r>
        <w:t>наличие</w:t>
      </w:r>
      <w:r>
        <w:rPr>
          <w:spacing w:val="1"/>
        </w:rPr>
        <w:t xml:space="preserve"> </w:t>
      </w:r>
      <w:r>
        <w:t>мотивации</w:t>
      </w:r>
      <w:r>
        <w:rPr>
          <w:spacing w:val="1"/>
        </w:rPr>
        <w:t xml:space="preserve"> </w:t>
      </w:r>
      <w:r>
        <w:t>к</w:t>
      </w:r>
      <w:r>
        <w:rPr>
          <w:spacing w:val="1"/>
        </w:rPr>
        <w:t xml:space="preserve"> </w:t>
      </w:r>
      <w:r>
        <w:t>целенаправленной</w:t>
      </w:r>
      <w:r>
        <w:rPr>
          <w:spacing w:val="1"/>
        </w:rPr>
        <w:t xml:space="preserve"> </w:t>
      </w:r>
      <w:r>
        <w:t>социально</w:t>
      </w:r>
      <w:r>
        <w:rPr>
          <w:spacing w:val="1"/>
        </w:rPr>
        <w:t xml:space="preserve"> </w:t>
      </w:r>
      <w:r>
        <w:t>значимой</w:t>
      </w:r>
      <w:r>
        <w:rPr>
          <w:spacing w:val="1"/>
        </w:rPr>
        <w:t xml:space="preserve"> </w:t>
      </w:r>
      <w:r>
        <w:t>деятельности;</w:t>
      </w:r>
      <w:r>
        <w:rPr>
          <w:spacing w:val="1"/>
        </w:rPr>
        <w:t xml:space="preserve"> </w:t>
      </w:r>
      <w:r>
        <w:t>сформированность</w:t>
      </w:r>
      <w:r>
        <w:rPr>
          <w:spacing w:val="1"/>
        </w:rPr>
        <w:t xml:space="preserve"> </w:t>
      </w:r>
      <w:r>
        <w:t>внутренней</w:t>
      </w:r>
      <w:r>
        <w:rPr>
          <w:spacing w:val="1"/>
        </w:rPr>
        <w:t xml:space="preserve"> </w:t>
      </w:r>
      <w:r>
        <w:t>позиции личности</w:t>
      </w:r>
      <w:r>
        <w:rPr>
          <w:spacing w:val="1"/>
        </w:rPr>
        <w:t xml:space="preserve"> </w:t>
      </w:r>
      <w:r>
        <w:t>как</w:t>
      </w:r>
      <w:r>
        <w:rPr>
          <w:spacing w:val="1"/>
        </w:rPr>
        <w:t xml:space="preserve"> </w:t>
      </w:r>
      <w:r>
        <w:t>особого</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себе,</w:t>
      </w:r>
      <w:r>
        <w:rPr>
          <w:spacing w:val="1"/>
        </w:rPr>
        <w:t xml:space="preserve"> </w:t>
      </w:r>
      <w:r>
        <w:t>окружающим</w:t>
      </w:r>
      <w:r>
        <w:rPr>
          <w:spacing w:val="1"/>
        </w:rPr>
        <w:t xml:space="preserve"> </w:t>
      </w:r>
      <w:r>
        <w:t>людям</w:t>
      </w:r>
      <w:r>
        <w:rPr>
          <w:spacing w:val="25"/>
        </w:rPr>
        <w:t xml:space="preserve"> </w:t>
      </w:r>
      <w:r>
        <w:t>и</w:t>
      </w:r>
      <w:r>
        <w:rPr>
          <w:spacing w:val="26"/>
        </w:rPr>
        <w:t xml:space="preserve"> </w:t>
      </w:r>
      <w:r>
        <w:t>жизни</w:t>
      </w:r>
      <w:r>
        <w:rPr>
          <w:spacing w:val="26"/>
        </w:rPr>
        <w:t xml:space="preserve"> </w:t>
      </w:r>
      <w:r>
        <w:t>в</w:t>
      </w:r>
      <w:r>
        <w:rPr>
          <w:spacing w:val="25"/>
        </w:rPr>
        <w:t xml:space="preserve"> </w:t>
      </w:r>
      <w:r>
        <w:t>целом.</w:t>
      </w:r>
    </w:p>
    <w:p w:rsidR="005079D6" w:rsidRDefault="00072A71">
      <w:pPr>
        <w:pStyle w:val="4"/>
        <w:keepNext w:val="0"/>
        <w:keepLines w:val="0"/>
        <w:widowControl w:val="0"/>
        <w:numPr>
          <w:ilvl w:val="1"/>
          <w:numId w:val="15"/>
        </w:numPr>
        <w:tabs>
          <w:tab w:val="left" w:pos="643"/>
        </w:tabs>
        <w:spacing w:before="124" w:after="0" w:line="238" w:lineRule="exact"/>
        <w:ind w:left="0" w:firstLine="567"/>
        <w:jc w:val="both"/>
        <w:rPr>
          <w:rFonts w:ascii="Times New Roman" w:hAnsi="Times New Roman"/>
          <w:color w:val="000000"/>
          <w:sz w:val="24"/>
        </w:rPr>
      </w:pPr>
      <w:r>
        <w:rPr>
          <w:rFonts w:ascii="Times New Roman" w:hAnsi="Times New Roman"/>
          <w:color w:val="000000"/>
          <w:sz w:val="24"/>
        </w:rPr>
        <w:t>Патриотическое</w:t>
      </w:r>
      <w:r>
        <w:rPr>
          <w:rFonts w:ascii="Times New Roman" w:hAnsi="Times New Roman"/>
          <w:color w:val="000000"/>
          <w:spacing w:val="40"/>
          <w:sz w:val="24"/>
        </w:rPr>
        <w:t xml:space="preserve"> </w:t>
      </w:r>
      <w:r>
        <w:rPr>
          <w:rFonts w:ascii="Times New Roman" w:hAnsi="Times New Roman"/>
          <w:color w:val="000000"/>
          <w:sz w:val="24"/>
        </w:rPr>
        <w:t>воспитание</w:t>
      </w:r>
    </w:p>
    <w:p w:rsidR="005079D6" w:rsidRDefault="00072A71">
      <w:pPr>
        <w:pStyle w:val="af8"/>
        <w:ind w:left="0" w:firstLine="567"/>
      </w:pPr>
      <w:r>
        <w:t>Самоопределение</w:t>
      </w:r>
      <w:r>
        <w:rPr>
          <w:spacing w:val="1"/>
        </w:rPr>
        <w:t xml:space="preserve"> </w:t>
      </w:r>
      <w:r>
        <w:t>(личностное,</w:t>
      </w:r>
      <w:r>
        <w:rPr>
          <w:spacing w:val="1"/>
        </w:rPr>
        <w:t xml:space="preserve"> </w:t>
      </w:r>
      <w:r>
        <w:t>профессиональное,</w:t>
      </w:r>
      <w:r>
        <w:rPr>
          <w:spacing w:val="1"/>
        </w:rPr>
        <w:t xml:space="preserve"> </w:t>
      </w:r>
      <w:r>
        <w:t>жизненное):</w:t>
      </w:r>
      <w:r>
        <w:rPr>
          <w:spacing w:val="1"/>
        </w:rPr>
        <w:t xml:space="preserve"> </w:t>
      </w: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Отечеству,</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многонационального</w:t>
      </w:r>
      <w:r>
        <w:rPr>
          <w:spacing w:val="1"/>
        </w:rPr>
        <w:t xml:space="preserve"> </w:t>
      </w:r>
      <w:r>
        <w:t>народа</w:t>
      </w:r>
      <w:r>
        <w:rPr>
          <w:spacing w:val="1"/>
        </w:rPr>
        <w:t xml:space="preserve"> </w:t>
      </w:r>
      <w:r>
        <w:t>России</w:t>
      </w:r>
      <w:r>
        <w:rPr>
          <w:spacing w:val="1"/>
        </w:rPr>
        <w:t xml:space="preserve"> </w:t>
      </w:r>
      <w:r>
        <w:t>через представления</w:t>
      </w:r>
      <w:r>
        <w:rPr>
          <w:spacing w:val="-44"/>
        </w:rPr>
        <w:t xml:space="preserve"> </w:t>
      </w:r>
      <w:r>
        <w:t>об</w:t>
      </w:r>
      <w:r>
        <w:rPr>
          <w:spacing w:val="1"/>
        </w:rPr>
        <w:t xml:space="preserve"> </w:t>
      </w:r>
      <w:r>
        <w:t>исторической</w:t>
      </w:r>
      <w:r>
        <w:rPr>
          <w:spacing w:val="1"/>
        </w:rPr>
        <w:t xml:space="preserve"> </w:t>
      </w:r>
      <w:r>
        <w:t>роли</w:t>
      </w:r>
      <w:r>
        <w:rPr>
          <w:spacing w:val="1"/>
        </w:rPr>
        <w:t xml:space="preserve"> </w:t>
      </w:r>
      <w:r>
        <w:t>культур</w:t>
      </w:r>
      <w:r>
        <w:rPr>
          <w:spacing w:val="1"/>
        </w:rPr>
        <w:t xml:space="preserve"> </w:t>
      </w:r>
      <w:r>
        <w:t>народов</w:t>
      </w:r>
      <w:r>
        <w:rPr>
          <w:spacing w:val="1"/>
        </w:rPr>
        <w:t xml:space="preserve"> </w:t>
      </w:r>
      <w:r>
        <w:t>России,</w:t>
      </w:r>
      <w:r>
        <w:rPr>
          <w:spacing w:val="1"/>
        </w:rPr>
        <w:t xml:space="preserve"> </w:t>
      </w:r>
      <w:r>
        <w:t>традиционных</w:t>
      </w:r>
      <w:r>
        <w:rPr>
          <w:spacing w:val="1"/>
        </w:rPr>
        <w:t xml:space="preserve"> </w:t>
      </w:r>
      <w:r>
        <w:t>религий,</w:t>
      </w:r>
      <w:r>
        <w:rPr>
          <w:spacing w:val="1"/>
        </w:rPr>
        <w:t xml:space="preserve"> </w:t>
      </w:r>
      <w:r>
        <w:t>духовно-нравственных</w:t>
      </w:r>
      <w:r>
        <w:rPr>
          <w:spacing w:val="1"/>
        </w:rPr>
        <w:t xml:space="preserve"> </w:t>
      </w:r>
      <w:r>
        <w:t>ценностей</w:t>
      </w:r>
      <w:r>
        <w:rPr>
          <w:spacing w:val="1"/>
        </w:rPr>
        <w:t xml:space="preserve"> </w:t>
      </w:r>
      <w:r>
        <w:t>в</w:t>
      </w:r>
      <w:r>
        <w:rPr>
          <w:spacing w:val="1"/>
        </w:rPr>
        <w:t xml:space="preserve"> </w:t>
      </w:r>
      <w:r>
        <w:t>становлении</w:t>
      </w:r>
      <w:r>
        <w:rPr>
          <w:spacing w:val="1"/>
        </w:rPr>
        <w:t xml:space="preserve"> </w:t>
      </w:r>
      <w:r>
        <w:t>российской</w:t>
      </w:r>
      <w:r>
        <w:rPr>
          <w:spacing w:val="25"/>
        </w:rPr>
        <w:t xml:space="preserve"> </w:t>
      </w:r>
      <w:r>
        <w:t>государственности</w:t>
      </w:r>
      <w:r>
        <w:rPr>
          <w:spacing w:val="-9"/>
        </w:rPr>
        <w:t xml:space="preserve"> </w:t>
      </w:r>
      <w:r>
        <w:t>.</w:t>
      </w:r>
    </w:p>
    <w:p w:rsidR="005079D6" w:rsidRDefault="00072A71">
      <w:pPr>
        <w:pStyle w:val="4"/>
        <w:keepNext w:val="0"/>
        <w:keepLines w:val="0"/>
        <w:widowControl w:val="0"/>
        <w:numPr>
          <w:ilvl w:val="1"/>
          <w:numId w:val="15"/>
        </w:numPr>
        <w:tabs>
          <w:tab w:val="left" w:pos="643"/>
        </w:tabs>
        <w:spacing w:before="113" w:after="0" w:line="238" w:lineRule="exact"/>
        <w:ind w:left="0" w:firstLine="567"/>
        <w:jc w:val="both"/>
        <w:rPr>
          <w:rFonts w:ascii="Times New Roman" w:hAnsi="Times New Roman"/>
          <w:color w:val="000000"/>
          <w:sz w:val="24"/>
        </w:rPr>
      </w:pPr>
      <w:r>
        <w:rPr>
          <w:rFonts w:ascii="Times New Roman" w:hAnsi="Times New Roman"/>
          <w:color w:val="000000"/>
          <w:sz w:val="24"/>
        </w:rPr>
        <w:t>Гражданское</w:t>
      </w:r>
      <w:r>
        <w:rPr>
          <w:rFonts w:ascii="Times New Roman" w:hAnsi="Times New Roman"/>
          <w:color w:val="000000"/>
          <w:spacing w:val="51"/>
          <w:sz w:val="24"/>
        </w:rPr>
        <w:t xml:space="preserve"> </w:t>
      </w:r>
      <w:r>
        <w:rPr>
          <w:rFonts w:ascii="Times New Roman" w:hAnsi="Times New Roman"/>
          <w:color w:val="000000"/>
          <w:sz w:val="24"/>
        </w:rPr>
        <w:t>воспитание</w:t>
      </w:r>
    </w:p>
    <w:p w:rsidR="005079D6" w:rsidRDefault="00072A71">
      <w:pPr>
        <w:pStyle w:val="af8"/>
        <w:ind w:left="0" w:firstLine="567"/>
      </w:pPr>
      <w:r>
        <w:t>Осознанность своей гражданской идентичности через знание</w:t>
      </w:r>
      <w:r>
        <w:rPr>
          <w:spacing w:val="1"/>
        </w:rPr>
        <w:t xml:space="preserve"> </w:t>
      </w:r>
      <w:r>
        <w:t>истории,</w:t>
      </w:r>
      <w:r>
        <w:rPr>
          <w:spacing w:val="1"/>
        </w:rPr>
        <w:t xml:space="preserve"> </w:t>
      </w:r>
      <w:r>
        <w:t>языка,</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своего</w:t>
      </w:r>
      <w:r>
        <w:rPr>
          <w:spacing w:val="1"/>
        </w:rPr>
        <w:t xml:space="preserve"> </w:t>
      </w:r>
      <w:r>
        <w:t>края,</w:t>
      </w:r>
      <w:r>
        <w:rPr>
          <w:spacing w:val="1"/>
        </w:rPr>
        <w:t xml:space="preserve"> </w:t>
      </w:r>
      <w:r>
        <w:t>основ</w:t>
      </w:r>
      <w:r>
        <w:rPr>
          <w:spacing w:val="1"/>
        </w:rPr>
        <w:t xml:space="preserve"> </w:t>
      </w:r>
      <w:r>
        <w:t>культурного наследия народов России и человечества и знание</w:t>
      </w:r>
      <w:r>
        <w:rPr>
          <w:spacing w:val="1"/>
        </w:rPr>
        <w:t xml:space="preserve"> </w:t>
      </w:r>
      <w:r>
        <w:t>основных норм морали, нравственных и духовных идеалов, хранимых</w:t>
      </w:r>
      <w:r>
        <w:rPr>
          <w:spacing w:val="37"/>
        </w:rPr>
        <w:t xml:space="preserve"> </w:t>
      </w:r>
      <w:r>
        <w:t>в</w:t>
      </w:r>
      <w:r>
        <w:rPr>
          <w:spacing w:val="37"/>
        </w:rPr>
        <w:t xml:space="preserve"> </w:t>
      </w:r>
      <w:r>
        <w:t>культурных</w:t>
      </w:r>
      <w:r>
        <w:rPr>
          <w:spacing w:val="37"/>
        </w:rPr>
        <w:t xml:space="preserve"> </w:t>
      </w:r>
      <w:r>
        <w:t>традициях</w:t>
      </w:r>
      <w:r>
        <w:rPr>
          <w:spacing w:val="37"/>
        </w:rPr>
        <w:t xml:space="preserve"> </w:t>
      </w:r>
      <w:r>
        <w:t>народов</w:t>
      </w:r>
      <w:r>
        <w:rPr>
          <w:spacing w:val="37"/>
        </w:rPr>
        <w:t xml:space="preserve"> </w:t>
      </w:r>
      <w:r>
        <w:t>России,</w:t>
      </w:r>
      <w:r>
        <w:rPr>
          <w:spacing w:val="38"/>
        </w:rPr>
        <w:t xml:space="preserve"> </w:t>
      </w:r>
      <w:r>
        <w:t>готовность</w:t>
      </w:r>
      <w:r>
        <w:rPr>
          <w:spacing w:val="37"/>
        </w:rPr>
        <w:t xml:space="preserve"> </w:t>
      </w:r>
      <w:r>
        <w:t>на</w:t>
      </w:r>
      <w:r>
        <w:rPr>
          <w:spacing w:val="-44"/>
        </w:rPr>
        <w:t xml:space="preserve"> </w:t>
      </w:r>
      <w:r>
        <w:t>их</w:t>
      </w:r>
      <w:r>
        <w:rPr>
          <w:spacing w:val="1"/>
        </w:rPr>
        <w:t xml:space="preserve"> </w:t>
      </w:r>
      <w:r>
        <w:t>основе</w:t>
      </w:r>
      <w:r>
        <w:rPr>
          <w:spacing w:val="1"/>
        </w:rPr>
        <w:t xml:space="preserve"> </w:t>
      </w:r>
      <w:r>
        <w:t>к</w:t>
      </w:r>
      <w:r>
        <w:rPr>
          <w:spacing w:val="1"/>
        </w:rPr>
        <w:t xml:space="preserve"> </w:t>
      </w:r>
      <w:r>
        <w:t>сознательному</w:t>
      </w:r>
      <w:r>
        <w:rPr>
          <w:spacing w:val="1"/>
        </w:rPr>
        <w:t xml:space="preserve"> </w:t>
      </w:r>
      <w:r>
        <w:t>самоограничению</w:t>
      </w:r>
      <w:r>
        <w:rPr>
          <w:spacing w:val="1"/>
        </w:rPr>
        <w:t xml:space="preserve"> </w:t>
      </w:r>
      <w:r>
        <w:t>в</w:t>
      </w:r>
      <w:r>
        <w:rPr>
          <w:spacing w:val="1"/>
        </w:rPr>
        <w:t xml:space="preserve"> </w:t>
      </w:r>
      <w:r>
        <w:t>поступках,</w:t>
      </w:r>
      <w:r>
        <w:rPr>
          <w:spacing w:val="1"/>
        </w:rPr>
        <w:t xml:space="preserve"> </w:t>
      </w:r>
      <w:r>
        <w:t>поведении,</w:t>
      </w:r>
      <w:r>
        <w:rPr>
          <w:spacing w:val="26"/>
        </w:rPr>
        <w:t xml:space="preserve"> </w:t>
      </w:r>
      <w:r>
        <w:t>расточительном</w:t>
      </w:r>
      <w:r>
        <w:rPr>
          <w:spacing w:val="26"/>
        </w:rPr>
        <w:t xml:space="preserve"> </w:t>
      </w:r>
      <w:r>
        <w:t>потребительстве;</w:t>
      </w:r>
    </w:p>
    <w:p w:rsidR="005079D6" w:rsidRDefault="00072A71">
      <w:pPr>
        <w:pStyle w:val="af8"/>
        <w:ind w:left="0" w:firstLine="567"/>
      </w:pPr>
      <w:r>
        <w:t>сформированность</w:t>
      </w:r>
      <w:r>
        <w:rPr>
          <w:spacing w:val="1"/>
        </w:rPr>
        <w:t xml:space="preserve"> </w:t>
      </w:r>
      <w:r>
        <w:t>понимания</w:t>
      </w:r>
      <w:r>
        <w:rPr>
          <w:spacing w:val="1"/>
        </w:rPr>
        <w:t xml:space="preserve"> </w:t>
      </w:r>
      <w:r>
        <w:t>и</w:t>
      </w:r>
      <w:r>
        <w:rPr>
          <w:spacing w:val="1"/>
        </w:rPr>
        <w:t xml:space="preserve"> </w:t>
      </w:r>
      <w:r>
        <w:t>принятия</w:t>
      </w:r>
      <w:r>
        <w:rPr>
          <w:spacing w:val="1"/>
        </w:rPr>
        <w:t xml:space="preserve"> </w:t>
      </w:r>
      <w:r>
        <w:t>гуманистических,</w:t>
      </w:r>
      <w:r>
        <w:rPr>
          <w:spacing w:val="1"/>
        </w:rPr>
        <w:t xml:space="preserve"> </w:t>
      </w:r>
      <w:r>
        <w:t>демократических</w:t>
      </w:r>
      <w:r>
        <w:rPr>
          <w:spacing w:val="1"/>
        </w:rPr>
        <w:t xml:space="preserve"> </w:t>
      </w:r>
      <w:r>
        <w:t>и</w:t>
      </w:r>
      <w:r>
        <w:rPr>
          <w:spacing w:val="1"/>
        </w:rPr>
        <w:t xml:space="preserve"> </w:t>
      </w:r>
      <w:r>
        <w:t>традиционных</w:t>
      </w:r>
      <w:r>
        <w:rPr>
          <w:spacing w:val="1"/>
        </w:rPr>
        <w:t xml:space="preserve"> </w:t>
      </w:r>
      <w:r>
        <w:t>ценностей</w:t>
      </w:r>
      <w:r>
        <w:rPr>
          <w:spacing w:val="1"/>
        </w:rPr>
        <w:t xml:space="preserve"> </w:t>
      </w:r>
      <w:r>
        <w:t>многонационального</w:t>
      </w:r>
      <w:r>
        <w:rPr>
          <w:spacing w:val="30"/>
        </w:rPr>
        <w:t xml:space="preserve"> </w:t>
      </w:r>
      <w:r>
        <w:t>российского</w:t>
      </w:r>
      <w:r>
        <w:rPr>
          <w:spacing w:val="30"/>
        </w:rPr>
        <w:t xml:space="preserve"> </w:t>
      </w:r>
      <w:r>
        <w:t>общества</w:t>
      </w:r>
      <w:r>
        <w:rPr>
          <w:spacing w:val="30"/>
        </w:rPr>
        <w:t xml:space="preserve"> </w:t>
      </w:r>
      <w:r>
        <w:t>с</w:t>
      </w:r>
      <w:r>
        <w:rPr>
          <w:spacing w:val="30"/>
        </w:rPr>
        <w:t xml:space="preserve"> </w:t>
      </w:r>
      <w:r>
        <w:t>помощью</w:t>
      </w:r>
      <w:r>
        <w:rPr>
          <w:spacing w:val="31"/>
        </w:rPr>
        <w:t xml:space="preserve"> </w:t>
      </w:r>
      <w:r>
        <w:t>воспитания</w:t>
      </w:r>
      <w:r>
        <w:rPr>
          <w:spacing w:val="30"/>
        </w:rPr>
        <w:t xml:space="preserve"> </w:t>
      </w:r>
      <w:r>
        <w:t>способности</w:t>
      </w:r>
      <w:r>
        <w:rPr>
          <w:spacing w:val="-44"/>
        </w:rPr>
        <w:t xml:space="preserve"> </w:t>
      </w:r>
      <w:r>
        <w:t>к</w:t>
      </w:r>
      <w:r>
        <w:rPr>
          <w:spacing w:val="1"/>
        </w:rPr>
        <w:t xml:space="preserve"> </w:t>
      </w:r>
      <w:r>
        <w:lastRenderedPageBreak/>
        <w:t>духовному</w:t>
      </w:r>
      <w:r>
        <w:rPr>
          <w:spacing w:val="1"/>
        </w:rPr>
        <w:t xml:space="preserve"> </w:t>
      </w:r>
      <w:r>
        <w:t>развитию,</w:t>
      </w:r>
      <w:r>
        <w:rPr>
          <w:spacing w:val="1"/>
        </w:rPr>
        <w:t xml:space="preserve"> </w:t>
      </w:r>
      <w:r>
        <w:t>нравственному</w:t>
      </w:r>
      <w:r>
        <w:rPr>
          <w:spacing w:val="1"/>
        </w:rPr>
        <w:t xml:space="preserve"> </w:t>
      </w:r>
      <w:r>
        <w:t>самосовершенствованию;</w:t>
      </w:r>
      <w:r>
        <w:rPr>
          <w:spacing w:val="1"/>
        </w:rPr>
        <w:t xml:space="preserve"> </w:t>
      </w:r>
      <w:r>
        <w:t>воспитание</w:t>
      </w:r>
      <w:r>
        <w:rPr>
          <w:spacing w:val="1"/>
        </w:rPr>
        <w:t xml:space="preserve"> </w:t>
      </w:r>
      <w:r>
        <w:t>веротерпимости,</w:t>
      </w:r>
      <w:r>
        <w:rPr>
          <w:spacing w:val="1"/>
        </w:rPr>
        <w:t xml:space="preserve"> </w:t>
      </w:r>
      <w:r>
        <w:t>уважительного</w:t>
      </w:r>
      <w:r>
        <w:rPr>
          <w:spacing w:val="1"/>
        </w:rPr>
        <w:t xml:space="preserve"> </w:t>
      </w:r>
      <w:r>
        <w:t>отношения</w:t>
      </w:r>
      <w:r>
        <w:rPr>
          <w:spacing w:val="1"/>
        </w:rPr>
        <w:t xml:space="preserve"> </w:t>
      </w:r>
      <w:r>
        <w:t>к</w:t>
      </w:r>
      <w:r>
        <w:rPr>
          <w:spacing w:val="-44"/>
        </w:rPr>
        <w:t xml:space="preserve"> </w:t>
      </w:r>
      <w:r>
        <w:t>религиозным</w:t>
      </w:r>
      <w:r>
        <w:rPr>
          <w:spacing w:val="38"/>
        </w:rPr>
        <w:t xml:space="preserve"> </w:t>
      </w:r>
      <w:r>
        <w:t>чувствам,</w:t>
      </w:r>
      <w:r>
        <w:rPr>
          <w:spacing w:val="38"/>
        </w:rPr>
        <w:t xml:space="preserve"> </w:t>
      </w:r>
      <w:r>
        <w:t>взглядам</w:t>
      </w:r>
      <w:r>
        <w:rPr>
          <w:spacing w:val="38"/>
        </w:rPr>
        <w:t xml:space="preserve"> </w:t>
      </w:r>
      <w:r>
        <w:t>людей</w:t>
      </w:r>
      <w:r>
        <w:rPr>
          <w:spacing w:val="38"/>
        </w:rPr>
        <w:t xml:space="preserve"> </w:t>
      </w:r>
      <w:r>
        <w:t>или</w:t>
      </w:r>
      <w:r>
        <w:rPr>
          <w:spacing w:val="38"/>
        </w:rPr>
        <w:t xml:space="preserve"> </w:t>
      </w:r>
      <w:r>
        <w:t>их</w:t>
      </w:r>
      <w:r>
        <w:rPr>
          <w:spacing w:val="38"/>
        </w:rPr>
        <w:t xml:space="preserve"> </w:t>
      </w:r>
      <w:r>
        <w:t>отсутствию.</w:t>
      </w:r>
    </w:p>
    <w:p w:rsidR="005079D6" w:rsidRDefault="00072A71">
      <w:pPr>
        <w:pStyle w:val="4"/>
        <w:keepNext w:val="0"/>
        <w:keepLines w:val="0"/>
        <w:widowControl w:val="0"/>
        <w:numPr>
          <w:ilvl w:val="1"/>
          <w:numId w:val="15"/>
        </w:numPr>
        <w:tabs>
          <w:tab w:val="left" w:pos="643"/>
        </w:tabs>
        <w:spacing w:before="88" w:after="0" w:line="238" w:lineRule="exact"/>
        <w:ind w:left="0" w:firstLine="567"/>
        <w:jc w:val="both"/>
        <w:rPr>
          <w:rFonts w:ascii="Times New Roman" w:hAnsi="Times New Roman"/>
          <w:color w:val="000000"/>
          <w:sz w:val="24"/>
        </w:rPr>
      </w:pPr>
      <w:r>
        <w:rPr>
          <w:rFonts w:ascii="Times New Roman" w:hAnsi="Times New Roman"/>
          <w:color w:val="000000"/>
          <w:sz w:val="24"/>
        </w:rPr>
        <w:t>Ценности познавательной деятельности</w:t>
      </w:r>
    </w:p>
    <w:p w:rsidR="005079D6" w:rsidRDefault="00072A71">
      <w:pPr>
        <w:pStyle w:val="af8"/>
        <w:ind w:left="0" w:firstLine="567"/>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079D6" w:rsidRDefault="003A635F">
      <w:pPr>
        <w:pStyle w:val="af8"/>
        <w:ind w:left="0" w:firstLine="567"/>
      </w:pPr>
      <w:r>
        <w:rPr>
          <w:noProof/>
        </w:rPr>
        <w:pict>
          <v:line id="Picture 15" o:spid="_x0000_s1033" style="position:absolute;left:0;text-align:left;z-index:-251656192;visibility:visible;mso-wrap-style:square;mso-wrap-distance-left:9pt;mso-wrap-distance-top:0;mso-wrap-distance-right:9pt;mso-wrap-distance-bottom:0;mso-position-horizontal:absolute;mso-position-horizontal-relative:page;mso-position-vertical:absolute;mso-position-vertical-relative:text"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" filled="t" strokeweight=".49989mm">
            <w10:wrap anchorx="page"/>
          </v:line>
        </w:pict>
      </w:r>
      <w:r w:rsidR="00072A71">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5079D6" w:rsidRDefault="00072A71">
      <w:pPr>
        <w:pStyle w:val="4"/>
        <w:keepNext w:val="0"/>
        <w:keepLines w:val="0"/>
        <w:widowControl w:val="0"/>
        <w:numPr>
          <w:ilvl w:val="1"/>
          <w:numId w:val="15"/>
        </w:numPr>
        <w:tabs>
          <w:tab w:val="left" w:pos="643"/>
        </w:tabs>
        <w:spacing w:before="114" w:after="0" w:line="238" w:lineRule="exact"/>
        <w:ind w:left="0" w:firstLine="567"/>
        <w:jc w:val="both"/>
        <w:rPr>
          <w:rFonts w:ascii="Times New Roman" w:hAnsi="Times New Roman"/>
          <w:color w:val="000000"/>
          <w:sz w:val="24"/>
        </w:rPr>
      </w:pPr>
      <w:r>
        <w:rPr>
          <w:rFonts w:ascii="Times New Roman" w:hAnsi="Times New Roman"/>
          <w:color w:val="000000"/>
          <w:sz w:val="24"/>
        </w:rPr>
        <w:t>Духовно-нравственное воспитание</w:t>
      </w:r>
    </w:p>
    <w:p w:rsidR="005079D6" w:rsidRDefault="00072A71">
      <w:pPr>
        <w:pStyle w:val="af8"/>
        <w:ind w:left="0" w:firstLine="567"/>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5079D6" w:rsidRDefault="00072A71">
      <w:pPr>
        <w:pStyle w:val="af8"/>
        <w:ind w:left="0" w:firstLine="567"/>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5079D6" w:rsidRDefault="00072A71">
      <w:pPr>
        <w:pStyle w:val="af8"/>
        <w:ind w:left="0" w:firstLine="567"/>
      </w:pPr>
      <w:r>
        <w:t>сформированность нравственной рефлексии и компетентности в решении моральных проблем на основе личностного вы- 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5079D6" w:rsidRDefault="005079D6">
      <w:pPr>
        <w:pStyle w:val="af8"/>
        <w:spacing w:before="6"/>
        <w:ind w:left="0" w:firstLine="567"/>
      </w:pPr>
    </w:p>
    <w:p w:rsidR="005079D6" w:rsidRDefault="00072A71">
      <w:pPr>
        <w:pStyle w:val="2"/>
        <w:ind w:left="0" w:firstLine="567"/>
      </w:pPr>
      <w:bookmarkStart w:id="3" w:name="_TOC_250002"/>
      <w:r>
        <w:t xml:space="preserve">Метапредметные </w:t>
      </w:r>
      <w:bookmarkEnd w:id="3"/>
      <w:r>
        <w:t>результаты</w:t>
      </w:r>
    </w:p>
    <w:p w:rsidR="005079D6" w:rsidRDefault="00072A71">
      <w:pPr>
        <w:pStyle w:val="2"/>
        <w:ind w:left="0" w:firstLine="567"/>
        <w:rPr>
          <w:b w:val="0"/>
        </w:rPr>
      </w:pPr>
      <w:r>
        <w:rPr>
          <w:b w:val="0"/>
        </w:rPr>
        <w:t>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w:t>
      </w:r>
      <w:r>
        <w:t xml:space="preserve">, </w:t>
      </w:r>
      <w:r>
        <w:rPr>
          <w:b w:val="0"/>
        </w:rPr>
        <w:t>к участию в построении индивидуальной образовательной траектории; овладение навыками работы с информацией: воспритие и создание информационных текстов в различных форматах, в том числе цифровых, с учётом назначения информации и её аудитории.</w:t>
      </w:r>
    </w:p>
    <w:p w:rsidR="005079D6" w:rsidRDefault="00072A71">
      <w:pPr>
        <w:pStyle w:val="4"/>
        <w:keepNext w:val="0"/>
        <w:keepLines w:val="0"/>
        <w:widowControl w:val="0"/>
        <w:numPr>
          <w:ilvl w:val="0"/>
          <w:numId w:val="16"/>
        </w:numPr>
        <w:tabs>
          <w:tab w:val="left" w:pos="643"/>
        </w:tabs>
        <w:spacing w:before="88" w:after="0" w:line="238" w:lineRule="exact"/>
        <w:ind w:left="0" w:firstLine="567"/>
        <w:jc w:val="both"/>
        <w:rPr>
          <w:rFonts w:ascii="Times New Roman" w:hAnsi="Times New Roman"/>
          <w:color w:val="000000"/>
          <w:sz w:val="24"/>
        </w:rPr>
      </w:pPr>
      <w:r>
        <w:rPr>
          <w:rFonts w:ascii="Times New Roman" w:hAnsi="Times New Roman"/>
          <w:color w:val="000000"/>
          <w:sz w:val="24"/>
        </w:rPr>
        <w:t>Познавательные универсальные учебные действия</w:t>
      </w:r>
    </w:p>
    <w:p w:rsidR="005079D6" w:rsidRDefault="00072A71">
      <w:pPr>
        <w:pStyle w:val="af8"/>
        <w:spacing w:line="231" w:lineRule="exact"/>
        <w:ind w:left="0" w:firstLine="567"/>
      </w:pPr>
      <w:r>
        <w:t>Познавательные универсальные учебные действия включают:</w:t>
      </w:r>
    </w:p>
    <w:p w:rsidR="005079D6" w:rsidRDefault="00072A71">
      <w:pPr>
        <w:pStyle w:val="af2"/>
        <w:numPr>
          <w:ilvl w:val="0"/>
          <w:numId w:val="17"/>
        </w:numPr>
        <w:tabs>
          <w:tab w:val="left" w:pos="359"/>
        </w:tabs>
        <w:spacing w:before="2"/>
        <w:ind w:left="0" w:right="114" w:firstLine="567"/>
        <w:rPr>
          <w:sz w:val="24"/>
        </w:rPr>
      </w:pPr>
      <w:r>
        <w:rPr>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rsidR="005079D6" w:rsidRDefault="00072A71">
      <w:pPr>
        <w:pStyle w:val="af2"/>
        <w:numPr>
          <w:ilvl w:val="0"/>
          <w:numId w:val="17"/>
        </w:numPr>
        <w:tabs>
          <w:tab w:val="left" w:pos="359"/>
        </w:tabs>
        <w:spacing w:before="1"/>
        <w:ind w:left="0" w:right="114" w:firstLine="567"/>
        <w:rPr>
          <w:sz w:val="24"/>
        </w:rPr>
      </w:pPr>
      <w:r>
        <w:rPr>
          <w:sz w:val="24"/>
        </w:rPr>
        <w:t>умение создавать, применять и преобразовывать знаки и символы, модели и схемы для решения учебных и познавательных задач (знаково-символические / моделирование);</w:t>
      </w:r>
    </w:p>
    <w:p w:rsidR="005079D6" w:rsidRDefault="00072A71">
      <w:pPr>
        <w:pStyle w:val="af2"/>
        <w:numPr>
          <w:ilvl w:val="0"/>
          <w:numId w:val="17"/>
        </w:numPr>
        <w:tabs>
          <w:tab w:val="left" w:pos="359"/>
        </w:tabs>
        <w:spacing w:before="1"/>
        <w:ind w:left="0" w:firstLine="567"/>
        <w:rPr>
          <w:sz w:val="24"/>
        </w:rPr>
      </w:pPr>
      <w:r>
        <w:rPr>
          <w:sz w:val="24"/>
        </w:rPr>
        <w:t>смысловое чтение;</w:t>
      </w:r>
    </w:p>
    <w:p w:rsidR="005079D6" w:rsidRDefault="00072A71">
      <w:pPr>
        <w:pStyle w:val="af2"/>
        <w:numPr>
          <w:ilvl w:val="0"/>
          <w:numId w:val="17"/>
        </w:numPr>
        <w:tabs>
          <w:tab w:val="left" w:pos="359"/>
        </w:tabs>
        <w:spacing w:before="2"/>
        <w:ind w:left="0" w:right="115" w:firstLine="567"/>
        <w:rPr>
          <w:sz w:val="24"/>
        </w:rPr>
      </w:pPr>
      <w:r>
        <w:rPr>
          <w:sz w:val="24"/>
        </w:rPr>
        <w:t>развитие мотивации к овладению культурой активного использования словарей и других поисковых систем.</w:t>
      </w:r>
    </w:p>
    <w:p w:rsidR="005079D6" w:rsidRDefault="00072A71">
      <w:pPr>
        <w:pStyle w:val="4"/>
        <w:keepNext w:val="0"/>
        <w:keepLines w:val="0"/>
        <w:widowControl w:val="0"/>
        <w:numPr>
          <w:ilvl w:val="0"/>
          <w:numId w:val="16"/>
        </w:numPr>
        <w:tabs>
          <w:tab w:val="left" w:pos="643"/>
        </w:tabs>
        <w:spacing w:before="88" w:after="0" w:line="238" w:lineRule="exact"/>
        <w:ind w:left="0" w:firstLine="567"/>
        <w:jc w:val="both"/>
        <w:rPr>
          <w:rFonts w:ascii="Times New Roman" w:hAnsi="Times New Roman"/>
          <w:color w:val="000000"/>
          <w:sz w:val="24"/>
        </w:rPr>
      </w:pPr>
      <w:r>
        <w:rPr>
          <w:rFonts w:ascii="Times New Roman" w:hAnsi="Times New Roman"/>
          <w:color w:val="000000"/>
          <w:sz w:val="24"/>
        </w:rPr>
        <w:t>Коммуникативные универсальные учебные действия</w:t>
      </w:r>
    </w:p>
    <w:p w:rsidR="005079D6" w:rsidRDefault="00072A71">
      <w:pPr>
        <w:pStyle w:val="af8"/>
        <w:ind w:left="0" w:right="115" w:firstLine="567"/>
      </w:pPr>
      <w:r>
        <w:t>Коммуникативные универсальные учебные действия включают:</w:t>
      </w:r>
    </w:p>
    <w:p w:rsidR="005079D6" w:rsidRDefault="00072A71">
      <w:pPr>
        <w:pStyle w:val="af2"/>
        <w:numPr>
          <w:ilvl w:val="0"/>
          <w:numId w:val="17"/>
        </w:numPr>
        <w:tabs>
          <w:tab w:val="left" w:pos="359"/>
        </w:tabs>
        <w:ind w:left="0" w:right="114" w:firstLine="567"/>
        <w:rPr>
          <w:sz w:val="24"/>
        </w:rPr>
      </w:pPr>
      <w:r>
        <w:rPr>
          <w:sz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5079D6" w:rsidRDefault="00072A71">
      <w:pPr>
        <w:pStyle w:val="af2"/>
        <w:numPr>
          <w:ilvl w:val="0"/>
          <w:numId w:val="17"/>
        </w:numPr>
        <w:tabs>
          <w:tab w:val="left" w:pos="359"/>
        </w:tabs>
        <w:ind w:left="0" w:right="114" w:firstLine="567"/>
        <w:rPr>
          <w:sz w:val="24"/>
        </w:rPr>
      </w:pPr>
      <w:r>
        <w:rPr>
          <w:sz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Pr>
          <w:sz w:val="24"/>
        </w:rPr>
        <w:lastRenderedPageBreak/>
        <w:t>(коммуникация);</w:t>
      </w:r>
    </w:p>
    <w:p w:rsidR="005079D6" w:rsidRDefault="00072A71">
      <w:pPr>
        <w:pStyle w:val="af2"/>
        <w:numPr>
          <w:ilvl w:val="0"/>
          <w:numId w:val="17"/>
        </w:numPr>
        <w:tabs>
          <w:tab w:val="left" w:pos="359"/>
        </w:tabs>
        <w:ind w:left="0" w:right="114" w:firstLine="567"/>
        <w:rPr>
          <w:sz w:val="24"/>
        </w:rPr>
      </w:pPr>
      <w:r>
        <w:rPr>
          <w:sz w:val="24"/>
        </w:rPr>
        <w:t>формирование и развитие компетентности в области использования информационно-коммуникационных технологий (ИКТ-компетентность).</w:t>
      </w:r>
    </w:p>
    <w:p w:rsidR="005079D6" w:rsidRDefault="005079D6">
      <w:pPr>
        <w:pStyle w:val="af2"/>
        <w:tabs>
          <w:tab w:val="left" w:pos="359"/>
        </w:tabs>
        <w:ind w:left="0" w:right="114" w:firstLine="567"/>
        <w:rPr>
          <w:sz w:val="24"/>
        </w:rPr>
      </w:pPr>
    </w:p>
    <w:p w:rsidR="005079D6" w:rsidRDefault="00072A71">
      <w:pPr>
        <w:pStyle w:val="4"/>
        <w:keepNext w:val="0"/>
        <w:keepLines w:val="0"/>
        <w:widowControl w:val="0"/>
        <w:numPr>
          <w:ilvl w:val="0"/>
          <w:numId w:val="16"/>
        </w:numPr>
        <w:tabs>
          <w:tab w:val="left" w:pos="643"/>
        </w:tabs>
        <w:spacing w:before="87" w:after="0" w:line="238" w:lineRule="exact"/>
        <w:ind w:left="0" w:firstLine="567"/>
        <w:jc w:val="both"/>
        <w:rPr>
          <w:rFonts w:ascii="Times New Roman" w:hAnsi="Times New Roman"/>
          <w:color w:val="000000"/>
          <w:sz w:val="24"/>
        </w:rPr>
      </w:pPr>
      <w:r>
        <w:rPr>
          <w:rFonts w:ascii="Times New Roman" w:hAnsi="Times New Roman"/>
          <w:color w:val="000000"/>
          <w:sz w:val="24"/>
        </w:rPr>
        <w:t>Регулятивные универсальные учебные действия</w:t>
      </w:r>
    </w:p>
    <w:p w:rsidR="005079D6" w:rsidRDefault="005079D6">
      <w:pPr>
        <w:pStyle w:val="af8"/>
        <w:spacing w:line="231" w:lineRule="exact"/>
        <w:ind w:left="0" w:firstLine="567"/>
      </w:pPr>
    </w:p>
    <w:p w:rsidR="005079D6" w:rsidRDefault="00072A71">
      <w:pPr>
        <w:pStyle w:val="af8"/>
        <w:spacing w:line="231" w:lineRule="exact"/>
        <w:ind w:left="0" w:firstLine="567"/>
      </w:pPr>
      <w:r>
        <w:t>Регулятивные универсальные учебные действия включают:</w:t>
      </w:r>
    </w:p>
    <w:p w:rsidR="005079D6" w:rsidRDefault="00072A71">
      <w:pPr>
        <w:pStyle w:val="af2"/>
        <w:numPr>
          <w:ilvl w:val="0"/>
          <w:numId w:val="17"/>
        </w:numPr>
        <w:tabs>
          <w:tab w:val="left" w:pos="359"/>
        </w:tabs>
        <w:spacing w:before="2"/>
        <w:ind w:left="0" w:right="114" w:firstLine="567"/>
        <w:rPr>
          <w:sz w:val="24"/>
        </w:rPr>
      </w:pPr>
      <w:r>
        <w:rPr>
          <w:sz w:val="24"/>
        </w:rPr>
        <w:t>умение самостоятельно определять цели обучения, ставить и формулировать для себя новые задачи в учёбе и познаватель- ной деятельности, развивать мотивы и интересы своей позна- вательной деятельности (целеполагание);</w:t>
      </w:r>
    </w:p>
    <w:p w:rsidR="005079D6" w:rsidRDefault="00072A71">
      <w:pPr>
        <w:pStyle w:val="af2"/>
        <w:numPr>
          <w:ilvl w:val="0"/>
          <w:numId w:val="17"/>
        </w:numPr>
        <w:tabs>
          <w:tab w:val="left" w:pos="359"/>
        </w:tabs>
        <w:spacing w:before="86"/>
        <w:ind w:left="0" w:right="114" w:firstLine="567"/>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5079D6" w:rsidRDefault="00072A71">
      <w:pPr>
        <w:pStyle w:val="af2"/>
        <w:numPr>
          <w:ilvl w:val="0"/>
          <w:numId w:val="17"/>
        </w:numPr>
        <w:tabs>
          <w:tab w:val="left" w:pos="359"/>
        </w:tabs>
        <w:ind w:left="0" w:right="114" w:firstLine="567"/>
        <w:rPr>
          <w:sz w:val="24"/>
        </w:rPr>
      </w:pPr>
      <w:r>
        <w:rPr>
          <w:sz w:val="24"/>
        </w:rPr>
        <w:t>умение соотносить свои действия с планируемыми результа- тами, осуществлять контроль своей деятельности в процессе достижения результата, определять способы действий в рам- ках предложенных условий и требований, корректировать свои действия в соответствии с изменяющейся ситуацией (контроль и коррекция);</w:t>
      </w:r>
    </w:p>
    <w:p w:rsidR="005079D6" w:rsidRDefault="00072A71">
      <w:pPr>
        <w:pStyle w:val="af2"/>
        <w:numPr>
          <w:ilvl w:val="0"/>
          <w:numId w:val="17"/>
        </w:numPr>
        <w:tabs>
          <w:tab w:val="left" w:pos="359"/>
        </w:tabs>
        <w:spacing w:before="2"/>
        <w:ind w:left="0" w:right="115" w:firstLine="567"/>
        <w:rPr>
          <w:sz w:val="24"/>
        </w:rPr>
      </w:pPr>
      <w:r>
        <w:rPr>
          <w:sz w:val="24"/>
        </w:rPr>
        <w:t>умение оценивать правильность выполнения учебной задачи, собственные возможности её решения (оценка);</w:t>
      </w:r>
    </w:p>
    <w:p w:rsidR="005079D6" w:rsidRDefault="00072A71">
      <w:pPr>
        <w:pStyle w:val="af2"/>
        <w:numPr>
          <w:ilvl w:val="0"/>
          <w:numId w:val="17"/>
        </w:numPr>
        <w:tabs>
          <w:tab w:val="left" w:pos="359"/>
        </w:tabs>
        <w:ind w:left="0" w:right="114" w:firstLine="567"/>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5079D6" w:rsidRDefault="005079D6">
      <w:pPr>
        <w:pStyle w:val="af8"/>
        <w:ind w:left="0" w:firstLine="567"/>
      </w:pPr>
    </w:p>
    <w:p w:rsidR="005079D6" w:rsidRDefault="00072A71">
      <w:pPr>
        <w:pStyle w:val="2"/>
        <w:ind w:left="0" w:firstLine="567"/>
      </w:pPr>
      <w:bookmarkStart w:id="4" w:name="_TOC_250001"/>
      <w:r>
        <w:t xml:space="preserve">Предметные </w:t>
      </w:r>
      <w:bookmarkEnd w:id="4"/>
      <w:r>
        <w:t>результаты</w:t>
      </w:r>
    </w:p>
    <w:p w:rsidR="005079D6" w:rsidRDefault="00072A71">
      <w:pPr>
        <w:pStyle w:val="2"/>
        <w:ind w:left="0" w:firstLine="567"/>
        <w:rPr>
          <w:b w:val="0"/>
        </w:rPr>
      </w:pPr>
      <w:r>
        <w:rPr>
          <w:b w:val="0"/>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5079D6" w:rsidRDefault="005079D6">
      <w:pPr>
        <w:pStyle w:val="af8"/>
        <w:spacing w:before="3"/>
        <w:ind w:left="0" w:firstLine="567"/>
      </w:pPr>
    </w:p>
    <w:p w:rsidR="005079D6" w:rsidRDefault="00072A71">
      <w:pPr>
        <w:pStyle w:val="af2"/>
        <w:numPr>
          <w:ilvl w:val="0"/>
          <w:numId w:val="18"/>
        </w:numPr>
        <w:tabs>
          <w:tab w:val="left" w:pos="332"/>
        </w:tabs>
        <w:ind w:left="0" w:firstLine="567"/>
        <w:rPr>
          <w:b/>
          <w:sz w:val="24"/>
        </w:rPr>
      </w:pPr>
      <w:r>
        <w:rPr>
          <w:b/>
          <w:sz w:val="24"/>
        </w:rPr>
        <w:t>класс</w:t>
      </w:r>
    </w:p>
    <w:p w:rsidR="005079D6" w:rsidRDefault="00072A71">
      <w:pPr>
        <w:pStyle w:val="2"/>
        <w:spacing w:before="73"/>
        <w:ind w:left="0" w:firstLine="567"/>
      </w:pPr>
      <w:r>
        <w:t>Тематический блок 1. «Россия — наш общий дом»</w:t>
      </w:r>
    </w:p>
    <w:p w:rsidR="005079D6" w:rsidRDefault="00072A71">
      <w:pPr>
        <w:pStyle w:val="af8"/>
        <w:spacing w:before="55"/>
        <w:ind w:left="0" w:firstLine="567"/>
      </w:pPr>
      <w:r>
        <w:t>Тема 1. Зачем изучать курс «Основы духовно-нравственной культуры народов России»?</w:t>
      </w:r>
    </w:p>
    <w:p w:rsidR="005079D6" w:rsidRDefault="00072A71">
      <w:pPr>
        <w:pStyle w:val="af2"/>
        <w:numPr>
          <w:ilvl w:val="0"/>
          <w:numId w:val="19"/>
        </w:numPr>
        <w:tabs>
          <w:tab w:val="left" w:pos="359"/>
        </w:tabs>
        <w:spacing w:before="1"/>
        <w:ind w:left="0" w:right="114" w:firstLine="567"/>
        <w:rPr>
          <w:sz w:val="24"/>
        </w:rPr>
      </w:pPr>
      <w:r>
        <w:rPr>
          <w:sz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5079D6" w:rsidRDefault="00072A71">
      <w:pPr>
        <w:pStyle w:val="af2"/>
        <w:numPr>
          <w:ilvl w:val="0"/>
          <w:numId w:val="19"/>
        </w:numPr>
        <w:tabs>
          <w:tab w:val="left" w:pos="359"/>
        </w:tabs>
        <w:ind w:left="0" w:right="114" w:firstLine="567"/>
        <w:rPr>
          <w:sz w:val="24"/>
        </w:rPr>
      </w:pPr>
      <w:r>
        <w:rPr>
          <w:sz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5079D6" w:rsidRDefault="00072A71">
      <w:pPr>
        <w:pStyle w:val="af2"/>
        <w:numPr>
          <w:ilvl w:val="0"/>
          <w:numId w:val="17"/>
        </w:numPr>
        <w:tabs>
          <w:tab w:val="left" w:pos="359"/>
        </w:tabs>
        <w:spacing w:before="2"/>
        <w:ind w:left="0" w:right="114" w:firstLine="567"/>
        <w:rPr>
          <w:sz w:val="24"/>
        </w:rPr>
      </w:pPr>
      <w:r>
        <w:rPr>
          <w:sz w:val="24"/>
        </w:rPr>
        <w:t>понимать взаимосвязь между языком и культурой, духовно-нравственным развитием личности и социальным поведением.</w:t>
      </w:r>
    </w:p>
    <w:p w:rsidR="005079D6" w:rsidRDefault="00072A71">
      <w:pPr>
        <w:pStyle w:val="af2"/>
        <w:numPr>
          <w:ilvl w:val="0"/>
          <w:numId w:val="19"/>
        </w:numPr>
        <w:tabs>
          <w:tab w:val="left" w:pos="359"/>
        </w:tabs>
        <w:ind w:left="0" w:right="114" w:firstLine="567"/>
        <w:rPr>
          <w:sz w:val="24"/>
        </w:rPr>
      </w:pPr>
      <w:r>
        <w:rPr>
          <w:sz w:val="24"/>
        </w:rPr>
        <w:t>Тема 2. Наш дом — Россия</w:t>
      </w:r>
    </w:p>
    <w:p w:rsidR="005079D6" w:rsidRDefault="00072A71">
      <w:pPr>
        <w:pStyle w:val="af2"/>
        <w:numPr>
          <w:ilvl w:val="0"/>
          <w:numId w:val="19"/>
        </w:numPr>
        <w:tabs>
          <w:tab w:val="left" w:pos="359"/>
        </w:tabs>
        <w:ind w:left="0" w:right="114" w:firstLine="567"/>
        <w:rPr>
          <w:sz w:val="24"/>
        </w:rPr>
      </w:pPr>
      <w:r>
        <w:rPr>
          <w:sz w:val="24"/>
        </w:rPr>
        <w:t>Иметь представление об историческом пути формирования многонационального состава населения Российской Федера- ции, его мирном характере и причинах его формирования;</w:t>
      </w:r>
    </w:p>
    <w:p w:rsidR="005079D6" w:rsidRDefault="00072A71">
      <w:pPr>
        <w:pStyle w:val="af2"/>
        <w:numPr>
          <w:ilvl w:val="0"/>
          <w:numId w:val="19"/>
        </w:numPr>
        <w:tabs>
          <w:tab w:val="left" w:pos="359"/>
        </w:tabs>
        <w:ind w:left="0" w:right="114" w:firstLine="567"/>
        <w:rPr>
          <w:sz w:val="24"/>
        </w:rPr>
      </w:pPr>
      <w:r>
        <w:rPr>
          <w:sz w:val="24"/>
        </w:rPr>
        <w:t>знать о современном состоянии культурного и религиозного разнообразия народов Российской Федерации, причинах культурных различий;</w:t>
      </w:r>
    </w:p>
    <w:p w:rsidR="005079D6" w:rsidRDefault="00072A71">
      <w:pPr>
        <w:pStyle w:val="af2"/>
        <w:numPr>
          <w:ilvl w:val="0"/>
          <w:numId w:val="19"/>
        </w:numPr>
        <w:tabs>
          <w:tab w:val="left" w:pos="359"/>
        </w:tabs>
        <w:ind w:left="0" w:right="114" w:firstLine="567"/>
        <w:rPr>
          <w:sz w:val="24"/>
        </w:rPr>
      </w:pPr>
      <w:r>
        <w:rPr>
          <w:sz w:val="24"/>
        </w:rPr>
        <w:t>понимать необходимость межнационального и межрелигиозного сотрудничества и взаимодействия, важность сотрудни- чества и дружбы между народами и нациями, обосновывать их необходимость.</w:t>
      </w:r>
    </w:p>
    <w:p w:rsidR="005079D6" w:rsidRDefault="00072A71">
      <w:pPr>
        <w:pStyle w:val="af2"/>
        <w:numPr>
          <w:ilvl w:val="0"/>
          <w:numId w:val="19"/>
        </w:numPr>
        <w:tabs>
          <w:tab w:val="left" w:pos="359"/>
        </w:tabs>
        <w:ind w:left="0" w:right="114" w:firstLine="567"/>
        <w:rPr>
          <w:sz w:val="24"/>
        </w:rPr>
      </w:pPr>
      <w:r>
        <w:rPr>
          <w:sz w:val="24"/>
        </w:rPr>
        <w:t>Тема 3. Язык и история</w:t>
      </w:r>
    </w:p>
    <w:p w:rsidR="005079D6" w:rsidRDefault="00072A71">
      <w:pPr>
        <w:pStyle w:val="af2"/>
        <w:numPr>
          <w:ilvl w:val="0"/>
          <w:numId w:val="19"/>
        </w:numPr>
        <w:tabs>
          <w:tab w:val="left" w:pos="359"/>
        </w:tabs>
        <w:ind w:left="0" w:right="114" w:firstLine="567"/>
        <w:rPr>
          <w:sz w:val="24"/>
        </w:rPr>
      </w:pPr>
      <w:r>
        <w:rPr>
          <w:sz w:val="24"/>
        </w:rPr>
        <w:t>Знать и понимать, что такое язык, каковы важность его изучения и влияние на миропонимание личности;</w:t>
      </w:r>
    </w:p>
    <w:p w:rsidR="005079D6" w:rsidRDefault="00072A71">
      <w:pPr>
        <w:pStyle w:val="af2"/>
        <w:numPr>
          <w:ilvl w:val="0"/>
          <w:numId w:val="19"/>
        </w:numPr>
        <w:tabs>
          <w:tab w:val="left" w:pos="359"/>
        </w:tabs>
        <w:ind w:left="0" w:right="114" w:firstLine="567"/>
        <w:rPr>
          <w:sz w:val="24"/>
        </w:rPr>
      </w:pPr>
      <w:r>
        <w:rPr>
          <w:sz w:val="24"/>
        </w:rPr>
        <w:t>иметь базовые представления о формировании языка как носителя духовно-нравственных смыслов культуры;</w:t>
      </w:r>
    </w:p>
    <w:p w:rsidR="005079D6" w:rsidRDefault="00072A71">
      <w:pPr>
        <w:pStyle w:val="af2"/>
        <w:numPr>
          <w:ilvl w:val="0"/>
          <w:numId w:val="19"/>
        </w:numPr>
        <w:tabs>
          <w:tab w:val="left" w:pos="359"/>
        </w:tabs>
        <w:ind w:left="0" w:right="114" w:firstLine="567"/>
        <w:rPr>
          <w:sz w:val="24"/>
        </w:rPr>
      </w:pPr>
      <w:r>
        <w:rPr>
          <w:sz w:val="24"/>
        </w:rPr>
        <w:t xml:space="preserve">понимать суть и смысл коммуникативной роли языка, в том числе в организации </w:t>
      </w:r>
      <w:r>
        <w:rPr>
          <w:sz w:val="24"/>
        </w:rPr>
        <w:lastRenderedPageBreak/>
        <w:t>межкультурного диалога и взаимодействия;</w:t>
      </w:r>
    </w:p>
    <w:p w:rsidR="005079D6" w:rsidRDefault="00072A71">
      <w:pPr>
        <w:pStyle w:val="af2"/>
        <w:numPr>
          <w:ilvl w:val="0"/>
          <w:numId w:val="19"/>
        </w:numPr>
        <w:tabs>
          <w:tab w:val="left" w:pos="359"/>
        </w:tabs>
        <w:ind w:left="0" w:right="114" w:firstLine="567"/>
        <w:rPr>
          <w:sz w:val="24"/>
        </w:rPr>
      </w:pPr>
      <w:r>
        <w:rPr>
          <w:sz w:val="24"/>
        </w:rPr>
        <w:t>обосновывать своё понимание необходимости нравственной чистоты языка, важности лингвистической гигиены, речевого этикета.</w:t>
      </w:r>
    </w:p>
    <w:p w:rsidR="005079D6" w:rsidRDefault="00072A71">
      <w:pPr>
        <w:pStyle w:val="af2"/>
        <w:numPr>
          <w:ilvl w:val="0"/>
          <w:numId w:val="19"/>
        </w:numPr>
        <w:tabs>
          <w:tab w:val="left" w:pos="359"/>
        </w:tabs>
        <w:ind w:left="0" w:right="114" w:firstLine="567"/>
        <w:rPr>
          <w:sz w:val="24"/>
        </w:rPr>
      </w:pPr>
      <w:r>
        <w:rPr>
          <w:sz w:val="24"/>
        </w:rPr>
        <w:t>Тема 4. Русский язык — язык общения и язык возможностей</w:t>
      </w:r>
    </w:p>
    <w:p w:rsidR="005079D6" w:rsidRDefault="00072A71">
      <w:pPr>
        <w:pStyle w:val="af2"/>
        <w:numPr>
          <w:ilvl w:val="0"/>
          <w:numId w:val="19"/>
        </w:numPr>
        <w:tabs>
          <w:tab w:val="left" w:pos="359"/>
        </w:tabs>
        <w:ind w:left="0" w:right="114" w:firstLine="567"/>
        <w:rPr>
          <w:sz w:val="24"/>
        </w:rPr>
      </w:pPr>
      <w:r>
        <w:rPr>
          <w:sz w:val="24"/>
        </w:rPr>
        <w:t>Иметь базовые представления о происхождении и развитии русского языка, его взаимосвязи с языками других народов России;</w:t>
      </w:r>
    </w:p>
    <w:p w:rsidR="005079D6" w:rsidRDefault="00072A71">
      <w:pPr>
        <w:pStyle w:val="af2"/>
        <w:numPr>
          <w:ilvl w:val="0"/>
          <w:numId w:val="19"/>
        </w:numPr>
        <w:tabs>
          <w:tab w:val="left" w:pos="359"/>
        </w:tabs>
        <w:ind w:left="0" w:right="114" w:firstLine="567"/>
        <w:rPr>
          <w:sz w:val="24"/>
        </w:rPr>
      </w:pPr>
      <w:r>
        <w:rPr>
          <w:sz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5079D6" w:rsidRDefault="00072A71">
      <w:pPr>
        <w:pStyle w:val="af2"/>
        <w:numPr>
          <w:ilvl w:val="0"/>
          <w:numId w:val="19"/>
        </w:numPr>
        <w:tabs>
          <w:tab w:val="left" w:pos="359"/>
        </w:tabs>
        <w:ind w:left="0" w:right="114" w:firstLine="567"/>
        <w:rPr>
          <w:sz w:val="24"/>
        </w:rPr>
      </w:pPr>
      <w:r>
        <w:rPr>
          <w:sz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5079D6" w:rsidRDefault="00072A71">
      <w:pPr>
        <w:pStyle w:val="af2"/>
        <w:numPr>
          <w:ilvl w:val="0"/>
          <w:numId w:val="19"/>
        </w:numPr>
        <w:tabs>
          <w:tab w:val="left" w:pos="359"/>
        </w:tabs>
        <w:ind w:left="0" w:right="114" w:firstLine="567"/>
        <w:rPr>
          <w:sz w:val="24"/>
        </w:rPr>
      </w:pPr>
      <w:r>
        <w:rPr>
          <w:sz w:val="24"/>
        </w:rPr>
        <w:t>иметь представление о нравственных категориях русского языка и их происхождении.</w:t>
      </w:r>
    </w:p>
    <w:p w:rsidR="005079D6" w:rsidRDefault="00072A71">
      <w:pPr>
        <w:pStyle w:val="af2"/>
        <w:numPr>
          <w:ilvl w:val="0"/>
          <w:numId w:val="19"/>
        </w:numPr>
        <w:tabs>
          <w:tab w:val="left" w:pos="359"/>
        </w:tabs>
        <w:ind w:left="0" w:right="114" w:firstLine="567"/>
        <w:rPr>
          <w:sz w:val="24"/>
        </w:rPr>
      </w:pPr>
      <w:r>
        <w:rPr>
          <w:sz w:val="24"/>
        </w:rPr>
        <w:t>Тема 5. Истоки родной культуры</w:t>
      </w:r>
    </w:p>
    <w:p w:rsidR="005079D6" w:rsidRDefault="00072A71">
      <w:pPr>
        <w:pStyle w:val="af2"/>
        <w:numPr>
          <w:ilvl w:val="0"/>
          <w:numId w:val="19"/>
        </w:numPr>
        <w:tabs>
          <w:tab w:val="left" w:pos="359"/>
        </w:tabs>
        <w:ind w:left="0" w:right="114" w:firstLine="567"/>
        <w:rPr>
          <w:sz w:val="24"/>
        </w:rPr>
      </w:pPr>
      <w:r>
        <w:rPr>
          <w:sz w:val="24"/>
        </w:rPr>
        <w:t>Иметь сформированное представление о понятие «культура»;</w:t>
      </w:r>
    </w:p>
    <w:p w:rsidR="005079D6" w:rsidRDefault="00072A71">
      <w:pPr>
        <w:pStyle w:val="af2"/>
        <w:numPr>
          <w:ilvl w:val="0"/>
          <w:numId w:val="19"/>
        </w:numPr>
        <w:tabs>
          <w:tab w:val="left" w:pos="359"/>
        </w:tabs>
        <w:ind w:left="0" w:right="114" w:firstLine="567"/>
        <w:rPr>
          <w:sz w:val="24"/>
        </w:rPr>
      </w:pPr>
      <w:r>
        <w:rPr>
          <w:sz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5079D6" w:rsidRDefault="00072A71">
      <w:pPr>
        <w:pStyle w:val="af2"/>
        <w:numPr>
          <w:ilvl w:val="0"/>
          <w:numId w:val="19"/>
        </w:numPr>
        <w:tabs>
          <w:tab w:val="left" w:pos="359"/>
        </w:tabs>
        <w:spacing w:before="86"/>
        <w:ind w:left="0" w:right="115" w:firstLine="567"/>
        <w:rPr>
          <w:sz w:val="24"/>
        </w:rPr>
      </w:pPr>
      <w:r>
        <w:rPr>
          <w:sz w:val="24"/>
        </w:rPr>
        <w:t>уметь выделять общие черты в культуре различных народов, обосновывать их значение и причины.</w:t>
      </w:r>
    </w:p>
    <w:p w:rsidR="005079D6" w:rsidRDefault="00072A71">
      <w:pPr>
        <w:pStyle w:val="af8"/>
        <w:spacing w:before="114"/>
        <w:ind w:left="0" w:firstLine="567"/>
      </w:pPr>
      <w:r>
        <w:t>Тема 6. Материальная культура</w:t>
      </w:r>
    </w:p>
    <w:p w:rsidR="005079D6" w:rsidRDefault="00072A71">
      <w:pPr>
        <w:pStyle w:val="af2"/>
        <w:numPr>
          <w:ilvl w:val="0"/>
          <w:numId w:val="19"/>
        </w:numPr>
        <w:tabs>
          <w:tab w:val="left" w:pos="359"/>
        </w:tabs>
        <w:spacing w:before="2"/>
        <w:ind w:left="0" w:firstLine="567"/>
        <w:rPr>
          <w:sz w:val="24"/>
        </w:rPr>
      </w:pPr>
      <w:r>
        <w:rPr>
          <w:sz w:val="24"/>
        </w:rPr>
        <w:t>Иметь представление об артефактах культуры;</w:t>
      </w:r>
    </w:p>
    <w:p w:rsidR="005079D6" w:rsidRDefault="00072A71">
      <w:pPr>
        <w:pStyle w:val="af2"/>
        <w:numPr>
          <w:ilvl w:val="0"/>
          <w:numId w:val="19"/>
        </w:numPr>
        <w:tabs>
          <w:tab w:val="left" w:pos="359"/>
        </w:tabs>
        <w:spacing w:before="3"/>
        <w:ind w:left="0" w:right="114" w:firstLine="567"/>
        <w:rPr>
          <w:sz w:val="24"/>
        </w:rPr>
      </w:pPr>
      <w:r>
        <w:rPr>
          <w:sz w:val="24"/>
        </w:rPr>
        <w:t>иметь базовое представление о традиционных укладах хозяй- ства: земледелии, скотоводстве, охоте, рыболовстве;</w:t>
      </w:r>
    </w:p>
    <w:p w:rsidR="005079D6" w:rsidRDefault="00072A71">
      <w:pPr>
        <w:pStyle w:val="af2"/>
        <w:numPr>
          <w:ilvl w:val="0"/>
          <w:numId w:val="19"/>
        </w:numPr>
        <w:tabs>
          <w:tab w:val="left" w:pos="359"/>
        </w:tabs>
        <w:ind w:left="0" w:right="114" w:firstLine="567"/>
        <w:rPr>
          <w:sz w:val="24"/>
        </w:rPr>
      </w:pPr>
      <w:r>
        <w:rPr>
          <w:sz w:val="24"/>
        </w:rPr>
        <w:t>понимать взаимосвязь между хозяйственным укладом и про- явлениями духовной культуры;</w:t>
      </w:r>
    </w:p>
    <w:p w:rsidR="005079D6" w:rsidRDefault="00072A71">
      <w:pPr>
        <w:pStyle w:val="af2"/>
        <w:numPr>
          <w:ilvl w:val="0"/>
          <w:numId w:val="19"/>
        </w:numPr>
        <w:tabs>
          <w:tab w:val="left" w:pos="359"/>
        </w:tabs>
        <w:ind w:left="0" w:right="114" w:firstLine="567"/>
        <w:rPr>
          <w:sz w:val="24"/>
        </w:rPr>
      </w:pPr>
      <w:r>
        <w:rPr>
          <w:sz w:val="24"/>
        </w:rPr>
        <w:t>понимать и объяснять зависимость основных культурных укладов народов России от географии их массового расселе- ния, природных условий и взаимодействия с другими этно- сами.</w:t>
      </w:r>
    </w:p>
    <w:p w:rsidR="005079D6" w:rsidRDefault="00072A71">
      <w:pPr>
        <w:pStyle w:val="af8"/>
        <w:spacing w:before="114"/>
        <w:ind w:left="0" w:firstLine="567"/>
      </w:pPr>
      <w:r>
        <w:t>Тема 7. Духовная культура</w:t>
      </w:r>
    </w:p>
    <w:p w:rsidR="005079D6" w:rsidRDefault="00072A71">
      <w:pPr>
        <w:pStyle w:val="af2"/>
        <w:numPr>
          <w:ilvl w:val="0"/>
          <w:numId w:val="19"/>
        </w:numPr>
        <w:tabs>
          <w:tab w:val="left" w:pos="359"/>
        </w:tabs>
        <w:spacing w:before="3"/>
        <w:ind w:left="0" w:right="114" w:firstLine="567"/>
        <w:rPr>
          <w:sz w:val="24"/>
        </w:rPr>
      </w:pPr>
      <w:r>
        <w:rPr>
          <w:sz w:val="24"/>
        </w:rPr>
        <w:t>Иметь представление о таких культурных концептах как «ис- кусство», «наука», «религия»;</w:t>
      </w:r>
    </w:p>
    <w:p w:rsidR="005079D6" w:rsidRDefault="00072A71">
      <w:pPr>
        <w:pStyle w:val="af2"/>
        <w:numPr>
          <w:ilvl w:val="0"/>
          <w:numId w:val="19"/>
        </w:numPr>
        <w:tabs>
          <w:tab w:val="left" w:pos="359"/>
        </w:tabs>
        <w:ind w:left="0" w:right="115" w:firstLine="567"/>
        <w:rPr>
          <w:sz w:val="24"/>
        </w:rPr>
      </w:pPr>
      <w:r>
        <w:rPr>
          <w:sz w:val="24"/>
        </w:rPr>
        <w:t>знать и давать определения терминам «мораль», «нравствен- ность», «духовные ценности», «духовность» на доступном для обучающихся уровне осмысления;</w:t>
      </w:r>
    </w:p>
    <w:p w:rsidR="005079D6" w:rsidRDefault="00072A71">
      <w:pPr>
        <w:pStyle w:val="af2"/>
        <w:numPr>
          <w:ilvl w:val="0"/>
          <w:numId w:val="19"/>
        </w:numPr>
        <w:tabs>
          <w:tab w:val="left" w:pos="359"/>
        </w:tabs>
        <w:spacing w:before="1"/>
        <w:ind w:left="0" w:right="115" w:firstLine="567"/>
        <w:rPr>
          <w:sz w:val="24"/>
        </w:rPr>
      </w:pPr>
      <w:r>
        <w:rPr>
          <w:sz w:val="24"/>
        </w:rPr>
        <w:t>понимать смысл и взаимосвязь названных терминов с форма- ми их репрезентации в культуре;</w:t>
      </w:r>
    </w:p>
    <w:p w:rsidR="005079D6" w:rsidRDefault="00072A71">
      <w:pPr>
        <w:pStyle w:val="af2"/>
        <w:numPr>
          <w:ilvl w:val="0"/>
          <w:numId w:val="19"/>
        </w:numPr>
        <w:tabs>
          <w:tab w:val="left" w:pos="359"/>
        </w:tabs>
        <w:ind w:left="0" w:right="114" w:firstLine="567"/>
        <w:rPr>
          <w:sz w:val="24"/>
        </w:rPr>
      </w:pPr>
      <w:r>
        <w:rPr>
          <w:sz w:val="24"/>
        </w:rPr>
        <w:t>осознавать значение культурных символов, нравственный и духовный смысл культурных артефактов;</w:t>
      </w:r>
    </w:p>
    <w:p w:rsidR="005079D6" w:rsidRDefault="00072A71">
      <w:pPr>
        <w:pStyle w:val="af2"/>
        <w:numPr>
          <w:ilvl w:val="0"/>
          <w:numId w:val="19"/>
        </w:numPr>
        <w:tabs>
          <w:tab w:val="left" w:pos="359"/>
        </w:tabs>
        <w:spacing w:before="1"/>
        <w:ind w:left="0" w:right="115" w:firstLine="567"/>
        <w:rPr>
          <w:sz w:val="24"/>
        </w:rPr>
      </w:pPr>
      <w:r>
        <w:rPr>
          <w:sz w:val="24"/>
        </w:rPr>
        <w:t>знать, что такое знаки и символы, уметь соотносить их с культурными явлениями, с которыми они связаны.</w:t>
      </w:r>
    </w:p>
    <w:p w:rsidR="005079D6" w:rsidRDefault="00072A71">
      <w:pPr>
        <w:pStyle w:val="af8"/>
        <w:spacing w:before="113"/>
        <w:ind w:left="0" w:firstLine="567"/>
      </w:pPr>
      <w:r>
        <w:t>Тема 8. Культура и религия</w:t>
      </w:r>
    </w:p>
    <w:p w:rsidR="005079D6" w:rsidRDefault="00072A71">
      <w:pPr>
        <w:pStyle w:val="af2"/>
        <w:numPr>
          <w:ilvl w:val="0"/>
          <w:numId w:val="19"/>
        </w:numPr>
        <w:tabs>
          <w:tab w:val="left" w:pos="359"/>
        </w:tabs>
        <w:spacing w:before="3"/>
        <w:ind w:left="0" w:right="114" w:firstLine="567"/>
        <w:rPr>
          <w:sz w:val="24"/>
        </w:rPr>
      </w:pPr>
      <w:r>
        <w:rPr>
          <w:sz w:val="24"/>
        </w:rPr>
        <w:t>Иметь представление о понятии «религия», уметь пояснить её роль в жизни общества и основные социально-культурные функции;</w:t>
      </w:r>
    </w:p>
    <w:p w:rsidR="005079D6" w:rsidRDefault="00072A71">
      <w:pPr>
        <w:pStyle w:val="af2"/>
        <w:numPr>
          <w:ilvl w:val="0"/>
          <w:numId w:val="19"/>
        </w:numPr>
        <w:tabs>
          <w:tab w:val="left" w:pos="359"/>
        </w:tabs>
        <w:ind w:left="0" w:firstLine="567"/>
        <w:rPr>
          <w:sz w:val="24"/>
        </w:rPr>
      </w:pPr>
      <w:r>
        <w:rPr>
          <w:sz w:val="24"/>
        </w:rPr>
        <w:t>осознавать связь религии и морали;</w:t>
      </w:r>
    </w:p>
    <w:p w:rsidR="005079D6" w:rsidRDefault="00072A71">
      <w:pPr>
        <w:pStyle w:val="af2"/>
        <w:numPr>
          <w:ilvl w:val="0"/>
          <w:numId w:val="19"/>
        </w:numPr>
        <w:tabs>
          <w:tab w:val="left" w:pos="359"/>
        </w:tabs>
        <w:spacing w:before="3"/>
        <w:ind w:left="0" w:right="114" w:firstLine="567"/>
        <w:rPr>
          <w:sz w:val="24"/>
        </w:rPr>
      </w:pPr>
      <w:r>
        <w:rPr>
          <w:sz w:val="24"/>
        </w:rPr>
        <w:t>понимать роль и значение духовных ценностей в религиях народов России;</w:t>
      </w:r>
    </w:p>
    <w:p w:rsidR="005079D6" w:rsidRDefault="00072A71">
      <w:pPr>
        <w:pStyle w:val="af2"/>
        <w:numPr>
          <w:ilvl w:val="0"/>
          <w:numId w:val="19"/>
        </w:numPr>
        <w:tabs>
          <w:tab w:val="left" w:pos="359"/>
        </w:tabs>
        <w:ind w:left="0" w:right="115" w:firstLine="567"/>
        <w:rPr>
          <w:sz w:val="24"/>
        </w:rPr>
      </w:pPr>
      <w:r>
        <w:rPr>
          <w:sz w:val="24"/>
        </w:rPr>
        <w:t>уметь характеризовать государствообразующие конфессии России и их картины мира.</w:t>
      </w:r>
    </w:p>
    <w:p w:rsidR="005079D6" w:rsidRDefault="00072A71">
      <w:pPr>
        <w:pStyle w:val="af8"/>
        <w:spacing w:before="114"/>
        <w:ind w:left="0" w:firstLine="567"/>
      </w:pPr>
      <w:r>
        <w:t>Тема 9. Культура и образование</w:t>
      </w:r>
    </w:p>
    <w:p w:rsidR="005079D6" w:rsidRDefault="00072A71">
      <w:pPr>
        <w:pStyle w:val="af2"/>
        <w:numPr>
          <w:ilvl w:val="0"/>
          <w:numId w:val="19"/>
        </w:numPr>
        <w:tabs>
          <w:tab w:val="left" w:pos="359"/>
        </w:tabs>
        <w:spacing w:before="3"/>
        <w:ind w:left="0" w:right="114" w:firstLine="567"/>
        <w:rPr>
          <w:sz w:val="24"/>
        </w:rPr>
      </w:pPr>
      <w:r>
        <w:rPr>
          <w:sz w:val="24"/>
        </w:rPr>
        <w:t>Характеризовать термин «образование» и уметь обосновать его важность для личности и общества;</w:t>
      </w:r>
    </w:p>
    <w:p w:rsidR="005079D6" w:rsidRDefault="00072A71">
      <w:pPr>
        <w:pStyle w:val="af2"/>
        <w:numPr>
          <w:ilvl w:val="0"/>
          <w:numId w:val="19"/>
        </w:numPr>
        <w:tabs>
          <w:tab w:val="left" w:pos="359"/>
        </w:tabs>
        <w:ind w:left="0" w:right="114" w:firstLine="567"/>
        <w:rPr>
          <w:sz w:val="24"/>
        </w:rPr>
      </w:pPr>
      <w:r>
        <w:rPr>
          <w:sz w:val="24"/>
        </w:rPr>
        <w:t>иметь представление об основных ступенях образования в России и их необходимости;</w:t>
      </w:r>
    </w:p>
    <w:p w:rsidR="005079D6" w:rsidRDefault="00072A71">
      <w:pPr>
        <w:pStyle w:val="af2"/>
        <w:numPr>
          <w:ilvl w:val="0"/>
          <w:numId w:val="19"/>
        </w:numPr>
        <w:tabs>
          <w:tab w:val="left" w:pos="359"/>
        </w:tabs>
        <w:ind w:left="0" w:firstLine="567"/>
        <w:rPr>
          <w:sz w:val="24"/>
        </w:rPr>
      </w:pPr>
      <w:r>
        <w:rPr>
          <w:sz w:val="24"/>
        </w:rPr>
        <w:t>понимать взаимосвязь культуры и образованности человека;</w:t>
      </w:r>
    </w:p>
    <w:p w:rsidR="005079D6" w:rsidRDefault="00072A71">
      <w:pPr>
        <w:pStyle w:val="af2"/>
        <w:numPr>
          <w:ilvl w:val="0"/>
          <w:numId w:val="19"/>
        </w:numPr>
        <w:tabs>
          <w:tab w:val="left" w:pos="359"/>
        </w:tabs>
        <w:spacing w:before="3"/>
        <w:ind w:left="0" w:right="114" w:firstLine="567"/>
        <w:rPr>
          <w:sz w:val="24"/>
        </w:rPr>
      </w:pPr>
      <w:r>
        <w:rPr>
          <w:sz w:val="24"/>
        </w:rPr>
        <w:t>приводить примеры взаимосвязи между знанием, образованием и личностным и профессиональным ростом человека;</w:t>
      </w:r>
    </w:p>
    <w:p w:rsidR="005079D6" w:rsidRDefault="00072A71">
      <w:pPr>
        <w:pStyle w:val="af2"/>
        <w:numPr>
          <w:ilvl w:val="0"/>
          <w:numId w:val="19"/>
        </w:numPr>
        <w:tabs>
          <w:tab w:val="left" w:pos="359"/>
        </w:tabs>
        <w:spacing w:before="86"/>
        <w:ind w:left="0" w:right="114" w:firstLine="567"/>
        <w:rPr>
          <w:sz w:val="24"/>
        </w:rPr>
      </w:pPr>
      <w:r>
        <w:rPr>
          <w:sz w:val="24"/>
        </w:rPr>
        <w:t>понимать взаимосвязь между знанием и духовно-нравствен- ным развитием общества, осознавать ценность знания, исти- ны, востребованность процесса познания как получения но- вых сведений о мире.</w:t>
      </w:r>
    </w:p>
    <w:p w:rsidR="005079D6" w:rsidRDefault="00072A71">
      <w:pPr>
        <w:spacing w:before="203"/>
        <w:ind w:right="115" w:firstLine="567"/>
        <w:jc w:val="both"/>
        <w:rPr>
          <w:sz w:val="24"/>
        </w:rPr>
      </w:pPr>
      <w:r>
        <w:rPr>
          <w:sz w:val="24"/>
        </w:rPr>
        <w:t>Тема 10. Многообразие культур России (практическое заня- тие)</w:t>
      </w:r>
    </w:p>
    <w:p w:rsidR="005079D6" w:rsidRDefault="00072A71">
      <w:pPr>
        <w:pStyle w:val="af2"/>
        <w:numPr>
          <w:ilvl w:val="0"/>
          <w:numId w:val="19"/>
        </w:numPr>
        <w:tabs>
          <w:tab w:val="left" w:pos="359"/>
        </w:tabs>
        <w:ind w:left="0" w:right="114" w:firstLine="567"/>
        <w:rPr>
          <w:sz w:val="24"/>
        </w:rPr>
      </w:pPr>
      <w:r>
        <w:rPr>
          <w:sz w:val="24"/>
        </w:rPr>
        <w:lastRenderedPageBreak/>
        <w:t>Иметь сформированные представления о закономерностях развития культуры и истории народов, их культурных осо- бенностях;</w:t>
      </w:r>
    </w:p>
    <w:p w:rsidR="005079D6" w:rsidRDefault="00072A71">
      <w:pPr>
        <w:pStyle w:val="af2"/>
        <w:numPr>
          <w:ilvl w:val="0"/>
          <w:numId w:val="19"/>
        </w:numPr>
        <w:tabs>
          <w:tab w:val="left" w:pos="359"/>
        </w:tabs>
        <w:ind w:left="0" w:right="115" w:firstLine="567"/>
        <w:rPr>
          <w:sz w:val="24"/>
        </w:rPr>
      </w:pPr>
      <w:r>
        <w:rPr>
          <w:sz w:val="24"/>
        </w:rPr>
        <w:t>выделять общее и единичное в культуре на основе предмет- ных знаний о культуре своего народа;</w:t>
      </w:r>
    </w:p>
    <w:p w:rsidR="005079D6" w:rsidRDefault="00072A71">
      <w:pPr>
        <w:pStyle w:val="af2"/>
        <w:numPr>
          <w:ilvl w:val="0"/>
          <w:numId w:val="19"/>
        </w:numPr>
        <w:tabs>
          <w:tab w:val="left" w:pos="359"/>
        </w:tabs>
        <w:ind w:left="0" w:right="114" w:firstLine="567"/>
        <w:rPr>
          <w:sz w:val="24"/>
        </w:rPr>
      </w:pPr>
      <w:r>
        <w:rPr>
          <w:sz w:val="24"/>
        </w:rPr>
        <w:t>предполагать и доказывать наличие взаимосвязи между куль- турой и духовно-нравственными ценностями на основе мест- ной культурно-исторической специфики;</w:t>
      </w:r>
    </w:p>
    <w:p w:rsidR="005079D6" w:rsidRDefault="00072A71">
      <w:pPr>
        <w:pStyle w:val="af2"/>
        <w:numPr>
          <w:ilvl w:val="0"/>
          <w:numId w:val="19"/>
        </w:numPr>
        <w:tabs>
          <w:tab w:val="left" w:pos="359"/>
        </w:tabs>
        <w:ind w:left="0" w:right="114" w:firstLine="567"/>
        <w:rPr>
          <w:sz w:val="24"/>
        </w:rPr>
      </w:pPr>
      <w:r>
        <w:rPr>
          <w:sz w:val="24"/>
        </w:rPr>
        <w:t>обосновывать важность сохранения культурного многообра- зия как источника духовно-нравственных ценностей, морали и нравственности современного общества.</w:t>
      </w:r>
    </w:p>
    <w:p w:rsidR="005079D6" w:rsidRDefault="00072A71">
      <w:pPr>
        <w:pStyle w:val="2"/>
        <w:spacing w:before="193" w:line="255" w:lineRule="exact"/>
        <w:ind w:left="0" w:firstLine="567"/>
      </w:pPr>
      <w:r>
        <w:t>Тематический блок 2.</w:t>
      </w:r>
    </w:p>
    <w:p w:rsidR="005079D6" w:rsidRDefault="00072A71">
      <w:pPr>
        <w:spacing w:line="255" w:lineRule="exact"/>
        <w:ind w:firstLine="567"/>
        <w:jc w:val="both"/>
        <w:rPr>
          <w:b/>
          <w:sz w:val="24"/>
        </w:rPr>
      </w:pPr>
      <w:r>
        <w:rPr>
          <w:b/>
          <w:sz w:val="24"/>
        </w:rPr>
        <w:t>«Семья и духовно-нравственные ценности»</w:t>
      </w:r>
    </w:p>
    <w:p w:rsidR="005079D6" w:rsidRDefault="00072A71">
      <w:pPr>
        <w:pStyle w:val="af8"/>
        <w:spacing w:before="112"/>
        <w:ind w:left="0" w:firstLine="567"/>
      </w:pPr>
      <w:r>
        <w:t>Тема 11. Семья — хранитель духовных ценностей</w:t>
      </w:r>
    </w:p>
    <w:p w:rsidR="005079D6" w:rsidRDefault="00072A71">
      <w:pPr>
        <w:pStyle w:val="af2"/>
        <w:numPr>
          <w:ilvl w:val="0"/>
          <w:numId w:val="19"/>
        </w:numPr>
        <w:tabs>
          <w:tab w:val="left" w:pos="359"/>
        </w:tabs>
        <w:spacing w:before="2"/>
        <w:ind w:left="0" w:firstLine="567"/>
        <w:rPr>
          <w:sz w:val="24"/>
        </w:rPr>
      </w:pPr>
      <w:r>
        <w:rPr>
          <w:sz w:val="24"/>
        </w:rPr>
        <w:t>Знать и понимать смысл термина «семья»;</w:t>
      </w:r>
    </w:p>
    <w:p w:rsidR="005079D6" w:rsidRDefault="00072A71">
      <w:pPr>
        <w:pStyle w:val="af2"/>
        <w:numPr>
          <w:ilvl w:val="0"/>
          <w:numId w:val="19"/>
        </w:numPr>
        <w:tabs>
          <w:tab w:val="left" w:pos="359"/>
        </w:tabs>
        <w:spacing w:before="3"/>
        <w:ind w:left="0" w:right="115" w:firstLine="567"/>
        <w:rPr>
          <w:sz w:val="24"/>
        </w:rPr>
      </w:pPr>
      <w:r>
        <w:rPr>
          <w:sz w:val="24"/>
        </w:rPr>
        <w:t>иметь представление о взаимосвязях между типом культуры и особенностями семейного быта и отношений в семье;</w:t>
      </w:r>
    </w:p>
    <w:p w:rsidR="005079D6" w:rsidRDefault="00072A71">
      <w:pPr>
        <w:pStyle w:val="af2"/>
        <w:numPr>
          <w:ilvl w:val="0"/>
          <w:numId w:val="19"/>
        </w:numPr>
        <w:tabs>
          <w:tab w:val="left" w:pos="359"/>
        </w:tabs>
        <w:ind w:left="0" w:right="115" w:firstLine="567"/>
        <w:rPr>
          <w:sz w:val="24"/>
        </w:rPr>
      </w:pPr>
      <w:r>
        <w:rPr>
          <w:sz w:val="24"/>
        </w:rPr>
        <w:t>осознавать значение термина «поколение» и его взаимосвязь с культурными особенностями своего времени;</w:t>
      </w:r>
    </w:p>
    <w:p w:rsidR="005079D6" w:rsidRDefault="00072A71">
      <w:pPr>
        <w:pStyle w:val="af2"/>
        <w:numPr>
          <w:ilvl w:val="0"/>
          <w:numId w:val="19"/>
        </w:numPr>
        <w:tabs>
          <w:tab w:val="left" w:pos="359"/>
        </w:tabs>
        <w:spacing w:before="1"/>
        <w:ind w:left="0" w:right="114" w:firstLine="567"/>
        <w:rPr>
          <w:sz w:val="24"/>
        </w:rPr>
      </w:pPr>
      <w:r>
        <w:rPr>
          <w:sz w:val="24"/>
        </w:rPr>
        <w:t>уметь составить рассказ о своей семье в соответствии с культурно-историческими условиями её существования;</w:t>
      </w:r>
    </w:p>
    <w:p w:rsidR="005079D6" w:rsidRDefault="00072A71">
      <w:pPr>
        <w:pStyle w:val="af2"/>
        <w:numPr>
          <w:ilvl w:val="0"/>
          <w:numId w:val="19"/>
        </w:numPr>
        <w:tabs>
          <w:tab w:val="left" w:pos="359"/>
        </w:tabs>
        <w:ind w:left="0" w:right="114" w:firstLine="567"/>
        <w:rPr>
          <w:sz w:val="24"/>
        </w:rPr>
      </w:pPr>
      <w:r>
        <w:rPr>
          <w:sz w:val="24"/>
        </w:rPr>
        <w:t>понимать и обосновывать такие понятия, как «счастливая семья», «семейное счастье»;</w:t>
      </w:r>
    </w:p>
    <w:p w:rsidR="005079D6" w:rsidRDefault="00072A71">
      <w:pPr>
        <w:pStyle w:val="af2"/>
        <w:numPr>
          <w:ilvl w:val="0"/>
          <w:numId w:val="19"/>
        </w:numPr>
        <w:tabs>
          <w:tab w:val="left" w:pos="359"/>
        </w:tabs>
        <w:ind w:left="0" w:right="114" w:firstLine="567"/>
        <w:rPr>
          <w:sz w:val="24"/>
        </w:rPr>
      </w:pPr>
      <w:r>
        <w:rPr>
          <w:sz w:val="24"/>
        </w:rPr>
        <w:t>осознавать и уметь доказывать важность семьи как хранителя традиций и её воспитательную роль;</w:t>
      </w:r>
    </w:p>
    <w:p w:rsidR="005079D6" w:rsidRDefault="00072A71">
      <w:pPr>
        <w:pStyle w:val="af2"/>
        <w:numPr>
          <w:ilvl w:val="0"/>
          <w:numId w:val="19"/>
        </w:numPr>
        <w:tabs>
          <w:tab w:val="left" w:pos="359"/>
        </w:tabs>
        <w:spacing w:before="1"/>
        <w:ind w:left="0" w:right="114" w:firstLine="567"/>
        <w:rPr>
          <w:sz w:val="24"/>
        </w:rPr>
      </w:pPr>
      <w:r>
        <w:rPr>
          <w:sz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5079D6" w:rsidRDefault="00072A71">
      <w:pPr>
        <w:pStyle w:val="af8"/>
        <w:spacing w:before="170"/>
        <w:ind w:left="0" w:firstLine="567"/>
      </w:pPr>
      <w:r>
        <w:t>Тема 12. Родина начинается с семьи</w:t>
      </w:r>
    </w:p>
    <w:p w:rsidR="005079D6" w:rsidRDefault="00072A71">
      <w:pPr>
        <w:pStyle w:val="af2"/>
        <w:numPr>
          <w:ilvl w:val="0"/>
          <w:numId w:val="19"/>
        </w:numPr>
        <w:tabs>
          <w:tab w:val="left" w:pos="359"/>
        </w:tabs>
        <w:spacing w:before="3"/>
        <w:ind w:left="0" w:firstLine="567"/>
        <w:rPr>
          <w:sz w:val="24"/>
        </w:rPr>
      </w:pPr>
      <w:r>
        <w:rPr>
          <w:sz w:val="24"/>
        </w:rPr>
        <w:t>Знать и уметь объяснить понятие «Родина»;</w:t>
      </w:r>
    </w:p>
    <w:p w:rsidR="005079D6" w:rsidRDefault="00072A71">
      <w:pPr>
        <w:pStyle w:val="af2"/>
        <w:numPr>
          <w:ilvl w:val="0"/>
          <w:numId w:val="19"/>
        </w:numPr>
        <w:tabs>
          <w:tab w:val="left" w:pos="359"/>
        </w:tabs>
        <w:spacing w:before="2"/>
        <w:ind w:left="0" w:right="115" w:firstLine="567"/>
        <w:rPr>
          <w:sz w:val="24"/>
        </w:rPr>
      </w:pPr>
      <w:r>
        <w:rPr>
          <w:sz w:val="24"/>
        </w:rPr>
        <w:t>осознавать взаимосвязь и различия между концептами «Отечество» и «Родина»;</w:t>
      </w:r>
    </w:p>
    <w:p w:rsidR="005079D6" w:rsidRDefault="00072A71">
      <w:pPr>
        <w:ind w:firstLine="567"/>
        <w:jc w:val="both"/>
        <w:rPr>
          <w:sz w:val="24"/>
        </w:rPr>
      </w:pPr>
      <w:r>
        <w:rPr>
          <w:sz w:val="24"/>
        </w:rPr>
        <w:t>понимать, что такое история семьи, каковы формы её выражения и сохранения;</w:t>
      </w:r>
    </w:p>
    <w:p w:rsidR="005079D6" w:rsidRDefault="00072A71">
      <w:pPr>
        <w:pStyle w:val="af2"/>
        <w:numPr>
          <w:ilvl w:val="0"/>
          <w:numId w:val="19"/>
        </w:numPr>
        <w:tabs>
          <w:tab w:val="left" w:pos="359"/>
        </w:tabs>
        <w:spacing w:before="86"/>
        <w:ind w:left="0" w:right="114" w:firstLine="567"/>
        <w:rPr>
          <w:sz w:val="24"/>
        </w:rPr>
      </w:pPr>
      <w:r>
        <w:rPr>
          <w:sz w:val="24"/>
        </w:rPr>
        <w:t>обосновывать и доказывать взаимосвязь истории семьи и истории народа, государства, человечества.</w:t>
      </w:r>
    </w:p>
    <w:p w:rsidR="005079D6" w:rsidRDefault="00072A71">
      <w:pPr>
        <w:pStyle w:val="af8"/>
        <w:spacing w:before="114"/>
        <w:ind w:left="0" w:firstLine="567"/>
      </w:pPr>
      <w:r>
        <w:t>Тема 13. Традиции семейного воспитания в России</w:t>
      </w:r>
    </w:p>
    <w:p w:rsidR="005079D6" w:rsidRDefault="00072A71">
      <w:pPr>
        <w:pStyle w:val="af2"/>
        <w:numPr>
          <w:ilvl w:val="0"/>
          <w:numId w:val="19"/>
        </w:numPr>
        <w:tabs>
          <w:tab w:val="left" w:pos="359"/>
        </w:tabs>
        <w:spacing w:before="2"/>
        <w:ind w:left="0" w:right="115" w:firstLine="567"/>
        <w:rPr>
          <w:sz w:val="24"/>
        </w:rPr>
      </w:pPr>
      <w:r>
        <w:rPr>
          <w:sz w:val="24"/>
        </w:rPr>
        <w:t>Иметь представление о семейных традициях и обосновывать их важность как ключевых элементах семейных отношений;</w:t>
      </w:r>
    </w:p>
    <w:p w:rsidR="005079D6" w:rsidRDefault="00072A71">
      <w:pPr>
        <w:pStyle w:val="af2"/>
        <w:numPr>
          <w:ilvl w:val="0"/>
          <w:numId w:val="19"/>
        </w:numPr>
        <w:tabs>
          <w:tab w:val="left" w:pos="359"/>
        </w:tabs>
        <w:ind w:left="0" w:right="114" w:firstLine="567"/>
        <w:rPr>
          <w:sz w:val="24"/>
        </w:rPr>
      </w:pPr>
      <w:r>
        <w:rPr>
          <w:sz w:val="24"/>
        </w:rPr>
        <w:t>знать и понимать взаимосвязь семейных традиций и культуры собственного этноса;</w:t>
      </w:r>
    </w:p>
    <w:p w:rsidR="005079D6" w:rsidRDefault="00072A71">
      <w:pPr>
        <w:pStyle w:val="af2"/>
        <w:numPr>
          <w:ilvl w:val="0"/>
          <w:numId w:val="19"/>
        </w:numPr>
        <w:tabs>
          <w:tab w:val="left" w:pos="359"/>
        </w:tabs>
        <w:spacing w:before="1"/>
        <w:ind w:left="0" w:right="115" w:firstLine="567"/>
        <w:rPr>
          <w:sz w:val="24"/>
        </w:rPr>
      </w:pPr>
      <w:r>
        <w:rPr>
          <w:sz w:val="24"/>
        </w:rPr>
        <w:t>уметь рассказывать о семейных традициях своего народа и народов России, собственной семьи;</w:t>
      </w:r>
    </w:p>
    <w:p w:rsidR="005079D6" w:rsidRDefault="00072A71">
      <w:pPr>
        <w:pStyle w:val="af2"/>
        <w:numPr>
          <w:ilvl w:val="0"/>
          <w:numId w:val="19"/>
        </w:numPr>
        <w:tabs>
          <w:tab w:val="left" w:pos="359"/>
        </w:tabs>
        <w:ind w:left="0" w:right="114" w:firstLine="567"/>
        <w:rPr>
          <w:sz w:val="24"/>
        </w:rPr>
      </w:pPr>
      <w:r>
        <w:rPr>
          <w:sz w:val="24"/>
        </w:rPr>
        <w:t>осознавать роль семейных традиций в культуре общества, трансляции ценностей, духовно-нравственных идеалов.</w:t>
      </w:r>
    </w:p>
    <w:p w:rsidR="005079D6" w:rsidRDefault="00072A71">
      <w:pPr>
        <w:pStyle w:val="af8"/>
        <w:spacing w:before="114"/>
        <w:ind w:left="0" w:firstLine="567"/>
      </w:pPr>
      <w:r>
        <w:t>Тема 14. Образ семьи в культуре народов России</w:t>
      </w:r>
    </w:p>
    <w:p w:rsidR="005079D6" w:rsidRDefault="00072A71">
      <w:pPr>
        <w:pStyle w:val="af2"/>
        <w:numPr>
          <w:ilvl w:val="0"/>
          <w:numId w:val="19"/>
        </w:numPr>
        <w:tabs>
          <w:tab w:val="left" w:pos="359"/>
        </w:tabs>
        <w:spacing w:before="2"/>
        <w:ind w:left="0" w:right="114" w:firstLine="567"/>
        <w:rPr>
          <w:sz w:val="24"/>
        </w:rPr>
      </w:pPr>
      <w:r>
        <w:rPr>
          <w:sz w:val="24"/>
        </w:rPr>
        <w:t>Знать и называть традиционные сказочные и фольклорные сюжеты о семье, семейных обязанностях;</w:t>
      </w:r>
    </w:p>
    <w:p w:rsidR="005079D6" w:rsidRDefault="00072A71">
      <w:pPr>
        <w:pStyle w:val="af2"/>
        <w:numPr>
          <w:ilvl w:val="0"/>
          <w:numId w:val="19"/>
        </w:numPr>
        <w:tabs>
          <w:tab w:val="left" w:pos="359"/>
        </w:tabs>
        <w:spacing w:before="1"/>
        <w:ind w:left="0" w:right="115" w:firstLine="567"/>
        <w:rPr>
          <w:sz w:val="24"/>
        </w:rPr>
      </w:pPr>
      <w:r>
        <w:rPr>
          <w:sz w:val="24"/>
        </w:rPr>
        <w:t>уметь обосновывать своё понимание семейных ценностей, выраженных в фольклорных сюжетах;</w:t>
      </w:r>
    </w:p>
    <w:p w:rsidR="005079D6" w:rsidRDefault="00072A71">
      <w:pPr>
        <w:pStyle w:val="af2"/>
        <w:numPr>
          <w:ilvl w:val="0"/>
          <w:numId w:val="19"/>
        </w:numPr>
        <w:tabs>
          <w:tab w:val="left" w:pos="359"/>
        </w:tabs>
        <w:ind w:left="0" w:right="114" w:firstLine="567"/>
        <w:rPr>
          <w:sz w:val="24"/>
        </w:rPr>
      </w:pPr>
      <w:r>
        <w:rPr>
          <w:sz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 ной культуры;</w:t>
      </w:r>
    </w:p>
    <w:p w:rsidR="005079D6" w:rsidRDefault="00072A71">
      <w:pPr>
        <w:pStyle w:val="af2"/>
        <w:numPr>
          <w:ilvl w:val="0"/>
          <w:numId w:val="19"/>
        </w:numPr>
        <w:tabs>
          <w:tab w:val="left" w:pos="359"/>
        </w:tabs>
        <w:spacing w:before="1"/>
        <w:ind w:left="0" w:right="115" w:firstLine="567"/>
        <w:rPr>
          <w:sz w:val="24"/>
        </w:rPr>
      </w:pPr>
      <w:r>
        <w:rPr>
          <w:sz w:val="24"/>
        </w:rPr>
        <w:t>понимать и обосновывать важность семейных ценностей с ис- пользованием различного иллюстративного материала.</w:t>
      </w:r>
    </w:p>
    <w:p w:rsidR="005079D6" w:rsidRDefault="00072A71">
      <w:pPr>
        <w:pStyle w:val="af8"/>
        <w:spacing w:before="114"/>
        <w:ind w:left="0" w:firstLine="567"/>
      </w:pPr>
      <w:r>
        <w:t>Тема 15. Труд в истории семьи</w:t>
      </w:r>
    </w:p>
    <w:p w:rsidR="005079D6" w:rsidRDefault="00072A71">
      <w:pPr>
        <w:pStyle w:val="af2"/>
        <w:numPr>
          <w:ilvl w:val="0"/>
          <w:numId w:val="19"/>
        </w:numPr>
        <w:tabs>
          <w:tab w:val="left" w:pos="359"/>
        </w:tabs>
        <w:spacing w:before="2"/>
        <w:ind w:left="0" w:right="114" w:firstLine="567"/>
        <w:rPr>
          <w:sz w:val="24"/>
        </w:rPr>
      </w:pPr>
      <w:r>
        <w:rPr>
          <w:sz w:val="24"/>
        </w:rPr>
        <w:t>Знать и понимать, что такое семейное хозяйство и домашний труд;</w:t>
      </w:r>
    </w:p>
    <w:p w:rsidR="005079D6" w:rsidRDefault="00072A71">
      <w:pPr>
        <w:pStyle w:val="af2"/>
        <w:numPr>
          <w:ilvl w:val="0"/>
          <w:numId w:val="19"/>
        </w:numPr>
        <w:tabs>
          <w:tab w:val="left" w:pos="359"/>
        </w:tabs>
        <w:spacing w:before="1"/>
        <w:ind w:left="0" w:right="115" w:firstLine="567"/>
        <w:rPr>
          <w:sz w:val="24"/>
        </w:rPr>
      </w:pPr>
      <w:r>
        <w:rPr>
          <w:sz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5079D6" w:rsidRDefault="00072A71">
      <w:pPr>
        <w:pStyle w:val="af2"/>
        <w:numPr>
          <w:ilvl w:val="0"/>
          <w:numId w:val="19"/>
        </w:numPr>
        <w:tabs>
          <w:tab w:val="left" w:pos="359"/>
        </w:tabs>
        <w:ind w:left="0" w:right="114" w:firstLine="567"/>
        <w:rPr>
          <w:sz w:val="24"/>
        </w:rPr>
      </w:pPr>
      <w:r>
        <w:rPr>
          <w:sz w:val="24"/>
        </w:rPr>
        <w:lastRenderedPageBreak/>
        <w:t>осознавать и оценивать семейный уклад и взаимосвязь с социально-экономической структурой общества в форме большой и малой семей;</w:t>
      </w:r>
    </w:p>
    <w:p w:rsidR="005079D6" w:rsidRDefault="00072A71">
      <w:pPr>
        <w:pStyle w:val="af2"/>
        <w:numPr>
          <w:ilvl w:val="0"/>
          <w:numId w:val="19"/>
        </w:numPr>
        <w:tabs>
          <w:tab w:val="left" w:pos="359"/>
        </w:tabs>
        <w:spacing w:before="1"/>
        <w:ind w:left="0" w:right="114" w:firstLine="567"/>
        <w:rPr>
          <w:sz w:val="24"/>
        </w:rPr>
      </w:pPr>
      <w:r>
        <w:rPr>
          <w:sz w:val="24"/>
        </w:rPr>
        <w:t>характеризовать распределение семейного труда и осознавать его важность для укрепления целостности семьи.</w:t>
      </w:r>
    </w:p>
    <w:p w:rsidR="005079D6" w:rsidRDefault="00072A71">
      <w:pPr>
        <w:spacing w:before="113" w:line="241" w:lineRule="exact"/>
        <w:ind w:firstLine="567"/>
        <w:jc w:val="both"/>
        <w:rPr>
          <w:sz w:val="24"/>
        </w:rPr>
      </w:pPr>
      <w:r>
        <w:rPr>
          <w:sz w:val="24"/>
        </w:rPr>
        <w:t>Тема 16. Семья в современном мире (практическое занятие)</w:t>
      </w:r>
    </w:p>
    <w:p w:rsidR="005079D6" w:rsidRDefault="00072A71">
      <w:pPr>
        <w:pStyle w:val="af2"/>
        <w:numPr>
          <w:ilvl w:val="0"/>
          <w:numId w:val="19"/>
        </w:numPr>
        <w:tabs>
          <w:tab w:val="left" w:pos="359"/>
        </w:tabs>
        <w:ind w:left="0" w:right="114" w:firstLine="567"/>
        <w:rPr>
          <w:sz w:val="24"/>
        </w:rPr>
      </w:pPr>
      <w:r>
        <w:rPr>
          <w:sz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5079D6" w:rsidRDefault="00072A71">
      <w:pPr>
        <w:pStyle w:val="af2"/>
        <w:numPr>
          <w:ilvl w:val="0"/>
          <w:numId w:val="19"/>
        </w:numPr>
        <w:tabs>
          <w:tab w:val="left" w:pos="359"/>
        </w:tabs>
        <w:ind w:left="0" w:right="114" w:firstLine="567"/>
        <w:rPr>
          <w:sz w:val="24"/>
        </w:rPr>
      </w:pPr>
      <w:r>
        <w:rPr>
          <w:sz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5079D6" w:rsidRDefault="00072A71">
      <w:pPr>
        <w:pStyle w:val="af2"/>
        <w:numPr>
          <w:ilvl w:val="0"/>
          <w:numId w:val="19"/>
        </w:numPr>
        <w:tabs>
          <w:tab w:val="left" w:pos="359"/>
        </w:tabs>
        <w:spacing w:before="86"/>
        <w:ind w:left="0" w:right="114" w:firstLine="567"/>
        <w:rPr>
          <w:sz w:val="24"/>
        </w:rPr>
      </w:pPr>
      <w:r>
        <w:rPr>
          <w:sz w:val="24"/>
        </w:rPr>
        <w:t>предполагать и доказывать наличие взаимосвязи между куль- турой и духовно-нравственными ценностями семьи;</w:t>
      </w:r>
    </w:p>
    <w:p w:rsidR="005079D6" w:rsidRDefault="00072A71">
      <w:pPr>
        <w:pStyle w:val="af2"/>
        <w:numPr>
          <w:ilvl w:val="0"/>
          <w:numId w:val="19"/>
        </w:numPr>
        <w:tabs>
          <w:tab w:val="left" w:pos="359"/>
        </w:tabs>
        <w:ind w:left="0" w:right="114" w:firstLine="567"/>
        <w:rPr>
          <w:sz w:val="24"/>
        </w:rPr>
      </w:pPr>
      <w:r>
        <w:rPr>
          <w:sz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5079D6" w:rsidRDefault="00072A71">
      <w:pPr>
        <w:pStyle w:val="2"/>
        <w:spacing w:before="86" w:line="244" w:lineRule="exact"/>
        <w:ind w:left="0" w:firstLine="567"/>
      </w:pPr>
      <w:r>
        <w:t>Тематический блок 3.</w:t>
      </w:r>
    </w:p>
    <w:p w:rsidR="005079D6" w:rsidRDefault="00072A71">
      <w:pPr>
        <w:spacing w:line="281" w:lineRule="exact"/>
        <w:ind w:firstLine="567"/>
        <w:jc w:val="both"/>
        <w:rPr>
          <w:b/>
          <w:sz w:val="24"/>
        </w:rPr>
      </w:pPr>
      <w:r>
        <w:rPr>
          <w:b/>
          <w:sz w:val="24"/>
        </w:rPr>
        <w:t>«Духовно-нравственное богатство личности»</w:t>
      </w:r>
    </w:p>
    <w:p w:rsidR="005079D6" w:rsidRDefault="00072A71">
      <w:pPr>
        <w:pStyle w:val="af8"/>
        <w:spacing w:before="39"/>
        <w:ind w:left="0" w:firstLine="567"/>
      </w:pPr>
      <w:r>
        <w:t>Тема 17. Личность — общество — культура</w:t>
      </w:r>
    </w:p>
    <w:p w:rsidR="005079D6" w:rsidRDefault="00072A71">
      <w:pPr>
        <w:pStyle w:val="af2"/>
        <w:numPr>
          <w:ilvl w:val="0"/>
          <w:numId w:val="19"/>
        </w:numPr>
        <w:tabs>
          <w:tab w:val="left" w:pos="359"/>
        </w:tabs>
        <w:spacing w:before="3"/>
        <w:ind w:left="0" w:right="114" w:firstLine="567"/>
        <w:rPr>
          <w:sz w:val="24"/>
        </w:rPr>
      </w:pPr>
      <w:r>
        <w:rPr>
          <w:sz w:val="24"/>
        </w:rPr>
        <w:t>Знать и понимать значение термина «человек» в контексте духовно-нравственной культуры;</w:t>
      </w:r>
    </w:p>
    <w:p w:rsidR="005079D6" w:rsidRDefault="00072A71">
      <w:pPr>
        <w:pStyle w:val="af2"/>
        <w:numPr>
          <w:ilvl w:val="0"/>
          <w:numId w:val="19"/>
        </w:numPr>
        <w:tabs>
          <w:tab w:val="left" w:pos="359"/>
        </w:tabs>
        <w:ind w:left="0" w:right="114" w:firstLine="567"/>
        <w:rPr>
          <w:sz w:val="24"/>
        </w:rPr>
      </w:pPr>
      <w:r>
        <w:rPr>
          <w:sz w:val="24"/>
        </w:rPr>
        <w:t>уметь обосновать взаимосвязь и взаимообусловленность человека и общества, человека и культуры;</w:t>
      </w:r>
    </w:p>
    <w:p w:rsidR="005079D6" w:rsidRDefault="00072A71">
      <w:pPr>
        <w:pStyle w:val="af2"/>
        <w:numPr>
          <w:ilvl w:val="0"/>
          <w:numId w:val="19"/>
        </w:numPr>
        <w:tabs>
          <w:tab w:val="left" w:pos="359"/>
        </w:tabs>
        <w:spacing w:before="1"/>
        <w:ind w:left="0" w:right="115" w:firstLine="567"/>
        <w:rPr>
          <w:sz w:val="24"/>
        </w:rPr>
      </w:pPr>
      <w:r>
        <w:rPr>
          <w:sz w:val="24"/>
        </w:rPr>
        <w:t>понимать и объяснять различия между обоснованием термина «личность» в быту, в контексте культуры и творчества;</w:t>
      </w:r>
    </w:p>
    <w:p w:rsidR="005079D6" w:rsidRDefault="00072A71">
      <w:pPr>
        <w:pStyle w:val="af2"/>
        <w:numPr>
          <w:ilvl w:val="0"/>
          <w:numId w:val="19"/>
        </w:numPr>
        <w:tabs>
          <w:tab w:val="left" w:pos="359"/>
        </w:tabs>
        <w:ind w:left="0" w:right="115" w:firstLine="567"/>
        <w:rPr>
          <w:sz w:val="24"/>
        </w:rPr>
      </w:pPr>
      <w:r>
        <w:rPr>
          <w:sz w:val="24"/>
        </w:rPr>
        <w:t>знать, что такое гуманизм, иметь представление о его источниках в культуре.</w:t>
      </w:r>
    </w:p>
    <w:p w:rsidR="005079D6" w:rsidRDefault="00072A71">
      <w:pPr>
        <w:pStyle w:val="af8"/>
        <w:spacing w:before="85"/>
        <w:ind w:left="0" w:firstLine="567"/>
      </w:pPr>
      <w:r>
        <w:t>Тема 18. Духовный мир человека. Человек — творец культуры</w:t>
      </w:r>
    </w:p>
    <w:p w:rsidR="005079D6" w:rsidRDefault="00072A71">
      <w:pPr>
        <w:pStyle w:val="af2"/>
        <w:numPr>
          <w:ilvl w:val="0"/>
          <w:numId w:val="19"/>
        </w:numPr>
        <w:tabs>
          <w:tab w:val="left" w:pos="359"/>
        </w:tabs>
        <w:spacing w:before="3"/>
        <w:ind w:left="0" w:right="114" w:firstLine="567"/>
        <w:rPr>
          <w:sz w:val="24"/>
        </w:rPr>
      </w:pPr>
      <w:r>
        <w:rPr>
          <w:sz w:val="24"/>
        </w:rPr>
        <w:t>Знать значение термина «творчество» в нескольких аспектах и понимать границы их применимости;</w:t>
      </w:r>
    </w:p>
    <w:p w:rsidR="005079D6" w:rsidRDefault="00072A71">
      <w:pPr>
        <w:pStyle w:val="af2"/>
        <w:numPr>
          <w:ilvl w:val="0"/>
          <w:numId w:val="19"/>
        </w:numPr>
        <w:tabs>
          <w:tab w:val="left" w:pos="359"/>
        </w:tabs>
        <w:ind w:left="0" w:right="114" w:firstLine="567"/>
        <w:rPr>
          <w:sz w:val="24"/>
        </w:rPr>
      </w:pPr>
      <w:r>
        <w:rPr>
          <w:sz w:val="24"/>
        </w:rPr>
        <w:t>осознавать и доказывать важность морально- нравственных ограничений в творчестве;</w:t>
      </w:r>
    </w:p>
    <w:p w:rsidR="005079D6" w:rsidRDefault="00072A71">
      <w:pPr>
        <w:pStyle w:val="af2"/>
        <w:numPr>
          <w:ilvl w:val="0"/>
          <w:numId w:val="19"/>
        </w:numPr>
        <w:tabs>
          <w:tab w:val="left" w:pos="359"/>
        </w:tabs>
        <w:spacing w:before="1"/>
        <w:ind w:left="0" w:right="115" w:firstLine="567"/>
        <w:rPr>
          <w:sz w:val="24"/>
        </w:rPr>
      </w:pPr>
      <w:r>
        <w:rPr>
          <w:sz w:val="24"/>
        </w:rPr>
        <w:t>обосновывать важность творчества как реализацию духовно- нравственных ценностей человека;</w:t>
      </w:r>
    </w:p>
    <w:p w:rsidR="005079D6" w:rsidRDefault="00072A71">
      <w:pPr>
        <w:pStyle w:val="af2"/>
        <w:numPr>
          <w:ilvl w:val="0"/>
          <w:numId w:val="19"/>
        </w:numPr>
        <w:tabs>
          <w:tab w:val="left" w:pos="359"/>
        </w:tabs>
        <w:ind w:left="0" w:right="114" w:firstLine="567"/>
        <w:rPr>
          <w:sz w:val="24"/>
        </w:rPr>
      </w:pPr>
      <w:r>
        <w:rPr>
          <w:sz w:val="24"/>
        </w:rPr>
        <w:t>доказывать детерминированность творчества культурой своего этноса;</w:t>
      </w:r>
    </w:p>
    <w:p w:rsidR="005079D6" w:rsidRDefault="00072A71">
      <w:pPr>
        <w:pStyle w:val="af2"/>
        <w:numPr>
          <w:ilvl w:val="0"/>
          <w:numId w:val="19"/>
        </w:numPr>
        <w:tabs>
          <w:tab w:val="left" w:pos="359"/>
        </w:tabs>
        <w:ind w:left="0" w:firstLine="567"/>
        <w:rPr>
          <w:sz w:val="24"/>
        </w:rPr>
      </w:pPr>
      <w:r>
        <w:rPr>
          <w:sz w:val="24"/>
        </w:rPr>
        <w:t>знать и уметь объяснить взаимосвязь труда и творчества.</w:t>
      </w:r>
    </w:p>
    <w:p w:rsidR="005079D6" w:rsidRDefault="00072A71">
      <w:pPr>
        <w:pStyle w:val="af8"/>
        <w:spacing w:before="88"/>
        <w:ind w:left="0" w:firstLine="567"/>
      </w:pPr>
      <w:r>
        <w:t>Тема 19. Личность и духовно-нравственные ценности</w:t>
      </w:r>
    </w:p>
    <w:p w:rsidR="005079D6" w:rsidRDefault="00072A71">
      <w:pPr>
        <w:pStyle w:val="af2"/>
        <w:numPr>
          <w:ilvl w:val="0"/>
          <w:numId w:val="19"/>
        </w:numPr>
        <w:tabs>
          <w:tab w:val="left" w:pos="359"/>
        </w:tabs>
        <w:spacing w:before="2"/>
        <w:ind w:left="0" w:right="115" w:firstLine="567"/>
        <w:rPr>
          <w:sz w:val="24"/>
        </w:rPr>
      </w:pPr>
      <w:r>
        <w:rPr>
          <w:sz w:val="24"/>
        </w:rPr>
        <w:t>Знать и уметь объяснить значение и роль морали и нравственности в жизни человека;</w:t>
      </w:r>
    </w:p>
    <w:p w:rsidR="005079D6" w:rsidRDefault="00072A71">
      <w:pPr>
        <w:pStyle w:val="af2"/>
        <w:numPr>
          <w:ilvl w:val="0"/>
          <w:numId w:val="19"/>
        </w:numPr>
        <w:tabs>
          <w:tab w:val="left" w:pos="359"/>
        </w:tabs>
        <w:spacing w:before="1"/>
        <w:ind w:left="0" w:right="114" w:firstLine="567"/>
        <w:rPr>
          <w:sz w:val="24"/>
        </w:rPr>
      </w:pPr>
      <w:r>
        <w:rPr>
          <w:sz w:val="24"/>
        </w:rPr>
        <w:t>обосновывать происхождение духовных ценностей, понимание идеалов добра и зла;</w:t>
      </w:r>
    </w:p>
    <w:p w:rsidR="005079D6" w:rsidRDefault="00072A71">
      <w:pPr>
        <w:pStyle w:val="af2"/>
        <w:numPr>
          <w:ilvl w:val="0"/>
          <w:numId w:val="19"/>
        </w:numPr>
        <w:tabs>
          <w:tab w:val="left" w:pos="359"/>
        </w:tabs>
        <w:ind w:left="0" w:right="114" w:firstLine="567"/>
        <w:rPr>
          <w:sz w:val="24"/>
        </w:rPr>
      </w:pPr>
      <w:r>
        <w:rPr>
          <w:sz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w:t>
      </w:r>
    </w:p>
    <w:p w:rsidR="005079D6" w:rsidRDefault="00072A71">
      <w:pPr>
        <w:pStyle w:val="af8"/>
        <w:spacing w:before="1"/>
        <w:ind w:left="0" w:firstLine="567"/>
      </w:pPr>
      <w:r>
        <w:t>«любовь к близким».</w:t>
      </w:r>
    </w:p>
    <w:p w:rsidR="005079D6" w:rsidRDefault="00072A71">
      <w:pPr>
        <w:pStyle w:val="2"/>
        <w:spacing w:before="66"/>
        <w:ind w:left="0" w:firstLine="567"/>
        <w:rPr>
          <w:b w:val="0"/>
        </w:rPr>
      </w:pPr>
      <w:r>
        <w:rPr>
          <w:b w:val="0"/>
        </w:rPr>
        <w:t>Тематический блок 4. «Культурное единство России»</w:t>
      </w:r>
    </w:p>
    <w:p w:rsidR="005079D6" w:rsidRDefault="00072A71">
      <w:pPr>
        <w:pStyle w:val="af8"/>
        <w:spacing w:before="40"/>
        <w:ind w:left="0" w:firstLine="567"/>
      </w:pPr>
      <w:r>
        <w:t>Тема 20. Историческая память как духовно-нравственная ценность</w:t>
      </w:r>
    </w:p>
    <w:p w:rsidR="005079D6" w:rsidRDefault="00072A71">
      <w:pPr>
        <w:pStyle w:val="af2"/>
        <w:numPr>
          <w:ilvl w:val="0"/>
          <w:numId w:val="19"/>
        </w:numPr>
        <w:tabs>
          <w:tab w:val="left" w:pos="359"/>
        </w:tabs>
        <w:spacing w:before="2"/>
        <w:ind w:left="0" w:right="115" w:firstLine="567"/>
        <w:rPr>
          <w:sz w:val="24"/>
        </w:rPr>
      </w:pPr>
      <w:r>
        <w:rPr>
          <w:sz w:val="24"/>
        </w:rPr>
        <w:t>Понимать и уметь объяснять суть термина «история», знать основные исторические периоды и уметь выделять их сущностные черты;</w:t>
      </w:r>
    </w:p>
    <w:p w:rsidR="005079D6" w:rsidRDefault="00072A71">
      <w:pPr>
        <w:pStyle w:val="af2"/>
        <w:numPr>
          <w:ilvl w:val="0"/>
          <w:numId w:val="19"/>
        </w:numPr>
        <w:tabs>
          <w:tab w:val="left" w:pos="359"/>
        </w:tabs>
        <w:spacing w:before="2"/>
        <w:ind w:left="0" w:right="115" w:firstLine="567"/>
        <w:rPr>
          <w:sz w:val="24"/>
        </w:rPr>
      </w:pPr>
      <w:r>
        <w:rPr>
          <w:sz w:val="24"/>
        </w:rPr>
        <w:t>иметь представление о значении и функциях изучения истории;</w:t>
      </w:r>
    </w:p>
    <w:p w:rsidR="005079D6" w:rsidRDefault="00072A71">
      <w:pPr>
        <w:pStyle w:val="af2"/>
        <w:numPr>
          <w:ilvl w:val="0"/>
          <w:numId w:val="19"/>
        </w:numPr>
        <w:tabs>
          <w:tab w:val="left" w:pos="359"/>
        </w:tabs>
        <w:spacing w:before="2"/>
        <w:ind w:left="0" w:right="115" w:firstLine="567"/>
        <w:rPr>
          <w:sz w:val="24"/>
        </w:rPr>
      </w:pPr>
      <w:r>
        <w:rPr>
          <w:sz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 ность изучения истории как духовно-нравственного долга гражданина и патриота.</w:t>
      </w:r>
    </w:p>
    <w:p w:rsidR="005079D6" w:rsidRDefault="00072A71">
      <w:pPr>
        <w:pStyle w:val="af2"/>
        <w:tabs>
          <w:tab w:val="left" w:pos="359"/>
        </w:tabs>
        <w:spacing w:before="2"/>
        <w:ind w:left="0" w:right="115" w:firstLine="567"/>
        <w:rPr>
          <w:sz w:val="24"/>
        </w:rPr>
      </w:pPr>
      <w:r>
        <w:rPr>
          <w:sz w:val="24"/>
        </w:rPr>
        <w:t>Тема 21. Литература как язык культуры</w:t>
      </w:r>
    </w:p>
    <w:p w:rsidR="005079D6" w:rsidRDefault="00072A71">
      <w:pPr>
        <w:pStyle w:val="af2"/>
        <w:numPr>
          <w:ilvl w:val="0"/>
          <w:numId w:val="19"/>
        </w:numPr>
        <w:tabs>
          <w:tab w:val="left" w:pos="359"/>
        </w:tabs>
        <w:spacing w:before="2"/>
        <w:ind w:left="0" w:right="115" w:firstLine="567"/>
        <w:rPr>
          <w:sz w:val="24"/>
        </w:rPr>
      </w:pPr>
      <w:r>
        <w:rPr>
          <w:sz w:val="24"/>
        </w:rPr>
        <w:t>Знать и понимать отличия литературы от других видов художественного творчества;</w:t>
      </w:r>
    </w:p>
    <w:p w:rsidR="005079D6" w:rsidRDefault="00072A71">
      <w:pPr>
        <w:pStyle w:val="af2"/>
        <w:numPr>
          <w:ilvl w:val="0"/>
          <w:numId w:val="19"/>
        </w:numPr>
        <w:tabs>
          <w:tab w:val="left" w:pos="359"/>
        </w:tabs>
        <w:spacing w:before="2"/>
        <w:ind w:left="0" w:right="115" w:firstLine="567"/>
        <w:rPr>
          <w:sz w:val="24"/>
        </w:rPr>
      </w:pPr>
      <w:r>
        <w:rPr>
          <w:sz w:val="24"/>
        </w:rPr>
        <w:t>рассказывать об особенностях литературного повествования, выделять простые выразительные средства литературного языка;</w:t>
      </w:r>
    </w:p>
    <w:p w:rsidR="005079D6" w:rsidRDefault="00072A71">
      <w:pPr>
        <w:pStyle w:val="af2"/>
        <w:numPr>
          <w:ilvl w:val="0"/>
          <w:numId w:val="19"/>
        </w:numPr>
        <w:tabs>
          <w:tab w:val="left" w:pos="359"/>
        </w:tabs>
        <w:spacing w:before="2"/>
        <w:ind w:left="0" w:right="115" w:firstLine="567"/>
        <w:rPr>
          <w:sz w:val="24"/>
        </w:rPr>
      </w:pPr>
      <w:r>
        <w:rPr>
          <w:sz w:val="24"/>
        </w:rPr>
        <w:t>обосновывать и доказывать важность литературы как культурного явления, как формы трансляции культурных ценностей;</w:t>
      </w:r>
    </w:p>
    <w:p w:rsidR="005079D6" w:rsidRDefault="00072A71">
      <w:pPr>
        <w:pStyle w:val="af2"/>
        <w:numPr>
          <w:ilvl w:val="0"/>
          <w:numId w:val="19"/>
        </w:numPr>
        <w:tabs>
          <w:tab w:val="left" w:pos="359"/>
        </w:tabs>
        <w:spacing w:before="2"/>
        <w:ind w:left="0" w:right="115" w:firstLine="567"/>
        <w:rPr>
          <w:sz w:val="24"/>
        </w:rPr>
      </w:pPr>
      <w:r>
        <w:rPr>
          <w:sz w:val="24"/>
        </w:rPr>
        <w:t>находить и обозначать средства выражения морального и нравственного смысла в литературных произведениях.</w:t>
      </w:r>
    </w:p>
    <w:p w:rsidR="005079D6" w:rsidRDefault="00072A71">
      <w:pPr>
        <w:pStyle w:val="af2"/>
        <w:tabs>
          <w:tab w:val="left" w:pos="359"/>
        </w:tabs>
        <w:spacing w:before="2"/>
        <w:ind w:left="0" w:right="115" w:firstLine="567"/>
        <w:rPr>
          <w:sz w:val="24"/>
        </w:rPr>
      </w:pPr>
      <w:r>
        <w:rPr>
          <w:sz w:val="24"/>
        </w:rPr>
        <w:lastRenderedPageBreak/>
        <w:t>Тема 22. Взаимовлияние культур</w:t>
      </w:r>
    </w:p>
    <w:p w:rsidR="005079D6" w:rsidRDefault="00072A71">
      <w:pPr>
        <w:pStyle w:val="af2"/>
        <w:numPr>
          <w:ilvl w:val="0"/>
          <w:numId w:val="19"/>
        </w:numPr>
        <w:tabs>
          <w:tab w:val="left" w:pos="359"/>
        </w:tabs>
        <w:spacing w:before="2"/>
        <w:ind w:left="0" w:right="115" w:firstLine="567"/>
        <w:rPr>
          <w:sz w:val="24"/>
        </w:rPr>
      </w:pPr>
      <w:r>
        <w:rPr>
          <w:sz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5079D6" w:rsidRDefault="00072A71">
      <w:pPr>
        <w:pStyle w:val="af2"/>
        <w:numPr>
          <w:ilvl w:val="0"/>
          <w:numId w:val="19"/>
        </w:numPr>
        <w:tabs>
          <w:tab w:val="left" w:pos="359"/>
        </w:tabs>
        <w:spacing w:before="2"/>
        <w:ind w:left="0" w:right="115" w:firstLine="567"/>
        <w:rPr>
          <w:sz w:val="24"/>
        </w:rPr>
      </w:pPr>
      <w:r>
        <w:rPr>
          <w:sz w:val="24"/>
        </w:rPr>
        <w:t>понимать и обосновывать важность сохранения культурного наследия;</w:t>
      </w:r>
    </w:p>
    <w:p w:rsidR="005079D6" w:rsidRDefault="00072A71">
      <w:pPr>
        <w:pStyle w:val="af2"/>
        <w:numPr>
          <w:ilvl w:val="0"/>
          <w:numId w:val="19"/>
        </w:numPr>
        <w:tabs>
          <w:tab w:val="left" w:pos="359"/>
        </w:tabs>
        <w:spacing w:before="2"/>
        <w:ind w:left="0" w:right="115" w:firstLine="567"/>
        <w:rPr>
          <w:sz w:val="24"/>
        </w:rPr>
      </w:pPr>
      <w:r>
        <w:rPr>
          <w:sz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5079D6" w:rsidRDefault="00072A71">
      <w:pPr>
        <w:pStyle w:val="af2"/>
        <w:numPr>
          <w:ilvl w:val="0"/>
          <w:numId w:val="19"/>
        </w:numPr>
        <w:tabs>
          <w:tab w:val="left" w:pos="359"/>
        </w:tabs>
        <w:spacing w:before="2"/>
        <w:ind w:left="0" w:right="115" w:firstLine="567"/>
        <w:rPr>
          <w:sz w:val="24"/>
        </w:rPr>
      </w:pPr>
      <w:r>
        <w:rPr>
          <w:sz w:val="24"/>
        </w:rPr>
        <w:t>Тема 23. Духовно-нравственные ценности российского народа</w:t>
      </w:r>
    </w:p>
    <w:p w:rsidR="005079D6" w:rsidRDefault="00072A71">
      <w:pPr>
        <w:pStyle w:val="af2"/>
        <w:numPr>
          <w:ilvl w:val="0"/>
          <w:numId w:val="19"/>
        </w:numPr>
        <w:tabs>
          <w:tab w:val="left" w:pos="359"/>
        </w:tabs>
        <w:spacing w:before="2"/>
        <w:ind w:left="0" w:right="115" w:firstLine="567"/>
        <w:rPr>
          <w:sz w:val="24"/>
        </w:rPr>
      </w:pPr>
      <w:r>
        <w:rPr>
          <w:sz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 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5079D6" w:rsidRDefault="00072A71">
      <w:pPr>
        <w:pStyle w:val="af2"/>
        <w:numPr>
          <w:ilvl w:val="0"/>
          <w:numId w:val="19"/>
        </w:numPr>
        <w:tabs>
          <w:tab w:val="left" w:pos="359"/>
        </w:tabs>
        <w:spacing w:before="2"/>
        <w:ind w:left="0" w:right="115" w:firstLine="567"/>
        <w:rPr>
          <w:sz w:val="24"/>
        </w:rPr>
      </w:pPr>
      <w:r>
        <w:rPr>
          <w:sz w:val="24"/>
        </w:rPr>
        <w:t>осознавать духовно-нравственные ценности в качестве базовых общегражданских ценностей российского общества и уметь доказывать это.</w:t>
      </w:r>
    </w:p>
    <w:p w:rsidR="005079D6" w:rsidRDefault="00072A71">
      <w:pPr>
        <w:pStyle w:val="af2"/>
        <w:tabs>
          <w:tab w:val="left" w:pos="359"/>
        </w:tabs>
        <w:spacing w:before="2"/>
        <w:ind w:left="0" w:right="115" w:firstLine="567"/>
        <w:rPr>
          <w:sz w:val="24"/>
        </w:rPr>
      </w:pPr>
      <w:r>
        <w:rPr>
          <w:sz w:val="24"/>
        </w:rPr>
        <w:t>Тема 24. Регионы России: культурное многообразие</w:t>
      </w:r>
    </w:p>
    <w:p w:rsidR="005079D6" w:rsidRDefault="00072A71">
      <w:pPr>
        <w:pStyle w:val="af2"/>
        <w:numPr>
          <w:ilvl w:val="0"/>
          <w:numId w:val="19"/>
        </w:numPr>
        <w:tabs>
          <w:tab w:val="left" w:pos="359"/>
        </w:tabs>
        <w:spacing w:before="2"/>
        <w:ind w:left="0" w:right="115" w:firstLine="567"/>
        <w:rPr>
          <w:sz w:val="24"/>
        </w:rPr>
      </w:pPr>
      <w:r>
        <w:rPr>
          <w:sz w:val="24"/>
        </w:rPr>
        <w:t>Понимать принципы федеративного устройства России и концепт «полиэтничность»;</w:t>
      </w:r>
    </w:p>
    <w:p w:rsidR="005079D6" w:rsidRDefault="00072A71">
      <w:pPr>
        <w:pStyle w:val="af2"/>
        <w:numPr>
          <w:ilvl w:val="0"/>
          <w:numId w:val="19"/>
        </w:numPr>
        <w:tabs>
          <w:tab w:val="left" w:pos="359"/>
        </w:tabs>
        <w:spacing w:before="2"/>
        <w:ind w:left="0" w:right="115" w:firstLine="567"/>
        <w:rPr>
          <w:sz w:val="24"/>
        </w:rPr>
      </w:pPr>
      <w:r>
        <w:rPr>
          <w:sz w:val="24"/>
        </w:rPr>
        <w:t>называть основные этносы Российской Федерации и регионы, где они традиционно проживают;</w:t>
      </w:r>
    </w:p>
    <w:p w:rsidR="005079D6" w:rsidRDefault="00072A71">
      <w:pPr>
        <w:pStyle w:val="af2"/>
        <w:numPr>
          <w:ilvl w:val="0"/>
          <w:numId w:val="19"/>
        </w:numPr>
        <w:tabs>
          <w:tab w:val="left" w:pos="359"/>
        </w:tabs>
        <w:spacing w:before="2"/>
        <w:ind w:left="0" w:right="115" w:firstLine="567"/>
        <w:rPr>
          <w:sz w:val="24"/>
        </w:rPr>
      </w:pPr>
      <w:r>
        <w:rPr>
          <w:sz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5079D6" w:rsidRDefault="00072A71">
      <w:pPr>
        <w:pStyle w:val="af2"/>
        <w:numPr>
          <w:ilvl w:val="0"/>
          <w:numId w:val="19"/>
        </w:numPr>
        <w:tabs>
          <w:tab w:val="left" w:pos="359"/>
        </w:tabs>
        <w:spacing w:before="2"/>
        <w:ind w:left="0" w:right="115" w:firstLine="567"/>
        <w:rPr>
          <w:sz w:val="24"/>
        </w:rPr>
      </w:pPr>
      <w:r>
        <w:rPr>
          <w:sz w:val="24"/>
        </w:rPr>
        <w:t>понимать ценность многообразия культурных укладов народов Российской Федерации;</w:t>
      </w:r>
    </w:p>
    <w:p w:rsidR="005079D6" w:rsidRDefault="00072A71">
      <w:pPr>
        <w:pStyle w:val="af2"/>
        <w:numPr>
          <w:ilvl w:val="0"/>
          <w:numId w:val="19"/>
        </w:numPr>
        <w:tabs>
          <w:tab w:val="left" w:pos="359"/>
        </w:tabs>
        <w:spacing w:before="2"/>
        <w:ind w:left="0" w:right="115" w:firstLine="567"/>
        <w:rPr>
          <w:sz w:val="24"/>
        </w:rPr>
      </w:pPr>
      <w:r>
        <w:rPr>
          <w:sz w:val="24"/>
        </w:rPr>
        <w:t>демонстрировать готовность к сохранению межнационального и межрелигиозного согласия в России;</w:t>
      </w:r>
    </w:p>
    <w:p w:rsidR="005079D6" w:rsidRDefault="00072A71">
      <w:pPr>
        <w:pStyle w:val="af2"/>
        <w:numPr>
          <w:ilvl w:val="0"/>
          <w:numId w:val="19"/>
        </w:numPr>
        <w:tabs>
          <w:tab w:val="left" w:pos="359"/>
        </w:tabs>
        <w:spacing w:before="2"/>
        <w:ind w:left="0" w:right="115" w:firstLine="567"/>
        <w:rPr>
          <w:sz w:val="24"/>
        </w:rPr>
      </w:pPr>
      <w:r>
        <w:rPr>
          <w:sz w:val="24"/>
        </w:rPr>
        <w:t>уметь выделять общие черты в культуре различных народов, обосновывать их значение и причины.</w:t>
      </w:r>
    </w:p>
    <w:p w:rsidR="005079D6" w:rsidRDefault="00072A71">
      <w:pPr>
        <w:pStyle w:val="af2"/>
        <w:tabs>
          <w:tab w:val="left" w:pos="359"/>
        </w:tabs>
        <w:spacing w:before="2"/>
        <w:ind w:left="0" w:right="115" w:firstLine="567"/>
        <w:rPr>
          <w:sz w:val="24"/>
        </w:rPr>
      </w:pPr>
      <w:r>
        <w:rPr>
          <w:sz w:val="24"/>
        </w:rPr>
        <w:t>Тема 25. Праздники в культуре народов России</w:t>
      </w:r>
    </w:p>
    <w:p w:rsidR="005079D6" w:rsidRDefault="00072A71">
      <w:pPr>
        <w:pStyle w:val="af2"/>
        <w:numPr>
          <w:ilvl w:val="0"/>
          <w:numId w:val="19"/>
        </w:numPr>
        <w:tabs>
          <w:tab w:val="left" w:pos="359"/>
        </w:tabs>
        <w:spacing w:before="2"/>
        <w:ind w:left="0" w:right="115" w:firstLine="567"/>
        <w:rPr>
          <w:sz w:val="24"/>
        </w:rPr>
      </w:pPr>
      <w:r>
        <w:rPr>
          <w:sz w:val="24"/>
        </w:rPr>
        <w:t>Иметь представление о природе праздников и обосновывать их важность как элементов культуры;</w:t>
      </w:r>
    </w:p>
    <w:p w:rsidR="005079D6" w:rsidRDefault="00072A71">
      <w:pPr>
        <w:pStyle w:val="af2"/>
        <w:numPr>
          <w:ilvl w:val="0"/>
          <w:numId w:val="19"/>
        </w:numPr>
        <w:tabs>
          <w:tab w:val="left" w:pos="359"/>
        </w:tabs>
        <w:spacing w:before="2"/>
        <w:ind w:left="0" w:right="115" w:firstLine="567"/>
        <w:rPr>
          <w:sz w:val="24"/>
        </w:rPr>
      </w:pPr>
      <w:r>
        <w:rPr>
          <w:sz w:val="24"/>
        </w:rPr>
        <w:t>устанавливать</w:t>
      </w:r>
      <w:r>
        <w:rPr>
          <w:sz w:val="24"/>
        </w:rPr>
        <w:tab/>
        <w:t>взаимосвязь</w:t>
      </w:r>
      <w:r>
        <w:rPr>
          <w:sz w:val="24"/>
        </w:rPr>
        <w:tab/>
        <w:t>праздников</w:t>
      </w:r>
      <w:r>
        <w:rPr>
          <w:sz w:val="24"/>
        </w:rPr>
        <w:tab/>
        <w:t>и</w:t>
      </w:r>
      <w:r>
        <w:rPr>
          <w:sz w:val="24"/>
        </w:rPr>
        <w:tab/>
        <w:t>культурного уклада;</w:t>
      </w:r>
    </w:p>
    <w:p w:rsidR="005079D6" w:rsidRDefault="00072A71">
      <w:pPr>
        <w:pStyle w:val="af2"/>
        <w:numPr>
          <w:ilvl w:val="0"/>
          <w:numId w:val="19"/>
        </w:numPr>
        <w:tabs>
          <w:tab w:val="left" w:pos="359"/>
        </w:tabs>
        <w:spacing w:before="2"/>
        <w:ind w:left="0" w:right="115" w:firstLine="567"/>
        <w:rPr>
          <w:sz w:val="24"/>
        </w:rPr>
      </w:pPr>
      <w:r>
        <w:rPr>
          <w:sz w:val="24"/>
        </w:rPr>
        <w:t>различать основные типы праздников;</w:t>
      </w:r>
    </w:p>
    <w:p w:rsidR="005079D6" w:rsidRDefault="00072A71">
      <w:pPr>
        <w:pStyle w:val="af2"/>
        <w:numPr>
          <w:ilvl w:val="0"/>
          <w:numId w:val="19"/>
        </w:numPr>
        <w:tabs>
          <w:tab w:val="left" w:pos="359"/>
        </w:tabs>
        <w:spacing w:before="2"/>
        <w:ind w:left="0" w:right="115" w:firstLine="567"/>
        <w:rPr>
          <w:sz w:val="24"/>
        </w:rPr>
      </w:pPr>
      <w:r>
        <w:rPr>
          <w:sz w:val="24"/>
        </w:rPr>
        <w:t>уметь рассказывать о праздничных традициях народов России и собственной семьи;</w:t>
      </w:r>
    </w:p>
    <w:p w:rsidR="005079D6" w:rsidRDefault="00072A71">
      <w:pPr>
        <w:pStyle w:val="af2"/>
        <w:numPr>
          <w:ilvl w:val="0"/>
          <w:numId w:val="19"/>
        </w:numPr>
        <w:tabs>
          <w:tab w:val="left" w:pos="359"/>
        </w:tabs>
        <w:spacing w:before="2"/>
        <w:ind w:left="0" w:right="115" w:firstLine="567"/>
        <w:rPr>
          <w:sz w:val="24"/>
        </w:rPr>
      </w:pPr>
      <w:r>
        <w:rPr>
          <w:sz w:val="24"/>
        </w:rPr>
        <w:t>анализировать связь праздников и истории, культуры народов России;</w:t>
      </w:r>
    </w:p>
    <w:p w:rsidR="005079D6" w:rsidRDefault="00072A71">
      <w:pPr>
        <w:pStyle w:val="af2"/>
        <w:numPr>
          <w:ilvl w:val="0"/>
          <w:numId w:val="19"/>
        </w:numPr>
        <w:tabs>
          <w:tab w:val="left" w:pos="359"/>
        </w:tabs>
        <w:spacing w:before="2"/>
        <w:ind w:left="0" w:right="115" w:firstLine="567"/>
        <w:rPr>
          <w:sz w:val="24"/>
        </w:rPr>
      </w:pPr>
      <w:r>
        <w:rPr>
          <w:sz w:val="24"/>
        </w:rPr>
        <w:t>понимать основной смысл семейных праздников:</w:t>
      </w:r>
    </w:p>
    <w:p w:rsidR="005079D6" w:rsidRDefault="00072A71">
      <w:pPr>
        <w:pStyle w:val="af2"/>
        <w:numPr>
          <w:ilvl w:val="0"/>
          <w:numId w:val="19"/>
        </w:numPr>
        <w:tabs>
          <w:tab w:val="left" w:pos="359"/>
        </w:tabs>
        <w:spacing w:before="2"/>
        <w:ind w:left="0" w:right="115" w:firstLine="567"/>
        <w:rPr>
          <w:sz w:val="24"/>
        </w:rPr>
      </w:pPr>
      <w:r>
        <w:rPr>
          <w:sz w:val="24"/>
        </w:rPr>
        <w:t>определять нравственный смысл праздников народов России;</w:t>
      </w:r>
    </w:p>
    <w:p w:rsidR="005079D6" w:rsidRDefault="00072A71">
      <w:pPr>
        <w:pStyle w:val="af2"/>
        <w:numPr>
          <w:ilvl w:val="0"/>
          <w:numId w:val="19"/>
        </w:numPr>
        <w:tabs>
          <w:tab w:val="left" w:pos="359"/>
        </w:tabs>
        <w:spacing w:before="2"/>
        <w:ind w:left="0" w:right="115" w:firstLine="567"/>
        <w:rPr>
          <w:sz w:val="24"/>
        </w:rPr>
      </w:pPr>
      <w:r>
        <w:rPr>
          <w:sz w:val="24"/>
        </w:rPr>
        <w:t>осознавать значение праздников как элементов культурной памяти народов России, как воплощение духовно-нравственных идеалов.</w:t>
      </w:r>
    </w:p>
    <w:p w:rsidR="005079D6" w:rsidRDefault="00072A71">
      <w:pPr>
        <w:pStyle w:val="af2"/>
        <w:tabs>
          <w:tab w:val="left" w:pos="359"/>
        </w:tabs>
        <w:spacing w:before="2"/>
        <w:ind w:left="0" w:right="115" w:firstLine="567"/>
        <w:rPr>
          <w:sz w:val="24"/>
        </w:rPr>
      </w:pPr>
      <w:r>
        <w:rPr>
          <w:sz w:val="24"/>
        </w:rPr>
        <w:t>Тема 26. Памятники архитектуры народов России</w:t>
      </w:r>
    </w:p>
    <w:p w:rsidR="005079D6" w:rsidRDefault="00072A71">
      <w:pPr>
        <w:pStyle w:val="af2"/>
        <w:numPr>
          <w:ilvl w:val="0"/>
          <w:numId w:val="19"/>
        </w:numPr>
        <w:tabs>
          <w:tab w:val="left" w:pos="359"/>
        </w:tabs>
        <w:spacing w:before="2"/>
        <w:ind w:left="0" w:right="115" w:firstLine="567"/>
        <w:rPr>
          <w:sz w:val="24"/>
        </w:rPr>
      </w:pPr>
      <w:r>
        <w:rPr>
          <w:sz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5079D6" w:rsidRDefault="00072A71">
      <w:pPr>
        <w:pStyle w:val="af2"/>
        <w:numPr>
          <w:ilvl w:val="0"/>
          <w:numId w:val="19"/>
        </w:numPr>
        <w:tabs>
          <w:tab w:val="left" w:pos="359"/>
        </w:tabs>
        <w:spacing w:before="2"/>
        <w:ind w:left="0" w:right="115" w:firstLine="567"/>
        <w:rPr>
          <w:sz w:val="24"/>
        </w:rPr>
      </w:pPr>
      <w:r>
        <w:rPr>
          <w:sz w:val="24"/>
        </w:rPr>
        <w:t>понимать взаимосвязь между типом жилищ и типом хозяйственной деятельности;</w:t>
      </w:r>
    </w:p>
    <w:p w:rsidR="005079D6" w:rsidRDefault="00072A71">
      <w:pPr>
        <w:pStyle w:val="af2"/>
        <w:numPr>
          <w:ilvl w:val="0"/>
          <w:numId w:val="19"/>
        </w:numPr>
        <w:tabs>
          <w:tab w:val="left" w:pos="359"/>
        </w:tabs>
        <w:spacing w:before="2"/>
        <w:ind w:left="0" w:right="115" w:firstLine="567"/>
        <w:rPr>
          <w:sz w:val="24"/>
        </w:rPr>
      </w:pPr>
      <w:r>
        <w:rPr>
          <w:sz w:val="24"/>
        </w:rPr>
        <w:t>осознавать и уметь охарактеризовать связь между уровнем научно-технического развития и типами жилищ;</w:t>
      </w:r>
    </w:p>
    <w:p w:rsidR="005079D6" w:rsidRDefault="00072A71">
      <w:pPr>
        <w:pStyle w:val="af2"/>
        <w:numPr>
          <w:ilvl w:val="0"/>
          <w:numId w:val="19"/>
        </w:numPr>
        <w:tabs>
          <w:tab w:val="left" w:pos="359"/>
        </w:tabs>
        <w:spacing w:before="2"/>
        <w:ind w:left="0" w:right="115" w:firstLine="567"/>
        <w:rPr>
          <w:sz w:val="24"/>
        </w:rPr>
      </w:pPr>
      <w:r>
        <w:rPr>
          <w:sz w:val="24"/>
        </w:rPr>
        <w:t>осознавать и уметь объяснять взаимосвязь между особенностями архитектуры и духовно-нравственными ценностями народов России;</w:t>
      </w:r>
    </w:p>
    <w:p w:rsidR="005079D6" w:rsidRDefault="00072A71">
      <w:pPr>
        <w:pStyle w:val="af2"/>
        <w:numPr>
          <w:ilvl w:val="0"/>
          <w:numId w:val="19"/>
        </w:numPr>
        <w:tabs>
          <w:tab w:val="left" w:pos="359"/>
        </w:tabs>
        <w:spacing w:before="2"/>
        <w:ind w:left="0" w:right="115" w:firstLine="567"/>
        <w:rPr>
          <w:sz w:val="24"/>
        </w:rPr>
      </w:pPr>
      <w:r>
        <w:rPr>
          <w:sz w:val="24"/>
        </w:rPr>
        <w:t>устанавливать связь между историей памятника и историей края, характеризовать памятники истории и культуры;</w:t>
      </w:r>
    </w:p>
    <w:p w:rsidR="005079D6" w:rsidRDefault="00072A71">
      <w:pPr>
        <w:pStyle w:val="af2"/>
        <w:numPr>
          <w:ilvl w:val="0"/>
          <w:numId w:val="19"/>
        </w:numPr>
        <w:tabs>
          <w:tab w:val="left" w:pos="359"/>
        </w:tabs>
        <w:spacing w:before="2"/>
        <w:ind w:left="0" w:right="115" w:firstLine="567"/>
        <w:rPr>
          <w:sz w:val="24"/>
        </w:rPr>
      </w:pPr>
      <w:r>
        <w:rPr>
          <w:sz w:val="24"/>
        </w:rPr>
        <w:t>иметь представление о нравственном и научном смысле краеведческой работы.</w:t>
      </w:r>
    </w:p>
    <w:p w:rsidR="005079D6" w:rsidRDefault="00072A71">
      <w:pPr>
        <w:pStyle w:val="af2"/>
        <w:tabs>
          <w:tab w:val="left" w:pos="359"/>
        </w:tabs>
        <w:spacing w:before="2"/>
        <w:ind w:left="0" w:right="115" w:firstLine="567"/>
        <w:rPr>
          <w:sz w:val="24"/>
        </w:rPr>
      </w:pPr>
      <w:r>
        <w:rPr>
          <w:sz w:val="24"/>
        </w:rPr>
        <w:t>Тема 27. Музыкальная культура народов России</w:t>
      </w:r>
    </w:p>
    <w:p w:rsidR="005079D6" w:rsidRDefault="00072A71">
      <w:pPr>
        <w:pStyle w:val="af2"/>
        <w:numPr>
          <w:ilvl w:val="0"/>
          <w:numId w:val="19"/>
        </w:numPr>
        <w:tabs>
          <w:tab w:val="left" w:pos="359"/>
        </w:tabs>
        <w:spacing w:before="2"/>
        <w:ind w:left="0" w:right="115" w:firstLine="567"/>
        <w:rPr>
          <w:sz w:val="24"/>
        </w:rPr>
      </w:pPr>
      <w:r>
        <w:rPr>
          <w:sz w:val="24"/>
        </w:rPr>
        <w:t>Знать и понимать отличия музыки от других видов художественного творчества, рассказывать об особенностях музы- кального повествования, выделять простые выразительные средства музыкального языка;</w:t>
      </w:r>
    </w:p>
    <w:p w:rsidR="005079D6" w:rsidRDefault="00072A71">
      <w:pPr>
        <w:pStyle w:val="af2"/>
        <w:numPr>
          <w:ilvl w:val="0"/>
          <w:numId w:val="19"/>
        </w:numPr>
        <w:tabs>
          <w:tab w:val="left" w:pos="359"/>
        </w:tabs>
        <w:spacing w:before="2"/>
        <w:ind w:left="0" w:right="115" w:firstLine="567"/>
        <w:rPr>
          <w:sz w:val="24"/>
        </w:rPr>
      </w:pPr>
      <w:r>
        <w:rPr>
          <w:sz w:val="24"/>
        </w:rPr>
        <w:t xml:space="preserve">обосновывать и доказывать важность музыки как культурного явления, как формы </w:t>
      </w:r>
      <w:r>
        <w:rPr>
          <w:sz w:val="24"/>
        </w:rPr>
        <w:lastRenderedPageBreak/>
        <w:t>трансляции культурных ценностей;</w:t>
      </w:r>
    </w:p>
    <w:p w:rsidR="005079D6" w:rsidRDefault="00072A71">
      <w:pPr>
        <w:pStyle w:val="af2"/>
        <w:numPr>
          <w:ilvl w:val="0"/>
          <w:numId w:val="19"/>
        </w:numPr>
        <w:tabs>
          <w:tab w:val="left" w:pos="359"/>
        </w:tabs>
        <w:spacing w:before="2"/>
        <w:ind w:left="0" w:right="115" w:firstLine="567"/>
        <w:rPr>
          <w:sz w:val="24"/>
        </w:rPr>
      </w:pPr>
      <w:r>
        <w:rPr>
          <w:sz w:val="24"/>
        </w:rPr>
        <w:t>находить и обозначать средства выражения морального и нравственного смысла музыкальных произведений;</w:t>
      </w:r>
    </w:p>
    <w:p w:rsidR="005079D6" w:rsidRDefault="00072A71">
      <w:pPr>
        <w:pStyle w:val="af2"/>
        <w:numPr>
          <w:ilvl w:val="0"/>
          <w:numId w:val="19"/>
        </w:numPr>
        <w:tabs>
          <w:tab w:val="left" w:pos="359"/>
        </w:tabs>
        <w:spacing w:before="2"/>
        <w:ind w:left="0" w:right="115" w:firstLine="567"/>
        <w:rPr>
          <w:sz w:val="24"/>
        </w:rPr>
      </w:pPr>
      <w:r>
        <w:rPr>
          <w:sz w:val="24"/>
        </w:rPr>
        <w:t>знать основные темы музыкального творчества народов России, народные инструменты</w:t>
      </w:r>
    </w:p>
    <w:p w:rsidR="005079D6" w:rsidRDefault="00072A71">
      <w:pPr>
        <w:pStyle w:val="af2"/>
        <w:tabs>
          <w:tab w:val="left" w:pos="359"/>
        </w:tabs>
        <w:spacing w:before="2"/>
        <w:ind w:left="0" w:right="115" w:firstLine="567"/>
        <w:rPr>
          <w:sz w:val="24"/>
        </w:rPr>
      </w:pPr>
      <w:r>
        <w:rPr>
          <w:sz w:val="24"/>
        </w:rPr>
        <w:t>Тема 28. Изобразительное искусство народов России</w:t>
      </w:r>
    </w:p>
    <w:p w:rsidR="005079D6" w:rsidRDefault="00072A71">
      <w:pPr>
        <w:pStyle w:val="af2"/>
        <w:numPr>
          <w:ilvl w:val="0"/>
          <w:numId w:val="19"/>
        </w:numPr>
        <w:tabs>
          <w:tab w:val="left" w:pos="359"/>
        </w:tabs>
        <w:spacing w:before="2"/>
        <w:ind w:left="0" w:right="115" w:firstLine="567"/>
        <w:rPr>
          <w:sz w:val="24"/>
        </w:rPr>
      </w:pPr>
      <w:r>
        <w:rPr>
          <w:sz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5079D6" w:rsidRDefault="00072A71">
      <w:pPr>
        <w:pStyle w:val="af2"/>
        <w:numPr>
          <w:ilvl w:val="0"/>
          <w:numId w:val="19"/>
        </w:numPr>
        <w:tabs>
          <w:tab w:val="left" w:pos="359"/>
        </w:tabs>
        <w:spacing w:before="2"/>
        <w:ind w:left="0" w:right="115" w:firstLine="567"/>
        <w:rPr>
          <w:sz w:val="24"/>
        </w:rPr>
      </w:pPr>
      <w:r>
        <w:rPr>
          <w:sz w:val="24"/>
        </w:rPr>
        <w:t>уметь объяснить, что такое скульптура, живопись, графика, фольклорные орнаменты;</w:t>
      </w:r>
    </w:p>
    <w:p w:rsidR="005079D6" w:rsidRDefault="00072A71">
      <w:pPr>
        <w:pStyle w:val="af2"/>
        <w:numPr>
          <w:ilvl w:val="0"/>
          <w:numId w:val="19"/>
        </w:numPr>
        <w:tabs>
          <w:tab w:val="left" w:pos="359"/>
        </w:tabs>
        <w:spacing w:before="2"/>
        <w:ind w:left="0" w:right="115" w:firstLine="567"/>
        <w:rPr>
          <w:sz w:val="24"/>
        </w:rPr>
      </w:pPr>
      <w:r>
        <w:rPr>
          <w:sz w:val="24"/>
        </w:rPr>
        <w:t>обосновывать и доказывать важность изобразительного искусства как культурного явления, как формы трансляции культурных ценностей;</w:t>
      </w:r>
    </w:p>
    <w:p w:rsidR="005079D6" w:rsidRDefault="00072A71">
      <w:pPr>
        <w:pStyle w:val="af2"/>
        <w:numPr>
          <w:ilvl w:val="0"/>
          <w:numId w:val="19"/>
        </w:numPr>
        <w:tabs>
          <w:tab w:val="left" w:pos="359"/>
        </w:tabs>
        <w:spacing w:before="2"/>
        <w:ind w:left="0" w:right="115" w:firstLine="567"/>
        <w:rPr>
          <w:sz w:val="24"/>
        </w:rPr>
      </w:pPr>
      <w:r>
        <w:rPr>
          <w:sz w:val="24"/>
        </w:rPr>
        <w:t>находить и обозначать средства выражения морального и нравственного смысла изобразительного искусства;</w:t>
      </w:r>
    </w:p>
    <w:p w:rsidR="005079D6" w:rsidRDefault="00072A71">
      <w:pPr>
        <w:pStyle w:val="af2"/>
        <w:numPr>
          <w:ilvl w:val="0"/>
          <w:numId w:val="19"/>
        </w:numPr>
        <w:tabs>
          <w:tab w:val="left" w:pos="359"/>
        </w:tabs>
        <w:spacing w:before="2"/>
        <w:ind w:left="0" w:right="115" w:firstLine="567"/>
        <w:rPr>
          <w:sz w:val="24"/>
        </w:rPr>
      </w:pPr>
      <w:r>
        <w:rPr>
          <w:sz w:val="24"/>
        </w:rPr>
        <w:t>знать основные темы изобразительного искусства народов России.</w:t>
      </w:r>
    </w:p>
    <w:p w:rsidR="005079D6" w:rsidRDefault="00072A71">
      <w:pPr>
        <w:pStyle w:val="af2"/>
        <w:numPr>
          <w:ilvl w:val="0"/>
          <w:numId w:val="19"/>
        </w:numPr>
        <w:tabs>
          <w:tab w:val="left" w:pos="359"/>
        </w:tabs>
        <w:spacing w:before="2"/>
        <w:ind w:left="0" w:right="115" w:firstLine="567"/>
        <w:rPr>
          <w:sz w:val="24"/>
        </w:rPr>
      </w:pPr>
      <w:r>
        <w:rPr>
          <w:sz w:val="24"/>
        </w:rPr>
        <w:t>Тема 29. Фольклор и литература народов России</w:t>
      </w:r>
    </w:p>
    <w:p w:rsidR="005079D6" w:rsidRDefault="00072A71">
      <w:pPr>
        <w:pStyle w:val="af2"/>
        <w:numPr>
          <w:ilvl w:val="0"/>
          <w:numId w:val="19"/>
        </w:numPr>
        <w:tabs>
          <w:tab w:val="left" w:pos="359"/>
        </w:tabs>
        <w:spacing w:before="2"/>
        <w:ind w:left="0" w:right="115" w:firstLine="567"/>
        <w:rPr>
          <w:sz w:val="24"/>
        </w:rPr>
      </w:pPr>
      <w:r>
        <w:rPr>
          <w:sz w:val="24"/>
        </w:rPr>
        <w:t>Знать и понимать, что такое пословицы и поговорки, обосновывать важность и нужность этих языковых выразительных средств;</w:t>
      </w:r>
    </w:p>
    <w:p w:rsidR="005079D6" w:rsidRDefault="00072A71">
      <w:pPr>
        <w:pStyle w:val="af2"/>
        <w:numPr>
          <w:ilvl w:val="0"/>
          <w:numId w:val="19"/>
        </w:numPr>
        <w:tabs>
          <w:tab w:val="left" w:pos="359"/>
        </w:tabs>
        <w:spacing w:before="2"/>
        <w:ind w:left="0" w:right="115" w:firstLine="567"/>
        <w:rPr>
          <w:sz w:val="24"/>
        </w:rPr>
      </w:pPr>
      <w:r>
        <w:rPr>
          <w:sz w:val="24"/>
        </w:rPr>
        <w:t>понимать и объяснять, что такое эпос, миф, сказка, былина, песня;</w:t>
      </w:r>
    </w:p>
    <w:p w:rsidR="005079D6" w:rsidRDefault="00072A71">
      <w:pPr>
        <w:pStyle w:val="af2"/>
        <w:numPr>
          <w:ilvl w:val="0"/>
          <w:numId w:val="19"/>
        </w:numPr>
        <w:tabs>
          <w:tab w:val="left" w:pos="359"/>
        </w:tabs>
        <w:spacing w:before="2"/>
        <w:ind w:left="0" w:right="115" w:firstLine="567"/>
        <w:rPr>
          <w:sz w:val="24"/>
        </w:rPr>
      </w:pPr>
      <w:r>
        <w:rPr>
          <w:sz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5079D6" w:rsidRDefault="00072A71">
      <w:pPr>
        <w:pStyle w:val="af2"/>
        <w:numPr>
          <w:ilvl w:val="0"/>
          <w:numId w:val="19"/>
        </w:numPr>
        <w:tabs>
          <w:tab w:val="left" w:pos="359"/>
        </w:tabs>
        <w:spacing w:before="2"/>
        <w:ind w:left="0" w:right="115" w:firstLine="567"/>
        <w:rPr>
          <w:sz w:val="24"/>
        </w:rPr>
      </w:pPr>
      <w:r>
        <w:rPr>
          <w:sz w:val="24"/>
        </w:rPr>
        <w:t>знать, что такое национальная литература и каковы её выразительные средства;</w:t>
      </w:r>
    </w:p>
    <w:p w:rsidR="005079D6" w:rsidRDefault="00072A71">
      <w:pPr>
        <w:pStyle w:val="af2"/>
        <w:numPr>
          <w:ilvl w:val="0"/>
          <w:numId w:val="19"/>
        </w:numPr>
        <w:tabs>
          <w:tab w:val="left" w:pos="359"/>
        </w:tabs>
        <w:spacing w:before="2"/>
        <w:ind w:left="0" w:right="115" w:firstLine="567"/>
        <w:rPr>
          <w:sz w:val="24"/>
        </w:rPr>
      </w:pPr>
      <w:r>
        <w:rPr>
          <w:sz w:val="24"/>
        </w:rPr>
        <w:t>оценивать морально-нравственный потенциал национальной литературы.</w:t>
      </w:r>
    </w:p>
    <w:p w:rsidR="005079D6" w:rsidRDefault="00072A71">
      <w:pPr>
        <w:pStyle w:val="af2"/>
        <w:tabs>
          <w:tab w:val="left" w:pos="359"/>
        </w:tabs>
        <w:spacing w:before="2"/>
        <w:ind w:left="0" w:right="115" w:firstLine="567"/>
        <w:rPr>
          <w:sz w:val="24"/>
        </w:rPr>
      </w:pPr>
      <w:r>
        <w:rPr>
          <w:sz w:val="24"/>
        </w:rPr>
        <w:t>Тема 30. Бытовые традиции народов России: пища, одежда, дом</w:t>
      </w:r>
    </w:p>
    <w:p w:rsidR="005079D6" w:rsidRDefault="00072A71">
      <w:pPr>
        <w:pStyle w:val="af2"/>
        <w:numPr>
          <w:ilvl w:val="0"/>
          <w:numId w:val="19"/>
        </w:numPr>
        <w:tabs>
          <w:tab w:val="left" w:pos="359"/>
        </w:tabs>
        <w:spacing w:before="2"/>
        <w:ind w:left="0" w:right="115" w:firstLine="567"/>
        <w:rPr>
          <w:sz w:val="24"/>
        </w:rPr>
      </w:pPr>
      <w:r>
        <w:rPr>
          <w:sz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5079D6" w:rsidRDefault="00072A71">
      <w:pPr>
        <w:pStyle w:val="af2"/>
        <w:numPr>
          <w:ilvl w:val="0"/>
          <w:numId w:val="19"/>
        </w:numPr>
        <w:tabs>
          <w:tab w:val="left" w:pos="359"/>
        </w:tabs>
        <w:spacing w:before="2"/>
        <w:ind w:left="0" w:right="115" w:firstLine="567"/>
        <w:rPr>
          <w:sz w:val="24"/>
        </w:rPr>
      </w:pPr>
      <w:r>
        <w:rPr>
          <w:sz w:val="24"/>
        </w:rPr>
        <w:t>уметь доказывать и отстаивать важность сохранения и развития культурных, духовно-нравственных, семейных и этни- ческих традиций, многообразия культур;</w:t>
      </w:r>
    </w:p>
    <w:p w:rsidR="005079D6" w:rsidRDefault="00072A71">
      <w:pPr>
        <w:pStyle w:val="af2"/>
        <w:numPr>
          <w:ilvl w:val="0"/>
          <w:numId w:val="19"/>
        </w:numPr>
        <w:tabs>
          <w:tab w:val="left" w:pos="359"/>
        </w:tabs>
        <w:spacing w:before="2"/>
        <w:ind w:left="0" w:right="115" w:firstLine="567"/>
        <w:rPr>
          <w:sz w:val="24"/>
        </w:rPr>
      </w:pPr>
      <w:r>
        <w:rPr>
          <w:sz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5079D6" w:rsidRDefault="00072A71">
      <w:pPr>
        <w:pStyle w:val="af2"/>
        <w:numPr>
          <w:ilvl w:val="0"/>
          <w:numId w:val="19"/>
        </w:numPr>
        <w:tabs>
          <w:tab w:val="left" w:pos="359"/>
        </w:tabs>
        <w:spacing w:before="2"/>
        <w:ind w:left="0" w:right="115" w:firstLine="567"/>
        <w:rPr>
          <w:sz w:val="24"/>
        </w:rPr>
      </w:pPr>
      <w:r>
        <w:rPr>
          <w:sz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5079D6" w:rsidRDefault="00072A71">
      <w:pPr>
        <w:pStyle w:val="af2"/>
        <w:tabs>
          <w:tab w:val="left" w:pos="359"/>
        </w:tabs>
        <w:spacing w:before="2"/>
        <w:ind w:left="0" w:right="115" w:firstLine="567"/>
        <w:rPr>
          <w:sz w:val="24"/>
        </w:rPr>
      </w:pPr>
      <w:r>
        <w:rPr>
          <w:sz w:val="24"/>
        </w:rPr>
        <w:t>Тема 31. Культурная карта России (практическое занятие)</w:t>
      </w:r>
    </w:p>
    <w:p w:rsidR="005079D6" w:rsidRDefault="00072A71">
      <w:pPr>
        <w:pStyle w:val="af2"/>
        <w:numPr>
          <w:ilvl w:val="0"/>
          <w:numId w:val="19"/>
        </w:numPr>
        <w:tabs>
          <w:tab w:val="left" w:pos="359"/>
        </w:tabs>
        <w:spacing w:before="2"/>
        <w:ind w:left="0" w:right="115" w:firstLine="567"/>
        <w:rPr>
          <w:sz w:val="24"/>
        </w:rPr>
      </w:pPr>
      <w:r>
        <w:rPr>
          <w:sz w:val="24"/>
        </w:rPr>
        <w:t>Знать и уметь объяснить отличия культурной географии от физической и политической географии;</w:t>
      </w:r>
    </w:p>
    <w:p w:rsidR="005079D6" w:rsidRDefault="00072A71">
      <w:pPr>
        <w:pStyle w:val="af2"/>
        <w:numPr>
          <w:ilvl w:val="0"/>
          <w:numId w:val="19"/>
        </w:numPr>
        <w:tabs>
          <w:tab w:val="left" w:pos="359"/>
        </w:tabs>
        <w:spacing w:before="2"/>
        <w:ind w:left="0" w:right="115" w:firstLine="567"/>
        <w:rPr>
          <w:sz w:val="24"/>
        </w:rPr>
      </w:pPr>
      <w:r>
        <w:rPr>
          <w:sz w:val="24"/>
        </w:rPr>
        <w:t>понимать, что такое культурная карта народов России;</w:t>
      </w:r>
    </w:p>
    <w:p w:rsidR="005079D6" w:rsidRDefault="00072A71">
      <w:pPr>
        <w:pStyle w:val="af2"/>
        <w:numPr>
          <w:ilvl w:val="0"/>
          <w:numId w:val="19"/>
        </w:numPr>
        <w:tabs>
          <w:tab w:val="left" w:pos="359"/>
        </w:tabs>
        <w:spacing w:before="2"/>
        <w:ind w:left="0" w:right="115" w:firstLine="567"/>
        <w:rPr>
          <w:sz w:val="24"/>
        </w:rPr>
      </w:pPr>
      <w:r>
        <w:rPr>
          <w:sz w:val="24"/>
        </w:rPr>
        <w:t>описывать отдельные области культурной карты в соответствии с их особенностями.</w:t>
      </w:r>
    </w:p>
    <w:p w:rsidR="005079D6" w:rsidRDefault="00072A71">
      <w:pPr>
        <w:pStyle w:val="af2"/>
        <w:numPr>
          <w:ilvl w:val="0"/>
          <w:numId w:val="19"/>
        </w:numPr>
        <w:tabs>
          <w:tab w:val="left" w:pos="359"/>
        </w:tabs>
        <w:spacing w:before="2"/>
        <w:ind w:left="0" w:right="115" w:firstLine="567"/>
        <w:rPr>
          <w:sz w:val="24"/>
        </w:rPr>
      </w:pPr>
      <w:r>
        <w:rPr>
          <w:sz w:val="24"/>
        </w:rPr>
        <w:t>Тема 32. Единство страны — залог будущего России</w:t>
      </w:r>
    </w:p>
    <w:p w:rsidR="005079D6" w:rsidRDefault="00072A71">
      <w:pPr>
        <w:pStyle w:val="af2"/>
        <w:numPr>
          <w:ilvl w:val="0"/>
          <w:numId w:val="19"/>
        </w:numPr>
        <w:tabs>
          <w:tab w:val="left" w:pos="359"/>
        </w:tabs>
        <w:spacing w:before="2"/>
        <w:ind w:left="0" w:right="115" w:firstLine="567"/>
        <w:rPr>
          <w:sz w:val="24"/>
        </w:rPr>
      </w:pPr>
      <w:r>
        <w:rPr>
          <w:sz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5079D6" w:rsidRDefault="00072A71">
      <w:pPr>
        <w:pStyle w:val="af2"/>
        <w:numPr>
          <w:ilvl w:val="0"/>
          <w:numId w:val="19"/>
        </w:numPr>
        <w:tabs>
          <w:tab w:val="left" w:pos="359"/>
        </w:tabs>
        <w:spacing w:before="2"/>
        <w:ind w:left="0" w:right="115" w:firstLine="567"/>
        <w:rPr>
          <w:sz w:val="24"/>
        </w:rPr>
      </w:pPr>
      <w:r>
        <w:rPr>
          <w:sz w:val="24"/>
        </w:rPr>
        <w:t>понимать и доказывать важность и преимущества этого единства перед требованиями национального самоопределения отдельных этносов.</w:t>
      </w:r>
    </w:p>
    <w:p w:rsidR="005079D6" w:rsidRDefault="00072A71">
      <w:pPr>
        <w:pStyle w:val="af2"/>
        <w:tabs>
          <w:tab w:val="left" w:pos="359"/>
        </w:tabs>
        <w:spacing w:before="2"/>
        <w:ind w:left="0" w:right="115" w:firstLine="567"/>
        <w:rPr>
          <w:b/>
          <w:sz w:val="24"/>
        </w:rPr>
      </w:pPr>
      <w:r>
        <w:rPr>
          <w:b/>
          <w:sz w:val="24"/>
        </w:rPr>
        <w:t>6 класс</w:t>
      </w:r>
    </w:p>
    <w:p w:rsidR="005079D6" w:rsidRDefault="00072A71">
      <w:pPr>
        <w:pStyle w:val="af2"/>
        <w:tabs>
          <w:tab w:val="left" w:pos="359"/>
        </w:tabs>
        <w:spacing w:before="2"/>
        <w:ind w:left="0" w:right="115" w:firstLine="567"/>
        <w:rPr>
          <w:b/>
          <w:sz w:val="24"/>
        </w:rPr>
      </w:pPr>
      <w:r>
        <w:rPr>
          <w:b/>
          <w:sz w:val="24"/>
        </w:rPr>
        <w:t>Тематический блок 1. «Культура как социальность»</w:t>
      </w:r>
    </w:p>
    <w:p w:rsidR="005079D6" w:rsidRDefault="00072A71">
      <w:pPr>
        <w:pStyle w:val="af2"/>
        <w:tabs>
          <w:tab w:val="left" w:pos="359"/>
        </w:tabs>
        <w:spacing w:before="2"/>
        <w:ind w:left="0" w:right="115" w:firstLine="567"/>
        <w:rPr>
          <w:sz w:val="24"/>
        </w:rPr>
      </w:pPr>
      <w:r>
        <w:rPr>
          <w:sz w:val="24"/>
        </w:rPr>
        <w:t>Тема 1. Мир культуры: его структура</w:t>
      </w:r>
    </w:p>
    <w:p w:rsidR="005079D6" w:rsidRDefault="00072A71">
      <w:pPr>
        <w:pStyle w:val="af2"/>
        <w:numPr>
          <w:ilvl w:val="0"/>
          <w:numId w:val="19"/>
        </w:numPr>
        <w:tabs>
          <w:tab w:val="left" w:pos="359"/>
        </w:tabs>
        <w:spacing w:before="2"/>
        <w:ind w:left="0" w:right="115" w:firstLine="567"/>
        <w:rPr>
          <w:sz w:val="24"/>
        </w:rPr>
      </w:pPr>
      <w:r>
        <w:rPr>
          <w:sz w:val="24"/>
        </w:rPr>
        <w:t>Знать и уметь объяснить структуру культуры как социального явления;</w:t>
      </w:r>
    </w:p>
    <w:p w:rsidR="005079D6" w:rsidRDefault="00072A71">
      <w:pPr>
        <w:pStyle w:val="af2"/>
        <w:numPr>
          <w:ilvl w:val="0"/>
          <w:numId w:val="19"/>
        </w:numPr>
        <w:tabs>
          <w:tab w:val="left" w:pos="359"/>
        </w:tabs>
        <w:spacing w:before="2"/>
        <w:ind w:left="0" w:right="115" w:firstLine="567"/>
        <w:rPr>
          <w:sz w:val="24"/>
        </w:rPr>
      </w:pPr>
      <w:r>
        <w:rPr>
          <w:sz w:val="24"/>
        </w:rPr>
        <w:t>понимать специфику социальных явлений, их ключевые отличия от природных явлений;</w:t>
      </w:r>
    </w:p>
    <w:p w:rsidR="005079D6" w:rsidRDefault="00072A71">
      <w:pPr>
        <w:pStyle w:val="af2"/>
        <w:numPr>
          <w:ilvl w:val="0"/>
          <w:numId w:val="19"/>
        </w:numPr>
        <w:tabs>
          <w:tab w:val="left" w:pos="359"/>
        </w:tabs>
        <w:spacing w:before="2"/>
        <w:ind w:left="0" w:right="115" w:firstLine="567"/>
        <w:rPr>
          <w:sz w:val="24"/>
        </w:rPr>
      </w:pPr>
      <w:r>
        <w:rPr>
          <w:sz w:val="24"/>
        </w:rPr>
        <w:t>уметь доказывать связь между этапом развития материальной культуры и социальной структурой общества, их взаи- мосвязь с духовно-нравственным состоянием общества;</w:t>
      </w:r>
    </w:p>
    <w:p w:rsidR="005079D6" w:rsidRDefault="00072A71">
      <w:pPr>
        <w:pStyle w:val="af2"/>
        <w:numPr>
          <w:ilvl w:val="0"/>
          <w:numId w:val="19"/>
        </w:numPr>
        <w:tabs>
          <w:tab w:val="left" w:pos="359"/>
        </w:tabs>
        <w:spacing w:before="2"/>
        <w:ind w:left="0" w:right="115" w:firstLine="567"/>
        <w:rPr>
          <w:sz w:val="24"/>
        </w:rPr>
      </w:pPr>
      <w:r>
        <w:rPr>
          <w:sz w:val="24"/>
        </w:rPr>
        <w:t>понимать зависимость социальных процессов от культурно-исторических процессов;</w:t>
      </w:r>
    </w:p>
    <w:p w:rsidR="005079D6" w:rsidRDefault="00072A71">
      <w:pPr>
        <w:pStyle w:val="af2"/>
        <w:numPr>
          <w:ilvl w:val="0"/>
          <w:numId w:val="19"/>
        </w:numPr>
        <w:tabs>
          <w:tab w:val="left" w:pos="359"/>
        </w:tabs>
        <w:spacing w:before="2"/>
        <w:ind w:left="0" w:right="115" w:firstLine="567"/>
        <w:rPr>
          <w:sz w:val="24"/>
        </w:rPr>
      </w:pPr>
      <w:r>
        <w:rPr>
          <w:sz w:val="24"/>
        </w:rPr>
        <w:t>уметь объяснить взаимосвязь между научно-техническим прогрессом и этапами развития социума.</w:t>
      </w:r>
    </w:p>
    <w:p w:rsidR="005079D6" w:rsidRDefault="00072A71">
      <w:pPr>
        <w:pStyle w:val="af2"/>
        <w:tabs>
          <w:tab w:val="left" w:pos="359"/>
        </w:tabs>
        <w:spacing w:before="2"/>
        <w:ind w:left="0" w:right="115" w:firstLine="567"/>
        <w:rPr>
          <w:sz w:val="24"/>
        </w:rPr>
      </w:pPr>
      <w:r>
        <w:rPr>
          <w:sz w:val="24"/>
        </w:rPr>
        <w:t>Тема 2. Культура России: многообразие регионов</w:t>
      </w:r>
    </w:p>
    <w:p w:rsidR="005079D6" w:rsidRDefault="00072A71">
      <w:pPr>
        <w:pStyle w:val="af2"/>
        <w:numPr>
          <w:ilvl w:val="0"/>
          <w:numId w:val="19"/>
        </w:numPr>
        <w:tabs>
          <w:tab w:val="left" w:pos="359"/>
        </w:tabs>
        <w:spacing w:before="2"/>
        <w:ind w:left="0" w:right="115" w:firstLine="567"/>
        <w:rPr>
          <w:sz w:val="24"/>
        </w:rPr>
      </w:pPr>
      <w:r>
        <w:rPr>
          <w:sz w:val="24"/>
        </w:rPr>
        <w:t>Характеризовать административно-территориальное деление России;</w:t>
      </w:r>
    </w:p>
    <w:p w:rsidR="005079D6" w:rsidRDefault="00072A71">
      <w:pPr>
        <w:pStyle w:val="af2"/>
        <w:numPr>
          <w:ilvl w:val="0"/>
          <w:numId w:val="19"/>
        </w:numPr>
        <w:tabs>
          <w:tab w:val="left" w:pos="359"/>
        </w:tabs>
        <w:spacing w:before="2"/>
        <w:ind w:left="0" w:right="115" w:firstLine="567"/>
        <w:rPr>
          <w:sz w:val="24"/>
        </w:rPr>
      </w:pPr>
      <w:r>
        <w:rPr>
          <w:sz w:val="24"/>
        </w:rPr>
        <w:lastRenderedPageBreak/>
        <w:t>знать количество регионов, различать субъекты и федеральные округа, уметь показать их на административной карте России;</w:t>
      </w:r>
    </w:p>
    <w:p w:rsidR="005079D6" w:rsidRDefault="00072A71">
      <w:pPr>
        <w:pStyle w:val="af2"/>
        <w:numPr>
          <w:ilvl w:val="0"/>
          <w:numId w:val="19"/>
        </w:numPr>
        <w:tabs>
          <w:tab w:val="left" w:pos="359"/>
        </w:tabs>
        <w:spacing w:before="2"/>
        <w:ind w:left="0" w:right="115" w:firstLine="567"/>
        <w:rPr>
          <w:sz w:val="24"/>
        </w:rPr>
      </w:pPr>
      <w:r>
        <w:rPr>
          <w:sz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5079D6" w:rsidRDefault="00072A71">
      <w:pPr>
        <w:pStyle w:val="af2"/>
        <w:numPr>
          <w:ilvl w:val="0"/>
          <w:numId w:val="19"/>
        </w:numPr>
        <w:tabs>
          <w:tab w:val="left" w:pos="359"/>
        </w:tabs>
        <w:spacing w:before="2"/>
        <w:ind w:left="0" w:right="115" w:firstLine="567"/>
        <w:rPr>
          <w:sz w:val="24"/>
        </w:rPr>
      </w:pPr>
      <w:r>
        <w:rPr>
          <w:sz w:val="24"/>
        </w:rPr>
        <w:t>объяснять принцип равенства прав каждого человека, вне зависимости от его принадлежности к тому или иному народу;</w:t>
      </w:r>
    </w:p>
    <w:p w:rsidR="005079D6" w:rsidRDefault="00072A71">
      <w:pPr>
        <w:pStyle w:val="af2"/>
        <w:numPr>
          <w:ilvl w:val="0"/>
          <w:numId w:val="19"/>
        </w:numPr>
        <w:tabs>
          <w:tab w:val="left" w:pos="359"/>
        </w:tabs>
        <w:spacing w:before="2"/>
        <w:ind w:left="0" w:right="115" w:firstLine="567"/>
        <w:rPr>
          <w:sz w:val="24"/>
        </w:rPr>
      </w:pPr>
      <w:r>
        <w:rPr>
          <w:sz w:val="24"/>
        </w:rPr>
        <w:t>понимать ценность многообразия культурных укладов народов Российской Федерации;</w:t>
      </w:r>
    </w:p>
    <w:p w:rsidR="005079D6" w:rsidRDefault="00072A71">
      <w:pPr>
        <w:pStyle w:val="af2"/>
        <w:numPr>
          <w:ilvl w:val="0"/>
          <w:numId w:val="19"/>
        </w:numPr>
        <w:tabs>
          <w:tab w:val="left" w:pos="359"/>
        </w:tabs>
        <w:spacing w:before="2"/>
        <w:ind w:left="0" w:right="115" w:firstLine="567"/>
        <w:rPr>
          <w:sz w:val="24"/>
        </w:rPr>
      </w:pPr>
      <w:r>
        <w:rPr>
          <w:sz w:val="24"/>
        </w:rPr>
        <w:t>демонстрировать готовность к сохранению межнационального и межрелигиозного согласия в России;</w:t>
      </w:r>
    </w:p>
    <w:p w:rsidR="005079D6" w:rsidRDefault="00072A71">
      <w:pPr>
        <w:pStyle w:val="af2"/>
        <w:numPr>
          <w:ilvl w:val="0"/>
          <w:numId w:val="19"/>
        </w:numPr>
        <w:tabs>
          <w:tab w:val="left" w:pos="359"/>
        </w:tabs>
        <w:spacing w:before="2"/>
        <w:ind w:left="0" w:right="115" w:firstLine="567"/>
        <w:rPr>
          <w:sz w:val="24"/>
        </w:rPr>
      </w:pPr>
      <w:r>
        <w:rPr>
          <w:sz w:val="24"/>
        </w:rPr>
        <w:t>характеризовать духовную культуру всех народов России как общее достояние и богатство нашей многонациональной Родины.</w:t>
      </w:r>
    </w:p>
    <w:p w:rsidR="005079D6" w:rsidRDefault="00072A71">
      <w:pPr>
        <w:pStyle w:val="af2"/>
        <w:tabs>
          <w:tab w:val="left" w:pos="359"/>
        </w:tabs>
        <w:spacing w:before="2"/>
        <w:ind w:left="0" w:right="115" w:firstLine="567"/>
        <w:rPr>
          <w:sz w:val="24"/>
        </w:rPr>
      </w:pPr>
      <w:r>
        <w:rPr>
          <w:sz w:val="24"/>
        </w:rPr>
        <w:t>Тема 3. История быта как история культуры</w:t>
      </w:r>
    </w:p>
    <w:p w:rsidR="005079D6" w:rsidRDefault="00072A71">
      <w:pPr>
        <w:pStyle w:val="af2"/>
        <w:numPr>
          <w:ilvl w:val="0"/>
          <w:numId w:val="19"/>
        </w:numPr>
        <w:tabs>
          <w:tab w:val="left" w:pos="359"/>
        </w:tabs>
        <w:spacing w:before="2"/>
        <w:ind w:left="0" w:right="115" w:firstLine="567"/>
        <w:rPr>
          <w:sz w:val="24"/>
        </w:rPr>
      </w:pPr>
      <w:r>
        <w:rPr>
          <w:sz w:val="24"/>
        </w:rPr>
        <w:t>Понимать смысл понятия «домашнее хозяйство» и характеризовать его типы;</w:t>
      </w:r>
    </w:p>
    <w:p w:rsidR="005079D6" w:rsidRDefault="00072A71">
      <w:pPr>
        <w:pStyle w:val="af2"/>
        <w:numPr>
          <w:ilvl w:val="0"/>
          <w:numId w:val="19"/>
        </w:numPr>
        <w:tabs>
          <w:tab w:val="left" w:pos="359"/>
        </w:tabs>
        <w:spacing w:before="2"/>
        <w:ind w:left="0" w:right="115" w:firstLine="567"/>
        <w:rPr>
          <w:sz w:val="24"/>
        </w:rPr>
      </w:pPr>
      <w:r>
        <w:rPr>
          <w:sz w:val="24"/>
        </w:rPr>
        <w:t>понимать взаимосвязь между хозяйственной деятельностью народов России и особенностями исторического периода;</w:t>
      </w:r>
    </w:p>
    <w:p w:rsidR="005079D6" w:rsidRDefault="00072A71">
      <w:pPr>
        <w:pStyle w:val="af2"/>
        <w:numPr>
          <w:ilvl w:val="0"/>
          <w:numId w:val="19"/>
        </w:numPr>
        <w:tabs>
          <w:tab w:val="left" w:pos="359"/>
        </w:tabs>
        <w:spacing w:before="2"/>
        <w:ind w:left="0" w:right="115" w:firstLine="567"/>
        <w:rPr>
          <w:sz w:val="24"/>
        </w:rPr>
      </w:pPr>
      <w:r>
        <w:rPr>
          <w:sz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5079D6" w:rsidRDefault="00072A71">
      <w:pPr>
        <w:pStyle w:val="af2"/>
        <w:tabs>
          <w:tab w:val="left" w:pos="359"/>
        </w:tabs>
        <w:spacing w:before="2"/>
        <w:ind w:left="0" w:right="115" w:firstLine="567"/>
        <w:rPr>
          <w:sz w:val="24"/>
        </w:rPr>
      </w:pPr>
      <w:r>
        <w:rPr>
          <w:sz w:val="24"/>
        </w:rPr>
        <w:t>Тема 4. Прогресс: технический и социальный</w:t>
      </w:r>
    </w:p>
    <w:p w:rsidR="005079D6" w:rsidRDefault="00072A71">
      <w:pPr>
        <w:pStyle w:val="af2"/>
        <w:numPr>
          <w:ilvl w:val="0"/>
          <w:numId w:val="19"/>
        </w:numPr>
        <w:tabs>
          <w:tab w:val="left" w:pos="359"/>
        </w:tabs>
        <w:spacing w:before="2"/>
        <w:ind w:left="0" w:right="115" w:firstLine="567"/>
        <w:rPr>
          <w:sz w:val="24"/>
        </w:rPr>
      </w:pPr>
      <w:r>
        <w:rPr>
          <w:sz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5079D6" w:rsidRDefault="00072A71">
      <w:pPr>
        <w:pStyle w:val="af2"/>
        <w:numPr>
          <w:ilvl w:val="0"/>
          <w:numId w:val="19"/>
        </w:numPr>
        <w:tabs>
          <w:tab w:val="left" w:pos="359"/>
        </w:tabs>
        <w:spacing w:before="2"/>
        <w:ind w:left="0" w:right="115" w:firstLine="567"/>
        <w:rPr>
          <w:sz w:val="24"/>
        </w:rPr>
      </w:pPr>
      <w:r>
        <w:rPr>
          <w:sz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5079D6" w:rsidRDefault="00072A71">
      <w:pPr>
        <w:pStyle w:val="af2"/>
        <w:numPr>
          <w:ilvl w:val="0"/>
          <w:numId w:val="19"/>
        </w:numPr>
        <w:tabs>
          <w:tab w:val="left" w:pos="359"/>
        </w:tabs>
        <w:spacing w:before="2"/>
        <w:ind w:left="0" w:right="115" w:firstLine="567"/>
        <w:rPr>
          <w:sz w:val="24"/>
        </w:rPr>
      </w:pPr>
      <w:r>
        <w:rPr>
          <w:sz w:val="24"/>
        </w:rPr>
        <w:t>демонстрировать понимание роли обслуживающего труда, его социальной и духовно-нравственной важности;</w:t>
      </w:r>
    </w:p>
    <w:p w:rsidR="005079D6" w:rsidRDefault="00072A71">
      <w:pPr>
        <w:pStyle w:val="af2"/>
        <w:numPr>
          <w:ilvl w:val="0"/>
          <w:numId w:val="19"/>
        </w:numPr>
        <w:tabs>
          <w:tab w:val="left" w:pos="359"/>
        </w:tabs>
        <w:spacing w:before="2"/>
        <w:ind w:left="0" w:right="115" w:firstLine="567"/>
        <w:rPr>
          <w:sz w:val="24"/>
        </w:rPr>
      </w:pPr>
      <w:r>
        <w:rPr>
          <w:sz w:val="24"/>
        </w:rPr>
        <w:t>понимать взаимосвязи между механизацией домашнего труда и изменениями социальных взаимосвязей в обществе;</w:t>
      </w:r>
    </w:p>
    <w:p w:rsidR="005079D6" w:rsidRDefault="00072A71">
      <w:pPr>
        <w:pStyle w:val="af2"/>
        <w:numPr>
          <w:ilvl w:val="0"/>
          <w:numId w:val="19"/>
        </w:numPr>
        <w:tabs>
          <w:tab w:val="left" w:pos="359"/>
        </w:tabs>
        <w:spacing w:before="2"/>
        <w:ind w:left="0" w:right="115" w:firstLine="567"/>
        <w:rPr>
          <w:sz w:val="24"/>
        </w:rPr>
      </w:pPr>
      <w:r>
        <w:rPr>
          <w:sz w:val="24"/>
        </w:rPr>
        <w:t>осознавать и обосновывать влияние технологий на культуру и ценности общества.</w:t>
      </w:r>
    </w:p>
    <w:p w:rsidR="005079D6" w:rsidRDefault="00072A71">
      <w:pPr>
        <w:pStyle w:val="af8"/>
        <w:spacing w:before="86"/>
        <w:ind w:left="0" w:firstLine="567"/>
      </w:pPr>
      <w:r>
        <w:t>Тема 5. Образование в культуре народов России</w:t>
      </w:r>
    </w:p>
    <w:p w:rsidR="005079D6" w:rsidRDefault="00072A71">
      <w:pPr>
        <w:pStyle w:val="af2"/>
        <w:numPr>
          <w:ilvl w:val="0"/>
          <w:numId w:val="19"/>
        </w:numPr>
        <w:tabs>
          <w:tab w:val="left" w:pos="359"/>
        </w:tabs>
        <w:spacing w:before="2"/>
        <w:ind w:left="0" w:right="114" w:firstLine="567"/>
        <w:rPr>
          <w:sz w:val="24"/>
        </w:rPr>
      </w:pPr>
      <w:r>
        <w:rPr>
          <w:sz w:val="24"/>
        </w:rPr>
        <w:t>Иметь представление об истории образования и его роли в обществе на различных этапах его развития;</w:t>
      </w:r>
    </w:p>
    <w:p w:rsidR="005079D6" w:rsidRDefault="00072A71">
      <w:pPr>
        <w:pStyle w:val="af2"/>
        <w:numPr>
          <w:ilvl w:val="0"/>
          <w:numId w:val="19"/>
        </w:numPr>
        <w:tabs>
          <w:tab w:val="left" w:pos="359"/>
        </w:tabs>
        <w:spacing w:before="1"/>
        <w:ind w:left="0" w:right="115" w:firstLine="567"/>
        <w:rPr>
          <w:sz w:val="24"/>
        </w:rPr>
      </w:pPr>
      <w:r>
        <w:rPr>
          <w:sz w:val="24"/>
        </w:rPr>
        <w:t>понимать и обосновывать роль ценностей в обществе, их за- висимость от процесса познания;</w:t>
      </w:r>
    </w:p>
    <w:p w:rsidR="005079D6" w:rsidRDefault="00072A71">
      <w:pPr>
        <w:pStyle w:val="af2"/>
        <w:numPr>
          <w:ilvl w:val="0"/>
          <w:numId w:val="19"/>
        </w:numPr>
        <w:tabs>
          <w:tab w:val="left" w:pos="359"/>
        </w:tabs>
        <w:ind w:left="0" w:right="115" w:firstLine="567"/>
        <w:rPr>
          <w:sz w:val="24"/>
        </w:rPr>
      </w:pPr>
      <w:r>
        <w:rPr>
          <w:sz w:val="24"/>
        </w:rPr>
        <w:t>понимать специфику каждой ступени образования, её роль в современных общественных процессах;</w:t>
      </w:r>
    </w:p>
    <w:p w:rsidR="005079D6" w:rsidRDefault="00072A71">
      <w:pPr>
        <w:pStyle w:val="af2"/>
        <w:numPr>
          <w:ilvl w:val="0"/>
          <w:numId w:val="19"/>
        </w:numPr>
        <w:tabs>
          <w:tab w:val="left" w:pos="359"/>
        </w:tabs>
        <w:ind w:left="0" w:right="114" w:firstLine="567"/>
        <w:rPr>
          <w:sz w:val="24"/>
        </w:rPr>
      </w:pPr>
      <w:r>
        <w:rPr>
          <w:sz w:val="24"/>
        </w:rPr>
        <w:t>обосновывать важность образования в современном мире и ценность знания;</w:t>
      </w:r>
    </w:p>
    <w:p w:rsidR="005079D6" w:rsidRDefault="00072A71">
      <w:pPr>
        <w:pStyle w:val="af2"/>
        <w:numPr>
          <w:ilvl w:val="0"/>
          <w:numId w:val="19"/>
        </w:numPr>
        <w:tabs>
          <w:tab w:val="left" w:pos="359"/>
        </w:tabs>
        <w:spacing w:before="1"/>
        <w:ind w:left="0" w:right="114" w:firstLine="567"/>
        <w:rPr>
          <w:sz w:val="24"/>
        </w:rPr>
      </w:pPr>
      <w:r>
        <w:rPr>
          <w:sz w:val="24"/>
        </w:rPr>
        <w:t>характеризовать образование как часть процесса формирования духовно-нравственных ориентиров человека.</w:t>
      </w:r>
    </w:p>
    <w:p w:rsidR="005079D6" w:rsidRDefault="00072A71">
      <w:pPr>
        <w:pStyle w:val="af8"/>
        <w:spacing w:before="85"/>
        <w:ind w:left="0" w:firstLine="567"/>
      </w:pPr>
      <w:r>
        <w:t>Тема 6. Права и обязанности человека</w:t>
      </w:r>
    </w:p>
    <w:p w:rsidR="005079D6" w:rsidRDefault="00072A71">
      <w:pPr>
        <w:pStyle w:val="af2"/>
        <w:numPr>
          <w:ilvl w:val="0"/>
          <w:numId w:val="19"/>
        </w:numPr>
        <w:tabs>
          <w:tab w:val="left" w:pos="359"/>
        </w:tabs>
        <w:spacing w:before="3"/>
        <w:ind w:left="0" w:right="114" w:firstLine="567"/>
        <w:rPr>
          <w:sz w:val="24"/>
        </w:rPr>
      </w:pPr>
      <w:r>
        <w:rPr>
          <w:sz w:val="24"/>
        </w:rPr>
        <w:t>Знать термины «права человека», «естественные права человека», «правовая культура»:</w:t>
      </w:r>
    </w:p>
    <w:p w:rsidR="005079D6" w:rsidRDefault="00072A71">
      <w:pPr>
        <w:pStyle w:val="af2"/>
        <w:numPr>
          <w:ilvl w:val="0"/>
          <w:numId w:val="19"/>
        </w:numPr>
        <w:tabs>
          <w:tab w:val="left" w:pos="359"/>
        </w:tabs>
        <w:ind w:left="0" w:right="115" w:firstLine="567"/>
        <w:rPr>
          <w:sz w:val="24"/>
        </w:rPr>
      </w:pPr>
      <w:r>
        <w:rPr>
          <w:sz w:val="24"/>
        </w:rPr>
        <w:t>характеризовать историю формирования комплекса понятий, связанных с правами;</w:t>
      </w:r>
    </w:p>
    <w:p w:rsidR="005079D6" w:rsidRDefault="00072A71">
      <w:pPr>
        <w:pStyle w:val="af2"/>
        <w:numPr>
          <w:ilvl w:val="0"/>
          <w:numId w:val="19"/>
        </w:numPr>
        <w:tabs>
          <w:tab w:val="left" w:pos="359"/>
        </w:tabs>
        <w:ind w:left="0" w:right="114" w:firstLine="567"/>
        <w:rPr>
          <w:sz w:val="24"/>
        </w:rPr>
      </w:pPr>
      <w:r>
        <w:rPr>
          <w:sz w:val="24"/>
        </w:rPr>
        <w:t>понимать и обосновывать важность прав человека как привилегии и обязанности человека;</w:t>
      </w:r>
    </w:p>
    <w:p w:rsidR="005079D6" w:rsidRDefault="00072A71">
      <w:pPr>
        <w:pStyle w:val="af2"/>
        <w:numPr>
          <w:ilvl w:val="0"/>
          <w:numId w:val="19"/>
        </w:numPr>
        <w:tabs>
          <w:tab w:val="left" w:pos="359"/>
        </w:tabs>
        <w:spacing w:before="1"/>
        <w:ind w:left="0" w:firstLine="567"/>
        <w:rPr>
          <w:sz w:val="24"/>
        </w:rPr>
      </w:pPr>
      <w:r>
        <w:rPr>
          <w:sz w:val="24"/>
        </w:rPr>
        <w:t>понимать необходимость соблюдения прав человека;</w:t>
      </w:r>
    </w:p>
    <w:p w:rsidR="005079D6" w:rsidRDefault="00072A71">
      <w:pPr>
        <w:pStyle w:val="af2"/>
        <w:numPr>
          <w:ilvl w:val="0"/>
          <w:numId w:val="19"/>
        </w:numPr>
        <w:tabs>
          <w:tab w:val="left" w:pos="359"/>
        </w:tabs>
        <w:spacing w:before="2"/>
        <w:ind w:left="0" w:right="114" w:firstLine="567"/>
        <w:rPr>
          <w:sz w:val="24"/>
        </w:rPr>
      </w:pPr>
      <w:r>
        <w:rPr>
          <w:sz w:val="24"/>
        </w:rPr>
        <w:t>понимать и уметь объяснить необходимость сохранения паритета между правами и обязанностями человека в обществе;</w:t>
      </w:r>
    </w:p>
    <w:p w:rsidR="005079D6" w:rsidRDefault="00072A71">
      <w:pPr>
        <w:pStyle w:val="af2"/>
        <w:numPr>
          <w:ilvl w:val="0"/>
          <w:numId w:val="19"/>
        </w:numPr>
        <w:tabs>
          <w:tab w:val="left" w:pos="359"/>
        </w:tabs>
        <w:spacing w:before="1"/>
        <w:ind w:left="0" w:right="115" w:firstLine="567"/>
        <w:rPr>
          <w:sz w:val="24"/>
        </w:rPr>
      </w:pPr>
      <w:r>
        <w:rPr>
          <w:sz w:val="24"/>
        </w:rPr>
        <w:t>приводить примеры формирования правовой культуры из истории народов России.</w:t>
      </w:r>
    </w:p>
    <w:p w:rsidR="005079D6" w:rsidRDefault="00072A71">
      <w:pPr>
        <w:pStyle w:val="af8"/>
        <w:spacing w:before="85"/>
        <w:ind w:left="0" w:firstLine="567"/>
      </w:pPr>
      <w:r>
        <w:t>Тема 7. Общество и религия: духовно-нравственное взаимодействие</w:t>
      </w:r>
    </w:p>
    <w:p w:rsidR="005079D6" w:rsidRDefault="00072A71">
      <w:pPr>
        <w:pStyle w:val="af2"/>
        <w:numPr>
          <w:ilvl w:val="0"/>
          <w:numId w:val="19"/>
        </w:numPr>
        <w:tabs>
          <w:tab w:val="left" w:pos="359"/>
        </w:tabs>
        <w:ind w:left="0" w:firstLine="567"/>
        <w:rPr>
          <w:sz w:val="24"/>
        </w:rPr>
      </w:pPr>
      <w:r>
        <w:rPr>
          <w:sz w:val="24"/>
        </w:rPr>
        <w:t>Знать и понимать смысл терминов «религия», «конфессия»,</w:t>
      </w:r>
    </w:p>
    <w:p w:rsidR="005079D6" w:rsidRDefault="00072A71">
      <w:pPr>
        <w:pStyle w:val="af8"/>
        <w:spacing w:before="3"/>
        <w:ind w:left="0" w:firstLine="567"/>
      </w:pPr>
      <w:r>
        <w:t>«атеизм», «свободомыслие»;</w:t>
      </w:r>
    </w:p>
    <w:p w:rsidR="005079D6" w:rsidRDefault="00072A71">
      <w:pPr>
        <w:pStyle w:val="af2"/>
        <w:numPr>
          <w:ilvl w:val="0"/>
          <w:numId w:val="19"/>
        </w:numPr>
        <w:tabs>
          <w:tab w:val="left" w:pos="359"/>
        </w:tabs>
        <w:spacing w:before="3"/>
        <w:ind w:left="0" w:firstLine="567"/>
        <w:rPr>
          <w:sz w:val="24"/>
        </w:rPr>
      </w:pPr>
      <w:r>
        <w:rPr>
          <w:sz w:val="24"/>
        </w:rPr>
        <w:t>характеризовать основные культурообразующие конфессии;</w:t>
      </w:r>
    </w:p>
    <w:p w:rsidR="005079D6" w:rsidRDefault="00072A71">
      <w:pPr>
        <w:pStyle w:val="af2"/>
        <w:numPr>
          <w:ilvl w:val="0"/>
          <w:numId w:val="19"/>
        </w:numPr>
        <w:tabs>
          <w:tab w:val="left" w:pos="359"/>
        </w:tabs>
        <w:spacing w:before="2"/>
        <w:ind w:left="0" w:right="115" w:firstLine="567"/>
        <w:rPr>
          <w:sz w:val="24"/>
        </w:rPr>
      </w:pPr>
      <w:r>
        <w:rPr>
          <w:sz w:val="24"/>
        </w:rPr>
        <w:t>знать и уметь объяснять роль религии в истории и на современном этапе общественного развития;</w:t>
      </w:r>
    </w:p>
    <w:p w:rsidR="005079D6" w:rsidRDefault="00072A71">
      <w:pPr>
        <w:pStyle w:val="af2"/>
        <w:numPr>
          <w:ilvl w:val="0"/>
          <w:numId w:val="19"/>
        </w:numPr>
        <w:tabs>
          <w:tab w:val="left" w:pos="359"/>
        </w:tabs>
        <w:ind w:left="0" w:right="115" w:firstLine="567"/>
        <w:rPr>
          <w:sz w:val="24"/>
        </w:rPr>
      </w:pPr>
      <w:r>
        <w:rPr>
          <w:sz w:val="24"/>
        </w:rPr>
        <w:t>понимать и обосновывать роль религий как источника культурного развития общества.</w:t>
      </w:r>
    </w:p>
    <w:p w:rsidR="005079D6" w:rsidRDefault="00072A71">
      <w:pPr>
        <w:spacing w:before="89"/>
        <w:ind w:firstLine="567"/>
        <w:jc w:val="both"/>
        <w:rPr>
          <w:sz w:val="24"/>
        </w:rPr>
      </w:pPr>
      <w:r>
        <w:rPr>
          <w:sz w:val="24"/>
        </w:rPr>
        <w:t>Тема 8. Современный мир: самое важное (практическое занятие)</w:t>
      </w:r>
    </w:p>
    <w:p w:rsidR="005079D6" w:rsidRDefault="00072A71">
      <w:pPr>
        <w:pStyle w:val="af2"/>
        <w:numPr>
          <w:ilvl w:val="0"/>
          <w:numId w:val="19"/>
        </w:numPr>
        <w:tabs>
          <w:tab w:val="left" w:pos="359"/>
        </w:tabs>
        <w:ind w:left="0" w:right="114" w:firstLine="567"/>
        <w:rPr>
          <w:sz w:val="24"/>
        </w:rPr>
      </w:pPr>
      <w:r>
        <w:rPr>
          <w:sz w:val="24"/>
        </w:rPr>
        <w:lastRenderedPageBreak/>
        <w:t>Характеризовать основные процессы, протекающие в современном обществе, его духовно-нравственные ориентиры;</w:t>
      </w:r>
    </w:p>
    <w:p w:rsidR="005079D6" w:rsidRDefault="00072A71">
      <w:pPr>
        <w:pStyle w:val="af2"/>
        <w:numPr>
          <w:ilvl w:val="0"/>
          <w:numId w:val="19"/>
        </w:numPr>
        <w:tabs>
          <w:tab w:val="left" w:pos="359"/>
        </w:tabs>
        <w:ind w:left="0" w:right="115" w:firstLine="567"/>
        <w:rPr>
          <w:sz w:val="24"/>
        </w:rPr>
      </w:pPr>
      <w:r>
        <w:rPr>
          <w:sz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5079D6" w:rsidRDefault="00072A71">
      <w:pPr>
        <w:pStyle w:val="af2"/>
        <w:numPr>
          <w:ilvl w:val="0"/>
          <w:numId w:val="19"/>
        </w:numPr>
        <w:tabs>
          <w:tab w:val="left" w:pos="359"/>
        </w:tabs>
        <w:ind w:left="0" w:right="114" w:firstLine="567"/>
        <w:rPr>
          <w:sz w:val="24"/>
        </w:rPr>
      </w:pPr>
      <w:r>
        <w:rPr>
          <w:sz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5079D6" w:rsidRDefault="00072A71">
      <w:pPr>
        <w:pStyle w:val="af2"/>
        <w:tabs>
          <w:tab w:val="left" w:pos="359"/>
        </w:tabs>
        <w:ind w:left="0" w:right="114" w:firstLine="567"/>
        <w:rPr>
          <w:b/>
          <w:sz w:val="24"/>
        </w:rPr>
      </w:pPr>
      <w:r>
        <w:rPr>
          <w:b/>
          <w:sz w:val="24"/>
        </w:rPr>
        <w:t>Тематический блок 2. «Человек и его отражение в культуре»</w:t>
      </w:r>
    </w:p>
    <w:p w:rsidR="005079D6" w:rsidRDefault="00072A71">
      <w:pPr>
        <w:pStyle w:val="af2"/>
        <w:tabs>
          <w:tab w:val="left" w:pos="359"/>
        </w:tabs>
        <w:ind w:left="0" w:right="114" w:firstLine="567"/>
        <w:rPr>
          <w:sz w:val="24"/>
        </w:rPr>
      </w:pPr>
      <w:r>
        <w:rPr>
          <w:sz w:val="24"/>
        </w:rPr>
        <w:t>Тема 9. Духовно-нравственный облик и идеал человека</w:t>
      </w:r>
    </w:p>
    <w:p w:rsidR="005079D6" w:rsidRDefault="00072A71">
      <w:pPr>
        <w:pStyle w:val="af2"/>
        <w:numPr>
          <w:ilvl w:val="0"/>
          <w:numId w:val="19"/>
        </w:numPr>
        <w:tabs>
          <w:tab w:val="left" w:pos="359"/>
        </w:tabs>
        <w:ind w:left="0" w:right="114" w:firstLine="567"/>
        <w:rPr>
          <w:sz w:val="24"/>
        </w:rPr>
      </w:pPr>
      <w:r>
        <w:rPr>
          <w:sz w:val="24"/>
        </w:rPr>
        <w:t>Объяснять, как проявляется мораль и нравственность через описание личных качеств человека;</w:t>
      </w:r>
    </w:p>
    <w:p w:rsidR="005079D6" w:rsidRDefault="00072A71">
      <w:pPr>
        <w:pStyle w:val="af2"/>
        <w:numPr>
          <w:ilvl w:val="0"/>
          <w:numId w:val="19"/>
        </w:numPr>
        <w:tabs>
          <w:tab w:val="left" w:pos="359"/>
        </w:tabs>
        <w:ind w:left="0" w:right="114" w:firstLine="567"/>
        <w:rPr>
          <w:sz w:val="24"/>
        </w:rPr>
      </w:pPr>
      <w:r>
        <w:rPr>
          <w:sz w:val="24"/>
        </w:rPr>
        <w:t>осознавать, какие личностные качества соотносятся с теми или иными моральными и нравственными ценностями;</w:t>
      </w:r>
    </w:p>
    <w:p w:rsidR="005079D6" w:rsidRDefault="00072A71">
      <w:pPr>
        <w:pStyle w:val="af2"/>
        <w:numPr>
          <w:ilvl w:val="0"/>
          <w:numId w:val="19"/>
        </w:numPr>
        <w:tabs>
          <w:tab w:val="left" w:pos="359"/>
        </w:tabs>
        <w:ind w:left="0" w:right="114" w:firstLine="567"/>
        <w:rPr>
          <w:sz w:val="24"/>
        </w:rPr>
      </w:pPr>
      <w:r>
        <w:rPr>
          <w:sz w:val="24"/>
        </w:rPr>
        <w:t>понимать различия между этикой и этикетом и их взаимосвязь;</w:t>
      </w:r>
    </w:p>
    <w:p w:rsidR="005079D6" w:rsidRDefault="00072A71">
      <w:pPr>
        <w:pStyle w:val="af2"/>
        <w:numPr>
          <w:ilvl w:val="0"/>
          <w:numId w:val="19"/>
        </w:numPr>
        <w:tabs>
          <w:tab w:val="left" w:pos="359"/>
        </w:tabs>
        <w:ind w:left="0" w:right="114" w:firstLine="567"/>
        <w:rPr>
          <w:sz w:val="24"/>
        </w:rPr>
      </w:pPr>
      <w:r>
        <w:rPr>
          <w:sz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5079D6" w:rsidRDefault="00072A71">
      <w:pPr>
        <w:pStyle w:val="af2"/>
        <w:numPr>
          <w:ilvl w:val="0"/>
          <w:numId w:val="19"/>
        </w:numPr>
        <w:tabs>
          <w:tab w:val="left" w:pos="359"/>
        </w:tabs>
        <w:ind w:left="0" w:right="114" w:firstLine="567"/>
        <w:rPr>
          <w:sz w:val="24"/>
        </w:rPr>
      </w:pPr>
      <w:r>
        <w:rPr>
          <w:sz w:val="24"/>
        </w:rPr>
        <w:t>характеризовать взаимосвязь таких понятий как «свобода»,</w:t>
      </w:r>
    </w:p>
    <w:p w:rsidR="005079D6" w:rsidRDefault="00072A71">
      <w:pPr>
        <w:pStyle w:val="af2"/>
        <w:numPr>
          <w:ilvl w:val="0"/>
          <w:numId w:val="19"/>
        </w:numPr>
        <w:tabs>
          <w:tab w:val="left" w:pos="359"/>
        </w:tabs>
        <w:ind w:left="0" w:right="114" w:firstLine="567"/>
        <w:rPr>
          <w:sz w:val="24"/>
        </w:rPr>
      </w:pPr>
      <w:r>
        <w:rPr>
          <w:sz w:val="24"/>
        </w:rPr>
        <w:t>«ответственность», «право» и «долг»;</w:t>
      </w:r>
    </w:p>
    <w:p w:rsidR="005079D6" w:rsidRDefault="00072A71">
      <w:pPr>
        <w:pStyle w:val="af2"/>
        <w:numPr>
          <w:ilvl w:val="0"/>
          <w:numId w:val="19"/>
        </w:numPr>
        <w:tabs>
          <w:tab w:val="left" w:pos="359"/>
        </w:tabs>
        <w:ind w:left="0" w:right="114" w:firstLine="567"/>
        <w:rPr>
          <w:sz w:val="24"/>
        </w:rPr>
      </w:pPr>
      <w:r>
        <w:rPr>
          <w:sz w:val="24"/>
        </w:rPr>
        <w:t>понимать важность коллективизма как ценности современной России и его приоритет перед идеологией индивидуализма;</w:t>
      </w:r>
    </w:p>
    <w:p w:rsidR="005079D6" w:rsidRDefault="00072A71">
      <w:pPr>
        <w:pStyle w:val="af2"/>
        <w:numPr>
          <w:ilvl w:val="0"/>
          <w:numId w:val="19"/>
        </w:numPr>
        <w:tabs>
          <w:tab w:val="left" w:pos="359"/>
        </w:tabs>
        <w:ind w:left="0" w:right="114" w:firstLine="567"/>
        <w:rPr>
          <w:sz w:val="24"/>
        </w:rPr>
      </w:pPr>
      <w:r>
        <w:rPr>
          <w:sz w:val="24"/>
        </w:rPr>
        <w:t>приводить примеры идеалов человека в историко-культурном пространстве современной России.</w:t>
      </w:r>
    </w:p>
    <w:p w:rsidR="005079D6" w:rsidRDefault="00072A71">
      <w:pPr>
        <w:pStyle w:val="af2"/>
        <w:tabs>
          <w:tab w:val="left" w:pos="359"/>
        </w:tabs>
        <w:ind w:left="0" w:right="114" w:firstLine="567"/>
        <w:rPr>
          <w:sz w:val="24"/>
        </w:rPr>
      </w:pPr>
      <w:r>
        <w:rPr>
          <w:sz w:val="24"/>
        </w:rPr>
        <w:t>Тема 10. Взросление человека в культуре народов России</w:t>
      </w:r>
    </w:p>
    <w:p w:rsidR="005079D6" w:rsidRDefault="00072A71">
      <w:pPr>
        <w:pStyle w:val="af2"/>
        <w:numPr>
          <w:ilvl w:val="0"/>
          <w:numId w:val="19"/>
        </w:numPr>
        <w:tabs>
          <w:tab w:val="left" w:pos="359"/>
        </w:tabs>
        <w:ind w:left="0" w:right="114" w:firstLine="567"/>
        <w:rPr>
          <w:sz w:val="24"/>
        </w:rPr>
      </w:pPr>
      <w:r>
        <w:rPr>
          <w:sz w:val="24"/>
        </w:rPr>
        <w:t>Понимать различие между процессами антропогенеза и антропосоциогенеза;</w:t>
      </w:r>
    </w:p>
    <w:p w:rsidR="005079D6" w:rsidRDefault="00072A71">
      <w:pPr>
        <w:pStyle w:val="af2"/>
        <w:numPr>
          <w:ilvl w:val="0"/>
          <w:numId w:val="19"/>
        </w:numPr>
        <w:tabs>
          <w:tab w:val="left" w:pos="359"/>
        </w:tabs>
        <w:ind w:left="0" w:right="114" w:firstLine="567"/>
        <w:rPr>
          <w:sz w:val="24"/>
        </w:rPr>
      </w:pPr>
      <w:r>
        <w:rPr>
          <w:sz w:val="24"/>
        </w:rPr>
        <w:t>характеризовать процесс взросления человека и его основные этапы, а также потребности человека для гармоничного развития и существования на каждом из этапов;</w:t>
      </w:r>
    </w:p>
    <w:p w:rsidR="005079D6" w:rsidRDefault="00072A71">
      <w:pPr>
        <w:pStyle w:val="af2"/>
        <w:numPr>
          <w:ilvl w:val="0"/>
          <w:numId w:val="19"/>
        </w:numPr>
        <w:tabs>
          <w:tab w:val="left" w:pos="359"/>
        </w:tabs>
        <w:ind w:left="0" w:right="114" w:firstLine="567"/>
        <w:rPr>
          <w:sz w:val="24"/>
        </w:rPr>
      </w:pPr>
      <w:r>
        <w:rPr>
          <w:sz w:val="24"/>
        </w:rPr>
        <w:t>обосновывать важность взаимодействия человека и общества, характеризовать негативные эффекты социальной изоляции;</w:t>
      </w:r>
    </w:p>
    <w:p w:rsidR="005079D6" w:rsidRDefault="00072A71">
      <w:pPr>
        <w:pStyle w:val="af2"/>
        <w:numPr>
          <w:ilvl w:val="0"/>
          <w:numId w:val="19"/>
        </w:numPr>
        <w:tabs>
          <w:tab w:val="left" w:pos="359"/>
        </w:tabs>
        <w:ind w:left="0" w:right="114" w:firstLine="567"/>
        <w:rPr>
          <w:sz w:val="24"/>
        </w:rPr>
      </w:pPr>
      <w:r>
        <w:rPr>
          <w:sz w:val="24"/>
        </w:rPr>
        <w:t>знать и уметь демонстрировать своё понимание самостоятельности, её роли в развитии личности, во взаимодействии с другими людьми.</w:t>
      </w:r>
    </w:p>
    <w:p w:rsidR="005079D6" w:rsidRDefault="00072A71">
      <w:pPr>
        <w:pStyle w:val="af2"/>
        <w:tabs>
          <w:tab w:val="left" w:pos="359"/>
        </w:tabs>
        <w:ind w:left="0" w:right="114" w:firstLine="567"/>
        <w:rPr>
          <w:sz w:val="24"/>
        </w:rPr>
      </w:pPr>
      <w:r>
        <w:rPr>
          <w:sz w:val="24"/>
        </w:rPr>
        <w:t>Тема 11. Религия как источник нравственности</w:t>
      </w:r>
    </w:p>
    <w:p w:rsidR="005079D6" w:rsidRDefault="00072A71">
      <w:pPr>
        <w:pStyle w:val="af2"/>
        <w:numPr>
          <w:ilvl w:val="0"/>
          <w:numId w:val="19"/>
        </w:numPr>
        <w:tabs>
          <w:tab w:val="left" w:pos="359"/>
        </w:tabs>
        <w:ind w:left="0" w:right="114" w:firstLine="567"/>
        <w:rPr>
          <w:sz w:val="24"/>
        </w:rPr>
      </w:pPr>
      <w:r>
        <w:rPr>
          <w:sz w:val="24"/>
        </w:rPr>
        <w:t>Характеризовать нравственный потенциал религии;</w:t>
      </w:r>
    </w:p>
    <w:p w:rsidR="005079D6" w:rsidRDefault="00072A71">
      <w:pPr>
        <w:pStyle w:val="af2"/>
        <w:numPr>
          <w:ilvl w:val="0"/>
          <w:numId w:val="19"/>
        </w:numPr>
        <w:tabs>
          <w:tab w:val="left" w:pos="359"/>
        </w:tabs>
        <w:ind w:left="0" w:right="114" w:firstLine="567"/>
        <w:rPr>
          <w:sz w:val="24"/>
        </w:rPr>
      </w:pPr>
      <w:r>
        <w:rPr>
          <w:sz w:val="24"/>
        </w:rPr>
        <w:t>знать и уметь излагать нравственные принципы государство-образующих конфессий России;</w:t>
      </w:r>
    </w:p>
    <w:p w:rsidR="005079D6" w:rsidRDefault="00072A71">
      <w:pPr>
        <w:pStyle w:val="af2"/>
        <w:numPr>
          <w:ilvl w:val="0"/>
          <w:numId w:val="19"/>
        </w:numPr>
        <w:tabs>
          <w:tab w:val="left" w:pos="359"/>
        </w:tabs>
        <w:ind w:left="0" w:right="114" w:firstLine="567"/>
        <w:rPr>
          <w:sz w:val="24"/>
        </w:rPr>
      </w:pPr>
      <w:r>
        <w:rPr>
          <w:sz w:val="24"/>
        </w:rPr>
        <w:t>знать основные требования к нравственному идеалу человека в государствообразующих религиях современной России;</w:t>
      </w:r>
    </w:p>
    <w:p w:rsidR="005079D6" w:rsidRDefault="00072A71">
      <w:pPr>
        <w:pStyle w:val="af2"/>
        <w:numPr>
          <w:ilvl w:val="0"/>
          <w:numId w:val="19"/>
        </w:numPr>
        <w:tabs>
          <w:tab w:val="left" w:pos="359"/>
        </w:tabs>
        <w:ind w:left="0" w:right="114" w:firstLine="567"/>
        <w:rPr>
          <w:sz w:val="24"/>
        </w:rPr>
      </w:pPr>
      <w:r>
        <w:rPr>
          <w:sz w:val="24"/>
        </w:rPr>
        <w:t>уметь обосновывать важность религиозных моральных и нравственных ценностей для современного общества.</w:t>
      </w:r>
    </w:p>
    <w:p w:rsidR="005079D6" w:rsidRDefault="00072A71">
      <w:pPr>
        <w:pStyle w:val="af2"/>
        <w:tabs>
          <w:tab w:val="left" w:pos="359"/>
        </w:tabs>
        <w:ind w:left="0" w:right="114" w:firstLine="567"/>
        <w:rPr>
          <w:sz w:val="24"/>
        </w:rPr>
      </w:pPr>
      <w:r>
        <w:rPr>
          <w:sz w:val="24"/>
        </w:rPr>
        <w:t>Тема 12. Наука как источник знания о человеке</w:t>
      </w:r>
    </w:p>
    <w:p w:rsidR="005079D6" w:rsidRDefault="00072A71">
      <w:pPr>
        <w:pStyle w:val="af2"/>
        <w:numPr>
          <w:ilvl w:val="0"/>
          <w:numId w:val="19"/>
        </w:numPr>
        <w:tabs>
          <w:tab w:val="left" w:pos="359"/>
        </w:tabs>
        <w:ind w:left="0" w:right="114" w:firstLine="567"/>
        <w:rPr>
          <w:sz w:val="24"/>
        </w:rPr>
      </w:pPr>
      <w:r>
        <w:rPr>
          <w:sz w:val="24"/>
        </w:rPr>
        <w:t>Понимать и характеризовать смысл понятия «гуманитарное знание»;</w:t>
      </w:r>
    </w:p>
    <w:p w:rsidR="005079D6" w:rsidRDefault="00072A71">
      <w:pPr>
        <w:pStyle w:val="af2"/>
        <w:numPr>
          <w:ilvl w:val="0"/>
          <w:numId w:val="19"/>
        </w:numPr>
        <w:tabs>
          <w:tab w:val="left" w:pos="359"/>
        </w:tabs>
        <w:ind w:left="0" w:right="114" w:firstLine="567"/>
        <w:rPr>
          <w:sz w:val="24"/>
        </w:rPr>
      </w:pPr>
      <w:r>
        <w:rPr>
          <w:sz w:val="24"/>
        </w:rPr>
        <w:t>определять нравственный смысл гуманитарного знания, его системообразующую роль в современной культуре;</w:t>
      </w:r>
    </w:p>
    <w:p w:rsidR="005079D6" w:rsidRDefault="00072A71">
      <w:pPr>
        <w:pStyle w:val="af2"/>
        <w:numPr>
          <w:ilvl w:val="0"/>
          <w:numId w:val="19"/>
        </w:numPr>
        <w:tabs>
          <w:tab w:val="left" w:pos="359"/>
        </w:tabs>
        <w:ind w:left="0" w:right="114" w:firstLine="567"/>
        <w:rPr>
          <w:sz w:val="24"/>
        </w:rPr>
      </w:pPr>
      <w:r>
        <w:rPr>
          <w:sz w:val="24"/>
        </w:rPr>
        <w:t>характеризовать понятие «культура» как процесс самопознания общества, как его внутреннюю самоактуализацию;</w:t>
      </w:r>
    </w:p>
    <w:p w:rsidR="005079D6" w:rsidRDefault="00072A71">
      <w:pPr>
        <w:pStyle w:val="af2"/>
        <w:numPr>
          <w:ilvl w:val="0"/>
          <w:numId w:val="19"/>
        </w:numPr>
        <w:tabs>
          <w:tab w:val="left" w:pos="359"/>
        </w:tabs>
        <w:ind w:left="0" w:right="114" w:firstLine="567"/>
        <w:rPr>
          <w:sz w:val="24"/>
        </w:rPr>
      </w:pPr>
      <w:r>
        <w:rPr>
          <w:sz w:val="24"/>
        </w:rPr>
        <w:t>осознавать и доказывать взаимосвязь различных областей гуманитарного знания.</w:t>
      </w:r>
    </w:p>
    <w:p w:rsidR="005079D6" w:rsidRDefault="00072A71">
      <w:pPr>
        <w:pStyle w:val="af2"/>
        <w:tabs>
          <w:tab w:val="left" w:pos="359"/>
        </w:tabs>
        <w:ind w:left="0" w:right="114" w:firstLine="567"/>
        <w:rPr>
          <w:sz w:val="24"/>
        </w:rPr>
      </w:pPr>
      <w:r>
        <w:rPr>
          <w:sz w:val="24"/>
        </w:rPr>
        <w:t>Тема 13. Этика и нравственность как категории духовной культуры</w:t>
      </w:r>
    </w:p>
    <w:p w:rsidR="005079D6" w:rsidRDefault="00072A71">
      <w:pPr>
        <w:pStyle w:val="af2"/>
        <w:numPr>
          <w:ilvl w:val="0"/>
          <w:numId w:val="19"/>
        </w:numPr>
        <w:tabs>
          <w:tab w:val="left" w:pos="359"/>
        </w:tabs>
        <w:ind w:left="0" w:right="114" w:firstLine="567"/>
        <w:rPr>
          <w:sz w:val="24"/>
        </w:rPr>
      </w:pPr>
      <w:r>
        <w:rPr>
          <w:sz w:val="24"/>
        </w:rPr>
        <w:t>Характеризовать многосторонность понятия «этика»;</w:t>
      </w:r>
    </w:p>
    <w:p w:rsidR="005079D6" w:rsidRDefault="00072A71">
      <w:pPr>
        <w:pStyle w:val="af2"/>
        <w:numPr>
          <w:ilvl w:val="0"/>
          <w:numId w:val="19"/>
        </w:numPr>
        <w:tabs>
          <w:tab w:val="left" w:pos="359"/>
        </w:tabs>
        <w:ind w:left="0" w:right="114" w:firstLine="567"/>
        <w:rPr>
          <w:sz w:val="24"/>
        </w:rPr>
      </w:pPr>
      <w:r>
        <w:rPr>
          <w:sz w:val="24"/>
        </w:rPr>
        <w:t>понимать особенности этики как науки;</w:t>
      </w:r>
    </w:p>
    <w:p w:rsidR="005079D6" w:rsidRDefault="00072A71">
      <w:pPr>
        <w:pStyle w:val="af2"/>
        <w:numPr>
          <w:ilvl w:val="0"/>
          <w:numId w:val="19"/>
        </w:numPr>
        <w:tabs>
          <w:tab w:val="left" w:pos="359"/>
        </w:tabs>
        <w:ind w:left="0" w:right="114" w:firstLine="567"/>
        <w:rPr>
          <w:sz w:val="24"/>
        </w:rPr>
      </w:pPr>
      <w:r>
        <w:rPr>
          <w:sz w:val="24"/>
        </w:rPr>
        <w:t>объяснять понятия «добро» и «зло» с помощью примеров в истории и культуре народов России и соотносить их с личным опытом;</w:t>
      </w:r>
    </w:p>
    <w:p w:rsidR="005079D6" w:rsidRDefault="00072A71">
      <w:pPr>
        <w:pStyle w:val="af2"/>
        <w:numPr>
          <w:ilvl w:val="0"/>
          <w:numId w:val="19"/>
        </w:numPr>
        <w:tabs>
          <w:tab w:val="left" w:pos="359"/>
        </w:tabs>
        <w:ind w:left="0" w:right="114" w:firstLine="567"/>
        <w:rPr>
          <w:sz w:val="24"/>
        </w:rPr>
      </w:pPr>
      <w:r>
        <w:rPr>
          <w:sz w:val="24"/>
        </w:rPr>
        <w:t>обосновывать важность и необходимость нравственности для социального благополучия общества и личности.</w:t>
      </w:r>
    </w:p>
    <w:p w:rsidR="005079D6" w:rsidRDefault="00072A71">
      <w:pPr>
        <w:pStyle w:val="af2"/>
        <w:tabs>
          <w:tab w:val="left" w:pos="359"/>
        </w:tabs>
        <w:ind w:left="0" w:right="114" w:firstLine="567"/>
        <w:rPr>
          <w:sz w:val="24"/>
        </w:rPr>
      </w:pPr>
      <w:r>
        <w:rPr>
          <w:sz w:val="24"/>
        </w:rPr>
        <w:t>Тема 14. Самопознание (практическое  занятие)</w:t>
      </w:r>
    </w:p>
    <w:p w:rsidR="005079D6" w:rsidRDefault="00072A71">
      <w:pPr>
        <w:pStyle w:val="af2"/>
        <w:numPr>
          <w:ilvl w:val="0"/>
          <w:numId w:val="19"/>
        </w:numPr>
        <w:tabs>
          <w:tab w:val="left" w:pos="359"/>
        </w:tabs>
        <w:ind w:left="0" w:right="114" w:firstLine="567"/>
        <w:rPr>
          <w:sz w:val="24"/>
        </w:rPr>
      </w:pPr>
      <w:r>
        <w:rPr>
          <w:sz w:val="24"/>
        </w:rPr>
        <w:t>Характеризовать понятия «самопознание», «автобиография», «автопортрет», «рефлексия»;</w:t>
      </w:r>
    </w:p>
    <w:p w:rsidR="005079D6" w:rsidRDefault="00072A71">
      <w:pPr>
        <w:pStyle w:val="af2"/>
        <w:numPr>
          <w:ilvl w:val="0"/>
          <w:numId w:val="19"/>
        </w:numPr>
        <w:tabs>
          <w:tab w:val="left" w:pos="359"/>
        </w:tabs>
        <w:ind w:left="0" w:right="114" w:firstLine="567"/>
        <w:rPr>
          <w:sz w:val="24"/>
        </w:rPr>
      </w:pPr>
      <w:r>
        <w:rPr>
          <w:sz w:val="24"/>
        </w:rPr>
        <w:t>уметь соотносить понятия «мораль», «нравственность», «ценности» с самопознанием и рефлексией на доступном для об- учающихся уровне;</w:t>
      </w:r>
    </w:p>
    <w:p w:rsidR="005079D6" w:rsidRDefault="00072A71">
      <w:pPr>
        <w:pStyle w:val="af2"/>
        <w:numPr>
          <w:ilvl w:val="0"/>
          <w:numId w:val="19"/>
        </w:numPr>
        <w:tabs>
          <w:tab w:val="left" w:pos="359"/>
        </w:tabs>
        <w:ind w:left="0" w:right="114" w:firstLine="567"/>
        <w:rPr>
          <w:sz w:val="24"/>
        </w:rPr>
      </w:pPr>
      <w:r>
        <w:rPr>
          <w:sz w:val="24"/>
        </w:rPr>
        <w:t>доказывать и обосновывать свои нравственные убеждения.</w:t>
      </w:r>
    </w:p>
    <w:p w:rsidR="005079D6" w:rsidRDefault="00072A71">
      <w:pPr>
        <w:pStyle w:val="af2"/>
        <w:tabs>
          <w:tab w:val="left" w:pos="359"/>
        </w:tabs>
        <w:ind w:left="0" w:right="114" w:firstLine="567"/>
        <w:rPr>
          <w:b/>
          <w:sz w:val="24"/>
        </w:rPr>
      </w:pPr>
      <w:r>
        <w:rPr>
          <w:b/>
          <w:sz w:val="24"/>
        </w:rPr>
        <w:lastRenderedPageBreak/>
        <w:t>Тематический блок 3. «Человек как член общества»</w:t>
      </w:r>
    </w:p>
    <w:p w:rsidR="005079D6" w:rsidRDefault="00072A71">
      <w:pPr>
        <w:pStyle w:val="af2"/>
        <w:tabs>
          <w:tab w:val="left" w:pos="359"/>
        </w:tabs>
        <w:ind w:left="0" w:right="114" w:firstLine="567"/>
        <w:rPr>
          <w:sz w:val="24"/>
        </w:rPr>
      </w:pPr>
      <w:r>
        <w:rPr>
          <w:sz w:val="24"/>
        </w:rPr>
        <w:t>Тема 15. Труд делает человека человеком</w:t>
      </w:r>
    </w:p>
    <w:p w:rsidR="005079D6" w:rsidRDefault="00072A71">
      <w:pPr>
        <w:pStyle w:val="af2"/>
        <w:numPr>
          <w:ilvl w:val="0"/>
          <w:numId w:val="19"/>
        </w:numPr>
        <w:tabs>
          <w:tab w:val="left" w:pos="359"/>
        </w:tabs>
        <w:ind w:left="0" w:right="114" w:firstLine="567"/>
        <w:rPr>
          <w:sz w:val="24"/>
        </w:rPr>
      </w:pPr>
      <w:r>
        <w:rPr>
          <w:sz w:val="24"/>
        </w:rPr>
        <w:t>Характеризовать важность труда и его роль в современном обществе;</w:t>
      </w:r>
    </w:p>
    <w:p w:rsidR="005079D6" w:rsidRDefault="00072A71">
      <w:pPr>
        <w:pStyle w:val="af2"/>
        <w:numPr>
          <w:ilvl w:val="0"/>
          <w:numId w:val="19"/>
        </w:numPr>
        <w:tabs>
          <w:tab w:val="left" w:pos="359"/>
        </w:tabs>
        <w:ind w:left="0" w:right="114" w:firstLine="567"/>
        <w:rPr>
          <w:sz w:val="24"/>
        </w:rPr>
      </w:pPr>
      <w:r>
        <w:rPr>
          <w:sz w:val="24"/>
        </w:rPr>
        <w:t>соотносить понятия «добросовестный труд» и «экономическое благополучие»;</w:t>
      </w:r>
    </w:p>
    <w:p w:rsidR="005079D6" w:rsidRDefault="00072A71">
      <w:pPr>
        <w:pStyle w:val="af2"/>
        <w:numPr>
          <w:ilvl w:val="0"/>
          <w:numId w:val="19"/>
        </w:numPr>
        <w:tabs>
          <w:tab w:val="left" w:pos="359"/>
        </w:tabs>
        <w:ind w:left="0" w:right="114" w:firstLine="567"/>
        <w:rPr>
          <w:sz w:val="24"/>
        </w:rPr>
      </w:pPr>
      <w:r>
        <w:rPr>
          <w:sz w:val="24"/>
        </w:rPr>
        <w:t>объяснять понятия «безделье», «лень», «тунеядство»; понимать важность и уметь обосновать необходимость их преодоления для самого себя;</w:t>
      </w:r>
    </w:p>
    <w:p w:rsidR="005079D6" w:rsidRDefault="00072A71">
      <w:pPr>
        <w:pStyle w:val="af2"/>
        <w:numPr>
          <w:ilvl w:val="0"/>
          <w:numId w:val="19"/>
        </w:numPr>
        <w:tabs>
          <w:tab w:val="left" w:pos="359"/>
        </w:tabs>
        <w:ind w:left="0" w:right="114" w:firstLine="567"/>
        <w:rPr>
          <w:sz w:val="24"/>
        </w:rPr>
      </w:pPr>
      <w:r>
        <w:rPr>
          <w:sz w:val="24"/>
        </w:rPr>
        <w:t>оценивать общественные процессы в области общественной оценки труда;</w:t>
      </w:r>
    </w:p>
    <w:p w:rsidR="005079D6" w:rsidRDefault="00072A71">
      <w:pPr>
        <w:pStyle w:val="af2"/>
        <w:numPr>
          <w:ilvl w:val="0"/>
          <w:numId w:val="19"/>
        </w:numPr>
        <w:tabs>
          <w:tab w:val="left" w:pos="359"/>
        </w:tabs>
        <w:ind w:left="0" w:right="114" w:firstLine="567"/>
        <w:rPr>
          <w:sz w:val="24"/>
        </w:rPr>
      </w:pPr>
      <w:r>
        <w:rPr>
          <w:sz w:val="24"/>
        </w:rPr>
        <w:t>осознавать и демонстрировать значимость трудолюбия, трудовых подвигов, социальной ответственности за свой труд;</w:t>
      </w:r>
    </w:p>
    <w:p w:rsidR="005079D6" w:rsidRDefault="00072A71">
      <w:pPr>
        <w:pStyle w:val="af2"/>
        <w:numPr>
          <w:ilvl w:val="0"/>
          <w:numId w:val="19"/>
        </w:numPr>
        <w:tabs>
          <w:tab w:val="left" w:pos="359"/>
        </w:tabs>
        <w:ind w:left="0" w:right="114" w:firstLine="567"/>
        <w:rPr>
          <w:sz w:val="24"/>
        </w:rPr>
      </w:pPr>
      <w:r>
        <w:rPr>
          <w:sz w:val="24"/>
        </w:rPr>
        <w:t>объяснять важность труда и его экономической стоимости;</w:t>
      </w:r>
    </w:p>
    <w:p w:rsidR="005079D6" w:rsidRDefault="00072A71">
      <w:pPr>
        <w:pStyle w:val="af2"/>
        <w:numPr>
          <w:ilvl w:val="0"/>
          <w:numId w:val="19"/>
        </w:numPr>
        <w:tabs>
          <w:tab w:val="left" w:pos="359"/>
        </w:tabs>
        <w:ind w:left="0" w:right="114" w:firstLine="567"/>
        <w:rPr>
          <w:sz w:val="24"/>
        </w:rPr>
      </w:pPr>
      <w:r>
        <w:rPr>
          <w:sz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5079D6" w:rsidRDefault="00072A71">
      <w:pPr>
        <w:pStyle w:val="af2"/>
        <w:numPr>
          <w:ilvl w:val="0"/>
          <w:numId w:val="19"/>
        </w:numPr>
        <w:tabs>
          <w:tab w:val="left" w:pos="359"/>
        </w:tabs>
        <w:ind w:left="0" w:right="114" w:firstLine="567"/>
        <w:rPr>
          <w:sz w:val="24"/>
        </w:rPr>
      </w:pPr>
      <w:r>
        <w:rPr>
          <w:sz w:val="24"/>
        </w:rPr>
        <w:t>Тема 16. Подвиг: как узнать героя?</w:t>
      </w:r>
    </w:p>
    <w:p w:rsidR="005079D6" w:rsidRDefault="00072A71">
      <w:pPr>
        <w:pStyle w:val="af2"/>
        <w:numPr>
          <w:ilvl w:val="0"/>
          <w:numId w:val="20"/>
        </w:numPr>
        <w:tabs>
          <w:tab w:val="left" w:pos="359"/>
        </w:tabs>
        <w:spacing w:before="86"/>
        <w:ind w:left="0" w:right="114" w:firstLine="567"/>
        <w:rPr>
          <w:sz w:val="24"/>
        </w:rPr>
      </w:pPr>
      <w:r>
        <w:rPr>
          <w:sz w:val="24"/>
        </w:rPr>
        <w:t>Характеризовать понятия «подвиг», «героизм», «самопожертвование»;</w:t>
      </w:r>
    </w:p>
    <w:p w:rsidR="005079D6" w:rsidRDefault="00072A71">
      <w:pPr>
        <w:pStyle w:val="af2"/>
        <w:numPr>
          <w:ilvl w:val="0"/>
          <w:numId w:val="20"/>
        </w:numPr>
        <w:tabs>
          <w:tab w:val="left" w:pos="359"/>
        </w:tabs>
        <w:ind w:left="0" w:firstLine="567"/>
        <w:rPr>
          <w:sz w:val="24"/>
        </w:rPr>
      </w:pPr>
      <w:r>
        <w:rPr>
          <w:sz w:val="24"/>
        </w:rPr>
        <w:t>понимать отличия подвига на войне и в мирное время;</w:t>
      </w:r>
    </w:p>
    <w:p w:rsidR="005079D6" w:rsidRDefault="00072A71">
      <w:pPr>
        <w:pStyle w:val="af2"/>
        <w:numPr>
          <w:ilvl w:val="0"/>
          <w:numId w:val="20"/>
        </w:numPr>
        <w:tabs>
          <w:tab w:val="left" w:pos="359"/>
        </w:tabs>
        <w:spacing w:before="3"/>
        <w:ind w:left="0" w:right="114" w:firstLine="567"/>
        <w:rPr>
          <w:sz w:val="24"/>
        </w:rPr>
      </w:pPr>
      <w:r>
        <w:rPr>
          <w:sz w:val="24"/>
        </w:rPr>
        <w:t>уметь доказывать важность героических примеров для жизни общества;</w:t>
      </w:r>
    </w:p>
    <w:p w:rsidR="005079D6" w:rsidRDefault="00072A71">
      <w:pPr>
        <w:pStyle w:val="af2"/>
        <w:numPr>
          <w:ilvl w:val="0"/>
          <w:numId w:val="20"/>
        </w:numPr>
        <w:tabs>
          <w:tab w:val="left" w:pos="359"/>
        </w:tabs>
        <w:ind w:left="0" w:right="114" w:firstLine="567"/>
        <w:rPr>
          <w:sz w:val="24"/>
        </w:rPr>
      </w:pPr>
      <w:r>
        <w:rPr>
          <w:sz w:val="24"/>
        </w:rPr>
        <w:t>знать и называть героев современного общества и историче- ских личностей;</w:t>
      </w:r>
    </w:p>
    <w:p w:rsidR="005079D6" w:rsidRDefault="00072A71">
      <w:pPr>
        <w:pStyle w:val="af2"/>
        <w:numPr>
          <w:ilvl w:val="0"/>
          <w:numId w:val="20"/>
        </w:numPr>
        <w:tabs>
          <w:tab w:val="left" w:pos="359"/>
        </w:tabs>
        <w:ind w:left="0" w:right="114" w:firstLine="567"/>
        <w:rPr>
          <w:sz w:val="24"/>
        </w:rPr>
      </w:pPr>
      <w:r>
        <w:rPr>
          <w:sz w:val="24"/>
        </w:rPr>
        <w:t>обосновывать разграничение понятий «героизм» и «псевдогероизм» через значимость для общества и понимание послед- ствий.</w:t>
      </w:r>
    </w:p>
    <w:p w:rsidR="005079D6" w:rsidRDefault="00072A71">
      <w:pPr>
        <w:pStyle w:val="af8"/>
        <w:spacing w:before="114"/>
        <w:ind w:left="0" w:firstLine="567"/>
      </w:pPr>
      <w:r>
        <w:t>Тема 17. Люди в обществе: духовно-нравственное взаимовлияние</w:t>
      </w:r>
    </w:p>
    <w:p w:rsidR="005079D6" w:rsidRDefault="00072A71">
      <w:pPr>
        <w:pStyle w:val="af2"/>
        <w:numPr>
          <w:ilvl w:val="0"/>
          <w:numId w:val="20"/>
        </w:numPr>
        <w:tabs>
          <w:tab w:val="left" w:pos="359"/>
        </w:tabs>
        <w:spacing w:before="1"/>
        <w:ind w:left="0" w:firstLine="567"/>
        <w:rPr>
          <w:sz w:val="24"/>
        </w:rPr>
      </w:pPr>
      <w:r>
        <w:rPr>
          <w:sz w:val="24"/>
        </w:rPr>
        <w:t>Характеризовать понятие «социальные отношения»;</w:t>
      </w:r>
    </w:p>
    <w:p w:rsidR="005079D6" w:rsidRDefault="00072A71">
      <w:pPr>
        <w:pStyle w:val="af2"/>
        <w:numPr>
          <w:ilvl w:val="0"/>
          <w:numId w:val="20"/>
        </w:numPr>
        <w:tabs>
          <w:tab w:val="left" w:pos="359"/>
        </w:tabs>
        <w:spacing w:before="2"/>
        <w:ind w:left="0" w:right="114" w:firstLine="567"/>
        <w:rPr>
          <w:sz w:val="24"/>
        </w:rPr>
      </w:pPr>
      <w:r>
        <w:rPr>
          <w:sz w:val="24"/>
        </w:rPr>
        <w:t>понимать смысл понятия «человек как субъект социальных отношений» в приложении к его нравственному и духовному развитию;</w:t>
      </w:r>
    </w:p>
    <w:p w:rsidR="005079D6" w:rsidRDefault="00072A71">
      <w:pPr>
        <w:pStyle w:val="af2"/>
        <w:numPr>
          <w:ilvl w:val="0"/>
          <w:numId w:val="20"/>
        </w:numPr>
        <w:tabs>
          <w:tab w:val="left" w:pos="359"/>
        </w:tabs>
        <w:spacing w:before="1"/>
        <w:ind w:left="0" w:right="115" w:firstLine="567"/>
        <w:rPr>
          <w:sz w:val="24"/>
        </w:rPr>
      </w:pPr>
      <w:r>
        <w:rPr>
          <w:sz w:val="24"/>
        </w:rPr>
        <w:t>осознавать роль малых и больших социальных групп в нравственном состоянии личности;</w:t>
      </w:r>
    </w:p>
    <w:p w:rsidR="005079D6" w:rsidRDefault="00072A71">
      <w:pPr>
        <w:pStyle w:val="af2"/>
        <w:numPr>
          <w:ilvl w:val="0"/>
          <w:numId w:val="20"/>
        </w:numPr>
        <w:tabs>
          <w:tab w:val="left" w:pos="359"/>
        </w:tabs>
        <w:ind w:left="0" w:firstLine="567"/>
        <w:rPr>
          <w:sz w:val="24"/>
        </w:rPr>
      </w:pPr>
      <w:r>
        <w:rPr>
          <w:sz w:val="24"/>
        </w:rPr>
        <w:t>обосновывать понятия «дружба», «предательство», «честь»,</w:t>
      </w:r>
    </w:p>
    <w:p w:rsidR="005079D6" w:rsidRDefault="00072A71">
      <w:pPr>
        <w:pStyle w:val="af8"/>
        <w:spacing w:before="3"/>
        <w:ind w:left="0" w:firstLine="567"/>
      </w:pPr>
      <w:r>
        <w:t>«коллективизм» и приводить примеры из истории, культуры и литературы;</w:t>
      </w:r>
    </w:p>
    <w:p w:rsidR="005079D6" w:rsidRDefault="00072A71">
      <w:pPr>
        <w:pStyle w:val="af2"/>
        <w:numPr>
          <w:ilvl w:val="0"/>
          <w:numId w:val="20"/>
        </w:numPr>
        <w:tabs>
          <w:tab w:val="left" w:pos="359"/>
        </w:tabs>
        <w:ind w:left="0" w:right="114" w:firstLine="567"/>
        <w:rPr>
          <w:sz w:val="24"/>
        </w:rPr>
      </w:pPr>
      <w:r>
        <w:rPr>
          <w:sz w:val="24"/>
        </w:rPr>
        <w:t>обосновывать важность и находить нравственные основания социальной взаимопомощи, в том числе благотворительно- сти;</w:t>
      </w:r>
    </w:p>
    <w:p w:rsidR="005079D6" w:rsidRDefault="00072A71">
      <w:pPr>
        <w:pStyle w:val="af2"/>
        <w:numPr>
          <w:ilvl w:val="0"/>
          <w:numId w:val="20"/>
        </w:numPr>
        <w:tabs>
          <w:tab w:val="left" w:pos="359"/>
        </w:tabs>
        <w:spacing w:before="1"/>
        <w:ind w:left="0" w:right="115" w:firstLine="567"/>
        <w:rPr>
          <w:sz w:val="24"/>
        </w:rPr>
      </w:pPr>
      <w:r>
        <w:rPr>
          <w:sz w:val="24"/>
        </w:rPr>
        <w:t>понимать и характеризовать понятие «этика предпринимательства» в социальном аспекте.</w:t>
      </w:r>
    </w:p>
    <w:p w:rsidR="005079D6" w:rsidRDefault="00072A71">
      <w:pPr>
        <w:pStyle w:val="af8"/>
        <w:spacing w:before="113"/>
        <w:ind w:left="0" w:right="115" w:firstLine="567"/>
      </w:pPr>
      <w:r>
        <w:t>Тема 18. Проблемы современного общества как отражение его духовно-нравственного самосознания</w:t>
      </w:r>
    </w:p>
    <w:p w:rsidR="005079D6" w:rsidRDefault="00072A71">
      <w:pPr>
        <w:pStyle w:val="af2"/>
        <w:numPr>
          <w:ilvl w:val="0"/>
          <w:numId w:val="20"/>
        </w:numPr>
        <w:tabs>
          <w:tab w:val="left" w:pos="359"/>
        </w:tabs>
        <w:spacing w:before="1"/>
        <w:ind w:left="0" w:right="114" w:firstLine="567"/>
        <w:rPr>
          <w:sz w:val="24"/>
        </w:rPr>
      </w:pPr>
      <w:r>
        <w:rPr>
          <w:sz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5079D6" w:rsidRDefault="00072A71">
      <w:pPr>
        <w:pStyle w:val="af2"/>
        <w:numPr>
          <w:ilvl w:val="0"/>
          <w:numId w:val="20"/>
        </w:numPr>
        <w:tabs>
          <w:tab w:val="left" w:pos="359"/>
        </w:tabs>
        <w:ind w:left="0" w:right="114" w:firstLine="567"/>
        <w:rPr>
          <w:sz w:val="24"/>
        </w:rPr>
      </w:pPr>
      <w:r>
        <w:rPr>
          <w:sz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5079D6" w:rsidRDefault="00072A71">
      <w:pPr>
        <w:pStyle w:val="af2"/>
        <w:numPr>
          <w:ilvl w:val="0"/>
          <w:numId w:val="20"/>
        </w:numPr>
        <w:tabs>
          <w:tab w:val="left" w:pos="359"/>
        </w:tabs>
        <w:spacing w:before="1"/>
        <w:ind w:left="0" w:right="114" w:firstLine="567"/>
        <w:rPr>
          <w:sz w:val="24"/>
        </w:rPr>
      </w:pPr>
      <w:r>
        <w:rPr>
          <w:sz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5079D6" w:rsidRDefault="00072A71">
      <w:pPr>
        <w:pStyle w:val="af2"/>
        <w:numPr>
          <w:ilvl w:val="0"/>
          <w:numId w:val="19"/>
        </w:numPr>
        <w:tabs>
          <w:tab w:val="left" w:pos="359"/>
        </w:tabs>
        <w:ind w:left="0" w:right="114" w:firstLine="567"/>
        <w:rPr>
          <w:sz w:val="24"/>
        </w:rPr>
      </w:pPr>
      <w:r>
        <w:rPr>
          <w:sz w:val="24"/>
        </w:rPr>
        <w:t>Тема 19. Духовно-нравственные ориентиры социальных отношений</w:t>
      </w:r>
    </w:p>
    <w:p w:rsidR="005079D6" w:rsidRDefault="00072A71">
      <w:pPr>
        <w:pStyle w:val="af2"/>
        <w:numPr>
          <w:ilvl w:val="0"/>
          <w:numId w:val="19"/>
        </w:numPr>
        <w:tabs>
          <w:tab w:val="left" w:pos="359"/>
        </w:tabs>
        <w:spacing w:before="86"/>
        <w:ind w:left="0" w:right="114" w:firstLine="567"/>
        <w:rPr>
          <w:sz w:val="24"/>
        </w:rPr>
      </w:pPr>
      <w:r>
        <w:rPr>
          <w:sz w:val="24"/>
        </w:rPr>
        <w:t>Характеризовать понятия «благотворительность», «меценатство», «милосердие», «волонтерство», «социальный проект»,</w:t>
      </w:r>
    </w:p>
    <w:p w:rsidR="005079D6" w:rsidRDefault="00072A71">
      <w:pPr>
        <w:pStyle w:val="af8"/>
        <w:ind w:left="0" w:right="115" w:firstLine="567"/>
      </w:pPr>
      <w:r>
        <w:t>«гражданская и социальная ответственность», «общественные блага», «коллективизм» в их взаимосвязи;</w:t>
      </w:r>
    </w:p>
    <w:p w:rsidR="005079D6" w:rsidRDefault="00072A71">
      <w:pPr>
        <w:pStyle w:val="af2"/>
        <w:numPr>
          <w:ilvl w:val="0"/>
          <w:numId w:val="19"/>
        </w:numPr>
        <w:tabs>
          <w:tab w:val="left" w:pos="359"/>
        </w:tabs>
        <w:ind w:left="0" w:right="114" w:firstLine="567"/>
        <w:rPr>
          <w:sz w:val="24"/>
        </w:rPr>
      </w:pPr>
      <w:r>
        <w:rPr>
          <w:sz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5079D6" w:rsidRDefault="00072A71">
      <w:pPr>
        <w:pStyle w:val="af2"/>
        <w:numPr>
          <w:ilvl w:val="0"/>
          <w:numId w:val="19"/>
        </w:numPr>
        <w:tabs>
          <w:tab w:val="left" w:pos="359"/>
        </w:tabs>
        <w:spacing w:before="1"/>
        <w:ind w:left="0" w:right="114" w:firstLine="567"/>
        <w:rPr>
          <w:sz w:val="24"/>
        </w:rPr>
      </w:pPr>
      <w:r>
        <w:rPr>
          <w:sz w:val="24"/>
        </w:rPr>
        <w:t>уметь самостоятельно находить информацию о благотворительных, волонтёрских и социальных проектах в регионе своего проживания.</w:t>
      </w:r>
    </w:p>
    <w:p w:rsidR="005079D6" w:rsidRDefault="00072A71">
      <w:pPr>
        <w:pStyle w:val="af8"/>
        <w:spacing w:before="86"/>
        <w:ind w:left="0" w:firstLine="567"/>
      </w:pPr>
      <w:r>
        <w:t>Тема 20. Гуманизм как сущностная характеристика духовно- нравственной культуры народов России</w:t>
      </w:r>
    </w:p>
    <w:p w:rsidR="005079D6" w:rsidRDefault="00072A71">
      <w:pPr>
        <w:pStyle w:val="af2"/>
        <w:numPr>
          <w:ilvl w:val="0"/>
          <w:numId w:val="19"/>
        </w:numPr>
        <w:tabs>
          <w:tab w:val="left" w:pos="359"/>
        </w:tabs>
        <w:ind w:left="0" w:right="115" w:firstLine="567"/>
        <w:rPr>
          <w:sz w:val="24"/>
        </w:rPr>
      </w:pPr>
      <w:r>
        <w:rPr>
          <w:sz w:val="24"/>
        </w:rPr>
        <w:t>Характеризовать понятие «гуманизм» как источник духовно- нравственных ценностей российского народа;</w:t>
      </w:r>
    </w:p>
    <w:p w:rsidR="005079D6" w:rsidRDefault="00072A71">
      <w:pPr>
        <w:pStyle w:val="af2"/>
        <w:numPr>
          <w:ilvl w:val="0"/>
          <w:numId w:val="19"/>
        </w:numPr>
        <w:tabs>
          <w:tab w:val="left" w:pos="359"/>
        </w:tabs>
        <w:ind w:left="0" w:right="115" w:firstLine="567"/>
        <w:rPr>
          <w:sz w:val="24"/>
        </w:rPr>
      </w:pPr>
      <w:r>
        <w:rPr>
          <w:sz w:val="24"/>
        </w:rPr>
        <w:t xml:space="preserve">находить и обосновывать проявления гуманизма в историко- культурном наследии народов </w:t>
      </w:r>
      <w:r>
        <w:rPr>
          <w:sz w:val="24"/>
        </w:rPr>
        <w:lastRenderedPageBreak/>
        <w:t>России;</w:t>
      </w:r>
    </w:p>
    <w:p w:rsidR="005079D6" w:rsidRDefault="00072A71">
      <w:pPr>
        <w:pStyle w:val="af2"/>
        <w:numPr>
          <w:ilvl w:val="0"/>
          <w:numId w:val="19"/>
        </w:numPr>
        <w:tabs>
          <w:tab w:val="left" w:pos="359"/>
        </w:tabs>
        <w:spacing w:before="1"/>
        <w:ind w:left="0" w:right="114" w:firstLine="567"/>
        <w:rPr>
          <w:sz w:val="24"/>
        </w:rPr>
      </w:pPr>
      <w:r>
        <w:rPr>
          <w:sz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5079D6" w:rsidRDefault="00072A71">
      <w:pPr>
        <w:pStyle w:val="af2"/>
        <w:numPr>
          <w:ilvl w:val="0"/>
          <w:numId w:val="19"/>
        </w:numPr>
        <w:tabs>
          <w:tab w:val="left" w:pos="359"/>
        </w:tabs>
        <w:ind w:left="0" w:right="114" w:firstLine="567"/>
        <w:rPr>
          <w:sz w:val="24"/>
        </w:rPr>
      </w:pPr>
      <w:r>
        <w:rPr>
          <w:sz w:val="24"/>
        </w:rPr>
        <w:t>находить и объяснять гуманистические проявления в современной культуре.</w:t>
      </w:r>
    </w:p>
    <w:p w:rsidR="005079D6" w:rsidRDefault="00072A71">
      <w:pPr>
        <w:pStyle w:val="af8"/>
        <w:spacing w:before="86"/>
        <w:ind w:left="0" w:right="115" w:firstLine="567"/>
      </w:pPr>
      <w:r>
        <w:t>Тема 21. Социальные профессии; их важность для сохранения духовно-нравственного облика общества</w:t>
      </w:r>
    </w:p>
    <w:p w:rsidR="005079D6" w:rsidRDefault="00072A71">
      <w:pPr>
        <w:pStyle w:val="af2"/>
        <w:numPr>
          <w:ilvl w:val="0"/>
          <w:numId w:val="19"/>
        </w:numPr>
        <w:tabs>
          <w:tab w:val="left" w:pos="359"/>
        </w:tabs>
        <w:ind w:left="0" w:right="114" w:firstLine="567"/>
        <w:rPr>
          <w:sz w:val="24"/>
        </w:rPr>
      </w:pPr>
      <w:r>
        <w:rPr>
          <w:sz w:val="24"/>
        </w:rPr>
        <w:t>Характеризовать понятия «социальные профессии», «помогающие профессии»;</w:t>
      </w:r>
    </w:p>
    <w:p w:rsidR="005079D6" w:rsidRDefault="00072A71">
      <w:pPr>
        <w:pStyle w:val="af2"/>
        <w:numPr>
          <w:ilvl w:val="0"/>
          <w:numId w:val="19"/>
        </w:numPr>
        <w:tabs>
          <w:tab w:val="left" w:pos="359"/>
        </w:tabs>
        <w:ind w:left="0" w:right="115" w:firstLine="567"/>
        <w:rPr>
          <w:sz w:val="24"/>
        </w:rPr>
      </w:pPr>
      <w:r>
        <w:rPr>
          <w:sz w:val="24"/>
        </w:rPr>
        <w:t>иметь представление о духовно-нравственных качествах, необходимых представителям социальных профессий;</w:t>
      </w:r>
    </w:p>
    <w:p w:rsidR="005079D6" w:rsidRDefault="00072A71">
      <w:pPr>
        <w:pStyle w:val="af2"/>
        <w:numPr>
          <w:ilvl w:val="0"/>
          <w:numId w:val="19"/>
        </w:numPr>
        <w:tabs>
          <w:tab w:val="left" w:pos="359"/>
        </w:tabs>
        <w:spacing w:before="1"/>
        <w:ind w:left="0" w:right="114" w:firstLine="567"/>
        <w:rPr>
          <w:sz w:val="24"/>
        </w:rPr>
      </w:pPr>
      <w:r>
        <w:rPr>
          <w:sz w:val="24"/>
        </w:rPr>
        <w:t>осознавать и обосновывать ответственность личности при выборе социальных профессий;</w:t>
      </w:r>
    </w:p>
    <w:p w:rsidR="005079D6" w:rsidRDefault="00072A71">
      <w:pPr>
        <w:pStyle w:val="af2"/>
        <w:numPr>
          <w:ilvl w:val="0"/>
          <w:numId w:val="19"/>
        </w:numPr>
        <w:tabs>
          <w:tab w:val="left" w:pos="359"/>
        </w:tabs>
        <w:ind w:left="0" w:right="114" w:firstLine="567"/>
        <w:rPr>
          <w:sz w:val="24"/>
        </w:rPr>
      </w:pPr>
      <w:r>
        <w:rPr>
          <w:sz w:val="24"/>
        </w:rPr>
        <w:t>приводить примеры из литературы и истории, современной жизни, подтверждающие данную точку зрения.</w:t>
      </w:r>
    </w:p>
    <w:p w:rsidR="005079D6" w:rsidRDefault="00072A71">
      <w:pPr>
        <w:pStyle w:val="af8"/>
        <w:spacing w:before="86"/>
        <w:ind w:left="0" w:firstLine="567"/>
      </w:pPr>
      <w:r>
        <w:t>Тема 22. Выдающиеся благотворители в истории. Благотворительность как нравственный долг</w:t>
      </w:r>
    </w:p>
    <w:p w:rsidR="005079D6" w:rsidRDefault="00072A71">
      <w:pPr>
        <w:pStyle w:val="af2"/>
        <w:numPr>
          <w:ilvl w:val="0"/>
          <w:numId w:val="19"/>
        </w:numPr>
        <w:tabs>
          <w:tab w:val="left" w:pos="359"/>
        </w:tabs>
        <w:ind w:left="0" w:right="115" w:firstLine="567"/>
        <w:rPr>
          <w:sz w:val="24"/>
        </w:rPr>
      </w:pPr>
      <w:r>
        <w:rPr>
          <w:sz w:val="24"/>
        </w:rPr>
        <w:t>Характеризовать понятие «благотворительность» и его эволюцию в истории России;</w:t>
      </w:r>
    </w:p>
    <w:p w:rsidR="005079D6" w:rsidRDefault="00072A71">
      <w:pPr>
        <w:pStyle w:val="af2"/>
        <w:numPr>
          <w:ilvl w:val="0"/>
          <w:numId w:val="19"/>
        </w:numPr>
        <w:tabs>
          <w:tab w:val="left" w:pos="359"/>
        </w:tabs>
        <w:ind w:left="0" w:right="115" w:firstLine="567"/>
        <w:rPr>
          <w:sz w:val="24"/>
        </w:rPr>
      </w:pPr>
      <w:r>
        <w:rPr>
          <w:sz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5079D6" w:rsidRDefault="00072A71">
      <w:pPr>
        <w:pStyle w:val="af2"/>
        <w:numPr>
          <w:ilvl w:val="0"/>
          <w:numId w:val="19"/>
        </w:numPr>
        <w:tabs>
          <w:tab w:val="left" w:pos="359"/>
        </w:tabs>
        <w:spacing w:before="1"/>
        <w:ind w:left="0" w:right="114" w:firstLine="567"/>
        <w:rPr>
          <w:sz w:val="24"/>
        </w:rPr>
      </w:pPr>
      <w:r>
        <w:rPr>
          <w:sz w:val="24"/>
        </w:rPr>
        <w:t>характеризовать понятие «социальный долг», обосновывать его важную роль в жизни общества;</w:t>
      </w:r>
    </w:p>
    <w:p w:rsidR="005079D6" w:rsidRDefault="00072A71">
      <w:pPr>
        <w:pStyle w:val="af8"/>
        <w:spacing w:before="40"/>
        <w:ind w:left="0" w:firstLine="567"/>
      </w:pPr>
      <w:r>
        <w:t>приводить примеры выдающихся благотворителей в истории и современной России;</w:t>
      </w:r>
    </w:p>
    <w:p w:rsidR="005079D6" w:rsidRDefault="00072A71">
      <w:pPr>
        <w:pStyle w:val="af2"/>
        <w:numPr>
          <w:ilvl w:val="0"/>
          <w:numId w:val="19"/>
        </w:numPr>
        <w:tabs>
          <w:tab w:val="left" w:pos="359"/>
        </w:tabs>
        <w:spacing w:before="1"/>
        <w:ind w:left="0" w:right="114" w:firstLine="567"/>
        <w:rPr>
          <w:sz w:val="24"/>
        </w:rPr>
      </w:pPr>
      <w:r>
        <w:rPr>
          <w:sz w:val="24"/>
        </w:rPr>
        <w:t>понимать смысл внеэкономической благотворительности: волонтёрской деятельности, аргументированно объяснять её важность.</w:t>
      </w:r>
    </w:p>
    <w:p w:rsidR="005079D6" w:rsidRDefault="00072A71">
      <w:pPr>
        <w:pStyle w:val="af2"/>
        <w:tabs>
          <w:tab w:val="left" w:pos="359"/>
        </w:tabs>
        <w:spacing w:before="1"/>
        <w:ind w:left="0" w:right="114" w:firstLine="567"/>
        <w:rPr>
          <w:sz w:val="24"/>
        </w:rPr>
      </w:pPr>
      <w:r>
        <w:rPr>
          <w:sz w:val="24"/>
        </w:rPr>
        <w:t>Тема 23. Выдающиеся учёные России. Наука как источник социального и духовного прогресса общества</w:t>
      </w:r>
    </w:p>
    <w:p w:rsidR="005079D6" w:rsidRDefault="00072A71">
      <w:pPr>
        <w:pStyle w:val="af2"/>
        <w:numPr>
          <w:ilvl w:val="0"/>
          <w:numId w:val="19"/>
        </w:numPr>
        <w:tabs>
          <w:tab w:val="left" w:pos="359"/>
        </w:tabs>
        <w:spacing w:before="1"/>
        <w:ind w:left="0" w:right="114" w:firstLine="567"/>
        <w:rPr>
          <w:sz w:val="24"/>
        </w:rPr>
      </w:pPr>
      <w:r>
        <w:rPr>
          <w:sz w:val="24"/>
        </w:rPr>
        <w:t>Характеризовать понятие «наука»;</w:t>
      </w:r>
    </w:p>
    <w:p w:rsidR="005079D6" w:rsidRDefault="00072A71">
      <w:pPr>
        <w:pStyle w:val="af2"/>
        <w:numPr>
          <w:ilvl w:val="0"/>
          <w:numId w:val="19"/>
        </w:numPr>
        <w:tabs>
          <w:tab w:val="left" w:pos="359"/>
        </w:tabs>
        <w:spacing w:before="1"/>
        <w:ind w:left="0" w:right="114" w:firstLine="567"/>
        <w:rPr>
          <w:sz w:val="24"/>
        </w:rPr>
      </w:pPr>
      <w:r>
        <w:rPr>
          <w:sz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5079D6" w:rsidRDefault="00072A71">
      <w:pPr>
        <w:pStyle w:val="af2"/>
        <w:numPr>
          <w:ilvl w:val="0"/>
          <w:numId w:val="19"/>
        </w:numPr>
        <w:tabs>
          <w:tab w:val="left" w:pos="359"/>
        </w:tabs>
        <w:spacing w:before="1"/>
        <w:ind w:left="0" w:right="114" w:firstLine="567"/>
        <w:rPr>
          <w:sz w:val="24"/>
        </w:rPr>
      </w:pPr>
      <w:r>
        <w:rPr>
          <w:sz w:val="24"/>
        </w:rPr>
        <w:t>называть имена выдающихся учёных России;</w:t>
      </w:r>
    </w:p>
    <w:p w:rsidR="005079D6" w:rsidRDefault="00072A71">
      <w:pPr>
        <w:pStyle w:val="af2"/>
        <w:numPr>
          <w:ilvl w:val="0"/>
          <w:numId w:val="19"/>
        </w:numPr>
        <w:tabs>
          <w:tab w:val="left" w:pos="359"/>
        </w:tabs>
        <w:spacing w:before="1"/>
        <w:ind w:left="0" w:right="114" w:firstLine="567"/>
        <w:rPr>
          <w:sz w:val="24"/>
        </w:rPr>
      </w:pPr>
      <w:r>
        <w:rPr>
          <w:sz w:val="24"/>
        </w:rPr>
        <w:t>обосновывать важность понимания истории науки, получения и обоснования научного знания;</w:t>
      </w:r>
    </w:p>
    <w:p w:rsidR="005079D6" w:rsidRDefault="00072A71">
      <w:pPr>
        <w:pStyle w:val="af2"/>
        <w:numPr>
          <w:ilvl w:val="0"/>
          <w:numId w:val="19"/>
        </w:numPr>
        <w:tabs>
          <w:tab w:val="left" w:pos="359"/>
        </w:tabs>
        <w:spacing w:before="1"/>
        <w:ind w:left="0" w:right="114" w:firstLine="567"/>
        <w:rPr>
          <w:sz w:val="24"/>
        </w:rPr>
      </w:pPr>
      <w:r>
        <w:rPr>
          <w:sz w:val="24"/>
        </w:rPr>
        <w:t>характеризовать и доказывать важность науки для благополучия общества, страны и государства;</w:t>
      </w:r>
    </w:p>
    <w:p w:rsidR="005079D6" w:rsidRDefault="00072A71">
      <w:pPr>
        <w:pStyle w:val="af2"/>
        <w:numPr>
          <w:ilvl w:val="0"/>
          <w:numId w:val="19"/>
        </w:numPr>
        <w:tabs>
          <w:tab w:val="left" w:pos="359"/>
        </w:tabs>
        <w:spacing w:before="1"/>
        <w:ind w:left="0" w:right="114" w:firstLine="567"/>
        <w:rPr>
          <w:sz w:val="24"/>
        </w:rPr>
      </w:pPr>
      <w:r>
        <w:rPr>
          <w:sz w:val="24"/>
        </w:rPr>
        <w:t>обосновывать важность морали и нравственности в науке, её роль и вклад в доказательство этих понятий.</w:t>
      </w:r>
    </w:p>
    <w:p w:rsidR="005079D6" w:rsidRDefault="00072A71">
      <w:pPr>
        <w:pStyle w:val="af2"/>
        <w:tabs>
          <w:tab w:val="left" w:pos="359"/>
        </w:tabs>
        <w:spacing w:before="1"/>
        <w:ind w:left="0" w:right="114" w:firstLine="567"/>
        <w:rPr>
          <w:sz w:val="24"/>
        </w:rPr>
      </w:pPr>
      <w:r>
        <w:rPr>
          <w:sz w:val="24"/>
        </w:rPr>
        <w:t>Тема 24. Моя профессия (практическое занятие)</w:t>
      </w:r>
    </w:p>
    <w:p w:rsidR="005079D6" w:rsidRDefault="00072A71">
      <w:pPr>
        <w:pStyle w:val="af2"/>
        <w:numPr>
          <w:ilvl w:val="0"/>
          <w:numId w:val="19"/>
        </w:numPr>
        <w:tabs>
          <w:tab w:val="left" w:pos="359"/>
        </w:tabs>
        <w:spacing w:before="1"/>
        <w:ind w:left="0" w:right="114" w:firstLine="567"/>
        <w:rPr>
          <w:sz w:val="24"/>
        </w:rPr>
      </w:pPr>
      <w:r>
        <w:rPr>
          <w:sz w:val="24"/>
        </w:rPr>
        <w:t>Характеризовать понятие «профессия», предполагать характер и цель труда в определённой профессии;</w:t>
      </w:r>
    </w:p>
    <w:p w:rsidR="005079D6" w:rsidRDefault="00072A71">
      <w:pPr>
        <w:pStyle w:val="af2"/>
        <w:numPr>
          <w:ilvl w:val="0"/>
          <w:numId w:val="19"/>
        </w:numPr>
        <w:tabs>
          <w:tab w:val="left" w:pos="359"/>
        </w:tabs>
        <w:spacing w:before="1"/>
        <w:ind w:left="0" w:right="114" w:firstLine="567"/>
        <w:rPr>
          <w:sz w:val="24"/>
        </w:rPr>
      </w:pPr>
      <w:r>
        <w:rPr>
          <w:sz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 .</w:t>
      </w:r>
    </w:p>
    <w:p w:rsidR="005079D6" w:rsidRDefault="00072A71">
      <w:pPr>
        <w:pStyle w:val="af2"/>
        <w:tabs>
          <w:tab w:val="left" w:pos="359"/>
        </w:tabs>
        <w:spacing w:before="1"/>
        <w:ind w:left="0" w:right="114" w:firstLine="567"/>
        <w:rPr>
          <w:b/>
          <w:sz w:val="24"/>
        </w:rPr>
      </w:pPr>
      <w:r>
        <w:rPr>
          <w:b/>
          <w:sz w:val="24"/>
        </w:rPr>
        <w:t>Тематический блок 4. «Родина и патриотизм»</w:t>
      </w:r>
    </w:p>
    <w:p w:rsidR="005079D6" w:rsidRDefault="00072A71">
      <w:pPr>
        <w:pStyle w:val="af2"/>
        <w:tabs>
          <w:tab w:val="left" w:pos="359"/>
        </w:tabs>
        <w:spacing w:before="1"/>
        <w:ind w:left="0" w:right="114" w:firstLine="567"/>
        <w:rPr>
          <w:sz w:val="24"/>
        </w:rPr>
      </w:pPr>
      <w:r>
        <w:rPr>
          <w:sz w:val="24"/>
        </w:rPr>
        <w:t>Тема 25. Гражданин</w:t>
      </w:r>
    </w:p>
    <w:p w:rsidR="005079D6" w:rsidRDefault="00072A71">
      <w:pPr>
        <w:pStyle w:val="af2"/>
        <w:numPr>
          <w:ilvl w:val="0"/>
          <w:numId w:val="19"/>
        </w:numPr>
        <w:tabs>
          <w:tab w:val="left" w:pos="359"/>
        </w:tabs>
        <w:spacing w:before="1"/>
        <w:ind w:left="0" w:right="114" w:firstLine="567"/>
        <w:rPr>
          <w:sz w:val="24"/>
        </w:rPr>
      </w:pPr>
      <w:r>
        <w:rPr>
          <w:sz w:val="24"/>
        </w:rPr>
        <w:t>Характеризовать понятия «Родина» и «гражданство», объяснять их взаимосвязь;</w:t>
      </w:r>
    </w:p>
    <w:p w:rsidR="005079D6" w:rsidRDefault="00072A71">
      <w:pPr>
        <w:pStyle w:val="af2"/>
        <w:numPr>
          <w:ilvl w:val="0"/>
          <w:numId w:val="19"/>
        </w:numPr>
        <w:tabs>
          <w:tab w:val="left" w:pos="359"/>
        </w:tabs>
        <w:spacing w:before="1"/>
        <w:ind w:left="0" w:right="114" w:firstLine="567"/>
        <w:rPr>
          <w:sz w:val="24"/>
        </w:rPr>
      </w:pPr>
      <w:r>
        <w:rPr>
          <w:sz w:val="24"/>
        </w:rPr>
        <w:t>понимать духовно-нравственный характер патриотизма, ценностей гражданского самосознания;</w:t>
      </w:r>
    </w:p>
    <w:p w:rsidR="005079D6" w:rsidRDefault="00072A71">
      <w:pPr>
        <w:pStyle w:val="af2"/>
        <w:numPr>
          <w:ilvl w:val="0"/>
          <w:numId w:val="19"/>
        </w:numPr>
        <w:tabs>
          <w:tab w:val="left" w:pos="359"/>
        </w:tabs>
        <w:spacing w:before="1"/>
        <w:ind w:left="0" w:right="114" w:firstLine="567"/>
        <w:rPr>
          <w:sz w:val="24"/>
        </w:rPr>
      </w:pPr>
      <w:r>
        <w:rPr>
          <w:sz w:val="24"/>
        </w:rPr>
        <w:t>понимать и уметь обосновывать нравственные качества гражданина.</w:t>
      </w:r>
    </w:p>
    <w:p w:rsidR="005079D6" w:rsidRDefault="00072A71">
      <w:pPr>
        <w:pStyle w:val="af2"/>
        <w:tabs>
          <w:tab w:val="left" w:pos="359"/>
        </w:tabs>
        <w:spacing w:before="1"/>
        <w:ind w:left="0" w:right="114" w:firstLine="567"/>
        <w:rPr>
          <w:sz w:val="24"/>
        </w:rPr>
      </w:pPr>
      <w:r>
        <w:rPr>
          <w:sz w:val="24"/>
        </w:rPr>
        <w:t>Тема 26. Патриотизм</w:t>
      </w:r>
    </w:p>
    <w:p w:rsidR="005079D6" w:rsidRDefault="00072A71">
      <w:pPr>
        <w:pStyle w:val="af2"/>
        <w:numPr>
          <w:ilvl w:val="0"/>
          <w:numId w:val="19"/>
        </w:numPr>
        <w:tabs>
          <w:tab w:val="left" w:pos="359"/>
        </w:tabs>
        <w:spacing w:before="1"/>
        <w:ind w:left="0" w:right="114" w:firstLine="567"/>
        <w:rPr>
          <w:sz w:val="24"/>
        </w:rPr>
      </w:pPr>
      <w:r>
        <w:rPr>
          <w:sz w:val="24"/>
        </w:rPr>
        <w:t>Характеризовать понятие «патриотизм»;</w:t>
      </w:r>
    </w:p>
    <w:p w:rsidR="005079D6" w:rsidRDefault="00072A71">
      <w:pPr>
        <w:pStyle w:val="af2"/>
        <w:numPr>
          <w:ilvl w:val="0"/>
          <w:numId w:val="19"/>
        </w:numPr>
        <w:tabs>
          <w:tab w:val="left" w:pos="359"/>
        </w:tabs>
        <w:spacing w:before="1"/>
        <w:ind w:left="0" w:right="114" w:firstLine="567"/>
        <w:rPr>
          <w:sz w:val="24"/>
        </w:rPr>
      </w:pPr>
      <w:r>
        <w:rPr>
          <w:sz w:val="24"/>
        </w:rPr>
        <w:t>приводить примеры патриотизма в истории и современном обществе;</w:t>
      </w:r>
    </w:p>
    <w:p w:rsidR="005079D6" w:rsidRDefault="00072A71">
      <w:pPr>
        <w:pStyle w:val="af2"/>
        <w:numPr>
          <w:ilvl w:val="0"/>
          <w:numId w:val="19"/>
        </w:numPr>
        <w:tabs>
          <w:tab w:val="left" w:pos="359"/>
        </w:tabs>
        <w:spacing w:before="1"/>
        <w:ind w:left="0" w:right="114" w:firstLine="567"/>
        <w:rPr>
          <w:sz w:val="24"/>
        </w:rPr>
      </w:pPr>
      <w:r>
        <w:rPr>
          <w:sz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5079D6" w:rsidRDefault="00072A71">
      <w:pPr>
        <w:pStyle w:val="af2"/>
        <w:numPr>
          <w:ilvl w:val="0"/>
          <w:numId w:val="19"/>
        </w:numPr>
        <w:tabs>
          <w:tab w:val="left" w:pos="359"/>
        </w:tabs>
        <w:spacing w:before="1"/>
        <w:ind w:left="0" w:right="114" w:firstLine="567"/>
        <w:rPr>
          <w:sz w:val="24"/>
        </w:rPr>
      </w:pPr>
      <w:r>
        <w:rPr>
          <w:sz w:val="24"/>
        </w:rPr>
        <w:t>уметь обосновывать важность патриотизма .</w:t>
      </w:r>
    </w:p>
    <w:p w:rsidR="005079D6" w:rsidRDefault="00072A71">
      <w:pPr>
        <w:pStyle w:val="af2"/>
        <w:tabs>
          <w:tab w:val="left" w:pos="359"/>
        </w:tabs>
        <w:spacing w:before="1"/>
        <w:ind w:left="0" w:right="-1" w:firstLine="567"/>
        <w:rPr>
          <w:sz w:val="24"/>
        </w:rPr>
      </w:pPr>
      <w:r>
        <w:rPr>
          <w:sz w:val="24"/>
        </w:rPr>
        <w:t>Тема 27. Защита Родины: подвиг или долг?</w:t>
      </w:r>
    </w:p>
    <w:p w:rsidR="005079D6" w:rsidRDefault="00072A71">
      <w:pPr>
        <w:pStyle w:val="af2"/>
        <w:numPr>
          <w:ilvl w:val="0"/>
          <w:numId w:val="19"/>
        </w:numPr>
        <w:tabs>
          <w:tab w:val="left" w:pos="359"/>
        </w:tabs>
        <w:spacing w:before="1"/>
        <w:ind w:left="0" w:right="114" w:firstLine="567"/>
        <w:rPr>
          <w:sz w:val="24"/>
        </w:rPr>
      </w:pPr>
      <w:r>
        <w:rPr>
          <w:sz w:val="24"/>
        </w:rPr>
        <w:t>Характеризовать понятия «война» и «мир»;</w:t>
      </w:r>
    </w:p>
    <w:p w:rsidR="005079D6" w:rsidRDefault="00072A71">
      <w:pPr>
        <w:pStyle w:val="af2"/>
        <w:numPr>
          <w:ilvl w:val="0"/>
          <w:numId w:val="20"/>
        </w:numPr>
        <w:tabs>
          <w:tab w:val="left" w:pos="359"/>
        </w:tabs>
        <w:spacing w:before="86"/>
        <w:ind w:left="0" w:firstLine="567"/>
        <w:rPr>
          <w:sz w:val="24"/>
        </w:rPr>
      </w:pPr>
      <w:r>
        <w:rPr>
          <w:sz w:val="24"/>
        </w:rPr>
        <w:t>доказывать важность сохранения мира и согласия;</w:t>
      </w:r>
    </w:p>
    <w:p w:rsidR="005079D6" w:rsidRDefault="00072A71">
      <w:pPr>
        <w:pStyle w:val="af2"/>
        <w:numPr>
          <w:ilvl w:val="0"/>
          <w:numId w:val="20"/>
        </w:numPr>
        <w:tabs>
          <w:tab w:val="left" w:pos="359"/>
        </w:tabs>
        <w:spacing w:before="2"/>
        <w:ind w:left="0" w:right="115" w:firstLine="567"/>
        <w:rPr>
          <w:sz w:val="24"/>
        </w:rPr>
      </w:pPr>
      <w:r>
        <w:rPr>
          <w:sz w:val="24"/>
        </w:rPr>
        <w:t>обосновывать роль защиты Отечества, её важность для гражданина;</w:t>
      </w:r>
    </w:p>
    <w:p w:rsidR="005079D6" w:rsidRDefault="00072A71">
      <w:pPr>
        <w:pStyle w:val="af2"/>
        <w:numPr>
          <w:ilvl w:val="0"/>
          <w:numId w:val="20"/>
        </w:numPr>
        <w:tabs>
          <w:tab w:val="left" w:pos="359"/>
        </w:tabs>
        <w:spacing w:before="1"/>
        <w:ind w:left="0" w:right="114" w:firstLine="567"/>
        <w:rPr>
          <w:sz w:val="24"/>
        </w:rPr>
      </w:pPr>
      <w:r>
        <w:rPr>
          <w:sz w:val="24"/>
        </w:rPr>
        <w:lastRenderedPageBreak/>
        <w:t>понимать особенности защиты чести Отечества в спорте, науке, культуре;</w:t>
      </w:r>
    </w:p>
    <w:p w:rsidR="005079D6" w:rsidRDefault="00072A71">
      <w:pPr>
        <w:pStyle w:val="af2"/>
        <w:numPr>
          <w:ilvl w:val="0"/>
          <w:numId w:val="20"/>
        </w:numPr>
        <w:tabs>
          <w:tab w:val="left" w:pos="359"/>
        </w:tabs>
        <w:ind w:left="0" w:right="114" w:firstLine="567"/>
        <w:rPr>
          <w:sz w:val="24"/>
        </w:rPr>
      </w:pPr>
      <w:r>
        <w:rPr>
          <w:sz w:val="24"/>
        </w:rPr>
        <w:t>характеризовать понятия «военный подвиг», «честь», «доблесть»; обосновывать их важность, приводить примеры их проявлений.</w:t>
      </w:r>
    </w:p>
    <w:p w:rsidR="005079D6" w:rsidRDefault="00072A71">
      <w:pPr>
        <w:pStyle w:val="af8"/>
        <w:spacing w:before="142"/>
        <w:ind w:left="0" w:firstLine="567"/>
      </w:pPr>
      <w:r>
        <w:t>Тема 28. Государство. Россия — наша родина</w:t>
      </w:r>
    </w:p>
    <w:p w:rsidR="005079D6" w:rsidRDefault="00072A71">
      <w:pPr>
        <w:pStyle w:val="af2"/>
        <w:numPr>
          <w:ilvl w:val="0"/>
          <w:numId w:val="20"/>
        </w:numPr>
        <w:tabs>
          <w:tab w:val="left" w:pos="359"/>
        </w:tabs>
        <w:spacing w:before="3"/>
        <w:ind w:left="0" w:firstLine="567"/>
        <w:rPr>
          <w:sz w:val="24"/>
        </w:rPr>
      </w:pPr>
      <w:r>
        <w:rPr>
          <w:sz w:val="24"/>
        </w:rPr>
        <w:t>Характеризовать понятие «государство»;</w:t>
      </w:r>
    </w:p>
    <w:p w:rsidR="005079D6" w:rsidRDefault="00072A71">
      <w:pPr>
        <w:pStyle w:val="af2"/>
        <w:numPr>
          <w:ilvl w:val="0"/>
          <w:numId w:val="20"/>
        </w:numPr>
        <w:tabs>
          <w:tab w:val="left" w:pos="359"/>
        </w:tabs>
        <w:spacing w:before="2"/>
        <w:ind w:left="0" w:right="114" w:firstLine="567"/>
        <w:rPr>
          <w:sz w:val="24"/>
        </w:rPr>
      </w:pPr>
      <w:r>
        <w:rPr>
          <w:sz w:val="24"/>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5079D6" w:rsidRDefault="00072A71">
      <w:pPr>
        <w:pStyle w:val="af2"/>
        <w:numPr>
          <w:ilvl w:val="0"/>
          <w:numId w:val="20"/>
        </w:numPr>
        <w:tabs>
          <w:tab w:val="left" w:pos="359"/>
        </w:tabs>
        <w:spacing w:before="1"/>
        <w:ind w:left="0" w:right="115" w:firstLine="567"/>
        <w:rPr>
          <w:sz w:val="24"/>
        </w:rPr>
      </w:pPr>
      <w:r>
        <w:rPr>
          <w:sz w:val="24"/>
        </w:rPr>
        <w:t>хаактеризовать понятие «закон» как существенную часть гражданской идентичности человека;</w:t>
      </w:r>
    </w:p>
    <w:p w:rsidR="005079D6" w:rsidRDefault="00072A71">
      <w:pPr>
        <w:pStyle w:val="af2"/>
        <w:numPr>
          <w:ilvl w:val="0"/>
          <w:numId w:val="20"/>
        </w:numPr>
        <w:tabs>
          <w:tab w:val="left" w:pos="359"/>
        </w:tabs>
        <w:ind w:left="0" w:right="114" w:firstLine="567"/>
        <w:rPr>
          <w:sz w:val="24"/>
        </w:rPr>
      </w:pPr>
      <w:r>
        <w:rPr>
          <w:sz w:val="24"/>
        </w:rPr>
        <w:t>характеризовать понятие «гражданская идентичность», соотносить это понятие с необходимыми нравственными каче- ствами человека.</w:t>
      </w:r>
    </w:p>
    <w:p w:rsidR="005079D6" w:rsidRDefault="00072A71">
      <w:pPr>
        <w:spacing w:before="143" w:line="241" w:lineRule="exact"/>
        <w:ind w:firstLine="567"/>
        <w:jc w:val="both"/>
        <w:rPr>
          <w:sz w:val="24"/>
        </w:rPr>
      </w:pPr>
      <w:r>
        <w:rPr>
          <w:sz w:val="24"/>
        </w:rPr>
        <w:t>Тема 29. Гражданская идентичность (практическое занятие)</w:t>
      </w:r>
    </w:p>
    <w:p w:rsidR="005079D6" w:rsidRDefault="00072A71">
      <w:pPr>
        <w:pStyle w:val="af2"/>
        <w:numPr>
          <w:ilvl w:val="0"/>
          <w:numId w:val="20"/>
        </w:numPr>
        <w:tabs>
          <w:tab w:val="left" w:pos="359"/>
        </w:tabs>
        <w:ind w:left="0" w:right="114" w:firstLine="567"/>
        <w:rPr>
          <w:sz w:val="24"/>
        </w:rPr>
      </w:pPr>
      <w:r>
        <w:rPr>
          <w:sz w:val="24"/>
        </w:rPr>
        <w:t>Охарактеризовать свою гражданскую идентичность, её составляющие: этническую, религиозную, гендерную идентич- ности;</w:t>
      </w:r>
    </w:p>
    <w:p w:rsidR="005079D6" w:rsidRDefault="00072A71">
      <w:pPr>
        <w:pStyle w:val="af2"/>
        <w:numPr>
          <w:ilvl w:val="0"/>
          <w:numId w:val="20"/>
        </w:numPr>
        <w:tabs>
          <w:tab w:val="left" w:pos="359"/>
        </w:tabs>
        <w:ind w:left="0" w:right="114" w:firstLine="567"/>
        <w:rPr>
          <w:sz w:val="24"/>
        </w:rPr>
      </w:pPr>
      <w:r>
        <w:rPr>
          <w:sz w:val="24"/>
        </w:rPr>
        <w:t>обосновывать важность духовно-нравственных качеств гражданина, указывать их источники.</w:t>
      </w:r>
    </w:p>
    <w:p w:rsidR="005079D6" w:rsidRDefault="00072A71">
      <w:pPr>
        <w:spacing w:before="138" w:line="241" w:lineRule="exact"/>
        <w:ind w:firstLine="567"/>
        <w:jc w:val="both"/>
        <w:rPr>
          <w:sz w:val="24"/>
        </w:rPr>
      </w:pPr>
      <w:r>
        <w:rPr>
          <w:sz w:val="24"/>
        </w:rPr>
        <w:t>Тема 30. Моя школа и мой класс (практическое занятие)</w:t>
      </w:r>
    </w:p>
    <w:p w:rsidR="005079D6" w:rsidRDefault="00072A71">
      <w:pPr>
        <w:pStyle w:val="af2"/>
        <w:numPr>
          <w:ilvl w:val="0"/>
          <w:numId w:val="20"/>
        </w:numPr>
        <w:tabs>
          <w:tab w:val="left" w:pos="359"/>
        </w:tabs>
        <w:ind w:left="0" w:right="114" w:firstLine="567"/>
        <w:rPr>
          <w:sz w:val="24"/>
        </w:rPr>
      </w:pPr>
      <w:r>
        <w:rPr>
          <w:sz w:val="24"/>
        </w:rPr>
        <w:t>Характеризовать понятие «добрые дела» в контексте оценки собственных действий, их нравственного характера;</w:t>
      </w:r>
    </w:p>
    <w:p w:rsidR="005079D6" w:rsidRDefault="00072A71">
      <w:pPr>
        <w:pStyle w:val="af2"/>
        <w:numPr>
          <w:ilvl w:val="0"/>
          <w:numId w:val="20"/>
        </w:numPr>
        <w:tabs>
          <w:tab w:val="left" w:pos="359"/>
        </w:tabs>
        <w:ind w:left="0" w:right="115" w:firstLine="567"/>
        <w:rPr>
          <w:sz w:val="24"/>
        </w:rPr>
      </w:pPr>
      <w:r>
        <w:rPr>
          <w:sz w:val="24"/>
        </w:rPr>
        <w:t>находить примеры добрых дел в реальности и уметь адаптировать их к потребностям класса.</w:t>
      </w:r>
    </w:p>
    <w:p w:rsidR="005079D6" w:rsidRDefault="00072A71">
      <w:pPr>
        <w:spacing w:before="138" w:line="241" w:lineRule="exact"/>
        <w:ind w:firstLine="567"/>
        <w:jc w:val="both"/>
        <w:rPr>
          <w:sz w:val="24"/>
        </w:rPr>
      </w:pPr>
      <w:r>
        <w:rPr>
          <w:sz w:val="24"/>
        </w:rPr>
        <w:t>Тема 31. Человек: какой он? (практическое занятие)</w:t>
      </w:r>
    </w:p>
    <w:p w:rsidR="005079D6" w:rsidRDefault="00072A71">
      <w:pPr>
        <w:pStyle w:val="af2"/>
        <w:numPr>
          <w:ilvl w:val="0"/>
          <w:numId w:val="20"/>
        </w:numPr>
        <w:tabs>
          <w:tab w:val="left" w:pos="359"/>
        </w:tabs>
        <w:ind w:left="0" w:right="115" w:firstLine="567"/>
        <w:rPr>
          <w:sz w:val="24"/>
        </w:rPr>
      </w:pPr>
      <w:r>
        <w:rPr>
          <w:sz w:val="24"/>
        </w:rPr>
        <w:t>Характеризовать понятие «человек» как духовно-нравственный идеал;</w:t>
      </w:r>
    </w:p>
    <w:p w:rsidR="005079D6" w:rsidRDefault="00072A71">
      <w:pPr>
        <w:pStyle w:val="af2"/>
        <w:numPr>
          <w:ilvl w:val="0"/>
          <w:numId w:val="20"/>
        </w:numPr>
        <w:tabs>
          <w:tab w:val="left" w:pos="359"/>
        </w:tabs>
        <w:ind w:left="0" w:firstLine="567"/>
        <w:rPr>
          <w:sz w:val="24"/>
        </w:rPr>
      </w:pPr>
      <w:r>
        <w:rPr>
          <w:sz w:val="24"/>
        </w:rPr>
        <w:t>приводить примеры духовно-нравственного идеала в культуре;</w:t>
      </w:r>
    </w:p>
    <w:p w:rsidR="005079D6" w:rsidRDefault="00072A71">
      <w:pPr>
        <w:pStyle w:val="af2"/>
        <w:numPr>
          <w:ilvl w:val="0"/>
          <w:numId w:val="20"/>
        </w:numPr>
        <w:tabs>
          <w:tab w:val="left" w:pos="359"/>
        </w:tabs>
        <w:ind w:left="0" w:right="114" w:firstLine="567"/>
        <w:rPr>
          <w:sz w:val="24"/>
        </w:rPr>
      </w:pPr>
      <w:r>
        <w:rPr>
          <w:sz w:val="24"/>
        </w:rPr>
        <w:t>формулировать свой идеал человека и нравственные качества, которые ему присущи.</w:t>
      </w:r>
    </w:p>
    <w:p w:rsidR="005079D6" w:rsidRDefault="00072A71">
      <w:pPr>
        <w:spacing w:before="140" w:line="241" w:lineRule="exact"/>
        <w:ind w:firstLine="567"/>
        <w:jc w:val="both"/>
        <w:rPr>
          <w:sz w:val="24"/>
        </w:rPr>
      </w:pPr>
      <w:r>
        <w:rPr>
          <w:sz w:val="24"/>
        </w:rPr>
        <w:t>Тема 32. Человек и культура (проект)</w:t>
      </w:r>
    </w:p>
    <w:p w:rsidR="005079D6" w:rsidRDefault="00072A71">
      <w:pPr>
        <w:pStyle w:val="af2"/>
        <w:numPr>
          <w:ilvl w:val="0"/>
          <w:numId w:val="20"/>
        </w:numPr>
        <w:tabs>
          <w:tab w:val="left" w:pos="359"/>
        </w:tabs>
        <w:spacing w:line="230" w:lineRule="exact"/>
        <w:ind w:left="0" w:firstLine="567"/>
        <w:rPr>
          <w:sz w:val="24"/>
        </w:rPr>
      </w:pPr>
      <w:r>
        <w:rPr>
          <w:sz w:val="24"/>
        </w:rPr>
        <w:t>Характеризовать грани взаимодействия человека и культуры;</w:t>
      </w:r>
    </w:p>
    <w:p w:rsidR="005079D6" w:rsidRDefault="00072A71">
      <w:pPr>
        <w:pStyle w:val="af2"/>
        <w:numPr>
          <w:ilvl w:val="0"/>
          <w:numId w:val="19"/>
        </w:numPr>
        <w:tabs>
          <w:tab w:val="left" w:pos="359"/>
        </w:tabs>
        <w:spacing w:before="1"/>
        <w:ind w:left="0" w:right="114" w:firstLine="567"/>
        <w:rPr>
          <w:sz w:val="24"/>
        </w:rPr>
      </w:pPr>
      <w:r>
        <w:rPr>
          <w:sz w:val="24"/>
        </w:rPr>
        <w:t>уметь описать в выбранном направлении с помощью известных примеров образ человека, создаваемый произведениями культуры;</w:t>
      </w:r>
    </w:p>
    <w:p w:rsidR="005079D6" w:rsidRDefault="00072A71">
      <w:pPr>
        <w:pStyle w:val="af2"/>
        <w:numPr>
          <w:ilvl w:val="0"/>
          <w:numId w:val="19"/>
        </w:numPr>
        <w:tabs>
          <w:tab w:val="left" w:pos="359"/>
        </w:tabs>
        <w:spacing w:before="86"/>
        <w:ind w:left="0" w:right="115" w:firstLine="567"/>
        <w:rPr>
          <w:sz w:val="24"/>
        </w:rPr>
      </w:pPr>
      <w:r>
        <w:rPr>
          <w:sz w:val="24"/>
        </w:rPr>
        <w:t>показать взаимосвязь человека и культуры через их взаимовлияние;</w:t>
      </w:r>
    </w:p>
    <w:p w:rsidR="005079D6" w:rsidRDefault="00072A71">
      <w:pPr>
        <w:pStyle w:val="af2"/>
        <w:numPr>
          <w:ilvl w:val="0"/>
          <w:numId w:val="19"/>
        </w:numPr>
        <w:tabs>
          <w:tab w:val="left" w:pos="359"/>
        </w:tabs>
        <w:ind w:left="0" w:right="114" w:firstLine="567"/>
        <w:rPr>
          <w:sz w:val="24"/>
        </w:rPr>
      </w:pPr>
      <w:r>
        <w:rPr>
          <w:sz w:val="24"/>
        </w:rPr>
        <w:t>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rsidR="005079D6" w:rsidRDefault="005079D6">
      <w:pPr>
        <w:tabs>
          <w:tab w:val="left" w:pos="359"/>
        </w:tabs>
        <w:ind w:right="114"/>
        <w:rPr>
          <w:sz w:val="24"/>
        </w:rPr>
      </w:pPr>
    </w:p>
    <w:p w:rsidR="005079D6" w:rsidRDefault="005079D6">
      <w:pPr>
        <w:tabs>
          <w:tab w:val="left" w:pos="359"/>
        </w:tabs>
        <w:ind w:right="114"/>
        <w:rPr>
          <w:sz w:val="24"/>
        </w:rPr>
      </w:pPr>
    </w:p>
    <w:p w:rsidR="005079D6" w:rsidRDefault="005079D6">
      <w:pPr>
        <w:tabs>
          <w:tab w:val="left" w:pos="359"/>
        </w:tabs>
        <w:ind w:right="114"/>
        <w:rPr>
          <w:sz w:val="24"/>
        </w:rPr>
      </w:pPr>
    </w:p>
    <w:p w:rsidR="005079D6" w:rsidRDefault="00072A71">
      <w:pPr>
        <w:tabs>
          <w:tab w:val="left" w:pos="359"/>
        </w:tabs>
        <w:jc w:val="both"/>
        <w:rPr>
          <w:b/>
          <w:sz w:val="24"/>
        </w:rPr>
      </w:pPr>
      <w:r>
        <w:rPr>
          <w:b/>
          <w:sz w:val="24"/>
        </w:rPr>
        <w:t xml:space="preserve">2.1.21. Другие программы учебных предметов, курсов, модулей урочной и внеурочной деятельности (формируемые участниками образовательных отношений) вынесены в приложение к основной образовательной программе основного общего образования МОАУ «ООШ № 2» </w:t>
      </w:r>
    </w:p>
    <w:p w:rsidR="005079D6" w:rsidRDefault="005079D6">
      <w:pPr>
        <w:pStyle w:val="af8"/>
        <w:spacing w:before="40"/>
        <w:ind w:left="0" w:firstLine="567"/>
      </w:pPr>
    </w:p>
    <w:p w:rsidR="005079D6" w:rsidRDefault="005079D6">
      <w:pPr>
        <w:pStyle w:val="af8"/>
        <w:spacing w:before="40"/>
        <w:ind w:left="0" w:firstLine="567"/>
      </w:pPr>
    </w:p>
    <w:p w:rsidR="005079D6" w:rsidRDefault="005079D6">
      <w:pPr>
        <w:pStyle w:val="af8"/>
        <w:spacing w:before="40"/>
        <w:ind w:left="0" w:firstLine="567"/>
      </w:pPr>
    </w:p>
    <w:p w:rsidR="005079D6" w:rsidRDefault="005079D6">
      <w:pPr>
        <w:pStyle w:val="af8"/>
        <w:spacing w:before="40"/>
        <w:ind w:left="0" w:firstLine="567"/>
      </w:pPr>
    </w:p>
    <w:p w:rsidR="005079D6" w:rsidRDefault="005079D6">
      <w:pPr>
        <w:pStyle w:val="af8"/>
        <w:spacing w:before="40"/>
        <w:ind w:left="0" w:firstLine="567"/>
      </w:pPr>
    </w:p>
    <w:p w:rsidR="005079D6" w:rsidRDefault="005079D6">
      <w:pPr>
        <w:pStyle w:val="af8"/>
        <w:spacing w:before="8"/>
        <w:ind w:left="0" w:firstLine="567"/>
        <w:rPr>
          <w:b/>
        </w:rPr>
      </w:pPr>
    </w:p>
    <w:p w:rsidR="005079D6" w:rsidRDefault="005079D6">
      <w:pPr>
        <w:pStyle w:val="af8"/>
        <w:spacing w:before="2"/>
        <w:ind w:left="0" w:firstLine="567"/>
        <w:rPr>
          <w:b/>
        </w:rPr>
      </w:pPr>
    </w:p>
    <w:p w:rsidR="005079D6" w:rsidRDefault="005079D6">
      <w:pPr>
        <w:sectPr w:rsidR="005079D6">
          <w:footerReference w:type="default" r:id="rId17"/>
          <w:pgSz w:w="11910" w:h="16840"/>
          <w:pgMar w:top="1040" w:right="711" w:bottom="568" w:left="709" w:header="0" w:footer="0" w:gutter="0"/>
          <w:cols w:space="720"/>
        </w:sectPr>
      </w:pPr>
    </w:p>
    <w:p w:rsidR="005079D6" w:rsidRDefault="00072A71">
      <w:pPr>
        <w:pStyle w:val="10"/>
        <w:numPr>
          <w:ilvl w:val="1"/>
          <w:numId w:val="21"/>
        </w:numPr>
        <w:tabs>
          <w:tab w:val="left" w:pos="1384"/>
        </w:tabs>
        <w:spacing w:before="67"/>
        <w:ind w:left="3114" w:right="438" w:hanging="3114"/>
        <w:jc w:val="left"/>
      </w:pPr>
      <w:r>
        <w:rPr>
          <w:color w:val="221E1F"/>
        </w:rPr>
        <w:lastRenderedPageBreak/>
        <w:t xml:space="preserve">ПРОГРАММА ФОРМИРОВАНИЯ УНИВЕРСАЛЬНЫХ УЧЕБНЫХ ДЕЙСТВИЙ У </w:t>
      </w:r>
      <w:r>
        <w:rPr>
          <w:color w:val="221E1F"/>
          <w:spacing w:val="-57"/>
        </w:rPr>
        <w:t xml:space="preserve"> </w:t>
      </w:r>
      <w:r>
        <w:rPr>
          <w:color w:val="221E1F"/>
        </w:rPr>
        <w:t>ОБУЧАЮЩИХСЯ</w:t>
      </w:r>
    </w:p>
    <w:p w:rsidR="005079D6" w:rsidRDefault="005079D6">
      <w:pPr>
        <w:pStyle w:val="af8"/>
        <w:ind w:left="0"/>
        <w:jc w:val="left"/>
        <w:rPr>
          <w:b/>
        </w:rPr>
      </w:pPr>
    </w:p>
    <w:p w:rsidR="005079D6" w:rsidRDefault="00072A71">
      <w:pPr>
        <w:pStyle w:val="af2"/>
        <w:numPr>
          <w:ilvl w:val="2"/>
          <w:numId w:val="22"/>
        </w:numPr>
        <w:tabs>
          <w:tab w:val="left" w:pos="1273"/>
        </w:tabs>
        <w:ind w:left="601" w:hanging="601"/>
        <w:rPr>
          <w:b/>
          <w:sz w:val="24"/>
        </w:rPr>
      </w:pPr>
      <w:r>
        <w:rPr>
          <w:b/>
          <w:color w:val="221E1F"/>
          <w:sz w:val="24"/>
        </w:rPr>
        <w:t>Целевой</w:t>
      </w:r>
      <w:r>
        <w:rPr>
          <w:b/>
          <w:color w:val="221E1F"/>
          <w:spacing w:val="-1"/>
          <w:sz w:val="24"/>
        </w:rPr>
        <w:t xml:space="preserve"> </w:t>
      </w:r>
      <w:r>
        <w:rPr>
          <w:b/>
          <w:color w:val="221E1F"/>
          <w:sz w:val="24"/>
        </w:rPr>
        <w:t>раздел</w:t>
      </w:r>
    </w:p>
    <w:p w:rsidR="005079D6" w:rsidRDefault="005079D6">
      <w:pPr>
        <w:pStyle w:val="af8"/>
        <w:spacing w:before="7"/>
        <w:ind w:left="0"/>
        <w:jc w:val="left"/>
        <w:rPr>
          <w:b/>
          <w:sz w:val="23"/>
        </w:rPr>
      </w:pPr>
    </w:p>
    <w:p w:rsidR="005079D6" w:rsidRDefault="00072A71">
      <w:pPr>
        <w:pStyle w:val="af8"/>
        <w:ind w:left="913"/>
      </w:pPr>
      <w:r>
        <w:t>Программа</w:t>
      </w:r>
      <w:r>
        <w:rPr>
          <w:spacing w:val="-6"/>
        </w:rPr>
        <w:t xml:space="preserve"> </w:t>
      </w:r>
      <w:r>
        <w:t>формирования</w:t>
      </w:r>
      <w:r>
        <w:rPr>
          <w:spacing w:val="-2"/>
        </w:rPr>
        <w:t xml:space="preserve"> </w:t>
      </w:r>
      <w:r>
        <w:t>универсальных</w:t>
      </w:r>
      <w:r>
        <w:rPr>
          <w:spacing w:val="-1"/>
        </w:rPr>
        <w:t xml:space="preserve"> </w:t>
      </w:r>
      <w:r>
        <w:t>учебных</w:t>
      </w:r>
      <w:r>
        <w:rPr>
          <w:spacing w:val="-5"/>
        </w:rPr>
        <w:t xml:space="preserve"> </w:t>
      </w:r>
      <w:r>
        <w:t>действий</w:t>
      </w:r>
      <w:r>
        <w:rPr>
          <w:spacing w:val="3"/>
        </w:rPr>
        <w:t xml:space="preserve"> </w:t>
      </w:r>
      <w:r>
        <w:t>у</w:t>
      </w:r>
      <w:r>
        <w:rPr>
          <w:spacing w:val="-12"/>
        </w:rPr>
        <w:t xml:space="preserve"> </w:t>
      </w:r>
      <w:r>
        <w:t>обучающихся</w:t>
      </w:r>
      <w:r>
        <w:rPr>
          <w:spacing w:val="-4"/>
        </w:rPr>
        <w:t xml:space="preserve"> </w:t>
      </w:r>
      <w:r>
        <w:t>обеспечивает:</w:t>
      </w:r>
    </w:p>
    <w:p w:rsidR="005079D6" w:rsidRDefault="00072A71">
      <w:pPr>
        <w:pStyle w:val="af2"/>
        <w:numPr>
          <w:ilvl w:val="3"/>
          <w:numId w:val="22"/>
        </w:numPr>
        <w:tabs>
          <w:tab w:val="left" w:pos="1394"/>
        </w:tabs>
        <w:ind w:left="361" w:hanging="361"/>
        <w:rPr>
          <w:sz w:val="24"/>
        </w:rPr>
      </w:pPr>
      <w:r>
        <w:rPr>
          <w:sz w:val="24"/>
        </w:rPr>
        <w:t>развитие</w:t>
      </w:r>
      <w:r>
        <w:rPr>
          <w:spacing w:val="-4"/>
          <w:sz w:val="24"/>
        </w:rPr>
        <w:t xml:space="preserve"> </w:t>
      </w:r>
      <w:r>
        <w:rPr>
          <w:sz w:val="24"/>
        </w:rPr>
        <w:t>способности</w:t>
      </w:r>
      <w:r>
        <w:rPr>
          <w:spacing w:val="-3"/>
          <w:sz w:val="24"/>
        </w:rPr>
        <w:t xml:space="preserve"> </w:t>
      </w:r>
      <w:r>
        <w:rPr>
          <w:sz w:val="24"/>
        </w:rPr>
        <w:t>к</w:t>
      </w:r>
      <w:r>
        <w:rPr>
          <w:spacing w:val="-5"/>
          <w:sz w:val="24"/>
        </w:rPr>
        <w:t xml:space="preserve"> </w:t>
      </w:r>
      <w:r>
        <w:rPr>
          <w:sz w:val="24"/>
        </w:rPr>
        <w:t>саморазвитию</w:t>
      </w:r>
      <w:r>
        <w:rPr>
          <w:spacing w:val="-2"/>
          <w:sz w:val="24"/>
        </w:rPr>
        <w:t xml:space="preserve"> </w:t>
      </w:r>
      <w:r>
        <w:rPr>
          <w:sz w:val="24"/>
        </w:rPr>
        <w:t>и</w:t>
      </w:r>
      <w:r>
        <w:rPr>
          <w:spacing w:val="-2"/>
          <w:sz w:val="24"/>
        </w:rPr>
        <w:t xml:space="preserve"> </w:t>
      </w:r>
      <w:r>
        <w:rPr>
          <w:sz w:val="24"/>
        </w:rPr>
        <w:t>самосовершенствованию;</w:t>
      </w:r>
    </w:p>
    <w:p w:rsidR="005079D6" w:rsidRDefault="00072A71">
      <w:pPr>
        <w:pStyle w:val="af2"/>
        <w:numPr>
          <w:ilvl w:val="3"/>
          <w:numId w:val="22"/>
        </w:numPr>
        <w:tabs>
          <w:tab w:val="left" w:pos="1394"/>
        </w:tabs>
        <w:ind w:right="150"/>
        <w:rPr>
          <w:sz w:val="24"/>
        </w:rPr>
      </w:pPr>
      <w:r>
        <w:rPr>
          <w:sz w:val="24"/>
        </w:rPr>
        <w:t>формирование</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регулятивных,</w:t>
      </w:r>
      <w:r>
        <w:rPr>
          <w:spacing w:val="1"/>
          <w:sz w:val="24"/>
        </w:rPr>
        <w:t xml:space="preserve"> </w:t>
      </w:r>
      <w:r>
        <w:rPr>
          <w:sz w:val="24"/>
        </w:rPr>
        <w:t>познавательных,</w:t>
      </w:r>
      <w:r>
        <w:rPr>
          <w:spacing w:val="1"/>
          <w:sz w:val="24"/>
        </w:rPr>
        <w:t xml:space="preserve"> </w:t>
      </w:r>
      <w:r>
        <w:rPr>
          <w:sz w:val="24"/>
        </w:rPr>
        <w:t>коммуникативных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r>
        <w:rPr>
          <w:spacing w:val="2"/>
          <w:sz w:val="24"/>
        </w:rPr>
        <w:t xml:space="preserve"> </w:t>
      </w:r>
      <w:r>
        <w:rPr>
          <w:sz w:val="24"/>
        </w:rPr>
        <w:t>у</w:t>
      </w:r>
      <w:r>
        <w:rPr>
          <w:spacing w:val="-9"/>
          <w:sz w:val="24"/>
        </w:rPr>
        <w:t xml:space="preserve"> </w:t>
      </w:r>
      <w:r>
        <w:rPr>
          <w:sz w:val="24"/>
        </w:rPr>
        <w:t>обучающихся;</w:t>
      </w:r>
    </w:p>
    <w:p w:rsidR="005079D6" w:rsidRDefault="00072A71">
      <w:pPr>
        <w:pStyle w:val="af2"/>
        <w:numPr>
          <w:ilvl w:val="3"/>
          <w:numId w:val="22"/>
        </w:numPr>
        <w:tabs>
          <w:tab w:val="left" w:pos="1394"/>
        </w:tabs>
        <w:ind w:right="151"/>
        <w:rPr>
          <w:sz w:val="24"/>
        </w:rPr>
      </w:pPr>
      <w:r>
        <w:rPr>
          <w:sz w:val="24"/>
        </w:rPr>
        <w:t>формирование</w:t>
      </w:r>
      <w:r>
        <w:rPr>
          <w:spacing w:val="1"/>
          <w:sz w:val="24"/>
        </w:rPr>
        <w:t xml:space="preserve"> </w:t>
      </w:r>
      <w:r>
        <w:rPr>
          <w:i/>
          <w:sz w:val="24"/>
        </w:rPr>
        <w:t>опыта</w:t>
      </w:r>
      <w:r>
        <w:rPr>
          <w:i/>
          <w:spacing w:val="1"/>
          <w:sz w:val="24"/>
        </w:rPr>
        <w:t xml:space="preserve"> </w:t>
      </w:r>
      <w:r>
        <w:rPr>
          <w:sz w:val="24"/>
        </w:rPr>
        <w:t>применения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жизненных</w:t>
      </w:r>
      <w:r>
        <w:rPr>
          <w:spacing w:val="1"/>
          <w:sz w:val="24"/>
        </w:rPr>
        <w:t xml:space="preserve"> </w:t>
      </w:r>
      <w:r>
        <w:rPr>
          <w:sz w:val="24"/>
        </w:rPr>
        <w:t>ситуациях для решения задач общекультурного, личностного и познавательного развития</w:t>
      </w:r>
      <w:r>
        <w:rPr>
          <w:spacing w:val="1"/>
          <w:sz w:val="24"/>
        </w:rPr>
        <w:t xml:space="preserve"> </w:t>
      </w:r>
      <w:r>
        <w:rPr>
          <w:sz w:val="24"/>
        </w:rPr>
        <w:t>обучающихся,</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решению практических</w:t>
      </w:r>
      <w:r>
        <w:rPr>
          <w:spacing w:val="2"/>
          <w:sz w:val="24"/>
        </w:rPr>
        <w:t xml:space="preserve"> </w:t>
      </w:r>
      <w:r>
        <w:rPr>
          <w:sz w:val="24"/>
        </w:rPr>
        <w:t>задач;</w:t>
      </w:r>
    </w:p>
    <w:p w:rsidR="005079D6" w:rsidRDefault="00072A71">
      <w:pPr>
        <w:pStyle w:val="af2"/>
        <w:numPr>
          <w:ilvl w:val="3"/>
          <w:numId w:val="22"/>
        </w:numPr>
        <w:tabs>
          <w:tab w:val="left" w:pos="1394"/>
        </w:tabs>
        <w:spacing w:before="1"/>
        <w:ind w:right="142"/>
        <w:rPr>
          <w:sz w:val="24"/>
        </w:rPr>
      </w:pPr>
      <w:r>
        <w:rPr>
          <w:sz w:val="24"/>
        </w:rPr>
        <w:t>повышение</w:t>
      </w:r>
      <w:r>
        <w:rPr>
          <w:spacing w:val="1"/>
          <w:sz w:val="24"/>
        </w:rPr>
        <w:t xml:space="preserve"> </w:t>
      </w:r>
      <w:r>
        <w:rPr>
          <w:sz w:val="24"/>
        </w:rPr>
        <w:t>эффективности</w:t>
      </w:r>
      <w:r>
        <w:rPr>
          <w:spacing w:val="1"/>
          <w:sz w:val="24"/>
        </w:rPr>
        <w:t xml:space="preserve"> </w:t>
      </w:r>
      <w:r>
        <w:rPr>
          <w:sz w:val="24"/>
        </w:rPr>
        <w:t>усвоения</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формирования</w:t>
      </w:r>
      <w:r>
        <w:rPr>
          <w:spacing w:val="1"/>
          <w:sz w:val="24"/>
        </w:rPr>
        <w:t xml:space="preserve"> </w:t>
      </w:r>
      <w:r>
        <w:rPr>
          <w:sz w:val="24"/>
        </w:rPr>
        <w:t>компетенций</w:t>
      </w:r>
      <w:r>
        <w:rPr>
          <w:spacing w:val="-4"/>
          <w:sz w:val="24"/>
        </w:rPr>
        <w:t xml:space="preserve"> </w:t>
      </w:r>
      <w:r>
        <w:rPr>
          <w:sz w:val="24"/>
        </w:rPr>
        <w:t>в</w:t>
      </w:r>
      <w:r>
        <w:rPr>
          <w:spacing w:val="-4"/>
          <w:sz w:val="24"/>
        </w:rPr>
        <w:t xml:space="preserve"> </w:t>
      </w:r>
      <w:r>
        <w:rPr>
          <w:sz w:val="24"/>
        </w:rPr>
        <w:t>предметных</w:t>
      </w:r>
      <w:r>
        <w:rPr>
          <w:spacing w:val="-3"/>
          <w:sz w:val="24"/>
        </w:rPr>
        <w:t xml:space="preserve"> </w:t>
      </w:r>
      <w:r>
        <w:rPr>
          <w:sz w:val="24"/>
        </w:rPr>
        <w:t>областях,</w:t>
      </w:r>
      <w:r>
        <w:rPr>
          <w:spacing w:val="-1"/>
          <w:sz w:val="24"/>
        </w:rPr>
        <w:t xml:space="preserve"> </w:t>
      </w:r>
      <w:r>
        <w:rPr>
          <w:sz w:val="24"/>
        </w:rPr>
        <w:t>учебно-исследовательской</w:t>
      </w:r>
      <w:r>
        <w:rPr>
          <w:spacing w:val="-3"/>
          <w:sz w:val="24"/>
        </w:rPr>
        <w:t xml:space="preserve"> </w:t>
      </w:r>
      <w:r>
        <w:rPr>
          <w:sz w:val="24"/>
        </w:rPr>
        <w:t>и</w:t>
      </w:r>
      <w:r>
        <w:rPr>
          <w:spacing w:val="-4"/>
          <w:sz w:val="24"/>
        </w:rPr>
        <w:t xml:space="preserve"> </w:t>
      </w:r>
      <w:r>
        <w:rPr>
          <w:sz w:val="24"/>
        </w:rPr>
        <w:t>проектной</w:t>
      </w:r>
      <w:r>
        <w:rPr>
          <w:spacing w:val="-3"/>
          <w:sz w:val="24"/>
        </w:rPr>
        <w:t xml:space="preserve"> </w:t>
      </w:r>
      <w:r>
        <w:rPr>
          <w:sz w:val="24"/>
        </w:rPr>
        <w:t>деятельности;</w:t>
      </w:r>
    </w:p>
    <w:p w:rsidR="005079D6" w:rsidRDefault="00072A71">
      <w:pPr>
        <w:pStyle w:val="af2"/>
        <w:numPr>
          <w:ilvl w:val="3"/>
          <w:numId w:val="22"/>
        </w:numPr>
        <w:tabs>
          <w:tab w:val="left" w:pos="1394"/>
        </w:tabs>
        <w:ind w:right="146"/>
        <w:rPr>
          <w:sz w:val="24"/>
        </w:rPr>
      </w:pPr>
      <w:r>
        <w:rPr>
          <w:sz w:val="24"/>
        </w:rPr>
        <w:t>формирование навыка участия в различных формах организации учебно-исследовательской</w:t>
      </w:r>
      <w:r>
        <w:rPr>
          <w:spacing w:val="-57"/>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творческих</w:t>
      </w:r>
      <w:r>
        <w:rPr>
          <w:spacing w:val="1"/>
          <w:sz w:val="24"/>
        </w:rPr>
        <w:t xml:space="preserve"> </w:t>
      </w:r>
      <w:r>
        <w:rPr>
          <w:sz w:val="24"/>
        </w:rPr>
        <w:t>конкурсах,</w:t>
      </w:r>
      <w:r>
        <w:rPr>
          <w:spacing w:val="1"/>
          <w:sz w:val="24"/>
        </w:rPr>
        <w:t xml:space="preserve"> </w:t>
      </w:r>
      <w:r>
        <w:rPr>
          <w:sz w:val="24"/>
        </w:rPr>
        <w:t>олимпиадах,</w:t>
      </w:r>
      <w:r>
        <w:rPr>
          <w:spacing w:val="1"/>
          <w:sz w:val="24"/>
        </w:rPr>
        <w:t xml:space="preserve"> </w:t>
      </w:r>
      <w:r>
        <w:rPr>
          <w:sz w:val="24"/>
        </w:rPr>
        <w:t>научных</w:t>
      </w:r>
      <w:r>
        <w:rPr>
          <w:spacing w:val="1"/>
          <w:sz w:val="24"/>
        </w:rPr>
        <w:t xml:space="preserve"> </w:t>
      </w:r>
      <w:r>
        <w:rPr>
          <w:sz w:val="24"/>
        </w:rPr>
        <w:t>обществах,</w:t>
      </w:r>
      <w:r>
        <w:rPr>
          <w:spacing w:val="-1"/>
          <w:sz w:val="24"/>
        </w:rPr>
        <w:t xml:space="preserve"> </w:t>
      </w:r>
      <w:r>
        <w:rPr>
          <w:sz w:val="24"/>
        </w:rPr>
        <w:t>научно-практических</w:t>
      </w:r>
      <w:r>
        <w:rPr>
          <w:spacing w:val="2"/>
          <w:sz w:val="24"/>
        </w:rPr>
        <w:t xml:space="preserve"> </w:t>
      </w:r>
      <w:r>
        <w:rPr>
          <w:sz w:val="24"/>
        </w:rPr>
        <w:t>конференциях,</w:t>
      </w:r>
      <w:r>
        <w:rPr>
          <w:spacing w:val="-1"/>
          <w:sz w:val="24"/>
        </w:rPr>
        <w:t xml:space="preserve"> </w:t>
      </w:r>
      <w:r>
        <w:rPr>
          <w:sz w:val="24"/>
        </w:rPr>
        <w:t>олимпиадах;</w:t>
      </w:r>
    </w:p>
    <w:p w:rsidR="005079D6" w:rsidRDefault="00072A71">
      <w:pPr>
        <w:pStyle w:val="af2"/>
        <w:numPr>
          <w:ilvl w:val="3"/>
          <w:numId w:val="22"/>
        </w:numPr>
        <w:tabs>
          <w:tab w:val="left" w:pos="1394"/>
        </w:tabs>
        <w:ind w:right="149"/>
        <w:rPr>
          <w:sz w:val="24"/>
        </w:rPr>
      </w:pPr>
      <w:r>
        <w:rPr>
          <w:sz w:val="24"/>
        </w:rPr>
        <w:t>овладение</w:t>
      </w:r>
      <w:r>
        <w:rPr>
          <w:spacing w:val="1"/>
          <w:sz w:val="24"/>
        </w:rPr>
        <w:t xml:space="preserve"> </w:t>
      </w:r>
      <w:r>
        <w:rPr>
          <w:sz w:val="24"/>
        </w:rPr>
        <w:t>приемами</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сверстниками, обучающимися младшего и старшего возраста и взрослыми в совместной</w:t>
      </w:r>
      <w:r>
        <w:rPr>
          <w:spacing w:val="1"/>
          <w:sz w:val="24"/>
        </w:rPr>
        <w:t xml:space="preserve"> </w:t>
      </w:r>
      <w:r>
        <w:rPr>
          <w:sz w:val="24"/>
        </w:rPr>
        <w:t>учебно-исследовательской</w:t>
      </w:r>
      <w:r>
        <w:rPr>
          <w:spacing w:val="-1"/>
          <w:sz w:val="24"/>
        </w:rPr>
        <w:t xml:space="preserve"> </w:t>
      </w:r>
      <w:r>
        <w:rPr>
          <w:sz w:val="24"/>
        </w:rPr>
        <w:t>и</w:t>
      </w:r>
      <w:r>
        <w:rPr>
          <w:spacing w:val="-2"/>
          <w:sz w:val="24"/>
        </w:rPr>
        <w:t xml:space="preserve"> </w:t>
      </w:r>
      <w:r>
        <w:rPr>
          <w:sz w:val="24"/>
        </w:rPr>
        <w:t>проектной деятельности;</w:t>
      </w:r>
    </w:p>
    <w:p w:rsidR="005079D6" w:rsidRDefault="00072A71">
      <w:pPr>
        <w:pStyle w:val="af2"/>
        <w:numPr>
          <w:ilvl w:val="3"/>
          <w:numId w:val="22"/>
        </w:numPr>
        <w:tabs>
          <w:tab w:val="left" w:pos="1394"/>
        </w:tabs>
        <w:ind w:right="141"/>
        <w:rPr>
          <w:sz w:val="24"/>
        </w:rPr>
      </w:pPr>
      <w:r>
        <w:rPr>
          <w:sz w:val="24"/>
        </w:rPr>
        <w:t>формирование и развитие компетенций обучающихся в области использования ИКТ на</w:t>
      </w:r>
      <w:r>
        <w:rPr>
          <w:spacing w:val="1"/>
          <w:sz w:val="24"/>
        </w:rPr>
        <w:t xml:space="preserve"> </w:t>
      </w:r>
      <w:r>
        <w:rPr>
          <w:sz w:val="24"/>
        </w:rPr>
        <w:t>уровне</w:t>
      </w:r>
      <w:r>
        <w:rPr>
          <w:spacing w:val="1"/>
          <w:sz w:val="24"/>
        </w:rPr>
        <w:t xml:space="preserve"> </w:t>
      </w:r>
      <w:r>
        <w:rPr>
          <w:sz w:val="24"/>
        </w:rPr>
        <w:t>общего</w:t>
      </w:r>
      <w:r>
        <w:rPr>
          <w:spacing w:val="1"/>
          <w:sz w:val="24"/>
        </w:rPr>
        <w:t xml:space="preserve"> </w:t>
      </w:r>
      <w:r>
        <w:rPr>
          <w:sz w:val="24"/>
        </w:rPr>
        <w:t>пользования,</w:t>
      </w:r>
      <w:r>
        <w:rPr>
          <w:spacing w:val="1"/>
          <w:sz w:val="24"/>
        </w:rPr>
        <w:t xml:space="preserve"> </w:t>
      </w:r>
      <w:r>
        <w:rPr>
          <w:sz w:val="24"/>
        </w:rPr>
        <w:t>включая</w:t>
      </w:r>
      <w:r>
        <w:rPr>
          <w:spacing w:val="1"/>
          <w:sz w:val="24"/>
        </w:rPr>
        <w:t xml:space="preserve"> </w:t>
      </w:r>
      <w:r>
        <w:rPr>
          <w:sz w:val="24"/>
        </w:rPr>
        <w:t>владение</w:t>
      </w:r>
      <w:r>
        <w:rPr>
          <w:spacing w:val="1"/>
          <w:sz w:val="24"/>
        </w:rPr>
        <w:t xml:space="preserve"> </w:t>
      </w:r>
      <w:r>
        <w:rPr>
          <w:sz w:val="24"/>
        </w:rPr>
        <w:t>ИКТ,</w:t>
      </w:r>
      <w:r>
        <w:rPr>
          <w:spacing w:val="1"/>
          <w:sz w:val="24"/>
        </w:rPr>
        <w:t xml:space="preserve"> </w:t>
      </w:r>
      <w:r>
        <w:rPr>
          <w:sz w:val="24"/>
        </w:rPr>
        <w:t>поиском,</w:t>
      </w:r>
      <w:r>
        <w:rPr>
          <w:spacing w:val="1"/>
          <w:sz w:val="24"/>
        </w:rPr>
        <w:t xml:space="preserve"> </w:t>
      </w:r>
      <w:r>
        <w:rPr>
          <w:sz w:val="24"/>
        </w:rPr>
        <w:t>анализом</w:t>
      </w:r>
      <w:r>
        <w:rPr>
          <w:spacing w:val="1"/>
          <w:sz w:val="24"/>
        </w:rPr>
        <w:t xml:space="preserve"> </w:t>
      </w:r>
      <w:r>
        <w:rPr>
          <w:sz w:val="24"/>
        </w:rPr>
        <w:t>и</w:t>
      </w:r>
      <w:r>
        <w:rPr>
          <w:spacing w:val="1"/>
          <w:sz w:val="24"/>
        </w:rPr>
        <w:t xml:space="preserve"> </w:t>
      </w:r>
      <w:r>
        <w:rPr>
          <w:sz w:val="24"/>
        </w:rPr>
        <w:t>передачей</w:t>
      </w:r>
      <w:r>
        <w:rPr>
          <w:spacing w:val="1"/>
          <w:sz w:val="24"/>
        </w:rPr>
        <w:t xml:space="preserve"> </w:t>
      </w:r>
      <w:r>
        <w:rPr>
          <w:sz w:val="24"/>
        </w:rPr>
        <w:t>информации, презентацией выполненных работ, основами информационной безопасности,</w:t>
      </w:r>
      <w:r>
        <w:rPr>
          <w:spacing w:val="1"/>
          <w:sz w:val="24"/>
        </w:rPr>
        <w:t xml:space="preserve"> </w:t>
      </w:r>
      <w:r>
        <w:rPr>
          <w:sz w:val="24"/>
        </w:rPr>
        <w:t>умением</w:t>
      </w:r>
      <w:r>
        <w:rPr>
          <w:spacing w:val="1"/>
          <w:sz w:val="24"/>
        </w:rPr>
        <w:t xml:space="preserve"> </w:t>
      </w:r>
      <w:r>
        <w:rPr>
          <w:sz w:val="24"/>
        </w:rPr>
        <w:t>безопасного</w:t>
      </w:r>
      <w:r>
        <w:rPr>
          <w:spacing w:val="1"/>
          <w:sz w:val="24"/>
        </w:rPr>
        <w:t xml:space="preserve"> </w:t>
      </w:r>
      <w:r>
        <w:rPr>
          <w:i/>
          <w:sz w:val="24"/>
        </w:rPr>
        <w:t>использования</w:t>
      </w:r>
      <w:r>
        <w:rPr>
          <w:i/>
          <w:spacing w:val="1"/>
          <w:sz w:val="24"/>
        </w:rPr>
        <w:t xml:space="preserve"> </w:t>
      </w:r>
      <w:r>
        <w:rPr>
          <w:i/>
          <w:sz w:val="24"/>
        </w:rPr>
        <w:t>средств</w:t>
      </w:r>
      <w:r>
        <w:rPr>
          <w:i/>
          <w:spacing w:val="1"/>
          <w:sz w:val="24"/>
        </w:rPr>
        <w:t xml:space="preserve"> </w:t>
      </w:r>
      <w:r>
        <w:rPr>
          <w:i/>
          <w:sz w:val="24"/>
        </w:rPr>
        <w:t>ИКТ</w:t>
      </w:r>
      <w:r>
        <w:rPr>
          <w:i/>
          <w:spacing w:val="1"/>
          <w:sz w:val="24"/>
        </w:rPr>
        <w:t xml:space="preserve"> </w:t>
      </w:r>
      <w:r>
        <w:rPr>
          <w:sz w:val="24"/>
        </w:rPr>
        <w:t>и</w:t>
      </w:r>
      <w:r>
        <w:rPr>
          <w:spacing w:val="1"/>
          <w:sz w:val="24"/>
        </w:rPr>
        <w:t xml:space="preserve"> </w:t>
      </w:r>
      <w:r>
        <w:rPr>
          <w:sz w:val="24"/>
        </w:rPr>
        <w:t>информационно-</w:t>
      </w:r>
      <w:r>
        <w:rPr>
          <w:spacing w:val="1"/>
          <w:sz w:val="24"/>
        </w:rPr>
        <w:t xml:space="preserve"> </w:t>
      </w:r>
      <w:r>
        <w:rPr>
          <w:sz w:val="24"/>
        </w:rPr>
        <w:t>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Интернет),</w:t>
      </w:r>
      <w:r>
        <w:rPr>
          <w:spacing w:val="1"/>
          <w:sz w:val="24"/>
        </w:rPr>
        <w:t xml:space="preserve"> </w:t>
      </w:r>
      <w:r>
        <w:rPr>
          <w:sz w:val="24"/>
        </w:rPr>
        <w:t>формирование</w:t>
      </w:r>
      <w:r>
        <w:rPr>
          <w:spacing w:val="1"/>
          <w:sz w:val="24"/>
        </w:rPr>
        <w:t xml:space="preserve"> </w:t>
      </w:r>
      <w:r>
        <w:rPr>
          <w:sz w:val="24"/>
        </w:rPr>
        <w:t>культуры</w:t>
      </w:r>
      <w:r>
        <w:rPr>
          <w:spacing w:val="1"/>
          <w:sz w:val="24"/>
        </w:rPr>
        <w:t xml:space="preserve"> </w:t>
      </w:r>
      <w:r>
        <w:rPr>
          <w:sz w:val="24"/>
        </w:rPr>
        <w:t>пользования</w:t>
      </w:r>
      <w:r>
        <w:rPr>
          <w:spacing w:val="-1"/>
          <w:sz w:val="24"/>
        </w:rPr>
        <w:t xml:space="preserve"> </w:t>
      </w:r>
      <w:r>
        <w:rPr>
          <w:sz w:val="24"/>
        </w:rPr>
        <w:t>ИКТ;</w:t>
      </w:r>
    </w:p>
    <w:p w:rsidR="005079D6" w:rsidRDefault="00072A71">
      <w:pPr>
        <w:pStyle w:val="af2"/>
        <w:numPr>
          <w:ilvl w:val="3"/>
          <w:numId w:val="22"/>
        </w:numPr>
        <w:tabs>
          <w:tab w:val="left" w:pos="1394"/>
        </w:tabs>
        <w:spacing w:before="1"/>
        <w:ind w:right="149"/>
        <w:rPr>
          <w:sz w:val="24"/>
        </w:rPr>
      </w:pPr>
      <w:r>
        <w:rPr>
          <w:sz w:val="24"/>
        </w:rPr>
        <w:t>формирование</w:t>
      </w:r>
      <w:r>
        <w:rPr>
          <w:spacing w:val="-12"/>
          <w:sz w:val="24"/>
        </w:rPr>
        <w:t xml:space="preserve"> </w:t>
      </w:r>
      <w:r>
        <w:rPr>
          <w:sz w:val="24"/>
        </w:rPr>
        <w:t>знаний</w:t>
      </w:r>
      <w:r>
        <w:rPr>
          <w:spacing w:val="-12"/>
          <w:sz w:val="24"/>
        </w:rPr>
        <w:t xml:space="preserve"> </w:t>
      </w:r>
      <w:r>
        <w:rPr>
          <w:sz w:val="24"/>
        </w:rPr>
        <w:t>и</w:t>
      </w:r>
      <w:r>
        <w:rPr>
          <w:spacing w:val="-12"/>
          <w:sz w:val="24"/>
        </w:rPr>
        <w:t xml:space="preserve"> </w:t>
      </w:r>
      <w:r>
        <w:rPr>
          <w:sz w:val="24"/>
        </w:rPr>
        <w:t>навыков</w:t>
      </w:r>
      <w:r>
        <w:rPr>
          <w:spacing w:val="-11"/>
          <w:sz w:val="24"/>
        </w:rPr>
        <w:t xml:space="preserve"> </w:t>
      </w:r>
      <w:r>
        <w:rPr>
          <w:sz w:val="24"/>
        </w:rPr>
        <w:t>в</w:t>
      </w:r>
      <w:r>
        <w:rPr>
          <w:spacing w:val="-10"/>
          <w:sz w:val="24"/>
        </w:rPr>
        <w:t xml:space="preserve"> </w:t>
      </w:r>
      <w:r>
        <w:rPr>
          <w:sz w:val="24"/>
        </w:rPr>
        <w:t>области</w:t>
      </w:r>
      <w:r>
        <w:rPr>
          <w:spacing w:val="-9"/>
          <w:sz w:val="24"/>
        </w:rPr>
        <w:t xml:space="preserve"> </w:t>
      </w:r>
      <w:r>
        <w:rPr>
          <w:sz w:val="24"/>
        </w:rPr>
        <w:t>финансовой</w:t>
      </w:r>
      <w:r>
        <w:rPr>
          <w:spacing w:val="-10"/>
          <w:sz w:val="24"/>
        </w:rPr>
        <w:t xml:space="preserve"> </w:t>
      </w:r>
      <w:r>
        <w:rPr>
          <w:sz w:val="24"/>
        </w:rPr>
        <w:t>грамотности</w:t>
      </w:r>
      <w:r>
        <w:rPr>
          <w:spacing w:val="-11"/>
          <w:sz w:val="24"/>
        </w:rPr>
        <w:t xml:space="preserve"> </w:t>
      </w:r>
      <w:r>
        <w:rPr>
          <w:sz w:val="24"/>
        </w:rPr>
        <w:t>и</w:t>
      </w:r>
      <w:r>
        <w:rPr>
          <w:spacing w:val="-12"/>
          <w:sz w:val="24"/>
        </w:rPr>
        <w:t xml:space="preserve"> </w:t>
      </w:r>
      <w:r>
        <w:rPr>
          <w:sz w:val="24"/>
        </w:rPr>
        <w:t>устойчивого</w:t>
      </w:r>
      <w:r>
        <w:rPr>
          <w:spacing w:val="-11"/>
          <w:sz w:val="24"/>
        </w:rPr>
        <w:t xml:space="preserve"> </w:t>
      </w:r>
      <w:r>
        <w:rPr>
          <w:sz w:val="24"/>
        </w:rPr>
        <w:t>развития</w:t>
      </w:r>
      <w:r>
        <w:rPr>
          <w:spacing w:val="-57"/>
          <w:sz w:val="24"/>
        </w:rPr>
        <w:t xml:space="preserve"> </w:t>
      </w:r>
      <w:r>
        <w:rPr>
          <w:sz w:val="24"/>
        </w:rPr>
        <w:t>общества.</w:t>
      </w:r>
    </w:p>
    <w:p w:rsidR="005079D6" w:rsidRDefault="00072A71">
      <w:pPr>
        <w:pStyle w:val="af8"/>
        <w:ind w:left="0" w:right="152" w:firstLine="240"/>
      </w:pPr>
      <w:r>
        <w:t>Универсальные учебные действия трактуются в Стандарте как обобщенные учебные действия,</w:t>
      </w:r>
      <w:r>
        <w:rPr>
          <w:spacing w:val="1"/>
        </w:rPr>
        <w:t xml:space="preserve"> </w:t>
      </w:r>
      <w:r>
        <w:t>позволяющие</w:t>
      </w:r>
      <w:r>
        <w:rPr>
          <w:spacing w:val="1"/>
        </w:rPr>
        <w:t xml:space="preserve"> </w:t>
      </w:r>
      <w:r>
        <w:t>решать</w:t>
      </w:r>
      <w:r>
        <w:rPr>
          <w:spacing w:val="1"/>
        </w:rPr>
        <w:t xml:space="preserve"> </w:t>
      </w:r>
      <w:r>
        <w:t>широкий</w:t>
      </w:r>
      <w:r>
        <w:rPr>
          <w:spacing w:val="1"/>
        </w:rPr>
        <w:t xml:space="preserve"> </w:t>
      </w:r>
      <w:r>
        <w:t>круг</w:t>
      </w:r>
      <w:r>
        <w:rPr>
          <w:spacing w:val="1"/>
        </w:rPr>
        <w:t xml:space="preserve"> </w:t>
      </w:r>
      <w:r>
        <w:t>задач</w:t>
      </w:r>
      <w:r>
        <w:rPr>
          <w:spacing w:val="1"/>
        </w:rPr>
        <w:t xml:space="preserve"> </w:t>
      </w:r>
      <w:r>
        <w:t>в</w:t>
      </w:r>
      <w:r>
        <w:rPr>
          <w:spacing w:val="1"/>
        </w:rPr>
        <w:t xml:space="preserve"> </w:t>
      </w:r>
      <w:r>
        <w:t>различных</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являющиеся</w:t>
      </w:r>
      <w:r>
        <w:rPr>
          <w:spacing w:val="1"/>
        </w:rPr>
        <w:t xml:space="preserve"> </w:t>
      </w:r>
      <w:r>
        <w:t>результатами освоения, обучающимися основной образовательной программы основного общего</w:t>
      </w:r>
      <w:r>
        <w:rPr>
          <w:spacing w:val="1"/>
        </w:rPr>
        <w:t xml:space="preserve"> </w:t>
      </w:r>
      <w:r>
        <w:t>образования.</w:t>
      </w:r>
    </w:p>
    <w:p w:rsidR="005079D6" w:rsidRDefault="00072A71">
      <w:pPr>
        <w:pStyle w:val="af8"/>
        <w:ind w:left="0" w:right="143" w:firstLine="240"/>
      </w:pPr>
      <w:r>
        <w:t>Достижения обучающихся, полученные в результате изучения учебных предметов,</w:t>
      </w:r>
      <w:r>
        <w:rPr>
          <w:spacing w:val="1"/>
        </w:rPr>
        <w:t xml:space="preserve"> </w:t>
      </w:r>
      <w:r>
        <w:t>учебных</w:t>
      </w:r>
      <w:r>
        <w:rPr>
          <w:spacing w:val="1"/>
        </w:rPr>
        <w:t xml:space="preserve"> </w:t>
      </w:r>
      <w:r>
        <w:t>курсов,</w:t>
      </w:r>
      <w:r>
        <w:rPr>
          <w:spacing w:val="1"/>
        </w:rPr>
        <w:t xml:space="preserve"> </w:t>
      </w:r>
      <w:r>
        <w:t>модулей,</w:t>
      </w:r>
      <w:r>
        <w:rPr>
          <w:spacing w:val="1"/>
        </w:rPr>
        <w:t xml:space="preserve"> </w:t>
      </w:r>
      <w:r>
        <w:t>характеризующие</w:t>
      </w:r>
      <w:r>
        <w:rPr>
          <w:spacing w:val="1"/>
        </w:rPr>
        <w:t xml:space="preserve"> </w:t>
      </w:r>
      <w:r>
        <w:t>совокупность</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6"/>
        </w:rPr>
        <w:t xml:space="preserve"> </w:t>
      </w:r>
      <w:r>
        <w:t>универсальных</w:t>
      </w:r>
      <w:r>
        <w:rPr>
          <w:spacing w:val="-5"/>
        </w:rPr>
        <w:t xml:space="preserve"> </w:t>
      </w:r>
      <w:r>
        <w:t>учебных</w:t>
      </w:r>
      <w:r>
        <w:rPr>
          <w:spacing w:val="-8"/>
        </w:rPr>
        <w:t xml:space="preserve"> </w:t>
      </w:r>
      <w:r>
        <w:t>действий,</w:t>
      </w:r>
      <w:r>
        <w:rPr>
          <w:spacing w:val="-9"/>
        </w:rPr>
        <w:t xml:space="preserve"> </w:t>
      </w:r>
      <w:r>
        <w:t>сгруппированы</w:t>
      </w:r>
      <w:r>
        <w:rPr>
          <w:spacing w:val="-10"/>
        </w:rPr>
        <w:t xml:space="preserve"> </w:t>
      </w:r>
      <w:r>
        <w:t>во</w:t>
      </w:r>
      <w:r>
        <w:rPr>
          <w:spacing w:val="-10"/>
        </w:rPr>
        <w:t xml:space="preserve"> </w:t>
      </w:r>
      <w:r>
        <w:t>ФГОС</w:t>
      </w:r>
      <w:r>
        <w:rPr>
          <w:spacing w:val="-9"/>
        </w:rPr>
        <w:t xml:space="preserve"> </w:t>
      </w:r>
      <w:r>
        <w:t>по</w:t>
      </w:r>
      <w:r>
        <w:rPr>
          <w:spacing w:val="-12"/>
        </w:rPr>
        <w:t xml:space="preserve"> </w:t>
      </w:r>
      <w:r>
        <w:t>трем</w:t>
      </w:r>
      <w:r>
        <w:rPr>
          <w:spacing w:val="-10"/>
        </w:rPr>
        <w:t xml:space="preserve"> </w:t>
      </w:r>
      <w:r>
        <w:t>направлениям</w:t>
      </w:r>
      <w:r>
        <w:rPr>
          <w:spacing w:val="-10"/>
        </w:rPr>
        <w:t xml:space="preserve"> </w:t>
      </w:r>
      <w:r>
        <w:t>и</w:t>
      </w:r>
      <w:r>
        <w:rPr>
          <w:spacing w:val="-58"/>
        </w:rPr>
        <w:t xml:space="preserve"> </w:t>
      </w:r>
      <w:r>
        <w:t>отражают способность обучающихся использовать на практике универсальные учебные действия,</w:t>
      </w:r>
      <w:r>
        <w:rPr>
          <w:spacing w:val="1"/>
        </w:rPr>
        <w:t xml:space="preserve"> </w:t>
      </w:r>
      <w:r>
        <w:t>составляющие умение овладевать учебными знаково-символическими средствами, направленными</w:t>
      </w:r>
      <w:r>
        <w:rPr>
          <w:spacing w:val="-58"/>
        </w:rPr>
        <w:t xml:space="preserve"> </w:t>
      </w:r>
      <w:r>
        <w:t>на:</w:t>
      </w:r>
    </w:p>
    <w:p w:rsidR="005079D6" w:rsidRDefault="00072A71">
      <w:pPr>
        <w:pStyle w:val="af2"/>
        <w:numPr>
          <w:ilvl w:val="3"/>
          <w:numId w:val="22"/>
        </w:numPr>
        <w:tabs>
          <w:tab w:val="left" w:pos="1394"/>
        </w:tabs>
        <w:ind w:right="142"/>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замещения,</w:t>
      </w:r>
      <w:r>
        <w:rPr>
          <w:spacing w:val="1"/>
          <w:sz w:val="24"/>
        </w:rPr>
        <w:t xml:space="preserve"> </w:t>
      </w:r>
      <w:r>
        <w:rPr>
          <w:sz w:val="24"/>
        </w:rPr>
        <w:t>моделирования,</w:t>
      </w:r>
      <w:r>
        <w:rPr>
          <w:spacing w:val="1"/>
          <w:sz w:val="24"/>
        </w:rPr>
        <w:t xml:space="preserve"> </w:t>
      </w:r>
      <w:r>
        <w:rPr>
          <w:sz w:val="24"/>
        </w:rPr>
        <w:t>кодирования</w:t>
      </w:r>
      <w:r>
        <w:rPr>
          <w:spacing w:val="1"/>
          <w:sz w:val="24"/>
        </w:rPr>
        <w:t xml:space="preserve"> </w:t>
      </w:r>
      <w:r>
        <w:rPr>
          <w:sz w:val="24"/>
        </w:rPr>
        <w:t>и</w:t>
      </w:r>
      <w:r>
        <w:rPr>
          <w:spacing w:val="1"/>
          <w:sz w:val="24"/>
        </w:rPr>
        <w:t xml:space="preserve"> </w:t>
      </w:r>
      <w:r>
        <w:rPr>
          <w:sz w:val="24"/>
        </w:rPr>
        <w:t>декодирования</w:t>
      </w:r>
      <w:r>
        <w:rPr>
          <w:spacing w:val="1"/>
          <w:sz w:val="24"/>
        </w:rPr>
        <w:t xml:space="preserve"> </w:t>
      </w:r>
      <w:r>
        <w:rPr>
          <w:sz w:val="24"/>
        </w:rPr>
        <w:t>информации,</w:t>
      </w:r>
      <w:r>
        <w:rPr>
          <w:spacing w:val="1"/>
          <w:sz w:val="24"/>
        </w:rPr>
        <w:t xml:space="preserve"> </w:t>
      </w:r>
      <w:r>
        <w:rPr>
          <w:sz w:val="24"/>
        </w:rPr>
        <w:t>логическими</w:t>
      </w:r>
      <w:r>
        <w:rPr>
          <w:spacing w:val="1"/>
          <w:sz w:val="24"/>
        </w:rPr>
        <w:t xml:space="preserve"> </w:t>
      </w:r>
      <w:r>
        <w:rPr>
          <w:sz w:val="24"/>
        </w:rPr>
        <w:t>операциями,</w:t>
      </w:r>
      <w:r>
        <w:rPr>
          <w:spacing w:val="1"/>
          <w:sz w:val="24"/>
        </w:rPr>
        <w:t xml:space="preserve"> </w:t>
      </w:r>
      <w:r>
        <w:rPr>
          <w:sz w:val="24"/>
        </w:rPr>
        <w:t>включая</w:t>
      </w:r>
      <w:r>
        <w:rPr>
          <w:spacing w:val="1"/>
          <w:sz w:val="24"/>
        </w:rPr>
        <w:t xml:space="preserve"> </w:t>
      </w:r>
      <w:r>
        <w:rPr>
          <w:sz w:val="24"/>
        </w:rPr>
        <w:t>общие</w:t>
      </w:r>
      <w:r>
        <w:rPr>
          <w:spacing w:val="1"/>
          <w:sz w:val="24"/>
        </w:rPr>
        <w:t xml:space="preserve"> </w:t>
      </w:r>
      <w:r>
        <w:rPr>
          <w:sz w:val="24"/>
        </w:rPr>
        <w:t>приемы</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познавательные</w:t>
      </w:r>
      <w:r>
        <w:rPr>
          <w:spacing w:val="-2"/>
          <w:sz w:val="24"/>
        </w:rPr>
        <w:t xml:space="preserve"> </w:t>
      </w:r>
      <w:r>
        <w:rPr>
          <w:sz w:val="24"/>
        </w:rPr>
        <w:t>действия);</w:t>
      </w:r>
    </w:p>
    <w:p w:rsidR="005079D6" w:rsidRDefault="00072A71">
      <w:pPr>
        <w:pStyle w:val="af2"/>
        <w:numPr>
          <w:ilvl w:val="3"/>
          <w:numId w:val="22"/>
        </w:numPr>
        <w:tabs>
          <w:tab w:val="left" w:pos="1394"/>
        </w:tabs>
        <w:ind w:right="145"/>
        <w:rPr>
          <w:sz w:val="24"/>
        </w:rPr>
      </w:pPr>
      <w:r>
        <w:rPr>
          <w:sz w:val="24"/>
        </w:rPr>
        <w:t>приобретение</w:t>
      </w:r>
      <w:r>
        <w:rPr>
          <w:spacing w:val="-11"/>
          <w:sz w:val="24"/>
        </w:rPr>
        <w:t xml:space="preserve"> </w:t>
      </w:r>
      <w:r>
        <w:rPr>
          <w:sz w:val="24"/>
        </w:rPr>
        <w:t>ими</w:t>
      </w:r>
      <w:r>
        <w:rPr>
          <w:spacing w:val="-6"/>
          <w:sz w:val="24"/>
        </w:rPr>
        <w:t xml:space="preserve"> </w:t>
      </w:r>
      <w:r>
        <w:rPr>
          <w:sz w:val="24"/>
        </w:rPr>
        <w:t>умения</w:t>
      </w:r>
      <w:r>
        <w:rPr>
          <w:spacing w:val="-7"/>
          <w:sz w:val="24"/>
        </w:rPr>
        <w:t xml:space="preserve"> </w:t>
      </w:r>
      <w:r>
        <w:rPr>
          <w:sz w:val="24"/>
        </w:rPr>
        <w:t>учитывать</w:t>
      </w:r>
      <w:r>
        <w:rPr>
          <w:spacing w:val="-9"/>
          <w:sz w:val="24"/>
        </w:rPr>
        <w:t xml:space="preserve"> </w:t>
      </w:r>
      <w:r>
        <w:rPr>
          <w:sz w:val="24"/>
        </w:rPr>
        <w:t>позицию</w:t>
      </w:r>
      <w:r>
        <w:rPr>
          <w:spacing w:val="-11"/>
          <w:sz w:val="24"/>
        </w:rPr>
        <w:t xml:space="preserve"> </w:t>
      </w:r>
      <w:r>
        <w:rPr>
          <w:sz w:val="24"/>
        </w:rPr>
        <w:t>собеседника,</w:t>
      </w:r>
      <w:r>
        <w:rPr>
          <w:spacing w:val="-9"/>
          <w:sz w:val="24"/>
        </w:rPr>
        <w:t xml:space="preserve"> </w:t>
      </w:r>
      <w:r>
        <w:rPr>
          <w:sz w:val="24"/>
        </w:rPr>
        <w:t>организовывать</w:t>
      </w:r>
      <w:r>
        <w:rPr>
          <w:spacing w:val="-8"/>
          <w:sz w:val="24"/>
        </w:rPr>
        <w:t xml:space="preserve"> </w:t>
      </w:r>
      <w:r>
        <w:rPr>
          <w:sz w:val="24"/>
        </w:rPr>
        <w:t>и</w:t>
      </w:r>
      <w:r>
        <w:rPr>
          <w:spacing w:val="-8"/>
          <w:sz w:val="24"/>
        </w:rPr>
        <w:t xml:space="preserve"> </w:t>
      </w:r>
      <w:r>
        <w:rPr>
          <w:sz w:val="24"/>
        </w:rPr>
        <w:t>осуществлять</w:t>
      </w:r>
      <w:r>
        <w:rPr>
          <w:spacing w:val="-58"/>
          <w:sz w:val="24"/>
        </w:rPr>
        <w:t xml:space="preserve"> </w:t>
      </w:r>
      <w:r>
        <w:rPr>
          <w:sz w:val="24"/>
        </w:rPr>
        <w:t>сотрудничество, коррекцию с педагогическими работниками и со сверстниками, адекватно</w:t>
      </w:r>
      <w:r>
        <w:rPr>
          <w:spacing w:val="1"/>
          <w:sz w:val="24"/>
        </w:rPr>
        <w:t xml:space="preserve"> </w:t>
      </w:r>
      <w:r>
        <w:rPr>
          <w:sz w:val="24"/>
        </w:rPr>
        <w:t>передавать информацию и отображать предметное содержание и условия деятельности и</w:t>
      </w:r>
      <w:r>
        <w:rPr>
          <w:spacing w:val="1"/>
          <w:sz w:val="24"/>
        </w:rPr>
        <w:t xml:space="preserve"> </w:t>
      </w:r>
      <w:r>
        <w:rPr>
          <w:spacing w:val="-1"/>
          <w:sz w:val="24"/>
        </w:rPr>
        <w:t>речи,</w:t>
      </w:r>
      <w:r>
        <w:rPr>
          <w:spacing w:val="-9"/>
          <w:sz w:val="24"/>
        </w:rPr>
        <w:t xml:space="preserve"> </w:t>
      </w:r>
      <w:r>
        <w:rPr>
          <w:spacing w:val="-1"/>
          <w:sz w:val="24"/>
        </w:rPr>
        <w:t>учитывать</w:t>
      </w:r>
      <w:r>
        <w:rPr>
          <w:spacing w:val="-10"/>
          <w:sz w:val="24"/>
        </w:rPr>
        <w:t xml:space="preserve"> </w:t>
      </w:r>
      <w:r>
        <w:rPr>
          <w:spacing w:val="-1"/>
          <w:sz w:val="24"/>
        </w:rPr>
        <w:t>разные</w:t>
      </w:r>
      <w:r>
        <w:rPr>
          <w:spacing w:val="-11"/>
          <w:sz w:val="24"/>
        </w:rPr>
        <w:t xml:space="preserve"> </w:t>
      </w:r>
      <w:r>
        <w:rPr>
          <w:spacing w:val="-1"/>
          <w:sz w:val="24"/>
        </w:rPr>
        <w:t>мнения</w:t>
      </w:r>
      <w:r>
        <w:rPr>
          <w:spacing w:val="-14"/>
          <w:sz w:val="24"/>
        </w:rPr>
        <w:t xml:space="preserve"> </w:t>
      </w:r>
      <w:r>
        <w:rPr>
          <w:spacing w:val="-1"/>
          <w:sz w:val="24"/>
        </w:rPr>
        <w:t>и</w:t>
      </w:r>
      <w:r>
        <w:rPr>
          <w:spacing w:val="-11"/>
          <w:sz w:val="24"/>
        </w:rPr>
        <w:t xml:space="preserve"> </w:t>
      </w:r>
      <w:r>
        <w:rPr>
          <w:spacing w:val="-1"/>
          <w:sz w:val="24"/>
        </w:rPr>
        <w:t>интересы,</w:t>
      </w:r>
      <w:r>
        <w:rPr>
          <w:spacing w:val="-12"/>
          <w:sz w:val="24"/>
        </w:rPr>
        <w:t xml:space="preserve"> </w:t>
      </w:r>
      <w:r>
        <w:rPr>
          <w:spacing w:val="-1"/>
          <w:sz w:val="24"/>
        </w:rPr>
        <w:t>аргументировать</w:t>
      </w:r>
      <w:r>
        <w:rPr>
          <w:spacing w:val="-10"/>
          <w:sz w:val="24"/>
        </w:rPr>
        <w:t xml:space="preserve"> </w:t>
      </w:r>
      <w:r>
        <w:rPr>
          <w:sz w:val="24"/>
        </w:rPr>
        <w:t>и</w:t>
      </w:r>
      <w:r>
        <w:rPr>
          <w:spacing w:val="-11"/>
          <w:sz w:val="24"/>
        </w:rPr>
        <w:t xml:space="preserve"> </w:t>
      </w:r>
      <w:r>
        <w:rPr>
          <w:sz w:val="24"/>
        </w:rPr>
        <w:t>обосновывать</w:t>
      </w:r>
      <w:r>
        <w:rPr>
          <w:spacing w:val="-10"/>
          <w:sz w:val="24"/>
        </w:rPr>
        <w:t xml:space="preserve"> </w:t>
      </w:r>
      <w:r>
        <w:rPr>
          <w:sz w:val="24"/>
        </w:rPr>
        <w:t>свою</w:t>
      </w:r>
      <w:r>
        <w:rPr>
          <w:spacing w:val="-10"/>
          <w:sz w:val="24"/>
        </w:rPr>
        <w:t xml:space="preserve"> </w:t>
      </w:r>
      <w:r>
        <w:rPr>
          <w:sz w:val="24"/>
        </w:rPr>
        <w:t>позицию,</w:t>
      </w:r>
      <w:r>
        <w:rPr>
          <w:spacing w:val="-58"/>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необходимые</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собственной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сотрудничества</w:t>
      </w:r>
      <w:r>
        <w:rPr>
          <w:spacing w:val="-1"/>
          <w:sz w:val="24"/>
        </w:rPr>
        <w:t xml:space="preserve"> </w:t>
      </w:r>
      <w:r>
        <w:rPr>
          <w:sz w:val="24"/>
        </w:rPr>
        <w:t>с</w:t>
      </w:r>
      <w:r>
        <w:rPr>
          <w:spacing w:val="-2"/>
          <w:sz w:val="24"/>
        </w:rPr>
        <w:t xml:space="preserve"> </w:t>
      </w:r>
      <w:r>
        <w:rPr>
          <w:sz w:val="24"/>
        </w:rPr>
        <w:t>партнером</w:t>
      </w:r>
      <w:r>
        <w:rPr>
          <w:spacing w:val="-2"/>
          <w:sz w:val="24"/>
        </w:rPr>
        <w:t xml:space="preserve"> </w:t>
      </w:r>
      <w:r>
        <w:rPr>
          <w:sz w:val="24"/>
        </w:rPr>
        <w:t>(универсальные</w:t>
      </w:r>
      <w:r>
        <w:rPr>
          <w:spacing w:val="2"/>
          <w:sz w:val="24"/>
        </w:rPr>
        <w:t xml:space="preserve"> </w:t>
      </w:r>
      <w:r>
        <w:rPr>
          <w:sz w:val="24"/>
        </w:rPr>
        <w:t>учебные</w:t>
      </w:r>
      <w:r>
        <w:rPr>
          <w:spacing w:val="-4"/>
          <w:sz w:val="24"/>
        </w:rPr>
        <w:t xml:space="preserve"> </w:t>
      </w:r>
      <w:r>
        <w:rPr>
          <w:sz w:val="24"/>
        </w:rPr>
        <w:t>коммуникативные</w:t>
      </w:r>
      <w:r>
        <w:rPr>
          <w:spacing w:val="-3"/>
          <w:sz w:val="24"/>
        </w:rPr>
        <w:t xml:space="preserve"> </w:t>
      </w:r>
      <w:r>
        <w:rPr>
          <w:sz w:val="24"/>
        </w:rPr>
        <w:t>действия);</w:t>
      </w:r>
    </w:p>
    <w:p w:rsidR="005079D6" w:rsidRDefault="00072A71">
      <w:pPr>
        <w:pStyle w:val="af8"/>
        <w:spacing w:before="1"/>
        <w:ind w:left="0" w:right="147" w:firstLine="240"/>
      </w:pPr>
      <w:r>
        <w:t>включающими способность принимать и сохранять</w:t>
      </w:r>
      <w:r>
        <w:rPr>
          <w:spacing w:val="1"/>
        </w:rPr>
        <w:t xml:space="preserve"> </w:t>
      </w:r>
      <w:r>
        <w:t>учебную</w:t>
      </w:r>
      <w:r>
        <w:rPr>
          <w:spacing w:val="1"/>
        </w:rPr>
        <w:t xml:space="preserve"> </w:t>
      </w:r>
      <w:r>
        <w:t>цель и задачу, планировать ее</w:t>
      </w:r>
      <w:r>
        <w:rPr>
          <w:spacing w:val="1"/>
        </w:rPr>
        <w:t xml:space="preserve"> </w:t>
      </w:r>
      <w:r>
        <w:t>реализацию, контролировать и оценивать свои действия, вносить соответствующие коррективы в</w:t>
      </w:r>
      <w:r>
        <w:rPr>
          <w:spacing w:val="1"/>
        </w:rPr>
        <w:t xml:space="preserve"> </w:t>
      </w:r>
      <w:r>
        <w:t>их выполнение, ставить новые учебные задачи, проявлять познавательную инициативу в учебном</w:t>
      </w:r>
      <w:r>
        <w:rPr>
          <w:spacing w:val="1"/>
        </w:rPr>
        <w:t xml:space="preserve"> </w:t>
      </w:r>
      <w:r>
        <w:t>сотрудничестве,</w:t>
      </w:r>
      <w:r>
        <w:rPr>
          <w:spacing w:val="38"/>
        </w:rPr>
        <w:t xml:space="preserve"> </w:t>
      </w:r>
      <w:r>
        <w:t>осуществлять</w:t>
      </w:r>
      <w:r>
        <w:rPr>
          <w:spacing w:val="40"/>
        </w:rPr>
        <w:t xml:space="preserve"> </w:t>
      </w:r>
      <w:r>
        <w:t>констатирующий</w:t>
      </w:r>
      <w:r>
        <w:rPr>
          <w:spacing w:val="38"/>
        </w:rPr>
        <w:t xml:space="preserve"> </w:t>
      </w:r>
      <w:r>
        <w:t>и</w:t>
      </w:r>
      <w:r>
        <w:rPr>
          <w:spacing w:val="40"/>
        </w:rPr>
        <w:t xml:space="preserve"> </w:t>
      </w:r>
      <w:r>
        <w:t>предвосхищающий</w:t>
      </w:r>
      <w:r>
        <w:rPr>
          <w:spacing w:val="39"/>
        </w:rPr>
        <w:t xml:space="preserve"> </w:t>
      </w:r>
      <w:r>
        <w:t>контроль</w:t>
      </w:r>
      <w:r>
        <w:rPr>
          <w:spacing w:val="38"/>
        </w:rPr>
        <w:t xml:space="preserve"> </w:t>
      </w:r>
      <w:r>
        <w:t>по</w:t>
      </w:r>
      <w:r>
        <w:rPr>
          <w:spacing w:val="39"/>
        </w:rPr>
        <w:t xml:space="preserve"> </w:t>
      </w:r>
      <w:r>
        <w:t>результату</w:t>
      </w:r>
      <w:r>
        <w:rPr>
          <w:spacing w:val="35"/>
        </w:rPr>
        <w:t xml:space="preserve"> </w:t>
      </w:r>
      <w:r>
        <w:t>и</w:t>
      </w:r>
    </w:p>
    <w:p w:rsidR="005079D6" w:rsidRDefault="005079D6">
      <w:pPr>
        <w:sectPr w:rsidR="005079D6">
          <w:footerReference w:type="default" r:id="rId18"/>
          <w:pgSz w:w="11910" w:h="16840"/>
          <w:pgMar w:top="1320" w:right="420" w:bottom="280" w:left="567" w:header="0" w:footer="0" w:gutter="0"/>
          <w:cols w:space="720"/>
        </w:sectPr>
      </w:pPr>
    </w:p>
    <w:p w:rsidR="005079D6" w:rsidRDefault="00072A71">
      <w:pPr>
        <w:pStyle w:val="af8"/>
        <w:spacing w:before="66"/>
        <w:jc w:val="left"/>
      </w:pPr>
      <w:r>
        <w:lastRenderedPageBreak/>
        <w:t>способу</w:t>
      </w:r>
      <w:r>
        <w:rPr>
          <w:spacing w:val="19"/>
        </w:rPr>
        <w:t xml:space="preserve"> </w:t>
      </w:r>
      <w:r>
        <w:t>действия,</w:t>
      </w:r>
      <w:r>
        <w:rPr>
          <w:spacing w:val="24"/>
        </w:rPr>
        <w:t xml:space="preserve"> </w:t>
      </w:r>
      <w:r>
        <w:t>актуальный</w:t>
      </w:r>
      <w:r>
        <w:rPr>
          <w:spacing w:val="24"/>
        </w:rPr>
        <w:t xml:space="preserve"> </w:t>
      </w:r>
      <w:r>
        <w:t>контроль</w:t>
      </w:r>
      <w:r>
        <w:rPr>
          <w:spacing w:val="22"/>
        </w:rPr>
        <w:t xml:space="preserve"> </w:t>
      </w:r>
      <w:r>
        <w:t>на</w:t>
      </w:r>
      <w:r>
        <w:rPr>
          <w:spacing w:val="25"/>
        </w:rPr>
        <w:t xml:space="preserve"> </w:t>
      </w:r>
      <w:r>
        <w:t>уровне</w:t>
      </w:r>
      <w:r>
        <w:rPr>
          <w:spacing w:val="23"/>
        </w:rPr>
        <w:t xml:space="preserve"> </w:t>
      </w:r>
      <w:r>
        <w:t>произвольного</w:t>
      </w:r>
      <w:r>
        <w:rPr>
          <w:spacing w:val="24"/>
        </w:rPr>
        <w:t xml:space="preserve"> </w:t>
      </w:r>
      <w:r>
        <w:t>внимания</w:t>
      </w:r>
      <w:r>
        <w:rPr>
          <w:spacing w:val="21"/>
        </w:rPr>
        <w:t xml:space="preserve"> </w:t>
      </w:r>
      <w:r>
        <w:t>(универсальные</w:t>
      </w:r>
      <w:r>
        <w:rPr>
          <w:spacing w:val="-57"/>
        </w:rPr>
        <w:t xml:space="preserve"> </w:t>
      </w:r>
      <w:r>
        <w:t>регулятивные</w:t>
      </w:r>
      <w:r>
        <w:rPr>
          <w:spacing w:val="-3"/>
        </w:rPr>
        <w:t xml:space="preserve"> </w:t>
      </w:r>
      <w:r>
        <w:t>действия).</w:t>
      </w:r>
    </w:p>
    <w:p w:rsidR="005079D6" w:rsidRDefault="005079D6">
      <w:pPr>
        <w:pStyle w:val="af8"/>
        <w:ind w:left="0"/>
        <w:jc w:val="left"/>
        <w:rPr>
          <w:sz w:val="26"/>
        </w:rPr>
      </w:pPr>
    </w:p>
    <w:p w:rsidR="005079D6" w:rsidRDefault="005079D6">
      <w:pPr>
        <w:pStyle w:val="af8"/>
        <w:spacing w:before="5"/>
        <w:ind w:left="0"/>
        <w:jc w:val="left"/>
        <w:rPr>
          <w:sz w:val="22"/>
        </w:rPr>
      </w:pPr>
    </w:p>
    <w:p w:rsidR="005079D6" w:rsidRDefault="00072A71">
      <w:pPr>
        <w:pStyle w:val="10"/>
        <w:numPr>
          <w:ilvl w:val="2"/>
          <w:numId w:val="22"/>
        </w:numPr>
        <w:tabs>
          <w:tab w:val="left" w:pos="1273"/>
        </w:tabs>
        <w:ind w:left="601" w:hanging="601"/>
      </w:pPr>
      <w:r>
        <w:rPr>
          <w:color w:val="221E1F"/>
        </w:rPr>
        <w:t>Содержательный</w:t>
      </w:r>
      <w:r>
        <w:rPr>
          <w:color w:val="221E1F"/>
          <w:spacing w:val="-4"/>
        </w:rPr>
        <w:t xml:space="preserve"> </w:t>
      </w:r>
      <w:r>
        <w:rPr>
          <w:color w:val="221E1F"/>
        </w:rPr>
        <w:t>раздел</w:t>
      </w:r>
    </w:p>
    <w:p w:rsidR="005079D6" w:rsidRDefault="005079D6">
      <w:pPr>
        <w:pStyle w:val="af8"/>
        <w:ind w:left="0"/>
        <w:jc w:val="left"/>
        <w:rPr>
          <w:b/>
        </w:rPr>
      </w:pPr>
    </w:p>
    <w:p w:rsidR="005079D6" w:rsidRDefault="00072A71">
      <w:pPr>
        <w:ind w:left="1105" w:right="584"/>
        <w:jc w:val="center"/>
        <w:rPr>
          <w:b/>
          <w:sz w:val="24"/>
        </w:rPr>
      </w:pPr>
      <w:r>
        <w:rPr>
          <w:b/>
          <w:sz w:val="24"/>
        </w:rPr>
        <w:t>Описание</w:t>
      </w:r>
      <w:r>
        <w:rPr>
          <w:b/>
          <w:spacing w:val="-4"/>
          <w:sz w:val="24"/>
        </w:rPr>
        <w:t xml:space="preserve"> </w:t>
      </w:r>
      <w:r>
        <w:rPr>
          <w:b/>
          <w:sz w:val="24"/>
        </w:rPr>
        <w:t>взаимосвязи</w:t>
      </w:r>
      <w:r>
        <w:rPr>
          <w:b/>
          <w:spacing w:val="-2"/>
          <w:sz w:val="24"/>
        </w:rPr>
        <w:t xml:space="preserve"> </w:t>
      </w:r>
      <w:r>
        <w:rPr>
          <w:b/>
          <w:sz w:val="24"/>
        </w:rPr>
        <w:t>УУД</w:t>
      </w:r>
      <w:r>
        <w:rPr>
          <w:b/>
          <w:spacing w:val="-2"/>
          <w:sz w:val="24"/>
        </w:rPr>
        <w:t xml:space="preserve"> </w:t>
      </w:r>
      <w:r>
        <w:rPr>
          <w:b/>
          <w:sz w:val="24"/>
        </w:rPr>
        <w:t>с</w:t>
      </w:r>
      <w:r>
        <w:rPr>
          <w:b/>
          <w:spacing w:val="-3"/>
          <w:sz w:val="24"/>
        </w:rPr>
        <w:t xml:space="preserve"> </w:t>
      </w:r>
      <w:r>
        <w:rPr>
          <w:b/>
          <w:sz w:val="24"/>
        </w:rPr>
        <w:t>содержанием</w:t>
      </w:r>
      <w:r>
        <w:rPr>
          <w:b/>
          <w:spacing w:val="-1"/>
          <w:sz w:val="24"/>
        </w:rPr>
        <w:t xml:space="preserve"> </w:t>
      </w:r>
      <w:r>
        <w:rPr>
          <w:b/>
          <w:sz w:val="24"/>
        </w:rPr>
        <w:t>учебных</w:t>
      </w:r>
      <w:r>
        <w:rPr>
          <w:b/>
          <w:spacing w:val="-2"/>
          <w:sz w:val="24"/>
        </w:rPr>
        <w:t xml:space="preserve"> </w:t>
      </w:r>
      <w:r>
        <w:rPr>
          <w:b/>
          <w:sz w:val="24"/>
        </w:rPr>
        <w:t>предметов</w:t>
      </w:r>
    </w:p>
    <w:p w:rsidR="005079D6" w:rsidRDefault="005079D6">
      <w:pPr>
        <w:pStyle w:val="af8"/>
        <w:spacing w:before="7"/>
        <w:ind w:left="0"/>
        <w:jc w:val="left"/>
        <w:rPr>
          <w:b/>
          <w:sz w:val="23"/>
        </w:rPr>
      </w:pPr>
    </w:p>
    <w:p w:rsidR="005079D6" w:rsidRDefault="00072A71">
      <w:pPr>
        <w:pStyle w:val="af8"/>
        <w:ind w:left="0" w:firstLine="240"/>
        <w:jc w:val="left"/>
      </w:pPr>
      <w:r>
        <w:t>Содержание</w:t>
      </w:r>
      <w:r>
        <w:rPr>
          <w:spacing w:val="49"/>
        </w:rPr>
        <w:t xml:space="preserve"> </w:t>
      </w:r>
      <w:r>
        <w:t>основного</w:t>
      </w:r>
      <w:r>
        <w:rPr>
          <w:spacing w:val="50"/>
        </w:rPr>
        <w:t xml:space="preserve"> </w:t>
      </w:r>
      <w:r>
        <w:t>общего</w:t>
      </w:r>
      <w:r>
        <w:rPr>
          <w:spacing w:val="50"/>
        </w:rPr>
        <w:t xml:space="preserve"> </w:t>
      </w:r>
      <w:r>
        <w:t>образования</w:t>
      </w:r>
      <w:r>
        <w:rPr>
          <w:spacing w:val="50"/>
        </w:rPr>
        <w:t xml:space="preserve"> </w:t>
      </w:r>
      <w:r>
        <w:t>определяется</w:t>
      </w:r>
      <w:r>
        <w:rPr>
          <w:spacing w:val="50"/>
        </w:rPr>
        <w:t xml:space="preserve"> </w:t>
      </w:r>
      <w:r>
        <w:t>программой</w:t>
      </w:r>
      <w:r>
        <w:rPr>
          <w:spacing w:val="51"/>
        </w:rPr>
        <w:t xml:space="preserve"> </w:t>
      </w:r>
      <w:r>
        <w:t>основного</w:t>
      </w:r>
      <w:r>
        <w:rPr>
          <w:spacing w:val="50"/>
        </w:rPr>
        <w:t xml:space="preserve"> </w:t>
      </w:r>
      <w:r>
        <w:t>общего</w:t>
      </w:r>
      <w:r>
        <w:rPr>
          <w:spacing w:val="-57"/>
        </w:rPr>
        <w:t xml:space="preserve"> </w:t>
      </w:r>
      <w:r>
        <w:t>образования.</w:t>
      </w:r>
      <w:r>
        <w:rPr>
          <w:spacing w:val="-1"/>
        </w:rPr>
        <w:t xml:space="preserve"> </w:t>
      </w:r>
      <w:r>
        <w:t>Предметное учебное</w:t>
      </w:r>
      <w:r>
        <w:rPr>
          <w:spacing w:val="-1"/>
        </w:rPr>
        <w:t xml:space="preserve"> </w:t>
      </w:r>
      <w:r>
        <w:t>содержание</w:t>
      </w:r>
      <w:r>
        <w:rPr>
          <w:spacing w:val="-2"/>
        </w:rPr>
        <w:t xml:space="preserve"> </w:t>
      </w:r>
      <w:r>
        <w:t>фиксируется в</w:t>
      </w:r>
      <w:r>
        <w:rPr>
          <w:spacing w:val="-1"/>
        </w:rPr>
        <w:t xml:space="preserve"> </w:t>
      </w:r>
      <w:r>
        <w:t>рабочих</w:t>
      </w:r>
      <w:r>
        <w:rPr>
          <w:spacing w:val="1"/>
        </w:rPr>
        <w:t xml:space="preserve"> </w:t>
      </w:r>
      <w:r>
        <w:t>программах.</w:t>
      </w:r>
    </w:p>
    <w:p w:rsidR="005079D6" w:rsidRDefault="00072A71">
      <w:pPr>
        <w:pStyle w:val="af8"/>
        <w:tabs>
          <w:tab w:val="left" w:pos="7976"/>
        </w:tabs>
        <w:ind w:left="0" w:right="152" w:firstLine="240"/>
        <w:jc w:val="left"/>
      </w:pPr>
      <w:r>
        <w:t>Разработанные</w:t>
      </w:r>
      <w:r>
        <w:rPr>
          <w:spacing w:val="36"/>
        </w:rPr>
        <w:t xml:space="preserve"> </w:t>
      </w:r>
      <w:r>
        <w:t>по</w:t>
      </w:r>
      <w:r>
        <w:rPr>
          <w:spacing w:val="38"/>
        </w:rPr>
        <w:t xml:space="preserve"> </w:t>
      </w:r>
      <w:r>
        <w:t>всем</w:t>
      </w:r>
      <w:r>
        <w:rPr>
          <w:spacing w:val="40"/>
        </w:rPr>
        <w:t xml:space="preserve"> </w:t>
      </w:r>
      <w:r>
        <w:t>учебным</w:t>
      </w:r>
      <w:r>
        <w:rPr>
          <w:spacing w:val="37"/>
        </w:rPr>
        <w:t xml:space="preserve"> </w:t>
      </w:r>
      <w:r>
        <w:t>предметам</w:t>
      </w:r>
      <w:r>
        <w:rPr>
          <w:spacing w:val="39"/>
        </w:rPr>
        <w:t xml:space="preserve"> </w:t>
      </w:r>
      <w:r>
        <w:t>рабочие</w:t>
      </w:r>
      <w:r>
        <w:rPr>
          <w:spacing w:val="37"/>
        </w:rPr>
        <w:t xml:space="preserve"> </w:t>
      </w:r>
      <w:r>
        <w:t>программы</w:t>
      </w:r>
      <w:r>
        <w:tab/>
        <w:t>отражают</w:t>
      </w:r>
      <w:r>
        <w:rPr>
          <w:spacing w:val="34"/>
        </w:rPr>
        <w:t xml:space="preserve"> </w:t>
      </w:r>
      <w:r>
        <w:t>определенные</w:t>
      </w:r>
      <w:r>
        <w:rPr>
          <w:spacing w:val="31"/>
        </w:rPr>
        <w:t xml:space="preserve"> </w:t>
      </w:r>
      <w:r>
        <w:t>во</w:t>
      </w:r>
      <w:r>
        <w:rPr>
          <w:spacing w:val="-57"/>
        </w:rPr>
        <w:t xml:space="preserve"> </w:t>
      </w:r>
      <w:r>
        <w:t>ФГОС</w:t>
      </w:r>
      <w:r>
        <w:rPr>
          <w:spacing w:val="-2"/>
        </w:rPr>
        <w:t xml:space="preserve"> </w:t>
      </w:r>
      <w:r>
        <w:t>ООО универсальные учебные</w:t>
      </w:r>
      <w:r>
        <w:rPr>
          <w:spacing w:val="-3"/>
        </w:rPr>
        <w:t xml:space="preserve"> </w:t>
      </w:r>
      <w:r>
        <w:t>действия в</w:t>
      </w:r>
      <w:r>
        <w:rPr>
          <w:spacing w:val="-2"/>
        </w:rPr>
        <w:t xml:space="preserve"> </w:t>
      </w:r>
      <w:r>
        <w:t>трех</w:t>
      </w:r>
      <w:r>
        <w:rPr>
          <w:spacing w:val="2"/>
        </w:rPr>
        <w:t xml:space="preserve"> </w:t>
      </w:r>
      <w:r>
        <w:t>своих</w:t>
      </w:r>
      <w:r>
        <w:rPr>
          <w:spacing w:val="1"/>
        </w:rPr>
        <w:t xml:space="preserve"> </w:t>
      </w:r>
      <w:r>
        <w:t>компонентах:</w:t>
      </w:r>
    </w:p>
    <w:p w:rsidR="005079D6" w:rsidRDefault="00072A71">
      <w:pPr>
        <w:pStyle w:val="af8"/>
        <w:jc w:val="left"/>
      </w:pPr>
      <w:r>
        <w:t>—как</w:t>
      </w:r>
      <w:r>
        <w:rPr>
          <w:spacing w:val="10"/>
        </w:rPr>
        <w:t xml:space="preserve"> </w:t>
      </w:r>
      <w:r>
        <w:t>часть</w:t>
      </w:r>
      <w:r>
        <w:rPr>
          <w:spacing w:val="11"/>
        </w:rPr>
        <w:t xml:space="preserve"> </w:t>
      </w:r>
      <w:r>
        <w:t>метапредметных</w:t>
      </w:r>
      <w:r>
        <w:rPr>
          <w:spacing w:val="11"/>
        </w:rPr>
        <w:t xml:space="preserve"> </w:t>
      </w:r>
      <w:r>
        <w:t>результатов</w:t>
      </w:r>
      <w:r>
        <w:rPr>
          <w:spacing w:val="10"/>
        </w:rPr>
        <w:t xml:space="preserve"> </w:t>
      </w:r>
      <w:r>
        <w:t>обучения</w:t>
      </w:r>
      <w:r>
        <w:rPr>
          <w:spacing w:val="10"/>
        </w:rPr>
        <w:t xml:space="preserve"> </w:t>
      </w:r>
      <w:r>
        <w:t>в</w:t>
      </w:r>
      <w:r>
        <w:rPr>
          <w:spacing w:val="9"/>
        </w:rPr>
        <w:t xml:space="preserve"> </w:t>
      </w:r>
      <w:r>
        <w:t>разделе</w:t>
      </w:r>
      <w:r>
        <w:rPr>
          <w:spacing w:val="20"/>
        </w:rPr>
        <w:t xml:space="preserve"> </w:t>
      </w:r>
      <w:r>
        <w:t>«Планируемые</w:t>
      </w:r>
      <w:r>
        <w:rPr>
          <w:spacing w:val="9"/>
        </w:rPr>
        <w:t xml:space="preserve"> </w:t>
      </w:r>
      <w:r>
        <w:t>результаты</w:t>
      </w:r>
      <w:r>
        <w:rPr>
          <w:spacing w:val="10"/>
        </w:rPr>
        <w:t xml:space="preserve"> </w:t>
      </w:r>
      <w:r>
        <w:t>освоения</w:t>
      </w:r>
      <w:r>
        <w:rPr>
          <w:spacing w:val="-57"/>
        </w:rPr>
        <w:t xml:space="preserve"> </w:t>
      </w:r>
      <w:r>
        <w:t>учебного</w:t>
      </w:r>
      <w:r>
        <w:rPr>
          <w:spacing w:val="-1"/>
        </w:rPr>
        <w:t xml:space="preserve"> </w:t>
      </w:r>
      <w:r>
        <w:t>предмета на</w:t>
      </w:r>
      <w:r>
        <w:rPr>
          <w:spacing w:val="3"/>
        </w:rPr>
        <w:t xml:space="preserve"> </w:t>
      </w:r>
      <w:r>
        <w:t>уровне</w:t>
      </w:r>
      <w:r>
        <w:rPr>
          <w:spacing w:val="-2"/>
        </w:rPr>
        <w:t xml:space="preserve"> </w:t>
      </w:r>
      <w:r>
        <w:t>основного общего</w:t>
      </w:r>
      <w:r>
        <w:rPr>
          <w:spacing w:val="-1"/>
        </w:rPr>
        <w:t xml:space="preserve"> </w:t>
      </w:r>
      <w:r>
        <w:t>образования»;</w:t>
      </w:r>
    </w:p>
    <w:p w:rsidR="005079D6" w:rsidRDefault="00072A71">
      <w:pPr>
        <w:pStyle w:val="af8"/>
        <w:spacing w:before="1"/>
        <w:jc w:val="left"/>
      </w:pPr>
      <w:r>
        <w:rPr>
          <w:spacing w:val="-1"/>
        </w:rPr>
        <w:t>—в</w:t>
      </w:r>
      <w:r>
        <w:rPr>
          <w:spacing w:val="-15"/>
        </w:rPr>
        <w:t xml:space="preserve"> </w:t>
      </w:r>
      <w:r>
        <w:rPr>
          <w:spacing w:val="-1"/>
        </w:rPr>
        <w:t>соотнесении</w:t>
      </w:r>
      <w:r>
        <w:rPr>
          <w:spacing w:val="-13"/>
        </w:rPr>
        <w:t xml:space="preserve"> </w:t>
      </w:r>
      <w:r>
        <w:rPr>
          <w:spacing w:val="-1"/>
        </w:rPr>
        <w:t>с</w:t>
      </w:r>
      <w:r>
        <w:rPr>
          <w:spacing w:val="-15"/>
        </w:rPr>
        <w:t xml:space="preserve"> </w:t>
      </w:r>
      <w:r>
        <w:rPr>
          <w:spacing w:val="-1"/>
        </w:rPr>
        <w:t>предметными</w:t>
      </w:r>
      <w:r>
        <w:rPr>
          <w:spacing w:val="-13"/>
        </w:rPr>
        <w:t xml:space="preserve"> </w:t>
      </w:r>
      <w:r>
        <w:rPr>
          <w:spacing w:val="-1"/>
        </w:rPr>
        <w:t>результатами</w:t>
      </w:r>
      <w:r>
        <w:rPr>
          <w:spacing w:val="-13"/>
        </w:rPr>
        <w:t xml:space="preserve"> </w:t>
      </w:r>
      <w:r>
        <w:t>по</w:t>
      </w:r>
      <w:r>
        <w:rPr>
          <w:spacing w:val="-14"/>
        </w:rPr>
        <w:t xml:space="preserve"> </w:t>
      </w:r>
      <w:r>
        <w:t>основным</w:t>
      </w:r>
      <w:r>
        <w:rPr>
          <w:spacing w:val="-15"/>
        </w:rPr>
        <w:t xml:space="preserve"> </w:t>
      </w:r>
      <w:r>
        <w:t>разделам</w:t>
      </w:r>
      <w:r>
        <w:rPr>
          <w:spacing w:val="-16"/>
        </w:rPr>
        <w:t xml:space="preserve"> </w:t>
      </w:r>
      <w:r>
        <w:t>и</w:t>
      </w:r>
      <w:r>
        <w:rPr>
          <w:spacing w:val="-13"/>
        </w:rPr>
        <w:t xml:space="preserve"> </w:t>
      </w:r>
      <w:r>
        <w:t>темам</w:t>
      </w:r>
      <w:r>
        <w:rPr>
          <w:spacing w:val="-10"/>
        </w:rPr>
        <w:t xml:space="preserve"> </w:t>
      </w:r>
      <w:r>
        <w:t>учебного</w:t>
      </w:r>
      <w:r>
        <w:rPr>
          <w:spacing w:val="-14"/>
        </w:rPr>
        <w:t xml:space="preserve"> </w:t>
      </w:r>
      <w:r>
        <w:t>содержания;</w:t>
      </w:r>
    </w:p>
    <w:p w:rsidR="005079D6" w:rsidRDefault="00072A71">
      <w:pPr>
        <w:pStyle w:val="af8"/>
        <w:jc w:val="left"/>
      </w:pPr>
      <w:r>
        <w:t>—в</w:t>
      </w:r>
      <w:r>
        <w:rPr>
          <w:spacing w:val="-3"/>
        </w:rPr>
        <w:t xml:space="preserve"> </w:t>
      </w:r>
      <w:r>
        <w:t>разделе</w:t>
      </w:r>
      <w:r>
        <w:rPr>
          <w:spacing w:val="1"/>
        </w:rPr>
        <w:t xml:space="preserve"> </w:t>
      </w:r>
      <w:r>
        <w:t>«Основные</w:t>
      </w:r>
      <w:r>
        <w:rPr>
          <w:spacing w:val="-2"/>
        </w:rPr>
        <w:t xml:space="preserve"> </w:t>
      </w:r>
      <w:r>
        <w:t>виды</w:t>
      </w:r>
      <w:r>
        <w:rPr>
          <w:spacing w:val="-2"/>
        </w:rPr>
        <w:t xml:space="preserve"> </w:t>
      </w:r>
      <w:r>
        <w:t>деятельности»</w:t>
      </w:r>
      <w:r>
        <w:rPr>
          <w:spacing w:val="-9"/>
        </w:rPr>
        <w:t xml:space="preserve"> </w:t>
      </w:r>
      <w:r>
        <w:t>Примерного</w:t>
      </w:r>
      <w:r>
        <w:rPr>
          <w:spacing w:val="-2"/>
        </w:rPr>
        <w:t xml:space="preserve"> </w:t>
      </w:r>
      <w:r>
        <w:t>тематического</w:t>
      </w:r>
      <w:r>
        <w:rPr>
          <w:spacing w:val="-2"/>
        </w:rPr>
        <w:t xml:space="preserve"> </w:t>
      </w:r>
      <w:r>
        <w:t>планирования.</w:t>
      </w:r>
    </w:p>
    <w:p w:rsidR="005079D6" w:rsidRDefault="005079D6">
      <w:pPr>
        <w:pStyle w:val="af8"/>
        <w:ind w:left="0"/>
        <w:jc w:val="left"/>
      </w:pPr>
    </w:p>
    <w:p w:rsidR="005079D6" w:rsidRDefault="00072A71">
      <w:pPr>
        <w:pStyle w:val="af8"/>
        <w:ind w:left="0" w:firstLine="240"/>
        <w:jc w:val="left"/>
      </w:pPr>
      <w:r>
        <w:t>Ниже</w:t>
      </w:r>
      <w:r>
        <w:rPr>
          <w:spacing w:val="8"/>
        </w:rPr>
        <w:t xml:space="preserve"> </w:t>
      </w:r>
      <w:r>
        <w:t>дается</w:t>
      </w:r>
      <w:r>
        <w:rPr>
          <w:spacing w:val="9"/>
        </w:rPr>
        <w:t xml:space="preserve"> </w:t>
      </w:r>
      <w:r>
        <w:t>описание</w:t>
      </w:r>
      <w:r>
        <w:rPr>
          <w:spacing w:val="11"/>
        </w:rPr>
        <w:t xml:space="preserve"> </w:t>
      </w:r>
      <w:r>
        <w:t>реализации</w:t>
      </w:r>
      <w:r>
        <w:rPr>
          <w:spacing w:val="9"/>
        </w:rPr>
        <w:t xml:space="preserve"> </w:t>
      </w:r>
      <w:r>
        <w:t>требований</w:t>
      </w:r>
      <w:r>
        <w:rPr>
          <w:spacing w:val="8"/>
        </w:rPr>
        <w:t xml:space="preserve"> </w:t>
      </w:r>
      <w:r>
        <w:t>формирования</w:t>
      </w:r>
      <w:r>
        <w:rPr>
          <w:spacing w:val="9"/>
        </w:rPr>
        <w:t xml:space="preserve"> </w:t>
      </w:r>
      <w:r>
        <w:t>УУД</w:t>
      </w:r>
      <w:r>
        <w:rPr>
          <w:spacing w:val="9"/>
        </w:rPr>
        <w:t xml:space="preserve"> </w:t>
      </w:r>
      <w:r>
        <w:t>в</w:t>
      </w:r>
      <w:r>
        <w:rPr>
          <w:spacing w:val="10"/>
        </w:rPr>
        <w:t xml:space="preserve"> </w:t>
      </w:r>
      <w:r>
        <w:t>предметных</w:t>
      </w:r>
      <w:r>
        <w:rPr>
          <w:spacing w:val="11"/>
        </w:rPr>
        <w:t xml:space="preserve"> </w:t>
      </w:r>
      <w:r>
        <w:t>результатах</w:t>
      </w:r>
      <w:r>
        <w:rPr>
          <w:spacing w:val="7"/>
        </w:rPr>
        <w:t xml:space="preserve"> </w:t>
      </w:r>
      <w:r>
        <w:t>и</w:t>
      </w:r>
      <w:r>
        <w:rPr>
          <w:spacing w:val="-57"/>
        </w:rPr>
        <w:t xml:space="preserve"> </w:t>
      </w:r>
      <w:r>
        <w:t>тематическом</w:t>
      </w:r>
      <w:r>
        <w:rPr>
          <w:spacing w:val="-2"/>
        </w:rPr>
        <w:t xml:space="preserve"> </w:t>
      </w:r>
      <w:r>
        <w:t>планировании</w:t>
      </w:r>
      <w:r>
        <w:rPr>
          <w:spacing w:val="-2"/>
        </w:rPr>
        <w:t xml:space="preserve"> </w:t>
      </w:r>
      <w:r>
        <w:t>по отдельным</w:t>
      </w:r>
      <w:r>
        <w:rPr>
          <w:spacing w:val="-2"/>
        </w:rPr>
        <w:t xml:space="preserve"> </w:t>
      </w:r>
      <w:r>
        <w:t>предметным</w:t>
      </w:r>
      <w:r>
        <w:rPr>
          <w:spacing w:val="-3"/>
        </w:rPr>
        <w:t xml:space="preserve"> </w:t>
      </w:r>
      <w:r>
        <w:t>областям.</w:t>
      </w:r>
    </w:p>
    <w:p w:rsidR="005079D6" w:rsidRDefault="005079D6">
      <w:pPr>
        <w:pStyle w:val="af8"/>
        <w:spacing w:before="5"/>
        <w:ind w:left="0"/>
        <w:jc w:val="left"/>
      </w:pPr>
    </w:p>
    <w:p w:rsidR="005079D6" w:rsidRDefault="00072A71">
      <w:pPr>
        <w:pStyle w:val="10"/>
        <w:ind w:left="672"/>
      </w:pPr>
      <w:r>
        <w:t>РУССКИЙ</w:t>
      </w:r>
      <w:r>
        <w:rPr>
          <w:spacing w:val="-4"/>
        </w:rPr>
        <w:t xml:space="preserve"> </w:t>
      </w:r>
      <w:r>
        <w:t>ЯЗЫК</w:t>
      </w:r>
      <w:r>
        <w:rPr>
          <w:spacing w:val="-3"/>
        </w:rPr>
        <w:t xml:space="preserve"> </w:t>
      </w:r>
      <w:r>
        <w:t>И</w:t>
      </w:r>
      <w:r>
        <w:rPr>
          <w:spacing w:val="-3"/>
        </w:rPr>
        <w:t xml:space="preserve"> </w:t>
      </w:r>
      <w:r>
        <w:t>ЛИТЕРАТУРА</w:t>
      </w:r>
    </w:p>
    <w:p w:rsidR="005079D6" w:rsidRDefault="005079D6">
      <w:pPr>
        <w:pStyle w:val="af8"/>
        <w:ind w:left="0"/>
        <w:jc w:val="left"/>
        <w:rPr>
          <w:b/>
        </w:rPr>
      </w:pPr>
    </w:p>
    <w:p w:rsidR="005079D6" w:rsidRDefault="00072A71">
      <w:pPr>
        <w:pStyle w:val="2"/>
        <w:spacing w:line="240" w:lineRule="auto"/>
        <w:ind w:left="672"/>
        <w:jc w:val="left"/>
      </w:pPr>
      <w:r>
        <w:t>Формирование</w:t>
      </w:r>
      <w:r>
        <w:rPr>
          <w:spacing w:val="-6"/>
        </w:rPr>
        <w:t xml:space="preserve"> </w:t>
      </w:r>
      <w:r>
        <w:t>универсальных</w:t>
      </w:r>
      <w:r>
        <w:rPr>
          <w:spacing w:val="-4"/>
        </w:rPr>
        <w:t xml:space="preserve"> </w:t>
      </w:r>
      <w:r>
        <w:t>учебных</w:t>
      </w:r>
      <w:r>
        <w:rPr>
          <w:spacing w:val="-1"/>
        </w:rPr>
        <w:t xml:space="preserve"> </w:t>
      </w:r>
      <w:r>
        <w:rPr>
          <w:u w:val="single"/>
        </w:rPr>
        <w:t>познавательных</w:t>
      </w:r>
      <w:r>
        <w:rPr>
          <w:spacing w:val="-4"/>
        </w:rPr>
        <w:t xml:space="preserve"> </w:t>
      </w:r>
      <w:r>
        <w:t>действий</w:t>
      </w:r>
    </w:p>
    <w:p w:rsidR="005079D6" w:rsidRDefault="005079D6">
      <w:pPr>
        <w:pStyle w:val="af8"/>
        <w:spacing w:before="2"/>
        <w:ind w:left="0"/>
        <w:jc w:val="left"/>
        <w:rPr>
          <w:b/>
          <w:i/>
          <w:sz w:val="16"/>
        </w:rPr>
      </w:pPr>
    </w:p>
    <w:p w:rsidR="005079D6" w:rsidRDefault="00072A71">
      <w:pPr>
        <w:spacing w:before="90" w:line="274" w:lineRule="exact"/>
        <w:ind w:left="913"/>
        <w:jc w:val="both"/>
        <w:rPr>
          <w:b/>
          <w:i/>
          <w:sz w:val="24"/>
        </w:rPr>
      </w:pPr>
      <w:r>
        <w:rPr>
          <w:b/>
          <w:i/>
          <w:sz w:val="24"/>
        </w:rPr>
        <w:t>Формирование</w:t>
      </w:r>
      <w:r>
        <w:rPr>
          <w:b/>
          <w:i/>
          <w:spacing w:val="-4"/>
          <w:sz w:val="24"/>
        </w:rPr>
        <w:t xml:space="preserve"> </w:t>
      </w:r>
      <w:r>
        <w:rPr>
          <w:b/>
          <w:i/>
          <w:sz w:val="24"/>
        </w:rPr>
        <w:t>базовых</w:t>
      </w:r>
      <w:r>
        <w:rPr>
          <w:b/>
          <w:i/>
          <w:spacing w:val="-4"/>
          <w:sz w:val="24"/>
        </w:rPr>
        <w:t xml:space="preserve"> </w:t>
      </w:r>
      <w:r>
        <w:rPr>
          <w:b/>
          <w:i/>
          <w:sz w:val="24"/>
        </w:rPr>
        <w:t>логических</w:t>
      </w:r>
      <w:r>
        <w:rPr>
          <w:b/>
          <w:i/>
          <w:spacing w:val="-4"/>
          <w:sz w:val="24"/>
        </w:rPr>
        <w:t xml:space="preserve"> </w:t>
      </w:r>
      <w:r>
        <w:rPr>
          <w:b/>
          <w:i/>
          <w:sz w:val="24"/>
        </w:rPr>
        <w:t>действий</w:t>
      </w:r>
    </w:p>
    <w:p w:rsidR="005079D6" w:rsidRDefault="00072A71">
      <w:pPr>
        <w:pStyle w:val="af2"/>
        <w:numPr>
          <w:ilvl w:val="0"/>
          <w:numId w:val="23"/>
        </w:numPr>
        <w:tabs>
          <w:tab w:val="left" w:pos="1394"/>
        </w:tabs>
        <w:ind w:right="145"/>
        <w:rPr>
          <w:sz w:val="24"/>
        </w:rPr>
      </w:pPr>
      <w:r>
        <w:rPr>
          <w:sz w:val="24"/>
        </w:rPr>
        <w:t>Анализировать,</w:t>
      </w:r>
      <w:r>
        <w:rPr>
          <w:spacing w:val="1"/>
          <w:sz w:val="24"/>
        </w:rPr>
        <w:t xml:space="preserve"> </w:t>
      </w:r>
      <w:r>
        <w:rPr>
          <w:sz w:val="24"/>
        </w:rPr>
        <w:t>классифицировать,</w:t>
      </w:r>
      <w:r>
        <w:rPr>
          <w:spacing w:val="1"/>
          <w:sz w:val="24"/>
        </w:rPr>
        <w:t xml:space="preserve"> </w:t>
      </w:r>
      <w:r>
        <w:rPr>
          <w:sz w:val="24"/>
        </w:rPr>
        <w:t>сравнивать</w:t>
      </w:r>
      <w:r>
        <w:rPr>
          <w:spacing w:val="1"/>
          <w:sz w:val="24"/>
        </w:rPr>
        <w:t xml:space="preserve"> </w:t>
      </w:r>
      <w:r>
        <w:rPr>
          <w:sz w:val="24"/>
        </w:rPr>
        <w:t>языковые</w:t>
      </w:r>
      <w:r>
        <w:rPr>
          <w:spacing w:val="1"/>
          <w:sz w:val="24"/>
        </w:rPr>
        <w:t xml:space="preserve"> </w:t>
      </w:r>
      <w:r>
        <w:rPr>
          <w:sz w:val="24"/>
        </w:rPr>
        <w:t>единицы,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тексты</w:t>
      </w:r>
      <w:r>
        <w:rPr>
          <w:spacing w:val="1"/>
          <w:sz w:val="24"/>
        </w:rPr>
        <w:t xml:space="preserve"> </w:t>
      </w:r>
      <w:r>
        <w:rPr>
          <w:sz w:val="24"/>
        </w:rPr>
        <w:t>различных функциональных разновидностей языка, функционально-смысловых типов речи</w:t>
      </w:r>
      <w:r>
        <w:rPr>
          <w:spacing w:val="1"/>
          <w:sz w:val="24"/>
        </w:rPr>
        <w:t xml:space="preserve"> </w:t>
      </w:r>
      <w:r>
        <w:rPr>
          <w:sz w:val="24"/>
        </w:rPr>
        <w:t>и</w:t>
      </w:r>
      <w:r>
        <w:rPr>
          <w:spacing w:val="-1"/>
          <w:sz w:val="24"/>
        </w:rPr>
        <w:t xml:space="preserve"> </w:t>
      </w:r>
      <w:r>
        <w:rPr>
          <w:sz w:val="24"/>
        </w:rPr>
        <w:t>жанров.</w:t>
      </w:r>
    </w:p>
    <w:p w:rsidR="005079D6" w:rsidRDefault="00072A71">
      <w:pPr>
        <w:pStyle w:val="af2"/>
        <w:numPr>
          <w:ilvl w:val="0"/>
          <w:numId w:val="23"/>
        </w:numPr>
        <w:tabs>
          <w:tab w:val="left" w:pos="1394"/>
        </w:tabs>
        <w:ind w:right="144"/>
        <w:rPr>
          <w:sz w:val="24"/>
        </w:rPr>
      </w:pPr>
      <w:r>
        <w:rPr>
          <w:sz w:val="24"/>
        </w:rPr>
        <w:t>Выявлять</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классификации,</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сравнения,</w:t>
      </w:r>
      <w:r>
        <w:rPr>
          <w:spacing w:val="1"/>
          <w:sz w:val="24"/>
        </w:rPr>
        <w:t xml:space="preserve"> </w:t>
      </w:r>
      <w:r>
        <w:rPr>
          <w:sz w:val="24"/>
        </w:rPr>
        <w:t>критерии</w:t>
      </w:r>
      <w:r>
        <w:rPr>
          <w:spacing w:val="1"/>
          <w:sz w:val="24"/>
        </w:rPr>
        <w:t xml:space="preserve"> </w:t>
      </w:r>
      <w:r>
        <w:rPr>
          <w:sz w:val="24"/>
        </w:rPr>
        <w:t>проводимого</w:t>
      </w:r>
      <w:r>
        <w:rPr>
          <w:spacing w:val="1"/>
          <w:sz w:val="24"/>
        </w:rPr>
        <w:t xml:space="preserve"> </w:t>
      </w:r>
      <w:r>
        <w:rPr>
          <w:sz w:val="24"/>
        </w:rPr>
        <w:t>анализа</w:t>
      </w:r>
      <w:r>
        <w:rPr>
          <w:spacing w:val="1"/>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текстов</w:t>
      </w:r>
      <w:r>
        <w:rPr>
          <w:spacing w:val="-57"/>
          <w:sz w:val="24"/>
        </w:rPr>
        <w:t xml:space="preserve"> </w:t>
      </w:r>
      <w:r>
        <w:rPr>
          <w:sz w:val="24"/>
        </w:rPr>
        <w:t>различных функциональных разновидностей языка, функционально смысловых типов речи</w:t>
      </w:r>
      <w:r>
        <w:rPr>
          <w:spacing w:val="1"/>
          <w:sz w:val="24"/>
        </w:rPr>
        <w:t xml:space="preserve"> </w:t>
      </w:r>
      <w:r>
        <w:rPr>
          <w:sz w:val="24"/>
        </w:rPr>
        <w:t>и</w:t>
      </w:r>
      <w:r>
        <w:rPr>
          <w:spacing w:val="-1"/>
          <w:sz w:val="24"/>
        </w:rPr>
        <w:t xml:space="preserve"> </w:t>
      </w:r>
      <w:r>
        <w:rPr>
          <w:sz w:val="24"/>
        </w:rPr>
        <w:t>жанров.</w:t>
      </w:r>
    </w:p>
    <w:p w:rsidR="005079D6" w:rsidRDefault="00072A71">
      <w:pPr>
        <w:pStyle w:val="af2"/>
        <w:numPr>
          <w:ilvl w:val="0"/>
          <w:numId w:val="23"/>
        </w:numPr>
        <w:tabs>
          <w:tab w:val="left" w:pos="1394"/>
        </w:tabs>
        <w:ind w:right="146"/>
        <w:rPr>
          <w:sz w:val="24"/>
        </w:rPr>
      </w:pPr>
      <w:r>
        <w:rPr>
          <w:sz w:val="24"/>
        </w:rPr>
        <w:t>Устанавливать существенный признак классификации и классифицировать литературные</w:t>
      </w:r>
      <w:r>
        <w:rPr>
          <w:spacing w:val="1"/>
          <w:sz w:val="24"/>
        </w:rPr>
        <w:t xml:space="preserve"> </w:t>
      </w:r>
      <w:r>
        <w:rPr>
          <w:sz w:val="24"/>
        </w:rPr>
        <w:t>объекты, устанавливать основания для их обобщения и сравнения, определять критерии</w:t>
      </w:r>
      <w:r>
        <w:rPr>
          <w:spacing w:val="1"/>
          <w:sz w:val="24"/>
        </w:rPr>
        <w:t xml:space="preserve"> </w:t>
      </w:r>
      <w:r>
        <w:rPr>
          <w:sz w:val="24"/>
        </w:rPr>
        <w:t>проводимого</w:t>
      </w:r>
      <w:r>
        <w:rPr>
          <w:spacing w:val="-1"/>
          <w:sz w:val="24"/>
        </w:rPr>
        <w:t xml:space="preserve"> </w:t>
      </w:r>
      <w:r>
        <w:rPr>
          <w:sz w:val="24"/>
        </w:rPr>
        <w:t>анализа.</w:t>
      </w:r>
    </w:p>
    <w:p w:rsidR="005079D6" w:rsidRDefault="00072A71">
      <w:pPr>
        <w:pStyle w:val="af2"/>
        <w:numPr>
          <w:ilvl w:val="0"/>
          <w:numId w:val="23"/>
        </w:numPr>
        <w:tabs>
          <w:tab w:val="left" w:pos="1394"/>
        </w:tabs>
        <w:ind w:right="143"/>
        <w:rPr>
          <w:sz w:val="24"/>
        </w:rPr>
      </w:pPr>
      <w:r>
        <w:rPr>
          <w:sz w:val="24"/>
        </w:rPr>
        <w:t>Выявлять</w:t>
      </w:r>
      <w:r>
        <w:rPr>
          <w:spacing w:val="1"/>
          <w:sz w:val="24"/>
        </w:rPr>
        <w:t xml:space="preserve"> </w:t>
      </w:r>
      <w:r>
        <w:rPr>
          <w:sz w:val="24"/>
        </w:rPr>
        <w:t>и</w:t>
      </w:r>
      <w:r>
        <w:rPr>
          <w:spacing w:val="1"/>
          <w:sz w:val="24"/>
        </w:rPr>
        <w:t xml:space="preserve"> </w:t>
      </w:r>
      <w:r>
        <w:rPr>
          <w:sz w:val="24"/>
        </w:rPr>
        <w:t>комментировать</w:t>
      </w:r>
      <w:r>
        <w:rPr>
          <w:spacing w:val="1"/>
          <w:sz w:val="24"/>
        </w:rPr>
        <w:t xml:space="preserve"> </w:t>
      </w:r>
      <w:r>
        <w:rPr>
          <w:sz w:val="24"/>
        </w:rPr>
        <w:t>закономерности</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языковых</w:t>
      </w:r>
      <w:r>
        <w:rPr>
          <w:spacing w:val="1"/>
          <w:sz w:val="24"/>
        </w:rPr>
        <w:t xml:space="preserve"> </w:t>
      </w:r>
      <w:r>
        <w:rPr>
          <w:sz w:val="24"/>
        </w:rPr>
        <w:t>процессов;</w:t>
      </w:r>
      <w:r>
        <w:rPr>
          <w:spacing w:val="1"/>
          <w:sz w:val="24"/>
        </w:rPr>
        <w:t xml:space="preserve"> </w:t>
      </w:r>
      <w:r>
        <w:rPr>
          <w:sz w:val="24"/>
        </w:rPr>
        <w:t>формулировать выводы с использованием дедуктивных и индуктивных умозаключений,</w:t>
      </w:r>
      <w:r>
        <w:rPr>
          <w:spacing w:val="1"/>
          <w:sz w:val="24"/>
        </w:rPr>
        <w:t xml:space="preserve"> </w:t>
      </w:r>
      <w:r>
        <w:rPr>
          <w:sz w:val="24"/>
        </w:rPr>
        <w:t>умозаключений</w:t>
      </w:r>
      <w:r>
        <w:rPr>
          <w:spacing w:val="-1"/>
          <w:sz w:val="24"/>
        </w:rPr>
        <w:t xml:space="preserve"> </w:t>
      </w:r>
      <w:r>
        <w:rPr>
          <w:sz w:val="24"/>
        </w:rPr>
        <w:t>по аналогии.</w:t>
      </w:r>
    </w:p>
    <w:p w:rsidR="005079D6" w:rsidRDefault="00072A71">
      <w:pPr>
        <w:pStyle w:val="af2"/>
        <w:numPr>
          <w:ilvl w:val="0"/>
          <w:numId w:val="23"/>
        </w:numPr>
        <w:tabs>
          <w:tab w:val="left" w:pos="1394"/>
        </w:tabs>
        <w:ind w:right="151"/>
        <w:rPr>
          <w:sz w:val="24"/>
        </w:rPr>
      </w:pPr>
      <w:r>
        <w:rPr>
          <w:sz w:val="24"/>
        </w:rPr>
        <w:t>Самостоятельно</w:t>
      </w:r>
      <w:r>
        <w:rPr>
          <w:spacing w:val="-8"/>
          <w:sz w:val="24"/>
        </w:rPr>
        <w:t xml:space="preserve"> </w:t>
      </w:r>
      <w:r>
        <w:rPr>
          <w:sz w:val="24"/>
        </w:rPr>
        <w:t>выбирать</w:t>
      </w:r>
      <w:r>
        <w:rPr>
          <w:spacing w:val="-7"/>
          <w:sz w:val="24"/>
        </w:rPr>
        <w:t xml:space="preserve"> </w:t>
      </w:r>
      <w:r>
        <w:rPr>
          <w:sz w:val="24"/>
        </w:rPr>
        <w:t>способ</w:t>
      </w:r>
      <w:r>
        <w:rPr>
          <w:spacing w:val="-7"/>
          <w:sz w:val="24"/>
        </w:rPr>
        <w:t xml:space="preserve"> </w:t>
      </w:r>
      <w:r>
        <w:rPr>
          <w:sz w:val="24"/>
        </w:rPr>
        <w:t>решения</w:t>
      </w:r>
      <w:r>
        <w:rPr>
          <w:spacing w:val="-6"/>
          <w:sz w:val="24"/>
        </w:rPr>
        <w:t xml:space="preserve"> </w:t>
      </w:r>
      <w:r>
        <w:rPr>
          <w:sz w:val="24"/>
        </w:rPr>
        <w:t>учебной</w:t>
      </w:r>
      <w:r>
        <w:rPr>
          <w:spacing w:val="-9"/>
          <w:sz w:val="24"/>
        </w:rPr>
        <w:t xml:space="preserve"> </w:t>
      </w:r>
      <w:r>
        <w:rPr>
          <w:sz w:val="24"/>
        </w:rPr>
        <w:t>задачи</w:t>
      </w:r>
      <w:r>
        <w:rPr>
          <w:spacing w:val="-7"/>
          <w:sz w:val="24"/>
        </w:rPr>
        <w:t xml:space="preserve"> </w:t>
      </w:r>
      <w:r>
        <w:rPr>
          <w:sz w:val="24"/>
        </w:rPr>
        <w:t>при</w:t>
      </w:r>
      <w:r>
        <w:rPr>
          <w:spacing w:val="-7"/>
          <w:sz w:val="24"/>
        </w:rPr>
        <w:t xml:space="preserve"> </w:t>
      </w:r>
      <w:r>
        <w:rPr>
          <w:sz w:val="24"/>
        </w:rPr>
        <w:t>работе</w:t>
      </w:r>
      <w:r>
        <w:rPr>
          <w:spacing w:val="-11"/>
          <w:sz w:val="24"/>
        </w:rPr>
        <w:t xml:space="preserve"> </w:t>
      </w:r>
      <w:r>
        <w:rPr>
          <w:sz w:val="24"/>
        </w:rPr>
        <w:t>с</w:t>
      </w:r>
      <w:r>
        <w:rPr>
          <w:spacing w:val="-8"/>
          <w:sz w:val="24"/>
        </w:rPr>
        <w:t xml:space="preserve"> </w:t>
      </w:r>
      <w:r>
        <w:rPr>
          <w:sz w:val="24"/>
        </w:rPr>
        <w:t>разными</w:t>
      </w:r>
      <w:r>
        <w:rPr>
          <w:spacing w:val="-7"/>
          <w:sz w:val="24"/>
        </w:rPr>
        <w:t xml:space="preserve"> </w:t>
      </w:r>
      <w:r>
        <w:rPr>
          <w:sz w:val="24"/>
        </w:rPr>
        <w:t>единицами</w:t>
      </w:r>
      <w:r>
        <w:rPr>
          <w:spacing w:val="-58"/>
          <w:sz w:val="24"/>
        </w:rPr>
        <w:t xml:space="preserve"> </w:t>
      </w:r>
      <w:r>
        <w:rPr>
          <w:sz w:val="24"/>
        </w:rPr>
        <w:t>языка,</w:t>
      </w:r>
      <w:r>
        <w:rPr>
          <w:spacing w:val="1"/>
          <w:sz w:val="24"/>
        </w:rPr>
        <w:t xml:space="preserve"> </w:t>
      </w:r>
      <w:r>
        <w:rPr>
          <w:sz w:val="24"/>
        </w:rPr>
        <w:t>разными</w:t>
      </w:r>
      <w:r>
        <w:rPr>
          <w:spacing w:val="1"/>
          <w:sz w:val="24"/>
        </w:rPr>
        <w:t xml:space="preserve"> </w:t>
      </w:r>
      <w:r>
        <w:rPr>
          <w:sz w:val="24"/>
        </w:rPr>
        <w:t>типами</w:t>
      </w:r>
      <w:r>
        <w:rPr>
          <w:spacing w:val="1"/>
          <w:sz w:val="24"/>
        </w:rPr>
        <w:t xml:space="preserve"> </w:t>
      </w:r>
      <w:r>
        <w:rPr>
          <w:sz w:val="24"/>
        </w:rPr>
        <w:t>текстов,</w:t>
      </w:r>
      <w:r>
        <w:rPr>
          <w:spacing w:val="1"/>
          <w:sz w:val="24"/>
        </w:rPr>
        <w:t xml:space="preserve"> </w:t>
      </w:r>
      <w:r>
        <w:rPr>
          <w:sz w:val="24"/>
        </w:rPr>
        <w:t>сравнивая</w:t>
      </w:r>
      <w:r>
        <w:rPr>
          <w:spacing w:val="1"/>
          <w:sz w:val="24"/>
        </w:rPr>
        <w:t xml:space="preserve"> </w:t>
      </w:r>
      <w:r>
        <w:rPr>
          <w:sz w:val="24"/>
        </w:rPr>
        <w:t>варианты</w:t>
      </w:r>
      <w:r>
        <w:rPr>
          <w:spacing w:val="1"/>
          <w:sz w:val="24"/>
        </w:rPr>
        <w:t xml:space="preserve"> </w:t>
      </w:r>
      <w:r>
        <w:rPr>
          <w:sz w:val="24"/>
        </w:rPr>
        <w:t>решения</w:t>
      </w:r>
      <w:r>
        <w:rPr>
          <w:spacing w:val="1"/>
          <w:sz w:val="24"/>
        </w:rPr>
        <w:t xml:space="preserve"> </w:t>
      </w:r>
      <w:r>
        <w:rPr>
          <w:sz w:val="24"/>
        </w:rPr>
        <w:t>и</w:t>
      </w:r>
      <w:r>
        <w:rPr>
          <w:spacing w:val="1"/>
          <w:sz w:val="24"/>
        </w:rPr>
        <w:t xml:space="preserve"> </w:t>
      </w:r>
      <w:r>
        <w:rPr>
          <w:sz w:val="24"/>
        </w:rPr>
        <w:t>выбирая</w:t>
      </w:r>
      <w:r>
        <w:rPr>
          <w:spacing w:val="1"/>
          <w:sz w:val="24"/>
        </w:rPr>
        <w:t xml:space="preserve"> </w:t>
      </w:r>
      <w:r>
        <w:rPr>
          <w:sz w:val="24"/>
        </w:rPr>
        <w:t>оптимальный</w:t>
      </w:r>
      <w:r>
        <w:rPr>
          <w:spacing w:val="-57"/>
          <w:sz w:val="24"/>
        </w:rPr>
        <w:t xml:space="preserve"> </w:t>
      </w:r>
      <w:r>
        <w:rPr>
          <w:sz w:val="24"/>
        </w:rPr>
        <w:t>вариант</w:t>
      </w:r>
      <w:r>
        <w:rPr>
          <w:spacing w:val="-1"/>
          <w:sz w:val="24"/>
        </w:rPr>
        <w:t xml:space="preserve"> </w:t>
      </w:r>
      <w:r>
        <w:rPr>
          <w:sz w:val="24"/>
        </w:rPr>
        <w:t>с</w:t>
      </w:r>
      <w:r>
        <w:rPr>
          <w:spacing w:val="2"/>
          <w:sz w:val="24"/>
        </w:rPr>
        <w:t xml:space="preserve"> </w:t>
      </w:r>
      <w:r>
        <w:rPr>
          <w:sz w:val="24"/>
        </w:rPr>
        <w:t>учётом самостоятельно выделенных</w:t>
      </w:r>
      <w:r>
        <w:rPr>
          <w:spacing w:val="-2"/>
          <w:sz w:val="24"/>
        </w:rPr>
        <w:t xml:space="preserve"> </w:t>
      </w:r>
      <w:r>
        <w:rPr>
          <w:sz w:val="24"/>
        </w:rPr>
        <w:t>критериев.</w:t>
      </w:r>
    </w:p>
    <w:p w:rsidR="005079D6" w:rsidRDefault="00072A71">
      <w:pPr>
        <w:pStyle w:val="af2"/>
        <w:numPr>
          <w:ilvl w:val="0"/>
          <w:numId w:val="23"/>
        </w:numPr>
        <w:tabs>
          <w:tab w:val="left" w:pos="1394"/>
        </w:tabs>
        <w:ind w:right="151"/>
        <w:rPr>
          <w:sz w:val="24"/>
        </w:rPr>
      </w:pPr>
      <w:r>
        <w:rPr>
          <w:sz w:val="24"/>
        </w:rPr>
        <w:t>Выявлять</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предложенной</w:t>
      </w:r>
      <w:r>
        <w:rPr>
          <w:spacing w:val="1"/>
          <w:sz w:val="24"/>
        </w:rPr>
        <w:t xml:space="preserve"> </w:t>
      </w:r>
      <w:r>
        <w:rPr>
          <w:sz w:val="24"/>
        </w:rPr>
        <w:t>задачи)</w:t>
      </w:r>
      <w:r>
        <w:rPr>
          <w:spacing w:val="1"/>
          <w:sz w:val="24"/>
        </w:rPr>
        <w:t xml:space="preserve"> </w:t>
      </w:r>
      <w:r>
        <w:rPr>
          <w:sz w:val="24"/>
        </w:rPr>
        <w:t>критерии</w:t>
      </w:r>
      <w:r>
        <w:rPr>
          <w:spacing w:val="1"/>
          <w:sz w:val="24"/>
        </w:rPr>
        <w:t xml:space="preserve"> </w:t>
      </w:r>
      <w:r>
        <w:rPr>
          <w:sz w:val="24"/>
        </w:rPr>
        <w:t>определения</w:t>
      </w:r>
      <w:r>
        <w:rPr>
          <w:spacing w:val="1"/>
          <w:sz w:val="24"/>
        </w:rPr>
        <w:t xml:space="preserve"> </w:t>
      </w:r>
      <w:r>
        <w:rPr>
          <w:sz w:val="24"/>
        </w:rPr>
        <w:t>закономерностей</w:t>
      </w:r>
      <w:r>
        <w:rPr>
          <w:spacing w:val="1"/>
          <w:sz w:val="24"/>
        </w:rPr>
        <w:t xml:space="preserve"> </w:t>
      </w:r>
      <w:r>
        <w:rPr>
          <w:sz w:val="24"/>
        </w:rPr>
        <w:t>и</w:t>
      </w:r>
      <w:r>
        <w:rPr>
          <w:spacing w:val="1"/>
          <w:sz w:val="24"/>
        </w:rPr>
        <w:t xml:space="preserve"> </w:t>
      </w:r>
      <w:r>
        <w:rPr>
          <w:sz w:val="24"/>
        </w:rPr>
        <w:t>противоречий</w:t>
      </w:r>
      <w:r>
        <w:rPr>
          <w:spacing w:val="-2"/>
          <w:sz w:val="24"/>
        </w:rPr>
        <w:t xml:space="preserve"> </w:t>
      </w:r>
      <w:r>
        <w:rPr>
          <w:sz w:val="24"/>
        </w:rPr>
        <w:t>в</w:t>
      </w:r>
      <w:r>
        <w:rPr>
          <w:spacing w:val="-2"/>
          <w:sz w:val="24"/>
        </w:rPr>
        <w:t xml:space="preserve"> </w:t>
      </w:r>
      <w:r>
        <w:rPr>
          <w:sz w:val="24"/>
        </w:rPr>
        <w:t>рассматриваемых</w:t>
      </w:r>
      <w:r>
        <w:rPr>
          <w:spacing w:val="-1"/>
          <w:sz w:val="24"/>
        </w:rPr>
        <w:t xml:space="preserve"> </w:t>
      </w:r>
      <w:r>
        <w:rPr>
          <w:sz w:val="24"/>
        </w:rPr>
        <w:t>литературных</w:t>
      </w:r>
      <w:r>
        <w:rPr>
          <w:spacing w:val="-1"/>
          <w:sz w:val="24"/>
        </w:rPr>
        <w:t xml:space="preserve"> </w:t>
      </w:r>
      <w:r>
        <w:rPr>
          <w:sz w:val="24"/>
        </w:rPr>
        <w:t>фактах</w:t>
      </w:r>
      <w:r>
        <w:rPr>
          <w:spacing w:val="1"/>
          <w:sz w:val="24"/>
        </w:rPr>
        <w:t xml:space="preserve"> </w:t>
      </w:r>
      <w:r>
        <w:rPr>
          <w:sz w:val="24"/>
        </w:rPr>
        <w:t>и</w:t>
      </w:r>
      <w:r>
        <w:rPr>
          <w:spacing w:val="-4"/>
          <w:sz w:val="24"/>
        </w:rPr>
        <w:t xml:space="preserve"> </w:t>
      </w:r>
      <w:r>
        <w:rPr>
          <w:sz w:val="24"/>
        </w:rPr>
        <w:t>наблюдениях</w:t>
      </w:r>
      <w:r>
        <w:rPr>
          <w:spacing w:val="1"/>
          <w:sz w:val="24"/>
        </w:rPr>
        <w:t xml:space="preserve"> </w:t>
      </w:r>
      <w:r>
        <w:rPr>
          <w:sz w:val="24"/>
        </w:rPr>
        <w:t>над</w:t>
      </w:r>
      <w:r>
        <w:rPr>
          <w:spacing w:val="-2"/>
          <w:sz w:val="24"/>
        </w:rPr>
        <w:t xml:space="preserve"> </w:t>
      </w:r>
      <w:r>
        <w:rPr>
          <w:sz w:val="24"/>
        </w:rPr>
        <w:t>текстом.</w:t>
      </w:r>
    </w:p>
    <w:p w:rsidR="005079D6" w:rsidRDefault="00072A71">
      <w:pPr>
        <w:pStyle w:val="af2"/>
        <w:numPr>
          <w:ilvl w:val="0"/>
          <w:numId w:val="23"/>
        </w:numPr>
        <w:tabs>
          <w:tab w:val="left" w:pos="1394"/>
        </w:tabs>
        <w:ind w:right="151"/>
        <w:rPr>
          <w:sz w:val="24"/>
        </w:rPr>
      </w:pPr>
      <w:r>
        <w:rPr>
          <w:sz w:val="24"/>
        </w:rPr>
        <w:t>Выявлять дефицит литературной и другой информации, данных, необходимых для решения</w:t>
      </w:r>
      <w:r>
        <w:rPr>
          <w:spacing w:val="-57"/>
          <w:sz w:val="24"/>
        </w:rPr>
        <w:t xml:space="preserve"> </w:t>
      </w:r>
      <w:r>
        <w:rPr>
          <w:sz w:val="24"/>
        </w:rPr>
        <w:t>поставленной</w:t>
      </w:r>
      <w:r>
        <w:rPr>
          <w:spacing w:val="3"/>
          <w:sz w:val="24"/>
        </w:rPr>
        <w:t xml:space="preserve"> </w:t>
      </w:r>
      <w:r>
        <w:rPr>
          <w:sz w:val="24"/>
        </w:rPr>
        <w:t>учебной задачи.</w:t>
      </w:r>
    </w:p>
    <w:p w:rsidR="005079D6" w:rsidRDefault="00072A71">
      <w:pPr>
        <w:pStyle w:val="af2"/>
        <w:numPr>
          <w:ilvl w:val="0"/>
          <w:numId w:val="23"/>
        </w:numPr>
        <w:tabs>
          <w:tab w:val="left" w:pos="1394"/>
        </w:tabs>
        <w:ind w:right="150"/>
        <w:rPr>
          <w:sz w:val="24"/>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литературных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формулировать</w:t>
      </w:r>
      <w:r>
        <w:rPr>
          <w:spacing w:val="1"/>
          <w:sz w:val="24"/>
        </w:rPr>
        <w:t xml:space="preserve"> </w:t>
      </w:r>
      <w:r>
        <w:rPr>
          <w:sz w:val="24"/>
        </w:rPr>
        <w:t>гипотезы об</w:t>
      </w:r>
      <w:r>
        <w:rPr>
          <w:spacing w:val="-1"/>
          <w:sz w:val="24"/>
        </w:rPr>
        <w:t xml:space="preserve"> </w:t>
      </w:r>
      <w:r>
        <w:rPr>
          <w:sz w:val="24"/>
        </w:rPr>
        <w:t>их</w:t>
      </w:r>
      <w:r>
        <w:rPr>
          <w:spacing w:val="2"/>
          <w:sz w:val="24"/>
        </w:rPr>
        <w:t xml:space="preserve"> </w:t>
      </w:r>
      <w:r>
        <w:rPr>
          <w:sz w:val="24"/>
        </w:rPr>
        <w:t>взаимосвязях.</w:t>
      </w:r>
    </w:p>
    <w:p w:rsidR="005079D6" w:rsidRDefault="005079D6">
      <w:pPr>
        <w:pStyle w:val="af8"/>
        <w:spacing w:before="4"/>
        <w:ind w:left="0"/>
        <w:jc w:val="left"/>
      </w:pPr>
    </w:p>
    <w:p w:rsidR="005079D6" w:rsidRDefault="00072A71">
      <w:pPr>
        <w:pStyle w:val="2"/>
        <w:ind w:left="894"/>
        <w:jc w:val="left"/>
      </w:pPr>
      <w:r>
        <w:t>Формирование</w:t>
      </w:r>
      <w:r>
        <w:rPr>
          <w:spacing w:val="-6"/>
        </w:rPr>
        <w:t xml:space="preserve"> </w:t>
      </w:r>
      <w:r>
        <w:t>базовых</w:t>
      </w:r>
      <w:r>
        <w:rPr>
          <w:spacing w:val="-4"/>
        </w:rPr>
        <w:t xml:space="preserve"> </w:t>
      </w:r>
      <w:r>
        <w:t>исследовательских</w:t>
      </w:r>
      <w:r>
        <w:rPr>
          <w:spacing w:val="-4"/>
        </w:rPr>
        <w:t xml:space="preserve"> </w:t>
      </w:r>
      <w:r>
        <w:t>действий</w:t>
      </w:r>
    </w:p>
    <w:p w:rsidR="005079D6" w:rsidRDefault="00072A71">
      <w:pPr>
        <w:pStyle w:val="af2"/>
        <w:numPr>
          <w:ilvl w:val="0"/>
          <w:numId w:val="23"/>
        </w:numPr>
        <w:tabs>
          <w:tab w:val="left" w:pos="1393"/>
          <w:tab w:val="left" w:pos="1394"/>
        </w:tabs>
        <w:ind w:right="143"/>
        <w:jc w:val="left"/>
        <w:rPr>
          <w:sz w:val="24"/>
        </w:rPr>
      </w:pPr>
      <w:r>
        <w:rPr>
          <w:sz w:val="24"/>
        </w:rPr>
        <w:t>Самостоятельно</w:t>
      </w:r>
      <w:r>
        <w:rPr>
          <w:spacing w:val="36"/>
          <w:sz w:val="24"/>
        </w:rPr>
        <w:t xml:space="preserve"> </w:t>
      </w:r>
      <w:r>
        <w:rPr>
          <w:sz w:val="24"/>
        </w:rPr>
        <w:t>определять</w:t>
      </w:r>
      <w:r>
        <w:rPr>
          <w:spacing w:val="38"/>
          <w:sz w:val="24"/>
        </w:rPr>
        <w:t xml:space="preserve"> </w:t>
      </w:r>
      <w:r>
        <w:rPr>
          <w:sz w:val="24"/>
        </w:rPr>
        <w:t>и</w:t>
      </w:r>
      <w:r>
        <w:rPr>
          <w:spacing w:val="38"/>
          <w:sz w:val="24"/>
        </w:rPr>
        <w:t xml:space="preserve"> </w:t>
      </w:r>
      <w:r>
        <w:rPr>
          <w:sz w:val="24"/>
        </w:rPr>
        <w:t>формулировать</w:t>
      </w:r>
      <w:r>
        <w:rPr>
          <w:spacing w:val="37"/>
          <w:sz w:val="24"/>
        </w:rPr>
        <w:t xml:space="preserve"> </w:t>
      </w:r>
      <w:r>
        <w:rPr>
          <w:sz w:val="24"/>
        </w:rPr>
        <w:t>цели</w:t>
      </w:r>
      <w:r>
        <w:rPr>
          <w:spacing w:val="44"/>
          <w:sz w:val="24"/>
        </w:rPr>
        <w:t xml:space="preserve"> </w:t>
      </w:r>
      <w:r>
        <w:rPr>
          <w:sz w:val="24"/>
        </w:rPr>
        <w:t>лингвистических</w:t>
      </w:r>
      <w:r>
        <w:rPr>
          <w:spacing w:val="39"/>
          <w:sz w:val="24"/>
        </w:rPr>
        <w:t xml:space="preserve"> </w:t>
      </w:r>
      <w:r>
        <w:rPr>
          <w:sz w:val="24"/>
        </w:rPr>
        <w:t>мини-исследований,</w:t>
      </w:r>
      <w:r>
        <w:rPr>
          <w:spacing w:val="-57"/>
          <w:sz w:val="24"/>
        </w:rPr>
        <w:t xml:space="preserve"> </w:t>
      </w:r>
      <w:r>
        <w:rPr>
          <w:sz w:val="24"/>
        </w:rPr>
        <w:t>формулировать и</w:t>
      </w:r>
      <w:r>
        <w:rPr>
          <w:spacing w:val="-1"/>
          <w:sz w:val="24"/>
        </w:rPr>
        <w:t xml:space="preserve"> </w:t>
      </w:r>
      <w:r>
        <w:rPr>
          <w:sz w:val="24"/>
        </w:rPr>
        <w:t>использовать вопросы</w:t>
      </w:r>
      <w:r>
        <w:rPr>
          <w:spacing w:val="-1"/>
          <w:sz w:val="24"/>
        </w:rPr>
        <w:t xml:space="preserve"> </w:t>
      </w:r>
      <w:r>
        <w:rPr>
          <w:sz w:val="24"/>
        </w:rPr>
        <w:t>как</w:t>
      </w:r>
      <w:r>
        <w:rPr>
          <w:spacing w:val="-3"/>
          <w:sz w:val="24"/>
        </w:rPr>
        <w:t xml:space="preserve"> </w:t>
      </w:r>
      <w:r>
        <w:rPr>
          <w:sz w:val="24"/>
        </w:rPr>
        <w:t>исследовательский инструмент.</w:t>
      </w:r>
    </w:p>
    <w:p w:rsidR="005079D6" w:rsidRDefault="00072A71">
      <w:pPr>
        <w:pStyle w:val="af2"/>
        <w:numPr>
          <w:ilvl w:val="0"/>
          <w:numId w:val="23"/>
        </w:numPr>
        <w:tabs>
          <w:tab w:val="left" w:pos="1393"/>
          <w:tab w:val="left" w:pos="1394"/>
        </w:tabs>
        <w:ind w:left="361" w:hanging="361"/>
        <w:jc w:val="left"/>
        <w:rPr>
          <w:sz w:val="24"/>
        </w:rPr>
      </w:pPr>
      <w:r>
        <w:rPr>
          <w:sz w:val="24"/>
        </w:rPr>
        <w:t>Формулировать</w:t>
      </w:r>
      <w:r>
        <w:rPr>
          <w:spacing w:val="41"/>
          <w:sz w:val="24"/>
        </w:rPr>
        <w:t xml:space="preserve"> </w:t>
      </w:r>
      <w:r>
        <w:rPr>
          <w:sz w:val="24"/>
        </w:rPr>
        <w:t>в</w:t>
      </w:r>
      <w:r>
        <w:rPr>
          <w:spacing w:val="104"/>
          <w:sz w:val="24"/>
        </w:rPr>
        <w:t xml:space="preserve"> </w:t>
      </w:r>
      <w:r>
        <w:rPr>
          <w:sz w:val="24"/>
        </w:rPr>
        <w:t>устной</w:t>
      </w:r>
      <w:r>
        <w:rPr>
          <w:spacing w:val="99"/>
          <w:sz w:val="24"/>
        </w:rPr>
        <w:t xml:space="preserve"> </w:t>
      </w:r>
      <w:r>
        <w:rPr>
          <w:sz w:val="24"/>
        </w:rPr>
        <w:t>и</w:t>
      </w:r>
      <w:r>
        <w:rPr>
          <w:spacing w:val="98"/>
          <w:sz w:val="24"/>
        </w:rPr>
        <w:t xml:space="preserve"> </w:t>
      </w:r>
      <w:r>
        <w:rPr>
          <w:sz w:val="24"/>
        </w:rPr>
        <w:t>письменной</w:t>
      </w:r>
      <w:r>
        <w:rPr>
          <w:spacing w:val="99"/>
          <w:sz w:val="24"/>
        </w:rPr>
        <w:t xml:space="preserve"> </w:t>
      </w:r>
      <w:r>
        <w:rPr>
          <w:sz w:val="24"/>
        </w:rPr>
        <w:t>форме</w:t>
      </w:r>
      <w:r>
        <w:rPr>
          <w:spacing w:val="97"/>
          <w:sz w:val="24"/>
        </w:rPr>
        <w:t xml:space="preserve"> </w:t>
      </w:r>
      <w:r>
        <w:rPr>
          <w:sz w:val="24"/>
        </w:rPr>
        <w:t>гипотезу</w:t>
      </w:r>
      <w:r>
        <w:rPr>
          <w:spacing w:val="92"/>
          <w:sz w:val="24"/>
        </w:rPr>
        <w:t xml:space="preserve"> </w:t>
      </w:r>
      <w:r>
        <w:rPr>
          <w:sz w:val="24"/>
        </w:rPr>
        <w:t>предстоящего</w:t>
      </w:r>
      <w:r>
        <w:rPr>
          <w:spacing w:val="98"/>
          <w:sz w:val="24"/>
        </w:rPr>
        <w:t xml:space="preserve"> </w:t>
      </w:r>
      <w:r>
        <w:rPr>
          <w:sz w:val="24"/>
        </w:rPr>
        <w:t>исследования</w:t>
      </w:r>
    </w:p>
    <w:p w:rsidR="005079D6" w:rsidRDefault="005079D6">
      <w:pPr>
        <w:sectPr w:rsidR="005079D6">
          <w:footerReference w:type="default" r:id="rId19"/>
          <w:pgSz w:w="11910" w:h="16840"/>
          <w:pgMar w:top="1040" w:right="420" w:bottom="280" w:left="460" w:header="0" w:footer="0" w:gutter="0"/>
          <w:cols w:space="720"/>
        </w:sectPr>
      </w:pPr>
    </w:p>
    <w:p w:rsidR="005079D6" w:rsidRDefault="00072A71">
      <w:pPr>
        <w:pStyle w:val="af8"/>
        <w:spacing w:before="66"/>
        <w:ind w:left="1393" w:right="143"/>
      </w:pPr>
      <w:r>
        <w:lastRenderedPageBreak/>
        <w:t>(исследовательского</w:t>
      </w:r>
      <w:r>
        <w:rPr>
          <w:spacing w:val="1"/>
        </w:rPr>
        <w:t xml:space="preserve"> </w:t>
      </w:r>
      <w:r>
        <w:t>проекта)</w:t>
      </w:r>
      <w:r>
        <w:rPr>
          <w:spacing w:val="1"/>
        </w:rPr>
        <w:t xml:space="preserve"> </w:t>
      </w:r>
      <w:r>
        <w:t>языкового</w:t>
      </w:r>
      <w:r>
        <w:rPr>
          <w:spacing w:val="1"/>
        </w:rPr>
        <w:t xml:space="preserve"> </w:t>
      </w:r>
      <w:r>
        <w:t>материала;</w:t>
      </w:r>
      <w:r>
        <w:rPr>
          <w:spacing w:val="1"/>
        </w:rPr>
        <w:t xml:space="preserve"> </w:t>
      </w:r>
      <w:r>
        <w:t>осуществлять</w:t>
      </w:r>
      <w:r>
        <w:rPr>
          <w:spacing w:val="1"/>
        </w:rPr>
        <w:t xml:space="preserve"> </w:t>
      </w:r>
      <w:r>
        <w:t>проверку</w:t>
      </w:r>
      <w:r>
        <w:rPr>
          <w:spacing w:val="1"/>
        </w:rPr>
        <w:t xml:space="preserve"> </w:t>
      </w:r>
      <w:r>
        <w:t>гипотезы;</w:t>
      </w:r>
      <w:r>
        <w:rPr>
          <w:spacing w:val="1"/>
        </w:rPr>
        <w:t xml:space="preserve"> </w:t>
      </w:r>
      <w:r>
        <w:t>аргументировать свою</w:t>
      </w:r>
      <w:r>
        <w:rPr>
          <w:spacing w:val="-1"/>
        </w:rPr>
        <w:t xml:space="preserve"> </w:t>
      </w:r>
      <w:r>
        <w:t>позицию, мнение.</w:t>
      </w:r>
    </w:p>
    <w:p w:rsidR="005079D6" w:rsidRDefault="00072A71">
      <w:pPr>
        <w:pStyle w:val="af2"/>
        <w:numPr>
          <w:ilvl w:val="0"/>
          <w:numId w:val="23"/>
        </w:numPr>
        <w:tabs>
          <w:tab w:val="left" w:pos="1394"/>
        </w:tabs>
        <w:ind w:right="152"/>
        <w:rPr>
          <w:sz w:val="24"/>
        </w:rPr>
      </w:pPr>
      <w:r>
        <w:rPr>
          <w:sz w:val="24"/>
        </w:rPr>
        <w:t>Проводить</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составленному</w:t>
      </w:r>
      <w:r>
        <w:rPr>
          <w:spacing w:val="1"/>
          <w:sz w:val="24"/>
        </w:rPr>
        <w:t xml:space="preserve"> </w:t>
      </w:r>
      <w:r>
        <w:rPr>
          <w:sz w:val="24"/>
        </w:rPr>
        <w:t>плану</w:t>
      </w:r>
      <w:r>
        <w:rPr>
          <w:spacing w:val="1"/>
          <w:sz w:val="24"/>
        </w:rPr>
        <w:t xml:space="preserve"> </w:t>
      </w:r>
      <w:r>
        <w:rPr>
          <w:sz w:val="24"/>
        </w:rPr>
        <w:t>небольшое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w:t>
      </w:r>
      <w:r>
        <w:rPr>
          <w:spacing w:val="1"/>
          <w:sz w:val="24"/>
        </w:rPr>
        <w:t xml:space="preserve"> </w:t>
      </w:r>
      <w:r>
        <w:rPr>
          <w:sz w:val="24"/>
        </w:rPr>
        <w:t>особенностей</w:t>
      </w:r>
      <w:r>
        <w:rPr>
          <w:spacing w:val="1"/>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языковых</w:t>
      </w:r>
      <w:r>
        <w:rPr>
          <w:spacing w:val="1"/>
          <w:sz w:val="24"/>
        </w:rPr>
        <w:t xml:space="preserve"> </w:t>
      </w:r>
      <w:r>
        <w:rPr>
          <w:sz w:val="24"/>
        </w:rPr>
        <w:t>процессов,</w:t>
      </w:r>
      <w:r>
        <w:rPr>
          <w:spacing w:val="1"/>
          <w:sz w:val="24"/>
        </w:rPr>
        <w:t xml:space="preserve"> </w:t>
      </w:r>
      <w:r>
        <w:rPr>
          <w:sz w:val="24"/>
        </w:rPr>
        <w:t>особенностей</w:t>
      </w:r>
      <w:r>
        <w:rPr>
          <w:spacing w:val="1"/>
          <w:sz w:val="24"/>
        </w:rPr>
        <w:t xml:space="preserve"> </w:t>
      </w:r>
      <w:r>
        <w:rPr>
          <w:sz w:val="24"/>
        </w:rPr>
        <w:t>причинно-следственных связей и</w:t>
      </w:r>
      <w:r>
        <w:rPr>
          <w:spacing w:val="-3"/>
          <w:sz w:val="24"/>
        </w:rPr>
        <w:t xml:space="preserve"> </w:t>
      </w:r>
      <w:r>
        <w:rPr>
          <w:sz w:val="24"/>
        </w:rPr>
        <w:t>зависимостей объектов между</w:t>
      </w:r>
      <w:r>
        <w:rPr>
          <w:spacing w:val="-2"/>
          <w:sz w:val="24"/>
        </w:rPr>
        <w:t xml:space="preserve"> </w:t>
      </w:r>
      <w:r>
        <w:rPr>
          <w:sz w:val="24"/>
        </w:rPr>
        <w:t>собой.</w:t>
      </w:r>
    </w:p>
    <w:p w:rsidR="005079D6" w:rsidRDefault="00072A71">
      <w:pPr>
        <w:pStyle w:val="af2"/>
        <w:numPr>
          <w:ilvl w:val="0"/>
          <w:numId w:val="23"/>
        </w:numPr>
        <w:tabs>
          <w:tab w:val="left" w:pos="1394"/>
        </w:tabs>
        <w:spacing w:before="1"/>
        <w:ind w:right="141"/>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выводы</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проведённого</w:t>
      </w:r>
      <w:r>
        <w:rPr>
          <w:spacing w:val="1"/>
          <w:sz w:val="24"/>
        </w:rPr>
        <w:t xml:space="preserve"> </w:t>
      </w:r>
      <w:r>
        <w:rPr>
          <w:sz w:val="24"/>
        </w:rPr>
        <w:t>наблюдения за языковым материалом и языковыми явлениями, лингвистического мини-</w:t>
      </w:r>
      <w:r>
        <w:rPr>
          <w:spacing w:val="1"/>
          <w:sz w:val="24"/>
        </w:rPr>
        <w:t xml:space="preserve"> </w:t>
      </w:r>
      <w:r>
        <w:rPr>
          <w:sz w:val="24"/>
        </w:rPr>
        <w:t>исследования, представлять результаты исследования в устной и письменной форме, в виде</w:t>
      </w:r>
      <w:r>
        <w:rPr>
          <w:spacing w:val="-57"/>
          <w:sz w:val="24"/>
        </w:rPr>
        <w:t xml:space="preserve"> </w:t>
      </w:r>
      <w:r>
        <w:rPr>
          <w:sz w:val="24"/>
        </w:rPr>
        <w:t>электронной</w:t>
      </w:r>
      <w:r>
        <w:rPr>
          <w:spacing w:val="-1"/>
          <w:sz w:val="24"/>
        </w:rPr>
        <w:t xml:space="preserve"> </w:t>
      </w:r>
      <w:r>
        <w:rPr>
          <w:sz w:val="24"/>
        </w:rPr>
        <w:t>презентации, схемы,</w:t>
      </w:r>
      <w:r>
        <w:rPr>
          <w:spacing w:val="-1"/>
          <w:sz w:val="24"/>
        </w:rPr>
        <w:t xml:space="preserve"> </w:t>
      </w:r>
      <w:r>
        <w:rPr>
          <w:sz w:val="24"/>
        </w:rPr>
        <w:t>таблицы, диаграммы и</w:t>
      </w:r>
      <w:r>
        <w:rPr>
          <w:spacing w:val="-1"/>
          <w:sz w:val="24"/>
        </w:rPr>
        <w:t xml:space="preserve"> </w:t>
      </w:r>
      <w:r>
        <w:rPr>
          <w:sz w:val="24"/>
        </w:rPr>
        <w:t>т. п.</w:t>
      </w:r>
    </w:p>
    <w:p w:rsidR="005079D6" w:rsidRDefault="00072A71">
      <w:pPr>
        <w:pStyle w:val="af2"/>
        <w:numPr>
          <w:ilvl w:val="0"/>
          <w:numId w:val="23"/>
        </w:numPr>
        <w:tabs>
          <w:tab w:val="left" w:pos="1394"/>
        </w:tabs>
        <w:ind w:right="150"/>
        <w:rPr>
          <w:sz w:val="24"/>
        </w:rPr>
      </w:pPr>
      <w:r>
        <w:rPr>
          <w:sz w:val="24"/>
        </w:rPr>
        <w:t>Формулировать</w:t>
      </w:r>
      <w:r>
        <w:rPr>
          <w:spacing w:val="1"/>
          <w:sz w:val="24"/>
        </w:rPr>
        <w:t xml:space="preserve"> </w:t>
      </w:r>
      <w:r>
        <w:rPr>
          <w:sz w:val="24"/>
        </w:rPr>
        <w:t>гипотезу</w:t>
      </w:r>
      <w:r>
        <w:rPr>
          <w:spacing w:val="1"/>
          <w:sz w:val="24"/>
        </w:rPr>
        <w:t xml:space="preserve"> </w:t>
      </w:r>
      <w:r>
        <w:rPr>
          <w:sz w:val="24"/>
        </w:rPr>
        <w:t>об</w:t>
      </w:r>
      <w:r>
        <w:rPr>
          <w:spacing w:val="1"/>
          <w:sz w:val="24"/>
        </w:rPr>
        <w:t xml:space="preserve"> </w:t>
      </w:r>
      <w:r>
        <w:rPr>
          <w:sz w:val="24"/>
        </w:rPr>
        <w:t>истинности</w:t>
      </w:r>
      <w:r>
        <w:rPr>
          <w:spacing w:val="1"/>
          <w:sz w:val="24"/>
        </w:rPr>
        <w:t xml:space="preserve"> </w:t>
      </w:r>
      <w:r>
        <w:rPr>
          <w:sz w:val="24"/>
        </w:rPr>
        <w:t>собственных</w:t>
      </w:r>
      <w:r>
        <w:rPr>
          <w:spacing w:val="1"/>
          <w:sz w:val="24"/>
        </w:rPr>
        <w:t xml:space="preserve"> </w:t>
      </w:r>
      <w:r>
        <w:rPr>
          <w:sz w:val="24"/>
        </w:rPr>
        <w:t>суждений</w:t>
      </w:r>
      <w:r>
        <w:rPr>
          <w:spacing w:val="1"/>
          <w:sz w:val="24"/>
        </w:rPr>
        <w:t xml:space="preserve"> </w:t>
      </w:r>
      <w:r>
        <w:rPr>
          <w:sz w:val="24"/>
        </w:rPr>
        <w:t>и</w:t>
      </w:r>
      <w:r>
        <w:rPr>
          <w:spacing w:val="1"/>
          <w:sz w:val="24"/>
        </w:rPr>
        <w:t xml:space="preserve"> </w:t>
      </w:r>
      <w:r>
        <w:rPr>
          <w:sz w:val="24"/>
        </w:rPr>
        <w:t>суждений</w:t>
      </w:r>
      <w:r>
        <w:rPr>
          <w:spacing w:val="1"/>
          <w:sz w:val="24"/>
        </w:rPr>
        <w:t xml:space="preserve"> </w:t>
      </w:r>
      <w:r>
        <w:rPr>
          <w:sz w:val="24"/>
        </w:rPr>
        <w:t>других,</w:t>
      </w:r>
      <w:r>
        <w:rPr>
          <w:spacing w:val="1"/>
          <w:sz w:val="24"/>
        </w:rPr>
        <w:t xml:space="preserve"> </w:t>
      </w:r>
      <w:r>
        <w:rPr>
          <w:sz w:val="24"/>
        </w:rPr>
        <w:t>аргументировать</w:t>
      </w:r>
      <w:r>
        <w:rPr>
          <w:spacing w:val="1"/>
          <w:sz w:val="24"/>
        </w:rPr>
        <w:t xml:space="preserve"> </w:t>
      </w:r>
      <w:r>
        <w:rPr>
          <w:sz w:val="24"/>
        </w:rPr>
        <w:t>свою</w:t>
      </w:r>
      <w:r>
        <w:rPr>
          <w:spacing w:val="1"/>
          <w:sz w:val="24"/>
        </w:rPr>
        <w:t xml:space="preserve"> </w:t>
      </w:r>
      <w:r>
        <w:rPr>
          <w:sz w:val="24"/>
        </w:rPr>
        <w:t>позицию</w:t>
      </w:r>
      <w:r>
        <w:rPr>
          <w:spacing w:val="1"/>
          <w:sz w:val="24"/>
        </w:rPr>
        <w:t xml:space="preserve"> </w:t>
      </w:r>
      <w:r>
        <w:rPr>
          <w:sz w:val="24"/>
        </w:rPr>
        <w:t>в</w:t>
      </w:r>
      <w:r>
        <w:rPr>
          <w:spacing w:val="1"/>
          <w:sz w:val="24"/>
        </w:rPr>
        <w:t xml:space="preserve"> </w:t>
      </w:r>
      <w:r>
        <w:rPr>
          <w:sz w:val="24"/>
        </w:rPr>
        <w:t>выборе</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литературного</w:t>
      </w:r>
      <w:r>
        <w:rPr>
          <w:spacing w:val="1"/>
          <w:sz w:val="24"/>
        </w:rPr>
        <w:t xml:space="preserve"> </w:t>
      </w:r>
      <w:r>
        <w:rPr>
          <w:sz w:val="24"/>
        </w:rPr>
        <w:t>объекта</w:t>
      </w:r>
      <w:r>
        <w:rPr>
          <w:spacing w:val="-57"/>
          <w:sz w:val="24"/>
        </w:rPr>
        <w:t xml:space="preserve"> </w:t>
      </w:r>
      <w:r>
        <w:rPr>
          <w:sz w:val="24"/>
        </w:rPr>
        <w:t>исследования.</w:t>
      </w:r>
    </w:p>
    <w:p w:rsidR="005079D6" w:rsidRDefault="00072A71">
      <w:pPr>
        <w:pStyle w:val="af2"/>
        <w:numPr>
          <w:ilvl w:val="0"/>
          <w:numId w:val="23"/>
        </w:numPr>
        <w:tabs>
          <w:tab w:val="left" w:pos="1394"/>
        </w:tabs>
        <w:ind w:right="148"/>
        <w:rPr>
          <w:sz w:val="24"/>
        </w:rPr>
      </w:pPr>
      <w:r>
        <w:rPr>
          <w:sz w:val="24"/>
        </w:rPr>
        <w:t>Самостоятельно</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исследования</w:t>
      </w:r>
      <w:r>
        <w:rPr>
          <w:spacing w:val="1"/>
          <w:sz w:val="24"/>
        </w:rPr>
        <w:t xml:space="preserve"> </w:t>
      </w:r>
      <w:r>
        <w:rPr>
          <w:sz w:val="24"/>
        </w:rPr>
        <w:t>особенностей</w:t>
      </w:r>
      <w:r>
        <w:rPr>
          <w:spacing w:val="1"/>
          <w:sz w:val="24"/>
        </w:rPr>
        <w:t xml:space="preserve"> </w:t>
      </w:r>
      <w:r>
        <w:rPr>
          <w:sz w:val="24"/>
        </w:rPr>
        <w:t>литературного</w:t>
      </w:r>
      <w:r>
        <w:rPr>
          <w:spacing w:val="1"/>
          <w:sz w:val="24"/>
        </w:rPr>
        <w:t xml:space="preserve"> </w:t>
      </w:r>
      <w:r>
        <w:rPr>
          <w:sz w:val="24"/>
        </w:rPr>
        <w:t>объекта</w:t>
      </w:r>
      <w:r>
        <w:rPr>
          <w:spacing w:val="1"/>
          <w:sz w:val="24"/>
        </w:rPr>
        <w:t xml:space="preserve"> </w:t>
      </w:r>
      <w:r>
        <w:rPr>
          <w:sz w:val="24"/>
        </w:rPr>
        <w:t>изучения,</w:t>
      </w:r>
      <w:r>
        <w:rPr>
          <w:spacing w:val="-1"/>
          <w:sz w:val="24"/>
        </w:rPr>
        <w:t xml:space="preserve"> </w:t>
      </w:r>
      <w:r>
        <w:rPr>
          <w:sz w:val="24"/>
        </w:rPr>
        <w:t>причинно-следственных связей</w:t>
      </w:r>
      <w:r>
        <w:rPr>
          <w:spacing w:val="-1"/>
          <w:sz w:val="24"/>
        </w:rPr>
        <w:t xml:space="preserve"> </w:t>
      </w:r>
      <w:r>
        <w:rPr>
          <w:sz w:val="24"/>
        </w:rPr>
        <w:t>и</w:t>
      </w:r>
      <w:r>
        <w:rPr>
          <w:spacing w:val="-3"/>
          <w:sz w:val="24"/>
        </w:rPr>
        <w:t xml:space="preserve"> </w:t>
      </w:r>
      <w:r>
        <w:rPr>
          <w:sz w:val="24"/>
        </w:rPr>
        <w:t>зависимостей</w:t>
      </w:r>
      <w:r>
        <w:rPr>
          <w:spacing w:val="-1"/>
          <w:sz w:val="24"/>
        </w:rPr>
        <w:t xml:space="preserve"> </w:t>
      </w:r>
      <w:r>
        <w:rPr>
          <w:sz w:val="24"/>
        </w:rPr>
        <w:t>объектов</w:t>
      </w:r>
      <w:r>
        <w:rPr>
          <w:spacing w:val="-1"/>
          <w:sz w:val="24"/>
        </w:rPr>
        <w:t xml:space="preserve"> </w:t>
      </w:r>
      <w:r>
        <w:rPr>
          <w:sz w:val="24"/>
        </w:rPr>
        <w:t>между</w:t>
      </w:r>
      <w:r>
        <w:rPr>
          <w:spacing w:val="-4"/>
          <w:sz w:val="24"/>
        </w:rPr>
        <w:t xml:space="preserve"> </w:t>
      </w:r>
      <w:r>
        <w:rPr>
          <w:sz w:val="24"/>
        </w:rPr>
        <w:t>собой.</w:t>
      </w:r>
    </w:p>
    <w:p w:rsidR="005079D6" w:rsidRDefault="00072A71">
      <w:pPr>
        <w:pStyle w:val="af2"/>
        <w:numPr>
          <w:ilvl w:val="0"/>
          <w:numId w:val="23"/>
        </w:numPr>
        <w:tabs>
          <w:tab w:val="left" w:pos="1394"/>
        </w:tabs>
        <w:ind w:left="361" w:hanging="361"/>
        <w:rPr>
          <w:sz w:val="24"/>
        </w:rPr>
      </w:pPr>
      <w:r>
        <w:rPr>
          <w:sz w:val="24"/>
        </w:rPr>
        <w:t>Овладеть</w:t>
      </w:r>
      <w:r>
        <w:rPr>
          <w:spacing w:val="-3"/>
          <w:sz w:val="24"/>
        </w:rPr>
        <w:t xml:space="preserve"> </w:t>
      </w:r>
      <w:r>
        <w:rPr>
          <w:sz w:val="24"/>
        </w:rPr>
        <w:t>инструментами</w:t>
      </w:r>
      <w:r>
        <w:rPr>
          <w:spacing w:val="-4"/>
          <w:sz w:val="24"/>
        </w:rPr>
        <w:t xml:space="preserve"> </w:t>
      </w:r>
      <w:r>
        <w:rPr>
          <w:sz w:val="24"/>
        </w:rPr>
        <w:t>оценки</w:t>
      </w:r>
      <w:r>
        <w:rPr>
          <w:spacing w:val="-3"/>
          <w:sz w:val="24"/>
        </w:rPr>
        <w:t xml:space="preserve"> </w:t>
      </w:r>
      <w:r>
        <w:rPr>
          <w:sz w:val="24"/>
        </w:rPr>
        <w:t>достоверности</w:t>
      </w:r>
      <w:r>
        <w:rPr>
          <w:spacing w:val="-3"/>
          <w:sz w:val="24"/>
        </w:rPr>
        <w:t xml:space="preserve"> </w:t>
      </w:r>
      <w:r>
        <w:rPr>
          <w:sz w:val="24"/>
        </w:rPr>
        <w:t>полученных</w:t>
      </w:r>
      <w:r>
        <w:rPr>
          <w:spacing w:val="-3"/>
          <w:sz w:val="24"/>
        </w:rPr>
        <w:t xml:space="preserve"> </w:t>
      </w:r>
      <w:r>
        <w:rPr>
          <w:sz w:val="24"/>
        </w:rPr>
        <w:t>выводов</w:t>
      </w:r>
      <w:r>
        <w:rPr>
          <w:spacing w:val="-4"/>
          <w:sz w:val="24"/>
        </w:rPr>
        <w:t xml:space="preserve"> </w:t>
      </w:r>
      <w:r>
        <w:rPr>
          <w:sz w:val="24"/>
        </w:rPr>
        <w:t>и</w:t>
      </w:r>
      <w:r>
        <w:rPr>
          <w:spacing w:val="-4"/>
          <w:sz w:val="24"/>
        </w:rPr>
        <w:t xml:space="preserve"> </w:t>
      </w:r>
      <w:r>
        <w:rPr>
          <w:sz w:val="24"/>
        </w:rPr>
        <w:t>обобщений.</w:t>
      </w:r>
    </w:p>
    <w:p w:rsidR="005079D6" w:rsidRDefault="00072A71">
      <w:pPr>
        <w:pStyle w:val="af2"/>
        <w:numPr>
          <w:ilvl w:val="0"/>
          <w:numId w:val="23"/>
        </w:numPr>
        <w:tabs>
          <w:tab w:val="left" w:pos="1394"/>
        </w:tabs>
        <w:ind w:right="146"/>
        <w:rPr>
          <w:sz w:val="24"/>
        </w:rPr>
      </w:pPr>
      <w:r>
        <w:rPr>
          <w:sz w:val="24"/>
        </w:rPr>
        <w:t>Прогнозировать возможное дальнейшее развитие событий и их последствия в аналогичных</w:t>
      </w:r>
      <w:r>
        <w:rPr>
          <w:spacing w:val="1"/>
          <w:sz w:val="24"/>
        </w:rPr>
        <w:t xml:space="preserve"> </w:t>
      </w:r>
      <w:r>
        <w:rPr>
          <w:sz w:val="24"/>
        </w:rPr>
        <w:t>или</w:t>
      </w:r>
      <w:r>
        <w:rPr>
          <w:spacing w:val="-9"/>
          <w:sz w:val="24"/>
        </w:rPr>
        <w:t xml:space="preserve"> </w:t>
      </w:r>
      <w:r>
        <w:rPr>
          <w:sz w:val="24"/>
        </w:rPr>
        <w:t>сходных</w:t>
      </w:r>
      <w:r>
        <w:rPr>
          <w:spacing w:val="-8"/>
          <w:sz w:val="24"/>
        </w:rPr>
        <w:t xml:space="preserve"> </w:t>
      </w:r>
      <w:r>
        <w:rPr>
          <w:sz w:val="24"/>
        </w:rPr>
        <w:t>ситуациях,</w:t>
      </w:r>
      <w:r>
        <w:rPr>
          <w:spacing w:val="-10"/>
          <w:sz w:val="24"/>
        </w:rPr>
        <w:t xml:space="preserve"> </w:t>
      </w:r>
      <w:r>
        <w:rPr>
          <w:sz w:val="24"/>
        </w:rPr>
        <w:t>а</w:t>
      </w:r>
      <w:r>
        <w:rPr>
          <w:spacing w:val="-12"/>
          <w:sz w:val="24"/>
        </w:rPr>
        <w:t xml:space="preserve"> </w:t>
      </w:r>
      <w:r>
        <w:rPr>
          <w:sz w:val="24"/>
        </w:rPr>
        <w:t>также</w:t>
      </w:r>
      <w:r>
        <w:rPr>
          <w:spacing w:val="-10"/>
          <w:sz w:val="24"/>
        </w:rPr>
        <w:t xml:space="preserve"> </w:t>
      </w:r>
      <w:r>
        <w:rPr>
          <w:sz w:val="24"/>
        </w:rPr>
        <w:t>выдвигать</w:t>
      </w:r>
      <w:r>
        <w:rPr>
          <w:spacing w:val="-8"/>
          <w:sz w:val="24"/>
        </w:rPr>
        <w:t xml:space="preserve"> </w:t>
      </w:r>
      <w:r>
        <w:rPr>
          <w:sz w:val="24"/>
        </w:rPr>
        <w:t>предположения</w:t>
      </w:r>
      <w:r>
        <w:rPr>
          <w:spacing w:val="-10"/>
          <w:sz w:val="24"/>
        </w:rPr>
        <w:t xml:space="preserve"> </w:t>
      </w:r>
      <w:r>
        <w:rPr>
          <w:sz w:val="24"/>
        </w:rPr>
        <w:t>об</w:t>
      </w:r>
      <w:r>
        <w:rPr>
          <w:spacing w:val="-13"/>
          <w:sz w:val="24"/>
        </w:rPr>
        <w:t xml:space="preserve"> </w:t>
      </w:r>
      <w:r>
        <w:rPr>
          <w:sz w:val="24"/>
        </w:rPr>
        <w:t>их</w:t>
      </w:r>
      <w:r>
        <w:rPr>
          <w:spacing w:val="-8"/>
          <w:sz w:val="24"/>
        </w:rPr>
        <w:t xml:space="preserve"> </w:t>
      </w:r>
      <w:r>
        <w:rPr>
          <w:sz w:val="24"/>
        </w:rPr>
        <w:t>развитии</w:t>
      </w:r>
      <w:r>
        <w:rPr>
          <w:spacing w:val="-9"/>
          <w:sz w:val="24"/>
        </w:rPr>
        <w:t xml:space="preserve"> </w:t>
      </w:r>
      <w:r>
        <w:rPr>
          <w:sz w:val="24"/>
        </w:rPr>
        <w:t>в</w:t>
      </w:r>
      <w:r>
        <w:rPr>
          <w:spacing w:val="-10"/>
          <w:sz w:val="24"/>
        </w:rPr>
        <w:t xml:space="preserve"> </w:t>
      </w:r>
      <w:r>
        <w:rPr>
          <w:sz w:val="24"/>
        </w:rPr>
        <w:t>новых</w:t>
      </w:r>
      <w:r>
        <w:rPr>
          <w:spacing w:val="-6"/>
          <w:sz w:val="24"/>
        </w:rPr>
        <w:t xml:space="preserve"> </w:t>
      </w:r>
      <w:r>
        <w:rPr>
          <w:sz w:val="24"/>
        </w:rPr>
        <w:t>условиях</w:t>
      </w:r>
      <w:r>
        <w:rPr>
          <w:spacing w:val="-58"/>
          <w:sz w:val="24"/>
        </w:rPr>
        <w:t xml:space="preserve"> </w:t>
      </w:r>
      <w:r>
        <w:rPr>
          <w:sz w:val="24"/>
        </w:rPr>
        <w:t>и</w:t>
      </w:r>
      <w:r>
        <w:rPr>
          <w:spacing w:val="-1"/>
          <w:sz w:val="24"/>
        </w:rPr>
        <w:t xml:space="preserve"> </w:t>
      </w:r>
      <w:r>
        <w:rPr>
          <w:sz w:val="24"/>
        </w:rPr>
        <w:t>контекстах,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литературных произведениях.</w:t>
      </w:r>
    </w:p>
    <w:p w:rsidR="005079D6" w:rsidRDefault="00072A71">
      <w:pPr>
        <w:pStyle w:val="af2"/>
        <w:numPr>
          <w:ilvl w:val="0"/>
          <w:numId w:val="23"/>
        </w:numPr>
        <w:tabs>
          <w:tab w:val="left" w:pos="1394"/>
        </w:tabs>
        <w:ind w:right="149"/>
        <w:rPr>
          <w:sz w:val="24"/>
        </w:rPr>
      </w:pPr>
      <w:r>
        <w:rPr>
          <w:sz w:val="24"/>
        </w:rPr>
        <w:t>Публично</w:t>
      </w:r>
      <w:r>
        <w:rPr>
          <w:spacing w:val="1"/>
          <w:sz w:val="24"/>
        </w:rPr>
        <w:t xml:space="preserve"> </w:t>
      </w:r>
      <w:r>
        <w:rPr>
          <w:sz w:val="24"/>
        </w:rPr>
        <w:t>представлять</w:t>
      </w:r>
      <w:r>
        <w:rPr>
          <w:spacing w:val="1"/>
          <w:sz w:val="24"/>
        </w:rPr>
        <w:t xml:space="preserve"> </w:t>
      </w:r>
      <w:r>
        <w:rPr>
          <w:sz w:val="24"/>
        </w:rPr>
        <w:t>результаты</w:t>
      </w:r>
      <w:r>
        <w:rPr>
          <w:spacing w:val="1"/>
          <w:sz w:val="24"/>
        </w:rPr>
        <w:t xml:space="preserve"> </w:t>
      </w:r>
      <w:r>
        <w:rPr>
          <w:sz w:val="24"/>
        </w:rPr>
        <w:t>учебного</w:t>
      </w:r>
      <w:r>
        <w:rPr>
          <w:spacing w:val="1"/>
          <w:sz w:val="24"/>
        </w:rPr>
        <w:t xml:space="preserve"> </w:t>
      </w:r>
      <w:r>
        <w:rPr>
          <w:sz w:val="24"/>
        </w:rPr>
        <w:t>исследования</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уроке или во внеурочной деятельности (устный журнал, виртуальная экскурсия, научная</w:t>
      </w:r>
      <w:r>
        <w:rPr>
          <w:spacing w:val="1"/>
          <w:sz w:val="24"/>
        </w:rPr>
        <w:t xml:space="preserve"> </w:t>
      </w:r>
      <w:r>
        <w:rPr>
          <w:sz w:val="24"/>
        </w:rPr>
        <w:t>конференция,</w:t>
      </w:r>
      <w:r>
        <w:rPr>
          <w:spacing w:val="-1"/>
          <w:sz w:val="24"/>
        </w:rPr>
        <w:t xml:space="preserve"> </w:t>
      </w:r>
      <w:r>
        <w:rPr>
          <w:sz w:val="24"/>
        </w:rPr>
        <w:t>стендовый доклад и</w:t>
      </w:r>
      <w:r>
        <w:rPr>
          <w:spacing w:val="1"/>
          <w:sz w:val="24"/>
        </w:rPr>
        <w:t xml:space="preserve"> </w:t>
      </w:r>
      <w:r>
        <w:rPr>
          <w:sz w:val="24"/>
        </w:rPr>
        <w:t>др.).</w:t>
      </w:r>
    </w:p>
    <w:p w:rsidR="005079D6" w:rsidRDefault="00072A71">
      <w:pPr>
        <w:pStyle w:val="2"/>
        <w:spacing w:before="5"/>
      </w:pPr>
      <w:r>
        <w:t>Работа</w:t>
      </w:r>
      <w:r>
        <w:rPr>
          <w:spacing w:val="-3"/>
        </w:rPr>
        <w:t xml:space="preserve"> </w:t>
      </w:r>
      <w:r>
        <w:t>с</w:t>
      </w:r>
      <w:r>
        <w:rPr>
          <w:spacing w:val="-3"/>
        </w:rPr>
        <w:t xml:space="preserve"> </w:t>
      </w:r>
      <w:r>
        <w:t>информацией</w:t>
      </w:r>
    </w:p>
    <w:p w:rsidR="005079D6" w:rsidRDefault="00072A71">
      <w:pPr>
        <w:pStyle w:val="af2"/>
        <w:numPr>
          <w:ilvl w:val="0"/>
          <w:numId w:val="23"/>
        </w:numPr>
        <w:tabs>
          <w:tab w:val="left" w:pos="1394"/>
        </w:tabs>
        <w:ind w:right="146"/>
        <w:rPr>
          <w:sz w:val="24"/>
        </w:rPr>
      </w:pPr>
      <w:r>
        <w:rPr>
          <w:sz w:val="24"/>
        </w:rPr>
        <w:t>Выбирать,</w:t>
      </w:r>
      <w:r>
        <w:rPr>
          <w:spacing w:val="1"/>
          <w:sz w:val="24"/>
        </w:rPr>
        <w:t xml:space="preserve"> </w:t>
      </w:r>
      <w:r>
        <w:rPr>
          <w:sz w:val="24"/>
        </w:rPr>
        <w:t>анализировать,</w:t>
      </w:r>
      <w:r>
        <w:rPr>
          <w:spacing w:val="1"/>
          <w:sz w:val="24"/>
        </w:rPr>
        <w:t xml:space="preserve"> </w:t>
      </w:r>
      <w:r>
        <w:rPr>
          <w:sz w:val="24"/>
        </w:rPr>
        <w:t>обобщать,</w:t>
      </w:r>
      <w:r>
        <w:rPr>
          <w:spacing w:val="1"/>
          <w:sz w:val="24"/>
        </w:rPr>
        <w:t xml:space="preserve"> </w:t>
      </w:r>
      <w:r>
        <w:rPr>
          <w:sz w:val="24"/>
        </w:rPr>
        <w:t>систематизировать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комментировать информацию, представленную в текстах, таблицах, схемах; представлять</w:t>
      </w:r>
      <w:r>
        <w:rPr>
          <w:spacing w:val="1"/>
          <w:sz w:val="24"/>
        </w:rPr>
        <w:t xml:space="preserve"> </w:t>
      </w:r>
      <w:r>
        <w:rPr>
          <w:sz w:val="24"/>
        </w:rPr>
        <w:t>текст</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таблицы,</w:t>
      </w:r>
      <w:r>
        <w:rPr>
          <w:spacing w:val="1"/>
          <w:sz w:val="24"/>
        </w:rPr>
        <w:t xml:space="preserve"> </w:t>
      </w:r>
      <w:r>
        <w:rPr>
          <w:sz w:val="24"/>
        </w:rPr>
        <w:t>графики;</w:t>
      </w:r>
      <w:r>
        <w:rPr>
          <w:spacing w:val="1"/>
          <w:sz w:val="24"/>
        </w:rPr>
        <w:t xml:space="preserve"> </w:t>
      </w:r>
      <w:r>
        <w:rPr>
          <w:sz w:val="24"/>
        </w:rPr>
        <w:t>извлекать</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источников</w:t>
      </w:r>
      <w:r>
        <w:rPr>
          <w:spacing w:val="-57"/>
          <w:sz w:val="24"/>
        </w:rPr>
        <w:t xml:space="preserve"> </w:t>
      </w:r>
      <w:r>
        <w:rPr>
          <w:sz w:val="24"/>
        </w:rPr>
        <w:t>(энциклопедий, словарей, справочников; средств массовой информации, государственных</w:t>
      </w:r>
      <w:r>
        <w:rPr>
          <w:spacing w:val="1"/>
          <w:sz w:val="24"/>
        </w:rPr>
        <w:t xml:space="preserve"> </w:t>
      </w:r>
      <w:r>
        <w:rPr>
          <w:sz w:val="24"/>
        </w:rPr>
        <w:t>электронных</w:t>
      </w:r>
      <w:r>
        <w:rPr>
          <w:spacing w:val="1"/>
          <w:sz w:val="24"/>
        </w:rPr>
        <w:t xml:space="preserve"> </w:t>
      </w:r>
      <w:r>
        <w:rPr>
          <w:sz w:val="24"/>
        </w:rPr>
        <w:t>ресурсов</w:t>
      </w:r>
      <w:r>
        <w:rPr>
          <w:spacing w:val="1"/>
          <w:sz w:val="24"/>
        </w:rPr>
        <w:t xml:space="preserve"> </w:t>
      </w:r>
      <w:r>
        <w:rPr>
          <w:sz w:val="24"/>
        </w:rPr>
        <w:t>учебного</w:t>
      </w:r>
      <w:r>
        <w:rPr>
          <w:spacing w:val="1"/>
          <w:sz w:val="24"/>
        </w:rPr>
        <w:t xml:space="preserve"> </w:t>
      </w:r>
      <w:r>
        <w:rPr>
          <w:sz w:val="24"/>
        </w:rPr>
        <w:t>назначения),</w:t>
      </w:r>
      <w:r>
        <w:rPr>
          <w:spacing w:val="1"/>
          <w:sz w:val="24"/>
        </w:rPr>
        <w:t xml:space="preserve"> </w:t>
      </w:r>
      <w:r>
        <w:rPr>
          <w:sz w:val="24"/>
        </w:rPr>
        <w:t>передавать</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сжатом</w:t>
      </w:r>
      <w:r>
        <w:rPr>
          <w:spacing w:val="1"/>
          <w:sz w:val="24"/>
        </w:rPr>
        <w:t xml:space="preserve"> </w:t>
      </w:r>
      <w:r>
        <w:rPr>
          <w:sz w:val="24"/>
        </w:rPr>
        <w:t>и</w:t>
      </w:r>
      <w:r>
        <w:rPr>
          <w:spacing w:val="1"/>
          <w:sz w:val="24"/>
        </w:rPr>
        <w:t xml:space="preserve"> </w:t>
      </w:r>
      <w:r>
        <w:rPr>
          <w:sz w:val="24"/>
        </w:rPr>
        <w:t>развёрнутом</w:t>
      </w:r>
      <w:r>
        <w:rPr>
          <w:spacing w:val="-1"/>
          <w:sz w:val="24"/>
        </w:rPr>
        <w:t xml:space="preserve"> </w:t>
      </w:r>
      <w:r>
        <w:rPr>
          <w:sz w:val="24"/>
        </w:rPr>
        <w:t>виде</w:t>
      </w:r>
      <w:r>
        <w:rPr>
          <w:spacing w:val="-1"/>
          <w:sz w:val="24"/>
        </w:rPr>
        <w:t xml:space="preserve"> </w:t>
      </w:r>
      <w:r>
        <w:rPr>
          <w:sz w:val="24"/>
        </w:rPr>
        <w:t>в</w:t>
      </w:r>
      <w:r>
        <w:rPr>
          <w:spacing w:val="1"/>
          <w:sz w:val="24"/>
        </w:rPr>
        <w:t xml:space="preserve"> </w:t>
      </w:r>
      <w:r>
        <w:rPr>
          <w:sz w:val="24"/>
        </w:rPr>
        <w:t>соответствии с учебной задачей.</w:t>
      </w:r>
    </w:p>
    <w:p w:rsidR="005079D6" w:rsidRDefault="00072A71">
      <w:pPr>
        <w:pStyle w:val="af2"/>
        <w:numPr>
          <w:ilvl w:val="0"/>
          <w:numId w:val="23"/>
        </w:numPr>
        <w:tabs>
          <w:tab w:val="left" w:pos="1394"/>
        </w:tabs>
        <w:ind w:right="148"/>
        <w:rPr>
          <w:sz w:val="24"/>
        </w:rPr>
      </w:pPr>
      <w:r>
        <w:rPr>
          <w:sz w:val="24"/>
        </w:rPr>
        <w:t>Использовать различные виды аудирования (выборочное, ознакомительное, детальное) и</w:t>
      </w:r>
      <w:r>
        <w:rPr>
          <w:spacing w:val="1"/>
          <w:sz w:val="24"/>
        </w:rPr>
        <w:t xml:space="preserve"> </w:t>
      </w:r>
      <w:r>
        <w:rPr>
          <w:sz w:val="24"/>
        </w:rPr>
        <w:t>чтения</w:t>
      </w:r>
      <w:r>
        <w:rPr>
          <w:spacing w:val="1"/>
          <w:sz w:val="24"/>
        </w:rPr>
        <w:t xml:space="preserve"> </w:t>
      </w:r>
      <w:r>
        <w:rPr>
          <w:sz w:val="24"/>
        </w:rPr>
        <w:t>(изучающее,</w:t>
      </w:r>
      <w:r>
        <w:rPr>
          <w:spacing w:val="1"/>
          <w:sz w:val="24"/>
        </w:rPr>
        <w:t xml:space="preserve"> </w:t>
      </w:r>
      <w:r>
        <w:rPr>
          <w:sz w:val="24"/>
        </w:rPr>
        <w:t>ознакомительное,</w:t>
      </w:r>
      <w:r>
        <w:rPr>
          <w:spacing w:val="1"/>
          <w:sz w:val="24"/>
        </w:rPr>
        <w:t xml:space="preserve"> </w:t>
      </w:r>
      <w:r>
        <w:rPr>
          <w:sz w:val="24"/>
        </w:rPr>
        <w:t>просмотровое,</w:t>
      </w:r>
      <w:r>
        <w:rPr>
          <w:spacing w:val="1"/>
          <w:sz w:val="24"/>
        </w:rPr>
        <w:t xml:space="preserve"> </w:t>
      </w:r>
      <w:r>
        <w:rPr>
          <w:sz w:val="24"/>
        </w:rPr>
        <w:t>поисковое)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(цели);</w:t>
      </w:r>
      <w:r>
        <w:rPr>
          <w:spacing w:val="1"/>
          <w:sz w:val="24"/>
        </w:rPr>
        <w:t xml:space="preserve"> </w:t>
      </w:r>
      <w:r>
        <w:rPr>
          <w:sz w:val="24"/>
        </w:rPr>
        <w:t>извлекать</w:t>
      </w:r>
      <w:r>
        <w:rPr>
          <w:spacing w:val="1"/>
          <w:sz w:val="24"/>
        </w:rPr>
        <w:t xml:space="preserve"> </w:t>
      </w:r>
      <w:r>
        <w:rPr>
          <w:sz w:val="24"/>
        </w:rPr>
        <w:t>необходимую</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прослушанных</w:t>
      </w:r>
      <w:r>
        <w:rPr>
          <w:spacing w:val="-6"/>
          <w:sz w:val="24"/>
        </w:rPr>
        <w:t xml:space="preserve"> </w:t>
      </w:r>
      <w:r>
        <w:rPr>
          <w:sz w:val="24"/>
        </w:rPr>
        <w:t>и</w:t>
      </w:r>
      <w:r>
        <w:rPr>
          <w:spacing w:val="-9"/>
          <w:sz w:val="24"/>
        </w:rPr>
        <w:t xml:space="preserve"> </w:t>
      </w:r>
      <w:r>
        <w:rPr>
          <w:sz w:val="24"/>
        </w:rPr>
        <w:t>прочитанных</w:t>
      </w:r>
      <w:r>
        <w:rPr>
          <w:spacing w:val="-6"/>
          <w:sz w:val="24"/>
        </w:rPr>
        <w:t xml:space="preserve"> </w:t>
      </w:r>
      <w:r>
        <w:rPr>
          <w:sz w:val="24"/>
        </w:rPr>
        <w:t>текстов</w:t>
      </w:r>
      <w:r>
        <w:rPr>
          <w:spacing w:val="-8"/>
          <w:sz w:val="24"/>
        </w:rPr>
        <w:t xml:space="preserve"> </w:t>
      </w:r>
      <w:r>
        <w:rPr>
          <w:sz w:val="24"/>
        </w:rPr>
        <w:t>различных</w:t>
      </w:r>
      <w:r>
        <w:rPr>
          <w:spacing w:val="-6"/>
          <w:sz w:val="24"/>
        </w:rPr>
        <w:t xml:space="preserve"> </w:t>
      </w:r>
      <w:r>
        <w:rPr>
          <w:sz w:val="24"/>
        </w:rPr>
        <w:t>функциональных</w:t>
      </w:r>
      <w:r>
        <w:rPr>
          <w:spacing w:val="-6"/>
          <w:sz w:val="24"/>
        </w:rPr>
        <w:t xml:space="preserve"> </w:t>
      </w:r>
      <w:r>
        <w:rPr>
          <w:sz w:val="24"/>
        </w:rPr>
        <w:t>разновидностей</w:t>
      </w:r>
      <w:r>
        <w:rPr>
          <w:spacing w:val="-7"/>
          <w:sz w:val="24"/>
        </w:rPr>
        <w:t xml:space="preserve"> </w:t>
      </w:r>
      <w:r>
        <w:rPr>
          <w:sz w:val="24"/>
        </w:rPr>
        <w:t>языка</w:t>
      </w:r>
      <w:r>
        <w:rPr>
          <w:spacing w:val="-10"/>
          <w:sz w:val="24"/>
        </w:rPr>
        <w:t xml:space="preserve"> </w:t>
      </w:r>
      <w:r>
        <w:rPr>
          <w:sz w:val="24"/>
        </w:rPr>
        <w:t>и</w:t>
      </w:r>
      <w:r>
        <w:rPr>
          <w:spacing w:val="-58"/>
          <w:sz w:val="24"/>
        </w:rPr>
        <w:t xml:space="preserve"> </w:t>
      </w:r>
      <w:r>
        <w:rPr>
          <w:sz w:val="24"/>
        </w:rPr>
        <w:t>жанров;</w:t>
      </w:r>
      <w:r>
        <w:rPr>
          <w:spacing w:val="-3"/>
          <w:sz w:val="24"/>
        </w:rPr>
        <w:t xml:space="preserve"> </w:t>
      </w:r>
      <w:r>
        <w:rPr>
          <w:sz w:val="24"/>
        </w:rPr>
        <w:t>оценивать</w:t>
      </w:r>
      <w:r>
        <w:rPr>
          <w:spacing w:val="-3"/>
          <w:sz w:val="24"/>
        </w:rPr>
        <w:t xml:space="preserve"> </w:t>
      </w:r>
      <w:r>
        <w:rPr>
          <w:sz w:val="24"/>
        </w:rPr>
        <w:t>прочитанный</w:t>
      </w:r>
      <w:r>
        <w:rPr>
          <w:spacing w:val="-5"/>
          <w:sz w:val="24"/>
        </w:rPr>
        <w:t xml:space="preserve"> </w:t>
      </w:r>
      <w:r>
        <w:rPr>
          <w:sz w:val="24"/>
        </w:rPr>
        <w:t>или</w:t>
      </w:r>
      <w:r>
        <w:rPr>
          <w:spacing w:val="-4"/>
          <w:sz w:val="24"/>
        </w:rPr>
        <w:t xml:space="preserve"> </w:t>
      </w:r>
      <w:r>
        <w:rPr>
          <w:sz w:val="24"/>
        </w:rPr>
        <w:t>прослушанный</w:t>
      </w:r>
      <w:r>
        <w:rPr>
          <w:spacing w:val="-5"/>
          <w:sz w:val="24"/>
        </w:rPr>
        <w:t xml:space="preserve"> </w:t>
      </w:r>
      <w:r>
        <w:rPr>
          <w:sz w:val="24"/>
        </w:rPr>
        <w:t>текст</w:t>
      </w:r>
      <w:r>
        <w:rPr>
          <w:spacing w:val="-3"/>
          <w:sz w:val="24"/>
        </w:rPr>
        <w:t xml:space="preserve"> </w:t>
      </w:r>
      <w:r>
        <w:rPr>
          <w:sz w:val="24"/>
        </w:rPr>
        <w:t>с</w:t>
      </w:r>
      <w:r>
        <w:rPr>
          <w:spacing w:val="-3"/>
          <w:sz w:val="24"/>
        </w:rPr>
        <w:t xml:space="preserve"> </w:t>
      </w:r>
      <w:r>
        <w:rPr>
          <w:sz w:val="24"/>
        </w:rPr>
        <w:t>точки</w:t>
      </w:r>
      <w:r>
        <w:rPr>
          <w:spacing w:val="-4"/>
          <w:sz w:val="24"/>
        </w:rPr>
        <w:t xml:space="preserve"> </w:t>
      </w:r>
      <w:r>
        <w:rPr>
          <w:sz w:val="24"/>
        </w:rPr>
        <w:t>зрения</w:t>
      </w:r>
      <w:r>
        <w:rPr>
          <w:spacing w:val="-6"/>
          <w:sz w:val="24"/>
        </w:rPr>
        <w:t xml:space="preserve"> </w:t>
      </w:r>
      <w:r>
        <w:rPr>
          <w:sz w:val="24"/>
        </w:rPr>
        <w:t>использованных</w:t>
      </w:r>
      <w:r>
        <w:rPr>
          <w:spacing w:val="-6"/>
          <w:sz w:val="24"/>
        </w:rPr>
        <w:t xml:space="preserve"> </w:t>
      </w:r>
      <w:r>
        <w:rPr>
          <w:sz w:val="24"/>
        </w:rPr>
        <w:t>в</w:t>
      </w:r>
      <w:r>
        <w:rPr>
          <w:spacing w:val="-57"/>
          <w:sz w:val="24"/>
        </w:rPr>
        <w:t xml:space="preserve"> </w:t>
      </w:r>
      <w:r>
        <w:rPr>
          <w:sz w:val="24"/>
        </w:rPr>
        <w:t>нем</w:t>
      </w:r>
      <w:r>
        <w:rPr>
          <w:spacing w:val="-3"/>
          <w:sz w:val="24"/>
        </w:rPr>
        <w:t xml:space="preserve"> </w:t>
      </w:r>
      <w:r>
        <w:rPr>
          <w:sz w:val="24"/>
        </w:rPr>
        <w:t>языковых средств;</w:t>
      </w:r>
      <w:r>
        <w:rPr>
          <w:spacing w:val="-1"/>
          <w:sz w:val="24"/>
        </w:rPr>
        <w:t xml:space="preserve"> </w:t>
      </w:r>
      <w:r>
        <w:rPr>
          <w:sz w:val="24"/>
        </w:rPr>
        <w:t>оценивать достоверность содержащейся</w:t>
      </w:r>
      <w:r>
        <w:rPr>
          <w:spacing w:val="-1"/>
          <w:sz w:val="24"/>
        </w:rPr>
        <w:t xml:space="preserve"> </w:t>
      </w:r>
      <w:r>
        <w:rPr>
          <w:sz w:val="24"/>
        </w:rPr>
        <w:t>в</w:t>
      </w:r>
      <w:r>
        <w:rPr>
          <w:spacing w:val="-2"/>
          <w:sz w:val="24"/>
        </w:rPr>
        <w:t xml:space="preserve"> </w:t>
      </w:r>
      <w:r>
        <w:rPr>
          <w:sz w:val="24"/>
        </w:rPr>
        <w:t>тексте</w:t>
      </w:r>
      <w:r>
        <w:rPr>
          <w:spacing w:val="-1"/>
          <w:sz w:val="24"/>
        </w:rPr>
        <w:t xml:space="preserve"> </w:t>
      </w:r>
      <w:r>
        <w:rPr>
          <w:sz w:val="24"/>
        </w:rPr>
        <w:t>информации.</w:t>
      </w:r>
    </w:p>
    <w:p w:rsidR="005079D6" w:rsidRDefault="00072A71">
      <w:pPr>
        <w:pStyle w:val="af2"/>
        <w:numPr>
          <w:ilvl w:val="0"/>
          <w:numId w:val="23"/>
        </w:numPr>
        <w:tabs>
          <w:tab w:val="left" w:pos="1394"/>
        </w:tabs>
        <w:ind w:right="150"/>
        <w:rPr>
          <w:sz w:val="24"/>
        </w:rPr>
      </w:pPr>
      <w:r>
        <w:rPr>
          <w:sz w:val="24"/>
        </w:rPr>
        <w:t>Выделять</w:t>
      </w:r>
      <w:r>
        <w:rPr>
          <w:spacing w:val="-6"/>
          <w:sz w:val="24"/>
        </w:rPr>
        <w:t xml:space="preserve"> </w:t>
      </w:r>
      <w:r>
        <w:rPr>
          <w:sz w:val="24"/>
        </w:rPr>
        <w:t>главную</w:t>
      </w:r>
      <w:r>
        <w:rPr>
          <w:spacing w:val="-5"/>
          <w:sz w:val="24"/>
        </w:rPr>
        <w:t xml:space="preserve"> </w:t>
      </w:r>
      <w:r>
        <w:rPr>
          <w:sz w:val="24"/>
        </w:rPr>
        <w:t>и</w:t>
      </w:r>
      <w:r>
        <w:rPr>
          <w:spacing w:val="-6"/>
          <w:sz w:val="24"/>
        </w:rPr>
        <w:t xml:space="preserve"> </w:t>
      </w:r>
      <w:r>
        <w:rPr>
          <w:sz w:val="24"/>
        </w:rPr>
        <w:t>дополнительную</w:t>
      </w:r>
      <w:r>
        <w:rPr>
          <w:spacing w:val="-5"/>
          <w:sz w:val="24"/>
        </w:rPr>
        <w:t xml:space="preserve"> </w:t>
      </w:r>
      <w:r>
        <w:rPr>
          <w:sz w:val="24"/>
        </w:rPr>
        <w:t>информацию</w:t>
      </w:r>
      <w:r>
        <w:rPr>
          <w:spacing w:val="-6"/>
          <w:sz w:val="24"/>
        </w:rPr>
        <w:t xml:space="preserve"> </w:t>
      </w:r>
      <w:r>
        <w:rPr>
          <w:sz w:val="24"/>
        </w:rPr>
        <w:t>текстов;</w:t>
      </w:r>
      <w:r>
        <w:rPr>
          <w:spacing w:val="-5"/>
          <w:sz w:val="24"/>
        </w:rPr>
        <w:t xml:space="preserve"> </w:t>
      </w:r>
      <w:r>
        <w:rPr>
          <w:sz w:val="24"/>
        </w:rPr>
        <w:t>выявлять</w:t>
      </w:r>
      <w:r>
        <w:rPr>
          <w:spacing w:val="-7"/>
          <w:sz w:val="24"/>
        </w:rPr>
        <w:t xml:space="preserve"> </w:t>
      </w:r>
      <w:r>
        <w:rPr>
          <w:sz w:val="24"/>
        </w:rPr>
        <w:t>дефицит</w:t>
      </w:r>
      <w:r>
        <w:rPr>
          <w:spacing w:val="-6"/>
          <w:sz w:val="24"/>
        </w:rPr>
        <w:t xml:space="preserve"> </w:t>
      </w:r>
      <w:r>
        <w:rPr>
          <w:sz w:val="24"/>
        </w:rPr>
        <w:t>информации</w:t>
      </w:r>
      <w:r>
        <w:rPr>
          <w:spacing w:val="-57"/>
          <w:sz w:val="24"/>
        </w:rPr>
        <w:t xml:space="preserve"> </w:t>
      </w:r>
      <w:r>
        <w:rPr>
          <w:sz w:val="24"/>
        </w:rPr>
        <w:t>текста,</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поставленной</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восполнять</w:t>
      </w:r>
      <w:r>
        <w:rPr>
          <w:spacing w:val="1"/>
          <w:sz w:val="24"/>
        </w:rPr>
        <w:t xml:space="preserve"> </w:t>
      </w:r>
      <w:r>
        <w:rPr>
          <w:sz w:val="24"/>
        </w:rPr>
        <w:t>его</w:t>
      </w:r>
      <w:r>
        <w:rPr>
          <w:spacing w:val="1"/>
          <w:sz w:val="24"/>
        </w:rPr>
        <w:t xml:space="preserve"> </w:t>
      </w:r>
      <w:r>
        <w:rPr>
          <w:sz w:val="24"/>
        </w:rPr>
        <w:t>путем</w:t>
      </w:r>
      <w:r>
        <w:rPr>
          <w:spacing w:val="1"/>
          <w:sz w:val="24"/>
        </w:rPr>
        <w:t xml:space="preserve"> </w:t>
      </w:r>
      <w:r>
        <w:rPr>
          <w:sz w:val="24"/>
        </w:rPr>
        <w:t>использования</w:t>
      </w:r>
      <w:r>
        <w:rPr>
          <w:spacing w:val="-1"/>
          <w:sz w:val="24"/>
        </w:rPr>
        <w:t xml:space="preserve"> </w:t>
      </w:r>
      <w:r>
        <w:rPr>
          <w:sz w:val="24"/>
        </w:rPr>
        <w:t>других</w:t>
      </w:r>
      <w:r>
        <w:rPr>
          <w:spacing w:val="2"/>
          <w:sz w:val="24"/>
        </w:rPr>
        <w:t xml:space="preserve"> </w:t>
      </w:r>
      <w:r>
        <w:rPr>
          <w:sz w:val="24"/>
        </w:rPr>
        <w:t>источников</w:t>
      </w:r>
      <w:r>
        <w:rPr>
          <w:spacing w:val="-3"/>
          <w:sz w:val="24"/>
        </w:rPr>
        <w:t xml:space="preserve"> </w:t>
      </w:r>
      <w:r>
        <w:rPr>
          <w:sz w:val="24"/>
        </w:rPr>
        <w:t>информации.</w:t>
      </w:r>
    </w:p>
    <w:p w:rsidR="005079D6" w:rsidRDefault="00072A71">
      <w:pPr>
        <w:pStyle w:val="af2"/>
        <w:numPr>
          <w:ilvl w:val="0"/>
          <w:numId w:val="23"/>
        </w:numPr>
        <w:tabs>
          <w:tab w:val="left" w:pos="1394"/>
        </w:tabs>
        <w:ind w:right="152"/>
        <w:rPr>
          <w:sz w:val="24"/>
        </w:rPr>
      </w:pPr>
      <w:r>
        <w:rPr>
          <w:sz w:val="24"/>
        </w:rPr>
        <w:t>В процессе чтения текста прогнозировать его содержание (по названию, ключевым словам,</w:t>
      </w:r>
      <w:r>
        <w:rPr>
          <w:spacing w:val="1"/>
          <w:sz w:val="24"/>
        </w:rPr>
        <w:t xml:space="preserve"> </w:t>
      </w:r>
      <w:r>
        <w:rPr>
          <w:sz w:val="24"/>
        </w:rPr>
        <w:t>по первому и последнему абзацу и т. п.), выдвигать предположения о дальнейшем развитии</w:t>
      </w:r>
      <w:r>
        <w:rPr>
          <w:spacing w:val="-57"/>
          <w:sz w:val="24"/>
        </w:rPr>
        <w:t xml:space="preserve"> </w:t>
      </w:r>
      <w:r>
        <w:rPr>
          <w:sz w:val="24"/>
        </w:rPr>
        <w:t>мысли автора</w:t>
      </w:r>
      <w:r>
        <w:rPr>
          <w:spacing w:val="-2"/>
          <w:sz w:val="24"/>
        </w:rPr>
        <w:t xml:space="preserve"> </w:t>
      </w:r>
      <w:r>
        <w:rPr>
          <w:sz w:val="24"/>
        </w:rPr>
        <w:t>и проверять их</w:t>
      </w:r>
      <w:r>
        <w:rPr>
          <w:spacing w:val="1"/>
          <w:sz w:val="24"/>
        </w:rPr>
        <w:t xml:space="preserve"> </w:t>
      </w:r>
      <w:r>
        <w:rPr>
          <w:sz w:val="24"/>
        </w:rPr>
        <w:t>в</w:t>
      </w:r>
      <w:r>
        <w:rPr>
          <w:spacing w:val="-1"/>
          <w:sz w:val="24"/>
        </w:rPr>
        <w:t xml:space="preserve"> </w:t>
      </w:r>
      <w:r>
        <w:rPr>
          <w:sz w:val="24"/>
        </w:rPr>
        <w:t>процессе</w:t>
      </w:r>
      <w:r>
        <w:rPr>
          <w:spacing w:val="-2"/>
          <w:sz w:val="24"/>
        </w:rPr>
        <w:t xml:space="preserve"> </w:t>
      </w:r>
      <w:r>
        <w:rPr>
          <w:sz w:val="24"/>
        </w:rPr>
        <w:t>чтения</w:t>
      </w:r>
      <w:r>
        <w:rPr>
          <w:spacing w:val="-1"/>
          <w:sz w:val="24"/>
        </w:rPr>
        <w:t xml:space="preserve"> </w:t>
      </w:r>
      <w:r>
        <w:rPr>
          <w:sz w:val="24"/>
        </w:rPr>
        <w:t>текста, вести диалог</w:t>
      </w:r>
      <w:r>
        <w:rPr>
          <w:spacing w:val="-1"/>
          <w:sz w:val="24"/>
        </w:rPr>
        <w:t xml:space="preserve"> </w:t>
      </w:r>
      <w:r>
        <w:rPr>
          <w:sz w:val="24"/>
        </w:rPr>
        <w:t>с текстом.</w:t>
      </w:r>
    </w:p>
    <w:p w:rsidR="005079D6" w:rsidRDefault="00072A71">
      <w:pPr>
        <w:pStyle w:val="af2"/>
        <w:numPr>
          <w:ilvl w:val="0"/>
          <w:numId w:val="23"/>
        </w:numPr>
        <w:tabs>
          <w:tab w:val="left" w:pos="1394"/>
        </w:tabs>
        <w:ind w:right="149"/>
        <w:rPr>
          <w:sz w:val="24"/>
        </w:rPr>
      </w:pPr>
      <w:r>
        <w:rPr>
          <w:sz w:val="24"/>
        </w:rPr>
        <w:t>Находить и формулировать аргументы, подтверждающую или опровергающую позицию</w:t>
      </w:r>
      <w:r>
        <w:rPr>
          <w:spacing w:val="1"/>
          <w:sz w:val="24"/>
        </w:rPr>
        <w:t xml:space="preserve"> </w:t>
      </w:r>
      <w:r>
        <w:rPr>
          <w:sz w:val="24"/>
        </w:rPr>
        <w:t>автора текста и собственную точку зрения на проблему текста, в анализируемом тексте и</w:t>
      </w:r>
      <w:r>
        <w:rPr>
          <w:spacing w:val="1"/>
          <w:sz w:val="24"/>
        </w:rPr>
        <w:t xml:space="preserve"> </w:t>
      </w:r>
      <w:r>
        <w:rPr>
          <w:sz w:val="24"/>
        </w:rPr>
        <w:t>других</w:t>
      </w:r>
      <w:r>
        <w:rPr>
          <w:spacing w:val="1"/>
          <w:sz w:val="24"/>
        </w:rPr>
        <w:t xml:space="preserve"> </w:t>
      </w:r>
      <w:r>
        <w:rPr>
          <w:sz w:val="24"/>
        </w:rPr>
        <w:t>источниках.</w:t>
      </w:r>
    </w:p>
    <w:p w:rsidR="005079D6" w:rsidRDefault="00072A71">
      <w:pPr>
        <w:pStyle w:val="af2"/>
        <w:numPr>
          <w:ilvl w:val="0"/>
          <w:numId w:val="23"/>
        </w:numPr>
        <w:tabs>
          <w:tab w:val="left" w:pos="1394"/>
        </w:tabs>
        <w:ind w:right="150"/>
        <w:rPr>
          <w:sz w:val="24"/>
        </w:rPr>
      </w:pPr>
      <w:r>
        <w:rPr>
          <w:sz w:val="24"/>
        </w:rPr>
        <w:t>Самостоятельно</w:t>
      </w:r>
      <w:r>
        <w:rPr>
          <w:spacing w:val="1"/>
          <w:sz w:val="24"/>
        </w:rPr>
        <w:t xml:space="preserve"> </w:t>
      </w:r>
      <w:r>
        <w:rPr>
          <w:sz w:val="24"/>
        </w:rPr>
        <w:t>выбирать</w:t>
      </w:r>
      <w:r>
        <w:rPr>
          <w:spacing w:val="1"/>
          <w:sz w:val="24"/>
        </w:rPr>
        <w:t xml:space="preserve"> </w:t>
      </w:r>
      <w:r>
        <w:rPr>
          <w:sz w:val="24"/>
        </w:rPr>
        <w:t>оптимальную</w:t>
      </w:r>
      <w:r>
        <w:rPr>
          <w:spacing w:val="1"/>
          <w:sz w:val="24"/>
        </w:rPr>
        <w:t xml:space="preserve"> </w:t>
      </w:r>
      <w:r>
        <w:rPr>
          <w:sz w:val="24"/>
        </w:rPr>
        <w:t>форму</w:t>
      </w:r>
      <w:r>
        <w:rPr>
          <w:spacing w:val="1"/>
          <w:sz w:val="24"/>
        </w:rPr>
        <w:t xml:space="preserve"> </w:t>
      </w:r>
      <w:r>
        <w:rPr>
          <w:sz w:val="24"/>
        </w:rPr>
        <w:t>представления</w:t>
      </w:r>
      <w:r>
        <w:rPr>
          <w:spacing w:val="1"/>
          <w:sz w:val="24"/>
        </w:rPr>
        <w:t xml:space="preserve"> </w:t>
      </w:r>
      <w:r>
        <w:rPr>
          <w:sz w:val="24"/>
        </w:rPr>
        <w:t>литературной</w:t>
      </w:r>
      <w:r>
        <w:rPr>
          <w:spacing w:val="1"/>
          <w:sz w:val="24"/>
        </w:rPr>
        <w:t xml:space="preserve"> </w:t>
      </w:r>
      <w:r>
        <w:rPr>
          <w:sz w:val="24"/>
        </w:rPr>
        <w:t>и</w:t>
      </w:r>
      <w:r>
        <w:rPr>
          <w:spacing w:val="1"/>
          <w:sz w:val="24"/>
        </w:rPr>
        <w:t xml:space="preserve"> </w:t>
      </w:r>
      <w:r>
        <w:rPr>
          <w:sz w:val="24"/>
        </w:rPr>
        <w:t>другой</w:t>
      </w:r>
      <w:r>
        <w:rPr>
          <w:spacing w:val="1"/>
          <w:sz w:val="24"/>
        </w:rPr>
        <w:t xml:space="preserve"> </w:t>
      </w:r>
      <w:r>
        <w:rPr>
          <w:sz w:val="24"/>
        </w:rPr>
        <w:t>информации</w:t>
      </w:r>
      <w:r>
        <w:rPr>
          <w:spacing w:val="1"/>
          <w:sz w:val="24"/>
        </w:rPr>
        <w:t xml:space="preserve"> </w:t>
      </w:r>
      <w:r>
        <w:rPr>
          <w:sz w:val="24"/>
        </w:rPr>
        <w:t>(текст,</w:t>
      </w:r>
      <w:r>
        <w:rPr>
          <w:spacing w:val="1"/>
          <w:sz w:val="24"/>
        </w:rPr>
        <w:t xml:space="preserve"> </w:t>
      </w:r>
      <w:r>
        <w:rPr>
          <w:sz w:val="24"/>
        </w:rPr>
        <w:t>презентация,</w:t>
      </w:r>
      <w:r>
        <w:rPr>
          <w:spacing w:val="1"/>
          <w:sz w:val="24"/>
        </w:rPr>
        <w:t xml:space="preserve"> </w:t>
      </w:r>
      <w:r>
        <w:rPr>
          <w:sz w:val="24"/>
        </w:rPr>
        <w:t>таблица,</w:t>
      </w:r>
      <w:r>
        <w:rPr>
          <w:spacing w:val="1"/>
          <w:sz w:val="24"/>
        </w:rPr>
        <w:t xml:space="preserve"> </w:t>
      </w:r>
      <w:r>
        <w:rPr>
          <w:sz w:val="24"/>
        </w:rPr>
        <w:t>схема)</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коммуникативной</w:t>
      </w:r>
      <w:r>
        <w:rPr>
          <w:spacing w:val="1"/>
          <w:sz w:val="24"/>
        </w:rPr>
        <w:t xml:space="preserve"> </w:t>
      </w:r>
      <w:r>
        <w:rPr>
          <w:sz w:val="24"/>
        </w:rPr>
        <w:t>установки.</w:t>
      </w:r>
    </w:p>
    <w:p w:rsidR="005079D6" w:rsidRDefault="00072A71">
      <w:pPr>
        <w:pStyle w:val="af2"/>
        <w:numPr>
          <w:ilvl w:val="0"/>
          <w:numId w:val="23"/>
        </w:numPr>
        <w:tabs>
          <w:tab w:val="left" w:pos="1394"/>
        </w:tabs>
        <w:ind w:right="150"/>
        <w:rPr>
          <w:sz w:val="24"/>
        </w:rPr>
      </w:pPr>
      <w:r>
        <w:rPr>
          <w:sz w:val="24"/>
        </w:rPr>
        <w:t>Оценивать надежность литературной и другой информации по критериям, предложенным</w:t>
      </w:r>
      <w:r>
        <w:rPr>
          <w:spacing w:val="1"/>
          <w:sz w:val="24"/>
        </w:rPr>
        <w:t xml:space="preserve"> </w:t>
      </w:r>
      <w:r>
        <w:rPr>
          <w:sz w:val="24"/>
        </w:rPr>
        <w:t>учителем</w:t>
      </w:r>
      <w:r>
        <w:rPr>
          <w:spacing w:val="1"/>
          <w:sz w:val="24"/>
        </w:rPr>
        <w:t xml:space="preserve"> </w:t>
      </w:r>
      <w:r>
        <w:rPr>
          <w:sz w:val="24"/>
        </w:rPr>
        <w:t>или</w:t>
      </w:r>
      <w:r>
        <w:rPr>
          <w:spacing w:val="1"/>
          <w:sz w:val="24"/>
        </w:rPr>
        <w:t xml:space="preserve"> </w:t>
      </w:r>
      <w:r>
        <w:rPr>
          <w:sz w:val="24"/>
        </w:rPr>
        <w:t>сформулированным</w:t>
      </w:r>
      <w:r>
        <w:rPr>
          <w:spacing w:val="1"/>
          <w:sz w:val="24"/>
        </w:rPr>
        <w:t xml:space="preserve"> </w:t>
      </w:r>
      <w:r>
        <w:rPr>
          <w:sz w:val="24"/>
        </w:rPr>
        <w:t>самостоятельно;</w:t>
      </w:r>
      <w:r>
        <w:rPr>
          <w:spacing w:val="1"/>
          <w:sz w:val="24"/>
        </w:rPr>
        <w:t xml:space="preserve"> </w:t>
      </w:r>
      <w:r>
        <w:rPr>
          <w:sz w:val="24"/>
        </w:rPr>
        <w:t>эффективно</w:t>
      </w:r>
      <w:r>
        <w:rPr>
          <w:spacing w:val="1"/>
          <w:sz w:val="24"/>
        </w:rPr>
        <w:t xml:space="preserve"> </w:t>
      </w:r>
      <w:r>
        <w:rPr>
          <w:sz w:val="24"/>
        </w:rPr>
        <w:t>запоминать</w:t>
      </w:r>
      <w:r>
        <w:rPr>
          <w:spacing w:val="1"/>
          <w:sz w:val="24"/>
        </w:rPr>
        <w:t xml:space="preserve"> </w:t>
      </w:r>
      <w:r>
        <w:rPr>
          <w:sz w:val="24"/>
        </w:rPr>
        <w:t>и</w:t>
      </w:r>
      <w:r>
        <w:rPr>
          <w:spacing w:val="1"/>
          <w:sz w:val="24"/>
        </w:rPr>
        <w:t xml:space="preserve"> </w:t>
      </w:r>
      <w:r>
        <w:rPr>
          <w:sz w:val="24"/>
        </w:rPr>
        <w:t>систематизировать эту</w:t>
      </w:r>
      <w:r>
        <w:rPr>
          <w:spacing w:val="-6"/>
          <w:sz w:val="24"/>
        </w:rPr>
        <w:t xml:space="preserve"> </w:t>
      </w:r>
      <w:r>
        <w:rPr>
          <w:sz w:val="24"/>
        </w:rPr>
        <w:t>информацию.</w:t>
      </w:r>
    </w:p>
    <w:p w:rsidR="005079D6" w:rsidRDefault="005079D6">
      <w:pPr>
        <w:pStyle w:val="af8"/>
        <w:spacing w:before="5"/>
        <w:ind w:left="0"/>
        <w:jc w:val="left"/>
      </w:pPr>
    </w:p>
    <w:p w:rsidR="005079D6" w:rsidRDefault="00072A71">
      <w:pPr>
        <w:pStyle w:val="2"/>
      </w:pPr>
      <w:r>
        <w:t>Формирование</w:t>
      </w:r>
      <w:r>
        <w:rPr>
          <w:spacing w:val="-6"/>
        </w:rPr>
        <w:t xml:space="preserve"> </w:t>
      </w:r>
      <w:r>
        <w:t>универсальных</w:t>
      </w:r>
      <w:r>
        <w:rPr>
          <w:spacing w:val="-4"/>
        </w:rPr>
        <w:t xml:space="preserve"> </w:t>
      </w:r>
      <w:r>
        <w:t>учебных</w:t>
      </w:r>
      <w:r>
        <w:rPr>
          <w:spacing w:val="-2"/>
        </w:rPr>
        <w:t xml:space="preserve"> </w:t>
      </w:r>
      <w:r>
        <w:rPr>
          <w:u w:val="single"/>
        </w:rPr>
        <w:t>коммуникативных</w:t>
      </w:r>
      <w:r>
        <w:rPr>
          <w:spacing w:val="-4"/>
        </w:rPr>
        <w:t xml:space="preserve"> </w:t>
      </w:r>
      <w:r>
        <w:t>действий</w:t>
      </w:r>
    </w:p>
    <w:p w:rsidR="005079D6" w:rsidRDefault="00072A71">
      <w:pPr>
        <w:pStyle w:val="af2"/>
        <w:numPr>
          <w:ilvl w:val="0"/>
          <w:numId w:val="23"/>
        </w:numPr>
        <w:tabs>
          <w:tab w:val="left" w:pos="1394"/>
        </w:tabs>
        <w:spacing w:line="274" w:lineRule="exact"/>
        <w:ind w:left="361" w:hanging="361"/>
        <w:rPr>
          <w:sz w:val="24"/>
        </w:rPr>
      </w:pPr>
      <w:r>
        <w:rPr>
          <w:sz w:val="24"/>
        </w:rPr>
        <w:t>Владеть</w:t>
      </w:r>
      <w:r>
        <w:rPr>
          <w:spacing w:val="29"/>
          <w:sz w:val="24"/>
        </w:rPr>
        <w:t xml:space="preserve"> </w:t>
      </w:r>
      <w:r>
        <w:rPr>
          <w:sz w:val="24"/>
        </w:rPr>
        <w:t>различными</w:t>
      </w:r>
      <w:r>
        <w:rPr>
          <w:spacing w:val="28"/>
          <w:sz w:val="24"/>
        </w:rPr>
        <w:t xml:space="preserve"> </w:t>
      </w:r>
      <w:r>
        <w:rPr>
          <w:sz w:val="24"/>
        </w:rPr>
        <w:t>видами</w:t>
      </w:r>
      <w:r>
        <w:rPr>
          <w:spacing w:val="28"/>
          <w:sz w:val="24"/>
        </w:rPr>
        <w:t xml:space="preserve"> </w:t>
      </w:r>
      <w:r>
        <w:rPr>
          <w:sz w:val="24"/>
        </w:rPr>
        <w:t>монолога</w:t>
      </w:r>
      <w:r>
        <w:rPr>
          <w:spacing w:val="28"/>
          <w:sz w:val="24"/>
        </w:rPr>
        <w:t xml:space="preserve"> </w:t>
      </w:r>
      <w:r>
        <w:rPr>
          <w:sz w:val="24"/>
        </w:rPr>
        <w:t>и</w:t>
      </w:r>
      <w:r>
        <w:rPr>
          <w:spacing w:val="28"/>
          <w:sz w:val="24"/>
        </w:rPr>
        <w:t xml:space="preserve"> </w:t>
      </w:r>
      <w:r>
        <w:rPr>
          <w:sz w:val="24"/>
        </w:rPr>
        <w:t>диалога,</w:t>
      </w:r>
      <w:r>
        <w:rPr>
          <w:spacing w:val="28"/>
          <w:sz w:val="24"/>
        </w:rPr>
        <w:t xml:space="preserve"> </w:t>
      </w:r>
      <w:r>
        <w:rPr>
          <w:sz w:val="24"/>
        </w:rPr>
        <w:t>формулировать</w:t>
      </w:r>
      <w:r>
        <w:rPr>
          <w:spacing w:val="29"/>
          <w:sz w:val="24"/>
        </w:rPr>
        <w:t xml:space="preserve"> </w:t>
      </w:r>
      <w:r>
        <w:rPr>
          <w:sz w:val="24"/>
        </w:rPr>
        <w:t>в</w:t>
      </w:r>
      <w:r>
        <w:rPr>
          <w:spacing w:val="29"/>
          <w:sz w:val="24"/>
        </w:rPr>
        <w:t xml:space="preserve"> </w:t>
      </w:r>
      <w:r>
        <w:rPr>
          <w:sz w:val="24"/>
        </w:rPr>
        <w:t>устной</w:t>
      </w:r>
      <w:r>
        <w:rPr>
          <w:spacing w:val="29"/>
          <w:sz w:val="24"/>
        </w:rPr>
        <w:t xml:space="preserve"> </w:t>
      </w:r>
      <w:r>
        <w:rPr>
          <w:sz w:val="24"/>
        </w:rPr>
        <w:t>и</w:t>
      </w:r>
      <w:r>
        <w:rPr>
          <w:spacing w:val="28"/>
          <w:sz w:val="24"/>
        </w:rPr>
        <w:t xml:space="preserve"> </w:t>
      </w:r>
      <w:r>
        <w:rPr>
          <w:sz w:val="24"/>
        </w:rPr>
        <w:t>письменной</w:t>
      </w:r>
    </w:p>
    <w:p w:rsidR="005079D6" w:rsidRDefault="005079D6">
      <w:pPr>
        <w:sectPr w:rsidR="005079D6">
          <w:footerReference w:type="default" r:id="rId20"/>
          <w:pgSz w:w="11910" w:h="16840"/>
          <w:pgMar w:top="1040" w:right="420" w:bottom="280" w:left="460" w:header="0" w:footer="0" w:gutter="0"/>
          <w:cols w:space="720"/>
        </w:sectPr>
      </w:pPr>
    </w:p>
    <w:p w:rsidR="005079D6" w:rsidRDefault="00072A71">
      <w:pPr>
        <w:pStyle w:val="af8"/>
        <w:spacing w:before="66"/>
        <w:ind w:left="1393" w:right="148"/>
      </w:pPr>
      <w:r>
        <w:lastRenderedPageBreak/>
        <w:t>форме суждения на социально-культурные, нравственно-этические, бытовые, учебные темы</w:t>
      </w:r>
      <w:r>
        <w:rPr>
          <w:spacing w:val="-58"/>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целью,</w:t>
      </w:r>
      <w:r>
        <w:rPr>
          <w:spacing w:val="1"/>
        </w:rPr>
        <w:t xml:space="preserve"> </w:t>
      </w:r>
      <w:r>
        <w:t>сферой</w:t>
      </w:r>
      <w:r>
        <w:rPr>
          <w:spacing w:val="1"/>
        </w:rPr>
        <w:t xml:space="preserve"> </w:t>
      </w:r>
      <w:r>
        <w:t>и</w:t>
      </w:r>
      <w:r>
        <w:rPr>
          <w:spacing w:val="1"/>
        </w:rPr>
        <w:t xml:space="preserve"> </w:t>
      </w:r>
      <w:r>
        <w:t>ситуацией</w:t>
      </w:r>
      <w:r>
        <w:rPr>
          <w:spacing w:val="1"/>
        </w:rPr>
        <w:t xml:space="preserve"> </w:t>
      </w:r>
      <w:r>
        <w:t>общения;</w:t>
      </w:r>
      <w:r>
        <w:rPr>
          <w:spacing w:val="1"/>
        </w:rPr>
        <w:t xml:space="preserve"> </w:t>
      </w:r>
      <w:r>
        <w:t>правильно,</w:t>
      </w:r>
      <w:r>
        <w:rPr>
          <w:spacing w:val="1"/>
        </w:rPr>
        <w:t xml:space="preserve"> </w:t>
      </w:r>
      <w:r>
        <w:t>логично,</w:t>
      </w:r>
      <w:r>
        <w:rPr>
          <w:spacing w:val="1"/>
        </w:rPr>
        <w:t xml:space="preserve"> </w:t>
      </w:r>
      <w:r>
        <w:t>аргументированно</w:t>
      </w:r>
      <w:r>
        <w:rPr>
          <w:spacing w:val="-1"/>
        </w:rPr>
        <w:t xml:space="preserve"> </w:t>
      </w:r>
      <w:r>
        <w:t>излагать свою</w:t>
      </w:r>
      <w:r>
        <w:rPr>
          <w:spacing w:val="-1"/>
        </w:rPr>
        <w:t xml:space="preserve"> </w:t>
      </w:r>
      <w:r>
        <w:t>точку</w:t>
      </w:r>
      <w:r>
        <w:rPr>
          <w:spacing w:val="-6"/>
        </w:rPr>
        <w:t xml:space="preserve"> </w:t>
      </w:r>
      <w:r>
        <w:t>зрения по</w:t>
      </w:r>
      <w:r>
        <w:rPr>
          <w:spacing w:val="-1"/>
        </w:rPr>
        <w:t xml:space="preserve"> </w:t>
      </w:r>
      <w:r>
        <w:t>поставленной</w:t>
      </w:r>
      <w:r>
        <w:rPr>
          <w:spacing w:val="-2"/>
        </w:rPr>
        <w:t xml:space="preserve"> </w:t>
      </w:r>
      <w:r>
        <w:t>проблеме.</w:t>
      </w:r>
    </w:p>
    <w:p w:rsidR="005079D6" w:rsidRDefault="00072A71">
      <w:pPr>
        <w:pStyle w:val="af2"/>
        <w:numPr>
          <w:ilvl w:val="0"/>
          <w:numId w:val="23"/>
        </w:numPr>
        <w:tabs>
          <w:tab w:val="left" w:pos="1394"/>
        </w:tabs>
        <w:spacing w:before="1"/>
        <w:ind w:right="144"/>
        <w:rPr>
          <w:sz w:val="24"/>
        </w:rPr>
      </w:pPr>
      <w:r>
        <w:rPr>
          <w:sz w:val="24"/>
        </w:rPr>
        <w:t>Выражать свою точку зрения и аргументировать ее в диалогах и дискуссиях; сопоставлять</w:t>
      </w:r>
      <w:r>
        <w:rPr>
          <w:spacing w:val="1"/>
          <w:sz w:val="24"/>
        </w:rPr>
        <w:t xml:space="preserve"> </w:t>
      </w:r>
      <w:r>
        <w:rPr>
          <w:spacing w:val="-1"/>
          <w:sz w:val="24"/>
        </w:rPr>
        <w:t>свои</w:t>
      </w:r>
      <w:r>
        <w:rPr>
          <w:spacing w:val="-13"/>
          <w:sz w:val="24"/>
        </w:rPr>
        <w:t xml:space="preserve"> </w:t>
      </w:r>
      <w:r>
        <w:rPr>
          <w:spacing w:val="-1"/>
          <w:sz w:val="24"/>
        </w:rPr>
        <w:t>суждения</w:t>
      </w:r>
      <w:r>
        <w:rPr>
          <w:spacing w:val="-13"/>
          <w:sz w:val="24"/>
        </w:rPr>
        <w:t xml:space="preserve"> </w:t>
      </w:r>
      <w:r>
        <w:rPr>
          <w:spacing w:val="-1"/>
          <w:sz w:val="24"/>
        </w:rPr>
        <w:t>с</w:t>
      </w:r>
      <w:r>
        <w:rPr>
          <w:spacing w:val="-13"/>
          <w:sz w:val="24"/>
        </w:rPr>
        <w:t xml:space="preserve"> </w:t>
      </w:r>
      <w:r>
        <w:rPr>
          <w:spacing w:val="-1"/>
          <w:sz w:val="24"/>
        </w:rPr>
        <w:t>суждениями</w:t>
      </w:r>
      <w:r>
        <w:rPr>
          <w:spacing w:val="-13"/>
          <w:sz w:val="24"/>
        </w:rPr>
        <w:t xml:space="preserve"> </w:t>
      </w:r>
      <w:r>
        <w:rPr>
          <w:spacing w:val="-1"/>
          <w:sz w:val="24"/>
        </w:rPr>
        <w:t>других</w:t>
      </w:r>
      <w:r>
        <w:rPr>
          <w:spacing w:val="-9"/>
          <w:sz w:val="24"/>
        </w:rPr>
        <w:t xml:space="preserve"> </w:t>
      </w:r>
      <w:r>
        <w:rPr>
          <w:sz w:val="24"/>
        </w:rPr>
        <w:t>участников</w:t>
      </w:r>
      <w:r>
        <w:rPr>
          <w:spacing w:val="-8"/>
          <w:sz w:val="24"/>
        </w:rPr>
        <w:t xml:space="preserve"> </w:t>
      </w:r>
      <w:r>
        <w:rPr>
          <w:sz w:val="24"/>
        </w:rPr>
        <w:t>диалога</w:t>
      </w:r>
      <w:r>
        <w:rPr>
          <w:spacing w:val="-14"/>
          <w:sz w:val="24"/>
        </w:rPr>
        <w:t xml:space="preserve"> </w:t>
      </w:r>
      <w:r>
        <w:rPr>
          <w:sz w:val="24"/>
        </w:rPr>
        <w:t>и</w:t>
      </w:r>
      <w:r>
        <w:rPr>
          <w:spacing w:val="-13"/>
          <w:sz w:val="24"/>
        </w:rPr>
        <w:t xml:space="preserve"> </w:t>
      </w:r>
      <w:r>
        <w:rPr>
          <w:sz w:val="24"/>
        </w:rPr>
        <w:t>полилога,</w:t>
      </w:r>
      <w:r>
        <w:rPr>
          <w:spacing w:val="-12"/>
          <w:sz w:val="24"/>
        </w:rPr>
        <w:t xml:space="preserve"> </w:t>
      </w:r>
      <w:r>
        <w:rPr>
          <w:sz w:val="24"/>
        </w:rPr>
        <w:t>обнаруживать</w:t>
      </w:r>
      <w:r>
        <w:rPr>
          <w:spacing w:val="-12"/>
          <w:sz w:val="24"/>
        </w:rPr>
        <w:t xml:space="preserve"> </w:t>
      </w:r>
      <w:r>
        <w:rPr>
          <w:sz w:val="24"/>
        </w:rPr>
        <w:t>различие</w:t>
      </w:r>
      <w:r>
        <w:rPr>
          <w:spacing w:val="-58"/>
          <w:sz w:val="24"/>
        </w:rPr>
        <w:t xml:space="preserve"> </w:t>
      </w:r>
      <w:r>
        <w:rPr>
          <w:sz w:val="24"/>
        </w:rPr>
        <w:t>и</w:t>
      </w:r>
      <w:r>
        <w:rPr>
          <w:spacing w:val="-2"/>
          <w:sz w:val="24"/>
        </w:rPr>
        <w:t xml:space="preserve"> </w:t>
      </w:r>
      <w:r>
        <w:rPr>
          <w:sz w:val="24"/>
        </w:rPr>
        <w:t>сходство</w:t>
      </w:r>
      <w:r>
        <w:rPr>
          <w:spacing w:val="-1"/>
          <w:sz w:val="24"/>
        </w:rPr>
        <w:t xml:space="preserve"> </w:t>
      </w:r>
      <w:r>
        <w:rPr>
          <w:sz w:val="24"/>
        </w:rPr>
        <w:t>позиций;</w:t>
      </w:r>
      <w:r>
        <w:rPr>
          <w:spacing w:val="-1"/>
          <w:sz w:val="24"/>
        </w:rPr>
        <w:t xml:space="preserve"> </w:t>
      </w:r>
      <w:r>
        <w:rPr>
          <w:sz w:val="24"/>
        </w:rPr>
        <w:t>корректно</w:t>
      </w:r>
      <w:r>
        <w:rPr>
          <w:spacing w:val="-1"/>
          <w:sz w:val="24"/>
        </w:rPr>
        <w:t xml:space="preserve"> </w:t>
      </w:r>
      <w:r>
        <w:rPr>
          <w:sz w:val="24"/>
        </w:rPr>
        <w:t>выражать</w:t>
      </w:r>
      <w:r>
        <w:rPr>
          <w:spacing w:val="-1"/>
          <w:sz w:val="24"/>
        </w:rPr>
        <w:t xml:space="preserve"> </w:t>
      </w:r>
      <w:r>
        <w:rPr>
          <w:sz w:val="24"/>
        </w:rPr>
        <w:t>свое</w:t>
      </w:r>
      <w:r>
        <w:rPr>
          <w:spacing w:val="-1"/>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суждениям</w:t>
      </w:r>
      <w:r>
        <w:rPr>
          <w:spacing w:val="-3"/>
          <w:sz w:val="24"/>
        </w:rPr>
        <w:t xml:space="preserve"> </w:t>
      </w:r>
      <w:r>
        <w:rPr>
          <w:sz w:val="24"/>
        </w:rPr>
        <w:t>собеседников.</w:t>
      </w:r>
    </w:p>
    <w:p w:rsidR="005079D6" w:rsidRDefault="00072A71">
      <w:pPr>
        <w:pStyle w:val="af2"/>
        <w:numPr>
          <w:ilvl w:val="0"/>
          <w:numId w:val="23"/>
        </w:numPr>
        <w:tabs>
          <w:tab w:val="left" w:pos="1394"/>
        </w:tabs>
        <w:ind w:right="149"/>
        <w:rPr>
          <w:sz w:val="24"/>
        </w:rPr>
      </w:pPr>
      <w:r>
        <w:rPr>
          <w:sz w:val="24"/>
        </w:rPr>
        <w:t>Формулировать цель учебной деятельности, планировать ее, осуществлять самоконтроль,</w:t>
      </w:r>
      <w:r>
        <w:rPr>
          <w:spacing w:val="1"/>
          <w:sz w:val="24"/>
        </w:rPr>
        <w:t xml:space="preserve"> </w:t>
      </w:r>
      <w:r>
        <w:rPr>
          <w:sz w:val="24"/>
        </w:rPr>
        <w:t>самооценку, самокоррекцию; объяснять причины достижения (недостижения) результата</w:t>
      </w:r>
      <w:r>
        <w:rPr>
          <w:spacing w:val="1"/>
          <w:sz w:val="24"/>
        </w:rPr>
        <w:t xml:space="preserve"> </w:t>
      </w:r>
      <w:r>
        <w:rPr>
          <w:sz w:val="24"/>
        </w:rPr>
        <w:t>деятельности.</w:t>
      </w:r>
    </w:p>
    <w:p w:rsidR="005079D6" w:rsidRDefault="00072A71">
      <w:pPr>
        <w:pStyle w:val="af2"/>
        <w:numPr>
          <w:ilvl w:val="0"/>
          <w:numId w:val="23"/>
        </w:numPr>
        <w:tabs>
          <w:tab w:val="left" w:pos="1394"/>
        </w:tabs>
        <w:ind w:right="150"/>
        <w:rPr>
          <w:sz w:val="24"/>
        </w:rPr>
      </w:pPr>
      <w:r>
        <w:rPr>
          <w:sz w:val="24"/>
        </w:rPr>
        <w:t>Осуществлять речевую рефлексию (выявлять коммуникативные неудачи и их причины,</w:t>
      </w:r>
      <w:r>
        <w:rPr>
          <w:spacing w:val="1"/>
          <w:sz w:val="24"/>
        </w:rPr>
        <w:t xml:space="preserve"> </w:t>
      </w:r>
      <w:r>
        <w:rPr>
          <w:sz w:val="24"/>
        </w:rPr>
        <w:t>уметь</w:t>
      </w:r>
      <w:r>
        <w:rPr>
          <w:spacing w:val="-2"/>
          <w:sz w:val="24"/>
        </w:rPr>
        <w:t xml:space="preserve"> </w:t>
      </w:r>
      <w:r>
        <w:rPr>
          <w:sz w:val="24"/>
        </w:rPr>
        <w:t>предупреждать</w:t>
      </w:r>
      <w:r>
        <w:rPr>
          <w:spacing w:val="-1"/>
          <w:sz w:val="24"/>
        </w:rPr>
        <w:t xml:space="preserve"> </w:t>
      </w:r>
      <w:r>
        <w:rPr>
          <w:sz w:val="24"/>
        </w:rPr>
        <w:t>их),</w:t>
      </w:r>
      <w:r>
        <w:rPr>
          <w:spacing w:val="-5"/>
          <w:sz w:val="24"/>
        </w:rPr>
        <w:t xml:space="preserve"> </w:t>
      </w:r>
      <w:r>
        <w:rPr>
          <w:sz w:val="24"/>
        </w:rPr>
        <w:t>давать</w:t>
      </w:r>
      <w:r>
        <w:rPr>
          <w:spacing w:val="-1"/>
          <w:sz w:val="24"/>
        </w:rPr>
        <w:t xml:space="preserve"> </w:t>
      </w:r>
      <w:r>
        <w:rPr>
          <w:sz w:val="24"/>
        </w:rPr>
        <w:t>оценку</w:t>
      </w:r>
      <w:r>
        <w:rPr>
          <w:spacing w:val="-9"/>
          <w:sz w:val="24"/>
        </w:rPr>
        <w:t xml:space="preserve"> </w:t>
      </w:r>
      <w:r>
        <w:rPr>
          <w:sz w:val="24"/>
        </w:rPr>
        <w:t>приобретенному</w:t>
      </w:r>
      <w:r>
        <w:rPr>
          <w:spacing w:val="-8"/>
          <w:sz w:val="24"/>
        </w:rPr>
        <w:t xml:space="preserve"> </w:t>
      </w:r>
      <w:r>
        <w:rPr>
          <w:sz w:val="24"/>
        </w:rPr>
        <w:t>речевому</w:t>
      </w:r>
      <w:r>
        <w:rPr>
          <w:spacing w:val="-8"/>
          <w:sz w:val="24"/>
        </w:rPr>
        <w:t xml:space="preserve"> </w:t>
      </w:r>
      <w:r>
        <w:rPr>
          <w:sz w:val="24"/>
        </w:rPr>
        <w:t>опыту</w:t>
      </w:r>
      <w:r>
        <w:rPr>
          <w:spacing w:val="-9"/>
          <w:sz w:val="24"/>
        </w:rPr>
        <w:t xml:space="preserve"> </w:t>
      </w:r>
      <w:r>
        <w:rPr>
          <w:sz w:val="24"/>
        </w:rPr>
        <w:t>и</w:t>
      </w:r>
      <w:r>
        <w:rPr>
          <w:spacing w:val="-2"/>
          <w:sz w:val="24"/>
        </w:rPr>
        <w:t xml:space="preserve"> </w:t>
      </w:r>
      <w:r>
        <w:rPr>
          <w:sz w:val="24"/>
        </w:rPr>
        <w:t>корректировать</w:t>
      </w:r>
      <w:r>
        <w:rPr>
          <w:spacing w:val="-58"/>
          <w:sz w:val="24"/>
        </w:rPr>
        <w:t xml:space="preserve"> </w:t>
      </w:r>
      <w:r>
        <w:rPr>
          <w:sz w:val="24"/>
        </w:rPr>
        <w:t>собственную речь с учетом целей и условий общения; оценивать соответствие результата</w:t>
      </w:r>
      <w:r>
        <w:rPr>
          <w:spacing w:val="1"/>
          <w:sz w:val="24"/>
        </w:rPr>
        <w:t xml:space="preserve"> </w:t>
      </w:r>
      <w:r>
        <w:rPr>
          <w:sz w:val="24"/>
        </w:rPr>
        <w:t>поставленной</w:t>
      </w:r>
      <w:r>
        <w:rPr>
          <w:spacing w:val="-1"/>
          <w:sz w:val="24"/>
        </w:rPr>
        <w:t xml:space="preserve"> </w:t>
      </w:r>
      <w:r>
        <w:rPr>
          <w:sz w:val="24"/>
        </w:rPr>
        <w:t>цели и</w:t>
      </w:r>
      <w:r>
        <w:rPr>
          <w:spacing w:val="3"/>
          <w:sz w:val="24"/>
        </w:rPr>
        <w:t xml:space="preserve"> </w:t>
      </w:r>
      <w:r>
        <w:rPr>
          <w:sz w:val="24"/>
        </w:rPr>
        <w:t>условиям</w:t>
      </w:r>
      <w:r>
        <w:rPr>
          <w:spacing w:val="-1"/>
          <w:sz w:val="24"/>
        </w:rPr>
        <w:t xml:space="preserve"> </w:t>
      </w:r>
      <w:r>
        <w:rPr>
          <w:sz w:val="24"/>
        </w:rPr>
        <w:t>общения.</w:t>
      </w:r>
    </w:p>
    <w:p w:rsidR="005079D6" w:rsidRDefault="00072A71">
      <w:pPr>
        <w:pStyle w:val="af2"/>
        <w:numPr>
          <w:ilvl w:val="0"/>
          <w:numId w:val="23"/>
        </w:numPr>
        <w:tabs>
          <w:tab w:val="left" w:pos="1394"/>
        </w:tabs>
        <w:ind w:left="361" w:hanging="361"/>
        <w:rPr>
          <w:sz w:val="24"/>
        </w:rPr>
      </w:pPr>
      <w:r>
        <w:rPr>
          <w:sz w:val="24"/>
        </w:rPr>
        <w:t>Управлять</w:t>
      </w:r>
      <w:r>
        <w:rPr>
          <w:spacing w:val="-3"/>
          <w:sz w:val="24"/>
        </w:rPr>
        <w:t xml:space="preserve"> </w:t>
      </w:r>
      <w:r>
        <w:rPr>
          <w:sz w:val="24"/>
        </w:rPr>
        <w:t>собственными</w:t>
      </w:r>
      <w:r>
        <w:rPr>
          <w:spacing w:val="-3"/>
          <w:sz w:val="24"/>
        </w:rPr>
        <w:t xml:space="preserve"> </w:t>
      </w:r>
      <w:r>
        <w:rPr>
          <w:sz w:val="24"/>
        </w:rPr>
        <w:t>эмоциями,</w:t>
      </w:r>
      <w:r>
        <w:rPr>
          <w:spacing w:val="-6"/>
          <w:sz w:val="24"/>
        </w:rPr>
        <w:t xml:space="preserve"> </w:t>
      </w:r>
      <w:r>
        <w:rPr>
          <w:sz w:val="24"/>
        </w:rPr>
        <w:t>корректно</w:t>
      </w:r>
      <w:r>
        <w:rPr>
          <w:spacing w:val="-3"/>
          <w:sz w:val="24"/>
        </w:rPr>
        <w:t xml:space="preserve"> </w:t>
      </w:r>
      <w:r>
        <w:rPr>
          <w:sz w:val="24"/>
        </w:rPr>
        <w:t>выражать</w:t>
      </w:r>
      <w:r>
        <w:rPr>
          <w:spacing w:val="-2"/>
          <w:sz w:val="24"/>
        </w:rPr>
        <w:t xml:space="preserve"> </w:t>
      </w:r>
      <w:r>
        <w:rPr>
          <w:sz w:val="24"/>
        </w:rPr>
        <w:t>их</w:t>
      </w:r>
      <w:r>
        <w:rPr>
          <w:spacing w:val="-2"/>
          <w:sz w:val="24"/>
        </w:rPr>
        <w:t xml:space="preserve"> </w:t>
      </w:r>
      <w:r>
        <w:rPr>
          <w:sz w:val="24"/>
        </w:rPr>
        <w:t>в</w:t>
      </w:r>
      <w:r>
        <w:rPr>
          <w:spacing w:val="-4"/>
          <w:sz w:val="24"/>
        </w:rPr>
        <w:t xml:space="preserve"> </w:t>
      </w:r>
      <w:r>
        <w:rPr>
          <w:sz w:val="24"/>
        </w:rPr>
        <w:t>процессе</w:t>
      </w:r>
      <w:r>
        <w:rPr>
          <w:spacing w:val="-4"/>
          <w:sz w:val="24"/>
        </w:rPr>
        <w:t xml:space="preserve"> </w:t>
      </w:r>
      <w:r>
        <w:rPr>
          <w:sz w:val="24"/>
        </w:rPr>
        <w:t>речевого</w:t>
      </w:r>
      <w:r>
        <w:rPr>
          <w:spacing w:val="-4"/>
          <w:sz w:val="24"/>
        </w:rPr>
        <w:t xml:space="preserve"> </w:t>
      </w:r>
      <w:r>
        <w:rPr>
          <w:sz w:val="24"/>
        </w:rPr>
        <w:t>общения.</w:t>
      </w:r>
    </w:p>
    <w:p w:rsidR="005079D6" w:rsidRDefault="00072A71">
      <w:pPr>
        <w:pStyle w:val="2"/>
        <w:spacing w:before="5"/>
      </w:pPr>
      <w:r>
        <w:t>Формирование</w:t>
      </w:r>
      <w:r>
        <w:rPr>
          <w:spacing w:val="-5"/>
        </w:rPr>
        <w:t xml:space="preserve"> </w:t>
      </w:r>
      <w:r>
        <w:t>универсальных</w:t>
      </w:r>
      <w:r>
        <w:rPr>
          <w:spacing w:val="-4"/>
        </w:rPr>
        <w:t xml:space="preserve"> </w:t>
      </w:r>
      <w:r>
        <w:t>учебных</w:t>
      </w:r>
      <w:r>
        <w:rPr>
          <w:spacing w:val="-1"/>
        </w:rPr>
        <w:t xml:space="preserve"> </w:t>
      </w:r>
      <w:r>
        <w:rPr>
          <w:u w:val="single"/>
        </w:rPr>
        <w:t>регулятивных</w:t>
      </w:r>
      <w:r>
        <w:rPr>
          <w:spacing w:val="-3"/>
        </w:rPr>
        <w:t xml:space="preserve"> </w:t>
      </w:r>
      <w:r>
        <w:t>действий</w:t>
      </w:r>
    </w:p>
    <w:p w:rsidR="005079D6" w:rsidRDefault="00072A71">
      <w:pPr>
        <w:pStyle w:val="af2"/>
        <w:numPr>
          <w:ilvl w:val="0"/>
          <w:numId w:val="23"/>
        </w:numPr>
        <w:tabs>
          <w:tab w:val="left" w:pos="1394"/>
        </w:tabs>
        <w:ind w:right="149"/>
        <w:rPr>
          <w:sz w:val="24"/>
        </w:rPr>
      </w:pPr>
      <w:r>
        <w:rPr>
          <w:sz w:val="24"/>
        </w:rPr>
        <w:t>Владеть социокультурными нормами и нормами речевого поведения в актуальных сферах</w:t>
      </w:r>
      <w:r>
        <w:rPr>
          <w:spacing w:val="1"/>
          <w:sz w:val="24"/>
        </w:rPr>
        <w:t xml:space="preserve"> </w:t>
      </w:r>
      <w:r>
        <w:rPr>
          <w:sz w:val="24"/>
        </w:rPr>
        <w:t>речевого общения, соблюдать нормы современного русского литературного языка и нормы</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уместно</w:t>
      </w:r>
      <w:r>
        <w:rPr>
          <w:spacing w:val="1"/>
          <w:sz w:val="24"/>
        </w:rPr>
        <w:t xml:space="preserve"> </w:t>
      </w:r>
      <w:r>
        <w:rPr>
          <w:sz w:val="24"/>
        </w:rPr>
        <w:t>пользоваться</w:t>
      </w:r>
      <w:r>
        <w:rPr>
          <w:spacing w:val="1"/>
          <w:sz w:val="24"/>
        </w:rPr>
        <w:t xml:space="preserve"> </w:t>
      </w:r>
      <w:r>
        <w:rPr>
          <w:sz w:val="24"/>
        </w:rPr>
        <w:t>внеязыковыми</w:t>
      </w:r>
      <w:r>
        <w:rPr>
          <w:spacing w:val="1"/>
          <w:sz w:val="24"/>
        </w:rPr>
        <w:t xml:space="preserve"> </w:t>
      </w:r>
      <w:r>
        <w:rPr>
          <w:sz w:val="24"/>
        </w:rPr>
        <w:t>средствами</w:t>
      </w:r>
      <w:r>
        <w:rPr>
          <w:spacing w:val="1"/>
          <w:sz w:val="24"/>
        </w:rPr>
        <w:t xml:space="preserve"> </w:t>
      </w:r>
      <w:r>
        <w:rPr>
          <w:sz w:val="24"/>
        </w:rPr>
        <w:t>общения</w:t>
      </w:r>
      <w:r>
        <w:rPr>
          <w:spacing w:val="1"/>
          <w:sz w:val="24"/>
        </w:rPr>
        <w:t xml:space="preserve"> </w:t>
      </w:r>
      <w:r>
        <w:rPr>
          <w:sz w:val="24"/>
        </w:rPr>
        <w:t>(жестами,</w:t>
      </w:r>
      <w:r>
        <w:rPr>
          <w:spacing w:val="1"/>
          <w:sz w:val="24"/>
        </w:rPr>
        <w:t xml:space="preserve"> </w:t>
      </w:r>
      <w:r>
        <w:rPr>
          <w:sz w:val="24"/>
        </w:rPr>
        <w:t>мимикой).</w:t>
      </w:r>
    </w:p>
    <w:p w:rsidR="005079D6" w:rsidRDefault="00072A71">
      <w:pPr>
        <w:pStyle w:val="af2"/>
        <w:numPr>
          <w:ilvl w:val="0"/>
          <w:numId w:val="23"/>
        </w:numPr>
        <w:tabs>
          <w:tab w:val="left" w:pos="1394"/>
        </w:tabs>
        <w:ind w:right="146"/>
        <w:rPr>
          <w:sz w:val="24"/>
        </w:rPr>
      </w:pPr>
      <w:r>
        <w:rPr>
          <w:sz w:val="24"/>
        </w:rPr>
        <w:t>Публично</w:t>
      </w:r>
      <w:r>
        <w:rPr>
          <w:spacing w:val="1"/>
          <w:sz w:val="24"/>
        </w:rPr>
        <w:t xml:space="preserve"> </w:t>
      </w:r>
      <w:r>
        <w:rPr>
          <w:sz w:val="24"/>
        </w:rPr>
        <w:t>представлять</w:t>
      </w:r>
      <w:r>
        <w:rPr>
          <w:spacing w:val="1"/>
          <w:sz w:val="24"/>
        </w:rPr>
        <w:t xml:space="preserve"> </w:t>
      </w:r>
      <w:r>
        <w:rPr>
          <w:sz w:val="24"/>
        </w:rPr>
        <w:t>результаты</w:t>
      </w:r>
      <w:r>
        <w:rPr>
          <w:spacing w:val="1"/>
          <w:sz w:val="24"/>
        </w:rPr>
        <w:t xml:space="preserve"> </w:t>
      </w:r>
      <w:r>
        <w:rPr>
          <w:sz w:val="24"/>
        </w:rPr>
        <w:t>проведенного</w:t>
      </w:r>
      <w:r>
        <w:rPr>
          <w:spacing w:val="1"/>
          <w:sz w:val="24"/>
        </w:rPr>
        <w:t xml:space="preserve"> </w:t>
      </w:r>
      <w:r>
        <w:rPr>
          <w:sz w:val="24"/>
        </w:rPr>
        <w:t>языкового</w:t>
      </w:r>
      <w:r>
        <w:rPr>
          <w:spacing w:val="1"/>
          <w:sz w:val="24"/>
        </w:rPr>
        <w:t xml:space="preserve"> </w:t>
      </w:r>
      <w:r>
        <w:rPr>
          <w:sz w:val="24"/>
        </w:rPr>
        <w:t>анализа,</w:t>
      </w:r>
      <w:r>
        <w:rPr>
          <w:spacing w:val="1"/>
          <w:sz w:val="24"/>
        </w:rPr>
        <w:t xml:space="preserve"> </w:t>
      </w:r>
      <w:r>
        <w:rPr>
          <w:sz w:val="24"/>
        </w:rPr>
        <w:t>выполненного</w:t>
      </w:r>
      <w:r>
        <w:rPr>
          <w:spacing w:val="1"/>
          <w:sz w:val="24"/>
        </w:rPr>
        <w:t xml:space="preserve"> </w:t>
      </w:r>
      <w:r>
        <w:rPr>
          <w:sz w:val="24"/>
        </w:rPr>
        <w:t>лингвистического эксперимента, исследования, проекта; самостоятельно выбирать формат</w:t>
      </w:r>
      <w:r>
        <w:rPr>
          <w:spacing w:val="1"/>
          <w:sz w:val="24"/>
        </w:rPr>
        <w:t xml:space="preserve"> </w:t>
      </w:r>
      <w:r>
        <w:rPr>
          <w:sz w:val="24"/>
        </w:rPr>
        <w:t>выступления с учетом цели презентации и особенностей аудитории и в соответствии с этим</w:t>
      </w:r>
      <w:r>
        <w:rPr>
          <w:spacing w:val="-57"/>
          <w:sz w:val="24"/>
        </w:rPr>
        <w:t xml:space="preserve"> </w:t>
      </w:r>
      <w:r>
        <w:rPr>
          <w:sz w:val="24"/>
        </w:rPr>
        <w:t>составлять устные</w:t>
      </w:r>
      <w:r>
        <w:rPr>
          <w:spacing w:val="-2"/>
          <w:sz w:val="24"/>
        </w:rPr>
        <w:t xml:space="preserve"> </w:t>
      </w:r>
      <w:r>
        <w:rPr>
          <w:sz w:val="24"/>
        </w:rPr>
        <w:t>и</w:t>
      </w:r>
      <w:r>
        <w:rPr>
          <w:spacing w:val="-1"/>
          <w:sz w:val="24"/>
        </w:rPr>
        <w:t xml:space="preserve"> </w:t>
      </w:r>
      <w:r>
        <w:rPr>
          <w:sz w:val="24"/>
        </w:rPr>
        <w:t>письменные</w:t>
      </w:r>
      <w:r>
        <w:rPr>
          <w:spacing w:val="-4"/>
          <w:sz w:val="24"/>
        </w:rPr>
        <w:t xml:space="preserve"> </w:t>
      </w:r>
      <w:r>
        <w:rPr>
          <w:sz w:val="24"/>
        </w:rPr>
        <w:t>тексты</w:t>
      </w:r>
      <w:r>
        <w:rPr>
          <w:spacing w:val="-1"/>
          <w:sz w:val="24"/>
        </w:rPr>
        <w:t xml:space="preserve"> </w:t>
      </w:r>
      <w:r>
        <w:rPr>
          <w:sz w:val="24"/>
        </w:rPr>
        <w:t>с</w:t>
      </w:r>
      <w:r>
        <w:rPr>
          <w:spacing w:val="-2"/>
          <w:sz w:val="24"/>
        </w:rPr>
        <w:t xml:space="preserve"> </w:t>
      </w:r>
      <w:r>
        <w:rPr>
          <w:sz w:val="24"/>
        </w:rPr>
        <w:t>использованием</w:t>
      </w:r>
      <w:r>
        <w:rPr>
          <w:spacing w:val="-3"/>
          <w:sz w:val="24"/>
        </w:rPr>
        <w:t xml:space="preserve"> </w:t>
      </w:r>
      <w:r>
        <w:rPr>
          <w:sz w:val="24"/>
        </w:rPr>
        <w:t>иллюстративного</w:t>
      </w:r>
      <w:r>
        <w:rPr>
          <w:spacing w:val="-1"/>
          <w:sz w:val="24"/>
        </w:rPr>
        <w:t xml:space="preserve"> </w:t>
      </w:r>
      <w:r>
        <w:rPr>
          <w:sz w:val="24"/>
        </w:rPr>
        <w:t>материала.</w:t>
      </w:r>
    </w:p>
    <w:p w:rsidR="005079D6" w:rsidRDefault="005079D6">
      <w:pPr>
        <w:pStyle w:val="af8"/>
        <w:spacing w:before="3"/>
        <w:ind w:left="0"/>
        <w:jc w:val="left"/>
      </w:pPr>
    </w:p>
    <w:p w:rsidR="005079D6" w:rsidRDefault="00072A71">
      <w:pPr>
        <w:pStyle w:val="10"/>
        <w:ind w:left="672"/>
      </w:pPr>
      <w:r>
        <w:t>ИНОСТРАННЫЙ</w:t>
      </w:r>
      <w:r>
        <w:rPr>
          <w:spacing w:val="-5"/>
        </w:rPr>
        <w:t xml:space="preserve"> </w:t>
      </w:r>
      <w:r>
        <w:t>ЯЗЫК</w:t>
      </w:r>
      <w:r>
        <w:rPr>
          <w:spacing w:val="-4"/>
        </w:rPr>
        <w:t xml:space="preserve"> </w:t>
      </w:r>
      <w:r>
        <w:t>(АНГЛИЙСКИЙ</w:t>
      </w:r>
      <w:r>
        <w:rPr>
          <w:spacing w:val="-6"/>
        </w:rPr>
        <w:t xml:space="preserve"> </w:t>
      </w:r>
      <w:r>
        <w:t>ЯЗЫК)</w:t>
      </w:r>
    </w:p>
    <w:p w:rsidR="005079D6" w:rsidRDefault="005079D6">
      <w:pPr>
        <w:pStyle w:val="af8"/>
        <w:ind w:left="0"/>
        <w:jc w:val="left"/>
        <w:rPr>
          <w:b/>
        </w:rPr>
      </w:pPr>
    </w:p>
    <w:p w:rsidR="005079D6" w:rsidRDefault="00072A71">
      <w:pPr>
        <w:pStyle w:val="2"/>
        <w:spacing w:line="240" w:lineRule="auto"/>
        <w:ind w:left="241" w:right="3251" w:hanging="241"/>
        <w:jc w:val="left"/>
      </w:pPr>
      <w:r>
        <w:t xml:space="preserve">Формирование универсальных учебных </w:t>
      </w:r>
      <w:r>
        <w:rPr>
          <w:u w:val="single"/>
        </w:rPr>
        <w:t>познавательных</w:t>
      </w:r>
      <w:r>
        <w:t xml:space="preserve"> действий</w:t>
      </w:r>
      <w:r>
        <w:rPr>
          <w:spacing w:val="-57"/>
        </w:rPr>
        <w:t xml:space="preserve"> </w:t>
      </w:r>
      <w:r>
        <w:t>Формирование</w:t>
      </w:r>
      <w:r>
        <w:rPr>
          <w:spacing w:val="-2"/>
        </w:rPr>
        <w:t xml:space="preserve"> </w:t>
      </w:r>
      <w:r>
        <w:t>базовых логических</w:t>
      </w:r>
      <w:r>
        <w:rPr>
          <w:spacing w:val="-1"/>
        </w:rPr>
        <w:t xml:space="preserve"> </w:t>
      </w:r>
      <w:r>
        <w:t>действий</w:t>
      </w:r>
    </w:p>
    <w:p w:rsidR="005079D6" w:rsidRDefault="00072A71">
      <w:pPr>
        <w:pStyle w:val="af2"/>
        <w:numPr>
          <w:ilvl w:val="0"/>
          <w:numId w:val="23"/>
        </w:numPr>
        <w:tabs>
          <w:tab w:val="left" w:pos="1393"/>
          <w:tab w:val="left" w:pos="1394"/>
        </w:tabs>
        <w:ind w:right="142"/>
        <w:jc w:val="left"/>
        <w:rPr>
          <w:sz w:val="24"/>
        </w:rPr>
      </w:pPr>
      <w:r>
        <w:rPr>
          <w:sz w:val="24"/>
        </w:rPr>
        <w:t>Выявлять</w:t>
      </w:r>
      <w:r>
        <w:rPr>
          <w:spacing w:val="12"/>
          <w:sz w:val="24"/>
        </w:rPr>
        <w:t xml:space="preserve"> </w:t>
      </w:r>
      <w:r>
        <w:rPr>
          <w:sz w:val="24"/>
        </w:rPr>
        <w:t>признаки</w:t>
      </w:r>
      <w:r>
        <w:rPr>
          <w:spacing w:val="13"/>
          <w:sz w:val="24"/>
        </w:rPr>
        <w:t xml:space="preserve"> </w:t>
      </w:r>
      <w:r>
        <w:rPr>
          <w:sz w:val="24"/>
        </w:rPr>
        <w:t>и</w:t>
      </w:r>
      <w:r>
        <w:rPr>
          <w:spacing w:val="14"/>
          <w:sz w:val="24"/>
        </w:rPr>
        <w:t xml:space="preserve"> </w:t>
      </w:r>
      <w:r>
        <w:rPr>
          <w:sz w:val="24"/>
        </w:rPr>
        <w:t>свойства</w:t>
      </w:r>
      <w:r>
        <w:rPr>
          <w:spacing w:val="11"/>
          <w:sz w:val="24"/>
        </w:rPr>
        <w:t xml:space="preserve"> </w:t>
      </w:r>
      <w:r>
        <w:rPr>
          <w:sz w:val="24"/>
        </w:rPr>
        <w:t>языковых</w:t>
      </w:r>
      <w:r>
        <w:rPr>
          <w:spacing w:val="13"/>
          <w:sz w:val="24"/>
        </w:rPr>
        <w:t xml:space="preserve"> </w:t>
      </w:r>
      <w:r>
        <w:rPr>
          <w:sz w:val="24"/>
        </w:rPr>
        <w:t>единиц</w:t>
      </w:r>
      <w:r>
        <w:rPr>
          <w:spacing w:val="14"/>
          <w:sz w:val="24"/>
        </w:rPr>
        <w:t xml:space="preserve"> </w:t>
      </w:r>
      <w:r>
        <w:rPr>
          <w:sz w:val="24"/>
        </w:rPr>
        <w:t>и</w:t>
      </w:r>
      <w:r>
        <w:rPr>
          <w:spacing w:val="13"/>
          <w:sz w:val="24"/>
        </w:rPr>
        <w:t xml:space="preserve"> </w:t>
      </w:r>
      <w:r>
        <w:rPr>
          <w:sz w:val="24"/>
        </w:rPr>
        <w:t>языковых</w:t>
      </w:r>
      <w:r>
        <w:rPr>
          <w:spacing w:val="13"/>
          <w:sz w:val="24"/>
        </w:rPr>
        <w:t xml:space="preserve"> </w:t>
      </w:r>
      <w:r>
        <w:rPr>
          <w:sz w:val="24"/>
        </w:rPr>
        <w:t>явлений</w:t>
      </w:r>
      <w:r>
        <w:rPr>
          <w:spacing w:val="11"/>
          <w:sz w:val="24"/>
        </w:rPr>
        <w:t xml:space="preserve"> </w:t>
      </w:r>
      <w:r>
        <w:rPr>
          <w:sz w:val="24"/>
        </w:rPr>
        <w:t>иностранного</w:t>
      </w:r>
      <w:r>
        <w:rPr>
          <w:spacing w:val="12"/>
          <w:sz w:val="24"/>
        </w:rPr>
        <w:t xml:space="preserve"> </w:t>
      </w:r>
      <w:r>
        <w:rPr>
          <w:sz w:val="24"/>
        </w:rPr>
        <w:t>языка;</w:t>
      </w:r>
      <w:r>
        <w:rPr>
          <w:spacing w:val="-57"/>
          <w:sz w:val="24"/>
        </w:rPr>
        <w:t xml:space="preserve"> </w:t>
      </w:r>
      <w:r>
        <w:rPr>
          <w:sz w:val="24"/>
        </w:rPr>
        <w:t>применять</w:t>
      </w:r>
      <w:r>
        <w:rPr>
          <w:spacing w:val="-2"/>
          <w:sz w:val="24"/>
        </w:rPr>
        <w:t xml:space="preserve"> </w:t>
      </w:r>
      <w:r>
        <w:rPr>
          <w:sz w:val="24"/>
        </w:rPr>
        <w:t>изученные</w:t>
      </w:r>
      <w:r>
        <w:rPr>
          <w:spacing w:val="-2"/>
          <w:sz w:val="24"/>
        </w:rPr>
        <w:t xml:space="preserve"> </w:t>
      </w:r>
      <w:r>
        <w:rPr>
          <w:sz w:val="24"/>
        </w:rPr>
        <w:t>правила, алгоритмы.</w:t>
      </w:r>
    </w:p>
    <w:p w:rsidR="005079D6" w:rsidRDefault="00072A71">
      <w:pPr>
        <w:pStyle w:val="af2"/>
        <w:numPr>
          <w:ilvl w:val="0"/>
          <w:numId w:val="23"/>
        </w:numPr>
        <w:tabs>
          <w:tab w:val="left" w:pos="1393"/>
          <w:tab w:val="left" w:pos="1394"/>
        </w:tabs>
        <w:ind w:right="154"/>
        <w:jc w:val="left"/>
        <w:rPr>
          <w:sz w:val="24"/>
        </w:rPr>
      </w:pPr>
      <w:r>
        <w:rPr>
          <w:sz w:val="24"/>
        </w:rPr>
        <w:t>Анализировать,</w:t>
      </w:r>
      <w:r>
        <w:rPr>
          <w:spacing w:val="34"/>
          <w:sz w:val="24"/>
        </w:rPr>
        <w:t xml:space="preserve"> </w:t>
      </w:r>
      <w:r>
        <w:rPr>
          <w:sz w:val="24"/>
        </w:rPr>
        <w:t>устанавливать</w:t>
      </w:r>
      <w:r>
        <w:rPr>
          <w:spacing w:val="33"/>
          <w:sz w:val="24"/>
        </w:rPr>
        <w:t xml:space="preserve"> </w:t>
      </w:r>
      <w:r>
        <w:rPr>
          <w:sz w:val="24"/>
        </w:rPr>
        <w:t>аналогии,</w:t>
      </w:r>
      <w:r>
        <w:rPr>
          <w:spacing w:val="31"/>
          <w:sz w:val="24"/>
        </w:rPr>
        <w:t xml:space="preserve"> </w:t>
      </w:r>
      <w:r>
        <w:rPr>
          <w:sz w:val="24"/>
        </w:rPr>
        <w:t>между</w:t>
      </w:r>
      <w:r>
        <w:rPr>
          <w:spacing w:val="27"/>
          <w:sz w:val="24"/>
        </w:rPr>
        <w:t xml:space="preserve"> </w:t>
      </w:r>
      <w:r>
        <w:rPr>
          <w:sz w:val="24"/>
        </w:rPr>
        <w:t>способами</w:t>
      </w:r>
      <w:r>
        <w:rPr>
          <w:spacing w:val="32"/>
          <w:sz w:val="24"/>
        </w:rPr>
        <w:t xml:space="preserve"> </w:t>
      </w:r>
      <w:r>
        <w:rPr>
          <w:sz w:val="24"/>
        </w:rPr>
        <w:t>выражения</w:t>
      </w:r>
      <w:r>
        <w:rPr>
          <w:spacing w:val="31"/>
          <w:sz w:val="24"/>
        </w:rPr>
        <w:t xml:space="preserve"> </w:t>
      </w:r>
      <w:r>
        <w:rPr>
          <w:sz w:val="24"/>
        </w:rPr>
        <w:t>мысли</w:t>
      </w:r>
      <w:r>
        <w:rPr>
          <w:spacing w:val="33"/>
          <w:sz w:val="24"/>
        </w:rPr>
        <w:t xml:space="preserve"> </w:t>
      </w:r>
      <w:r>
        <w:rPr>
          <w:sz w:val="24"/>
        </w:rPr>
        <w:t>средствами</w:t>
      </w:r>
      <w:r>
        <w:rPr>
          <w:spacing w:val="-57"/>
          <w:sz w:val="24"/>
        </w:rPr>
        <w:t xml:space="preserve"> </w:t>
      </w:r>
      <w:r>
        <w:rPr>
          <w:sz w:val="24"/>
        </w:rPr>
        <w:t>родного</w:t>
      </w:r>
      <w:r>
        <w:rPr>
          <w:spacing w:val="-1"/>
          <w:sz w:val="24"/>
        </w:rPr>
        <w:t xml:space="preserve"> </w:t>
      </w:r>
      <w:r>
        <w:rPr>
          <w:sz w:val="24"/>
        </w:rPr>
        <w:t>и</w:t>
      </w:r>
      <w:r>
        <w:rPr>
          <w:spacing w:val="-2"/>
          <w:sz w:val="24"/>
        </w:rPr>
        <w:t xml:space="preserve"> </w:t>
      </w:r>
      <w:r>
        <w:rPr>
          <w:sz w:val="24"/>
        </w:rPr>
        <w:t>иностранного языков.</w:t>
      </w:r>
    </w:p>
    <w:p w:rsidR="005079D6" w:rsidRDefault="00072A71">
      <w:pPr>
        <w:pStyle w:val="af2"/>
        <w:numPr>
          <w:ilvl w:val="0"/>
          <w:numId w:val="23"/>
        </w:numPr>
        <w:tabs>
          <w:tab w:val="left" w:pos="1393"/>
          <w:tab w:val="left" w:pos="1394"/>
        </w:tabs>
        <w:ind w:right="150"/>
        <w:jc w:val="left"/>
        <w:rPr>
          <w:sz w:val="24"/>
        </w:rPr>
      </w:pPr>
      <w:r>
        <w:rPr>
          <w:sz w:val="24"/>
        </w:rPr>
        <w:t>Сравнивать,</w:t>
      </w:r>
      <w:r>
        <w:rPr>
          <w:spacing w:val="12"/>
          <w:sz w:val="24"/>
        </w:rPr>
        <w:t xml:space="preserve"> </w:t>
      </w:r>
      <w:r>
        <w:rPr>
          <w:sz w:val="24"/>
        </w:rPr>
        <w:t>упорядочивать,</w:t>
      </w:r>
      <w:r>
        <w:rPr>
          <w:spacing w:val="10"/>
          <w:sz w:val="24"/>
        </w:rPr>
        <w:t xml:space="preserve"> </w:t>
      </w:r>
      <w:r>
        <w:rPr>
          <w:sz w:val="24"/>
        </w:rPr>
        <w:t>классифицировать</w:t>
      </w:r>
      <w:r>
        <w:rPr>
          <w:spacing w:val="11"/>
          <w:sz w:val="24"/>
        </w:rPr>
        <w:t xml:space="preserve"> </w:t>
      </w:r>
      <w:r>
        <w:rPr>
          <w:sz w:val="24"/>
        </w:rPr>
        <w:t>языковые</w:t>
      </w:r>
      <w:r>
        <w:rPr>
          <w:spacing w:val="8"/>
          <w:sz w:val="24"/>
        </w:rPr>
        <w:t xml:space="preserve"> </w:t>
      </w:r>
      <w:r>
        <w:rPr>
          <w:sz w:val="24"/>
        </w:rPr>
        <w:t>единицы</w:t>
      </w:r>
      <w:r>
        <w:rPr>
          <w:spacing w:val="7"/>
          <w:sz w:val="24"/>
        </w:rPr>
        <w:t xml:space="preserve"> </w:t>
      </w:r>
      <w:r>
        <w:rPr>
          <w:sz w:val="24"/>
        </w:rPr>
        <w:t>и</w:t>
      </w:r>
      <w:r>
        <w:rPr>
          <w:spacing w:val="11"/>
          <w:sz w:val="24"/>
        </w:rPr>
        <w:t xml:space="preserve"> </w:t>
      </w:r>
      <w:r>
        <w:rPr>
          <w:sz w:val="24"/>
        </w:rPr>
        <w:t>языковые</w:t>
      </w:r>
      <w:r>
        <w:rPr>
          <w:spacing w:val="8"/>
          <w:sz w:val="24"/>
        </w:rPr>
        <w:t xml:space="preserve"> </w:t>
      </w:r>
      <w:r>
        <w:rPr>
          <w:sz w:val="24"/>
        </w:rPr>
        <w:t>явления</w:t>
      </w:r>
      <w:r>
        <w:rPr>
          <w:spacing w:val="-57"/>
          <w:sz w:val="24"/>
        </w:rPr>
        <w:t xml:space="preserve"> </w:t>
      </w:r>
      <w:r>
        <w:rPr>
          <w:sz w:val="24"/>
        </w:rPr>
        <w:t>иностранного</w:t>
      </w:r>
      <w:r>
        <w:rPr>
          <w:spacing w:val="-1"/>
          <w:sz w:val="24"/>
        </w:rPr>
        <w:t xml:space="preserve"> </w:t>
      </w:r>
      <w:r>
        <w:rPr>
          <w:sz w:val="24"/>
        </w:rPr>
        <w:t>языка, разные</w:t>
      </w:r>
      <w:r>
        <w:rPr>
          <w:spacing w:val="-2"/>
          <w:sz w:val="24"/>
        </w:rPr>
        <w:t xml:space="preserve"> </w:t>
      </w:r>
      <w:r>
        <w:rPr>
          <w:sz w:val="24"/>
        </w:rPr>
        <w:t>типы высказывания.</w:t>
      </w:r>
    </w:p>
    <w:p w:rsidR="005079D6" w:rsidRDefault="00072A71">
      <w:pPr>
        <w:pStyle w:val="af2"/>
        <w:numPr>
          <w:ilvl w:val="0"/>
          <w:numId w:val="23"/>
        </w:numPr>
        <w:tabs>
          <w:tab w:val="left" w:pos="1393"/>
          <w:tab w:val="left" w:pos="1394"/>
          <w:tab w:val="left" w:pos="3091"/>
          <w:tab w:val="left" w:pos="4436"/>
          <w:tab w:val="left" w:pos="5312"/>
          <w:tab w:val="left" w:pos="6609"/>
          <w:tab w:val="left" w:pos="7763"/>
          <w:tab w:val="left" w:pos="9394"/>
        </w:tabs>
        <w:ind w:right="150"/>
        <w:jc w:val="left"/>
        <w:rPr>
          <w:sz w:val="24"/>
        </w:rPr>
      </w:pPr>
      <w:r>
        <w:rPr>
          <w:sz w:val="24"/>
        </w:rPr>
        <w:t>Моделировать</w:t>
      </w:r>
      <w:r>
        <w:rPr>
          <w:sz w:val="24"/>
        </w:rPr>
        <w:tab/>
        <w:t>отношения</w:t>
      </w:r>
      <w:r>
        <w:rPr>
          <w:sz w:val="24"/>
        </w:rPr>
        <w:tab/>
        <w:t>между</w:t>
      </w:r>
      <w:r>
        <w:rPr>
          <w:sz w:val="24"/>
        </w:rPr>
        <w:tab/>
        <w:t>объектами</w:t>
      </w:r>
      <w:r>
        <w:rPr>
          <w:sz w:val="24"/>
        </w:rPr>
        <w:tab/>
        <w:t>(членами</w:t>
      </w:r>
      <w:r>
        <w:rPr>
          <w:sz w:val="24"/>
        </w:rPr>
        <w:tab/>
        <w:t>предложения,</w:t>
      </w:r>
      <w:r>
        <w:rPr>
          <w:sz w:val="24"/>
        </w:rPr>
        <w:tab/>
      </w:r>
      <w:r>
        <w:rPr>
          <w:spacing w:val="-1"/>
          <w:sz w:val="24"/>
        </w:rPr>
        <w:t>структурными</w:t>
      </w:r>
      <w:r>
        <w:rPr>
          <w:spacing w:val="-57"/>
          <w:sz w:val="24"/>
        </w:rPr>
        <w:t xml:space="preserve"> </w:t>
      </w:r>
      <w:r>
        <w:rPr>
          <w:sz w:val="24"/>
        </w:rPr>
        <w:t>единицами</w:t>
      </w:r>
      <w:r>
        <w:rPr>
          <w:spacing w:val="-1"/>
          <w:sz w:val="24"/>
        </w:rPr>
        <w:t xml:space="preserve"> </w:t>
      </w:r>
      <w:r>
        <w:rPr>
          <w:sz w:val="24"/>
        </w:rPr>
        <w:t>диалога</w:t>
      </w:r>
      <w:r>
        <w:rPr>
          <w:spacing w:val="-1"/>
          <w:sz w:val="24"/>
        </w:rPr>
        <w:t xml:space="preserve"> </w:t>
      </w:r>
      <w:r>
        <w:rPr>
          <w:sz w:val="24"/>
        </w:rPr>
        <w:t>и др.).</w:t>
      </w:r>
    </w:p>
    <w:p w:rsidR="005079D6" w:rsidRDefault="00072A71">
      <w:pPr>
        <w:pStyle w:val="af2"/>
        <w:numPr>
          <w:ilvl w:val="0"/>
          <w:numId w:val="23"/>
        </w:numPr>
        <w:tabs>
          <w:tab w:val="left" w:pos="1393"/>
          <w:tab w:val="left" w:pos="1394"/>
        </w:tabs>
        <w:ind w:right="155"/>
        <w:jc w:val="left"/>
        <w:rPr>
          <w:sz w:val="24"/>
        </w:rPr>
      </w:pPr>
      <w:r>
        <w:rPr>
          <w:sz w:val="24"/>
        </w:rPr>
        <w:t>Использовать</w:t>
      </w:r>
      <w:r>
        <w:rPr>
          <w:spacing w:val="13"/>
          <w:sz w:val="24"/>
        </w:rPr>
        <w:t xml:space="preserve"> </w:t>
      </w:r>
      <w:r>
        <w:rPr>
          <w:sz w:val="24"/>
        </w:rPr>
        <w:t>информацию,</w:t>
      </w:r>
      <w:r>
        <w:rPr>
          <w:spacing w:val="10"/>
          <w:sz w:val="24"/>
        </w:rPr>
        <w:t xml:space="preserve"> </w:t>
      </w:r>
      <w:r>
        <w:rPr>
          <w:sz w:val="24"/>
        </w:rPr>
        <w:t>извлеченную</w:t>
      </w:r>
      <w:r>
        <w:rPr>
          <w:spacing w:val="12"/>
          <w:sz w:val="24"/>
        </w:rPr>
        <w:t xml:space="preserve"> </w:t>
      </w:r>
      <w:r>
        <w:rPr>
          <w:sz w:val="24"/>
        </w:rPr>
        <w:t>из</w:t>
      </w:r>
      <w:r>
        <w:rPr>
          <w:spacing w:val="13"/>
          <w:sz w:val="24"/>
        </w:rPr>
        <w:t xml:space="preserve"> </w:t>
      </w:r>
      <w:r>
        <w:rPr>
          <w:sz w:val="24"/>
        </w:rPr>
        <w:t>несплошных</w:t>
      </w:r>
      <w:r>
        <w:rPr>
          <w:spacing w:val="14"/>
          <w:sz w:val="24"/>
        </w:rPr>
        <w:t xml:space="preserve"> </w:t>
      </w:r>
      <w:r>
        <w:rPr>
          <w:sz w:val="24"/>
        </w:rPr>
        <w:t>текстов</w:t>
      </w:r>
      <w:r>
        <w:rPr>
          <w:spacing w:val="11"/>
          <w:sz w:val="24"/>
        </w:rPr>
        <w:t xml:space="preserve"> </w:t>
      </w:r>
      <w:r>
        <w:rPr>
          <w:sz w:val="24"/>
        </w:rPr>
        <w:t>(таблицы,</w:t>
      </w:r>
      <w:r>
        <w:rPr>
          <w:spacing w:val="12"/>
          <w:sz w:val="24"/>
        </w:rPr>
        <w:t xml:space="preserve"> </w:t>
      </w:r>
      <w:r>
        <w:rPr>
          <w:sz w:val="24"/>
        </w:rPr>
        <w:t>диаграммы),</w:t>
      </w:r>
      <w:r>
        <w:rPr>
          <w:spacing w:val="12"/>
          <w:sz w:val="24"/>
        </w:rPr>
        <w:t xml:space="preserve"> </w:t>
      </w:r>
      <w:r>
        <w:rPr>
          <w:sz w:val="24"/>
        </w:rPr>
        <w:t>в</w:t>
      </w:r>
      <w:r>
        <w:rPr>
          <w:spacing w:val="-57"/>
          <w:sz w:val="24"/>
        </w:rPr>
        <w:t xml:space="preserve"> </w:t>
      </w:r>
      <w:r>
        <w:rPr>
          <w:sz w:val="24"/>
        </w:rPr>
        <w:t>собственных</w:t>
      </w:r>
      <w:r>
        <w:rPr>
          <w:spacing w:val="2"/>
          <w:sz w:val="24"/>
        </w:rPr>
        <w:t xml:space="preserve"> </w:t>
      </w:r>
      <w:r>
        <w:rPr>
          <w:sz w:val="24"/>
        </w:rPr>
        <w:t>устных</w:t>
      </w:r>
      <w:r>
        <w:rPr>
          <w:spacing w:val="1"/>
          <w:sz w:val="24"/>
        </w:rPr>
        <w:t xml:space="preserve"> </w:t>
      </w:r>
      <w:r>
        <w:rPr>
          <w:sz w:val="24"/>
        </w:rPr>
        <w:t>и</w:t>
      </w:r>
      <w:r>
        <w:rPr>
          <w:spacing w:val="-2"/>
          <w:sz w:val="24"/>
        </w:rPr>
        <w:t xml:space="preserve"> </w:t>
      </w:r>
      <w:r>
        <w:rPr>
          <w:sz w:val="24"/>
        </w:rPr>
        <w:t>письменных</w:t>
      </w:r>
      <w:r>
        <w:rPr>
          <w:spacing w:val="2"/>
          <w:sz w:val="24"/>
        </w:rPr>
        <w:t xml:space="preserve"> </w:t>
      </w:r>
      <w:r>
        <w:rPr>
          <w:sz w:val="24"/>
        </w:rPr>
        <w:t>высказываниях.</w:t>
      </w:r>
    </w:p>
    <w:p w:rsidR="005079D6" w:rsidRDefault="00072A71">
      <w:pPr>
        <w:pStyle w:val="af2"/>
        <w:numPr>
          <w:ilvl w:val="0"/>
          <w:numId w:val="23"/>
        </w:numPr>
        <w:tabs>
          <w:tab w:val="left" w:pos="1393"/>
          <w:tab w:val="left" w:pos="1394"/>
        </w:tabs>
        <w:ind w:right="146"/>
        <w:jc w:val="left"/>
        <w:rPr>
          <w:sz w:val="24"/>
        </w:rPr>
      </w:pPr>
      <w:r>
        <w:rPr>
          <w:sz w:val="24"/>
        </w:rPr>
        <w:t>Выдвигать</w:t>
      </w:r>
      <w:r>
        <w:rPr>
          <w:spacing w:val="51"/>
          <w:sz w:val="24"/>
        </w:rPr>
        <w:t xml:space="preserve"> </w:t>
      </w:r>
      <w:r>
        <w:rPr>
          <w:sz w:val="24"/>
        </w:rPr>
        <w:t>гипотезы</w:t>
      </w:r>
      <w:r>
        <w:rPr>
          <w:spacing w:val="51"/>
          <w:sz w:val="24"/>
        </w:rPr>
        <w:t xml:space="preserve"> </w:t>
      </w:r>
      <w:r>
        <w:rPr>
          <w:sz w:val="24"/>
        </w:rPr>
        <w:t>(например,</w:t>
      </w:r>
      <w:r>
        <w:rPr>
          <w:spacing w:val="50"/>
          <w:sz w:val="24"/>
        </w:rPr>
        <w:t xml:space="preserve"> </w:t>
      </w:r>
      <w:r>
        <w:rPr>
          <w:sz w:val="24"/>
        </w:rPr>
        <w:t>об</w:t>
      </w:r>
      <w:r>
        <w:rPr>
          <w:spacing w:val="54"/>
          <w:sz w:val="24"/>
        </w:rPr>
        <w:t xml:space="preserve"> </w:t>
      </w:r>
      <w:r>
        <w:rPr>
          <w:sz w:val="24"/>
        </w:rPr>
        <w:t>употреблении</w:t>
      </w:r>
      <w:r>
        <w:rPr>
          <w:spacing w:val="51"/>
          <w:sz w:val="24"/>
        </w:rPr>
        <w:t xml:space="preserve"> </w:t>
      </w:r>
      <w:r>
        <w:rPr>
          <w:sz w:val="24"/>
        </w:rPr>
        <w:t>глагола-связки</w:t>
      </w:r>
      <w:r>
        <w:rPr>
          <w:spacing w:val="50"/>
          <w:sz w:val="24"/>
        </w:rPr>
        <w:t xml:space="preserve"> </w:t>
      </w:r>
      <w:r>
        <w:rPr>
          <w:sz w:val="24"/>
        </w:rPr>
        <w:t>в</w:t>
      </w:r>
      <w:r>
        <w:rPr>
          <w:spacing w:val="50"/>
          <w:sz w:val="24"/>
        </w:rPr>
        <w:t xml:space="preserve"> </w:t>
      </w:r>
      <w:r>
        <w:rPr>
          <w:sz w:val="24"/>
        </w:rPr>
        <w:t>иностранном</w:t>
      </w:r>
      <w:r>
        <w:rPr>
          <w:spacing w:val="51"/>
          <w:sz w:val="24"/>
        </w:rPr>
        <w:t xml:space="preserve"> </w:t>
      </w:r>
      <w:r>
        <w:rPr>
          <w:sz w:val="24"/>
        </w:rPr>
        <w:t>языке);</w:t>
      </w:r>
      <w:r>
        <w:rPr>
          <w:spacing w:val="-57"/>
          <w:sz w:val="24"/>
        </w:rPr>
        <w:t xml:space="preserve"> </w:t>
      </w:r>
      <w:r>
        <w:rPr>
          <w:sz w:val="24"/>
        </w:rPr>
        <w:t>обосновывать,</w:t>
      </w:r>
      <w:r>
        <w:rPr>
          <w:spacing w:val="-1"/>
          <w:sz w:val="24"/>
        </w:rPr>
        <w:t xml:space="preserve"> </w:t>
      </w:r>
      <w:r>
        <w:rPr>
          <w:sz w:val="24"/>
        </w:rPr>
        <w:t>аргументировать</w:t>
      </w:r>
      <w:r>
        <w:rPr>
          <w:spacing w:val="1"/>
          <w:sz w:val="24"/>
        </w:rPr>
        <w:t xml:space="preserve"> </w:t>
      </w:r>
      <w:r>
        <w:rPr>
          <w:sz w:val="24"/>
        </w:rPr>
        <w:t>свои суждения,</w:t>
      </w:r>
      <w:r>
        <w:rPr>
          <w:spacing w:val="-1"/>
          <w:sz w:val="24"/>
        </w:rPr>
        <w:t xml:space="preserve"> </w:t>
      </w:r>
      <w:r>
        <w:rPr>
          <w:sz w:val="24"/>
        </w:rPr>
        <w:t>выводы.</w:t>
      </w:r>
    </w:p>
    <w:p w:rsidR="005079D6" w:rsidRDefault="00072A71">
      <w:pPr>
        <w:pStyle w:val="af2"/>
        <w:numPr>
          <w:ilvl w:val="0"/>
          <w:numId w:val="23"/>
        </w:numPr>
        <w:tabs>
          <w:tab w:val="left" w:pos="1393"/>
          <w:tab w:val="left" w:pos="1394"/>
        </w:tabs>
        <w:ind w:right="153"/>
        <w:jc w:val="left"/>
        <w:rPr>
          <w:sz w:val="24"/>
        </w:rPr>
      </w:pPr>
      <w:r>
        <w:rPr>
          <w:sz w:val="24"/>
        </w:rPr>
        <w:t>Распознавать</w:t>
      </w:r>
      <w:r>
        <w:rPr>
          <w:spacing w:val="1"/>
          <w:sz w:val="24"/>
        </w:rPr>
        <w:t xml:space="preserve"> </w:t>
      </w:r>
      <w:r>
        <w:rPr>
          <w:sz w:val="24"/>
        </w:rPr>
        <w:t>свойства</w:t>
      </w:r>
      <w:r>
        <w:rPr>
          <w:spacing w:val="1"/>
          <w:sz w:val="24"/>
        </w:rPr>
        <w:t xml:space="preserve"> </w:t>
      </w:r>
      <w:r>
        <w:rPr>
          <w:sz w:val="24"/>
        </w:rPr>
        <w:t>и</w:t>
      </w:r>
      <w:r>
        <w:rPr>
          <w:spacing w:val="1"/>
          <w:sz w:val="24"/>
        </w:rPr>
        <w:t xml:space="preserve"> </w:t>
      </w:r>
      <w:r>
        <w:rPr>
          <w:sz w:val="24"/>
        </w:rPr>
        <w:t>признаки</w:t>
      </w:r>
      <w:r>
        <w:rPr>
          <w:spacing w:val="1"/>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и</w:t>
      </w:r>
      <w:r>
        <w:rPr>
          <w:spacing w:val="1"/>
          <w:sz w:val="24"/>
        </w:rPr>
        <w:t xml:space="preserve"> </w:t>
      </w:r>
      <w:r>
        <w:rPr>
          <w:sz w:val="24"/>
        </w:rPr>
        <w:t>языковых</w:t>
      </w:r>
      <w:r>
        <w:rPr>
          <w:spacing w:val="1"/>
          <w:sz w:val="24"/>
        </w:rPr>
        <w:t xml:space="preserve"> </w:t>
      </w:r>
      <w:r>
        <w:rPr>
          <w:sz w:val="24"/>
        </w:rPr>
        <w:t>явлений</w:t>
      </w:r>
      <w:r>
        <w:rPr>
          <w:spacing w:val="1"/>
          <w:sz w:val="24"/>
        </w:rPr>
        <w:t xml:space="preserve"> </w:t>
      </w:r>
      <w:r>
        <w:rPr>
          <w:sz w:val="24"/>
        </w:rPr>
        <w:t>(например,</w:t>
      </w:r>
      <w:r>
        <w:rPr>
          <w:spacing w:val="1"/>
          <w:sz w:val="24"/>
        </w:rPr>
        <w:t xml:space="preserve"> </w:t>
      </w:r>
      <w:r>
        <w:rPr>
          <w:sz w:val="24"/>
        </w:rPr>
        <w:t>с</w:t>
      </w:r>
      <w:r>
        <w:rPr>
          <w:spacing w:val="-57"/>
          <w:sz w:val="24"/>
        </w:rPr>
        <w:t xml:space="preserve"> </w:t>
      </w:r>
      <w:r>
        <w:rPr>
          <w:sz w:val="24"/>
        </w:rPr>
        <w:t>помощью</w:t>
      </w:r>
      <w:r>
        <w:rPr>
          <w:spacing w:val="-1"/>
          <w:sz w:val="24"/>
        </w:rPr>
        <w:t xml:space="preserve"> </w:t>
      </w:r>
      <w:r>
        <w:rPr>
          <w:sz w:val="24"/>
        </w:rPr>
        <w:t>словообразовательных</w:t>
      </w:r>
      <w:r>
        <w:rPr>
          <w:spacing w:val="1"/>
          <w:sz w:val="24"/>
        </w:rPr>
        <w:t xml:space="preserve"> </w:t>
      </w:r>
      <w:r>
        <w:rPr>
          <w:sz w:val="24"/>
        </w:rPr>
        <w:t>элементов).</w:t>
      </w:r>
    </w:p>
    <w:p w:rsidR="005079D6" w:rsidRDefault="00072A71">
      <w:pPr>
        <w:pStyle w:val="af2"/>
        <w:numPr>
          <w:ilvl w:val="0"/>
          <w:numId w:val="23"/>
        </w:numPr>
        <w:tabs>
          <w:tab w:val="left" w:pos="1393"/>
          <w:tab w:val="left" w:pos="1394"/>
        </w:tabs>
        <w:ind w:right="151"/>
        <w:jc w:val="left"/>
        <w:rPr>
          <w:sz w:val="24"/>
        </w:rPr>
      </w:pPr>
      <w:r>
        <w:rPr>
          <w:sz w:val="24"/>
        </w:rPr>
        <w:t>Сравнивать</w:t>
      </w:r>
      <w:r>
        <w:rPr>
          <w:spacing w:val="25"/>
          <w:sz w:val="24"/>
        </w:rPr>
        <w:t xml:space="preserve"> </w:t>
      </w:r>
      <w:r>
        <w:rPr>
          <w:sz w:val="24"/>
        </w:rPr>
        <w:t>языковые</w:t>
      </w:r>
      <w:r>
        <w:rPr>
          <w:spacing w:val="22"/>
          <w:sz w:val="24"/>
        </w:rPr>
        <w:t xml:space="preserve"> </w:t>
      </w:r>
      <w:r>
        <w:rPr>
          <w:sz w:val="24"/>
        </w:rPr>
        <w:t>единицы</w:t>
      </w:r>
      <w:r>
        <w:rPr>
          <w:spacing w:val="23"/>
          <w:sz w:val="24"/>
        </w:rPr>
        <w:t xml:space="preserve"> </w:t>
      </w:r>
      <w:r>
        <w:rPr>
          <w:sz w:val="24"/>
        </w:rPr>
        <w:t>разного</w:t>
      </w:r>
      <w:r>
        <w:rPr>
          <w:spacing w:val="26"/>
          <w:sz w:val="24"/>
        </w:rPr>
        <w:t xml:space="preserve"> </w:t>
      </w:r>
      <w:r>
        <w:rPr>
          <w:sz w:val="24"/>
        </w:rPr>
        <w:t>уровня</w:t>
      </w:r>
      <w:r>
        <w:rPr>
          <w:spacing w:val="24"/>
          <w:sz w:val="24"/>
        </w:rPr>
        <w:t xml:space="preserve"> </w:t>
      </w:r>
      <w:r>
        <w:rPr>
          <w:sz w:val="24"/>
        </w:rPr>
        <w:t>(звуки,</w:t>
      </w:r>
      <w:r>
        <w:rPr>
          <w:spacing w:val="24"/>
          <w:sz w:val="24"/>
        </w:rPr>
        <w:t xml:space="preserve"> </w:t>
      </w:r>
      <w:r>
        <w:rPr>
          <w:sz w:val="24"/>
        </w:rPr>
        <w:t>буквы,</w:t>
      </w:r>
      <w:r>
        <w:rPr>
          <w:spacing w:val="26"/>
          <w:sz w:val="24"/>
        </w:rPr>
        <w:t xml:space="preserve"> </w:t>
      </w:r>
      <w:r>
        <w:rPr>
          <w:sz w:val="24"/>
        </w:rPr>
        <w:t>слова,</w:t>
      </w:r>
      <w:r>
        <w:rPr>
          <w:spacing w:val="24"/>
          <w:sz w:val="24"/>
        </w:rPr>
        <w:t xml:space="preserve"> </w:t>
      </w:r>
      <w:r>
        <w:rPr>
          <w:sz w:val="24"/>
        </w:rPr>
        <w:t>речевые</w:t>
      </w:r>
      <w:r>
        <w:rPr>
          <w:spacing w:val="23"/>
          <w:sz w:val="24"/>
        </w:rPr>
        <w:t xml:space="preserve"> </w:t>
      </w:r>
      <w:r>
        <w:rPr>
          <w:sz w:val="24"/>
        </w:rPr>
        <w:t>клише,</w:t>
      </w:r>
      <w:r>
        <w:rPr>
          <w:spacing w:val="-57"/>
          <w:sz w:val="24"/>
        </w:rPr>
        <w:t xml:space="preserve"> </w:t>
      </w:r>
      <w:r>
        <w:rPr>
          <w:sz w:val="24"/>
        </w:rPr>
        <w:t>грамматические</w:t>
      </w:r>
      <w:r>
        <w:rPr>
          <w:spacing w:val="-2"/>
          <w:sz w:val="24"/>
        </w:rPr>
        <w:t xml:space="preserve"> </w:t>
      </w:r>
      <w:r>
        <w:rPr>
          <w:sz w:val="24"/>
        </w:rPr>
        <w:t>явления, тексты и т. п.).</w:t>
      </w:r>
    </w:p>
    <w:p w:rsidR="005079D6" w:rsidRDefault="00072A71">
      <w:pPr>
        <w:pStyle w:val="af2"/>
        <w:numPr>
          <w:ilvl w:val="0"/>
          <w:numId w:val="23"/>
        </w:numPr>
        <w:tabs>
          <w:tab w:val="left" w:pos="1393"/>
          <w:tab w:val="left" w:pos="1394"/>
        </w:tabs>
        <w:ind w:left="361" w:hanging="361"/>
        <w:jc w:val="left"/>
        <w:rPr>
          <w:sz w:val="24"/>
        </w:rPr>
      </w:pPr>
      <w:r>
        <w:rPr>
          <w:sz w:val="24"/>
        </w:rPr>
        <w:t>Пользоваться</w:t>
      </w:r>
      <w:r>
        <w:rPr>
          <w:spacing w:val="-1"/>
          <w:sz w:val="24"/>
        </w:rPr>
        <w:t xml:space="preserve"> </w:t>
      </w:r>
      <w:r>
        <w:rPr>
          <w:sz w:val="24"/>
        </w:rPr>
        <w:t>классификациями</w:t>
      </w:r>
      <w:r>
        <w:rPr>
          <w:spacing w:val="-1"/>
          <w:sz w:val="24"/>
        </w:rPr>
        <w:t xml:space="preserve"> </w:t>
      </w:r>
      <w:r>
        <w:rPr>
          <w:sz w:val="24"/>
        </w:rPr>
        <w:t>(по</w:t>
      </w:r>
      <w:r>
        <w:rPr>
          <w:spacing w:val="-3"/>
          <w:sz w:val="24"/>
        </w:rPr>
        <w:t xml:space="preserve"> </w:t>
      </w:r>
      <w:r>
        <w:rPr>
          <w:sz w:val="24"/>
        </w:rPr>
        <w:t>типу</w:t>
      </w:r>
      <w:r>
        <w:rPr>
          <w:spacing w:val="-7"/>
          <w:sz w:val="24"/>
        </w:rPr>
        <w:t xml:space="preserve"> </w:t>
      </w:r>
      <w:r>
        <w:rPr>
          <w:sz w:val="24"/>
        </w:rPr>
        <w:t>чтения,</w:t>
      </w:r>
      <w:r>
        <w:rPr>
          <w:spacing w:val="-1"/>
          <w:sz w:val="24"/>
        </w:rPr>
        <w:t xml:space="preserve"> </w:t>
      </w:r>
      <w:r>
        <w:rPr>
          <w:sz w:val="24"/>
        </w:rPr>
        <w:t>по</w:t>
      </w:r>
      <w:r>
        <w:rPr>
          <w:spacing w:val="-1"/>
          <w:sz w:val="24"/>
        </w:rPr>
        <w:t xml:space="preserve"> </w:t>
      </w:r>
      <w:r>
        <w:rPr>
          <w:sz w:val="24"/>
        </w:rPr>
        <w:t>типу</w:t>
      </w:r>
      <w:r>
        <w:rPr>
          <w:spacing w:val="-9"/>
          <w:sz w:val="24"/>
        </w:rPr>
        <w:t xml:space="preserve"> </w:t>
      </w:r>
      <w:r>
        <w:rPr>
          <w:sz w:val="24"/>
        </w:rPr>
        <w:t>высказывания</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п.).</w:t>
      </w:r>
    </w:p>
    <w:p w:rsidR="005079D6" w:rsidRDefault="00072A71">
      <w:pPr>
        <w:pStyle w:val="af2"/>
        <w:numPr>
          <w:ilvl w:val="0"/>
          <w:numId w:val="23"/>
        </w:numPr>
        <w:tabs>
          <w:tab w:val="left" w:pos="1394"/>
        </w:tabs>
        <w:ind w:right="147"/>
        <w:rPr>
          <w:sz w:val="24"/>
        </w:rPr>
      </w:pPr>
      <w:r>
        <w:rPr>
          <w:sz w:val="24"/>
        </w:rPr>
        <w:t>Выбирать,</w:t>
      </w:r>
      <w:r>
        <w:rPr>
          <w:spacing w:val="1"/>
          <w:sz w:val="24"/>
        </w:rPr>
        <w:t xml:space="preserve"> </w:t>
      </w: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систематизировать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формах:</w:t>
      </w:r>
      <w:r>
        <w:rPr>
          <w:spacing w:val="1"/>
          <w:sz w:val="24"/>
        </w:rPr>
        <w:t xml:space="preserve"> </w:t>
      </w:r>
      <w:r>
        <w:rPr>
          <w:sz w:val="24"/>
        </w:rPr>
        <w:t>сплошных</w:t>
      </w:r>
      <w:r>
        <w:rPr>
          <w:spacing w:val="1"/>
          <w:sz w:val="24"/>
        </w:rPr>
        <w:t xml:space="preserve"> </w:t>
      </w:r>
      <w:r>
        <w:rPr>
          <w:sz w:val="24"/>
        </w:rPr>
        <w:t>текстах,</w:t>
      </w:r>
      <w:r>
        <w:rPr>
          <w:spacing w:val="1"/>
          <w:sz w:val="24"/>
        </w:rPr>
        <w:t xml:space="preserve"> </w:t>
      </w:r>
      <w:r>
        <w:rPr>
          <w:sz w:val="24"/>
        </w:rPr>
        <w:t>иллюстрациях,</w:t>
      </w:r>
      <w:r>
        <w:rPr>
          <w:spacing w:val="1"/>
          <w:sz w:val="24"/>
        </w:rPr>
        <w:t xml:space="preserve"> </w:t>
      </w:r>
      <w:r>
        <w:rPr>
          <w:sz w:val="24"/>
        </w:rPr>
        <w:t>графически</w:t>
      </w:r>
      <w:r>
        <w:rPr>
          <w:spacing w:val="1"/>
          <w:sz w:val="24"/>
        </w:rPr>
        <w:t xml:space="preserve"> </w:t>
      </w:r>
      <w:r>
        <w:rPr>
          <w:sz w:val="24"/>
        </w:rPr>
        <w:t>(в</w:t>
      </w:r>
      <w:r>
        <w:rPr>
          <w:spacing w:val="1"/>
          <w:sz w:val="24"/>
        </w:rPr>
        <w:t xml:space="preserve"> </w:t>
      </w:r>
      <w:r>
        <w:rPr>
          <w:sz w:val="24"/>
        </w:rPr>
        <w:t>таблицах,</w:t>
      </w:r>
      <w:r>
        <w:rPr>
          <w:spacing w:val="-1"/>
          <w:sz w:val="24"/>
        </w:rPr>
        <w:t xml:space="preserve"> </w:t>
      </w:r>
      <w:r>
        <w:rPr>
          <w:sz w:val="24"/>
        </w:rPr>
        <w:t>диаграммах).</w:t>
      </w:r>
    </w:p>
    <w:p w:rsidR="005079D6" w:rsidRDefault="00072A71">
      <w:pPr>
        <w:pStyle w:val="2"/>
        <w:spacing w:before="2"/>
      </w:pPr>
      <w:r>
        <w:t>Работа</w:t>
      </w:r>
      <w:r>
        <w:rPr>
          <w:spacing w:val="-3"/>
        </w:rPr>
        <w:t xml:space="preserve"> </w:t>
      </w:r>
      <w:r>
        <w:t>с</w:t>
      </w:r>
      <w:r>
        <w:rPr>
          <w:spacing w:val="-3"/>
        </w:rPr>
        <w:t xml:space="preserve"> </w:t>
      </w:r>
      <w:r>
        <w:t>информацией</w:t>
      </w:r>
    </w:p>
    <w:p w:rsidR="005079D6" w:rsidRDefault="00072A71">
      <w:pPr>
        <w:pStyle w:val="af2"/>
        <w:numPr>
          <w:ilvl w:val="0"/>
          <w:numId w:val="23"/>
        </w:numPr>
        <w:tabs>
          <w:tab w:val="left" w:pos="1394"/>
        </w:tabs>
        <w:ind w:right="147"/>
        <w:rPr>
          <w:sz w:val="24"/>
        </w:rPr>
      </w:pPr>
      <w:r>
        <w:rPr>
          <w:sz w:val="24"/>
        </w:rPr>
        <w:t>Использовать в соответствии с коммуникативной задачей различные стратегии чтения и</w:t>
      </w:r>
      <w:r>
        <w:rPr>
          <w:spacing w:val="1"/>
          <w:sz w:val="24"/>
        </w:rPr>
        <w:t xml:space="preserve"> </w:t>
      </w:r>
      <w:r>
        <w:rPr>
          <w:sz w:val="24"/>
        </w:rPr>
        <w:t>аудирования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пониманием</w:t>
      </w:r>
      <w:r>
        <w:rPr>
          <w:spacing w:val="-2"/>
          <w:sz w:val="24"/>
        </w:rPr>
        <w:t xml:space="preserve"> </w:t>
      </w:r>
      <w:r>
        <w:rPr>
          <w:sz w:val="24"/>
        </w:rPr>
        <w:t>запрашиваемой информации,</w:t>
      </w:r>
      <w:r>
        <w:rPr>
          <w:spacing w:val="-1"/>
          <w:sz w:val="24"/>
        </w:rPr>
        <w:t xml:space="preserve"> </w:t>
      </w:r>
      <w:r>
        <w:rPr>
          <w:sz w:val="24"/>
        </w:rPr>
        <w:t>с</w:t>
      </w:r>
      <w:r>
        <w:rPr>
          <w:spacing w:val="-1"/>
          <w:sz w:val="24"/>
        </w:rPr>
        <w:t xml:space="preserve"> </w:t>
      </w:r>
      <w:r>
        <w:rPr>
          <w:sz w:val="24"/>
        </w:rPr>
        <w:t>полным</w:t>
      </w:r>
      <w:r>
        <w:rPr>
          <w:spacing w:val="-3"/>
          <w:sz w:val="24"/>
        </w:rPr>
        <w:t xml:space="preserve"> </w:t>
      </w:r>
      <w:r>
        <w:rPr>
          <w:sz w:val="24"/>
        </w:rPr>
        <w:t>пониманием).</w:t>
      </w:r>
    </w:p>
    <w:p w:rsidR="005079D6" w:rsidRDefault="005079D6">
      <w:pPr>
        <w:sectPr w:rsidR="005079D6">
          <w:footerReference w:type="default" r:id="rId21"/>
          <w:pgSz w:w="11910" w:h="16840"/>
          <w:pgMar w:top="1040" w:right="420" w:bottom="280" w:left="460" w:header="0" w:footer="0" w:gutter="0"/>
          <w:cols w:space="720"/>
        </w:sectPr>
      </w:pPr>
    </w:p>
    <w:p w:rsidR="005079D6" w:rsidRDefault="00072A71">
      <w:pPr>
        <w:pStyle w:val="af2"/>
        <w:numPr>
          <w:ilvl w:val="0"/>
          <w:numId w:val="23"/>
        </w:numPr>
        <w:tabs>
          <w:tab w:val="left" w:pos="1394"/>
        </w:tabs>
        <w:spacing w:before="66"/>
        <w:ind w:right="144"/>
        <w:rPr>
          <w:sz w:val="24"/>
        </w:rPr>
      </w:pPr>
      <w:r>
        <w:rPr>
          <w:sz w:val="24"/>
        </w:rPr>
        <w:lastRenderedPageBreak/>
        <w:t>Прогнозировать содержание текста по заголовку; прогнозировать возможное дальнейшее</w:t>
      </w:r>
      <w:r>
        <w:rPr>
          <w:spacing w:val="1"/>
          <w:sz w:val="24"/>
        </w:rPr>
        <w:t xml:space="preserve"> </w:t>
      </w:r>
      <w:r>
        <w:rPr>
          <w:sz w:val="24"/>
        </w:rPr>
        <w:t>развитие</w:t>
      </w:r>
      <w:r>
        <w:rPr>
          <w:spacing w:val="1"/>
          <w:sz w:val="24"/>
        </w:rPr>
        <w:t xml:space="preserve"> </w:t>
      </w:r>
      <w:r>
        <w:rPr>
          <w:sz w:val="24"/>
        </w:rPr>
        <w:t>событий</w:t>
      </w:r>
      <w:r>
        <w:rPr>
          <w:spacing w:val="1"/>
          <w:sz w:val="24"/>
        </w:rPr>
        <w:t xml:space="preserve"> </w:t>
      </w:r>
      <w:r>
        <w:rPr>
          <w:sz w:val="24"/>
        </w:rPr>
        <w:t>по</w:t>
      </w:r>
      <w:r>
        <w:rPr>
          <w:spacing w:val="1"/>
          <w:sz w:val="24"/>
        </w:rPr>
        <w:t xml:space="preserve"> </w:t>
      </w:r>
      <w:r>
        <w:rPr>
          <w:sz w:val="24"/>
        </w:rPr>
        <w:t>началу</w:t>
      </w:r>
      <w:r>
        <w:rPr>
          <w:spacing w:val="1"/>
          <w:sz w:val="24"/>
        </w:rPr>
        <w:t xml:space="preserve"> </w:t>
      </w:r>
      <w:r>
        <w:rPr>
          <w:sz w:val="24"/>
        </w:rPr>
        <w:t>текста;</w:t>
      </w:r>
      <w:r>
        <w:rPr>
          <w:spacing w:val="1"/>
          <w:sz w:val="24"/>
        </w:rPr>
        <w:t xml:space="preserve"> </w:t>
      </w:r>
      <w:r>
        <w:rPr>
          <w:sz w:val="24"/>
        </w:rPr>
        <w:t>устанавливать</w:t>
      </w:r>
      <w:r>
        <w:rPr>
          <w:spacing w:val="1"/>
          <w:sz w:val="24"/>
        </w:rPr>
        <w:t xml:space="preserve"> </w:t>
      </w:r>
      <w:r>
        <w:rPr>
          <w:sz w:val="24"/>
        </w:rPr>
        <w:t>логическую</w:t>
      </w:r>
      <w:r>
        <w:rPr>
          <w:spacing w:val="1"/>
          <w:sz w:val="24"/>
        </w:rPr>
        <w:t xml:space="preserve"> </w:t>
      </w:r>
      <w:r>
        <w:rPr>
          <w:sz w:val="24"/>
        </w:rPr>
        <w:t>последовательность</w:t>
      </w:r>
      <w:r>
        <w:rPr>
          <w:spacing w:val="-57"/>
          <w:sz w:val="24"/>
        </w:rPr>
        <w:t xml:space="preserve"> </w:t>
      </w:r>
      <w:r>
        <w:rPr>
          <w:sz w:val="24"/>
        </w:rPr>
        <w:t>основных фактов;</w:t>
      </w:r>
      <w:r>
        <w:rPr>
          <w:spacing w:val="-1"/>
          <w:sz w:val="24"/>
        </w:rPr>
        <w:t xml:space="preserve"> </w:t>
      </w:r>
      <w:r>
        <w:rPr>
          <w:sz w:val="24"/>
        </w:rPr>
        <w:t>восстанавливать</w:t>
      </w:r>
      <w:r>
        <w:rPr>
          <w:spacing w:val="1"/>
          <w:sz w:val="24"/>
        </w:rPr>
        <w:t xml:space="preserve"> </w:t>
      </w:r>
      <w:r>
        <w:rPr>
          <w:sz w:val="24"/>
        </w:rPr>
        <w:t>текст</w:t>
      </w:r>
      <w:r>
        <w:rPr>
          <w:spacing w:val="-1"/>
          <w:sz w:val="24"/>
        </w:rPr>
        <w:t xml:space="preserve"> </w:t>
      </w:r>
      <w:r>
        <w:rPr>
          <w:sz w:val="24"/>
        </w:rPr>
        <w:t>из разрозненных абзацев.</w:t>
      </w:r>
    </w:p>
    <w:p w:rsidR="005079D6" w:rsidRDefault="00072A71">
      <w:pPr>
        <w:pStyle w:val="af2"/>
        <w:numPr>
          <w:ilvl w:val="0"/>
          <w:numId w:val="23"/>
        </w:numPr>
        <w:tabs>
          <w:tab w:val="left" w:pos="1394"/>
        </w:tabs>
        <w:spacing w:before="1"/>
        <w:ind w:right="152"/>
        <w:rPr>
          <w:sz w:val="24"/>
        </w:rPr>
      </w:pPr>
      <w:r>
        <w:rPr>
          <w:sz w:val="24"/>
        </w:rPr>
        <w:t>Полно и точно понимать прочитанный текст на основе его информационной переработки</w:t>
      </w:r>
      <w:r>
        <w:rPr>
          <w:spacing w:val="1"/>
          <w:sz w:val="24"/>
        </w:rPr>
        <w:t xml:space="preserve"> </w:t>
      </w:r>
      <w:r>
        <w:rPr>
          <w:sz w:val="24"/>
        </w:rPr>
        <w:t>(смыслового</w:t>
      </w:r>
      <w:r>
        <w:rPr>
          <w:spacing w:val="-3"/>
          <w:sz w:val="24"/>
        </w:rPr>
        <w:t xml:space="preserve"> </w:t>
      </w:r>
      <w:r>
        <w:rPr>
          <w:sz w:val="24"/>
        </w:rPr>
        <w:t>и</w:t>
      </w:r>
      <w:r>
        <w:rPr>
          <w:spacing w:val="-2"/>
          <w:sz w:val="24"/>
        </w:rPr>
        <w:t xml:space="preserve"> </w:t>
      </w:r>
      <w:r>
        <w:rPr>
          <w:sz w:val="24"/>
        </w:rPr>
        <w:t>структурного</w:t>
      </w:r>
      <w:r>
        <w:rPr>
          <w:spacing w:val="-1"/>
          <w:sz w:val="24"/>
        </w:rPr>
        <w:t xml:space="preserve"> </w:t>
      </w:r>
      <w:r>
        <w:rPr>
          <w:sz w:val="24"/>
        </w:rPr>
        <w:t>анализа</w:t>
      </w:r>
      <w:r>
        <w:rPr>
          <w:spacing w:val="-3"/>
          <w:sz w:val="24"/>
        </w:rPr>
        <w:t xml:space="preserve"> </w:t>
      </w:r>
      <w:r>
        <w:rPr>
          <w:sz w:val="24"/>
        </w:rPr>
        <w:t>отдельных</w:t>
      </w:r>
      <w:r>
        <w:rPr>
          <w:spacing w:val="-1"/>
          <w:sz w:val="24"/>
        </w:rPr>
        <w:t xml:space="preserve"> </w:t>
      </w:r>
      <w:r>
        <w:rPr>
          <w:sz w:val="24"/>
        </w:rPr>
        <w:t>частей</w:t>
      </w:r>
      <w:r>
        <w:rPr>
          <w:spacing w:val="-1"/>
          <w:sz w:val="24"/>
        </w:rPr>
        <w:t xml:space="preserve"> </w:t>
      </w:r>
      <w:r>
        <w:rPr>
          <w:sz w:val="24"/>
        </w:rPr>
        <w:t>текста,</w:t>
      </w:r>
      <w:r>
        <w:rPr>
          <w:spacing w:val="-2"/>
          <w:sz w:val="24"/>
        </w:rPr>
        <w:t xml:space="preserve"> </w:t>
      </w:r>
      <w:r>
        <w:rPr>
          <w:sz w:val="24"/>
        </w:rPr>
        <w:t>выборочного</w:t>
      </w:r>
      <w:r>
        <w:rPr>
          <w:spacing w:val="-2"/>
          <w:sz w:val="24"/>
        </w:rPr>
        <w:t xml:space="preserve"> </w:t>
      </w:r>
      <w:r>
        <w:rPr>
          <w:sz w:val="24"/>
        </w:rPr>
        <w:t>перевода);</w:t>
      </w:r>
    </w:p>
    <w:p w:rsidR="005079D6" w:rsidRDefault="00072A71">
      <w:pPr>
        <w:pStyle w:val="af2"/>
        <w:numPr>
          <w:ilvl w:val="0"/>
          <w:numId w:val="23"/>
        </w:numPr>
        <w:tabs>
          <w:tab w:val="left" w:pos="1394"/>
        </w:tabs>
        <w:ind w:right="149"/>
        <w:rPr>
          <w:sz w:val="24"/>
        </w:rPr>
      </w:pPr>
      <w:r>
        <w:rPr>
          <w:sz w:val="24"/>
        </w:rPr>
        <w:t>использовать внешние формальные элементы текста (подзаголовки, иллюстрации, сноски)</w:t>
      </w:r>
      <w:r>
        <w:rPr>
          <w:spacing w:val="1"/>
          <w:sz w:val="24"/>
        </w:rPr>
        <w:t xml:space="preserve"> </w:t>
      </w:r>
      <w:r>
        <w:rPr>
          <w:sz w:val="24"/>
        </w:rPr>
        <w:t>для</w:t>
      </w:r>
      <w:r>
        <w:rPr>
          <w:spacing w:val="-1"/>
          <w:sz w:val="24"/>
        </w:rPr>
        <w:t xml:space="preserve"> </w:t>
      </w:r>
      <w:r>
        <w:rPr>
          <w:sz w:val="24"/>
        </w:rPr>
        <w:t>понимания его</w:t>
      </w:r>
      <w:r>
        <w:rPr>
          <w:spacing w:val="-1"/>
          <w:sz w:val="24"/>
        </w:rPr>
        <w:t xml:space="preserve"> </w:t>
      </w:r>
      <w:r>
        <w:rPr>
          <w:sz w:val="24"/>
        </w:rPr>
        <w:t>содержания.</w:t>
      </w:r>
    </w:p>
    <w:p w:rsidR="005079D6" w:rsidRDefault="00072A71">
      <w:pPr>
        <w:pStyle w:val="af2"/>
        <w:numPr>
          <w:ilvl w:val="0"/>
          <w:numId w:val="23"/>
        </w:numPr>
        <w:tabs>
          <w:tab w:val="left" w:pos="1394"/>
        </w:tabs>
        <w:ind w:left="361" w:hanging="361"/>
        <w:rPr>
          <w:sz w:val="24"/>
        </w:rPr>
      </w:pPr>
      <w:r>
        <w:rPr>
          <w:sz w:val="24"/>
        </w:rPr>
        <w:t>Фиксировать</w:t>
      </w:r>
      <w:r>
        <w:rPr>
          <w:spacing w:val="-5"/>
          <w:sz w:val="24"/>
        </w:rPr>
        <w:t xml:space="preserve"> </w:t>
      </w:r>
      <w:r>
        <w:rPr>
          <w:sz w:val="24"/>
        </w:rPr>
        <w:t>информацию</w:t>
      </w:r>
      <w:r>
        <w:rPr>
          <w:spacing w:val="-3"/>
          <w:sz w:val="24"/>
        </w:rPr>
        <w:t xml:space="preserve"> </w:t>
      </w:r>
      <w:r>
        <w:rPr>
          <w:sz w:val="24"/>
        </w:rPr>
        <w:t>доступными</w:t>
      </w:r>
      <w:r>
        <w:rPr>
          <w:spacing w:val="-4"/>
          <w:sz w:val="24"/>
        </w:rPr>
        <w:t xml:space="preserve"> </w:t>
      </w:r>
      <w:r>
        <w:rPr>
          <w:sz w:val="24"/>
        </w:rPr>
        <w:t>средствами</w:t>
      </w:r>
      <w:r>
        <w:rPr>
          <w:spacing w:val="-3"/>
          <w:sz w:val="24"/>
        </w:rPr>
        <w:t xml:space="preserve"> </w:t>
      </w:r>
      <w:r>
        <w:rPr>
          <w:sz w:val="24"/>
        </w:rPr>
        <w:t>(в</w:t>
      </w:r>
      <w:r>
        <w:rPr>
          <w:spacing w:val="-6"/>
          <w:sz w:val="24"/>
        </w:rPr>
        <w:t xml:space="preserve"> </w:t>
      </w:r>
      <w:r>
        <w:rPr>
          <w:sz w:val="24"/>
        </w:rPr>
        <w:t>виде</w:t>
      </w:r>
      <w:r>
        <w:rPr>
          <w:spacing w:val="-4"/>
          <w:sz w:val="24"/>
        </w:rPr>
        <w:t xml:space="preserve"> </w:t>
      </w:r>
      <w:r>
        <w:rPr>
          <w:sz w:val="24"/>
        </w:rPr>
        <w:t>ключевых</w:t>
      </w:r>
      <w:r>
        <w:rPr>
          <w:spacing w:val="-2"/>
          <w:sz w:val="24"/>
        </w:rPr>
        <w:t xml:space="preserve"> </w:t>
      </w:r>
      <w:r>
        <w:rPr>
          <w:sz w:val="24"/>
        </w:rPr>
        <w:t>слов,</w:t>
      </w:r>
      <w:r>
        <w:rPr>
          <w:spacing w:val="-4"/>
          <w:sz w:val="24"/>
        </w:rPr>
        <w:t xml:space="preserve"> </w:t>
      </w:r>
      <w:r>
        <w:rPr>
          <w:sz w:val="24"/>
        </w:rPr>
        <w:t>плана).</w:t>
      </w:r>
    </w:p>
    <w:p w:rsidR="005079D6" w:rsidRDefault="00072A71">
      <w:pPr>
        <w:pStyle w:val="af2"/>
        <w:numPr>
          <w:ilvl w:val="0"/>
          <w:numId w:val="23"/>
        </w:numPr>
        <w:tabs>
          <w:tab w:val="left" w:pos="1394"/>
        </w:tabs>
        <w:ind w:left="361" w:hanging="361"/>
        <w:rPr>
          <w:sz w:val="24"/>
        </w:rPr>
      </w:pPr>
      <w:r>
        <w:rPr>
          <w:sz w:val="24"/>
        </w:rPr>
        <w:t>Оценивать</w:t>
      </w:r>
      <w:r>
        <w:rPr>
          <w:spacing w:val="-4"/>
          <w:sz w:val="24"/>
        </w:rPr>
        <w:t xml:space="preserve"> </w:t>
      </w:r>
      <w:r>
        <w:rPr>
          <w:sz w:val="24"/>
        </w:rPr>
        <w:t>достоверность</w:t>
      </w:r>
      <w:r>
        <w:rPr>
          <w:spacing w:val="-3"/>
          <w:sz w:val="24"/>
        </w:rPr>
        <w:t xml:space="preserve"> </w:t>
      </w:r>
      <w:r>
        <w:rPr>
          <w:sz w:val="24"/>
        </w:rPr>
        <w:t>информации,</w:t>
      </w:r>
      <w:r>
        <w:rPr>
          <w:spacing w:val="-4"/>
          <w:sz w:val="24"/>
        </w:rPr>
        <w:t xml:space="preserve"> </w:t>
      </w:r>
      <w:r>
        <w:rPr>
          <w:sz w:val="24"/>
        </w:rPr>
        <w:t>полученной</w:t>
      </w:r>
      <w:r>
        <w:rPr>
          <w:spacing w:val="-6"/>
          <w:sz w:val="24"/>
        </w:rPr>
        <w:t xml:space="preserve"> </w:t>
      </w:r>
      <w:r>
        <w:rPr>
          <w:sz w:val="24"/>
        </w:rPr>
        <w:t>из</w:t>
      </w:r>
      <w:r>
        <w:rPr>
          <w:spacing w:val="-6"/>
          <w:sz w:val="24"/>
        </w:rPr>
        <w:t xml:space="preserve"> </w:t>
      </w:r>
      <w:r>
        <w:rPr>
          <w:sz w:val="24"/>
        </w:rPr>
        <w:t>иноязычных</w:t>
      </w:r>
      <w:r>
        <w:rPr>
          <w:spacing w:val="-2"/>
          <w:sz w:val="24"/>
        </w:rPr>
        <w:t xml:space="preserve"> </w:t>
      </w:r>
      <w:r>
        <w:rPr>
          <w:sz w:val="24"/>
        </w:rPr>
        <w:t>источников.</w:t>
      </w:r>
    </w:p>
    <w:p w:rsidR="005079D6" w:rsidRDefault="00072A71">
      <w:pPr>
        <w:pStyle w:val="af2"/>
        <w:numPr>
          <w:ilvl w:val="0"/>
          <w:numId w:val="23"/>
        </w:numPr>
        <w:tabs>
          <w:tab w:val="left" w:pos="1393"/>
          <w:tab w:val="left" w:pos="1394"/>
        </w:tabs>
        <w:ind w:right="151"/>
        <w:jc w:val="left"/>
        <w:rPr>
          <w:sz w:val="24"/>
        </w:rPr>
      </w:pPr>
      <w:r>
        <w:rPr>
          <w:sz w:val="24"/>
        </w:rPr>
        <w:t>Находить</w:t>
      </w:r>
      <w:r>
        <w:rPr>
          <w:spacing w:val="-7"/>
          <w:sz w:val="24"/>
        </w:rPr>
        <w:t xml:space="preserve"> </w:t>
      </w:r>
      <w:r>
        <w:rPr>
          <w:sz w:val="24"/>
        </w:rPr>
        <w:t>аргументы,</w:t>
      </w:r>
      <w:r>
        <w:rPr>
          <w:spacing w:val="-7"/>
          <w:sz w:val="24"/>
        </w:rPr>
        <w:t xml:space="preserve"> </w:t>
      </w:r>
      <w:r>
        <w:rPr>
          <w:sz w:val="24"/>
        </w:rPr>
        <w:t>подтверждающие</w:t>
      </w:r>
      <w:r>
        <w:rPr>
          <w:spacing w:val="-8"/>
          <w:sz w:val="24"/>
        </w:rPr>
        <w:t xml:space="preserve"> </w:t>
      </w:r>
      <w:r>
        <w:rPr>
          <w:sz w:val="24"/>
        </w:rPr>
        <w:t>или</w:t>
      </w:r>
      <w:r>
        <w:rPr>
          <w:spacing w:val="-6"/>
          <w:sz w:val="24"/>
        </w:rPr>
        <w:t xml:space="preserve"> </w:t>
      </w:r>
      <w:r>
        <w:rPr>
          <w:sz w:val="24"/>
        </w:rPr>
        <w:t>опровергающие</w:t>
      </w:r>
      <w:r>
        <w:rPr>
          <w:spacing w:val="-8"/>
          <w:sz w:val="24"/>
        </w:rPr>
        <w:t xml:space="preserve"> </w:t>
      </w:r>
      <w:r>
        <w:rPr>
          <w:sz w:val="24"/>
        </w:rPr>
        <w:t>одну</w:t>
      </w:r>
      <w:r>
        <w:rPr>
          <w:spacing w:val="-14"/>
          <w:sz w:val="24"/>
        </w:rPr>
        <w:t xml:space="preserve"> </w:t>
      </w:r>
      <w:r>
        <w:rPr>
          <w:sz w:val="24"/>
        </w:rPr>
        <w:t>и</w:t>
      </w:r>
      <w:r>
        <w:rPr>
          <w:spacing w:val="-6"/>
          <w:sz w:val="24"/>
        </w:rPr>
        <w:t xml:space="preserve"> </w:t>
      </w:r>
      <w:r>
        <w:rPr>
          <w:sz w:val="24"/>
        </w:rPr>
        <w:t>ту</w:t>
      </w:r>
      <w:r>
        <w:rPr>
          <w:spacing w:val="-10"/>
          <w:sz w:val="24"/>
        </w:rPr>
        <w:t xml:space="preserve"> </w:t>
      </w:r>
      <w:r>
        <w:rPr>
          <w:sz w:val="24"/>
        </w:rPr>
        <w:t>же</w:t>
      </w:r>
      <w:r>
        <w:rPr>
          <w:spacing w:val="-8"/>
          <w:sz w:val="24"/>
        </w:rPr>
        <w:t xml:space="preserve"> </w:t>
      </w:r>
      <w:r>
        <w:rPr>
          <w:sz w:val="24"/>
        </w:rPr>
        <w:t>идею,</w:t>
      </w:r>
      <w:r>
        <w:rPr>
          <w:spacing w:val="-7"/>
          <w:sz w:val="24"/>
        </w:rPr>
        <w:t xml:space="preserve"> </w:t>
      </w:r>
      <w:r>
        <w:rPr>
          <w:sz w:val="24"/>
        </w:rPr>
        <w:t>в</w:t>
      </w:r>
      <w:r>
        <w:rPr>
          <w:spacing w:val="-7"/>
          <w:sz w:val="24"/>
        </w:rPr>
        <w:t xml:space="preserve"> </w:t>
      </w:r>
      <w:r>
        <w:rPr>
          <w:sz w:val="24"/>
        </w:rPr>
        <w:t>различных</w:t>
      </w:r>
      <w:r>
        <w:rPr>
          <w:spacing w:val="-57"/>
          <w:sz w:val="24"/>
        </w:rPr>
        <w:t xml:space="preserve"> </w:t>
      </w:r>
      <w:r>
        <w:rPr>
          <w:sz w:val="24"/>
        </w:rPr>
        <w:t>информационных</w:t>
      </w:r>
      <w:r>
        <w:rPr>
          <w:spacing w:val="-2"/>
          <w:sz w:val="24"/>
        </w:rPr>
        <w:t xml:space="preserve"> </w:t>
      </w:r>
      <w:r>
        <w:rPr>
          <w:sz w:val="24"/>
        </w:rPr>
        <w:t>источниках;</w:t>
      </w:r>
    </w:p>
    <w:p w:rsidR="005079D6" w:rsidRDefault="00072A71">
      <w:pPr>
        <w:pStyle w:val="af2"/>
        <w:numPr>
          <w:ilvl w:val="0"/>
          <w:numId w:val="23"/>
        </w:numPr>
        <w:tabs>
          <w:tab w:val="left" w:pos="1393"/>
          <w:tab w:val="left" w:pos="1394"/>
        </w:tabs>
        <w:ind w:left="361" w:hanging="361"/>
        <w:jc w:val="left"/>
        <w:rPr>
          <w:sz w:val="24"/>
        </w:rPr>
      </w:pPr>
      <w:r>
        <w:rPr>
          <w:sz w:val="24"/>
        </w:rPr>
        <w:t>выдвигать</w:t>
      </w:r>
      <w:r>
        <w:rPr>
          <w:spacing w:val="-2"/>
          <w:sz w:val="24"/>
        </w:rPr>
        <w:t xml:space="preserve"> </w:t>
      </w:r>
      <w:r>
        <w:rPr>
          <w:sz w:val="24"/>
        </w:rPr>
        <w:t>предположения</w:t>
      </w:r>
      <w:r>
        <w:rPr>
          <w:spacing w:val="-3"/>
          <w:sz w:val="24"/>
        </w:rPr>
        <w:t xml:space="preserve"> </w:t>
      </w:r>
      <w:r>
        <w:rPr>
          <w:sz w:val="24"/>
        </w:rPr>
        <w:t>(например,</w:t>
      </w:r>
      <w:r>
        <w:rPr>
          <w:spacing w:val="-2"/>
          <w:sz w:val="24"/>
        </w:rPr>
        <w:t xml:space="preserve"> </w:t>
      </w:r>
      <w:r>
        <w:rPr>
          <w:sz w:val="24"/>
        </w:rPr>
        <w:t>о</w:t>
      </w:r>
      <w:r>
        <w:rPr>
          <w:spacing w:val="-3"/>
          <w:sz w:val="24"/>
        </w:rPr>
        <w:t xml:space="preserve"> </w:t>
      </w:r>
      <w:r>
        <w:rPr>
          <w:sz w:val="24"/>
        </w:rPr>
        <w:t>значении</w:t>
      </w:r>
      <w:r>
        <w:rPr>
          <w:spacing w:val="-2"/>
          <w:sz w:val="24"/>
        </w:rPr>
        <w:t xml:space="preserve"> </w:t>
      </w:r>
      <w:r>
        <w:rPr>
          <w:sz w:val="24"/>
        </w:rPr>
        <w:t>слова</w:t>
      </w:r>
      <w:r>
        <w:rPr>
          <w:spacing w:val="-5"/>
          <w:sz w:val="24"/>
        </w:rPr>
        <w:t xml:space="preserve"> </w:t>
      </w:r>
      <w:r>
        <w:rPr>
          <w:sz w:val="24"/>
        </w:rPr>
        <w:t>в</w:t>
      </w:r>
      <w:r>
        <w:rPr>
          <w:spacing w:val="-3"/>
          <w:sz w:val="24"/>
        </w:rPr>
        <w:t xml:space="preserve"> </w:t>
      </w:r>
      <w:r>
        <w:rPr>
          <w:sz w:val="24"/>
        </w:rPr>
        <w:t>контексте)</w:t>
      </w:r>
      <w:r>
        <w:rPr>
          <w:spacing w:val="-4"/>
          <w:sz w:val="24"/>
        </w:rPr>
        <w:t xml:space="preserve"> </w:t>
      </w:r>
      <w:r>
        <w:rPr>
          <w:sz w:val="24"/>
        </w:rPr>
        <w:t>и</w:t>
      </w:r>
      <w:r>
        <w:rPr>
          <w:spacing w:val="-2"/>
          <w:sz w:val="24"/>
        </w:rPr>
        <w:t xml:space="preserve"> </w:t>
      </w:r>
      <w:r>
        <w:rPr>
          <w:sz w:val="24"/>
        </w:rPr>
        <w:t>аргументировать</w:t>
      </w:r>
      <w:r>
        <w:rPr>
          <w:spacing w:val="-2"/>
          <w:sz w:val="24"/>
        </w:rPr>
        <w:t xml:space="preserve"> </w:t>
      </w:r>
      <w:r>
        <w:rPr>
          <w:sz w:val="24"/>
        </w:rPr>
        <w:t>его.</w:t>
      </w:r>
    </w:p>
    <w:p w:rsidR="005079D6" w:rsidRDefault="00072A71">
      <w:pPr>
        <w:pStyle w:val="2"/>
        <w:spacing w:before="5"/>
        <w:jc w:val="left"/>
      </w:pPr>
      <w:r>
        <w:t>Формирование</w:t>
      </w:r>
      <w:r>
        <w:rPr>
          <w:spacing w:val="-6"/>
        </w:rPr>
        <w:t xml:space="preserve"> </w:t>
      </w:r>
      <w:r>
        <w:t>универсальных</w:t>
      </w:r>
      <w:r>
        <w:rPr>
          <w:spacing w:val="-4"/>
        </w:rPr>
        <w:t xml:space="preserve"> </w:t>
      </w:r>
      <w:r>
        <w:t>учебных</w:t>
      </w:r>
      <w:r>
        <w:rPr>
          <w:spacing w:val="-1"/>
        </w:rPr>
        <w:t xml:space="preserve"> </w:t>
      </w:r>
      <w:r>
        <w:rPr>
          <w:u w:val="single"/>
        </w:rPr>
        <w:t>коммуникативных</w:t>
      </w:r>
      <w:r>
        <w:rPr>
          <w:spacing w:val="-4"/>
          <w:u w:val="single"/>
        </w:rPr>
        <w:t xml:space="preserve"> </w:t>
      </w:r>
      <w:r>
        <w:t>действий</w:t>
      </w:r>
    </w:p>
    <w:p w:rsidR="005079D6" w:rsidRDefault="00072A71">
      <w:pPr>
        <w:pStyle w:val="af2"/>
        <w:numPr>
          <w:ilvl w:val="0"/>
          <w:numId w:val="23"/>
        </w:numPr>
        <w:tabs>
          <w:tab w:val="left" w:pos="1394"/>
        </w:tabs>
        <w:ind w:right="153"/>
        <w:rPr>
          <w:sz w:val="24"/>
        </w:rPr>
      </w:pPr>
      <w:r>
        <w:rPr>
          <w:sz w:val="24"/>
        </w:rPr>
        <w:t>Воспринимать и создавать собственные диалогические и монологические высказывания,</w:t>
      </w:r>
      <w:r>
        <w:rPr>
          <w:spacing w:val="1"/>
          <w:sz w:val="24"/>
        </w:rPr>
        <w:t xml:space="preserve"> </w:t>
      </w:r>
      <w:r>
        <w:rPr>
          <w:sz w:val="24"/>
        </w:rPr>
        <w:t>участвуя в обсуждениях, выступлениях; выражать эмоции в соответствии с условиями и</w:t>
      </w:r>
      <w:r>
        <w:rPr>
          <w:spacing w:val="1"/>
          <w:sz w:val="24"/>
        </w:rPr>
        <w:t xml:space="preserve"> </w:t>
      </w:r>
      <w:r>
        <w:rPr>
          <w:sz w:val="24"/>
        </w:rPr>
        <w:t>целями</w:t>
      </w:r>
      <w:r>
        <w:rPr>
          <w:spacing w:val="-1"/>
          <w:sz w:val="24"/>
        </w:rPr>
        <w:t xml:space="preserve"> </w:t>
      </w:r>
      <w:r>
        <w:rPr>
          <w:sz w:val="24"/>
        </w:rPr>
        <w:t>общения.</w:t>
      </w:r>
    </w:p>
    <w:p w:rsidR="005079D6" w:rsidRDefault="00072A71">
      <w:pPr>
        <w:pStyle w:val="af2"/>
        <w:numPr>
          <w:ilvl w:val="0"/>
          <w:numId w:val="23"/>
        </w:numPr>
        <w:tabs>
          <w:tab w:val="left" w:pos="1394"/>
        </w:tabs>
        <w:ind w:right="147"/>
        <w:rPr>
          <w:sz w:val="24"/>
        </w:rPr>
      </w:pPr>
      <w:r>
        <w:rPr>
          <w:sz w:val="24"/>
        </w:rPr>
        <w:t>Осуществлять смысловое чтение текста с учетом коммуникативной задачи и вида текста,</w:t>
      </w:r>
      <w:r>
        <w:rPr>
          <w:spacing w:val="1"/>
          <w:sz w:val="24"/>
        </w:rPr>
        <w:t xml:space="preserve"> </w:t>
      </w:r>
      <w:r>
        <w:rPr>
          <w:sz w:val="24"/>
        </w:rPr>
        <w:t>используя</w:t>
      </w:r>
      <w:r>
        <w:rPr>
          <w:spacing w:val="1"/>
          <w:sz w:val="24"/>
        </w:rPr>
        <w:t xml:space="preserve"> </w:t>
      </w:r>
      <w:r>
        <w:rPr>
          <w:sz w:val="24"/>
        </w:rPr>
        <w:t>разные</w:t>
      </w:r>
      <w:r>
        <w:rPr>
          <w:spacing w:val="1"/>
          <w:sz w:val="24"/>
        </w:rPr>
        <w:t xml:space="preserve"> </w:t>
      </w:r>
      <w:r>
        <w:rPr>
          <w:sz w:val="24"/>
        </w:rPr>
        <w:t>стратегии</w:t>
      </w:r>
      <w:r>
        <w:rPr>
          <w:spacing w:val="1"/>
          <w:sz w:val="24"/>
        </w:rPr>
        <w:t xml:space="preserve"> </w:t>
      </w:r>
      <w:r>
        <w:rPr>
          <w:sz w:val="24"/>
        </w:rPr>
        <w:t>чтения</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полным</w:t>
      </w:r>
      <w:r>
        <w:rPr>
          <w:spacing w:val="1"/>
          <w:sz w:val="24"/>
        </w:rPr>
        <w:t xml:space="preserve"> </w:t>
      </w:r>
      <w:r>
        <w:rPr>
          <w:sz w:val="24"/>
        </w:rPr>
        <w:t>пониманием,</w:t>
      </w:r>
      <w:r>
        <w:rPr>
          <w:spacing w:val="-1"/>
          <w:sz w:val="24"/>
        </w:rPr>
        <w:t xml:space="preserve"> </w:t>
      </w:r>
      <w:r>
        <w:rPr>
          <w:sz w:val="24"/>
        </w:rPr>
        <w:t>с</w:t>
      </w:r>
      <w:r>
        <w:rPr>
          <w:spacing w:val="-1"/>
          <w:sz w:val="24"/>
        </w:rPr>
        <w:t xml:space="preserve"> </w:t>
      </w:r>
      <w:r>
        <w:rPr>
          <w:sz w:val="24"/>
        </w:rPr>
        <w:t>нахождением</w:t>
      </w:r>
      <w:r>
        <w:rPr>
          <w:spacing w:val="-1"/>
          <w:sz w:val="24"/>
        </w:rPr>
        <w:t xml:space="preserve"> </w:t>
      </w:r>
      <w:r>
        <w:rPr>
          <w:sz w:val="24"/>
        </w:rPr>
        <w:t>интересующей</w:t>
      </w:r>
      <w:r>
        <w:rPr>
          <w:spacing w:val="-1"/>
          <w:sz w:val="24"/>
        </w:rPr>
        <w:t xml:space="preserve"> </w:t>
      </w:r>
      <w:r>
        <w:rPr>
          <w:sz w:val="24"/>
        </w:rPr>
        <w:t>информации).</w:t>
      </w:r>
    </w:p>
    <w:p w:rsidR="005079D6" w:rsidRDefault="00072A71">
      <w:pPr>
        <w:pStyle w:val="af2"/>
        <w:numPr>
          <w:ilvl w:val="0"/>
          <w:numId w:val="23"/>
        </w:numPr>
        <w:tabs>
          <w:tab w:val="left" w:pos="1394"/>
        </w:tabs>
        <w:ind w:left="361" w:hanging="361"/>
        <w:rPr>
          <w:sz w:val="24"/>
        </w:rPr>
      </w:pPr>
      <w:r>
        <w:rPr>
          <w:sz w:val="24"/>
        </w:rPr>
        <w:t>Анализировать</w:t>
      </w:r>
      <w:r>
        <w:rPr>
          <w:spacing w:val="-4"/>
          <w:sz w:val="24"/>
        </w:rPr>
        <w:t xml:space="preserve"> </w:t>
      </w:r>
      <w:r>
        <w:rPr>
          <w:sz w:val="24"/>
        </w:rPr>
        <w:t>и</w:t>
      </w:r>
      <w:r>
        <w:rPr>
          <w:spacing w:val="-3"/>
          <w:sz w:val="24"/>
        </w:rPr>
        <w:t xml:space="preserve"> </w:t>
      </w:r>
      <w:r>
        <w:rPr>
          <w:sz w:val="24"/>
        </w:rPr>
        <w:t>восстанавливать</w:t>
      </w:r>
      <w:r>
        <w:rPr>
          <w:spacing w:val="-2"/>
          <w:sz w:val="24"/>
        </w:rPr>
        <w:t xml:space="preserve"> </w:t>
      </w:r>
      <w:r>
        <w:rPr>
          <w:sz w:val="24"/>
        </w:rPr>
        <w:t>текст</w:t>
      </w:r>
      <w:r>
        <w:rPr>
          <w:spacing w:val="-3"/>
          <w:sz w:val="24"/>
        </w:rPr>
        <w:t xml:space="preserve"> </w:t>
      </w:r>
      <w:r>
        <w:rPr>
          <w:sz w:val="24"/>
        </w:rPr>
        <w:t>с</w:t>
      </w:r>
      <w:r>
        <w:rPr>
          <w:spacing w:val="-2"/>
          <w:sz w:val="24"/>
        </w:rPr>
        <w:t xml:space="preserve"> </w:t>
      </w:r>
      <w:r>
        <w:rPr>
          <w:sz w:val="24"/>
        </w:rPr>
        <w:t>опущенными</w:t>
      </w:r>
      <w:r>
        <w:rPr>
          <w:spacing w:val="-3"/>
          <w:sz w:val="24"/>
        </w:rPr>
        <w:t xml:space="preserve"> </w:t>
      </w:r>
      <w:r>
        <w:rPr>
          <w:sz w:val="24"/>
        </w:rPr>
        <w:t>в</w:t>
      </w:r>
      <w:r>
        <w:rPr>
          <w:spacing w:val="-2"/>
          <w:sz w:val="24"/>
        </w:rPr>
        <w:t xml:space="preserve"> </w:t>
      </w:r>
      <w:r>
        <w:rPr>
          <w:sz w:val="24"/>
        </w:rPr>
        <w:t>учебных</w:t>
      </w:r>
      <w:r>
        <w:rPr>
          <w:spacing w:val="-2"/>
          <w:sz w:val="24"/>
        </w:rPr>
        <w:t xml:space="preserve"> </w:t>
      </w:r>
      <w:r>
        <w:rPr>
          <w:sz w:val="24"/>
        </w:rPr>
        <w:t>целях</w:t>
      </w:r>
      <w:r>
        <w:rPr>
          <w:spacing w:val="-1"/>
          <w:sz w:val="24"/>
        </w:rPr>
        <w:t xml:space="preserve"> </w:t>
      </w:r>
      <w:r>
        <w:rPr>
          <w:sz w:val="24"/>
        </w:rPr>
        <w:t>фрагментами.</w:t>
      </w:r>
    </w:p>
    <w:p w:rsidR="005079D6" w:rsidRDefault="00072A71">
      <w:pPr>
        <w:pStyle w:val="af2"/>
        <w:numPr>
          <w:ilvl w:val="0"/>
          <w:numId w:val="23"/>
        </w:numPr>
        <w:tabs>
          <w:tab w:val="left" w:pos="1394"/>
        </w:tabs>
        <w:ind w:right="148"/>
        <w:rPr>
          <w:sz w:val="24"/>
        </w:rPr>
      </w:pPr>
      <w:r>
        <w:rPr>
          <w:sz w:val="24"/>
        </w:rPr>
        <w:t>Выстраивать и представлять в письменной форме логику решения коммуникативной задачи</w:t>
      </w:r>
      <w:r>
        <w:rPr>
          <w:spacing w:val="-57"/>
          <w:sz w:val="24"/>
        </w:rPr>
        <w:t xml:space="preserve"> </w:t>
      </w:r>
      <w:r>
        <w:rPr>
          <w:sz w:val="24"/>
        </w:rPr>
        <w:t>(например,</w:t>
      </w:r>
      <w:r>
        <w:rPr>
          <w:spacing w:val="-1"/>
          <w:sz w:val="24"/>
        </w:rPr>
        <w:t xml:space="preserve"> </w:t>
      </w:r>
      <w:r>
        <w:rPr>
          <w:sz w:val="24"/>
        </w:rPr>
        <w:t>в</w:t>
      </w:r>
      <w:r>
        <w:rPr>
          <w:spacing w:val="-2"/>
          <w:sz w:val="24"/>
        </w:rPr>
        <w:t xml:space="preserve"> </w:t>
      </w:r>
      <w:r>
        <w:rPr>
          <w:sz w:val="24"/>
        </w:rPr>
        <w:t>виде</w:t>
      </w:r>
      <w:r>
        <w:rPr>
          <w:spacing w:val="-2"/>
          <w:sz w:val="24"/>
        </w:rPr>
        <w:t xml:space="preserve"> </w:t>
      </w:r>
      <w:r>
        <w:rPr>
          <w:sz w:val="24"/>
        </w:rPr>
        <w:t>плана</w:t>
      </w:r>
      <w:r>
        <w:rPr>
          <w:spacing w:val="-2"/>
          <w:sz w:val="24"/>
        </w:rPr>
        <w:t xml:space="preserve"> </w:t>
      </w:r>
      <w:r>
        <w:rPr>
          <w:sz w:val="24"/>
        </w:rPr>
        <w:t>высказывания,</w:t>
      </w:r>
      <w:r>
        <w:rPr>
          <w:spacing w:val="-1"/>
          <w:sz w:val="24"/>
        </w:rPr>
        <w:t xml:space="preserve"> </w:t>
      </w:r>
      <w:r>
        <w:rPr>
          <w:sz w:val="24"/>
        </w:rPr>
        <w:t>состоящего</w:t>
      </w:r>
      <w:r>
        <w:rPr>
          <w:spacing w:val="-1"/>
          <w:sz w:val="24"/>
        </w:rPr>
        <w:t xml:space="preserve"> </w:t>
      </w:r>
      <w:r>
        <w:rPr>
          <w:sz w:val="24"/>
        </w:rPr>
        <w:t>из</w:t>
      </w:r>
      <w:r>
        <w:rPr>
          <w:spacing w:val="-1"/>
          <w:sz w:val="24"/>
        </w:rPr>
        <w:t xml:space="preserve"> </w:t>
      </w:r>
      <w:r>
        <w:rPr>
          <w:sz w:val="24"/>
        </w:rPr>
        <w:t>вопросов</w:t>
      </w:r>
      <w:r>
        <w:rPr>
          <w:spacing w:val="-1"/>
          <w:sz w:val="24"/>
        </w:rPr>
        <w:t xml:space="preserve"> </w:t>
      </w:r>
      <w:r>
        <w:rPr>
          <w:sz w:val="24"/>
        </w:rPr>
        <w:t>или</w:t>
      </w:r>
      <w:r>
        <w:rPr>
          <w:spacing w:val="2"/>
          <w:sz w:val="24"/>
        </w:rPr>
        <w:t xml:space="preserve"> </w:t>
      </w:r>
      <w:r>
        <w:rPr>
          <w:sz w:val="24"/>
        </w:rPr>
        <w:t>утверждений).</w:t>
      </w:r>
    </w:p>
    <w:p w:rsidR="005079D6" w:rsidRDefault="00072A71">
      <w:pPr>
        <w:pStyle w:val="af2"/>
        <w:numPr>
          <w:ilvl w:val="0"/>
          <w:numId w:val="23"/>
        </w:numPr>
        <w:tabs>
          <w:tab w:val="left" w:pos="1394"/>
        </w:tabs>
        <w:ind w:right="150"/>
        <w:rPr>
          <w:sz w:val="24"/>
        </w:rPr>
      </w:pPr>
      <w:r>
        <w:rPr>
          <w:sz w:val="24"/>
        </w:rPr>
        <w:t>Публично представлять на иностранном языке результаты выполненной проектной работы,</w:t>
      </w:r>
      <w:r>
        <w:rPr>
          <w:spacing w:val="-57"/>
          <w:sz w:val="24"/>
        </w:rPr>
        <w:t xml:space="preserve"> </w:t>
      </w:r>
      <w:r>
        <w:rPr>
          <w:sz w:val="24"/>
        </w:rPr>
        <w:t>самостоятельно</w:t>
      </w:r>
      <w:r>
        <w:rPr>
          <w:spacing w:val="-1"/>
          <w:sz w:val="24"/>
        </w:rPr>
        <w:t xml:space="preserve"> </w:t>
      </w:r>
      <w:r>
        <w:rPr>
          <w:sz w:val="24"/>
        </w:rPr>
        <w:t>выбирая</w:t>
      </w:r>
      <w:r>
        <w:rPr>
          <w:spacing w:val="-1"/>
          <w:sz w:val="24"/>
        </w:rPr>
        <w:t xml:space="preserve"> </w:t>
      </w:r>
      <w:r>
        <w:rPr>
          <w:sz w:val="24"/>
        </w:rPr>
        <w:t>формат</w:t>
      </w:r>
      <w:r>
        <w:rPr>
          <w:spacing w:val="-1"/>
          <w:sz w:val="24"/>
        </w:rPr>
        <w:t xml:space="preserve"> </w:t>
      </w:r>
      <w:r>
        <w:rPr>
          <w:sz w:val="24"/>
        </w:rPr>
        <w:t>выступления</w:t>
      </w:r>
      <w:r>
        <w:rPr>
          <w:spacing w:val="-1"/>
          <w:sz w:val="24"/>
        </w:rPr>
        <w:t xml:space="preserve"> </w:t>
      </w:r>
      <w:r>
        <w:rPr>
          <w:sz w:val="24"/>
        </w:rPr>
        <w:t>с</w:t>
      </w:r>
      <w:r>
        <w:rPr>
          <w:spacing w:val="5"/>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аудитории.</w:t>
      </w:r>
    </w:p>
    <w:p w:rsidR="005079D6" w:rsidRDefault="00072A71">
      <w:pPr>
        <w:pStyle w:val="af8"/>
        <w:spacing w:before="6"/>
        <w:ind w:left="1033"/>
        <w:jc w:val="left"/>
        <w:rPr>
          <w:rFonts w:ascii="Wingdings" w:hAnsi="Wingdings"/>
        </w:rPr>
      </w:pPr>
      <w:r>
        <w:rPr>
          <w:rFonts w:ascii="Wingdings" w:hAnsi="Wingdings"/>
        </w:rPr>
        <w:t></w:t>
      </w:r>
    </w:p>
    <w:p w:rsidR="005079D6" w:rsidRDefault="00072A71">
      <w:pPr>
        <w:pStyle w:val="2"/>
        <w:spacing w:before="7"/>
      </w:pPr>
      <w:r>
        <w:t>Формирование</w:t>
      </w:r>
      <w:r>
        <w:rPr>
          <w:spacing w:val="-5"/>
        </w:rPr>
        <w:t xml:space="preserve"> </w:t>
      </w:r>
      <w:r>
        <w:t>универсальных</w:t>
      </w:r>
      <w:r>
        <w:rPr>
          <w:spacing w:val="-4"/>
        </w:rPr>
        <w:t xml:space="preserve"> </w:t>
      </w:r>
      <w:r>
        <w:t>учебных</w:t>
      </w:r>
      <w:r>
        <w:rPr>
          <w:spacing w:val="-1"/>
        </w:rPr>
        <w:t xml:space="preserve"> </w:t>
      </w:r>
      <w:r>
        <w:rPr>
          <w:u w:val="single"/>
        </w:rPr>
        <w:t>регулятивных</w:t>
      </w:r>
      <w:r>
        <w:rPr>
          <w:spacing w:val="-3"/>
        </w:rPr>
        <w:t xml:space="preserve"> </w:t>
      </w:r>
      <w:r>
        <w:t>действий</w:t>
      </w:r>
    </w:p>
    <w:p w:rsidR="005079D6" w:rsidRDefault="00072A71">
      <w:pPr>
        <w:pStyle w:val="af2"/>
        <w:numPr>
          <w:ilvl w:val="0"/>
          <w:numId w:val="23"/>
        </w:numPr>
        <w:tabs>
          <w:tab w:val="left" w:pos="1394"/>
        </w:tabs>
        <w:ind w:right="152"/>
        <w:rPr>
          <w:sz w:val="24"/>
        </w:rPr>
      </w:pPr>
      <w:r>
        <w:rPr>
          <w:sz w:val="24"/>
        </w:rPr>
        <w:t>Удерживать</w:t>
      </w:r>
      <w:r>
        <w:rPr>
          <w:spacing w:val="1"/>
          <w:sz w:val="24"/>
        </w:rPr>
        <w:t xml:space="preserve"> </w:t>
      </w:r>
      <w:r>
        <w:rPr>
          <w:sz w:val="24"/>
        </w:rPr>
        <w:t>цель</w:t>
      </w:r>
      <w:r>
        <w:rPr>
          <w:spacing w:val="1"/>
          <w:sz w:val="24"/>
        </w:rPr>
        <w:t xml:space="preserve"> </w:t>
      </w:r>
      <w:r>
        <w:rPr>
          <w:sz w:val="24"/>
        </w:rPr>
        <w:t>деятельности;</w:t>
      </w:r>
      <w:r>
        <w:rPr>
          <w:spacing w:val="1"/>
          <w:sz w:val="24"/>
        </w:rPr>
        <w:t xml:space="preserve"> </w:t>
      </w:r>
      <w:r>
        <w:rPr>
          <w:sz w:val="24"/>
        </w:rPr>
        <w:t>планировать</w:t>
      </w:r>
      <w:r>
        <w:rPr>
          <w:spacing w:val="1"/>
          <w:sz w:val="24"/>
        </w:rPr>
        <w:t xml:space="preserve"> </w:t>
      </w:r>
      <w:r>
        <w:rPr>
          <w:sz w:val="24"/>
        </w:rPr>
        <w:t>выполнение</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аргументировать способ деятельности.</w:t>
      </w:r>
    </w:p>
    <w:p w:rsidR="005079D6" w:rsidRDefault="00072A71">
      <w:pPr>
        <w:pStyle w:val="af2"/>
        <w:numPr>
          <w:ilvl w:val="0"/>
          <w:numId w:val="23"/>
        </w:numPr>
        <w:tabs>
          <w:tab w:val="left" w:pos="1394"/>
        </w:tabs>
        <w:ind w:right="149"/>
        <w:rPr>
          <w:sz w:val="24"/>
        </w:rPr>
      </w:pPr>
      <w:r>
        <w:rPr>
          <w:sz w:val="24"/>
        </w:rPr>
        <w:t>Планировать организацию совместной работы, определять свою роль, распределять задачи</w:t>
      </w:r>
      <w:r>
        <w:rPr>
          <w:spacing w:val="1"/>
          <w:sz w:val="24"/>
        </w:rPr>
        <w:t xml:space="preserve"> </w:t>
      </w:r>
      <w:r>
        <w:rPr>
          <w:sz w:val="24"/>
        </w:rPr>
        <w:t>между</w:t>
      </w:r>
      <w:r>
        <w:rPr>
          <w:spacing w:val="-6"/>
          <w:sz w:val="24"/>
        </w:rPr>
        <w:t xml:space="preserve"> </w:t>
      </w:r>
      <w:r>
        <w:rPr>
          <w:sz w:val="24"/>
        </w:rPr>
        <w:t>членами команды,</w:t>
      </w:r>
      <w:r>
        <w:rPr>
          <w:spacing w:val="1"/>
          <w:sz w:val="24"/>
        </w:rPr>
        <w:t xml:space="preserve"> </w:t>
      </w:r>
      <w:r>
        <w:rPr>
          <w:sz w:val="24"/>
        </w:rPr>
        <w:t>участвовать в</w:t>
      </w:r>
      <w:r>
        <w:rPr>
          <w:spacing w:val="-1"/>
          <w:sz w:val="24"/>
        </w:rPr>
        <w:t xml:space="preserve"> </w:t>
      </w:r>
      <w:r>
        <w:rPr>
          <w:sz w:val="24"/>
        </w:rPr>
        <w:t>групповых</w:t>
      </w:r>
      <w:r>
        <w:rPr>
          <w:spacing w:val="1"/>
          <w:sz w:val="24"/>
        </w:rPr>
        <w:t xml:space="preserve"> </w:t>
      </w:r>
      <w:r>
        <w:rPr>
          <w:sz w:val="24"/>
        </w:rPr>
        <w:t>формах</w:t>
      </w:r>
      <w:r>
        <w:rPr>
          <w:spacing w:val="2"/>
          <w:sz w:val="24"/>
        </w:rPr>
        <w:t xml:space="preserve"> </w:t>
      </w:r>
      <w:r>
        <w:rPr>
          <w:sz w:val="24"/>
        </w:rPr>
        <w:t>работы.</w:t>
      </w:r>
    </w:p>
    <w:p w:rsidR="005079D6" w:rsidRDefault="00072A71">
      <w:pPr>
        <w:pStyle w:val="af2"/>
        <w:numPr>
          <w:ilvl w:val="0"/>
          <w:numId w:val="23"/>
        </w:numPr>
        <w:tabs>
          <w:tab w:val="left" w:pos="1394"/>
        </w:tabs>
        <w:ind w:right="151"/>
        <w:rPr>
          <w:sz w:val="24"/>
        </w:rPr>
      </w:pPr>
      <w:r>
        <w:rPr>
          <w:sz w:val="24"/>
        </w:rPr>
        <w:t>Оказывать влияние на речевое поведение партнера (например, поощряя его продолжать</w:t>
      </w:r>
      <w:r>
        <w:rPr>
          <w:spacing w:val="1"/>
          <w:sz w:val="24"/>
        </w:rPr>
        <w:t xml:space="preserve"> </w:t>
      </w:r>
      <w:r>
        <w:rPr>
          <w:sz w:val="24"/>
        </w:rPr>
        <w:t>поиск</w:t>
      </w:r>
      <w:r>
        <w:rPr>
          <w:spacing w:val="-1"/>
          <w:sz w:val="24"/>
        </w:rPr>
        <w:t xml:space="preserve"> </w:t>
      </w:r>
      <w:r>
        <w:rPr>
          <w:sz w:val="24"/>
        </w:rPr>
        <w:t>совместного решения поставленной</w:t>
      </w:r>
      <w:r>
        <w:rPr>
          <w:spacing w:val="-2"/>
          <w:sz w:val="24"/>
        </w:rPr>
        <w:t xml:space="preserve"> </w:t>
      </w:r>
      <w:r>
        <w:rPr>
          <w:sz w:val="24"/>
        </w:rPr>
        <w:t>задачи).</w:t>
      </w:r>
    </w:p>
    <w:p w:rsidR="005079D6" w:rsidRDefault="00072A71">
      <w:pPr>
        <w:pStyle w:val="af2"/>
        <w:numPr>
          <w:ilvl w:val="0"/>
          <w:numId w:val="23"/>
        </w:numPr>
        <w:tabs>
          <w:tab w:val="left" w:pos="1394"/>
        </w:tabs>
        <w:ind w:right="149"/>
        <w:rPr>
          <w:sz w:val="24"/>
        </w:rPr>
      </w:pPr>
      <w:r>
        <w:rPr>
          <w:sz w:val="24"/>
        </w:rPr>
        <w:t>Корректировать деятельность с учетом возникших трудностей, ошибок, новых данных или</w:t>
      </w:r>
      <w:r>
        <w:rPr>
          <w:spacing w:val="1"/>
          <w:sz w:val="24"/>
        </w:rPr>
        <w:t xml:space="preserve"> </w:t>
      </w:r>
      <w:r>
        <w:rPr>
          <w:sz w:val="24"/>
        </w:rPr>
        <w:t>информации.</w:t>
      </w:r>
    </w:p>
    <w:p w:rsidR="005079D6" w:rsidRDefault="00072A71">
      <w:pPr>
        <w:pStyle w:val="af2"/>
        <w:numPr>
          <w:ilvl w:val="0"/>
          <w:numId w:val="23"/>
        </w:numPr>
        <w:tabs>
          <w:tab w:val="left" w:pos="1394"/>
        </w:tabs>
        <w:ind w:right="150"/>
        <w:rPr>
          <w:sz w:val="24"/>
        </w:rPr>
      </w:pPr>
      <w:r>
        <w:rPr>
          <w:sz w:val="24"/>
        </w:rPr>
        <w:t>Оценивать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общий</w:t>
      </w:r>
      <w:r>
        <w:rPr>
          <w:spacing w:val="1"/>
          <w:sz w:val="24"/>
        </w:rPr>
        <w:t xml:space="preserve"> </w:t>
      </w:r>
      <w:r>
        <w:rPr>
          <w:sz w:val="24"/>
        </w:rPr>
        <w:t>результат</w:t>
      </w:r>
      <w:r>
        <w:rPr>
          <w:spacing w:val="1"/>
          <w:sz w:val="24"/>
        </w:rPr>
        <w:t xml:space="preserve"> </w:t>
      </w:r>
      <w:r>
        <w:rPr>
          <w:sz w:val="24"/>
        </w:rPr>
        <w:t>деятельности;</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pacing w:val="-1"/>
          <w:sz w:val="24"/>
        </w:rPr>
        <w:t>собственную</w:t>
      </w:r>
      <w:r>
        <w:rPr>
          <w:spacing w:val="-9"/>
          <w:sz w:val="24"/>
        </w:rPr>
        <w:t xml:space="preserve"> </w:t>
      </w:r>
      <w:r>
        <w:rPr>
          <w:sz w:val="24"/>
        </w:rPr>
        <w:t>работу:</w:t>
      </w:r>
      <w:r>
        <w:rPr>
          <w:spacing w:val="-9"/>
          <w:sz w:val="24"/>
        </w:rPr>
        <w:t xml:space="preserve"> </w:t>
      </w:r>
      <w:r>
        <w:rPr>
          <w:sz w:val="24"/>
        </w:rPr>
        <w:t>меру</w:t>
      </w:r>
      <w:r>
        <w:rPr>
          <w:spacing w:val="-14"/>
          <w:sz w:val="24"/>
        </w:rPr>
        <w:t xml:space="preserve"> </w:t>
      </w:r>
      <w:r>
        <w:rPr>
          <w:sz w:val="24"/>
        </w:rPr>
        <w:t>собственной</w:t>
      </w:r>
      <w:r>
        <w:rPr>
          <w:spacing w:val="-9"/>
          <w:sz w:val="24"/>
        </w:rPr>
        <w:t xml:space="preserve"> </w:t>
      </w:r>
      <w:r>
        <w:rPr>
          <w:sz w:val="24"/>
        </w:rPr>
        <w:t>самостоятельности,</w:t>
      </w:r>
      <w:r>
        <w:rPr>
          <w:spacing w:val="-12"/>
          <w:sz w:val="24"/>
        </w:rPr>
        <w:t xml:space="preserve"> </w:t>
      </w:r>
      <w:r>
        <w:rPr>
          <w:sz w:val="24"/>
        </w:rPr>
        <w:t>затруднения,</w:t>
      </w:r>
      <w:r>
        <w:rPr>
          <w:spacing w:val="-10"/>
          <w:sz w:val="24"/>
        </w:rPr>
        <w:t xml:space="preserve"> </w:t>
      </w:r>
      <w:r>
        <w:rPr>
          <w:sz w:val="24"/>
        </w:rPr>
        <w:t>дефициты,</w:t>
      </w:r>
      <w:r>
        <w:rPr>
          <w:spacing w:val="-8"/>
          <w:sz w:val="24"/>
        </w:rPr>
        <w:t xml:space="preserve"> </w:t>
      </w:r>
      <w:r>
        <w:rPr>
          <w:sz w:val="24"/>
        </w:rPr>
        <w:t>ошибки</w:t>
      </w:r>
      <w:r>
        <w:rPr>
          <w:spacing w:val="-58"/>
          <w:sz w:val="24"/>
        </w:rPr>
        <w:t xml:space="preserve"> </w:t>
      </w:r>
      <w:r>
        <w:rPr>
          <w:sz w:val="24"/>
        </w:rPr>
        <w:t>и пр.</w:t>
      </w:r>
    </w:p>
    <w:p w:rsidR="005079D6" w:rsidRDefault="005079D6">
      <w:pPr>
        <w:pStyle w:val="af8"/>
        <w:spacing w:before="3"/>
        <w:ind w:left="0"/>
        <w:jc w:val="left"/>
      </w:pPr>
    </w:p>
    <w:p w:rsidR="005079D6" w:rsidRDefault="00072A71">
      <w:pPr>
        <w:pStyle w:val="10"/>
        <w:ind w:left="672"/>
      </w:pPr>
      <w:r>
        <w:t>МАТЕМАТИКА</w:t>
      </w:r>
      <w:r>
        <w:rPr>
          <w:spacing w:val="-5"/>
        </w:rPr>
        <w:t xml:space="preserve"> </w:t>
      </w:r>
      <w:r>
        <w:t>И</w:t>
      </w:r>
      <w:r>
        <w:rPr>
          <w:spacing w:val="-3"/>
        </w:rPr>
        <w:t xml:space="preserve"> </w:t>
      </w:r>
      <w:r>
        <w:t>ИНФОРМАТИКА</w:t>
      </w:r>
    </w:p>
    <w:p w:rsidR="005079D6" w:rsidRDefault="005079D6">
      <w:pPr>
        <w:pStyle w:val="af8"/>
        <w:ind w:left="0"/>
        <w:jc w:val="left"/>
        <w:rPr>
          <w:b/>
        </w:rPr>
      </w:pPr>
    </w:p>
    <w:p w:rsidR="005079D6" w:rsidRDefault="00072A71">
      <w:pPr>
        <w:pStyle w:val="2"/>
        <w:spacing w:line="240" w:lineRule="auto"/>
        <w:ind w:left="241" w:right="3251" w:hanging="241"/>
        <w:jc w:val="left"/>
      </w:pPr>
      <w:r>
        <w:t xml:space="preserve">Формирование универсальных учебных </w:t>
      </w:r>
      <w:r>
        <w:rPr>
          <w:u w:val="single"/>
        </w:rPr>
        <w:t>познавательных</w:t>
      </w:r>
      <w:r>
        <w:t xml:space="preserve"> действий</w:t>
      </w:r>
      <w:r>
        <w:rPr>
          <w:spacing w:val="-57"/>
        </w:rPr>
        <w:t xml:space="preserve"> </w:t>
      </w:r>
      <w:r>
        <w:t>Формирование</w:t>
      </w:r>
      <w:r>
        <w:rPr>
          <w:spacing w:val="-2"/>
        </w:rPr>
        <w:t xml:space="preserve"> </w:t>
      </w:r>
      <w:r>
        <w:t>базовых логических</w:t>
      </w:r>
      <w:r>
        <w:rPr>
          <w:spacing w:val="-1"/>
        </w:rPr>
        <w:t xml:space="preserve"> </w:t>
      </w:r>
      <w:r>
        <w:t>действий</w:t>
      </w:r>
    </w:p>
    <w:p w:rsidR="005079D6" w:rsidRDefault="00072A71">
      <w:pPr>
        <w:pStyle w:val="af2"/>
        <w:numPr>
          <w:ilvl w:val="0"/>
          <w:numId w:val="23"/>
        </w:numPr>
        <w:tabs>
          <w:tab w:val="left" w:pos="1393"/>
          <w:tab w:val="left" w:pos="1394"/>
        </w:tabs>
        <w:spacing w:line="271" w:lineRule="exact"/>
        <w:ind w:left="361" w:hanging="361"/>
        <w:jc w:val="left"/>
        <w:rPr>
          <w:sz w:val="24"/>
        </w:rPr>
      </w:pPr>
      <w:r>
        <w:rPr>
          <w:sz w:val="24"/>
        </w:rPr>
        <w:t>Выявлять</w:t>
      </w:r>
      <w:r>
        <w:rPr>
          <w:spacing w:val="-4"/>
          <w:sz w:val="24"/>
        </w:rPr>
        <w:t xml:space="preserve"> </w:t>
      </w:r>
      <w:r>
        <w:rPr>
          <w:sz w:val="24"/>
        </w:rPr>
        <w:t>качества,</w:t>
      </w:r>
      <w:r>
        <w:rPr>
          <w:spacing w:val="-3"/>
          <w:sz w:val="24"/>
        </w:rPr>
        <w:t xml:space="preserve"> </w:t>
      </w:r>
      <w:r>
        <w:rPr>
          <w:sz w:val="24"/>
        </w:rPr>
        <w:t>свойства,</w:t>
      </w:r>
      <w:r>
        <w:rPr>
          <w:spacing w:val="-3"/>
          <w:sz w:val="24"/>
        </w:rPr>
        <w:t xml:space="preserve"> </w:t>
      </w:r>
      <w:r>
        <w:rPr>
          <w:sz w:val="24"/>
        </w:rPr>
        <w:t>характеристики</w:t>
      </w:r>
      <w:r>
        <w:rPr>
          <w:spacing w:val="-5"/>
          <w:sz w:val="24"/>
        </w:rPr>
        <w:t xml:space="preserve"> </w:t>
      </w:r>
      <w:r>
        <w:rPr>
          <w:sz w:val="24"/>
        </w:rPr>
        <w:t>математических</w:t>
      </w:r>
      <w:r>
        <w:rPr>
          <w:spacing w:val="-1"/>
          <w:sz w:val="24"/>
        </w:rPr>
        <w:t xml:space="preserve"> </w:t>
      </w:r>
      <w:r>
        <w:rPr>
          <w:sz w:val="24"/>
        </w:rPr>
        <w:t>объектов.</w:t>
      </w:r>
    </w:p>
    <w:p w:rsidR="005079D6" w:rsidRDefault="00072A71">
      <w:pPr>
        <w:pStyle w:val="af2"/>
        <w:numPr>
          <w:ilvl w:val="0"/>
          <w:numId w:val="23"/>
        </w:numPr>
        <w:tabs>
          <w:tab w:val="left" w:pos="1393"/>
          <w:tab w:val="left" w:pos="1394"/>
        </w:tabs>
        <w:ind w:left="361" w:hanging="361"/>
        <w:jc w:val="left"/>
        <w:rPr>
          <w:sz w:val="24"/>
        </w:rPr>
      </w:pPr>
      <w:r>
        <w:rPr>
          <w:sz w:val="24"/>
        </w:rPr>
        <w:t>Различать</w:t>
      </w:r>
      <w:r>
        <w:rPr>
          <w:spacing w:val="-2"/>
          <w:sz w:val="24"/>
        </w:rPr>
        <w:t xml:space="preserve"> </w:t>
      </w:r>
      <w:r>
        <w:rPr>
          <w:sz w:val="24"/>
        </w:rPr>
        <w:t>свойства</w:t>
      </w:r>
      <w:r>
        <w:rPr>
          <w:spacing w:val="-4"/>
          <w:sz w:val="24"/>
        </w:rPr>
        <w:t xml:space="preserve"> </w:t>
      </w:r>
      <w:r>
        <w:rPr>
          <w:sz w:val="24"/>
        </w:rPr>
        <w:t>и</w:t>
      </w:r>
      <w:r>
        <w:rPr>
          <w:spacing w:val="-2"/>
          <w:sz w:val="24"/>
        </w:rPr>
        <w:t xml:space="preserve"> </w:t>
      </w:r>
      <w:r>
        <w:rPr>
          <w:sz w:val="24"/>
        </w:rPr>
        <w:t>признаки</w:t>
      </w:r>
      <w:r>
        <w:rPr>
          <w:spacing w:val="-3"/>
          <w:sz w:val="24"/>
        </w:rPr>
        <w:t xml:space="preserve"> </w:t>
      </w:r>
      <w:r>
        <w:rPr>
          <w:sz w:val="24"/>
        </w:rPr>
        <w:t>объектов.</w:t>
      </w:r>
    </w:p>
    <w:p w:rsidR="005079D6" w:rsidRDefault="00072A71">
      <w:pPr>
        <w:pStyle w:val="af2"/>
        <w:numPr>
          <w:ilvl w:val="0"/>
          <w:numId w:val="23"/>
        </w:numPr>
        <w:tabs>
          <w:tab w:val="left" w:pos="1393"/>
          <w:tab w:val="left" w:pos="1394"/>
        </w:tabs>
        <w:ind w:right="150"/>
        <w:jc w:val="left"/>
        <w:rPr>
          <w:sz w:val="24"/>
        </w:rPr>
      </w:pPr>
      <w:r>
        <w:rPr>
          <w:sz w:val="24"/>
        </w:rPr>
        <w:t>Сравнивать,</w:t>
      </w:r>
      <w:r>
        <w:rPr>
          <w:spacing w:val="16"/>
          <w:sz w:val="24"/>
        </w:rPr>
        <w:t xml:space="preserve"> </w:t>
      </w:r>
      <w:r>
        <w:rPr>
          <w:sz w:val="24"/>
        </w:rPr>
        <w:t>упорядочивать,</w:t>
      </w:r>
      <w:r>
        <w:rPr>
          <w:spacing w:val="13"/>
          <w:sz w:val="24"/>
        </w:rPr>
        <w:t xml:space="preserve"> </w:t>
      </w:r>
      <w:r>
        <w:rPr>
          <w:sz w:val="24"/>
        </w:rPr>
        <w:t>классифицировать</w:t>
      </w:r>
      <w:r>
        <w:rPr>
          <w:spacing w:val="15"/>
          <w:sz w:val="24"/>
        </w:rPr>
        <w:t xml:space="preserve"> </w:t>
      </w:r>
      <w:r>
        <w:rPr>
          <w:sz w:val="24"/>
        </w:rPr>
        <w:t>числа,</w:t>
      </w:r>
      <w:r>
        <w:rPr>
          <w:spacing w:val="13"/>
          <w:sz w:val="24"/>
        </w:rPr>
        <w:t xml:space="preserve"> </w:t>
      </w:r>
      <w:r>
        <w:rPr>
          <w:sz w:val="24"/>
        </w:rPr>
        <w:t>величины,</w:t>
      </w:r>
      <w:r>
        <w:rPr>
          <w:spacing w:val="13"/>
          <w:sz w:val="24"/>
        </w:rPr>
        <w:t xml:space="preserve"> </w:t>
      </w:r>
      <w:r>
        <w:rPr>
          <w:sz w:val="24"/>
        </w:rPr>
        <w:t>выражения,</w:t>
      </w:r>
      <w:r>
        <w:rPr>
          <w:spacing w:val="13"/>
          <w:sz w:val="24"/>
        </w:rPr>
        <w:t xml:space="preserve"> </w:t>
      </w:r>
      <w:r>
        <w:rPr>
          <w:sz w:val="24"/>
        </w:rPr>
        <w:t>формулы,</w:t>
      </w:r>
      <w:r>
        <w:rPr>
          <w:spacing w:val="-57"/>
          <w:sz w:val="24"/>
        </w:rPr>
        <w:t xml:space="preserve"> </w:t>
      </w:r>
      <w:r>
        <w:rPr>
          <w:sz w:val="24"/>
        </w:rPr>
        <w:t>графики,</w:t>
      </w:r>
      <w:r>
        <w:rPr>
          <w:spacing w:val="-1"/>
          <w:sz w:val="24"/>
        </w:rPr>
        <w:t xml:space="preserve"> </w:t>
      </w:r>
      <w:r>
        <w:rPr>
          <w:sz w:val="24"/>
        </w:rPr>
        <w:t>геометрические</w:t>
      </w:r>
      <w:r>
        <w:rPr>
          <w:spacing w:val="-1"/>
          <w:sz w:val="24"/>
        </w:rPr>
        <w:t xml:space="preserve"> </w:t>
      </w:r>
      <w:r>
        <w:rPr>
          <w:sz w:val="24"/>
        </w:rPr>
        <w:t>фигуры и т. п.</w:t>
      </w:r>
    </w:p>
    <w:p w:rsidR="005079D6" w:rsidRDefault="00072A71">
      <w:pPr>
        <w:pStyle w:val="af2"/>
        <w:numPr>
          <w:ilvl w:val="0"/>
          <w:numId w:val="23"/>
        </w:numPr>
        <w:tabs>
          <w:tab w:val="left" w:pos="1393"/>
          <w:tab w:val="left" w:pos="1394"/>
        </w:tabs>
        <w:ind w:right="148"/>
        <w:jc w:val="left"/>
        <w:rPr>
          <w:sz w:val="24"/>
        </w:rPr>
      </w:pPr>
      <w:r>
        <w:rPr>
          <w:sz w:val="24"/>
        </w:rPr>
        <w:t>Устанавливать</w:t>
      </w:r>
      <w:r>
        <w:rPr>
          <w:spacing w:val="28"/>
          <w:sz w:val="24"/>
        </w:rPr>
        <w:t xml:space="preserve"> </w:t>
      </w:r>
      <w:r>
        <w:rPr>
          <w:sz w:val="24"/>
        </w:rPr>
        <w:t>связи</w:t>
      </w:r>
      <w:r>
        <w:rPr>
          <w:spacing w:val="28"/>
          <w:sz w:val="24"/>
        </w:rPr>
        <w:t xml:space="preserve"> </w:t>
      </w:r>
      <w:r>
        <w:rPr>
          <w:sz w:val="24"/>
        </w:rPr>
        <w:t>и</w:t>
      </w:r>
      <w:r>
        <w:rPr>
          <w:spacing w:val="26"/>
          <w:sz w:val="24"/>
        </w:rPr>
        <w:t xml:space="preserve"> </w:t>
      </w:r>
      <w:r>
        <w:rPr>
          <w:sz w:val="24"/>
        </w:rPr>
        <w:t>отношения,</w:t>
      </w:r>
      <w:r>
        <w:rPr>
          <w:spacing w:val="25"/>
          <w:sz w:val="24"/>
        </w:rPr>
        <w:t xml:space="preserve"> </w:t>
      </w:r>
      <w:r>
        <w:rPr>
          <w:sz w:val="24"/>
        </w:rPr>
        <w:t>проводить</w:t>
      </w:r>
      <w:r>
        <w:rPr>
          <w:spacing w:val="27"/>
          <w:sz w:val="24"/>
        </w:rPr>
        <w:t xml:space="preserve"> </w:t>
      </w:r>
      <w:r>
        <w:rPr>
          <w:sz w:val="24"/>
        </w:rPr>
        <w:t>аналогии,</w:t>
      </w:r>
      <w:r>
        <w:rPr>
          <w:spacing w:val="27"/>
          <w:sz w:val="24"/>
        </w:rPr>
        <w:t xml:space="preserve"> </w:t>
      </w:r>
      <w:r>
        <w:rPr>
          <w:sz w:val="24"/>
        </w:rPr>
        <w:t>распознавать</w:t>
      </w:r>
      <w:r>
        <w:rPr>
          <w:spacing w:val="29"/>
          <w:sz w:val="24"/>
        </w:rPr>
        <w:t xml:space="preserve"> </w:t>
      </w:r>
      <w:r>
        <w:rPr>
          <w:sz w:val="24"/>
        </w:rPr>
        <w:t>зависимости</w:t>
      </w:r>
      <w:r>
        <w:rPr>
          <w:spacing w:val="29"/>
          <w:sz w:val="24"/>
        </w:rPr>
        <w:t xml:space="preserve"> </w:t>
      </w:r>
      <w:r>
        <w:rPr>
          <w:sz w:val="24"/>
        </w:rPr>
        <w:t>между</w:t>
      </w:r>
      <w:r>
        <w:rPr>
          <w:spacing w:val="-57"/>
          <w:sz w:val="24"/>
        </w:rPr>
        <w:t xml:space="preserve"> </w:t>
      </w:r>
      <w:r>
        <w:rPr>
          <w:sz w:val="24"/>
        </w:rPr>
        <w:t>объектами.</w:t>
      </w:r>
    </w:p>
    <w:p w:rsidR="005079D6" w:rsidRDefault="00072A71">
      <w:pPr>
        <w:pStyle w:val="af2"/>
        <w:numPr>
          <w:ilvl w:val="0"/>
          <w:numId w:val="23"/>
        </w:numPr>
        <w:tabs>
          <w:tab w:val="left" w:pos="1393"/>
          <w:tab w:val="left" w:pos="1394"/>
        </w:tabs>
        <w:ind w:left="361" w:hanging="361"/>
        <w:jc w:val="left"/>
        <w:rPr>
          <w:sz w:val="24"/>
        </w:rPr>
      </w:pPr>
      <w:r>
        <w:rPr>
          <w:sz w:val="24"/>
        </w:rPr>
        <w:t>Анализировать</w:t>
      </w:r>
      <w:r>
        <w:rPr>
          <w:spacing w:val="-5"/>
          <w:sz w:val="24"/>
        </w:rPr>
        <w:t xml:space="preserve"> </w:t>
      </w:r>
      <w:r>
        <w:rPr>
          <w:sz w:val="24"/>
        </w:rPr>
        <w:t>изменения</w:t>
      </w:r>
      <w:r>
        <w:rPr>
          <w:spacing w:val="-4"/>
          <w:sz w:val="24"/>
        </w:rPr>
        <w:t xml:space="preserve"> </w:t>
      </w:r>
      <w:r>
        <w:rPr>
          <w:sz w:val="24"/>
        </w:rPr>
        <w:t>и</w:t>
      </w:r>
      <w:r>
        <w:rPr>
          <w:spacing w:val="-6"/>
          <w:sz w:val="24"/>
        </w:rPr>
        <w:t xml:space="preserve"> </w:t>
      </w:r>
      <w:r>
        <w:rPr>
          <w:sz w:val="24"/>
        </w:rPr>
        <w:t>находить</w:t>
      </w:r>
      <w:r>
        <w:rPr>
          <w:spacing w:val="-4"/>
          <w:sz w:val="24"/>
        </w:rPr>
        <w:t xml:space="preserve"> </w:t>
      </w:r>
      <w:r>
        <w:rPr>
          <w:sz w:val="24"/>
        </w:rPr>
        <w:t>закономерности.</w:t>
      </w:r>
    </w:p>
    <w:p w:rsidR="005079D6" w:rsidRDefault="00072A71">
      <w:pPr>
        <w:pStyle w:val="af2"/>
        <w:numPr>
          <w:ilvl w:val="0"/>
          <w:numId w:val="23"/>
        </w:numPr>
        <w:tabs>
          <w:tab w:val="left" w:pos="1393"/>
          <w:tab w:val="left" w:pos="1394"/>
        </w:tabs>
        <w:ind w:right="146"/>
        <w:jc w:val="left"/>
        <w:rPr>
          <w:sz w:val="24"/>
        </w:rPr>
      </w:pPr>
      <w:r>
        <w:rPr>
          <w:spacing w:val="-1"/>
          <w:sz w:val="24"/>
        </w:rPr>
        <w:t>Формулировать</w:t>
      </w:r>
      <w:r>
        <w:rPr>
          <w:spacing w:val="-13"/>
          <w:sz w:val="24"/>
        </w:rPr>
        <w:t xml:space="preserve"> </w:t>
      </w:r>
      <w:r>
        <w:rPr>
          <w:sz w:val="24"/>
        </w:rPr>
        <w:t>и</w:t>
      </w:r>
      <w:r>
        <w:rPr>
          <w:spacing w:val="-14"/>
          <w:sz w:val="24"/>
        </w:rPr>
        <w:t xml:space="preserve"> </w:t>
      </w:r>
      <w:r>
        <w:rPr>
          <w:sz w:val="24"/>
        </w:rPr>
        <w:t>использовать</w:t>
      </w:r>
      <w:r>
        <w:rPr>
          <w:spacing w:val="-13"/>
          <w:sz w:val="24"/>
        </w:rPr>
        <w:t xml:space="preserve"> </w:t>
      </w:r>
      <w:r>
        <w:rPr>
          <w:sz w:val="24"/>
        </w:rPr>
        <w:t>определения</w:t>
      </w:r>
      <w:r>
        <w:rPr>
          <w:spacing w:val="-14"/>
          <w:sz w:val="24"/>
        </w:rPr>
        <w:t xml:space="preserve"> </w:t>
      </w:r>
      <w:r>
        <w:rPr>
          <w:sz w:val="24"/>
        </w:rPr>
        <w:t>понятий,</w:t>
      </w:r>
      <w:r>
        <w:rPr>
          <w:spacing w:val="-14"/>
          <w:sz w:val="24"/>
        </w:rPr>
        <w:t xml:space="preserve"> </w:t>
      </w:r>
      <w:r>
        <w:rPr>
          <w:sz w:val="24"/>
        </w:rPr>
        <w:t>теоремы;</w:t>
      </w:r>
      <w:r>
        <w:rPr>
          <w:spacing w:val="-14"/>
          <w:sz w:val="24"/>
        </w:rPr>
        <w:t xml:space="preserve"> </w:t>
      </w:r>
      <w:r>
        <w:rPr>
          <w:sz w:val="24"/>
        </w:rPr>
        <w:t>выводить</w:t>
      </w:r>
      <w:r>
        <w:rPr>
          <w:spacing w:val="-13"/>
          <w:sz w:val="24"/>
        </w:rPr>
        <w:t xml:space="preserve"> </w:t>
      </w:r>
      <w:r>
        <w:rPr>
          <w:sz w:val="24"/>
        </w:rPr>
        <w:t>следствия,</w:t>
      </w:r>
      <w:r>
        <w:rPr>
          <w:spacing w:val="-13"/>
          <w:sz w:val="24"/>
        </w:rPr>
        <w:t xml:space="preserve"> </w:t>
      </w:r>
      <w:r>
        <w:rPr>
          <w:sz w:val="24"/>
        </w:rPr>
        <w:t>строить</w:t>
      </w:r>
      <w:r>
        <w:rPr>
          <w:spacing w:val="-57"/>
          <w:sz w:val="24"/>
        </w:rPr>
        <w:t xml:space="preserve"> </w:t>
      </w:r>
      <w:r>
        <w:rPr>
          <w:sz w:val="24"/>
        </w:rPr>
        <w:t>отрицания,</w:t>
      </w:r>
      <w:r>
        <w:rPr>
          <w:spacing w:val="-1"/>
          <w:sz w:val="24"/>
        </w:rPr>
        <w:t xml:space="preserve"> </w:t>
      </w:r>
      <w:r>
        <w:rPr>
          <w:sz w:val="24"/>
        </w:rPr>
        <w:t>формулировать</w:t>
      </w:r>
      <w:r>
        <w:rPr>
          <w:spacing w:val="1"/>
          <w:sz w:val="24"/>
        </w:rPr>
        <w:t xml:space="preserve"> </w:t>
      </w:r>
      <w:r>
        <w:rPr>
          <w:sz w:val="24"/>
        </w:rPr>
        <w:t>обратные</w:t>
      </w:r>
      <w:r>
        <w:rPr>
          <w:spacing w:val="-2"/>
          <w:sz w:val="24"/>
        </w:rPr>
        <w:t xml:space="preserve"> </w:t>
      </w:r>
      <w:r>
        <w:rPr>
          <w:sz w:val="24"/>
        </w:rPr>
        <w:t>теоремы.</w:t>
      </w:r>
    </w:p>
    <w:p w:rsidR="005079D6" w:rsidRDefault="00072A71">
      <w:pPr>
        <w:pStyle w:val="af2"/>
        <w:numPr>
          <w:ilvl w:val="0"/>
          <w:numId w:val="23"/>
        </w:numPr>
        <w:tabs>
          <w:tab w:val="left" w:pos="1393"/>
          <w:tab w:val="left" w:pos="1394"/>
        </w:tabs>
        <w:ind w:left="361" w:hanging="361"/>
        <w:jc w:val="left"/>
        <w:rPr>
          <w:sz w:val="24"/>
        </w:rPr>
      </w:pPr>
      <w:r>
        <w:rPr>
          <w:sz w:val="24"/>
        </w:rPr>
        <w:t>Использовать</w:t>
      </w:r>
      <w:r>
        <w:rPr>
          <w:spacing w:val="-3"/>
          <w:sz w:val="24"/>
        </w:rPr>
        <w:t xml:space="preserve"> </w:t>
      </w:r>
      <w:r>
        <w:rPr>
          <w:sz w:val="24"/>
        </w:rPr>
        <w:t>логические</w:t>
      </w:r>
      <w:r>
        <w:rPr>
          <w:spacing w:val="-5"/>
          <w:sz w:val="24"/>
        </w:rPr>
        <w:t xml:space="preserve"> </w:t>
      </w:r>
      <w:r>
        <w:rPr>
          <w:sz w:val="24"/>
        </w:rPr>
        <w:t>связки</w:t>
      </w:r>
      <w:r>
        <w:rPr>
          <w:spacing w:val="-1"/>
          <w:sz w:val="24"/>
        </w:rPr>
        <w:t xml:space="preserve"> </w:t>
      </w:r>
      <w:r>
        <w:rPr>
          <w:sz w:val="24"/>
        </w:rPr>
        <w:t>«и»,</w:t>
      </w:r>
      <w:r>
        <w:rPr>
          <w:spacing w:val="2"/>
          <w:sz w:val="24"/>
        </w:rPr>
        <w:t xml:space="preserve"> </w:t>
      </w:r>
      <w:r>
        <w:rPr>
          <w:sz w:val="24"/>
        </w:rPr>
        <w:t>«или»,</w:t>
      </w:r>
      <w:r>
        <w:rPr>
          <w:spacing w:val="1"/>
          <w:sz w:val="24"/>
        </w:rPr>
        <w:t xml:space="preserve"> </w:t>
      </w:r>
      <w:r>
        <w:rPr>
          <w:i/>
          <w:sz w:val="24"/>
        </w:rPr>
        <w:t>«</w:t>
      </w:r>
      <w:r>
        <w:rPr>
          <w:sz w:val="24"/>
        </w:rPr>
        <w:t>если</w:t>
      </w:r>
      <w:r>
        <w:rPr>
          <w:spacing w:val="-3"/>
          <w:sz w:val="24"/>
        </w:rPr>
        <w:t xml:space="preserve"> </w:t>
      </w:r>
      <w:r>
        <w:rPr>
          <w:sz w:val="24"/>
        </w:rPr>
        <w:t>...,</w:t>
      </w:r>
      <w:r>
        <w:rPr>
          <w:spacing w:val="-3"/>
          <w:sz w:val="24"/>
        </w:rPr>
        <w:t xml:space="preserve"> </w:t>
      </w:r>
      <w:r>
        <w:rPr>
          <w:sz w:val="24"/>
        </w:rPr>
        <w:t>то</w:t>
      </w:r>
      <w:r>
        <w:rPr>
          <w:spacing w:val="-4"/>
          <w:sz w:val="24"/>
        </w:rPr>
        <w:t xml:space="preserve"> </w:t>
      </w:r>
      <w:r>
        <w:rPr>
          <w:sz w:val="24"/>
        </w:rPr>
        <w:t>...».</w:t>
      </w:r>
    </w:p>
    <w:p w:rsidR="005079D6" w:rsidRDefault="005079D6">
      <w:pPr>
        <w:sectPr w:rsidR="005079D6">
          <w:footerReference w:type="default" r:id="rId22"/>
          <w:pgSz w:w="11910" w:h="16840"/>
          <w:pgMar w:top="1040" w:right="420" w:bottom="280" w:left="460" w:header="0" w:footer="0" w:gutter="0"/>
          <w:cols w:space="720"/>
        </w:sectPr>
      </w:pPr>
    </w:p>
    <w:p w:rsidR="005079D6" w:rsidRDefault="00072A71">
      <w:pPr>
        <w:pStyle w:val="af2"/>
        <w:numPr>
          <w:ilvl w:val="0"/>
          <w:numId w:val="23"/>
        </w:numPr>
        <w:tabs>
          <w:tab w:val="left" w:pos="1393"/>
          <w:tab w:val="left" w:pos="1394"/>
        </w:tabs>
        <w:spacing w:before="66"/>
        <w:ind w:right="152"/>
        <w:jc w:val="left"/>
        <w:rPr>
          <w:sz w:val="24"/>
        </w:rPr>
      </w:pPr>
      <w:r>
        <w:rPr>
          <w:sz w:val="24"/>
        </w:rPr>
        <w:lastRenderedPageBreak/>
        <w:t>Обобщать</w:t>
      </w:r>
      <w:r>
        <w:rPr>
          <w:spacing w:val="19"/>
          <w:sz w:val="24"/>
        </w:rPr>
        <w:t xml:space="preserve"> </w:t>
      </w:r>
      <w:r>
        <w:rPr>
          <w:sz w:val="24"/>
        </w:rPr>
        <w:t>и</w:t>
      </w:r>
      <w:r>
        <w:rPr>
          <w:spacing w:val="17"/>
          <w:sz w:val="24"/>
        </w:rPr>
        <w:t xml:space="preserve"> </w:t>
      </w:r>
      <w:r>
        <w:rPr>
          <w:sz w:val="24"/>
        </w:rPr>
        <w:t>конкретизировать;</w:t>
      </w:r>
      <w:r>
        <w:rPr>
          <w:spacing w:val="19"/>
          <w:sz w:val="24"/>
        </w:rPr>
        <w:t xml:space="preserve"> </w:t>
      </w:r>
      <w:r>
        <w:rPr>
          <w:sz w:val="24"/>
        </w:rPr>
        <w:t>строить</w:t>
      </w:r>
      <w:r>
        <w:rPr>
          <w:spacing w:val="17"/>
          <w:sz w:val="24"/>
        </w:rPr>
        <w:t xml:space="preserve"> </w:t>
      </w:r>
      <w:r>
        <w:rPr>
          <w:sz w:val="24"/>
        </w:rPr>
        <w:t>заключения</w:t>
      </w:r>
      <w:r>
        <w:rPr>
          <w:spacing w:val="19"/>
          <w:sz w:val="24"/>
        </w:rPr>
        <w:t xml:space="preserve"> </w:t>
      </w:r>
      <w:r>
        <w:rPr>
          <w:sz w:val="24"/>
        </w:rPr>
        <w:t>от</w:t>
      </w:r>
      <w:r>
        <w:rPr>
          <w:spacing w:val="20"/>
          <w:sz w:val="24"/>
        </w:rPr>
        <w:t xml:space="preserve"> </w:t>
      </w:r>
      <w:r>
        <w:rPr>
          <w:sz w:val="24"/>
        </w:rPr>
        <w:t>общего</w:t>
      </w:r>
      <w:r>
        <w:rPr>
          <w:spacing w:val="19"/>
          <w:sz w:val="24"/>
        </w:rPr>
        <w:t xml:space="preserve"> </w:t>
      </w:r>
      <w:r>
        <w:rPr>
          <w:sz w:val="24"/>
        </w:rPr>
        <w:t>к</w:t>
      </w:r>
      <w:r>
        <w:rPr>
          <w:spacing w:val="20"/>
          <w:sz w:val="24"/>
        </w:rPr>
        <w:t xml:space="preserve"> </w:t>
      </w:r>
      <w:r>
        <w:rPr>
          <w:sz w:val="24"/>
        </w:rPr>
        <w:t>частному</w:t>
      </w:r>
      <w:r>
        <w:rPr>
          <w:spacing w:val="14"/>
          <w:sz w:val="24"/>
        </w:rPr>
        <w:t xml:space="preserve"> </w:t>
      </w:r>
      <w:r>
        <w:rPr>
          <w:sz w:val="24"/>
        </w:rPr>
        <w:t>и</w:t>
      </w:r>
      <w:r>
        <w:rPr>
          <w:spacing w:val="20"/>
          <w:sz w:val="24"/>
        </w:rPr>
        <w:t xml:space="preserve"> </w:t>
      </w:r>
      <w:r>
        <w:rPr>
          <w:sz w:val="24"/>
        </w:rPr>
        <w:t>от</w:t>
      </w:r>
      <w:r>
        <w:rPr>
          <w:spacing w:val="19"/>
          <w:sz w:val="24"/>
        </w:rPr>
        <w:t xml:space="preserve"> </w:t>
      </w:r>
      <w:r>
        <w:rPr>
          <w:sz w:val="24"/>
        </w:rPr>
        <w:t>частного</w:t>
      </w:r>
      <w:r>
        <w:rPr>
          <w:spacing w:val="19"/>
          <w:sz w:val="24"/>
        </w:rPr>
        <w:t xml:space="preserve"> </w:t>
      </w:r>
      <w:r>
        <w:rPr>
          <w:sz w:val="24"/>
        </w:rPr>
        <w:t>к</w:t>
      </w:r>
      <w:r>
        <w:rPr>
          <w:spacing w:val="-57"/>
          <w:sz w:val="24"/>
        </w:rPr>
        <w:t xml:space="preserve"> </w:t>
      </w:r>
      <w:r>
        <w:rPr>
          <w:sz w:val="24"/>
        </w:rPr>
        <w:t>общему.</w:t>
      </w:r>
    </w:p>
    <w:p w:rsidR="005079D6" w:rsidRDefault="00072A71">
      <w:pPr>
        <w:pStyle w:val="af2"/>
        <w:numPr>
          <w:ilvl w:val="0"/>
          <w:numId w:val="23"/>
        </w:numPr>
        <w:tabs>
          <w:tab w:val="left" w:pos="1393"/>
          <w:tab w:val="left" w:pos="1394"/>
        </w:tabs>
        <w:ind w:right="154"/>
        <w:jc w:val="left"/>
        <w:rPr>
          <w:sz w:val="24"/>
        </w:rPr>
      </w:pPr>
      <w:r>
        <w:rPr>
          <w:sz w:val="24"/>
        </w:rPr>
        <w:t>Использовать</w:t>
      </w:r>
      <w:r>
        <w:rPr>
          <w:spacing w:val="10"/>
          <w:sz w:val="24"/>
        </w:rPr>
        <w:t xml:space="preserve"> </w:t>
      </w:r>
      <w:r>
        <w:rPr>
          <w:sz w:val="24"/>
        </w:rPr>
        <w:t>кванторы</w:t>
      </w:r>
      <w:r>
        <w:rPr>
          <w:spacing w:val="11"/>
          <w:sz w:val="24"/>
        </w:rPr>
        <w:t xml:space="preserve"> </w:t>
      </w:r>
      <w:r>
        <w:rPr>
          <w:sz w:val="24"/>
        </w:rPr>
        <w:t>«все»,</w:t>
      </w:r>
      <w:r>
        <w:rPr>
          <w:spacing w:val="15"/>
          <w:sz w:val="24"/>
        </w:rPr>
        <w:t xml:space="preserve"> </w:t>
      </w:r>
      <w:r>
        <w:rPr>
          <w:sz w:val="24"/>
        </w:rPr>
        <w:t>«всякий»,</w:t>
      </w:r>
      <w:r>
        <w:rPr>
          <w:spacing w:val="15"/>
          <w:sz w:val="24"/>
        </w:rPr>
        <w:t xml:space="preserve"> </w:t>
      </w:r>
      <w:r>
        <w:rPr>
          <w:sz w:val="24"/>
        </w:rPr>
        <w:t>«любой»,</w:t>
      </w:r>
      <w:r>
        <w:rPr>
          <w:spacing w:val="13"/>
          <w:sz w:val="24"/>
        </w:rPr>
        <w:t xml:space="preserve"> </w:t>
      </w:r>
      <w:r>
        <w:rPr>
          <w:sz w:val="24"/>
        </w:rPr>
        <w:t>«некоторый»,</w:t>
      </w:r>
      <w:r>
        <w:rPr>
          <w:spacing w:val="13"/>
          <w:sz w:val="24"/>
        </w:rPr>
        <w:t xml:space="preserve"> </w:t>
      </w:r>
      <w:r>
        <w:rPr>
          <w:sz w:val="24"/>
        </w:rPr>
        <w:t>«существует»;</w:t>
      </w:r>
      <w:r>
        <w:rPr>
          <w:spacing w:val="11"/>
          <w:sz w:val="24"/>
        </w:rPr>
        <w:t xml:space="preserve"> </w:t>
      </w:r>
      <w:r>
        <w:rPr>
          <w:sz w:val="24"/>
        </w:rPr>
        <w:t>приводить</w:t>
      </w:r>
      <w:r>
        <w:rPr>
          <w:spacing w:val="-57"/>
          <w:sz w:val="24"/>
        </w:rPr>
        <w:t xml:space="preserve"> </w:t>
      </w:r>
      <w:r>
        <w:rPr>
          <w:sz w:val="24"/>
        </w:rPr>
        <w:t>пример</w:t>
      </w:r>
      <w:r>
        <w:rPr>
          <w:spacing w:val="-1"/>
          <w:sz w:val="24"/>
        </w:rPr>
        <w:t xml:space="preserve"> </w:t>
      </w:r>
      <w:r>
        <w:rPr>
          <w:sz w:val="24"/>
        </w:rPr>
        <w:t>и контрпример.</w:t>
      </w:r>
    </w:p>
    <w:p w:rsidR="005079D6" w:rsidRDefault="00072A71">
      <w:pPr>
        <w:pStyle w:val="af2"/>
        <w:numPr>
          <w:ilvl w:val="0"/>
          <w:numId w:val="23"/>
        </w:numPr>
        <w:tabs>
          <w:tab w:val="left" w:pos="1393"/>
          <w:tab w:val="left" w:pos="1394"/>
        </w:tabs>
        <w:spacing w:before="1"/>
        <w:ind w:left="361" w:hanging="361"/>
        <w:jc w:val="left"/>
        <w:rPr>
          <w:sz w:val="24"/>
        </w:rPr>
      </w:pPr>
      <w:r>
        <w:rPr>
          <w:sz w:val="24"/>
        </w:rPr>
        <w:t>Различать,</w:t>
      </w:r>
      <w:r>
        <w:rPr>
          <w:spacing w:val="-4"/>
          <w:sz w:val="24"/>
        </w:rPr>
        <w:t xml:space="preserve"> </w:t>
      </w:r>
      <w:r>
        <w:rPr>
          <w:sz w:val="24"/>
        </w:rPr>
        <w:t>распознавать</w:t>
      </w:r>
      <w:r>
        <w:rPr>
          <w:spacing w:val="-3"/>
          <w:sz w:val="24"/>
        </w:rPr>
        <w:t xml:space="preserve"> </w:t>
      </w:r>
      <w:r>
        <w:rPr>
          <w:sz w:val="24"/>
        </w:rPr>
        <w:t>верные</w:t>
      </w:r>
      <w:r>
        <w:rPr>
          <w:spacing w:val="-5"/>
          <w:sz w:val="24"/>
        </w:rPr>
        <w:t xml:space="preserve"> </w:t>
      </w:r>
      <w:r>
        <w:rPr>
          <w:sz w:val="24"/>
        </w:rPr>
        <w:t>и</w:t>
      </w:r>
      <w:r>
        <w:rPr>
          <w:spacing w:val="-4"/>
          <w:sz w:val="24"/>
        </w:rPr>
        <w:t xml:space="preserve"> </w:t>
      </w:r>
      <w:r>
        <w:rPr>
          <w:sz w:val="24"/>
        </w:rPr>
        <w:t>неверные</w:t>
      </w:r>
      <w:r>
        <w:rPr>
          <w:spacing w:val="-4"/>
          <w:sz w:val="24"/>
        </w:rPr>
        <w:t xml:space="preserve"> </w:t>
      </w:r>
      <w:r>
        <w:rPr>
          <w:sz w:val="24"/>
        </w:rPr>
        <w:t>утверждения.</w:t>
      </w:r>
    </w:p>
    <w:p w:rsidR="005079D6" w:rsidRDefault="00072A71">
      <w:pPr>
        <w:pStyle w:val="af2"/>
        <w:numPr>
          <w:ilvl w:val="0"/>
          <w:numId w:val="23"/>
        </w:numPr>
        <w:tabs>
          <w:tab w:val="left" w:pos="1393"/>
          <w:tab w:val="left" w:pos="1394"/>
        </w:tabs>
        <w:ind w:left="361" w:hanging="361"/>
        <w:jc w:val="left"/>
        <w:rPr>
          <w:sz w:val="24"/>
        </w:rPr>
      </w:pPr>
      <w:r>
        <w:rPr>
          <w:sz w:val="24"/>
        </w:rPr>
        <w:t>Выражать</w:t>
      </w:r>
      <w:r>
        <w:rPr>
          <w:spacing w:val="-3"/>
          <w:sz w:val="24"/>
        </w:rPr>
        <w:t xml:space="preserve"> </w:t>
      </w:r>
      <w:r>
        <w:rPr>
          <w:sz w:val="24"/>
        </w:rPr>
        <w:t>отношения,</w:t>
      </w:r>
      <w:r>
        <w:rPr>
          <w:spacing w:val="-6"/>
          <w:sz w:val="24"/>
        </w:rPr>
        <w:t xml:space="preserve"> </w:t>
      </w:r>
      <w:r>
        <w:rPr>
          <w:sz w:val="24"/>
        </w:rPr>
        <w:t>зависимости,</w:t>
      </w:r>
      <w:r>
        <w:rPr>
          <w:spacing w:val="-3"/>
          <w:sz w:val="24"/>
        </w:rPr>
        <w:t xml:space="preserve"> </w:t>
      </w:r>
      <w:r>
        <w:rPr>
          <w:sz w:val="24"/>
        </w:rPr>
        <w:t>правила,</w:t>
      </w:r>
      <w:r>
        <w:rPr>
          <w:spacing w:val="-3"/>
          <w:sz w:val="24"/>
        </w:rPr>
        <w:t xml:space="preserve"> </w:t>
      </w:r>
      <w:r>
        <w:rPr>
          <w:sz w:val="24"/>
        </w:rPr>
        <w:t>закономерности</w:t>
      </w:r>
      <w:r>
        <w:rPr>
          <w:spacing w:val="-3"/>
          <w:sz w:val="24"/>
        </w:rPr>
        <w:t xml:space="preserve"> </w:t>
      </w:r>
      <w:r>
        <w:rPr>
          <w:sz w:val="24"/>
        </w:rPr>
        <w:t>с</w:t>
      </w:r>
      <w:r>
        <w:rPr>
          <w:spacing w:val="-4"/>
          <w:sz w:val="24"/>
        </w:rPr>
        <w:t xml:space="preserve"> </w:t>
      </w:r>
      <w:r>
        <w:rPr>
          <w:sz w:val="24"/>
        </w:rPr>
        <w:t>помощью</w:t>
      </w:r>
      <w:r>
        <w:rPr>
          <w:spacing w:val="-3"/>
          <w:sz w:val="24"/>
        </w:rPr>
        <w:t xml:space="preserve"> </w:t>
      </w:r>
      <w:r>
        <w:rPr>
          <w:sz w:val="24"/>
        </w:rPr>
        <w:t>формул.</w:t>
      </w:r>
    </w:p>
    <w:p w:rsidR="005079D6" w:rsidRDefault="00072A71">
      <w:pPr>
        <w:pStyle w:val="af2"/>
        <w:numPr>
          <w:ilvl w:val="0"/>
          <w:numId w:val="23"/>
        </w:numPr>
        <w:tabs>
          <w:tab w:val="left" w:pos="1393"/>
          <w:tab w:val="left" w:pos="1394"/>
        </w:tabs>
        <w:ind w:right="148"/>
        <w:jc w:val="left"/>
        <w:rPr>
          <w:sz w:val="24"/>
        </w:rPr>
      </w:pPr>
      <w:r>
        <w:rPr>
          <w:sz w:val="24"/>
        </w:rPr>
        <w:t>Моделировать</w:t>
      </w:r>
      <w:r>
        <w:rPr>
          <w:spacing w:val="25"/>
          <w:sz w:val="24"/>
        </w:rPr>
        <w:t xml:space="preserve"> </w:t>
      </w:r>
      <w:r>
        <w:rPr>
          <w:sz w:val="24"/>
        </w:rPr>
        <w:t>отношения</w:t>
      </w:r>
      <w:r>
        <w:rPr>
          <w:spacing w:val="24"/>
          <w:sz w:val="24"/>
        </w:rPr>
        <w:t xml:space="preserve"> </w:t>
      </w:r>
      <w:r>
        <w:rPr>
          <w:sz w:val="24"/>
        </w:rPr>
        <w:t>между</w:t>
      </w:r>
      <w:r>
        <w:rPr>
          <w:spacing w:val="21"/>
          <w:sz w:val="24"/>
        </w:rPr>
        <w:t xml:space="preserve"> </w:t>
      </w:r>
      <w:r>
        <w:rPr>
          <w:sz w:val="24"/>
        </w:rPr>
        <w:t>объектами,</w:t>
      </w:r>
      <w:r>
        <w:rPr>
          <w:spacing w:val="24"/>
          <w:sz w:val="24"/>
        </w:rPr>
        <w:t xml:space="preserve"> </w:t>
      </w:r>
      <w:r>
        <w:rPr>
          <w:sz w:val="24"/>
        </w:rPr>
        <w:t>использовать</w:t>
      </w:r>
      <w:r>
        <w:rPr>
          <w:spacing w:val="25"/>
          <w:sz w:val="24"/>
        </w:rPr>
        <w:t xml:space="preserve"> </w:t>
      </w:r>
      <w:r>
        <w:rPr>
          <w:sz w:val="24"/>
        </w:rPr>
        <w:t>символьные</w:t>
      </w:r>
      <w:r>
        <w:rPr>
          <w:spacing w:val="22"/>
          <w:sz w:val="24"/>
        </w:rPr>
        <w:t xml:space="preserve"> </w:t>
      </w:r>
      <w:r>
        <w:rPr>
          <w:sz w:val="24"/>
        </w:rPr>
        <w:t>и</w:t>
      </w:r>
      <w:r>
        <w:rPr>
          <w:spacing w:val="25"/>
          <w:sz w:val="24"/>
        </w:rPr>
        <w:t xml:space="preserve"> </w:t>
      </w:r>
      <w:r>
        <w:rPr>
          <w:sz w:val="24"/>
        </w:rPr>
        <w:t>графические</w:t>
      </w:r>
      <w:r>
        <w:rPr>
          <w:spacing w:val="-57"/>
          <w:sz w:val="24"/>
        </w:rPr>
        <w:t xml:space="preserve"> </w:t>
      </w:r>
      <w:r>
        <w:rPr>
          <w:sz w:val="24"/>
        </w:rPr>
        <w:t>модели.</w:t>
      </w:r>
    </w:p>
    <w:p w:rsidR="005079D6" w:rsidRDefault="00072A71">
      <w:pPr>
        <w:pStyle w:val="af2"/>
        <w:numPr>
          <w:ilvl w:val="0"/>
          <w:numId w:val="23"/>
        </w:numPr>
        <w:tabs>
          <w:tab w:val="left" w:pos="1393"/>
          <w:tab w:val="left" w:pos="1394"/>
        </w:tabs>
        <w:ind w:left="361" w:hanging="361"/>
        <w:jc w:val="left"/>
        <w:rPr>
          <w:sz w:val="24"/>
        </w:rPr>
      </w:pPr>
      <w:r>
        <w:rPr>
          <w:sz w:val="24"/>
        </w:rPr>
        <w:t>Воспроизводить</w:t>
      </w:r>
      <w:r>
        <w:rPr>
          <w:spacing w:val="-4"/>
          <w:sz w:val="24"/>
        </w:rPr>
        <w:t xml:space="preserve"> </w:t>
      </w:r>
      <w:r>
        <w:rPr>
          <w:sz w:val="24"/>
        </w:rPr>
        <w:t>и</w:t>
      </w:r>
      <w:r>
        <w:rPr>
          <w:spacing w:val="-3"/>
          <w:sz w:val="24"/>
        </w:rPr>
        <w:t xml:space="preserve"> </w:t>
      </w:r>
      <w:r>
        <w:rPr>
          <w:sz w:val="24"/>
        </w:rPr>
        <w:t>строить</w:t>
      </w:r>
      <w:r>
        <w:rPr>
          <w:spacing w:val="-2"/>
          <w:sz w:val="24"/>
        </w:rPr>
        <w:t xml:space="preserve"> </w:t>
      </w:r>
      <w:r>
        <w:rPr>
          <w:sz w:val="24"/>
        </w:rPr>
        <w:t>логические</w:t>
      </w:r>
      <w:r>
        <w:rPr>
          <w:spacing w:val="-4"/>
          <w:sz w:val="24"/>
        </w:rPr>
        <w:t xml:space="preserve"> </w:t>
      </w:r>
      <w:r>
        <w:rPr>
          <w:sz w:val="24"/>
        </w:rPr>
        <w:t>цепочки утверждений,</w:t>
      </w:r>
      <w:r>
        <w:rPr>
          <w:spacing w:val="-3"/>
          <w:sz w:val="24"/>
        </w:rPr>
        <w:t xml:space="preserve"> </w:t>
      </w:r>
      <w:r>
        <w:rPr>
          <w:sz w:val="24"/>
        </w:rPr>
        <w:t>прямые</w:t>
      </w:r>
      <w:r>
        <w:rPr>
          <w:spacing w:val="-5"/>
          <w:sz w:val="24"/>
        </w:rPr>
        <w:t xml:space="preserve"> </w:t>
      </w:r>
      <w:r>
        <w:rPr>
          <w:sz w:val="24"/>
        </w:rPr>
        <w:t>и</w:t>
      </w:r>
      <w:r>
        <w:rPr>
          <w:spacing w:val="-3"/>
          <w:sz w:val="24"/>
        </w:rPr>
        <w:t xml:space="preserve"> </w:t>
      </w:r>
      <w:r>
        <w:rPr>
          <w:sz w:val="24"/>
        </w:rPr>
        <w:t>от</w:t>
      </w:r>
      <w:r>
        <w:rPr>
          <w:spacing w:val="-3"/>
          <w:sz w:val="24"/>
        </w:rPr>
        <w:t xml:space="preserve"> </w:t>
      </w:r>
      <w:r>
        <w:rPr>
          <w:sz w:val="24"/>
        </w:rPr>
        <w:t>противного.</w:t>
      </w:r>
    </w:p>
    <w:p w:rsidR="005079D6" w:rsidRDefault="00072A71">
      <w:pPr>
        <w:pStyle w:val="af2"/>
        <w:numPr>
          <w:ilvl w:val="0"/>
          <w:numId w:val="23"/>
        </w:numPr>
        <w:tabs>
          <w:tab w:val="left" w:pos="1393"/>
          <w:tab w:val="left" w:pos="1394"/>
        </w:tabs>
        <w:ind w:left="361" w:hanging="361"/>
        <w:jc w:val="left"/>
        <w:rPr>
          <w:sz w:val="24"/>
        </w:rPr>
      </w:pPr>
      <w:r>
        <w:rPr>
          <w:sz w:val="24"/>
        </w:rPr>
        <w:t>Устанавливать</w:t>
      </w:r>
      <w:r>
        <w:rPr>
          <w:spacing w:val="-3"/>
          <w:sz w:val="24"/>
        </w:rPr>
        <w:t xml:space="preserve"> </w:t>
      </w:r>
      <w:r>
        <w:rPr>
          <w:sz w:val="24"/>
        </w:rPr>
        <w:t>противоречия</w:t>
      </w:r>
      <w:r>
        <w:rPr>
          <w:spacing w:val="-3"/>
          <w:sz w:val="24"/>
        </w:rPr>
        <w:t xml:space="preserve"> </w:t>
      </w:r>
      <w:r>
        <w:rPr>
          <w:sz w:val="24"/>
        </w:rPr>
        <w:t>в</w:t>
      </w:r>
      <w:r>
        <w:rPr>
          <w:spacing w:val="-4"/>
          <w:sz w:val="24"/>
        </w:rPr>
        <w:t xml:space="preserve"> </w:t>
      </w:r>
      <w:r>
        <w:rPr>
          <w:sz w:val="24"/>
        </w:rPr>
        <w:t>рассуждениях.</w:t>
      </w:r>
    </w:p>
    <w:p w:rsidR="005079D6" w:rsidRDefault="00072A71">
      <w:pPr>
        <w:pStyle w:val="af2"/>
        <w:numPr>
          <w:ilvl w:val="0"/>
          <w:numId w:val="23"/>
        </w:numPr>
        <w:tabs>
          <w:tab w:val="left" w:pos="1393"/>
          <w:tab w:val="left" w:pos="1394"/>
        </w:tabs>
        <w:ind w:right="143"/>
        <w:jc w:val="left"/>
        <w:rPr>
          <w:sz w:val="24"/>
        </w:rPr>
      </w:pPr>
      <w:r>
        <w:rPr>
          <w:sz w:val="24"/>
        </w:rPr>
        <w:t>Создавать,</w:t>
      </w:r>
      <w:r>
        <w:rPr>
          <w:spacing w:val="27"/>
          <w:sz w:val="24"/>
        </w:rPr>
        <w:t xml:space="preserve"> </w:t>
      </w:r>
      <w:r>
        <w:rPr>
          <w:sz w:val="24"/>
        </w:rPr>
        <w:t>применять</w:t>
      </w:r>
      <w:r>
        <w:rPr>
          <w:spacing w:val="27"/>
          <w:sz w:val="24"/>
        </w:rPr>
        <w:t xml:space="preserve"> </w:t>
      </w:r>
      <w:r>
        <w:rPr>
          <w:sz w:val="24"/>
        </w:rPr>
        <w:t>и</w:t>
      </w:r>
      <w:r>
        <w:rPr>
          <w:spacing w:val="29"/>
          <w:sz w:val="24"/>
        </w:rPr>
        <w:t xml:space="preserve"> </w:t>
      </w:r>
      <w:r>
        <w:rPr>
          <w:sz w:val="24"/>
        </w:rPr>
        <w:t>преобразовывать</w:t>
      </w:r>
      <w:r>
        <w:rPr>
          <w:spacing w:val="29"/>
          <w:sz w:val="24"/>
        </w:rPr>
        <w:t xml:space="preserve"> </w:t>
      </w:r>
      <w:r>
        <w:rPr>
          <w:sz w:val="24"/>
        </w:rPr>
        <w:t>знаки</w:t>
      </w:r>
      <w:r>
        <w:rPr>
          <w:spacing w:val="26"/>
          <w:sz w:val="24"/>
        </w:rPr>
        <w:t xml:space="preserve"> </w:t>
      </w:r>
      <w:r>
        <w:rPr>
          <w:sz w:val="24"/>
        </w:rPr>
        <w:t>и</w:t>
      </w:r>
      <w:r>
        <w:rPr>
          <w:spacing w:val="29"/>
          <w:sz w:val="24"/>
        </w:rPr>
        <w:t xml:space="preserve"> </w:t>
      </w:r>
      <w:r>
        <w:rPr>
          <w:sz w:val="24"/>
        </w:rPr>
        <w:t>символы,</w:t>
      </w:r>
      <w:r>
        <w:rPr>
          <w:spacing w:val="27"/>
          <w:sz w:val="24"/>
        </w:rPr>
        <w:t xml:space="preserve"> </w:t>
      </w:r>
      <w:r>
        <w:rPr>
          <w:sz w:val="24"/>
        </w:rPr>
        <w:t>модели</w:t>
      </w:r>
      <w:r>
        <w:rPr>
          <w:spacing w:val="27"/>
          <w:sz w:val="24"/>
        </w:rPr>
        <w:t xml:space="preserve"> </w:t>
      </w:r>
      <w:r>
        <w:rPr>
          <w:sz w:val="24"/>
        </w:rPr>
        <w:t>и</w:t>
      </w:r>
      <w:r>
        <w:rPr>
          <w:spacing w:val="37"/>
          <w:sz w:val="24"/>
        </w:rPr>
        <w:t xml:space="preserve"> </w:t>
      </w:r>
      <w:r>
        <w:rPr>
          <w:sz w:val="24"/>
        </w:rPr>
        <w:t>схемы</w:t>
      </w:r>
      <w:r>
        <w:rPr>
          <w:spacing w:val="27"/>
          <w:sz w:val="24"/>
        </w:rPr>
        <w:t xml:space="preserve"> </w:t>
      </w:r>
      <w:r>
        <w:rPr>
          <w:sz w:val="24"/>
        </w:rPr>
        <w:t>для</w:t>
      </w:r>
      <w:r>
        <w:rPr>
          <w:spacing w:val="28"/>
          <w:sz w:val="24"/>
        </w:rPr>
        <w:t xml:space="preserve"> </w:t>
      </w:r>
      <w:r>
        <w:rPr>
          <w:sz w:val="24"/>
        </w:rPr>
        <w:t>решения</w:t>
      </w:r>
      <w:r>
        <w:rPr>
          <w:spacing w:val="-57"/>
          <w:sz w:val="24"/>
        </w:rPr>
        <w:t xml:space="preserve"> </w:t>
      </w:r>
      <w:r>
        <w:rPr>
          <w:sz w:val="24"/>
        </w:rPr>
        <w:t>учебных и</w:t>
      </w:r>
      <w:r>
        <w:rPr>
          <w:spacing w:val="-2"/>
          <w:sz w:val="24"/>
        </w:rPr>
        <w:t xml:space="preserve"> </w:t>
      </w:r>
      <w:r>
        <w:rPr>
          <w:sz w:val="24"/>
        </w:rPr>
        <w:t>познавательных</w:t>
      </w:r>
      <w:r>
        <w:rPr>
          <w:spacing w:val="-1"/>
          <w:sz w:val="24"/>
        </w:rPr>
        <w:t xml:space="preserve"> </w:t>
      </w:r>
      <w:r>
        <w:rPr>
          <w:sz w:val="24"/>
        </w:rPr>
        <w:t>задач.</w:t>
      </w:r>
    </w:p>
    <w:p w:rsidR="005079D6" w:rsidRDefault="00072A71">
      <w:pPr>
        <w:pStyle w:val="af2"/>
        <w:numPr>
          <w:ilvl w:val="0"/>
          <w:numId w:val="23"/>
        </w:numPr>
        <w:tabs>
          <w:tab w:val="left" w:pos="1393"/>
          <w:tab w:val="left" w:pos="1394"/>
        </w:tabs>
        <w:ind w:right="151"/>
        <w:jc w:val="left"/>
        <w:rPr>
          <w:sz w:val="24"/>
        </w:rPr>
      </w:pPr>
      <w:r>
        <w:rPr>
          <w:spacing w:val="-1"/>
          <w:sz w:val="24"/>
        </w:rPr>
        <w:t>Применять</w:t>
      </w:r>
      <w:r>
        <w:rPr>
          <w:spacing w:val="-11"/>
          <w:sz w:val="24"/>
        </w:rPr>
        <w:t xml:space="preserve"> </w:t>
      </w:r>
      <w:r>
        <w:rPr>
          <w:spacing w:val="-1"/>
          <w:sz w:val="24"/>
        </w:rPr>
        <w:t>различные</w:t>
      </w:r>
      <w:r>
        <w:rPr>
          <w:spacing w:val="-15"/>
          <w:sz w:val="24"/>
        </w:rPr>
        <w:t xml:space="preserve"> </w:t>
      </w:r>
      <w:r>
        <w:rPr>
          <w:spacing w:val="-1"/>
          <w:sz w:val="24"/>
        </w:rPr>
        <w:t>методы,</w:t>
      </w:r>
      <w:r>
        <w:rPr>
          <w:spacing w:val="-12"/>
          <w:sz w:val="24"/>
        </w:rPr>
        <w:t xml:space="preserve"> </w:t>
      </w:r>
      <w:r>
        <w:rPr>
          <w:spacing w:val="-1"/>
          <w:sz w:val="24"/>
        </w:rPr>
        <w:t>инструменты</w:t>
      </w:r>
      <w:r>
        <w:rPr>
          <w:spacing w:val="-11"/>
          <w:sz w:val="24"/>
        </w:rPr>
        <w:t xml:space="preserve"> </w:t>
      </w:r>
      <w:r>
        <w:rPr>
          <w:sz w:val="24"/>
        </w:rPr>
        <w:t>и</w:t>
      </w:r>
      <w:r>
        <w:rPr>
          <w:spacing w:val="-8"/>
          <w:sz w:val="24"/>
        </w:rPr>
        <w:t xml:space="preserve"> </w:t>
      </w:r>
      <w:r>
        <w:rPr>
          <w:sz w:val="24"/>
        </w:rPr>
        <w:t>запросы</w:t>
      </w:r>
      <w:r>
        <w:rPr>
          <w:spacing w:val="-12"/>
          <w:sz w:val="24"/>
        </w:rPr>
        <w:t xml:space="preserve"> </w:t>
      </w:r>
      <w:r>
        <w:rPr>
          <w:sz w:val="24"/>
        </w:rPr>
        <w:t>при</w:t>
      </w:r>
      <w:r>
        <w:rPr>
          <w:spacing w:val="-12"/>
          <w:sz w:val="24"/>
        </w:rPr>
        <w:t xml:space="preserve"> </w:t>
      </w:r>
      <w:r>
        <w:rPr>
          <w:sz w:val="24"/>
        </w:rPr>
        <w:t>поиске</w:t>
      </w:r>
      <w:r>
        <w:rPr>
          <w:spacing w:val="-12"/>
          <w:sz w:val="24"/>
        </w:rPr>
        <w:t xml:space="preserve"> </w:t>
      </w:r>
      <w:r>
        <w:rPr>
          <w:sz w:val="24"/>
        </w:rPr>
        <w:t>и</w:t>
      </w:r>
      <w:r>
        <w:rPr>
          <w:spacing w:val="-11"/>
          <w:sz w:val="24"/>
        </w:rPr>
        <w:t xml:space="preserve"> </w:t>
      </w:r>
      <w:r>
        <w:rPr>
          <w:sz w:val="24"/>
        </w:rPr>
        <w:t>отборе</w:t>
      </w:r>
      <w:r>
        <w:rPr>
          <w:spacing w:val="-12"/>
          <w:sz w:val="24"/>
        </w:rPr>
        <w:t xml:space="preserve"> </w:t>
      </w:r>
      <w:r>
        <w:rPr>
          <w:sz w:val="24"/>
        </w:rPr>
        <w:t>информации</w:t>
      </w:r>
      <w:r>
        <w:rPr>
          <w:spacing w:val="-11"/>
          <w:sz w:val="24"/>
        </w:rPr>
        <w:t xml:space="preserve"> </w:t>
      </w:r>
      <w:r>
        <w:rPr>
          <w:sz w:val="24"/>
        </w:rPr>
        <w:t>или</w:t>
      </w:r>
      <w:r>
        <w:rPr>
          <w:spacing w:val="-57"/>
          <w:sz w:val="24"/>
        </w:rPr>
        <w:t xml:space="preserve"> </w:t>
      </w:r>
      <w:r>
        <w:rPr>
          <w:sz w:val="24"/>
        </w:rPr>
        <w:t>данных</w:t>
      </w:r>
      <w:r>
        <w:rPr>
          <w:spacing w:val="-3"/>
          <w:sz w:val="24"/>
        </w:rPr>
        <w:t xml:space="preserve"> </w:t>
      </w:r>
      <w:r>
        <w:rPr>
          <w:sz w:val="24"/>
        </w:rPr>
        <w:t>из</w:t>
      </w:r>
      <w:r>
        <w:rPr>
          <w:spacing w:val="-3"/>
          <w:sz w:val="24"/>
        </w:rPr>
        <w:t xml:space="preserve"> </w:t>
      </w:r>
      <w:r>
        <w:rPr>
          <w:sz w:val="24"/>
        </w:rPr>
        <w:t>источников</w:t>
      </w:r>
      <w:r>
        <w:rPr>
          <w:spacing w:val="-4"/>
          <w:sz w:val="24"/>
        </w:rPr>
        <w:t xml:space="preserve"> </w:t>
      </w:r>
      <w:r>
        <w:rPr>
          <w:sz w:val="24"/>
        </w:rPr>
        <w:t>с учетом</w:t>
      </w:r>
      <w:r>
        <w:rPr>
          <w:spacing w:val="-1"/>
          <w:sz w:val="24"/>
        </w:rPr>
        <w:t xml:space="preserve"> </w:t>
      </w:r>
      <w:r>
        <w:rPr>
          <w:sz w:val="24"/>
        </w:rPr>
        <w:t>предложенной</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заданных</w:t>
      </w:r>
      <w:r>
        <w:rPr>
          <w:spacing w:val="-3"/>
          <w:sz w:val="24"/>
        </w:rPr>
        <w:t xml:space="preserve"> </w:t>
      </w:r>
      <w:r>
        <w:rPr>
          <w:sz w:val="24"/>
        </w:rPr>
        <w:t>критериев.</w:t>
      </w:r>
    </w:p>
    <w:p w:rsidR="005079D6" w:rsidRDefault="00072A71">
      <w:pPr>
        <w:pStyle w:val="2"/>
        <w:spacing w:before="5"/>
        <w:jc w:val="left"/>
      </w:pPr>
      <w:r>
        <w:t>Формирование</w:t>
      </w:r>
      <w:r>
        <w:rPr>
          <w:spacing w:val="-5"/>
        </w:rPr>
        <w:t xml:space="preserve"> </w:t>
      </w:r>
      <w:r>
        <w:t>базовых</w:t>
      </w:r>
      <w:r>
        <w:rPr>
          <w:spacing w:val="-3"/>
        </w:rPr>
        <w:t xml:space="preserve"> </w:t>
      </w:r>
      <w:r>
        <w:t>исследовательских</w:t>
      </w:r>
      <w:r>
        <w:rPr>
          <w:spacing w:val="-4"/>
        </w:rPr>
        <w:t xml:space="preserve"> </w:t>
      </w:r>
      <w:r>
        <w:t>действий</w:t>
      </w:r>
    </w:p>
    <w:p w:rsidR="005079D6" w:rsidRDefault="00072A71">
      <w:pPr>
        <w:pStyle w:val="af2"/>
        <w:numPr>
          <w:ilvl w:val="0"/>
          <w:numId w:val="23"/>
        </w:numPr>
        <w:tabs>
          <w:tab w:val="left" w:pos="1394"/>
        </w:tabs>
        <w:ind w:right="151"/>
        <w:rPr>
          <w:sz w:val="24"/>
        </w:rPr>
      </w:pPr>
      <w:r>
        <w:rPr>
          <w:sz w:val="24"/>
        </w:rPr>
        <w:t>Формулировать</w:t>
      </w:r>
      <w:r>
        <w:rPr>
          <w:spacing w:val="1"/>
          <w:sz w:val="24"/>
        </w:rPr>
        <w:t xml:space="preserve"> </w:t>
      </w:r>
      <w:r>
        <w:rPr>
          <w:sz w:val="24"/>
        </w:rPr>
        <w:t>вопросы</w:t>
      </w:r>
      <w:r>
        <w:rPr>
          <w:spacing w:val="1"/>
          <w:sz w:val="24"/>
        </w:rPr>
        <w:t xml:space="preserve"> </w:t>
      </w:r>
      <w:r>
        <w:rPr>
          <w:sz w:val="24"/>
        </w:rPr>
        <w:t>исследовательского</w:t>
      </w:r>
      <w:r>
        <w:rPr>
          <w:spacing w:val="1"/>
          <w:sz w:val="24"/>
        </w:rPr>
        <w:t xml:space="preserve"> </w:t>
      </w:r>
      <w:r>
        <w:rPr>
          <w:sz w:val="24"/>
        </w:rPr>
        <w:t>характера</w:t>
      </w:r>
      <w:r>
        <w:rPr>
          <w:spacing w:val="1"/>
          <w:sz w:val="24"/>
        </w:rPr>
        <w:t xml:space="preserve"> </w:t>
      </w:r>
      <w:r>
        <w:rPr>
          <w:sz w:val="24"/>
        </w:rPr>
        <w:t>о</w:t>
      </w:r>
      <w:r>
        <w:rPr>
          <w:spacing w:val="1"/>
          <w:sz w:val="24"/>
        </w:rPr>
        <w:t xml:space="preserve"> </w:t>
      </w:r>
      <w:r>
        <w:rPr>
          <w:sz w:val="24"/>
        </w:rPr>
        <w:t>свойствах</w:t>
      </w:r>
      <w:r>
        <w:rPr>
          <w:spacing w:val="1"/>
          <w:sz w:val="24"/>
        </w:rPr>
        <w:t xml:space="preserve"> </w:t>
      </w:r>
      <w:r>
        <w:rPr>
          <w:sz w:val="24"/>
        </w:rPr>
        <w:t>математических</w:t>
      </w:r>
      <w:r>
        <w:rPr>
          <w:spacing w:val="1"/>
          <w:sz w:val="24"/>
        </w:rPr>
        <w:t xml:space="preserve"> </w:t>
      </w:r>
      <w:r>
        <w:rPr>
          <w:sz w:val="24"/>
        </w:rPr>
        <w:t>объектов, влиянии на свойства отдельных элементов и параметров; выдвигать гипотезы,</w:t>
      </w:r>
      <w:r>
        <w:rPr>
          <w:spacing w:val="1"/>
          <w:sz w:val="24"/>
        </w:rPr>
        <w:t xml:space="preserve"> </w:t>
      </w:r>
      <w:r>
        <w:rPr>
          <w:sz w:val="24"/>
        </w:rPr>
        <w:t>разбирать различные</w:t>
      </w:r>
      <w:r>
        <w:rPr>
          <w:spacing w:val="-3"/>
          <w:sz w:val="24"/>
        </w:rPr>
        <w:t xml:space="preserve"> </w:t>
      </w:r>
      <w:r>
        <w:rPr>
          <w:sz w:val="24"/>
        </w:rPr>
        <w:t>варианты;</w:t>
      </w:r>
      <w:r>
        <w:rPr>
          <w:spacing w:val="-1"/>
          <w:sz w:val="24"/>
        </w:rPr>
        <w:t xml:space="preserve"> </w:t>
      </w:r>
      <w:r>
        <w:rPr>
          <w:sz w:val="24"/>
        </w:rPr>
        <w:t>использовать</w:t>
      </w:r>
      <w:r>
        <w:rPr>
          <w:spacing w:val="-1"/>
          <w:sz w:val="24"/>
        </w:rPr>
        <w:t xml:space="preserve"> </w:t>
      </w:r>
      <w:r>
        <w:rPr>
          <w:sz w:val="24"/>
        </w:rPr>
        <w:t>пример,</w:t>
      </w:r>
      <w:r>
        <w:rPr>
          <w:spacing w:val="-1"/>
          <w:sz w:val="24"/>
        </w:rPr>
        <w:t xml:space="preserve"> </w:t>
      </w:r>
      <w:r>
        <w:rPr>
          <w:sz w:val="24"/>
        </w:rPr>
        <w:t>аналогию</w:t>
      </w:r>
      <w:r>
        <w:rPr>
          <w:spacing w:val="-1"/>
          <w:sz w:val="24"/>
        </w:rPr>
        <w:t xml:space="preserve"> </w:t>
      </w:r>
      <w:r>
        <w:rPr>
          <w:sz w:val="24"/>
        </w:rPr>
        <w:t>и</w:t>
      </w:r>
      <w:r>
        <w:rPr>
          <w:spacing w:val="-1"/>
          <w:sz w:val="24"/>
        </w:rPr>
        <w:t xml:space="preserve"> </w:t>
      </w:r>
      <w:r>
        <w:rPr>
          <w:sz w:val="24"/>
        </w:rPr>
        <w:t>обобщение.</w:t>
      </w:r>
    </w:p>
    <w:p w:rsidR="005079D6" w:rsidRDefault="00072A71">
      <w:pPr>
        <w:pStyle w:val="af2"/>
        <w:numPr>
          <w:ilvl w:val="0"/>
          <w:numId w:val="23"/>
        </w:numPr>
        <w:tabs>
          <w:tab w:val="left" w:pos="1393"/>
          <w:tab w:val="left" w:pos="1394"/>
        </w:tabs>
        <w:ind w:right="151"/>
        <w:jc w:val="left"/>
        <w:rPr>
          <w:sz w:val="24"/>
        </w:rPr>
      </w:pPr>
      <w:r>
        <w:rPr>
          <w:sz w:val="24"/>
        </w:rPr>
        <w:t>Доказывать,</w:t>
      </w:r>
      <w:r>
        <w:rPr>
          <w:spacing w:val="1"/>
          <w:sz w:val="24"/>
        </w:rPr>
        <w:t xml:space="preserve"> </w:t>
      </w:r>
      <w:r>
        <w:rPr>
          <w:sz w:val="24"/>
        </w:rPr>
        <w:t>обосновывать,</w:t>
      </w:r>
      <w:r>
        <w:rPr>
          <w:spacing w:val="1"/>
          <w:sz w:val="24"/>
        </w:rPr>
        <w:t xml:space="preserve"> </w:t>
      </w:r>
      <w:r>
        <w:rPr>
          <w:sz w:val="24"/>
        </w:rPr>
        <w:t>аргументировать</w:t>
      </w:r>
      <w:r>
        <w:rPr>
          <w:spacing w:val="1"/>
          <w:sz w:val="24"/>
        </w:rPr>
        <w:t xml:space="preserve"> </w:t>
      </w:r>
      <w:r>
        <w:rPr>
          <w:sz w:val="24"/>
        </w:rPr>
        <w:t>свои</w:t>
      </w:r>
      <w:r>
        <w:rPr>
          <w:spacing w:val="1"/>
          <w:sz w:val="24"/>
        </w:rPr>
        <w:t xml:space="preserve"> </w:t>
      </w:r>
      <w:r>
        <w:rPr>
          <w:sz w:val="24"/>
        </w:rPr>
        <w:t>суждения,</w:t>
      </w:r>
      <w:r>
        <w:rPr>
          <w:spacing w:val="1"/>
          <w:sz w:val="24"/>
        </w:rPr>
        <w:t xml:space="preserve"> </w:t>
      </w:r>
      <w:r>
        <w:rPr>
          <w:sz w:val="24"/>
        </w:rPr>
        <w:t>выводы,</w:t>
      </w:r>
      <w:r>
        <w:rPr>
          <w:spacing w:val="1"/>
          <w:sz w:val="24"/>
        </w:rPr>
        <w:t xml:space="preserve"> </w:t>
      </w:r>
      <w:r>
        <w:rPr>
          <w:sz w:val="24"/>
        </w:rPr>
        <w:t>закономерности</w:t>
      </w:r>
      <w:r>
        <w:rPr>
          <w:spacing w:val="1"/>
          <w:sz w:val="24"/>
        </w:rPr>
        <w:t xml:space="preserve"> </w:t>
      </w:r>
      <w:r>
        <w:rPr>
          <w:sz w:val="24"/>
        </w:rPr>
        <w:t>и</w:t>
      </w:r>
      <w:r>
        <w:rPr>
          <w:spacing w:val="-57"/>
          <w:sz w:val="24"/>
        </w:rPr>
        <w:t xml:space="preserve"> </w:t>
      </w:r>
      <w:r>
        <w:rPr>
          <w:sz w:val="24"/>
        </w:rPr>
        <w:t>результаты.</w:t>
      </w:r>
    </w:p>
    <w:p w:rsidR="005079D6" w:rsidRDefault="00072A71">
      <w:pPr>
        <w:pStyle w:val="af2"/>
        <w:numPr>
          <w:ilvl w:val="0"/>
          <w:numId w:val="23"/>
        </w:numPr>
        <w:tabs>
          <w:tab w:val="left" w:pos="1393"/>
          <w:tab w:val="left" w:pos="1394"/>
          <w:tab w:val="left" w:pos="2856"/>
          <w:tab w:val="left" w:pos="3928"/>
          <w:tab w:val="left" w:pos="5295"/>
          <w:tab w:val="left" w:pos="6324"/>
          <w:tab w:val="left" w:pos="8140"/>
          <w:tab w:val="left" w:pos="9836"/>
        </w:tabs>
        <w:ind w:right="154"/>
        <w:jc w:val="left"/>
        <w:rPr>
          <w:sz w:val="24"/>
        </w:rPr>
      </w:pPr>
      <w:r>
        <w:rPr>
          <w:sz w:val="24"/>
        </w:rPr>
        <w:t>Дописывать</w:t>
      </w:r>
      <w:r>
        <w:rPr>
          <w:sz w:val="24"/>
        </w:rPr>
        <w:tab/>
        <w:t>выводы,</w:t>
      </w:r>
      <w:r>
        <w:rPr>
          <w:sz w:val="24"/>
        </w:rPr>
        <w:tab/>
        <w:t>результаты</w:t>
      </w:r>
      <w:r>
        <w:rPr>
          <w:sz w:val="24"/>
        </w:rPr>
        <w:tab/>
        <w:t>опытов,</w:t>
      </w:r>
      <w:r>
        <w:rPr>
          <w:sz w:val="24"/>
        </w:rPr>
        <w:tab/>
        <w:t>экспериментов,</w:t>
      </w:r>
      <w:r>
        <w:rPr>
          <w:sz w:val="24"/>
        </w:rPr>
        <w:tab/>
        <w:t>исследований,</w:t>
      </w:r>
      <w:r>
        <w:rPr>
          <w:sz w:val="24"/>
        </w:rPr>
        <w:tab/>
      </w:r>
      <w:r>
        <w:rPr>
          <w:spacing w:val="-1"/>
          <w:sz w:val="24"/>
        </w:rPr>
        <w:t>используя</w:t>
      </w:r>
      <w:r>
        <w:rPr>
          <w:spacing w:val="-57"/>
          <w:sz w:val="24"/>
        </w:rPr>
        <w:t xml:space="preserve"> </w:t>
      </w:r>
      <w:r>
        <w:rPr>
          <w:sz w:val="24"/>
        </w:rPr>
        <w:t>математический</w:t>
      </w:r>
      <w:r>
        <w:rPr>
          <w:spacing w:val="-1"/>
          <w:sz w:val="24"/>
        </w:rPr>
        <w:t xml:space="preserve"> </w:t>
      </w:r>
      <w:r>
        <w:rPr>
          <w:sz w:val="24"/>
        </w:rPr>
        <w:t>язык</w:t>
      </w:r>
      <w:r>
        <w:rPr>
          <w:spacing w:val="-2"/>
          <w:sz w:val="24"/>
        </w:rPr>
        <w:t xml:space="preserve"> </w:t>
      </w:r>
      <w:r>
        <w:rPr>
          <w:sz w:val="24"/>
        </w:rPr>
        <w:t>и</w:t>
      </w:r>
      <w:r>
        <w:rPr>
          <w:spacing w:val="-2"/>
          <w:sz w:val="24"/>
        </w:rPr>
        <w:t xml:space="preserve"> </w:t>
      </w:r>
      <w:r>
        <w:rPr>
          <w:sz w:val="24"/>
        </w:rPr>
        <w:t>символику.</w:t>
      </w:r>
    </w:p>
    <w:p w:rsidR="005079D6" w:rsidRDefault="00072A71">
      <w:pPr>
        <w:pStyle w:val="af2"/>
        <w:numPr>
          <w:ilvl w:val="0"/>
          <w:numId w:val="23"/>
        </w:numPr>
        <w:tabs>
          <w:tab w:val="left" w:pos="1393"/>
          <w:tab w:val="left" w:pos="1394"/>
          <w:tab w:val="left" w:pos="2721"/>
          <w:tab w:val="left" w:pos="4146"/>
          <w:tab w:val="left" w:pos="5671"/>
          <w:tab w:val="left" w:pos="6146"/>
          <w:tab w:val="left" w:pos="7522"/>
          <w:tab w:val="left" w:pos="9309"/>
          <w:tab w:val="left" w:pos="10499"/>
        </w:tabs>
        <w:ind w:right="146"/>
        <w:jc w:val="left"/>
        <w:rPr>
          <w:sz w:val="24"/>
        </w:rPr>
      </w:pPr>
      <w:r>
        <w:rPr>
          <w:sz w:val="24"/>
        </w:rPr>
        <w:t>Оценивать</w:t>
      </w:r>
      <w:r>
        <w:rPr>
          <w:sz w:val="24"/>
        </w:rPr>
        <w:tab/>
        <w:t>надежность</w:t>
      </w:r>
      <w:r>
        <w:rPr>
          <w:sz w:val="24"/>
        </w:rPr>
        <w:tab/>
        <w:t>информации</w:t>
      </w:r>
      <w:r>
        <w:rPr>
          <w:sz w:val="24"/>
        </w:rPr>
        <w:tab/>
        <w:t>по</w:t>
      </w:r>
      <w:r>
        <w:rPr>
          <w:sz w:val="24"/>
        </w:rPr>
        <w:tab/>
        <w:t>критериям,</w:t>
      </w:r>
      <w:r>
        <w:rPr>
          <w:sz w:val="24"/>
        </w:rPr>
        <w:tab/>
        <w:t>предложенным</w:t>
      </w:r>
      <w:r>
        <w:rPr>
          <w:sz w:val="24"/>
        </w:rPr>
        <w:tab/>
        <w:t>учителем</w:t>
      </w:r>
      <w:r>
        <w:rPr>
          <w:sz w:val="24"/>
        </w:rPr>
        <w:tab/>
        <w:t>или</w:t>
      </w:r>
      <w:r>
        <w:rPr>
          <w:spacing w:val="-57"/>
          <w:sz w:val="24"/>
        </w:rPr>
        <w:t xml:space="preserve"> </w:t>
      </w:r>
      <w:r>
        <w:rPr>
          <w:sz w:val="24"/>
        </w:rPr>
        <w:t>сформулированным</w:t>
      </w:r>
      <w:r>
        <w:rPr>
          <w:spacing w:val="-3"/>
          <w:sz w:val="24"/>
        </w:rPr>
        <w:t xml:space="preserve"> </w:t>
      </w:r>
      <w:r>
        <w:rPr>
          <w:sz w:val="24"/>
        </w:rPr>
        <w:t>самостоятельно.</w:t>
      </w:r>
    </w:p>
    <w:p w:rsidR="005079D6" w:rsidRDefault="00072A71">
      <w:pPr>
        <w:pStyle w:val="2"/>
        <w:spacing w:before="3"/>
        <w:ind w:left="1033"/>
        <w:jc w:val="left"/>
      </w:pPr>
      <w:r>
        <w:t>Работа</w:t>
      </w:r>
      <w:r>
        <w:rPr>
          <w:spacing w:val="-3"/>
        </w:rPr>
        <w:t xml:space="preserve"> </w:t>
      </w:r>
      <w:r>
        <w:t>с</w:t>
      </w:r>
      <w:r>
        <w:rPr>
          <w:spacing w:val="-3"/>
        </w:rPr>
        <w:t xml:space="preserve"> </w:t>
      </w:r>
      <w:r>
        <w:t>информацией</w:t>
      </w:r>
    </w:p>
    <w:p w:rsidR="005079D6" w:rsidRDefault="00072A71">
      <w:pPr>
        <w:pStyle w:val="af2"/>
        <w:numPr>
          <w:ilvl w:val="0"/>
          <w:numId w:val="24"/>
        </w:numPr>
        <w:tabs>
          <w:tab w:val="left" w:pos="914"/>
          <w:tab w:val="left" w:pos="2548"/>
          <w:tab w:val="left" w:pos="3649"/>
          <w:tab w:val="left" w:pos="4009"/>
          <w:tab w:val="left" w:pos="4882"/>
          <w:tab w:val="left" w:pos="5465"/>
          <w:tab w:val="left" w:pos="7787"/>
          <w:tab w:val="left" w:pos="9519"/>
        </w:tabs>
        <w:ind w:right="150"/>
        <w:jc w:val="left"/>
        <w:rPr>
          <w:sz w:val="24"/>
        </w:rPr>
      </w:pPr>
      <w:r>
        <w:rPr>
          <w:sz w:val="24"/>
        </w:rPr>
        <w:t>Использовать</w:t>
      </w:r>
      <w:r>
        <w:rPr>
          <w:sz w:val="24"/>
        </w:rPr>
        <w:tab/>
        <w:t>таблицы</w:t>
      </w:r>
      <w:r>
        <w:rPr>
          <w:sz w:val="24"/>
        </w:rPr>
        <w:tab/>
        <w:t>и</w:t>
      </w:r>
      <w:r>
        <w:rPr>
          <w:sz w:val="24"/>
        </w:rPr>
        <w:tab/>
        <w:t>схемы</w:t>
      </w:r>
      <w:r>
        <w:rPr>
          <w:sz w:val="24"/>
        </w:rPr>
        <w:tab/>
        <w:t>для</w:t>
      </w:r>
      <w:r>
        <w:rPr>
          <w:sz w:val="24"/>
        </w:rPr>
        <w:tab/>
        <w:t>структурированного</w:t>
      </w:r>
      <w:r>
        <w:rPr>
          <w:sz w:val="24"/>
        </w:rPr>
        <w:tab/>
        <w:t>представления</w:t>
      </w:r>
      <w:r>
        <w:rPr>
          <w:sz w:val="24"/>
        </w:rPr>
        <w:tab/>
      </w:r>
      <w:r>
        <w:rPr>
          <w:spacing w:val="-1"/>
          <w:sz w:val="24"/>
        </w:rPr>
        <w:t>информации,</w:t>
      </w:r>
      <w:r>
        <w:rPr>
          <w:spacing w:val="-57"/>
          <w:sz w:val="24"/>
        </w:rPr>
        <w:t xml:space="preserve"> </w:t>
      </w:r>
      <w:r>
        <w:rPr>
          <w:sz w:val="24"/>
        </w:rPr>
        <w:t>графические</w:t>
      </w:r>
      <w:r>
        <w:rPr>
          <w:spacing w:val="-2"/>
          <w:sz w:val="24"/>
        </w:rPr>
        <w:t xml:space="preserve"> </w:t>
      </w:r>
      <w:r>
        <w:rPr>
          <w:sz w:val="24"/>
        </w:rPr>
        <w:t>способы представления данных.</w:t>
      </w:r>
    </w:p>
    <w:p w:rsidR="005079D6" w:rsidRDefault="00072A71">
      <w:pPr>
        <w:pStyle w:val="af2"/>
        <w:numPr>
          <w:ilvl w:val="0"/>
          <w:numId w:val="24"/>
        </w:numPr>
        <w:tabs>
          <w:tab w:val="left" w:pos="914"/>
        </w:tabs>
        <w:ind w:left="242" w:hanging="242"/>
        <w:jc w:val="left"/>
        <w:rPr>
          <w:sz w:val="24"/>
        </w:rPr>
      </w:pPr>
      <w:r>
        <w:rPr>
          <w:sz w:val="24"/>
        </w:rPr>
        <w:t>Переводить</w:t>
      </w:r>
      <w:r>
        <w:rPr>
          <w:spacing w:val="-2"/>
          <w:sz w:val="24"/>
        </w:rPr>
        <w:t xml:space="preserve"> </w:t>
      </w:r>
      <w:r>
        <w:rPr>
          <w:sz w:val="24"/>
        </w:rPr>
        <w:t>вербальную</w:t>
      </w:r>
      <w:r>
        <w:rPr>
          <w:spacing w:val="-3"/>
          <w:sz w:val="24"/>
        </w:rPr>
        <w:t xml:space="preserve"> </w:t>
      </w:r>
      <w:r>
        <w:rPr>
          <w:sz w:val="24"/>
        </w:rPr>
        <w:t>информацию</w:t>
      </w:r>
      <w:r>
        <w:rPr>
          <w:spacing w:val="-2"/>
          <w:sz w:val="24"/>
        </w:rPr>
        <w:t xml:space="preserve"> </w:t>
      </w:r>
      <w:r>
        <w:rPr>
          <w:sz w:val="24"/>
        </w:rPr>
        <w:t>в</w:t>
      </w:r>
      <w:r>
        <w:rPr>
          <w:spacing w:val="-4"/>
          <w:sz w:val="24"/>
        </w:rPr>
        <w:t xml:space="preserve"> </w:t>
      </w:r>
      <w:r>
        <w:rPr>
          <w:sz w:val="24"/>
        </w:rPr>
        <w:t>графическую</w:t>
      </w:r>
      <w:r>
        <w:rPr>
          <w:spacing w:val="-2"/>
          <w:sz w:val="24"/>
        </w:rPr>
        <w:t xml:space="preserve"> </w:t>
      </w:r>
      <w:r>
        <w:rPr>
          <w:sz w:val="24"/>
        </w:rPr>
        <w:t>форму</w:t>
      </w:r>
      <w:r>
        <w:rPr>
          <w:spacing w:val="-8"/>
          <w:sz w:val="24"/>
        </w:rPr>
        <w:t xml:space="preserve"> </w:t>
      </w:r>
      <w:r>
        <w:rPr>
          <w:sz w:val="24"/>
        </w:rPr>
        <w:t>и</w:t>
      </w:r>
      <w:r>
        <w:rPr>
          <w:spacing w:val="-2"/>
          <w:sz w:val="24"/>
        </w:rPr>
        <w:t xml:space="preserve"> </w:t>
      </w:r>
      <w:r>
        <w:rPr>
          <w:sz w:val="24"/>
        </w:rPr>
        <w:t>наоборот.</w:t>
      </w:r>
    </w:p>
    <w:p w:rsidR="005079D6" w:rsidRDefault="00072A71">
      <w:pPr>
        <w:pStyle w:val="af2"/>
        <w:numPr>
          <w:ilvl w:val="0"/>
          <w:numId w:val="24"/>
        </w:numPr>
        <w:tabs>
          <w:tab w:val="left" w:pos="914"/>
        </w:tabs>
        <w:ind w:right="149"/>
        <w:jc w:val="left"/>
        <w:rPr>
          <w:sz w:val="24"/>
        </w:rPr>
      </w:pPr>
      <w:r>
        <w:rPr>
          <w:sz w:val="24"/>
        </w:rPr>
        <w:t>Выявлять</w:t>
      </w:r>
      <w:r>
        <w:rPr>
          <w:spacing w:val="50"/>
          <w:sz w:val="24"/>
        </w:rPr>
        <w:t xml:space="preserve"> </w:t>
      </w:r>
      <w:r>
        <w:rPr>
          <w:sz w:val="24"/>
        </w:rPr>
        <w:t>недостаточность</w:t>
      </w:r>
      <w:r>
        <w:rPr>
          <w:spacing w:val="51"/>
          <w:sz w:val="24"/>
        </w:rPr>
        <w:t xml:space="preserve"> </w:t>
      </w:r>
      <w:r>
        <w:rPr>
          <w:sz w:val="24"/>
        </w:rPr>
        <w:t>и</w:t>
      </w:r>
      <w:r>
        <w:rPr>
          <w:spacing w:val="48"/>
          <w:sz w:val="24"/>
        </w:rPr>
        <w:t xml:space="preserve"> </w:t>
      </w:r>
      <w:r>
        <w:rPr>
          <w:sz w:val="24"/>
        </w:rPr>
        <w:t>избыточность</w:t>
      </w:r>
      <w:r>
        <w:rPr>
          <w:spacing w:val="48"/>
          <w:sz w:val="24"/>
        </w:rPr>
        <w:t xml:space="preserve"> </w:t>
      </w:r>
      <w:r>
        <w:rPr>
          <w:sz w:val="24"/>
        </w:rPr>
        <w:t>информации,</w:t>
      </w:r>
      <w:r>
        <w:rPr>
          <w:spacing w:val="48"/>
          <w:sz w:val="24"/>
        </w:rPr>
        <w:t xml:space="preserve"> </w:t>
      </w:r>
      <w:r>
        <w:rPr>
          <w:sz w:val="24"/>
        </w:rPr>
        <w:t>данных,</w:t>
      </w:r>
      <w:r>
        <w:rPr>
          <w:spacing w:val="47"/>
          <w:sz w:val="24"/>
        </w:rPr>
        <w:t xml:space="preserve"> </w:t>
      </w:r>
      <w:r>
        <w:rPr>
          <w:sz w:val="24"/>
        </w:rPr>
        <w:t>необходимых</w:t>
      </w:r>
      <w:r>
        <w:rPr>
          <w:spacing w:val="51"/>
          <w:sz w:val="24"/>
        </w:rPr>
        <w:t xml:space="preserve"> </w:t>
      </w:r>
      <w:r>
        <w:rPr>
          <w:sz w:val="24"/>
        </w:rPr>
        <w:t>для</w:t>
      </w:r>
      <w:r>
        <w:rPr>
          <w:spacing w:val="47"/>
          <w:sz w:val="24"/>
        </w:rPr>
        <w:t xml:space="preserve"> </w:t>
      </w:r>
      <w:r>
        <w:rPr>
          <w:sz w:val="24"/>
        </w:rPr>
        <w:t>решения</w:t>
      </w:r>
      <w:r>
        <w:rPr>
          <w:spacing w:val="-57"/>
          <w:sz w:val="24"/>
        </w:rPr>
        <w:t xml:space="preserve"> </w:t>
      </w:r>
      <w:r>
        <w:rPr>
          <w:sz w:val="24"/>
        </w:rPr>
        <w:t>учебной</w:t>
      </w:r>
      <w:r>
        <w:rPr>
          <w:spacing w:val="-1"/>
          <w:sz w:val="24"/>
        </w:rPr>
        <w:t xml:space="preserve"> </w:t>
      </w:r>
      <w:r>
        <w:rPr>
          <w:sz w:val="24"/>
        </w:rPr>
        <w:t>или</w:t>
      </w:r>
      <w:r>
        <w:rPr>
          <w:spacing w:val="-2"/>
          <w:sz w:val="24"/>
        </w:rPr>
        <w:t xml:space="preserve"> </w:t>
      </w:r>
      <w:r>
        <w:rPr>
          <w:sz w:val="24"/>
        </w:rPr>
        <w:t>практической задачи.</w:t>
      </w:r>
    </w:p>
    <w:p w:rsidR="005079D6" w:rsidRDefault="00072A71">
      <w:pPr>
        <w:pStyle w:val="af2"/>
        <w:numPr>
          <w:ilvl w:val="0"/>
          <w:numId w:val="24"/>
        </w:numPr>
        <w:tabs>
          <w:tab w:val="left" w:pos="914"/>
        </w:tabs>
        <w:ind w:right="151"/>
        <w:jc w:val="left"/>
        <w:rPr>
          <w:sz w:val="24"/>
        </w:rPr>
      </w:pPr>
      <w:r>
        <w:rPr>
          <w:sz w:val="24"/>
        </w:rPr>
        <w:t>Распознавать</w:t>
      </w:r>
      <w:r>
        <w:rPr>
          <w:spacing w:val="16"/>
          <w:sz w:val="24"/>
        </w:rPr>
        <w:t xml:space="preserve"> </w:t>
      </w:r>
      <w:r>
        <w:rPr>
          <w:sz w:val="24"/>
        </w:rPr>
        <w:t>неверную</w:t>
      </w:r>
      <w:r>
        <w:rPr>
          <w:spacing w:val="15"/>
          <w:sz w:val="24"/>
        </w:rPr>
        <w:t xml:space="preserve"> </w:t>
      </w:r>
      <w:r>
        <w:rPr>
          <w:sz w:val="24"/>
        </w:rPr>
        <w:t>информацию,</w:t>
      </w:r>
      <w:r>
        <w:rPr>
          <w:spacing w:val="12"/>
          <w:sz w:val="24"/>
        </w:rPr>
        <w:t xml:space="preserve"> </w:t>
      </w:r>
      <w:r>
        <w:rPr>
          <w:sz w:val="24"/>
        </w:rPr>
        <w:t>данные,</w:t>
      </w:r>
      <w:r>
        <w:rPr>
          <w:spacing w:val="17"/>
          <w:sz w:val="24"/>
        </w:rPr>
        <w:t xml:space="preserve"> </w:t>
      </w:r>
      <w:r>
        <w:rPr>
          <w:sz w:val="24"/>
        </w:rPr>
        <w:t>утверждения;</w:t>
      </w:r>
      <w:r>
        <w:rPr>
          <w:spacing w:val="18"/>
          <w:sz w:val="24"/>
        </w:rPr>
        <w:t xml:space="preserve"> </w:t>
      </w:r>
      <w:r>
        <w:rPr>
          <w:sz w:val="24"/>
        </w:rPr>
        <w:t>устанавливать</w:t>
      </w:r>
      <w:r>
        <w:rPr>
          <w:spacing w:val="16"/>
          <w:sz w:val="24"/>
        </w:rPr>
        <w:t xml:space="preserve"> </w:t>
      </w:r>
      <w:r>
        <w:rPr>
          <w:sz w:val="24"/>
        </w:rPr>
        <w:t>противоречия</w:t>
      </w:r>
      <w:r>
        <w:rPr>
          <w:spacing w:val="15"/>
          <w:sz w:val="24"/>
        </w:rPr>
        <w:t xml:space="preserve"> </w:t>
      </w:r>
      <w:r>
        <w:rPr>
          <w:sz w:val="24"/>
        </w:rPr>
        <w:t>в</w:t>
      </w:r>
      <w:r>
        <w:rPr>
          <w:spacing w:val="-57"/>
          <w:sz w:val="24"/>
        </w:rPr>
        <w:t xml:space="preserve"> </w:t>
      </w:r>
      <w:r>
        <w:rPr>
          <w:sz w:val="24"/>
        </w:rPr>
        <w:t>фактах,</w:t>
      </w:r>
      <w:r>
        <w:rPr>
          <w:spacing w:val="-1"/>
          <w:sz w:val="24"/>
        </w:rPr>
        <w:t xml:space="preserve"> </w:t>
      </w:r>
      <w:r>
        <w:rPr>
          <w:sz w:val="24"/>
        </w:rPr>
        <w:t>данных.</w:t>
      </w:r>
    </w:p>
    <w:p w:rsidR="005079D6" w:rsidRDefault="00072A71">
      <w:pPr>
        <w:pStyle w:val="af2"/>
        <w:numPr>
          <w:ilvl w:val="0"/>
          <w:numId w:val="24"/>
        </w:numPr>
        <w:tabs>
          <w:tab w:val="left" w:pos="914"/>
        </w:tabs>
        <w:ind w:left="242" w:hanging="242"/>
        <w:jc w:val="left"/>
        <w:rPr>
          <w:sz w:val="24"/>
        </w:rPr>
      </w:pPr>
      <w:r>
        <w:rPr>
          <w:sz w:val="24"/>
        </w:rPr>
        <w:t>Находить</w:t>
      </w:r>
      <w:r>
        <w:rPr>
          <w:spacing w:val="-3"/>
          <w:sz w:val="24"/>
        </w:rPr>
        <w:t xml:space="preserve"> </w:t>
      </w:r>
      <w:r>
        <w:rPr>
          <w:sz w:val="24"/>
        </w:rPr>
        <w:t>ошибки</w:t>
      </w:r>
      <w:r>
        <w:rPr>
          <w:spacing w:val="-2"/>
          <w:sz w:val="24"/>
        </w:rPr>
        <w:t xml:space="preserve"> </w:t>
      </w:r>
      <w:r>
        <w:rPr>
          <w:sz w:val="24"/>
        </w:rPr>
        <w:t>в</w:t>
      </w:r>
      <w:r>
        <w:rPr>
          <w:spacing w:val="-3"/>
          <w:sz w:val="24"/>
        </w:rPr>
        <w:t xml:space="preserve"> </w:t>
      </w:r>
      <w:r>
        <w:rPr>
          <w:sz w:val="24"/>
        </w:rPr>
        <w:t>неверных утверждениях</w:t>
      </w:r>
      <w:r>
        <w:rPr>
          <w:spacing w:val="-3"/>
          <w:sz w:val="24"/>
        </w:rPr>
        <w:t xml:space="preserve"> </w:t>
      </w:r>
      <w:r>
        <w:rPr>
          <w:sz w:val="24"/>
        </w:rPr>
        <w:t>и</w:t>
      </w:r>
      <w:r>
        <w:rPr>
          <w:spacing w:val="-4"/>
          <w:sz w:val="24"/>
        </w:rPr>
        <w:t xml:space="preserve"> </w:t>
      </w:r>
      <w:r>
        <w:rPr>
          <w:sz w:val="24"/>
        </w:rPr>
        <w:t>исправлять</w:t>
      </w:r>
      <w:r>
        <w:rPr>
          <w:spacing w:val="-1"/>
          <w:sz w:val="24"/>
        </w:rPr>
        <w:t xml:space="preserve"> </w:t>
      </w:r>
      <w:r>
        <w:rPr>
          <w:sz w:val="24"/>
        </w:rPr>
        <w:t>их.</w:t>
      </w:r>
    </w:p>
    <w:p w:rsidR="005079D6" w:rsidRDefault="00072A71">
      <w:pPr>
        <w:pStyle w:val="af2"/>
        <w:numPr>
          <w:ilvl w:val="0"/>
          <w:numId w:val="24"/>
        </w:numPr>
        <w:tabs>
          <w:tab w:val="left" w:pos="914"/>
          <w:tab w:val="left" w:pos="2308"/>
          <w:tab w:val="left" w:pos="3805"/>
          <w:tab w:val="left" w:pos="5398"/>
          <w:tab w:val="left" w:pos="5942"/>
          <w:tab w:val="left" w:pos="7386"/>
          <w:tab w:val="left" w:pos="9242"/>
          <w:tab w:val="left" w:pos="10494"/>
        </w:tabs>
        <w:ind w:right="153"/>
        <w:jc w:val="left"/>
        <w:rPr>
          <w:sz w:val="24"/>
        </w:rPr>
      </w:pPr>
      <w:r>
        <w:rPr>
          <w:sz w:val="24"/>
        </w:rPr>
        <w:t>Оценивать</w:t>
      </w:r>
      <w:r>
        <w:rPr>
          <w:sz w:val="24"/>
        </w:rPr>
        <w:tab/>
        <w:t>надежность</w:t>
      </w:r>
      <w:r>
        <w:rPr>
          <w:sz w:val="24"/>
        </w:rPr>
        <w:tab/>
        <w:t>информации</w:t>
      </w:r>
      <w:r>
        <w:rPr>
          <w:sz w:val="24"/>
        </w:rPr>
        <w:tab/>
        <w:t>по</w:t>
      </w:r>
      <w:r>
        <w:rPr>
          <w:sz w:val="24"/>
        </w:rPr>
        <w:tab/>
        <w:t>критериям,</w:t>
      </w:r>
      <w:r>
        <w:rPr>
          <w:sz w:val="24"/>
        </w:rPr>
        <w:tab/>
        <w:t>предложенным</w:t>
      </w:r>
      <w:r>
        <w:rPr>
          <w:sz w:val="24"/>
        </w:rPr>
        <w:tab/>
        <w:t>учителем</w:t>
      </w:r>
      <w:r>
        <w:rPr>
          <w:sz w:val="24"/>
        </w:rPr>
        <w:tab/>
      </w:r>
      <w:r>
        <w:rPr>
          <w:spacing w:val="-1"/>
          <w:sz w:val="24"/>
        </w:rPr>
        <w:t>или</w:t>
      </w:r>
      <w:r>
        <w:rPr>
          <w:spacing w:val="-57"/>
          <w:sz w:val="24"/>
        </w:rPr>
        <w:t xml:space="preserve"> </w:t>
      </w:r>
      <w:r>
        <w:rPr>
          <w:sz w:val="24"/>
        </w:rPr>
        <w:t>сформулированным</w:t>
      </w:r>
      <w:r>
        <w:rPr>
          <w:spacing w:val="-3"/>
          <w:sz w:val="24"/>
        </w:rPr>
        <w:t xml:space="preserve"> </w:t>
      </w:r>
      <w:r>
        <w:rPr>
          <w:sz w:val="24"/>
        </w:rPr>
        <w:t>самостоятельно.</w:t>
      </w:r>
    </w:p>
    <w:p w:rsidR="005079D6" w:rsidRDefault="00072A71">
      <w:pPr>
        <w:pStyle w:val="2"/>
        <w:spacing w:before="3"/>
        <w:ind w:left="672"/>
        <w:jc w:val="left"/>
      </w:pPr>
      <w:r>
        <w:t>Формирование</w:t>
      </w:r>
      <w:r>
        <w:rPr>
          <w:spacing w:val="-6"/>
        </w:rPr>
        <w:t xml:space="preserve"> </w:t>
      </w:r>
      <w:r>
        <w:t>универсальных</w:t>
      </w:r>
      <w:r>
        <w:rPr>
          <w:spacing w:val="-4"/>
        </w:rPr>
        <w:t xml:space="preserve"> </w:t>
      </w:r>
      <w:r>
        <w:t>учебных</w:t>
      </w:r>
      <w:r>
        <w:rPr>
          <w:spacing w:val="-2"/>
        </w:rPr>
        <w:t xml:space="preserve"> </w:t>
      </w:r>
      <w:r>
        <w:rPr>
          <w:u w:val="single"/>
        </w:rPr>
        <w:t>коммуникативных</w:t>
      </w:r>
      <w:r>
        <w:rPr>
          <w:spacing w:val="-4"/>
        </w:rPr>
        <w:t xml:space="preserve"> </w:t>
      </w:r>
      <w:r>
        <w:t>действий</w:t>
      </w:r>
    </w:p>
    <w:p w:rsidR="005079D6" w:rsidRDefault="00072A71">
      <w:pPr>
        <w:pStyle w:val="af2"/>
        <w:numPr>
          <w:ilvl w:val="0"/>
          <w:numId w:val="24"/>
        </w:numPr>
        <w:tabs>
          <w:tab w:val="left" w:pos="914"/>
        </w:tabs>
        <w:ind w:right="147"/>
        <w:rPr>
          <w:sz w:val="24"/>
        </w:rPr>
      </w:pPr>
      <w:r>
        <w:rPr>
          <w:sz w:val="24"/>
        </w:rPr>
        <w:t>Выстраивать</w:t>
      </w:r>
      <w:r>
        <w:rPr>
          <w:spacing w:val="1"/>
          <w:sz w:val="24"/>
        </w:rPr>
        <w:t xml:space="preserve"> </w:t>
      </w:r>
      <w:r>
        <w:rPr>
          <w:sz w:val="24"/>
        </w:rPr>
        <w:t>и</w:t>
      </w:r>
      <w:r>
        <w:rPr>
          <w:spacing w:val="1"/>
          <w:sz w:val="24"/>
        </w:rPr>
        <w:t xml:space="preserve"> </w:t>
      </w:r>
      <w:r>
        <w:rPr>
          <w:sz w:val="24"/>
        </w:rPr>
        <w:t>представлять</w:t>
      </w:r>
      <w:r>
        <w:rPr>
          <w:spacing w:val="1"/>
          <w:sz w:val="24"/>
        </w:rPr>
        <w:t xml:space="preserve"> </w:t>
      </w:r>
      <w:r>
        <w:rPr>
          <w:sz w:val="24"/>
        </w:rPr>
        <w:t>в</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логику</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доказательства,</w:t>
      </w:r>
      <w:r>
        <w:rPr>
          <w:spacing w:val="1"/>
          <w:sz w:val="24"/>
        </w:rPr>
        <w:t xml:space="preserve"> </w:t>
      </w:r>
      <w:r>
        <w:rPr>
          <w:sz w:val="24"/>
        </w:rPr>
        <w:t>исследования,</w:t>
      </w:r>
      <w:r>
        <w:rPr>
          <w:spacing w:val="-2"/>
          <w:sz w:val="24"/>
        </w:rPr>
        <w:t xml:space="preserve"> </w:t>
      </w:r>
      <w:r>
        <w:rPr>
          <w:sz w:val="24"/>
        </w:rPr>
        <w:t>подкрепляя</w:t>
      </w:r>
      <w:r>
        <w:rPr>
          <w:spacing w:val="-2"/>
          <w:sz w:val="24"/>
        </w:rPr>
        <w:t xml:space="preserve"> </w:t>
      </w:r>
      <w:r>
        <w:rPr>
          <w:sz w:val="24"/>
        </w:rPr>
        <w:t>пояснениями,</w:t>
      </w:r>
      <w:r>
        <w:rPr>
          <w:spacing w:val="-2"/>
          <w:sz w:val="24"/>
        </w:rPr>
        <w:t xml:space="preserve"> </w:t>
      </w:r>
      <w:r>
        <w:rPr>
          <w:sz w:val="24"/>
        </w:rPr>
        <w:t>обоснованиями</w:t>
      </w:r>
      <w:r>
        <w:rPr>
          <w:spacing w:val="-1"/>
          <w:sz w:val="24"/>
        </w:rPr>
        <w:t xml:space="preserve"> </w:t>
      </w:r>
      <w:r>
        <w:rPr>
          <w:sz w:val="24"/>
        </w:rPr>
        <w:t>в</w:t>
      </w:r>
      <w:r>
        <w:rPr>
          <w:spacing w:val="-2"/>
          <w:sz w:val="24"/>
        </w:rPr>
        <w:t xml:space="preserve"> </w:t>
      </w:r>
      <w:r>
        <w:rPr>
          <w:sz w:val="24"/>
        </w:rPr>
        <w:t>текстовом</w:t>
      </w:r>
      <w:r>
        <w:rPr>
          <w:spacing w:val="-5"/>
          <w:sz w:val="24"/>
        </w:rPr>
        <w:t xml:space="preserve"> </w:t>
      </w:r>
      <w:r>
        <w:rPr>
          <w:sz w:val="24"/>
        </w:rPr>
        <w:t>и</w:t>
      </w:r>
      <w:r>
        <w:rPr>
          <w:spacing w:val="-1"/>
          <w:sz w:val="24"/>
        </w:rPr>
        <w:t xml:space="preserve"> </w:t>
      </w:r>
      <w:r>
        <w:rPr>
          <w:sz w:val="24"/>
        </w:rPr>
        <w:t>графическом</w:t>
      </w:r>
      <w:r>
        <w:rPr>
          <w:spacing w:val="-2"/>
          <w:sz w:val="24"/>
        </w:rPr>
        <w:t xml:space="preserve"> </w:t>
      </w:r>
      <w:r>
        <w:rPr>
          <w:sz w:val="24"/>
        </w:rPr>
        <w:t>виде.</w:t>
      </w:r>
    </w:p>
    <w:p w:rsidR="005079D6" w:rsidRDefault="00072A71">
      <w:pPr>
        <w:pStyle w:val="af2"/>
        <w:numPr>
          <w:ilvl w:val="0"/>
          <w:numId w:val="24"/>
        </w:numPr>
        <w:tabs>
          <w:tab w:val="left" w:pos="914"/>
        </w:tabs>
        <w:ind w:right="150"/>
        <w:rPr>
          <w:sz w:val="24"/>
        </w:rPr>
      </w:pPr>
      <w:r>
        <w:rPr>
          <w:sz w:val="24"/>
        </w:rPr>
        <w:t>Владеть</w:t>
      </w:r>
      <w:r>
        <w:rPr>
          <w:spacing w:val="1"/>
          <w:sz w:val="24"/>
        </w:rPr>
        <w:t xml:space="preserve"> </w:t>
      </w:r>
      <w:r>
        <w:rPr>
          <w:sz w:val="24"/>
        </w:rPr>
        <w:t>базовыми</w:t>
      </w:r>
      <w:r>
        <w:rPr>
          <w:spacing w:val="1"/>
          <w:sz w:val="24"/>
        </w:rPr>
        <w:t xml:space="preserve"> </w:t>
      </w:r>
      <w:r>
        <w:rPr>
          <w:sz w:val="24"/>
        </w:rPr>
        <w:t>нормами</w:t>
      </w:r>
      <w:r>
        <w:rPr>
          <w:spacing w:val="1"/>
          <w:sz w:val="24"/>
        </w:rPr>
        <w:t xml:space="preserve"> </w:t>
      </w:r>
      <w:r>
        <w:rPr>
          <w:sz w:val="24"/>
        </w:rPr>
        <w:t>информационной</w:t>
      </w:r>
      <w:r>
        <w:rPr>
          <w:spacing w:val="1"/>
          <w:sz w:val="24"/>
        </w:rPr>
        <w:t xml:space="preserve"> </w:t>
      </w:r>
      <w:r>
        <w:rPr>
          <w:sz w:val="24"/>
        </w:rPr>
        <w:t>этики</w:t>
      </w:r>
      <w:r>
        <w:rPr>
          <w:spacing w:val="1"/>
          <w:sz w:val="24"/>
        </w:rPr>
        <w:t xml:space="preserve"> </w:t>
      </w:r>
      <w:r>
        <w:rPr>
          <w:sz w:val="24"/>
        </w:rPr>
        <w:t>и</w:t>
      </w:r>
      <w:r>
        <w:rPr>
          <w:spacing w:val="1"/>
          <w:sz w:val="24"/>
        </w:rPr>
        <w:t xml:space="preserve"> </w:t>
      </w:r>
      <w:r>
        <w:rPr>
          <w:sz w:val="24"/>
        </w:rPr>
        <w:t>права,</w:t>
      </w:r>
      <w:r>
        <w:rPr>
          <w:spacing w:val="1"/>
          <w:sz w:val="24"/>
        </w:rPr>
        <w:t xml:space="preserve"> </w:t>
      </w:r>
      <w:r>
        <w:rPr>
          <w:sz w:val="24"/>
        </w:rPr>
        <w:t>основами</w:t>
      </w:r>
      <w:r>
        <w:rPr>
          <w:spacing w:val="1"/>
          <w:sz w:val="24"/>
        </w:rPr>
        <w:t xml:space="preserve"> </w:t>
      </w:r>
      <w:r>
        <w:rPr>
          <w:sz w:val="24"/>
        </w:rPr>
        <w:t>информационной</w:t>
      </w:r>
      <w:r>
        <w:rPr>
          <w:spacing w:val="1"/>
          <w:sz w:val="24"/>
        </w:rPr>
        <w:t xml:space="preserve"> </w:t>
      </w:r>
      <w:r>
        <w:rPr>
          <w:sz w:val="24"/>
        </w:rPr>
        <w:t>безопасности, определяющими правила общественного поведения, формы социальной жизни в</w:t>
      </w:r>
      <w:r>
        <w:rPr>
          <w:spacing w:val="1"/>
          <w:sz w:val="24"/>
        </w:rPr>
        <w:t xml:space="preserve"> </w:t>
      </w:r>
      <w:r>
        <w:rPr>
          <w:sz w:val="24"/>
        </w:rPr>
        <w:t>группах</w:t>
      </w:r>
      <w:r>
        <w:rPr>
          <w:spacing w:val="1"/>
          <w:sz w:val="24"/>
        </w:rPr>
        <w:t xml:space="preserve"> </w:t>
      </w:r>
      <w:r>
        <w:rPr>
          <w:sz w:val="24"/>
        </w:rPr>
        <w:t>и сообществах,</w:t>
      </w:r>
      <w:r>
        <w:rPr>
          <w:spacing w:val="-4"/>
          <w:sz w:val="24"/>
        </w:rPr>
        <w:t xml:space="preserve"> </w:t>
      </w:r>
      <w:r>
        <w:rPr>
          <w:sz w:val="24"/>
        </w:rPr>
        <w:t>существующих</w:t>
      </w:r>
      <w:r>
        <w:rPr>
          <w:spacing w:val="2"/>
          <w:sz w:val="24"/>
        </w:rPr>
        <w:t xml:space="preserve"> </w:t>
      </w:r>
      <w:r>
        <w:rPr>
          <w:sz w:val="24"/>
        </w:rPr>
        <w:t>в</w:t>
      </w:r>
      <w:r>
        <w:rPr>
          <w:spacing w:val="-1"/>
          <w:sz w:val="24"/>
        </w:rPr>
        <w:t xml:space="preserve"> </w:t>
      </w:r>
      <w:r>
        <w:rPr>
          <w:sz w:val="24"/>
        </w:rPr>
        <w:t>виртуальном</w:t>
      </w:r>
      <w:r>
        <w:rPr>
          <w:spacing w:val="-2"/>
          <w:sz w:val="24"/>
        </w:rPr>
        <w:t xml:space="preserve"> </w:t>
      </w:r>
      <w:r>
        <w:rPr>
          <w:sz w:val="24"/>
        </w:rPr>
        <w:t>пространстве.</w:t>
      </w:r>
    </w:p>
    <w:p w:rsidR="005079D6" w:rsidRDefault="00072A71">
      <w:pPr>
        <w:pStyle w:val="af2"/>
        <w:numPr>
          <w:ilvl w:val="0"/>
          <w:numId w:val="24"/>
        </w:numPr>
        <w:tabs>
          <w:tab w:val="left" w:pos="914"/>
        </w:tabs>
        <w:ind w:right="153"/>
        <w:rPr>
          <w:sz w:val="24"/>
        </w:rPr>
      </w:pPr>
      <w:r>
        <w:rPr>
          <w:sz w:val="24"/>
        </w:rPr>
        <w:t>Понимать и использовать преимущества командной и индивидуальной работы при решении</w:t>
      </w:r>
      <w:r>
        <w:rPr>
          <w:spacing w:val="1"/>
          <w:sz w:val="24"/>
        </w:rPr>
        <w:t xml:space="preserve"> </w:t>
      </w:r>
      <w:r>
        <w:rPr>
          <w:sz w:val="24"/>
        </w:rPr>
        <w:t>конкретной</w:t>
      </w:r>
      <w:r>
        <w:rPr>
          <w:spacing w:val="-3"/>
          <w:sz w:val="24"/>
        </w:rPr>
        <w:t xml:space="preserve"> </w:t>
      </w:r>
      <w:r>
        <w:rPr>
          <w:sz w:val="24"/>
        </w:rPr>
        <w:t>проблемы,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при создании</w:t>
      </w:r>
      <w:r>
        <w:rPr>
          <w:spacing w:val="-1"/>
          <w:sz w:val="24"/>
        </w:rPr>
        <w:t xml:space="preserve"> </w:t>
      </w:r>
      <w:r>
        <w:rPr>
          <w:sz w:val="24"/>
        </w:rPr>
        <w:t>информационного</w:t>
      </w:r>
      <w:r>
        <w:rPr>
          <w:spacing w:val="-3"/>
          <w:sz w:val="24"/>
        </w:rPr>
        <w:t xml:space="preserve"> </w:t>
      </w:r>
      <w:r>
        <w:rPr>
          <w:sz w:val="24"/>
        </w:rPr>
        <w:t>продукта.</w:t>
      </w:r>
    </w:p>
    <w:p w:rsidR="005079D6" w:rsidRDefault="00072A71">
      <w:pPr>
        <w:pStyle w:val="af2"/>
        <w:numPr>
          <w:ilvl w:val="0"/>
          <w:numId w:val="24"/>
        </w:numPr>
        <w:tabs>
          <w:tab w:val="left" w:pos="914"/>
        </w:tabs>
        <w:ind w:right="150"/>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информационной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сбору,</w:t>
      </w:r>
      <w:r>
        <w:rPr>
          <w:spacing w:val="1"/>
          <w:sz w:val="24"/>
        </w:rPr>
        <w:t xml:space="preserve"> </w:t>
      </w:r>
      <w:r>
        <w:rPr>
          <w:sz w:val="24"/>
        </w:rPr>
        <w:t>обработке,</w:t>
      </w:r>
      <w:r>
        <w:rPr>
          <w:spacing w:val="1"/>
          <w:sz w:val="24"/>
        </w:rPr>
        <w:t xml:space="preserve"> </w:t>
      </w:r>
      <w:r>
        <w:rPr>
          <w:sz w:val="24"/>
        </w:rPr>
        <w:t>передаче,</w:t>
      </w:r>
      <w:r>
        <w:rPr>
          <w:spacing w:val="1"/>
          <w:sz w:val="24"/>
        </w:rPr>
        <w:t xml:space="preserve"> </w:t>
      </w:r>
      <w:r>
        <w:rPr>
          <w:sz w:val="24"/>
        </w:rPr>
        <w:t>формализации</w:t>
      </w:r>
      <w:r>
        <w:rPr>
          <w:spacing w:val="-1"/>
          <w:sz w:val="24"/>
        </w:rPr>
        <w:t xml:space="preserve"> </w:t>
      </w:r>
      <w:r>
        <w:rPr>
          <w:sz w:val="24"/>
        </w:rPr>
        <w:t>информации.</w:t>
      </w:r>
    </w:p>
    <w:p w:rsidR="005079D6" w:rsidRDefault="00072A71">
      <w:pPr>
        <w:pStyle w:val="af2"/>
        <w:numPr>
          <w:ilvl w:val="0"/>
          <w:numId w:val="24"/>
        </w:numPr>
        <w:tabs>
          <w:tab w:val="left" w:pos="914"/>
        </w:tabs>
        <w:ind w:right="149"/>
        <w:rPr>
          <w:sz w:val="24"/>
        </w:rPr>
      </w:pPr>
      <w:r>
        <w:rPr>
          <w:sz w:val="24"/>
        </w:rPr>
        <w:t>Коллективно</w:t>
      </w:r>
      <w:r>
        <w:rPr>
          <w:spacing w:val="-11"/>
          <w:sz w:val="24"/>
        </w:rPr>
        <w:t xml:space="preserve"> </w:t>
      </w:r>
      <w:r>
        <w:rPr>
          <w:sz w:val="24"/>
        </w:rPr>
        <w:t>строить</w:t>
      </w:r>
      <w:r>
        <w:rPr>
          <w:spacing w:val="-10"/>
          <w:sz w:val="24"/>
        </w:rPr>
        <w:t xml:space="preserve"> </w:t>
      </w:r>
      <w:r>
        <w:rPr>
          <w:sz w:val="24"/>
        </w:rPr>
        <w:t>действия</w:t>
      </w:r>
      <w:r>
        <w:rPr>
          <w:spacing w:val="-11"/>
          <w:sz w:val="24"/>
        </w:rPr>
        <w:t xml:space="preserve"> </w:t>
      </w:r>
      <w:r>
        <w:rPr>
          <w:sz w:val="24"/>
        </w:rPr>
        <w:t>по</w:t>
      </w:r>
      <w:r>
        <w:rPr>
          <w:spacing w:val="-11"/>
          <w:sz w:val="24"/>
        </w:rPr>
        <w:t xml:space="preserve"> </w:t>
      </w:r>
      <w:r>
        <w:rPr>
          <w:sz w:val="24"/>
        </w:rPr>
        <w:t>ее</w:t>
      </w:r>
      <w:r>
        <w:rPr>
          <w:spacing w:val="-12"/>
          <w:sz w:val="24"/>
        </w:rPr>
        <w:t xml:space="preserve"> </w:t>
      </w:r>
      <w:r>
        <w:rPr>
          <w:sz w:val="24"/>
        </w:rPr>
        <w:t>достижению:</w:t>
      </w:r>
      <w:r>
        <w:rPr>
          <w:spacing w:val="-9"/>
          <w:sz w:val="24"/>
        </w:rPr>
        <w:t xml:space="preserve"> </w:t>
      </w:r>
      <w:r>
        <w:rPr>
          <w:sz w:val="24"/>
        </w:rPr>
        <w:t>распределять</w:t>
      </w:r>
      <w:r>
        <w:rPr>
          <w:spacing w:val="-12"/>
          <w:sz w:val="24"/>
        </w:rPr>
        <w:t xml:space="preserve"> </w:t>
      </w:r>
      <w:r>
        <w:rPr>
          <w:sz w:val="24"/>
        </w:rPr>
        <w:t>роли,</w:t>
      </w:r>
      <w:r>
        <w:rPr>
          <w:spacing w:val="-13"/>
          <w:sz w:val="24"/>
        </w:rPr>
        <w:t xml:space="preserve"> </w:t>
      </w:r>
      <w:r>
        <w:rPr>
          <w:sz w:val="24"/>
        </w:rPr>
        <w:t>договариваться,</w:t>
      </w:r>
      <w:r>
        <w:rPr>
          <w:spacing w:val="-11"/>
          <w:sz w:val="24"/>
        </w:rPr>
        <w:t xml:space="preserve"> </w:t>
      </w:r>
      <w:r>
        <w:rPr>
          <w:sz w:val="24"/>
        </w:rPr>
        <w:t>обсуждать</w:t>
      </w:r>
      <w:r>
        <w:rPr>
          <w:spacing w:val="-57"/>
          <w:sz w:val="24"/>
        </w:rPr>
        <w:t xml:space="preserve"> </w:t>
      </w:r>
      <w:r>
        <w:rPr>
          <w:sz w:val="24"/>
        </w:rPr>
        <w:t>процесс</w:t>
      </w:r>
      <w:r>
        <w:rPr>
          <w:spacing w:val="-2"/>
          <w:sz w:val="24"/>
        </w:rPr>
        <w:t xml:space="preserve"> </w:t>
      </w:r>
      <w:r>
        <w:rPr>
          <w:sz w:val="24"/>
        </w:rPr>
        <w:t>и результат совместной работы.</w:t>
      </w:r>
    </w:p>
    <w:p w:rsidR="005079D6" w:rsidRDefault="00072A71">
      <w:pPr>
        <w:pStyle w:val="af2"/>
        <w:numPr>
          <w:ilvl w:val="0"/>
          <w:numId w:val="24"/>
        </w:numPr>
        <w:tabs>
          <w:tab w:val="left" w:pos="914"/>
        </w:tabs>
        <w:ind w:right="145"/>
        <w:rPr>
          <w:sz w:val="24"/>
        </w:rPr>
      </w:pPr>
      <w:r>
        <w:rPr>
          <w:sz w:val="24"/>
        </w:rPr>
        <w:t>Выполнять</w:t>
      </w:r>
      <w:r>
        <w:rPr>
          <w:spacing w:val="1"/>
          <w:sz w:val="24"/>
        </w:rPr>
        <w:t xml:space="preserve"> </w:t>
      </w:r>
      <w:r>
        <w:rPr>
          <w:sz w:val="24"/>
        </w:rPr>
        <w:t>свою</w:t>
      </w:r>
      <w:r>
        <w:rPr>
          <w:spacing w:val="1"/>
          <w:sz w:val="24"/>
        </w:rPr>
        <w:t xml:space="preserve"> </w:t>
      </w:r>
      <w:r>
        <w:rPr>
          <w:sz w:val="24"/>
        </w:rPr>
        <w:t>часть</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или</w:t>
      </w:r>
      <w:r>
        <w:rPr>
          <w:spacing w:val="1"/>
          <w:sz w:val="24"/>
        </w:rPr>
        <w:t xml:space="preserve"> </w:t>
      </w:r>
      <w:r>
        <w:rPr>
          <w:sz w:val="24"/>
        </w:rPr>
        <w:t>информационным</w:t>
      </w:r>
      <w:r>
        <w:rPr>
          <w:spacing w:val="1"/>
          <w:sz w:val="24"/>
        </w:rPr>
        <w:t xml:space="preserve"> </w:t>
      </w:r>
      <w:r>
        <w:rPr>
          <w:sz w:val="24"/>
        </w:rPr>
        <w:t>продуктом,</w:t>
      </w:r>
      <w:r>
        <w:rPr>
          <w:spacing w:val="1"/>
          <w:sz w:val="24"/>
        </w:rPr>
        <w:t xml:space="preserve"> </w:t>
      </w:r>
      <w:r>
        <w:rPr>
          <w:sz w:val="24"/>
        </w:rPr>
        <w:t>достигая</w:t>
      </w:r>
      <w:r>
        <w:rPr>
          <w:spacing w:val="1"/>
          <w:sz w:val="24"/>
        </w:rPr>
        <w:t xml:space="preserve"> </w:t>
      </w:r>
      <w:r>
        <w:rPr>
          <w:sz w:val="24"/>
        </w:rPr>
        <w:t>качественного</w:t>
      </w:r>
      <w:r>
        <w:rPr>
          <w:spacing w:val="1"/>
          <w:sz w:val="24"/>
        </w:rPr>
        <w:t xml:space="preserve"> </w:t>
      </w:r>
      <w:r>
        <w:rPr>
          <w:sz w:val="24"/>
        </w:rPr>
        <w:t>результата</w:t>
      </w:r>
      <w:r>
        <w:rPr>
          <w:spacing w:val="1"/>
          <w:sz w:val="24"/>
        </w:rPr>
        <w:t xml:space="preserve"> </w:t>
      </w:r>
      <w:r>
        <w:rPr>
          <w:sz w:val="24"/>
        </w:rPr>
        <w:t>по</w:t>
      </w:r>
      <w:r>
        <w:rPr>
          <w:spacing w:val="1"/>
          <w:sz w:val="24"/>
        </w:rPr>
        <w:t xml:space="preserve"> </w:t>
      </w:r>
      <w:r>
        <w:rPr>
          <w:sz w:val="24"/>
        </w:rPr>
        <w:t>своему направлению</w:t>
      </w:r>
      <w:r>
        <w:rPr>
          <w:spacing w:val="1"/>
          <w:sz w:val="24"/>
        </w:rPr>
        <w:t xml:space="preserve"> </w:t>
      </w:r>
      <w:r>
        <w:rPr>
          <w:sz w:val="24"/>
        </w:rPr>
        <w:t>и</w:t>
      </w:r>
      <w:r>
        <w:rPr>
          <w:spacing w:val="1"/>
          <w:sz w:val="24"/>
        </w:rPr>
        <w:t xml:space="preserve"> </w:t>
      </w:r>
      <w:r>
        <w:rPr>
          <w:sz w:val="24"/>
        </w:rPr>
        <w:t>координируя</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членами</w:t>
      </w:r>
      <w:r>
        <w:rPr>
          <w:spacing w:val="-1"/>
          <w:sz w:val="24"/>
        </w:rPr>
        <w:t xml:space="preserve"> </w:t>
      </w:r>
      <w:r>
        <w:rPr>
          <w:sz w:val="24"/>
        </w:rPr>
        <w:t>команды.</w:t>
      </w:r>
    </w:p>
    <w:p w:rsidR="005079D6" w:rsidRDefault="00072A71">
      <w:pPr>
        <w:pStyle w:val="af2"/>
        <w:numPr>
          <w:ilvl w:val="0"/>
          <w:numId w:val="24"/>
        </w:numPr>
        <w:tabs>
          <w:tab w:val="left" w:pos="914"/>
        </w:tabs>
        <w:ind w:right="153"/>
        <w:rPr>
          <w:sz w:val="24"/>
        </w:rPr>
      </w:pPr>
      <w:r>
        <w:rPr>
          <w:sz w:val="24"/>
        </w:rPr>
        <w:t>Оценивать</w:t>
      </w:r>
      <w:r>
        <w:rPr>
          <w:spacing w:val="1"/>
          <w:sz w:val="24"/>
        </w:rPr>
        <w:t xml:space="preserve"> </w:t>
      </w:r>
      <w:r>
        <w:rPr>
          <w:sz w:val="24"/>
        </w:rPr>
        <w:t>качество</w:t>
      </w:r>
      <w:r>
        <w:rPr>
          <w:spacing w:val="1"/>
          <w:sz w:val="24"/>
        </w:rPr>
        <w:t xml:space="preserve"> </w:t>
      </w:r>
      <w:r>
        <w:rPr>
          <w:sz w:val="24"/>
        </w:rPr>
        <w:t>своего</w:t>
      </w:r>
      <w:r>
        <w:rPr>
          <w:spacing w:val="1"/>
          <w:sz w:val="24"/>
        </w:rPr>
        <w:t xml:space="preserve"> </w:t>
      </w:r>
      <w:r>
        <w:rPr>
          <w:sz w:val="24"/>
        </w:rPr>
        <w:t>вклада</w:t>
      </w:r>
      <w:r>
        <w:rPr>
          <w:spacing w:val="1"/>
          <w:sz w:val="24"/>
        </w:rPr>
        <w:t xml:space="preserve"> </w:t>
      </w:r>
      <w:r>
        <w:rPr>
          <w:sz w:val="24"/>
        </w:rPr>
        <w:t>в</w:t>
      </w:r>
      <w:r>
        <w:rPr>
          <w:spacing w:val="1"/>
          <w:sz w:val="24"/>
        </w:rPr>
        <w:t xml:space="preserve"> </w:t>
      </w:r>
      <w:r>
        <w:rPr>
          <w:sz w:val="24"/>
        </w:rPr>
        <w:t>общий</w:t>
      </w:r>
      <w:r>
        <w:rPr>
          <w:spacing w:val="1"/>
          <w:sz w:val="24"/>
        </w:rPr>
        <w:t xml:space="preserve"> </w:t>
      </w:r>
      <w:r>
        <w:rPr>
          <w:sz w:val="24"/>
        </w:rPr>
        <w:t>информационный</w:t>
      </w:r>
      <w:r>
        <w:rPr>
          <w:spacing w:val="1"/>
          <w:sz w:val="24"/>
        </w:rPr>
        <w:t xml:space="preserve"> </w:t>
      </w:r>
      <w:r>
        <w:rPr>
          <w:sz w:val="24"/>
        </w:rPr>
        <w:t>продукт</w:t>
      </w:r>
      <w:r>
        <w:rPr>
          <w:spacing w:val="1"/>
          <w:sz w:val="24"/>
        </w:rPr>
        <w:t xml:space="preserve"> </w:t>
      </w:r>
      <w:r>
        <w:rPr>
          <w:sz w:val="24"/>
        </w:rPr>
        <w:t>по</w:t>
      </w:r>
      <w:r>
        <w:rPr>
          <w:spacing w:val="1"/>
          <w:sz w:val="24"/>
        </w:rPr>
        <w:t xml:space="preserve"> </w:t>
      </w:r>
      <w:r>
        <w:rPr>
          <w:sz w:val="24"/>
        </w:rPr>
        <w:t>критериям,</w:t>
      </w:r>
      <w:r>
        <w:rPr>
          <w:spacing w:val="1"/>
          <w:sz w:val="24"/>
        </w:rPr>
        <w:t xml:space="preserve"> </w:t>
      </w:r>
      <w:r>
        <w:rPr>
          <w:sz w:val="24"/>
        </w:rPr>
        <w:t>самостоятельно</w:t>
      </w:r>
      <w:r>
        <w:rPr>
          <w:spacing w:val="-1"/>
          <w:sz w:val="24"/>
        </w:rPr>
        <w:t xml:space="preserve"> </w:t>
      </w:r>
      <w:r>
        <w:rPr>
          <w:sz w:val="24"/>
        </w:rPr>
        <w:t>сформулированным</w:t>
      </w:r>
      <w:r>
        <w:rPr>
          <w:spacing w:val="1"/>
          <w:sz w:val="24"/>
        </w:rPr>
        <w:t xml:space="preserve"> </w:t>
      </w:r>
      <w:r>
        <w:rPr>
          <w:sz w:val="24"/>
        </w:rPr>
        <w:t>участниками взаимодействия.</w:t>
      </w:r>
    </w:p>
    <w:p w:rsidR="005079D6" w:rsidRDefault="005079D6">
      <w:pPr>
        <w:sectPr w:rsidR="005079D6">
          <w:footerReference w:type="default" r:id="rId23"/>
          <w:pgSz w:w="11910" w:h="16840"/>
          <w:pgMar w:top="1040" w:right="420" w:bottom="280" w:left="460" w:header="0" w:footer="0" w:gutter="0"/>
          <w:cols w:space="720"/>
        </w:sectPr>
      </w:pPr>
    </w:p>
    <w:p w:rsidR="005079D6" w:rsidRDefault="00072A71">
      <w:pPr>
        <w:pStyle w:val="2"/>
        <w:spacing w:before="71"/>
        <w:ind w:left="672"/>
        <w:jc w:val="left"/>
      </w:pPr>
      <w:r>
        <w:lastRenderedPageBreak/>
        <w:t>Формирование</w:t>
      </w:r>
      <w:r>
        <w:rPr>
          <w:spacing w:val="-5"/>
        </w:rPr>
        <w:t xml:space="preserve"> </w:t>
      </w:r>
      <w:r>
        <w:t>универсальных</w:t>
      </w:r>
      <w:r>
        <w:rPr>
          <w:spacing w:val="-4"/>
        </w:rPr>
        <w:t xml:space="preserve"> </w:t>
      </w:r>
      <w:r>
        <w:t>учебных</w:t>
      </w:r>
      <w:r>
        <w:rPr>
          <w:spacing w:val="-1"/>
        </w:rPr>
        <w:t xml:space="preserve"> </w:t>
      </w:r>
      <w:r>
        <w:rPr>
          <w:u w:val="single"/>
        </w:rPr>
        <w:t>регулятивных</w:t>
      </w:r>
      <w:r>
        <w:rPr>
          <w:spacing w:val="-3"/>
        </w:rPr>
        <w:t xml:space="preserve"> </w:t>
      </w:r>
      <w:r>
        <w:t>действий</w:t>
      </w:r>
    </w:p>
    <w:p w:rsidR="005079D6" w:rsidRDefault="00072A71">
      <w:pPr>
        <w:pStyle w:val="af2"/>
        <w:numPr>
          <w:ilvl w:val="0"/>
          <w:numId w:val="24"/>
        </w:numPr>
        <w:tabs>
          <w:tab w:val="left" w:pos="914"/>
        </w:tabs>
        <w:spacing w:line="274" w:lineRule="exact"/>
        <w:ind w:left="242" w:hanging="242"/>
        <w:jc w:val="left"/>
        <w:rPr>
          <w:sz w:val="24"/>
        </w:rPr>
      </w:pPr>
      <w:r>
        <w:rPr>
          <w:sz w:val="24"/>
        </w:rPr>
        <w:t>Удерживать</w:t>
      </w:r>
      <w:r>
        <w:rPr>
          <w:spacing w:val="-2"/>
          <w:sz w:val="24"/>
        </w:rPr>
        <w:t xml:space="preserve"> </w:t>
      </w:r>
      <w:r>
        <w:rPr>
          <w:sz w:val="24"/>
        </w:rPr>
        <w:t>цель</w:t>
      </w:r>
      <w:r>
        <w:rPr>
          <w:spacing w:val="-3"/>
          <w:sz w:val="24"/>
        </w:rPr>
        <w:t xml:space="preserve"> </w:t>
      </w:r>
      <w:r>
        <w:rPr>
          <w:sz w:val="24"/>
        </w:rPr>
        <w:t>деятельности.</w:t>
      </w:r>
    </w:p>
    <w:p w:rsidR="005079D6" w:rsidRDefault="00072A71">
      <w:pPr>
        <w:pStyle w:val="af2"/>
        <w:numPr>
          <w:ilvl w:val="0"/>
          <w:numId w:val="24"/>
        </w:numPr>
        <w:tabs>
          <w:tab w:val="left" w:pos="914"/>
        </w:tabs>
        <w:ind w:left="242" w:hanging="242"/>
        <w:jc w:val="left"/>
        <w:rPr>
          <w:sz w:val="24"/>
        </w:rPr>
      </w:pPr>
      <w:r>
        <w:rPr>
          <w:sz w:val="24"/>
        </w:rPr>
        <w:t>Планировать</w:t>
      </w:r>
      <w:r>
        <w:rPr>
          <w:spacing w:val="-3"/>
          <w:sz w:val="24"/>
        </w:rPr>
        <w:t xml:space="preserve"> </w:t>
      </w:r>
      <w:r>
        <w:rPr>
          <w:sz w:val="24"/>
        </w:rPr>
        <w:t>выполнение</w:t>
      </w:r>
      <w:r>
        <w:rPr>
          <w:spacing w:val="-2"/>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выбирать</w:t>
      </w:r>
      <w:r>
        <w:rPr>
          <w:spacing w:val="-3"/>
          <w:sz w:val="24"/>
        </w:rPr>
        <w:t xml:space="preserve"> </w:t>
      </w:r>
      <w:r>
        <w:rPr>
          <w:sz w:val="24"/>
        </w:rPr>
        <w:t>и</w:t>
      </w:r>
      <w:r>
        <w:rPr>
          <w:spacing w:val="-3"/>
          <w:sz w:val="24"/>
        </w:rPr>
        <w:t xml:space="preserve"> </w:t>
      </w:r>
      <w:r>
        <w:rPr>
          <w:sz w:val="24"/>
        </w:rPr>
        <w:t>аргументировать</w:t>
      </w:r>
      <w:r>
        <w:rPr>
          <w:spacing w:val="-2"/>
          <w:sz w:val="24"/>
        </w:rPr>
        <w:t xml:space="preserve"> </w:t>
      </w:r>
      <w:r>
        <w:rPr>
          <w:sz w:val="24"/>
        </w:rPr>
        <w:t>способ</w:t>
      </w:r>
      <w:r>
        <w:rPr>
          <w:spacing w:val="-3"/>
          <w:sz w:val="24"/>
        </w:rPr>
        <w:t xml:space="preserve"> </w:t>
      </w:r>
      <w:r>
        <w:rPr>
          <w:sz w:val="24"/>
        </w:rPr>
        <w:t>деятельности.</w:t>
      </w:r>
    </w:p>
    <w:p w:rsidR="005079D6" w:rsidRDefault="00072A71">
      <w:pPr>
        <w:pStyle w:val="af2"/>
        <w:numPr>
          <w:ilvl w:val="0"/>
          <w:numId w:val="24"/>
        </w:numPr>
        <w:tabs>
          <w:tab w:val="left" w:pos="914"/>
        </w:tabs>
        <w:ind w:right="144"/>
        <w:jc w:val="left"/>
        <w:rPr>
          <w:sz w:val="24"/>
        </w:rPr>
      </w:pPr>
      <w:r>
        <w:rPr>
          <w:sz w:val="24"/>
        </w:rPr>
        <w:t>Корректировать</w:t>
      </w:r>
      <w:r>
        <w:rPr>
          <w:spacing w:val="5"/>
          <w:sz w:val="24"/>
        </w:rPr>
        <w:t xml:space="preserve"> </w:t>
      </w:r>
      <w:r>
        <w:rPr>
          <w:sz w:val="24"/>
        </w:rPr>
        <w:t>деятельность</w:t>
      </w:r>
      <w:r>
        <w:rPr>
          <w:spacing w:val="5"/>
          <w:sz w:val="24"/>
        </w:rPr>
        <w:t xml:space="preserve"> </w:t>
      </w:r>
      <w:r>
        <w:rPr>
          <w:sz w:val="24"/>
        </w:rPr>
        <w:t>с</w:t>
      </w:r>
      <w:r>
        <w:rPr>
          <w:spacing w:val="5"/>
          <w:sz w:val="24"/>
        </w:rPr>
        <w:t xml:space="preserve"> </w:t>
      </w:r>
      <w:r>
        <w:rPr>
          <w:sz w:val="24"/>
        </w:rPr>
        <w:t>учетом</w:t>
      </w:r>
      <w:r>
        <w:rPr>
          <w:spacing w:val="3"/>
          <w:sz w:val="24"/>
        </w:rPr>
        <w:t xml:space="preserve"> </w:t>
      </w:r>
      <w:r>
        <w:rPr>
          <w:sz w:val="24"/>
        </w:rPr>
        <w:t>возникших</w:t>
      </w:r>
      <w:r>
        <w:rPr>
          <w:spacing w:val="3"/>
          <w:sz w:val="24"/>
        </w:rPr>
        <w:t xml:space="preserve"> </w:t>
      </w:r>
      <w:r>
        <w:rPr>
          <w:sz w:val="24"/>
        </w:rPr>
        <w:t>трудностей,</w:t>
      </w:r>
      <w:r>
        <w:rPr>
          <w:spacing w:val="3"/>
          <w:sz w:val="24"/>
        </w:rPr>
        <w:t xml:space="preserve"> </w:t>
      </w:r>
      <w:r>
        <w:rPr>
          <w:sz w:val="24"/>
        </w:rPr>
        <w:t>ошибок,</w:t>
      </w:r>
      <w:r>
        <w:rPr>
          <w:spacing w:val="1"/>
          <w:sz w:val="24"/>
        </w:rPr>
        <w:t xml:space="preserve"> </w:t>
      </w:r>
      <w:r>
        <w:rPr>
          <w:sz w:val="24"/>
        </w:rPr>
        <w:t>новых</w:t>
      </w:r>
      <w:r>
        <w:rPr>
          <w:spacing w:val="11"/>
          <w:sz w:val="24"/>
        </w:rPr>
        <w:t xml:space="preserve"> </w:t>
      </w:r>
      <w:r>
        <w:rPr>
          <w:sz w:val="24"/>
        </w:rPr>
        <w:t>данных</w:t>
      </w:r>
      <w:r>
        <w:rPr>
          <w:spacing w:val="3"/>
          <w:sz w:val="24"/>
        </w:rPr>
        <w:t xml:space="preserve"> </w:t>
      </w:r>
      <w:r>
        <w:rPr>
          <w:sz w:val="24"/>
        </w:rPr>
        <w:t>или</w:t>
      </w:r>
      <w:r>
        <w:rPr>
          <w:spacing w:val="-57"/>
          <w:sz w:val="24"/>
        </w:rPr>
        <w:t xml:space="preserve"> </w:t>
      </w:r>
      <w:r>
        <w:rPr>
          <w:sz w:val="24"/>
        </w:rPr>
        <w:t>информации.</w:t>
      </w:r>
    </w:p>
    <w:p w:rsidR="005079D6" w:rsidRDefault="00072A71">
      <w:pPr>
        <w:pStyle w:val="af2"/>
        <w:numPr>
          <w:ilvl w:val="0"/>
          <w:numId w:val="24"/>
        </w:numPr>
        <w:tabs>
          <w:tab w:val="left" w:pos="914"/>
        </w:tabs>
        <w:ind w:right="150"/>
        <w:jc w:val="left"/>
        <w:rPr>
          <w:sz w:val="24"/>
        </w:rPr>
      </w:pPr>
      <w:r>
        <w:rPr>
          <w:sz w:val="24"/>
        </w:rPr>
        <w:t>Анализировать</w:t>
      </w:r>
      <w:r>
        <w:rPr>
          <w:spacing w:val="8"/>
          <w:sz w:val="24"/>
        </w:rPr>
        <w:t xml:space="preserve"> </w:t>
      </w:r>
      <w:r>
        <w:rPr>
          <w:sz w:val="24"/>
        </w:rPr>
        <w:t>и</w:t>
      </w:r>
      <w:r>
        <w:rPr>
          <w:spacing w:val="9"/>
          <w:sz w:val="24"/>
        </w:rPr>
        <w:t xml:space="preserve"> </w:t>
      </w:r>
      <w:r>
        <w:rPr>
          <w:sz w:val="24"/>
        </w:rPr>
        <w:t>оценивать</w:t>
      </w:r>
      <w:r>
        <w:rPr>
          <w:spacing w:val="10"/>
          <w:sz w:val="24"/>
        </w:rPr>
        <w:t xml:space="preserve"> </w:t>
      </w:r>
      <w:r>
        <w:rPr>
          <w:sz w:val="24"/>
        </w:rPr>
        <w:t>собственную</w:t>
      </w:r>
      <w:r>
        <w:rPr>
          <w:spacing w:val="9"/>
          <w:sz w:val="24"/>
        </w:rPr>
        <w:t xml:space="preserve"> </w:t>
      </w:r>
      <w:r>
        <w:rPr>
          <w:sz w:val="24"/>
        </w:rPr>
        <w:t>работу:</w:t>
      </w:r>
      <w:r>
        <w:rPr>
          <w:spacing w:val="9"/>
          <w:sz w:val="24"/>
        </w:rPr>
        <w:t xml:space="preserve"> </w:t>
      </w:r>
      <w:r>
        <w:rPr>
          <w:sz w:val="24"/>
        </w:rPr>
        <w:t>меру</w:t>
      </w:r>
      <w:r>
        <w:rPr>
          <w:spacing w:val="6"/>
          <w:sz w:val="24"/>
        </w:rPr>
        <w:t xml:space="preserve"> </w:t>
      </w:r>
      <w:r>
        <w:rPr>
          <w:sz w:val="24"/>
        </w:rPr>
        <w:t>собственной</w:t>
      </w:r>
      <w:r>
        <w:rPr>
          <w:spacing w:val="7"/>
          <w:sz w:val="24"/>
        </w:rPr>
        <w:t xml:space="preserve"> </w:t>
      </w:r>
      <w:r>
        <w:rPr>
          <w:sz w:val="24"/>
        </w:rPr>
        <w:t>самостоятельности,</w:t>
      </w:r>
      <w:r>
        <w:rPr>
          <w:spacing w:val="-57"/>
          <w:sz w:val="24"/>
        </w:rPr>
        <w:t xml:space="preserve"> </w:t>
      </w:r>
      <w:r>
        <w:rPr>
          <w:sz w:val="24"/>
        </w:rPr>
        <w:t>затруднения,</w:t>
      </w:r>
      <w:r>
        <w:rPr>
          <w:spacing w:val="-1"/>
          <w:sz w:val="24"/>
        </w:rPr>
        <w:t xml:space="preserve"> </w:t>
      </w:r>
      <w:r>
        <w:rPr>
          <w:sz w:val="24"/>
        </w:rPr>
        <w:t>дефициты, ошибки</w:t>
      </w:r>
      <w:r>
        <w:rPr>
          <w:spacing w:val="-2"/>
          <w:sz w:val="24"/>
        </w:rPr>
        <w:t xml:space="preserve"> </w:t>
      </w:r>
      <w:r>
        <w:rPr>
          <w:sz w:val="24"/>
        </w:rPr>
        <w:t>и пр.</w:t>
      </w:r>
    </w:p>
    <w:p w:rsidR="005079D6" w:rsidRDefault="005079D6">
      <w:pPr>
        <w:pStyle w:val="af8"/>
        <w:spacing w:before="5"/>
        <w:ind w:left="0"/>
        <w:jc w:val="left"/>
      </w:pPr>
    </w:p>
    <w:p w:rsidR="005079D6" w:rsidRDefault="00072A71">
      <w:pPr>
        <w:pStyle w:val="10"/>
        <w:ind w:left="672"/>
      </w:pPr>
      <w:r>
        <w:t>ЕСТЕСТВЕННОНАУЧНЫЕ</w:t>
      </w:r>
      <w:r>
        <w:rPr>
          <w:spacing w:val="-7"/>
        </w:rPr>
        <w:t xml:space="preserve"> </w:t>
      </w:r>
      <w:r>
        <w:t>ПРЕДМЕТЫ</w:t>
      </w:r>
    </w:p>
    <w:p w:rsidR="005079D6" w:rsidRDefault="005079D6">
      <w:pPr>
        <w:pStyle w:val="af8"/>
        <w:ind w:left="0"/>
        <w:jc w:val="left"/>
        <w:rPr>
          <w:b/>
        </w:rPr>
      </w:pPr>
    </w:p>
    <w:p w:rsidR="005079D6" w:rsidRDefault="00072A71">
      <w:pPr>
        <w:pStyle w:val="2"/>
        <w:spacing w:line="240" w:lineRule="auto"/>
        <w:ind w:left="241" w:right="3251" w:hanging="241"/>
        <w:jc w:val="left"/>
      </w:pPr>
      <w:r>
        <w:t xml:space="preserve">Формирование универсальных учебных </w:t>
      </w:r>
      <w:r>
        <w:rPr>
          <w:u w:val="single"/>
        </w:rPr>
        <w:t>познавательных</w:t>
      </w:r>
      <w:r>
        <w:t xml:space="preserve"> действий</w:t>
      </w:r>
      <w:r>
        <w:rPr>
          <w:spacing w:val="-57"/>
        </w:rPr>
        <w:t xml:space="preserve"> </w:t>
      </w:r>
      <w:r>
        <w:t>Формирование</w:t>
      </w:r>
      <w:r>
        <w:rPr>
          <w:spacing w:val="-2"/>
        </w:rPr>
        <w:t xml:space="preserve"> </w:t>
      </w:r>
      <w:r>
        <w:t>базовых логических</w:t>
      </w:r>
      <w:r>
        <w:rPr>
          <w:spacing w:val="-1"/>
        </w:rPr>
        <w:t xml:space="preserve"> </w:t>
      </w:r>
      <w:r>
        <w:t>действий</w:t>
      </w:r>
    </w:p>
    <w:p w:rsidR="005079D6" w:rsidRDefault="00072A71">
      <w:pPr>
        <w:pStyle w:val="af2"/>
        <w:numPr>
          <w:ilvl w:val="0"/>
          <w:numId w:val="24"/>
        </w:numPr>
        <w:tabs>
          <w:tab w:val="left" w:pos="914"/>
        </w:tabs>
        <w:spacing w:line="271" w:lineRule="exact"/>
        <w:ind w:left="242" w:hanging="242"/>
        <w:jc w:val="left"/>
        <w:rPr>
          <w:sz w:val="24"/>
        </w:rPr>
      </w:pPr>
      <w:r>
        <w:rPr>
          <w:sz w:val="24"/>
        </w:rPr>
        <w:t>Выдвигать</w:t>
      </w:r>
      <w:r>
        <w:rPr>
          <w:spacing w:val="-2"/>
          <w:sz w:val="24"/>
        </w:rPr>
        <w:t xml:space="preserve"> </w:t>
      </w:r>
      <w:r>
        <w:rPr>
          <w:sz w:val="24"/>
        </w:rPr>
        <w:t>гипотезы,</w:t>
      </w:r>
      <w:r>
        <w:rPr>
          <w:spacing w:val="-3"/>
          <w:sz w:val="24"/>
        </w:rPr>
        <w:t xml:space="preserve"> </w:t>
      </w:r>
      <w:r>
        <w:rPr>
          <w:sz w:val="24"/>
        </w:rPr>
        <w:t>объясняющие</w:t>
      </w:r>
      <w:r>
        <w:rPr>
          <w:spacing w:val="-4"/>
          <w:sz w:val="24"/>
        </w:rPr>
        <w:t xml:space="preserve"> </w:t>
      </w:r>
      <w:r>
        <w:rPr>
          <w:sz w:val="24"/>
        </w:rPr>
        <w:t>простые</w:t>
      </w:r>
      <w:r>
        <w:rPr>
          <w:spacing w:val="-4"/>
          <w:sz w:val="24"/>
        </w:rPr>
        <w:t xml:space="preserve"> </w:t>
      </w:r>
      <w:r>
        <w:rPr>
          <w:sz w:val="24"/>
        </w:rPr>
        <w:t>явления,</w:t>
      </w:r>
      <w:r>
        <w:rPr>
          <w:spacing w:val="-3"/>
          <w:sz w:val="24"/>
        </w:rPr>
        <w:t xml:space="preserve"> </w:t>
      </w:r>
      <w:r>
        <w:rPr>
          <w:sz w:val="24"/>
        </w:rPr>
        <w:t>например:</w:t>
      </w:r>
    </w:p>
    <w:p w:rsidR="005079D6" w:rsidRDefault="00072A71">
      <w:pPr>
        <w:pStyle w:val="af8"/>
        <w:ind w:left="913"/>
        <w:jc w:val="left"/>
      </w:pPr>
      <w:r>
        <w:t>—почему</w:t>
      </w:r>
      <w:r>
        <w:rPr>
          <w:spacing w:val="-8"/>
        </w:rPr>
        <w:t xml:space="preserve"> </w:t>
      </w:r>
      <w:r>
        <w:t>останавливается</w:t>
      </w:r>
      <w:r>
        <w:rPr>
          <w:spacing w:val="-3"/>
        </w:rPr>
        <w:t xml:space="preserve"> </w:t>
      </w:r>
      <w:r>
        <w:t>движущееся</w:t>
      </w:r>
      <w:r>
        <w:rPr>
          <w:spacing w:val="-2"/>
        </w:rPr>
        <w:t xml:space="preserve"> </w:t>
      </w:r>
      <w:r>
        <w:t>по</w:t>
      </w:r>
      <w:r>
        <w:rPr>
          <w:spacing w:val="-3"/>
        </w:rPr>
        <w:t xml:space="preserve"> </w:t>
      </w:r>
      <w:r>
        <w:t>горизонтальной</w:t>
      </w:r>
      <w:r>
        <w:rPr>
          <w:spacing w:val="-2"/>
        </w:rPr>
        <w:t xml:space="preserve"> </w:t>
      </w:r>
      <w:r>
        <w:t>поверхности</w:t>
      </w:r>
      <w:r>
        <w:rPr>
          <w:spacing w:val="-2"/>
        </w:rPr>
        <w:t xml:space="preserve"> </w:t>
      </w:r>
      <w:r>
        <w:t>тело;</w:t>
      </w:r>
    </w:p>
    <w:p w:rsidR="005079D6" w:rsidRDefault="00072A71">
      <w:pPr>
        <w:pStyle w:val="af8"/>
        <w:ind w:left="913"/>
        <w:jc w:val="left"/>
      </w:pPr>
      <w:r>
        <w:t>—почему</w:t>
      </w:r>
      <w:r>
        <w:rPr>
          <w:spacing w:val="-6"/>
        </w:rPr>
        <w:t xml:space="preserve"> </w:t>
      </w:r>
      <w:r>
        <w:t>в</w:t>
      </w:r>
      <w:r>
        <w:rPr>
          <w:spacing w:val="-2"/>
        </w:rPr>
        <w:t xml:space="preserve"> </w:t>
      </w:r>
      <w:r>
        <w:t>жаркую погоду</w:t>
      </w:r>
      <w:r>
        <w:rPr>
          <w:spacing w:val="-6"/>
        </w:rPr>
        <w:t xml:space="preserve"> </w:t>
      </w:r>
      <w:r>
        <w:t>в</w:t>
      </w:r>
      <w:r>
        <w:rPr>
          <w:spacing w:val="1"/>
        </w:rPr>
        <w:t xml:space="preserve"> </w:t>
      </w:r>
      <w:r>
        <w:t>светлой</w:t>
      </w:r>
      <w:r>
        <w:rPr>
          <w:spacing w:val="-1"/>
        </w:rPr>
        <w:t xml:space="preserve"> </w:t>
      </w:r>
      <w:r>
        <w:t>одежде</w:t>
      </w:r>
      <w:r>
        <w:rPr>
          <w:spacing w:val="-1"/>
        </w:rPr>
        <w:t xml:space="preserve"> </w:t>
      </w:r>
      <w:r>
        <w:t>прохладнее,</w:t>
      </w:r>
      <w:r>
        <w:rPr>
          <w:spacing w:val="-1"/>
        </w:rPr>
        <w:t xml:space="preserve"> </w:t>
      </w:r>
      <w:r>
        <w:t>чем</w:t>
      </w:r>
      <w:r>
        <w:rPr>
          <w:spacing w:val="-1"/>
        </w:rPr>
        <w:t xml:space="preserve"> </w:t>
      </w:r>
      <w:r>
        <w:t>в</w:t>
      </w:r>
      <w:r>
        <w:rPr>
          <w:spacing w:val="-2"/>
        </w:rPr>
        <w:t xml:space="preserve"> </w:t>
      </w:r>
      <w:r>
        <w:t>темной.</w:t>
      </w:r>
    </w:p>
    <w:p w:rsidR="005079D6" w:rsidRDefault="00072A71">
      <w:pPr>
        <w:pStyle w:val="af2"/>
        <w:numPr>
          <w:ilvl w:val="0"/>
          <w:numId w:val="24"/>
        </w:numPr>
        <w:tabs>
          <w:tab w:val="left" w:pos="914"/>
        </w:tabs>
        <w:spacing w:before="1"/>
        <w:ind w:right="148"/>
        <w:jc w:val="left"/>
        <w:rPr>
          <w:sz w:val="24"/>
        </w:rPr>
      </w:pPr>
      <w:r>
        <w:rPr>
          <w:sz w:val="24"/>
        </w:rPr>
        <w:t>Строить</w:t>
      </w:r>
      <w:r>
        <w:rPr>
          <w:spacing w:val="-9"/>
          <w:sz w:val="24"/>
        </w:rPr>
        <w:t xml:space="preserve"> </w:t>
      </w:r>
      <w:r>
        <w:rPr>
          <w:sz w:val="24"/>
        </w:rPr>
        <w:t>простейшие</w:t>
      </w:r>
      <w:r>
        <w:rPr>
          <w:spacing w:val="-11"/>
          <w:sz w:val="24"/>
        </w:rPr>
        <w:t xml:space="preserve"> </w:t>
      </w:r>
      <w:r>
        <w:rPr>
          <w:sz w:val="24"/>
        </w:rPr>
        <w:t>модели</w:t>
      </w:r>
      <w:r>
        <w:rPr>
          <w:spacing w:val="-7"/>
          <w:sz w:val="24"/>
        </w:rPr>
        <w:t xml:space="preserve"> </w:t>
      </w:r>
      <w:r>
        <w:rPr>
          <w:sz w:val="24"/>
        </w:rPr>
        <w:t>физических</w:t>
      </w:r>
      <w:r>
        <w:rPr>
          <w:spacing w:val="-8"/>
          <w:sz w:val="24"/>
        </w:rPr>
        <w:t xml:space="preserve"> </w:t>
      </w:r>
      <w:r>
        <w:rPr>
          <w:sz w:val="24"/>
        </w:rPr>
        <w:t>явлений</w:t>
      </w:r>
      <w:r>
        <w:rPr>
          <w:spacing w:val="-9"/>
          <w:sz w:val="24"/>
        </w:rPr>
        <w:t xml:space="preserve"> </w:t>
      </w:r>
      <w:r>
        <w:rPr>
          <w:sz w:val="24"/>
        </w:rPr>
        <w:t>(в</w:t>
      </w:r>
      <w:r>
        <w:rPr>
          <w:spacing w:val="-10"/>
          <w:sz w:val="24"/>
        </w:rPr>
        <w:t xml:space="preserve"> </w:t>
      </w:r>
      <w:r>
        <w:rPr>
          <w:sz w:val="24"/>
        </w:rPr>
        <w:t>виде</w:t>
      </w:r>
      <w:r>
        <w:rPr>
          <w:spacing w:val="-10"/>
          <w:sz w:val="24"/>
        </w:rPr>
        <w:t xml:space="preserve"> </w:t>
      </w:r>
      <w:r>
        <w:rPr>
          <w:sz w:val="24"/>
        </w:rPr>
        <w:t>рисунков</w:t>
      </w:r>
      <w:r>
        <w:rPr>
          <w:spacing w:val="-10"/>
          <w:sz w:val="24"/>
        </w:rPr>
        <w:t xml:space="preserve"> </w:t>
      </w:r>
      <w:r>
        <w:rPr>
          <w:sz w:val="24"/>
        </w:rPr>
        <w:t>или</w:t>
      </w:r>
      <w:r>
        <w:rPr>
          <w:spacing w:val="-7"/>
          <w:sz w:val="24"/>
        </w:rPr>
        <w:t xml:space="preserve"> </w:t>
      </w:r>
      <w:r>
        <w:rPr>
          <w:sz w:val="24"/>
        </w:rPr>
        <w:t>схем),</w:t>
      </w:r>
      <w:r>
        <w:rPr>
          <w:spacing w:val="-10"/>
          <w:sz w:val="24"/>
        </w:rPr>
        <w:t xml:space="preserve"> </w:t>
      </w:r>
      <w:r>
        <w:rPr>
          <w:sz w:val="24"/>
        </w:rPr>
        <w:t>например:</w:t>
      </w:r>
      <w:r>
        <w:rPr>
          <w:spacing w:val="-8"/>
          <w:sz w:val="24"/>
        </w:rPr>
        <w:t xml:space="preserve"> </w:t>
      </w:r>
      <w:r>
        <w:rPr>
          <w:sz w:val="24"/>
        </w:rPr>
        <w:t>падение</w:t>
      </w:r>
      <w:r>
        <w:rPr>
          <w:spacing w:val="-57"/>
          <w:sz w:val="24"/>
        </w:rPr>
        <w:t xml:space="preserve"> </w:t>
      </w:r>
      <w:r>
        <w:rPr>
          <w:sz w:val="24"/>
        </w:rPr>
        <w:t>предмета;</w:t>
      </w:r>
      <w:r>
        <w:rPr>
          <w:spacing w:val="-1"/>
          <w:sz w:val="24"/>
        </w:rPr>
        <w:t xml:space="preserve"> </w:t>
      </w:r>
      <w:r>
        <w:rPr>
          <w:sz w:val="24"/>
        </w:rPr>
        <w:t>отражение</w:t>
      </w:r>
      <w:r>
        <w:rPr>
          <w:spacing w:val="-1"/>
          <w:sz w:val="24"/>
        </w:rPr>
        <w:t xml:space="preserve"> </w:t>
      </w:r>
      <w:r>
        <w:rPr>
          <w:sz w:val="24"/>
        </w:rPr>
        <w:t>света от зеркальной</w:t>
      </w:r>
      <w:r>
        <w:rPr>
          <w:spacing w:val="-2"/>
          <w:sz w:val="24"/>
        </w:rPr>
        <w:t xml:space="preserve"> </w:t>
      </w:r>
      <w:r>
        <w:rPr>
          <w:sz w:val="24"/>
        </w:rPr>
        <w:t>поверхности.</w:t>
      </w:r>
    </w:p>
    <w:p w:rsidR="005079D6" w:rsidRDefault="00072A71">
      <w:pPr>
        <w:pStyle w:val="af2"/>
        <w:numPr>
          <w:ilvl w:val="0"/>
          <w:numId w:val="24"/>
        </w:numPr>
        <w:tabs>
          <w:tab w:val="left" w:pos="914"/>
          <w:tab w:val="left" w:pos="2800"/>
          <w:tab w:val="left" w:pos="3928"/>
          <w:tab w:val="left" w:pos="4993"/>
          <w:tab w:val="left" w:pos="5458"/>
          <w:tab w:val="left" w:pos="6382"/>
          <w:tab w:val="left" w:pos="7286"/>
          <w:tab w:val="left" w:pos="8744"/>
          <w:tab w:val="left" w:pos="9766"/>
        </w:tabs>
        <w:ind w:right="152"/>
        <w:jc w:val="left"/>
        <w:rPr>
          <w:sz w:val="24"/>
        </w:rPr>
      </w:pPr>
      <w:r>
        <w:rPr>
          <w:sz w:val="24"/>
        </w:rPr>
        <w:t>Прогнозировать</w:t>
      </w:r>
      <w:r>
        <w:rPr>
          <w:sz w:val="24"/>
        </w:rPr>
        <w:tab/>
        <w:t>свойства</w:t>
      </w:r>
      <w:r>
        <w:rPr>
          <w:sz w:val="24"/>
        </w:rPr>
        <w:tab/>
        <w:t>веществ</w:t>
      </w:r>
      <w:r>
        <w:rPr>
          <w:sz w:val="24"/>
        </w:rPr>
        <w:tab/>
        <w:t>на</w:t>
      </w:r>
      <w:r>
        <w:rPr>
          <w:sz w:val="24"/>
        </w:rPr>
        <w:tab/>
        <w:t>основе</w:t>
      </w:r>
      <w:r>
        <w:rPr>
          <w:sz w:val="24"/>
        </w:rPr>
        <w:tab/>
        <w:t>общих</w:t>
      </w:r>
      <w:r>
        <w:rPr>
          <w:sz w:val="24"/>
        </w:rPr>
        <w:tab/>
        <w:t>химических</w:t>
      </w:r>
      <w:r>
        <w:rPr>
          <w:sz w:val="24"/>
        </w:rPr>
        <w:tab/>
        <w:t>свойств</w:t>
      </w:r>
      <w:r>
        <w:rPr>
          <w:sz w:val="24"/>
        </w:rPr>
        <w:tab/>
      </w:r>
      <w:r>
        <w:rPr>
          <w:spacing w:val="-1"/>
          <w:sz w:val="24"/>
        </w:rPr>
        <w:t>изученных</w:t>
      </w:r>
      <w:r>
        <w:rPr>
          <w:spacing w:val="-57"/>
          <w:sz w:val="24"/>
        </w:rPr>
        <w:t xml:space="preserve"> </w:t>
      </w:r>
      <w:r>
        <w:rPr>
          <w:sz w:val="24"/>
        </w:rPr>
        <w:t>классов/групп</w:t>
      </w:r>
      <w:r>
        <w:rPr>
          <w:spacing w:val="-1"/>
          <w:sz w:val="24"/>
        </w:rPr>
        <w:t xml:space="preserve"> </w:t>
      </w:r>
      <w:r>
        <w:rPr>
          <w:sz w:val="24"/>
        </w:rPr>
        <w:t>веществ,</w:t>
      </w:r>
      <w:r>
        <w:rPr>
          <w:spacing w:val="2"/>
          <w:sz w:val="24"/>
        </w:rPr>
        <w:t xml:space="preserve"> </w:t>
      </w:r>
      <w:r>
        <w:rPr>
          <w:sz w:val="24"/>
        </w:rPr>
        <w:t>к которым они относятся.</w:t>
      </w:r>
    </w:p>
    <w:p w:rsidR="005079D6" w:rsidRDefault="00072A71">
      <w:pPr>
        <w:pStyle w:val="af2"/>
        <w:numPr>
          <w:ilvl w:val="0"/>
          <w:numId w:val="24"/>
        </w:numPr>
        <w:tabs>
          <w:tab w:val="left" w:pos="914"/>
        </w:tabs>
        <w:ind w:right="151"/>
        <w:jc w:val="left"/>
        <w:rPr>
          <w:sz w:val="24"/>
        </w:rPr>
      </w:pPr>
      <w:r>
        <w:rPr>
          <w:sz w:val="24"/>
        </w:rPr>
        <w:t>Объяснять</w:t>
      </w:r>
      <w:r>
        <w:rPr>
          <w:spacing w:val="18"/>
          <w:sz w:val="24"/>
        </w:rPr>
        <w:t xml:space="preserve"> </w:t>
      </w:r>
      <w:r>
        <w:rPr>
          <w:sz w:val="24"/>
        </w:rPr>
        <w:t>общности</w:t>
      </w:r>
      <w:r>
        <w:rPr>
          <w:spacing w:val="19"/>
          <w:sz w:val="24"/>
        </w:rPr>
        <w:t xml:space="preserve"> </w:t>
      </w:r>
      <w:r>
        <w:rPr>
          <w:sz w:val="24"/>
        </w:rPr>
        <w:t>происхождения</w:t>
      </w:r>
      <w:r>
        <w:rPr>
          <w:spacing w:val="18"/>
          <w:sz w:val="24"/>
        </w:rPr>
        <w:t xml:space="preserve"> </w:t>
      </w:r>
      <w:r>
        <w:rPr>
          <w:sz w:val="24"/>
        </w:rPr>
        <w:t>и</w:t>
      </w:r>
      <w:r>
        <w:rPr>
          <w:spacing w:val="19"/>
          <w:sz w:val="24"/>
        </w:rPr>
        <w:t xml:space="preserve"> </w:t>
      </w:r>
      <w:r>
        <w:rPr>
          <w:sz w:val="24"/>
        </w:rPr>
        <w:t>эволюции</w:t>
      </w:r>
      <w:r>
        <w:rPr>
          <w:spacing w:val="19"/>
          <w:sz w:val="24"/>
        </w:rPr>
        <w:t xml:space="preserve"> </w:t>
      </w:r>
      <w:r>
        <w:rPr>
          <w:sz w:val="24"/>
        </w:rPr>
        <w:t>систематических</w:t>
      </w:r>
      <w:r>
        <w:rPr>
          <w:spacing w:val="19"/>
          <w:sz w:val="24"/>
        </w:rPr>
        <w:t xml:space="preserve"> </w:t>
      </w:r>
      <w:r>
        <w:rPr>
          <w:sz w:val="24"/>
        </w:rPr>
        <w:t>групп</w:t>
      </w:r>
      <w:r>
        <w:rPr>
          <w:spacing w:val="19"/>
          <w:sz w:val="24"/>
        </w:rPr>
        <w:t xml:space="preserve"> </w:t>
      </w:r>
      <w:r>
        <w:rPr>
          <w:sz w:val="24"/>
        </w:rPr>
        <w:t>растений</w:t>
      </w:r>
      <w:r>
        <w:rPr>
          <w:spacing w:val="19"/>
          <w:sz w:val="24"/>
        </w:rPr>
        <w:t xml:space="preserve"> </w:t>
      </w:r>
      <w:r>
        <w:rPr>
          <w:sz w:val="24"/>
        </w:rPr>
        <w:t>на</w:t>
      </w:r>
      <w:r>
        <w:rPr>
          <w:spacing w:val="17"/>
          <w:sz w:val="24"/>
        </w:rPr>
        <w:t xml:space="preserve"> </w:t>
      </w:r>
      <w:r>
        <w:rPr>
          <w:sz w:val="24"/>
        </w:rPr>
        <w:t>примере</w:t>
      </w:r>
      <w:r>
        <w:rPr>
          <w:spacing w:val="-57"/>
          <w:sz w:val="24"/>
        </w:rPr>
        <w:t xml:space="preserve"> </w:t>
      </w:r>
      <w:r>
        <w:rPr>
          <w:sz w:val="24"/>
        </w:rPr>
        <w:t>сопоставления</w:t>
      </w:r>
      <w:r>
        <w:rPr>
          <w:spacing w:val="-1"/>
          <w:sz w:val="24"/>
        </w:rPr>
        <w:t xml:space="preserve"> </w:t>
      </w:r>
      <w:r>
        <w:rPr>
          <w:sz w:val="24"/>
        </w:rPr>
        <w:t>биологических</w:t>
      </w:r>
      <w:r>
        <w:rPr>
          <w:spacing w:val="2"/>
          <w:sz w:val="24"/>
        </w:rPr>
        <w:t xml:space="preserve"> </w:t>
      </w:r>
      <w:r>
        <w:rPr>
          <w:sz w:val="24"/>
        </w:rPr>
        <w:t>растительных</w:t>
      </w:r>
      <w:r>
        <w:rPr>
          <w:spacing w:val="1"/>
          <w:sz w:val="24"/>
        </w:rPr>
        <w:t xml:space="preserve"> </w:t>
      </w:r>
      <w:r>
        <w:rPr>
          <w:sz w:val="24"/>
        </w:rPr>
        <w:t>объектов.</w:t>
      </w:r>
    </w:p>
    <w:p w:rsidR="005079D6" w:rsidRDefault="00072A71">
      <w:pPr>
        <w:pStyle w:val="2"/>
        <w:spacing w:before="4"/>
        <w:jc w:val="left"/>
      </w:pPr>
      <w:r>
        <w:t>Формирование</w:t>
      </w:r>
      <w:r>
        <w:rPr>
          <w:spacing w:val="-6"/>
        </w:rPr>
        <w:t xml:space="preserve"> </w:t>
      </w:r>
      <w:r>
        <w:t>базовых</w:t>
      </w:r>
      <w:r>
        <w:rPr>
          <w:spacing w:val="-4"/>
        </w:rPr>
        <w:t xml:space="preserve"> </w:t>
      </w:r>
      <w:r>
        <w:t>исследовательских</w:t>
      </w:r>
      <w:r>
        <w:rPr>
          <w:spacing w:val="-4"/>
        </w:rPr>
        <w:t xml:space="preserve"> </w:t>
      </w:r>
      <w:r>
        <w:t>действий</w:t>
      </w:r>
    </w:p>
    <w:p w:rsidR="005079D6" w:rsidRDefault="00072A71">
      <w:pPr>
        <w:pStyle w:val="af2"/>
        <w:numPr>
          <w:ilvl w:val="0"/>
          <w:numId w:val="24"/>
        </w:numPr>
        <w:tabs>
          <w:tab w:val="left" w:pos="914"/>
        </w:tabs>
        <w:spacing w:line="274" w:lineRule="exact"/>
        <w:ind w:left="242" w:hanging="242"/>
        <w:rPr>
          <w:sz w:val="24"/>
        </w:rPr>
      </w:pPr>
      <w:r>
        <w:rPr>
          <w:sz w:val="24"/>
        </w:rPr>
        <w:t>Исследование</w:t>
      </w:r>
      <w:r>
        <w:rPr>
          <w:spacing w:val="-4"/>
          <w:sz w:val="24"/>
        </w:rPr>
        <w:t xml:space="preserve"> </w:t>
      </w:r>
      <w:r>
        <w:rPr>
          <w:sz w:val="24"/>
        </w:rPr>
        <w:t>явления</w:t>
      </w:r>
      <w:r>
        <w:rPr>
          <w:spacing w:val="-3"/>
          <w:sz w:val="24"/>
        </w:rPr>
        <w:t xml:space="preserve"> </w:t>
      </w:r>
      <w:r>
        <w:rPr>
          <w:sz w:val="24"/>
        </w:rPr>
        <w:t>теплообмена</w:t>
      </w:r>
      <w:r>
        <w:rPr>
          <w:spacing w:val="-4"/>
          <w:sz w:val="24"/>
        </w:rPr>
        <w:t xml:space="preserve"> </w:t>
      </w:r>
      <w:r>
        <w:rPr>
          <w:sz w:val="24"/>
        </w:rPr>
        <w:t>при</w:t>
      </w:r>
      <w:r>
        <w:rPr>
          <w:spacing w:val="-3"/>
          <w:sz w:val="24"/>
        </w:rPr>
        <w:t xml:space="preserve"> </w:t>
      </w:r>
      <w:r>
        <w:rPr>
          <w:sz w:val="24"/>
        </w:rPr>
        <w:t>смешивании</w:t>
      </w:r>
      <w:r>
        <w:rPr>
          <w:spacing w:val="-5"/>
          <w:sz w:val="24"/>
        </w:rPr>
        <w:t xml:space="preserve"> </w:t>
      </w:r>
      <w:r>
        <w:rPr>
          <w:sz w:val="24"/>
        </w:rPr>
        <w:t>холодной</w:t>
      </w:r>
      <w:r>
        <w:rPr>
          <w:spacing w:val="-5"/>
          <w:sz w:val="24"/>
        </w:rPr>
        <w:t xml:space="preserve"> </w:t>
      </w:r>
      <w:r>
        <w:rPr>
          <w:sz w:val="24"/>
        </w:rPr>
        <w:t>и</w:t>
      </w:r>
      <w:r>
        <w:rPr>
          <w:spacing w:val="-3"/>
          <w:sz w:val="24"/>
        </w:rPr>
        <w:t xml:space="preserve"> </w:t>
      </w:r>
      <w:r>
        <w:rPr>
          <w:sz w:val="24"/>
        </w:rPr>
        <w:t>горячей</w:t>
      </w:r>
      <w:r>
        <w:rPr>
          <w:spacing w:val="-3"/>
          <w:sz w:val="24"/>
        </w:rPr>
        <w:t xml:space="preserve"> </w:t>
      </w:r>
      <w:r>
        <w:rPr>
          <w:sz w:val="24"/>
        </w:rPr>
        <w:t>воды.</w:t>
      </w:r>
    </w:p>
    <w:p w:rsidR="005079D6" w:rsidRDefault="00072A71">
      <w:pPr>
        <w:pStyle w:val="af2"/>
        <w:numPr>
          <w:ilvl w:val="0"/>
          <w:numId w:val="24"/>
        </w:numPr>
        <w:tabs>
          <w:tab w:val="left" w:pos="914"/>
        </w:tabs>
        <w:ind w:left="242" w:hanging="242"/>
        <w:rPr>
          <w:sz w:val="24"/>
        </w:rPr>
      </w:pPr>
      <w:r>
        <w:rPr>
          <w:sz w:val="24"/>
        </w:rPr>
        <w:t>Исследование</w:t>
      </w:r>
      <w:r>
        <w:rPr>
          <w:spacing w:val="-4"/>
          <w:sz w:val="24"/>
        </w:rPr>
        <w:t xml:space="preserve"> </w:t>
      </w:r>
      <w:r>
        <w:rPr>
          <w:sz w:val="24"/>
        </w:rPr>
        <w:t>процесса</w:t>
      </w:r>
      <w:r>
        <w:rPr>
          <w:spacing w:val="-1"/>
          <w:sz w:val="24"/>
        </w:rPr>
        <w:t xml:space="preserve"> </w:t>
      </w:r>
      <w:r>
        <w:rPr>
          <w:sz w:val="24"/>
        </w:rPr>
        <w:t>испарения</w:t>
      </w:r>
      <w:r>
        <w:rPr>
          <w:spacing w:val="-3"/>
          <w:sz w:val="24"/>
        </w:rPr>
        <w:t xml:space="preserve"> </w:t>
      </w:r>
      <w:r>
        <w:rPr>
          <w:sz w:val="24"/>
        </w:rPr>
        <w:t>различных</w:t>
      </w:r>
      <w:r>
        <w:rPr>
          <w:spacing w:val="-3"/>
          <w:sz w:val="24"/>
        </w:rPr>
        <w:t xml:space="preserve"> </w:t>
      </w:r>
      <w:r>
        <w:rPr>
          <w:sz w:val="24"/>
        </w:rPr>
        <w:t>жидкостей.</w:t>
      </w:r>
    </w:p>
    <w:p w:rsidR="005079D6" w:rsidRDefault="00072A71">
      <w:pPr>
        <w:pStyle w:val="af2"/>
        <w:numPr>
          <w:ilvl w:val="0"/>
          <w:numId w:val="24"/>
        </w:numPr>
        <w:tabs>
          <w:tab w:val="left" w:pos="914"/>
        </w:tabs>
        <w:spacing w:before="1"/>
        <w:ind w:right="144"/>
        <w:rPr>
          <w:sz w:val="24"/>
        </w:rPr>
      </w:pPr>
      <w:r>
        <w:rPr>
          <w:sz w:val="24"/>
        </w:rPr>
        <w:t>Планирование</w:t>
      </w:r>
      <w:r>
        <w:rPr>
          <w:spacing w:val="1"/>
          <w:sz w:val="24"/>
        </w:rPr>
        <w:t xml:space="preserve"> </w:t>
      </w:r>
      <w:r>
        <w:rPr>
          <w:sz w:val="24"/>
        </w:rPr>
        <w:t>и</w:t>
      </w:r>
      <w:r>
        <w:rPr>
          <w:spacing w:val="1"/>
          <w:sz w:val="24"/>
        </w:rPr>
        <w:t xml:space="preserve"> </w:t>
      </w:r>
      <w:r>
        <w:rPr>
          <w:sz w:val="24"/>
        </w:rPr>
        <w:t>осуществление</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химических</w:t>
      </w:r>
      <w:r>
        <w:rPr>
          <w:spacing w:val="1"/>
          <w:sz w:val="24"/>
        </w:rPr>
        <w:t xml:space="preserve"> </w:t>
      </w:r>
      <w:r>
        <w:rPr>
          <w:sz w:val="24"/>
        </w:rPr>
        <w:t>экспериментов,</w:t>
      </w:r>
      <w:r>
        <w:rPr>
          <w:spacing w:val="1"/>
          <w:sz w:val="24"/>
        </w:rPr>
        <w:t xml:space="preserve"> </w:t>
      </w:r>
      <w:r>
        <w:rPr>
          <w:sz w:val="24"/>
        </w:rPr>
        <w:t>проведение</w:t>
      </w:r>
      <w:r>
        <w:rPr>
          <w:spacing w:val="1"/>
          <w:sz w:val="24"/>
        </w:rPr>
        <w:t xml:space="preserve"> </w:t>
      </w:r>
      <w:r>
        <w:rPr>
          <w:sz w:val="24"/>
        </w:rPr>
        <w:t>наблюдений, получение выводов по результатам эксперимента: обнаружение сульфат-ионов,</w:t>
      </w:r>
      <w:r>
        <w:rPr>
          <w:spacing w:val="1"/>
          <w:sz w:val="24"/>
        </w:rPr>
        <w:t xml:space="preserve"> </w:t>
      </w:r>
      <w:r>
        <w:rPr>
          <w:sz w:val="24"/>
        </w:rPr>
        <w:t>взимодействие</w:t>
      </w:r>
      <w:r>
        <w:rPr>
          <w:spacing w:val="-2"/>
          <w:sz w:val="24"/>
        </w:rPr>
        <w:t xml:space="preserve"> </w:t>
      </w:r>
      <w:r>
        <w:rPr>
          <w:sz w:val="24"/>
        </w:rPr>
        <w:t>разбавленной серной</w:t>
      </w:r>
      <w:r>
        <w:rPr>
          <w:spacing w:val="-2"/>
          <w:sz w:val="24"/>
        </w:rPr>
        <w:t xml:space="preserve"> </w:t>
      </w:r>
      <w:r>
        <w:rPr>
          <w:sz w:val="24"/>
        </w:rPr>
        <w:t>кислоты</w:t>
      </w:r>
      <w:r>
        <w:rPr>
          <w:spacing w:val="-3"/>
          <w:sz w:val="24"/>
        </w:rPr>
        <w:t xml:space="preserve"> </w:t>
      </w:r>
      <w:r>
        <w:rPr>
          <w:sz w:val="24"/>
        </w:rPr>
        <w:t>с</w:t>
      </w:r>
      <w:r>
        <w:rPr>
          <w:spacing w:val="-1"/>
          <w:sz w:val="24"/>
        </w:rPr>
        <w:t xml:space="preserve"> </w:t>
      </w:r>
      <w:r>
        <w:rPr>
          <w:sz w:val="24"/>
        </w:rPr>
        <w:t>цинком.</w:t>
      </w:r>
    </w:p>
    <w:p w:rsidR="005079D6" w:rsidRDefault="00072A71">
      <w:pPr>
        <w:pStyle w:val="2"/>
        <w:spacing w:before="5"/>
      </w:pPr>
      <w:r>
        <w:t>Работа</w:t>
      </w:r>
      <w:r>
        <w:rPr>
          <w:spacing w:val="-3"/>
        </w:rPr>
        <w:t xml:space="preserve"> </w:t>
      </w:r>
      <w:r>
        <w:t>с</w:t>
      </w:r>
      <w:r>
        <w:rPr>
          <w:spacing w:val="-3"/>
        </w:rPr>
        <w:t xml:space="preserve"> </w:t>
      </w:r>
      <w:r>
        <w:t>информацией</w:t>
      </w:r>
    </w:p>
    <w:p w:rsidR="005079D6" w:rsidRDefault="00072A71">
      <w:pPr>
        <w:pStyle w:val="af2"/>
        <w:numPr>
          <w:ilvl w:val="0"/>
          <w:numId w:val="24"/>
        </w:numPr>
        <w:tabs>
          <w:tab w:val="left" w:pos="914"/>
        </w:tabs>
        <w:ind w:right="153"/>
        <w:rPr>
          <w:sz w:val="24"/>
        </w:rPr>
      </w:pPr>
      <w:r>
        <w:rPr>
          <w:sz w:val="24"/>
        </w:rPr>
        <w:t>Анализировать оригинальный текст, посвященный использованию звука (или ультразвука) в</w:t>
      </w:r>
      <w:r>
        <w:rPr>
          <w:spacing w:val="1"/>
          <w:sz w:val="24"/>
        </w:rPr>
        <w:t xml:space="preserve"> </w:t>
      </w:r>
      <w:r>
        <w:rPr>
          <w:sz w:val="24"/>
        </w:rPr>
        <w:t>технике</w:t>
      </w:r>
      <w:r>
        <w:rPr>
          <w:spacing w:val="-2"/>
          <w:sz w:val="24"/>
        </w:rPr>
        <w:t xml:space="preserve"> </w:t>
      </w:r>
      <w:r>
        <w:rPr>
          <w:sz w:val="24"/>
        </w:rPr>
        <w:t>(эхолокация,</w:t>
      </w:r>
      <w:r>
        <w:rPr>
          <w:spacing w:val="2"/>
          <w:sz w:val="24"/>
        </w:rPr>
        <w:t xml:space="preserve"> </w:t>
      </w:r>
      <w:r>
        <w:rPr>
          <w:sz w:val="24"/>
        </w:rPr>
        <w:t>ультразвук в</w:t>
      </w:r>
      <w:r>
        <w:rPr>
          <w:spacing w:val="-1"/>
          <w:sz w:val="24"/>
        </w:rPr>
        <w:t xml:space="preserve"> </w:t>
      </w:r>
      <w:r>
        <w:rPr>
          <w:sz w:val="24"/>
        </w:rPr>
        <w:t>медицине</w:t>
      </w:r>
      <w:r>
        <w:rPr>
          <w:spacing w:val="-1"/>
          <w:sz w:val="24"/>
        </w:rPr>
        <w:t xml:space="preserve"> </w:t>
      </w:r>
      <w:r>
        <w:rPr>
          <w:sz w:val="24"/>
        </w:rPr>
        <w:t>и</w:t>
      </w:r>
      <w:r>
        <w:rPr>
          <w:spacing w:val="-3"/>
          <w:sz w:val="24"/>
        </w:rPr>
        <w:t xml:space="preserve"> </w:t>
      </w:r>
      <w:r>
        <w:rPr>
          <w:sz w:val="24"/>
        </w:rPr>
        <w:t>др.).</w:t>
      </w:r>
    </w:p>
    <w:p w:rsidR="005079D6" w:rsidRDefault="00072A71">
      <w:pPr>
        <w:pStyle w:val="af2"/>
        <w:numPr>
          <w:ilvl w:val="0"/>
          <w:numId w:val="24"/>
        </w:numPr>
        <w:tabs>
          <w:tab w:val="left" w:pos="914"/>
        </w:tabs>
        <w:ind w:left="242" w:hanging="242"/>
        <w:rPr>
          <w:sz w:val="24"/>
        </w:rPr>
      </w:pPr>
      <w:r>
        <w:rPr>
          <w:sz w:val="24"/>
        </w:rPr>
        <w:t>Выполнять задания</w:t>
      </w:r>
      <w:r>
        <w:rPr>
          <w:spacing w:val="-1"/>
          <w:sz w:val="24"/>
        </w:rPr>
        <w:t xml:space="preserve"> </w:t>
      </w:r>
      <w:r>
        <w:rPr>
          <w:sz w:val="24"/>
        </w:rPr>
        <w:t>по</w:t>
      </w:r>
      <w:r>
        <w:rPr>
          <w:spacing w:val="-3"/>
          <w:sz w:val="24"/>
        </w:rPr>
        <w:t xml:space="preserve"> </w:t>
      </w:r>
      <w:r>
        <w:rPr>
          <w:sz w:val="24"/>
        </w:rPr>
        <w:t>тексту</w:t>
      </w:r>
      <w:r>
        <w:rPr>
          <w:spacing w:val="-6"/>
          <w:sz w:val="24"/>
        </w:rPr>
        <w:t xml:space="preserve"> </w:t>
      </w:r>
      <w:r>
        <w:rPr>
          <w:sz w:val="24"/>
        </w:rPr>
        <w:t>(смысловое</w:t>
      </w:r>
      <w:r>
        <w:rPr>
          <w:spacing w:val="-2"/>
          <w:sz w:val="24"/>
        </w:rPr>
        <w:t xml:space="preserve"> </w:t>
      </w:r>
      <w:r>
        <w:rPr>
          <w:sz w:val="24"/>
        </w:rPr>
        <w:t>чтение).</w:t>
      </w:r>
    </w:p>
    <w:p w:rsidR="005079D6" w:rsidRDefault="00072A71">
      <w:pPr>
        <w:pStyle w:val="af2"/>
        <w:numPr>
          <w:ilvl w:val="0"/>
          <w:numId w:val="24"/>
        </w:numPr>
        <w:tabs>
          <w:tab w:val="left" w:pos="914"/>
        </w:tabs>
        <w:ind w:right="146"/>
        <w:rPr>
          <w:sz w:val="24"/>
        </w:rPr>
      </w:pPr>
      <w:r>
        <w:rPr>
          <w:sz w:val="24"/>
        </w:rPr>
        <w:t>Использование при выполнении учебных заданий и в процессе исследовательской деятельности</w:t>
      </w:r>
      <w:r>
        <w:rPr>
          <w:spacing w:val="1"/>
          <w:sz w:val="24"/>
        </w:rPr>
        <w:t xml:space="preserve"> </w:t>
      </w:r>
      <w:r>
        <w:rPr>
          <w:sz w:val="24"/>
        </w:rPr>
        <w:t>научно-популярную</w:t>
      </w:r>
      <w:r>
        <w:rPr>
          <w:spacing w:val="1"/>
          <w:sz w:val="24"/>
        </w:rPr>
        <w:t xml:space="preserve"> </w:t>
      </w:r>
      <w:r>
        <w:rPr>
          <w:sz w:val="24"/>
        </w:rPr>
        <w:t>литературу</w:t>
      </w:r>
      <w:r>
        <w:rPr>
          <w:spacing w:val="1"/>
          <w:sz w:val="24"/>
        </w:rPr>
        <w:t xml:space="preserve"> </w:t>
      </w:r>
      <w:r>
        <w:rPr>
          <w:sz w:val="24"/>
        </w:rPr>
        <w:t>химического</w:t>
      </w:r>
      <w:r>
        <w:rPr>
          <w:spacing w:val="1"/>
          <w:sz w:val="24"/>
        </w:rPr>
        <w:t xml:space="preserve"> </w:t>
      </w:r>
      <w:r>
        <w:rPr>
          <w:sz w:val="24"/>
        </w:rPr>
        <w:t>содержания,</w:t>
      </w:r>
      <w:r>
        <w:rPr>
          <w:spacing w:val="1"/>
          <w:sz w:val="24"/>
        </w:rPr>
        <w:t xml:space="preserve"> </w:t>
      </w:r>
      <w:r>
        <w:rPr>
          <w:sz w:val="24"/>
        </w:rPr>
        <w:t>справочные</w:t>
      </w:r>
      <w:r>
        <w:rPr>
          <w:spacing w:val="1"/>
          <w:sz w:val="24"/>
        </w:rPr>
        <w:t xml:space="preserve"> </w:t>
      </w:r>
      <w:r>
        <w:rPr>
          <w:sz w:val="24"/>
        </w:rPr>
        <w:t>материалы,</w:t>
      </w:r>
      <w:r>
        <w:rPr>
          <w:spacing w:val="1"/>
          <w:sz w:val="24"/>
        </w:rPr>
        <w:t xml:space="preserve"> </w:t>
      </w:r>
      <w:r>
        <w:rPr>
          <w:sz w:val="24"/>
        </w:rPr>
        <w:t>ресурсы</w:t>
      </w:r>
      <w:r>
        <w:rPr>
          <w:spacing w:val="1"/>
          <w:sz w:val="24"/>
        </w:rPr>
        <w:t xml:space="preserve"> </w:t>
      </w:r>
      <w:r>
        <w:rPr>
          <w:sz w:val="24"/>
        </w:rPr>
        <w:t>Интернета.</w:t>
      </w:r>
    </w:p>
    <w:p w:rsidR="005079D6" w:rsidRDefault="00072A71">
      <w:pPr>
        <w:pStyle w:val="af2"/>
        <w:numPr>
          <w:ilvl w:val="0"/>
          <w:numId w:val="24"/>
        </w:numPr>
        <w:tabs>
          <w:tab w:val="left" w:pos="914"/>
        </w:tabs>
        <w:ind w:right="152"/>
        <w:rPr>
          <w:sz w:val="24"/>
        </w:rPr>
      </w:pPr>
      <w:r>
        <w:rPr>
          <w:sz w:val="24"/>
        </w:rPr>
        <w:t>Анализировать</w:t>
      </w:r>
      <w:r>
        <w:rPr>
          <w:spacing w:val="-8"/>
          <w:sz w:val="24"/>
        </w:rPr>
        <w:t xml:space="preserve"> </w:t>
      </w:r>
      <w:r>
        <w:rPr>
          <w:sz w:val="24"/>
        </w:rPr>
        <w:t>современные</w:t>
      </w:r>
      <w:r>
        <w:rPr>
          <w:spacing w:val="-11"/>
          <w:sz w:val="24"/>
        </w:rPr>
        <w:t xml:space="preserve"> </w:t>
      </w:r>
      <w:r>
        <w:rPr>
          <w:sz w:val="24"/>
        </w:rPr>
        <w:t>источники</w:t>
      </w:r>
      <w:r>
        <w:rPr>
          <w:spacing w:val="-7"/>
          <w:sz w:val="24"/>
        </w:rPr>
        <w:t xml:space="preserve"> </w:t>
      </w:r>
      <w:r>
        <w:rPr>
          <w:sz w:val="24"/>
        </w:rPr>
        <w:t>о</w:t>
      </w:r>
      <w:r>
        <w:rPr>
          <w:spacing w:val="-9"/>
          <w:sz w:val="24"/>
        </w:rPr>
        <w:t xml:space="preserve"> </w:t>
      </w:r>
      <w:r>
        <w:rPr>
          <w:sz w:val="24"/>
        </w:rPr>
        <w:t>вакцинах</w:t>
      </w:r>
      <w:r>
        <w:rPr>
          <w:spacing w:val="-7"/>
          <w:sz w:val="24"/>
        </w:rPr>
        <w:t xml:space="preserve"> </w:t>
      </w:r>
      <w:r>
        <w:rPr>
          <w:sz w:val="24"/>
        </w:rPr>
        <w:t>и</w:t>
      </w:r>
      <w:r>
        <w:rPr>
          <w:spacing w:val="-7"/>
          <w:sz w:val="24"/>
        </w:rPr>
        <w:t xml:space="preserve"> </w:t>
      </w:r>
      <w:r>
        <w:rPr>
          <w:sz w:val="24"/>
        </w:rPr>
        <w:t>вакцинировании.</w:t>
      </w:r>
      <w:r>
        <w:rPr>
          <w:spacing w:val="-9"/>
          <w:sz w:val="24"/>
        </w:rPr>
        <w:t xml:space="preserve"> </w:t>
      </w:r>
      <w:r>
        <w:rPr>
          <w:sz w:val="24"/>
        </w:rPr>
        <w:t>Обсуждать</w:t>
      </w:r>
      <w:r>
        <w:rPr>
          <w:spacing w:val="-7"/>
          <w:sz w:val="24"/>
        </w:rPr>
        <w:t xml:space="preserve"> </w:t>
      </w:r>
      <w:r>
        <w:rPr>
          <w:sz w:val="24"/>
        </w:rPr>
        <w:t>роли</w:t>
      </w:r>
      <w:r>
        <w:rPr>
          <w:spacing w:val="-8"/>
          <w:sz w:val="24"/>
        </w:rPr>
        <w:t xml:space="preserve"> </w:t>
      </w:r>
      <w:r>
        <w:rPr>
          <w:sz w:val="24"/>
        </w:rPr>
        <w:t>вакцин</w:t>
      </w:r>
      <w:r>
        <w:rPr>
          <w:spacing w:val="-8"/>
          <w:sz w:val="24"/>
        </w:rPr>
        <w:t xml:space="preserve"> </w:t>
      </w:r>
      <w:r>
        <w:rPr>
          <w:sz w:val="24"/>
        </w:rPr>
        <w:t>и</w:t>
      </w:r>
      <w:r>
        <w:rPr>
          <w:spacing w:val="-57"/>
          <w:sz w:val="24"/>
        </w:rPr>
        <w:t xml:space="preserve"> </w:t>
      </w:r>
      <w:r>
        <w:rPr>
          <w:sz w:val="24"/>
        </w:rPr>
        <w:t>лечебных сывороток для сохранения</w:t>
      </w:r>
      <w:r>
        <w:rPr>
          <w:spacing w:val="-3"/>
          <w:sz w:val="24"/>
        </w:rPr>
        <w:t xml:space="preserve"> </w:t>
      </w:r>
      <w:r>
        <w:rPr>
          <w:sz w:val="24"/>
        </w:rPr>
        <w:t>здоровья человека.</w:t>
      </w:r>
    </w:p>
    <w:p w:rsidR="005079D6" w:rsidRDefault="00072A71">
      <w:pPr>
        <w:pStyle w:val="2"/>
        <w:spacing w:before="3"/>
      </w:pPr>
      <w:r>
        <w:t>Формирование</w:t>
      </w:r>
      <w:r>
        <w:rPr>
          <w:spacing w:val="-6"/>
        </w:rPr>
        <w:t xml:space="preserve"> </w:t>
      </w:r>
      <w:r>
        <w:t>универсальных</w:t>
      </w:r>
      <w:r>
        <w:rPr>
          <w:spacing w:val="-4"/>
        </w:rPr>
        <w:t xml:space="preserve"> </w:t>
      </w:r>
      <w:r>
        <w:t>учебных</w:t>
      </w:r>
      <w:r>
        <w:rPr>
          <w:spacing w:val="-2"/>
        </w:rPr>
        <w:t xml:space="preserve"> </w:t>
      </w:r>
      <w:r>
        <w:rPr>
          <w:u w:val="single"/>
        </w:rPr>
        <w:t>коммуникативных</w:t>
      </w:r>
      <w:r>
        <w:rPr>
          <w:spacing w:val="-4"/>
        </w:rPr>
        <w:t xml:space="preserve"> </w:t>
      </w:r>
      <w:r>
        <w:t>действий</w:t>
      </w:r>
    </w:p>
    <w:p w:rsidR="005079D6" w:rsidRDefault="00072A71">
      <w:pPr>
        <w:pStyle w:val="af2"/>
        <w:numPr>
          <w:ilvl w:val="0"/>
          <w:numId w:val="24"/>
        </w:numPr>
        <w:tabs>
          <w:tab w:val="left" w:pos="914"/>
        </w:tabs>
        <w:ind w:right="153"/>
        <w:rPr>
          <w:sz w:val="24"/>
        </w:rPr>
      </w:pPr>
      <w:r>
        <w:rPr>
          <w:sz w:val="24"/>
        </w:rPr>
        <w:t>Сопоставлять</w:t>
      </w:r>
      <w:r>
        <w:rPr>
          <w:spacing w:val="1"/>
          <w:sz w:val="24"/>
        </w:rPr>
        <w:t xml:space="preserve"> </w:t>
      </w:r>
      <w:r>
        <w:rPr>
          <w:sz w:val="24"/>
        </w:rPr>
        <w:t>свои</w:t>
      </w:r>
      <w:r>
        <w:rPr>
          <w:spacing w:val="1"/>
          <w:sz w:val="24"/>
        </w:rPr>
        <w:t xml:space="preserve"> </w:t>
      </w:r>
      <w:r>
        <w:rPr>
          <w:sz w:val="24"/>
        </w:rPr>
        <w:t>суждения</w:t>
      </w:r>
      <w:r>
        <w:rPr>
          <w:spacing w:val="1"/>
          <w:sz w:val="24"/>
        </w:rPr>
        <w:t xml:space="preserve"> </w:t>
      </w:r>
      <w:r>
        <w:rPr>
          <w:sz w:val="24"/>
        </w:rPr>
        <w:t>с</w:t>
      </w:r>
      <w:r>
        <w:rPr>
          <w:spacing w:val="1"/>
          <w:sz w:val="24"/>
        </w:rPr>
        <w:t xml:space="preserve"> </w:t>
      </w:r>
      <w:r>
        <w:rPr>
          <w:sz w:val="24"/>
        </w:rPr>
        <w:t>суждениями</w:t>
      </w:r>
      <w:r>
        <w:rPr>
          <w:spacing w:val="1"/>
          <w:sz w:val="24"/>
        </w:rPr>
        <w:t xml:space="preserve"> </w:t>
      </w:r>
      <w:r>
        <w:rPr>
          <w:sz w:val="24"/>
        </w:rPr>
        <w:t>других</w:t>
      </w:r>
      <w:r>
        <w:rPr>
          <w:spacing w:val="1"/>
          <w:sz w:val="24"/>
        </w:rPr>
        <w:t xml:space="preserve"> </w:t>
      </w:r>
      <w:r>
        <w:rPr>
          <w:sz w:val="24"/>
        </w:rPr>
        <w:t>участников</w:t>
      </w:r>
      <w:r>
        <w:rPr>
          <w:spacing w:val="1"/>
          <w:sz w:val="24"/>
        </w:rPr>
        <w:t xml:space="preserve"> </w:t>
      </w:r>
      <w:r>
        <w:rPr>
          <w:sz w:val="24"/>
        </w:rPr>
        <w:t>дискуссии,</w:t>
      </w:r>
      <w:r>
        <w:rPr>
          <w:spacing w:val="1"/>
          <w:sz w:val="24"/>
        </w:rPr>
        <w:t xml:space="preserve"> </w:t>
      </w:r>
      <w:r>
        <w:rPr>
          <w:sz w:val="24"/>
        </w:rPr>
        <w:t>при</w:t>
      </w:r>
      <w:r>
        <w:rPr>
          <w:spacing w:val="1"/>
          <w:sz w:val="24"/>
        </w:rPr>
        <w:t xml:space="preserve"> </w:t>
      </w:r>
      <w:r>
        <w:rPr>
          <w:sz w:val="24"/>
        </w:rPr>
        <w:t>выявлении</w:t>
      </w:r>
      <w:r>
        <w:rPr>
          <w:spacing w:val="1"/>
          <w:sz w:val="24"/>
        </w:rPr>
        <w:t xml:space="preserve"> </w:t>
      </w:r>
      <w:r>
        <w:rPr>
          <w:sz w:val="24"/>
        </w:rPr>
        <w:t>различий</w:t>
      </w:r>
      <w:r>
        <w:rPr>
          <w:spacing w:val="-4"/>
          <w:sz w:val="24"/>
        </w:rPr>
        <w:t xml:space="preserve"> </w:t>
      </w:r>
      <w:r>
        <w:rPr>
          <w:sz w:val="24"/>
        </w:rPr>
        <w:t>и</w:t>
      </w:r>
      <w:r>
        <w:rPr>
          <w:spacing w:val="-1"/>
          <w:sz w:val="24"/>
        </w:rPr>
        <w:t xml:space="preserve"> </w:t>
      </w:r>
      <w:r>
        <w:rPr>
          <w:sz w:val="24"/>
        </w:rPr>
        <w:t>сходства</w:t>
      </w:r>
      <w:r>
        <w:rPr>
          <w:spacing w:val="-2"/>
          <w:sz w:val="24"/>
        </w:rPr>
        <w:t xml:space="preserve"> </w:t>
      </w:r>
      <w:r>
        <w:rPr>
          <w:sz w:val="24"/>
        </w:rPr>
        <w:t>позиций</w:t>
      </w:r>
      <w:r>
        <w:rPr>
          <w:spacing w:val="-4"/>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4"/>
          <w:sz w:val="24"/>
        </w:rPr>
        <w:t xml:space="preserve"> </w:t>
      </w:r>
      <w:r>
        <w:rPr>
          <w:sz w:val="24"/>
        </w:rPr>
        <w:t>обсуждаемой</w:t>
      </w:r>
      <w:r>
        <w:rPr>
          <w:spacing w:val="-1"/>
          <w:sz w:val="24"/>
        </w:rPr>
        <w:t xml:space="preserve"> </w:t>
      </w:r>
      <w:r>
        <w:rPr>
          <w:sz w:val="24"/>
        </w:rPr>
        <w:t>естественнонаучной</w:t>
      </w:r>
      <w:r>
        <w:rPr>
          <w:spacing w:val="-1"/>
          <w:sz w:val="24"/>
        </w:rPr>
        <w:t xml:space="preserve"> </w:t>
      </w:r>
      <w:r>
        <w:rPr>
          <w:sz w:val="24"/>
        </w:rPr>
        <w:t>проблеме.</w:t>
      </w:r>
    </w:p>
    <w:p w:rsidR="005079D6" w:rsidRDefault="00072A71">
      <w:pPr>
        <w:pStyle w:val="af2"/>
        <w:numPr>
          <w:ilvl w:val="0"/>
          <w:numId w:val="24"/>
        </w:numPr>
        <w:tabs>
          <w:tab w:val="left" w:pos="914"/>
        </w:tabs>
        <w:ind w:right="153"/>
        <w:rPr>
          <w:sz w:val="24"/>
        </w:rPr>
      </w:pPr>
      <w:r>
        <w:rPr>
          <w:sz w:val="24"/>
        </w:rPr>
        <w:t>Выражать свою точку зрения на решение естественнонаучной задачи в устных и письменных</w:t>
      </w:r>
      <w:r>
        <w:rPr>
          <w:spacing w:val="1"/>
          <w:sz w:val="24"/>
        </w:rPr>
        <w:t xml:space="preserve"> </w:t>
      </w:r>
      <w:r>
        <w:rPr>
          <w:sz w:val="24"/>
        </w:rPr>
        <w:t>текстах.</w:t>
      </w:r>
    </w:p>
    <w:p w:rsidR="005079D6" w:rsidRDefault="00072A71">
      <w:pPr>
        <w:pStyle w:val="af2"/>
        <w:numPr>
          <w:ilvl w:val="0"/>
          <w:numId w:val="24"/>
        </w:numPr>
        <w:tabs>
          <w:tab w:val="left" w:pos="914"/>
        </w:tabs>
        <w:ind w:right="151"/>
        <w:rPr>
          <w:sz w:val="24"/>
        </w:rPr>
      </w:pPr>
      <w:r>
        <w:rPr>
          <w:sz w:val="24"/>
        </w:rPr>
        <w:t>Публично</w:t>
      </w:r>
      <w:r>
        <w:rPr>
          <w:spacing w:val="1"/>
          <w:sz w:val="24"/>
        </w:rPr>
        <w:t xml:space="preserve"> </w:t>
      </w:r>
      <w:r>
        <w:rPr>
          <w:sz w:val="24"/>
        </w:rPr>
        <w:t>представлять</w:t>
      </w:r>
      <w:r>
        <w:rPr>
          <w:spacing w:val="1"/>
          <w:sz w:val="24"/>
        </w:rPr>
        <w:t xml:space="preserve"> </w:t>
      </w:r>
      <w:r>
        <w:rPr>
          <w:sz w:val="24"/>
        </w:rPr>
        <w:t>результаты</w:t>
      </w:r>
      <w:r>
        <w:rPr>
          <w:spacing w:val="1"/>
          <w:sz w:val="24"/>
        </w:rPr>
        <w:t xml:space="preserve"> </w:t>
      </w:r>
      <w:r>
        <w:rPr>
          <w:sz w:val="24"/>
        </w:rPr>
        <w:t>выполненного</w:t>
      </w:r>
      <w:r>
        <w:rPr>
          <w:spacing w:val="1"/>
          <w:sz w:val="24"/>
        </w:rPr>
        <w:t xml:space="preserve"> </w:t>
      </w:r>
      <w:r>
        <w:rPr>
          <w:sz w:val="24"/>
        </w:rPr>
        <w:t>естественнонаучного</w:t>
      </w:r>
      <w:r>
        <w:rPr>
          <w:spacing w:val="1"/>
          <w:sz w:val="24"/>
        </w:rPr>
        <w:t xml:space="preserve"> </w:t>
      </w:r>
      <w:r>
        <w:rPr>
          <w:sz w:val="24"/>
        </w:rPr>
        <w:t>исследования</w:t>
      </w:r>
      <w:r>
        <w:rPr>
          <w:spacing w:val="1"/>
          <w:sz w:val="24"/>
        </w:rPr>
        <w:t xml:space="preserve"> </w:t>
      </w:r>
      <w:r>
        <w:rPr>
          <w:sz w:val="24"/>
        </w:rPr>
        <w:t>или</w:t>
      </w:r>
      <w:r>
        <w:rPr>
          <w:spacing w:val="1"/>
          <w:sz w:val="24"/>
        </w:rPr>
        <w:t xml:space="preserve"> </w:t>
      </w:r>
      <w:r>
        <w:rPr>
          <w:sz w:val="24"/>
        </w:rPr>
        <w:t>проекта,</w:t>
      </w:r>
      <w:r>
        <w:rPr>
          <w:spacing w:val="-1"/>
          <w:sz w:val="24"/>
        </w:rPr>
        <w:t xml:space="preserve"> </w:t>
      </w:r>
      <w:r>
        <w:rPr>
          <w:sz w:val="24"/>
        </w:rPr>
        <w:t>физического или</w:t>
      </w:r>
      <w:r>
        <w:rPr>
          <w:spacing w:val="-3"/>
          <w:sz w:val="24"/>
        </w:rPr>
        <w:t xml:space="preserve"> </w:t>
      </w:r>
      <w:r>
        <w:rPr>
          <w:sz w:val="24"/>
        </w:rPr>
        <w:t>химического опыта,</w:t>
      </w:r>
      <w:r>
        <w:rPr>
          <w:spacing w:val="-3"/>
          <w:sz w:val="24"/>
        </w:rPr>
        <w:t xml:space="preserve"> </w:t>
      </w:r>
      <w:r>
        <w:rPr>
          <w:sz w:val="24"/>
        </w:rPr>
        <w:t>биологического</w:t>
      </w:r>
      <w:r>
        <w:rPr>
          <w:spacing w:val="-1"/>
          <w:sz w:val="24"/>
        </w:rPr>
        <w:t xml:space="preserve"> </w:t>
      </w:r>
      <w:r>
        <w:rPr>
          <w:sz w:val="24"/>
        </w:rPr>
        <w:t>наблюдения.</w:t>
      </w:r>
    </w:p>
    <w:p w:rsidR="005079D6" w:rsidRDefault="00072A71">
      <w:pPr>
        <w:pStyle w:val="af2"/>
        <w:numPr>
          <w:ilvl w:val="0"/>
          <w:numId w:val="24"/>
        </w:numPr>
        <w:tabs>
          <w:tab w:val="left" w:pos="914"/>
        </w:tabs>
        <w:ind w:right="148"/>
        <w:rPr>
          <w:sz w:val="24"/>
        </w:rPr>
      </w:pPr>
      <w:r>
        <w:rPr>
          <w:sz w:val="24"/>
        </w:rPr>
        <w:t>Определять</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решению</w:t>
      </w:r>
      <w:r>
        <w:rPr>
          <w:spacing w:val="1"/>
          <w:sz w:val="24"/>
        </w:rPr>
        <w:t xml:space="preserve"> </w:t>
      </w:r>
      <w:r>
        <w:rPr>
          <w:sz w:val="24"/>
        </w:rPr>
        <w:t>естественнонаучной</w:t>
      </w:r>
      <w:r>
        <w:rPr>
          <w:spacing w:val="1"/>
          <w:sz w:val="24"/>
        </w:rPr>
        <w:t xml:space="preserve"> </w:t>
      </w:r>
      <w:r>
        <w:rPr>
          <w:sz w:val="24"/>
        </w:rPr>
        <w:t>проблемы,</w:t>
      </w:r>
      <w:r>
        <w:rPr>
          <w:spacing w:val="1"/>
          <w:sz w:val="24"/>
        </w:rPr>
        <w:t xml:space="preserve"> </w:t>
      </w:r>
      <w:r>
        <w:rPr>
          <w:sz w:val="24"/>
        </w:rPr>
        <w:t>организации</w:t>
      </w:r>
      <w:r>
        <w:rPr>
          <w:spacing w:val="1"/>
          <w:sz w:val="24"/>
        </w:rPr>
        <w:t xml:space="preserve"> </w:t>
      </w:r>
      <w:r>
        <w:rPr>
          <w:sz w:val="24"/>
        </w:rPr>
        <w:t>действий</w:t>
      </w:r>
      <w:r>
        <w:rPr>
          <w:spacing w:val="1"/>
          <w:sz w:val="24"/>
        </w:rPr>
        <w:t xml:space="preserve"> </w:t>
      </w:r>
      <w:r>
        <w:rPr>
          <w:sz w:val="24"/>
        </w:rPr>
        <w:t>по</w:t>
      </w:r>
      <w:r>
        <w:rPr>
          <w:spacing w:val="1"/>
          <w:sz w:val="24"/>
        </w:rPr>
        <w:t xml:space="preserve"> </w:t>
      </w:r>
      <w:r>
        <w:rPr>
          <w:sz w:val="24"/>
        </w:rPr>
        <w:t>ее</w:t>
      </w:r>
      <w:r>
        <w:rPr>
          <w:spacing w:val="1"/>
          <w:sz w:val="24"/>
        </w:rPr>
        <w:t xml:space="preserve"> </w:t>
      </w:r>
      <w:r>
        <w:rPr>
          <w:sz w:val="24"/>
        </w:rPr>
        <w:t>достижению:</w:t>
      </w:r>
      <w:r>
        <w:rPr>
          <w:spacing w:val="1"/>
          <w:sz w:val="24"/>
        </w:rPr>
        <w:t xml:space="preserve"> </w:t>
      </w:r>
      <w:r>
        <w:rPr>
          <w:sz w:val="24"/>
        </w:rPr>
        <w:t>обсуждение</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результатов</w:t>
      </w:r>
      <w:r>
        <w:rPr>
          <w:spacing w:val="1"/>
          <w:sz w:val="24"/>
        </w:rPr>
        <w:t xml:space="preserve"> </w:t>
      </w:r>
      <w:r>
        <w:rPr>
          <w:sz w:val="24"/>
        </w:rPr>
        <w:t>совместной</w:t>
      </w:r>
      <w:r>
        <w:rPr>
          <w:spacing w:val="-1"/>
          <w:sz w:val="24"/>
        </w:rPr>
        <w:t xml:space="preserve"> </w:t>
      </w:r>
      <w:r>
        <w:rPr>
          <w:sz w:val="24"/>
        </w:rPr>
        <w:t>работы; обобщение</w:t>
      </w:r>
      <w:r>
        <w:rPr>
          <w:spacing w:val="-1"/>
          <w:sz w:val="24"/>
        </w:rPr>
        <w:t xml:space="preserve"> </w:t>
      </w:r>
      <w:r>
        <w:rPr>
          <w:sz w:val="24"/>
        </w:rPr>
        <w:t>мнений</w:t>
      </w:r>
      <w:r>
        <w:rPr>
          <w:spacing w:val="-1"/>
          <w:sz w:val="24"/>
        </w:rPr>
        <w:t xml:space="preserve"> </w:t>
      </w:r>
      <w:r>
        <w:rPr>
          <w:sz w:val="24"/>
        </w:rPr>
        <w:t>нескольких</w:t>
      </w:r>
      <w:r>
        <w:rPr>
          <w:spacing w:val="2"/>
          <w:sz w:val="24"/>
        </w:rPr>
        <w:t xml:space="preserve"> </w:t>
      </w:r>
      <w:r>
        <w:rPr>
          <w:sz w:val="24"/>
        </w:rPr>
        <w:t>людей.</w:t>
      </w:r>
    </w:p>
    <w:p w:rsidR="005079D6" w:rsidRDefault="00072A71">
      <w:pPr>
        <w:pStyle w:val="af2"/>
        <w:numPr>
          <w:ilvl w:val="0"/>
          <w:numId w:val="24"/>
        </w:numPr>
        <w:tabs>
          <w:tab w:val="left" w:pos="914"/>
        </w:tabs>
        <w:ind w:right="146"/>
        <w:rPr>
          <w:sz w:val="24"/>
        </w:rPr>
      </w:pPr>
      <w:r>
        <w:rPr>
          <w:sz w:val="24"/>
        </w:rPr>
        <w:t>Координировать свои действия с другими членами команды при решении задачи, выполнении</w:t>
      </w:r>
      <w:r>
        <w:rPr>
          <w:spacing w:val="1"/>
          <w:sz w:val="24"/>
        </w:rPr>
        <w:t xml:space="preserve"> </w:t>
      </w:r>
      <w:r>
        <w:rPr>
          <w:sz w:val="24"/>
        </w:rPr>
        <w:t>естественнонаучного</w:t>
      </w:r>
      <w:r>
        <w:rPr>
          <w:spacing w:val="-1"/>
          <w:sz w:val="24"/>
        </w:rPr>
        <w:t xml:space="preserve"> </w:t>
      </w:r>
      <w:r>
        <w:rPr>
          <w:sz w:val="24"/>
        </w:rPr>
        <w:t>исследования или</w:t>
      </w:r>
      <w:r>
        <w:rPr>
          <w:spacing w:val="-2"/>
          <w:sz w:val="24"/>
        </w:rPr>
        <w:t xml:space="preserve"> </w:t>
      </w:r>
      <w:r>
        <w:rPr>
          <w:sz w:val="24"/>
        </w:rPr>
        <w:t>проекта.</w:t>
      </w:r>
    </w:p>
    <w:p w:rsidR="005079D6" w:rsidRDefault="00072A71">
      <w:pPr>
        <w:pStyle w:val="af2"/>
        <w:numPr>
          <w:ilvl w:val="0"/>
          <w:numId w:val="24"/>
        </w:numPr>
        <w:tabs>
          <w:tab w:val="left" w:pos="914"/>
        </w:tabs>
        <w:ind w:right="152"/>
        <w:rPr>
          <w:sz w:val="24"/>
        </w:rPr>
      </w:pPr>
      <w:r>
        <w:rPr>
          <w:sz w:val="24"/>
        </w:rPr>
        <w:t>Оценивать свой вклад в решение естественнонаучной проблемы по критериям, самостоятельно</w:t>
      </w:r>
      <w:r>
        <w:rPr>
          <w:spacing w:val="1"/>
          <w:sz w:val="24"/>
        </w:rPr>
        <w:t xml:space="preserve"> </w:t>
      </w:r>
      <w:r>
        <w:rPr>
          <w:sz w:val="24"/>
        </w:rPr>
        <w:t>сформулированным участниками команды.</w:t>
      </w:r>
    </w:p>
    <w:p w:rsidR="005079D6" w:rsidRDefault="00072A71">
      <w:pPr>
        <w:pStyle w:val="2"/>
        <w:spacing w:before="3"/>
      </w:pPr>
      <w:r>
        <w:t>Формирование</w:t>
      </w:r>
      <w:r>
        <w:rPr>
          <w:spacing w:val="-5"/>
        </w:rPr>
        <w:t xml:space="preserve"> </w:t>
      </w:r>
      <w:r>
        <w:t>универсальных</w:t>
      </w:r>
      <w:r>
        <w:rPr>
          <w:spacing w:val="-4"/>
        </w:rPr>
        <w:t xml:space="preserve"> </w:t>
      </w:r>
      <w:r>
        <w:t>учебных</w:t>
      </w:r>
      <w:r>
        <w:rPr>
          <w:spacing w:val="-1"/>
        </w:rPr>
        <w:t xml:space="preserve"> </w:t>
      </w:r>
      <w:r>
        <w:rPr>
          <w:u w:val="single"/>
        </w:rPr>
        <w:t>регулятивных</w:t>
      </w:r>
      <w:r>
        <w:rPr>
          <w:spacing w:val="-3"/>
        </w:rPr>
        <w:t xml:space="preserve"> </w:t>
      </w:r>
      <w:r>
        <w:t>действий</w:t>
      </w:r>
    </w:p>
    <w:p w:rsidR="005079D6" w:rsidRDefault="00072A71">
      <w:pPr>
        <w:pStyle w:val="af2"/>
        <w:numPr>
          <w:ilvl w:val="0"/>
          <w:numId w:val="24"/>
        </w:numPr>
        <w:tabs>
          <w:tab w:val="left" w:pos="914"/>
        </w:tabs>
        <w:spacing w:line="274" w:lineRule="exact"/>
        <w:ind w:left="242" w:hanging="242"/>
        <w:rPr>
          <w:sz w:val="24"/>
        </w:rPr>
      </w:pPr>
      <w:r>
        <w:rPr>
          <w:sz w:val="24"/>
        </w:rPr>
        <w:t>Выявление</w:t>
      </w:r>
      <w:r>
        <w:rPr>
          <w:spacing w:val="29"/>
          <w:sz w:val="24"/>
        </w:rPr>
        <w:t xml:space="preserve"> </w:t>
      </w:r>
      <w:r>
        <w:rPr>
          <w:sz w:val="24"/>
        </w:rPr>
        <w:t>проблем</w:t>
      </w:r>
      <w:r>
        <w:rPr>
          <w:spacing w:val="29"/>
          <w:sz w:val="24"/>
        </w:rPr>
        <w:t xml:space="preserve"> </w:t>
      </w:r>
      <w:r>
        <w:rPr>
          <w:sz w:val="24"/>
        </w:rPr>
        <w:t>в</w:t>
      </w:r>
      <w:r>
        <w:rPr>
          <w:spacing w:val="32"/>
          <w:sz w:val="24"/>
        </w:rPr>
        <w:t xml:space="preserve"> </w:t>
      </w:r>
      <w:r>
        <w:rPr>
          <w:sz w:val="24"/>
        </w:rPr>
        <w:t>жизненных</w:t>
      </w:r>
      <w:r>
        <w:rPr>
          <w:spacing w:val="32"/>
          <w:sz w:val="24"/>
        </w:rPr>
        <w:t xml:space="preserve"> </w:t>
      </w:r>
      <w:r>
        <w:rPr>
          <w:sz w:val="24"/>
        </w:rPr>
        <w:t>и</w:t>
      </w:r>
      <w:r>
        <w:rPr>
          <w:spacing w:val="33"/>
          <w:sz w:val="24"/>
        </w:rPr>
        <w:t xml:space="preserve"> </w:t>
      </w:r>
      <w:r>
        <w:rPr>
          <w:sz w:val="24"/>
        </w:rPr>
        <w:t>учебных</w:t>
      </w:r>
      <w:r>
        <w:rPr>
          <w:spacing w:val="29"/>
          <w:sz w:val="24"/>
        </w:rPr>
        <w:t xml:space="preserve"> </w:t>
      </w:r>
      <w:r>
        <w:rPr>
          <w:sz w:val="24"/>
        </w:rPr>
        <w:t>ситуациях,</w:t>
      </w:r>
      <w:r>
        <w:rPr>
          <w:spacing w:val="30"/>
          <w:sz w:val="24"/>
        </w:rPr>
        <w:t xml:space="preserve"> </w:t>
      </w:r>
      <w:r>
        <w:rPr>
          <w:sz w:val="24"/>
        </w:rPr>
        <w:t>требующих</w:t>
      </w:r>
      <w:r>
        <w:rPr>
          <w:spacing w:val="31"/>
          <w:sz w:val="24"/>
        </w:rPr>
        <w:t xml:space="preserve"> </w:t>
      </w:r>
      <w:r>
        <w:rPr>
          <w:sz w:val="24"/>
        </w:rPr>
        <w:t>для</w:t>
      </w:r>
      <w:r>
        <w:rPr>
          <w:spacing w:val="30"/>
          <w:sz w:val="24"/>
        </w:rPr>
        <w:t xml:space="preserve"> </w:t>
      </w:r>
      <w:r>
        <w:rPr>
          <w:sz w:val="24"/>
        </w:rPr>
        <w:t>решения</w:t>
      </w:r>
      <w:r>
        <w:rPr>
          <w:spacing w:val="30"/>
          <w:sz w:val="24"/>
        </w:rPr>
        <w:t xml:space="preserve"> </w:t>
      </w:r>
      <w:r>
        <w:rPr>
          <w:sz w:val="24"/>
        </w:rPr>
        <w:t>проявлений</w:t>
      </w:r>
    </w:p>
    <w:p w:rsidR="005079D6" w:rsidRDefault="005079D6">
      <w:pPr>
        <w:sectPr w:rsidR="005079D6">
          <w:footerReference w:type="default" r:id="rId24"/>
          <w:pgSz w:w="11910" w:h="16840"/>
          <w:pgMar w:top="1040" w:right="420" w:bottom="280" w:left="460" w:header="0" w:footer="0" w:gutter="0"/>
          <w:cols w:space="720"/>
        </w:sectPr>
      </w:pPr>
    </w:p>
    <w:p w:rsidR="005079D6" w:rsidRDefault="00072A71">
      <w:pPr>
        <w:pStyle w:val="af8"/>
        <w:spacing w:before="66"/>
        <w:ind w:left="913"/>
      </w:pPr>
      <w:r>
        <w:lastRenderedPageBreak/>
        <w:t>естественнонаучной</w:t>
      </w:r>
      <w:r>
        <w:rPr>
          <w:spacing w:val="-5"/>
        </w:rPr>
        <w:t xml:space="preserve"> </w:t>
      </w:r>
      <w:r>
        <w:t>грамотности.</w:t>
      </w:r>
    </w:p>
    <w:p w:rsidR="005079D6" w:rsidRDefault="00072A71">
      <w:pPr>
        <w:pStyle w:val="af2"/>
        <w:numPr>
          <w:ilvl w:val="0"/>
          <w:numId w:val="24"/>
        </w:numPr>
        <w:tabs>
          <w:tab w:val="left" w:pos="914"/>
        </w:tabs>
        <w:ind w:right="144"/>
        <w:rPr>
          <w:sz w:val="24"/>
        </w:rPr>
      </w:pPr>
      <w:r>
        <w:rPr>
          <w:sz w:val="24"/>
        </w:rPr>
        <w:t>Анализ</w:t>
      </w:r>
      <w:r>
        <w:rPr>
          <w:spacing w:val="1"/>
          <w:sz w:val="24"/>
        </w:rPr>
        <w:t xml:space="preserve"> </w:t>
      </w:r>
      <w:r>
        <w:rPr>
          <w:sz w:val="24"/>
        </w:rPr>
        <w:t>и</w:t>
      </w:r>
      <w:r>
        <w:rPr>
          <w:spacing w:val="1"/>
          <w:sz w:val="24"/>
        </w:rPr>
        <w:t xml:space="preserve"> </w:t>
      </w:r>
      <w:r>
        <w:rPr>
          <w:sz w:val="24"/>
        </w:rPr>
        <w:t>выбор</w:t>
      </w:r>
      <w:r>
        <w:rPr>
          <w:spacing w:val="1"/>
          <w:sz w:val="24"/>
        </w:rPr>
        <w:t xml:space="preserve"> </w:t>
      </w:r>
      <w:r>
        <w:rPr>
          <w:sz w:val="24"/>
        </w:rPr>
        <w:t>различных</w:t>
      </w:r>
      <w:r>
        <w:rPr>
          <w:spacing w:val="1"/>
          <w:sz w:val="24"/>
        </w:rPr>
        <w:t xml:space="preserve"> </w:t>
      </w:r>
      <w:r>
        <w:rPr>
          <w:sz w:val="24"/>
        </w:rPr>
        <w:t>подходов</w:t>
      </w:r>
      <w:r>
        <w:rPr>
          <w:spacing w:val="1"/>
          <w:sz w:val="24"/>
        </w:rPr>
        <w:t xml:space="preserve"> </w:t>
      </w:r>
      <w:r>
        <w:rPr>
          <w:sz w:val="24"/>
        </w:rPr>
        <w:t>к</w:t>
      </w:r>
      <w:r>
        <w:rPr>
          <w:spacing w:val="1"/>
          <w:sz w:val="24"/>
        </w:rPr>
        <w:t xml:space="preserve"> </w:t>
      </w:r>
      <w:r>
        <w:rPr>
          <w:sz w:val="24"/>
        </w:rPr>
        <w:t>принятию</w:t>
      </w:r>
      <w:r>
        <w:rPr>
          <w:spacing w:val="1"/>
          <w:sz w:val="24"/>
        </w:rPr>
        <w:t xml:space="preserve"> </w:t>
      </w:r>
      <w:r>
        <w:rPr>
          <w:sz w:val="24"/>
        </w:rPr>
        <w:t>решений</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требующих</w:t>
      </w:r>
      <w:r>
        <w:rPr>
          <w:spacing w:val="1"/>
          <w:sz w:val="24"/>
        </w:rPr>
        <w:t xml:space="preserve"> </w:t>
      </w:r>
      <w:r>
        <w:rPr>
          <w:sz w:val="24"/>
        </w:rPr>
        <w:t>естественнонаучной грамотности и знакомства с современными технологиями (индивидуальное,</w:t>
      </w:r>
      <w:r>
        <w:rPr>
          <w:spacing w:val="-57"/>
          <w:sz w:val="24"/>
        </w:rPr>
        <w:t xml:space="preserve"> </w:t>
      </w:r>
      <w:r>
        <w:rPr>
          <w:sz w:val="24"/>
        </w:rPr>
        <w:t>принятие</w:t>
      </w:r>
      <w:r>
        <w:rPr>
          <w:spacing w:val="-2"/>
          <w:sz w:val="24"/>
        </w:rPr>
        <w:t xml:space="preserve"> </w:t>
      </w:r>
      <w:r>
        <w:rPr>
          <w:sz w:val="24"/>
        </w:rPr>
        <w:t>решения в</w:t>
      </w:r>
      <w:r>
        <w:rPr>
          <w:spacing w:val="-1"/>
          <w:sz w:val="24"/>
        </w:rPr>
        <w:t xml:space="preserve"> </w:t>
      </w:r>
      <w:r>
        <w:rPr>
          <w:sz w:val="24"/>
        </w:rPr>
        <w:t>группе,</w:t>
      </w:r>
      <w:r>
        <w:rPr>
          <w:spacing w:val="-1"/>
          <w:sz w:val="24"/>
        </w:rPr>
        <w:t xml:space="preserve"> </w:t>
      </w:r>
      <w:r>
        <w:rPr>
          <w:sz w:val="24"/>
        </w:rPr>
        <w:t>принятие</w:t>
      </w:r>
      <w:r>
        <w:rPr>
          <w:spacing w:val="-1"/>
          <w:sz w:val="24"/>
        </w:rPr>
        <w:t xml:space="preserve"> </w:t>
      </w:r>
      <w:r>
        <w:rPr>
          <w:sz w:val="24"/>
        </w:rPr>
        <w:t>решений группой).</w:t>
      </w:r>
    </w:p>
    <w:p w:rsidR="005079D6" w:rsidRDefault="00072A71">
      <w:pPr>
        <w:pStyle w:val="af2"/>
        <w:numPr>
          <w:ilvl w:val="0"/>
          <w:numId w:val="24"/>
        </w:numPr>
        <w:tabs>
          <w:tab w:val="left" w:pos="914"/>
        </w:tabs>
        <w:spacing w:before="1"/>
        <w:ind w:right="152"/>
        <w:rPr>
          <w:sz w:val="24"/>
        </w:rPr>
      </w:pPr>
      <w:r>
        <w:rPr>
          <w:sz w:val="24"/>
        </w:rPr>
        <w:t>Самостоятельное</w:t>
      </w:r>
      <w:r>
        <w:rPr>
          <w:spacing w:val="1"/>
          <w:sz w:val="24"/>
        </w:rPr>
        <w:t xml:space="preserve"> </w:t>
      </w:r>
      <w:r>
        <w:rPr>
          <w:sz w:val="24"/>
        </w:rPr>
        <w:t>составление</w:t>
      </w:r>
      <w:r>
        <w:rPr>
          <w:spacing w:val="1"/>
          <w:sz w:val="24"/>
        </w:rPr>
        <w:t xml:space="preserve"> </w:t>
      </w:r>
      <w:r>
        <w:rPr>
          <w:sz w:val="24"/>
        </w:rPr>
        <w:t>алгоритмов</w:t>
      </w:r>
      <w:r>
        <w:rPr>
          <w:spacing w:val="1"/>
          <w:sz w:val="24"/>
        </w:rPr>
        <w:t xml:space="preserve"> </w:t>
      </w:r>
      <w:r>
        <w:rPr>
          <w:sz w:val="24"/>
        </w:rPr>
        <w:t>решения</w:t>
      </w:r>
      <w:r>
        <w:rPr>
          <w:spacing w:val="1"/>
          <w:sz w:val="24"/>
        </w:rPr>
        <w:t xml:space="preserve"> </w:t>
      </w:r>
      <w:r>
        <w:rPr>
          <w:sz w:val="24"/>
        </w:rPr>
        <w:t>естественнонаучной</w:t>
      </w:r>
      <w:r>
        <w:rPr>
          <w:spacing w:val="1"/>
          <w:sz w:val="24"/>
        </w:rPr>
        <w:t xml:space="preserve"> </w:t>
      </w:r>
      <w:r>
        <w:rPr>
          <w:sz w:val="24"/>
        </w:rPr>
        <w:t>задачи</w:t>
      </w:r>
      <w:r>
        <w:rPr>
          <w:spacing w:val="1"/>
          <w:sz w:val="24"/>
        </w:rPr>
        <w:t xml:space="preserve"> </w:t>
      </w:r>
      <w:r>
        <w:rPr>
          <w:sz w:val="24"/>
        </w:rPr>
        <w:t>или</w:t>
      </w:r>
      <w:r>
        <w:rPr>
          <w:spacing w:val="1"/>
          <w:sz w:val="24"/>
        </w:rPr>
        <w:t xml:space="preserve"> </w:t>
      </w:r>
      <w:r>
        <w:rPr>
          <w:sz w:val="24"/>
        </w:rPr>
        <w:t>плана</w:t>
      </w:r>
      <w:r>
        <w:rPr>
          <w:spacing w:val="1"/>
          <w:sz w:val="24"/>
        </w:rPr>
        <w:t xml:space="preserve"> </w:t>
      </w:r>
      <w:r>
        <w:rPr>
          <w:sz w:val="24"/>
        </w:rPr>
        <w:t>естественнонаучного</w:t>
      </w:r>
      <w:r>
        <w:rPr>
          <w:spacing w:val="-1"/>
          <w:sz w:val="24"/>
        </w:rPr>
        <w:t xml:space="preserve"> </w:t>
      </w:r>
      <w:r>
        <w:rPr>
          <w:sz w:val="24"/>
        </w:rPr>
        <w:t>исследования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собственных</w:t>
      </w:r>
      <w:r>
        <w:rPr>
          <w:spacing w:val="1"/>
          <w:sz w:val="24"/>
        </w:rPr>
        <w:t xml:space="preserve"> </w:t>
      </w:r>
      <w:r>
        <w:rPr>
          <w:sz w:val="24"/>
        </w:rPr>
        <w:t>возможностей.</w:t>
      </w:r>
    </w:p>
    <w:p w:rsidR="005079D6" w:rsidRDefault="00072A71">
      <w:pPr>
        <w:pStyle w:val="af2"/>
        <w:numPr>
          <w:ilvl w:val="0"/>
          <w:numId w:val="24"/>
        </w:numPr>
        <w:tabs>
          <w:tab w:val="left" w:pos="914"/>
        </w:tabs>
        <w:ind w:right="150"/>
        <w:rPr>
          <w:sz w:val="24"/>
        </w:rPr>
      </w:pPr>
      <w:r>
        <w:rPr>
          <w:sz w:val="24"/>
        </w:rPr>
        <w:t>Выработка адекватной оценки ситуации, возникшей при решении естественнонаучной задачи, и</w:t>
      </w:r>
      <w:r>
        <w:rPr>
          <w:spacing w:val="1"/>
          <w:sz w:val="24"/>
        </w:rPr>
        <w:t xml:space="preserve"> </w:t>
      </w:r>
      <w:r>
        <w:rPr>
          <w:sz w:val="24"/>
        </w:rPr>
        <w:t>при</w:t>
      </w:r>
      <w:r>
        <w:rPr>
          <w:spacing w:val="-1"/>
          <w:sz w:val="24"/>
        </w:rPr>
        <w:t xml:space="preserve"> </w:t>
      </w:r>
      <w:r>
        <w:rPr>
          <w:sz w:val="24"/>
        </w:rPr>
        <w:t>выдвижении плана</w:t>
      </w:r>
      <w:r>
        <w:rPr>
          <w:spacing w:val="-2"/>
          <w:sz w:val="24"/>
        </w:rPr>
        <w:t xml:space="preserve"> </w:t>
      </w:r>
      <w:r>
        <w:rPr>
          <w:sz w:val="24"/>
        </w:rPr>
        <w:t>изменения ситуации</w:t>
      </w:r>
      <w:r>
        <w:rPr>
          <w:spacing w:val="-1"/>
          <w:sz w:val="24"/>
        </w:rPr>
        <w:t xml:space="preserve"> </w:t>
      </w:r>
      <w:r>
        <w:rPr>
          <w:sz w:val="24"/>
        </w:rPr>
        <w:t>в</w:t>
      </w:r>
      <w:r>
        <w:rPr>
          <w:spacing w:val="-1"/>
          <w:sz w:val="24"/>
        </w:rPr>
        <w:t xml:space="preserve"> </w:t>
      </w:r>
      <w:r>
        <w:rPr>
          <w:sz w:val="24"/>
        </w:rPr>
        <w:t>случае</w:t>
      </w:r>
      <w:r>
        <w:rPr>
          <w:spacing w:val="-2"/>
          <w:sz w:val="24"/>
        </w:rPr>
        <w:t xml:space="preserve"> </w:t>
      </w:r>
      <w:r>
        <w:rPr>
          <w:sz w:val="24"/>
        </w:rPr>
        <w:t>необходимости.</w:t>
      </w:r>
    </w:p>
    <w:p w:rsidR="005079D6" w:rsidRDefault="00072A71">
      <w:pPr>
        <w:pStyle w:val="af2"/>
        <w:numPr>
          <w:ilvl w:val="0"/>
          <w:numId w:val="24"/>
        </w:numPr>
        <w:tabs>
          <w:tab w:val="left" w:pos="914"/>
        </w:tabs>
        <w:ind w:right="151"/>
        <w:rPr>
          <w:sz w:val="24"/>
        </w:rPr>
      </w:pPr>
      <w:r>
        <w:rPr>
          <w:sz w:val="24"/>
        </w:rPr>
        <w:t>Объяснение</w:t>
      </w:r>
      <w:r>
        <w:rPr>
          <w:spacing w:val="1"/>
          <w:sz w:val="24"/>
        </w:rPr>
        <w:t xml:space="preserve"> </w:t>
      </w:r>
      <w:r>
        <w:rPr>
          <w:sz w:val="24"/>
        </w:rPr>
        <w:t>причин</w:t>
      </w:r>
      <w:r>
        <w:rPr>
          <w:spacing w:val="1"/>
          <w:sz w:val="24"/>
        </w:rPr>
        <w:t xml:space="preserve"> </w:t>
      </w:r>
      <w:r>
        <w:rPr>
          <w:sz w:val="24"/>
        </w:rPr>
        <w:t>достижения</w:t>
      </w:r>
      <w:r>
        <w:rPr>
          <w:spacing w:val="1"/>
          <w:sz w:val="24"/>
        </w:rPr>
        <w:t xml:space="preserve"> </w:t>
      </w:r>
      <w:r>
        <w:rPr>
          <w:sz w:val="24"/>
        </w:rPr>
        <w:t>(недостижения)</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решению</w:t>
      </w:r>
      <w:r>
        <w:rPr>
          <w:spacing w:val="1"/>
          <w:sz w:val="24"/>
        </w:rPr>
        <w:t xml:space="preserve"> </w:t>
      </w:r>
      <w:r>
        <w:rPr>
          <w:sz w:val="24"/>
        </w:rPr>
        <w:t>естественнонаучной</w:t>
      </w:r>
      <w:r>
        <w:rPr>
          <w:spacing w:val="-1"/>
          <w:sz w:val="24"/>
        </w:rPr>
        <w:t xml:space="preserve"> </w:t>
      </w:r>
      <w:r>
        <w:rPr>
          <w:sz w:val="24"/>
        </w:rPr>
        <w:t>задачи,</w:t>
      </w:r>
      <w:r>
        <w:rPr>
          <w:spacing w:val="-1"/>
          <w:sz w:val="24"/>
        </w:rPr>
        <w:t xml:space="preserve"> </w:t>
      </w:r>
      <w:r>
        <w:rPr>
          <w:sz w:val="24"/>
        </w:rPr>
        <w:t>выполнении</w:t>
      </w:r>
      <w:r>
        <w:rPr>
          <w:spacing w:val="3"/>
          <w:sz w:val="24"/>
        </w:rPr>
        <w:t xml:space="preserve"> </w:t>
      </w:r>
      <w:r>
        <w:rPr>
          <w:sz w:val="24"/>
        </w:rPr>
        <w:t>естественнонаучного исследования.</w:t>
      </w:r>
    </w:p>
    <w:p w:rsidR="005079D6" w:rsidRDefault="00072A71">
      <w:pPr>
        <w:pStyle w:val="af2"/>
        <w:numPr>
          <w:ilvl w:val="0"/>
          <w:numId w:val="24"/>
        </w:numPr>
        <w:tabs>
          <w:tab w:val="left" w:pos="914"/>
        </w:tabs>
        <w:ind w:right="152"/>
        <w:rPr>
          <w:sz w:val="24"/>
        </w:rPr>
      </w:pPr>
      <w:r>
        <w:rPr>
          <w:sz w:val="24"/>
        </w:rPr>
        <w:t>Оценка соответствия результата решения естественнонаучной проблемы поставленным целям и</w:t>
      </w:r>
      <w:r>
        <w:rPr>
          <w:spacing w:val="1"/>
          <w:sz w:val="24"/>
        </w:rPr>
        <w:t xml:space="preserve"> </w:t>
      </w:r>
      <w:r>
        <w:rPr>
          <w:sz w:val="24"/>
        </w:rPr>
        <w:t>условиям.</w:t>
      </w:r>
    </w:p>
    <w:p w:rsidR="005079D6" w:rsidRDefault="00072A71">
      <w:pPr>
        <w:pStyle w:val="af2"/>
        <w:numPr>
          <w:ilvl w:val="0"/>
          <w:numId w:val="24"/>
        </w:numPr>
        <w:tabs>
          <w:tab w:val="left" w:pos="914"/>
        </w:tabs>
        <w:ind w:right="147"/>
        <w:rPr>
          <w:sz w:val="24"/>
        </w:rPr>
      </w:pPr>
      <w:r>
        <w:rPr>
          <w:sz w:val="24"/>
        </w:rPr>
        <w:t>Готовность</w:t>
      </w:r>
      <w:r>
        <w:rPr>
          <w:spacing w:val="1"/>
          <w:sz w:val="24"/>
        </w:rPr>
        <w:t xml:space="preserve"> </w:t>
      </w:r>
      <w:r>
        <w:rPr>
          <w:sz w:val="24"/>
        </w:rPr>
        <w:t>ставить</w:t>
      </w:r>
      <w:r>
        <w:rPr>
          <w:spacing w:val="1"/>
          <w:sz w:val="24"/>
        </w:rPr>
        <w:t xml:space="preserve"> </w:t>
      </w:r>
      <w:r>
        <w:rPr>
          <w:sz w:val="24"/>
        </w:rPr>
        <w:t>себя</w:t>
      </w:r>
      <w:r>
        <w:rPr>
          <w:spacing w:val="1"/>
          <w:sz w:val="24"/>
        </w:rPr>
        <w:t xml:space="preserve"> </w:t>
      </w:r>
      <w:r>
        <w:rPr>
          <w:sz w:val="24"/>
        </w:rPr>
        <w:t>на</w:t>
      </w:r>
      <w:r>
        <w:rPr>
          <w:spacing w:val="1"/>
          <w:sz w:val="24"/>
        </w:rPr>
        <w:t xml:space="preserve"> </w:t>
      </w:r>
      <w:r>
        <w:rPr>
          <w:sz w:val="24"/>
        </w:rPr>
        <w:t>место</w:t>
      </w:r>
      <w:r>
        <w:rPr>
          <w:spacing w:val="1"/>
          <w:sz w:val="24"/>
        </w:rPr>
        <w:t xml:space="preserve"> </w:t>
      </w:r>
      <w:r>
        <w:rPr>
          <w:sz w:val="24"/>
        </w:rPr>
        <w:t>другого</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спора</w:t>
      </w:r>
      <w:r>
        <w:rPr>
          <w:spacing w:val="1"/>
          <w:sz w:val="24"/>
        </w:rPr>
        <w:t xml:space="preserve"> </w:t>
      </w:r>
      <w:r>
        <w:rPr>
          <w:sz w:val="24"/>
        </w:rPr>
        <w:t>или</w:t>
      </w:r>
      <w:r>
        <w:rPr>
          <w:spacing w:val="1"/>
          <w:sz w:val="24"/>
        </w:rPr>
        <w:t xml:space="preserve"> </w:t>
      </w:r>
      <w:r>
        <w:rPr>
          <w:sz w:val="24"/>
        </w:rPr>
        <w:t>дискуссии</w:t>
      </w:r>
      <w:r>
        <w:rPr>
          <w:spacing w:val="1"/>
          <w:sz w:val="24"/>
        </w:rPr>
        <w:t xml:space="preserve"> </w:t>
      </w:r>
      <w:r>
        <w:rPr>
          <w:sz w:val="24"/>
        </w:rPr>
        <w:t>по</w:t>
      </w:r>
      <w:r>
        <w:rPr>
          <w:spacing w:val="-57"/>
          <w:sz w:val="24"/>
        </w:rPr>
        <w:t xml:space="preserve"> </w:t>
      </w:r>
      <w:r>
        <w:rPr>
          <w:sz w:val="24"/>
        </w:rPr>
        <w:t>естественнонаучной проблеме, интерпретации результатов естественнонаучного исследования;</w:t>
      </w:r>
      <w:r>
        <w:rPr>
          <w:spacing w:val="1"/>
          <w:sz w:val="24"/>
        </w:rPr>
        <w:t xml:space="preserve"> </w:t>
      </w:r>
      <w:r>
        <w:rPr>
          <w:sz w:val="24"/>
        </w:rPr>
        <w:t>готовность понимать</w:t>
      </w:r>
      <w:r>
        <w:rPr>
          <w:spacing w:val="1"/>
          <w:sz w:val="24"/>
        </w:rPr>
        <w:t xml:space="preserve"> </w:t>
      </w:r>
      <w:r>
        <w:rPr>
          <w:sz w:val="24"/>
        </w:rPr>
        <w:t>мотивы,</w:t>
      </w:r>
      <w:r>
        <w:rPr>
          <w:spacing w:val="-1"/>
          <w:sz w:val="24"/>
        </w:rPr>
        <w:t xml:space="preserve"> </w:t>
      </w:r>
      <w:r>
        <w:rPr>
          <w:sz w:val="24"/>
        </w:rPr>
        <w:t>намерения и логику</w:t>
      </w:r>
      <w:r>
        <w:rPr>
          <w:spacing w:val="-9"/>
          <w:sz w:val="24"/>
        </w:rPr>
        <w:t xml:space="preserve"> </w:t>
      </w:r>
      <w:r>
        <w:rPr>
          <w:sz w:val="24"/>
        </w:rPr>
        <w:t>другого.</w:t>
      </w:r>
    </w:p>
    <w:p w:rsidR="005079D6" w:rsidRDefault="005079D6">
      <w:pPr>
        <w:pStyle w:val="af8"/>
        <w:ind w:left="0"/>
        <w:jc w:val="left"/>
        <w:rPr>
          <w:sz w:val="26"/>
        </w:rPr>
      </w:pPr>
    </w:p>
    <w:p w:rsidR="005079D6" w:rsidRDefault="005079D6">
      <w:pPr>
        <w:pStyle w:val="af8"/>
        <w:ind w:left="0"/>
        <w:jc w:val="left"/>
        <w:rPr>
          <w:sz w:val="26"/>
        </w:rPr>
      </w:pPr>
    </w:p>
    <w:p w:rsidR="005079D6" w:rsidRDefault="005079D6">
      <w:pPr>
        <w:pStyle w:val="af8"/>
        <w:spacing w:before="5"/>
        <w:ind w:left="0"/>
        <w:jc w:val="left"/>
        <w:rPr>
          <w:sz w:val="20"/>
        </w:rPr>
      </w:pPr>
    </w:p>
    <w:p w:rsidR="005079D6" w:rsidRDefault="00072A71">
      <w:pPr>
        <w:pStyle w:val="10"/>
        <w:ind w:left="672"/>
      </w:pPr>
      <w:r>
        <w:t>ОБЩЕСТВЕННО-НАУЧНЫЕ</w:t>
      </w:r>
      <w:r>
        <w:rPr>
          <w:spacing w:val="-5"/>
        </w:rPr>
        <w:t xml:space="preserve"> </w:t>
      </w:r>
      <w:r>
        <w:t>ПРЕДМЕТЫ</w:t>
      </w:r>
    </w:p>
    <w:p w:rsidR="005079D6" w:rsidRDefault="005079D6">
      <w:pPr>
        <w:pStyle w:val="af8"/>
        <w:ind w:left="0"/>
        <w:jc w:val="left"/>
        <w:rPr>
          <w:b/>
        </w:rPr>
      </w:pPr>
    </w:p>
    <w:p w:rsidR="005079D6" w:rsidRDefault="00072A71">
      <w:pPr>
        <w:pStyle w:val="2"/>
        <w:spacing w:line="240" w:lineRule="auto"/>
        <w:ind w:left="241" w:right="3251" w:hanging="241"/>
        <w:jc w:val="left"/>
      </w:pPr>
      <w:r>
        <w:t xml:space="preserve">Формирование универсальных учебных </w:t>
      </w:r>
      <w:r>
        <w:rPr>
          <w:u w:val="single"/>
        </w:rPr>
        <w:t>познавательных</w:t>
      </w:r>
      <w:r>
        <w:t xml:space="preserve"> действий</w:t>
      </w:r>
      <w:r>
        <w:rPr>
          <w:spacing w:val="-57"/>
        </w:rPr>
        <w:t xml:space="preserve"> </w:t>
      </w:r>
      <w:r>
        <w:t>Формирование</w:t>
      </w:r>
      <w:r>
        <w:rPr>
          <w:spacing w:val="-2"/>
        </w:rPr>
        <w:t xml:space="preserve"> </w:t>
      </w:r>
      <w:r>
        <w:t>базовых логических</w:t>
      </w:r>
      <w:r>
        <w:rPr>
          <w:spacing w:val="-1"/>
        </w:rPr>
        <w:t xml:space="preserve"> </w:t>
      </w:r>
      <w:r>
        <w:t>действий</w:t>
      </w:r>
    </w:p>
    <w:p w:rsidR="005079D6" w:rsidRDefault="00072A71">
      <w:pPr>
        <w:pStyle w:val="af2"/>
        <w:numPr>
          <w:ilvl w:val="0"/>
          <w:numId w:val="24"/>
        </w:numPr>
        <w:tabs>
          <w:tab w:val="left" w:pos="914"/>
        </w:tabs>
        <w:spacing w:line="271" w:lineRule="exact"/>
        <w:ind w:left="242" w:hanging="242"/>
        <w:jc w:val="left"/>
        <w:rPr>
          <w:sz w:val="24"/>
        </w:rPr>
      </w:pPr>
      <w:r>
        <w:rPr>
          <w:sz w:val="24"/>
        </w:rPr>
        <w:t>Систематизировать,</w:t>
      </w:r>
      <w:r>
        <w:rPr>
          <w:spacing w:val="-6"/>
          <w:sz w:val="24"/>
        </w:rPr>
        <w:t xml:space="preserve"> </w:t>
      </w:r>
      <w:r>
        <w:rPr>
          <w:sz w:val="24"/>
        </w:rPr>
        <w:t>классифицировать</w:t>
      </w:r>
      <w:r>
        <w:rPr>
          <w:spacing w:val="-4"/>
          <w:sz w:val="24"/>
        </w:rPr>
        <w:t xml:space="preserve"> </w:t>
      </w:r>
      <w:r>
        <w:rPr>
          <w:sz w:val="24"/>
        </w:rPr>
        <w:t>и</w:t>
      </w:r>
      <w:r>
        <w:rPr>
          <w:spacing w:val="-2"/>
          <w:sz w:val="24"/>
        </w:rPr>
        <w:t xml:space="preserve"> </w:t>
      </w:r>
      <w:r>
        <w:rPr>
          <w:sz w:val="24"/>
        </w:rPr>
        <w:t>обобщать</w:t>
      </w:r>
      <w:r>
        <w:rPr>
          <w:spacing w:val="-2"/>
          <w:sz w:val="24"/>
        </w:rPr>
        <w:t xml:space="preserve"> </w:t>
      </w:r>
      <w:r>
        <w:rPr>
          <w:sz w:val="24"/>
        </w:rPr>
        <w:t>исторические</w:t>
      </w:r>
      <w:r>
        <w:rPr>
          <w:spacing w:val="-4"/>
          <w:sz w:val="24"/>
        </w:rPr>
        <w:t xml:space="preserve"> </w:t>
      </w:r>
      <w:r>
        <w:rPr>
          <w:sz w:val="24"/>
        </w:rPr>
        <w:t>факты.</w:t>
      </w:r>
    </w:p>
    <w:p w:rsidR="005079D6" w:rsidRDefault="00072A71">
      <w:pPr>
        <w:pStyle w:val="af2"/>
        <w:numPr>
          <w:ilvl w:val="0"/>
          <w:numId w:val="24"/>
        </w:numPr>
        <w:tabs>
          <w:tab w:val="left" w:pos="914"/>
        </w:tabs>
        <w:ind w:left="242" w:hanging="242"/>
        <w:jc w:val="left"/>
        <w:rPr>
          <w:sz w:val="24"/>
        </w:rPr>
      </w:pPr>
      <w:r>
        <w:rPr>
          <w:sz w:val="24"/>
        </w:rPr>
        <w:t>Составлять</w:t>
      </w:r>
      <w:r>
        <w:rPr>
          <w:spacing w:val="-4"/>
          <w:sz w:val="24"/>
        </w:rPr>
        <w:t xml:space="preserve"> </w:t>
      </w:r>
      <w:r>
        <w:rPr>
          <w:sz w:val="24"/>
        </w:rPr>
        <w:t>синхронистические</w:t>
      </w:r>
      <w:r>
        <w:rPr>
          <w:spacing w:val="-3"/>
          <w:sz w:val="24"/>
        </w:rPr>
        <w:t xml:space="preserve"> </w:t>
      </w:r>
      <w:r>
        <w:rPr>
          <w:sz w:val="24"/>
        </w:rPr>
        <w:t>и</w:t>
      </w:r>
      <w:r>
        <w:rPr>
          <w:spacing w:val="-3"/>
          <w:sz w:val="24"/>
        </w:rPr>
        <w:t xml:space="preserve"> </w:t>
      </w:r>
      <w:r>
        <w:rPr>
          <w:sz w:val="24"/>
        </w:rPr>
        <w:t>систематические</w:t>
      </w:r>
      <w:r>
        <w:rPr>
          <w:spacing w:val="-4"/>
          <w:sz w:val="24"/>
        </w:rPr>
        <w:t xml:space="preserve"> </w:t>
      </w:r>
      <w:r>
        <w:rPr>
          <w:sz w:val="24"/>
        </w:rPr>
        <w:t>таблицы.</w:t>
      </w:r>
    </w:p>
    <w:p w:rsidR="005079D6" w:rsidRDefault="00072A71">
      <w:pPr>
        <w:pStyle w:val="af2"/>
        <w:numPr>
          <w:ilvl w:val="0"/>
          <w:numId w:val="24"/>
        </w:numPr>
        <w:tabs>
          <w:tab w:val="left" w:pos="914"/>
        </w:tabs>
        <w:spacing w:before="1"/>
        <w:ind w:left="242" w:hanging="242"/>
        <w:jc w:val="left"/>
        <w:rPr>
          <w:sz w:val="24"/>
        </w:rPr>
      </w:pPr>
      <w:r>
        <w:rPr>
          <w:sz w:val="24"/>
        </w:rPr>
        <w:t>Выявлять</w:t>
      </w:r>
      <w:r>
        <w:rPr>
          <w:spacing w:val="-4"/>
          <w:sz w:val="24"/>
        </w:rPr>
        <w:t xml:space="preserve"> </w:t>
      </w:r>
      <w:r>
        <w:rPr>
          <w:sz w:val="24"/>
        </w:rPr>
        <w:t>и</w:t>
      </w:r>
      <w:r>
        <w:rPr>
          <w:spacing w:val="-3"/>
          <w:sz w:val="24"/>
        </w:rPr>
        <w:t xml:space="preserve"> </w:t>
      </w:r>
      <w:r>
        <w:rPr>
          <w:sz w:val="24"/>
        </w:rPr>
        <w:t>характеризовать</w:t>
      </w:r>
      <w:r>
        <w:rPr>
          <w:spacing w:val="-3"/>
          <w:sz w:val="24"/>
        </w:rPr>
        <w:t xml:space="preserve"> </w:t>
      </w:r>
      <w:r>
        <w:rPr>
          <w:sz w:val="24"/>
        </w:rPr>
        <w:t>существенные</w:t>
      </w:r>
      <w:r>
        <w:rPr>
          <w:spacing w:val="-5"/>
          <w:sz w:val="24"/>
        </w:rPr>
        <w:t xml:space="preserve"> </w:t>
      </w:r>
      <w:r>
        <w:rPr>
          <w:sz w:val="24"/>
        </w:rPr>
        <w:t>признаки</w:t>
      </w:r>
      <w:r>
        <w:rPr>
          <w:spacing w:val="-3"/>
          <w:sz w:val="24"/>
        </w:rPr>
        <w:t xml:space="preserve"> </w:t>
      </w:r>
      <w:r>
        <w:rPr>
          <w:sz w:val="24"/>
        </w:rPr>
        <w:t>исторических</w:t>
      </w:r>
      <w:r>
        <w:rPr>
          <w:spacing w:val="-2"/>
          <w:sz w:val="24"/>
        </w:rPr>
        <w:t xml:space="preserve"> </w:t>
      </w:r>
      <w:r>
        <w:rPr>
          <w:sz w:val="24"/>
        </w:rPr>
        <w:t>явлений,</w:t>
      </w:r>
      <w:r>
        <w:rPr>
          <w:spacing w:val="-6"/>
          <w:sz w:val="24"/>
        </w:rPr>
        <w:t xml:space="preserve"> </w:t>
      </w:r>
      <w:r>
        <w:rPr>
          <w:sz w:val="24"/>
        </w:rPr>
        <w:t>процессов.</w:t>
      </w:r>
    </w:p>
    <w:p w:rsidR="005079D6" w:rsidRDefault="00072A71">
      <w:pPr>
        <w:pStyle w:val="af2"/>
        <w:numPr>
          <w:ilvl w:val="0"/>
          <w:numId w:val="24"/>
        </w:numPr>
        <w:tabs>
          <w:tab w:val="left" w:pos="914"/>
        </w:tabs>
        <w:ind w:right="141"/>
        <w:rPr>
          <w:sz w:val="24"/>
        </w:rPr>
      </w:pPr>
      <w:r>
        <w:rPr>
          <w:sz w:val="24"/>
        </w:rPr>
        <w:t>Сравнивать исторические явления, процессы (политическое устройство государств, социально-</w:t>
      </w:r>
      <w:r>
        <w:rPr>
          <w:spacing w:val="1"/>
          <w:sz w:val="24"/>
        </w:rPr>
        <w:t xml:space="preserve"> </w:t>
      </w:r>
      <w:r>
        <w:rPr>
          <w:sz w:val="24"/>
        </w:rPr>
        <w:t>экономические</w:t>
      </w:r>
      <w:r>
        <w:rPr>
          <w:spacing w:val="1"/>
          <w:sz w:val="24"/>
        </w:rPr>
        <w:t xml:space="preserve"> </w:t>
      </w:r>
      <w:r>
        <w:rPr>
          <w:sz w:val="24"/>
        </w:rPr>
        <w:t>отношения,</w:t>
      </w:r>
      <w:r>
        <w:rPr>
          <w:spacing w:val="1"/>
          <w:sz w:val="24"/>
        </w:rPr>
        <w:t xml:space="preserve"> </w:t>
      </w:r>
      <w:r>
        <w:rPr>
          <w:sz w:val="24"/>
        </w:rPr>
        <w:t>пути</w:t>
      </w:r>
      <w:r>
        <w:rPr>
          <w:spacing w:val="1"/>
          <w:sz w:val="24"/>
        </w:rPr>
        <w:t xml:space="preserve"> </w:t>
      </w:r>
      <w:r>
        <w:rPr>
          <w:sz w:val="24"/>
        </w:rPr>
        <w:t>модернизации</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по</w:t>
      </w:r>
      <w:r>
        <w:rPr>
          <w:spacing w:val="1"/>
          <w:sz w:val="24"/>
        </w:rPr>
        <w:t xml:space="preserve"> </w:t>
      </w:r>
      <w:r>
        <w:rPr>
          <w:sz w:val="24"/>
        </w:rPr>
        <w:t>горизонтали</w:t>
      </w:r>
      <w:r>
        <w:rPr>
          <w:spacing w:val="1"/>
          <w:sz w:val="24"/>
        </w:rPr>
        <w:t xml:space="preserve"> </w:t>
      </w:r>
      <w:r>
        <w:rPr>
          <w:sz w:val="24"/>
        </w:rPr>
        <w:t>(существовавшие</w:t>
      </w:r>
      <w:r>
        <w:rPr>
          <w:spacing w:val="1"/>
          <w:sz w:val="24"/>
        </w:rPr>
        <w:t xml:space="preserve"> </w:t>
      </w:r>
      <w:r>
        <w:rPr>
          <w:sz w:val="24"/>
        </w:rPr>
        <w:t>синхронно</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сообществах)</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динамике</w:t>
      </w:r>
      <w:r>
        <w:rPr>
          <w:spacing w:val="1"/>
          <w:sz w:val="24"/>
        </w:rPr>
        <w:t xml:space="preserve"> </w:t>
      </w:r>
      <w:r>
        <w:rPr>
          <w:sz w:val="24"/>
        </w:rPr>
        <w:t>(«было</w:t>
      </w:r>
      <w:r>
        <w:rPr>
          <w:spacing w:val="1"/>
          <w:sz w:val="24"/>
        </w:rPr>
        <w:t xml:space="preserve"> </w:t>
      </w:r>
      <w:r>
        <w:rPr>
          <w:sz w:val="24"/>
        </w:rPr>
        <w:t>—</w:t>
      </w:r>
      <w:r>
        <w:rPr>
          <w:spacing w:val="1"/>
          <w:sz w:val="24"/>
        </w:rPr>
        <w:t xml:space="preserve"> </w:t>
      </w:r>
      <w:r>
        <w:rPr>
          <w:sz w:val="24"/>
        </w:rPr>
        <w:t>стало»)</w:t>
      </w:r>
      <w:r>
        <w:rPr>
          <w:spacing w:val="1"/>
          <w:sz w:val="24"/>
        </w:rPr>
        <w:t xml:space="preserve"> </w:t>
      </w:r>
      <w:r>
        <w:rPr>
          <w:sz w:val="24"/>
        </w:rPr>
        <w:t>по</w:t>
      </w:r>
      <w:r>
        <w:rPr>
          <w:spacing w:val="1"/>
          <w:sz w:val="24"/>
        </w:rPr>
        <w:t xml:space="preserve"> </w:t>
      </w:r>
      <w:r>
        <w:rPr>
          <w:sz w:val="24"/>
        </w:rPr>
        <w:t>заданным</w:t>
      </w:r>
      <w:r>
        <w:rPr>
          <w:spacing w:val="1"/>
          <w:sz w:val="24"/>
        </w:rPr>
        <w:t xml:space="preserve"> </w:t>
      </w:r>
      <w:r>
        <w:rPr>
          <w:sz w:val="24"/>
        </w:rPr>
        <w:t>или</w:t>
      </w:r>
      <w:r>
        <w:rPr>
          <w:spacing w:val="1"/>
          <w:sz w:val="24"/>
        </w:rPr>
        <w:t xml:space="preserve"> </w:t>
      </w:r>
      <w:r>
        <w:rPr>
          <w:sz w:val="24"/>
        </w:rPr>
        <w:t>самостоятельно</w:t>
      </w:r>
      <w:r>
        <w:rPr>
          <w:spacing w:val="-1"/>
          <w:sz w:val="24"/>
        </w:rPr>
        <w:t xml:space="preserve"> </w:t>
      </w:r>
      <w:r>
        <w:rPr>
          <w:sz w:val="24"/>
        </w:rPr>
        <w:t>определенным</w:t>
      </w:r>
      <w:r>
        <w:rPr>
          <w:spacing w:val="-2"/>
          <w:sz w:val="24"/>
        </w:rPr>
        <w:t xml:space="preserve"> </w:t>
      </w:r>
      <w:r>
        <w:rPr>
          <w:sz w:val="24"/>
        </w:rPr>
        <w:t>основаниям.</w:t>
      </w:r>
    </w:p>
    <w:p w:rsidR="005079D6" w:rsidRDefault="00072A71">
      <w:pPr>
        <w:pStyle w:val="af2"/>
        <w:numPr>
          <w:ilvl w:val="0"/>
          <w:numId w:val="24"/>
        </w:numPr>
        <w:tabs>
          <w:tab w:val="left" w:pos="914"/>
        </w:tabs>
        <w:ind w:right="149"/>
        <w:rPr>
          <w:sz w:val="24"/>
        </w:rPr>
      </w:pPr>
      <w:r>
        <w:rPr>
          <w:sz w:val="24"/>
        </w:rPr>
        <w:t>Использовать понятия и категории современного исторического знания (эпоха, цивилизация,</w:t>
      </w:r>
      <w:r>
        <w:rPr>
          <w:spacing w:val="1"/>
          <w:sz w:val="24"/>
        </w:rPr>
        <w:t xml:space="preserve"> </w:t>
      </w:r>
      <w:r>
        <w:rPr>
          <w:sz w:val="24"/>
        </w:rPr>
        <w:t>исторический</w:t>
      </w:r>
      <w:r>
        <w:rPr>
          <w:spacing w:val="-3"/>
          <w:sz w:val="24"/>
        </w:rPr>
        <w:t xml:space="preserve"> </w:t>
      </w:r>
      <w:r>
        <w:rPr>
          <w:sz w:val="24"/>
        </w:rPr>
        <w:t>источник, исторический факт, историзм</w:t>
      </w:r>
      <w:r>
        <w:rPr>
          <w:spacing w:val="-2"/>
          <w:sz w:val="24"/>
        </w:rPr>
        <w:t xml:space="preserve"> </w:t>
      </w:r>
      <w:r>
        <w:rPr>
          <w:sz w:val="24"/>
        </w:rPr>
        <w:t>и</w:t>
      </w:r>
      <w:r>
        <w:rPr>
          <w:spacing w:val="-2"/>
          <w:sz w:val="24"/>
        </w:rPr>
        <w:t xml:space="preserve"> </w:t>
      </w:r>
      <w:r>
        <w:rPr>
          <w:sz w:val="24"/>
        </w:rPr>
        <w:t>др.).</w:t>
      </w:r>
    </w:p>
    <w:p w:rsidR="005079D6" w:rsidRDefault="00072A71">
      <w:pPr>
        <w:pStyle w:val="af2"/>
        <w:numPr>
          <w:ilvl w:val="0"/>
          <w:numId w:val="24"/>
        </w:numPr>
        <w:tabs>
          <w:tab w:val="left" w:pos="914"/>
        </w:tabs>
        <w:ind w:left="242" w:hanging="242"/>
        <w:rPr>
          <w:sz w:val="24"/>
        </w:rPr>
      </w:pPr>
      <w:r>
        <w:rPr>
          <w:sz w:val="24"/>
        </w:rPr>
        <w:t>Выявлять</w:t>
      </w:r>
      <w:r>
        <w:rPr>
          <w:spacing w:val="-3"/>
          <w:sz w:val="24"/>
        </w:rPr>
        <w:t xml:space="preserve"> </w:t>
      </w:r>
      <w:r>
        <w:rPr>
          <w:sz w:val="24"/>
        </w:rPr>
        <w:t>причины</w:t>
      </w:r>
      <w:r>
        <w:rPr>
          <w:spacing w:val="-4"/>
          <w:sz w:val="24"/>
        </w:rPr>
        <w:t xml:space="preserve"> </w:t>
      </w:r>
      <w:r>
        <w:rPr>
          <w:sz w:val="24"/>
        </w:rPr>
        <w:t>и</w:t>
      </w:r>
      <w:r>
        <w:rPr>
          <w:spacing w:val="-3"/>
          <w:sz w:val="24"/>
        </w:rPr>
        <w:t xml:space="preserve"> </w:t>
      </w:r>
      <w:r>
        <w:rPr>
          <w:sz w:val="24"/>
        </w:rPr>
        <w:t>следствия</w:t>
      </w:r>
      <w:r>
        <w:rPr>
          <w:spacing w:val="-2"/>
          <w:sz w:val="24"/>
        </w:rPr>
        <w:t xml:space="preserve"> </w:t>
      </w:r>
      <w:r>
        <w:rPr>
          <w:sz w:val="24"/>
        </w:rPr>
        <w:t>исторических событий</w:t>
      </w:r>
      <w:r>
        <w:rPr>
          <w:spacing w:val="-4"/>
          <w:sz w:val="24"/>
        </w:rPr>
        <w:t xml:space="preserve"> </w:t>
      </w:r>
      <w:r>
        <w:rPr>
          <w:sz w:val="24"/>
        </w:rPr>
        <w:t>и</w:t>
      </w:r>
      <w:r>
        <w:rPr>
          <w:spacing w:val="-2"/>
          <w:sz w:val="24"/>
        </w:rPr>
        <w:t xml:space="preserve"> </w:t>
      </w:r>
      <w:r>
        <w:rPr>
          <w:sz w:val="24"/>
        </w:rPr>
        <w:t>процессов.</w:t>
      </w:r>
    </w:p>
    <w:p w:rsidR="005079D6" w:rsidRDefault="00072A71">
      <w:pPr>
        <w:pStyle w:val="af2"/>
        <w:numPr>
          <w:ilvl w:val="0"/>
          <w:numId w:val="24"/>
        </w:numPr>
        <w:tabs>
          <w:tab w:val="left" w:pos="914"/>
        </w:tabs>
        <w:ind w:right="150"/>
        <w:rPr>
          <w:sz w:val="24"/>
        </w:rPr>
      </w:pPr>
      <w:r>
        <w:rPr>
          <w:sz w:val="24"/>
        </w:rPr>
        <w:t>Осуществлять по самостоятельно составленному плану учебный исследовательский проект по</w:t>
      </w:r>
      <w:r>
        <w:rPr>
          <w:spacing w:val="1"/>
          <w:sz w:val="24"/>
        </w:rPr>
        <w:t xml:space="preserve"> </w:t>
      </w:r>
      <w:r>
        <w:rPr>
          <w:sz w:val="24"/>
        </w:rPr>
        <w:t>истории</w:t>
      </w:r>
      <w:r>
        <w:rPr>
          <w:spacing w:val="1"/>
          <w:sz w:val="24"/>
        </w:rPr>
        <w:t xml:space="preserve"> </w:t>
      </w:r>
      <w:r>
        <w:rPr>
          <w:sz w:val="24"/>
        </w:rPr>
        <w:t>(например,</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города,</w:t>
      </w:r>
      <w:r>
        <w:rPr>
          <w:spacing w:val="1"/>
          <w:sz w:val="24"/>
        </w:rPr>
        <w:t xml:space="preserve"> </w:t>
      </w:r>
      <w:r>
        <w:rPr>
          <w:sz w:val="24"/>
        </w:rPr>
        <w:t>села),</w:t>
      </w:r>
      <w:r>
        <w:rPr>
          <w:spacing w:val="1"/>
          <w:sz w:val="24"/>
        </w:rPr>
        <w:t xml:space="preserve"> </w:t>
      </w:r>
      <w:r>
        <w:rPr>
          <w:sz w:val="24"/>
        </w:rPr>
        <w:t>привлекая</w:t>
      </w:r>
      <w:r>
        <w:rPr>
          <w:spacing w:val="1"/>
          <w:sz w:val="24"/>
        </w:rPr>
        <w:t xml:space="preserve"> </w:t>
      </w:r>
      <w:r>
        <w:rPr>
          <w:sz w:val="24"/>
        </w:rPr>
        <w:t>материалы</w:t>
      </w:r>
      <w:r>
        <w:rPr>
          <w:spacing w:val="1"/>
          <w:sz w:val="24"/>
        </w:rPr>
        <w:t xml:space="preserve"> </w:t>
      </w:r>
      <w:r>
        <w:rPr>
          <w:sz w:val="24"/>
        </w:rPr>
        <w:t>музеев,</w:t>
      </w:r>
      <w:r>
        <w:rPr>
          <w:spacing w:val="1"/>
          <w:sz w:val="24"/>
        </w:rPr>
        <w:t xml:space="preserve"> </w:t>
      </w:r>
      <w:r>
        <w:rPr>
          <w:sz w:val="24"/>
        </w:rPr>
        <w:t>библиотек,</w:t>
      </w:r>
      <w:r>
        <w:rPr>
          <w:spacing w:val="-1"/>
          <w:sz w:val="24"/>
        </w:rPr>
        <w:t xml:space="preserve"> </w:t>
      </w:r>
      <w:r>
        <w:rPr>
          <w:sz w:val="24"/>
        </w:rPr>
        <w:t>средств массовой информации.</w:t>
      </w:r>
    </w:p>
    <w:p w:rsidR="005079D6" w:rsidRDefault="00072A71">
      <w:pPr>
        <w:pStyle w:val="af2"/>
        <w:numPr>
          <w:ilvl w:val="0"/>
          <w:numId w:val="24"/>
        </w:numPr>
        <w:tabs>
          <w:tab w:val="left" w:pos="895"/>
        </w:tabs>
        <w:spacing w:before="1"/>
        <w:ind w:left="894" w:right="153" w:hanging="222"/>
        <w:rPr>
          <w:sz w:val="24"/>
        </w:rPr>
      </w:pPr>
      <w:r>
        <w:rPr>
          <w:sz w:val="24"/>
        </w:rPr>
        <w:t>Соотносить</w:t>
      </w:r>
      <w:r>
        <w:rPr>
          <w:spacing w:val="1"/>
          <w:sz w:val="24"/>
        </w:rPr>
        <w:t xml:space="preserve"> </w:t>
      </w:r>
      <w:r>
        <w:rPr>
          <w:sz w:val="24"/>
        </w:rPr>
        <w:t>результаты</w:t>
      </w:r>
      <w:r>
        <w:rPr>
          <w:spacing w:val="1"/>
          <w:sz w:val="24"/>
        </w:rPr>
        <w:t xml:space="preserve"> </w:t>
      </w:r>
      <w:r>
        <w:rPr>
          <w:sz w:val="24"/>
        </w:rPr>
        <w:t>своего</w:t>
      </w:r>
      <w:r>
        <w:rPr>
          <w:spacing w:val="1"/>
          <w:sz w:val="24"/>
        </w:rPr>
        <w:t xml:space="preserve"> </w:t>
      </w:r>
      <w:r>
        <w:rPr>
          <w:sz w:val="24"/>
        </w:rPr>
        <w:t>исследования</w:t>
      </w:r>
      <w:r>
        <w:rPr>
          <w:spacing w:val="1"/>
          <w:sz w:val="24"/>
        </w:rPr>
        <w:t xml:space="preserve"> </w:t>
      </w:r>
      <w:r>
        <w:rPr>
          <w:sz w:val="24"/>
        </w:rPr>
        <w:t>с</w:t>
      </w:r>
      <w:r>
        <w:rPr>
          <w:spacing w:val="1"/>
          <w:sz w:val="24"/>
        </w:rPr>
        <w:t xml:space="preserve"> </w:t>
      </w:r>
      <w:r>
        <w:rPr>
          <w:sz w:val="24"/>
        </w:rPr>
        <w:t>уже</w:t>
      </w:r>
      <w:r>
        <w:rPr>
          <w:spacing w:val="1"/>
          <w:sz w:val="24"/>
        </w:rPr>
        <w:t xml:space="preserve"> </w:t>
      </w:r>
      <w:r>
        <w:rPr>
          <w:sz w:val="24"/>
        </w:rPr>
        <w:t>имеющимися</w:t>
      </w:r>
      <w:r>
        <w:rPr>
          <w:spacing w:val="1"/>
          <w:sz w:val="24"/>
        </w:rPr>
        <w:t xml:space="preserve"> </w:t>
      </w:r>
      <w:r>
        <w:rPr>
          <w:sz w:val="24"/>
        </w:rPr>
        <w:t>данными,</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значимость.</w:t>
      </w:r>
    </w:p>
    <w:p w:rsidR="005079D6" w:rsidRDefault="00072A71">
      <w:pPr>
        <w:pStyle w:val="af2"/>
        <w:numPr>
          <w:ilvl w:val="0"/>
          <w:numId w:val="24"/>
        </w:numPr>
        <w:tabs>
          <w:tab w:val="left" w:pos="895"/>
        </w:tabs>
        <w:ind w:left="894" w:right="141" w:hanging="222"/>
        <w:rPr>
          <w:sz w:val="24"/>
        </w:rPr>
      </w:pPr>
      <w:r>
        <w:rPr>
          <w:sz w:val="24"/>
        </w:rPr>
        <w:t>Классифицировать</w:t>
      </w:r>
      <w:r>
        <w:rPr>
          <w:spacing w:val="1"/>
          <w:sz w:val="24"/>
        </w:rPr>
        <w:t xml:space="preserve"> </w:t>
      </w:r>
      <w:r>
        <w:rPr>
          <w:sz w:val="24"/>
        </w:rPr>
        <w:t>(выделять</w:t>
      </w:r>
      <w:r>
        <w:rPr>
          <w:spacing w:val="1"/>
          <w:sz w:val="24"/>
        </w:rPr>
        <w:t xml:space="preserve"> </w:t>
      </w:r>
      <w:r>
        <w:rPr>
          <w:sz w:val="24"/>
        </w:rPr>
        <w:t>основания,</w:t>
      </w:r>
      <w:r>
        <w:rPr>
          <w:spacing w:val="1"/>
          <w:sz w:val="24"/>
        </w:rPr>
        <w:t xml:space="preserve"> </w:t>
      </w:r>
      <w:r>
        <w:rPr>
          <w:sz w:val="24"/>
        </w:rPr>
        <w:t>заполнять</w:t>
      </w:r>
      <w:r>
        <w:rPr>
          <w:spacing w:val="1"/>
          <w:sz w:val="24"/>
        </w:rPr>
        <w:t xml:space="preserve"> </w:t>
      </w:r>
      <w:r>
        <w:rPr>
          <w:sz w:val="24"/>
        </w:rPr>
        <w:t>составлять</w:t>
      </w:r>
      <w:r>
        <w:rPr>
          <w:spacing w:val="1"/>
          <w:sz w:val="24"/>
        </w:rPr>
        <w:t xml:space="preserve"> </w:t>
      </w:r>
      <w:r>
        <w:rPr>
          <w:sz w:val="24"/>
        </w:rPr>
        <w:t>схему,</w:t>
      </w:r>
      <w:r>
        <w:rPr>
          <w:spacing w:val="1"/>
          <w:sz w:val="24"/>
        </w:rPr>
        <w:t xml:space="preserve"> </w:t>
      </w:r>
      <w:r>
        <w:rPr>
          <w:sz w:val="24"/>
        </w:rPr>
        <w:t>таблицу)</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виды</w:t>
      </w:r>
      <w:r>
        <w:rPr>
          <w:spacing w:val="1"/>
          <w:sz w:val="24"/>
        </w:rPr>
        <w:t xml:space="preserve"> </w:t>
      </w:r>
      <w:r>
        <w:rPr>
          <w:sz w:val="24"/>
        </w:rPr>
        <w:t>юридической</w:t>
      </w:r>
      <w:r>
        <w:rPr>
          <w:spacing w:val="1"/>
          <w:sz w:val="24"/>
        </w:rPr>
        <w:t xml:space="preserve"> </w:t>
      </w:r>
      <w:r>
        <w:rPr>
          <w:sz w:val="24"/>
        </w:rPr>
        <w:t>ответственности</w:t>
      </w:r>
      <w:r>
        <w:rPr>
          <w:spacing w:val="1"/>
          <w:sz w:val="24"/>
        </w:rPr>
        <w:t xml:space="preserve"> </w:t>
      </w:r>
      <w:r>
        <w:rPr>
          <w:sz w:val="24"/>
        </w:rPr>
        <w:t>по</w:t>
      </w:r>
      <w:r>
        <w:rPr>
          <w:spacing w:val="1"/>
          <w:sz w:val="24"/>
        </w:rPr>
        <w:t xml:space="preserve"> </w:t>
      </w:r>
      <w:r>
        <w:rPr>
          <w:sz w:val="24"/>
        </w:rPr>
        <w:t>отраслям</w:t>
      </w:r>
      <w:r>
        <w:rPr>
          <w:spacing w:val="1"/>
          <w:sz w:val="24"/>
        </w:rPr>
        <w:t xml:space="preserve"> </w:t>
      </w:r>
      <w:r>
        <w:rPr>
          <w:sz w:val="24"/>
        </w:rPr>
        <w:t>права,</w:t>
      </w:r>
      <w:r>
        <w:rPr>
          <w:spacing w:val="1"/>
          <w:sz w:val="24"/>
        </w:rPr>
        <w:t xml:space="preserve"> </w:t>
      </w:r>
      <w:r>
        <w:rPr>
          <w:sz w:val="24"/>
        </w:rPr>
        <w:t>механизмы</w:t>
      </w:r>
      <w:r>
        <w:rPr>
          <w:spacing w:val="1"/>
          <w:sz w:val="24"/>
        </w:rPr>
        <w:t xml:space="preserve"> </w:t>
      </w:r>
      <w:r>
        <w:rPr>
          <w:sz w:val="24"/>
        </w:rPr>
        <w:t>государственного</w:t>
      </w:r>
      <w:r>
        <w:rPr>
          <w:spacing w:val="1"/>
          <w:sz w:val="24"/>
        </w:rPr>
        <w:t xml:space="preserve"> </w:t>
      </w:r>
      <w:r>
        <w:rPr>
          <w:sz w:val="24"/>
        </w:rPr>
        <w:t>регулирования</w:t>
      </w:r>
      <w:r>
        <w:rPr>
          <w:spacing w:val="1"/>
          <w:sz w:val="24"/>
        </w:rPr>
        <w:t xml:space="preserve"> </w:t>
      </w:r>
      <w:r>
        <w:rPr>
          <w:sz w:val="24"/>
        </w:rPr>
        <w:t>экономики:</w:t>
      </w:r>
      <w:r>
        <w:rPr>
          <w:spacing w:val="1"/>
          <w:sz w:val="24"/>
        </w:rPr>
        <w:t xml:space="preserve"> </w:t>
      </w:r>
      <w:r>
        <w:rPr>
          <w:sz w:val="24"/>
        </w:rPr>
        <w:t>современные</w:t>
      </w:r>
      <w:r>
        <w:rPr>
          <w:spacing w:val="1"/>
          <w:sz w:val="24"/>
        </w:rPr>
        <w:t xml:space="preserve"> </w:t>
      </w:r>
      <w:r>
        <w:rPr>
          <w:sz w:val="24"/>
        </w:rPr>
        <w:t>государства</w:t>
      </w:r>
      <w:r>
        <w:rPr>
          <w:spacing w:val="1"/>
          <w:sz w:val="24"/>
        </w:rPr>
        <w:t xml:space="preserve"> </w:t>
      </w:r>
      <w:r>
        <w:rPr>
          <w:sz w:val="24"/>
        </w:rPr>
        <w:t>по</w:t>
      </w:r>
      <w:r>
        <w:rPr>
          <w:spacing w:val="1"/>
          <w:sz w:val="24"/>
        </w:rPr>
        <w:t xml:space="preserve"> </w:t>
      </w:r>
      <w:r>
        <w:rPr>
          <w:sz w:val="24"/>
        </w:rPr>
        <w:t>форме</w:t>
      </w:r>
      <w:r>
        <w:rPr>
          <w:spacing w:val="1"/>
          <w:sz w:val="24"/>
        </w:rPr>
        <w:t xml:space="preserve"> </w:t>
      </w:r>
      <w:r>
        <w:rPr>
          <w:sz w:val="24"/>
        </w:rPr>
        <w:t>правления,</w:t>
      </w:r>
      <w:r>
        <w:rPr>
          <w:spacing w:val="-57"/>
          <w:sz w:val="24"/>
        </w:rPr>
        <w:t xml:space="preserve"> </w:t>
      </w:r>
      <w:r>
        <w:rPr>
          <w:sz w:val="24"/>
        </w:rPr>
        <w:t>государственно-территориальному</w:t>
      </w:r>
      <w:r>
        <w:rPr>
          <w:spacing w:val="1"/>
          <w:sz w:val="24"/>
        </w:rPr>
        <w:t xml:space="preserve"> </w:t>
      </w:r>
      <w:r>
        <w:rPr>
          <w:sz w:val="24"/>
        </w:rPr>
        <w:t>устройству,</w:t>
      </w:r>
      <w:r>
        <w:rPr>
          <w:spacing w:val="1"/>
          <w:sz w:val="24"/>
        </w:rPr>
        <w:t xml:space="preserve"> </w:t>
      </w:r>
      <w:r>
        <w:rPr>
          <w:sz w:val="24"/>
        </w:rPr>
        <w:t>типы</w:t>
      </w:r>
      <w:r>
        <w:rPr>
          <w:spacing w:val="1"/>
          <w:sz w:val="24"/>
        </w:rPr>
        <w:t xml:space="preserve"> </w:t>
      </w:r>
      <w:r>
        <w:rPr>
          <w:sz w:val="24"/>
        </w:rPr>
        <w:t>политических</w:t>
      </w:r>
      <w:r>
        <w:rPr>
          <w:spacing w:val="1"/>
          <w:sz w:val="24"/>
        </w:rPr>
        <w:t xml:space="preserve"> </w:t>
      </w:r>
      <w:r>
        <w:rPr>
          <w:sz w:val="24"/>
        </w:rPr>
        <w:t>партий,</w:t>
      </w:r>
      <w:r>
        <w:rPr>
          <w:spacing w:val="1"/>
          <w:sz w:val="24"/>
        </w:rPr>
        <w:t xml:space="preserve"> </w:t>
      </w:r>
      <w:r>
        <w:rPr>
          <w:sz w:val="24"/>
        </w:rPr>
        <w:t>общественно-</w:t>
      </w:r>
      <w:r>
        <w:rPr>
          <w:spacing w:val="1"/>
          <w:sz w:val="24"/>
        </w:rPr>
        <w:t xml:space="preserve"> </w:t>
      </w:r>
      <w:r>
        <w:rPr>
          <w:sz w:val="24"/>
        </w:rPr>
        <w:t>политических</w:t>
      </w:r>
      <w:r>
        <w:rPr>
          <w:spacing w:val="1"/>
          <w:sz w:val="24"/>
        </w:rPr>
        <w:t xml:space="preserve"> </w:t>
      </w:r>
      <w:r>
        <w:rPr>
          <w:sz w:val="24"/>
        </w:rPr>
        <w:t>организаций.</w:t>
      </w:r>
    </w:p>
    <w:p w:rsidR="005079D6" w:rsidRDefault="00072A71">
      <w:pPr>
        <w:pStyle w:val="af2"/>
        <w:numPr>
          <w:ilvl w:val="0"/>
          <w:numId w:val="24"/>
        </w:numPr>
        <w:tabs>
          <w:tab w:val="left" w:pos="895"/>
        </w:tabs>
        <w:ind w:left="894" w:right="151" w:hanging="222"/>
        <w:rPr>
          <w:sz w:val="24"/>
        </w:rPr>
      </w:pPr>
      <w:r>
        <w:rPr>
          <w:sz w:val="24"/>
        </w:rPr>
        <w:t>Сравнивать формы политического участия (выборы и референдум), проступок и преступление,</w:t>
      </w:r>
      <w:r>
        <w:rPr>
          <w:spacing w:val="1"/>
          <w:sz w:val="24"/>
        </w:rPr>
        <w:t xml:space="preserve"> </w:t>
      </w:r>
      <w:r>
        <w:rPr>
          <w:sz w:val="24"/>
        </w:rPr>
        <w:t>дееспособность малолетних в возрасте от 6 до 14 лет и несовершеннолетних в возрасте от 14 до</w:t>
      </w:r>
      <w:r>
        <w:rPr>
          <w:spacing w:val="1"/>
          <w:sz w:val="24"/>
        </w:rPr>
        <w:t xml:space="preserve"> </w:t>
      </w:r>
      <w:r>
        <w:rPr>
          <w:sz w:val="24"/>
        </w:rPr>
        <w:t>18</w:t>
      </w:r>
      <w:r>
        <w:rPr>
          <w:spacing w:val="-1"/>
          <w:sz w:val="24"/>
        </w:rPr>
        <w:t xml:space="preserve"> </w:t>
      </w:r>
      <w:r>
        <w:rPr>
          <w:sz w:val="24"/>
        </w:rPr>
        <w:t>лет, мораль и право.</w:t>
      </w:r>
    </w:p>
    <w:p w:rsidR="005079D6" w:rsidRDefault="00072A71">
      <w:pPr>
        <w:pStyle w:val="af2"/>
        <w:numPr>
          <w:ilvl w:val="0"/>
          <w:numId w:val="24"/>
        </w:numPr>
        <w:tabs>
          <w:tab w:val="left" w:pos="895"/>
        </w:tabs>
        <w:ind w:left="894" w:right="153" w:hanging="222"/>
        <w:rPr>
          <w:sz w:val="24"/>
        </w:rPr>
      </w:pPr>
      <w:r>
        <w:rPr>
          <w:sz w:val="24"/>
        </w:rPr>
        <w:t>Определять</w:t>
      </w:r>
      <w:r>
        <w:rPr>
          <w:spacing w:val="1"/>
          <w:sz w:val="24"/>
        </w:rPr>
        <w:t xml:space="preserve"> </w:t>
      </w:r>
      <w:r>
        <w:rPr>
          <w:sz w:val="24"/>
        </w:rPr>
        <w:t>конструктивные</w:t>
      </w:r>
      <w:r>
        <w:rPr>
          <w:spacing w:val="1"/>
          <w:sz w:val="24"/>
        </w:rPr>
        <w:t xml:space="preserve"> </w:t>
      </w:r>
      <w:r>
        <w:rPr>
          <w:sz w:val="24"/>
        </w:rPr>
        <w:t>модели</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конфликтной</w:t>
      </w:r>
      <w:r>
        <w:rPr>
          <w:spacing w:val="1"/>
          <w:sz w:val="24"/>
        </w:rPr>
        <w:t xml:space="preserve"> </w:t>
      </w:r>
      <w:r>
        <w:rPr>
          <w:sz w:val="24"/>
        </w:rPr>
        <w:t>ситуации,</w:t>
      </w:r>
      <w:r>
        <w:rPr>
          <w:spacing w:val="1"/>
          <w:sz w:val="24"/>
        </w:rPr>
        <w:t xml:space="preserve"> </w:t>
      </w:r>
      <w:r>
        <w:rPr>
          <w:sz w:val="24"/>
        </w:rPr>
        <w:t>находить</w:t>
      </w:r>
      <w:r>
        <w:rPr>
          <w:spacing w:val="1"/>
          <w:sz w:val="24"/>
        </w:rPr>
        <w:t xml:space="preserve"> </w:t>
      </w:r>
      <w:r>
        <w:rPr>
          <w:sz w:val="24"/>
        </w:rPr>
        <w:t>конструктивное</w:t>
      </w:r>
      <w:r>
        <w:rPr>
          <w:spacing w:val="-2"/>
          <w:sz w:val="24"/>
        </w:rPr>
        <w:t xml:space="preserve"> </w:t>
      </w:r>
      <w:r>
        <w:rPr>
          <w:sz w:val="24"/>
        </w:rPr>
        <w:t>разрешение</w:t>
      </w:r>
      <w:r>
        <w:rPr>
          <w:spacing w:val="-1"/>
          <w:sz w:val="24"/>
        </w:rPr>
        <w:t xml:space="preserve"> </w:t>
      </w:r>
      <w:r>
        <w:rPr>
          <w:sz w:val="24"/>
        </w:rPr>
        <w:t>конфликта.</w:t>
      </w:r>
    </w:p>
    <w:p w:rsidR="005079D6" w:rsidRDefault="00072A71">
      <w:pPr>
        <w:pStyle w:val="af2"/>
        <w:numPr>
          <w:ilvl w:val="0"/>
          <w:numId w:val="24"/>
        </w:numPr>
        <w:tabs>
          <w:tab w:val="left" w:pos="895"/>
        </w:tabs>
        <w:ind w:left="894" w:hanging="223"/>
        <w:rPr>
          <w:sz w:val="24"/>
        </w:rPr>
      </w:pPr>
      <w:r>
        <w:rPr>
          <w:sz w:val="24"/>
        </w:rPr>
        <w:t>Преобразовывать</w:t>
      </w:r>
      <w:r>
        <w:rPr>
          <w:spacing w:val="-3"/>
          <w:sz w:val="24"/>
        </w:rPr>
        <w:t xml:space="preserve"> </w:t>
      </w:r>
      <w:r>
        <w:rPr>
          <w:sz w:val="24"/>
        </w:rPr>
        <w:t>статистическую</w:t>
      </w:r>
      <w:r>
        <w:rPr>
          <w:spacing w:val="-3"/>
          <w:sz w:val="24"/>
        </w:rPr>
        <w:t xml:space="preserve"> </w:t>
      </w:r>
      <w:r>
        <w:rPr>
          <w:sz w:val="24"/>
        </w:rPr>
        <w:t>и</w:t>
      </w:r>
      <w:r>
        <w:rPr>
          <w:spacing w:val="-3"/>
          <w:sz w:val="24"/>
        </w:rPr>
        <w:t xml:space="preserve"> </w:t>
      </w:r>
      <w:r>
        <w:rPr>
          <w:sz w:val="24"/>
        </w:rPr>
        <w:t>визуальную</w:t>
      </w:r>
      <w:r>
        <w:rPr>
          <w:spacing w:val="-3"/>
          <w:sz w:val="24"/>
        </w:rPr>
        <w:t xml:space="preserve"> </w:t>
      </w:r>
      <w:r>
        <w:rPr>
          <w:sz w:val="24"/>
        </w:rPr>
        <w:t>информацию</w:t>
      </w:r>
      <w:r>
        <w:rPr>
          <w:spacing w:val="-4"/>
          <w:sz w:val="24"/>
        </w:rPr>
        <w:t xml:space="preserve"> </w:t>
      </w:r>
      <w:r>
        <w:rPr>
          <w:sz w:val="24"/>
        </w:rPr>
        <w:t>о</w:t>
      </w:r>
      <w:r>
        <w:rPr>
          <w:spacing w:val="-3"/>
          <w:sz w:val="24"/>
        </w:rPr>
        <w:t xml:space="preserve"> </w:t>
      </w:r>
      <w:r>
        <w:rPr>
          <w:sz w:val="24"/>
        </w:rPr>
        <w:t>достижениях</w:t>
      </w:r>
      <w:r>
        <w:rPr>
          <w:spacing w:val="-4"/>
          <w:sz w:val="24"/>
        </w:rPr>
        <w:t xml:space="preserve"> </w:t>
      </w:r>
      <w:r>
        <w:rPr>
          <w:sz w:val="24"/>
        </w:rPr>
        <w:t>России</w:t>
      </w:r>
      <w:r>
        <w:rPr>
          <w:spacing w:val="-3"/>
          <w:sz w:val="24"/>
        </w:rPr>
        <w:t xml:space="preserve"> </w:t>
      </w:r>
      <w:r>
        <w:rPr>
          <w:sz w:val="24"/>
        </w:rPr>
        <w:t>в</w:t>
      </w:r>
      <w:r>
        <w:rPr>
          <w:spacing w:val="-4"/>
          <w:sz w:val="24"/>
        </w:rPr>
        <w:t xml:space="preserve"> </w:t>
      </w:r>
      <w:r>
        <w:rPr>
          <w:sz w:val="24"/>
        </w:rPr>
        <w:t>текст.</w:t>
      </w:r>
    </w:p>
    <w:p w:rsidR="005079D6" w:rsidRDefault="00072A71">
      <w:pPr>
        <w:pStyle w:val="af2"/>
        <w:numPr>
          <w:ilvl w:val="0"/>
          <w:numId w:val="24"/>
        </w:numPr>
        <w:tabs>
          <w:tab w:val="left" w:pos="895"/>
        </w:tabs>
        <w:ind w:left="894" w:right="147" w:hanging="222"/>
        <w:rPr>
          <w:sz w:val="24"/>
        </w:rPr>
      </w:pPr>
      <w:r>
        <w:rPr>
          <w:sz w:val="24"/>
        </w:rPr>
        <w:t>Вносить коррективы в моделируемую экономическую деятельность на основе изменившихся</w:t>
      </w:r>
      <w:r>
        <w:rPr>
          <w:spacing w:val="1"/>
          <w:sz w:val="24"/>
        </w:rPr>
        <w:t xml:space="preserve"> </w:t>
      </w:r>
      <w:r>
        <w:rPr>
          <w:sz w:val="24"/>
        </w:rPr>
        <w:t>ситуаций.</w:t>
      </w:r>
    </w:p>
    <w:p w:rsidR="005079D6" w:rsidRDefault="00072A71">
      <w:pPr>
        <w:pStyle w:val="af2"/>
        <w:numPr>
          <w:ilvl w:val="0"/>
          <w:numId w:val="24"/>
        </w:numPr>
        <w:tabs>
          <w:tab w:val="left" w:pos="895"/>
        </w:tabs>
        <w:ind w:left="894" w:right="150" w:hanging="222"/>
        <w:rPr>
          <w:sz w:val="24"/>
        </w:rPr>
      </w:pPr>
      <w:r>
        <w:rPr>
          <w:sz w:val="24"/>
        </w:rPr>
        <w:t>Использовать</w:t>
      </w:r>
      <w:r>
        <w:rPr>
          <w:spacing w:val="-13"/>
          <w:sz w:val="24"/>
        </w:rPr>
        <w:t xml:space="preserve"> </w:t>
      </w:r>
      <w:r>
        <w:rPr>
          <w:sz w:val="24"/>
        </w:rPr>
        <w:t>полученные</w:t>
      </w:r>
      <w:r>
        <w:rPr>
          <w:spacing w:val="-13"/>
          <w:sz w:val="24"/>
        </w:rPr>
        <w:t xml:space="preserve"> </w:t>
      </w:r>
      <w:r>
        <w:rPr>
          <w:sz w:val="24"/>
        </w:rPr>
        <w:t>знания</w:t>
      </w:r>
      <w:r>
        <w:rPr>
          <w:spacing w:val="-13"/>
          <w:sz w:val="24"/>
        </w:rPr>
        <w:t xml:space="preserve"> </w:t>
      </w:r>
      <w:r>
        <w:rPr>
          <w:sz w:val="24"/>
        </w:rPr>
        <w:t>для</w:t>
      </w:r>
      <w:r>
        <w:rPr>
          <w:spacing w:val="-11"/>
          <w:sz w:val="24"/>
        </w:rPr>
        <w:t xml:space="preserve"> </w:t>
      </w:r>
      <w:r>
        <w:rPr>
          <w:sz w:val="24"/>
        </w:rPr>
        <w:t>публичного</w:t>
      </w:r>
      <w:r>
        <w:rPr>
          <w:spacing w:val="-12"/>
          <w:sz w:val="24"/>
        </w:rPr>
        <w:t xml:space="preserve"> </w:t>
      </w:r>
      <w:r>
        <w:rPr>
          <w:sz w:val="24"/>
        </w:rPr>
        <w:t>представления</w:t>
      </w:r>
      <w:r>
        <w:rPr>
          <w:spacing w:val="-11"/>
          <w:sz w:val="24"/>
        </w:rPr>
        <w:t xml:space="preserve"> </w:t>
      </w:r>
      <w:r>
        <w:rPr>
          <w:sz w:val="24"/>
        </w:rPr>
        <w:t>результатов</w:t>
      </w:r>
      <w:r>
        <w:rPr>
          <w:spacing w:val="-12"/>
          <w:sz w:val="24"/>
        </w:rPr>
        <w:t xml:space="preserve"> </w:t>
      </w:r>
      <w:r>
        <w:rPr>
          <w:sz w:val="24"/>
        </w:rPr>
        <w:t>своей</w:t>
      </w:r>
      <w:r>
        <w:rPr>
          <w:spacing w:val="-11"/>
          <w:sz w:val="24"/>
        </w:rPr>
        <w:t xml:space="preserve"> </w:t>
      </w:r>
      <w:r>
        <w:rPr>
          <w:sz w:val="24"/>
        </w:rPr>
        <w:t>деятельности</w:t>
      </w:r>
      <w:r>
        <w:rPr>
          <w:spacing w:val="-57"/>
          <w:sz w:val="24"/>
        </w:rPr>
        <w:t xml:space="preserve"> </w:t>
      </w:r>
      <w:r>
        <w:rPr>
          <w:sz w:val="24"/>
        </w:rPr>
        <w:t>в</w:t>
      </w:r>
      <w:r>
        <w:rPr>
          <w:spacing w:val="-2"/>
          <w:sz w:val="24"/>
        </w:rPr>
        <w:t xml:space="preserve"> </w:t>
      </w:r>
      <w:r>
        <w:rPr>
          <w:sz w:val="24"/>
        </w:rPr>
        <w:t>сфере</w:t>
      </w:r>
      <w:r>
        <w:rPr>
          <w:spacing w:val="-2"/>
          <w:sz w:val="24"/>
        </w:rPr>
        <w:t xml:space="preserve"> </w:t>
      </w:r>
      <w:r>
        <w:rPr>
          <w:sz w:val="24"/>
        </w:rPr>
        <w:t>духовной культуры.</w:t>
      </w:r>
    </w:p>
    <w:p w:rsidR="005079D6" w:rsidRDefault="005079D6">
      <w:pPr>
        <w:sectPr w:rsidR="005079D6">
          <w:footerReference w:type="default" r:id="rId25"/>
          <w:pgSz w:w="11910" w:h="16840"/>
          <w:pgMar w:top="1040" w:right="420" w:bottom="280" w:left="460" w:header="0" w:footer="0" w:gutter="0"/>
          <w:cols w:space="720"/>
        </w:sectPr>
      </w:pPr>
    </w:p>
    <w:p w:rsidR="005079D6" w:rsidRDefault="00072A71">
      <w:pPr>
        <w:pStyle w:val="af2"/>
        <w:numPr>
          <w:ilvl w:val="0"/>
          <w:numId w:val="24"/>
        </w:numPr>
        <w:tabs>
          <w:tab w:val="left" w:pos="895"/>
        </w:tabs>
        <w:spacing w:before="66"/>
        <w:ind w:left="894" w:hanging="223"/>
        <w:jc w:val="left"/>
        <w:rPr>
          <w:sz w:val="24"/>
        </w:rPr>
      </w:pPr>
      <w:r>
        <w:rPr>
          <w:sz w:val="24"/>
        </w:rPr>
        <w:lastRenderedPageBreak/>
        <w:t>Выступать</w:t>
      </w:r>
      <w:r>
        <w:rPr>
          <w:spacing w:val="-2"/>
          <w:sz w:val="24"/>
        </w:rPr>
        <w:t xml:space="preserve"> </w:t>
      </w:r>
      <w:r>
        <w:rPr>
          <w:sz w:val="24"/>
        </w:rPr>
        <w:t>с</w:t>
      </w:r>
      <w:r>
        <w:rPr>
          <w:spacing w:val="-3"/>
          <w:sz w:val="24"/>
        </w:rPr>
        <w:t xml:space="preserve"> </w:t>
      </w:r>
      <w:r>
        <w:rPr>
          <w:sz w:val="24"/>
        </w:rPr>
        <w:t>сообщениями</w:t>
      </w:r>
      <w:r>
        <w:rPr>
          <w:spacing w:val="-2"/>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особенностями</w:t>
      </w:r>
      <w:r>
        <w:rPr>
          <w:spacing w:val="-2"/>
          <w:sz w:val="24"/>
        </w:rPr>
        <w:t xml:space="preserve"> </w:t>
      </w:r>
      <w:r>
        <w:rPr>
          <w:sz w:val="24"/>
        </w:rPr>
        <w:t>аудитории</w:t>
      </w:r>
      <w:r>
        <w:rPr>
          <w:spacing w:val="-2"/>
          <w:sz w:val="24"/>
        </w:rPr>
        <w:t xml:space="preserve"> </w:t>
      </w:r>
      <w:r>
        <w:rPr>
          <w:sz w:val="24"/>
        </w:rPr>
        <w:t>и</w:t>
      </w:r>
      <w:r>
        <w:rPr>
          <w:spacing w:val="-3"/>
          <w:sz w:val="24"/>
        </w:rPr>
        <w:t xml:space="preserve"> </w:t>
      </w:r>
      <w:r>
        <w:rPr>
          <w:sz w:val="24"/>
        </w:rPr>
        <w:t>регламентом.</w:t>
      </w:r>
    </w:p>
    <w:p w:rsidR="005079D6" w:rsidRDefault="00072A71">
      <w:pPr>
        <w:pStyle w:val="af2"/>
        <w:numPr>
          <w:ilvl w:val="0"/>
          <w:numId w:val="24"/>
        </w:numPr>
        <w:tabs>
          <w:tab w:val="left" w:pos="895"/>
        </w:tabs>
        <w:ind w:left="894" w:right="151" w:hanging="222"/>
        <w:jc w:val="left"/>
        <w:rPr>
          <w:sz w:val="24"/>
        </w:rPr>
      </w:pPr>
      <w:r>
        <w:rPr>
          <w:sz w:val="24"/>
        </w:rPr>
        <w:t>Устанавливать</w:t>
      </w:r>
      <w:r>
        <w:rPr>
          <w:spacing w:val="-3"/>
          <w:sz w:val="24"/>
        </w:rPr>
        <w:t xml:space="preserve"> </w:t>
      </w:r>
      <w:r>
        <w:rPr>
          <w:sz w:val="24"/>
        </w:rPr>
        <w:t>и</w:t>
      </w:r>
      <w:r>
        <w:rPr>
          <w:spacing w:val="-3"/>
          <w:sz w:val="24"/>
        </w:rPr>
        <w:t xml:space="preserve"> </w:t>
      </w:r>
      <w:r>
        <w:rPr>
          <w:sz w:val="24"/>
        </w:rPr>
        <w:t>объяснять</w:t>
      </w:r>
      <w:r>
        <w:rPr>
          <w:spacing w:val="-2"/>
          <w:sz w:val="24"/>
        </w:rPr>
        <w:t xml:space="preserve"> </w:t>
      </w:r>
      <w:r>
        <w:rPr>
          <w:sz w:val="24"/>
        </w:rPr>
        <w:t>взаимосвязи</w:t>
      </w:r>
      <w:r>
        <w:rPr>
          <w:spacing w:val="-3"/>
          <w:sz w:val="24"/>
        </w:rPr>
        <w:t xml:space="preserve"> </w:t>
      </w:r>
      <w:r>
        <w:rPr>
          <w:sz w:val="24"/>
        </w:rPr>
        <w:t>между</w:t>
      </w:r>
      <w:r>
        <w:rPr>
          <w:spacing w:val="-6"/>
          <w:sz w:val="24"/>
        </w:rPr>
        <w:t xml:space="preserve"> </w:t>
      </w:r>
      <w:r>
        <w:rPr>
          <w:sz w:val="24"/>
        </w:rPr>
        <w:t>правами</w:t>
      </w:r>
      <w:r>
        <w:rPr>
          <w:spacing w:val="-3"/>
          <w:sz w:val="24"/>
        </w:rPr>
        <w:t xml:space="preserve"> </w:t>
      </w:r>
      <w:r>
        <w:rPr>
          <w:sz w:val="24"/>
        </w:rPr>
        <w:t>человека</w:t>
      </w:r>
      <w:r>
        <w:rPr>
          <w:spacing w:val="-4"/>
          <w:sz w:val="24"/>
        </w:rPr>
        <w:t xml:space="preserve"> </w:t>
      </w:r>
      <w:r>
        <w:rPr>
          <w:sz w:val="24"/>
        </w:rPr>
        <w:t>и</w:t>
      </w:r>
      <w:r>
        <w:rPr>
          <w:spacing w:val="-3"/>
          <w:sz w:val="24"/>
        </w:rPr>
        <w:t xml:space="preserve"> </w:t>
      </w:r>
      <w:r>
        <w:rPr>
          <w:sz w:val="24"/>
        </w:rPr>
        <w:t>гражданина</w:t>
      </w:r>
      <w:r>
        <w:rPr>
          <w:spacing w:val="-4"/>
          <w:sz w:val="24"/>
        </w:rPr>
        <w:t xml:space="preserve"> </w:t>
      </w:r>
      <w:r>
        <w:rPr>
          <w:sz w:val="24"/>
        </w:rPr>
        <w:t>и</w:t>
      </w:r>
      <w:r>
        <w:rPr>
          <w:spacing w:val="-3"/>
          <w:sz w:val="24"/>
        </w:rPr>
        <w:t xml:space="preserve"> </w:t>
      </w:r>
      <w:r>
        <w:rPr>
          <w:sz w:val="24"/>
        </w:rPr>
        <w:t>обязанностями</w:t>
      </w:r>
      <w:r>
        <w:rPr>
          <w:spacing w:val="-57"/>
          <w:sz w:val="24"/>
        </w:rPr>
        <w:t xml:space="preserve"> </w:t>
      </w:r>
      <w:r>
        <w:rPr>
          <w:sz w:val="24"/>
        </w:rPr>
        <w:t>граждан.</w:t>
      </w:r>
    </w:p>
    <w:p w:rsidR="005079D6" w:rsidRDefault="00072A71">
      <w:pPr>
        <w:pStyle w:val="af2"/>
        <w:numPr>
          <w:ilvl w:val="0"/>
          <w:numId w:val="24"/>
        </w:numPr>
        <w:tabs>
          <w:tab w:val="left" w:pos="895"/>
        </w:tabs>
        <w:spacing w:before="1"/>
        <w:ind w:left="894" w:hanging="223"/>
        <w:jc w:val="left"/>
        <w:rPr>
          <w:sz w:val="24"/>
        </w:rPr>
      </w:pPr>
      <w:r>
        <w:rPr>
          <w:sz w:val="24"/>
        </w:rPr>
        <w:t>Объяснять</w:t>
      </w:r>
      <w:r>
        <w:rPr>
          <w:spacing w:val="-3"/>
          <w:sz w:val="24"/>
        </w:rPr>
        <w:t xml:space="preserve"> </w:t>
      </w:r>
      <w:r>
        <w:rPr>
          <w:sz w:val="24"/>
        </w:rPr>
        <w:t>причины</w:t>
      </w:r>
      <w:r>
        <w:rPr>
          <w:spacing w:val="-3"/>
          <w:sz w:val="24"/>
        </w:rPr>
        <w:t xml:space="preserve"> </w:t>
      </w:r>
      <w:r>
        <w:rPr>
          <w:sz w:val="24"/>
        </w:rPr>
        <w:t>смены</w:t>
      </w:r>
      <w:r>
        <w:rPr>
          <w:spacing w:val="-3"/>
          <w:sz w:val="24"/>
        </w:rPr>
        <w:t xml:space="preserve"> </w:t>
      </w:r>
      <w:r>
        <w:rPr>
          <w:sz w:val="24"/>
        </w:rPr>
        <w:t>дня</w:t>
      </w:r>
      <w:r>
        <w:rPr>
          <w:spacing w:val="-3"/>
          <w:sz w:val="24"/>
        </w:rPr>
        <w:t xml:space="preserve"> </w:t>
      </w:r>
      <w:r>
        <w:rPr>
          <w:sz w:val="24"/>
        </w:rPr>
        <w:t>и</w:t>
      </w:r>
      <w:r>
        <w:rPr>
          <w:spacing w:val="-3"/>
          <w:sz w:val="24"/>
        </w:rPr>
        <w:t xml:space="preserve"> </w:t>
      </w:r>
      <w:r>
        <w:rPr>
          <w:sz w:val="24"/>
        </w:rPr>
        <w:t>ночи</w:t>
      </w:r>
      <w:r>
        <w:rPr>
          <w:spacing w:val="-3"/>
          <w:sz w:val="24"/>
        </w:rPr>
        <w:t xml:space="preserve"> </w:t>
      </w:r>
      <w:r>
        <w:rPr>
          <w:sz w:val="24"/>
        </w:rPr>
        <w:t>и</w:t>
      </w:r>
      <w:r>
        <w:rPr>
          <w:spacing w:val="-3"/>
          <w:sz w:val="24"/>
        </w:rPr>
        <w:t xml:space="preserve"> </w:t>
      </w:r>
      <w:r>
        <w:rPr>
          <w:sz w:val="24"/>
        </w:rPr>
        <w:t>времен</w:t>
      </w:r>
      <w:r>
        <w:rPr>
          <w:spacing w:val="-3"/>
          <w:sz w:val="24"/>
        </w:rPr>
        <w:t xml:space="preserve"> </w:t>
      </w:r>
      <w:r>
        <w:rPr>
          <w:sz w:val="24"/>
        </w:rPr>
        <w:t>года.</w:t>
      </w:r>
    </w:p>
    <w:p w:rsidR="005079D6" w:rsidRDefault="00072A71">
      <w:pPr>
        <w:pStyle w:val="af2"/>
        <w:numPr>
          <w:ilvl w:val="0"/>
          <w:numId w:val="24"/>
        </w:numPr>
        <w:tabs>
          <w:tab w:val="left" w:pos="895"/>
        </w:tabs>
        <w:ind w:left="894" w:right="151" w:hanging="222"/>
        <w:rPr>
          <w:sz w:val="24"/>
        </w:rPr>
      </w:pPr>
      <w:r>
        <w:rPr>
          <w:sz w:val="24"/>
        </w:rPr>
        <w:t>Устанавливать эмпирические зависимости между продолжительностью дня и географической</w:t>
      </w:r>
      <w:r>
        <w:rPr>
          <w:spacing w:val="1"/>
          <w:sz w:val="24"/>
        </w:rPr>
        <w:t xml:space="preserve"> </w:t>
      </w:r>
      <w:r>
        <w:rPr>
          <w:sz w:val="24"/>
        </w:rPr>
        <w:t>широтой</w:t>
      </w:r>
      <w:r>
        <w:rPr>
          <w:spacing w:val="1"/>
          <w:sz w:val="24"/>
        </w:rPr>
        <w:t xml:space="preserve"> </w:t>
      </w:r>
      <w:r>
        <w:rPr>
          <w:sz w:val="24"/>
        </w:rPr>
        <w:t>местности,</w:t>
      </w:r>
      <w:r>
        <w:rPr>
          <w:spacing w:val="1"/>
          <w:sz w:val="24"/>
        </w:rPr>
        <w:t xml:space="preserve"> </w:t>
      </w:r>
      <w:r>
        <w:rPr>
          <w:sz w:val="24"/>
        </w:rPr>
        <w:t>между</w:t>
      </w:r>
      <w:r>
        <w:rPr>
          <w:spacing w:val="1"/>
          <w:sz w:val="24"/>
        </w:rPr>
        <w:t xml:space="preserve"> </w:t>
      </w:r>
      <w:r>
        <w:rPr>
          <w:sz w:val="24"/>
        </w:rPr>
        <w:t>высотой</w:t>
      </w:r>
      <w:r>
        <w:rPr>
          <w:spacing w:val="1"/>
          <w:sz w:val="24"/>
        </w:rPr>
        <w:t xml:space="preserve"> </w:t>
      </w:r>
      <w:r>
        <w:rPr>
          <w:sz w:val="24"/>
        </w:rPr>
        <w:t>Солнца</w:t>
      </w:r>
      <w:r>
        <w:rPr>
          <w:spacing w:val="1"/>
          <w:sz w:val="24"/>
        </w:rPr>
        <w:t xml:space="preserve"> </w:t>
      </w:r>
      <w:r>
        <w:rPr>
          <w:sz w:val="24"/>
        </w:rPr>
        <w:t>над</w:t>
      </w:r>
      <w:r>
        <w:rPr>
          <w:spacing w:val="1"/>
          <w:sz w:val="24"/>
        </w:rPr>
        <w:t xml:space="preserve"> </w:t>
      </w:r>
      <w:r>
        <w:rPr>
          <w:sz w:val="24"/>
        </w:rPr>
        <w:t>горизонтом</w:t>
      </w:r>
      <w:r>
        <w:rPr>
          <w:spacing w:val="1"/>
          <w:sz w:val="24"/>
        </w:rPr>
        <w:t xml:space="preserve"> </w:t>
      </w:r>
      <w:r>
        <w:rPr>
          <w:sz w:val="24"/>
        </w:rPr>
        <w:t>и</w:t>
      </w:r>
      <w:r>
        <w:rPr>
          <w:spacing w:val="1"/>
          <w:sz w:val="24"/>
        </w:rPr>
        <w:t xml:space="preserve"> </w:t>
      </w:r>
      <w:r>
        <w:rPr>
          <w:sz w:val="24"/>
        </w:rPr>
        <w:t>географической</w:t>
      </w:r>
      <w:r>
        <w:rPr>
          <w:spacing w:val="1"/>
          <w:sz w:val="24"/>
        </w:rPr>
        <w:t xml:space="preserve"> </w:t>
      </w:r>
      <w:r>
        <w:rPr>
          <w:sz w:val="24"/>
        </w:rPr>
        <w:t>широтой</w:t>
      </w:r>
      <w:r>
        <w:rPr>
          <w:spacing w:val="1"/>
          <w:sz w:val="24"/>
        </w:rPr>
        <w:t xml:space="preserve"> </w:t>
      </w:r>
      <w:r>
        <w:rPr>
          <w:sz w:val="24"/>
        </w:rPr>
        <w:t>местности на</w:t>
      </w:r>
      <w:r>
        <w:rPr>
          <w:spacing w:val="-1"/>
          <w:sz w:val="24"/>
        </w:rPr>
        <w:t xml:space="preserve"> </w:t>
      </w:r>
      <w:r>
        <w:rPr>
          <w:sz w:val="24"/>
        </w:rPr>
        <w:t>основе</w:t>
      </w:r>
      <w:r>
        <w:rPr>
          <w:spacing w:val="-2"/>
          <w:sz w:val="24"/>
        </w:rPr>
        <w:t xml:space="preserve"> </w:t>
      </w:r>
      <w:r>
        <w:rPr>
          <w:sz w:val="24"/>
        </w:rPr>
        <w:t>анализа</w:t>
      </w:r>
      <w:r>
        <w:rPr>
          <w:spacing w:val="-1"/>
          <w:sz w:val="24"/>
        </w:rPr>
        <w:t xml:space="preserve"> </w:t>
      </w:r>
      <w:r>
        <w:rPr>
          <w:sz w:val="24"/>
        </w:rPr>
        <w:t>данных</w:t>
      </w:r>
      <w:r>
        <w:rPr>
          <w:spacing w:val="2"/>
          <w:sz w:val="24"/>
        </w:rPr>
        <w:t xml:space="preserve"> </w:t>
      </w:r>
      <w:r>
        <w:rPr>
          <w:sz w:val="24"/>
        </w:rPr>
        <w:t>наблюдений.</w:t>
      </w:r>
    </w:p>
    <w:p w:rsidR="005079D6" w:rsidRDefault="00072A71">
      <w:pPr>
        <w:pStyle w:val="af2"/>
        <w:numPr>
          <w:ilvl w:val="0"/>
          <w:numId w:val="24"/>
        </w:numPr>
        <w:tabs>
          <w:tab w:val="left" w:pos="895"/>
        </w:tabs>
        <w:ind w:left="894" w:hanging="223"/>
        <w:rPr>
          <w:sz w:val="24"/>
        </w:rPr>
      </w:pPr>
      <w:r>
        <w:rPr>
          <w:sz w:val="24"/>
        </w:rPr>
        <w:t>Классифицировать</w:t>
      </w:r>
      <w:r>
        <w:rPr>
          <w:spacing w:val="-3"/>
          <w:sz w:val="24"/>
        </w:rPr>
        <w:t xml:space="preserve"> </w:t>
      </w:r>
      <w:r>
        <w:rPr>
          <w:sz w:val="24"/>
        </w:rPr>
        <w:t>формы</w:t>
      </w:r>
      <w:r>
        <w:rPr>
          <w:spacing w:val="-2"/>
          <w:sz w:val="24"/>
        </w:rPr>
        <w:t xml:space="preserve"> </w:t>
      </w:r>
      <w:r>
        <w:rPr>
          <w:sz w:val="24"/>
        </w:rPr>
        <w:t>рельефа</w:t>
      </w:r>
      <w:r>
        <w:rPr>
          <w:spacing w:val="-1"/>
          <w:sz w:val="24"/>
        </w:rPr>
        <w:t xml:space="preserve"> </w:t>
      </w:r>
      <w:r>
        <w:rPr>
          <w:sz w:val="24"/>
        </w:rPr>
        <w:t>суши</w:t>
      </w:r>
      <w:r>
        <w:rPr>
          <w:spacing w:val="-2"/>
          <w:sz w:val="24"/>
        </w:rPr>
        <w:t xml:space="preserve"> </w:t>
      </w:r>
      <w:r>
        <w:rPr>
          <w:sz w:val="24"/>
        </w:rPr>
        <w:t>по</w:t>
      </w:r>
      <w:r>
        <w:rPr>
          <w:spacing w:val="-2"/>
          <w:sz w:val="24"/>
        </w:rPr>
        <w:t xml:space="preserve"> </w:t>
      </w:r>
      <w:r>
        <w:rPr>
          <w:sz w:val="24"/>
        </w:rPr>
        <w:t>высоте</w:t>
      </w:r>
      <w:r>
        <w:rPr>
          <w:spacing w:val="-1"/>
          <w:sz w:val="24"/>
        </w:rPr>
        <w:t xml:space="preserve"> </w:t>
      </w:r>
      <w:r>
        <w:rPr>
          <w:sz w:val="24"/>
        </w:rPr>
        <w:t>и</w:t>
      </w:r>
      <w:r>
        <w:rPr>
          <w:spacing w:val="-2"/>
          <w:sz w:val="24"/>
        </w:rPr>
        <w:t xml:space="preserve"> </w:t>
      </w:r>
      <w:r>
        <w:rPr>
          <w:sz w:val="24"/>
        </w:rPr>
        <w:t>по</w:t>
      </w:r>
      <w:r>
        <w:rPr>
          <w:spacing w:val="-2"/>
          <w:sz w:val="24"/>
        </w:rPr>
        <w:t xml:space="preserve"> </w:t>
      </w:r>
      <w:r>
        <w:rPr>
          <w:sz w:val="24"/>
        </w:rPr>
        <w:t>внешнему</w:t>
      </w:r>
      <w:r>
        <w:rPr>
          <w:spacing w:val="-6"/>
          <w:sz w:val="24"/>
        </w:rPr>
        <w:t xml:space="preserve"> </w:t>
      </w:r>
      <w:r>
        <w:rPr>
          <w:sz w:val="24"/>
        </w:rPr>
        <w:t>облику.</w:t>
      </w:r>
    </w:p>
    <w:p w:rsidR="005079D6" w:rsidRDefault="00072A71">
      <w:pPr>
        <w:pStyle w:val="af2"/>
        <w:numPr>
          <w:ilvl w:val="0"/>
          <w:numId w:val="24"/>
        </w:numPr>
        <w:tabs>
          <w:tab w:val="left" w:pos="895"/>
        </w:tabs>
        <w:ind w:left="894" w:hanging="223"/>
        <w:rPr>
          <w:sz w:val="24"/>
        </w:rPr>
      </w:pPr>
      <w:r>
        <w:rPr>
          <w:sz w:val="24"/>
        </w:rPr>
        <w:t>Классифицировать</w:t>
      </w:r>
      <w:r>
        <w:rPr>
          <w:spacing w:val="-2"/>
          <w:sz w:val="24"/>
        </w:rPr>
        <w:t xml:space="preserve"> </w:t>
      </w:r>
      <w:r>
        <w:rPr>
          <w:sz w:val="24"/>
        </w:rPr>
        <w:t>острова</w:t>
      </w:r>
      <w:r>
        <w:rPr>
          <w:spacing w:val="-4"/>
          <w:sz w:val="24"/>
        </w:rPr>
        <w:t xml:space="preserve"> </w:t>
      </w:r>
      <w:r>
        <w:rPr>
          <w:sz w:val="24"/>
        </w:rPr>
        <w:t>по</w:t>
      </w:r>
      <w:r>
        <w:rPr>
          <w:spacing w:val="-2"/>
          <w:sz w:val="24"/>
        </w:rPr>
        <w:t xml:space="preserve"> </w:t>
      </w:r>
      <w:r>
        <w:rPr>
          <w:sz w:val="24"/>
        </w:rPr>
        <w:t>происхождению.</w:t>
      </w:r>
    </w:p>
    <w:p w:rsidR="005079D6" w:rsidRDefault="00072A71">
      <w:pPr>
        <w:pStyle w:val="af2"/>
        <w:numPr>
          <w:ilvl w:val="0"/>
          <w:numId w:val="24"/>
        </w:numPr>
        <w:tabs>
          <w:tab w:val="left" w:pos="895"/>
        </w:tabs>
        <w:ind w:left="894" w:right="148" w:hanging="222"/>
        <w:rPr>
          <w:sz w:val="24"/>
        </w:rPr>
      </w:pPr>
      <w:r>
        <w:rPr>
          <w:sz w:val="24"/>
        </w:rPr>
        <w:t>Формулировать</w:t>
      </w:r>
      <w:r>
        <w:rPr>
          <w:spacing w:val="1"/>
          <w:sz w:val="24"/>
        </w:rPr>
        <w:t xml:space="preserve"> </w:t>
      </w:r>
      <w:r>
        <w:rPr>
          <w:sz w:val="24"/>
        </w:rPr>
        <w:t>оценочные</w:t>
      </w:r>
      <w:r>
        <w:rPr>
          <w:spacing w:val="1"/>
          <w:sz w:val="24"/>
        </w:rPr>
        <w:t xml:space="preserve"> </w:t>
      </w:r>
      <w:r>
        <w:rPr>
          <w:sz w:val="24"/>
        </w:rPr>
        <w:t>суждения</w:t>
      </w:r>
      <w:r>
        <w:rPr>
          <w:spacing w:val="1"/>
          <w:sz w:val="24"/>
        </w:rPr>
        <w:t xml:space="preserve"> </w:t>
      </w:r>
      <w:r>
        <w:rPr>
          <w:sz w:val="24"/>
        </w:rPr>
        <w:t>о</w:t>
      </w:r>
      <w:r>
        <w:rPr>
          <w:spacing w:val="1"/>
          <w:sz w:val="24"/>
        </w:rPr>
        <w:t xml:space="preserve"> </w:t>
      </w:r>
      <w:r>
        <w:rPr>
          <w:sz w:val="24"/>
        </w:rPr>
        <w:t>последствиях</w:t>
      </w:r>
      <w:r>
        <w:rPr>
          <w:spacing w:val="1"/>
          <w:sz w:val="24"/>
        </w:rPr>
        <w:t xml:space="preserve"> </w:t>
      </w:r>
      <w:r>
        <w:rPr>
          <w:sz w:val="24"/>
        </w:rPr>
        <w:t>изменений</w:t>
      </w:r>
      <w:r>
        <w:rPr>
          <w:spacing w:val="1"/>
          <w:sz w:val="24"/>
        </w:rPr>
        <w:t xml:space="preserve"> </w:t>
      </w:r>
      <w:r>
        <w:rPr>
          <w:sz w:val="24"/>
        </w:rPr>
        <w:t>компонентов</w:t>
      </w:r>
      <w:r>
        <w:rPr>
          <w:spacing w:val="1"/>
          <w:sz w:val="24"/>
        </w:rPr>
        <w:t xml:space="preserve"> </w:t>
      </w:r>
      <w:r>
        <w:rPr>
          <w:sz w:val="24"/>
        </w:rPr>
        <w:t>природы</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разных</w:t>
      </w:r>
      <w:r>
        <w:rPr>
          <w:spacing w:val="1"/>
          <w:sz w:val="24"/>
        </w:rPr>
        <w:t xml:space="preserve"> </w:t>
      </w:r>
      <w:r>
        <w:rPr>
          <w:sz w:val="24"/>
        </w:rPr>
        <w:t>источников</w:t>
      </w:r>
      <w:r>
        <w:rPr>
          <w:spacing w:val="1"/>
          <w:sz w:val="24"/>
        </w:rPr>
        <w:t xml:space="preserve"> </w:t>
      </w:r>
      <w:r>
        <w:rPr>
          <w:sz w:val="24"/>
        </w:rPr>
        <w:t>географической</w:t>
      </w:r>
      <w:r>
        <w:rPr>
          <w:spacing w:val="-57"/>
          <w:sz w:val="24"/>
        </w:rPr>
        <w:t xml:space="preserve"> </w:t>
      </w:r>
      <w:r>
        <w:rPr>
          <w:sz w:val="24"/>
        </w:rPr>
        <w:t>информации.</w:t>
      </w:r>
    </w:p>
    <w:p w:rsidR="005079D6" w:rsidRDefault="00072A71">
      <w:pPr>
        <w:pStyle w:val="af2"/>
        <w:numPr>
          <w:ilvl w:val="0"/>
          <w:numId w:val="24"/>
        </w:numPr>
        <w:tabs>
          <w:tab w:val="left" w:pos="895"/>
        </w:tabs>
        <w:ind w:left="894" w:hanging="223"/>
        <w:rPr>
          <w:sz w:val="24"/>
        </w:rPr>
      </w:pPr>
      <w:r>
        <w:rPr>
          <w:sz w:val="24"/>
        </w:rPr>
        <w:t>Самостоятельно</w:t>
      </w:r>
      <w:r>
        <w:rPr>
          <w:spacing w:val="-4"/>
          <w:sz w:val="24"/>
        </w:rPr>
        <w:t xml:space="preserve"> </w:t>
      </w:r>
      <w:r>
        <w:rPr>
          <w:sz w:val="24"/>
        </w:rPr>
        <w:t>составлять</w:t>
      </w:r>
      <w:r>
        <w:rPr>
          <w:spacing w:val="-3"/>
          <w:sz w:val="24"/>
        </w:rPr>
        <w:t xml:space="preserve"> </w:t>
      </w:r>
      <w:r>
        <w:rPr>
          <w:sz w:val="24"/>
        </w:rPr>
        <w:t>план</w:t>
      </w:r>
      <w:r>
        <w:rPr>
          <w:spacing w:val="-3"/>
          <w:sz w:val="24"/>
        </w:rPr>
        <w:t xml:space="preserve"> </w:t>
      </w:r>
      <w:r>
        <w:rPr>
          <w:sz w:val="24"/>
        </w:rPr>
        <w:t>решения</w:t>
      </w:r>
      <w:r>
        <w:rPr>
          <w:spacing w:val="-2"/>
          <w:sz w:val="24"/>
        </w:rPr>
        <w:t xml:space="preserve"> </w:t>
      </w:r>
      <w:r>
        <w:rPr>
          <w:sz w:val="24"/>
        </w:rPr>
        <w:t>учебной</w:t>
      </w:r>
      <w:r>
        <w:rPr>
          <w:spacing w:val="-3"/>
          <w:sz w:val="24"/>
        </w:rPr>
        <w:t xml:space="preserve"> </w:t>
      </w:r>
      <w:r>
        <w:rPr>
          <w:sz w:val="24"/>
        </w:rPr>
        <w:t>географической</w:t>
      </w:r>
      <w:r>
        <w:rPr>
          <w:spacing w:val="-3"/>
          <w:sz w:val="24"/>
        </w:rPr>
        <w:t xml:space="preserve"> </w:t>
      </w:r>
      <w:r>
        <w:rPr>
          <w:sz w:val="24"/>
        </w:rPr>
        <w:t>задачи.</w:t>
      </w:r>
    </w:p>
    <w:p w:rsidR="005079D6" w:rsidRDefault="00072A71">
      <w:pPr>
        <w:pStyle w:val="2"/>
        <w:spacing w:before="5"/>
        <w:ind w:left="894"/>
      </w:pPr>
      <w:r>
        <w:t>Формирование</w:t>
      </w:r>
      <w:r>
        <w:rPr>
          <w:spacing w:val="-6"/>
        </w:rPr>
        <w:t xml:space="preserve"> </w:t>
      </w:r>
      <w:r>
        <w:t>базовых</w:t>
      </w:r>
      <w:r>
        <w:rPr>
          <w:spacing w:val="-4"/>
        </w:rPr>
        <w:t xml:space="preserve"> </w:t>
      </w:r>
      <w:r>
        <w:t>исследовательских</w:t>
      </w:r>
      <w:r>
        <w:rPr>
          <w:spacing w:val="-4"/>
        </w:rPr>
        <w:t xml:space="preserve"> </w:t>
      </w:r>
      <w:r>
        <w:t>действий</w:t>
      </w:r>
    </w:p>
    <w:p w:rsidR="005079D6" w:rsidRDefault="00072A71">
      <w:pPr>
        <w:pStyle w:val="af2"/>
        <w:numPr>
          <w:ilvl w:val="0"/>
          <w:numId w:val="24"/>
        </w:numPr>
        <w:tabs>
          <w:tab w:val="left" w:pos="895"/>
        </w:tabs>
        <w:ind w:left="894" w:right="149" w:hanging="222"/>
        <w:rPr>
          <w:sz w:val="24"/>
        </w:rPr>
      </w:pPr>
      <w:r>
        <w:rPr>
          <w:sz w:val="24"/>
        </w:rPr>
        <w:t>Проводить измерения температуры воздуха, атмосферного давления, скорости и направления</w:t>
      </w:r>
      <w:r>
        <w:rPr>
          <w:spacing w:val="1"/>
          <w:sz w:val="24"/>
        </w:rPr>
        <w:t xml:space="preserve"> </w:t>
      </w:r>
      <w:r>
        <w:rPr>
          <w:sz w:val="24"/>
        </w:rPr>
        <w:t>ветра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аналоговых</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цифровых</w:t>
      </w:r>
      <w:r>
        <w:rPr>
          <w:spacing w:val="1"/>
          <w:sz w:val="24"/>
        </w:rPr>
        <w:t xml:space="preserve"> </w:t>
      </w:r>
      <w:r>
        <w:rPr>
          <w:sz w:val="24"/>
        </w:rPr>
        <w:t>приборов</w:t>
      </w:r>
      <w:r>
        <w:rPr>
          <w:spacing w:val="1"/>
          <w:sz w:val="24"/>
        </w:rPr>
        <w:t xml:space="preserve"> </w:t>
      </w:r>
      <w:r>
        <w:rPr>
          <w:sz w:val="24"/>
        </w:rPr>
        <w:t>(термометр,</w:t>
      </w:r>
      <w:r>
        <w:rPr>
          <w:spacing w:val="1"/>
          <w:sz w:val="24"/>
        </w:rPr>
        <w:t xml:space="preserve"> </w:t>
      </w:r>
      <w:r>
        <w:rPr>
          <w:sz w:val="24"/>
        </w:rPr>
        <w:t>барометр,</w:t>
      </w:r>
      <w:r>
        <w:rPr>
          <w:spacing w:val="1"/>
          <w:sz w:val="24"/>
        </w:rPr>
        <w:t xml:space="preserve"> </w:t>
      </w:r>
      <w:r>
        <w:rPr>
          <w:sz w:val="24"/>
        </w:rPr>
        <w:t>анемометр, флюгер) и представлять результаты наблюдений в табличной и (или) графической</w:t>
      </w:r>
      <w:r>
        <w:rPr>
          <w:spacing w:val="1"/>
          <w:sz w:val="24"/>
        </w:rPr>
        <w:t xml:space="preserve"> </w:t>
      </w:r>
      <w:r>
        <w:rPr>
          <w:sz w:val="24"/>
        </w:rPr>
        <w:t>форме.</w:t>
      </w:r>
    </w:p>
    <w:p w:rsidR="005079D6" w:rsidRDefault="00072A71">
      <w:pPr>
        <w:pStyle w:val="af2"/>
        <w:numPr>
          <w:ilvl w:val="0"/>
          <w:numId w:val="24"/>
        </w:numPr>
        <w:tabs>
          <w:tab w:val="left" w:pos="895"/>
        </w:tabs>
        <w:ind w:left="894" w:right="150" w:hanging="222"/>
        <w:jc w:val="left"/>
        <w:rPr>
          <w:sz w:val="24"/>
        </w:rPr>
      </w:pPr>
      <w:r>
        <w:rPr>
          <w:sz w:val="24"/>
        </w:rPr>
        <w:t>Формулировать</w:t>
      </w:r>
      <w:r>
        <w:rPr>
          <w:spacing w:val="9"/>
          <w:sz w:val="24"/>
        </w:rPr>
        <w:t xml:space="preserve"> </w:t>
      </w:r>
      <w:r>
        <w:rPr>
          <w:sz w:val="24"/>
        </w:rPr>
        <w:t>вопросы,</w:t>
      </w:r>
      <w:r>
        <w:rPr>
          <w:spacing w:val="8"/>
          <w:sz w:val="24"/>
        </w:rPr>
        <w:t xml:space="preserve"> </w:t>
      </w:r>
      <w:r>
        <w:rPr>
          <w:sz w:val="24"/>
        </w:rPr>
        <w:t>поиск</w:t>
      </w:r>
      <w:r>
        <w:rPr>
          <w:spacing w:val="9"/>
          <w:sz w:val="24"/>
        </w:rPr>
        <w:t xml:space="preserve"> </w:t>
      </w:r>
      <w:r>
        <w:rPr>
          <w:sz w:val="24"/>
        </w:rPr>
        <w:t>ответов</w:t>
      </w:r>
      <w:r>
        <w:rPr>
          <w:spacing w:val="9"/>
          <w:sz w:val="24"/>
        </w:rPr>
        <w:t xml:space="preserve"> </w:t>
      </w:r>
      <w:r>
        <w:rPr>
          <w:sz w:val="24"/>
        </w:rPr>
        <w:t>на</w:t>
      </w:r>
      <w:r>
        <w:rPr>
          <w:spacing w:val="7"/>
          <w:sz w:val="24"/>
        </w:rPr>
        <w:t xml:space="preserve"> </w:t>
      </w:r>
      <w:r>
        <w:rPr>
          <w:sz w:val="24"/>
        </w:rPr>
        <w:t>которые</w:t>
      </w:r>
      <w:r>
        <w:rPr>
          <w:spacing w:val="8"/>
          <w:sz w:val="24"/>
        </w:rPr>
        <w:t xml:space="preserve"> </w:t>
      </w:r>
      <w:r>
        <w:rPr>
          <w:sz w:val="24"/>
        </w:rPr>
        <w:t>необходим</w:t>
      </w:r>
      <w:r>
        <w:rPr>
          <w:spacing w:val="8"/>
          <w:sz w:val="24"/>
        </w:rPr>
        <w:t xml:space="preserve"> </w:t>
      </w:r>
      <w:r>
        <w:rPr>
          <w:sz w:val="24"/>
        </w:rPr>
        <w:t>для</w:t>
      </w:r>
      <w:r>
        <w:rPr>
          <w:spacing w:val="6"/>
          <w:sz w:val="24"/>
        </w:rPr>
        <w:t xml:space="preserve"> </w:t>
      </w:r>
      <w:r>
        <w:rPr>
          <w:sz w:val="24"/>
        </w:rPr>
        <w:t>прогнозирования</w:t>
      </w:r>
      <w:r>
        <w:rPr>
          <w:spacing w:val="8"/>
          <w:sz w:val="24"/>
        </w:rPr>
        <w:t xml:space="preserve"> </w:t>
      </w:r>
      <w:r>
        <w:rPr>
          <w:sz w:val="24"/>
        </w:rPr>
        <w:t>изменения</w:t>
      </w:r>
      <w:r>
        <w:rPr>
          <w:spacing w:val="-57"/>
          <w:sz w:val="24"/>
        </w:rPr>
        <w:t xml:space="preserve"> </w:t>
      </w:r>
      <w:r>
        <w:rPr>
          <w:sz w:val="24"/>
        </w:rPr>
        <w:t>численности населения</w:t>
      </w:r>
      <w:r>
        <w:rPr>
          <w:spacing w:val="-3"/>
          <w:sz w:val="24"/>
        </w:rPr>
        <w:t xml:space="preserve"> </w:t>
      </w:r>
      <w:r>
        <w:rPr>
          <w:sz w:val="24"/>
        </w:rPr>
        <w:t>Российской Федерации</w:t>
      </w:r>
      <w:r>
        <w:rPr>
          <w:spacing w:val="-3"/>
          <w:sz w:val="24"/>
        </w:rPr>
        <w:t xml:space="preserve"> </w:t>
      </w:r>
      <w:r>
        <w:rPr>
          <w:sz w:val="24"/>
        </w:rPr>
        <w:t>в</w:t>
      </w:r>
      <w:r>
        <w:rPr>
          <w:spacing w:val="-1"/>
          <w:sz w:val="24"/>
        </w:rPr>
        <w:t xml:space="preserve"> </w:t>
      </w:r>
      <w:r>
        <w:rPr>
          <w:sz w:val="24"/>
        </w:rPr>
        <w:t>будущем.</w:t>
      </w:r>
    </w:p>
    <w:p w:rsidR="005079D6" w:rsidRDefault="00072A71">
      <w:pPr>
        <w:pStyle w:val="af2"/>
        <w:numPr>
          <w:ilvl w:val="0"/>
          <w:numId w:val="24"/>
        </w:numPr>
        <w:tabs>
          <w:tab w:val="left" w:pos="895"/>
        </w:tabs>
        <w:ind w:left="894" w:right="151" w:hanging="222"/>
        <w:jc w:val="left"/>
        <w:rPr>
          <w:sz w:val="24"/>
        </w:rPr>
      </w:pPr>
      <w:r>
        <w:rPr>
          <w:sz w:val="24"/>
        </w:rPr>
        <w:t>Представлять</w:t>
      </w:r>
      <w:r>
        <w:rPr>
          <w:spacing w:val="34"/>
          <w:sz w:val="24"/>
        </w:rPr>
        <w:t xml:space="preserve"> </w:t>
      </w:r>
      <w:r>
        <w:rPr>
          <w:sz w:val="24"/>
        </w:rPr>
        <w:t>результаты</w:t>
      </w:r>
      <w:r>
        <w:rPr>
          <w:spacing w:val="35"/>
          <w:sz w:val="24"/>
        </w:rPr>
        <w:t xml:space="preserve"> </w:t>
      </w:r>
      <w:r>
        <w:rPr>
          <w:sz w:val="24"/>
        </w:rPr>
        <w:t>фенологических</w:t>
      </w:r>
      <w:r>
        <w:rPr>
          <w:spacing w:val="35"/>
          <w:sz w:val="24"/>
        </w:rPr>
        <w:t xml:space="preserve"> </w:t>
      </w:r>
      <w:r>
        <w:rPr>
          <w:sz w:val="24"/>
        </w:rPr>
        <w:t>наблюдений</w:t>
      </w:r>
      <w:r>
        <w:rPr>
          <w:spacing w:val="33"/>
          <w:sz w:val="24"/>
        </w:rPr>
        <w:t xml:space="preserve"> </w:t>
      </w:r>
      <w:r>
        <w:rPr>
          <w:sz w:val="24"/>
        </w:rPr>
        <w:t>и</w:t>
      </w:r>
      <w:r>
        <w:rPr>
          <w:spacing w:val="33"/>
          <w:sz w:val="24"/>
        </w:rPr>
        <w:t xml:space="preserve"> </w:t>
      </w:r>
      <w:r>
        <w:rPr>
          <w:sz w:val="24"/>
        </w:rPr>
        <w:t>наблюдений</w:t>
      </w:r>
      <w:r>
        <w:rPr>
          <w:spacing w:val="33"/>
          <w:sz w:val="24"/>
        </w:rPr>
        <w:t xml:space="preserve"> </w:t>
      </w:r>
      <w:r>
        <w:rPr>
          <w:sz w:val="24"/>
        </w:rPr>
        <w:t>за</w:t>
      </w:r>
      <w:r>
        <w:rPr>
          <w:spacing w:val="34"/>
          <w:sz w:val="24"/>
        </w:rPr>
        <w:t xml:space="preserve"> </w:t>
      </w:r>
      <w:r>
        <w:rPr>
          <w:sz w:val="24"/>
        </w:rPr>
        <w:t>погодой</w:t>
      </w:r>
      <w:r>
        <w:rPr>
          <w:spacing w:val="34"/>
          <w:sz w:val="24"/>
        </w:rPr>
        <w:t xml:space="preserve"> </w:t>
      </w:r>
      <w:r>
        <w:rPr>
          <w:sz w:val="24"/>
        </w:rPr>
        <w:t>в</w:t>
      </w:r>
      <w:r>
        <w:rPr>
          <w:spacing w:val="34"/>
          <w:sz w:val="24"/>
        </w:rPr>
        <w:t xml:space="preserve"> </w:t>
      </w:r>
      <w:r>
        <w:rPr>
          <w:sz w:val="24"/>
        </w:rPr>
        <w:t>различной</w:t>
      </w:r>
      <w:r>
        <w:rPr>
          <w:spacing w:val="-57"/>
          <w:sz w:val="24"/>
        </w:rPr>
        <w:t xml:space="preserve"> </w:t>
      </w:r>
      <w:r>
        <w:rPr>
          <w:sz w:val="24"/>
        </w:rPr>
        <w:t>форме</w:t>
      </w:r>
      <w:r>
        <w:rPr>
          <w:spacing w:val="-3"/>
          <w:sz w:val="24"/>
        </w:rPr>
        <w:t xml:space="preserve"> </w:t>
      </w:r>
      <w:r>
        <w:rPr>
          <w:sz w:val="24"/>
        </w:rPr>
        <w:t>(табличной, графической, географического описания).</w:t>
      </w:r>
    </w:p>
    <w:p w:rsidR="005079D6" w:rsidRDefault="00072A71">
      <w:pPr>
        <w:pStyle w:val="af2"/>
        <w:numPr>
          <w:ilvl w:val="0"/>
          <w:numId w:val="24"/>
        </w:numPr>
        <w:tabs>
          <w:tab w:val="left" w:pos="895"/>
        </w:tabs>
        <w:ind w:left="894" w:right="150" w:hanging="222"/>
        <w:jc w:val="left"/>
        <w:rPr>
          <w:sz w:val="24"/>
        </w:rPr>
      </w:pPr>
      <w:r>
        <w:rPr>
          <w:sz w:val="24"/>
        </w:rPr>
        <w:t>Проводить</w:t>
      </w:r>
      <w:r>
        <w:rPr>
          <w:spacing w:val="25"/>
          <w:sz w:val="24"/>
        </w:rPr>
        <w:t xml:space="preserve"> </w:t>
      </w:r>
      <w:r>
        <w:rPr>
          <w:sz w:val="24"/>
        </w:rPr>
        <w:t>по</w:t>
      </w:r>
      <w:r>
        <w:rPr>
          <w:spacing w:val="26"/>
          <w:sz w:val="24"/>
        </w:rPr>
        <w:t xml:space="preserve"> </w:t>
      </w:r>
      <w:r>
        <w:rPr>
          <w:sz w:val="24"/>
        </w:rPr>
        <w:t>самостоятельно</w:t>
      </w:r>
      <w:r>
        <w:rPr>
          <w:spacing w:val="27"/>
          <w:sz w:val="24"/>
        </w:rPr>
        <w:t xml:space="preserve"> </w:t>
      </w:r>
      <w:r>
        <w:rPr>
          <w:sz w:val="24"/>
        </w:rPr>
        <w:t>составленному</w:t>
      </w:r>
      <w:r>
        <w:rPr>
          <w:spacing w:val="24"/>
          <w:sz w:val="24"/>
        </w:rPr>
        <w:t xml:space="preserve"> </w:t>
      </w:r>
      <w:r>
        <w:rPr>
          <w:sz w:val="24"/>
        </w:rPr>
        <w:t>плану</w:t>
      </w:r>
      <w:r>
        <w:rPr>
          <w:spacing w:val="20"/>
          <w:sz w:val="24"/>
        </w:rPr>
        <w:t xml:space="preserve"> </w:t>
      </w:r>
      <w:r>
        <w:rPr>
          <w:sz w:val="24"/>
        </w:rPr>
        <w:t>небольшое</w:t>
      </w:r>
      <w:r>
        <w:rPr>
          <w:spacing w:val="25"/>
          <w:sz w:val="24"/>
        </w:rPr>
        <w:t xml:space="preserve"> </w:t>
      </w:r>
      <w:r>
        <w:rPr>
          <w:sz w:val="24"/>
        </w:rPr>
        <w:t>исследование</w:t>
      </w:r>
      <w:r>
        <w:rPr>
          <w:spacing w:val="25"/>
          <w:sz w:val="24"/>
        </w:rPr>
        <w:t xml:space="preserve"> </w:t>
      </w:r>
      <w:r>
        <w:rPr>
          <w:sz w:val="24"/>
        </w:rPr>
        <w:t>роли</w:t>
      </w:r>
      <w:r>
        <w:rPr>
          <w:spacing w:val="28"/>
          <w:sz w:val="24"/>
        </w:rPr>
        <w:t xml:space="preserve"> </w:t>
      </w:r>
      <w:r>
        <w:rPr>
          <w:sz w:val="24"/>
        </w:rPr>
        <w:t>традиций</w:t>
      </w:r>
      <w:r>
        <w:rPr>
          <w:spacing w:val="25"/>
          <w:sz w:val="24"/>
        </w:rPr>
        <w:t xml:space="preserve"> </w:t>
      </w:r>
      <w:r>
        <w:rPr>
          <w:sz w:val="24"/>
        </w:rPr>
        <w:t>в</w:t>
      </w:r>
      <w:r>
        <w:rPr>
          <w:spacing w:val="-57"/>
          <w:sz w:val="24"/>
        </w:rPr>
        <w:t xml:space="preserve"> </w:t>
      </w:r>
      <w:r>
        <w:rPr>
          <w:sz w:val="24"/>
        </w:rPr>
        <w:t>обществе.</w:t>
      </w:r>
    </w:p>
    <w:p w:rsidR="005079D6" w:rsidRDefault="00072A71">
      <w:pPr>
        <w:pStyle w:val="af2"/>
        <w:numPr>
          <w:ilvl w:val="0"/>
          <w:numId w:val="24"/>
        </w:numPr>
        <w:tabs>
          <w:tab w:val="left" w:pos="895"/>
        </w:tabs>
        <w:ind w:left="894" w:right="153" w:hanging="222"/>
        <w:jc w:val="left"/>
        <w:rPr>
          <w:sz w:val="24"/>
        </w:rPr>
      </w:pPr>
      <w:r>
        <w:rPr>
          <w:sz w:val="24"/>
        </w:rPr>
        <w:t>Исследовать</w:t>
      </w:r>
      <w:r>
        <w:rPr>
          <w:spacing w:val="52"/>
          <w:sz w:val="24"/>
        </w:rPr>
        <w:t xml:space="preserve"> </w:t>
      </w:r>
      <w:r>
        <w:rPr>
          <w:sz w:val="24"/>
        </w:rPr>
        <w:t>несложные</w:t>
      </w:r>
      <w:r>
        <w:rPr>
          <w:spacing w:val="49"/>
          <w:sz w:val="24"/>
        </w:rPr>
        <w:t xml:space="preserve"> </w:t>
      </w:r>
      <w:r>
        <w:rPr>
          <w:sz w:val="24"/>
        </w:rPr>
        <w:t>практические</w:t>
      </w:r>
      <w:r>
        <w:rPr>
          <w:spacing w:val="50"/>
          <w:sz w:val="24"/>
        </w:rPr>
        <w:t xml:space="preserve"> </w:t>
      </w:r>
      <w:r>
        <w:rPr>
          <w:sz w:val="24"/>
        </w:rPr>
        <w:t>ситуации,</w:t>
      </w:r>
      <w:r>
        <w:rPr>
          <w:spacing w:val="50"/>
          <w:sz w:val="24"/>
        </w:rPr>
        <w:t xml:space="preserve"> </w:t>
      </w:r>
      <w:r>
        <w:rPr>
          <w:sz w:val="24"/>
        </w:rPr>
        <w:t>связанные</w:t>
      </w:r>
      <w:r>
        <w:rPr>
          <w:spacing w:val="49"/>
          <w:sz w:val="24"/>
        </w:rPr>
        <w:t xml:space="preserve"> </w:t>
      </w:r>
      <w:r>
        <w:rPr>
          <w:sz w:val="24"/>
        </w:rPr>
        <w:t>с</w:t>
      </w:r>
      <w:r>
        <w:rPr>
          <w:spacing w:val="50"/>
          <w:sz w:val="24"/>
        </w:rPr>
        <w:t xml:space="preserve"> </w:t>
      </w:r>
      <w:r>
        <w:rPr>
          <w:sz w:val="24"/>
        </w:rPr>
        <w:t>использованием</w:t>
      </w:r>
      <w:r>
        <w:rPr>
          <w:spacing w:val="50"/>
          <w:sz w:val="24"/>
        </w:rPr>
        <w:t xml:space="preserve"> </w:t>
      </w:r>
      <w:r>
        <w:rPr>
          <w:sz w:val="24"/>
        </w:rPr>
        <w:t>различных</w:t>
      </w:r>
      <w:r>
        <w:rPr>
          <w:spacing w:val="-57"/>
          <w:sz w:val="24"/>
        </w:rPr>
        <w:t xml:space="preserve"> </w:t>
      </w:r>
      <w:r>
        <w:rPr>
          <w:sz w:val="24"/>
        </w:rPr>
        <w:t>способов</w:t>
      </w:r>
      <w:r>
        <w:rPr>
          <w:spacing w:val="-1"/>
          <w:sz w:val="24"/>
        </w:rPr>
        <w:t xml:space="preserve"> </w:t>
      </w:r>
      <w:r>
        <w:rPr>
          <w:sz w:val="24"/>
        </w:rPr>
        <w:t>повышения эффективности производства.</w:t>
      </w:r>
    </w:p>
    <w:p w:rsidR="005079D6" w:rsidRDefault="00072A71">
      <w:pPr>
        <w:pStyle w:val="2"/>
        <w:spacing w:before="3"/>
        <w:ind w:left="894"/>
        <w:jc w:val="left"/>
      </w:pPr>
      <w:r>
        <w:t>Работа</w:t>
      </w:r>
      <w:r>
        <w:rPr>
          <w:spacing w:val="-3"/>
        </w:rPr>
        <w:t xml:space="preserve"> </w:t>
      </w:r>
      <w:r>
        <w:t>с</w:t>
      </w:r>
      <w:r>
        <w:rPr>
          <w:spacing w:val="-3"/>
        </w:rPr>
        <w:t xml:space="preserve"> </w:t>
      </w:r>
      <w:r>
        <w:t>информацией</w:t>
      </w:r>
    </w:p>
    <w:p w:rsidR="005079D6" w:rsidRDefault="00072A71">
      <w:pPr>
        <w:pStyle w:val="af2"/>
        <w:numPr>
          <w:ilvl w:val="0"/>
          <w:numId w:val="24"/>
        </w:numPr>
        <w:tabs>
          <w:tab w:val="left" w:pos="895"/>
        </w:tabs>
        <w:ind w:left="894" w:right="154" w:hanging="222"/>
        <w:rPr>
          <w:sz w:val="24"/>
        </w:rPr>
      </w:pPr>
      <w:r>
        <w:rPr>
          <w:sz w:val="24"/>
        </w:rPr>
        <w:t>Проводить поиск необходимой исторической информации в учебной и научной литературе,</w:t>
      </w:r>
      <w:r>
        <w:rPr>
          <w:spacing w:val="1"/>
          <w:sz w:val="24"/>
        </w:rPr>
        <w:t xml:space="preserve"> </w:t>
      </w:r>
      <w:r>
        <w:rPr>
          <w:sz w:val="24"/>
        </w:rPr>
        <w:t>аутентичных</w:t>
      </w:r>
      <w:r>
        <w:rPr>
          <w:spacing w:val="1"/>
          <w:sz w:val="24"/>
        </w:rPr>
        <w:t xml:space="preserve"> </w:t>
      </w:r>
      <w:r>
        <w:rPr>
          <w:sz w:val="24"/>
        </w:rPr>
        <w:t>источниках</w:t>
      </w:r>
      <w:r>
        <w:rPr>
          <w:spacing w:val="1"/>
          <w:sz w:val="24"/>
        </w:rPr>
        <w:t xml:space="preserve"> </w:t>
      </w:r>
      <w:r>
        <w:rPr>
          <w:sz w:val="24"/>
        </w:rPr>
        <w:t>(материальных,</w:t>
      </w:r>
      <w:r>
        <w:rPr>
          <w:spacing w:val="1"/>
          <w:sz w:val="24"/>
        </w:rPr>
        <w:t xml:space="preserve"> </w:t>
      </w:r>
      <w:r>
        <w:rPr>
          <w:sz w:val="24"/>
        </w:rPr>
        <w:t>письменных,</w:t>
      </w:r>
      <w:r>
        <w:rPr>
          <w:spacing w:val="1"/>
          <w:sz w:val="24"/>
        </w:rPr>
        <w:t xml:space="preserve"> </w:t>
      </w:r>
      <w:r>
        <w:rPr>
          <w:sz w:val="24"/>
        </w:rPr>
        <w:t>визуальных),</w:t>
      </w:r>
      <w:r>
        <w:rPr>
          <w:spacing w:val="1"/>
          <w:sz w:val="24"/>
        </w:rPr>
        <w:t xml:space="preserve"> </w:t>
      </w:r>
      <w:r>
        <w:rPr>
          <w:sz w:val="24"/>
        </w:rPr>
        <w:t>публицистике</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предложенной познавательной</w:t>
      </w:r>
      <w:r>
        <w:rPr>
          <w:spacing w:val="-2"/>
          <w:sz w:val="24"/>
        </w:rPr>
        <w:t xml:space="preserve"> </w:t>
      </w:r>
      <w:r>
        <w:rPr>
          <w:sz w:val="24"/>
        </w:rPr>
        <w:t>задачей.</w:t>
      </w:r>
    </w:p>
    <w:p w:rsidR="005079D6" w:rsidRDefault="00072A71">
      <w:pPr>
        <w:pStyle w:val="af2"/>
        <w:numPr>
          <w:ilvl w:val="0"/>
          <w:numId w:val="24"/>
        </w:numPr>
        <w:tabs>
          <w:tab w:val="left" w:pos="895"/>
        </w:tabs>
        <w:ind w:left="894" w:right="149" w:hanging="222"/>
        <w:rPr>
          <w:sz w:val="24"/>
        </w:rPr>
      </w:pPr>
      <w:r>
        <w:rPr>
          <w:sz w:val="24"/>
        </w:rPr>
        <w:t>Анализировать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применяя</w:t>
      </w:r>
      <w:r>
        <w:rPr>
          <w:spacing w:val="1"/>
          <w:sz w:val="24"/>
        </w:rPr>
        <w:t xml:space="preserve"> </w:t>
      </w:r>
      <w:r>
        <w:rPr>
          <w:sz w:val="24"/>
        </w:rPr>
        <w:t>приемы</w:t>
      </w:r>
      <w:r>
        <w:rPr>
          <w:spacing w:val="1"/>
          <w:sz w:val="24"/>
        </w:rPr>
        <w:t xml:space="preserve"> </w:t>
      </w:r>
      <w:r>
        <w:rPr>
          <w:sz w:val="24"/>
        </w:rPr>
        <w:t>критики</w:t>
      </w:r>
      <w:r>
        <w:rPr>
          <w:spacing w:val="1"/>
          <w:sz w:val="24"/>
        </w:rPr>
        <w:t xml:space="preserve"> </w:t>
      </w:r>
      <w:r>
        <w:rPr>
          <w:sz w:val="24"/>
        </w:rPr>
        <w:t>источника,</w:t>
      </w:r>
      <w:r>
        <w:rPr>
          <w:spacing w:val="-13"/>
          <w:sz w:val="24"/>
        </w:rPr>
        <w:t xml:space="preserve"> </w:t>
      </w:r>
      <w:r>
        <w:rPr>
          <w:sz w:val="24"/>
        </w:rPr>
        <w:t>высказывать</w:t>
      </w:r>
      <w:r>
        <w:rPr>
          <w:spacing w:val="-12"/>
          <w:sz w:val="24"/>
        </w:rPr>
        <w:t xml:space="preserve"> </w:t>
      </w:r>
      <w:r>
        <w:rPr>
          <w:sz w:val="24"/>
        </w:rPr>
        <w:t>суждение</w:t>
      </w:r>
      <w:r>
        <w:rPr>
          <w:spacing w:val="-14"/>
          <w:sz w:val="24"/>
        </w:rPr>
        <w:t xml:space="preserve"> </w:t>
      </w:r>
      <w:r>
        <w:rPr>
          <w:sz w:val="24"/>
        </w:rPr>
        <w:t>о</w:t>
      </w:r>
      <w:r>
        <w:rPr>
          <w:spacing w:val="-13"/>
          <w:sz w:val="24"/>
        </w:rPr>
        <w:t xml:space="preserve"> </w:t>
      </w:r>
      <w:r>
        <w:rPr>
          <w:sz w:val="24"/>
        </w:rPr>
        <w:t>его</w:t>
      </w:r>
      <w:r>
        <w:rPr>
          <w:spacing w:val="-11"/>
          <w:sz w:val="24"/>
        </w:rPr>
        <w:t xml:space="preserve"> </w:t>
      </w:r>
      <w:r>
        <w:rPr>
          <w:sz w:val="24"/>
        </w:rPr>
        <w:t>информационных</w:t>
      </w:r>
      <w:r>
        <w:rPr>
          <w:spacing w:val="-11"/>
          <w:sz w:val="24"/>
        </w:rPr>
        <w:t xml:space="preserve"> </w:t>
      </w:r>
      <w:r>
        <w:rPr>
          <w:sz w:val="24"/>
        </w:rPr>
        <w:t>особенностях</w:t>
      </w:r>
      <w:r>
        <w:rPr>
          <w:spacing w:val="-11"/>
          <w:sz w:val="24"/>
        </w:rPr>
        <w:t xml:space="preserve"> </w:t>
      </w:r>
      <w:r>
        <w:rPr>
          <w:sz w:val="24"/>
        </w:rPr>
        <w:t>и</w:t>
      </w:r>
      <w:r>
        <w:rPr>
          <w:spacing w:val="-12"/>
          <w:sz w:val="24"/>
        </w:rPr>
        <w:t xml:space="preserve"> </w:t>
      </w:r>
      <w:r>
        <w:rPr>
          <w:sz w:val="24"/>
        </w:rPr>
        <w:t>ценности</w:t>
      </w:r>
      <w:r>
        <w:rPr>
          <w:spacing w:val="-11"/>
          <w:sz w:val="24"/>
        </w:rPr>
        <w:t xml:space="preserve"> </w:t>
      </w:r>
      <w:r>
        <w:rPr>
          <w:sz w:val="24"/>
        </w:rPr>
        <w:t>(по</w:t>
      </w:r>
      <w:r>
        <w:rPr>
          <w:spacing w:val="-12"/>
          <w:sz w:val="24"/>
        </w:rPr>
        <w:t xml:space="preserve"> </w:t>
      </w:r>
      <w:r>
        <w:rPr>
          <w:sz w:val="24"/>
        </w:rPr>
        <w:t>заданным</w:t>
      </w:r>
      <w:r>
        <w:rPr>
          <w:spacing w:val="-58"/>
          <w:sz w:val="24"/>
        </w:rPr>
        <w:t xml:space="preserve"> </w:t>
      </w:r>
      <w:r>
        <w:rPr>
          <w:sz w:val="24"/>
        </w:rPr>
        <w:t>или самостоятельно определяемым</w:t>
      </w:r>
      <w:r>
        <w:rPr>
          <w:spacing w:val="-1"/>
          <w:sz w:val="24"/>
        </w:rPr>
        <w:t xml:space="preserve"> </w:t>
      </w:r>
      <w:r>
        <w:rPr>
          <w:sz w:val="24"/>
        </w:rPr>
        <w:t>критериям).</w:t>
      </w:r>
    </w:p>
    <w:p w:rsidR="005079D6" w:rsidRDefault="00072A71">
      <w:pPr>
        <w:pStyle w:val="af2"/>
        <w:numPr>
          <w:ilvl w:val="0"/>
          <w:numId w:val="24"/>
        </w:numPr>
        <w:tabs>
          <w:tab w:val="left" w:pos="895"/>
        </w:tabs>
        <w:ind w:left="894" w:right="146" w:hanging="222"/>
        <w:rPr>
          <w:sz w:val="24"/>
        </w:rPr>
      </w:pPr>
      <w:r>
        <w:rPr>
          <w:sz w:val="24"/>
        </w:rPr>
        <w:t>Сравнивать</w:t>
      </w:r>
      <w:r>
        <w:rPr>
          <w:spacing w:val="1"/>
          <w:sz w:val="24"/>
        </w:rPr>
        <w:t xml:space="preserve"> </w:t>
      </w:r>
      <w:r>
        <w:rPr>
          <w:sz w:val="24"/>
        </w:rPr>
        <w:t>данные</w:t>
      </w:r>
      <w:r>
        <w:rPr>
          <w:spacing w:val="1"/>
          <w:sz w:val="24"/>
        </w:rPr>
        <w:t xml:space="preserve"> </w:t>
      </w:r>
      <w:r>
        <w:rPr>
          <w:sz w:val="24"/>
        </w:rPr>
        <w:t>разных</w:t>
      </w:r>
      <w:r>
        <w:rPr>
          <w:spacing w:val="1"/>
          <w:sz w:val="24"/>
        </w:rPr>
        <w:t xml:space="preserve"> </w:t>
      </w:r>
      <w:r>
        <w:rPr>
          <w:sz w:val="24"/>
        </w:rPr>
        <w:t>источников</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выявлять</w:t>
      </w:r>
      <w:r>
        <w:rPr>
          <w:spacing w:val="1"/>
          <w:sz w:val="24"/>
        </w:rPr>
        <w:t xml:space="preserve"> </w:t>
      </w:r>
      <w:r>
        <w:rPr>
          <w:sz w:val="24"/>
        </w:rPr>
        <w:t>их</w:t>
      </w:r>
      <w:r>
        <w:rPr>
          <w:spacing w:val="1"/>
          <w:sz w:val="24"/>
        </w:rPr>
        <w:t xml:space="preserve"> </w:t>
      </w:r>
      <w:r>
        <w:rPr>
          <w:sz w:val="24"/>
        </w:rPr>
        <w:t>сходство</w:t>
      </w:r>
      <w:r>
        <w:rPr>
          <w:spacing w:val="1"/>
          <w:sz w:val="24"/>
        </w:rPr>
        <w:t xml:space="preserve"> </w:t>
      </w:r>
      <w:r>
        <w:rPr>
          <w:sz w:val="24"/>
        </w:rPr>
        <w:t>и</w:t>
      </w:r>
      <w:r>
        <w:rPr>
          <w:spacing w:val="-57"/>
          <w:sz w:val="24"/>
        </w:rPr>
        <w:t xml:space="preserve"> </w:t>
      </w:r>
      <w:r>
        <w:rPr>
          <w:sz w:val="24"/>
        </w:rPr>
        <w:t>различия,</w:t>
      </w:r>
      <w:r>
        <w:rPr>
          <w:spacing w:val="-2"/>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связанные</w:t>
      </w:r>
      <w:r>
        <w:rPr>
          <w:spacing w:val="-3"/>
          <w:sz w:val="24"/>
        </w:rPr>
        <w:t xml:space="preserve"> </w:t>
      </w:r>
      <w:r>
        <w:rPr>
          <w:sz w:val="24"/>
        </w:rPr>
        <w:t>со</w:t>
      </w:r>
      <w:r>
        <w:rPr>
          <w:spacing w:val="-1"/>
          <w:sz w:val="24"/>
        </w:rPr>
        <w:t xml:space="preserve"> </w:t>
      </w:r>
      <w:r>
        <w:rPr>
          <w:sz w:val="24"/>
        </w:rPr>
        <w:t>степенью</w:t>
      </w:r>
      <w:r>
        <w:rPr>
          <w:spacing w:val="-2"/>
          <w:sz w:val="24"/>
        </w:rPr>
        <w:t xml:space="preserve"> </w:t>
      </w:r>
      <w:r>
        <w:rPr>
          <w:sz w:val="24"/>
        </w:rPr>
        <w:t>информированности</w:t>
      </w:r>
      <w:r>
        <w:rPr>
          <w:spacing w:val="-2"/>
          <w:sz w:val="24"/>
        </w:rPr>
        <w:t xml:space="preserve"> </w:t>
      </w:r>
      <w:r>
        <w:rPr>
          <w:sz w:val="24"/>
        </w:rPr>
        <w:t>и</w:t>
      </w:r>
      <w:r>
        <w:rPr>
          <w:spacing w:val="-3"/>
          <w:sz w:val="24"/>
        </w:rPr>
        <w:t xml:space="preserve"> </w:t>
      </w:r>
      <w:r>
        <w:rPr>
          <w:sz w:val="24"/>
        </w:rPr>
        <w:t>позицией</w:t>
      </w:r>
      <w:r>
        <w:rPr>
          <w:spacing w:val="-1"/>
          <w:sz w:val="24"/>
        </w:rPr>
        <w:t xml:space="preserve"> </w:t>
      </w:r>
      <w:r>
        <w:rPr>
          <w:sz w:val="24"/>
        </w:rPr>
        <w:t>авторов.</w:t>
      </w:r>
    </w:p>
    <w:p w:rsidR="005079D6" w:rsidRDefault="00072A71">
      <w:pPr>
        <w:pStyle w:val="af2"/>
        <w:numPr>
          <w:ilvl w:val="0"/>
          <w:numId w:val="24"/>
        </w:numPr>
        <w:tabs>
          <w:tab w:val="left" w:pos="895"/>
        </w:tabs>
        <w:ind w:left="894" w:right="151" w:hanging="222"/>
        <w:rPr>
          <w:sz w:val="24"/>
        </w:rPr>
      </w:pPr>
      <w:r>
        <w:rPr>
          <w:sz w:val="24"/>
        </w:rPr>
        <w:t>Выбирать</w:t>
      </w:r>
      <w:r>
        <w:rPr>
          <w:spacing w:val="1"/>
          <w:sz w:val="24"/>
        </w:rPr>
        <w:t xml:space="preserve"> </w:t>
      </w:r>
      <w:r>
        <w:rPr>
          <w:sz w:val="24"/>
        </w:rPr>
        <w:t>оптимальную</w:t>
      </w:r>
      <w:r>
        <w:rPr>
          <w:spacing w:val="1"/>
          <w:sz w:val="24"/>
        </w:rPr>
        <w:t xml:space="preserve"> </w:t>
      </w:r>
      <w:r>
        <w:rPr>
          <w:sz w:val="24"/>
        </w:rPr>
        <w:t>форму</w:t>
      </w:r>
      <w:r>
        <w:rPr>
          <w:spacing w:val="1"/>
          <w:sz w:val="24"/>
        </w:rPr>
        <w:t xml:space="preserve"> </w:t>
      </w:r>
      <w:r>
        <w:rPr>
          <w:sz w:val="24"/>
        </w:rPr>
        <w:t>представления</w:t>
      </w:r>
      <w:r>
        <w:rPr>
          <w:spacing w:val="1"/>
          <w:sz w:val="24"/>
        </w:rPr>
        <w:t xml:space="preserve"> </w:t>
      </w:r>
      <w:r>
        <w:rPr>
          <w:sz w:val="24"/>
        </w:rPr>
        <w:t>результатов</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исторической</w:t>
      </w:r>
      <w:r>
        <w:rPr>
          <w:spacing w:val="-1"/>
          <w:sz w:val="24"/>
        </w:rPr>
        <w:t xml:space="preserve"> </w:t>
      </w:r>
      <w:r>
        <w:rPr>
          <w:sz w:val="24"/>
        </w:rPr>
        <w:t>информацией</w:t>
      </w:r>
      <w:r>
        <w:rPr>
          <w:spacing w:val="-1"/>
          <w:sz w:val="24"/>
        </w:rPr>
        <w:t xml:space="preserve"> </w:t>
      </w:r>
      <w:r>
        <w:rPr>
          <w:sz w:val="24"/>
        </w:rPr>
        <w:t>(сообщение, эссе,</w:t>
      </w:r>
      <w:r>
        <w:rPr>
          <w:spacing w:val="-1"/>
          <w:sz w:val="24"/>
        </w:rPr>
        <w:t xml:space="preserve"> </w:t>
      </w:r>
      <w:r>
        <w:rPr>
          <w:sz w:val="24"/>
        </w:rPr>
        <w:t>презентация,</w:t>
      </w:r>
      <w:r>
        <w:rPr>
          <w:spacing w:val="1"/>
          <w:sz w:val="24"/>
        </w:rPr>
        <w:t xml:space="preserve"> </w:t>
      </w:r>
      <w:r>
        <w:rPr>
          <w:sz w:val="24"/>
        </w:rPr>
        <w:t>учебный</w:t>
      </w:r>
      <w:r>
        <w:rPr>
          <w:spacing w:val="-1"/>
          <w:sz w:val="24"/>
        </w:rPr>
        <w:t xml:space="preserve"> </w:t>
      </w:r>
      <w:r>
        <w:rPr>
          <w:sz w:val="24"/>
        </w:rPr>
        <w:t>проект и др.).</w:t>
      </w:r>
    </w:p>
    <w:p w:rsidR="005079D6" w:rsidRDefault="00072A71">
      <w:pPr>
        <w:pStyle w:val="af2"/>
        <w:numPr>
          <w:ilvl w:val="0"/>
          <w:numId w:val="24"/>
        </w:numPr>
        <w:tabs>
          <w:tab w:val="left" w:pos="895"/>
        </w:tabs>
        <w:ind w:left="894" w:right="154" w:hanging="222"/>
        <w:rPr>
          <w:sz w:val="24"/>
        </w:rPr>
      </w:pPr>
      <w:r>
        <w:rPr>
          <w:sz w:val="24"/>
        </w:rPr>
        <w:t>Проводить поиск необходимой исторической информации в учебной и научной литературе,</w:t>
      </w:r>
      <w:r>
        <w:rPr>
          <w:spacing w:val="1"/>
          <w:sz w:val="24"/>
        </w:rPr>
        <w:t xml:space="preserve"> </w:t>
      </w:r>
      <w:r>
        <w:rPr>
          <w:sz w:val="24"/>
        </w:rPr>
        <w:t>аутентичных</w:t>
      </w:r>
      <w:r>
        <w:rPr>
          <w:spacing w:val="1"/>
          <w:sz w:val="24"/>
        </w:rPr>
        <w:t xml:space="preserve"> </w:t>
      </w:r>
      <w:r>
        <w:rPr>
          <w:sz w:val="24"/>
        </w:rPr>
        <w:t>источниках</w:t>
      </w:r>
      <w:r>
        <w:rPr>
          <w:spacing w:val="1"/>
          <w:sz w:val="24"/>
        </w:rPr>
        <w:t xml:space="preserve"> </w:t>
      </w:r>
      <w:r>
        <w:rPr>
          <w:sz w:val="24"/>
        </w:rPr>
        <w:t>(материальных,</w:t>
      </w:r>
      <w:r>
        <w:rPr>
          <w:spacing w:val="1"/>
          <w:sz w:val="24"/>
        </w:rPr>
        <w:t xml:space="preserve"> </w:t>
      </w:r>
      <w:r>
        <w:rPr>
          <w:sz w:val="24"/>
        </w:rPr>
        <w:t>письменных,</w:t>
      </w:r>
      <w:r>
        <w:rPr>
          <w:spacing w:val="1"/>
          <w:sz w:val="24"/>
        </w:rPr>
        <w:t xml:space="preserve"> </w:t>
      </w:r>
      <w:r>
        <w:rPr>
          <w:sz w:val="24"/>
        </w:rPr>
        <w:t>визуальных),</w:t>
      </w:r>
      <w:r>
        <w:rPr>
          <w:spacing w:val="1"/>
          <w:sz w:val="24"/>
        </w:rPr>
        <w:t xml:space="preserve"> </w:t>
      </w:r>
      <w:r>
        <w:rPr>
          <w:sz w:val="24"/>
        </w:rPr>
        <w:t>публицистике</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предложенной познавательной</w:t>
      </w:r>
      <w:r>
        <w:rPr>
          <w:spacing w:val="-2"/>
          <w:sz w:val="24"/>
        </w:rPr>
        <w:t xml:space="preserve"> </w:t>
      </w:r>
      <w:r>
        <w:rPr>
          <w:sz w:val="24"/>
        </w:rPr>
        <w:t>задачей.</w:t>
      </w:r>
    </w:p>
    <w:p w:rsidR="005079D6" w:rsidRDefault="00072A71">
      <w:pPr>
        <w:pStyle w:val="af2"/>
        <w:numPr>
          <w:ilvl w:val="0"/>
          <w:numId w:val="24"/>
        </w:numPr>
        <w:tabs>
          <w:tab w:val="left" w:pos="895"/>
        </w:tabs>
        <w:ind w:left="894" w:right="149" w:hanging="222"/>
        <w:rPr>
          <w:sz w:val="24"/>
        </w:rPr>
      </w:pPr>
      <w:r>
        <w:rPr>
          <w:sz w:val="24"/>
        </w:rPr>
        <w:t>Анализировать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применяя</w:t>
      </w:r>
      <w:r>
        <w:rPr>
          <w:spacing w:val="1"/>
          <w:sz w:val="24"/>
        </w:rPr>
        <w:t xml:space="preserve"> </w:t>
      </w:r>
      <w:r>
        <w:rPr>
          <w:sz w:val="24"/>
        </w:rPr>
        <w:t>приемы</w:t>
      </w:r>
      <w:r>
        <w:rPr>
          <w:spacing w:val="1"/>
          <w:sz w:val="24"/>
        </w:rPr>
        <w:t xml:space="preserve"> </w:t>
      </w:r>
      <w:r>
        <w:rPr>
          <w:sz w:val="24"/>
        </w:rPr>
        <w:t>критики</w:t>
      </w:r>
      <w:r>
        <w:rPr>
          <w:spacing w:val="1"/>
          <w:sz w:val="24"/>
        </w:rPr>
        <w:t xml:space="preserve"> </w:t>
      </w:r>
      <w:r>
        <w:rPr>
          <w:sz w:val="24"/>
        </w:rPr>
        <w:t>источника,</w:t>
      </w:r>
      <w:r>
        <w:rPr>
          <w:spacing w:val="-13"/>
          <w:sz w:val="24"/>
        </w:rPr>
        <w:t xml:space="preserve"> </w:t>
      </w:r>
      <w:r>
        <w:rPr>
          <w:sz w:val="24"/>
        </w:rPr>
        <w:t>высказывать</w:t>
      </w:r>
      <w:r>
        <w:rPr>
          <w:spacing w:val="-12"/>
          <w:sz w:val="24"/>
        </w:rPr>
        <w:t xml:space="preserve"> </w:t>
      </w:r>
      <w:r>
        <w:rPr>
          <w:sz w:val="24"/>
        </w:rPr>
        <w:t>суждение</w:t>
      </w:r>
      <w:r>
        <w:rPr>
          <w:spacing w:val="-14"/>
          <w:sz w:val="24"/>
        </w:rPr>
        <w:t xml:space="preserve"> </w:t>
      </w:r>
      <w:r>
        <w:rPr>
          <w:sz w:val="24"/>
        </w:rPr>
        <w:t>о</w:t>
      </w:r>
      <w:r>
        <w:rPr>
          <w:spacing w:val="-13"/>
          <w:sz w:val="24"/>
        </w:rPr>
        <w:t xml:space="preserve"> </w:t>
      </w:r>
      <w:r>
        <w:rPr>
          <w:sz w:val="24"/>
        </w:rPr>
        <w:t>его</w:t>
      </w:r>
      <w:r>
        <w:rPr>
          <w:spacing w:val="-11"/>
          <w:sz w:val="24"/>
        </w:rPr>
        <w:t xml:space="preserve"> </w:t>
      </w:r>
      <w:r>
        <w:rPr>
          <w:sz w:val="24"/>
        </w:rPr>
        <w:t>информационных</w:t>
      </w:r>
      <w:r>
        <w:rPr>
          <w:spacing w:val="-11"/>
          <w:sz w:val="24"/>
        </w:rPr>
        <w:t xml:space="preserve"> </w:t>
      </w:r>
      <w:r>
        <w:rPr>
          <w:sz w:val="24"/>
        </w:rPr>
        <w:t>особенностях</w:t>
      </w:r>
      <w:r>
        <w:rPr>
          <w:spacing w:val="-11"/>
          <w:sz w:val="24"/>
        </w:rPr>
        <w:t xml:space="preserve"> </w:t>
      </w:r>
      <w:r>
        <w:rPr>
          <w:sz w:val="24"/>
        </w:rPr>
        <w:t>и</w:t>
      </w:r>
      <w:r>
        <w:rPr>
          <w:spacing w:val="-12"/>
          <w:sz w:val="24"/>
        </w:rPr>
        <w:t xml:space="preserve"> </w:t>
      </w:r>
      <w:r>
        <w:rPr>
          <w:sz w:val="24"/>
        </w:rPr>
        <w:t>ценности</w:t>
      </w:r>
      <w:r>
        <w:rPr>
          <w:spacing w:val="-11"/>
          <w:sz w:val="24"/>
        </w:rPr>
        <w:t xml:space="preserve"> </w:t>
      </w:r>
      <w:r>
        <w:rPr>
          <w:sz w:val="24"/>
        </w:rPr>
        <w:t>(по</w:t>
      </w:r>
      <w:r>
        <w:rPr>
          <w:spacing w:val="-12"/>
          <w:sz w:val="24"/>
        </w:rPr>
        <w:t xml:space="preserve"> </w:t>
      </w:r>
      <w:r>
        <w:rPr>
          <w:sz w:val="24"/>
        </w:rPr>
        <w:t>заданным</w:t>
      </w:r>
      <w:r>
        <w:rPr>
          <w:spacing w:val="-58"/>
          <w:sz w:val="24"/>
        </w:rPr>
        <w:t xml:space="preserve"> </w:t>
      </w:r>
      <w:r>
        <w:rPr>
          <w:sz w:val="24"/>
        </w:rPr>
        <w:t>или самостоятельно определяемым</w:t>
      </w:r>
      <w:r>
        <w:rPr>
          <w:spacing w:val="-1"/>
          <w:sz w:val="24"/>
        </w:rPr>
        <w:t xml:space="preserve"> </w:t>
      </w:r>
      <w:r>
        <w:rPr>
          <w:sz w:val="24"/>
        </w:rPr>
        <w:t>критериям).</w:t>
      </w:r>
    </w:p>
    <w:p w:rsidR="005079D6" w:rsidRDefault="00072A71">
      <w:pPr>
        <w:pStyle w:val="af2"/>
        <w:numPr>
          <w:ilvl w:val="0"/>
          <w:numId w:val="24"/>
        </w:numPr>
        <w:tabs>
          <w:tab w:val="left" w:pos="914"/>
        </w:tabs>
        <w:ind w:right="143"/>
        <w:rPr>
          <w:sz w:val="24"/>
        </w:rPr>
      </w:pPr>
      <w:r>
        <w:rPr>
          <w:sz w:val="24"/>
        </w:rPr>
        <w:t>Выбирать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(картографические,</w:t>
      </w:r>
      <w:r>
        <w:rPr>
          <w:spacing w:val="1"/>
          <w:sz w:val="24"/>
        </w:rPr>
        <w:t xml:space="preserve"> </w:t>
      </w:r>
      <w:r>
        <w:rPr>
          <w:sz w:val="24"/>
        </w:rPr>
        <w:t>статистические,</w:t>
      </w:r>
      <w:r>
        <w:rPr>
          <w:spacing w:val="1"/>
          <w:sz w:val="24"/>
        </w:rPr>
        <w:t xml:space="preserve"> </w:t>
      </w:r>
      <w:r>
        <w:rPr>
          <w:sz w:val="24"/>
        </w:rPr>
        <w:t>текстовые, видео- и фотоизображения, компьютерные базы данных), необходимые для изучения</w:t>
      </w:r>
      <w:r>
        <w:rPr>
          <w:spacing w:val="-57"/>
          <w:sz w:val="24"/>
        </w:rPr>
        <w:t xml:space="preserve"> </w:t>
      </w:r>
      <w:r>
        <w:rPr>
          <w:sz w:val="24"/>
        </w:rPr>
        <w:t>особенностей</w:t>
      </w:r>
      <w:r>
        <w:rPr>
          <w:spacing w:val="-1"/>
          <w:sz w:val="24"/>
        </w:rPr>
        <w:t xml:space="preserve"> </w:t>
      </w:r>
      <w:r>
        <w:rPr>
          <w:sz w:val="24"/>
        </w:rPr>
        <w:t>хозяйства</w:t>
      </w:r>
      <w:r>
        <w:rPr>
          <w:spacing w:val="-1"/>
          <w:sz w:val="24"/>
        </w:rPr>
        <w:t xml:space="preserve"> </w:t>
      </w:r>
      <w:r>
        <w:rPr>
          <w:sz w:val="24"/>
        </w:rPr>
        <w:t>России.</w:t>
      </w:r>
    </w:p>
    <w:p w:rsidR="005079D6" w:rsidRDefault="00072A71">
      <w:pPr>
        <w:pStyle w:val="af2"/>
        <w:numPr>
          <w:ilvl w:val="0"/>
          <w:numId w:val="24"/>
        </w:numPr>
        <w:tabs>
          <w:tab w:val="left" w:pos="914"/>
        </w:tabs>
        <w:ind w:right="149"/>
        <w:rPr>
          <w:sz w:val="24"/>
        </w:rPr>
      </w:pPr>
      <w:r>
        <w:rPr>
          <w:sz w:val="24"/>
        </w:rPr>
        <w:t>Находить,</w:t>
      </w:r>
      <w:r>
        <w:rPr>
          <w:spacing w:val="1"/>
          <w:sz w:val="24"/>
        </w:rPr>
        <w:t xml:space="preserve"> </w:t>
      </w:r>
      <w:r>
        <w:rPr>
          <w:sz w:val="24"/>
        </w:rPr>
        <w:t>извлекать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информацию,</w:t>
      </w:r>
      <w:r>
        <w:rPr>
          <w:spacing w:val="1"/>
          <w:sz w:val="24"/>
        </w:rPr>
        <w:t xml:space="preserve"> </w:t>
      </w:r>
      <w:r>
        <w:rPr>
          <w:sz w:val="24"/>
        </w:rPr>
        <w:t>характеризующую</w:t>
      </w:r>
      <w:r>
        <w:rPr>
          <w:spacing w:val="1"/>
          <w:sz w:val="24"/>
        </w:rPr>
        <w:t xml:space="preserve"> </w:t>
      </w:r>
      <w:r>
        <w:rPr>
          <w:sz w:val="24"/>
        </w:rPr>
        <w:t>отраслевую,</w:t>
      </w:r>
      <w:r>
        <w:rPr>
          <w:spacing w:val="1"/>
          <w:sz w:val="24"/>
        </w:rPr>
        <w:t xml:space="preserve"> </w:t>
      </w:r>
      <w:r>
        <w:rPr>
          <w:sz w:val="24"/>
        </w:rPr>
        <w:t>функциональную и территориальную структуру хозяйства России, выделять географическую</w:t>
      </w:r>
      <w:r>
        <w:rPr>
          <w:spacing w:val="1"/>
          <w:sz w:val="24"/>
        </w:rPr>
        <w:t xml:space="preserve"> </w:t>
      </w:r>
      <w:r>
        <w:rPr>
          <w:sz w:val="24"/>
        </w:rPr>
        <w:t>информацию,</w:t>
      </w:r>
      <w:r>
        <w:rPr>
          <w:spacing w:val="-1"/>
          <w:sz w:val="24"/>
        </w:rPr>
        <w:t xml:space="preserve"> </w:t>
      </w:r>
      <w:r>
        <w:rPr>
          <w:sz w:val="24"/>
        </w:rPr>
        <w:t>которая</w:t>
      </w:r>
      <w:r>
        <w:rPr>
          <w:spacing w:val="-1"/>
          <w:sz w:val="24"/>
        </w:rPr>
        <w:t xml:space="preserve"> </w:t>
      </w:r>
      <w:r>
        <w:rPr>
          <w:sz w:val="24"/>
        </w:rPr>
        <w:t>является</w:t>
      </w:r>
      <w:r>
        <w:rPr>
          <w:spacing w:val="-1"/>
          <w:sz w:val="24"/>
        </w:rPr>
        <w:t xml:space="preserve"> </w:t>
      </w:r>
      <w:r>
        <w:rPr>
          <w:sz w:val="24"/>
        </w:rPr>
        <w:t>противоречивой</w:t>
      </w:r>
      <w:r>
        <w:rPr>
          <w:spacing w:val="-1"/>
          <w:sz w:val="24"/>
        </w:rPr>
        <w:t xml:space="preserve"> </w:t>
      </w:r>
      <w:r>
        <w:rPr>
          <w:sz w:val="24"/>
        </w:rPr>
        <w:t>или</w:t>
      </w:r>
      <w:r>
        <w:rPr>
          <w:spacing w:val="-1"/>
          <w:sz w:val="24"/>
        </w:rPr>
        <w:t xml:space="preserve"> </w:t>
      </w:r>
      <w:r>
        <w:rPr>
          <w:sz w:val="24"/>
        </w:rPr>
        <w:t>может</w:t>
      </w:r>
      <w:r>
        <w:rPr>
          <w:spacing w:val="-1"/>
          <w:sz w:val="24"/>
        </w:rPr>
        <w:t xml:space="preserve"> </w:t>
      </w:r>
      <w:r>
        <w:rPr>
          <w:sz w:val="24"/>
        </w:rPr>
        <w:t>быть недостоверной.</w:t>
      </w:r>
    </w:p>
    <w:p w:rsidR="005079D6" w:rsidRDefault="00072A71">
      <w:pPr>
        <w:pStyle w:val="af2"/>
        <w:numPr>
          <w:ilvl w:val="0"/>
          <w:numId w:val="24"/>
        </w:numPr>
        <w:tabs>
          <w:tab w:val="left" w:pos="914"/>
        </w:tabs>
        <w:ind w:left="242" w:hanging="242"/>
        <w:rPr>
          <w:sz w:val="24"/>
        </w:rPr>
      </w:pPr>
      <w:r>
        <w:rPr>
          <w:sz w:val="24"/>
        </w:rPr>
        <w:t>Определять</w:t>
      </w:r>
      <w:r>
        <w:rPr>
          <w:spacing w:val="-3"/>
          <w:sz w:val="24"/>
        </w:rPr>
        <w:t xml:space="preserve"> </w:t>
      </w:r>
      <w:r>
        <w:rPr>
          <w:sz w:val="24"/>
        </w:rPr>
        <w:t>информацию,</w:t>
      </w:r>
      <w:r>
        <w:rPr>
          <w:spacing w:val="-3"/>
          <w:sz w:val="24"/>
        </w:rPr>
        <w:t xml:space="preserve"> </w:t>
      </w:r>
      <w:r>
        <w:rPr>
          <w:sz w:val="24"/>
        </w:rPr>
        <w:t>недостающую</w:t>
      </w:r>
      <w:r>
        <w:rPr>
          <w:spacing w:val="-3"/>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той</w:t>
      </w:r>
      <w:r>
        <w:rPr>
          <w:spacing w:val="-2"/>
          <w:sz w:val="24"/>
        </w:rPr>
        <w:t xml:space="preserve"> </w:t>
      </w:r>
      <w:r>
        <w:rPr>
          <w:sz w:val="24"/>
        </w:rPr>
        <w:t>или</w:t>
      </w:r>
      <w:r>
        <w:rPr>
          <w:spacing w:val="-2"/>
          <w:sz w:val="24"/>
        </w:rPr>
        <w:t xml:space="preserve"> </w:t>
      </w:r>
      <w:r>
        <w:rPr>
          <w:sz w:val="24"/>
        </w:rPr>
        <w:t>иной</w:t>
      </w:r>
      <w:r>
        <w:rPr>
          <w:spacing w:val="-5"/>
          <w:sz w:val="24"/>
        </w:rPr>
        <w:t xml:space="preserve"> </w:t>
      </w:r>
      <w:r>
        <w:rPr>
          <w:sz w:val="24"/>
        </w:rPr>
        <w:t>задачи.</w:t>
      </w:r>
    </w:p>
    <w:p w:rsidR="005079D6" w:rsidRDefault="00072A71">
      <w:pPr>
        <w:pStyle w:val="af2"/>
        <w:numPr>
          <w:ilvl w:val="0"/>
          <w:numId w:val="24"/>
        </w:numPr>
        <w:tabs>
          <w:tab w:val="left" w:pos="914"/>
        </w:tabs>
        <w:ind w:right="145"/>
        <w:rPr>
          <w:sz w:val="24"/>
        </w:rPr>
      </w:pPr>
      <w:r>
        <w:rPr>
          <w:sz w:val="24"/>
        </w:rPr>
        <w:t>Извлекать</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обязанностях</w:t>
      </w:r>
      <w:r>
        <w:rPr>
          <w:spacing w:val="1"/>
          <w:sz w:val="24"/>
        </w:rPr>
        <w:t xml:space="preserve"> </w:t>
      </w:r>
      <w:r>
        <w:rPr>
          <w:sz w:val="24"/>
        </w:rPr>
        <w:t>учащегося</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адаптированных</w:t>
      </w:r>
      <w:r>
        <w:rPr>
          <w:spacing w:val="1"/>
          <w:sz w:val="24"/>
        </w:rPr>
        <w:t xml:space="preserve"> </w:t>
      </w:r>
      <w:r>
        <w:rPr>
          <w:sz w:val="24"/>
        </w:rPr>
        <w:t>источников</w:t>
      </w:r>
      <w:r>
        <w:rPr>
          <w:spacing w:val="-1"/>
          <w:sz w:val="24"/>
        </w:rPr>
        <w:t xml:space="preserve"> </w:t>
      </w:r>
      <w:r>
        <w:rPr>
          <w:sz w:val="24"/>
        </w:rPr>
        <w:t>(в</w:t>
      </w:r>
      <w:r>
        <w:rPr>
          <w:spacing w:val="-2"/>
          <w:sz w:val="24"/>
        </w:rPr>
        <w:t xml:space="preserve"> </w:t>
      </w:r>
      <w:r>
        <w:rPr>
          <w:sz w:val="24"/>
        </w:rPr>
        <w:t>том числе учебных материалов):</w:t>
      </w:r>
      <w:r>
        <w:rPr>
          <w:spacing w:val="2"/>
          <w:sz w:val="24"/>
        </w:rPr>
        <w:t xml:space="preserve"> </w:t>
      </w:r>
      <w:r>
        <w:rPr>
          <w:sz w:val="24"/>
        </w:rPr>
        <w:t>заполнять</w:t>
      </w:r>
      <w:r>
        <w:rPr>
          <w:spacing w:val="-1"/>
          <w:sz w:val="24"/>
        </w:rPr>
        <w:t xml:space="preserve"> </w:t>
      </w:r>
      <w:r>
        <w:rPr>
          <w:sz w:val="24"/>
        </w:rPr>
        <w:t>таблицу</w:t>
      </w:r>
      <w:r>
        <w:rPr>
          <w:spacing w:val="-8"/>
          <w:sz w:val="24"/>
        </w:rPr>
        <w:t xml:space="preserve"> </w:t>
      </w:r>
      <w:r>
        <w:rPr>
          <w:sz w:val="24"/>
        </w:rPr>
        <w:t>и</w:t>
      </w:r>
      <w:r>
        <w:rPr>
          <w:spacing w:val="-1"/>
          <w:sz w:val="24"/>
        </w:rPr>
        <w:t xml:space="preserve"> </w:t>
      </w:r>
      <w:r>
        <w:rPr>
          <w:sz w:val="24"/>
        </w:rPr>
        <w:t>составлять</w:t>
      </w:r>
      <w:r>
        <w:rPr>
          <w:spacing w:val="-1"/>
          <w:sz w:val="24"/>
        </w:rPr>
        <w:t xml:space="preserve"> </w:t>
      </w:r>
      <w:r>
        <w:rPr>
          <w:sz w:val="24"/>
        </w:rPr>
        <w:t>план.</w:t>
      </w:r>
    </w:p>
    <w:p w:rsidR="005079D6" w:rsidRDefault="005079D6">
      <w:pPr>
        <w:sectPr w:rsidR="005079D6">
          <w:footerReference w:type="default" r:id="rId26"/>
          <w:pgSz w:w="11910" w:h="16840"/>
          <w:pgMar w:top="1040" w:right="420" w:bottom="280" w:left="460" w:header="0" w:footer="0" w:gutter="0"/>
          <w:cols w:space="720"/>
        </w:sectPr>
      </w:pPr>
    </w:p>
    <w:p w:rsidR="005079D6" w:rsidRDefault="00072A71">
      <w:pPr>
        <w:pStyle w:val="af2"/>
        <w:numPr>
          <w:ilvl w:val="0"/>
          <w:numId w:val="24"/>
        </w:numPr>
        <w:tabs>
          <w:tab w:val="left" w:pos="914"/>
        </w:tabs>
        <w:spacing w:before="66"/>
        <w:ind w:right="141"/>
        <w:rPr>
          <w:sz w:val="24"/>
        </w:rPr>
      </w:pPr>
      <w:r>
        <w:rPr>
          <w:sz w:val="24"/>
        </w:rPr>
        <w:lastRenderedPageBreak/>
        <w:t>Анализировать</w:t>
      </w:r>
      <w:r>
        <w:rPr>
          <w:spacing w:val="1"/>
          <w:sz w:val="24"/>
        </w:rPr>
        <w:t xml:space="preserve"> </w:t>
      </w:r>
      <w:r>
        <w:rPr>
          <w:sz w:val="24"/>
        </w:rPr>
        <w:t>и</w:t>
      </w:r>
      <w:r>
        <w:rPr>
          <w:spacing w:val="1"/>
          <w:sz w:val="24"/>
        </w:rPr>
        <w:t xml:space="preserve"> </w:t>
      </w:r>
      <w:r>
        <w:rPr>
          <w:sz w:val="24"/>
        </w:rPr>
        <w:t>обобщать</w:t>
      </w:r>
      <w:r>
        <w:rPr>
          <w:spacing w:val="1"/>
          <w:sz w:val="24"/>
        </w:rPr>
        <w:t xml:space="preserve"> </w:t>
      </w:r>
      <w:r>
        <w:rPr>
          <w:sz w:val="24"/>
        </w:rPr>
        <w:t>текстовую</w:t>
      </w:r>
      <w:r>
        <w:rPr>
          <w:spacing w:val="1"/>
          <w:sz w:val="24"/>
        </w:rPr>
        <w:t xml:space="preserve"> </w:t>
      </w:r>
      <w:r>
        <w:rPr>
          <w:sz w:val="24"/>
        </w:rPr>
        <w:t>и</w:t>
      </w:r>
      <w:r>
        <w:rPr>
          <w:spacing w:val="1"/>
          <w:sz w:val="24"/>
        </w:rPr>
        <w:t xml:space="preserve"> </w:t>
      </w:r>
      <w:r>
        <w:rPr>
          <w:sz w:val="24"/>
        </w:rPr>
        <w:t>статистическую</w:t>
      </w:r>
      <w:r>
        <w:rPr>
          <w:spacing w:val="1"/>
          <w:sz w:val="24"/>
        </w:rPr>
        <w:t xml:space="preserve"> </w:t>
      </w:r>
      <w:r>
        <w:rPr>
          <w:sz w:val="24"/>
        </w:rPr>
        <w:t>информацию</w:t>
      </w:r>
      <w:r>
        <w:rPr>
          <w:spacing w:val="1"/>
          <w:sz w:val="24"/>
        </w:rPr>
        <w:t xml:space="preserve"> </w:t>
      </w:r>
      <w:r>
        <w:rPr>
          <w:sz w:val="24"/>
        </w:rPr>
        <w:t>об</w:t>
      </w:r>
      <w:r>
        <w:rPr>
          <w:spacing w:val="1"/>
          <w:sz w:val="24"/>
        </w:rPr>
        <w:t xml:space="preserve"> </w:t>
      </w:r>
      <w:r>
        <w:rPr>
          <w:sz w:val="24"/>
        </w:rPr>
        <w:t>отклоняющемся</w:t>
      </w:r>
      <w:r>
        <w:rPr>
          <w:spacing w:val="1"/>
          <w:sz w:val="24"/>
        </w:rPr>
        <w:t xml:space="preserve"> </w:t>
      </w:r>
      <w:r>
        <w:rPr>
          <w:spacing w:val="-1"/>
          <w:sz w:val="24"/>
        </w:rPr>
        <w:t>поведении,</w:t>
      </w:r>
      <w:r>
        <w:rPr>
          <w:spacing w:val="-12"/>
          <w:sz w:val="24"/>
        </w:rPr>
        <w:t xml:space="preserve"> </w:t>
      </w:r>
      <w:r>
        <w:rPr>
          <w:sz w:val="24"/>
        </w:rPr>
        <w:t>его</w:t>
      </w:r>
      <w:r>
        <w:rPr>
          <w:spacing w:val="-14"/>
          <w:sz w:val="24"/>
        </w:rPr>
        <w:t xml:space="preserve"> </w:t>
      </w:r>
      <w:r>
        <w:rPr>
          <w:sz w:val="24"/>
        </w:rPr>
        <w:t>причинах</w:t>
      </w:r>
      <w:r>
        <w:rPr>
          <w:spacing w:val="-12"/>
          <w:sz w:val="24"/>
        </w:rPr>
        <w:t xml:space="preserve"> </w:t>
      </w:r>
      <w:r>
        <w:rPr>
          <w:sz w:val="24"/>
        </w:rPr>
        <w:t>и</w:t>
      </w:r>
      <w:r>
        <w:rPr>
          <w:spacing w:val="-10"/>
          <w:sz w:val="24"/>
        </w:rPr>
        <w:t xml:space="preserve"> </w:t>
      </w:r>
      <w:r>
        <w:rPr>
          <w:sz w:val="24"/>
        </w:rPr>
        <w:t>негативных</w:t>
      </w:r>
      <w:r>
        <w:rPr>
          <w:spacing w:val="-12"/>
          <w:sz w:val="24"/>
        </w:rPr>
        <w:t xml:space="preserve"> </w:t>
      </w:r>
      <w:r>
        <w:rPr>
          <w:sz w:val="24"/>
        </w:rPr>
        <w:t>последствиях</w:t>
      </w:r>
      <w:r>
        <w:rPr>
          <w:spacing w:val="-10"/>
          <w:sz w:val="24"/>
        </w:rPr>
        <w:t xml:space="preserve"> </w:t>
      </w:r>
      <w:r>
        <w:rPr>
          <w:sz w:val="24"/>
        </w:rPr>
        <w:t>из</w:t>
      </w:r>
      <w:r>
        <w:rPr>
          <w:spacing w:val="-10"/>
          <w:sz w:val="24"/>
        </w:rPr>
        <w:t xml:space="preserve"> </w:t>
      </w:r>
      <w:r>
        <w:rPr>
          <w:sz w:val="24"/>
        </w:rPr>
        <w:t>адаптированных</w:t>
      </w:r>
      <w:r>
        <w:rPr>
          <w:spacing w:val="-12"/>
          <w:sz w:val="24"/>
        </w:rPr>
        <w:t xml:space="preserve"> </w:t>
      </w:r>
      <w:r>
        <w:rPr>
          <w:sz w:val="24"/>
        </w:rPr>
        <w:t>источников</w:t>
      </w:r>
      <w:r>
        <w:rPr>
          <w:spacing w:val="-13"/>
          <w:sz w:val="24"/>
        </w:rPr>
        <w:t xml:space="preserve"> </w:t>
      </w:r>
      <w:r>
        <w:rPr>
          <w:sz w:val="24"/>
        </w:rPr>
        <w:t>(в</w:t>
      </w:r>
      <w:r>
        <w:rPr>
          <w:spacing w:val="-12"/>
          <w:sz w:val="24"/>
        </w:rPr>
        <w:t xml:space="preserve"> </w:t>
      </w:r>
      <w:r>
        <w:rPr>
          <w:sz w:val="24"/>
        </w:rPr>
        <w:t>том</w:t>
      </w:r>
      <w:r>
        <w:rPr>
          <w:spacing w:val="-11"/>
          <w:sz w:val="24"/>
        </w:rPr>
        <w:t xml:space="preserve"> </w:t>
      </w:r>
      <w:r>
        <w:rPr>
          <w:sz w:val="24"/>
        </w:rPr>
        <w:t>числе</w:t>
      </w:r>
      <w:r>
        <w:rPr>
          <w:spacing w:val="-58"/>
          <w:sz w:val="24"/>
        </w:rPr>
        <w:t xml:space="preserve"> </w:t>
      </w:r>
      <w:r>
        <w:rPr>
          <w:sz w:val="24"/>
        </w:rPr>
        <w:t>учебных материалов)</w:t>
      </w:r>
      <w:r>
        <w:rPr>
          <w:spacing w:val="-1"/>
          <w:sz w:val="24"/>
        </w:rPr>
        <w:t xml:space="preserve"> </w:t>
      </w:r>
      <w:r>
        <w:rPr>
          <w:sz w:val="24"/>
        </w:rPr>
        <w:t>и публикаций СМИ.</w:t>
      </w:r>
    </w:p>
    <w:p w:rsidR="005079D6" w:rsidRDefault="00072A71">
      <w:pPr>
        <w:pStyle w:val="af2"/>
        <w:numPr>
          <w:ilvl w:val="0"/>
          <w:numId w:val="24"/>
        </w:numPr>
        <w:tabs>
          <w:tab w:val="left" w:pos="914"/>
        </w:tabs>
        <w:spacing w:before="1"/>
        <w:ind w:left="242" w:hanging="242"/>
        <w:rPr>
          <w:sz w:val="24"/>
        </w:rPr>
      </w:pPr>
      <w:r>
        <w:rPr>
          <w:sz w:val="24"/>
        </w:rPr>
        <w:t>Представлять</w:t>
      </w:r>
      <w:r>
        <w:rPr>
          <w:spacing w:val="-3"/>
          <w:sz w:val="24"/>
        </w:rPr>
        <w:t xml:space="preserve"> </w:t>
      </w:r>
      <w:r>
        <w:rPr>
          <w:sz w:val="24"/>
        </w:rPr>
        <w:t>информацию</w:t>
      </w:r>
      <w:r>
        <w:rPr>
          <w:spacing w:val="-3"/>
          <w:sz w:val="24"/>
        </w:rPr>
        <w:t xml:space="preserve"> </w:t>
      </w:r>
      <w:r>
        <w:rPr>
          <w:sz w:val="24"/>
        </w:rPr>
        <w:t>в</w:t>
      </w:r>
      <w:r>
        <w:rPr>
          <w:spacing w:val="-3"/>
          <w:sz w:val="24"/>
        </w:rPr>
        <w:t xml:space="preserve"> </w:t>
      </w:r>
      <w:r>
        <w:rPr>
          <w:sz w:val="24"/>
        </w:rPr>
        <w:t>виде</w:t>
      </w:r>
      <w:r>
        <w:rPr>
          <w:spacing w:val="-4"/>
          <w:sz w:val="24"/>
        </w:rPr>
        <w:t xml:space="preserve"> </w:t>
      </w:r>
      <w:r>
        <w:rPr>
          <w:sz w:val="24"/>
        </w:rPr>
        <w:t>кратких</w:t>
      </w:r>
      <w:r>
        <w:rPr>
          <w:spacing w:val="-1"/>
          <w:sz w:val="24"/>
        </w:rPr>
        <w:t xml:space="preserve"> </w:t>
      </w:r>
      <w:r>
        <w:rPr>
          <w:sz w:val="24"/>
        </w:rPr>
        <w:t>выводов</w:t>
      </w:r>
      <w:r>
        <w:rPr>
          <w:spacing w:val="-3"/>
          <w:sz w:val="24"/>
        </w:rPr>
        <w:t xml:space="preserve"> </w:t>
      </w:r>
      <w:r>
        <w:rPr>
          <w:sz w:val="24"/>
        </w:rPr>
        <w:t>и</w:t>
      </w:r>
      <w:r>
        <w:rPr>
          <w:spacing w:val="-3"/>
          <w:sz w:val="24"/>
        </w:rPr>
        <w:t xml:space="preserve"> </w:t>
      </w:r>
      <w:r>
        <w:rPr>
          <w:sz w:val="24"/>
        </w:rPr>
        <w:t>обобщений.</w:t>
      </w:r>
    </w:p>
    <w:p w:rsidR="005079D6" w:rsidRDefault="00072A71">
      <w:pPr>
        <w:pStyle w:val="af2"/>
        <w:numPr>
          <w:ilvl w:val="0"/>
          <w:numId w:val="24"/>
        </w:numPr>
        <w:tabs>
          <w:tab w:val="left" w:pos="914"/>
        </w:tabs>
        <w:ind w:right="142"/>
        <w:rPr>
          <w:sz w:val="24"/>
        </w:rPr>
      </w:pPr>
      <w:r>
        <w:rPr>
          <w:sz w:val="24"/>
        </w:rPr>
        <w:t>Осуществлять поиск информации о роли непрерывного образования в современном обществе в</w:t>
      </w:r>
      <w:r>
        <w:rPr>
          <w:spacing w:val="1"/>
          <w:sz w:val="24"/>
        </w:rPr>
        <w:t xml:space="preserve"> </w:t>
      </w:r>
      <w:r>
        <w:rPr>
          <w:sz w:val="24"/>
        </w:rPr>
        <w:t>разных</w:t>
      </w:r>
      <w:r>
        <w:rPr>
          <w:spacing w:val="1"/>
          <w:sz w:val="24"/>
        </w:rPr>
        <w:t xml:space="preserve"> </w:t>
      </w:r>
      <w:r>
        <w:rPr>
          <w:sz w:val="24"/>
        </w:rPr>
        <w:t>источниках</w:t>
      </w:r>
      <w:r>
        <w:rPr>
          <w:spacing w:val="1"/>
          <w:sz w:val="24"/>
        </w:rPr>
        <w:t xml:space="preserve"> </w:t>
      </w:r>
      <w:r>
        <w:rPr>
          <w:sz w:val="24"/>
        </w:rPr>
        <w:t>информации:</w:t>
      </w:r>
      <w:r>
        <w:rPr>
          <w:spacing w:val="1"/>
          <w:sz w:val="24"/>
        </w:rPr>
        <w:t xml:space="preserve"> </w:t>
      </w:r>
      <w:r>
        <w:rPr>
          <w:sz w:val="24"/>
        </w:rPr>
        <w:t>сопоставлять</w:t>
      </w:r>
      <w:r>
        <w:rPr>
          <w:spacing w:val="1"/>
          <w:sz w:val="24"/>
        </w:rPr>
        <w:t xml:space="preserve"> </w:t>
      </w:r>
      <w:r>
        <w:rPr>
          <w:sz w:val="24"/>
        </w:rPr>
        <w:t>и</w:t>
      </w:r>
      <w:r>
        <w:rPr>
          <w:spacing w:val="1"/>
          <w:sz w:val="24"/>
        </w:rPr>
        <w:t xml:space="preserve"> </w:t>
      </w:r>
      <w:r>
        <w:rPr>
          <w:sz w:val="24"/>
        </w:rPr>
        <w:t>обобщать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разных</w:t>
      </w:r>
      <w:r>
        <w:rPr>
          <w:spacing w:val="-2"/>
          <w:sz w:val="24"/>
        </w:rPr>
        <w:t xml:space="preserve"> </w:t>
      </w:r>
      <w:r>
        <w:rPr>
          <w:sz w:val="24"/>
        </w:rPr>
        <w:t>формах</w:t>
      </w:r>
      <w:r>
        <w:rPr>
          <w:spacing w:val="2"/>
          <w:sz w:val="24"/>
        </w:rPr>
        <w:t xml:space="preserve"> </w:t>
      </w:r>
      <w:r>
        <w:rPr>
          <w:sz w:val="24"/>
        </w:rPr>
        <w:t>(описательную,</w:t>
      </w:r>
      <w:r>
        <w:rPr>
          <w:spacing w:val="-1"/>
          <w:sz w:val="24"/>
        </w:rPr>
        <w:t xml:space="preserve"> </w:t>
      </w:r>
      <w:r>
        <w:rPr>
          <w:sz w:val="24"/>
        </w:rPr>
        <w:t>графическую,</w:t>
      </w:r>
      <w:r>
        <w:rPr>
          <w:spacing w:val="2"/>
          <w:sz w:val="24"/>
        </w:rPr>
        <w:t xml:space="preserve"> </w:t>
      </w:r>
      <w:r>
        <w:rPr>
          <w:sz w:val="24"/>
        </w:rPr>
        <w:t>аудиовизуальную).</w:t>
      </w:r>
    </w:p>
    <w:p w:rsidR="005079D6" w:rsidRDefault="00072A71">
      <w:pPr>
        <w:pStyle w:val="2"/>
        <w:spacing w:before="4"/>
      </w:pPr>
      <w:r>
        <w:t>Формирование</w:t>
      </w:r>
      <w:r>
        <w:rPr>
          <w:spacing w:val="-6"/>
        </w:rPr>
        <w:t xml:space="preserve"> </w:t>
      </w:r>
      <w:r>
        <w:t>универсальных</w:t>
      </w:r>
      <w:r>
        <w:rPr>
          <w:spacing w:val="-4"/>
        </w:rPr>
        <w:t xml:space="preserve"> </w:t>
      </w:r>
      <w:r>
        <w:t>учебных</w:t>
      </w:r>
      <w:r>
        <w:rPr>
          <w:spacing w:val="-2"/>
        </w:rPr>
        <w:t xml:space="preserve"> </w:t>
      </w:r>
      <w:r>
        <w:rPr>
          <w:u w:val="single"/>
        </w:rPr>
        <w:t>коммуникативных</w:t>
      </w:r>
      <w:r>
        <w:rPr>
          <w:spacing w:val="-4"/>
        </w:rPr>
        <w:t xml:space="preserve"> </w:t>
      </w:r>
      <w:r>
        <w:t>действий</w:t>
      </w:r>
    </w:p>
    <w:p w:rsidR="005079D6" w:rsidRDefault="00072A71">
      <w:pPr>
        <w:pStyle w:val="af2"/>
        <w:numPr>
          <w:ilvl w:val="0"/>
          <w:numId w:val="24"/>
        </w:numPr>
        <w:tabs>
          <w:tab w:val="left" w:pos="914"/>
        </w:tabs>
        <w:ind w:right="154"/>
        <w:jc w:val="left"/>
        <w:rPr>
          <w:sz w:val="24"/>
        </w:rPr>
      </w:pPr>
      <w:r>
        <w:rPr>
          <w:sz w:val="24"/>
        </w:rPr>
        <w:t>Определять</w:t>
      </w:r>
      <w:r>
        <w:rPr>
          <w:spacing w:val="4"/>
          <w:sz w:val="24"/>
        </w:rPr>
        <w:t xml:space="preserve"> </w:t>
      </w:r>
      <w:r>
        <w:rPr>
          <w:sz w:val="24"/>
        </w:rPr>
        <w:t>характер</w:t>
      </w:r>
      <w:r>
        <w:rPr>
          <w:spacing w:val="59"/>
          <w:sz w:val="24"/>
        </w:rPr>
        <w:t xml:space="preserve"> </w:t>
      </w:r>
      <w:r>
        <w:rPr>
          <w:sz w:val="24"/>
        </w:rPr>
        <w:t>отношений</w:t>
      </w:r>
      <w:r>
        <w:rPr>
          <w:spacing w:val="4"/>
          <w:sz w:val="24"/>
        </w:rPr>
        <w:t xml:space="preserve"> </w:t>
      </w:r>
      <w:r>
        <w:rPr>
          <w:sz w:val="24"/>
        </w:rPr>
        <w:t>между</w:t>
      </w:r>
      <w:r>
        <w:rPr>
          <w:spacing w:val="57"/>
          <w:sz w:val="24"/>
        </w:rPr>
        <w:t xml:space="preserve"> </w:t>
      </w:r>
      <w:r>
        <w:rPr>
          <w:sz w:val="24"/>
        </w:rPr>
        <w:t>людьми</w:t>
      </w:r>
      <w:r>
        <w:rPr>
          <w:spacing w:val="4"/>
          <w:sz w:val="24"/>
        </w:rPr>
        <w:t xml:space="preserve"> </w:t>
      </w:r>
      <w:r>
        <w:rPr>
          <w:sz w:val="24"/>
        </w:rPr>
        <w:t>в</w:t>
      </w:r>
      <w:r>
        <w:rPr>
          <w:spacing w:val="3"/>
          <w:sz w:val="24"/>
        </w:rPr>
        <w:t xml:space="preserve"> </w:t>
      </w:r>
      <w:r>
        <w:rPr>
          <w:sz w:val="24"/>
        </w:rPr>
        <w:t>различных</w:t>
      </w:r>
      <w:r>
        <w:rPr>
          <w:spacing w:val="3"/>
          <w:sz w:val="24"/>
        </w:rPr>
        <w:t xml:space="preserve"> </w:t>
      </w:r>
      <w:r>
        <w:rPr>
          <w:sz w:val="24"/>
        </w:rPr>
        <w:t>исторических</w:t>
      </w:r>
      <w:r>
        <w:rPr>
          <w:spacing w:val="3"/>
          <w:sz w:val="24"/>
        </w:rPr>
        <w:t xml:space="preserve"> </w:t>
      </w:r>
      <w:r>
        <w:rPr>
          <w:sz w:val="24"/>
        </w:rPr>
        <w:t>и</w:t>
      </w:r>
      <w:r>
        <w:rPr>
          <w:spacing w:val="4"/>
          <w:sz w:val="24"/>
        </w:rPr>
        <w:t xml:space="preserve"> </w:t>
      </w:r>
      <w:r>
        <w:rPr>
          <w:sz w:val="24"/>
        </w:rPr>
        <w:t>современных</w:t>
      </w:r>
      <w:r>
        <w:rPr>
          <w:spacing w:val="-57"/>
          <w:sz w:val="24"/>
        </w:rPr>
        <w:t xml:space="preserve"> </w:t>
      </w:r>
      <w:r>
        <w:rPr>
          <w:sz w:val="24"/>
        </w:rPr>
        <w:t>ситуациях,</w:t>
      </w:r>
      <w:r>
        <w:rPr>
          <w:spacing w:val="-1"/>
          <w:sz w:val="24"/>
        </w:rPr>
        <w:t xml:space="preserve"> </w:t>
      </w:r>
      <w:r>
        <w:rPr>
          <w:sz w:val="24"/>
        </w:rPr>
        <w:t>событиях.</w:t>
      </w:r>
    </w:p>
    <w:p w:rsidR="005079D6" w:rsidRDefault="00072A71">
      <w:pPr>
        <w:pStyle w:val="af2"/>
        <w:numPr>
          <w:ilvl w:val="0"/>
          <w:numId w:val="24"/>
        </w:numPr>
        <w:tabs>
          <w:tab w:val="left" w:pos="914"/>
        </w:tabs>
        <w:ind w:right="149"/>
        <w:jc w:val="left"/>
        <w:rPr>
          <w:sz w:val="24"/>
        </w:rPr>
      </w:pPr>
      <w:r>
        <w:rPr>
          <w:sz w:val="24"/>
        </w:rPr>
        <w:t>Раскрывать</w:t>
      </w:r>
      <w:r>
        <w:rPr>
          <w:spacing w:val="25"/>
          <w:sz w:val="24"/>
        </w:rPr>
        <w:t xml:space="preserve"> </w:t>
      </w:r>
      <w:r>
        <w:rPr>
          <w:sz w:val="24"/>
        </w:rPr>
        <w:t>значение</w:t>
      </w:r>
      <w:r>
        <w:rPr>
          <w:spacing w:val="20"/>
          <w:sz w:val="24"/>
        </w:rPr>
        <w:t xml:space="preserve"> </w:t>
      </w:r>
      <w:r>
        <w:rPr>
          <w:sz w:val="24"/>
        </w:rPr>
        <w:t>совместной</w:t>
      </w:r>
      <w:r>
        <w:rPr>
          <w:spacing w:val="25"/>
          <w:sz w:val="24"/>
        </w:rPr>
        <w:t xml:space="preserve"> </w:t>
      </w:r>
      <w:r>
        <w:rPr>
          <w:sz w:val="24"/>
        </w:rPr>
        <w:t>деятельности,</w:t>
      </w:r>
      <w:r>
        <w:rPr>
          <w:spacing w:val="24"/>
          <w:sz w:val="24"/>
        </w:rPr>
        <w:t xml:space="preserve"> </w:t>
      </w:r>
      <w:r>
        <w:rPr>
          <w:sz w:val="24"/>
        </w:rPr>
        <w:t>сотрудничества</w:t>
      </w:r>
      <w:r>
        <w:rPr>
          <w:spacing w:val="23"/>
          <w:sz w:val="24"/>
        </w:rPr>
        <w:t xml:space="preserve"> </w:t>
      </w:r>
      <w:r>
        <w:rPr>
          <w:sz w:val="24"/>
        </w:rPr>
        <w:t>людей</w:t>
      </w:r>
      <w:r>
        <w:rPr>
          <w:spacing w:val="25"/>
          <w:sz w:val="24"/>
        </w:rPr>
        <w:t xml:space="preserve"> </w:t>
      </w:r>
      <w:r>
        <w:rPr>
          <w:sz w:val="24"/>
        </w:rPr>
        <w:t>в</w:t>
      </w:r>
      <w:r>
        <w:rPr>
          <w:spacing w:val="23"/>
          <w:sz w:val="24"/>
        </w:rPr>
        <w:t xml:space="preserve"> </w:t>
      </w:r>
      <w:r>
        <w:rPr>
          <w:sz w:val="24"/>
        </w:rPr>
        <w:t>разных</w:t>
      </w:r>
      <w:r>
        <w:rPr>
          <w:spacing w:val="26"/>
          <w:sz w:val="24"/>
        </w:rPr>
        <w:t xml:space="preserve"> </w:t>
      </w:r>
      <w:r>
        <w:rPr>
          <w:sz w:val="24"/>
        </w:rPr>
        <w:t>сферах</w:t>
      </w:r>
      <w:r>
        <w:rPr>
          <w:spacing w:val="23"/>
          <w:sz w:val="24"/>
        </w:rPr>
        <w:t xml:space="preserve"> </w:t>
      </w:r>
      <w:r>
        <w:rPr>
          <w:sz w:val="24"/>
        </w:rPr>
        <w:t>в</w:t>
      </w:r>
      <w:r>
        <w:rPr>
          <w:spacing w:val="-57"/>
          <w:sz w:val="24"/>
        </w:rPr>
        <w:t xml:space="preserve"> </w:t>
      </w:r>
      <w:r>
        <w:rPr>
          <w:sz w:val="24"/>
        </w:rPr>
        <w:t>различные</w:t>
      </w:r>
      <w:r>
        <w:rPr>
          <w:spacing w:val="-3"/>
          <w:sz w:val="24"/>
        </w:rPr>
        <w:t xml:space="preserve"> </w:t>
      </w:r>
      <w:r>
        <w:rPr>
          <w:sz w:val="24"/>
        </w:rPr>
        <w:t>исторические</w:t>
      </w:r>
      <w:r>
        <w:rPr>
          <w:spacing w:val="-1"/>
          <w:sz w:val="24"/>
        </w:rPr>
        <w:t xml:space="preserve"> </w:t>
      </w:r>
      <w:r>
        <w:rPr>
          <w:sz w:val="24"/>
        </w:rPr>
        <w:t>эпохи.</w:t>
      </w:r>
    </w:p>
    <w:p w:rsidR="005079D6" w:rsidRDefault="00072A71">
      <w:pPr>
        <w:pStyle w:val="af2"/>
        <w:numPr>
          <w:ilvl w:val="0"/>
          <w:numId w:val="24"/>
        </w:numPr>
        <w:tabs>
          <w:tab w:val="left" w:pos="914"/>
        </w:tabs>
        <w:ind w:right="152"/>
        <w:jc w:val="left"/>
        <w:rPr>
          <w:sz w:val="24"/>
        </w:rPr>
      </w:pPr>
      <w:r>
        <w:rPr>
          <w:sz w:val="24"/>
        </w:rPr>
        <w:t>Принимать</w:t>
      </w:r>
      <w:r>
        <w:rPr>
          <w:spacing w:val="39"/>
          <w:sz w:val="24"/>
        </w:rPr>
        <w:t xml:space="preserve"> </w:t>
      </w:r>
      <w:r>
        <w:rPr>
          <w:sz w:val="24"/>
        </w:rPr>
        <w:t>участие</w:t>
      </w:r>
      <w:r>
        <w:rPr>
          <w:spacing w:val="35"/>
          <w:sz w:val="24"/>
        </w:rPr>
        <w:t xml:space="preserve"> </w:t>
      </w:r>
      <w:r>
        <w:rPr>
          <w:sz w:val="24"/>
        </w:rPr>
        <w:t>в</w:t>
      </w:r>
      <w:r>
        <w:rPr>
          <w:spacing w:val="37"/>
          <w:sz w:val="24"/>
        </w:rPr>
        <w:t xml:space="preserve"> </w:t>
      </w:r>
      <w:r>
        <w:rPr>
          <w:sz w:val="24"/>
        </w:rPr>
        <w:t>обсуждении</w:t>
      </w:r>
      <w:r>
        <w:rPr>
          <w:spacing w:val="37"/>
          <w:sz w:val="24"/>
        </w:rPr>
        <w:t xml:space="preserve"> </w:t>
      </w:r>
      <w:r>
        <w:rPr>
          <w:sz w:val="24"/>
        </w:rPr>
        <w:t>открытых</w:t>
      </w:r>
      <w:r>
        <w:rPr>
          <w:spacing w:val="36"/>
          <w:sz w:val="24"/>
        </w:rPr>
        <w:t xml:space="preserve"> </w:t>
      </w:r>
      <w:r>
        <w:rPr>
          <w:sz w:val="24"/>
        </w:rPr>
        <w:t>(в</w:t>
      </w:r>
      <w:r>
        <w:rPr>
          <w:spacing w:val="33"/>
          <w:sz w:val="24"/>
        </w:rPr>
        <w:t xml:space="preserve"> </w:t>
      </w:r>
      <w:r>
        <w:rPr>
          <w:sz w:val="24"/>
        </w:rPr>
        <w:t>том</w:t>
      </w:r>
      <w:r>
        <w:rPr>
          <w:spacing w:val="36"/>
          <w:sz w:val="24"/>
        </w:rPr>
        <w:t xml:space="preserve"> </w:t>
      </w:r>
      <w:r>
        <w:rPr>
          <w:sz w:val="24"/>
        </w:rPr>
        <w:t>числе</w:t>
      </w:r>
      <w:r>
        <w:rPr>
          <w:spacing w:val="35"/>
          <w:sz w:val="24"/>
        </w:rPr>
        <w:t xml:space="preserve"> </w:t>
      </w:r>
      <w:r>
        <w:rPr>
          <w:sz w:val="24"/>
        </w:rPr>
        <w:t>дискуссионных)</w:t>
      </w:r>
      <w:r>
        <w:rPr>
          <w:spacing w:val="35"/>
          <w:sz w:val="24"/>
        </w:rPr>
        <w:t xml:space="preserve"> </w:t>
      </w:r>
      <w:r>
        <w:rPr>
          <w:sz w:val="24"/>
        </w:rPr>
        <w:t>вопросов</w:t>
      </w:r>
      <w:r>
        <w:rPr>
          <w:spacing w:val="34"/>
          <w:sz w:val="24"/>
        </w:rPr>
        <w:t xml:space="preserve"> </w:t>
      </w:r>
      <w:r>
        <w:rPr>
          <w:sz w:val="24"/>
        </w:rPr>
        <w:t>истории,</w:t>
      </w:r>
      <w:r>
        <w:rPr>
          <w:spacing w:val="-57"/>
          <w:sz w:val="24"/>
        </w:rPr>
        <w:t xml:space="preserve"> </w:t>
      </w:r>
      <w:r>
        <w:rPr>
          <w:sz w:val="24"/>
        </w:rPr>
        <w:t>высказывая</w:t>
      </w:r>
      <w:r>
        <w:rPr>
          <w:spacing w:val="-1"/>
          <w:sz w:val="24"/>
        </w:rPr>
        <w:t xml:space="preserve"> </w:t>
      </w:r>
      <w:r>
        <w:rPr>
          <w:sz w:val="24"/>
        </w:rPr>
        <w:t>и аргументируя свои суждения.</w:t>
      </w:r>
    </w:p>
    <w:p w:rsidR="005079D6" w:rsidRDefault="00072A71">
      <w:pPr>
        <w:pStyle w:val="af2"/>
        <w:numPr>
          <w:ilvl w:val="0"/>
          <w:numId w:val="24"/>
        </w:numPr>
        <w:tabs>
          <w:tab w:val="left" w:pos="914"/>
        </w:tabs>
        <w:ind w:right="147"/>
        <w:jc w:val="left"/>
        <w:rPr>
          <w:sz w:val="24"/>
        </w:rPr>
      </w:pPr>
      <w:r>
        <w:rPr>
          <w:sz w:val="24"/>
        </w:rPr>
        <w:t>Осуществлять</w:t>
      </w:r>
      <w:r>
        <w:rPr>
          <w:spacing w:val="53"/>
          <w:sz w:val="24"/>
        </w:rPr>
        <w:t xml:space="preserve"> </w:t>
      </w:r>
      <w:r>
        <w:rPr>
          <w:sz w:val="24"/>
        </w:rPr>
        <w:t>презентацию</w:t>
      </w:r>
      <w:r>
        <w:rPr>
          <w:spacing w:val="53"/>
          <w:sz w:val="24"/>
        </w:rPr>
        <w:t xml:space="preserve"> </w:t>
      </w:r>
      <w:r>
        <w:rPr>
          <w:sz w:val="24"/>
        </w:rPr>
        <w:t>выполненной</w:t>
      </w:r>
      <w:r>
        <w:rPr>
          <w:spacing w:val="53"/>
          <w:sz w:val="24"/>
        </w:rPr>
        <w:t xml:space="preserve"> </w:t>
      </w:r>
      <w:r>
        <w:rPr>
          <w:sz w:val="24"/>
        </w:rPr>
        <w:t>самостоятельной</w:t>
      </w:r>
      <w:r>
        <w:rPr>
          <w:spacing w:val="53"/>
          <w:sz w:val="24"/>
        </w:rPr>
        <w:t xml:space="preserve"> </w:t>
      </w:r>
      <w:r>
        <w:rPr>
          <w:sz w:val="24"/>
        </w:rPr>
        <w:t>работы</w:t>
      </w:r>
      <w:r>
        <w:rPr>
          <w:spacing w:val="52"/>
          <w:sz w:val="24"/>
        </w:rPr>
        <w:t xml:space="preserve"> </w:t>
      </w:r>
      <w:r>
        <w:rPr>
          <w:sz w:val="24"/>
        </w:rPr>
        <w:t>по</w:t>
      </w:r>
      <w:r>
        <w:rPr>
          <w:spacing w:val="52"/>
          <w:sz w:val="24"/>
        </w:rPr>
        <w:t xml:space="preserve"> </w:t>
      </w:r>
      <w:r>
        <w:rPr>
          <w:sz w:val="24"/>
        </w:rPr>
        <w:t>истории,</w:t>
      </w:r>
      <w:r>
        <w:rPr>
          <w:spacing w:val="52"/>
          <w:sz w:val="24"/>
        </w:rPr>
        <w:t xml:space="preserve"> </w:t>
      </w:r>
      <w:r>
        <w:rPr>
          <w:sz w:val="24"/>
        </w:rPr>
        <w:t>проявляя</w:t>
      </w:r>
      <w:r>
        <w:rPr>
          <w:spacing w:val="-57"/>
          <w:sz w:val="24"/>
        </w:rPr>
        <w:t xml:space="preserve"> </w:t>
      </w:r>
      <w:r>
        <w:rPr>
          <w:sz w:val="24"/>
        </w:rPr>
        <w:t>способность к диалогу</w:t>
      </w:r>
      <w:r>
        <w:rPr>
          <w:spacing w:val="-3"/>
          <w:sz w:val="24"/>
        </w:rPr>
        <w:t xml:space="preserve"> </w:t>
      </w:r>
      <w:r>
        <w:rPr>
          <w:sz w:val="24"/>
        </w:rPr>
        <w:t>с</w:t>
      </w:r>
      <w:r>
        <w:rPr>
          <w:spacing w:val="-1"/>
          <w:sz w:val="24"/>
        </w:rPr>
        <w:t xml:space="preserve"> </w:t>
      </w:r>
      <w:r>
        <w:rPr>
          <w:sz w:val="24"/>
        </w:rPr>
        <w:t>аудиторией.</w:t>
      </w:r>
    </w:p>
    <w:p w:rsidR="005079D6" w:rsidRDefault="00072A71">
      <w:pPr>
        <w:pStyle w:val="af2"/>
        <w:numPr>
          <w:ilvl w:val="0"/>
          <w:numId w:val="24"/>
        </w:numPr>
        <w:tabs>
          <w:tab w:val="left" w:pos="914"/>
        </w:tabs>
        <w:ind w:right="154"/>
        <w:jc w:val="left"/>
        <w:rPr>
          <w:sz w:val="24"/>
        </w:rPr>
      </w:pPr>
      <w:r>
        <w:rPr>
          <w:sz w:val="24"/>
        </w:rPr>
        <w:t>Оценивать</w:t>
      </w:r>
      <w:r>
        <w:rPr>
          <w:spacing w:val="35"/>
          <w:sz w:val="24"/>
        </w:rPr>
        <w:t xml:space="preserve"> </w:t>
      </w:r>
      <w:r>
        <w:rPr>
          <w:sz w:val="24"/>
        </w:rPr>
        <w:t>собственные</w:t>
      </w:r>
      <w:r>
        <w:rPr>
          <w:spacing w:val="33"/>
          <w:sz w:val="24"/>
        </w:rPr>
        <w:t xml:space="preserve"> </w:t>
      </w:r>
      <w:r>
        <w:rPr>
          <w:sz w:val="24"/>
        </w:rPr>
        <w:t>поступки</w:t>
      </w:r>
      <w:r>
        <w:rPr>
          <w:spacing w:val="36"/>
          <w:sz w:val="24"/>
        </w:rPr>
        <w:t xml:space="preserve"> </w:t>
      </w:r>
      <w:r>
        <w:rPr>
          <w:sz w:val="24"/>
        </w:rPr>
        <w:t>и</w:t>
      </w:r>
      <w:r>
        <w:rPr>
          <w:spacing w:val="35"/>
          <w:sz w:val="24"/>
        </w:rPr>
        <w:t xml:space="preserve"> </w:t>
      </w:r>
      <w:r>
        <w:rPr>
          <w:sz w:val="24"/>
        </w:rPr>
        <w:t>поведение</w:t>
      </w:r>
      <w:r>
        <w:rPr>
          <w:spacing w:val="34"/>
          <w:sz w:val="24"/>
        </w:rPr>
        <w:t xml:space="preserve"> </w:t>
      </w:r>
      <w:r>
        <w:rPr>
          <w:sz w:val="24"/>
        </w:rPr>
        <w:t>других</w:t>
      </w:r>
      <w:r>
        <w:rPr>
          <w:spacing w:val="36"/>
          <w:sz w:val="24"/>
        </w:rPr>
        <w:t xml:space="preserve"> </w:t>
      </w:r>
      <w:r>
        <w:rPr>
          <w:sz w:val="24"/>
        </w:rPr>
        <w:t>людей</w:t>
      </w:r>
      <w:r>
        <w:rPr>
          <w:spacing w:val="36"/>
          <w:sz w:val="24"/>
        </w:rPr>
        <w:t xml:space="preserve"> </w:t>
      </w:r>
      <w:r>
        <w:rPr>
          <w:sz w:val="24"/>
        </w:rPr>
        <w:t>с</w:t>
      </w:r>
      <w:r>
        <w:rPr>
          <w:spacing w:val="33"/>
          <w:sz w:val="24"/>
        </w:rPr>
        <w:t xml:space="preserve"> </w:t>
      </w:r>
      <w:r>
        <w:rPr>
          <w:sz w:val="24"/>
        </w:rPr>
        <w:t>точки</w:t>
      </w:r>
      <w:r>
        <w:rPr>
          <w:spacing w:val="36"/>
          <w:sz w:val="24"/>
        </w:rPr>
        <w:t xml:space="preserve"> </w:t>
      </w:r>
      <w:r>
        <w:rPr>
          <w:sz w:val="24"/>
        </w:rPr>
        <w:t>зрения</w:t>
      </w:r>
      <w:r>
        <w:rPr>
          <w:spacing w:val="34"/>
          <w:sz w:val="24"/>
        </w:rPr>
        <w:t xml:space="preserve"> </w:t>
      </w:r>
      <w:r>
        <w:rPr>
          <w:sz w:val="24"/>
        </w:rPr>
        <w:t>их</w:t>
      </w:r>
      <w:r>
        <w:rPr>
          <w:spacing w:val="37"/>
          <w:sz w:val="24"/>
        </w:rPr>
        <w:t xml:space="preserve"> </w:t>
      </w:r>
      <w:r>
        <w:rPr>
          <w:sz w:val="24"/>
        </w:rPr>
        <w:t>соответствия</w:t>
      </w:r>
      <w:r>
        <w:rPr>
          <w:spacing w:val="-57"/>
          <w:sz w:val="24"/>
        </w:rPr>
        <w:t xml:space="preserve"> </w:t>
      </w:r>
      <w:r>
        <w:rPr>
          <w:sz w:val="24"/>
        </w:rPr>
        <w:t>правовым</w:t>
      </w:r>
      <w:r>
        <w:rPr>
          <w:spacing w:val="-3"/>
          <w:sz w:val="24"/>
        </w:rPr>
        <w:t xml:space="preserve"> </w:t>
      </w:r>
      <w:r>
        <w:rPr>
          <w:sz w:val="24"/>
        </w:rPr>
        <w:t>и нравственным</w:t>
      </w:r>
      <w:r>
        <w:rPr>
          <w:spacing w:val="-2"/>
          <w:sz w:val="24"/>
        </w:rPr>
        <w:t xml:space="preserve"> </w:t>
      </w:r>
      <w:r>
        <w:rPr>
          <w:sz w:val="24"/>
        </w:rPr>
        <w:t>нормам.</w:t>
      </w:r>
    </w:p>
    <w:p w:rsidR="005079D6" w:rsidRDefault="00072A71">
      <w:pPr>
        <w:pStyle w:val="af2"/>
        <w:numPr>
          <w:ilvl w:val="0"/>
          <w:numId w:val="24"/>
        </w:numPr>
        <w:tabs>
          <w:tab w:val="left" w:pos="914"/>
        </w:tabs>
        <w:ind w:right="147"/>
        <w:jc w:val="left"/>
        <w:rPr>
          <w:sz w:val="24"/>
        </w:rPr>
      </w:pPr>
      <w:r>
        <w:rPr>
          <w:sz w:val="24"/>
        </w:rPr>
        <w:t>Анализировать</w:t>
      </w:r>
      <w:r>
        <w:rPr>
          <w:spacing w:val="49"/>
          <w:sz w:val="24"/>
        </w:rPr>
        <w:t xml:space="preserve"> </w:t>
      </w:r>
      <w:r>
        <w:rPr>
          <w:sz w:val="24"/>
        </w:rPr>
        <w:t>причины</w:t>
      </w:r>
      <w:r>
        <w:rPr>
          <w:spacing w:val="50"/>
          <w:sz w:val="24"/>
        </w:rPr>
        <w:t xml:space="preserve"> </w:t>
      </w:r>
      <w:r>
        <w:rPr>
          <w:sz w:val="24"/>
        </w:rPr>
        <w:t>социальных</w:t>
      </w:r>
      <w:r>
        <w:rPr>
          <w:spacing w:val="49"/>
          <w:sz w:val="24"/>
        </w:rPr>
        <w:t xml:space="preserve"> </w:t>
      </w:r>
      <w:r>
        <w:rPr>
          <w:sz w:val="24"/>
        </w:rPr>
        <w:t>и</w:t>
      </w:r>
      <w:r>
        <w:rPr>
          <w:spacing w:val="51"/>
          <w:sz w:val="24"/>
        </w:rPr>
        <w:t xml:space="preserve"> </w:t>
      </w:r>
      <w:r>
        <w:rPr>
          <w:sz w:val="24"/>
        </w:rPr>
        <w:t>межличностных</w:t>
      </w:r>
      <w:r>
        <w:rPr>
          <w:spacing w:val="49"/>
          <w:sz w:val="24"/>
        </w:rPr>
        <w:t xml:space="preserve"> </w:t>
      </w:r>
      <w:r>
        <w:rPr>
          <w:sz w:val="24"/>
        </w:rPr>
        <w:t>конфликтов,</w:t>
      </w:r>
      <w:r>
        <w:rPr>
          <w:spacing w:val="50"/>
          <w:sz w:val="24"/>
        </w:rPr>
        <w:t xml:space="preserve"> </w:t>
      </w:r>
      <w:r>
        <w:rPr>
          <w:sz w:val="24"/>
        </w:rPr>
        <w:t>моделировать</w:t>
      </w:r>
      <w:r>
        <w:rPr>
          <w:spacing w:val="51"/>
          <w:sz w:val="24"/>
        </w:rPr>
        <w:t xml:space="preserve"> </w:t>
      </w:r>
      <w:r>
        <w:rPr>
          <w:sz w:val="24"/>
        </w:rPr>
        <w:t>варианты</w:t>
      </w:r>
      <w:r>
        <w:rPr>
          <w:spacing w:val="-57"/>
          <w:sz w:val="24"/>
        </w:rPr>
        <w:t xml:space="preserve"> </w:t>
      </w:r>
      <w:r>
        <w:rPr>
          <w:sz w:val="24"/>
        </w:rPr>
        <w:t>выхода</w:t>
      </w:r>
      <w:r>
        <w:rPr>
          <w:spacing w:val="-2"/>
          <w:sz w:val="24"/>
        </w:rPr>
        <w:t xml:space="preserve"> </w:t>
      </w:r>
      <w:r>
        <w:rPr>
          <w:sz w:val="24"/>
        </w:rPr>
        <w:t>из</w:t>
      </w:r>
      <w:r>
        <w:rPr>
          <w:spacing w:val="-2"/>
          <w:sz w:val="24"/>
        </w:rPr>
        <w:t xml:space="preserve"> </w:t>
      </w:r>
      <w:r>
        <w:rPr>
          <w:sz w:val="24"/>
        </w:rPr>
        <w:t>конфликтной</w:t>
      </w:r>
      <w:r>
        <w:rPr>
          <w:spacing w:val="-2"/>
          <w:sz w:val="24"/>
        </w:rPr>
        <w:t xml:space="preserve"> </w:t>
      </w:r>
      <w:r>
        <w:rPr>
          <w:sz w:val="24"/>
        </w:rPr>
        <w:t>ситуации.</w:t>
      </w:r>
    </w:p>
    <w:p w:rsidR="005079D6" w:rsidRDefault="00072A71">
      <w:pPr>
        <w:pStyle w:val="af2"/>
        <w:numPr>
          <w:ilvl w:val="0"/>
          <w:numId w:val="24"/>
        </w:numPr>
        <w:tabs>
          <w:tab w:val="left" w:pos="914"/>
        </w:tabs>
        <w:ind w:left="242" w:hanging="242"/>
        <w:jc w:val="left"/>
        <w:rPr>
          <w:sz w:val="24"/>
        </w:rPr>
      </w:pPr>
      <w:r>
        <w:rPr>
          <w:sz w:val="24"/>
        </w:rPr>
        <w:t>Выражать</w:t>
      </w:r>
      <w:r>
        <w:rPr>
          <w:spacing w:val="-1"/>
          <w:sz w:val="24"/>
        </w:rPr>
        <w:t xml:space="preserve"> </w:t>
      </w:r>
      <w:r>
        <w:rPr>
          <w:sz w:val="24"/>
        </w:rPr>
        <w:t>свою</w:t>
      </w:r>
      <w:r>
        <w:rPr>
          <w:spacing w:val="-3"/>
          <w:sz w:val="24"/>
        </w:rPr>
        <w:t xml:space="preserve"> </w:t>
      </w:r>
      <w:r>
        <w:rPr>
          <w:sz w:val="24"/>
        </w:rPr>
        <w:t>точку</w:t>
      </w:r>
      <w:r>
        <w:rPr>
          <w:spacing w:val="-7"/>
          <w:sz w:val="24"/>
        </w:rPr>
        <w:t xml:space="preserve"> </w:t>
      </w:r>
      <w:r>
        <w:rPr>
          <w:sz w:val="24"/>
        </w:rPr>
        <w:t>зрения, участвовать</w:t>
      </w:r>
      <w:r>
        <w:rPr>
          <w:spacing w:val="-1"/>
          <w:sz w:val="24"/>
        </w:rPr>
        <w:t xml:space="preserve"> </w:t>
      </w:r>
      <w:r>
        <w:rPr>
          <w:sz w:val="24"/>
        </w:rPr>
        <w:t>в</w:t>
      </w:r>
      <w:r>
        <w:rPr>
          <w:spacing w:val="-3"/>
          <w:sz w:val="24"/>
        </w:rPr>
        <w:t xml:space="preserve"> </w:t>
      </w:r>
      <w:r>
        <w:rPr>
          <w:sz w:val="24"/>
        </w:rPr>
        <w:t>дискуссии.</w:t>
      </w:r>
    </w:p>
    <w:p w:rsidR="005079D6" w:rsidRDefault="00072A71">
      <w:pPr>
        <w:pStyle w:val="af2"/>
        <w:numPr>
          <w:ilvl w:val="0"/>
          <w:numId w:val="24"/>
        </w:numPr>
        <w:tabs>
          <w:tab w:val="left" w:pos="914"/>
        </w:tabs>
        <w:ind w:right="148"/>
        <w:rPr>
          <w:sz w:val="24"/>
        </w:rPr>
      </w:pPr>
      <w:r>
        <w:rPr>
          <w:sz w:val="24"/>
        </w:rPr>
        <w:t>Осуществлять совместную деятельность, включая взаимодействие с людьми другой 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гуманистических</w:t>
      </w:r>
      <w:r>
        <w:rPr>
          <w:spacing w:val="1"/>
          <w:sz w:val="24"/>
        </w:rPr>
        <w:t xml:space="preserve"> </w:t>
      </w:r>
      <w:r>
        <w:rPr>
          <w:sz w:val="24"/>
        </w:rPr>
        <w:t>ценностей,</w:t>
      </w:r>
      <w:r>
        <w:rPr>
          <w:spacing w:val="1"/>
          <w:sz w:val="24"/>
        </w:rPr>
        <w:t xml:space="preserve"> </w:t>
      </w:r>
      <w:r>
        <w:rPr>
          <w:sz w:val="24"/>
        </w:rPr>
        <w:t>взаимопонимания между людьми разных культур с точки зрения их соответствия духовным</w:t>
      </w:r>
      <w:r>
        <w:rPr>
          <w:spacing w:val="1"/>
          <w:sz w:val="24"/>
        </w:rPr>
        <w:t xml:space="preserve"> </w:t>
      </w:r>
      <w:r>
        <w:rPr>
          <w:sz w:val="24"/>
        </w:rPr>
        <w:t>традициям</w:t>
      </w:r>
      <w:r>
        <w:rPr>
          <w:spacing w:val="-2"/>
          <w:sz w:val="24"/>
        </w:rPr>
        <w:t xml:space="preserve"> </w:t>
      </w:r>
      <w:r>
        <w:rPr>
          <w:sz w:val="24"/>
        </w:rPr>
        <w:t>общества.</w:t>
      </w:r>
    </w:p>
    <w:p w:rsidR="005079D6" w:rsidRDefault="00072A71">
      <w:pPr>
        <w:pStyle w:val="af2"/>
        <w:numPr>
          <w:ilvl w:val="0"/>
          <w:numId w:val="24"/>
        </w:numPr>
        <w:tabs>
          <w:tab w:val="left" w:pos="914"/>
        </w:tabs>
        <w:ind w:right="144"/>
        <w:rPr>
          <w:sz w:val="24"/>
        </w:rPr>
      </w:pPr>
      <w:r>
        <w:rPr>
          <w:sz w:val="24"/>
        </w:rPr>
        <w:t>Сравнивать результаты выполнения учебного географического проекта с исходной задачей и</w:t>
      </w:r>
      <w:r>
        <w:rPr>
          <w:spacing w:val="1"/>
          <w:sz w:val="24"/>
        </w:rPr>
        <w:t xml:space="preserve"> </w:t>
      </w:r>
      <w:r>
        <w:rPr>
          <w:sz w:val="24"/>
        </w:rPr>
        <w:t>оценивать</w:t>
      </w:r>
      <w:r>
        <w:rPr>
          <w:spacing w:val="1"/>
          <w:sz w:val="24"/>
        </w:rPr>
        <w:t xml:space="preserve"> </w:t>
      </w:r>
      <w:r>
        <w:rPr>
          <w:sz w:val="24"/>
        </w:rPr>
        <w:t>вклад</w:t>
      </w:r>
      <w:r>
        <w:rPr>
          <w:spacing w:val="1"/>
          <w:sz w:val="24"/>
        </w:rPr>
        <w:t xml:space="preserve"> </w:t>
      </w:r>
      <w:r>
        <w:rPr>
          <w:sz w:val="24"/>
        </w:rPr>
        <w:t>каждого</w:t>
      </w:r>
      <w:r>
        <w:rPr>
          <w:spacing w:val="1"/>
          <w:sz w:val="24"/>
        </w:rPr>
        <w:t xml:space="preserve"> </w:t>
      </w:r>
      <w:r>
        <w:rPr>
          <w:sz w:val="24"/>
        </w:rPr>
        <w:t>члена</w:t>
      </w:r>
      <w:r>
        <w:rPr>
          <w:spacing w:val="1"/>
          <w:sz w:val="24"/>
        </w:rPr>
        <w:t xml:space="preserve"> </w:t>
      </w:r>
      <w:r>
        <w:rPr>
          <w:sz w:val="24"/>
        </w:rPr>
        <w:t>команды</w:t>
      </w:r>
      <w:r>
        <w:rPr>
          <w:spacing w:val="1"/>
          <w:sz w:val="24"/>
        </w:rPr>
        <w:t xml:space="preserve"> </w:t>
      </w:r>
      <w:r>
        <w:rPr>
          <w:sz w:val="24"/>
        </w:rPr>
        <w:t>в</w:t>
      </w:r>
      <w:r>
        <w:rPr>
          <w:spacing w:val="1"/>
          <w:sz w:val="24"/>
        </w:rPr>
        <w:t xml:space="preserve"> </w:t>
      </w:r>
      <w:r>
        <w:rPr>
          <w:sz w:val="24"/>
        </w:rPr>
        <w:t>достижение</w:t>
      </w:r>
      <w:r>
        <w:rPr>
          <w:spacing w:val="1"/>
          <w:sz w:val="24"/>
        </w:rPr>
        <w:t xml:space="preserve"> </w:t>
      </w:r>
      <w:r>
        <w:rPr>
          <w:sz w:val="24"/>
        </w:rPr>
        <w:t>результатов,</w:t>
      </w:r>
      <w:r>
        <w:rPr>
          <w:spacing w:val="1"/>
          <w:sz w:val="24"/>
        </w:rPr>
        <w:t xml:space="preserve"> </w:t>
      </w:r>
      <w:r>
        <w:rPr>
          <w:sz w:val="24"/>
        </w:rPr>
        <w:t>разделять</w:t>
      </w:r>
      <w:r>
        <w:rPr>
          <w:spacing w:val="1"/>
          <w:sz w:val="24"/>
        </w:rPr>
        <w:t xml:space="preserve"> </w:t>
      </w:r>
      <w:r>
        <w:rPr>
          <w:sz w:val="24"/>
        </w:rPr>
        <w:t>сферу</w:t>
      </w:r>
      <w:r>
        <w:rPr>
          <w:spacing w:val="1"/>
          <w:sz w:val="24"/>
        </w:rPr>
        <w:t xml:space="preserve"> </w:t>
      </w:r>
      <w:r>
        <w:rPr>
          <w:sz w:val="24"/>
        </w:rPr>
        <w:t>ответственности.</w:t>
      </w:r>
    </w:p>
    <w:p w:rsidR="005079D6" w:rsidRDefault="00072A71">
      <w:pPr>
        <w:pStyle w:val="af2"/>
        <w:numPr>
          <w:ilvl w:val="0"/>
          <w:numId w:val="24"/>
        </w:numPr>
        <w:tabs>
          <w:tab w:val="left" w:pos="914"/>
        </w:tabs>
        <w:ind w:right="152"/>
        <w:rPr>
          <w:sz w:val="24"/>
        </w:rPr>
      </w:pPr>
      <w:r>
        <w:rPr>
          <w:sz w:val="24"/>
        </w:rPr>
        <w:t>Планировать организацию совместной работы при выполнении учебного проекта о повышении</w:t>
      </w:r>
      <w:r>
        <w:rPr>
          <w:spacing w:val="1"/>
          <w:sz w:val="24"/>
        </w:rPr>
        <w:t xml:space="preserve"> </w:t>
      </w:r>
      <w:r>
        <w:rPr>
          <w:sz w:val="24"/>
        </w:rPr>
        <w:t>уровня</w:t>
      </w:r>
      <w:r>
        <w:rPr>
          <w:spacing w:val="-1"/>
          <w:sz w:val="24"/>
        </w:rPr>
        <w:t xml:space="preserve"> </w:t>
      </w:r>
      <w:r>
        <w:rPr>
          <w:sz w:val="24"/>
        </w:rPr>
        <w:t>Мирового океана</w:t>
      </w:r>
      <w:r>
        <w:rPr>
          <w:spacing w:val="-2"/>
          <w:sz w:val="24"/>
        </w:rPr>
        <w:t xml:space="preserve"> </w:t>
      </w:r>
      <w:r>
        <w:rPr>
          <w:sz w:val="24"/>
        </w:rPr>
        <w:t>в</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глобальными</w:t>
      </w:r>
      <w:r>
        <w:rPr>
          <w:spacing w:val="-1"/>
          <w:sz w:val="24"/>
        </w:rPr>
        <w:t xml:space="preserve"> </w:t>
      </w:r>
      <w:r>
        <w:rPr>
          <w:sz w:val="24"/>
        </w:rPr>
        <w:t>изменениями климата.</w:t>
      </w:r>
    </w:p>
    <w:p w:rsidR="005079D6" w:rsidRDefault="00072A71">
      <w:pPr>
        <w:pStyle w:val="af2"/>
        <w:numPr>
          <w:ilvl w:val="0"/>
          <w:numId w:val="24"/>
        </w:numPr>
        <w:tabs>
          <w:tab w:val="left" w:pos="914"/>
        </w:tabs>
        <w:ind w:right="148"/>
        <w:rPr>
          <w:sz w:val="24"/>
        </w:rPr>
      </w:pPr>
      <w:r>
        <w:rPr>
          <w:sz w:val="24"/>
        </w:rPr>
        <w:t>При</w:t>
      </w:r>
      <w:r>
        <w:rPr>
          <w:spacing w:val="-6"/>
          <w:sz w:val="24"/>
        </w:rPr>
        <w:t xml:space="preserve"> </w:t>
      </w:r>
      <w:r>
        <w:rPr>
          <w:sz w:val="24"/>
        </w:rPr>
        <w:t>выполнении</w:t>
      </w:r>
      <w:r>
        <w:rPr>
          <w:spacing w:val="-6"/>
          <w:sz w:val="24"/>
        </w:rPr>
        <w:t xml:space="preserve"> </w:t>
      </w:r>
      <w:r>
        <w:rPr>
          <w:sz w:val="24"/>
        </w:rPr>
        <w:t>практической</w:t>
      </w:r>
      <w:r>
        <w:rPr>
          <w:spacing w:val="-6"/>
          <w:sz w:val="24"/>
        </w:rPr>
        <w:t xml:space="preserve"> </w:t>
      </w:r>
      <w:r>
        <w:rPr>
          <w:sz w:val="24"/>
        </w:rPr>
        <w:t>работы</w:t>
      </w:r>
      <w:r>
        <w:rPr>
          <w:spacing w:val="-3"/>
          <w:sz w:val="24"/>
        </w:rPr>
        <w:t xml:space="preserve"> </w:t>
      </w:r>
      <w:r>
        <w:rPr>
          <w:sz w:val="24"/>
        </w:rPr>
        <w:t>«Определение,</w:t>
      </w:r>
      <w:r>
        <w:rPr>
          <w:spacing w:val="-7"/>
          <w:sz w:val="24"/>
        </w:rPr>
        <w:t xml:space="preserve"> </w:t>
      </w:r>
      <w:r>
        <w:rPr>
          <w:sz w:val="24"/>
        </w:rPr>
        <w:t>сравнение</w:t>
      </w:r>
      <w:r>
        <w:rPr>
          <w:spacing w:val="-7"/>
          <w:sz w:val="24"/>
        </w:rPr>
        <w:t xml:space="preserve"> </w:t>
      </w:r>
      <w:r>
        <w:rPr>
          <w:sz w:val="24"/>
        </w:rPr>
        <w:t>темпов</w:t>
      </w:r>
      <w:r>
        <w:rPr>
          <w:spacing w:val="-7"/>
          <w:sz w:val="24"/>
        </w:rPr>
        <w:t xml:space="preserve"> </w:t>
      </w:r>
      <w:r>
        <w:rPr>
          <w:sz w:val="24"/>
        </w:rPr>
        <w:t>изменения</w:t>
      </w:r>
      <w:r>
        <w:rPr>
          <w:spacing w:val="-7"/>
          <w:sz w:val="24"/>
        </w:rPr>
        <w:t xml:space="preserve"> </w:t>
      </w:r>
      <w:r>
        <w:rPr>
          <w:sz w:val="24"/>
        </w:rPr>
        <w:t>численности</w:t>
      </w:r>
      <w:r>
        <w:rPr>
          <w:spacing w:val="-58"/>
          <w:sz w:val="24"/>
        </w:rPr>
        <w:t xml:space="preserve"> </w:t>
      </w:r>
      <w:r>
        <w:rPr>
          <w:sz w:val="24"/>
        </w:rPr>
        <w:t>населения отдельных регионов мира по статистическим материалам» обмениваться с партнером</w:t>
      </w:r>
      <w:r>
        <w:rPr>
          <w:spacing w:val="-57"/>
          <w:sz w:val="24"/>
        </w:rPr>
        <w:t xml:space="preserve"> </w:t>
      </w:r>
      <w:r>
        <w:rPr>
          <w:sz w:val="24"/>
        </w:rPr>
        <w:t>важной</w:t>
      </w:r>
      <w:r>
        <w:rPr>
          <w:spacing w:val="-1"/>
          <w:sz w:val="24"/>
        </w:rPr>
        <w:t xml:space="preserve"> </w:t>
      </w:r>
      <w:r>
        <w:rPr>
          <w:sz w:val="24"/>
        </w:rPr>
        <w:t>информацией,</w:t>
      </w:r>
      <w:r>
        <w:rPr>
          <w:spacing w:val="-3"/>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обсуждении.</w:t>
      </w:r>
    </w:p>
    <w:p w:rsidR="005079D6" w:rsidRDefault="00072A71">
      <w:pPr>
        <w:pStyle w:val="af2"/>
        <w:numPr>
          <w:ilvl w:val="0"/>
          <w:numId w:val="24"/>
        </w:numPr>
        <w:tabs>
          <w:tab w:val="left" w:pos="914"/>
        </w:tabs>
        <w:ind w:right="144"/>
        <w:rPr>
          <w:sz w:val="24"/>
        </w:rPr>
      </w:pPr>
      <w:r>
        <w:rPr>
          <w:sz w:val="24"/>
        </w:rPr>
        <w:t>Сравнивать результаты выполнения учебного географического проекта с исходной задачей и</w:t>
      </w:r>
      <w:r>
        <w:rPr>
          <w:spacing w:val="1"/>
          <w:sz w:val="24"/>
        </w:rPr>
        <w:t xml:space="preserve"> </w:t>
      </w:r>
      <w:r>
        <w:rPr>
          <w:sz w:val="24"/>
        </w:rPr>
        <w:t>вклад</w:t>
      </w:r>
      <w:r>
        <w:rPr>
          <w:spacing w:val="-1"/>
          <w:sz w:val="24"/>
        </w:rPr>
        <w:t xml:space="preserve"> </w:t>
      </w:r>
      <w:r>
        <w:rPr>
          <w:sz w:val="24"/>
        </w:rPr>
        <w:t>каждого члена</w:t>
      </w:r>
      <w:r>
        <w:rPr>
          <w:spacing w:val="-1"/>
          <w:sz w:val="24"/>
        </w:rPr>
        <w:t xml:space="preserve"> </w:t>
      </w:r>
      <w:r>
        <w:rPr>
          <w:sz w:val="24"/>
        </w:rPr>
        <w:t>команды в</w:t>
      </w:r>
      <w:r>
        <w:rPr>
          <w:spacing w:val="-2"/>
          <w:sz w:val="24"/>
        </w:rPr>
        <w:t xml:space="preserve"> </w:t>
      </w:r>
      <w:r>
        <w:rPr>
          <w:sz w:val="24"/>
        </w:rPr>
        <w:t>достижение</w:t>
      </w:r>
      <w:r>
        <w:rPr>
          <w:spacing w:val="-1"/>
          <w:sz w:val="24"/>
        </w:rPr>
        <w:t xml:space="preserve"> </w:t>
      </w:r>
      <w:r>
        <w:rPr>
          <w:sz w:val="24"/>
        </w:rPr>
        <w:t>результатов.</w:t>
      </w:r>
    </w:p>
    <w:p w:rsidR="005079D6" w:rsidRDefault="00072A71">
      <w:pPr>
        <w:pStyle w:val="af2"/>
        <w:numPr>
          <w:ilvl w:val="0"/>
          <w:numId w:val="24"/>
        </w:numPr>
        <w:tabs>
          <w:tab w:val="left" w:pos="914"/>
        </w:tabs>
        <w:ind w:left="242" w:hanging="242"/>
        <w:rPr>
          <w:sz w:val="24"/>
        </w:rPr>
      </w:pPr>
      <w:r>
        <w:rPr>
          <w:sz w:val="24"/>
        </w:rPr>
        <w:t>Разделять</w:t>
      </w:r>
      <w:r>
        <w:rPr>
          <w:spacing w:val="-1"/>
          <w:sz w:val="24"/>
        </w:rPr>
        <w:t xml:space="preserve"> </w:t>
      </w:r>
      <w:r>
        <w:rPr>
          <w:sz w:val="24"/>
        </w:rPr>
        <w:t>сферу</w:t>
      </w:r>
      <w:r>
        <w:rPr>
          <w:spacing w:val="-6"/>
          <w:sz w:val="24"/>
        </w:rPr>
        <w:t xml:space="preserve"> </w:t>
      </w:r>
      <w:r>
        <w:rPr>
          <w:sz w:val="24"/>
        </w:rPr>
        <w:t>ответственности.</w:t>
      </w:r>
    </w:p>
    <w:p w:rsidR="005079D6" w:rsidRDefault="00072A71">
      <w:pPr>
        <w:pStyle w:val="2"/>
        <w:spacing w:before="5"/>
      </w:pPr>
      <w:r>
        <w:t>Формирование</w:t>
      </w:r>
      <w:r>
        <w:rPr>
          <w:spacing w:val="-5"/>
        </w:rPr>
        <w:t xml:space="preserve"> </w:t>
      </w:r>
      <w:r>
        <w:t>универсальных</w:t>
      </w:r>
      <w:r>
        <w:rPr>
          <w:spacing w:val="-4"/>
        </w:rPr>
        <w:t xml:space="preserve"> </w:t>
      </w:r>
      <w:r>
        <w:t>учебных</w:t>
      </w:r>
      <w:r>
        <w:rPr>
          <w:spacing w:val="-1"/>
        </w:rPr>
        <w:t xml:space="preserve"> </w:t>
      </w:r>
      <w:r>
        <w:rPr>
          <w:u w:val="single"/>
        </w:rPr>
        <w:t>регулятивных</w:t>
      </w:r>
      <w:r>
        <w:rPr>
          <w:spacing w:val="-3"/>
        </w:rPr>
        <w:t xml:space="preserve"> </w:t>
      </w:r>
      <w:r>
        <w:t>действий</w:t>
      </w:r>
    </w:p>
    <w:p w:rsidR="005079D6" w:rsidRDefault="00072A71">
      <w:pPr>
        <w:pStyle w:val="af2"/>
        <w:numPr>
          <w:ilvl w:val="0"/>
          <w:numId w:val="24"/>
        </w:numPr>
        <w:tabs>
          <w:tab w:val="left" w:pos="914"/>
        </w:tabs>
        <w:ind w:right="147"/>
        <w:rPr>
          <w:sz w:val="24"/>
        </w:rPr>
      </w:pPr>
      <w:r>
        <w:rPr>
          <w:sz w:val="24"/>
        </w:rPr>
        <w:t>Раскрывать смысл и значение целенаправленной деятельности людей в истории — на уровне</w:t>
      </w:r>
      <w:r>
        <w:rPr>
          <w:spacing w:val="1"/>
          <w:sz w:val="24"/>
        </w:rPr>
        <w:t xml:space="preserve"> </w:t>
      </w:r>
      <w:r>
        <w:rPr>
          <w:sz w:val="24"/>
        </w:rPr>
        <w:t>отдельно взятых личностей (правителей, общественных деятелей, ученых, деятелей культуры и</w:t>
      </w:r>
      <w:r>
        <w:rPr>
          <w:spacing w:val="1"/>
          <w:sz w:val="24"/>
        </w:rPr>
        <w:t xml:space="preserve"> </w:t>
      </w:r>
      <w:r>
        <w:rPr>
          <w:sz w:val="24"/>
        </w:rPr>
        <w:t>др.) и общества в целом (при характеристике целей и задач социальных движений, реформ и</w:t>
      </w:r>
      <w:r>
        <w:rPr>
          <w:spacing w:val="1"/>
          <w:sz w:val="24"/>
        </w:rPr>
        <w:t xml:space="preserve"> </w:t>
      </w:r>
      <w:r>
        <w:rPr>
          <w:sz w:val="24"/>
        </w:rPr>
        <w:t>революций</w:t>
      </w:r>
      <w:r>
        <w:rPr>
          <w:spacing w:val="-3"/>
          <w:sz w:val="24"/>
        </w:rPr>
        <w:t xml:space="preserve"> </w:t>
      </w:r>
      <w:r>
        <w:rPr>
          <w:sz w:val="24"/>
        </w:rPr>
        <w:t>и т. д.).</w:t>
      </w:r>
    </w:p>
    <w:p w:rsidR="005079D6" w:rsidRDefault="00072A71">
      <w:pPr>
        <w:pStyle w:val="af2"/>
        <w:numPr>
          <w:ilvl w:val="0"/>
          <w:numId w:val="24"/>
        </w:numPr>
        <w:tabs>
          <w:tab w:val="left" w:pos="914"/>
        </w:tabs>
        <w:ind w:right="144"/>
        <w:rPr>
          <w:sz w:val="24"/>
        </w:rPr>
      </w:pPr>
      <w:r>
        <w:rPr>
          <w:sz w:val="24"/>
        </w:rPr>
        <w:t>Определять</w:t>
      </w:r>
      <w:r>
        <w:rPr>
          <w:spacing w:val="1"/>
          <w:sz w:val="24"/>
        </w:rPr>
        <w:t xml:space="preserve"> </w:t>
      </w:r>
      <w:r>
        <w:rPr>
          <w:sz w:val="24"/>
        </w:rPr>
        <w:t>способ</w:t>
      </w:r>
      <w:r>
        <w:rPr>
          <w:spacing w:val="1"/>
          <w:sz w:val="24"/>
        </w:rPr>
        <w:t xml:space="preserve"> </w:t>
      </w:r>
      <w:r>
        <w:rPr>
          <w:sz w:val="24"/>
        </w:rPr>
        <w:t>решения</w:t>
      </w:r>
      <w:r>
        <w:rPr>
          <w:spacing w:val="1"/>
          <w:sz w:val="24"/>
        </w:rPr>
        <w:t xml:space="preserve"> </w:t>
      </w:r>
      <w:r>
        <w:rPr>
          <w:sz w:val="24"/>
        </w:rPr>
        <w:t>поисковых,</w:t>
      </w:r>
      <w:r>
        <w:rPr>
          <w:spacing w:val="1"/>
          <w:sz w:val="24"/>
        </w:rPr>
        <w:t xml:space="preserve"> </w:t>
      </w:r>
      <w:r>
        <w:rPr>
          <w:sz w:val="24"/>
        </w:rPr>
        <w:t>исследовательских,</w:t>
      </w:r>
      <w:r>
        <w:rPr>
          <w:spacing w:val="1"/>
          <w:sz w:val="24"/>
        </w:rPr>
        <w:t xml:space="preserve"> </w:t>
      </w:r>
      <w:r>
        <w:rPr>
          <w:sz w:val="24"/>
        </w:rPr>
        <w:t>творческих</w:t>
      </w:r>
      <w:r>
        <w:rPr>
          <w:spacing w:val="1"/>
          <w:sz w:val="24"/>
        </w:rPr>
        <w:t xml:space="preserve"> </w:t>
      </w:r>
      <w:r>
        <w:rPr>
          <w:sz w:val="24"/>
        </w:rPr>
        <w:t>задач</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(включая</w:t>
      </w:r>
      <w:r>
        <w:rPr>
          <w:spacing w:val="1"/>
          <w:sz w:val="24"/>
        </w:rPr>
        <w:t xml:space="preserve"> </w:t>
      </w:r>
      <w:r>
        <w:rPr>
          <w:sz w:val="24"/>
        </w:rPr>
        <w:t>использование</w:t>
      </w:r>
      <w:r>
        <w:rPr>
          <w:spacing w:val="1"/>
          <w:sz w:val="24"/>
        </w:rPr>
        <w:t xml:space="preserve"> </w:t>
      </w:r>
      <w:r>
        <w:rPr>
          <w:sz w:val="24"/>
        </w:rPr>
        <w:t>на</w:t>
      </w:r>
      <w:r>
        <w:rPr>
          <w:spacing w:val="1"/>
          <w:sz w:val="24"/>
        </w:rPr>
        <w:t xml:space="preserve"> </w:t>
      </w:r>
      <w:r>
        <w:rPr>
          <w:sz w:val="24"/>
        </w:rPr>
        <w:t>разных</w:t>
      </w:r>
      <w:r>
        <w:rPr>
          <w:spacing w:val="1"/>
          <w:sz w:val="24"/>
        </w:rPr>
        <w:t xml:space="preserve"> </w:t>
      </w:r>
      <w:r>
        <w:rPr>
          <w:sz w:val="24"/>
        </w:rPr>
        <w:t>этапах</w:t>
      </w:r>
      <w:r>
        <w:rPr>
          <w:spacing w:val="1"/>
          <w:sz w:val="24"/>
        </w:rPr>
        <w:t xml:space="preserve"> </w:t>
      </w:r>
      <w:r>
        <w:rPr>
          <w:sz w:val="24"/>
        </w:rPr>
        <w:t>обучения</w:t>
      </w:r>
      <w:r>
        <w:rPr>
          <w:spacing w:val="1"/>
          <w:sz w:val="24"/>
        </w:rPr>
        <w:t xml:space="preserve"> </w:t>
      </w:r>
      <w:r>
        <w:rPr>
          <w:sz w:val="24"/>
        </w:rPr>
        <w:t>сначала</w:t>
      </w:r>
      <w:r>
        <w:rPr>
          <w:spacing w:val="1"/>
          <w:sz w:val="24"/>
        </w:rPr>
        <w:t xml:space="preserve"> </w:t>
      </w:r>
      <w:r>
        <w:rPr>
          <w:sz w:val="24"/>
        </w:rPr>
        <w:t>предложенных,</w:t>
      </w:r>
      <w:r>
        <w:rPr>
          <w:spacing w:val="1"/>
          <w:sz w:val="24"/>
        </w:rPr>
        <w:t xml:space="preserve"> </w:t>
      </w:r>
      <w:r>
        <w:rPr>
          <w:sz w:val="24"/>
        </w:rPr>
        <w:t>а</w:t>
      </w:r>
      <w:r>
        <w:rPr>
          <w:spacing w:val="1"/>
          <w:sz w:val="24"/>
        </w:rPr>
        <w:t xml:space="preserve"> </w:t>
      </w:r>
      <w:r>
        <w:rPr>
          <w:sz w:val="24"/>
        </w:rPr>
        <w:t>затем</w:t>
      </w:r>
      <w:r>
        <w:rPr>
          <w:spacing w:val="1"/>
          <w:sz w:val="24"/>
        </w:rPr>
        <w:t xml:space="preserve"> </w:t>
      </w:r>
      <w:r>
        <w:rPr>
          <w:sz w:val="24"/>
        </w:rPr>
        <w:t>самостоятельно</w:t>
      </w:r>
      <w:r>
        <w:rPr>
          <w:spacing w:val="-1"/>
          <w:sz w:val="24"/>
        </w:rPr>
        <w:t xml:space="preserve"> </w:t>
      </w:r>
      <w:r>
        <w:rPr>
          <w:sz w:val="24"/>
        </w:rPr>
        <w:t>определяемых</w:t>
      </w:r>
      <w:r>
        <w:rPr>
          <w:spacing w:val="1"/>
          <w:sz w:val="24"/>
        </w:rPr>
        <w:t xml:space="preserve"> </w:t>
      </w:r>
      <w:r>
        <w:rPr>
          <w:sz w:val="24"/>
        </w:rPr>
        <w:t>плана</w:t>
      </w:r>
      <w:r>
        <w:rPr>
          <w:spacing w:val="-2"/>
          <w:sz w:val="24"/>
        </w:rPr>
        <w:t xml:space="preserve"> </w:t>
      </w:r>
      <w:r>
        <w:rPr>
          <w:sz w:val="24"/>
        </w:rPr>
        <w:t>и источников информации).</w:t>
      </w:r>
    </w:p>
    <w:p w:rsidR="005079D6" w:rsidRDefault="00072A71">
      <w:pPr>
        <w:pStyle w:val="af2"/>
        <w:numPr>
          <w:ilvl w:val="0"/>
          <w:numId w:val="24"/>
        </w:numPr>
        <w:tabs>
          <w:tab w:val="left" w:pos="914"/>
        </w:tabs>
        <w:ind w:right="151"/>
        <w:rPr>
          <w:sz w:val="24"/>
        </w:rPr>
      </w:pPr>
      <w:r>
        <w:rPr>
          <w:sz w:val="24"/>
        </w:rPr>
        <w:t>Осуществлять</w:t>
      </w:r>
      <w:r>
        <w:rPr>
          <w:spacing w:val="1"/>
          <w:sz w:val="24"/>
        </w:rPr>
        <w:t xml:space="preserve"> </w:t>
      </w:r>
      <w:r>
        <w:rPr>
          <w:sz w:val="24"/>
        </w:rPr>
        <w:t>самоконтроль</w:t>
      </w:r>
      <w:r>
        <w:rPr>
          <w:spacing w:val="1"/>
          <w:sz w:val="24"/>
        </w:rPr>
        <w:t xml:space="preserve"> </w:t>
      </w:r>
      <w:r>
        <w:rPr>
          <w:sz w:val="24"/>
        </w:rPr>
        <w:t>и</w:t>
      </w:r>
      <w:r>
        <w:rPr>
          <w:spacing w:val="1"/>
          <w:sz w:val="24"/>
        </w:rPr>
        <w:t xml:space="preserve"> </w:t>
      </w:r>
      <w:r>
        <w:rPr>
          <w:sz w:val="24"/>
        </w:rPr>
        <w:t>рефлексию</w:t>
      </w:r>
      <w:r>
        <w:rPr>
          <w:spacing w:val="1"/>
          <w:sz w:val="24"/>
        </w:rPr>
        <w:t xml:space="preserve"> </w:t>
      </w:r>
      <w:r>
        <w:rPr>
          <w:sz w:val="24"/>
        </w:rPr>
        <w:t>применительно</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своей</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соотнося</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исторической</w:t>
      </w:r>
      <w:r>
        <w:rPr>
          <w:spacing w:val="1"/>
          <w:sz w:val="24"/>
        </w:rPr>
        <w:t xml:space="preserve"> </w:t>
      </w:r>
      <w:r>
        <w:rPr>
          <w:sz w:val="24"/>
        </w:rPr>
        <w:t>информацией,</w:t>
      </w:r>
      <w:r>
        <w:rPr>
          <w:spacing w:val="1"/>
          <w:sz w:val="24"/>
        </w:rPr>
        <w:t xml:space="preserve"> </w:t>
      </w:r>
      <w:r>
        <w:rPr>
          <w:sz w:val="24"/>
        </w:rPr>
        <w:t>содержащейся</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исторической</w:t>
      </w:r>
      <w:r>
        <w:rPr>
          <w:spacing w:val="-1"/>
          <w:sz w:val="24"/>
        </w:rPr>
        <w:t xml:space="preserve"> </w:t>
      </w:r>
      <w:r>
        <w:rPr>
          <w:sz w:val="24"/>
        </w:rPr>
        <w:t>литературе.</w:t>
      </w:r>
    </w:p>
    <w:p w:rsidR="005079D6" w:rsidRDefault="00072A71">
      <w:pPr>
        <w:pStyle w:val="af2"/>
        <w:numPr>
          <w:ilvl w:val="0"/>
          <w:numId w:val="24"/>
        </w:numPr>
        <w:tabs>
          <w:tab w:val="left" w:pos="914"/>
        </w:tabs>
        <w:ind w:right="153"/>
        <w:rPr>
          <w:sz w:val="24"/>
        </w:rPr>
      </w:pPr>
      <w:r>
        <w:rPr>
          <w:sz w:val="24"/>
        </w:rPr>
        <w:t>Самостоятельно</w:t>
      </w:r>
      <w:r>
        <w:rPr>
          <w:spacing w:val="1"/>
          <w:sz w:val="24"/>
        </w:rPr>
        <w:t xml:space="preserve"> </w:t>
      </w:r>
      <w:r>
        <w:rPr>
          <w:sz w:val="24"/>
        </w:rPr>
        <w:t>составлять</w:t>
      </w:r>
      <w:r>
        <w:rPr>
          <w:spacing w:val="1"/>
          <w:sz w:val="24"/>
        </w:rPr>
        <w:t xml:space="preserve"> </w:t>
      </w:r>
      <w:r>
        <w:rPr>
          <w:sz w:val="24"/>
        </w:rPr>
        <w:t>алгоритм</w:t>
      </w:r>
      <w:r>
        <w:rPr>
          <w:spacing w:val="1"/>
          <w:sz w:val="24"/>
        </w:rPr>
        <w:t xml:space="preserve"> </w:t>
      </w:r>
      <w:r>
        <w:rPr>
          <w:sz w:val="24"/>
        </w:rPr>
        <w:t>решения</w:t>
      </w:r>
      <w:r>
        <w:rPr>
          <w:spacing w:val="1"/>
          <w:sz w:val="24"/>
        </w:rPr>
        <w:t xml:space="preserve"> </w:t>
      </w:r>
      <w:r>
        <w:rPr>
          <w:sz w:val="24"/>
        </w:rPr>
        <w:t>географических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выбирать</w:t>
      </w:r>
      <w:r>
        <w:rPr>
          <w:spacing w:val="1"/>
          <w:sz w:val="24"/>
        </w:rPr>
        <w:t xml:space="preserve"> </w:t>
      </w:r>
      <w:r>
        <w:rPr>
          <w:sz w:val="24"/>
        </w:rPr>
        <w:t>способ</w:t>
      </w:r>
      <w:r>
        <w:rPr>
          <w:spacing w:val="1"/>
          <w:sz w:val="24"/>
        </w:rPr>
        <w:t xml:space="preserve"> </w:t>
      </w:r>
      <w:r>
        <w:rPr>
          <w:sz w:val="24"/>
        </w:rPr>
        <w:t>их</w:t>
      </w:r>
      <w:r>
        <w:rPr>
          <w:spacing w:val="-57"/>
          <w:sz w:val="24"/>
        </w:rPr>
        <w:t xml:space="preserve"> </w:t>
      </w:r>
      <w:r>
        <w:rPr>
          <w:sz w:val="24"/>
        </w:rPr>
        <w:t>решения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имеющихся</w:t>
      </w:r>
      <w:r>
        <w:rPr>
          <w:spacing w:val="1"/>
          <w:sz w:val="24"/>
        </w:rPr>
        <w:t xml:space="preserve"> </w:t>
      </w:r>
      <w:r>
        <w:rPr>
          <w:sz w:val="24"/>
        </w:rPr>
        <w:t>ресурсов</w:t>
      </w:r>
      <w:r>
        <w:rPr>
          <w:spacing w:val="1"/>
          <w:sz w:val="24"/>
        </w:rPr>
        <w:t xml:space="preserve"> </w:t>
      </w:r>
      <w:r>
        <w:rPr>
          <w:sz w:val="24"/>
        </w:rPr>
        <w:t>и</w:t>
      </w:r>
      <w:r>
        <w:rPr>
          <w:spacing w:val="1"/>
          <w:sz w:val="24"/>
        </w:rPr>
        <w:t xml:space="preserve"> </w:t>
      </w:r>
      <w:r>
        <w:rPr>
          <w:sz w:val="24"/>
        </w:rPr>
        <w:t>собственных</w:t>
      </w:r>
      <w:r>
        <w:rPr>
          <w:spacing w:val="1"/>
          <w:sz w:val="24"/>
        </w:rPr>
        <w:t xml:space="preserve"> </w:t>
      </w:r>
      <w:r>
        <w:rPr>
          <w:sz w:val="24"/>
        </w:rPr>
        <w:t>возможностей,</w:t>
      </w:r>
      <w:r>
        <w:rPr>
          <w:spacing w:val="1"/>
          <w:sz w:val="24"/>
        </w:rPr>
        <w:t xml:space="preserve"> </w:t>
      </w:r>
      <w:r>
        <w:rPr>
          <w:sz w:val="24"/>
        </w:rPr>
        <w:t>аргументировать</w:t>
      </w:r>
      <w:r>
        <w:rPr>
          <w:spacing w:val="1"/>
          <w:sz w:val="24"/>
        </w:rPr>
        <w:t xml:space="preserve"> </w:t>
      </w:r>
      <w:r>
        <w:rPr>
          <w:sz w:val="24"/>
        </w:rPr>
        <w:t>предлагаемые</w:t>
      </w:r>
      <w:r>
        <w:rPr>
          <w:spacing w:val="-2"/>
          <w:sz w:val="24"/>
        </w:rPr>
        <w:t xml:space="preserve"> </w:t>
      </w:r>
      <w:r>
        <w:rPr>
          <w:sz w:val="24"/>
        </w:rPr>
        <w:t>варианты решений.</w:t>
      </w:r>
    </w:p>
    <w:p w:rsidR="005079D6" w:rsidRDefault="005079D6">
      <w:pPr>
        <w:sectPr w:rsidR="005079D6">
          <w:footerReference w:type="default" r:id="rId27"/>
          <w:pgSz w:w="11910" w:h="16840"/>
          <w:pgMar w:top="1040" w:right="420" w:bottom="280" w:left="460" w:header="0" w:footer="0" w:gutter="0"/>
          <w:cols w:space="720"/>
        </w:sectPr>
      </w:pPr>
    </w:p>
    <w:p w:rsidR="005079D6" w:rsidRDefault="00072A71">
      <w:pPr>
        <w:pStyle w:val="10"/>
        <w:spacing w:before="71"/>
        <w:ind w:left="1107" w:right="584"/>
        <w:jc w:val="center"/>
      </w:pPr>
      <w:r>
        <w:lastRenderedPageBreak/>
        <w:t>Особенности реализации основных направлений и форм учебно-исследовательской и</w:t>
      </w:r>
      <w:r>
        <w:rPr>
          <w:spacing w:val="-57"/>
        </w:rPr>
        <w:t xml:space="preserve"> </w:t>
      </w:r>
      <w:r>
        <w:t>проектной</w:t>
      </w:r>
      <w:r>
        <w:rPr>
          <w:spacing w:val="-3"/>
        </w:rPr>
        <w:t xml:space="preserve"> </w:t>
      </w:r>
      <w:r>
        <w:t>деятельности в</w:t>
      </w:r>
      <w:r>
        <w:rPr>
          <w:spacing w:val="-4"/>
        </w:rPr>
        <w:t xml:space="preserve"> </w:t>
      </w:r>
      <w:r>
        <w:t>рамках урочной</w:t>
      </w:r>
      <w:r>
        <w:rPr>
          <w:spacing w:val="-3"/>
        </w:rPr>
        <w:t xml:space="preserve"> </w:t>
      </w:r>
      <w:r>
        <w:t>и внеурочной</w:t>
      </w:r>
      <w:r>
        <w:rPr>
          <w:spacing w:val="-1"/>
        </w:rPr>
        <w:t xml:space="preserve"> </w:t>
      </w:r>
      <w:r>
        <w:t>деятельности</w:t>
      </w:r>
    </w:p>
    <w:p w:rsidR="005079D6" w:rsidRDefault="005079D6">
      <w:pPr>
        <w:pStyle w:val="af8"/>
        <w:spacing w:before="7"/>
        <w:ind w:left="0"/>
        <w:jc w:val="left"/>
        <w:rPr>
          <w:b/>
          <w:sz w:val="23"/>
        </w:rPr>
      </w:pPr>
    </w:p>
    <w:p w:rsidR="005079D6" w:rsidRDefault="00072A71">
      <w:pPr>
        <w:pStyle w:val="af8"/>
        <w:ind w:left="0" w:right="148" w:firstLine="240"/>
      </w:pPr>
      <w:r>
        <w:t>Одним из важнейших путей формирования универсальных учебных действий (УУД) в основной</w:t>
      </w:r>
      <w:r>
        <w:rPr>
          <w:spacing w:val="-57"/>
        </w:rPr>
        <w:t xml:space="preserve"> </w:t>
      </w:r>
      <w:r>
        <w:t>школе является включение обучающихся в учебно-исследовательскую и проектную деятельность</w:t>
      </w:r>
      <w:r>
        <w:rPr>
          <w:spacing w:val="1"/>
        </w:rPr>
        <w:t xml:space="preserve"> </w:t>
      </w:r>
      <w:r>
        <w:t>(УИПД), которая должна быть организована при получении основного общего образования на</w:t>
      </w:r>
      <w:r>
        <w:rPr>
          <w:spacing w:val="1"/>
        </w:rPr>
        <w:t xml:space="preserve"> </w:t>
      </w:r>
      <w:r>
        <w:t>основе</w:t>
      </w:r>
      <w:r>
        <w:rPr>
          <w:spacing w:val="-3"/>
        </w:rPr>
        <w:t xml:space="preserve"> </w:t>
      </w:r>
      <w:r>
        <w:t>программы формирования УУД.</w:t>
      </w:r>
    </w:p>
    <w:p w:rsidR="005079D6" w:rsidRDefault="00072A71">
      <w:pPr>
        <w:pStyle w:val="af8"/>
        <w:ind w:left="0" w:right="146" w:firstLine="240"/>
      </w:pPr>
      <w:r>
        <w:t>Организация УИПД призвана обеспечивать формирование у обучающихся опыта применения</w:t>
      </w:r>
      <w:r>
        <w:rPr>
          <w:spacing w:val="1"/>
        </w:rPr>
        <w:t xml:space="preserve"> </w:t>
      </w:r>
      <w:r>
        <w:t>УУД в жизненных ситуациях, навыков учебного сотрудничества и социального взаимодействия со</w:t>
      </w:r>
      <w:r>
        <w:rPr>
          <w:spacing w:val="-57"/>
        </w:rPr>
        <w:t xml:space="preserve"> </w:t>
      </w:r>
      <w:r>
        <w:t>сверстниками,</w:t>
      </w:r>
      <w:r>
        <w:rPr>
          <w:spacing w:val="-1"/>
        </w:rPr>
        <w:t xml:space="preserve"> </w:t>
      </w:r>
      <w:r>
        <w:t>обучающимися младшего</w:t>
      </w:r>
      <w:r>
        <w:rPr>
          <w:spacing w:val="-2"/>
        </w:rPr>
        <w:t xml:space="preserve"> </w:t>
      </w:r>
      <w:r>
        <w:t>и старшего</w:t>
      </w:r>
      <w:r>
        <w:rPr>
          <w:spacing w:val="-2"/>
        </w:rPr>
        <w:t xml:space="preserve"> </w:t>
      </w:r>
      <w:r>
        <w:t>возраста, взрослыми.</w:t>
      </w:r>
    </w:p>
    <w:p w:rsidR="005079D6" w:rsidRDefault="00072A71">
      <w:pPr>
        <w:pStyle w:val="af8"/>
        <w:ind w:left="0" w:right="146" w:firstLine="240"/>
      </w:pPr>
      <w:r>
        <w:t>УИПД обучающихся должна быть сориентирована на формирование и развитие у школьников</w:t>
      </w:r>
      <w:r>
        <w:rPr>
          <w:spacing w:val="1"/>
        </w:rPr>
        <w:t xml:space="preserve"> </w:t>
      </w:r>
      <w:r>
        <w:t>научного способа мышления, устойчивого познавательного интереса, готовности к постоянному</w:t>
      </w:r>
      <w:r>
        <w:rPr>
          <w:spacing w:val="1"/>
        </w:rPr>
        <w:t xml:space="preserve"> </w:t>
      </w:r>
      <w:r>
        <w:t>саморазвитию</w:t>
      </w:r>
      <w:r>
        <w:rPr>
          <w:spacing w:val="-8"/>
        </w:rPr>
        <w:t xml:space="preserve"> </w:t>
      </w:r>
      <w:r>
        <w:t>и</w:t>
      </w:r>
      <w:r>
        <w:rPr>
          <w:spacing w:val="-7"/>
        </w:rPr>
        <w:t xml:space="preserve"> </w:t>
      </w:r>
      <w:r>
        <w:t>самообразованию,</w:t>
      </w:r>
      <w:r>
        <w:rPr>
          <w:spacing w:val="-8"/>
        </w:rPr>
        <w:t xml:space="preserve"> </w:t>
      </w:r>
      <w:r>
        <w:t>способности</w:t>
      </w:r>
      <w:r>
        <w:rPr>
          <w:spacing w:val="-7"/>
        </w:rPr>
        <w:t xml:space="preserve"> </w:t>
      </w:r>
      <w:r>
        <w:t>к</w:t>
      </w:r>
      <w:r>
        <w:rPr>
          <w:spacing w:val="-9"/>
        </w:rPr>
        <w:t xml:space="preserve"> </w:t>
      </w:r>
      <w:r>
        <w:t>проявлению</w:t>
      </w:r>
      <w:r>
        <w:rPr>
          <w:spacing w:val="-8"/>
        </w:rPr>
        <w:t xml:space="preserve"> </w:t>
      </w:r>
      <w:r>
        <w:t>самостоятельности</w:t>
      </w:r>
      <w:r>
        <w:rPr>
          <w:spacing w:val="-9"/>
        </w:rPr>
        <w:t xml:space="preserve"> </w:t>
      </w:r>
      <w:r>
        <w:t>и</w:t>
      </w:r>
      <w:r>
        <w:rPr>
          <w:spacing w:val="-9"/>
        </w:rPr>
        <w:t xml:space="preserve"> </w:t>
      </w:r>
      <w:r>
        <w:t>творчества</w:t>
      </w:r>
      <w:r>
        <w:rPr>
          <w:spacing w:val="-9"/>
        </w:rPr>
        <w:t xml:space="preserve"> </w:t>
      </w:r>
      <w:r>
        <w:t>при</w:t>
      </w:r>
      <w:r>
        <w:rPr>
          <w:spacing w:val="-57"/>
        </w:rPr>
        <w:t xml:space="preserve"> </w:t>
      </w:r>
      <w:r>
        <w:t>решении</w:t>
      </w:r>
      <w:r>
        <w:rPr>
          <w:spacing w:val="-1"/>
        </w:rPr>
        <w:t xml:space="preserve"> </w:t>
      </w:r>
      <w:r>
        <w:t>личностно и социально</w:t>
      </w:r>
      <w:r>
        <w:rPr>
          <w:spacing w:val="-1"/>
        </w:rPr>
        <w:t xml:space="preserve"> </w:t>
      </w:r>
      <w:r>
        <w:t>значимых</w:t>
      </w:r>
      <w:r>
        <w:rPr>
          <w:spacing w:val="1"/>
        </w:rPr>
        <w:t xml:space="preserve"> </w:t>
      </w:r>
      <w:r>
        <w:t>проблем.</w:t>
      </w:r>
    </w:p>
    <w:p w:rsidR="005079D6" w:rsidRDefault="00072A71">
      <w:pPr>
        <w:pStyle w:val="af8"/>
        <w:spacing w:before="1"/>
        <w:ind w:left="0" w:right="153" w:firstLine="240"/>
      </w:pPr>
      <w:r>
        <w:t>УИПД может осуществляться обучающимися индивидуально и коллективно (в составе малых</w:t>
      </w:r>
      <w:r>
        <w:rPr>
          <w:spacing w:val="1"/>
        </w:rPr>
        <w:t xml:space="preserve"> </w:t>
      </w:r>
      <w:r>
        <w:t>групп,</w:t>
      </w:r>
      <w:r>
        <w:rPr>
          <w:spacing w:val="-1"/>
        </w:rPr>
        <w:t xml:space="preserve"> </w:t>
      </w:r>
      <w:r>
        <w:t>класса).</w:t>
      </w:r>
    </w:p>
    <w:p w:rsidR="005079D6" w:rsidRDefault="00072A71">
      <w:pPr>
        <w:pStyle w:val="af8"/>
        <w:ind w:left="0" w:right="140" w:firstLine="240"/>
      </w:pPr>
      <w:r>
        <w:t>Результаты учебных исследований и проектов, реализуемых обучающимися в рамках урочной и</w:t>
      </w:r>
      <w:r>
        <w:rPr>
          <w:spacing w:val="1"/>
        </w:rPr>
        <w:t xml:space="preserve"> </w:t>
      </w:r>
      <w:r>
        <w:t>внеурочной</w:t>
      </w:r>
      <w:r>
        <w:rPr>
          <w:spacing w:val="1"/>
        </w:rPr>
        <w:t xml:space="preserve"> </w:t>
      </w:r>
      <w:r>
        <w:t>деятельности,</w:t>
      </w:r>
      <w:r>
        <w:rPr>
          <w:spacing w:val="1"/>
        </w:rPr>
        <w:t xml:space="preserve"> </w:t>
      </w:r>
      <w:r>
        <w:t>являются</w:t>
      </w:r>
      <w:r>
        <w:rPr>
          <w:spacing w:val="1"/>
        </w:rPr>
        <w:t xml:space="preserve"> </w:t>
      </w:r>
      <w:r>
        <w:t>важнейшими</w:t>
      </w:r>
      <w:r>
        <w:rPr>
          <w:spacing w:val="1"/>
        </w:rPr>
        <w:t xml:space="preserve"> </w:t>
      </w:r>
      <w:r>
        <w:t>показателями</w:t>
      </w:r>
      <w:r>
        <w:rPr>
          <w:spacing w:val="1"/>
        </w:rPr>
        <w:t xml:space="preserve"> </w:t>
      </w:r>
      <w:r>
        <w:t>уровня</w:t>
      </w:r>
      <w:r>
        <w:rPr>
          <w:spacing w:val="1"/>
        </w:rPr>
        <w:t xml:space="preserve"> </w:t>
      </w:r>
      <w:r>
        <w:t>сформированности</w:t>
      </w:r>
      <w:r>
        <w:rPr>
          <w:spacing w:val="1"/>
        </w:rPr>
        <w:t xml:space="preserve"> </w:t>
      </w:r>
      <w:r>
        <w:t>у</w:t>
      </w:r>
      <w:r>
        <w:rPr>
          <w:spacing w:val="1"/>
        </w:rPr>
        <w:t xml:space="preserve"> </w:t>
      </w:r>
      <w:r>
        <w:t>школьников комплекса познавательных, коммуникативных и регулятивных</w:t>
      </w:r>
      <w:r>
        <w:rPr>
          <w:spacing w:val="1"/>
        </w:rPr>
        <w:t xml:space="preserve"> </w:t>
      </w:r>
      <w:r>
        <w:t>учебных действий,</w:t>
      </w:r>
      <w:r>
        <w:rPr>
          <w:spacing w:val="1"/>
        </w:rPr>
        <w:t xml:space="preserve"> </w:t>
      </w:r>
      <w:r>
        <w:t>исследовательских и проектных компетенций, предметных и междисциплинарных знаний. В ходе</w:t>
      </w:r>
      <w:r>
        <w:rPr>
          <w:spacing w:val="1"/>
        </w:rPr>
        <w:t xml:space="preserve"> </w:t>
      </w:r>
      <w:r>
        <w:rPr>
          <w:spacing w:val="-1"/>
        </w:rPr>
        <w:t>оценивания</w:t>
      </w:r>
      <w:r>
        <w:rPr>
          <w:spacing w:val="-11"/>
        </w:rPr>
        <w:t xml:space="preserve"> </w:t>
      </w:r>
      <w:r>
        <w:t>учебно-исследовательской</w:t>
      </w:r>
      <w:r>
        <w:rPr>
          <w:spacing w:val="-12"/>
        </w:rPr>
        <w:t xml:space="preserve"> </w:t>
      </w:r>
      <w:r>
        <w:t>и</w:t>
      </w:r>
      <w:r>
        <w:rPr>
          <w:spacing w:val="-12"/>
        </w:rPr>
        <w:t xml:space="preserve"> </w:t>
      </w:r>
      <w:r>
        <w:t>проектной</w:t>
      </w:r>
      <w:r>
        <w:rPr>
          <w:spacing w:val="-12"/>
        </w:rPr>
        <w:t xml:space="preserve"> </w:t>
      </w:r>
      <w:r>
        <w:t>деятельности</w:t>
      </w:r>
      <w:r>
        <w:rPr>
          <w:spacing w:val="-9"/>
        </w:rPr>
        <w:t xml:space="preserve"> </w:t>
      </w:r>
      <w:r>
        <w:t>универсальные</w:t>
      </w:r>
      <w:r>
        <w:rPr>
          <w:spacing w:val="-10"/>
        </w:rPr>
        <w:t xml:space="preserve"> </w:t>
      </w:r>
      <w:r>
        <w:t>учебные</w:t>
      </w:r>
      <w:r>
        <w:rPr>
          <w:spacing w:val="-14"/>
        </w:rPr>
        <w:t xml:space="preserve"> </w:t>
      </w:r>
      <w:r>
        <w:t>действия</w:t>
      </w:r>
      <w:r>
        <w:rPr>
          <w:spacing w:val="-58"/>
        </w:rPr>
        <w:t xml:space="preserve"> </w:t>
      </w:r>
      <w:r>
        <w:t>оцениваются</w:t>
      </w:r>
      <w:r>
        <w:rPr>
          <w:spacing w:val="-1"/>
        </w:rPr>
        <w:t xml:space="preserve"> </w:t>
      </w:r>
      <w:r>
        <w:t>на</w:t>
      </w:r>
      <w:r>
        <w:rPr>
          <w:spacing w:val="-1"/>
        </w:rPr>
        <w:t xml:space="preserve"> </w:t>
      </w:r>
      <w:r>
        <w:t>протяжении всего</w:t>
      </w:r>
      <w:r>
        <w:rPr>
          <w:spacing w:val="-1"/>
        </w:rPr>
        <w:t xml:space="preserve"> </w:t>
      </w:r>
      <w:r>
        <w:t>процесса</w:t>
      </w:r>
      <w:r>
        <w:rPr>
          <w:spacing w:val="-2"/>
        </w:rPr>
        <w:t xml:space="preserve"> </w:t>
      </w:r>
      <w:r>
        <w:t>их</w:t>
      </w:r>
      <w:r>
        <w:rPr>
          <w:spacing w:val="-1"/>
        </w:rPr>
        <w:t xml:space="preserve"> </w:t>
      </w:r>
      <w:r>
        <w:t>формирования.</w:t>
      </w:r>
    </w:p>
    <w:p w:rsidR="005079D6" w:rsidRDefault="00072A71">
      <w:pPr>
        <w:pStyle w:val="af8"/>
        <w:ind w:left="0" w:right="150" w:firstLine="240"/>
      </w:pPr>
      <w:r>
        <w:t>Материально-техническое</w:t>
      </w:r>
      <w:r>
        <w:rPr>
          <w:spacing w:val="1"/>
        </w:rPr>
        <w:t xml:space="preserve"> </w:t>
      </w:r>
      <w:r>
        <w:t>оснащение</w:t>
      </w:r>
      <w:r>
        <w:rPr>
          <w:spacing w:val="1"/>
        </w:rPr>
        <w:t xml:space="preserve"> </w:t>
      </w:r>
      <w:r>
        <w:t>образовательного</w:t>
      </w:r>
      <w:r>
        <w:rPr>
          <w:spacing w:val="1"/>
        </w:rPr>
        <w:t xml:space="preserve"> </w:t>
      </w:r>
      <w:r>
        <w:t>процесса</w:t>
      </w:r>
      <w:r>
        <w:rPr>
          <w:spacing w:val="1"/>
        </w:rPr>
        <w:t xml:space="preserve"> </w:t>
      </w:r>
      <w:r>
        <w:t>должно</w:t>
      </w:r>
      <w:r>
        <w:rPr>
          <w:spacing w:val="1"/>
        </w:rPr>
        <w:t xml:space="preserve"> </w:t>
      </w:r>
      <w:r>
        <w:t>обеспечивать</w:t>
      </w:r>
      <w:r>
        <w:rPr>
          <w:spacing w:val="-57"/>
        </w:rPr>
        <w:t xml:space="preserve"> </w:t>
      </w:r>
      <w:r>
        <w:t>возможность включения всех</w:t>
      </w:r>
      <w:r>
        <w:rPr>
          <w:spacing w:val="2"/>
        </w:rPr>
        <w:t xml:space="preserve"> </w:t>
      </w:r>
      <w:r>
        <w:t>обучающихся в</w:t>
      </w:r>
      <w:r>
        <w:rPr>
          <w:spacing w:val="-4"/>
        </w:rPr>
        <w:t xml:space="preserve"> </w:t>
      </w:r>
      <w:r>
        <w:t>УИПД.</w:t>
      </w:r>
    </w:p>
    <w:p w:rsidR="005079D6" w:rsidRDefault="00072A71">
      <w:pPr>
        <w:pStyle w:val="af8"/>
        <w:ind w:left="0" w:right="141" w:firstLine="240"/>
      </w:pPr>
      <w:r>
        <w:t>С учетом вероятности возникновения особых условий организации образовательного учебно-</w:t>
      </w:r>
      <w:r>
        <w:rPr>
          <w:spacing w:val="1"/>
        </w:rPr>
        <w:t xml:space="preserve"> </w:t>
      </w:r>
      <w:r>
        <w:t>исследовательская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обучающихся</w:t>
      </w:r>
      <w:r>
        <w:rPr>
          <w:spacing w:val="1"/>
        </w:rPr>
        <w:t xml:space="preserve"> </w:t>
      </w:r>
      <w:r>
        <w:t>может</w:t>
      </w:r>
      <w:r>
        <w:rPr>
          <w:spacing w:val="1"/>
        </w:rPr>
        <w:t xml:space="preserve"> </w:t>
      </w:r>
      <w:r>
        <w:t>быть</w:t>
      </w:r>
      <w:r>
        <w:rPr>
          <w:spacing w:val="1"/>
        </w:rPr>
        <w:t xml:space="preserve"> </w:t>
      </w:r>
      <w:r>
        <w:t>реализована</w:t>
      </w:r>
      <w:r>
        <w:rPr>
          <w:spacing w:val="1"/>
        </w:rPr>
        <w:t xml:space="preserve"> </w:t>
      </w:r>
      <w:r>
        <w:t>в</w:t>
      </w:r>
      <w:r>
        <w:rPr>
          <w:spacing w:val="1"/>
        </w:rPr>
        <w:t xml:space="preserve"> </w:t>
      </w:r>
      <w:r>
        <w:t>дистанционном</w:t>
      </w:r>
      <w:r>
        <w:rPr>
          <w:spacing w:val="-2"/>
        </w:rPr>
        <w:t xml:space="preserve"> </w:t>
      </w:r>
      <w:r>
        <w:t>формате.</w:t>
      </w:r>
    </w:p>
    <w:p w:rsidR="005079D6" w:rsidRDefault="005079D6">
      <w:pPr>
        <w:pStyle w:val="af8"/>
        <w:spacing w:before="5"/>
        <w:ind w:left="0"/>
        <w:jc w:val="left"/>
      </w:pPr>
    </w:p>
    <w:p w:rsidR="005079D6" w:rsidRDefault="00072A71">
      <w:pPr>
        <w:pStyle w:val="10"/>
        <w:ind w:left="1106" w:right="584"/>
        <w:jc w:val="center"/>
      </w:pPr>
      <w:r>
        <w:t>Особенности</w:t>
      </w:r>
      <w:r>
        <w:rPr>
          <w:spacing w:val="-4"/>
        </w:rPr>
        <w:t xml:space="preserve"> </w:t>
      </w:r>
      <w:r>
        <w:t>реализации</w:t>
      </w:r>
      <w:r>
        <w:rPr>
          <w:spacing w:val="-3"/>
        </w:rPr>
        <w:t xml:space="preserve"> </w:t>
      </w:r>
      <w:r>
        <w:t>учебно-исследовательской</w:t>
      </w:r>
      <w:r>
        <w:rPr>
          <w:spacing w:val="-4"/>
        </w:rPr>
        <w:t xml:space="preserve"> </w:t>
      </w:r>
      <w:r>
        <w:t>деятельности</w:t>
      </w:r>
    </w:p>
    <w:p w:rsidR="005079D6" w:rsidRDefault="005079D6">
      <w:pPr>
        <w:pStyle w:val="af8"/>
        <w:spacing w:before="7"/>
        <w:ind w:left="0"/>
        <w:jc w:val="left"/>
        <w:rPr>
          <w:b/>
          <w:sz w:val="23"/>
        </w:rPr>
      </w:pPr>
    </w:p>
    <w:p w:rsidR="005079D6" w:rsidRDefault="00072A71">
      <w:pPr>
        <w:pStyle w:val="af8"/>
        <w:ind w:left="0" w:right="146" w:firstLine="240"/>
      </w:pPr>
      <w:r>
        <w:t>Особенность учебно-исследовательской деятельности (далее — УИД) состоит в том, что она</w:t>
      </w:r>
      <w:r>
        <w:rPr>
          <w:spacing w:val="1"/>
        </w:rPr>
        <w:t xml:space="preserve"> </w:t>
      </w:r>
      <w:r>
        <w:t>нацелена на решение обучающимися познавательной проблемы, носит теоретический характер,</w:t>
      </w:r>
      <w:r>
        <w:rPr>
          <w:spacing w:val="1"/>
        </w:rPr>
        <w:t xml:space="preserve"> </w:t>
      </w:r>
      <w:r>
        <w:t>ориентирована на получение обучающимися субъективно нового знания (ранее неизвестного или</w:t>
      </w:r>
      <w:r>
        <w:rPr>
          <w:spacing w:val="1"/>
        </w:rPr>
        <w:t xml:space="preserve"> </w:t>
      </w:r>
      <w:r>
        <w:t>мало</w:t>
      </w:r>
      <w:r>
        <w:rPr>
          <w:spacing w:val="-3"/>
        </w:rPr>
        <w:t xml:space="preserve"> </w:t>
      </w:r>
      <w:r>
        <w:t>известного),</w:t>
      </w:r>
      <w:r>
        <w:rPr>
          <w:spacing w:val="-1"/>
        </w:rPr>
        <w:t xml:space="preserve"> </w:t>
      </w:r>
      <w:r>
        <w:t>на</w:t>
      </w:r>
      <w:r>
        <w:rPr>
          <w:spacing w:val="-2"/>
        </w:rPr>
        <w:t xml:space="preserve"> </w:t>
      </w:r>
      <w:r>
        <w:t>организацию</w:t>
      </w:r>
      <w:r>
        <w:rPr>
          <w:spacing w:val="-1"/>
        </w:rPr>
        <w:t xml:space="preserve"> </w:t>
      </w:r>
      <w:r>
        <w:t>его</w:t>
      </w:r>
      <w:r>
        <w:rPr>
          <w:spacing w:val="-2"/>
        </w:rPr>
        <w:t xml:space="preserve"> </w:t>
      </w:r>
      <w:r>
        <w:t>теоретической</w:t>
      </w:r>
      <w:r>
        <w:rPr>
          <w:spacing w:val="-1"/>
        </w:rPr>
        <w:t xml:space="preserve"> </w:t>
      </w:r>
      <w:r>
        <w:t>опытно-экспериментальной</w:t>
      </w:r>
      <w:r>
        <w:rPr>
          <w:spacing w:val="-3"/>
        </w:rPr>
        <w:t xml:space="preserve"> </w:t>
      </w:r>
      <w:r>
        <w:t>проверки.</w:t>
      </w:r>
    </w:p>
    <w:p w:rsidR="005079D6" w:rsidRDefault="00072A71">
      <w:pPr>
        <w:pStyle w:val="af8"/>
        <w:ind w:left="0" w:right="149" w:firstLine="240"/>
      </w:pPr>
      <w:r>
        <w:t>Исследовательские</w:t>
      </w:r>
      <w:r>
        <w:rPr>
          <w:spacing w:val="1"/>
        </w:rPr>
        <w:t xml:space="preserve"> </w:t>
      </w:r>
      <w:r>
        <w:t>задачи</w:t>
      </w:r>
      <w:r>
        <w:rPr>
          <w:spacing w:val="1"/>
        </w:rPr>
        <w:t xml:space="preserve"> </w:t>
      </w:r>
      <w:r>
        <w:t>представляют</w:t>
      </w:r>
      <w:r>
        <w:rPr>
          <w:spacing w:val="1"/>
        </w:rPr>
        <w:t xml:space="preserve"> </w:t>
      </w:r>
      <w:r>
        <w:t>собой</w:t>
      </w:r>
      <w:r>
        <w:rPr>
          <w:spacing w:val="1"/>
        </w:rPr>
        <w:t xml:space="preserve"> </w:t>
      </w:r>
      <w:r>
        <w:t>особый</w:t>
      </w:r>
      <w:r>
        <w:rPr>
          <w:spacing w:val="1"/>
        </w:rPr>
        <w:t xml:space="preserve"> </w:t>
      </w:r>
      <w:r>
        <w:t>вид</w:t>
      </w:r>
      <w:r>
        <w:rPr>
          <w:spacing w:val="1"/>
        </w:rPr>
        <w:t xml:space="preserve"> </w:t>
      </w:r>
      <w:r>
        <w:t>педагогической</w:t>
      </w:r>
      <w:r>
        <w:rPr>
          <w:spacing w:val="1"/>
        </w:rPr>
        <w:t xml:space="preserve"> </w:t>
      </w:r>
      <w:r>
        <w:t>установки,</w:t>
      </w:r>
      <w:r>
        <w:rPr>
          <w:spacing w:val="1"/>
        </w:rPr>
        <w:t xml:space="preserve"> </w:t>
      </w:r>
      <w:r>
        <w:t>ориентированной:</w:t>
      </w:r>
    </w:p>
    <w:p w:rsidR="005079D6" w:rsidRDefault="00072A71">
      <w:pPr>
        <w:pStyle w:val="af2"/>
        <w:numPr>
          <w:ilvl w:val="0"/>
          <w:numId w:val="24"/>
        </w:numPr>
        <w:tabs>
          <w:tab w:val="left" w:pos="914"/>
        </w:tabs>
        <w:spacing w:before="1"/>
        <w:ind w:right="153"/>
        <w:rPr>
          <w:sz w:val="24"/>
        </w:rPr>
      </w:pPr>
      <w:r>
        <w:rPr>
          <w:sz w:val="24"/>
        </w:rPr>
        <w:t>на формирование и развитие у школьников навыков поиска ответов на проблемные вопросы,</w:t>
      </w:r>
      <w:r>
        <w:rPr>
          <w:spacing w:val="1"/>
          <w:sz w:val="24"/>
        </w:rPr>
        <w:t xml:space="preserve"> </w:t>
      </w:r>
      <w:r>
        <w:rPr>
          <w:sz w:val="24"/>
        </w:rPr>
        <w:t>предполагающие</w:t>
      </w:r>
      <w:r>
        <w:rPr>
          <w:spacing w:val="1"/>
          <w:sz w:val="24"/>
        </w:rPr>
        <w:t xml:space="preserve"> </w:t>
      </w:r>
      <w:r>
        <w:rPr>
          <w:sz w:val="24"/>
        </w:rPr>
        <w:t>не</w:t>
      </w:r>
      <w:r>
        <w:rPr>
          <w:spacing w:val="1"/>
          <w:sz w:val="24"/>
        </w:rPr>
        <w:t xml:space="preserve"> </w:t>
      </w:r>
      <w:r>
        <w:rPr>
          <w:sz w:val="24"/>
        </w:rPr>
        <w:t>использование</w:t>
      </w:r>
      <w:r>
        <w:rPr>
          <w:spacing w:val="1"/>
          <w:sz w:val="24"/>
        </w:rPr>
        <w:t xml:space="preserve"> </w:t>
      </w:r>
      <w:r>
        <w:rPr>
          <w:sz w:val="24"/>
        </w:rPr>
        <w:t>имеющихся</w:t>
      </w:r>
      <w:r>
        <w:rPr>
          <w:spacing w:val="1"/>
          <w:sz w:val="24"/>
        </w:rPr>
        <w:t xml:space="preserve"> </w:t>
      </w:r>
      <w:r>
        <w:rPr>
          <w:sz w:val="24"/>
        </w:rPr>
        <w:t>у</w:t>
      </w:r>
      <w:r>
        <w:rPr>
          <w:spacing w:val="1"/>
          <w:sz w:val="24"/>
        </w:rPr>
        <w:t xml:space="preserve"> </w:t>
      </w:r>
      <w:r>
        <w:rPr>
          <w:sz w:val="24"/>
        </w:rPr>
        <w:t>школьников</w:t>
      </w:r>
      <w:r>
        <w:rPr>
          <w:spacing w:val="1"/>
          <w:sz w:val="24"/>
        </w:rPr>
        <w:t xml:space="preserve"> </w:t>
      </w:r>
      <w:r>
        <w:rPr>
          <w:sz w:val="24"/>
        </w:rPr>
        <w:t>знаний,</w:t>
      </w:r>
      <w:r>
        <w:rPr>
          <w:spacing w:val="1"/>
          <w:sz w:val="24"/>
        </w:rPr>
        <w:t xml:space="preserve"> </w:t>
      </w:r>
      <w:r>
        <w:rPr>
          <w:sz w:val="24"/>
        </w:rPr>
        <w:t>а</w:t>
      </w:r>
      <w:r>
        <w:rPr>
          <w:spacing w:val="1"/>
          <w:sz w:val="24"/>
        </w:rPr>
        <w:t xml:space="preserve"> </w:t>
      </w:r>
      <w:r>
        <w:rPr>
          <w:sz w:val="24"/>
        </w:rPr>
        <w:t>получение</w:t>
      </w:r>
      <w:r>
        <w:rPr>
          <w:spacing w:val="1"/>
          <w:sz w:val="24"/>
        </w:rPr>
        <w:t xml:space="preserve"> </w:t>
      </w:r>
      <w:r>
        <w:rPr>
          <w:sz w:val="24"/>
        </w:rPr>
        <w:t>новых</w:t>
      </w:r>
      <w:r>
        <w:rPr>
          <w:spacing w:val="1"/>
          <w:sz w:val="24"/>
        </w:rPr>
        <w:t xml:space="preserve"> </w:t>
      </w:r>
      <w:r>
        <w:rPr>
          <w:sz w:val="24"/>
        </w:rPr>
        <w:t>посредством</w:t>
      </w:r>
      <w:r>
        <w:rPr>
          <w:spacing w:val="-1"/>
          <w:sz w:val="24"/>
        </w:rPr>
        <w:t xml:space="preserve"> </w:t>
      </w:r>
      <w:r>
        <w:rPr>
          <w:sz w:val="24"/>
        </w:rPr>
        <w:t>размышлений,</w:t>
      </w:r>
      <w:r>
        <w:rPr>
          <w:spacing w:val="-1"/>
          <w:sz w:val="24"/>
        </w:rPr>
        <w:t xml:space="preserve"> </w:t>
      </w:r>
      <w:r>
        <w:rPr>
          <w:sz w:val="24"/>
        </w:rPr>
        <w:t>рассуждений,</w:t>
      </w:r>
      <w:r>
        <w:rPr>
          <w:spacing w:val="-1"/>
          <w:sz w:val="24"/>
        </w:rPr>
        <w:t xml:space="preserve"> </w:t>
      </w:r>
      <w:r>
        <w:rPr>
          <w:sz w:val="24"/>
        </w:rPr>
        <w:t>предположений,</w:t>
      </w:r>
      <w:r>
        <w:rPr>
          <w:spacing w:val="-1"/>
          <w:sz w:val="24"/>
        </w:rPr>
        <w:t xml:space="preserve"> </w:t>
      </w:r>
      <w:r>
        <w:rPr>
          <w:sz w:val="24"/>
        </w:rPr>
        <w:t>экспериментирования;</w:t>
      </w:r>
    </w:p>
    <w:p w:rsidR="005079D6" w:rsidRDefault="00072A71">
      <w:pPr>
        <w:pStyle w:val="af2"/>
        <w:numPr>
          <w:ilvl w:val="0"/>
          <w:numId w:val="24"/>
        </w:numPr>
        <w:tabs>
          <w:tab w:val="left" w:pos="914"/>
        </w:tabs>
        <w:ind w:right="146"/>
        <w:rPr>
          <w:sz w:val="24"/>
        </w:rPr>
      </w:pPr>
      <w:r>
        <w:rPr>
          <w:sz w:val="24"/>
        </w:rPr>
        <w:t>на</w:t>
      </w:r>
      <w:r>
        <w:rPr>
          <w:spacing w:val="1"/>
          <w:sz w:val="24"/>
        </w:rPr>
        <w:t xml:space="preserve"> </w:t>
      </w:r>
      <w:r>
        <w:rPr>
          <w:sz w:val="24"/>
        </w:rPr>
        <w:t>овладение</w:t>
      </w:r>
      <w:r>
        <w:rPr>
          <w:spacing w:val="1"/>
          <w:sz w:val="24"/>
        </w:rPr>
        <w:t xml:space="preserve"> </w:t>
      </w:r>
      <w:r>
        <w:rPr>
          <w:sz w:val="24"/>
        </w:rPr>
        <w:t>школьниками</w:t>
      </w:r>
      <w:r>
        <w:rPr>
          <w:spacing w:val="1"/>
          <w:sz w:val="24"/>
        </w:rPr>
        <w:t xml:space="preserve"> </w:t>
      </w:r>
      <w:r>
        <w:rPr>
          <w:sz w:val="24"/>
        </w:rPr>
        <w:t>основными</w:t>
      </w:r>
      <w:r>
        <w:rPr>
          <w:spacing w:val="1"/>
          <w:sz w:val="24"/>
        </w:rPr>
        <w:t xml:space="preserve"> </w:t>
      </w:r>
      <w:r>
        <w:rPr>
          <w:sz w:val="24"/>
        </w:rPr>
        <w:t>научно-исследовательскими</w:t>
      </w:r>
      <w:r>
        <w:rPr>
          <w:spacing w:val="1"/>
          <w:sz w:val="24"/>
        </w:rPr>
        <w:t xml:space="preserve"> </w:t>
      </w:r>
      <w:r>
        <w:rPr>
          <w:sz w:val="24"/>
        </w:rPr>
        <w:t>умениями</w:t>
      </w:r>
      <w:r>
        <w:rPr>
          <w:spacing w:val="1"/>
          <w:sz w:val="24"/>
        </w:rPr>
        <w:t xml:space="preserve"> </w:t>
      </w:r>
      <w:r>
        <w:rPr>
          <w:sz w:val="24"/>
        </w:rPr>
        <w:t>(умения</w:t>
      </w:r>
      <w:r>
        <w:rPr>
          <w:spacing w:val="1"/>
          <w:sz w:val="24"/>
        </w:rPr>
        <w:t xml:space="preserve"> </w:t>
      </w:r>
      <w:r>
        <w:rPr>
          <w:sz w:val="24"/>
        </w:rPr>
        <w:t>формулировать гипотезу и прогноз, планировать и осуществлять анализ, опыт и эксперимент,</w:t>
      </w:r>
      <w:r>
        <w:rPr>
          <w:spacing w:val="1"/>
          <w:sz w:val="24"/>
        </w:rPr>
        <w:t xml:space="preserve"> </w:t>
      </w:r>
      <w:r>
        <w:rPr>
          <w:sz w:val="24"/>
        </w:rPr>
        <w:t>делать обобщения</w:t>
      </w:r>
      <w:r>
        <w:rPr>
          <w:spacing w:val="-1"/>
          <w:sz w:val="24"/>
        </w:rPr>
        <w:t xml:space="preserve"> </w:t>
      </w:r>
      <w:r>
        <w:rPr>
          <w:sz w:val="24"/>
        </w:rPr>
        <w:t>и</w:t>
      </w:r>
      <w:r>
        <w:rPr>
          <w:spacing w:val="-3"/>
          <w:sz w:val="24"/>
        </w:rPr>
        <w:t xml:space="preserve"> </w:t>
      </w:r>
      <w:r>
        <w:rPr>
          <w:sz w:val="24"/>
        </w:rPr>
        <w:t>формулировать</w:t>
      </w:r>
      <w:r>
        <w:rPr>
          <w:spacing w:val="1"/>
          <w:sz w:val="24"/>
        </w:rPr>
        <w:t xml:space="preserve"> </w:t>
      </w:r>
      <w:r>
        <w:rPr>
          <w:sz w:val="24"/>
        </w:rPr>
        <w:t>выводы</w:t>
      </w:r>
      <w:r>
        <w:rPr>
          <w:spacing w:val="-2"/>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анализа</w:t>
      </w:r>
      <w:r>
        <w:rPr>
          <w:spacing w:val="-2"/>
          <w:sz w:val="24"/>
        </w:rPr>
        <w:t xml:space="preserve"> </w:t>
      </w:r>
      <w:r>
        <w:rPr>
          <w:sz w:val="24"/>
        </w:rPr>
        <w:t>полученных данных).</w:t>
      </w:r>
    </w:p>
    <w:p w:rsidR="005079D6" w:rsidRDefault="00072A71">
      <w:pPr>
        <w:pStyle w:val="af8"/>
        <w:ind w:left="0" w:right="149" w:firstLine="240"/>
      </w:pPr>
      <w:r>
        <w:t>Ценность</w:t>
      </w:r>
      <w:r>
        <w:rPr>
          <w:spacing w:val="1"/>
        </w:rPr>
        <w:t xml:space="preserve"> </w:t>
      </w:r>
      <w:r>
        <w:t>учебно-исследовательской</w:t>
      </w:r>
      <w:r>
        <w:rPr>
          <w:spacing w:val="1"/>
        </w:rPr>
        <w:t xml:space="preserve"> </w:t>
      </w:r>
      <w:r>
        <w:t>работы</w:t>
      </w:r>
      <w:r>
        <w:rPr>
          <w:spacing w:val="1"/>
        </w:rPr>
        <w:t xml:space="preserve"> </w:t>
      </w:r>
      <w:r>
        <w:t>определяется</w:t>
      </w:r>
      <w:r>
        <w:rPr>
          <w:spacing w:val="1"/>
        </w:rPr>
        <w:t xml:space="preserve"> </w:t>
      </w:r>
      <w:r>
        <w:t>возможностью</w:t>
      </w:r>
      <w:r>
        <w:rPr>
          <w:spacing w:val="1"/>
        </w:rPr>
        <w:t xml:space="preserve"> </w:t>
      </w:r>
      <w:r>
        <w:t>обучающихся</w:t>
      </w:r>
      <w:r>
        <w:rPr>
          <w:spacing w:val="-57"/>
        </w:rPr>
        <w:t xml:space="preserve"> </w:t>
      </w:r>
      <w:r>
        <w:t>посмотреть</w:t>
      </w:r>
      <w:r>
        <w:rPr>
          <w:spacing w:val="-2"/>
        </w:rPr>
        <w:t xml:space="preserve"> </w:t>
      </w:r>
      <w:r>
        <w:t>на</w:t>
      </w:r>
      <w:r>
        <w:rPr>
          <w:spacing w:val="-3"/>
        </w:rPr>
        <w:t xml:space="preserve"> </w:t>
      </w:r>
      <w:r>
        <w:t>различные</w:t>
      </w:r>
      <w:r>
        <w:rPr>
          <w:spacing w:val="-3"/>
        </w:rPr>
        <w:t xml:space="preserve"> </w:t>
      </w:r>
      <w:r>
        <w:t>проблемы</w:t>
      </w:r>
      <w:r>
        <w:rPr>
          <w:spacing w:val="-2"/>
        </w:rPr>
        <w:t xml:space="preserve"> </w:t>
      </w:r>
      <w:r>
        <w:t>с</w:t>
      </w:r>
      <w:r>
        <w:rPr>
          <w:spacing w:val="-4"/>
        </w:rPr>
        <w:t xml:space="preserve"> </w:t>
      </w:r>
      <w:r>
        <w:t>позиции</w:t>
      </w:r>
      <w:r>
        <w:rPr>
          <w:spacing w:val="-2"/>
        </w:rPr>
        <w:t xml:space="preserve"> </w:t>
      </w:r>
      <w:r>
        <w:t>ученых,</w:t>
      </w:r>
      <w:r>
        <w:rPr>
          <w:spacing w:val="-2"/>
        </w:rPr>
        <w:t xml:space="preserve"> </w:t>
      </w:r>
      <w:r>
        <w:t>занимающихся</w:t>
      </w:r>
      <w:r>
        <w:rPr>
          <w:spacing w:val="2"/>
        </w:rPr>
        <w:t xml:space="preserve"> </w:t>
      </w:r>
      <w:r>
        <w:t>научным</w:t>
      </w:r>
      <w:r>
        <w:rPr>
          <w:spacing w:val="-4"/>
        </w:rPr>
        <w:t xml:space="preserve"> </w:t>
      </w:r>
      <w:r>
        <w:t>исследованием.</w:t>
      </w:r>
    </w:p>
    <w:p w:rsidR="005079D6" w:rsidRDefault="00072A71">
      <w:pPr>
        <w:pStyle w:val="af8"/>
        <w:ind w:left="913"/>
      </w:pPr>
      <w:r>
        <w:t>Осуществление</w:t>
      </w:r>
      <w:r>
        <w:rPr>
          <w:spacing w:val="-3"/>
        </w:rPr>
        <w:t xml:space="preserve"> </w:t>
      </w:r>
      <w:r>
        <w:t>УИД</w:t>
      </w:r>
      <w:r>
        <w:rPr>
          <w:spacing w:val="-2"/>
        </w:rPr>
        <w:t xml:space="preserve"> </w:t>
      </w:r>
      <w:r>
        <w:t>обучающимися</w:t>
      </w:r>
      <w:r>
        <w:rPr>
          <w:spacing w:val="-2"/>
        </w:rPr>
        <w:t xml:space="preserve"> </w:t>
      </w:r>
      <w:r>
        <w:t>включает</w:t>
      </w:r>
      <w:r>
        <w:rPr>
          <w:spacing w:val="-2"/>
        </w:rPr>
        <w:t xml:space="preserve"> </w:t>
      </w:r>
      <w:r>
        <w:t>в</w:t>
      </w:r>
      <w:r>
        <w:rPr>
          <w:spacing w:val="-2"/>
        </w:rPr>
        <w:t xml:space="preserve"> </w:t>
      </w:r>
      <w:r>
        <w:t>себя</w:t>
      </w:r>
      <w:r>
        <w:rPr>
          <w:spacing w:val="-2"/>
        </w:rPr>
        <w:t xml:space="preserve"> </w:t>
      </w:r>
      <w:r>
        <w:t>ряд</w:t>
      </w:r>
      <w:r>
        <w:rPr>
          <w:spacing w:val="-2"/>
        </w:rPr>
        <w:t xml:space="preserve"> </w:t>
      </w:r>
      <w:r>
        <w:t>этапов:</w:t>
      </w:r>
    </w:p>
    <w:p w:rsidR="005079D6" w:rsidRDefault="00072A71">
      <w:pPr>
        <w:pStyle w:val="af2"/>
        <w:numPr>
          <w:ilvl w:val="0"/>
          <w:numId w:val="24"/>
        </w:numPr>
        <w:tabs>
          <w:tab w:val="left" w:pos="914"/>
        </w:tabs>
        <w:ind w:left="242" w:hanging="242"/>
        <w:rPr>
          <w:sz w:val="24"/>
        </w:rPr>
      </w:pPr>
      <w:r>
        <w:rPr>
          <w:sz w:val="24"/>
        </w:rPr>
        <w:t>обоснование</w:t>
      </w:r>
      <w:r>
        <w:rPr>
          <w:spacing w:val="-6"/>
          <w:sz w:val="24"/>
        </w:rPr>
        <w:t xml:space="preserve"> </w:t>
      </w:r>
      <w:r>
        <w:rPr>
          <w:sz w:val="24"/>
        </w:rPr>
        <w:t>актуальности</w:t>
      </w:r>
      <w:r>
        <w:rPr>
          <w:spacing w:val="-3"/>
          <w:sz w:val="24"/>
        </w:rPr>
        <w:t xml:space="preserve"> </w:t>
      </w:r>
      <w:r>
        <w:rPr>
          <w:sz w:val="24"/>
        </w:rPr>
        <w:t>исследования</w:t>
      </w:r>
    </w:p>
    <w:p w:rsidR="005079D6" w:rsidRDefault="00072A71">
      <w:pPr>
        <w:pStyle w:val="af2"/>
        <w:numPr>
          <w:ilvl w:val="0"/>
          <w:numId w:val="24"/>
        </w:numPr>
        <w:tabs>
          <w:tab w:val="left" w:pos="914"/>
        </w:tabs>
        <w:ind w:right="153"/>
        <w:rPr>
          <w:sz w:val="24"/>
        </w:rPr>
      </w:pPr>
      <w:r>
        <w:rPr>
          <w:sz w:val="24"/>
        </w:rPr>
        <w:t>планирование/проектирование</w:t>
      </w:r>
      <w:r>
        <w:rPr>
          <w:spacing w:val="-15"/>
          <w:sz w:val="24"/>
        </w:rPr>
        <w:t xml:space="preserve"> </w:t>
      </w:r>
      <w:r>
        <w:rPr>
          <w:sz w:val="24"/>
        </w:rPr>
        <w:t>исследовательских</w:t>
      </w:r>
      <w:r>
        <w:rPr>
          <w:spacing w:val="-12"/>
          <w:sz w:val="24"/>
        </w:rPr>
        <w:t xml:space="preserve"> </w:t>
      </w:r>
      <w:r>
        <w:rPr>
          <w:sz w:val="24"/>
        </w:rPr>
        <w:t>работ</w:t>
      </w:r>
      <w:r>
        <w:rPr>
          <w:spacing w:val="-13"/>
          <w:sz w:val="24"/>
        </w:rPr>
        <w:t xml:space="preserve"> </w:t>
      </w:r>
      <w:r>
        <w:rPr>
          <w:sz w:val="24"/>
        </w:rPr>
        <w:t>(выдвижение</w:t>
      </w:r>
      <w:r>
        <w:rPr>
          <w:spacing w:val="-15"/>
          <w:sz w:val="24"/>
        </w:rPr>
        <w:t xml:space="preserve"> </w:t>
      </w:r>
      <w:r>
        <w:rPr>
          <w:sz w:val="24"/>
        </w:rPr>
        <w:t>гипотезы,</w:t>
      </w:r>
      <w:r>
        <w:rPr>
          <w:spacing w:val="-15"/>
          <w:sz w:val="24"/>
        </w:rPr>
        <w:t xml:space="preserve"> </w:t>
      </w:r>
      <w:r>
        <w:rPr>
          <w:sz w:val="24"/>
        </w:rPr>
        <w:t>постановка</w:t>
      </w:r>
      <w:r>
        <w:rPr>
          <w:spacing w:val="-15"/>
          <w:sz w:val="24"/>
        </w:rPr>
        <w:t xml:space="preserve"> </w:t>
      </w:r>
      <w:r>
        <w:rPr>
          <w:sz w:val="24"/>
        </w:rPr>
        <w:t>цели</w:t>
      </w:r>
      <w:r>
        <w:rPr>
          <w:spacing w:val="-57"/>
          <w:sz w:val="24"/>
        </w:rPr>
        <w:t xml:space="preserve"> </w:t>
      </w:r>
      <w:r>
        <w:rPr>
          <w:sz w:val="24"/>
        </w:rPr>
        <w:t>и</w:t>
      </w:r>
      <w:r>
        <w:rPr>
          <w:spacing w:val="-1"/>
          <w:sz w:val="24"/>
        </w:rPr>
        <w:t xml:space="preserve"> </w:t>
      </w:r>
      <w:r>
        <w:rPr>
          <w:sz w:val="24"/>
        </w:rPr>
        <w:t>задач), выбор необходимых</w:t>
      </w:r>
      <w:r>
        <w:rPr>
          <w:spacing w:val="1"/>
          <w:sz w:val="24"/>
        </w:rPr>
        <w:t xml:space="preserve"> </w:t>
      </w:r>
      <w:r>
        <w:rPr>
          <w:sz w:val="24"/>
        </w:rPr>
        <w:t>средств/инструментария;</w:t>
      </w:r>
    </w:p>
    <w:p w:rsidR="005079D6" w:rsidRDefault="00072A71">
      <w:pPr>
        <w:pStyle w:val="af2"/>
        <w:numPr>
          <w:ilvl w:val="0"/>
          <w:numId w:val="24"/>
        </w:numPr>
        <w:tabs>
          <w:tab w:val="left" w:pos="914"/>
        </w:tabs>
        <w:spacing w:before="1"/>
        <w:ind w:right="151"/>
        <w:rPr>
          <w:sz w:val="24"/>
        </w:rPr>
      </w:pPr>
      <w:r>
        <w:rPr>
          <w:sz w:val="24"/>
        </w:rPr>
        <w:t>собственно</w:t>
      </w:r>
      <w:r>
        <w:rPr>
          <w:spacing w:val="1"/>
          <w:sz w:val="24"/>
        </w:rPr>
        <w:t xml:space="preserve"> </w:t>
      </w:r>
      <w:r>
        <w:rPr>
          <w:sz w:val="24"/>
        </w:rPr>
        <w:t>проведение</w:t>
      </w:r>
      <w:r>
        <w:rPr>
          <w:spacing w:val="1"/>
          <w:sz w:val="24"/>
        </w:rPr>
        <w:t xml:space="preserve"> </w:t>
      </w:r>
      <w:r>
        <w:rPr>
          <w:sz w:val="24"/>
        </w:rPr>
        <w:t>исследования</w:t>
      </w:r>
      <w:r>
        <w:rPr>
          <w:spacing w:val="1"/>
          <w:sz w:val="24"/>
        </w:rPr>
        <w:t xml:space="preserve"> </w:t>
      </w:r>
      <w:r>
        <w:rPr>
          <w:sz w:val="24"/>
        </w:rPr>
        <w:t>с</w:t>
      </w:r>
      <w:r>
        <w:rPr>
          <w:spacing w:val="1"/>
          <w:sz w:val="24"/>
        </w:rPr>
        <w:t xml:space="preserve"> </w:t>
      </w:r>
      <w:r>
        <w:rPr>
          <w:sz w:val="24"/>
        </w:rPr>
        <w:t>обязательным</w:t>
      </w:r>
      <w:r>
        <w:rPr>
          <w:spacing w:val="1"/>
          <w:sz w:val="24"/>
        </w:rPr>
        <w:t xml:space="preserve"> </w:t>
      </w:r>
      <w:r>
        <w:rPr>
          <w:sz w:val="24"/>
        </w:rPr>
        <w:t>поэтапным</w:t>
      </w:r>
      <w:r>
        <w:rPr>
          <w:spacing w:val="1"/>
          <w:sz w:val="24"/>
        </w:rPr>
        <w:t xml:space="preserve"> </w:t>
      </w:r>
      <w:r>
        <w:rPr>
          <w:sz w:val="24"/>
        </w:rPr>
        <w:t>контролем</w:t>
      </w:r>
      <w:r>
        <w:rPr>
          <w:spacing w:val="1"/>
          <w:sz w:val="24"/>
        </w:rPr>
        <w:t xml:space="preserve"> </w:t>
      </w:r>
      <w:r>
        <w:rPr>
          <w:sz w:val="24"/>
        </w:rPr>
        <w:t>и</w:t>
      </w:r>
      <w:r>
        <w:rPr>
          <w:spacing w:val="1"/>
          <w:sz w:val="24"/>
        </w:rPr>
        <w:t xml:space="preserve"> </w:t>
      </w:r>
      <w:r>
        <w:rPr>
          <w:sz w:val="24"/>
        </w:rPr>
        <w:t>коррекцией</w:t>
      </w:r>
      <w:r>
        <w:rPr>
          <w:spacing w:val="1"/>
          <w:sz w:val="24"/>
        </w:rPr>
        <w:t xml:space="preserve"> </w:t>
      </w:r>
      <w:r>
        <w:rPr>
          <w:sz w:val="24"/>
        </w:rPr>
        <w:t>результатов</w:t>
      </w:r>
      <w:r>
        <w:rPr>
          <w:spacing w:val="-1"/>
          <w:sz w:val="24"/>
        </w:rPr>
        <w:t xml:space="preserve"> </w:t>
      </w:r>
      <w:r>
        <w:rPr>
          <w:sz w:val="24"/>
        </w:rPr>
        <w:t>работ, проверка</w:t>
      </w:r>
      <w:r>
        <w:rPr>
          <w:spacing w:val="-1"/>
          <w:sz w:val="24"/>
        </w:rPr>
        <w:t xml:space="preserve"> </w:t>
      </w:r>
      <w:r>
        <w:rPr>
          <w:sz w:val="24"/>
        </w:rPr>
        <w:t>гипотезы;</w:t>
      </w:r>
    </w:p>
    <w:p w:rsidR="005079D6" w:rsidRDefault="00072A71">
      <w:pPr>
        <w:pStyle w:val="af2"/>
        <w:numPr>
          <w:ilvl w:val="0"/>
          <w:numId w:val="24"/>
        </w:numPr>
        <w:tabs>
          <w:tab w:val="left" w:pos="914"/>
        </w:tabs>
        <w:ind w:right="144"/>
        <w:rPr>
          <w:sz w:val="24"/>
        </w:rPr>
      </w:pPr>
      <w:r>
        <w:rPr>
          <w:sz w:val="24"/>
        </w:rPr>
        <w:t>описание</w:t>
      </w:r>
      <w:r>
        <w:rPr>
          <w:spacing w:val="1"/>
          <w:sz w:val="24"/>
        </w:rPr>
        <w:t xml:space="preserve"> </w:t>
      </w:r>
      <w:r>
        <w:rPr>
          <w:sz w:val="24"/>
        </w:rPr>
        <w:t>процесса</w:t>
      </w:r>
      <w:r>
        <w:rPr>
          <w:spacing w:val="1"/>
          <w:sz w:val="24"/>
        </w:rPr>
        <w:t xml:space="preserve"> </w:t>
      </w:r>
      <w:r>
        <w:rPr>
          <w:sz w:val="24"/>
        </w:rPr>
        <w:t>исследования,</w:t>
      </w:r>
      <w:r>
        <w:rPr>
          <w:spacing w:val="1"/>
          <w:sz w:val="24"/>
        </w:rPr>
        <w:t xml:space="preserve"> </w:t>
      </w:r>
      <w:r>
        <w:rPr>
          <w:sz w:val="24"/>
        </w:rPr>
        <w:t>оформление</w:t>
      </w:r>
      <w:r>
        <w:rPr>
          <w:spacing w:val="1"/>
          <w:sz w:val="24"/>
        </w:rPr>
        <w:t xml:space="preserve"> </w:t>
      </w:r>
      <w:r>
        <w:rPr>
          <w:sz w:val="24"/>
        </w:rPr>
        <w:t>результатов</w:t>
      </w:r>
      <w:r>
        <w:rPr>
          <w:spacing w:val="1"/>
          <w:sz w:val="24"/>
        </w:rPr>
        <w:t xml:space="preserve"> </w:t>
      </w:r>
      <w:r>
        <w:rPr>
          <w:sz w:val="24"/>
        </w:rPr>
        <w:t>учебно-исследовательской</w:t>
      </w:r>
      <w:r>
        <w:rPr>
          <w:spacing w:val="1"/>
          <w:sz w:val="24"/>
        </w:rPr>
        <w:t xml:space="preserve"> </w:t>
      </w:r>
      <w:r>
        <w:rPr>
          <w:sz w:val="24"/>
        </w:rPr>
        <w:t>деятельности в</w:t>
      </w:r>
      <w:r>
        <w:rPr>
          <w:spacing w:val="-1"/>
          <w:sz w:val="24"/>
        </w:rPr>
        <w:t xml:space="preserve"> </w:t>
      </w:r>
      <w:r>
        <w:rPr>
          <w:sz w:val="24"/>
        </w:rPr>
        <w:t>виде</w:t>
      </w:r>
      <w:r>
        <w:rPr>
          <w:spacing w:val="-1"/>
          <w:sz w:val="24"/>
        </w:rPr>
        <w:t xml:space="preserve"> </w:t>
      </w:r>
      <w:r>
        <w:rPr>
          <w:sz w:val="24"/>
        </w:rPr>
        <w:t>конечного продукта;</w:t>
      </w:r>
    </w:p>
    <w:p w:rsidR="005079D6" w:rsidRDefault="005079D6">
      <w:pPr>
        <w:sectPr w:rsidR="005079D6">
          <w:footerReference w:type="default" r:id="rId28"/>
          <w:pgSz w:w="11910" w:h="16840"/>
          <w:pgMar w:top="1040" w:right="420" w:bottom="280" w:left="460" w:header="0" w:footer="0" w:gutter="0"/>
          <w:cols w:space="720"/>
        </w:sectPr>
      </w:pPr>
    </w:p>
    <w:p w:rsidR="005079D6" w:rsidRDefault="00072A71">
      <w:pPr>
        <w:pStyle w:val="af2"/>
        <w:numPr>
          <w:ilvl w:val="0"/>
          <w:numId w:val="24"/>
        </w:numPr>
        <w:tabs>
          <w:tab w:val="left" w:pos="914"/>
        </w:tabs>
        <w:spacing w:before="66"/>
        <w:ind w:right="149"/>
        <w:rPr>
          <w:sz w:val="24"/>
        </w:rPr>
      </w:pPr>
      <w:r>
        <w:rPr>
          <w:sz w:val="24"/>
        </w:rPr>
        <w:lastRenderedPageBreak/>
        <w:t>представление</w:t>
      </w:r>
      <w:r>
        <w:rPr>
          <w:spacing w:val="1"/>
          <w:sz w:val="24"/>
        </w:rPr>
        <w:t xml:space="preserve"> </w:t>
      </w:r>
      <w:r>
        <w:rPr>
          <w:sz w:val="24"/>
        </w:rPr>
        <w:t>результатов</w:t>
      </w:r>
      <w:r>
        <w:rPr>
          <w:spacing w:val="1"/>
          <w:sz w:val="24"/>
        </w:rPr>
        <w:t xml:space="preserve"> </w:t>
      </w:r>
      <w:r>
        <w:rPr>
          <w:sz w:val="24"/>
        </w:rPr>
        <w:t>исследования,</w:t>
      </w:r>
      <w:r>
        <w:rPr>
          <w:spacing w:val="1"/>
          <w:sz w:val="24"/>
        </w:rPr>
        <w:t xml:space="preserve"> </w:t>
      </w:r>
      <w:r>
        <w:rPr>
          <w:sz w:val="24"/>
        </w:rPr>
        <w:t>где</w:t>
      </w:r>
      <w:r>
        <w:rPr>
          <w:spacing w:val="1"/>
          <w:sz w:val="24"/>
        </w:rPr>
        <w:t xml:space="preserve"> </w:t>
      </w:r>
      <w:r>
        <w:rPr>
          <w:sz w:val="24"/>
        </w:rPr>
        <w:t>в</w:t>
      </w:r>
      <w:r>
        <w:rPr>
          <w:spacing w:val="1"/>
          <w:sz w:val="24"/>
        </w:rPr>
        <w:t xml:space="preserve"> </w:t>
      </w:r>
      <w:r>
        <w:rPr>
          <w:sz w:val="24"/>
        </w:rPr>
        <w:t>любое</w:t>
      </w:r>
      <w:r>
        <w:rPr>
          <w:spacing w:val="1"/>
          <w:sz w:val="24"/>
        </w:rPr>
        <w:t xml:space="preserve"> </w:t>
      </w:r>
      <w:r>
        <w:rPr>
          <w:sz w:val="24"/>
        </w:rPr>
        <w:t>исследование</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включена</w:t>
      </w:r>
      <w:r>
        <w:rPr>
          <w:spacing w:val="1"/>
          <w:sz w:val="24"/>
        </w:rPr>
        <w:t xml:space="preserve"> </w:t>
      </w:r>
      <w:r>
        <w:rPr>
          <w:sz w:val="24"/>
        </w:rPr>
        <w:t>прикладная</w:t>
      </w:r>
      <w:r>
        <w:rPr>
          <w:spacing w:val="1"/>
          <w:sz w:val="24"/>
        </w:rPr>
        <w:t xml:space="preserve"> </w:t>
      </w:r>
      <w:r>
        <w:rPr>
          <w:sz w:val="24"/>
        </w:rPr>
        <w:t>составляющая</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предложений</w:t>
      </w:r>
      <w:r>
        <w:rPr>
          <w:spacing w:val="1"/>
          <w:sz w:val="24"/>
        </w:rPr>
        <w:t xml:space="preserve"> </w:t>
      </w:r>
      <w:r>
        <w:rPr>
          <w:sz w:val="24"/>
        </w:rPr>
        <w:t>и</w:t>
      </w:r>
      <w:r>
        <w:rPr>
          <w:spacing w:val="1"/>
          <w:sz w:val="24"/>
        </w:rPr>
        <w:t xml:space="preserve"> </w:t>
      </w:r>
      <w:r>
        <w:rPr>
          <w:sz w:val="24"/>
        </w:rPr>
        <w:t>рекомендаций</w:t>
      </w:r>
      <w:r>
        <w:rPr>
          <w:spacing w:val="1"/>
          <w:sz w:val="24"/>
        </w:rPr>
        <w:t xml:space="preserve"> </w:t>
      </w:r>
      <w:r>
        <w:rPr>
          <w:sz w:val="24"/>
        </w:rPr>
        <w:t>относительно</w:t>
      </w:r>
      <w:r>
        <w:rPr>
          <w:spacing w:val="1"/>
          <w:sz w:val="24"/>
        </w:rPr>
        <w:t xml:space="preserve"> </w:t>
      </w:r>
      <w:r>
        <w:rPr>
          <w:sz w:val="24"/>
        </w:rPr>
        <w:t>того,</w:t>
      </w:r>
      <w:r>
        <w:rPr>
          <w:spacing w:val="1"/>
          <w:sz w:val="24"/>
        </w:rPr>
        <w:t xml:space="preserve"> </w:t>
      </w:r>
      <w:r>
        <w:rPr>
          <w:sz w:val="24"/>
        </w:rPr>
        <w:t>как</w:t>
      </w:r>
      <w:r>
        <w:rPr>
          <w:spacing w:val="1"/>
          <w:sz w:val="24"/>
        </w:rPr>
        <w:t xml:space="preserve"> </w:t>
      </w:r>
      <w:r>
        <w:rPr>
          <w:sz w:val="24"/>
        </w:rPr>
        <w:t>полученные</w:t>
      </w:r>
      <w:r>
        <w:rPr>
          <w:spacing w:val="-3"/>
          <w:sz w:val="24"/>
        </w:rPr>
        <w:t xml:space="preserve"> </w:t>
      </w:r>
      <w:r>
        <w:rPr>
          <w:sz w:val="24"/>
        </w:rPr>
        <w:t>в</w:t>
      </w:r>
      <w:r>
        <w:rPr>
          <w:spacing w:val="-2"/>
          <w:sz w:val="24"/>
        </w:rPr>
        <w:t xml:space="preserve"> </w:t>
      </w:r>
      <w:r>
        <w:rPr>
          <w:sz w:val="24"/>
        </w:rPr>
        <w:t>ходе</w:t>
      </w:r>
      <w:r>
        <w:rPr>
          <w:spacing w:val="-1"/>
          <w:sz w:val="24"/>
        </w:rPr>
        <w:t xml:space="preserve"> </w:t>
      </w:r>
      <w:r>
        <w:rPr>
          <w:sz w:val="24"/>
        </w:rPr>
        <w:t>исследования</w:t>
      </w:r>
      <w:r>
        <w:rPr>
          <w:spacing w:val="-1"/>
          <w:sz w:val="24"/>
        </w:rPr>
        <w:t xml:space="preserve"> </w:t>
      </w:r>
      <w:r>
        <w:rPr>
          <w:sz w:val="24"/>
        </w:rPr>
        <w:t>новые</w:t>
      </w:r>
      <w:r>
        <w:rPr>
          <w:spacing w:val="-1"/>
          <w:sz w:val="24"/>
        </w:rPr>
        <w:t xml:space="preserve"> </w:t>
      </w:r>
      <w:r>
        <w:rPr>
          <w:sz w:val="24"/>
        </w:rPr>
        <w:t>знания</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применены</w:t>
      </w:r>
      <w:r>
        <w:rPr>
          <w:spacing w:val="-1"/>
          <w:sz w:val="24"/>
        </w:rPr>
        <w:t xml:space="preserve"> </w:t>
      </w:r>
      <w:r>
        <w:rPr>
          <w:sz w:val="24"/>
        </w:rPr>
        <w:t>на</w:t>
      </w:r>
      <w:r>
        <w:rPr>
          <w:spacing w:val="-1"/>
          <w:sz w:val="24"/>
        </w:rPr>
        <w:t xml:space="preserve"> </w:t>
      </w:r>
      <w:r>
        <w:rPr>
          <w:sz w:val="24"/>
        </w:rPr>
        <w:t>практике.</w:t>
      </w:r>
    </w:p>
    <w:p w:rsidR="005079D6" w:rsidRDefault="005079D6">
      <w:pPr>
        <w:pStyle w:val="af8"/>
        <w:spacing w:before="5"/>
        <w:ind w:left="0"/>
        <w:jc w:val="left"/>
      </w:pPr>
    </w:p>
    <w:p w:rsidR="005079D6" w:rsidRDefault="00072A71">
      <w:pPr>
        <w:pStyle w:val="2"/>
        <w:spacing w:line="240" w:lineRule="auto"/>
        <w:ind w:left="672" w:right="151" w:firstLine="240"/>
      </w:pPr>
      <w:r>
        <w:t>Особенности</w:t>
      </w:r>
      <w:r>
        <w:rPr>
          <w:spacing w:val="1"/>
        </w:rPr>
        <w:t xml:space="preserve"> </w:t>
      </w:r>
      <w:r>
        <w:t>организации</w:t>
      </w:r>
      <w:r>
        <w:rPr>
          <w:spacing w:val="1"/>
        </w:rPr>
        <w:t xml:space="preserve"> </w:t>
      </w:r>
      <w:r>
        <w:t>учебно-исследовательской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деятельности</w:t>
      </w:r>
    </w:p>
    <w:p w:rsidR="005079D6" w:rsidRDefault="00072A71">
      <w:pPr>
        <w:pStyle w:val="af8"/>
        <w:ind w:left="0" w:right="152" w:firstLine="240"/>
      </w:pPr>
      <w:r>
        <w:t>Особенность организации УИД обучающихся в рамках урочной деятельности связана с тем, что</w:t>
      </w:r>
      <w:r>
        <w:rPr>
          <w:spacing w:val="1"/>
        </w:rPr>
        <w:t xml:space="preserve"> </w:t>
      </w:r>
      <w:r>
        <w:t>учебное</w:t>
      </w:r>
      <w:r>
        <w:rPr>
          <w:spacing w:val="1"/>
        </w:rPr>
        <w:t xml:space="preserve"> </w:t>
      </w:r>
      <w:r>
        <w:t>время,</w:t>
      </w:r>
      <w:r>
        <w:rPr>
          <w:spacing w:val="1"/>
        </w:rPr>
        <w:t xml:space="preserve"> </w:t>
      </w:r>
      <w:r>
        <w:t>которое</w:t>
      </w:r>
      <w:r>
        <w:rPr>
          <w:spacing w:val="1"/>
        </w:rPr>
        <w:t xml:space="preserve"> </w:t>
      </w:r>
      <w:r>
        <w:t>может</w:t>
      </w:r>
      <w:r>
        <w:rPr>
          <w:spacing w:val="1"/>
        </w:rPr>
        <w:t xml:space="preserve"> </w:t>
      </w:r>
      <w:r>
        <w:t>быть</w:t>
      </w:r>
      <w:r>
        <w:rPr>
          <w:spacing w:val="1"/>
        </w:rPr>
        <w:t xml:space="preserve"> </w:t>
      </w:r>
      <w:r>
        <w:t>специально</w:t>
      </w:r>
      <w:r>
        <w:rPr>
          <w:spacing w:val="1"/>
        </w:rPr>
        <w:t xml:space="preserve"> </w:t>
      </w:r>
      <w:r>
        <w:t>выделено</w:t>
      </w:r>
      <w:r>
        <w:rPr>
          <w:spacing w:val="1"/>
        </w:rPr>
        <w:t xml:space="preserve"> </w:t>
      </w:r>
      <w:r>
        <w:t>на</w:t>
      </w:r>
      <w:r>
        <w:rPr>
          <w:spacing w:val="1"/>
        </w:rPr>
        <w:t xml:space="preserve"> </w:t>
      </w:r>
      <w:r>
        <w:t>осуществление</w:t>
      </w:r>
      <w:r>
        <w:rPr>
          <w:spacing w:val="1"/>
        </w:rPr>
        <w:t xml:space="preserve"> </w:t>
      </w:r>
      <w:r>
        <w:t>полноценной</w:t>
      </w:r>
      <w:r>
        <w:rPr>
          <w:spacing w:val="1"/>
        </w:rPr>
        <w:t xml:space="preserve"> </w:t>
      </w:r>
      <w:r>
        <w:t>исследовательской работы в классе и в рамках выполнения домашних заданий, крайне ограничено</w:t>
      </w:r>
      <w:r>
        <w:rPr>
          <w:spacing w:val="1"/>
        </w:rPr>
        <w:t xml:space="preserve"> </w:t>
      </w:r>
      <w:r>
        <w:t>и</w:t>
      </w:r>
      <w:r>
        <w:rPr>
          <w:spacing w:val="-1"/>
        </w:rPr>
        <w:t xml:space="preserve"> </w:t>
      </w:r>
      <w:r>
        <w:t>ориентировано</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2"/>
        </w:rPr>
        <w:t xml:space="preserve"> </w:t>
      </w:r>
      <w:r>
        <w:t>реализацию задач</w:t>
      </w:r>
      <w:r>
        <w:rPr>
          <w:spacing w:val="-2"/>
        </w:rPr>
        <w:t xml:space="preserve"> </w:t>
      </w:r>
      <w:r>
        <w:t>предметного</w:t>
      </w:r>
      <w:r>
        <w:rPr>
          <w:spacing w:val="-3"/>
        </w:rPr>
        <w:t xml:space="preserve"> </w:t>
      </w:r>
      <w:r>
        <w:t>обучения.</w:t>
      </w:r>
    </w:p>
    <w:p w:rsidR="005079D6" w:rsidRDefault="00072A71">
      <w:pPr>
        <w:pStyle w:val="af8"/>
        <w:ind w:left="0" w:right="151" w:firstLine="240"/>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УИД</w:t>
      </w:r>
      <w:r>
        <w:rPr>
          <w:spacing w:val="1"/>
        </w:rPr>
        <w:t xml:space="preserve"> </w:t>
      </w:r>
      <w:r>
        <w:t>обучающихся</w:t>
      </w:r>
      <w:r>
        <w:rPr>
          <w:spacing w:val="1"/>
        </w:rPr>
        <w:t xml:space="preserve"> </w:t>
      </w:r>
      <w:r>
        <w:t>в</w:t>
      </w:r>
      <w:r>
        <w:rPr>
          <w:spacing w:val="1"/>
        </w:rPr>
        <w:t xml:space="preserve"> </w:t>
      </w:r>
      <w:r>
        <w:t>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4"/>
        </w:rPr>
        <w:t xml:space="preserve"> </w:t>
      </w:r>
      <w:r>
        <w:t>на</w:t>
      </w:r>
      <w:r>
        <w:rPr>
          <w:spacing w:val="-1"/>
        </w:rPr>
        <w:t xml:space="preserve"> </w:t>
      </w:r>
      <w:r>
        <w:t>реализацию</w:t>
      </w:r>
      <w:r>
        <w:rPr>
          <w:spacing w:val="-1"/>
        </w:rPr>
        <w:t xml:space="preserve"> </w:t>
      </w:r>
      <w:r>
        <w:t>двух</w:t>
      </w:r>
      <w:r>
        <w:rPr>
          <w:spacing w:val="1"/>
        </w:rPr>
        <w:t xml:space="preserve"> </w:t>
      </w:r>
      <w:r>
        <w:t>основных</w:t>
      </w:r>
      <w:r>
        <w:rPr>
          <w:spacing w:val="1"/>
        </w:rPr>
        <w:t xml:space="preserve"> </w:t>
      </w:r>
      <w:r>
        <w:t>направлений</w:t>
      </w:r>
      <w:r>
        <w:rPr>
          <w:spacing w:val="-3"/>
        </w:rPr>
        <w:t xml:space="preserve"> </w:t>
      </w:r>
      <w:r>
        <w:t>исследований:</w:t>
      </w:r>
    </w:p>
    <w:p w:rsidR="005079D6" w:rsidRDefault="00072A71">
      <w:pPr>
        <w:pStyle w:val="af2"/>
        <w:numPr>
          <w:ilvl w:val="1"/>
          <w:numId w:val="24"/>
        </w:numPr>
        <w:tabs>
          <w:tab w:val="left" w:pos="1432"/>
        </w:tabs>
        <w:ind w:left="1431" w:hanging="361"/>
        <w:rPr>
          <w:sz w:val="24"/>
        </w:rPr>
      </w:pPr>
      <w:r>
        <w:rPr>
          <w:sz w:val="24"/>
        </w:rPr>
        <w:t>предметные</w:t>
      </w:r>
      <w:r>
        <w:rPr>
          <w:spacing w:val="-3"/>
          <w:sz w:val="24"/>
        </w:rPr>
        <w:t xml:space="preserve"> </w:t>
      </w:r>
      <w:r>
        <w:rPr>
          <w:sz w:val="24"/>
        </w:rPr>
        <w:t>учебные</w:t>
      </w:r>
      <w:r>
        <w:rPr>
          <w:spacing w:val="-5"/>
          <w:sz w:val="24"/>
        </w:rPr>
        <w:t xml:space="preserve"> </w:t>
      </w:r>
      <w:r>
        <w:rPr>
          <w:sz w:val="24"/>
        </w:rPr>
        <w:t>исследования;</w:t>
      </w:r>
    </w:p>
    <w:p w:rsidR="005079D6" w:rsidRDefault="00072A71">
      <w:pPr>
        <w:pStyle w:val="af2"/>
        <w:numPr>
          <w:ilvl w:val="1"/>
          <w:numId w:val="24"/>
        </w:numPr>
        <w:tabs>
          <w:tab w:val="left" w:pos="1432"/>
        </w:tabs>
        <w:ind w:left="1431" w:hanging="361"/>
        <w:rPr>
          <w:sz w:val="24"/>
        </w:rPr>
      </w:pPr>
      <w:r>
        <w:rPr>
          <w:sz w:val="24"/>
        </w:rPr>
        <w:t>междисциплинарные</w:t>
      </w:r>
      <w:r>
        <w:rPr>
          <w:spacing w:val="-4"/>
          <w:sz w:val="24"/>
        </w:rPr>
        <w:t xml:space="preserve"> </w:t>
      </w:r>
      <w:r>
        <w:rPr>
          <w:sz w:val="24"/>
        </w:rPr>
        <w:t>учебные</w:t>
      </w:r>
      <w:r>
        <w:rPr>
          <w:spacing w:val="-6"/>
          <w:sz w:val="24"/>
        </w:rPr>
        <w:t xml:space="preserve"> </w:t>
      </w:r>
      <w:r>
        <w:rPr>
          <w:sz w:val="24"/>
        </w:rPr>
        <w:t>исследования.</w:t>
      </w:r>
    </w:p>
    <w:p w:rsidR="005079D6" w:rsidRDefault="00072A71">
      <w:pPr>
        <w:pStyle w:val="af8"/>
        <w:ind w:left="0" w:right="149" w:firstLine="240"/>
      </w:pPr>
      <w:r>
        <w:t>В отличие от предметных учебных исследований, нацеленных на решение задач, связанных с</w:t>
      </w:r>
      <w:r>
        <w:rPr>
          <w:spacing w:val="1"/>
        </w:rPr>
        <w:t xml:space="preserve"> </w:t>
      </w:r>
      <w:r>
        <w:t>освоением содержания одного учебного предмета,</w:t>
      </w:r>
      <w:r>
        <w:rPr>
          <w:spacing w:val="1"/>
        </w:rPr>
        <w:t xml:space="preserve"> </w:t>
      </w:r>
      <w:r>
        <w:t>междисциплинарные учебные исследования</w:t>
      </w:r>
      <w:r>
        <w:rPr>
          <w:spacing w:val="1"/>
        </w:rPr>
        <w:t xml:space="preserve"> </w:t>
      </w:r>
      <w:r>
        <w:t>ориентированы на интеграцию различных областей знания об окружающем мире, изучаемых на</w:t>
      </w:r>
      <w:r>
        <w:rPr>
          <w:spacing w:val="1"/>
        </w:rPr>
        <w:t xml:space="preserve"> </w:t>
      </w:r>
      <w:r>
        <w:t>нескольких</w:t>
      </w:r>
      <w:r>
        <w:rPr>
          <w:spacing w:val="3"/>
        </w:rPr>
        <w:t xml:space="preserve"> </w:t>
      </w:r>
      <w:r>
        <w:t>учебных</w:t>
      </w:r>
      <w:r>
        <w:rPr>
          <w:spacing w:val="1"/>
        </w:rPr>
        <w:t xml:space="preserve"> </w:t>
      </w:r>
      <w:r>
        <w:t>предметах.</w:t>
      </w:r>
    </w:p>
    <w:p w:rsidR="005079D6" w:rsidRDefault="00072A71">
      <w:pPr>
        <w:pStyle w:val="af8"/>
        <w:ind w:left="0" w:right="152" w:firstLine="240"/>
      </w:pPr>
      <w:r>
        <w:t>УИД</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деятельности</w:t>
      </w:r>
      <w:r>
        <w:rPr>
          <w:spacing w:val="1"/>
        </w:rPr>
        <w:t xml:space="preserve"> </w:t>
      </w:r>
      <w:r>
        <w:t>выполняется</w:t>
      </w:r>
      <w:r>
        <w:rPr>
          <w:spacing w:val="1"/>
        </w:rPr>
        <w:t xml:space="preserve"> </w:t>
      </w:r>
      <w:r>
        <w:t>обучающимся</w:t>
      </w:r>
      <w:r>
        <w:rPr>
          <w:spacing w:val="1"/>
        </w:rPr>
        <w:t xml:space="preserve"> </w:t>
      </w:r>
      <w:r>
        <w:t>самостоятельно</w:t>
      </w:r>
      <w:r>
        <w:rPr>
          <w:spacing w:val="1"/>
        </w:rPr>
        <w:t xml:space="preserve"> </w:t>
      </w:r>
      <w:r>
        <w:t>под</w:t>
      </w:r>
      <w:r>
        <w:rPr>
          <w:spacing w:val="1"/>
        </w:rPr>
        <w:t xml:space="preserve"> </w:t>
      </w:r>
      <w:r>
        <w:t>руководством учителя по выбранной теме в рамках одного или нескольких изучаемых учебных</w:t>
      </w:r>
      <w:r>
        <w:rPr>
          <w:spacing w:val="1"/>
        </w:rPr>
        <w:t xml:space="preserve"> </w:t>
      </w:r>
      <w:r>
        <w:t>предметов</w:t>
      </w:r>
      <w:r>
        <w:rPr>
          <w:spacing w:val="1"/>
        </w:rPr>
        <w:t xml:space="preserve"> </w:t>
      </w:r>
      <w:r>
        <w:t>(курсов)</w:t>
      </w:r>
      <w:r>
        <w:rPr>
          <w:spacing w:val="1"/>
        </w:rPr>
        <w:t xml:space="preserve"> </w:t>
      </w:r>
      <w:r>
        <w:t>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учебной</w:t>
      </w:r>
      <w:r>
        <w:rPr>
          <w:spacing w:val="1"/>
        </w:rPr>
        <w:t xml:space="preserve"> </w:t>
      </w:r>
      <w:r>
        <w:t>деятельности</w:t>
      </w:r>
      <w:r>
        <w:rPr>
          <w:spacing w:val="1"/>
        </w:rPr>
        <w:t xml:space="preserve"> </w:t>
      </w:r>
      <w:r>
        <w:t>в</w:t>
      </w:r>
      <w:r>
        <w:rPr>
          <w:spacing w:val="1"/>
        </w:rPr>
        <w:t xml:space="preserve"> </w:t>
      </w:r>
      <w:r>
        <w:t>индивидуальном</w:t>
      </w:r>
      <w:r>
        <w:rPr>
          <w:spacing w:val="1"/>
        </w:rPr>
        <w:t xml:space="preserve"> </w:t>
      </w:r>
      <w:r>
        <w:t>и</w:t>
      </w:r>
      <w:r>
        <w:rPr>
          <w:spacing w:val="1"/>
        </w:rPr>
        <w:t xml:space="preserve"> </w:t>
      </w:r>
      <w:r>
        <w:t>групповом</w:t>
      </w:r>
      <w:r>
        <w:rPr>
          <w:spacing w:val="-3"/>
        </w:rPr>
        <w:t xml:space="preserve"> </w:t>
      </w:r>
      <w:r>
        <w:t>форматах.</w:t>
      </w:r>
    </w:p>
    <w:p w:rsidR="005079D6" w:rsidRDefault="00072A71">
      <w:pPr>
        <w:pStyle w:val="af8"/>
        <w:ind w:left="913"/>
      </w:pPr>
      <w:r>
        <w:t>Формы</w:t>
      </w:r>
      <w:r>
        <w:rPr>
          <w:spacing w:val="-6"/>
        </w:rPr>
        <w:t xml:space="preserve"> </w:t>
      </w:r>
      <w:r>
        <w:t>организации</w:t>
      </w:r>
      <w:r>
        <w:rPr>
          <w:spacing w:val="-4"/>
        </w:rPr>
        <w:t xml:space="preserve"> </w:t>
      </w:r>
      <w:r>
        <w:t>исследовательской</w:t>
      </w:r>
      <w:r>
        <w:rPr>
          <w:spacing w:val="-4"/>
        </w:rPr>
        <w:t xml:space="preserve"> </w:t>
      </w:r>
      <w:r>
        <w:t>деятельности</w:t>
      </w:r>
      <w:r>
        <w:rPr>
          <w:spacing w:val="-2"/>
        </w:rPr>
        <w:t xml:space="preserve"> </w:t>
      </w:r>
      <w:r>
        <w:t>обучающихся</w:t>
      </w:r>
      <w:r>
        <w:rPr>
          <w:spacing w:val="-4"/>
        </w:rPr>
        <w:t xml:space="preserve"> </w:t>
      </w:r>
      <w:r>
        <w:t>могут</w:t>
      </w:r>
      <w:r>
        <w:rPr>
          <w:spacing w:val="-4"/>
        </w:rPr>
        <w:t xml:space="preserve"> </w:t>
      </w:r>
      <w:r>
        <w:t>быть</w:t>
      </w:r>
      <w:r>
        <w:rPr>
          <w:spacing w:val="-3"/>
        </w:rPr>
        <w:t xml:space="preserve"> </w:t>
      </w:r>
      <w:r>
        <w:t>следующие:</w:t>
      </w:r>
    </w:p>
    <w:p w:rsidR="005079D6" w:rsidRDefault="00072A71">
      <w:pPr>
        <w:pStyle w:val="af2"/>
        <w:numPr>
          <w:ilvl w:val="1"/>
          <w:numId w:val="24"/>
        </w:numPr>
        <w:tabs>
          <w:tab w:val="left" w:pos="1394"/>
        </w:tabs>
        <w:ind w:left="1393" w:hanging="361"/>
        <w:rPr>
          <w:sz w:val="24"/>
        </w:rPr>
      </w:pPr>
      <w:r>
        <w:rPr>
          <w:sz w:val="24"/>
        </w:rPr>
        <w:t>урок-исследование;</w:t>
      </w:r>
    </w:p>
    <w:p w:rsidR="005079D6" w:rsidRDefault="00072A71">
      <w:pPr>
        <w:pStyle w:val="af2"/>
        <w:numPr>
          <w:ilvl w:val="1"/>
          <w:numId w:val="24"/>
        </w:numPr>
        <w:tabs>
          <w:tab w:val="left" w:pos="1394"/>
        </w:tabs>
        <w:ind w:left="1393" w:hanging="361"/>
        <w:rPr>
          <w:sz w:val="24"/>
        </w:rPr>
      </w:pPr>
      <w:r>
        <w:rPr>
          <w:sz w:val="24"/>
        </w:rPr>
        <w:t>урок</w:t>
      </w:r>
      <w:r>
        <w:rPr>
          <w:spacing w:val="-3"/>
          <w:sz w:val="24"/>
        </w:rPr>
        <w:t xml:space="preserve"> </w:t>
      </w:r>
      <w:r>
        <w:rPr>
          <w:sz w:val="24"/>
        </w:rPr>
        <w:t>с</w:t>
      </w:r>
      <w:r>
        <w:rPr>
          <w:spacing w:val="-4"/>
          <w:sz w:val="24"/>
        </w:rPr>
        <w:t xml:space="preserve"> </w:t>
      </w:r>
      <w:r>
        <w:rPr>
          <w:sz w:val="24"/>
        </w:rPr>
        <w:t>использованием</w:t>
      </w:r>
      <w:r>
        <w:rPr>
          <w:spacing w:val="-3"/>
          <w:sz w:val="24"/>
        </w:rPr>
        <w:t xml:space="preserve"> </w:t>
      </w:r>
      <w:r>
        <w:rPr>
          <w:sz w:val="24"/>
        </w:rPr>
        <w:t>интерактивной</w:t>
      </w:r>
      <w:r>
        <w:rPr>
          <w:spacing w:val="-4"/>
          <w:sz w:val="24"/>
        </w:rPr>
        <w:t xml:space="preserve"> </w:t>
      </w:r>
      <w:r>
        <w:rPr>
          <w:sz w:val="24"/>
        </w:rPr>
        <w:t>беседы</w:t>
      </w:r>
      <w:r>
        <w:rPr>
          <w:spacing w:val="-1"/>
          <w:sz w:val="24"/>
        </w:rPr>
        <w:t xml:space="preserve"> </w:t>
      </w:r>
      <w:r>
        <w:rPr>
          <w:sz w:val="24"/>
        </w:rPr>
        <w:t>в</w:t>
      </w:r>
      <w:r>
        <w:rPr>
          <w:spacing w:val="-4"/>
          <w:sz w:val="24"/>
        </w:rPr>
        <w:t xml:space="preserve"> </w:t>
      </w:r>
      <w:r>
        <w:rPr>
          <w:sz w:val="24"/>
        </w:rPr>
        <w:t>исследовательском</w:t>
      </w:r>
      <w:r>
        <w:rPr>
          <w:spacing w:val="-3"/>
          <w:sz w:val="24"/>
        </w:rPr>
        <w:t xml:space="preserve"> </w:t>
      </w:r>
      <w:r>
        <w:rPr>
          <w:sz w:val="24"/>
        </w:rPr>
        <w:t>ключе;</w:t>
      </w:r>
    </w:p>
    <w:p w:rsidR="005079D6" w:rsidRDefault="00072A71">
      <w:pPr>
        <w:pStyle w:val="af2"/>
        <w:numPr>
          <w:ilvl w:val="1"/>
          <w:numId w:val="24"/>
        </w:numPr>
        <w:tabs>
          <w:tab w:val="left" w:pos="1385"/>
          <w:tab w:val="left" w:pos="1387"/>
          <w:tab w:val="left" w:pos="3513"/>
          <w:tab w:val="left" w:pos="5151"/>
          <w:tab w:val="left" w:pos="6161"/>
          <w:tab w:val="left" w:pos="7353"/>
          <w:tab w:val="left" w:pos="9504"/>
        </w:tabs>
        <w:ind w:left="356" w:right="151" w:hanging="356"/>
        <w:jc w:val="left"/>
        <w:rPr>
          <w:sz w:val="24"/>
        </w:rPr>
      </w:pPr>
      <w:r>
        <w:rPr>
          <w:sz w:val="24"/>
        </w:rPr>
        <w:t>урок-эксперимент,</w:t>
      </w:r>
      <w:r>
        <w:rPr>
          <w:sz w:val="24"/>
        </w:rPr>
        <w:tab/>
        <w:t>позволяющий</w:t>
      </w:r>
      <w:r>
        <w:rPr>
          <w:sz w:val="24"/>
        </w:rPr>
        <w:tab/>
        <w:t>освоить</w:t>
      </w:r>
      <w:r>
        <w:rPr>
          <w:sz w:val="24"/>
        </w:rPr>
        <w:tab/>
        <w:t>элементы</w:t>
      </w:r>
      <w:r>
        <w:rPr>
          <w:sz w:val="24"/>
        </w:rPr>
        <w:tab/>
        <w:t>исследовательской</w:t>
      </w:r>
      <w:r>
        <w:rPr>
          <w:sz w:val="24"/>
        </w:rPr>
        <w:tab/>
      </w:r>
      <w:r>
        <w:rPr>
          <w:spacing w:val="-1"/>
          <w:sz w:val="24"/>
        </w:rPr>
        <w:t>деятельности</w:t>
      </w:r>
      <w:r>
        <w:rPr>
          <w:spacing w:val="-57"/>
          <w:sz w:val="24"/>
        </w:rPr>
        <w:t xml:space="preserve"> </w:t>
      </w:r>
      <w:r>
        <w:rPr>
          <w:sz w:val="24"/>
        </w:rPr>
        <w:t>(планирование</w:t>
      </w:r>
      <w:r>
        <w:rPr>
          <w:spacing w:val="-2"/>
          <w:sz w:val="24"/>
        </w:rPr>
        <w:t xml:space="preserve"> </w:t>
      </w:r>
      <w:r>
        <w:rPr>
          <w:sz w:val="24"/>
        </w:rPr>
        <w:t>и</w:t>
      </w:r>
      <w:r>
        <w:rPr>
          <w:spacing w:val="-3"/>
          <w:sz w:val="24"/>
        </w:rPr>
        <w:t xml:space="preserve"> </w:t>
      </w:r>
      <w:r>
        <w:rPr>
          <w:sz w:val="24"/>
        </w:rPr>
        <w:t>проведение</w:t>
      </w:r>
      <w:r>
        <w:rPr>
          <w:spacing w:val="-2"/>
          <w:sz w:val="24"/>
        </w:rPr>
        <w:t xml:space="preserve"> </w:t>
      </w:r>
      <w:r>
        <w:rPr>
          <w:sz w:val="24"/>
        </w:rPr>
        <w:t>эксперимента,</w:t>
      </w:r>
      <w:r>
        <w:rPr>
          <w:spacing w:val="-1"/>
          <w:sz w:val="24"/>
        </w:rPr>
        <w:t xml:space="preserve"> </w:t>
      </w:r>
      <w:r>
        <w:rPr>
          <w:sz w:val="24"/>
        </w:rPr>
        <w:t>обработка</w:t>
      </w:r>
      <w:r>
        <w:rPr>
          <w:spacing w:val="-2"/>
          <w:sz w:val="24"/>
        </w:rPr>
        <w:t xml:space="preserve"> </w:t>
      </w:r>
      <w:r>
        <w:rPr>
          <w:sz w:val="24"/>
        </w:rPr>
        <w:t>и</w:t>
      </w:r>
      <w:r>
        <w:rPr>
          <w:spacing w:val="-1"/>
          <w:sz w:val="24"/>
        </w:rPr>
        <w:t xml:space="preserve"> </w:t>
      </w:r>
      <w:r>
        <w:rPr>
          <w:sz w:val="24"/>
        </w:rPr>
        <w:t>анализ его</w:t>
      </w:r>
      <w:r>
        <w:rPr>
          <w:spacing w:val="-2"/>
          <w:sz w:val="24"/>
        </w:rPr>
        <w:t xml:space="preserve"> </w:t>
      </w:r>
      <w:r>
        <w:rPr>
          <w:sz w:val="24"/>
        </w:rPr>
        <w:t>результатов);</w:t>
      </w:r>
    </w:p>
    <w:p w:rsidR="005079D6" w:rsidRDefault="00072A71">
      <w:pPr>
        <w:pStyle w:val="af2"/>
        <w:numPr>
          <w:ilvl w:val="1"/>
          <w:numId w:val="24"/>
        </w:numPr>
        <w:tabs>
          <w:tab w:val="left" w:pos="1393"/>
          <w:tab w:val="left" w:pos="1394"/>
        </w:tabs>
        <w:ind w:left="1393" w:hanging="361"/>
        <w:jc w:val="left"/>
        <w:rPr>
          <w:sz w:val="24"/>
        </w:rPr>
      </w:pPr>
      <w:r>
        <w:rPr>
          <w:sz w:val="24"/>
        </w:rPr>
        <w:t>урок-консультация;</w:t>
      </w:r>
    </w:p>
    <w:p w:rsidR="005079D6" w:rsidRDefault="00072A71">
      <w:pPr>
        <w:pStyle w:val="af2"/>
        <w:numPr>
          <w:ilvl w:val="1"/>
          <w:numId w:val="24"/>
        </w:numPr>
        <w:tabs>
          <w:tab w:val="left" w:pos="1393"/>
          <w:tab w:val="left" w:pos="1394"/>
        </w:tabs>
        <w:ind w:left="1393" w:hanging="361"/>
        <w:jc w:val="left"/>
        <w:rPr>
          <w:sz w:val="24"/>
        </w:rPr>
      </w:pPr>
      <w:r>
        <w:rPr>
          <w:sz w:val="24"/>
        </w:rPr>
        <w:t>мини-исследование</w:t>
      </w:r>
      <w:r>
        <w:rPr>
          <w:spacing w:val="-4"/>
          <w:sz w:val="24"/>
        </w:rPr>
        <w:t xml:space="preserve"> </w:t>
      </w:r>
      <w:r>
        <w:rPr>
          <w:sz w:val="24"/>
        </w:rPr>
        <w:t>в</w:t>
      </w:r>
      <w:r>
        <w:rPr>
          <w:spacing w:val="-4"/>
          <w:sz w:val="24"/>
        </w:rPr>
        <w:t xml:space="preserve"> </w:t>
      </w:r>
      <w:r>
        <w:rPr>
          <w:sz w:val="24"/>
        </w:rPr>
        <w:t>рамках</w:t>
      </w:r>
      <w:r>
        <w:rPr>
          <w:spacing w:val="-2"/>
          <w:sz w:val="24"/>
        </w:rPr>
        <w:t xml:space="preserve"> </w:t>
      </w:r>
      <w:r>
        <w:rPr>
          <w:sz w:val="24"/>
        </w:rPr>
        <w:t>домашнего</w:t>
      </w:r>
      <w:r>
        <w:rPr>
          <w:spacing w:val="-3"/>
          <w:sz w:val="24"/>
        </w:rPr>
        <w:t xml:space="preserve"> </w:t>
      </w:r>
      <w:r>
        <w:rPr>
          <w:sz w:val="24"/>
        </w:rPr>
        <w:t>задания.</w:t>
      </w:r>
    </w:p>
    <w:p w:rsidR="005079D6" w:rsidRDefault="00072A71">
      <w:pPr>
        <w:pStyle w:val="af8"/>
        <w:ind w:left="0" w:right="148" w:firstLine="240"/>
      </w:pPr>
      <w:r>
        <w:t>В</w:t>
      </w:r>
      <w:r>
        <w:rPr>
          <w:spacing w:val="-10"/>
        </w:rPr>
        <w:t xml:space="preserve"> </w:t>
      </w:r>
      <w:r>
        <w:t>связи</w:t>
      </w:r>
      <w:r>
        <w:rPr>
          <w:spacing w:val="-6"/>
        </w:rPr>
        <w:t xml:space="preserve"> </w:t>
      </w:r>
      <w:r>
        <w:t>с</w:t>
      </w:r>
      <w:r>
        <w:rPr>
          <w:spacing w:val="-8"/>
        </w:rPr>
        <w:t xml:space="preserve"> </w:t>
      </w:r>
      <w:r>
        <w:t>недостаточностью</w:t>
      </w:r>
      <w:r>
        <w:rPr>
          <w:spacing w:val="-8"/>
        </w:rPr>
        <w:t xml:space="preserve"> </w:t>
      </w:r>
      <w:r>
        <w:t>времени</w:t>
      </w:r>
      <w:r>
        <w:rPr>
          <w:spacing w:val="-6"/>
        </w:rPr>
        <w:t xml:space="preserve"> </w:t>
      </w:r>
      <w:r>
        <w:t>на</w:t>
      </w:r>
      <w:r>
        <w:rPr>
          <w:spacing w:val="-9"/>
        </w:rPr>
        <w:t xml:space="preserve"> </w:t>
      </w:r>
      <w:r>
        <w:t>проведение</w:t>
      </w:r>
      <w:r>
        <w:rPr>
          <w:spacing w:val="-8"/>
        </w:rPr>
        <w:t xml:space="preserve"> </w:t>
      </w:r>
      <w:r>
        <w:t>развернутого</w:t>
      </w:r>
      <w:r>
        <w:rPr>
          <w:spacing w:val="-7"/>
        </w:rPr>
        <w:t xml:space="preserve"> </w:t>
      </w:r>
      <w:r>
        <w:t>полноценного</w:t>
      </w:r>
      <w:r>
        <w:rPr>
          <w:spacing w:val="-8"/>
        </w:rPr>
        <w:t xml:space="preserve"> </w:t>
      </w:r>
      <w:r>
        <w:t>исследования</w:t>
      </w:r>
      <w:r>
        <w:rPr>
          <w:spacing w:val="-7"/>
        </w:rPr>
        <w:t xml:space="preserve"> </w:t>
      </w:r>
      <w:r>
        <w:t>на</w:t>
      </w:r>
      <w:r>
        <w:rPr>
          <w:spacing w:val="-58"/>
        </w:rPr>
        <w:t xml:space="preserve"> </w:t>
      </w:r>
      <w:r>
        <w:t>уроке наиболее целесообразным с методической точки зрения и оптимальным с точки зрения</w:t>
      </w:r>
      <w:r>
        <w:rPr>
          <w:spacing w:val="1"/>
        </w:rPr>
        <w:t xml:space="preserve"> </w:t>
      </w:r>
      <w:r>
        <w:t>временных затрат является использование:</w:t>
      </w:r>
    </w:p>
    <w:p w:rsidR="005079D6" w:rsidRDefault="00072A71">
      <w:pPr>
        <w:pStyle w:val="af2"/>
        <w:numPr>
          <w:ilvl w:val="1"/>
          <w:numId w:val="24"/>
        </w:numPr>
        <w:tabs>
          <w:tab w:val="left" w:pos="1393"/>
          <w:tab w:val="left" w:pos="1394"/>
        </w:tabs>
        <w:ind w:left="1393" w:right="150" w:firstLine="0"/>
        <w:jc w:val="left"/>
        <w:rPr>
          <w:sz w:val="24"/>
        </w:rPr>
      </w:pPr>
      <w:r>
        <w:rPr>
          <w:sz w:val="24"/>
        </w:rPr>
        <w:t>учебных</w:t>
      </w:r>
      <w:r>
        <w:rPr>
          <w:spacing w:val="19"/>
          <w:sz w:val="24"/>
        </w:rPr>
        <w:t xml:space="preserve"> </w:t>
      </w:r>
      <w:r>
        <w:rPr>
          <w:sz w:val="24"/>
        </w:rPr>
        <w:t>исследовательских</w:t>
      </w:r>
      <w:r>
        <w:rPr>
          <w:spacing w:val="20"/>
          <w:sz w:val="24"/>
        </w:rPr>
        <w:t xml:space="preserve"> </w:t>
      </w:r>
      <w:r>
        <w:rPr>
          <w:sz w:val="24"/>
        </w:rPr>
        <w:t>задач,</w:t>
      </w:r>
      <w:r>
        <w:rPr>
          <w:spacing w:val="18"/>
          <w:sz w:val="24"/>
        </w:rPr>
        <w:t xml:space="preserve"> </w:t>
      </w:r>
      <w:r>
        <w:rPr>
          <w:sz w:val="24"/>
        </w:rPr>
        <w:t>предполагающих</w:t>
      </w:r>
      <w:r>
        <w:rPr>
          <w:spacing w:val="19"/>
          <w:sz w:val="24"/>
        </w:rPr>
        <w:t xml:space="preserve"> </w:t>
      </w:r>
      <w:r>
        <w:rPr>
          <w:sz w:val="24"/>
        </w:rPr>
        <w:t>деятельность</w:t>
      </w:r>
      <w:r>
        <w:rPr>
          <w:spacing w:val="22"/>
          <w:sz w:val="24"/>
        </w:rPr>
        <w:t xml:space="preserve"> </w:t>
      </w:r>
      <w:r>
        <w:rPr>
          <w:sz w:val="24"/>
        </w:rPr>
        <w:t>учащихся</w:t>
      </w:r>
      <w:r>
        <w:rPr>
          <w:spacing w:val="18"/>
          <w:sz w:val="24"/>
        </w:rPr>
        <w:t xml:space="preserve"> </w:t>
      </w:r>
      <w:r>
        <w:rPr>
          <w:sz w:val="24"/>
        </w:rPr>
        <w:t>в</w:t>
      </w:r>
      <w:r>
        <w:rPr>
          <w:spacing w:val="17"/>
          <w:sz w:val="24"/>
        </w:rPr>
        <w:t xml:space="preserve"> </w:t>
      </w:r>
      <w:r>
        <w:rPr>
          <w:sz w:val="24"/>
        </w:rPr>
        <w:t>проблемной</w:t>
      </w:r>
      <w:r>
        <w:rPr>
          <w:spacing w:val="-57"/>
          <w:sz w:val="24"/>
        </w:rPr>
        <w:t xml:space="preserve"> </w:t>
      </w:r>
      <w:r>
        <w:rPr>
          <w:sz w:val="24"/>
        </w:rPr>
        <w:t>ситуации,</w:t>
      </w:r>
      <w:r>
        <w:rPr>
          <w:spacing w:val="-14"/>
          <w:sz w:val="24"/>
        </w:rPr>
        <w:t xml:space="preserve"> </w:t>
      </w:r>
      <w:r>
        <w:rPr>
          <w:sz w:val="24"/>
        </w:rPr>
        <w:t>поставленной</w:t>
      </w:r>
      <w:r>
        <w:rPr>
          <w:spacing w:val="-12"/>
          <w:sz w:val="24"/>
        </w:rPr>
        <w:t xml:space="preserve"> </w:t>
      </w:r>
      <w:r>
        <w:rPr>
          <w:sz w:val="24"/>
        </w:rPr>
        <w:t>перед</w:t>
      </w:r>
      <w:r>
        <w:rPr>
          <w:spacing w:val="-14"/>
          <w:sz w:val="24"/>
        </w:rPr>
        <w:t xml:space="preserve"> </w:t>
      </w:r>
      <w:r>
        <w:rPr>
          <w:sz w:val="24"/>
        </w:rPr>
        <w:t>ними</w:t>
      </w:r>
      <w:r>
        <w:rPr>
          <w:spacing w:val="-10"/>
          <w:sz w:val="24"/>
        </w:rPr>
        <w:t xml:space="preserve"> </w:t>
      </w:r>
      <w:r>
        <w:rPr>
          <w:sz w:val="24"/>
        </w:rPr>
        <w:t>учителем</w:t>
      </w:r>
      <w:r>
        <w:rPr>
          <w:spacing w:val="-10"/>
          <w:sz w:val="24"/>
        </w:rPr>
        <w:t xml:space="preserve"> </w:t>
      </w:r>
      <w:r>
        <w:rPr>
          <w:sz w:val="24"/>
        </w:rPr>
        <w:t>в</w:t>
      </w:r>
      <w:r>
        <w:rPr>
          <w:spacing w:val="-14"/>
          <w:sz w:val="24"/>
        </w:rPr>
        <w:t xml:space="preserve"> </w:t>
      </w:r>
      <w:r>
        <w:rPr>
          <w:sz w:val="24"/>
        </w:rPr>
        <w:t>рамках</w:t>
      </w:r>
      <w:r>
        <w:rPr>
          <w:spacing w:val="-12"/>
          <w:sz w:val="24"/>
        </w:rPr>
        <w:t xml:space="preserve"> </w:t>
      </w:r>
      <w:r>
        <w:rPr>
          <w:sz w:val="24"/>
        </w:rPr>
        <w:t>следующих</w:t>
      </w:r>
      <w:r>
        <w:rPr>
          <w:spacing w:val="-12"/>
          <w:sz w:val="24"/>
        </w:rPr>
        <w:t xml:space="preserve"> </w:t>
      </w:r>
      <w:r>
        <w:rPr>
          <w:sz w:val="24"/>
        </w:rPr>
        <w:t>теоретических</w:t>
      </w:r>
      <w:r>
        <w:rPr>
          <w:spacing w:val="-11"/>
          <w:sz w:val="24"/>
        </w:rPr>
        <w:t xml:space="preserve"> </w:t>
      </w:r>
      <w:r>
        <w:rPr>
          <w:sz w:val="24"/>
        </w:rPr>
        <w:t>вопросов:</w:t>
      </w:r>
    </w:p>
    <w:p w:rsidR="005079D6" w:rsidRDefault="00072A71">
      <w:pPr>
        <w:pStyle w:val="af8"/>
        <w:ind w:left="1381"/>
        <w:jc w:val="left"/>
      </w:pPr>
      <w:r>
        <w:t>—Как</w:t>
      </w:r>
      <w:r>
        <w:rPr>
          <w:spacing w:val="-3"/>
        </w:rPr>
        <w:t xml:space="preserve"> </w:t>
      </w:r>
      <w:r>
        <w:t>(в</w:t>
      </w:r>
      <w:r>
        <w:rPr>
          <w:spacing w:val="-4"/>
        </w:rPr>
        <w:t xml:space="preserve"> </w:t>
      </w:r>
      <w:r>
        <w:t>каком</w:t>
      </w:r>
      <w:r>
        <w:rPr>
          <w:spacing w:val="-3"/>
        </w:rPr>
        <w:t xml:space="preserve"> </w:t>
      </w:r>
      <w:r>
        <w:t>направлении)...</w:t>
      </w:r>
      <w:r>
        <w:rPr>
          <w:spacing w:val="-2"/>
        </w:rPr>
        <w:t xml:space="preserve"> </w:t>
      </w:r>
      <w:r>
        <w:t>в</w:t>
      </w:r>
      <w:r>
        <w:rPr>
          <w:spacing w:val="-4"/>
        </w:rPr>
        <w:t xml:space="preserve"> </w:t>
      </w:r>
      <w:r>
        <w:t>какой</w:t>
      </w:r>
      <w:r>
        <w:rPr>
          <w:spacing w:val="-2"/>
        </w:rPr>
        <w:t xml:space="preserve"> </w:t>
      </w:r>
      <w:r>
        <w:t>степени...</w:t>
      </w:r>
      <w:r>
        <w:rPr>
          <w:spacing w:val="-3"/>
        </w:rPr>
        <w:t xml:space="preserve"> </w:t>
      </w:r>
      <w:r>
        <w:t>изменилось...</w:t>
      </w:r>
      <w:r>
        <w:rPr>
          <w:spacing w:val="-5"/>
        </w:rPr>
        <w:t xml:space="preserve"> </w:t>
      </w:r>
      <w:r>
        <w:t>?</w:t>
      </w:r>
    </w:p>
    <w:p w:rsidR="005079D6" w:rsidRDefault="00072A71">
      <w:pPr>
        <w:pStyle w:val="af8"/>
        <w:ind w:left="1381"/>
        <w:jc w:val="left"/>
      </w:pPr>
      <w:r>
        <w:t>—Как</w:t>
      </w:r>
      <w:r>
        <w:rPr>
          <w:spacing w:val="-2"/>
        </w:rPr>
        <w:t xml:space="preserve"> </w:t>
      </w:r>
      <w:r>
        <w:t>(каким</w:t>
      </w:r>
      <w:r>
        <w:rPr>
          <w:spacing w:val="-2"/>
        </w:rPr>
        <w:t xml:space="preserve"> </w:t>
      </w:r>
      <w:r>
        <w:t>образом)...</w:t>
      </w:r>
      <w:r>
        <w:rPr>
          <w:spacing w:val="-1"/>
        </w:rPr>
        <w:t xml:space="preserve"> </w:t>
      </w:r>
      <w:r>
        <w:t>в</w:t>
      </w:r>
      <w:r>
        <w:rPr>
          <w:spacing w:val="-3"/>
        </w:rPr>
        <w:t xml:space="preserve"> </w:t>
      </w:r>
      <w:r>
        <w:t>какой</w:t>
      </w:r>
      <w:r>
        <w:rPr>
          <w:spacing w:val="-1"/>
        </w:rPr>
        <w:t xml:space="preserve"> </w:t>
      </w:r>
      <w:r>
        <w:t>степени</w:t>
      </w:r>
      <w:r>
        <w:rPr>
          <w:spacing w:val="-4"/>
        </w:rPr>
        <w:t xml:space="preserve"> </w:t>
      </w:r>
      <w:r>
        <w:t>повлияло...</w:t>
      </w:r>
      <w:r>
        <w:rPr>
          <w:spacing w:val="-1"/>
        </w:rPr>
        <w:t xml:space="preserve"> </w:t>
      </w:r>
      <w:r>
        <w:t>на.</w:t>
      </w:r>
      <w:r>
        <w:rPr>
          <w:spacing w:val="-4"/>
        </w:rPr>
        <w:t xml:space="preserve"> </w:t>
      </w:r>
      <w:r>
        <w:t>?</w:t>
      </w:r>
    </w:p>
    <w:p w:rsidR="005079D6" w:rsidRDefault="00072A71">
      <w:pPr>
        <w:pStyle w:val="af8"/>
        <w:ind w:left="1381"/>
        <w:jc w:val="left"/>
      </w:pPr>
      <w:r>
        <w:t>—Какой</w:t>
      </w:r>
      <w:r>
        <w:rPr>
          <w:spacing w:val="-2"/>
        </w:rPr>
        <w:t xml:space="preserve"> </w:t>
      </w:r>
      <w:r>
        <w:t>(в</w:t>
      </w:r>
      <w:r>
        <w:rPr>
          <w:spacing w:val="-3"/>
        </w:rPr>
        <w:t xml:space="preserve"> </w:t>
      </w:r>
      <w:r>
        <w:t>чем</w:t>
      </w:r>
      <w:r>
        <w:rPr>
          <w:spacing w:val="-3"/>
        </w:rPr>
        <w:t xml:space="preserve"> </w:t>
      </w:r>
      <w:r>
        <w:t>проявилась)...</w:t>
      </w:r>
      <w:r>
        <w:rPr>
          <w:spacing w:val="-1"/>
        </w:rPr>
        <w:t xml:space="preserve"> </w:t>
      </w:r>
      <w:r>
        <w:t>насколько</w:t>
      </w:r>
      <w:r>
        <w:rPr>
          <w:spacing w:val="-1"/>
        </w:rPr>
        <w:t xml:space="preserve"> </w:t>
      </w:r>
      <w:r>
        <w:t>важной.</w:t>
      </w:r>
      <w:r>
        <w:rPr>
          <w:spacing w:val="-2"/>
        </w:rPr>
        <w:t xml:space="preserve"> </w:t>
      </w:r>
      <w:r>
        <w:t>была</w:t>
      </w:r>
      <w:r>
        <w:rPr>
          <w:spacing w:val="-2"/>
        </w:rPr>
        <w:t xml:space="preserve"> </w:t>
      </w:r>
      <w:r>
        <w:t>роль...</w:t>
      </w:r>
      <w:r>
        <w:rPr>
          <w:spacing w:val="-5"/>
        </w:rPr>
        <w:t xml:space="preserve"> </w:t>
      </w:r>
      <w:r>
        <w:t>?</w:t>
      </w:r>
    </w:p>
    <w:p w:rsidR="005079D6" w:rsidRDefault="00072A71">
      <w:pPr>
        <w:pStyle w:val="af8"/>
        <w:ind w:left="1381"/>
        <w:jc w:val="left"/>
      </w:pPr>
      <w:r>
        <w:t>—Каково</w:t>
      </w:r>
      <w:r>
        <w:rPr>
          <w:spacing w:val="-2"/>
        </w:rPr>
        <w:t xml:space="preserve"> </w:t>
      </w:r>
      <w:r>
        <w:t>(в</w:t>
      </w:r>
      <w:r>
        <w:rPr>
          <w:spacing w:val="-3"/>
        </w:rPr>
        <w:t xml:space="preserve"> </w:t>
      </w:r>
      <w:r>
        <w:t>чем</w:t>
      </w:r>
      <w:r>
        <w:rPr>
          <w:spacing w:val="-2"/>
        </w:rPr>
        <w:t xml:space="preserve"> </w:t>
      </w:r>
      <w:r>
        <w:t>проявилось)...</w:t>
      </w:r>
      <w:r>
        <w:rPr>
          <w:spacing w:val="-2"/>
        </w:rPr>
        <w:t xml:space="preserve"> </w:t>
      </w:r>
      <w:r>
        <w:t>как</w:t>
      </w:r>
      <w:r>
        <w:rPr>
          <w:spacing w:val="-1"/>
        </w:rPr>
        <w:t xml:space="preserve"> </w:t>
      </w:r>
      <w:r>
        <w:t>можно</w:t>
      </w:r>
      <w:r>
        <w:rPr>
          <w:spacing w:val="-2"/>
        </w:rPr>
        <w:t xml:space="preserve"> </w:t>
      </w:r>
      <w:r>
        <w:t>оценить.</w:t>
      </w:r>
      <w:r>
        <w:rPr>
          <w:spacing w:val="-4"/>
        </w:rPr>
        <w:t xml:space="preserve"> </w:t>
      </w:r>
      <w:r>
        <w:t>значение...</w:t>
      </w:r>
      <w:r>
        <w:rPr>
          <w:spacing w:val="-4"/>
        </w:rPr>
        <w:t xml:space="preserve"> </w:t>
      </w:r>
      <w:r>
        <w:t>?</w:t>
      </w:r>
    </w:p>
    <w:p w:rsidR="005079D6" w:rsidRDefault="00072A71">
      <w:pPr>
        <w:pStyle w:val="af8"/>
        <w:ind w:left="1381"/>
        <w:jc w:val="left"/>
      </w:pPr>
      <w:r>
        <w:t>—Что</w:t>
      </w:r>
      <w:r>
        <w:rPr>
          <w:spacing w:val="-2"/>
        </w:rPr>
        <w:t xml:space="preserve"> </w:t>
      </w:r>
      <w:r>
        <w:t>произойдет...</w:t>
      </w:r>
      <w:r>
        <w:rPr>
          <w:spacing w:val="-3"/>
        </w:rPr>
        <w:t xml:space="preserve"> </w:t>
      </w:r>
      <w:r>
        <w:t>как</w:t>
      </w:r>
      <w:r>
        <w:rPr>
          <w:spacing w:val="-3"/>
        </w:rPr>
        <w:t xml:space="preserve"> </w:t>
      </w:r>
      <w:r>
        <w:t>измениться...,</w:t>
      </w:r>
      <w:r>
        <w:rPr>
          <w:spacing w:val="-1"/>
        </w:rPr>
        <w:t xml:space="preserve"> </w:t>
      </w:r>
      <w:r>
        <w:t>если...</w:t>
      </w:r>
      <w:r>
        <w:rPr>
          <w:spacing w:val="-4"/>
        </w:rPr>
        <w:t xml:space="preserve"> </w:t>
      </w:r>
      <w:r>
        <w:t>? И</w:t>
      </w:r>
      <w:r>
        <w:rPr>
          <w:spacing w:val="-2"/>
        </w:rPr>
        <w:t xml:space="preserve"> </w:t>
      </w:r>
      <w:r>
        <w:t>т.</w:t>
      </w:r>
      <w:r>
        <w:rPr>
          <w:spacing w:val="-1"/>
        </w:rPr>
        <w:t xml:space="preserve"> </w:t>
      </w:r>
      <w:r>
        <w:t>д.;</w:t>
      </w:r>
    </w:p>
    <w:p w:rsidR="005079D6" w:rsidRDefault="00072A71">
      <w:pPr>
        <w:pStyle w:val="af2"/>
        <w:numPr>
          <w:ilvl w:val="1"/>
          <w:numId w:val="24"/>
        </w:numPr>
        <w:tabs>
          <w:tab w:val="left" w:pos="1394"/>
        </w:tabs>
        <w:ind w:left="1393" w:right="149" w:firstLine="0"/>
        <w:rPr>
          <w:sz w:val="24"/>
        </w:rPr>
      </w:pPr>
      <w:r>
        <w:rPr>
          <w:sz w:val="24"/>
        </w:rPr>
        <w:t>мини-исследований, организуемых педагогом в течение одного или 2 уроков («сдвоенный</w:t>
      </w:r>
      <w:r>
        <w:rPr>
          <w:spacing w:val="1"/>
          <w:sz w:val="24"/>
        </w:rPr>
        <w:t xml:space="preserve"> </w:t>
      </w:r>
      <w:r>
        <w:rPr>
          <w:spacing w:val="-1"/>
          <w:sz w:val="24"/>
        </w:rPr>
        <w:t>урок»)</w:t>
      </w:r>
      <w:r>
        <w:rPr>
          <w:spacing w:val="-11"/>
          <w:sz w:val="24"/>
        </w:rPr>
        <w:t xml:space="preserve"> </w:t>
      </w:r>
      <w:r>
        <w:rPr>
          <w:spacing w:val="-1"/>
          <w:sz w:val="24"/>
        </w:rPr>
        <w:t>и</w:t>
      </w:r>
      <w:r>
        <w:rPr>
          <w:spacing w:val="-12"/>
          <w:sz w:val="24"/>
        </w:rPr>
        <w:t xml:space="preserve"> </w:t>
      </w:r>
      <w:r>
        <w:rPr>
          <w:spacing w:val="-1"/>
          <w:sz w:val="24"/>
        </w:rPr>
        <w:t>ориентирующих</w:t>
      </w:r>
      <w:r>
        <w:rPr>
          <w:spacing w:val="-12"/>
          <w:sz w:val="24"/>
        </w:rPr>
        <w:t xml:space="preserve"> </w:t>
      </w:r>
      <w:r>
        <w:rPr>
          <w:spacing w:val="-1"/>
          <w:sz w:val="24"/>
        </w:rPr>
        <w:t>обучающихся</w:t>
      </w:r>
      <w:r>
        <w:rPr>
          <w:spacing w:val="-12"/>
          <w:sz w:val="24"/>
        </w:rPr>
        <w:t xml:space="preserve"> </w:t>
      </w:r>
      <w:r>
        <w:rPr>
          <w:spacing w:val="-1"/>
          <w:sz w:val="24"/>
        </w:rPr>
        <w:t>на</w:t>
      </w:r>
      <w:r>
        <w:rPr>
          <w:spacing w:val="-16"/>
          <w:sz w:val="24"/>
        </w:rPr>
        <w:t xml:space="preserve"> </w:t>
      </w:r>
      <w:r>
        <w:rPr>
          <w:sz w:val="24"/>
        </w:rPr>
        <w:t>поиск</w:t>
      </w:r>
      <w:r>
        <w:rPr>
          <w:spacing w:val="-11"/>
          <w:sz w:val="24"/>
        </w:rPr>
        <w:t xml:space="preserve"> </w:t>
      </w:r>
      <w:r>
        <w:rPr>
          <w:sz w:val="24"/>
        </w:rPr>
        <w:t>ответов</w:t>
      </w:r>
      <w:r>
        <w:rPr>
          <w:spacing w:val="-12"/>
          <w:sz w:val="24"/>
        </w:rPr>
        <w:t xml:space="preserve"> </w:t>
      </w:r>
      <w:r>
        <w:rPr>
          <w:sz w:val="24"/>
        </w:rPr>
        <w:t>на</w:t>
      </w:r>
      <w:r>
        <w:rPr>
          <w:spacing w:val="-13"/>
          <w:sz w:val="24"/>
        </w:rPr>
        <w:t xml:space="preserve"> </w:t>
      </w:r>
      <w:r>
        <w:rPr>
          <w:sz w:val="24"/>
        </w:rPr>
        <w:t>один</w:t>
      </w:r>
      <w:r>
        <w:rPr>
          <w:spacing w:val="-12"/>
          <w:sz w:val="24"/>
        </w:rPr>
        <w:t xml:space="preserve"> </w:t>
      </w:r>
      <w:r>
        <w:rPr>
          <w:sz w:val="24"/>
        </w:rPr>
        <w:t>или</w:t>
      </w:r>
      <w:r>
        <w:rPr>
          <w:spacing w:val="-14"/>
          <w:sz w:val="24"/>
        </w:rPr>
        <w:t xml:space="preserve"> </w:t>
      </w:r>
      <w:r>
        <w:rPr>
          <w:sz w:val="24"/>
        </w:rPr>
        <w:t>несколько</w:t>
      </w:r>
      <w:r>
        <w:rPr>
          <w:spacing w:val="-15"/>
          <w:sz w:val="24"/>
        </w:rPr>
        <w:t xml:space="preserve"> </w:t>
      </w:r>
      <w:r>
        <w:rPr>
          <w:sz w:val="24"/>
        </w:rPr>
        <w:t>проблемных</w:t>
      </w:r>
      <w:r>
        <w:rPr>
          <w:spacing w:val="-57"/>
          <w:sz w:val="24"/>
        </w:rPr>
        <w:t xml:space="preserve"> </w:t>
      </w:r>
      <w:r>
        <w:rPr>
          <w:sz w:val="24"/>
        </w:rPr>
        <w:t>вопросов.</w:t>
      </w:r>
    </w:p>
    <w:p w:rsidR="005079D6" w:rsidRDefault="00072A71">
      <w:pPr>
        <w:pStyle w:val="af8"/>
        <w:ind w:left="1393"/>
      </w:pPr>
      <w:r>
        <w:t>Основными</w:t>
      </w:r>
      <w:r>
        <w:rPr>
          <w:spacing w:val="-4"/>
        </w:rPr>
        <w:t xml:space="preserve"> </w:t>
      </w:r>
      <w:r>
        <w:t>формами</w:t>
      </w:r>
      <w:r>
        <w:rPr>
          <w:spacing w:val="-3"/>
        </w:rPr>
        <w:t xml:space="preserve"> </w:t>
      </w:r>
      <w:r>
        <w:t>представления</w:t>
      </w:r>
      <w:r>
        <w:rPr>
          <w:spacing w:val="-3"/>
        </w:rPr>
        <w:t xml:space="preserve"> </w:t>
      </w:r>
      <w:r>
        <w:t>итогов</w:t>
      </w:r>
      <w:r>
        <w:rPr>
          <w:spacing w:val="-2"/>
        </w:rPr>
        <w:t xml:space="preserve"> </w:t>
      </w:r>
      <w:r>
        <w:t>учебных</w:t>
      </w:r>
      <w:r>
        <w:rPr>
          <w:spacing w:val="-2"/>
        </w:rPr>
        <w:t xml:space="preserve"> </w:t>
      </w:r>
      <w:r>
        <w:t>исследований</w:t>
      </w:r>
      <w:r>
        <w:rPr>
          <w:spacing w:val="-3"/>
        </w:rPr>
        <w:t xml:space="preserve"> </w:t>
      </w:r>
      <w:r>
        <w:t>являются:</w:t>
      </w:r>
    </w:p>
    <w:p w:rsidR="005079D6" w:rsidRDefault="00072A71">
      <w:pPr>
        <w:pStyle w:val="af2"/>
        <w:numPr>
          <w:ilvl w:val="1"/>
          <w:numId w:val="24"/>
        </w:numPr>
        <w:tabs>
          <w:tab w:val="left" w:pos="1394"/>
        </w:tabs>
        <w:ind w:left="1393" w:hanging="361"/>
        <w:rPr>
          <w:sz w:val="24"/>
        </w:rPr>
      </w:pPr>
      <w:r>
        <w:rPr>
          <w:sz w:val="24"/>
        </w:rPr>
        <w:t>доклад,</w:t>
      </w:r>
      <w:r>
        <w:rPr>
          <w:spacing w:val="-2"/>
          <w:sz w:val="24"/>
        </w:rPr>
        <w:t xml:space="preserve"> </w:t>
      </w:r>
      <w:r>
        <w:rPr>
          <w:sz w:val="24"/>
        </w:rPr>
        <w:t>реферат;</w:t>
      </w:r>
    </w:p>
    <w:p w:rsidR="005079D6" w:rsidRDefault="00072A71">
      <w:pPr>
        <w:pStyle w:val="af2"/>
        <w:numPr>
          <w:ilvl w:val="1"/>
          <w:numId w:val="24"/>
        </w:numPr>
        <w:tabs>
          <w:tab w:val="left" w:pos="1394"/>
        </w:tabs>
        <w:ind w:left="1393" w:right="151" w:firstLine="0"/>
        <w:rPr>
          <w:sz w:val="24"/>
        </w:rPr>
      </w:pPr>
      <w:r>
        <w:rPr>
          <w:sz w:val="24"/>
        </w:rPr>
        <w:t>статьи, обзоры, отчеты и заключения по итогам исследований по различным предметным</w:t>
      </w:r>
      <w:r>
        <w:rPr>
          <w:spacing w:val="1"/>
          <w:sz w:val="24"/>
        </w:rPr>
        <w:t xml:space="preserve"> </w:t>
      </w:r>
      <w:r>
        <w:rPr>
          <w:sz w:val="24"/>
        </w:rPr>
        <w:t>областям.</w:t>
      </w:r>
    </w:p>
    <w:p w:rsidR="005079D6" w:rsidRDefault="005079D6">
      <w:pPr>
        <w:pStyle w:val="af8"/>
        <w:spacing w:before="3"/>
        <w:ind w:left="0"/>
        <w:jc w:val="left"/>
      </w:pPr>
    </w:p>
    <w:p w:rsidR="005079D6" w:rsidRDefault="00072A71">
      <w:pPr>
        <w:pStyle w:val="2"/>
        <w:spacing w:line="240" w:lineRule="auto"/>
        <w:ind w:left="672" w:right="154" w:firstLine="240"/>
      </w:pPr>
      <w:r>
        <w:t>Особенности организации учебной исследовательской деятельности в рамках внеурочной</w:t>
      </w:r>
      <w:r>
        <w:rPr>
          <w:spacing w:val="1"/>
        </w:rPr>
        <w:t xml:space="preserve"> </w:t>
      </w:r>
      <w:r>
        <w:t>деятельности</w:t>
      </w:r>
    </w:p>
    <w:p w:rsidR="005079D6" w:rsidRDefault="005079D6">
      <w:pPr>
        <w:pStyle w:val="af8"/>
        <w:spacing w:before="7"/>
        <w:ind w:left="0"/>
        <w:jc w:val="left"/>
        <w:rPr>
          <w:b/>
          <w:i/>
          <w:sz w:val="23"/>
        </w:rPr>
      </w:pPr>
    </w:p>
    <w:p w:rsidR="005079D6" w:rsidRDefault="00072A71">
      <w:pPr>
        <w:pStyle w:val="af8"/>
        <w:ind w:left="0" w:right="143" w:firstLine="240"/>
      </w:pPr>
      <w:r>
        <w:t>Особенность УИД обучающихся в рамках внеурочной деятельности связана с тем, что в данном</w:t>
      </w:r>
      <w:r>
        <w:rPr>
          <w:spacing w:val="1"/>
        </w:rPr>
        <w:t xml:space="preserve"> </w:t>
      </w:r>
      <w:r>
        <w:t>случае</w:t>
      </w:r>
      <w:r>
        <w:rPr>
          <w:spacing w:val="24"/>
        </w:rPr>
        <w:t xml:space="preserve"> </w:t>
      </w:r>
      <w:r>
        <w:t>имеется</w:t>
      </w:r>
      <w:r>
        <w:rPr>
          <w:spacing w:val="26"/>
        </w:rPr>
        <w:t xml:space="preserve"> </w:t>
      </w:r>
      <w:r>
        <w:t>достаточно</w:t>
      </w:r>
      <w:r>
        <w:rPr>
          <w:spacing w:val="25"/>
        </w:rPr>
        <w:t xml:space="preserve"> </w:t>
      </w:r>
      <w:r>
        <w:t>времени</w:t>
      </w:r>
      <w:r>
        <w:rPr>
          <w:spacing w:val="27"/>
        </w:rPr>
        <w:t xml:space="preserve"> </w:t>
      </w:r>
      <w:r>
        <w:t>на</w:t>
      </w:r>
      <w:r>
        <w:rPr>
          <w:spacing w:val="24"/>
        </w:rPr>
        <w:t xml:space="preserve"> </w:t>
      </w:r>
      <w:r>
        <w:t>организацию</w:t>
      </w:r>
      <w:r>
        <w:rPr>
          <w:spacing w:val="27"/>
        </w:rPr>
        <w:t xml:space="preserve"> </w:t>
      </w:r>
      <w:r>
        <w:t>и</w:t>
      </w:r>
      <w:r>
        <w:rPr>
          <w:spacing w:val="24"/>
        </w:rPr>
        <w:t xml:space="preserve"> </w:t>
      </w:r>
      <w:r>
        <w:t>проведение</w:t>
      </w:r>
      <w:r>
        <w:rPr>
          <w:spacing w:val="25"/>
        </w:rPr>
        <w:t xml:space="preserve"> </w:t>
      </w:r>
      <w:r>
        <w:t>развернутого</w:t>
      </w:r>
      <w:r>
        <w:rPr>
          <w:spacing w:val="26"/>
        </w:rPr>
        <w:t xml:space="preserve"> </w:t>
      </w:r>
      <w:r>
        <w:t>и</w:t>
      </w:r>
      <w:r>
        <w:rPr>
          <w:spacing w:val="27"/>
        </w:rPr>
        <w:t xml:space="preserve"> </w:t>
      </w:r>
      <w:r>
        <w:t>полноценного</w:t>
      </w:r>
    </w:p>
    <w:p w:rsidR="005079D6" w:rsidRDefault="005079D6">
      <w:pPr>
        <w:sectPr w:rsidR="005079D6">
          <w:footerReference w:type="default" r:id="rId29"/>
          <w:pgSz w:w="11910" w:h="16840"/>
          <w:pgMar w:top="1040" w:right="420" w:bottom="280" w:left="460" w:header="0" w:footer="0" w:gutter="0"/>
          <w:cols w:space="720"/>
        </w:sectPr>
      </w:pPr>
    </w:p>
    <w:p w:rsidR="005079D6" w:rsidRDefault="00072A71">
      <w:pPr>
        <w:pStyle w:val="af8"/>
        <w:spacing w:before="66"/>
        <w:jc w:val="left"/>
      </w:pPr>
      <w:r>
        <w:lastRenderedPageBreak/>
        <w:t>исследования.</w:t>
      </w:r>
    </w:p>
    <w:p w:rsidR="005079D6" w:rsidRDefault="00072A71">
      <w:pPr>
        <w:pStyle w:val="af8"/>
        <w:ind w:left="0" w:right="149" w:firstLine="240"/>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УИД</w:t>
      </w:r>
      <w:r>
        <w:rPr>
          <w:spacing w:val="1"/>
        </w:rPr>
        <w:t xml:space="preserve"> </w:t>
      </w:r>
      <w:r>
        <w:t>обучающихся</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1"/>
        </w:rPr>
        <w:t xml:space="preserve"> </w:t>
      </w:r>
      <w:r>
        <w:t>нескольких</w:t>
      </w:r>
      <w:r>
        <w:rPr>
          <w:spacing w:val="1"/>
        </w:rPr>
        <w:t xml:space="preserve"> </w:t>
      </w:r>
      <w:r>
        <w:t>направлений</w:t>
      </w:r>
      <w:r>
        <w:rPr>
          <w:spacing w:val="1"/>
        </w:rPr>
        <w:t xml:space="preserve"> </w:t>
      </w:r>
      <w:r>
        <w:t>учебных</w:t>
      </w:r>
      <w:r>
        <w:rPr>
          <w:spacing w:val="1"/>
        </w:rPr>
        <w:t xml:space="preserve"> </w:t>
      </w:r>
      <w:r>
        <w:t>исследований,</w:t>
      </w:r>
      <w:r>
        <w:rPr>
          <w:spacing w:val="1"/>
        </w:rPr>
        <w:t xml:space="preserve"> </w:t>
      </w:r>
      <w:r>
        <w:t>основными</w:t>
      </w:r>
      <w:r>
        <w:rPr>
          <w:spacing w:val="1"/>
        </w:rPr>
        <w:t xml:space="preserve"> </w:t>
      </w:r>
      <w:r>
        <w:t>являются:</w:t>
      </w:r>
    </w:p>
    <w:p w:rsidR="005079D6" w:rsidRDefault="00072A71">
      <w:pPr>
        <w:pStyle w:val="af2"/>
        <w:numPr>
          <w:ilvl w:val="1"/>
          <w:numId w:val="24"/>
        </w:numPr>
        <w:tabs>
          <w:tab w:val="left" w:pos="1393"/>
          <w:tab w:val="left" w:pos="1394"/>
        </w:tabs>
        <w:spacing w:before="1"/>
        <w:ind w:left="1393" w:hanging="361"/>
        <w:jc w:val="left"/>
        <w:rPr>
          <w:sz w:val="24"/>
        </w:rPr>
      </w:pPr>
      <w:r>
        <w:rPr>
          <w:sz w:val="24"/>
        </w:rPr>
        <w:t>социально-гуманитарное;</w:t>
      </w:r>
    </w:p>
    <w:p w:rsidR="005079D6" w:rsidRDefault="00072A71">
      <w:pPr>
        <w:pStyle w:val="af2"/>
        <w:numPr>
          <w:ilvl w:val="1"/>
          <w:numId w:val="24"/>
        </w:numPr>
        <w:tabs>
          <w:tab w:val="left" w:pos="1393"/>
          <w:tab w:val="left" w:pos="1394"/>
        </w:tabs>
        <w:ind w:left="1393" w:hanging="361"/>
        <w:jc w:val="left"/>
        <w:rPr>
          <w:sz w:val="24"/>
        </w:rPr>
      </w:pPr>
      <w:r>
        <w:rPr>
          <w:sz w:val="24"/>
        </w:rPr>
        <w:t>филологическое;</w:t>
      </w:r>
    </w:p>
    <w:p w:rsidR="005079D6" w:rsidRDefault="00072A71">
      <w:pPr>
        <w:pStyle w:val="af2"/>
        <w:numPr>
          <w:ilvl w:val="1"/>
          <w:numId w:val="24"/>
        </w:numPr>
        <w:tabs>
          <w:tab w:val="left" w:pos="1393"/>
          <w:tab w:val="left" w:pos="1394"/>
        </w:tabs>
        <w:ind w:left="1393" w:hanging="361"/>
        <w:jc w:val="left"/>
        <w:rPr>
          <w:sz w:val="24"/>
        </w:rPr>
      </w:pPr>
      <w:r>
        <w:rPr>
          <w:sz w:val="24"/>
        </w:rPr>
        <w:t>естественнонаучное;</w:t>
      </w:r>
    </w:p>
    <w:p w:rsidR="005079D6" w:rsidRDefault="00072A71">
      <w:pPr>
        <w:pStyle w:val="af2"/>
        <w:numPr>
          <w:ilvl w:val="1"/>
          <w:numId w:val="24"/>
        </w:numPr>
        <w:tabs>
          <w:tab w:val="left" w:pos="1393"/>
          <w:tab w:val="left" w:pos="1394"/>
        </w:tabs>
        <w:ind w:left="1393" w:hanging="361"/>
        <w:jc w:val="left"/>
        <w:rPr>
          <w:sz w:val="24"/>
        </w:rPr>
      </w:pPr>
      <w:r>
        <w:rPr>
          <w:sz w:val="24"/>
        </w:rPr>
        <w:t>информационно-технологическое;</w:t>
      </w:r>
    </w:p>
    <w:p w:rsidR="005079D6" w:rsidRDefault="00072A71">
      <w:pPr>
        <w:pStyle w:val="af2"/>
        <w:numPr>
          <w:ilvl w:val="1"/>
          <w:numId w:val="24"/>
        </w:numPr>
        <w:tabs>
          <w:tab w:val="left" w:pos="1393"/>
          <w:tab w:val="left" w:pos="1394"/>
        </w:tabs>
        <w:ind w:left="1393" w:hanging="361"/>
        <w:jc w:val="left"/>
        <w:rPr>
          <w:sz w:val="24"/>
        </w:rPr>
      </w:pPr>
      <w:r>
        <w:rPr>
          <w:sz w:val="24"/>
        </w:rPr>
        <w:t>междисциплинарное.</w:t>
      </w:r>
    </w:p>
    <w:p w:rsidR="005079D6" w:rsidRDefault="00072A71">
      <w:pPr>
        <w:pStyle w:val="af8"/>
        <w:ind w:left="913"/>
        <w:jc w:val="left"/>
      </w:pPr>
      <w:r>
        <w:t>Основными</w:t>
      </w:r>
      <w:r>
        <w:rPr>
          <w:spacing w:val="-3"/>
        </w:rPr>
        <w:t xml:space="preserve"> </w:t>
      </w:r>
      <w:r>
        <w:t>формами</w:t>
      </w:r>
      <w:r>
        <w:rPr>
          <w:spacing w:val="-2"/>
        </w:rPr>
        <w:t xml:space="preserve"> </w:t>
      </w:r>
      <w:r>
        <w:t>организации</w:t>
      </w:r>
      <w:r>
        <w:rPr>
          <w:spacing w:val="-3"/>
        </w:rPr>
        <w:t xml:space="preserve"> </w:t>
      </w:r>
      <w:r>
        <w:t>УИД</w:t>
      </w:r>
      <w:r>
        <w:rPr>
          <w:spacing w:val="-2"/>
        </w:rPr>
        <w:t xml:space="preserve"> </w:t>
      </w:r>
      <w:r>
        <w:t>во</w:t>
      </w:r>
      <w:r>
        <w:rPr>
          <w:spacing w:val="-3"/>
        </w:rPr>
        <w:t xml:space="preserve"> </w:t>
      </w:r>
      <w:r>
        <w:t>внеурочное</w:t>
      </w:r>
      <w:r>
        <w:rPr>
          <w:spacing w:val="-3"/>
        </w:rPr>
        <w:t xml:space="preserve"> </w:t>
      </w:r>
      <w:r>
        <w:t>время</w:t>
      </w:r>
      <w:r>
        <w:rPr>
          <w:spacing w:val="-2"/>
        </w:rPr>
        <w:t xml:space="preserve"> </w:t>
      </w:r>
      <w:r>
        <w:t>являются:</w:t>
      </w:r>
    </w:p>
    <w:p w:rsidR="005079D6" w:rsidRDefault="00072A71">
      <w:pPr>
        <w:pStyle w:val="af2"/>
        <w:numPr>
          <w:ilvl w:val="1"/>
          <w:numId w:val="24"/>
        </w:numPr>
        <w:tabs>
          <w:tab w:val="left" w:pos="1393"/>
          <w:tab w:val="left" w:pos="1394"/>
        </w:tabs>
        <w:ind w:left="1393" w:hanging="361"/>
        <w:jc w:val="left"/>
        <w:rPr>
          <w:sz w:val="24"/>
        </w:rPr>
      </w:pPr>
      <w:r>
        <w:rPr>
          <w:sz w:val="24"/>
        </w:rPr>
        <w:t>конференция,</w:t>
      </w:r>
      <w:r>
        <w:rPr>
          <w:spacing w:val="-4"/>
          <w:sz w:val="24"/>
        </w:rPr>
        <w:t xml:space="preserve"> </w:t>
      </w:r>
      <w:r>
        <w:rPr>
          <w:sz w:val="24"/>
        </w:rPr>
        <w:t>семинар,</w:t>
      </w:r>
      <w:r>
        <w:rPr>
          <w:spacing w:val="-3"/>
          <w:sz w:val="24"/>
        </w:rPr>
        <w:t xml:space="preserve"> </w:t>
      </w:r>
      <w:r>
        <w:rPr>
          <w:sz w:val="24"/>
        </w:rPr>
        <w:t>дискуссия,</w:t>
      </w:r>
      <w:r>
        <w:rPr>
          <w:spacing w:val="-3"/>
          <w:sz w:val="24"/>
        </w:rPr>
        <w:t xml:space="preserve"> </w:t>
      </w:r>
      <w:r>
        <w:rPr>
          <w:sz w:val="24"/>
        </w:rPr>
        <w:t>диспут;</w:t>
      </w:r>
    </w:p>
    <w:p w:rsidR="005079D6" w:rsidRDefault="00072A71">
      <w:pPr>
        <w:pStyle w:val="af2"/>
        <w:numPr>
          <w:ilvl w:val="1"/>
          <w:numId w:val="24"/>
        </w:numPr>
        <w:tabs>
          <w:tab w:val="left" w:pos="1393"/>
          <w:tab w:val="left" w:pos="1394"/>
        </w:tabs>
        <w:ind w:left="1393" w:hanging="361"/>
        <w:jc w:val="left"/>
        <w:rPr>
          <w:sz w:val="24"/>
        </w:rPr>
      </w:pPr>
      <w:r>
        <w:rPr>
          <w:sz w:val="24"/>
        </w:rPr>
        <w:t>брифинг,</w:t>
      </w:r>
      <w:r>
        <w:rPr>
          <w:spacing w:val="-5"/>
          <w:sz w:val="24"/>
        </w:rPr>
        <w:t xml:space="preserve"> </w:t>
      </w:r>
      <w:r>
        <w:rPr>
          <w:sz w:val="24"/>
        </w:rPr>
        <w:t>интервью,</w:t>
      </w:r>
      <w:r>
        <w:rPr>
          <w:spacing w:val="-3"/>
          <w:sz w:val="24"/>
        </w:rPr>
        <w:t xml:space="preserve"> </w:t>
      </w:r>
      <w:r>
        <w:rPr>
          <w:sz w:val="24"/>
        </w:rPr>
        <w:t>телемост;</w:t>
      </w:r>
    </w:p>
    <w:p w:rsidR="005079D6" w:rsidRDefault="00072A71">
      <w:pPr>
        <w:pStyle w:val="af2"/>
        <w:numPr>
          <w:ilvl w:val="1"/>
          <w:numId w:val="24"/>
        </w:numPr>
        <w:tabs>
          <w:tab w:val="left" w:pos="1393"/>
          <w:tab w:val="left" w:pos="1394"/>
        </w:tabs>
        <w:ind w:left="1393" w:hanging="361"/>
        <w:jc w:val="left"/>
        <w:rPr>
          <w:sz w:val="24"/>
        </w:rPr>
      </w:pPr>
      <w:r>
        <w:rPr>
          <w:sz w:val="24"/>
        </w:rPr>
        <w:t>исследовательская</w:t>
      </w:r>
      <w:r>
        <w:rPr>
          <w:spacing w:val="-4"/>
          <w:sz w:val="24"/>
        </w:rPr>
        <w:t xml:space="preserve"> </w:t>
      </w:r>
      <w:r>
        <w:rPr>
          <w:sz w:val="24"/>
        </w:rPr>
        <w:t>практика,</w:t>
      </w:r>
      <w:r>
        <w:rPr>
          <w:spacing w:val="-3"/>
          <w:sz w:val="24"/>
        </w:rPr>
        <w:t xml:space="preserve"> </w:t>
      </w:r>
      <w:r>
        <w:rPr>
          <w:sz w:val="24"/>
        </w:rPr>
        <w:t>образовательные</w:t>
      </w:r>
      <w:r>
        <w:rPr>
          <w:spacing w:val="-7"/>
          <w:sz w:val="24"/>
        </w:rPr>
        <w:t xml:space="preserve"> </w:t>
      </w:r>
      <w:r>
        <w:rPr>
          <w:sz w:val="24"/>
        </w:rPr>
        <w:t>экспедиции,</w:t>
      </w:r>
      <w:r>
        <w:rPr>
          <w:spacing w:val="-6"/>
          <w:sz w:val="24"/>
        </w:rPr>
        <w:t xml:space="preserve"> </w:t>
      </w:r>
      <w:r>
        <w:rPr>
          <w:sz w:val="24"/>
        </w:rPr>
        <w:t>походы,</w:t>
      </w:r>
      <w:r>
        <w:rPr>
          <w:spacing w:val="-3"/>
          <w:sz w:val="24"/>
        </w:rPr>
        <w:t xml:space="preserve"> </w:t>
      </w:r>
      <w:r>
        <w:rPr>
          <w:sz w:val="24"/>
        </w:rPr>
        <w:t>поездки,</w:t>
      </w:r>
      <w:r>
        <w:rPr>
          <w:spacing w:val="-3"/>
          <w:sz w:val="24"/>
        </w:rPr>
        <w:t xml:space="preserve"> </w:t>
      </w:r>
      <w:r>
        <w:rPr>
          <w:sz w:val="24"/>
        </w:rPr>
        <w:t>экскурсии;</w:t>
      </w:r>
    </w:p>
    <w:p w:rsidR="005079D6" w:rsidRDefault="00072A71">
      <w:pPr>
        <w:pStyle w:val="af2"/>
        <w:numPr>
          <w:ilvl w:val="1"/>
          <w:numId w:val="24"/>
        </w:numPr>
        <w:tabs>
          <w:tab w:val="left" w:pos="1393"/>
          <w:tab w:val="left" w:pos="1394"/>
        </w:tabs>
        <w:ind w:left="1393" w:hanging="361"/>
        <w:jc w:val="left"/>
        <w:rPr>
          <w:sz w:val="24"/>
        </w:rPr>
      </w:pPr>
      <w:r>
        <w:rPr>
          <w:sz w:val="24"/>
        </w:rPr>
        <w:t>научно-исследовательское</w:t>
      </w:r>
      <w:r>
        <w:rPr>
          <w:spacing w:val="-6"/>
          <w:sz w:val="24"/>
        </w:rPr>
        <w:t xml:space="preserve"> </w:t>
      </w:r>
      <w:r>
        <w:rPr>
          <w:sz w:val="24"/>
        </w:rPr>
        <w:t>общество</w:t>
      </w:r>
      <w:r>
        <w:rPr>
          <w:spacing w:val="-1"/>
          <w:sz w:val="24"/>
        </w:rPr>
        <w:t xml:space="preserve"> </w:t>
      </w:r>
      <w:r>
        <w:rPr>
          <w:sz w:val="24"/>
        </w:rPr>
        <w:t>учащихся.</w:t>
      </w:r>
    </w:p>
    <w:p w:rsidR="005079D6" w:rsidRDefault="00072A71">
      <w:pPr>
        <w:pStyle w:val="af8"/>
        <w:ind w:left="0" w:right="152" w:firstLine="240"/>
      </w:pPr>
      <w:r>
        <w:t>Для представления итогов УИД во внеурочное время наиболее целесообразно использование</w:t>
      </w:r>
      <w:r>
        <w:rPr>
          <w:spacing w:val="1"/>
        </w:rPr>
        <w:t xml:space="preserve"> </w:t>
      </w:r>
      <w:r>
        <w:t>следующих</w:t>
      </w:r>
      <w:r>
        <w:rPr>
          <w:spacing w:val="1"/>
        </w:rPr>
        <w:t xml:space="preserve"> </w:t>
      </w:r>
      <w:r>
        <w:t>форм</w:t>
      </w:r>
      <w:r>
        <w:rPr>
          <w:spacing w:val="1"/>
        </w:rPr>
        <w:t xml:space="preserve"> </w:t>
      </w:r>
      <w:r>
        <w:t>предъявления результатов:</w:t>
      </w:r>
    </w:p>
    <w:p w:rsidR="005079D6" w:rsidRDefault="00072A71">
      <w:pPr>
        <w:pStyle w:val="af2"/>
        <w:numPr>
          <w:ilvl w:val="1"/>
          <w:numId w:val="24"/>
        </w:numPr>
        <w:tabs>
          <w:tab w:val="left" w:pos="1394"/>
        </w:tabs>
        <w:ind w:left="1393" w:hanging="361"/>
        <w:rPr>
          <w:sz w:val="24"/>
        </w:rPr>
      </w:pPr>
      <w:r>
        <w:rPr>
          <w:sz w:val="24"/>
        </w:rPr>
        <w:t>письменная</w:t>
      </w:r>
      <w:r>
        <w:rPr>
          <w:spacing w:val="-3"/>
          <w:sz w:val="24"/>
        </w:rPr>
        <w:t xml:space="preserve"> </w:t>
      </w:r>
      <w:r>
        <w:rPr>
          <w:sz w:val="24"/>
        </w:rPr>
        <w:t>исследовательская</w:t>
      </w:r>
      <w:r>
        <w:rPr>
          <w:spacing w:val="-3"/>
          <w:sz w:val="24"/>
        </w:rPr>
        <w:t xml:space="preserve"> </w:t>
      </w:r>
      <w:r>
        <w:rPr>
          <w:sz w:val="24"/>
        </w:rPr>
        <w:t>работа</w:t>
      </w:r>
      <w:r>
        <w:rPr>
          <w:spacing w:val="-3"/>
          <w:sz w:val="24"/>
        </w:rPr>
        <w:t xml:space="preserve"> </w:t>
      </w:r>
      <w:r>
        <w:rPr>
          <w:sz w:val="24"/>
        </w:rPr>
        <w:t>(эссе,</w:t>
      </w:r>
      <w:r>
        <w:rPr>
          <w:spacing w:val="-3"/>
          <w:sz w:val="24"/>
        </w:rPr>
        <w:t xml:space="preserve"> </w:t>
      </w:r>
      <w:r>
        <w:rPr>
          <w:sz w:val="24"/>
        </w:rPr>
        <w:t>доклад,</w:t>
      </w:r>
      <w:r>
        <w:rPr>
          <w:spacing w:val="-2"/>
          <w:sz w:val="24"/>
        </w:rPr>
        <w:t xml:space="preserve"> </w:t>
      </w:r>
      <w:r>
        <w:rPr>
          <w:sz w:val="24"/>
        </w:rPr>
        <w:t>реферат);</w:t>
      </w:r>
    </w:p>
    <w:p w:rsidR="005079D6" w:rsidRDefault="00072A71">
      <w:pPr>
        <w:pStyle w:val="af2"/>
        <w:numPr>
          <w:ilvl w:val="1"/>
          <w:numId w:val="24"/>
        </w:numPr>
        <w:tabs>
          <w:tab w:val="left" w:pos="1394"/>
        </w:tabs>
        <w:ind w:left="1393" w:right="148" w:firstLine="0"/>
        <w:rPr>
          <w:sz w:val="24"/>
        </w:rPr>
      </w:pPr>
      <w:r>
        <w:rPr>
          <w:sz w:val="24"/>
        </w:rPr>
        <w:t>статьи,</w:t>
      </w:r>
      <w:r>
        <w:rPr>
          <w:spacing w:val="1"/>
          <w:sz w:val="24"/>
        </w:rPr>
        <w:t xml:space="preserve"> </w:t>
      </w:r>
      <w:r>
        <w:rPr>
          <w:sz w:val="24"/>
        </w:rPr>
        <w:t>обзоры,</w:t>
      </w:r>
      <w:r>
        <w:rPr>
          <w:spacing w:val="1"/>
          <w:sz w:val="24"/>
        </w:rPr>
        <w:t xml:space="preserve"> </w:t>
      </w:r>
      <w:r>
        <w:rPr>
          <w:sz w:val="24"/>
        </w:rPr>
        <w:t>отчеты</w:t>
      </w:r>
      <w:r>
        <w:rPr>
          <w:spacing w:val="1"/>
          <w:sz w:val="24"/>
        </w:rPr>
        <w:t xml:space="preserve"> </w:t>
      </w:r>
      <w:r>
        <w:rPr>
          <w:sz w:val="24"/>
        </w:rPr>
        <w:t>и</w:t>
      </w:r>
      <w:r>
        <w:rPr>
          <w:spacing w:val="1"/>
          <w:sz w:val="24"/>
        </w:rPr>
        <w:t xml:space="preserve"> </w:t>
      </w:r>
      <w:r>
        <w:rPr>
          <w:sz w:val="24"/>
        </w:rPr>
        <w:t>заключения</w:t>
      </w:r>
      <w:r>
        <w:rPr>
          <w:spacing w:val="1"/>
          <w:sz w:val="24"/>
        </w:rPr>
        <w:t xml:space="preserve"> </w:t>
      </w:r>
      <w:r>
        <w:rPr>
          <w:sz w:val="24"/>
        </w:rPr>
        <w:t>по</w:t>
      </w:r>
      <w:r>
        <w:rPr>
          <w:spacing w:val="1"/>
          <w:sz w:val="24"/>
        </w:rPr>
        <w:t xml:space="preserve"> </w:t>
      </w:r>
      <w:r>
        <w:rPr>
          <w:sz w:val="24"/>
        </w:rPr>
        <w:t>итогам</w:t>
      </w:r>
      <w:r>
        <w:rPr>
          <w:spacing w:val="1"/>
          <w:sz w:val="24"/>
        </w:rPr>
        <w:t xml:space="preserve"> </w:t>
      </w:r>
      <w:r>
        <w:rPr>
          <w:sz w:val="24"/>
        </w:rPr>
        <w:t>исследований,</w:t>
      </w:r>
      <w:r>
        <w:rPr>
          <w:spacing w:val="1"/>
          <w:sz w:val="24"/>
        </w:rPr>
        <w:t xml:space="preserve"> </w:t>
      </w:r>
      <w:r>
        <w:rPr>
          <w:sz w:val="24"/>
        </w:rPr>
        <w:t>проводимых</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исследовательских</w:t>
      </w:r>
      <w:r>
        <w:rPr>
          <w:spacing w:val="1"/>
          <w:sz w:val="24"/>
        </w:rPr>
        <w:t xml:space="preserve"> </w:t>
      </w:r>
      <w:r>
        <w:rPr>
          <w:sz w:val="24"/>
        </w:rPr>
        <w:t>экспедиций,</w:t>
      </w:r>
      <w:r>
        <w:rPr>
          <w:spacing w:val="1"/>
          <w:sz w:val="24"/>
        </w:rPr>
        <w:t xml:space="preserve"> </w:t>
      </w:r>
      <w:r>
        <w:rPr>
          <w:sz w:val="24"/>
        </w:rPr>
        <w:t>обработки</w:t>
      </w:r>
      <w:r>
        <w:rPr>
          <w:spacing w:val="1"/>
          <w:sz w:val="24"/>
        </w:rPr>
        <w:t xml:space="preserve"> </w:t>
      </w:r>
      <w:r>
        <w:rPr>
          <w:sz w:val="24"/>
        </w:rPr>
        <w:t>архивов,</w:t>
      </w:r>
      <w:r>
        <w:rPr>
          <w:spacing w:val="1"/>
          <w:sz w:val="24"/>
        </w:rPr>
        <w:t xml:space="preserve"> </w:t>
      </w:r>
      <w:r>
        <w:rPr>
          <w:sz w:val="24"/>
        </w:rPr>
        <w:t>исследований</w:t>
      </w:r>
      <w:r>
        <w:rPr>
          <w:spacing w:val="1"/>
          <w:sz w:val="24"/>
        </w:rPr>
        <w:t xml:space="preserve"> </w:t>
      </w:r>
      <w:r>
        <w:rPr>
          <w:sz w:val="24"/>
        </w:rPr>
        <w:t>по</w:t>
      </w:r>
      <w:r>
        <w:rPr>
          <w:spacing w:val="1"/>
          <w:sz w:val="24"/>
        </w:rPr>
        <w:t xml:space="preserve"> </w:t>
      </w:r>
      <w:r>
        <w:rPr>
          <w:sz w:val="24"/>
        </w:rPr>
        <w:t>различным</w:t>
      </w:r>
      <w:r>
        <w:rPr>
          <w:spacing w:val="1"/>
          <w:sz w:val="24"/>
        </w:rPr>
        <w:t xml:space="preserve"> </w:t>
      </w:r>
      <w:r>
        <w:rPr>
          <w:sz w:val="24"/>
        </w:rPr>
        <w:t>предметным</w:t>
      </w:r>
      <w:r>
        <w:rPr>
          <w:spacing w:val="-2"/>
          <w:sz w:val="24"/>
        </w:rPr>
        <w:t xml:space="preserve"> </w:t>
      </w:r>
      <w:r>
        <w:rPr>
          <w:sz w:val="24"/>
        </w:rPr>
        <w:t>областям.</w:t>
      </w:r>
    </w:p>
    <w:p w:rsidR="005079D6" w:rsidRDefault="005079D6">
      <w:pPr>
        <w:pStyle w:val="af8"/>
        <w:spacing w:before="5"/>
        <w:ind w:left="0"/>
        <w:jc w:val="left"/>
      </w:pPr>
    </w:p>
    <w:p w:rsidR="005079D6" w:rsidRDefault="00072A71">
      <w:pPr>
        <w:pStyle w:val="2"/>
        <w:spacing w:line="240" w:lineRule="auto"/>
        <w:jc w:val="left"/>
      </w:pPr>
      <w:r>
        <w:t>Общие</w:t>
      </w:r>
      <w:r>
        <w:rPr>
          <w:spacing w:val="-5"/>
        </w:rPr>
        <w:t xml:space="preserve"> </w:t>
      </w:r>
      <w:r>
        <w:t>рекомендации</w:t>
      </w:r>
      <w:r>
        <w:rPr>
          <w:spacing w:val="-6"/>
        </w:rPr>
        <w:t xml:space="preserve"> </w:t>
      </w:r>
      <w:r>
        <w:t>по</w:t>
      </w:r>
      <w:r>
        <w:rPr>
          <w:spacing w:val="-4"/>
        </w:rPr>
        <w:t xml:space="preserve"> </w:t>
      </w:r>
      <w:r>
        <w:t>оцениванию</w:t>
      </w:r>
      <w:r>
        <w:rPr>
          <w:spacing w:val="-4"/>
        </w:rPr>
        <w:t xml:space="preserve"> </w:t>
      </w:r>
      <w:r>
        <w:t>учебной</w:t>
      </w:r>
      <w:r>
        <w:rPr>
          <w:spacing w:val="-4"/>
        </w:rPr>
        <w:t xml:space="preserve"> </w:t>
      </w:r>
      <w:r>
        <w:t>исследовательской</w:t>
      </w:r>
      <w:r>
        <w:rPr>
          <w:spacing w:val="-3"/>
        </w:rPr>
        <w:t xml:space="preserve"> </w:t>
      </w:r>
      <w:r>
        <w:t>деятельности</w:t>
      </w:r>
    </w:p>
    <w:p w:rsidR="005079D6" w:rsidRDefault="005079D6">
      <w:pPr>
        <w:pStyle w:val="af8"/>
        <w:spacing w:before="7"/>
        <w:ind w:left="0"/>
        <w:jc w:val="left"/>
        <w:rPr>
          <w:b/>
          <w:i/>
          <w:sz w:val="23"/>
        </w:rPr>
      </w:pPr>
    </w:p>
    <w:p w:rsidR="005079D6" w:rsidRDefault="00072A71">
      <w:pPr>
        <w:pStyle w:val="af8"/>
        <w:ind w:left="0" w:right="142" w:firstLine="240"/>
      </w:pPr>
      <w:r>
        <w:t>При оценивании результатов УИД следует ориентироваться на то, что основными критериями</w:t>
      </w:r>
      <w:r>
        <w:rPr>
          <w:spacing w:val="1"/>
        </w:rPr>
        <w:t xml:space="preserve"> </w:t>
      </w:r>
      <w:r>
        <w:t>учебного исследования является то, насколько доказательно и корректно решена поставленная</w:t>
      </w:r>
      <w:r>
        <w:rPr>
          <w:spacing w:val="1"/>
        </w:rPr>
        <w:t xml:space="preserve"> </w:t>
      </w:r>
      <w:r>
        <w:t>проблема,</w:t>
      </w:r>
      <w:r>
        <w:rPr>
          <w:spacing w:val="1"/>
        </w:rPr>
        <w:t xml:space="preserve"> </w:t>
      </w:r>
      <w:r>
        <w:t>насколько</w:t>
      </w:r>
      <w:r>
        <w:rPr>
          <w:spacing w:val="1"/>
        </w:rPr>
        <w:t xml:space="preserve"> </w:t>
      </w:r>
      <w:r>
        <w:t>полно</w:t>
      </w:r>
      <w:r>
        <w:rPr>
          <w:spacing w:val="1"/>
        </w:rPr>
        <w:t xml:space="preserve"> </w:t>
      </w:r>
      <w:r>
        <w:t>и</w:t>
      </w:r>
      <w:r>
        <w:rPr>
          <w:spacing w:val="1"/>
        </w:rPr>
        <w:t xml:space="preserve"> </w:t>
      </w:r>
      <w:r>
        <w:t>последовательно</w:t>
      </w:r>
      <w:r>
        <w:rPr>
          <w:spacing w:val="1"/>
        </w:rPr>
        <w:t xml:space="preserve"> </w:t>
      </w:r>
      <w:r>
        <w:t>достигнуты</w:t>
      </w:r>
      <w:r>
        <w:rPr>
          <w:spacing w:val="1"/>
        </w:rPr>
        <w:t xml:space="preserve"> </w:t>
      </w:r>
      <w:r>
        <w:t>сформулированные</w:t>
      </w:r>
      <w:r>
        <w:rPr>
          <w:spacing w:val="1"/>
        </w:rPr>
        <w:t xml:space="preserve"> </w:t>
      </w:r>
      <w:r>
        <w:t>цель,</w:t>
      </w:r>
      <w:r>
        <w:rPr>
          <w:spacing w:val="1"/>
        </w:rPr>
        <w:t xml:space="preserve"> </w:t>
      </w:r>
      <w:r>
        <w:t>задачи,</w:t>
      </w:r>
      <w:r>
        <w:rPr>
          <w:spacing w:val="1"/>
        </w:rPr>
        <w:t xml:space="preserve"> </w:t>
      </w:r>
      <w:r>
        <w:t>гипотеза.</w:t>
      </w:r>
    </w:p>
    <w:p w:rsidR="005079D6" w:rsidRDefault="00072A71">
      <w:pPr>
        <w:pStyle w:val="af8"/>
        <w:spacing w:before="1"/>
        <w:ind w:left="0" w:right="151" w:firstLine="240"/>
      </w:pPr>
      <w:r>
        <w:t>Оценка результатов УИД должна учитывать то, насколько обучающимся в рамках проведения</w:t>
      </w:r>
      <w:r>
        <w:rPr>
          <w:spacing w:val="1"/>
        </w:rPr>
        <w:t xml:space="preserve"> </w:t>
      </w:r>
      <w:r>
        <w:t>исследования</w:t>
      </w:r>
      <w:r>
        <w:rPr>
          <w:spacing w:val="1"/>
        </w:rPr>
        <w:t xml:space="preserve"> </w:t>
      </w:r>
      <w:r>
        <w:t>удалось</w:t>
      </w:r>
      <w:r>
        <w:rPr>
          <w:spacing w:val="-1"/>
        </w:rPr>
        <w:t xml:space="preserve"> </w:t>
      </w:r>
      <w:r>
        <w:t>продемонстрировать</w:t>
      </w:r>
      <w:r>
        <w:rPr>
          <w:spacing w:val="1"/>
        </w:rPr>
        <w:t xml:space="preserve"> </w:t>
      </w:r>
      <w:r>
        <w:t>базовые</w:t>
      </w:r>
      <w:r>
        <w:rPr>
          <w:spacing w:val="-2"/>
        </w:rPr>
        <w:t xml:space="preserve"> </w:t>
      </w:r>
      <w:r>
        <w:t>исследовательские</w:t>
      </w:r>
      <w:r>
        <w:rPr>
          <w:spacing w:val="-1"/>
        </w:rPr>
        <w:t xml:space="preserve"> </w:t>
      </w:r>
      <w:r>
        <w:t>действия:</w:t>
      </w:r>
    </w:p>
    <w:p w:rsidR="005079D6" w:rsidRDefault="00072A71">
      <w:pPr>
        <w:pStyle w:val="af2"/>
        <w:numPr>
          <w:ilvl w:val="1"/>
          <w:numId w:val="24"/>
        </w:numPr>
        <w:tabs>
          <w:tab w:val="left" w:pos="1394"/>
        </w:tabs>
        <w:ind w:left="1393" w:hanging="361"/>
        <w:rPr>
          <w:sz w:val="24"/>
        </w:rPr>
      </w:pPr>
      <w:r>
        <w:rPr>
          <w:sz w:val="24"/>
        </w:rPr>
        <w:t>использовать</w:t>
      </w:r>
      <w:r>
        <w:rPr>
          <w:spacing w:val="-3"/>
          <w:sz w:val="24"/>
        </w:rPr>
        <w:t xml:space="preserve"> </w:t>
      </w:r>
      <w:r>
        <w:rPr>
          <w:sz w:val="24"/>
        </w:rPr>
        <w:t>вопросы</w:t>
      </w:r>
      <w:r>
        <w:rPr>
          <w:spacing w:val="-4"/>
          <w:sz w:val="24"/>
        </w:rPr>
        <w:t xml:space="preserve"> </w:t>
      </w:r>
      <w:r>
        <w:rPr>
          <w:sz w:val="24"/>
        </w:rPr>
        <w:t>как</w:t>
      </w:r>
      <w:r>
        <w:rPr>
          <w:spacing w:val="-3"/>
          <w:sz w:val="24"/>
        </w:rPr>
        <w:t xml:space="preserve"> </w:t>
      </w:r>
      <w:r>
        <w:rPr>
          <w:sz w:val="24"/>
        </w:rPr>
        <w:t>исследовательский</w:t>
      </w:r>
      <w:r>
        <w:rPr>
          <w:spacing w:val="-6"/>
          <w:sz w:val="24"/>
        </w:rPr>
        <w:t xml:space="preserve"> </w:t>
      </w:r>
      <w:r>
        <w:rPr>
          <w:sz w:val="24"/>
        </w:rPr>
        <w:t>инструмент</w:t>
      </w:r>
      <w:r>
        <w:rPr>
          <w:spacing w:val="-4"/>
          <w:sz w:val="24"/>
        </w:rPr>
        <w:t xml:space="preserve"> </w:t>
      </w:r>
      <w:r>
        <w:rPr>
          <w:sz w:val="24"/>
        </w:rPr>
        <w:t>познания;</w:t>
      </w:r>
    </w:p>
    <w:p w:rsidR="005079D6" w:rsidRDefault="00072A71">
      <w:pPr>
        <w:pStyle w:val="af2"/>
        <w:numPr>
          <w:ilvl w:val="1"/>
          <w:numId w:val="24"/>
        </w:numPr>
        <w:tabs>
          <w:tab w:val="left" w:pos="1394"/>
        </w:tabs>
        <w:ind w:left="1393" w:right="151" w:firstLine="0"/>
        <w:rPr>
          <w:sz w:val="24"/>
        </w:rPr>
      </w:pPr>
      <w:r>
        <w:rPr>
          <w:sz w:val="24"/>
        </w:rPr>
        <w:t>формулировать</w:t>
      </w:r>
      <w:r>
        <w:rPr>
          <w:spacing w:val="-11"/>
          <w:sz w:val="24"/>
        </w:rPr>
        <w:t xml:space="preserve"> </w:t>
      </w:r>
      <w:r>
        <w:rPr>
          <w:sz w:val="24"/>
        </w:rPr>
        <w:t>вопросы,</w:t>
      </w:r>
      <w:r>
        <w:rPr>
          <w:spacing w:val="-13"/>
          <w:sz w:val="24"/>
        </w:rPr>
        <w:t xml:space="preserve"> </w:t>
      </w:r>
      <w:r>
        <w:rPr>
          <w:sz w:val="24"/>
        </w:rPr>
        <w:t>фиксирующие</w:t>
      </w:r>
      <w:r>
        <w:rPr>
          <w:spacing w:val="-10"/>
          <w:sz w:val="24"/>
        </w:rPr>
        <w:t xml:space="preserve"> </w:t>
      </w:r>
      <w:r>
        <w:rPr>
          <w:sz w:val="24"/>
        </w:rPr>
        <w:t>разрыв</w:t>
      </w:r>
      <w:r>
        <w:rPr>
          <w:spacing w:val="-13"/>
          <w:sz w:val="24"/>
        </w:rPr>
        <w:t xml:space="preserve"> </w:t>
      </w:r>
      <w:r>
        <w:rPr>
          <w:sz w:val="24"/>
        </w:rPr>
        <w:t>между</w:t>
      </w:r>
      <w:r>
        <w:rPr>
          <w:spacing w:val="-13"/>
          <w:sz w:val="24"/>
        </w:rPr>
        <w:t xml:space="preserve"> </w:t>
      </w:r>
      <w:r>
        <w:rPr>
          <w:sz w:val="24"/>
        </w:rPr>
        <w:t>реальным</w:t>
      </w:r>
      <w:r>
        <w:rPr>
          <w:spacing w:val="-13"/>
          <w:sz w:val="24"/>
        </w:rPr>
        <w:t xml:space="preserve"> </w:t>
      </w:r>
      <w:r>
        <w:rPr>
          <w:sz w:val="24"/>
        </w:rPr>
        <w:t>и</w:t>
      </w:r>
      <w:r>
        <w:rPr>
          <w:spacing w:val="-10"/>
          <w:sz w:val="24"/>
        </w:rPr>
        <w:t xml:space="preserve"> </w:t>
      </w:r>
      <w:r>
        <w:rPr>
          <w:sz w:val="24"/>
        </w:rPr>
        <w:t>желательным</w:t>
      </w:r>
      <w:r>
        <w:rPr>
          <w:spacing w:val="-13"/>
          <w:sz w:val="24"/>
        </w:rPr>
        <w:t xml:space="preserve"> </w:t>
      </w:r>
      <w:r>
        <w:rPr>
          <w:sz w:val="24"/>
        </w:rPr>
        <w:t>состоянием</w:t>
      </w:r>
      <w:r>
        <w:rPr>
          <w:spacing w:val="-57"/>
          <w:sz w:val="24"/>
        </w:rPr>
        <w:t xml:space="preserve"> </w:t>
      </w:r>
      <w:r>
        <w:rPr>
          <w:sz w:val="24"/>
        </w:rPr>
        <w:t>ситуации,</w:t>
      </w:r>
      <w:r>
        <w:rPr>
          <w:spacing w:val="-1"/>
          <w:sz w:val="24"/>
        </w:rPr>
        <w:t xml:space="preserve"> </w:t>
      </w:r>
      <w:r>
        <w:rPr>
          <w:sz w:val="24"/>
        </w:rPr>
        <w:t>объекта,</w:t>
      </w:r>
      <w:r>
        <w:rPr>
          <w:spacing w:val="-1"/>
          <w:sz w:val="24"/>
        </w:rPr>
        <w:t xml:space="preserve"> </w:t>
      </w:r>
      <w:r>
        <w:rPr>
          <w:sz w:val="24"/>
        </w:rPr>
        <w:t>самостоятельно</w:t>
      </w:r>
      <w:r>
        <w:rPr>
          <w:spacing w:val="2"/>
          <w:sz w:val="24"/>
        </w:rPr>
        <w:t xml:space="preserve"> </w:t>
      </w:r>
      <w:r>
        <w:rPr>
          <w:sz w:val="24"/>
        </w:rPr>
        <w:t>устанавливать искомое</w:t>
      </w:r>
      <w:r>
        <w:rPr>
          <w:spacing w:val="-1"/>
          <w:sz w:val="24"/>
        </w:rPr>
        <w:t xml:space="preserve"> </w:t>
      </w:r>
      <w:r>
        <w:rPr>
          <w:sz w:val="24"/>
        </w:rPr>
        <w:t>и</w:t>
      </w:r>
      <w:r>
        <w:rPr>
          <w:spacing w:val="-1"/>
          <w:sz w:val="24"/>
        </w:rPr>
        <w:t xml:space="preserve"> </w:t>
      </w:r>
      <w:r>
        <w:rPr>
          <w:sz w:val="24"/>
        </w:rPr>
        <w:t>данное;</w:t>
      </w:r>
    </w:p>
    <w:p w:rsidR="005079D6" w:rsidRDefault="00072A71">
      <w:pPr>
        <w:pStyle w:val="af2"/>
        <w:numPr>
          <w:ilvl w:val="1"/>
          <w:numId w:val="24"/>
        </w:numPr>
        <w:tabs>
          <w:tab w:val="left" w:pos="1394"/>
        </w:tabs>
        <w:ind w:left="1393" w:right="147" w:firstLine="0"/>
        <w:rPr>
          <w:sz w:val="24"/>
        </w:rPr>
      </w:pPr>
      <w:r>
        <w:rPr>
          <w:sz w:val="24"/>
        </w:rPr>
        <w:t>формировать</w:t>
      </w:r>
      <w:r>
        <w:rPr>
          <w:spacing w:val="1"/>
          <w:sz w:val="24"/>
        </w:rPr>
        <w:t xml:space="preserve"> </w:t>
      </w:r>
      <w:r>
        <w:rPr>
          <w:sz w:val="24"/>
        </w:rPr>
        <w:t>гипотезу</w:t>
      </w:r>
      <w:r>
        <w:rPr>
          <w:spacing w:val="1"/>
          <w:sz w:val="24"/>
        </w:rPr>
        <w:t xml:space="preserve"> </w:t>
      </w:r>
      <w:r>
        <w:rPr>
          <w:sz w:val="24"/>
        </w:rPr>
        <w:t>об</w:t>
      </w:r>
      <w:r>
        <w:rPr>
          <w:spacing w:val="1"/>
          <w:sz w:val="24"/>
        </w:rPr>
        <w:t xml:space="preserve"> </w:t>
      </w:r>
      <w:r>
        <w:rPr>
          <w:sz w:val="24"/>
        </w:rPr>
        <w:t>истинности</w:t>
      </w:r>
      <w:r>
        <w:rPr>
          <w:spacing w:val="1"/>
          <w:sz w:val="24"/>
        </w:rPr>
        <w:t xml:space="preserve"> </w:t>
      </w:r>
      <w:r>
        <w:rPr>
          <w:sz w:val="24"/>
        </w:rPr>
        <w:t>собственных</w:t>
      </w:r>
      <w:r>
        <w:rPr>
          <w:spacing w:val="1"/>
          <w:sz w:val="24"/>
        </w:rPr>
        <w:t xml:space="preserve"> </w:t>
      </w:r>
      <w:r>
        <w:rPr>
          <w:sz w:val="24"/>
        </w:rPr>
        <w:t>суждений</w:t>
      </w:r>
      <w:r>
        <w:rPr>
          <w:spacing w:val="1"/>
          <w:sz w:val="24"/>
        </w:rPr>
        <w:t xml:space="preserve"> </w:t>
      </w:r>
      <w:r>
        <w:rPr>
          <w:sz w:val="24"/>
        </w:rPr>
        <w:t>и</w:t>
      </w:r>
      <w:r>
        <w:rPr>
          <w:spacing w:val="1"/>
          <w:sz w:val="24"/>
        </w:rPr>
        <w:t xml:space="preserve"> </w:t>
      </w:r>
      <w:r>
        <w:rPr>
          <w:sz w:val="24"/>
        </w:rPr>
        <w:t>суждений</w:t>
      </w:r>
      <w:r>
        <w:rPr>
          <w:spacing w:val="1"/>
          <w:sz w:val="24"/>
        </w:rPr>
        <w:t xml:space="preserve"> </w:t>
      </w:r>
      <w:r>
        <w:rPr>
          <w:sz w:val="24"/>
        </w:rPr>
        <w:t>других,</w:t>
      </w:r>
      <w:r>
        <w:rPr>
          <w:spacing w:val="1"/>
          <w:sz w:val="24"/>
        </w:rPr>
        <w:t xml:space="preserve"> </w:t>
      </w:r>
      <w:r>
        <w:rPr>
          <w:sz w:val="24"/>
        </w:rPr>
        <w:t>аргументировать свою</w:t>
      </w:r>
      <w:r>
        <w:rPr>
          <w:spacing w:val="-1"/>
          <w:sz w:val="24"/>
        </w:rPr>
        <w:t xml:space="preserve"> </w:t>
      </w:r>
      <w:r>
        <w:rPr>
          <w:sz w:val="24"/>
        </w:rPr>
        <w:t>позицию, мнение;</w:t>
      </w:r>
    </w:p>
    <w:p w:rsidR="005079D6" w:rsidRDefault="00072A71">
      <w:pPr>
        <w:pStyle w:val="af2"/>
        <w:numPr>
          <w:ilvl w:val="1"/>
          <w:numId w:val="24"/>
        </w:numPr>
        <w:tabs>
          <w:tab w:val="left" w:pos="1394"/>
        </w:tabs>
        <w:ind w:left="1393" w:right="151" w:firstLine="0"/>
        <w:rPr>
          <w:sz w:val="24"/>
        </w:rPr>
      </w:pPr>
      <w:r>
        <w:rPr>
          <w:sz w:val="24"/>
        </w:rPr>
        <w:t>проводить</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составленному</w:t>
      </w:r>
      <w:r>
        <w:rPr>
          <w:spacing w:val="1"/>
          <w:sz w:val="24"/>
        </w:rPr>
        <w:t xml:space="preserve"> </w:t>
      </w:r>
      <w:r>
        <w:rPr>
          <w:sz w:val="24"/>
        </w:rPr>
        <w:t>плану</w:t>
      </w:r>
      <w:r>
        <w:rPr>
          <w:spacing w:val="1"/>
          <w:sz w:val="24"/>
        </w:rPr>
        <w:t xml:space="preserve"> </w:t>
      </w:r>
      <w:r>
        <w:rPr>
          <w:sz w:val="24"/>
        </w:rPr>
        <w:t>опыт,</w:t>
      </w:r>
      <w:r>
        <w:rPr>
          <w:spacing w:val="1"/>
          <w:sz w:val="24"/>
        </w:rPr>
        <w:t xml:space="preserve"> </w:t>
      </w:r>
      <w:r>
        <w:rPr>
          <w:sz w:val="24"/>
        </w:rPr>
        <w:t>несложный</w:t>
      </w:r>
      <w:r>
        <w:rPr>
          <w:spacing w:val="1"/>
          <w:sz w:val="24"/>
        </w:rPr>
        <w:t xml:space="preserve"> </w:t>
      </w:r>
      <w:r>
        <w:rPr>
          <w:sz w:val="24"/>
        </w:rPr>
        <w:t>эксперимент,</w:t>
      </w:r>
      <w:r>
        <w:rPr>
          <w:spacing w:val="-57"/>
          <w:sz w:val="24"/>
        </w:rPr>
        <w:t xml:space="preserve"> </w:t>
      </w:r>
      <w:r>
        <w:rPr>
          <w:sz w:val="24"/>
        </w:rPr>
        <w:t>небольшое</w:t>
      </w:r>
      <w:r>
        <w:rPr>
          <w:spacing w:val="-2"/>
          <w:sz w:val="24"/>
        </w:rPr>
        <w:t xml:space="preserve"> </w:t>
      </w:r>
      <w:r>
        <w:rPr>
          <w:sz w:val="24"/>
        </w:rPr>
        <w:t>исследование;</w:t>
      </w:r>
    </w:p>
    <w:p w:rsidR="005079D6" w:rsidRDefault="00072A71">
      <w:pPr>
        <w:pStyle w:val="af2"/>
        <w:numPr>
          <w:ilvl w:val="1"/>
          <w:numId w:val="24"/>
        </w:numPr>
        <w:tabs>
          <w:tab w:val="left" w:pos="1394"/>
        </w:tabs>
        <w:ind w:left="1393" w:right="142" w:firstLine="0"/>
        <w:rPr>
          <w:sz w:val="24"/>
        </w:rPr>
      </w:pPr>
      <w:r>
        <w:rPr>
          <w:sz w:val="24"/>
        </w:rPr>
        <w:t>оценивать</w:t>
      </w:r>
      <w:r>
        <w:rPr>
          <w:spacing w:val="-14"/>
          <w:sz w:val="24"/>
        </w:rPr>
        <w:t xml:space="preserve"> </w:t>
      </w:r>
      <w:r>
        <w:rPr>
          <w:sz w:val="24"/>
        </w:rPr>
        <w:t>на</w:t>
      </w:r>
      <w:r>
        <w:rPr>
          <w:spacing w:val="-13"/>
          <w:sz w:val="24"/>
        </w:rPr>
        <w:t xml:space="preserve"> </w:t>
      </w:r>
      <w:r>
        <w:rPr>
          <w:sz w:val="24"/>
        </w:rPr>
        <w:t>применимость</w:t>
      </w:r>
      <w:r>
        <w:rPr>
          <w:spacing w:val="-11"/>
          <w:sz w:val="24"/>
        </w:rPr>
        <w:t xml:space="preserve"> </w:t>
      </w:r>
      <w:r>
        <w:rPr>
          <w:sz w:val="24"/>
        </w:rPr>
        <w:t>и</w:t>
      </w:r>
      <w:r>
        <w:rPr>
          <w:spacing w:val="-11"/>
          <w:sz w:val="24"/>
        </w:rPr>
        <w:t xml:space="preserve"> </w:t>
      </w:r>
      <w:r>
        <w:rPr>
          <w:sz w:val="24"/>
        </w:rPr>
        <w:t>достоверность</w:t>
      </w:r>
      <w:r>
        <w:rPr>
          <w:spacing w:val="-13"/>
          <w:sz w:val="24"/>
        </w:rPr>
        <w:t xml:space="preserve"> </w:t>
      </w:r>
      <w:r>
        <w:rPr>
          <w:sz w:val="24"/>
        </w:rPr>
        <w:t>информацию,</w:t>
      </w:r>
      <w:r>
        <w:rPr>
          <w:spacing w:val="-14"/>
          <w:sz w:val="24"/>
        </w:rPr>
        <w:t xml:space="preserve"> </w:t>
      </w:r>
      <w:r>
        <w:rPr>
          <w:sz w:val="24"/>
        </w:rPr>
        <w:t>полученную</w:t>
      </w:r>
      <w:r>
        <w:rPr>
          <w:spacing w:val="-12"/>
          <w:sz w:val="24"/>
        </w:rPr>
        <w:t xml:space="preserve"> </w:t>
      </w:r>
      <w:r>
        <w:rPr>
          <w:sz w:val="24"/>
        </w:rPr>
        <w:t>в</w:t>
      </w:r>
      <w:r>
        <w:rPr>
          <w:spacing w:val="-13"/>
          <w:sz w:val="24"/>
        </w:rPr>
        <w:t xml:space="preserve"> </w:t>
      </w:r>
      <w:r>
        <w:rPr>
          <w:sz w:val="24"/>
        </w:rPr>
        <w:t>ходе</w:t>
      </w:r>
      <w:r>
        <w:rPr>
          <w:spacing w:val="-15"/>
          <w:sz w:val="24"/>
        </w:rPr>
        <w:t xml:space="preserve"> </w:t>
      </w:r>
      <w:r>
        <w:rPr>
          <w:sz w:val="24"/>
        </w:rPr>
        <w:t>исследования</w:t>
      </w:r>
      <w:r>
        <w:rPr>
          <w:spacing w:val="-58"/>
          <w:sz w:val="24"/>
        </w:rPr>
        <w:t xml:space="preserve"> </w:t>
      </w:r>
      <w:r>
        <w:rPr>
          <w:sz w:val="24"/>
        </w:rPr>
        <w:t>(эксперимента);</w:t>
      </w:r>
    </w:p>
    <w:p w:rsidR="005079D6" w:rsidRDefault="00072A71">
      <w:pPr>
        <w:pStyle w:val="af2"/>
        <w:numPr>
          <w:ilvl w:val="1"/>
          <w:numId w:val="24"/>
        </w:numPr>
        <w:tabs>
          <w:tab w:val="left" w:pos="1394"/>
        </w:tabs>
        <w:ind w:left="1393" w:right="149" w:firstLine="0"/>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выводы</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проведенного</w:t>
      </w:r>
      <w:r>
        <w:rPr>
          <w:spacing w:val="-57"/>
          <w:sz w:val="24"/>
        </w:rPr>
        <w:t xml:space="preserve"> </w:t>
      </w:r>
      <w:r>
        <w:rPr>
          <w:sz w:val="24"/>
        </w:rPr>
        <w:t>наблюдения,</w:t>
      </w:r>
      <w:r>
        <w:rPr>
          <w:spacing w:val="1"/>
          <w:sz w:val="24"/>
        </w:rPr>
        <w:t xml:space="preserve"> </w:t>
      </w:r>
      <w:r>
        <w:rPr>
          <w:sz w:val="24"/>
        </w:rPr>
        <w:t>опыта,</w:t>
      </w:r>
      <w:r>
        <w:rPr>
          <w:spacing w:val="1"/>
          <w:sz w:val="24"/>
        </w:rPr>
        <w:t xml:space="preserve"> </w:t>
      </w:r>
      <w:r>
        <w:rPr>
          <w:sz w:val="24"/>
        </w:rPr>
        <w:t>исследования,</w:t>
      </w:r>
      <w:r>
        <w:rPr>
          <w:spacing w:val="1"/>
          <w:sz w:val="24"/>
        </w:rPr>
        <w:t xml:space="preserve"> </w:t>
      </w:r>
      <w:r>
        <w:rPr>
          <w:sz w:val="24"/>
        </w:rPr>
        <w:t>владеть</w:t>
      </w:r>
      <w:r>
        <w:rPr>
          <w:spacing w:val="1"/>
          <w:sz w:val="24"/>
        </w:rPr>
        <w:t xml:space="preserve"> </w:t>
      </w:r>
      <w:r>
        <w:rPr>
          <w:sz w:val="24"/>
        </w:rPr>
        <w:t>инструментами</w:t>
      </w:r>
      <w:r>
        <w:rPr>
          <w:spacing w:val="1"/>
          <w:sz w:val="24"/>
        </w:rPr>
        <w:t xml:space="preserve"> </w:t>
      </w:r>
      <w:r>
        <w:rPr>
          <w:sz w:val="24"/>
        </w:rPr>
        <w:t>оценки</w:t>
      </w:r>
      <w:r>
        <w:rPr>
          <w:spacing w:val="1"/>
          <w:sz w:val="24"/>
        </w:rPr>
        <w:t xml:space="preserve"> </w:t>
      </w:r>
      <w:r>
        <w:rPr>
          <w:sz w:val="24"/>
        </w:rPr>
        <w:t>достоверности</w:t>
      </w:r>
      <w:r>
        <w:rPr>
          <w:spacing w:val="1"/>
          <w:sz w:val="24"/>
        </w:rPr>
        <w:t xml:space="preserve"> </w:t>
      </w:r>
      <w:r>
        <w:rPr>
          <w:sz w:val="24"/>
        </w:rPr>
        <w:t>полученных выводов</w:t>
      </w:r>
      <w:r>
        <w:rPr>
          <w:spacing w:val="-1"/>
          <w:sz w:val="24"/>
        </w:rPr>
        <w:t xml:space="preserve"> </w:t>
      </w:r>
      <w:r>
        <w:rPr>
          <w:sz w:val="24"/>
        </w:rPr>
        <w:t>и обобщений;</w:t>
      </w:r>
    </w:p>
    <w:p w:rsidR="005079D6" w:rsidRDefault="00072A71">
      <w:pPr>
        <w:pStyle w:val="af2"/>
        <w:numPr>
          <w:ilvl w:val="1"/>
          <w:numId w:val="24"/>
        </w:numPr>
        <w:tabs>
          <w:tab w:val="left" w:pos="1394"/>
        </w:tabs>
        <w:ind w:left="1393" w:right="147" w:firstLine="0"/>
        <w:rPr>
          <w:sz w:val="24"/>
        </w:rPr>
      </w:pPr>
      <w:r>
        <w:rPr>
          <w:sz w:val="24"/>
        </w:rPr>
        <w:t>прогнозировать возможное дальнейшее развитие процессов, событий и их последствия в</w:t>
      </w:r>
      <w:r>
        <w:rPr>
          <w:spacing w:val="1"/>
          <w:sz w:val="24"/>
        </w:rPr>
        <w:t xml:space="preserve"> </w:t>
      </w:r>
      <w:r>
        <w:rPr>
          <w:sz w:val="24"/>
        </w:rPr>
        <w:t>аналогичных или сходных ситуациях, выдвигать предположения об их развитии в новых</w:t>
      </w:r>
      <w:r>
        <w:rPr>
          <w:spacing w:val="1"/>
          <w:sz w:val="24"/>
        </w:rPr>
        <w:t xml:space="preserve"> </w:t>
      </w:r>
      <w:r>
        <w:rPr>
          <w:sz w:val="24"/>
        </w:rPr>
        <w:t>условиях</w:t>
      </w:r>
      <w:r>
        <w:rPr>
          <w:spacing w:val="1"/>
          <w:sz w:val="24"/>
        </w:rPr>
        <w:t xml:space="preserve"> </w:t>
      </w:r>
      <w:r>
        <w:rPr>
          <w:sz w:val="24"/>
        </w:rPr>
        <w:t>и</w:t>
      </w:r>
      <w:r>
        <w:rPr>
          <w:spacing w:val="-2"/>
          <w:sz w:val="24"/>
        </w:rPr>
        <w:t xml:space="preserve"> </w:t>
      </w:r>
      <w:r>
        <w:rPr>
          <w:sz w:val="24"/>
        </w:rPr>
        <w:t>контекстах.</w:t>
      </w:r>
    </w:p>
    <w:p w:rsidR="005079D6" w:rsidRDefault="005079D6">
      <w:pPr>
        <w:pStyle w:val="af8"/>
        <w:spacing w:before="5"/>
        <w:ind w:left="0"/>
        <w:jc w:val="left"/>
      </w:pPr>
    </w:p>
    <w:p w:rsidR="005079D6" w:rsidRDefault="00072A71">
      <w:pPr>
        <w:pStyle w:val="10"/>
        <w:ind w:left="1103" w:right="584"/>
        <w:jc w:val="center"/>
      </w:pPr>
      <w:r>
        <w:t>Особенности</w:t>
      </w:r>
      <w:r>
        <w:rPr>
          <w:spacing w:val="-4"/>
        </w:rPr>
        <w:t xml:space="preserve"> </w:t>
      </w:r>
      <w:r>
        <w:t>организации</w:t>
      </w:r>
      <w:r>
        <w:rPr>
          <w:spacing w:val="-6"/>
        </w:rPr>
        <w:t xml:space="preserve"> </w:t>
      </w:r>
      <w:r>
        <w:t>проектной</w:t>
      </w:r>
      <w:r>
        <w:rPr>
          <w:spacing w:val="-4"/>
        </w:rPr>
        <w:t xml:space="preserve"> </w:t>
      </w:r>
      <w:r>
        <w:t>деятельности</w:t>
      </w:r>
    </w:p>
    <w:p w:rsidR="005079D6" w:rsidRDefault="005079D6">
      <w:pPr>
        <w:pStyle w:val="af8"/>
        <w:spacing w:before="7"/>
        <w:ind w:left="0"/>
        <w:jc w:val="left"/>
        <w:rPr>
          <w:b/>
          <w:sz w:val="23"/>
        </w:rPr>
      </w:pPr>
    </w:p>
    <w:p w:rsidR="005079D6" w:rsidRDefault="00072A71">
      <w:pPr>
        <w:pStyle w:val="af8"/>
        <w:spacing w:before="1"/>
        <w:ind w:left="0" w:right="143" w:firstLine="240"/>
      </w:pPr>
      <w:r>
        <w:t>Особенность</w:t>
      </w:r>
      <w:r>
        <w:rPr>
          <w:spacing w:val="1"/>
        </w:rPr>
        <w:t xml:space="preserve"> </w:t>
      </w:r>
      <w:r>
        <w:t>проектной</w:t>
      </w:r>
      <w:r>
        <w:rPr>
          <w:spacing w:val="1"/>
        </w:rPr>
        <w:t xml:space="preserve"> </w:t>
      </w:r>
      <w:r>
        <w:t>деятельности</w:t>
      </w:r>
      <w:r>
        <w:rPr>
          <w:spacing w:val="1"/>
        </w:rPr>
        <w:t xml:space="preserve"> </w:t>
      </w:r>
      <w:r>
        <w:t>заключается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она</w:t>
      </w:r>
      <w:r>
        <w:rPr>
          <w:spacing w:val="1"/>
        </w:rPr>
        <w:t xml:space="preserve"> </w:t>
      </w:r>
      <w:r>
        <w:t>нацелена</w:t>
      </w:r>
      <w:r>
        <w:rPr>
          <w:spacing w:val="1"/>
        </w:rPr>
        <w:t xml:space="preserve"> </w:t>
      </w:r>
      <w:r>
        <w:t>на</w:t>
      </w:r>
      <w:r>
        <w:rPr>
          <w:spacing w:val="1"/>
        </w:rPr>
        <w:t xml:space="preserve"> </w:t>
      </w:r>
      <w:r>
        <w:t>получение</w:t>
      </w:r>
      <w:r>
        <w:rPr>
          <w:spacing w:val="1"/>
        </w:rPr>
        <w:t xml:space="preserve"> </w:t>
      </w:r>
      <w:r>
        <w:t>конкретного результата («продукта»), с учетом заранее заданных требований и запланированных</w:t>
      </w:r>
      <w:r>
        <w:rPr>
          <w:spacing w:val="1"/>
        </w:rPr>
        <w:t xml:space="preserve"> </w:t>
      </w:r>
      <w:r>
        <w:t>ресурсов.</w:t>
      </w:r>
      <w:r>
        <w:rPr>
          <w:spacing w:val="1"/>
        </w:rPr>
        <w:t xml:space="preserve"> </w:t>
      </w:r>
      <w:r>
        <w:t>Проектная</w:t>
      </w:r>
      <w:r>
        <w:rPr>
          <w:spacing w:val="1"/>
        </w:rPr>
        <w:t xml:space="preserve"> </w:t>
      </w:r>
      <w:r>
        <w:t>деятельность</w:t>
      </w:r>
      <w:r>
        <w:rPr>
          <w:spacing w:val="1"/>
        </w:rPr>
        <w:t xml:space="preserve"> </w:t>
      </w:r>
      <w:r>
        <w:t>имеет</w:t>
      </w:r>
      <w:r>
        <w:rPr>
          <w:spacing w:val="1"/>
        </w:rPr>
        <w:t xml:space="preserve"> </w:t>
      </w:r>
      <w:r>
        <w:t>прикладной</w:t>
      </w:r>
      <w:r>
        <w:rPr>
          <w:spacing w:val="1"/>
        </w:rPr>
        <w:t xml:space="preserve"> </w:t>
      </w:r>
      <w:r>
        <w:t>характер</w:t>
      </w:r>
      <w:r>
        <w:rPr>
          <w:spacing w:val="1"/>
        </w:rPr>
        <w:t xml:space="preserve"> </w:t>
      </w:r>
      <w:r>
        <w:t>и</w:t>
      </w:r>
      <w:r>
        <w:rPr>
          <w:spacing w:val="1"/>
        </w:rPr>
        <w:t xml:space="preserve"> </w:t>
      </w:r>
      <w:r>
        <w:t>ориентирована</w:t>
      </w:r>
      <w:r>
        <w:rPr>
          <w:spacing w:val="1"/>
        </w:rPr>
        <w:t xml:space="preserve"> </w:t>
      </w:r>
      <w:r>
        <w:t>на</w:t>
      </w:r>
      <w:r>
        <w:rPr>
          <w:spacing w:val="1"/>
        </w:rPr>
        <w:t xml:space="preserve"> </w:t>
      </w:r>
      <w:r>
        <w:t>поиск,</w:t>
      </w:r>
      <w:r>
        <w:rPr>
          <w:spacing w:val="1"/>
        </w:rPr>
        <w:t xml:space="preserve"> </w:t>
      </w:r>
      <w:r>
        <w:t>нахождение обучающимися практического средства (инструмента и пр.) для решения жизненной,</w:t>
      </w:r>
      <w:r>
        <w:rPr>
          <w:spacing w:val="1"/>
        </w:rPr>
        <w:t xml:space="preserve"> </w:t>
      </w:r>
      <w:r>
        <w:t>социально-значимой</w:t>
      </w:r>
      <w:r>
        <w:rPr>
          <w:spacing w:val="-1"/>
        </w:rPr>
        <w:t xml:space="preserve"> </w:t>
      </w:r>
      <w:r>
        <w:t>или познавательной</w:t>
      </w:r>
      <w:r>
        <w:rPr>
          <w:spacing w:val="-2"/>
        </w:rPr>
        <w:t xml:space="preserve"> </w:t>
      </w:r>
      <w:r>
        <w:t>проблемы.</w:t>
      </w:r>
    </w:p>
    <w:p w:rsidR="005079D6" w:rsidRDefault="005079D6">
      <w:pPr>
        <w:sectPr w:rsidR="005079D6">
          <w:footerReference w:type="default" r:id="rId30"/>
          <w:pgSz w:w="11910" w:h="16840"/>
          <w:pgMar w:top="1040" w:right="420" w:bottom="280" w:left="460" w:header="0" w:footer="0" w:gutter="0"/>
          <w:cols w:space="720"/>
        </w:sectPr>
      </w:pPr>
    </w:p>
    <w:p w:rsidR="005079D6" w:rsidRDefault="00072A71">
      <w:pPr>
        <w:pStyle w:val="af8"/>
        <w:spacing w:before="66"/>
        <w:ind w:left="0" w:right="151" w:firstLine="240"/>
      </w:pPr>
      <w:r>
        <w:lastRenderedPageBreak/>
        <w:t>Проектные задачи отличаются от исследовательских иной логикой решения, а также тем, что</w:t>
      </w:r>
      <w:r>
        <w:rPr>
          <w:spacing w:val="1"/>
        </w:rPr>
        <w:t xml:space="preserve"> </w:t>
      </w:r>
      <w:r>
        <w:t>нацелены</w:t>
      </w:r>
      <w:r>
        <w:rPr>
          <w:spacing w:val="-1"/>
        </w:rPr>
        <w:t xml:space="preserve"> </w:t>
      </w: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у</w:t>
      </w:r>
      <w:r>
        <w:rPr>
          <w:spacing w:val="-5"/>
        </w:rPr>
        <w:t xml:space="preserve"> </w:t>
      </w:r>
      <w:r>
        <w:t>обучающихся</w:t>
      </w:r>
      <w:r>
        <w:rPr>
          <w:spacing w:val="2"/>
        </w:rPr>
        <w:t xml:space="preserve"> </w:t>
      </w:r>
      <w:r>
        <w:t>умений:</w:t>
      </w:r>
    </w:p>
    <w:p w:rsidR="005079D6" w:rsidRDefault="00072A71">
      <w:pPr>
        <w:pStyle w:val="af2"/>
        <w:numPr>
          <w:ilvl w:val="1"/>
          <w:numId w:val="24"/>
        </w:numPr>
        <w:tabs>
          <w:tab w:val="left" w:pos="1394"/>
        </w:tabs>
        <w:ind w:left="1393" w:right="150" w:firstLine="0"/>
        <w:rPr>
          <w:sz w:val="24"/>
        </w:rPr>
      </w:pPr>
      <w:r>
        <w:rPr>
          <w:sz w:val="24"/>
        </w:rPr>
        <w:t>определять оптимальный путь решения проблемного вопроса, прогнозировать проектный</w:t>
      </w:r>
      <w:r>
        <w:rPr>
          <w:spacing w:val="1"/>
          <w:sz w:val="24"/>
        </w:rPr>
        <w:t xml:space="preserve"> </w:t>
      </w:r>
      <w:r>
        <w:rPr>
          <w:sz w:val="24"/>
        </w:rPr>
        <w:t>результат</w:t>
      </w:r>
      <w:r>
        <w:rPr>
          <w:spacing w:val="-1"/>
          <w:sz w:val="24"/>
        </w:rPr>
        <w:t xml:space="preserve"> </w:t>
      </w:r>
      <w:r>
        <w:rPr>
          <w:sz w:val="24"/>
        </w:rPr>
        <w:t>и</w:t>
      </w:r>
      <w:r>
        <w:rPr>
          <w:spacing w:val="1"/>
          <w:sz w:val="24"/>
        </w:rPr>
        <w:t xml:space="preserve"> </w:t>
      </w:r>
      <w:r>
        <w:rPr>
          <w:sz w:val="24"/>
        </w:rPr>
        <w:t>оформлять</w:t>
      </w:r>
      <w:r>
        <w:rPr>
          <w:spacing w:val="-2"/>
          <w:sz w:val="24"/>
        </w:rPr>
        <w:t xml:space="preserve"> </w:t>
      </w:r>
      <w:r>
        <w:rPr>
          <w:sz w:val="24"/>
        </w:rPr>
        <w:t>его</w:t>
      </w:r>
      <w:r>
        <w:rPr>
          <w:spacing w:val="-2"/>
          <w:sz w:val="24"/>
        </w:rPr>
        <w:t xml:space="preserve"> </w:t>
      </w:r>
      <w:r>
        <w:rPr>
          <w:sz w:val="24"/>
        </w:rPr>
        <w:t>в</w:t>
      </w:r>
      <w:r>
        <w:rPr>
          <w:spacing w:val="-1"/>
          <w:sz w:val="24"/>
        </w:rPr>
        <w:t xml:space="preserve"> </w:t>
      </w:r>
      <w:r>
        <w:rPr>
          <w:sz w:val="24"/>
        </w:rPr>
        <w:t>виде</w:t>
      </w:r>
      <w:r>
        <w:rPr>
          <w:spacing w:val="-1"/>
          <w:sz w:val="24"/>
        </w:rPr>
        <w:t xml:space="preserve"> </w:t>
      </w:r>
      <w:r>
        <w:rPr>
          <w:sz w:val="24"/>
        </w:rPr>
        <w:t>реального</w:t>
      </w:r>
      <w:r>
        <w:rPr>
          <w:spacing w:val="3"/>
          <w:sz w:val="24"/>
        </w:rPr>
        <w:t xml:space="preserve"> </w:t>
      </w:r>
      <w:r>
        <w:rPr>
          <w:sz w:val="24"/>
        </w:rPr>
        <w:t>«продукта»;</w:t>
      </w:r>
    </w:p>
    <w:p w:rsidR="005079D6" w:rsidRDefault="00072A71">
      <w:pPr>
        <w:pStyle w:val="af2"/>
        <w:numPr>
          <w:ilvl w:val="1"/>
          <w:numId w:val="24"/>
        </w:numPr>
        <w:tabs>
          <w:tab w:val="left" w:pos="1394"/>
        </w:tabs>
        <w:spacing w:before="1"/>
        <w:ind w:left="1393" w:right="142" w:firstLine="0"/>
        <w:rPr>
          <w:sz w:val="24"/>
        </w:rPr>
      </w:pPr>
      <w:r>
        <w:rPr>
          <w:sz w:val="24"/>
        </w:rPr>
        <w:t>максимально</w:t>
      </w:r>
      <w:r>
        <w:rPr>
          <w:spacing w:val="1"/>
          <w:sz w:val="24"/>
        </w:rPr>
        <w:t xml:space="preserve"> </w:t>
      </w:r>
      <w:r>
        <w:rPr>
          <w:sz w:val="24"/>
        </w:rPr>
        <w:t>использовать</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проектного</w:t>
      </w:r>
      <w:r>
        <w:rPr>
          <w:spacing w:val="1"/>
          <w:sz w:val="24"/>
        </w:rPr>
        <w:t xml:space="preserve"> </w:t>
      </w:r>
      <w:r>
        <w:rPr>
          <w:sz w:val="24"/>
        </w:rPr>
        <w:t>«продукта»</w:t>
      </w:r>
      <w:r>
        <w:rPr>
          <w:spacing w:val="1"/>
          <w:sz w:val="24"/>
        </w:rPr>
        <w:t xml:space="preserve"> </w:t>
      </w:r>
      <w:r>
        <w:rPr>
          <w:sz w:val="24"/>
        </w:rPr>
        <w:t>имеющиеся</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освоенные способы действия, а при их недостаточности</w:t>
      </w:r>
      <w:r>
        <w:rPr>
          <w:spacing w:val="1"/>
          <w:sz w:val="24"/>
        </w:rPr>
        <w:t xml:space="preserve"> </w:t>
      </w:r>
      <w:r>
        <w:rPr>
          <w:sz w:val="24"/>
        </w:rPr>
        <w:t>— производить поиск и отбор</w:t>
      </w:r>
      <w:r>
        <w:rPr>
          <w:spacing w:val="1"/>
          <w:sz w:val="24"/>
        </w:rPr>
        <w:t xml:space="preserve"> </w:t>
      </w:r>
      <w:r>
        <w:rPr>
          <w:sz w:val="24"/>
        </w:rPr>
        <w:t>необходимых</w:t>
      </w:r>
      <w:r>
        <w:rPr>
          <w:spacing w:val="-2"/>
          <w:sz w:val="24"/>
        </w:rPr>
        <w:t xml:space="preserve"> </w:t>
      </w:r>
      <w:r>
        <w:rPr>
          <w:sz w:val="24"/>
        </w:rPr>
        <w:t>знаний</w:t>
      </w:r>
      <w:r>
        <w:rPr>
          <w:spacing w:val="-2"/>
          <w:sz w:val="24"/>
        </w:rPr>
        <w:t xml:space="preserve"> </w:t>
      </w:r>
      <w:r>
        <w:rPr>
          <w:sz w:val="24"/>
        </w:rPr>
        <w:t>и</w:t>
      </w:r>
      <w:r>
        <w:rPr>
          <w:spacing w:val="-2"/>
          <w:sz w:val="24"/>
        </w:rPr>
        <w:t xml:space="preserve"> </w:t>
      </w:r>
      <w:r>
        <w:rPr>
          <w:sz w:val="24"/>
        </w:rPr>
        <w:t>методов</w:t>
      </w:r>
      <w:r>
        <w:rPr>
          <w:spacing w:val="-1"/>
          <w:sz w:val="24"/>
        </w:rPr>
        <w:t xml:space="preserve"> </w:t>
      </w:r>
      <w:r>
        <w:rPr>
          <w:sz w:val="24"/>
        </w:rPr>
        <w:t>(причем</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научных).</w:t>
      </w:r>
    </w:p>
    <w:p w:rsidR="005079D6" w:rsidRDefault="00072A71">
      <w:pPr>
        <w:pStyle w:val="af8"/>
        <w:ind w:left="0" w:right="150" w:firstLine="240"/>
      </w:pPr>
      <w:r>
        <w:t>Проектная работа должна ответить на вопрос «Что необходимо СДЕЛАТЬ (сконструировать,</w:t>
      </w:r>
      <w:r>
        <w:rPr>
          <w:spacing w:val="1"/>
        </w:rPr>
        <w:t xml:space="preserve"> </w:t>
      </w:r>
      <w:r>
        <w:t>смоделировать,</w:t>
      </w:r>
      <w:r>
        <w:rPr>
          <w:spacing w:val="1"/>
        </w:rPr>
        <w:t xml:space="preserve"> </w:t>
      </w:r>
      <w:r>
        <w:t>изготовить</w:t>
      </w:r>
      <w:r>
        <w:rPr>
          <w:spacing w:val="1"/>
        </w:rPr>
        <w:t xml:space="preserve"> </w:t>
      </w:r>
      <w:r>
        <w:t>и</w:t>
      </w:r>
      <w:r>
        <w:rPr>
          <w:spacing w:val="1"/>
        </w:rPr>
        <w:t xml:space="preserve"> </w:t>
      </w:r>
      <w:r>
        <w:t>др.),</w:t>
      </w:r>
      <w:r>
        <w:rPr>
          <w:spacing w:val="1"/>
        </w:rPr>
        <w:t xml:space="preserve"> </w:t>
      </w:r>
      <w:r>
        <w:t>чтобы</w:t>
      </w:r>
      <w:r>
        <w:rPr>
          <w:spacing w:val="1"/>
        </w:rPr>
        <w:t xml:space="preserve"> </w:t>
      </w:r>
      <w:r>
        <w:t>решить</w:t>
      </w:r>
      <w:r>
        <w:rPr>
          <w:spacing w:val="1"/>
        </w:rPr>
        <w:t xml:space="preserve"> </w:t>
      </w:r>
      <w:r>
        <w:t>реально</w:t>
      </w:r>
      <w:r>
        <w:rPr>
          <w:spacing w:val="1"/>
        </w:rPr>
        <w:t xml:space="preserve"> </w:t>
      </w:r>
      <w:r>
        <w:t>существующую</w:t>
      </w:r>
      <w:r>
        <w:rPr>
          <w:spacing w:val="1"/>
        </w:rPr>
        <w:t xml:space="preserve"> </w:t>
      </w:r>
      <w:r>
        <w:t>или</w:t>
      </w:r>
      <w:r>
        <w:rPr>
          <w:spacing w:val="1"/>
        </w:rPr>
        <w:t xml:space="preserve"> </w:t>
      </w:r>
      <w:r>
        <w:t>потенциально</w:t>
      </w:r>
      <w:r>
        <w:rPr>
          <w:spacing w:val="1"/>
        </w:rPr>
        <w:t xml:space="preserve"> </w:t>
      </w:r>
      <w:r>
        <w:t>значимую</w:t>
      </w:r>
      <w:r>
        <w:rPr>
          <w:spacing w:val="-1"/>
        </w:rPr>
        <w:t xml:space="preserve"> </w:t>
      </w:r>
      <w:r>
        <w:t>проблему?».</w:t>
      </w:r>
    </w:p>
    <w:p w:rsidR="005079D6" w:rsidRDefault="00072A71">
      <w:pPr>
        <w:pStyle w:val="af8"/>
        <w:ind w:left="913"/>
      </w:pPr>
      <w:r>
        <w:t>Осуществление</w:t>
      </w:r>
      <w:r>
        <w:rPr>
          <w:spacing w:val="-4"/>
        </w:rPr>
        <w:t xml:space="preserve"> </w:t>
      </w:r>
      <w:r>
        <w:t>проектной</w:t>
      </w:r>
      <w:r>
        <w:rPr>
          <w:spacing w:val="-3"/>
        </w:rPr>
        <w:t xml:space="preserve"> </w:t>
      </w:r>
      <w:r>
        <w:t>деятельности</w:t>
      </w:r>
      <w:r>
        <w:rPr>
          <w:spacing w:val="-1"/>
        </w:rPr>
        <w:t xml:space="preserve"> </w:t>
      </w:r>
      <w:r>
        <w:t>обучающимися</w:t>
      </w:r>
      <w:r>
        <w:rPr>
          <w:spacing w:val="-3"/>
        </w:rPr>
        <w:t xml:space="preserve"> </w:t>
      </w:r>
      <w:r>
        <w:t>включает</w:t>
      </w:r>
      <w:r>
        <w:rPr>
          <w:spacing w:val="-2"/>
        </w:rPr>
        <w:t xml:space="preserve"> </w:t>
      </w:r>
      <w:r>
        <w:t>в</w:t>
      </w:r>
      <w:r>
        <w:rPr>
          <w:spacing w:val="-4"/>
        </w:rPr>
        <w:t xml:space="preserve"> </w:t>
      </w:r>
      <w:r>
        <w:t>себя</w:t>
      </w:r>
      <w:r>
        <w:rPr>
          <w:spacing w:val="-2"/>
        </w:rPr>
        <w:t xml:space="preserve"> </w:t>
      </w:r>
      <w:r>
        <w:t>ряд</w:t>
      </w:r>
      <w:r>
        <w:rPr>
          <w:spacing w:val="-3"/>
        </w:rPr>
        <w:t xml:space="preserve"> </w:t>
      </w:r>
      <w:r>
        <w:t>этапов:</w:t>
      </w:r>
    </w:p>
    <w:p w:rsidR="005079D6" w:rsidRDefault="00072A71">
      <w:pPr>
        <w:pStyle w:val="af2"/>
        <w:numPr>
          <w:ilvl w:val="1"/>
          <w:numId w:val="24"/>
        </w:numPr>
        <w:tabs>
          <w:tab w:val="left" w:pos="1393"/>
          <w:tab w:val="left" w:pos="1394"/>
        </w:tabs>
        <w:ind w:left="1393" w:hanging="361"/>
        <w:jc w:val="left"/>
        <w:rPr>
          <w:sz w:val="24"/>
        </w:rPr>
      </w:pPr>
      <w:r>
        <w:rPr>
          <w:sz w:val="24"/>
        </w:rPr>
        <w:t>анализ</w:t>
      </w:r>
      <w:r>
        <w:rPr>
          <w:spacing w:val="-3"/>
          <w:sz w:val="24"/>
        </w:rPr>
        <w:t xml:space="preserve"> </w:t>
      </w:r>
      <w:r>
        <w:rPr>
          <w:sz w:val="24"/>
        </w:rPr>
        <w:t>и</w:t>
      </w:r>
      <w:r>
        <w:rPr>
          <w:spacing w:val="-3"/>
          <w:sz w:val="24"/>
        </w:rPr>
        <w:t xml:space="preserve"> </w:t>
      </w:r>
      <w:r>
        <w:rPr>
          <w:sz w:val="24"/>
        </w:rPr>
        <w:t>формулирование</w:t>
      </w:r>
      <w:r>
        <w:rPr>
          <w:spacing w:val="-3"/>
          <w:sz w:val="24"/>
        </w:rPr>
        <w:t xml:space="preserve"> </w:t>
      </w:r>
      <w:r>
        <w:rPr>
          <w:sz w:val="24"/>
        </w:rPr>
        <w:t>проблемы;</w:t>
      </w:r>
    </w:p>
    <w:p w:rsidR="005079D6" w:rsidRDefault="00072A71">
      <w:pPr>
        <w:pStyle w:val="af2"/>
        <w:numPr>
          <w:ilvl w:val="1"/>
          <w:numId w:val="24"/>
        </w:numPr>
        <w:tabs>
          <w:tab w:val="left" w:pos="1393"/>
          <w:tab w:val="left" w:pos="1394"/>
        </w:tabs>
        <w:ind w:left="1393" w:hanging="361"/>
        <w:jc w:val="left"/>
        <w:rPr>
          <w:sz w:val="24"/>
        </w:rPr>
      </w:pPr>
      <w:r>
        <w:rPr>
          <w:sz w:val="24"/>
        </w:rPr>
        <w:t>формулирование</w:t>
      </w:r>
      <w:r>
        <w:rPr>
          <w:spacing w:val="-4"/>
          <w:sz w:val="24"/>
        </w:rPr>
        <w:t xml:space="preserve"> </w:t>
      </w:r>
      <w:r>
        <w:rPr>
          <w:sz w:val="24"/>
        </w:rPr>
        <w:t>темы</w:t>
      </w:r>
      <w:r>
        <w:rPr>
          <w:spacing w:val="-1"/>
          <w:sz w:val="24"/>
        </w:rPr>
        <w:t xml:space="preserve"> </w:t>
      </w:r>
      <w:r>
        <w:rPr>
          <w:sz w:val="24"/>
        </w:rPr>
        <w:t>проекта;</w:t>
      </w:r>
    </w:p>
    <w:p w:rsidR="005079D6" w:rsidRDefault="00072A71">
      <w:pPr>
        <w:pStyle w:val="af2"/>
        <w:numPr>
          <w:ilvl w:val="1"/>
          <w:numId w:val="24"/>
        </w:numPr>
        <w:tabs>
          <w:tab w:val="left" w:pos="1393"/>
          <w:tab w:val="left" w:pos="1394"/>
        </w:tabs>
        <w:ind w:left="1393" w:hanging="361"/>
        <w:jc w:val="left"/>
        <w:rPr>
          <w:sz w:val="24"/>
        </w:rPr>
      </w:pPr>
      <w:r>
        <w:rPr>
          <w:sz w:val="24"/>
        </w:rPr>
        <w:t>постановка</w:t>
      </w:r>
      <w:r>
        <w:rPr>
          <w:spacing w:val="-1"/>
          <w:sz w:val="24"/>
        </w:rPr>
        <w:t xml:space="preserve"> </w:t>
      </w:r>
      <w:r>
        <w:rPr>
          <w:sz w:val="24"/>
        </w:rPr>
        <w:t>цели и</w:t>
      </w:r>
      <w:r>
        <w:rPr>
          <w:spacing w:val="-3"/>
          <w:sz w:val="24"/>
        </w:rPr>
        <w:t xml:space="preserve"> </w:t>
      </w:r>
      <w:r>
        <w:rPr>
          <w:sz w:val="24"/>
        </w:rPr>
        <w:t>задач</w:t>
      </w:r>
      <w:r>
        <w:rPr>
          <w:spacing w:val="-2"/>
          <w:sz w:val="24"/>
        </w:rPr>
        <w:t xml:space="preserve"> </w:t>
      </w:r>
      <w:r>
        <w:rPr>
          <w:sz w:val="24"/>
        </w:rPr>
        <w:t>проекта;</w:t>
      </w:r>
    </w:p>
    <w:p w:rsidR="005079D6" w:rsidRDefault="00072A71">
      <w:pPr>
        <w:pStyle w:val="af2"/>
        <w:numPr>
          <w:ilvl w:val="1"/>
          <w:numId w:val="24"/>
        </w:numPr>
        <w:tabs>
          <w:tab w:val="left" w:pos="1393"/>
          <w:tab w:val="left" w:pos="1394"/>
        </w:tabs>
        <w:ind w:left="1393" w:hanging="361"/>
        <w:jc w:val="left"/>
        <w:rPr>
          <w:sz w:val="24"/>
        </w:rPr>
      </w:pPr>
      <w:r>
        <w:rPr>
          <w:sz w:val="24"/>
        </w:rPr>
        <w:t>составление</w:t>
      </w:r>
      <w:r>
        <w:rPr>
          <w:spacing w:val="-3"/>
          <w:sz w:val="24"/>
        </w:rPr>
        <w:t xml:space="preserve"> </w:t>
      </w:r>
      <w:r>
        <w:rPr>
          <w:sz w:val="24"/>
        </w:rPr>
        <w:t>плана</w:t>
      </w:r>
      <w:r>
        <w:rPr>
          <w:spacing w:val="-2"/>
          <w:sz w:val="24"/>
        </w:rPr>
        <w:t xml:space="preserve"> </w:t>
      </w:r>
      <w:r>
        <w:rPr>
          <w:sz w:val="24"/>
        </w:rPr>
        <w:t>работы;</w:t>
      </w:r>
    </w:p>
    <w:p w:rsidR="005079D6" w:rsidRDefault="00072A71">
      <w:pPr>
        <w:pStyle w:val="af2"/>
        <w:numPr>
          <w:ilvl w:val="1"/>
          <w:numId w:val="24"/>
        </w:numPr>
        <w:tabs>
          <w:tab w:val="left" w:pos="1393"/>
          <w:tab w:val="left" w:pos="1394"/>
        </w:tabs>
        <w:ind w:left="1393" w:hanging="361"/>
        <w:jc w:val="left"/>
        <w:rPr>
          <w:sz w:val="24"/>
        </w:rPr>
      </w:pPr>
      <w:r>
        <w:rPr>
          <w:sz w:val="24"/>
        </w:rPr>
        <w:t>сбор</w:t>
      </w:r>
      <w:r>
        <w:rPr>
          <w:spacing w:val="-6"/>
          <w:sz w:val="24"/>
        </w:rPr>
        <w:t xml:space="preserve"> </w:t>
      </w:r>
      <w:r>
        <w:rPr>
          <w:sz w:val="24"/>
        </w:rPr>
        <w:t>информации/исследование;</w:t>
      </w:r>
    </w:p>
    <w:p w:rsidR="005079D6" w:rsidRDefault="00072A71">
      <w:pPr>
        <w:pStyle w:val="af2"/>
        <w:numPr>
          <w:ilvl w:val="1"/>
          <w:numId w:val="24"/>
        </w:numPr>
        <w:tabs>
          <w:tab w:val="left" w:pos="1393"/>
          <w:tab w:val="left" w:pos="1394"/>
        </w:tabs>
        <w:ind w:left="1393" w:hanging="361"/>
        <w:jc w:val="left"/>
        <w:rPr>
          <w:sz w:val="24"/>
        </w:rPr>
      </w:pPr>
      <w:r>
        <w:rPr>
          <w:sz w:val="24"/>
        </w:rPr>
        <w:t>выполнение</w:t>
      </w:r>
      <w:r>
        <w:rPr>
          <w:spacing w:val="-6"/>
          <w:sz w:val="24"/>
        </w:rPr>
        <w:t xml:space="preserve"> </w:t>
      </w:r>
      <w:r>
        <w:rPr>
          <w:sz w:val="24"/>
        </w:rPr>
        <w:t>технологического</w:t>
      </w:r>
      <w:r>
        <w:rPr>
          <w:spacing w:val="-2"/>
          <w:sz w:val="24"/>
        </w:rPr>
        <w:t xml:space="preserve"> </w:t>
      </w:r>
      <w:r>
        <w:rPr>
          <w:sz w:val="24"/>
        </w:rPr>
        <w:t>этапа;</w:t>
      </w:r>
    </w:p>
    <w:p w:rsidR="005079D6" w:rsidRDefault="00072A71">
      <w:pPr>
        <w:pStyle w:val="af2"/>
        <w:numPr>
          <w:ilvl w:val="1"/>
          <w:numId w:val="24"/>
        </w:numPr>
        <w:tabs>
          <w:tab w:val="left" w:pos="1393"/>
          <w:tab w:val="left" w:pos="1394"/>
        </w:tabs>
        <w:ind w:left="1393" w:hanging="361"/>
        <w:jc w:val="left"/>
        <w:rPr>
          <w:sz w:val="24"/>
        </w:rPr>
      </w:pPr>
      <w:r>
        <w:rPr>
          <w:sz w:val="24"/>
        </w:rPr>
        <w:t>подготовка</w:t>
      </w:r>
      <w:r>
        <w:rPr>
          <w:spacing w:val="-2"/>
          <w:sz w:val="24"/>
        </w:rPr>
        <w:t xml:space="preserve"> </w:t>
      </w:r>
      <w:r>
        <w:rPr>
          <w:sz w:val="24"/>
        </w:rPr>
        <w:t>и</w:t>
      </w:r>
      <w:r>
        <w:rPr>
          <w:spacing w:val="-3"/>
          <w:sz w:val="24"/>
        </w:rPr>
        <w:t xml:space="preserve"> </w:t>
      </w:r>
      <w:r>
        <w:rPr>
          <w:sz w:val="24"/>
        </w:rPr>
        <w:t>защита</w:t>
      </w:r>
      <w:r>
        <w:rPr>
          <w:spacing w:val="-1"/>
          <w:sz w:val="24"/>
        </w:rPr>
        <w:t xml:space="preserve"> </w:t>
      </w:r>
      <w:r>
        <w:rPr>
          <w:sz w:val="24"/>
        </w:rPr>
        <w:t>проекта;</w:t>
      </w:r>
    </w:p>
    <w:p w:rsidR="005079D6" w:rsidRDefault="00072A71">
      <w:pPr>
        <w:pStyle w:val="af2"/>
        <w:numPr>
          <w:ilvl w:val="1"/>
          <w:numId w:val="24"/>
        </w:numPr>
        <w:tabs>
          <w:tab w:val="left" w:pos="1393"/>
          <w:tab w:val="left" w:pos="1394"/>
        </w:tabs>
        <w:ind w:left="1393" w:hanging="361"/>
        <w:jc w:val="left"/>
        <w:rPr>
          <w:sz w:val="24"/>
        </w:rPr>
      </w:pPr>
      <w:r>
        <w:rPr>
          <w:sz w:val="24"/>
        </w:rPr>
        <w:t>рефлексия,</w:t>
      </w:r>
      <w:r>
        <w:rPr>
          <w:spacing w:val="-3"/>
          <w:sz w:val="24"/>
        </w:rPr>
        <w:t xml:space="preserve"> </w:t>
      </w:r>
      <w:r>
        <w:rPr>
          <w:sz w:val="24"/>
        </w:rPr>
        <w:t>анализ</w:t>
      </w:r>
      <w:r>
        <w:rPr>
          <w:spacing w:val="-3"/>
          <w:sz w:val="24"/>
        </w:rPr>
        <w:t xml:space="preserve"> </w:t>
      </w:r>
      <w:r>
        <w:rPr>
          <w:sz w:val="24"/>
        </w:rPr>
        <w:t>результатов</w:t>
      </w:r>
      <w:r>
        <w:rPr>
          <w:spacing w:val="-2"/>
          <w:sz w:val="24"/>
        </w:rPr>
        <w:t xml:space="preserve"> </w:t>
      </w:r>
      <w:r>
        <w:rPr>
          <w:sz w:val="24"/>
        </w:rPr>
        <w:t>выполнения</w:t>
      </w:r>
      <w:r>
        <w:rPr>
          <w:spacing w:val="-3"/>
          <w:sz w:val="24"/>
        </w:rPr>
        <w:t xml:space="preserve"> </w:t>
      </w:r>
      <w:r>
        <w:rPr>
          <w:sz w:val="24"/>
        </w:rPr>
        <w:t>проекта,</w:t>
      </w:r>
      <w:r>
        <w:rPr>
          <w:spacing w:val="-3"/>
          <w:sz w:val="24"/>
        </w:rPr>
        <w:t xml:space="preserve"> </w:t>
      </w:r>
      <w:r>
        <w:rPr>
          <w:sz w:val="24"/>
        </w:rPr>
        <w:t>оценка</w:t>
      </w:r>
      <w:r>
        <w:rPr>
          <w:spacing w:val="-3"/>
          <w:sz w:val="24"/>
        </w:rPr>
        <w:t xml:space="preserve"> </w:t>
      </w:r>
      <w:r>
        <w:rPr>
          <w:sz w:val="24"/>
        </w:rPr>
        <w:t>качества</w:t>
      </w:r>
      <w:r>
        <w:rPr>
          <w:spacing w:val="-2"/>
          <w:sz w:val="24"/>
        </w:rPr>
        <w:t xml:space="preserve"> </w:t>
      </w:r>
      <w:r>
        <w:rPr>
          <w:sz w:val="24"/>
        </w:rPr>
        <w:t>выполнения.</w:t>
      </w:r>
    </w:p>
    <w:p w:rsidR="005079D6" w:rsidRDefault="00072A71">
      <w:pPr>
        <w:pStyle w:val="af8"/>
        <w:ind w:left="0" w:right="146" w:firstLine="240"/>
      </w:pPr>
      <w:r>
        <w:t>При организации проектной деятельности необходимо учитывать, что в любом проекте должна</w:t>
      </w:r>
      <w:r>
        <w:rPr>
          <w:spacing w:val="1"/>
        </w:rPr>
        <w:t xml:space="preserve"> </w:t>
      </w:r>
      <w:r>
        <w:t>присутствовать</w:t>
      </w:r>
      <w:r>
        <w:rPr>
          <w:spacing w:val="1"/>
        </w:rPr>
        <w:t xml:space="preserve"> </w:t>
      </w:r>
      <w:r>
        <w:t>исследовательская</w:t>
      </w:r>
      <w:r>
        <w:rPr>
          <w:spacing w:val="1"/>
        </w:rPr>
        <w:t xml:space="preserve"> </w:t>
      </w:r>
      <w:r>
        <w:t>составляющая,</w:t>
      </w:r>
      <w:r>
        <w:rPr>
          <w:spacing w:val="1"/>
        </w:rPr>
        <w:t xml:space="preserve"> </w:t>
      </w:r>
      <w:r>
        <w:t>в</w:t>
      </w:r>
      <w:r>
        <w:rPr>
          <w:spacing w:val="1"/>
        </w:rPr>
        <w:t xml:space="preserve"> </w:t>
      </w:r>
      <w:r>
        <w:t>связи</w:t>
      </w:r>
      <w:r>
        <w:rPr>
          <w:spacing w:val="1"/>
        </w:rPr>
        <w:t xml:space="preserve"> </w:t>
      </w:r>
      <w:r>
        <w:t>с</w:t>
      </w:r>
      <w:r>
        <w:rPr>
          <w:spacing w:val="1"/>
        </w:rPr>
        <w:t xml:space="preserve"> </w:t>
      </w:r>
      <w:r>
        <w:t>чем</w:t>
      </w:r>
      <w:r>
        <w:rPr>
          <w:spacing w:val="1"/>
        </w:rPr>
        <w:t xml:space="preserve"> </w:t>
      </w:r>
      <w:r>
        <w:t>обучающиеся</w:t>
      </w:r>
      <w:r>
        <w:rPr>
          <w:spacing w:val="1"/>
        </w:rPr>
        <w:t xml:space="preserve"> </w:t>
      </w:r>
      <w:r>
        <w:t>должны</w:t>
      </w:r>
      <w:r>
        <w:rPr>
          <w:spacing w:val="1"/>
        </w:rPr>
        <w:t xml:space="preserve"> </w:t>
      </w:r>
      <w:r>
        <w:t>быть</w:t>
      </w:r>
      <w:r>
        <w:rPr>
          <w:spacing w:val="1"/>
        </w:rPr>
        <w:t xml:space="preserve"> </w:t>
      </w:r>
      <w:r>
        <w:t>сориентированы</w:t>
      </w:r>
      <w:r>
        <w:rPr>
          <w:spacing w:val="1"/>
        </w:rPr>
        <w:t xml:space="preserve"> </w:t>
      </w:r>
      <w:r>
        <w:t>на</w:t>
      </w:r>
      <w:r>
        <w:rPr>
          <w:spacing w:val="1"/>
        </w:rPr>
        <w:t xml:space="preserve"> </w:t>
      </w:r>
      <w:r>
        <w:t>то,</w:t>
      </w:r>
      <w:r>
        <w:rPr>
          <w:spacing w:val="1"/>
        </w:rPr>
        <w:t xml:space="preserve"> </w:t>
      </w:r>
      <w:r>
        <w:t>что,</w:t>
      </w:r>
      <w:r>
        <w:rPr>
          <w:spacing w:val="1"/>
        </w:rPr>
        <w:t xml:space="preserve"> </w:t>
      </w:r>
      <w:r>
        <w:t>прежде</w:t>
      </w:r>
      <w:r>
        <w:rPr>
          <w:spacing w:val="1"/>
        </w:rPr>
        <w:t xml:space="preserve"> </w:t>
      </w:r>
      <w:r>
        <w:t>чем</w:t>
      </w:r>
      <w:r>
        <w:rPr>
          <w:spacing w:val="1"/>
        </w:rPr>
        <w:t xml:space="preserve"> </w:t>
      </w:r>
      <w:r>
        <w:t>создать</w:t>
      </w:r>
      <w:r>
        <w:rPr>
          <w:spacing w:val="1"/>
        </w:rPr>
        <w:t xml:space="preserve"> </w:t>
      </w:r>
      <w:r>
        <w:t>требуемое</w:t>
      </w:r>
      <w:r>
        <w:rPr>
          <w:spacing w:val="1"/>
        </w:rPr>
        <w:t xml:space="preserve"> </w:t>
      </w:r>
      <w:r>
        <w:t>для</w:t>
      </w:r>
      <w:r>
        <w:rPr>
          <w:spacing w:val="1"/>
        </w:rPr>
        <w:t xml:space="preserve"> </w:t>
      </w:r>
      <w:r>
        <w:t>решения</w:t>
      </w:r>
      <w:r>
        <w:rPr>
          <w:spacing w:val="1"/>
        </w:rPr>
        <w:t xml:space="preserve"> </w:t>
      </w:r>
      <w:r>
        <w:t>проблемы</w:t>
      </w:r>
      <w:r>
        <w:rPr>
          <w:spacing w:val="1"/>
        </w:rPr>
        <w:t xml:space="preserve"> </w:t>
      </w:r>
      <w:r>
        <w:t>новое</w:t>
      </w:r>
      <w:r>
        <w:rPr>
          <w:spacing w:val="1"/>
        </w:rPr>
        <w:t xml:space="preserve"> </w:t>
      </w:r>
      <w:r>
        <w:t>практическое средство, им сначала предстоит найти основания для доказательства актуальности,</w:t>
      </w:r>
      <w:r>
        <w:rPr>
          <w:spacing w:val="1"/>
        </w:rPr>
        <w:t xml:space="preserve"> </w:t>
      </w:r>
      <w:r>
        <w:t>действенности и</w:t>
      </w:r>
      <w:r>
        <w:rPr>
          <w:spacing w:val="-1"/>
        </w:rPr>
        <w:t xml:space="preserve"> </w:t>
      </w:r>
      <w:r>
        <w:t>эффективности</w:t>
      </w:r>
      <w:r>
        <w:rPr>
          <w:spacing w:val="-1"/>
        </w:rPr>
        <w:t xml:space="preserve"> </w:t>
      </w:r>
      <w:r>
        <w:t>планируемого</w:t>
      </w:r>
      <w:r>
        <w:rPr>
          <w:spacing w:val="1"/>
        </w:rPr>
        <w:t xml:space="preserve"> </w:t>
      </w:r>
      <w:r>
        <w:t>результата («продукта»).</w:t>
      </w:r>
    </w:p>
    <w:p w:rsidR="005079D6" w:rsidRDefault="005079D6">
      <w:pPr>
        <w:pStyle w:val="af8"/>
        <w:spacing w:before="6"/>
        <w:ind w:left="0"/>
        <w:jc w:val="left"/>
      </w:pPr>
    </w:p>
    <w:p w:rsidR="005079D6" w:rsidRDefault="00072A71">
      <w:pPr>
        <w:pStyle w:val="2"/>
      </w:pPr>
      <w:r>
        <w:t>Особенности</w:t>
      </w:r>
      <w:r>
        <w:rPr>
          <w:spacing w:val="-4"/>
        </w:rPr>
        <w:t xml:space="preserve"> </w:t>
      </w:r>
      <w:r>
        <w:t>организации</w:t>
      </w:r>
      <w:r>
        <w:rPr>
          <w:spacing w:val="-6"/>
        </w:rPr>
        <w:t xml:space="preserve"> </w:t>
      </w:r>
      <w:r>
        <w:t>проектной</w:t>
      </w:r>
      <w:r>
        <w:rPr>
          <w:spacing w:val="-4"/>
        </w:rPr>
        <w:t xml:space="preserve"> </w:t>
      </w:r>
      <w:r>
        <w:t>деятельности</w:t>
      </w:r>
      <w:r>
        <w:rPr>
          <w:spacing w:val="-3"/>
        </w:rPr>
        <w:t xml:space="preserve"> </w:t>
      </w:r>
      <w:r>
        <w:t>в</w:t>
      </w:r>
      <w:r>
        <w:rPr>
          <w:spacing w:val="-4"/>
        </w:rPr>
        <w:t xml:space="preserve"> </w:t>
      </w:r>
      <w:r>
        <w:t>рамках</w:t>
      </w:r>
      <w:r>
        <w:rPr>
          <w:spacing w:val="-4"/>
        </w:rPr>
        <w:t xml:space="preserve"> </w:t>
      </w:r>
      <w:r>
        <w:t>урочной</w:t>
      </w:r>
      <w:r>
        <w:rPr>
          <w:spacing w:val="-3"/>
        </w:rPr>
        <w:t xml:space="preserve"> </w:t>
      </w:r>
      <w:r>
        <w:t>деятельности</w:t>
      </w:r>
    </w:p>
    <w:p w:rsidR="005079D6" w:rsidRDefault="00072A71">
      <w:pPr>
        <w:pStyle w:val="af8"/>
        <w:ind w:left="0" w:right="144" w:firstLine="240"/>
      </w:pPr>
      <w:r>
        <w:t>Особенности</w:t>
      </w:r>
      <w:r>
        <w:rPr>
          <w:spacing w:val="-12"/>
        </w:rPr>
        <w:t xml:space="preserve"> </w:t>
      </w:r>
      <w:r>
        <w:t>организации</w:t>
      </w:r>
      <w:r>
        <w:rPr>
          <w:spacing w:val="-12"/>
        </w:rPr>
        <w:t xml:space="preserve"> </w:t>
      </w:r>
      <w:r>
        <w:t>проектной</w:t>
      </w:r>
      <w:r>
        <w:rPr>
          <w:spacing w:val="-12"/>
        </w:rPr>
        <w:t xml:space="preserve"> </w:t>
      </w:r>
      <w:r>
        <w:t>деятельности</w:t>
      </w:r>
      <w:r>
        <w:rPr>
          <w:spacing w:val="-12"/>
        </w:rPr>
        <w:t xml:space="preserve"> </w:t>
      </w:r>
      <w:r>
        <w:t>обучающихся</w:t>
      </w:r>
      <w:r>
        <w:rPr>
          <w:spacing w:val="-13"/>
        </w:rPr>
        <w:t xml:space="preserve"> </w:t>
      </w:r>
      <w:r>
        <w:t>в</w:t>
      </w:r>
      <w:r>
        <w:rPr>
          <w:spacing w:val="-14"/>
        </w:rPr>
        <w:t xml:space="preserve"> </w:t>
      </w:r>
      <w:r>
        <w:t>рамках</w:t>
      </w:r>
      <w:r>
        <w:rPr>
          <w:spacing w:val="-10"/>
        </w:rPr>
        <w:t xml:space="preserve"> </w:t>
      </w:r>
      <w:r>
        <w:t>урочной</w:t>
      </w:r>
      <w:r>
        <w:rPr>
          <w:spacing w:val="-12"/>
        </w:rPr>
        <w:t xml:space="preserve"> </w:t>
      </w:r>
      <w:r>
        <w:t>деятельности</w:t>
      </w:r>
      <w:r>
        <w:rPr>
          <w:spacing w:val="-58"/>
        </w:rPr>
        <w:t xml:space="preserve"> </w:t>
      </w:r>
      <w:r>
        <w:t>так</w:t>
      </w:r>
      <w:r>
        <w:rPr>
          <w:spacing w:val="-8"/>
        </w:rPr>
        <w:t xml:space="preserve"> </w:t>
      </w:r>
      <w:r>
        <w:t>же,</w:t>
      </w:r>
      <w:r>
        <w:rPr>
          <w:spacing w:val="-8"/>
        </w:rPr>
        <w:t xml:space="preserve"> </w:t>
      </w:r>
      <w:r>
        <w:t>как</w:t>
      </w:r>
      <w:r>
        <w:rPr>
          <w:spacing w:val="-10"/>
        </w:rPr>
        <w:t xml:space="preserve"> </w:t>
      </w:r>
      <w:r>
        <w:t>и</w:t>
      </w:r>
      <w:r>
        <w:rPr>
          <w:spacing w:val="-9"/>
        </w:rPr>
        <w:t xml:space="preserve"> </w:t>
      </w:r>
      <w:r>
        <w:t>при</w:t>
      </w:r>
      <w:r>
        <w:rPr>
          <w:spacing w:val="-7"/>
        </w:rPr>
        <w:t xml:space="preserve"> </w:t>
      </w:r>
      <w:r>
        <w:t>организации</w:t>
      </w:r>
      <w:r>
        <w:rPr>
          <w:spacing w:val="-7"/>
        </w:rPr>
        <w:t xml:space="preserve"> </w:t>
      </w:r>
      <w:r>
        <w:t>учебных</w:t>
      </w:r>
      <w:r>
        <w:rPr>
          <w:spacing w:val="-7"/>
        </w:rPr>
        <w:t xml:space="preserve"> </w:t>
      </w:r>
      <w:r>
        <w:t>исследований,</w:t>
      </w:r>
      <w:r>
        <w:rPr>
          <w:spacing w:val="-8"/>
        </w:rPr>
        <w:t xml:space="preserve"> </w:t>
      </w:r>
      <w:r>
        <w:t>связаны</w:t>
      </w:r>
      <w:r>
        <w:rPr>
          <w:spacing w:val="-10"/>
        </w:rPr>
        <w:t xml:space="preserve"> </w:t>
      </w:r>
      <w:r>
        <w:t>с</w:t>
      </w:r>
      <w:r>
        <w:rPr>
          <w:spacing w:val="-9"/>
        </w:rPr>
        <w:t xml:space="preserve"> </w:t>
      </w:r>
      <w:r>
        <w:t>тем,</w:t>
      </w:r>
      <w:r>
        <w:rPr>
          <w:spacing w:val="-11"/>
        </w:rPr>
        <w:t xml:space="preserve"> </w:t>
      </w:r>
      <w:r>
        <w:t>что учебное</w:t>
      </w:r>
      <w:r>
        <w:rPr>
          <w:spacing w:val="-9"/>
        </w:rPr>
        <w:t xml:space="preserve"> </w:t>
      </w:r>
      <w:r>
        <w:t>время</w:t>
      </w:r>
      <w:r>
        <w:rPr>
          <w:spacing w:val="-8"/>
        </w:rPr>
        <w:t xml:space="preserve"> </w:t>
      </w:r>
      <w:r>
        <w:t>ограничено</w:t>
      </w:r>
      <w:r>
        <w:rPr>
          <w:spacing w:val="-57"/>
        </w:rPr>
        <w:t xml:space="preserve"> </w:t>
      </w:r>
      <w:r>
        <w:t>и</w:t>
      </w:r>
      <w:r>
        <w:rPr>
          <w:spacing w:val="-3"/>
        </w:rPr>
        <w:t xml:space="preserve"> </w:t>
      </w:r>
      <w:r>
        <w:t>не</w:t>
      </w:r>
      <w:r>
        <w:rPr>
          <w:spacing w:val="-4"/>
        </w:rPr>
        <w:t xml:space="preserve"> </w:t>
      </w:r>
      <w:r>
        <w:t>может</w:t>
      </w:r>
      <w:r>
        <w:rPr>
          <w:spacing w:val="-2"/>
        </w:rPr>
        <w:t xml:space="preserve"> </w:t>
      </w:r>
      <w:r>
        <w:t>быть</w:t>
      </w:r>
      <w:r>
        <w:rPr>
          <w:spacing w:val="-4"/>
        </w:rPr>
        <w:t xml:space="preserve"> </w:t>
      </w:r>
      <w:r>
        <w:t>направлено</w:t>
      </w:r>
      <w:r>
        <w:rPr>
          <w:spacing w:val="-3"/>
        </w:rPr>
        <w:t xml:space="preserve"> </w:t>
      </w:r>
      <w:r>
        <w:t>на</w:t>
      </w:r>
      <w:r>
        <w:rPr>
          <w:spacing w:val="-3"/>
        </w:rPr>
        <w:t xml:space="preserve"> </w:t>
      </w:r>
      <w:r>
        <w:t>осуществление</w:t>
      </w:r>
      <w:r>
        <w:rPr>
          <w:spacing w:val="-4"/>
        </w:rPr>
        <w:t xml:space="preserve"> </w:t>
      </w:r>
      <w:r>
        <w:t>полноценной</w:t>
      </w:r>
      <w:r>
        <w:rPr>
          <w:spacing w:val="-3"/>
        </w:rPr>
        <w:t xml:space="preserve"> </w:t>
      </w:r>
      <w:r>
        <w:t>проектной</w:t>
      </w:r>
      <w:r>
        <w:rPr>
          <w:spacing w:val="-2"/>
        </w:rPr>
        <w:t xml:space="preserve"> </w:t>
      </w:r>
      <w:r>
        <w:t>работы</w:t>
      </w:r>
      <w:r>
        <w:rPr>
          <w:spacing w:val="-3"/>
        </w:rPr>
        <w:t xml:space="preserve"> </w:t>
      </w:r>
      <w:r>
        <w:t>в</w:t>
      </w:r>
      <w:r>
        <w:rPr>
          <w:spacing w:val="-7"/>
        </w:rPr>
        <w:t xml:space="preserve"> </w:t>
      </w:r>
      <w:r>
        <w:t>классе</w:t>
      </w:r>
      <w:r>
        <w:rPr>
          <w:spacing w:val="-3"/>
        </w:rPr>
        <w:t xml:space="preserve"> </w:t>
      </w:r>
      <w:r>
        <w:t>и</w:t>
      </w:r>
      <w:r>
        <w:rPr>
          <w:spacing w:val="-3"/>
        </w:rPr>
        <w:t xml:space="preserve"> </w:t>
      </w:r>
      <w:r>
        <w:t>в</w:t>
      </w:r>
      <w:r>
        <w:rPr>
          <w:spacing w:val="-4"/>
        </w:rPr>
        <w:t xml:space="preserve"> </w:t>
      </w:r>
      <w:r>
        <w:t>рамках</w:t>
      </w:r>
      <w:r>
        <w:rPr>
          <w:spacing w:val="-57"/>
        </w:rPr>
        <w:t xml:space="preserve"> </w:t>
      </w:r>
      <w:r>
        <w:t>выполнения</w:t>
      </w:r>
      <w:r>
        <w:rPr>
          <w:spacing w:val="-1"/>
        </w:rPr>
        <w:t xml:space="preserve"> </w:t>
      </w:r>
      <w:r>
        <w:t>домашних</w:t>
      </w:r>
      <w:r>
        <w:rPr>
          <w:spacing w:val="-1"/>
        </w:rPr>
        <w:t xml:space="preserve"> </w:t>
      </w:r>
      <w:r>
        <w:t>заданий.</w:t>
      </w:r>
    </w:p>
    <w:p w:rsidR="005079D6" w:rsidRDefault="00072A71">
      <w:pPr>
        <w:pStyle w:val="af8"/>
        <w:ind w:left="0" w:right="154" w:firstLine="240"/>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урочное</w:t>
      </w:r>
      <w:r>
        <w:rPr>
          <w:spacing w:val="1"/>
        </w:rPr>
        <w:t xml:space="preserve"> </w:t>
      </w:r>
      <w:r>
        <w:t>время</w:t>
      </w:r>
      <w:r>
        <w:rPr>
          <w:spacing w:val="1"/>
        </w:rPr>
        <w:t xml:space="preserve"> </w:t>
      </w:r>
      <w:r>
        <w:t>целесообразно</w:t>
      </w:r>
      <w:r>
        <w:rPr>
          <w:spacing w:val="-2"/>
        </w:rPr>
        <w:t xml:space="preserve"> </w:t>
      </w:r>
      <w:r>
        <w:t>ориентироваться</w:t>
      </w:r>
      <w:r>
        <w:rPr>
          <w:spacing w:val="-2"/>
        </w:rPr>
        <w:t xml:space="preserve"> </w:t>
      </w:r>
      <w:r>
        <w:t>на</w:t>
      </w:r>
      <w:r>
        <w:rPr>
          <w:spacing w:val="-3"/>
        </w:rPr>
        <w:t xml:space="preserve"> </w:t>
      </w:r>
      <w:r>
        <w:t>реализацию</w:t>
      </w:r>
      <w:r>
        <w:rPr>
          <w:spacing w:val="-2"/>
        </w:rPr>
        <w:t xml:space="preserve"> </w:t>
      </w:r>
      <w:r>
        <w:t>двух основных</w:t>
      </w:r>
      <w:r>
        <w:rPr>
          <w:spacing w:val="-1"/>
        </w:rPr>
        <w:t xml:space="preserve"> </w:t>
      </w:r>
      <w:r>
        <w:t>направлений</w:t>
      </w:r>
      <w:r>
        <w:rPr>
          <w:spacing w:val="-2"/>
        </w:rPr>
        <w:t xml:space="preserve"> </w:t>
      </w:r>
      <w:r>
        <w:t>проектирования:</w:t>
      </w:r>
    </w:p>
    <w:p w:rsidR="005079D6" w:rsidRDefault="00072A71">
      <w:pPr>
        <w:pStyle w:val="af2"/>
        <w:numPr>
          <w:ilvl w:val="1"/>
          <w:numId w:val="24"/>
        </w:numPr>
        <w:tabs>
          <w:tab w:val="left" w:pos="1394"/>
        </w:tabs>
        <w:ind w:left="1393" w:hanging="361"/>
        <w:rPr>
          <w:sz w:val="24"/>
        </w:rPr>
      </w:pPr>
      <w:r>
        <w:rPr>
          <w:sz w:val="24"/>
        </w:rPr>
        <w:t>предметные</w:t>
      </w:r>
      <w:r>
        <w:rPr>
          <w:spacing w:val="-4"/>
          <w:sz w:val="24"/>
        </w:rPr>
        <w:t xml:space="preserve"> </w:t>
      </w:r>
      <w:r>
        <w:rPr>
          <w:sz w:val="24"/>
        </w:rPr>
        <w:t>проекты;</w:t>
      </w:r>
    </w:p>
    <w:p w:rsidR="005079D6" w:rsidRDefault="00072A71">
      <w:pPr>
        <w:pStyle w:val="af2"/>
        <w:numPr>
          <w:ilvl w:val="1"/>
          <w:numId w:val="24"/>
        </w:numPr>
        <w:tabs>
          <w:tab w:val="left" w:pos="1394"/>
        </w:tabs>
        <w:ind w:left="1393" w:hanging="361"/>
        <w:rPr>
          <w:sz w:val="24"/>
        </w:rPr>
      </w:pPr>
      <w:r>
        <w:rPr>
          <w:sz w:val="24"/>
        </w:rPr>
        <w:t>метапредметные</w:t>
      </w:r>
      <w:r>
        <w:rPr>
          <w:spacing w:val="-3"/>
          <w:sz w:val="24"/>
        </w:rPr>
        <w:t xml:space="preserve"> </w:t>
      </w:r>
      <w:r>
        <w:rPr>
          <w:sz w:val="24"/>
        </w:rPr>
        <w:t>проекты.</w:t>
      </w:r>
    </w:p>
    <w:p w:rsidR="005079D6" w:rsidRDefault="00072A71">
      <w:pPr>
        <w:pStyle w:val="af8"/>
        <w:ind w:left="0" w:right="146" w:firstLine="240"/>
      </w:pPr>
      <w:r>
        <w:t>В</w:t>
      </w:r>
      <w:r>
        <w:rPr>
          <w:spacing w:val="1"/>
        </w:rPr>
        <w:t xml:space="preserve"> </w:t>
      </w:r>
      <w:r>
        <w:t>отличие</w:t>
      </w:r>
      <w:r>
        <w:rPr>
          <w:spacing w:val="1"/>
        </w:rPr>
        <w:t xml:space="preserve"> </w:t>
      </w:r>
      <w:r>
        <w:t>от</w:t>
      </w:r>
      <w:r>
        <w:rPr>
          <w:spacing w:val="1"/>
        </w:rPr>
        <w:t xml:space="preserve"> </w:t>
      </w:r>
      <w:r>
        <w:t>предметных</w:t>
      </w:r>
      <w:r>
        <w:rPr>
          <w:spacing w:val="1"/>
        </w:rPr>
        <w:t xml:space="preserve"> </w:t>
      </w:r>
      <w:r>
        <w:t>проектов,</w:t>
      </w:r>
      <w:r>
        <w:rPr>
          <w:spacing w:val="1"/>
        </w:rPr>
        <w:t xml:space="preserve"> </w:t>
      </w:r>
      <w:r>
        <w:t>нацеленных</w:t>
      </w:r>
      <w:r>
        <w:rPr>
          <w:spacing w:val="1"/>
        </w:rPr>
        <w:t xml:space="preserve"> </w:t>
      </w:r>
      <w:r>
        <w:t>на</w:t>
      </w:r>
      <w:r>
        <w:rPr>
          <w:spacing w:val="1"/>
        </w:rPr>
        <w:t xml:space="preserve"> </w:t>
      </w:r>
      <w:r>
        <w:t>решение</w:t>
      </w:r>
      <w:r>
        <w:rPr>
          <w:spacing w:val="1"/>
        </w:rPr>
        <w:t xml:space="preserve"> </w:t>
      </w:r>
      <w:r>
        <w:t>задач</w:t>
      </w:r>
      <w:r>
        <w:rPr>
          <w:spacing w:val="1"/>
        </w:rPr>
        <w:t xml:space="preserve"> </w:t>
      </w:r>
      <w:r>
        <w:t>предметного</w:t>
      </w:r>
      <w:r>
        <w:rPr>
          <w:spacing w:val="1"/>
        </w:rPr>
        <w:t xml:space="preserve"> </w:t>
      </w:r>
      <w:r>
        <w:t>обучения,</w:t>
      </w:r>
      <w:r>
        <w:rPr>
          <w:spacing w:val="1"/>
        </w:rPr>
        <w:t xml:space="preserve"> </w:t>
      </w:r>
      <w:r>
        <w:t>метапредметные</w:t>
      </w:r>
      <w:r>
        <w:rPr>
          <w:spacing w:val="-10"/>
        </w:rPr>
        <w:t xml:space="preserve"> </w:t>
      </w:r>
      <w:r>
        <w:t>проекты</w:t>
      </w:r>
      <w:r>
        <w:rPr>
          <w:spacing w:val="-8"/>
        </w:rPr>
        <w:t xml:space="preserve"> </w:t>
      </w:r>
      <w:r>
        <w:t>могут</w:t>
      </w:r>
      <w:r>
        <w:rPr>
          <w:spacing w:val="-8"/>
        </w:rPr>
        <w:t xml:space="preserve"> </w:t>
      </w:r>
      <w:r>
        <w:t>быть</w:t>
      </w:r>
      <w:r>
        <w:rPr>
          <w:spacing w:val="-7"/>
        </w:rPr>
        <w:t xml:space="preserve"> </w:t>
      </w:r>
      <w:r>
        <w:t>сориентированы</w:t>
      </w:r>
      <w:r>
        <w:rPr>
          <w:spacing w:val="-9"/>
        </w:rPr>
        <w:t xml:space="preserve"> </w:t>
      </w:r>
      <w:r>
        <w:t>на</w:t>
      </w:r>
      <w:r>
        <w:rPr>
          <w:spacing w:val="-8"/>
        </w:rPr>
        <w:t xml:space="preserve"> </w:t>
      </w:r>
      <w:r>
        <w:t>решение</w:t>
      </w:r>
      <w:r>
        <w:rPr>
          <w:spacing w:val="-12"/>
        </w:rPr>
        <w:t xml:space="preserve"> </w:t>
      </w:r>
      <w:r>
        <w:t>прикладных</w:t>
      </w:r>
      <w:r>
        <w:rPr>
          <w:spacing w:val="-9"/>
        </w:rPr>
        <w:t xml:space="preserve"> </w:t>
      </w:r>
      <w:r>
        <w:t>проблем,</w:t>
      </w:r>
      <w:r>
        <w:rPr>
          <w:spacing w:val="-8"/>
        </w:rPr>
        <w:t xml:space="preserve"> </w:t>
      </w:r>
      <w:r>
        <w:t>связанных</w:t>
      </w:r>
      <w:r>
        <w:rPr>
          <w:spacing w:val="-57"/>
        </w:rPr>
        <w:t xml:space="preserve"> </w:t>
      </w:r>
      <w:r>
        <w:t>с задачами жизненно-практического, социального характера и выходящих за рамки содержания</w:t>
      </w:r>
      <w:r>
        <w:rPr>
          <w:spacing w:val="1"/>
        </w:rPr>
        <w:t xml:space="preserve"> </w:t>
      </w:r>
      <w:r>
        <w:t>предметного</w:t>
      </w:r>
      <w:r>
        <w:rPr>
          <w:spacing w:val="-1"/>
        </w:rPr>
        <w:t xml:space="preserve"> </w:t>
      </w:r>
      <w:r>
        <w:t>обучения.</w:t>
      </w:r>
    </w:p>
    <w:p w:rsidR="005079D6" w:rsidRDefault="00072A71">
      <w:pPr>
        <w:pStyle w:val="af8"/>
        <w:ind w:left="913"/>
      </w:pPr>
      <w:r>
        <w:t>Формы</w:t>
      </w:r>
      <w:r>
        <w:rPr>
          <w:spacing w:val="-6"/>
        </w:rPr>
        <w:t xml:space="preserve"> </w:t>
      </w:r>
      <w:r>
        <w:t>организации</w:t>
      </w:r>
      <w:r>
        <w:rPr>
          <w:spacing w:val="-3"/>
        </w:rPr>
        <w:t xml:space="preserve"> </w:t>
      </w:r>
      <w:r>
        <w:t>проектной</w:t>
      </w:r>
      <w:r>
        <w:rPr>
          <w:spacing w:val="-3"/>
        </w:rPr>
        <w:t xml:space="preserve"> </w:t>
      </w:r>
      <w:r>
        <w:t>деятельности</w:t>
      </w:r>
      <w:r>
        <w:rPr>
          <w:spacing w:val="-2"/>
        </w:rPr>
        <w:t xml:space="preserve"> </w:t>
      </w:r>
      <w:r>
        <w:t>обучающихся</w:t>
      </w:r>
      <w:r>
        <w:rPr>
          <w:spacing w:val="-4"/>
        </w:rPr>
        <w:t xml:space="preserve"> </w:t>
      </w:r>
      <w:r>
        <w:t>могут</w:t>
      </w:r>
      <w:r>
        <w:rPr>
          <w:spacing w:val="-3"/>
        </w:rPr>
        <w:t xml:space="preserve"> </w:t>
      </w:r>
      <w:r>
        <w:t>быть</w:t>
      </w:r>
      <w:r>
        <w:rPr>
          <w:spacing w:val="-3"/>
        </w:rPr>
        <w:t xml:space="preserve"> </w:t>
      </w:r>
      <w:r>
        <w:t>следующие:</w:t>
      </w:r>
    </w:p>
    <w:p w:rsidR="005079D6" w:rsidRDefault="00072A71">
      <w:pPr>
        <w:pStyle w:val="af2"/>
        <w:numPr>
          <w:ilvl w:val="1"/>
          <w:numId w:val="24"/>
        </w:numPr>
        <w:tabs>
          <w:tab w:val="left" w:pos="1394"/>
        </w:tabs>
        <w:ind w:left="1393" w:hanging="361"/>
        <w:rPr>
          <w:sz w:val="24"/>
        </w:rPr>
      </w:pPr>
      <w:r>
        <w:rPr>
          <w:sz w:val="24"/>
        </w:rPr>
        <w:t>монопроект</w:t>
      </w:r>
      <w:r>
        <w:rPr>
          <w:spacing w:val="-4"/>
          <w:sz w:val="24"/>
        </w:rPr>
        <w:t xml:space="preserve"> </w:t>
      </w:r>
      <w:r>
        <w:rPr>
          <w:sz w:val="24"/>
        </w:rPr>
        <w:t>(использование</w:t>
      </w:r>
      <w:r>
        <w:rPr>
          <w:spacing w:val="-5"/>
          <w:sz w:val="24"/>
        </w:rPr>
        <w:t xml:space="preserve"> </w:t>
      </w:r>
      <w:r>
        <w:rPr>
          <w:sz w:val="24"/>
        </w:rPr>
        <w:t>содержания</w:t>
      </w:r>
      <w:r>
        <w:rPr>
          <w:spacing w:val="-4"/>
          <w:sz w:val="24"/>
        </w:rPr>
        <w:t xml:space="preserve"> </w:t>
      </w:r>
      <w:r>
        <w:rPr>
          <w:sz w:val="24"/>
        </w:rPr>
        <w:t>одного</w:t>
      </w:r>
      <w:r>
        <w:rPr>
          <w:spacing w:val="-1"/>
          <w:sz w:val="24"/>
        </w:rPr>
        <w:t xml:space="preserve"> </w:t>
      </w:r>
      <w:r>
        <w:rPr>
          <w:sz w:val="24"/>
        </w:rPr>
        <w:t>предмета);</w:t>
      </w:r>
    </w:p>
    <w:p w:rsidR="005079D6" w:rsidRDefault="00072A71">
      <w:pPr>
        <w:pStyle w:val="af2"/>
        <w:numPr>
          <w:ilvl w:val="1"/>
          <w:numId w:val="24"/>
        </w:numPr>
        <w:tabs>
          <w:tab w:val="left" w:pos="1394"/>
        </w:tabs>
        <w:ind w:left="1393" w:right="151" w:firstLine="0"/>
        <w:rPr>
          <w:sz w:val="24"/>
        </w:rPr>
      </w:pPr>
      <w:r>
        <w:rPr>
          <w:sz w:val="24"/>
        </w:rPr>
        <w:t>межпредметный</w:t>
      </w:r>
      <w:r>
        <w:rPr>
          <w:spacing w:val="1"/>
          <w:sz w:val="24"/>
        </w:rPr>
        <w:t xml:space="preserve"> </w:t>
      </w:r>
      <w:r>
        <w:rPr>
          <w:sz w:val="24"/>
        </w:rPr>
        <w:t>проект</w:t>
      </w:r>
      <w:r>
        <w:rPr>
          <w:spacing w:val="1"/>
          <w:sz w:val="24"/>
        </w:rPr>
        <w:t xml:space="preserve"> </w:t>
      </w:r>
      <w:r>
        <w:rPr>
          <w:sz w:val="24"/>
        </w:rPr>
        <w:t>(использование</w:t>
      </w:r>
      <w:r>
        <w:rPr>
          <w:spacing w:val="1"/>
          <w:sz w:val="24"/>
        </w:rPr>
        <w:t xml:space="preserve"> </w:t>
      </w:r>
      <w:r>
        <w:rPr>
          <w:sz w:val="24"/>
        </w:rPr>
        <w:t>интегрированного</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учебной</w:t>
      </w:r>
      <w:r>
        <w:rPr>
          <w:spacing w:val="1"/>
          <w:sz w:val="24"/>
        </w:rPr>
        <w:t xml:space="preserve"> </w:t>
      </w:r>
      <w:r>
        <w:rPr>
          <w:sz w:val="24"/>
        </w:rPr>
        <w:t>деятельности различных</w:t>
      </w:r>
      <w:r>
        <w:rPr>
          <w:spacing w:val="2"/>
          <w:sz w:val="24"/>
        </w:rPr>
        <w:t xml:space="preserve"> </w:t>
      </w:r>
      <w:r>
        <w:rPr>
          <w:sz w:val="24"/>
        </w:rPr>
        <w:t>предметов);</w:t>
      </w:r>
    </w:p>
    <w:p w:rsidR="005079D6" w:rsidRDefault="00072A71">
      <w:pPr>
        <w:pStyle w:val="af2"/>
        <w:numPr>
          <w:ilvl w:val="1"/>
          <w:numId w:val="24"/>
        </w:numPr>
        <w:tabs>
          <w:tab w:val="left" w:pos="1394"/>
        </w:tabs>
        <w:ind w:left="1393" w:right="152" w:firstLine="0"/>
        <w:rPr>
          <w:sz w:val="24"/>
        </w:rPr>
      </w:pPr>
      <w:r>
        <w:rPr>
          <w:sz w:val="24"/>
        </w:rPr>
        <w:t>метапроект (использование областей знания и методов деятельности, выходящих за рамки</w:t>
      </w:r>
      <w:r>
        <w:rPr>
          <w:spacing w:val="1"/>
          <w:sz w:val="24"/>
        </w:rPr>
        <w:t xml:space="preserve"> </w:t>
      </w:r>
      <w:r>
        <w:rPr>
          <w:sz w:val="24"/>
        </w:rPr>
        <w:t>предметного</w:t>
      </w:r>
      <w:r>
        <w:rPr>
          <w:spacing w:val="-1"/>
          <w:sz w:val="24"/>
        </w:rPr>
        <w:t xml:space="preserve"> </w:t>
      </w:r>
      <w:r>
        <w:rPr>
          <w:sz w:val="24"/>
        </w:rPr>
        <w:t>обучения).</w:t>
      </w:r>
    </w:p>
    <w:p w:rsidR="005079D6" w:rsidRDefault="00072A71">
      <w:pPr>
        <w:pStyle w:val="af8"/>
        <w:ind w:left="0" w:right="151" w:firstLine="240"/>
      </w:pPr>
      <w:r>
        <w:t>В связи с недостаточностью времени на реализацию полноценного проекта на уроке, наиболее</w:t>
      </w:r>
      <w:r>
        <w:rPr>
          <w:spacing w:val="1"/>
        </w:rPr>
        <w:t xml:space="preserve"> </w:t>
      </w:r>
      <w:r>
        <w:t>целесообразным с методической точки зрения и оптимальным с точки зрения временных затрат</w:t>
      </w:r>
      <w:r>
        <w:rPr>
          <w:spacing w:val="1"/>
        </w:rPr>
        <w:t xml:space="preserve"> </w:t>
      </w:r>
      <w:r>
        <w:t>является</w:t>
      </w:r>
      <w:r>
        <w:rPr>
          <w:spacing w:val="1"/>
        </w:rPr>
        <w:t xml:space="preserve"> </w:t>
      </w:r>
      <w:r>
        <w:t>использование</w:t>
      </w:r>
      <w:r>
        <w:rPr>
          <w:spacing w:val="1"/>
        </w:rPr>
        <w:t xml:space="preserve"> </w:t>
      </w:r>
      <w:r>
        <w:t>на</w:t>
      </w:r>
      <w:r>
        <w:rPr>
          <w:spacing w:val="1"/>
        </w:rPr>
        <w:t xml:space="preserve"> </w:t>
      </w:r>
      <w:r>
        <w:t>уроках</w:t>
      </w:r>
      <w:r>
        <w:rPr>
          <w:spacing w:val="1"/>
        </w:rPr>
        <w:t xml:space="preserve"> </w:t>
      </w:r>
      <w:r>
        <w:t>учебных</w:t>
      </w:r>
      <w:r>
        <w:rPr>
          <w:spacing w:val="1"/>
        </w:rPr>
        <w:t xml:space="preserve"> </w:t>
      </w:r>
      <w:r>
        <w:t>задач,</w:t>
      </w:r>
      <w:r>
        <w:rPr>
          <w:spacing w:val="1"/>
        </w:rPr>
        <w:t xml:space="preserve"> </w:t>
      </w:r>
      <w:r>
        <w:t>нацеливающих</w:t>
      </w:r>
      <w:r>
        <w:rPr>
          <w:spacing w:val="1"/>
        </w:rPr>
        <w:t xml:space="preserve"> </w:t>
      </w:r>
      <w:r>
        <w:t>обучающихся</w:t>
      </w:r>
      <w:r>
        <w:rPr>
          <w:spacing w:val="1"/>
        </w:rPr>
        <w:t xml:space="preserve"> </w:t>
      </w:r>
      <w:r>
        <w:t>на</w:t>
      </w:r>
      <w:r>
        <w:rPr>
          <w:spacing w:val="1"/>
        </w:rPr>
        <w:t xml:space="preserve"> </w:t>
      </w:r>
      <w:r>
        <w:t>решение</w:t>
      </w:r>
      <w:r>
        <w:rPr>
          <w:spacing w:val="1"/>
        </w:rPr>
        <w:t xml:space="preserve"> </w:t>
      </w:r>
      <w:r>
        <w:t>следующих</w:t>
      </w:r>
      <w:r>
        <w:rPr>
          <w:spacing w:val="1"/>
        </w:rPr>
        <w:t xml:space="preserve"> </w:t>
      </w:r>
      <w:r>
        <w:t>практикоориентированных</w:t>
      </w:r>
      <w:r>
        <w:rPr>
          <w:spacing w:val="-1"/>
        </w:rPr>
        <w:t xml:space="preserve"> </w:t>
      </w:r>
      <w:r>
        <w:t>проблем:</w:t>
      </w:r>
    </w:p>
    <w:p w:rsidR="005079D6" w:rsidRDefault="00072A71">
      <w:pPr>
        <w:pStyle w:val="af2"/>
        <w:numPr>
          <w:ilvl w:val="1"/>
          <w:numId w:val="24"/>
        </w:numPr>
        <w:tabs>
          <w:tab w:val="left" w:pos="1393"/>
          <w:tab w:val="left" w:pos="1394"/>
        </w:tabs>
        <w:ind w:left="1393" w:hanging="361"/>
        <w:jc w:val="left"/>
        <w:rPr>
          <w:sz w:val="24"/>
        </w:rPr>
      </w:pPr>
      <w:r>
        <w:rPr>
          <w:sz w:val="24"/>
        </w:rPr>
        <w:t>Какое</w:t>
      </w:r>
      <w:r>
        <w:rPr>
          <w:spacing w:val="-4"/>
          <w:sz w:val="24"/>
        </w:rPr>
        <w:t xml:space="preserve"> </w:t>
      </w:r>
      <w:r>
        <w:rPr>
          <w:sz w:val="24"/>
        </w:rPr>
        <w:t>средство</w:t>
      </w:r>
      <w:r>
        <w:rPr>
          <w:spacing w:val="-2"/>
          <w:sz w:val="24"/>
        </w:rPr>
        <w:t xml:space="preserve"> </w:t>
      </w:r>
      <w:r>
        <w:rPr>
          <w:sz w:val="24"/>
        </w:rPr>
        <w:t>поможет</w:t>
      </w:r>
      <w:r>
        <w:rPr>
          <w:spacing w:val="-2"/>
          <w:sz w:val="24"/>
        </w:rPr>
        <w:t xml:space="preserve"> </w:t>
      </w:r>
      <w:r>
        <w:rPr>
          <w:sz w:val="24"/>
        </w:rPr>
        <w:t>в</w:t>
      </w:r>
      <w:r>
        <w:rPr>
          <w:spacing w:val="-3"/>
          <w:sz w:val="24"/>
        </w:rPr>
        <w:t xml:space="preserve"> </w:t>
      </w:r>
      <w:r>
        <w:rPr>
          <w:sz w:val="24"/>
        </w:rPr>
        <w:t>решении</w:t>
      </w:r>
      <w:r>
        <w:rPr>
          <w:spacing w:val="-2"/>
          <w:sz w:val="24"/>
        </w:rPr>
        <w:t xml:space="preserve"> </w:t>
      </w:r>
      <w:r>
        <w:rPr>
          <w:sz w:val="24"/>
        </w:rPr>
        <w:t>проблемы...</w:t>
      </w:r>
      <w:r>
        <w:rPr>
          <w:spacing w:val="-2"/>
          <w:sz w:val="24"/>
        </w:rPr>
        <w:t xml:space="preserve"> </w:t>
      </w:r>
      <w:r>
        <w:rPr>
          <w:sz w:val="24"/>
        </w:rPr>
        <w:t>(опишите,</w:t>
      </w:r>
      <w:r>
        <w:rPr>
          <w:spacing w:val="-2"/>
          <w:sz w:val="24"/>
        </w:rPr>
        <w:t xml:space="preserve"> </w:t>
      </w:r>
      <w:r>
        <w:rPr>
          <w:sz w:val="24"/>
        </w:rPr>
        <w:t>объясните)?</w:t>
      </w:r>
    </w:p>
    <w:p w:rsidR="005079D6" w:rsidRDefault="00072A71">
      <w:pPr>
        <w:pStyle w:val="af2"/>
        <w:numPr>
          <w:ilvl w:val="1"/>
          <w:numId w:val="24"/>
        </w:numPr>
        <w:tabs>
          <w:tab w:val="left" w:pos="1393"/>
          <w:tab w:val="left" w:pos="1394"/>
        </w:tabs>
        <w:ind w:left="1393" w:hanging="361"/>
        <w:jc w:val="left"/>
        <w:rPr>
          <w:sz w:val="24"/>
        </w:rPr>
      </w:pPr>
      <w:r>
        <w:rPr>
          <w:sz w:val="24"/>
        </w:rPr>
        <w:t>Каким</w:t>
      </w:r>
      <w:r>
        <w:rPr>
          <w:spacing w:val="-4"/>
          <w:sz w:val="24"/>
        </w:rPr>
        <w:t xml:space="preserve"> </w:t>
      </w:r>
      <w:r>
        <w:rPr>
          <w:sz w:val="24"/>
        </w:rPr>
        <w:t>должно</w:t>
      </w:r>
      <w:r>
        <w:rPr>
          <w:spacing w:val="-2"/>
          <w:sz w:val="24"/>
        </w:rPr>
        <w:t xml:space="preserve"> </w:t>
      </w:r>
      <w:r>
        <w:rPr>
          <w:sz w:val="24"/>
        </w:rPr>
        <w:t>быть</w:t>
      </w:r>
      <w:r>
        <w:rPr>
          <w:spacing w:val="-3"/>
          <w:sz w:val="24"/>
        </w:rPr>
        <w:t xml:space="preserve"> </w:t>
      </w:r>
      <w:r>
        <w:rPr>
          <w:sz w:val="24"/>
        </w:rPr>
        <w:t>средство</w:t>
      </w:r>
      <w:r>
        <w:rPr>
          <w:spacing w:val="-2"/>
          <w:sz w:val="24"/>
        </w:rPr>
        <w:t xml:space="preserve"> </w:t>
      </w:r>
      <w:r>
        <w:rPr>
          <w:sz w:val="24"/>
        </w:rPr>
        <w:t>для</w:t>
      </w:r>
      <w:r>
        <w:rPr>
          <w:spacing w:val="-2"/>
          <w:sz w:val="24"/>
        </w:rPr>
        <w:t xml:space="preserve"> </w:t>
      </w:r>
      <w:r>
        <w:rPr>
          <w:sz w:val="24"/>
        </w:rPr>
        <w:t>решения</w:t>
      </w:r>
      <w:r>
        <w:rPr>
          <w:spacing w:val="-3"/>
          <w:sz w:val="24"/>
        </w:rPr>
        <w:t xml:space="preserve"> </w:t>
      </w:r>
      <w:r>
        <w:rPr>
          <w:sz w:val="24"/>
        </w:rPr>
        <w:t>проблемы...</w:t>
      </w:r>
      <w:r>
        <w:rPr>
          <w:spacing w:val="-2"/>
          <w:sz w:val="24"/>
        </w:rPr>
        <w:t xml:space="preserve"> </w:t>
      </w:r>
      <w:r>
        <w:rPr>
          <w:sz w:val="24"/>
        </w:rPr>
        <w:t>(опишите,</w:t>
      </w:r>
      <w:r>
        <w:rPr>
          <w:spacing w:val="-2"/>
          <w:sz w:val="24"/>
        </w:rPr>
        <w:t xml:space="preserve"> </w:t>
      </w:r>
      <w:r>
        <w:rPr>
          <w:sz w:val="24"/>
        </w:rPr>
        <w:t>смоделируйте)?</w:t>
      </w:r>
    </w:p>
    <w:p w:rsidR="005079D6" w:rsidRDefault="00072A71">
      <w:pPr>
        <w:pStyle w:val="af2"/>
        <w:numPr>
          <w:ilvl w:val="1"/>
          <w:numId w:val="24"/>
        </w:numPr>
        <w:tabs>
          <w:tab w:val="left" w:pos="1393"/>
          <w:tab w:val="left" w:pos="1394"/>
        </w:tabs>
        <w:ind w:left="1393" w:hanging="361"/>
        <w:jc w:val="left"/>
        <w:rPr>
          <w:sz w:val="24"/>
        </w:rPr>
      </w:pPr>
      <w:r>
        <w:rPr>
          <w:sz w:val="24"/>
        </w:rPr>
        <w:t>Как</w:t>
      </w:r>
      <w:r>
        <w:rPr>
          <w:spacing w:val="-3"/>
          <w:sz w:val="24"/>
        </w:rPr>
        <w:t xml:space="preserve"> </w:t>
      </w:r>
      <w:r>
        <w:rPr>
          <w:sz w:val="24"/>
        </w:rPr>
        <w:t>сделать</w:t>
      </w:r>
      <w:r>
        <w:rPr>
          <w:spacing w:val="-2"/>
          <w:sz w:val="24"/>
        </w:rPr>
        <w:t xml:space="preserve"> </w:t>
      </w:r>
      <w:r>
        <w:rPr>
          <w:sz w:val="24"/>
        </w:rPr>
        <w:t>средство</w:t>
      </w:r>
      <w:r>
        <w:rPr>
          <w:spacing w:val="-3"/>
          <w:sz w:val="24"/>
        </w:rPr>
        <w:t xml:space="preserve"> </w:t>
      </w:r>
      <w:r>
        <w:rPr>
          <w:sz w:val="24"/>
        </w:rPr>
        <w:t>для</w:t>
      </w:r>
      <w:r>
        <w:rPr>
          <w:spacing w:val="-4"/>
          <w:sz w:val="24"/>
        </w:rPr>
        <w:t xml:space="preserve"> </w:t>
      </w:r>
      <w:r>
        <w:rPr>
          <w:sz w:val="24"/>
        </w:rPr>
        <w:t>решения</w:t>
      </w:r>
      <w:r>
        <w:rPr>
          <w:spacing w:val="-3"/>
          <w:sz w:val="24"/>
        </w:rPr>
        <w:t xml:space="preserve"> </w:t>
      </w:r>
      <w:r>
        <w:rPr>
          <w:sz w:val="24"/>
        </w:rPr>
        <w:t>проблемы</w:t>
      </w:r>
      <w:r>
        <w:rPr>
          <w:spacing w:val="-3"/>
          <w:sz w:val="24"/>
        </w:rPr>
        <w:t xml:space="preserve"> </w:t>
      </w:r>
      <w:r>
        <w:rPr>
          <w:sz w:val="24"/>
        </w:rPr>
        <w:t>(дайте</w:t>
      </w:r>
      <w:r>
        <w:rPr>
          <w:spacing w:val="-3"/>
          <w:sz w:val="24"/>
        </w:rPr>
        <w:t xml:space="preserve"> </w:t>
      </w:r>
      <w:r>
        <w:rPr>
          <w:sz w:val="24"/>
        </w:rPr>
        <w:t>инструкцию)?</w:t>
      </w:r>
    </w:p>
    <w:p w:rsidR="005079D6" w:rsidRDefault="00072A71">
      <w:pPr>
        <w:pStyle w:val="af2"/>
        <w:numPr>
          <w:ilvl w:val="1"/>
          <w:numId w:val="24"/>
        </w:numPr>
        <w:tabs>
          <w:tab w:val="left" w:pos="1393"/>
          <w:tab w:val="left" w:pos="1394"/>
        </w:tabs>
        <w:ind w:left="1393" w:hanging="361"/>
        <w:jc w:val="left"/>
        <w:rPr>
          <w:sz w:val="24"/>
        </w:rPr>
      </w:pPr>
      <w:r>
        <w:rPr>
          <w:sz w:val="24"/>
        </w:rPr>
        <w:t>Как</w:t>
      </w:r>
      <w:r>
        <w:rPr>
          <w:spacing w:val="-6"/>
          <w:sz w:val="24"/>
        </w:rPr>
        <w:t xml:space="preserve"> </w:t>
      </w:r>
      <w:r>
        <w:rPr>
          <w:sz w:val="24"/>
        </w:rPr>
        <w:t>выглядело...</w:t>
      </w:r>
      <w:r>
        <w:rPr>
          <w:spacing w:val="-6"/>
          <w:sz w:val="24"/>
        </w:rPr>
        <w:t xml:space="preserve"> </w:t>
      </w:r>
      <w:r>
        <w:rPr>
          <w:sz w:val="24"/>
        </w:rPr>
        <w:t>(опишите,</w:t>
      </w:r>
      <w:r>
        <w:rPr>
          <w:spacing w:val="-5"/>
          <w:sz w:val="24"/>
        </w:rPr>
        <w:t xml:space="preserve"> </w:t>
      </w:r>
      <w:r>
        <w:rPr>
          <w:sz w:val="24"/>
        </w:rPr>
        <w:t>реконструируйте)?</w:t>
      </w:r>
    </w:p>
    <w:p w:rsidR="005079D6" w:rsidRDefault="005079D6">
      <w:pPr>
        <w:sectPr w:rsidR="005079D6">
          <w:footerReference w:type="default" r:id="rId31"/>
          <w:pgSz w:w="11910" w:h="16840"/>
          <w:pgMar w:top="1040" w:right="420" w:bottom="280" w:left="460" w:header="0" w:footer="0" w:gutter="0"/>
          <w:cols w:space="720"/>
        </w:sectPr>
      </w:pPr>
    </w:p>
    <w:p w:rsidR="005079D6" w:rsidRDefault="00072A71">
      <w:pPr>
        <w:pStyle w:val="af2"/>
        <w:numPr>
          <w:ilvl w:val="1"/>
          <w:numId w:val="24"/>
        </w:numPr>
        <w:tabs>
          <w:tab w:val="left" w:pos="1393"/>
          <w:tab w:val="left" w:pos="1394"/>
        </w:tabs>
        <w:spacing w:before="66"/>
        <w:ind w:left="1393" w:hanging="361"/>
        <w:jc w:val="left"/>
        <w:rPr>
          <w:sz w:val="24"/>
        </w:rPr>
      </w:pPr>
      <w:r>
        <w:rPr>
          <w:sz w:val="24"/>
        </w:rPr>
        <w:lastRenderedPageBreak/>
        <w:t>Как</w:t>
      </w:r>
      <w:r>
        <w:rPr>
          <w:spacing w:val="-3"/>
          <w:sz w:val="24"/>
        </w:rPr>
        <w:t xml:space="preserve"> </w:t>
      </w:r>
      <w:r>
        <w:rPr>
          <w:sz w:val="24"/>
        </w:rPr>
        <w:t>будет</w:t>
      </w:r>
      <w:r>
        <w:rPr>
          <w:spacing w:val="-3"/>
          <w:sz w:val="24"/>
        </w:rPr>
        <w:t xml:space="preserve"> </w:t>
      </w:r>
      <w:r>
        <w:rPr>
          <w:sz w:val="24"/>
        </w:rPr>
        <w:t>выглядеть...</w:t>
      </w:r>
      <w:r>
        <w:rPr>
          <w:spacing w:val="-2"/>
          <w:sz w:val="24"/>
        </w:rPr>
        <w:t xml:space="preserve"> </w:t>
      </w:r>
      <w:r>
        <w:rPr>
          <w:sz w:val="24"/>
        </w:rPr>
        <w:t>(опишите,</w:t>
      </w:r>
      <w:r>
        <w:rPr>
          <w:spacing w:val="-3"/>
          <w:sz w:val="24"/>
        </w:rPr>
        <w:t xml:space="preserve"> </w:t>
      </w:r>
      <w:r>
        <w:rPr>
          <w:sz w:val="24"/>
        </w:rPr>
        <w:t>спрогнозируйте)?</w:t>
      </w:r>
      <w:r>
        <w:rPr>
          <w:spacing w:val="1"/>
          <w:sz w:val="24"/>
        </w:rPr>
        <w:t xml:space="preserve"> </w:t>
      </w:r>
      <w:r>
        <w:rPr>
          <w:sz w:val="24"/>
        </w:rPr>
        <w:t>И</w:t>
      </w:r>
      <w:r>
        <w:rPr>
          <w:spacing w:val="-4"/>
          <w:sz w:val="24"/>
        </w:rPr>
        <w:t xml:space="preserve"> </w:t>
      </w:r>
      <w:r>
        <w:rPr>
          <w:sz w:val="24"/>
        </w:rPr>
        <w:t>т.</w:t>
      </w:r>
      <w:r>
        <w:rPr>
          <w:spacing w:val="-2"/>
          <w:sz w:val="24"/>
        </w:rPr>
        <w:t xml:space="preserve"> </w:t>
      </w:r>
      <w:r>
        <w:rPr>
          <w:sz w:val="24"/>
        </w:rPr>
        <w:t>д.</w:t>
      </w:r>
    </w:p>
    <w:p w:rsidR="005079D6" w:rsidRDefault="00072A71">
      <w:pPr>
        <w:pStyle w:val="af8"/>
        <w:ind w:left="913"/>
        <w:jc w:val="left"/>
      </w:pPr>
      <w:r>
        <w:t>Основными</w:t>
      </w:r>
      <w:r>
        <w:rPr>
          <w:spacing w:val="-4"/>
        </w:rPr>
        <w:t xml:space="preserve"> </w:t>
      </w:r>
      <w:r>
        <w:t>формами</w:t>
      </w:r>
      <w:r>
        <w:rPr>
          <w:spacing w:val="-4"/>
        </w:rPr>
        <w:t xml:space="preserve"> </w:t>
      </w:r>
      <w:r>
        <w:t>представления</w:t>
      </w:r>
      <w:r>
        <w:rPr>
          <w:spacing w:val="-3"/>
        </w:rPr>
        <w:t xml:space="preserve"> </w:t>
      </w:r>
      <w:r>
        <w:t>итогов</w:t>
      </w:r>
      <w:r>
        <w:rPr>
          <w:spacing w:val="-4"/>
        </w:rPr>
        <w:t xml:space="preserve"> </w:t>
      </w:r>
      <w:r>
        <w:t>проектной</w:t>
      </w:r>
      <w:r>
        <w:rPr>
          <w:spacing w:val="-3"/>
        </w:rPr>
        <w:t xml:space="preserve"> </w:t>
      </w:r>
      <w:r>
        <w:t>деятельности</w:t>
      </w:r>
      <w:r>
        <w:rPr>
          <w:spacing w:val="-3"/>
        </w:rPr>
        <w:t xml:space="preserve"> </w:t>
      </w:r>
      <w:r>
        <w:t>являются:</w:t>
      </w:r>
    </w:p>
    <w:p w:rsidR="005079D6" w:rsidRDefault="00072A71">
      <w:pPr>
        <w:pStyle w:val="af2"/>
        <w:numPr>
          <w:ilvl w:val="1"/>
          <w:numId w:val="24"/>
        </w:numPr>
        <w:tabs>
          <w:tab w:val="left" w:pos="1393"/>
          <w:tab w:val="left" w:pos="1394"/>
        </w:tabs>
        <w:ind w:left="1393" w:hanging="361"/>
        <w:jc w:val="left"/>
        <w:rPr>
          <w:sz w:val="24"/>
        </w:rPr>
      </w:pPr>
      <w:r>
        <w:rPr>
          <w:sz w:val="24"/>
        </w:rPr>
        <w:t>материальный</w:t>
      </w:r>
      <w:r>
        <w:rPr>
          <w:spacing w:val="-3"/>
          <w:sz w:val="24"/>
        </w:rPr>
        <w:t xml:space="preserve"> </w:t>
      </w:r>
      <w:r>
        <w:rPr>
          <w:sz w:val="24"/>
        </w:rPr>
        <w:t>объект,</w:t>
      </w:r>
      <w:r>
        <w:rPr>
          <w:spacing w:val="-5"/>
          <w:sz w:val="24"/>
        </w:rPr>
        <w:t xml:space="preserve"> </w:t>
      </w:r>
      <w:r>
        <w:rPr>
          <w:sz w:val="24"/>
        </w:rPr>
        <w:t>макет,</w:t>
      </w:r>
      <w:r>
        <w:rPr>
          <w:spacing w:val="-2"/>
          <w:sz w:val="24"/>
        </w:rPr>
        <w:t xml:space="preserve"> </w:t>
      </w:r>
      <w:r>
        <w:rPr>
          <w:sz w:val="24"/>
        </w:rPr>
        <w:t>конструкторское</w:t>
      </w:r>
      <w:r>
        <w:rPr>
          <w:spacing w:val="-2"/>
          <w:sz w:val="24"/>
        </w:rPr>
        <w:t xml:space="preserve"> </w:t>
      </w:r>
      <w:r>
        <w:rPr>
          <w:sz w:val="24"/>
        </w:rPr>
        <w:t>изделие;</w:t>
      </w:r>
    </w:p>
    <w:p w:rsidR="005079D6" w:rsidRDefault="00072A71">
      <w:pPr>
        <w:pStyle w:val="af2"/>
        <w:numPr>
          <w:ilvl w:val="1"/>
          <w:numId w:val="24"/>
        </w:numPr>
        <w:tabs>
          <w:tab w:val="left" w:pos="1393"/>
          <w:tab w:val="left" w:pos="1394"/>
        </w:tabs>
        <w:spacing w:before="1"/>
        <w:ind w:left="1393" w:hanging="361"/>
        <w:jc w:val="left"/>
        <w:rPr>
          <w:sz w:val="24"/>
        </w:rPr>
      </w:pPr>
      <w:r>
        <w:rPr>
          <w:sz w:val="24"/>
        </w:rPr>
        <w:t>отчетные</w:t>
      </w:r>
      <w:r>
        <w:rPr>
          <w:spacing w:val="-4"/>
          <w:sz w:val="24"/>
        </w:rPr>
        <w:t xml:space="preserve"> </w:t>
      </w:r>
      <w:r>
        <w:rPr>
          <w:sz w:val="24"/>
        </w:rPr>
        <w:t>материалы</w:t>
      </w:r>
      <w:r>
        <w:rPr>
          <w:spacing w:val="-3"/>
          <w:sz w:val="24"/>
        </w:rPr>
        <w:t xml:space="preserve"> </w:t>
      </w:r>
      <w:r>
        <w:rPr>
          <w:sz w:val="24"/>
        </w:rPr>
        <w:t>по</w:t>
      </w:r>
      <w:r>
        <w:rPr>
          <w:spacing w:val="1"/>
          <w:sz w:val="24"/>
        </w:rPr>
        <w:t xml:space="preserve"> </w:t>
      </w:r>
      <w:r>
        <w:rPr>
          <w:sz w:val="24"/>
        </w:rPr>
        <w:t>проекту</w:t>
      </w:r>
      <w:r>
        <w:rPr>
          <w:spacing w:val="-8"/>
          <w:sz w:val="24"/>
        </w:rPr>
        <w:t xml:space="preserve"> </w:t>
      </w:r>
      <w:r>
        <w:rPr>
          <w:sz w:val="24"/>
        </w:rPr>
        <w:t>(тексты,</w:t>
      </w:r>
      <w:r>
        <w:rPr>
          <w:spacing w:val="-2"/>
          <w:sz w:val="24"/>
        </w:rPr>
        <w:t xml:space="preserve"> </w:t>
      </w:r>
      <w:r>
        <w:rPr>
          <w:sz w:val="24"/>
        </w:rPr>
        <w:t>мультимедийные</w:t>
      </w:r>
      <w:r>
        <w:rPr>
          <w:spacing w:val="2"/>
          <w:sz w:val="24"/>
        </w:rPr>
        <w:t xml:space="preserve"> </w:t>
      </w:r>
      <w:r>
        <w:rPr>
          <w:sz w:val="24"/>
        </w:rPr>
        <w:t>продукты).</w:t>
      </w:r>
    </w:p>
    <w:p w:rsidR="005079D6" w:rsidRDefault="005079D6">
      <w:pPr>
        <w:pStyle w:val="af8"/>
        <w:spacing w:before="4"/>
        <w:ind w:left="0"/>
        <w:jc w:val="left"/>
      </w:pPr>
    </w:p>
    <w:p w:rsidR="005079D6" w:rsidRDefault="00072A71">
      <w:pPr>
        <w:pStyle w:val="2"/>
      </w:pPr>
      <w:r>
        <w:t>Особенности</w:t>
      </w:r>
      <w:r>
        <w:rPr>
          <w:spacing w:val="-5"/>
        </w:rPr>
        <w:t xml:space="preserve"> </w:t>
      </w:r>
      <w:r>
        <w:t>организации</w:t>
      </w:r>
      <w:r>
        <w:rPr>
          <w:spacing w:val="-6"/>
        </w:rPr>
        <w:t xml:space="preserve"> </w:t>
      </w:r>
      <w:r>
        <w:t>проектной</w:t>
      </w:r>
      <w:r>
        <w:rPr>
          <w:spacing w:val="-4"/>
        </w:rPr>
        <w:t xml:space="preserve"> </w:t>
      </w:r>
      <w:r>
        <w:t>деятельности</w:t>
      </w:r>
      <w:r>
        <w:rPr>
          <w:spacing w:val="-3"/>
        </w:rPr>
        <w:t xml:space="preserve"> </w:t>
      </w:r>
      <w:r>
        <w:t>в</w:t>
      </w:r>
      <w:r>
        <w:rPr>
          <w:spacing w:val="-4"/>
        </w:rPr>
        <w:t xml:space="preserve"> </w:t>
      </w:r>
      <w:r>
        <w:t>рамках</w:t>
      </w:r>
      <w:r>
        <w:rPr>
          <w:spacing w:val="-4"/>
        </w:rPr>
        <w:t xml:space="preserve"> </w:t>
      </w:r>
      <w:r>
        <w:t>внеурочной</w:t>
      </w:r>
      <w:r>
        <w:rPr>
          <w:spacing w:val="-4"/>
        </w:rPr>
        <w:t xml:space="preserve"> </w:t>
      </w:r>
      <w:r>
        <w:t>деятельности</w:t>
      </w:r>
    </w:p>
    <w:p w:rsidR="005079D6" w:rsidRDefault="00072A71">
      <w:pPr>
        <w:pStyle w:val="af8"/>
        <w:ind w:left="0" w:right="147" w:firstLine="240"/>
      </w:pPr>
      <w:r>
        <w:t>Особенности</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 так же, как и при организации учебных исследований, связаны с тем, что имеющееся</w:t>
      </w:r>
      <w:r>
        <w:rPr>
          <w:spacing w:val="-57"/>
        </w:rPr>
        <w:t xml:space="preserve"> </w:t>
      </w:r>
      <w:r>
        <w:t>время</w:t>
      </w:r>
      <w:r>
        <w:rPr>
          <w:spacing w:val="1"/>
        </w:rPr>
        <w:t xml:space="preserve"> </w:t>
      </w:r>
      <w:r>
        <w:t>предоставляет</w:t>
      </w:r>
      <w:r>
        <w:rPr>
          <w:spacing w:val="1"/>
        </w:rPr>
        <w:t xml:space="preserve"> </w:t>
      </w:r>
      <w:r>
        <w:t>большие</w:t>
      </w:r>
      <w:r>
        <w:rPr>
          <w:spacing w:val="1"/>
        </w:rPr>
        <w:t xml:space="preserve"> </w:t>
      </w:r>
      <w:r>
        <w:t>возможности</w:t>
      </w:r>
      <w:r>
        <w:rPr>
          <w:spacing w:val="1"/>
        </w:rPr>
        <w:t xml:space="preserve"> </w:t>
      </w:r>
      <w:r>
        <w:t>для</w:t>
      </w:r>
      <w:r>
        <w:rPr>
          <w:spacing w:val="1"/>
        </w:rPr>
        <w:t xml:space="preserve"> </w:t>
      </w:r>
      <w:r>
        <w:t>организации,</w:t>
      </w:r>
      <w:r>
        <w:rPr>
          <w:spacing w:val="1"/>
        </w:rPr>
        <w:t xml:space="preserve"> </w:t>
      </w:r>
      <w:r>
        <w:t>подготовки</w:t>
      </w:r>
      <w:r>
        <w:rPr>
          <w:spacing w:val="1"/>
        </w:rPr>
        <w:t xml:space="preserve"> </w:t>
      </w:r>
      <w:r>
        <w:t>и</w:t>
      </w:r>
      <w:r>
        <w:rPr>
          <w:spacing w:val="1"/>
        </w:rPr>
        <w:t xml:space="preserve"> </w:t>
      </w:r>
      <w:r>
        <w:t>реализации</w:t>
      </w:r>
      <w:r>
        <w:rPr>
          <w:spacing w:val="1"/>
        </w:rPr>
        <w:t xml:space="preserve"> </w:t>
      </w:r>
      <w:r>
        <w:t>развернутого</w:t>
      </w:r>
      <w:r>
        <w:rPr>
          <w:spacing w:val="-1"/>
        </w:rPr>
        <w:t xml:space="preserve"> </w:t>
      </w:r>
      <w:r>
        <w:t>и</w:t>
      </w:r>
      <w:r>
        <w:rPr>
          <w:spacing w:val="1"/>
        </w:rPr>
        <w:t xml:space="preserve"> </w:t>
      </w:r>
      <w:r>
        <w:t>полноценного</w:t>
      </w:r>
      <w:r>
        <w:rPr>
          <w:spacing w:val="2"/>
        </w:rPr>
        <w:t xml:space="preserve"> </w:t>
      </w:r>
      <w:r>
        <w:t>учебного проекта.</w:t>
      </w:r>
    </w:p>
    <w:p w:rsidR="005079D6" w:rsidRDefault="00072A71">
      <w:pPr>
        <w:pStyle w:val="af8"/>
        <w:ind w:left="0" w:right="148" w:firstLine="240"/>
      </w:pPr>
      <w:r>
        <w:t>С учетом этого при организации проектной деятельности обучающихся во внеурочное время</w:t>
      </w:r>
      <w:r>
        <w:rPr>
          <w:spacing w:val="1"/>
        </w:rPr>
        <w:t xml:space="preserve"> </w:t>
      </w:r>
      <w:r>
        <w:t>целесообразно</w:t>
      </w:r>
      <w:r>
        <w:rPr>
          <w:spacing w:val="-13"/>
        </w:rPr>
        <w:t xml:space="preserve"> </w:t>
      </w:r>
      <w:r>
        <w:t>ориентироваться</w:t>
      </w:r>
      <w:r>
        <w:rPr>
          <w:spacing w:val="-13"/>
        </w:rPr>
        <w:t xml:space="preserve"> </w:t>
      </w:r>
      <w:r>
        <w:t>на</w:t>
      </w:r>
      <w:r>
        <w:rPr>
          <w:spacing w:val="-11"/>
        </w:rPr>
        <w:t xml:space="preserve"> </w:t>
      </w:r>
      <w:r>
        <w:t>реализацию</w:t>
      </w:r>
      <w:r>
        <w:rPr>
          <w:spacing w:val="-14"/>
        </w:rPr>
        <w:t xml:space="preserve"> </w:t>
      </w:r>
      <w:r>
        <w:t>следующих</w:t>
      </w:r>
      <w:r>
        <w:rPr>
          <w:spacing w:val="-11"/>
        </w:rPr>
        <w:t xml:space="preserve"> </w:t>
      </w:r>
      <w:r>
        <w:t>направлений</w:t>
      </w:r>
      <w:r>
        <w:rPr>
          <w:spacing w:val="-10"/>
        </w:rPr>
        <w:t xml:space="preserve"> </w:t>
      </w:r>
      <w:r>
        <w:t>учебного</w:t>
      </w:r>
      <w:r>
        <w:rPr>
          <w:spacing w:val="-13"/>
        </w:rPr>
        <w:t xml:space="preserve"> </w:t>
      </w:r>
      <w:r>
        <w:t>проектирования:</w:t>
      </w:r>
    </w:p>
    <w:p w:rsidR="005079D6" w:rsidRDefault="00072A71">
      <w:pPr>
        <w:pStyle w:val="af2"/>
        <w:numPr>
          <w:ilvl w:val="1"/>
          <w:numId w:val="24"/>
        </w:numPr>
        <w:tabs>
          <w:tab w:val="left" w:pos="1393"/>
          <w:tab w:val="left" w:pos="1394"/>
        </w:tabs>
        <w:ind w:left="1393" w:hanging="361"/>
        <w:jc w:val="left"/>
        <w:rPr>
          <w:sz w:val="24"/>
        </w:rPr>
      </w:pPr>
      <w:r>
        <w:rPr>
          <w:sz w:val="24"/>
        </w:rPr>
        <w:t>гуманитарное;</w:t>
      </w:r>
    </w:p>
    <w:p w:rsidR="005079D6" w:rsidRDefault="00072A71">
      <w:pPr>
        <w:pStyle w:val="af2"/>
        <w:numPr>
          <w:ilvl w:val="1"/>
          <w:numId w:val="24"/>
        </w:numPr>
        <w:tabs>
          <w:tab w:val="left" w:pos="1393"/>
          <w:tab w:val="left" w:pos="1394"/>
        </w:tabs>
        <w:ind w:left="1393" w:hanging="361"/>
        <w:jc w:val="left"/>
        <w:rPr>
          <w:sz w:val="24"/>
        </w:rPr>
      </w:pPr>
      <w:r>
        <w:rPr>
          <w:sz w:val="24"/>
        </w:rPr>
        <w:t>естественно-научное;</w:t>
      </w:r>
    </w:p>
    <w:p w:rsidR="005079D6" w:rsidRDefault="00072A71">
      <w:pPr>
        <w:pStyle w:val="af2"/>
        <w:numPr>
          <w:ilvl w:val="1"/>
          <w:numId w:val="24"/>
        </w:numPr>
        <w:tabs>
          <w:tab w:val="left" w:pos="1393"/>
          <w:tab w:val="left" w:pos="1394"/>
        </w:tabs>
        <w:ind w:left="1393" w:hanging="361"/>
        <w:jc w:val="left"/>
        <w:rPr>
          <w:sz w:val="24"/>
        </w:rPr>
      </w:pPr>
      <w:r>
        <w:rPr>
          <w:sz w:val="24"/>
        </w:rPr>
        <w:t>социально-ориентированное;</w:t>
      </w:r>
    </w:p>
    <w:p w:rsidR="005079D6" w:rsidRDefault="00072A71">
      <w:pPr>
        <w:pStyle w:val="af2"/>
        <w:numPr>
          <w:ilvl w:val="1"/>
          <w:numId w:val="24"/>
        </w:numPr>
        <w:tabs>
          <w:tab w:val="left" w:pos="1393"/>
          <w:tab w:val="left" w:pos="1394"/>
        </w:tabs>
        <w:ind w:left="1393" w:hanging="361"/>
        <w:jc w:val="left"/>
        <w:rPr>
          <w:sz w:val="24"/>
        </w:rPr>
      </w:pPr>
      <w:r>
        <w:rPr>
          <w:sz w:val="24"/>
        </w:rPr>
        <w:t>инженерно-техническое;</w:t>
      </w:r>
    </w:p>
    <w:p w:rsidR="005079D6" w:rsidRDefault="00072A71">
      <w:pPr>
        <w:pStyle w:val="af2"/>
        <w:numPr>
          <w:ilvl w:val="1"/>
          <w:numId w:val="24"/>
        </w:numPr>
        <w:tabs>
          <w:tab w:val="left" w:pos="1393"/>
          <w:tab w:val="left" w:pos="1394"/>
        </w:tabs>
        <w:ind w:left="1393" w:hanging="361"/>
        <w:jc w:val="left"/>
        <w:rPr>
          <w:sz w:val="24"/>
        </w:rPr>
      </w:pPr>
      <w:r>
        <w:rPr>
          <w:sz w:val="24"/>
        </w:rPr>
        <w:t>художественно-творческое;</w:t>
      </w:r>
    </w:p>
    <w:p w:rsidR="005079D6" w:rsidRDefault="00072A71">
      <w:pPr>
        <w:pStyle w:val="af2"/>
        <w:numPr>
          <w:ilvl w:val="1"/>
          <w:numId w:val="24"/>
        </w:numPr>
        <w:tabs>
          <w:tab w:val="left" w:pos="1393"/>
          <w:tab w:val="left" w:pos="1394"/>
        </w:tabs>
        <w:ind w:left="1393" w:hanging="361"/>
        <w:jc w:val="left"/>
        <w:rPr>
          <w:sz w:val="24"/>
        </w:rPr>
      </w:pPr>
      <w:r>
        <w:rPr>
          <w:sz w:val="24"/>
        </w:rPr>
        <w:t>спортивно-оздоровительное;</w:t>
      </w:r>
    </w:p>
    <w:p w:rsidR="005079D6" w:rsidRDefault="00072A71">
      <w:pPr>
        <w:pStyle w:val="af2"/>
        <w:numPr>
          <w:ilvl w:val="1"/>
          <w:numId w:val="24"/>
        </w:numPr>
        <w:tabs>
          <w:tab w:val="left" w:pos="1393"/>
          <w:tab w:val="left" w:pos="1394"/>
        </w:tabs>
        <w:ind w:left="1393" w:hanging="361"/>
        <w:jc w:val="left"/>
        <w:rPr>
          <w:sz w:val="24"/>
        </w:rPr>
      </w:pPr>
      <w:r>
        <w:rPr>
          <w:sz w:val="24"/>
        </w:rPr>
        <w:t>туристско-краеведческое.</w:t>
      </w:r>
    </w:p>
    <w:p w:rsidR="005079D6" w:rsidRDefault="00072A71">
      <w:pPr>
        <w:pStyle w:val="af8"/>
        <w:ind w:left="913"/>
        <w:jc w:val="left"/>
      </w:pPr>
      <w:r>
        <w:t>В</w:t>
      </w:r>
      <w:r>
        <w:rPr>
          <w:spacing w:val="-4"/>
        </w:rPr>
        <w:t xml:space="preserve"> </w:t>
      </w:r>
      <w:r>
        <w:t>качестве</w:t>
      </w:r>
      <w:r>
        <w:rPr>
          <w:spacing w:val="-3"/>
        </w:rPr>
        <w:t xml:space="preserve"> </w:t>
      </w:r>
      <w:r>
        <w:t>основных</w:t>
      </w:r>
      <w:r>
        <w:rPr>
          <w:spacing w:val="-1"/>
        </w:rPr>
        <w:t xml:space="preserve"> </w:t>
      </w:r>
      <w:r>
        <w:t>форм</w:t>
      </w:r>
      <w:r>
        <w:rPr>
          <w:spacing w:val="-1"/>
        </w:rPr>
        <w:t xml:space="preserve"> </w:t>
      </w:r>
      <w:r>
        <w:t>организации</w:t>
      </w:r>
      <w:r>
        <w:rPr>
          <w:spacing w:val="-2"/>
        </w:rPr>
        <w:t xml:space="preserve"> </w:t>
      </w:r>
      <w:r>
        <w:t>ПД</w:t>
      </w:r>
      <w:r>
        <w:rPr>
          <w:spacing w:val="-2"/>
        </w:rPr>
        <w:t xml:space="preserve"> </w:t>
      </w:r>
      <w:r>
        <w:t>могут</w:t>
      </w:r>
      <w:r>
        <w:rPr>
          <w:spacing w:val="-2"/>
        </w:rPr>
        <w:t xml:space="preserve"> </w:t>
      </w:r>
      <w:r>
        <w:t>быть</w:t>
      </w:r>
      <w:r>
        <w:rPr>
          <w:spacing w:val="-1"/>
        </w:rPr>
        <w:t xml:space="preserve"> </w:t>
      </w:r>
      <w:r>
        <w:t>использованы:</w:t>
      </w:r>
    </w:p>
    <w:p w:rsidR="005079D6" w:rsidRDefault="00072A71">
      <w:pPr>
        <w:pStyle w:val="af2"/>
        <w:numPr>
          <w:ilvl w:val="1"/>
          <w:numId w:val="24"/>
        </w:numPr>
        <w:tabs>
          <w:tab w:val="left" w:pos="1393"/>
          <w:tab w:val="left" w:pos="1394"/>
        </w:tabs>
        <w:ind w:left="1393" w:hanging="361"/>
        <w:jc w:val="left"/>
        <w:rPr>
          <w:sz w:val="24"/>
        </w:rPr>
      </w:pPr>
      <w:r>
        <w:rPr>
          <w:sz w:val="24"/>
        </w:rPr>
        <w:t>творческие</w:t>
      </w:r>
      <w:r>
        <w:rPr>
          <w:spacing w:val="-4"/>
          <w:sz w:val="24"/>
        </w:rPr>
        <w:t xml:space="preserve"> </w:t>
      </w:r>
      <w:r>
        <w:rPr>
          <w:sz w:val="24"/>
        </w:rPr>
        <w:t>мастерские;</w:t>
      </w:r>
    </w:p>
    <w:p w:rsidR="005079D6" w:rsidRDefault="00072A71">
      <w:pPr>
        <w:pStyle w:val="af2"/>
        <w:numPr>
          <w:ilvl w:val="1"/>
          <w:numId w:val="24"/>
        </w:numPr>
        <w:tabs>
          <w:tab w:val="left" w:pos="1393"/>
          <w:tab w:val="left" w:pos="1394"/>
        </w:tabs>
        <w:ind w:left="1393" w:hanging="361"/>
        <w:jc w:val="left"/>
        <w:rPr>
          <w:sz w:val="24"/>
        </w:rPr>
      </w:pPr>
      <w:r>
        <w:rPr>
          <w:sz w:val="24"/>
        </w:rPr>
        <w:t>экспериментальные</w:t>
      </w:r>
      <w:r>
        <w:rPr>
          <w:spacing w:val="-6"/>
          <w:sz w:val="24"/>
        </w:rPr>
        <w:t xml:space="preserve"> </w:t>
      </w:r>
      <w:r>
        <w:rPr>
          <w:sz w:val="24"/>
        </w:rPr>
        <w:t>лаборатории;</w:t>
      </w:r>
    </w:p>
    <w:p w:rsidR="005079D6" w:rsidRDefault="00072A71">
      <w:pPr>
        <w:pStyle w:val="af2"/>
        <w:numPr>
          <w:ilvl w:val="1"/>
          <w:numId w:val="24"/>
        </w:numPr>
        <w:tabs>
          <w:tab w:val="left" w:pos="1393"/>
          <w:tab w:val="left" w:pos="1394"/>
        </w:tabs>
        <w:ind w:left="1393" w:hanging="361"/>
        <w:jc w:val="left"/>
        <w:rPr>
          <w:sz w:val="24"/>
        </w:rPr>
      </w:pPr>
      <w:r>
        <w:rPr>
          <w:sz w:val="24"/>
        </w:rPr>
        <w:t>конструкторское</w:t>
      </w:r>
      <w:r>
        <w:rPr>
          <w:spacing w:val="-3"/>
          <w:sz w:val="24"/>
        </w:rPr>
        <w:t xml:space="preserve"> </w:t>
      </w:r>
      <w:r>
        <w:rPr>
          <w:sz w:val="24"/>
        </w:rPr>
        <w:t>бюро;</w:t>
      </w:r>
    </w:p>
    <w:p w:rsidR="005079D6" w:rsidRDefault="00072A71">
      <w:pPr>
        <w:pStyle w:val="af2"/>
        <w:numPr>
          <w:ilvl w:val="1"/>
          <w:numId w:val="24"/>
        </w:numPr>
        <w:tabs>
          <w:tab w:val="left" w:pos="1393"/>
          <w:tab w:val="left" w:pos="1394"/>
        </w:tabs>
        <w:ind w:left="1393" w:hanging="361"/>
        <w:jc w:val="left"/>
        <w:rPr>
          <w:sz w:val="24"/>
        </w:rPr>
      </w:pPr>
      <w:r>
        <w:rPr>
          <w:sz w:val="24"/>
        </w:rPr>
        <w:t>проектные</w:t>
      </w:r>
      <w:r>
        <w:rPr>
          <w:spacing w:val="-3"/>
          <w:sz w:val="24"/>
        </w:rPr>
        <w:t xml:space="preserve"> </w:t>
      </w:r>
      <w:r>
        <w:rPr>
          <w:sz w:val="24"/>
        </w:rPr>
        <w:t>недели;</w:t>
      </w:r>
    </w:p>
    <w:p w:rsidR="005079D6" w:rsidRDefault="00072A71">
      <w:pPr>
        <w:pStyle w:val="af2"/>
        <w:numPr>
          <w:ilvl w:val="1"/>
          <w:numId w:val="24"/>
        </w:numPr>
        <w:tabs>
          <w:tab w:val="left" w:pos="1393"/>
          <w:tab w:val="left" w:pos="1394"/>
        </w:tabs>
        <w:ind w:left="1393" w:hanging="361"/>
        <w:jc w:val="left"/>
        <w:rPr>
          <w:sz w:val="24"/>
        </w:rPr>
      </w:pPr>
      <w:r>
        <w:rPr>
          <w:sz w:val="24"/>
        </w:rPr>
        <w:t>практикумы.</w:t>
      </w:r>
    </w:p>
    <w:p w:rsidR="005079D6" w:rsidRDefault="00072A71">
      <w:pPr>
        <w:pStyle w:val="af8"/>
        <w:ind w:left="913"/>
        <w:jc w:val="left"/>
      </w:pPr>
      <w:r>
        <w:t>Формами</w:t>
      </w:r>
      <w:r>
        <w:rPr>
          <w:spacing w:val="-4"/>
        </w:rPr>
        <w:t xml:space="preserve"> </w:t>
      </w:r>
      <w:r>
        <w:t>представления</w:t>
      </w:r>
      <w:r>
        <w:rPr>
          <w:spacing w:val="-3"/>
        </w:rPr>
        <w:t xml:space="preserve"> </w:t>
      </w:r>
      <w:r>
        <w:t>итогов</w:t>
      </w:r>
      <w:r>
        <w:rPr>
          <w:spacing w:val="-3"/>
        </w:rPr>
        <w:t xml:space="preserve"> </w:t>
      </w:r>
      <w:r>
        <w:t>проектной</w:t>
      </w:r>
      <w:r>
        <w:rPr>
          <w:spacing w:val="-3"/>
        </w:rPr>
        <w:t xml:space="preserve"> </w:t>
      </w:r>
      <w:r>
        <w:t>деятельности</w:t>
      </w:r>
      <w:r>
        <w:rPr>
          <w:spacing w:val="-2"/>
        </w:rPr>
        <w:t xml:space="preserve"> </w:t>
      </w:r>
      <w:r>
        <w:t>во</w:t>
      </w:r>
      <w:r>
        <w:rPr>
          <w:spacing w:val="-4"/>
        </w:rPr>
        <w:t xml:space="preserve"> </w:t>
      </w:r>
      <w:r>
        <w:t>внеурочное</w:t>
      </w:r>
      <w:r>
        <w:rPr>
          <w:spacing w:val="-4"/>
        </w:rPr>
        <w:t xml:space="preserve"> </w:t>
      </w:r>
      <w:r>
        <w:t>время</w:t>
      </w:r>
      <w:r>
        <w:rPr>
          <w:spacing w:val="-3"/>
        </w:rPr>
        <w:t xml:space="preserve"> </w:t>
      </w:r>
      <w:r>
        <w:t>являются:</w:t>
      </w:r>
    </w:p>
    <w:p w:rsidR="005079D6" w:rsidRDefault="00072A71">
      <w:pPr>
        <w:pStyle w:val="af2"/>
        <w:numPr>
          <w:ilvl w:val="1"/>
          <w:numId w:val="24"/>
        </w:numPr>
        <w:tabs>
          <w:tab w:val="left" w:pos="1393"/>
          <w:tab w:val="left" w:pos="1394"/>
        </w:tabs>
        <w:ind w:left="1393" w:hanging="361"/>
        <w:jc w:val="left"/>
        <w:rPr>
          <w:sz w:val="24"/>
        </w:rPr>
      </w:pPr>
      <w:r>
        <w:rPr>
          <w:sz w:val="24"/>
        </w:rPr>
        <w:t>материальный</w:t>
      </w:r>
      <w:r>
        <w:rPr>
          <w:spacing w:val="-3"/>
          <w:sz w:val="24"/>
        </w:rPr>
        <w:t xml:space="preserve"> </w:t>
      </w:r>
      <w:r>
        <w:rPr>
          <w:sz w:val="24"/>
        </w:rPr>
        <w:t>продукт</w:t>
      </w:r>
      <w:r>
        <w:rPr>
          <w:spacing w:val="-3"/>
          <w:sz w:val="24"/>
        </w:rPr>
        <w:t xml:space="preserve"> </w:t>
      </w:r>
      <w:r>
        <w:rPr>
          <w:sz w:val="24"/>
        </w:rPr>
        <w:t>(объект,</w:t>
      </w:r>
      <w:r>
        <w:rPr>
          <w:spacing w:val="-2"/>
          <w:sz w:val="24"/>
        </w:rPr>
        <w:t xml:space="preserve"> </w:t>
      </w:r>
      <w:r>
        <w:rPr>
          <w:sz w:val="24"/>
        </w:rPr>
        <w:t>макет,</w:t>
      </w:r>
      <w:r>
        <w:rPr>
          <w:spacing w:val="-3"/>
          <w:sz w:val="24"/>
        </w:rPr>
        <w:t xml:space="preserve"> </w:t>
      </w:r>
      <w:r>
        <w:rPr>
          <w:sz w:val="24"/>
        </w:rPr>
        <w:t>конструкторское</w:t>
      </w:r>
      <w:r>
        <w:rPr>
          <w:spacing w:val="-2"/>
          <w:sz w:val="24"/>
        </w:rPr>
        <w:t xml:space="preserve"> </w:t>
      </w:r>
      <w:r>
        <w:rPr>
          <w:sz w:val="24"/>
        </w:rPr>
        <w:t>изделие</w:t>
      </w:r>
      <w:r>
        <w:rPr>
          <w:spacing w:val="-4"/>
          <w:sz w:val="24"/>
        </w:rPr>
        <w:t xml:space="preserve"> </w:t>
      </w:r>
      <w:r>
        <w:rPr>
          <w:sz w:val="24"/>
        </w:rPr>
        <w:t>и</w:t>
      </w:r>
      <w:r>
        <w:rPr>
          <w:spacing w:val="-2"/>
          <w:sz w:val="24"/>
        </w:rPr>
        <w:t xml:space="preserve"> </w:t>
      </w:r>
      <w:r>
        <w:rPr>
          <w:sz w:val="24"/>
        </w:rPr>
        <w:t>пр.);</w:t>
      </w:r>
    </w:p>
    <w:p w:rsidR="005079D6" w:rsidRDefault="00072A71">
      <w:pPr>
        <w:pStyle w:val="af2"/>
        <w:numPr>
          <w:ilvl w:val="1"/>
          <w:numId w:val="24"/>
        </w:numPr>
        <w:tabs>
          <w:tab w:val="left" w:pos="1393"/>
          <w:tab w:val="left" w:pos="1394"/>
        </w:tabs>
        <w:ind w:left="1393" w:hanging="361"/>
        <w:jc w:val="left"/>
        <w:rPr>
          <w:sz w:val="24"/>
        </w:rPr>
      </w:pPr>
      <w:r>
        <w:rPr>
          <w:sz w:val="24"/>
        </w:rPr>
        <w:t>медийный</w:t>
      </w:r>
      <w:r>
        <w:rPr>
          <w:spacing w:val="-5"/>
          <w:sz w:val="24"/>
        </w:rPr>
        <w:t xml:space="preserve"> </w:t>
      </w:r>
      <w:r>
        <w:rPr>
          <w:sz w:val="24"/>
        </w:rPr>
        <w:t>продукт</w:t>
      </w:r>
      <w:r>
        <w:rPr>
          <w:spacing w:val="-2"/>
          <w:sz w:val="24"/>
        </w:rPr>
        <w:t xml:space="preserve"> </w:t>
      </w:r>
      <w:r>
        <w:rPr>
          <w:sz w:val="24"/>
        </w:rPr>
        <w:t>(плакат,</w:t>
      </w:r>
      <w:r>
        <w:rPr>
          <w:spacing w:val="-2"/>
          <w:sz w:val="24"/>
        </w:rPr>
        <w:t xml:space="preserve"> </w:t>
      </w:r>
      <w:r>
        <w:rPr>
          <w:sz w:val="24"/>
        </w:rPr>
        <w:t>газета,</w:t>
      </w:r>
      <w:r>
        <w:rPr>
          <w:spacing w:val="-2"/>
          <w:sz w:val="24"/>
        </w:rPr>
        <w:t xml:space="preserve"> </w:t>
      </w:r>
      <w:r>
        <w:rPr>
          <w:sz w:val="24"/>
        </w:rPr>
        <w:t>журнал,</w:t>
      </w:r>
      <w:r>
        <w:rPr>
          <w:spacing w:val="-3"/>
          <w:sz w:val="24"/>
        </w:rPr>
        <w:t xml:space="preserve"> </w:t>
      </w:r>
      <w:r>
        <w:rPr>
          <w:sz w:val="24"/>
        </w:rPr>
        <w:t>рекламная</w:t>
      </w:r>
      <w:r>
        <w:rPr>
          <w:spacing w:val="-2"/>
          <w:sz w:val="24"/>
        </w:rPr>
        <w:t xml:space="preserve"> </w:t>
      </w:r>
      <w:r>
        <w:rPr>
          <w:sz w:val="24"/>
        </w:rPr>
        <w:t>продукция,</w:t>
      </w:r>
      <w:r>
        <w:rPr>
          <w:spacing w:val="-2"/>
          <w:sz w:val="24"/>
        </w:rPr>
        <w:t xml:space="preserve"> </w:t>
      </w:r>
      <w:r>
        <w:rPr>
          <w:sz w:val="24"/>
        </w:rPr>
        <w:t>фильм</w:t>
      </w:r>
      <w:r>
        <w:rPr>
          <w:spacing w:val="-3"/>
          <w:sz w:val="24"/>
        </w:rPr>
        <w:t xml:space="preserve"> </w:t>
      </w:r>
      <w:r>
        <w:rPr>
          <w:sz w:val="24"/>
        </w:rPr>
        <w:t>и</w:t>
      </w:r>
      <w:r>
        <w:rPr>
          <w:spacing w:val="-3"/>
          <w:sz w:val="24"/>
        </w:rPr>
        <w:t xml:space="preserve"> </w:t>
      </w:r>
      <w:r>
        <w:rPr>
          <w:sz w:val="24"/>
        </w:rPr>
        <w:t>др.);</w:t>
      </w:r>
    </w:p>
    <w:p w:rsidR="005079D6" w:rsidRDefault="00072A71">
      <w:pPr>
        <w:pStyle w:val="af2"/>
        <w:numPr>
          <w:ilvl w:val="1"/>
          <w:numId w:val="24"/>
        </w:numPr>
        <w:tabs>
          <w:tab w:val="left" w:pos="1393"/>
          <w:tab w:val="left" w:pos="1394"/>
          <w:tab w:val="left" w:pos="2717"/>
          <w:tab w:val="left" w:pos="4276"/>
          <w:tab w:val="left" w:pos="6286"/>
          <w:tab w:val="left" w:pos="7428"/>
          <w:tab w:val="left" w:pos="8831"/>
        </w:tabs>
        <w:ind w:left="1393" w:right="148" w:firstLine="0"/>
        <w:jc w:val="left"/>
        <w:rPr>
          <w:sz w:val="24"/>
        </w:rPr>
      </w:pPr>
      <w:r>
        <w:rPr>
          <w:sz w:val="24"/>
        </w:rPr>
        <w:t>публичное</w:t>
      </w:r>
      <w:r>
        <w:rPr>
          <w:sz w:val="24"/>
        </w:rPr>
        <w:tab/>
        <w:t>мероприятие</w:t>
      </w:r>
      <w:r>
        <w:rPr>
          <w:sz w:val="24"/>
        </w:rPr>
        <w:tab/>
        <w:t>(образовательное</w:t>
      </w:r>
      <w:r>
        <w:rPr>
          <w:sz w:val="24"/>
        </w:rPr>
        <w:tab/>
        <w:t>событие,</w:t>
      </w:r>
      <w:r>
        <w:rPr>
          <w:sz w:val="24"/>
        </w:rPr>
        <w:tab/>
        <w:t>социальное</w:t>
      </w:r>
      <w:r>
        <w:rPr>
          <w:sz w:val="24"/>
        </w:rPr>
        <w:tab/>
        <w:t>мероприятие/акция,</w:t>
      </w:r>
      <w:r>
        <w:rPr>
          <w:spacing w:val="-57"/>
          <w:sz w:val="24"/>
        </w:rPr>
        <w:t xml:space="preserve"> </w:t>
      </w:r>
      <w:r>
        <w:rPr>
          <w:sz w:val="24"/>
        </w:rPr>
        <w:t>театральная</w:t>
      </w:r>
      <w:r>
        <w:rPr>
          <w:spacing w:val="-1"/>
          <w:sz w:val="24"/>
        </w:rPr>
        <w:t xml:space="preserve"> </w:t>
      </w:r>
      <w:r>
        <w:rPr>
          <w:sz w:val="24"/>
        </w:rPr>
        <w:t>постановка и пр.);</w:t>
      </w:r>
    </w:p>
    <w:p w:rsidR="005079D6" w:rsidRDefault="00072A71">
      <w:pPr>
        <w:pStyle w:val="af2"/>
        <w:numPr>
          <w:ilvl w:val="1"/>
          <w:numId w:val="24"/>
        </w:numPr>
        <w:tabs>
          <w:tab w:val="left" w:pos="1393"/>
          <w:tab w:val="left" w:pos="1394"/>
        </w:tabs>
        <w:ind w:left="1393" w:hanging="361"/>
        <w:jc w:val="left"/>
        <w:rPr>
          <w:sz w:val="24"/>
        </w:rPr>
      </w:pPr>
      <w:r>
        <w:rPr>
          <w:sz w:val="24"/>
        </w:rPr>
        <w:t>отчетные</w:t>
      </w:r>
      <w:r>
        <w:rPr>
          <w:spacing w:val="-4"/>
          <w:sz w:val="24"/>
        </w:rPr>
        <w:t xml:space="preserve"> </w:t>
      </w:r>
      <w:r>
        <w:rPr>
          <w:sz w:val="24"/>
        </w:rPr>
        <w:t>материалы</w:t>
      </w:r>
      <w:r>
        <w:rPr>
          <w:spacing w:val="-3"/>
          <w:sz w:val="24"/>
        </w:rPr>
        <w:t xml:space="preserve"> </w:t>
      </w:r>
      <w:r>
        <w:rPr>
          <w:sz w:val="24"/>
        </w:rPr>
        <w:t>по</w:t>
      </w:r>
      <w:r>
        <w:rPr>
          <w:spacing w:val="1"/>
          <w:sz w:val="24"/>
        </w:rPr>
        <w:t xml:space="preserve"> </w:t>
      </w:r>
      <w:r>
        <w:rPr>
          <w:sz w:val="24"/>
        </w:rPr>
        <w:t>проекту</w:t>
      </w:r>
      <w:r>
        <w:rPr>
          <w:spacing w:val="-5"/>
          <w:sz w:val="24"/>
        </w:rPr>
        <w:t xml:space="preserve"> </w:t>
      </w:r>
      <w:r>
        <w:rPr>
          <w:sz w:val="24"/>
        </w:rPr>
        <w:t>(тексты,</w:t>
      </w:r>
      <w:r>
        <w:rPr>
          <w:spacing w:val="-2"/>
          <w:sz w:val="24"/>
        </w:rPr>
        <w:t xml:space="preserve"> </w:t>
      </w:r>
      <w:r>
        <w:rPr>
          <w:sz w:val="24"/>
        </w:rPr>
        <w:t>мультимедийные</w:t>
      </w:r>
      <w:r>
        <w:rPr>
          <w:spacing w:val="-3"/>
          <w:sz w:val="24"/>
        </w:rPr>
        <w:t xml:space="preserve"> </w:t>
      </w:r>
      <w:r>
        <w:rPr>
          <w:sz w:val="24"/>
        </w:rPr>
        <w:t>продукты).</w:t>
      </w:r>
    </w:p>
    <w:p w:rsidR="005079D6" w:rsidRDefault="005079D6">
      <w:pPr>
        <w:pStyle w:val="af8"/>
        <w:spacing w:before="4"/>
        <w:ind w:left="0"/>
        <w:jc w:val="left"/>
      </w:pPr>
    </w:p>
    <w:p w:rsidR="005079D6" w:rsidRDefault="00072A71">
      <w:pPr>
        <w:pStyle w:val="2"/>
      </w:pPr>
      <w:r>
        <w:t>Общие</w:t>
      </w:r>
      <w:r>
        <w:rPr>
          <w:spacing w:val="-5"/>
        </w:rPr>
        <w:t xml:space="preserve"> </w:t>
      </w:r>
      <w:r>
        <w:t>рекомендации</w:t>
      </w:r>
      <w:r>
        <w:rPr>
          <w:spacing w:val="-5"/>
        </w:rPr>
        <w:t xml:space="preserve"> </w:t>
      </w:r>
      <w:r>
        <w:t>по</w:t>
      </w:r>
      <w:r>
        <w:rPr>
          <w:spacing w:val="-3"/>
        </w:rPr>
        <w:t xml:space="preserve"> </w:t>
      </w:r>
      <w:r>
        <w:t>оцениванию</w:t>
      </w:r>
      <w:r>
        <w:rPr>
          <w:spacing w:val="-6"/>
        </w:rPr>
        <w:t xml:space="preserve"> </w:t>
      </w:r>
      <w:r>
        <w:t>проектной</w:t>
      </w:r>
      <w:r>
        <w:rPr>
          <w:spacing w:val="-3"/>
        </w:rPr>
        <w:t xml:space="preserve"> </w:t>
      </w:r>
      <w:r>
        <w:t>деятельности</w:t>
      </w:r>
    </w:p>
    <w:p w:rsidR="005079D6" w:rsidRDefault="00072A71">
      <w:pPr>
        <w:pStyle w:val="af8"/>
        <w:ind w:left="0" w:right="143" w:firstLine="240"/>
      </w:pPr>
      <w:r>
        <w:t>При</w:t>
      </w:r>
      <w:r>
        <w:rPr>
          <w:spacing w:val="1"/>
        </w:rPr>
        <w:t xml:space="preserve"> </w:t>
      </w:r>
      <w:r>
        <w:t>оценивании</w:t>
      </w:r>
      <w:r>
        <w:rPr>
          <w:spacing w:val="1"/>
        </w:rPr>
        <w:t xml:space="preserve"> </w:t>
      </w:r>
      <w:r>
        <w:t>результатов</w:t>
      </w:r>
      <w:r>
        <w:rPr>
          <w:spacing w:val="1"/>
        </w:rPr>
        <w:t xml:space="preserve"> </w:t>
      </w:r>
      <w:r>
        <w:t>проектной</w:t>
      </w:r>
      <w:r>
        <w:rPr>
          <w:spacing w:val="1"/>
        </w:rPr>
        <w:t xml:space="preserve"> </w:t>
      </w:r>
      <w:r>
        <w:t>деятельности</w:t>
      </w:r>
      <w:r>
        <w:rPr>
          <w:spacing w:val="1"/>
        </w:rPr>
        <w:t xml:space="preserve"> </w:t>
      </w:r>
      <w:r>
        <w:t>следует</w:t>
      </w:r>
      <w:r>
        <w:rPr>
          <w:spacing w:val="1"/>
        </w:rPr>
        <w:t xml:space="preserve"> </w:t>
      </w:r>
      <w:r>
        <w:t>ориентироваться</w:t>
      </w:r>
      <w:r>
        <w:rPr>
          <w:spacing w:val="1"/>
        </w:rPr>
        <w:t xml:space="preserve"> </w:t>
      </w:r>
      <w:r>
        <w:t>на</w:t>
      </w:r>
      <w:r>
        <w:rPr>
          <w:spacing w:val="1"/>
        </w:rPr>
        <w:t xml:space="preserve"> </w:t>
      </w:r>
      <w:r>
        <w:t>то,</w:t>
      </w:r>
      <w:r>
        <w:rPr>
          <w:spacing w:val="1"/>
        </w:rPr>
        <w:t xml:space="preserve"> </w:t>
      </w:r>
      <w:r>
        <w:t>что</w:t>
      </w:r>
      <w:r>
        <w:rPr>
          <w:spacing w:val="1"/>
        </w:rPr>
        <w:t xml:space="preserve"> </w:t>
      </w:r>
      <w:r>
        <w:t>основными</w:t>
      </w:r>
      <w:r>
        <w:rPr>
          <w:spacing w:val="-5"/>
        </w:rPr>
        <w:t xml:space="preserve"> </w:t>
      </w:r>
      <w:r>
        <w:t>критериями</w:t>
      </w:r>
      <w:r>
        <w:rPr>
          <w:spacing w:val="-5"/>
        </w:rPr>
        <w:t xml:space="preserve"> </w:t>
      </w:r>
      <w:r>
        <w:t>учебного</w:t>
      </w:r>
      <w:r>
        <w:rPr>
          <w:spacing w:val="-6"/>
        </w:rPr>
        <w:t xml:space="preserve"> </w:t>
      </w:r>
      <w:r>
        <w:t>проекта</w:t>
      </w:r>
      <w:r>
        <w:rPr>
          <w:spacing w:val="-5"/>
        </w:rPr>
        <w:t xml:space="preserve"> </w:t>
      </w:r>
      <w:r>
        <w:t>является</w:t>
      </w:r>
      <w:r>
        <w:rPr>
          <w:spacing w:val="-6"/>
        </w:rPr>
        <w:t xml:space="preserve"> </w:t>
      </w:r>
      <w:r>
        <w:t>то,</w:t>
      </w:r>
      <w:r>
        <w:rPr>
          <w:spacing w:val="-5"/>
        </w:rPr>
        <w:t xml:space="preserve"> </w:t>
      </w:r>
      <w:r>
        <w:t>насколько</w:t>
      </w:r>
      <w:r>
        <w:rPr>
          <w:spacing w:val="-7"/>
        </w:rPr>
        <w:t xml:space="preserve"> </w:t>
      </w:r>
      <w:r>
        <w:t>практичен</w:t>
      </w:r>
      <w:r>
        <w:rPr>
          <w:spacing w:val="-5"/>
        </w:rPr>
        <w:t xml:space="preserve"> </w:t>
      </w:r>
      <w:r>
        <w:t>полученный</w:t>
      </w:r>
      <w:r>
        <w:rPr>
          <w:spacing w:val="-5"/>
        </w:rPr>
        <w:t xml:space="preserve"> </w:t>
      </w:r>
      <w:r>
        <w:t>результат,</w:t>
      </w:r>
      <w:r>
        <w:rPr>
          <w:spacing w:val="-58"/>
        </w:rPr>
        <w:t xml:space="preserve"> </w:t>
      </w:r>
      <w:r>
        <w:t>т.</w:t>
      </w:r>
      <w:r>
        <w:rPr>
          <w:spacing w:val="1"/>
        </w:rPr>
        <w:t xml:space="preserve"> </w:t>
      </w:r>
      <w:r>
        <w:t>е.</w:t>
      </w:r>
      <w:r>
        <w:rPr>
          <w:spacing w:val="1"/>
        </w:rPr>
        <w:t xml:space="preserve"> </w:t>
      </w:r>
      <w:r>
        <w:t>насколько</w:t>
      </w:r>
      <w:r>
        <w:rPr>
          <w:spacing w:val="1"/>
        </w:rPr>
        <w:t xml:space="preserve"> </w:t>
      </w:r>
      <w:r>
        <w:t>эффективно</w:t>
      </w:r>
      <w:r>
        <w:rPr>
          <w:spacing w:val="1"/>
        </w:rPr>
        <w:t xml:space="preserve"> </w:t>
      </w:r>
      <w:r>
        <w:t>этот</w:t>
      </w:r>
      <w:r>
        <w:rPr>
          <w:spacing w:val="1"/>
        </w:rPr>
        <w:t xml:space="preserve"> </w:t>
      </w:r>
      <w:r>
        <w:t>результат</w:t>
      </w:r>
      <w:r>
        <w:rPr>
          <w:spacing w:val="1"/>
        </w:rPr>
        <w:t xml:space="preserve"> </w:t>
      </w:r>
      <w:r>
        <w:t>(техническое</w:t>
      </w:r>
      <w:r>
        <w:rPr>
          <w:spacing w:val="1"/>
        </w:rPr>
        <w:t xml:space="preserve"> </w:t>
      </w:r>
      <w:r>
        <w:t>устройство,</w:t>
      </w:r>
      <w:r>
        <w:rPr>
          <w:spacing w:val="1"/>
        </w:rPr>
        <w:t xml:space="preserve"> </w:t>
      </w:r>
      <w:r>
        <w:t>программный</w:t>
      </w:r>
      <w:r>
        <w:rPr>
          <w:spacing w:val="1"/>
        </w:rPr>
        <w:t xml:space="preserve"> </w:t>
      </w:r>
      <w:r>
        <w:t>продукт,</w:t>
      </w:r>
      <w:r>
        <w:rPr>
          <w:spacing w:val="1"/>
        </w:rPr>
        <w:t xml:space="preserve"> </w:t>
      </w:r>
      <w:r>
        <w:t>инженерная</w:t>
      </w:r>
      <w:r>
        <w:rPr>
          <w:spacing w:val="-1"/>
        </w:rPr>
        <w:t xml:space="preserve"> </w:t>
      </w:r>
      <w:r>
        <w:t>конструкция и</w:t>
      </w:r>
      <w:r>
        <w:rPr>
          <w:spacing w:val="-1"/>
        </w:rPr>
        <w:t xml:space="preserve"> </w:t>
      </w:r>
      <w:r>
        <w:t>др.) помогает</w:t>
      </w:r>
      <w:r>
        <w:rPr>
          <w:spacing w:val="-1"/>
        </w:rPr>
        <w:t xml:space="preserve"> </w:t>
      </w:r>
      <w:r>
        <w:t>решить</w:t>
      </w:r>
      <w:r>
        <w:rPr>
          <w:spacing w:val="-1"/>
        </w:rPr>
        <w:t xml:space="preserve"> </w:t>
      </w:r>
      <w:r>
        <w:t>заявленную</w:t>
      </w:r>
      <w:r>
        <w:rPr>
          <w:spacing w:val="-1"/>
        </w:rPr>
        <w:t xml:space="preserve"> </w:t>
      </w:r>
      <w:r>
        <w:t>проблему.</w:t>
      </w:r>
    </w:p>
    <w:p w:rsidR="005079D6" w:rsidRDefault="00072A71">
      <w:pPr>
        <w:pStyle w:val="af8"/>
        <w:ind w:left="0" w:right="152" w:firstLine="259"/>
      </w:pPr>
      <w:r>
        <w:t>Оценка результатов УИД должна учитывать то, насколько обучающимся в рамках проведения</w:t>
      </w:r>
      <w:r>
        <w:rPr>
          <w:spacing w:val="1"/>
        </w:rPr>
        <w:t xml:space="preserve"> </w:t>
      </w:r>
      <w:r>
        <w:t>исследования</w:t>
      </w:r>
      <w:r>
        <w:rPr>
          <w:spacing w:val="1"/>
        </w:rPr>
        <w:t xml:space="preserve"> </w:t>
      </w:r>
      <w:r>
        <w:t>удалось продемонстрировать базовые</w:t>
      </w:r>
      <w:r>
        <w:rPr>
          <w:spacing w:val="-1"/>
        </w:rPr>
        <w:t xml:space="preserve"> </w:t>
      </w:r>
      <w:r>
        <w:t>проектные</w:t>
      </w:r>
      <w:r>
        <w:rPr>
          <w:spacing w:val="-2"/>
        </w:rPr>
        <w:t xml:space="preserve"> </w:t>
      </w:r>
      <w:r>
        <w:t>действия:</w:t>
      </w:r>
    </w:p>
    <w:p w:rsidR="005079D6" w:rsidRDefault="00072A71">
      <w:pPr>
        <w:pStyle w:val="af2"/>
        <w:numPr>
          <w:ilvl w:val="1"/>
          <w:numId w:val="24"/>
        </w:numPr>
        <w:tabs>
          <w:tab w:val="left" w:pos="1393"/>
          <w:tab w:val="left" w:pos="1394"/>
        </w:tabs>
        <w:ind w:left="1393" w:hanging="361"/>
        <w:jc w:val="left"/>
        <w:rPr>
          <w:sz w:val="24"/>
        </w:rPr>
      </w:pPr>
      <w:r>
        <w:rPr>
          <w:sz w:val="24"/>
        </w:rPr>
        <w:t>понимание</w:t>
      </w:r>
      <w:r>
        <w:rPr>
          <w:spacing w:val="-4"/>
          <w:sz w:val="24"/>
        </w:rPr>
        <w:t xml:space="preserve"> </w:t>
      </w:r>
      <w:r>
        <w:rPr>
          <w:sz w:val="24"/>
        </w:rPr>
        <w:t>проблемы,</w:t>
      </w:r>
      <w:r>
        <w:rPr>
          <w:spacing w:val="-3"/>
          <w:sz w:val="24"/>
        </w:rPr>
        <w:t xml:space="preserve"> </w:t>
      </w:r>
      <w:r>
        <w:rPr>
          <w:sz w:val="24"/>
        </w:rPr>
        <w:t>связанных</w:t>
      </w:r>
      <w:r>
        <w:rPr>
          <w:spacing w:val="-1"/>
          <w:sz w:val="24"/>
        </w:rPr>
        <w:t xml:space="preserve"> </w:t>
      </w:r>
      <w:r>
        <w:rPr>
          <w:sz w:val="24"/>
        </w:rPr>
        <w:t>с</w:t>
      </w:r>
      <w:r>
        <w:rPr>
          <w:spacing w:val="-3"/>
          <w:sz w:val="24"/>
        </w:rPr>
        <w:t xml:space="preserve"> </w:t>
      </w:r>
      <w:r>
        <w:rPr>
          <w:sz w:val="24"/>
        </w:rPr>
        <w:t>нею</w:t>
      </w:r>
      <w:r>
        <w:rPr>
          <w:spacing w:val="-3"/>
          <w:sz w:val="24"/>
        </w:rPr>
        <w:t xml:space="preserve"> </w:t>
      </w:r>
      <w:r>
        <w:rPr>
          <w:sz w:val="24"/>
        </w:rPr>
        <w:t>цели</w:t>
      </w:r>
      <w:r>
        <w:rPr>
          <w:spacing w:val="-5"/>
          <w:sz w:val="24"/>
        </w:rPr>
        <w:t xml:space="preserve"> </w:t>
      </w:r>
      <w:r>
        <w:rPr>
          <w:sz w:val="24"/>
        </w:rPr>
        <w:t>и</w:t>
      </w:r>
      <w:r>
        <w:rPr>
          <w:spacing w:val="-4"/>
          <w:sz w:val="24"/>
        </w:rPr>
        <w:t xml:space="preserve"> </w:t>
      </w:r>
      <w:r>
        <w:rPr>
          <w:sz w:val="24"/>
        </w:rPr>
        <w:t>задач;</w:t>
      </w:r>
    </w:p>
    <w:p w:rsidR="005079D6" w:rsidRDefault="00072A71">
      <w:pPr>
        <w:pStyle w:val="af2"/>
        <w:numPr>
          <w:ilvl w:val="1"/>
          <w:numId w:val="24"/>
        </w:numPr>
        <w:tabs>
          <w:tab w:val="left" w:pos="1393"/>
          <w:tab w:val="left" w:pos="1394"/>
        </w:tabs>
        <w:ind w:left="1393" w:hanging="361"/>
        <w:jc w:val="left"/>
        <w:rPr>
          <w:sz w:val="24"/>
        </w:rPr>
      </w:pPr>
      <w:r>
        <w:rPr>
          <w:sz w:val="24"/>
        </w:rPr>
        <w:t>умение</w:t>
      </w:r>
      <w:r>
        <w:rPr>
          <w:spacing w:val="-4"/>
          <w:sz w:val="24"/>
        </w:rPr>
        <w:t xml:space="preserve"> </w:t>
      </w:r>
      <w:r>
        <w:rPr>
          <w:sz w:val="24"/>
        </w:rPr>
        <w:t>определить</w:t>
      </w:r>
      <w:r>
        <w:rPr>
          <w:spacing w:val="-2"/>
          <w:sz w:val="24"/>
        </w:rPr>
        <w:t xml:space="preserve"> </w:t>
      </w:r>
      <w:r>
        <w:rPr>
          <w:sz w:val="24"/>
        </w:rPr>
        <w:t>оптимальный</w:t>
      </w:r>
      <w:r>
        <w:rPr>
          <w:spacing w:val="-4"/>
          <w:sz w:val="24"/>
        </w:rPr>
        <w:t xml:space="preserve"> </w:t>
      </w:r>
      <w:r>
        <w:rPr>
          <w:sz w:val="24"/>
        </w:rPr>
        <w:t>путь</w:t>
      </w:r>
      <w:r>
        <w:rPr>
          <w:spacing w:val="-2"/>
          <w:sz w:val="24"/>
        </w:rPr>
        <w:t xml:space="preserve"> </w:t>
      </w:r>
      <w:r>
        <w:rPr>
          <w:sz w:val="24"/>
        </w:rPr>
        <w:t>решения</w:t>
      </w:r>
      <w:r>
        <w:rPr>
          <w:spacing w:val="-3"/>
          <w:sz w:val="24"/>
        </w:rPr>
        <w:t xml:space="preserve"> </w:t>
      </w:r>
      <w:r>
        <w:rPr>
          <w:sz w:val="24"/>
        </w:rPr>
        <w:t>проблемы;</w:t>
      </w:r>
    </w:p>
    <w:p w:rsidR="005079D6" w:rsidRDefault="00072A71">
      <w:pPr>
        <w:pStyle w:val="af2"/>
        <w:numPr>
          <w:ilvl w:val="1"/>
          <w:numId w:val="24"/>
        </w:numPr>
        <w:tabs>
          <w:tab w:val="left" w:pos="1393"/>
          <w:tab w:val="left" w:pos="1394"/>
        </w:tabs>
        <w:ind w:left="1393" w:hanging="361"/>
        <w:jc w:val="left"/>
        <w:rPr>
          <w:sz w:val="24"/>
        </w:rPr>
      </w:pPr>
      <w:r>
        <w:rPr>
          <w:sz w:val="24"/>
        </w:rPr>
        <w:t>умение</w:t>
      </w:r>
      <w:r>
        <w:rPr>
          <w:spacing w:val="-4"/>
          <w:sz w:val="24"/>
        </w:rPr>
        <w:t xml:space="preserve"> </w:t>
      </w:r>
      <w:r>
        <w:rPr>
          <w:sz w:val="24"/>
        </w:rPr>
        <w:t>планировать</w:t>
      </w:r>
      <w:r>
        <w:rPr>
          <w:spacing w:val="-2"/>
          <w:sz w:val="24"/>
        </w:rPr>
        <w:t xml:space="preserve"> </w:t>
      </w:r>
      <w:r>
        <w:rPr>
          <w:sz w:val="24"/>
        </w:rPr>
        <w:t>и</w:t>
      </w:r>
      <w:r>
        <w:rPr>
          <w:spacing w:val="-3"/>
          <w:sz w:val="24"/>
        </w:rPr>
        <w:t xml:space="preserve"> </w:t>
      </w:r>
      <w:r>
        <w:rPr>
          <w:sz w:val="24"/>
        </w:rPr>
        <w:t>работать</w:t>
      </w:r>
      <w:r>
        <w:rPr>
          <w:spacing w:val="-3"/>
          <w:sz w:val="24"/>
        </w:rPr>
        <w:t xml:space="preserve"> </w:t>
      </w:r>
      <w:r>
        <w:rPr>
          <w:sz w:val="24"/>
        </w:rPr>
        <w:t>по</w:t>
      </w:r>
      <w:r>
        <w:rPr>
          <w:spacing w:val="-3"/>
          <w:sz w:val="24"/>
        </w:rPr>
        <w:t xml:space="preserve"> </w:t>
      </w:r>
      <w:r>
        <w:rPr>
          <w:sz w:val="24"/>
        </w:rPr>
        <w:t>плану;</w:t>
      </w:r>
    </w:p>
    <w:p w:rsidR="005079D6" w:rsidRDefault="00072A71">
      <w:pPr>
        <w:pStyle w:val="af2"/>
        <w:numPr>
          <w:ilvl w:val="1"/>
          <w:numId w:val="24"/>
        </w:numPr>
        <w:tabs>
          <w:tab w:val="left" w:pos="1393"/>
          <w:tab w:val="left" w:pos="1394"/>
        </w:tabs>
        <w:ind w:left="1393" w:hanging="361"/>
        <w:jc w:val="left"/>
        <w:rPr>
          <w:sz w:val="24"/>
        </w:rPr>
      </w:pPr>
      <w:r>
        <w:rPr>
          <w:sz w:val="24"/>
        </w:rPr>
        <w:t>умение</w:t>
      </w:r>
      <w:r>
        <w:rPr>
          <w:spacing w:val="-4"/>
          <w:sz w:val="24"/>
        </w:rPr>
        <w:t xml:space="preserve"> </w:t>
      </w:r>
      <w:r>
        <w:rPr>
          <w:sz w:val="24"/>
        </w:rPr>
        <w:t>реализовать</w:t>
      </w:r>
      <w:r>
        <w:rPr>
          <w:spacing w:val="-2"/>
          <w:sz w:val="24"/>
        </w:rPr>
        <w:t xml:space="preserve"> </w:t>
      </w:r>
      <w:r>
        <w:rPr>
          <w:sz w:val="24"/>
        </w:rPr>
        <w:t>проектный</w:t>
      </w:r>
      <w:r>
        <w:rPr>
          <w:spacing w:val="-5"/>
          <w:sz w:val="24"/>
        </w:rPr>
        <w:t xml:space="preserve"> </w:t>
      </w:r>
      <w:r>
        <w:rPr>
          <w:sz w:val="24"/>
        </w:rPr>
        <w:t>замысел</w:t>
      </w:r>
      <w:r>
        <w:rPr>
          <w:spacing w:val="-4"/>
          <w:sz w:val="24"/>
        </w:rPr>
        <w:t xml:space="preserve"> </w:t>
      </w:r>
      <w:r>
        <w:rPr>
          <w:sz w:val="24"/>
        </w:rPr>
        <w:t>и</w:t>
      </w:r>
      <w:r>
        <w:rPr>
          <w:spacing w:val="1"/>
          <w:sz w:val="24"/>
        </w:rPr>
        <w:t xml:space="preserve"> </w:t>
      </w:r>
      <w:r>
        <w:rPr>
          <w:sz w:val="24"/>
        </w:rPr>
        <w:t>оформить</w:t>
      </w:r>
      <w:r>
        <w:rPr>
          <w:spacing w:val="-3"/>
          <w:sz w:val="24"/>
        </w:rPr>
        <w:t xml:space="preserve"> </w:t>
      </w:r>
      <w:r>
        <w:rPr>
          <w:sz w:val="24"/>
        </w:rPr>
        <w:t>его</w:t>
      </w:r>
      <w:r>
        <w:rPr>
          <w:spacing w:val="-3"/>
          <w:sz w:val="24"/>
        </w:rPr>
        <w:t xml:space="preserve"> </w:t>
      </w:r>
      <w:r>
        <w:rPr>
          <w:sz w:val="24"/>
        </w:rPr>
        <w:t>в</w:t>
      </w:r>
      <w:r>
        <w:rPr>
          <w:spacing w:val="-4"/>
          <w:sz w:val="24"/>
        </w:rPr>
        <w:t xml:space="preserve"> </w:t>
      </w:r>
      <w:r>
        <w:rPr>
          <w:sz w:val="24"/>
        </w:rPr>
        <w:t>виде</w:t>
      </w:r>
      <w:r>
        <w:rPr>
          <w:spacing w:val="-4"/>
          <w:sz w:val="24"/>
        </w:rPr>
        <w:t xml:space="preserve"> </w:t>
      </w:r>
      <w:r>
        <w:rPr>
          <w:sz w:val="24"/>
        </w:rPr>
        <w:t>реального «продукта»;</w:t>
      </w:r>
    </w:p>
    <w:p w:rsidR="005079D6" w:rsidRDefault="00072A71">
      <w:pPr>
        <w:pStyle w:val="af2"/>
        <w:numPr>
          <w:ilvl w:val="1"/>
          <w:numId w:val="24"/>
        </w:numPr>
        <w:tabs>
          <w:tab w:val="left" w:pos="1393"/>
          <w:tab w:val="left" w:pos="1394"/>
        </w:tabs>
        <w:ind w:left="1393" w:right="151" w:firstLine="0"/>
        <w:jc w:val="left"/>
        <w:rPr>
          <w:sz w:val="24"/>
        </w:rPr>
      </w:pPr>
      <w:r>
        <w:rPr>
          <w:sz w:val="24"/>
        </w:rPr>
        <w:t>умение</w:t>
      </w:r>
      <w:r>
        <w:rPr>
          <w:spacing w:val="23"/>
          <w:sz w:val="24"/>
        </w:rPr>
        <w:t xml:space="preserve"> </w:t>
      </w:r>
      <w:r>
        <w:rPr>
          <w:sz w:val="24"/>
        </w:rPr>
        <w:t>осуществлять</w:t>
      </w:r>
      <w:r>
        <w:rPr>
          <w:spacing w:val="24"/>
          <w:sz w:val="24"/>
        </w:rPr>
        <w:t xml:space="preserve"> </w:t>
      </w:r>
      <w:r>
        <w:rPr>
          <w:sz w:val="24"/>
        </w:rPr>
        <w:t>самооценку</w:t>
      </w:r>
      <w:r>
        <w:rPr>
          <w:spacing w:val="16"/>
          <w:sz w:val="24"/>
        </w:rPr>
        <w:t xml:space="preserve"> </w:t>
      </w:r>
      <w:r>
        <w:rPr>
          <w:sz w:val="24"/>
        </w:rPr>
        <w:t>деятельности</w:t>
      </w:r>
      <w:r>
        <w:rPr>
          <w:spacing w:val="25"/>
          <w:sz w:val="24"/>
        </w:rPr>
        <w:t xml:space="preserve"> </w:t>
      </w:r>
      <w:r>
        <w:rPr>
          <w:sz w:val="24"/>
        </w:rPr>
        <w:t>и</w:t>
      </w:r>
      <w:r>
        <w:rPr>
          <w:spacing w:val="23"/>
          <w:sz w:val="24"/>
        </w:rPr>
        <w:t xml:space="preserve"> </w:t>
      </w:r>
      <w:r>
        <w:rPr>
          <w:sz w:val="24"/>
        </w:rPr>
        <w:t>результата,</w:t>
      </w:r>
      <w:r>
        <w:rPr>
          <w:spacing w:val="23"/>
          <w:sz w:val="24"/>
        </w:rPr>
        <w:t xml:space="preserve"> </w:t>
      </w:r>
      <w:r>
        <w:rPr>
          <w:sz w:val="24"/>
        </w:rPr>
        <w:t>взаимоценку</w:t>
      </w:r>
      <w:r>
        <w:rPr>
          <w:spacing w:val="16"/>
          <w:sz w:val="24"/>
        </w:rPr>
        <w:t xml:space="preserve"> </w:t>
      </w:r>
      <w:r>
        <w:rPr>
          <w:sz w:val="24"/>
        </w:rPr>
        <w:t>деятельности</w:t>
      </w:r>
      <w:r>
        <w:rPr>
          <w:spacing w:val="25"/>
          <w:sz w:val="24"/>
        </w:rPr>
        <w:t xml:space="preserve"> </w:t>
      </w:r>
      <w:r>
        <w:rPr>
          <w:sz w:val="24"/>
        </w:rPr>
        <w:t>в</w:t>
      </w:r>
      <w:r>
        <w:rPr>
          <w:spacing w:val="-57"/>
          <w:sz w:val="24"/>
        </w:rPr>
        <w:t xml:space="preserve"> </w:t>
      </w:r>
      <w:r>
        <w:rPr>
          <w:sz w:val="24"/>
        </w:rPr>
        <w:t>группе.</w:t>
      </w:r>
    </w:p>
    <w:p w:rsidR="005079D6" w:rsidRDefault="00072A71">
      <w:pPr>
        <w:pStyle w:val="af8"/>
        <w:ind w:left="932"/>
        <w:jc w:val="left"/>
      </w:pPr>
      <w:r>
        <w:t>В</w:t>
      </w:r>
      <w:r>
        <w:rPr>
          <w:spacing w:val="-5"/>
        </w:rPr>
        <w:t xml:space="preserve"> </w:t>
      </w:r>
      <w:r>
        <w:t>процессе</w:t>
      </w:r>
      <w:r>
        <w:rPr>
          <w:spacing w:val="-4"/>
        </w:rPr>
        <w:t xml:space="preserve"> </w:t>
      </w:r>
      <w:r>
        <w:t>публичной</w:t>
      </w:r>
      <w:r>
        <w:rPr>
          <w:spacing w:val="-4"/>
        </w:rPr>
        <w:t xml:space="preserve"> </w:t>
      </w:r>
      <w:r>
        <w:t>презентации</w:t>
      </w:r>
      <w:r>
        <w:rPr>
          <w:spacing w:val="-3"/>
        </w:rPr>
        <w:t xml:space="preserve"> </w:t>
      </w:r>
      <w:r>
        <w:t>результатов</w:t>
      </w:r>
      <w:r>
        <w:rPr>
          <w:spacing w:val="-2"/>
        </w:rPr>
        <w:t xml:space="preserve"> </w:t>
      </w:r>
      <w:r>
        <w:t>проекта</w:t>
      </w:r>
      <w:r>
        <w:rPr>
          <w:spacing w:val="-3"/>
        </w:rPr>
        <w:t xml:space="preserve"> </w:t>
      </w:r>
      <w:r>
        <w:t>оценивается:</w:t>
      </w:r>
    </w:p>
    <w:p w:rsidR="005079D6" w:rsidRDefault="00072A71">
      <w:pPr>
        <w:pStyle w:val="af2"/>
        <w:numPr>
          <w:ilvl w:val="1"/>
          <w:numId w:val="24"/>
        </w:numPr>
        <w:tabs>
          <w:tab w:val="left" w:pos="1393"/>
          <w:tab w:val="left" w:pos="1394"/>
          <w:tab w:val="left" w:pos="2494"/>
          <w:tab w:val="left" w:pos="3484"/>
          <w:tab w:val="left" w:pos="4494"/>
          <w:tab w:val="left" w:pos="5672"/>
          <w:tab w:val="left" w:pos="6009"/>
          <w:tab w:val="left" w:pos="7002"/>
          <w:tab w:val="left" w:pos="8312"/>
          <w:tab w:val="left" w:pos="9272"/>
        </w:tabs>
        <w:ind w:left="1393" w:right="146" w:firstLine="0"/>
        <w:jc w:val="left"/>
        <w:rPr>
          <w:sz w:val="24"/>
        </w:rPr>
      </w:pPr>
      <w:r>
        <w:rPr>
          <w:sz w:val="24"/>
        </w:rPr>
        <w:t>качество</w:t>
      </w:r>
      <w:r>
        <w:rPr>
          <w:sz w:val="24"/>
        </w:rPr>
        <w:tab/>
        <w:t>защиты</w:t>
      </w:r>
      <w:r>
        <w:rPr>
          <w:sz w:val="24"/>
        </w:rPr>
        <w:tab/>
        <w:t>проекта</w:t>
      </w:r>
      <w:r>
        <w:rPr>
          <w:sz w:val="24"/>
        </w:rPr>
        <w:tab/>
        <w:t>(четкость</w:t>
      </w:r>
      <w:r>
        <w:rPr>
          <w:sz w:val="24"/>
        </w:rPr>
        <w:tab/>
        <w:t>и</w:t>
      </w:r>
      <w:r>
        <w:rPr>
          <w:sz w:val="24"/>
        </w:rPr>
        <w:tab/>
        <w:t>ясность</w:t>
      </w:r>
      <w:r>
        <w:rPr>
          <w:sz w:val="24"/>
        </w:rPr>
        <w:tab/>
        <w:t>изложения</w:t>
      </w:r>
      <w:r>
        <w:rPr>
          <w:sz w:val="24"/>
        </w:rPr>
        <w:tab/>
        <w:t>задачи;</w:t>
      </w:r>
      <w:r>
        <w:rPr>
          <w:sz w:val="24"/>
        </w:rPr>
        <w:tab/>
      </w:r>
      <w:r>
        <w:rPr>
          <w:spacing w:val="-1"/>
          <w:sz w:val="24"/>
        </w:rPr>
        <w:t>убедительность</w:t>
      </w:r>
      <w:r>
        <w:rPr>
          <w:spacing w:val="-57"/>
          <w:sz w:val="24"/>
        </w:rPr>
        <w:t xml:space="preserve"> </w:t>
      </w:r>
      <w:r>
        <w:rPr>
          <w:sz w:val="24"/>
        </w:rPr>
        <w:t>рассуждений;</w:t>
      </w:r>
      <w:r>
        <w:rPr>
          <w:spacing w:val="-4"/>
          <w:sz w:val="24"/>
        </w:rPr>
        <w:t xml:space="preserve"> </w:t>
      </w:r>
      <w:r>
        <w:rPr>
          <w:sz w:val="24"/>
        </w:rPr>
        <w:t>последовательность в</w:t>
      </w:r>
      <w:r>
        <w:rPr>
          <w:spacing w:val="-2"/>
          <w:sz w:val="24"/>
        </w:rPr>
        <w:t xml:space="preserve"> </w:t>
      </w:r>
      <w:r>
        <w:rPr>
          <w:sz w:val="24"/>
        </w:rPr>
        <w:t>аргументации;</w:t>
      </w:r>
      <w:r>
        <w:rPr>
          <w:spacing w:val="-1"/>
          <w:sz w:val="24"/>
        </w:rPr>
        <w:t xml:space="preserve"> </w:t>
      </w:r>
      <w:r>
        <w:rPr>
          <w:sz w:val="24"/>
        </w:rPr>
        <w:t>логичность</w:t>
      </w:r>
      <w:r>
        <w:rPr>
          <w:spacing w:val="-1"/>
          <w:sz w:val="24"/>
        </w:rPr>
        <w:t xml:space="preserve"> </w:t>
      </w:r>
      <w:r>
        <w:rPr>
          <w:sz w:val="24"/>
        </w:rPr>
        <w:t>и</w:t>
      </w:r>
      <w:r>
        <w:rPr>
          <w:spacing w:val="-2"/>
          <w:sz w:val="24"/>
        </w:rPr>
        <w:t xml:space="preserve"> </w:t>
      </w:r>
      <w:r>
        <w:rPr>
          <w:sz w:val="24"/>
        </w:rPr>
        <w:t>оригинальность);</w:t>
      </w:r>
    </w:p>
    <w:p w:rsidR="005079D6" w:rsidRDefault="00072A71">
      <w:pPr>
        <w:pStyle w:val="af2"/>
        <w:numPr>
          <w:ilvl w:val="1"/>
          <w:numId w:val="24"/>
        </w:numPr>
        <w:tabs>
          <w:tab w:val="left" w:pos="1393"/>
          <w:tab w:val="left" w:pos="1394"/>
        </w:tabs>
        <w:ind w:left="1393" w:right="151" w:firstLine="0"/>
        <w:jc w:val="left"/>
        <w:rPr>
          <w:sz w:val="24"/>
        </w:rPr>
      </w:pPr>
      <w:r>
        <w:rPr>
          <w:sz w:val="24"/>
        </w:rPr>
        <w:t>качество</w:t>
      </w:r>
      <w:r>
        <w:rPr>
          <w:spacing w:val="14"/>
          <w:sz w:val="24"/>
        </w:rPr>
        <w:t xml:space="preserve"> </w:t>
      </w:r>
      <w:r>
        <w:rPr>
          <w:sz w:val="24"/>
        </w:rPr>
        <w:t>наглядного</w:t>
      </w:r>
      <w:r>
        <w:rPr>
          <w:spacing w:val="14"/>
          <w:sz w:val="24"/>
        </w:rPr>
        <w:t xml:space="preserve"> </w:t>
      </w:r>
      <w:r>
        <w:rPr>
          <w:sz w:val="24"/>
        </w:rPr>
        <w:t>представления</w:t>
      </w:r>
      <w:r>
        <w:rPr>
          <w:spacing w:val="14"/>
          <w:sz w:val="24"/>
        </w:rPr>
        <w:t xml:space="preserve"> </w:t>
      </w:r>
      <w:r>
        <w:rPr>
          <w:sz w:val="24"/>
        </w:rPr>
        <w:t>проекта</w:t>
      </w:r>
      <w:r>
        <w:rPr>
          <w:spacing w:val="16"/>
          <w:sz w:val="24"/>
        </w:rPr>
        <w:t xml:space="preserve"> </w:t>
      </w:r>
      <w:r>
        <w:rPr>
          <w:sz w:val="24"/>
        </w:rPr>
        <w:t>(использование</w:t>
      </w:r>
      <w:r>
        <w:rPr>
          <w:spacing w:val="13"/>
          <w:sz w:val="24"/>
        </w:rPr>
        <w:t xml:space="preserve"> </w:t>
      </w:r>
      <w:r>
        <w:rPr>
          <w:sz w:val="24"/>
        </w:rPr>
        <w:t>рисунков,</w:t>
      </w:r>
      <w:r>
        <w:rPr>
          <w:spacing w:val="14"/>
          <w:sz w:val="24"/>
        </w:rPr>
        <w:t xml:space="preserve"> </w:t>
      </w:r>
      <w:r>
        <w:rPr>
          <w:sz w:val="24"/>
        </w:rPr>
        <w:t>схем,</w:t>
      </w:r>
      <w:r>
        <w:rPr>
          <w:spacing w:val="14"/>
          <w:sz w:val="24"/>
        </w:rPr>
        <w:t xml:space="preserve"> </w:t>
      </w:r>
      <w:r>
        <w:rPr>
          <w:sz w:val="24"/>
        </w:rPr>
        <w:t>графиков,</w:t>
      </w:r>
      <w:r>
        <w:rPr>
          <w:spacing w:val="-57"/>
          <w:sz w:val="24"/>
        </w:rPr>
        <w:t xml:space="preserve"> </w:t>
      </w:r>
      <w:r>
        <w:rPr>
          <w:sz w:val="24"/>
        </w:rPr>
        <w:t>моделей</w:t>
      </w:r>
      <w:r>
        <w:rPr>
          <w:spacing w:val="-1"/>
          <w:sz w:val="24"/>
        </w:rPr>
        <w:t xml:space="preserve"> </w:t>
      </w:r>
      <w:r>
        <w:rPr>
          <w:sz w:val="24"/>
        </w:rPr>
        <w:t>и других</w:t>
      </w:r>
      <w:r>
        <w:rPr>
          <w:spacing w:val="2"/>
          <w:sz w:val="24"/>
        </w:rPr>
        <w:t xml:space="preserve"> </w:t>
      </w:r>
      <w:r>
        <w:rPr>
          <w:sz w:val="24"/>
        </w:rPr>
        <w:t>средств наглядной</w:t>
      </w:r>
      <w:r>
        <w:rPr>
          <w:spacing w:val="-3"/>
          <w:sz w:val="24"/>
        </w:rPr>
        <w:t xml:space="preserve"> </w:t>
      </w:r>
      <w:r>
        <w:rPr>
          <w:sz w:val="24"/>
        </w:rPr>
        <w:t>презентации);</w:t>
      </w:r>
    </w:p>
    <w:p w:rsidR="005079D6" w:rsidRDefault="00072A71">
      <w:pPr>
        <w:pStyle w:val="af2"/>
        <w:numPr>
          <w:ilvl w:val="1"/>
          <w:numId w:val="24"/>
        </w:numPr>
        <w:tabs>
          <w:tab w:val="left" w:pos="1393"/>
          <w:tab w:val="left" w:pos="1394"/>
        </w:tabs>
        <w:ind w:left="1393" w:right="150" w:firstLine="0"/>
        <w:jc w:val="left"/>
        <w:rPr>
          <w:sz w:val="24"/>
        </w:rPr>
      </w:pPr>
      <w:r>
        <w:rPr>
          <w:sz w:val="24"/>
        </w:rPr>
        <w:t>качество</w:t>
      </w:r>
      <w:r>
        <w:rPr>
          <w:spacing w:val="50"/>
          <w:sz w:val="24"/>
        </w:rPr>
        <w:t xml:space="preserve"> </w:t>
      </w:r>
      <w:r>
        <w:rPr>
          <w:sz w:val="24"/>
        </w:rPr>
        <w:t>письменного</w:t>
      </w:r>
      <w:r>
        <w:rPr>
          <w:spacing w:val="50"/>
          <w:sz w:val="24"/>
        </w:rPr>
        <w:t xml:space="preserve"> </w:t>
      </w:r>
      <w:r>
        <w:rPr>
          <w:sz w:val="24"/>
        </w:rPr>
        <w:t>текста</w:t>
      </w:r>
      <w:r>
        <w:rPr>
          <w:spacing w:val="50"/>
          <w:sz w:val="24"/>
        </w:rPr>
        <w:t xml:space="preserve"> </w:t>
      </w:r>
      <w:r>
        <w:rPr>
          <w:sz w:val="24"/>
        </w:rPr>
        <w:t>(соответствие</w:t>
      </w:r>
      <w:r>
        <w:rPr>
          <w:spacing w:val="51"/>
          <w:sz w:val="24"/>
        </w:rPr>
        <w:t xml:space="preserve"> </w:t>
      </w:r>
      <w:r>
        <w:rPr>
          <w:sz w:val="24"/>
        </w:rPr>
        <w:t>плану,</w:t>
      </w:r>
      <w:r>
        <w:rPr>
          <w:spacing w:val="50"/>
          <w:sz w:val="24"/>
        </w:rPr>
        <w:t xml:space="preserve"> </w:t>
      </w:r>
      <w:r>
        <w:rPr>
          <w:sz w:val="24"/>
        </w:rPr>
        <w:t>оформление</w:t>
      </w:r>
      <w:r>
        <w:rPr>
          <w:spacing w:val="52"/>
          <w:sz w:val="24"/>
        </w:rPr>
        <w:t xml:space="preserve"> </w:t>
      </w:r>
      <w:r>
        <w:rPr>
          <w:sz w:val="24"/>
        </w:rPr>
        <w:t>работы,</w:t>
      </w:r>
      <w:r>
        <w:rPr>
          <w:spacing w:val="50"/>
          <w:sz w:val="24"/>
        </w:rPr>
        <w:t xml:space="preserve"> </w:t>
      </w:r>
      <w:r>
        <w:rPr>
          <w:sz w:val="24"/>
        </w:rPr>
        <w:t>грамотность</w:t>
      </w:r>
      <w:r>
        <w:rPr>
          <w:spacing w:val="-57"/>
          <w:sz w:val="24"/>
        </w:rPr>
        <w:t xml:space="preserve"> </w:t>
      </w:r>
      <w:r>
        <w:rPr>
          <w:sz w:val="24"/>
        </w:rPr>
        <w:t>изложения);</w:t>
      </w:r>
    </w:p>
    <w:p w:rsidR="005079D6" w:rsidRDefault="005079D6">
      <w:pPr>
        <w:sectPr w:rsidR="005079D6">
          <w:footerReference w:type="default" r:id="rId32"/>
          <w:pgSz w:w="11910" w:h="16840"/>
          <w:pgMar w:top="1040" w:right="420" w:bottom="280" w:left="460" w:header="0" w:footer="0" w:gutter="0"/>
          <w:cols w:space="720"/>
        </w:sectPr>
      </w:pPr>
    </w:p>
    <w:p w:rsidR="005079D6" w:rsidRDefault="00072A71">
      <w:pPr>
        <w:pStyle w:val="af2"/>
        <w:numPr>
          <w:ilvl w:val="1"/>
          <w:numId w:val="24"/>
        </w:numPr>
        <w:tabs>
          <w:tab w:val="left" w:pos="1394"/>
        </w:tabs>
        <w:spacing w:before="66"/>
        <w:ind w:left="1393" w:right="153" w:firstLine="0"/>
        <w:rPr>
          <w:sz w:val="24"/>
        </w:rPr>
      </w:pPr>
      <w:r>
        <w:rPr>
          <w:sz w:val="24"/>
        </w:rPr>
        <w:lastRenderedPageBreak/>
        <w:t>уровень</w:t>
      </w:r>
      <w:r>
        <w:rPr>
          <w:spacing w:val="1"/>
          <w:sz w:val="24"/>
        </w:rPr>
        <w:t xml:space="preserve"> </w:t>
      </w:r>
      <w:r>
        <w:rPr>
          <w:sz w:val="24"/>
        </w:rPr>
        <w:t>коммуникативных</w:t>
      </w:r>
      <w:r>
        <w:rPr>
          <w:spacing w:val="1"/>
          <w:sz w:val="24"/>
        </w:rPr>
        <w:t xml:space="preserve"> </w:t>
      </w:r>
      <w:r>
        <w:rPr>
          <w:sz w:val="24"/>
        </w:rPr>
        <w:t>умений</w:t>
      </w:r>
      <w:r>
        <w:rPr>
          <w:spacing w:val="1"/>
          <w:sz w:val="24"/>
        </w:rPr>
        <w:t xml:space="preserve"> </w:t>
      </w:r>
      <w:r>
        <w:rPr>
          <w:sz w:val="24"/>
        </w:rPr>
        <w:t>(умение</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поставленные</w:t>
      </w:r>
      <w:r>
        <w:rPr>
          <w:spacing w:val="1"/>
          <w:sz w:val="24"/>
        </w:rPr>
        <w:t xml:space="preserve"> </w:t>
      </w:r>
      <w:r>
        <w:rPr>
          <w:sz w:val="24"/>
        </w:rPr>
        <w:t>вопросы,</w:t>
      </w:r>
      <w:r>
        <w:rPr>
          <w:spacing w:val="-57"/>
          <w:sz w:val="24"/>
        </w:rPr>
        <w:t xml:space="preserve"> </w:t>
      </w:r>
      <w:r>
        <w:rPr>
          <w:sz w:val="24"/>
        </w:rPr>
        <w:t>аргументировать</w:t>
      </w:r>
      <w:r>
        <w:rPr>
          <w:spacing w:val="-1"/>
          <w:sz w:val="24"/>
        </w:rPr>
        <w:t xml:space="preserve"> </w:t>
      </w:r>
      <w:r>
        <w:rPr>
          <w:sz w:val="24"/>
        </w:rPr>
        <w:t>и</w:t>
      </w:r>
      <w:r>
        <w:rPr>
          <w:spacing w:val="-1"/>
          <w:sz w:val="24"/>
        </w:rPr>
        <w:t xml:space="preserve"> </w:t>
      </w:r>
      <w:r>
        <w:rPr>
          <w:sz w:val="24"/>
        </w:rPr>
        <w:t>отстаивать собственную</w:t>
      </w:r>
      <w:r>
        <w:rPr>
          <w:spacing w:val="-1"/>
          <w:sz w:val="24"/>
        </w:rPr>
        <w:t xml:space="preserve"> </w:t>
      </w:r>
      <w:r>
        <w:rPr>
          <w:sz w:val="24"/>
        </w:rPr>
        <w:t>точку</w:t>
      </w:r>
      <w:r>
        <w:rPr>
          <w:spacing w:val="-7"/>
          <w:sz w:val="24"/>
        </w:rPr>
        <w:t xml:space="preserve"> </w:t>
      </w:r>
      <w:r>
        <w:rPr>
          <w:sz w:val="24"/>
        </w:rPr>
        <w:t>зрения,</w:t>
      </w:r>
      <w:r>
        <w:rPr>
          <w:spacing w:val="1"/>
          <w:sz w:val="24"/>
        </w:rPr>
        <w:t xml:space="preserve"> </w:t>
      </w:r>
      <w:r>
        <w:rPr>
          <w:sz w:val="24"/>
        </w:rPr>
        <w:t>участвовать</w:t>
      </w:r>
      <w:r>
        <w:rPr>
          <w:spacing w:val="2"/>
          <w:sz w:val="24"/>
        </w:rPr>
        <w:t xml:space="preserve"> </w:t>
      </w:r>
      <w:r>
        <w:rPr>
          <w:sz w:val="24"/>
        </w:rPr>
        <w:t>в</w:t>
      </w:r>
      <w:r>
        <w:rPr>
          <w:spacing w:val="-2"/>
          <w:sz w:val="24"/>
        </w:rPr>
        <w:t xml:space="preserve"> </w:t>
      </w:r>
      <w:r>
        <w:rPr>
          <w:sz w:val="24"/>
        </w:rPr>
        <w:t>дискуссии).</w:t>
      </w:r>
    </w:p>
    <w:p w:rsidR="005079D6" w:rsidRDefault="005079D6">
      <w:pPr>
        <w:pStyle w:val="af8"/>
        <w:spacing w:before="5"/>
        <w:ind w:left="0"/>
        <w:jc w:val="left"/>
      </w:pPr>
    </w:p>
    <w:p w:rsidR="005079D6" w:rsidRDefault="00072A71">
      <w:pPr>
        <w:pStyle w:val="10"/>
        <w:numPr>
          <w:ilvl w:val="2"/>
          <w:numId w:val="22"/>
        </w:numPr>
        <w:tabs>
          <w:tab w:val="left" w:pos="1273"/>
        </w:tabs>
        <w:ind w:left="601" w:hanging="601"/>
      </w:pPr>
      <w:r>
        <w:rPr>
          <w:color w:val="221E1F"/>
        </w:rPr>
        <w:t>Организационный</w:t>
      </w:r>
      <w:r>
        <w:rPr>
          <w:color w:val="221E1F"/>
          <w:spacing w:val="-2"/>
        </w:rPr>
        <w:t xml:space="preserve"> </w:t>
      </w:r>
      <w:r>
        <w:rPr>
          <w:color w:val="221E1F"/>
        </w:rPr>
        <w:t>раздел</w:t>
      </w:r>
    </w:p>
    <w:p w:rsidR="005079D6" w:rsidRDefault="005079D6">
      <w:pPr>
        <w:pStyle w:val="af8"/>
        <w:ind w:left="0"/>
        <w:jc w:val="left"/>
        <w:rPr>
          <w:b/>
        </w:rPr>
      </w:pPr>
    </w:p>
    <w:p w:rsidR="005079D6" w:rsidRDefault="00072A71">
      <w:pPr>
        <w:pStyle w:val="2"/>
        <w:spacing w:line="240" w:lineRule="auto"/>
        <w:ind w:left="672" w:right="153" w:firstLine="259"/>
      </w:pPr>
      <w:r>
        <w:t>Формы взаимодействия участников образовательного процесса при создании и реализации</w:t>
      </w:r>
      <w:r>
        <w:rPr>
          <w:spacing w:val="1"/>
        </w:rPr>
        <w:t xml:space="preserve"> </w:t>
      </w:r>
      <w:r>
        <w:t>программы</w:t>
      </w:r>
      <w:r>
        <w:rPr>
          <w:spacing w:val="-2"/>
        </w:rPr>
        <w:t xml:space="preserve"> </w:t>
      </w:r>
      <w:r>
        <w:t>развития универсальных учебных</w:t>
      </w:r>
      <w:r>
        <w:rPr>
          <w:spacing w:val="2"/>
        </w:rPr>
        <w:t xml:space="preserve"> </w:t>
      </w:r>
      <w:r>
        <w:t>действий</w:t>
      </w:r>
    </w:p>
    <w:p w:rsidR="005079D6" w:rsidRDefault="00072A71">
      <w:pPr>
        <w:pStyle w:val="af8"/>
        <w:ind w:left="0" w:right="147" w:firstLine="259"/>
      </w:pPr>
      <w:r>
        <w:t>C целью разработки и реализации программы развития УУД в МОАУ «ООШ №2» г.Новотроицка создана рабочая группа, состоящая из руководителей ШМО и реализующая свою деятельность по</w:t>
      </w:r>
      <w:r>
        <w:rPr>
          <w:spacing w:val="1"/>
        </w:rPr>
        <w:t xml:space="preserve"> </w:t>
      </w:r>
      <w:r>
        <w:t>следующим</w:t>
      </w:r>
      <w:r>
        <w:rPr>
          <w:spacing w:val="-2"/>
        </w:rPr>
        <w:t xml:space="preserve"> </w:t>
      </w:r>
      <w:r>
        <w:t>направлениям:</w:t>
      </w:r>
    </w:p>
    <w:p w:rsidR="005079D6" w:rsidRDefault="00072A71">
      <w:pPr>
        <w:pStyle w:val="af2"/>
        <w:numPr>
          <w:ilvl w:val="3"/>
          <w:numId w:val="22"/>
        </w:numPr>
        <w:tabs>
          <w:tab w:val="left" w:pos="1394"/>
        </w:tabs>
        <w:ind w:right="145"/>
        <w:rPr>
          <w:sz w:val="24"/>
        </w:rPr>
      </w:pPr>
      <w:r>
        <w:rPr>
          <w:sz w:val="24"/>
        </w:rPr>
        <w:t>разработка</w:t>
      </w:r>
      <w:r>
        <w:rPr>
          <w:spacing w:val="1"/>
          <w:sz w:val="24"/>
        </w:rPr>
        <w:t xml:space="preserve"> </w:t>
      </w:r>
      <w:r>
        <w:rPr>
          <w:sz w:val="24"/>
        </w:rPr>
        <w:t>плана</w:t>
      </w:r>
      <w:r>
        <w:rPr>
          <w:spacing w:val="1"/>
          <w:sz w:val="24"/>
        </w:rPr>
        <w:t xml:space="preserve"> </w:t>
      </w:r>
      <w:r>
        <w:rPr>
          <w:sz w:val="24"/>
        </w:rPr>
        <w:t>координации</w:t>
      </w:r>
      <w:r>
        <w:rPr>
          <w:spacing w:val="1"/>
          <w:sz w:val="24"/>
        </w:rPr>
        <w:t xml:space="preserve"> </w:t>
      </w:r>
      <w:r>
        <w:rPr>
          <w:sz w:val="24"/>
        </w:rPr>
        <w:t>деятельности</w:t>
      </w:r>
      <w:r>
        <w:rPr>
          <w:spacing w:val="1"/>
          <w:sz w:val="24"/>
        </w:rPr>
        <w:t xml:space="preserve"> </w:t>
      </w:r>
      <w:r>
        <w:rPr>
          <w:sz w:val="24"/>
        </w:rPr>
        <w:t>учителей-предметников,</w:t>
      </w:r>
      <w:r>
        <w:rPr>
          <w:spacing w:val="1"/>
          <w:sz w:val="24"/>
        </w:rPr>
        <w:t xml:space="preserve"> </w:t>
      </w:r>
      <w:r>
        <w:rPr>
          <w:sz w:val="24"/>
        </w:rPr>
        <w:t>направленной</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ООП</w:t>
      </w:r>
      <w:r>
        <w:rPr>
          <w:spacing w:val="1"/>
          <w:sz w:val="24"/>
        </w:rPr>
        <w:t xml:space="preserve"> </w:t>
      </w:r>
      <w:r>
        <w:rPr>
          <w:sz w:val="24"/>
        </w:rPr>
        <w:t>и</w:t>
      </w:r>
      <w:r>
        <w:rPr>
          <w:spacing w:val="1"/>
          <w:sz w:val="24"/>
        </w:rPr>
        <w:t xml:space="preserve"> </w:t>
      </w:r>
      <w:r>
        <w:rPr>
          <w:sz w:val="24"/>
        </w:rPr>
        <w:t>рабочих</w:t>
      </w:r>
      <w:r>
        <w:rPr>
          <w:spacing w:val="1"/>
          <w:sz w:val="24"/>
        </w:rPr>
        <w:t xml:space="preserve"> </w:t>
      </w:r>
      <w:r>
        <w:rPr>
          <w:sz w:val="24"/>
        </w:rPr>
        <w:t>программ;</w:t>
      </w:r>
      <w:r>
        <w:rPr>
          <w:spacing w:val="-57"/>
          <w:sz w:val="24"/>
        </w:rPr>
        <w:t xml:space="preserve"> </w:t>
      </w:r>
      <w:r>
        <w:rPr>
          <w:sz w:val="24"/>
        </w:rPr>
        <w:t>выделение</w:t>
      </w:r>
      <w:r>
        <w:rPr>
          <w:spacing w:val="1"/>
          <w:sz w:val="24"/>
        </w:rPr>
        <w:t xml:space="preserve"> </w:t>
      </w:r>
      <w:r>
        <w:rPr>
          <w:sz w:val="24"/>
        </w:rPr>
        <w:t>общих</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предметов</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овладении</w:t>
      </w:r>
      <w:r>
        <w:rPr>
          <w:spacing w:val="1"/>
          <w:sz w:val="24"/>
        </w:rPr>
        <w:t xml:space="preserve"> </w:t>
      </w:r>
      <w:r>
        <w:rPr>
          <w:sz w:val="24"/>
        </w:rPr>
        <w:t>познавательными, коммуникативными, регулятивными учебными действиями; определение</w:t>
      </w:r>
      <w:r>
        <w:rPr>
          <w:spacing w:val="-57"/>
          <w:sz w:val="24"/>
        </w:rPr>
        <w:t xml:space="preserve"> </w:t>
      </w:r>
      <w:r>
        <w:rPr>
          <w:sz w:val="24"/>
        </w:rPr>
        <w:t>образовательной</w:t>
      </w:r>
      <w:r>
        <w:rPr>
          <w:spacing w:val="-6"/>
          <w:sz w:val="24"/>
        </w:rPr>
        <w:t xml:space="preserve"> </w:t>
      </w:r>
      <w:r>
        <w:rPr>
          <w:sz w:val="24"/>
        </w:rPr>
        <w:t>предметности,</w:t>
      </w:r>
      <w:r>
        <w:rPr>
          <w:spacing w:val="-6"/>
          <w:sz w:val="24"/>
        </w:rPr>
        <w:t xml:space="preserve"> </w:t>
      </w:r>
      <w:r>
        <w:rPr>
          <w:sz w:val="24"/>
        </w:rPr>
        <w:t>которая</w:t>
      </w:r>
      <w:r>
        <w:rPr>
          <w:spacing w:val="-8"/>
          <w:sz w:val="24"/>
        </w:rPr>
        <w:t xml:space="preserve"> </w:t>
      </w:r>
      <w:r>
        <w:rPr>
          <w:sz w:val="24"/>
        </w:rPr>
        <w:t>может</w:t>
      </w:r>
      <w:r>
        <w:rPr>
          <w:spacing w:val="-6"/>
          <w:sz w:val="24"/>
        </w:rPr>
        <w:t xml:space="preserve"> </w:t>
      </w:r>
      <w:r>
        <w:rPr>
          <w:sz w:val="24"/>
        </w:rPr>
        <w:t>быть</w:t>
      </w:r>
      <w:r>
        <w:rPr>
          <w:spacing w:val="-5"/>
          <w:sz w:val="24"/>
        </w:rPr>
        <w:t xml:space="preserve"> </w:t>
      </w:r>
      <w:r>
        <w:rPr>
          <w:sz w:val="24"/>
        </w:rPr>
        <w:t>положена</w:t>
      </w:r>
      <w:r>
        <w:rPr>
          <w:spacing w:val="-8"/>
          <w:sz w:val="24"/>
        </w:rPr>
        <w:t xml:space="preserve"> </w:t>
      </w:r>
      <w:r>
        <w:rPr>
          <w:sz w:val="24"/>
        </w:rPr>
        <w:t>в</w:t>
      </w:r>
      <w:r>
        <w:rPr>
          <w:spacing w:val="-7"/>
          <w:sz w:val="24"/>
        </w:rPr>
        <w:t xml:space="preserve"> </w:t>
      </w:r>
      <w:r>
        <w:rPr>
          <w:sz w:val="24"/>
        </w:rPr>
        <w:t>основу</w:t>
      </w:r>
      <w:r>
        <w:rPr>
          <w:spacing w:val="-9"/>
          <w:sz w:val="24"/>
        </w:rPr>
        <w:t xml:space="preserve"> </w:t>
      </w:r>
      <w:r>
        <w:rPr>
          <w:sz w:val="24"/>
        </w:rPr>
        <w:t>работы</w:t>
      </w:r>
      <w:r>
        <w:rPr>
          <w:spacing w:val="-7"/>
          <w:sz w:val="24"/>
        </w:rPr>
        <w:t xml:space="preserve"> </w:t>
      </w:r>
      <w:r>
        <w:rPr>
          <w:sz w:val="24"/>
        </w:rPr>
        <w:t>по</w:t>
      </w:r>
      <w:r>
        <w:rPr>
          <w:spacing w:val="-7"/>
          <w:sz w:val="24"/>
        </w:rPr>
        <w:t xml:space="preserve"> </w:t>
      </w:r>
      <w:r>
        <w:rPr>
          <w:sz w:val="24"/>
        </w:rPr>
        <w:t>развитию</w:t>
      </w:r>
      <w:r>
        <w:rPr>
          <w:spacing w:val="-57"/>
          <w:sz w:val="24"/>
        </w:rPr>
        <w:t xml:space="preserve"> </w:t>
      </w:r>
      <w:r>
        <w:rPr>
          <w:sz w:val="24"/>
        </w:rPr>
        <w:t>УУД;</w:t>
      </w:r>
    </w:p>
    <w:p w:rsidR="005079D6" w:rsidRDefault="00072A71">
      <w:pPr>
        <w:pStyle w:val="af2"/>
        <w:numPr>
          <w:ilvl w:val="3"/>
          <w:numId w:val="22"/>
        </w:numPr>
        <w:tabs>
          <w:tab w:val="left" w:pos="1394"/>
        </w:tabs>
        <w:ind w:right="150"/>
        <w:rPr>
          <w:sz w:val="24"/>
        </w:rPr>
      </w:pPr>
      <w:r>
        <w:rPr>
          <w:sz w:val="24"/>
        </w:rPr>
        <w:t>определение способов межпредметной интеграции, обеспечивающей достижение данных</w:t>
      </w:r>
      <w:r>
        <w:rPr>
          <w:spacing w:val="1"/>
          <w:sz w:val="24"/>
        </w:rPr>
        <w:t xml:space="preserve"> </w:t>
      </w:r>
      <w:r>
        <w:rPr>
          <w:sz w:val="24"/>
        </w:rPr>
        <w:t>результатов</w:t>
      </w:r>
      <w:r>
        <w:rPr>
          <w:spacing w:val="-1"/>
          <w:sz w:val="24"/>
        </w:rPr>
        <w:t xml:space="preserve"> </w:t>
      </w:r>
      <w:r>
        <w:rPr>
          <w:sz w:val="24"/>
        </w:rPr>
        <w:t>(междисциплинарный</w:t>
      </w:r>
      <w:r>
        <w:rPr>
          <w:spacing w:val="-1"/>
          <w:sz w:val="24"/>
        </w:rPr>
        <w:t xml:space="preserve"> </w:t>
      </w:r>
      <w:r>
        <w:rPr>
          <w:sz w:val="24"/>
        </w:rPr>
        <w:t>модуль, интегративные</w:t>
      </w:r>
      <w:r>
        <w:rPr>
          <w:spacing w:val="-1"/>
          <w:sz w:val="24"/>
        </w:rPr>
        <w:t xml:space="preserve"> </w:t>
      </w:r>
      <w:r>
        <w:rPr>
          <w:sz w:val="24"/>
        </w:rPr>
        <w:t>уроки</w:t>
      </w:r>
      <w:r>
        <w:rPr>
          <w:spacing w:val="-1"/>
          <w:sz w:val="24"/>
        </w:rPr>
        <w:t xml:space="preserve"> </w:t>
      </w:r>
      <w:r>
        <w:rPr>
          <w:sz w:val="24"/>
        </w:rPr>
        <w:t>и т.</w:t>
      </w:r>
      <w:r>
        <w:rPr>
          <w:spacing w:val="-1"/>
          <w:sz w:val="24"/>
        </w:rPr>
        <w:t xml:space="preserve"> </w:t>
      </w:r>
      <w:r>
        <w:rPr>
          <w:sz w:val="24"/>
        </w:rPr>
        <w:t>п.);</w:t>
      </w:r>
    </w:p>
    <w:p w:rsidR="005079D6" w:rsidRDefault="00072A71">
      <w:pPr>
        <w:pStyle w:val="af2"/>
        <w:numPr>
          <w:ilvl w:val="3"/>
          <w:numId w:val="22"/>
        </w:numPr>
        <w:tabs>
          <w:tab w:val="left" w:pos="1394"/>
        </w:tabs>
        <w:ind w:right="149"/>
        <w:rPr>
          <w:sz w:val="24"/>
        </w:rPr>
      </w:pPr>
      <w:r>
        <w:rPr>
          <w:sz w:val="24"/>
        </w:rPr>
        <w:t>определение</w:t>
      </w:r>
      <w:r>
        <w:rPr>
          <w:spacing w:val="-13"/>
          <w:sz w:val="24"/>
        </w:rPr>
        <w:t xml:space="preserve"> </w:t>
      </w:r>
      <w:r>
        <w:rPr>
          <w:sz w:val="24"/>
        </w:rPr>
        <w:t>этапов</w:t>
      </w:r>
      <w:r>
        <w:rPr>
          <w:spacing w:val="-11"/>
          <w:sz w:val="24"/>
        </w:rPr>
        <w:t xml:space="preserve"> </w:t>
      </w:r>
      <w:r>
        <w:rPr>
          <w:sz w:val="24"/>
        </w:rPr>
        <w:t>и</w:t>
      </w:r>
      <w:r>
        <w:rPr>
          <w:spacing w:val="-12"/>
          <w:sz w:val="24"/>
        </w:rPr>
        <w:t xml:space="preserve"> </w:t>
      </w:r>
      <w:r>
        <w:rPr>
          <w:sz w:val="24"/>
        </w:rPr>
        <w:t>форм</w:t>
      </w:r>
      <w:r>
        <w:rPr>
          <w:spacing w:val="-12"/>
          <w:sz w:val="24"/>
        </w:rPr>
        <w:t xml:space="preserve"> </w:t>
      </w:r>
      <w:r>
        <w:rPr>
          <w:sz w:val="24"/>
        </w:rPr>
        <w:t>постепенного</w:t>
      </w:r>
      <w:r>
        <w:rPr>
          <w:spacing w:val="-8"/>
          <w:sz w:val="24"/>
        </w:rPr>
        <w:t xml:space="preserve"> </w:t>
      </w:r>
      <w:r>
        <w:rPr>
          <w:sz w:val="24"/>
        </w:rPr>
        <w:t>усложнения</w:t>
      </w:r>
      <w:r>
        <w:rPr>
          <w:spacing w:val="-11"/>
          <w:sz w:val="24"/>
        </w:rPr>
        <w:t xml:space="preserve"> </w:t>
      </w:r>
      <w:r>
        <w:rPr>
          <w:sz w:val="24"/>
        </w:rPr>
        <w:t>деятельности</w:t>
      </w:r>
      <w:r>
        <w:rPr>
          <w:spacing w:val="-8"/>
          <w:sz w:val="24"/>
        </w:rPr>
        <w:t xml:space="preserve"> </w:t>
      </w:r>
      <w:r>
        <w:rPr>
          <w:sz w:val="24"/>
        </w:rPr>
        <w:t>учащихся</w:t>
      </w:r>
      <w:r>
        <w:rPr>
          <w:spacing w:val="-11"/>
          <w:sz w:val="24"/>
        </w:rPr>
        <w:t xml:space="preserve"> </w:t>
      </w:r>
      <w:r>
        <w:rPr>
          <w:sz w:val="24"/>
        </w:rPr>
        <w:t>по</w:t>
      </w:r>
      <w:r>
        <w:rPr>
          <w:spacing w:val="-11"/>
          <w:sz w:val="24"/>
        </w:rPr>
        <w:t xml:space="preserve"> </w:t>
      </w:r>
      <w:r>
        <w:rPr>
          <w:sz w:val="24"/>
        </w:rPr>
        <w:t>овладению</w:t>
      </w:r>
      <w:r>
        <w:rPr>
          <w:spacing w:val="-58"/>
          <w:sz w:val="24"/>
        </w:rPr>
        <w:t xml:space="preserve"> </w:t>
      </w:r>
      <w:r>
        <w:rPr>
          <w:sz w:val="24"/>
        </w:rPr>
        <w:t>универсальными</w:t>
      </w:r>
      <w:r>
        <w:rPr>
          <w:spacing w:val="2"/>
          <w:sz w:val="24"/>
        </w:rPr>
        <w:t xml:space="preserve"> </w:t>
      </w:r>
      <w:r>
        <w:rPr>
          <w:sz w:val="24"/>
        </w:rPr>
        <w:t>учебными действиями;</w:t>
      </w:r>
    </w:p>
    <w:p w:rsidR="005079D6" w:rsidRDefault="00072A71">
      <w:pPr>
        <w:pStyle w:val="af2"/>
        <w:numPr>
          <w:ilvl w:val="3"/>
          <w:numId w:val="22"/>
        </w:numPr>
        <w:tabs>
          <w:tab w:val="left" w:pos="1394"/>
        </w:tabs>
        <w:ind w:right="152"/>
        <w:rPr>
          <w:sz w:val="24"/>
        </w:rPr>
      </w:pPr>
      <w:r>
        <w:rPr>
          <w:sz w:val="24"/>
        </w:rPr>
        <w:t>разработка</w:t>
      </w:r>
      <w:r>
        <w:rPr>
          <w:spacing w:val="1"/>
          <w:sz w:val="24"/>
        </w:rPr>
        <w:t xml:space="preserve"> </w:t>
      </w:r>
      <w:r>
        <w:rPr>
          <w:sz w:val="24"/>
        </w:rPr>
        <w:t>общего</w:t>
      </w:r>
      <w:r>
        <w:rPr>
          <w:spacing w:val="1"/>
          <w:sz w:val="24"/>
        </w:rPr>
        <w:t xml:space="preserve"> </w:t>
      </w:r>
      <w:r>
        <w:rPr>
          <w:sz w:val="24"/>
        </w:rPr>
        <w:t>алгоритма</w:t>
      </w:r>
      <w:r>
        <w:rPr>
          <w:spacing w:val="1"/>
          <w:sz w:val="24"/>
        </w:rPr>
        <w:t xml:space="preserve"> </w:t>
      </w:r>
      <w:r>
        <w:rPr>
          <w:sz w:val="24"/>
        </w:rPr>
        <w:t>(технологической</w:t>
      </w:r>
      <w:r>
        <w:rPr>
          <w:spacing w:val="1"/>
          <w:sz w:val="24"/>
        </w:rPr>
        <w:t xml:space="preserve"> </w:t>
      </w:r>
      <w:r>
        <w:rPr>
          <w:sz w:val="24"/>
        </w:rPr>
        <w:t>схемы)</w:t>
      </w:r>
      <w:r>
        <w:rPr>
          <w:spacing w:val="1"/>
          <w:sz w:val="24"/>
        </w:rPr>
        <w:t xml:space="preserve"> </w:t>
      </w:r>
      <w:r>
        <w:rPr>
          <w:sz w:val="24"/>
        </w:rPr>
        <w:t>урока,</w:t>
      </w:r>
      <w:r>
        <w:rPr>
          <w:spacing w:val="1"/>
          <w:sz w:val="24"/>
        </w:rPr>
        <w:t xml:space="preserve"> </w:t>
      </w:r>
      <w:r>
        <w:rPr>
          <w:sz w:val="24"/>
        </w:rPr>
        <w:t>имеющего</w:t>
      </w:r>
      <w:r>
        <w:rPr>
          <w:spacing w:val="1"/>
          <w:sz w:val="24"/>
        </w:rPr>
        <w:t xml:space="preserve"> </w:t>
      </w:r>
      <w:r>
        <w:rPr>
          <w:sz w:val="24"/>
        </w:rPr>
        <w:t>два</w:t>
      </w:r>
      <w:r>
        <w:rPr>
          <w:spacing w:val="1"/>
          <w:sz w:val="24"/>
        </w:rPr>
        <w:t xml:space="preserve"> </w:t>
      </w:r>
      <w:r>
        <w:rPr>
          <w:sz w:val="24"/>
        </w:rPr>
        <w:t>целевых</w:t>
      </w:r>
      <w:r>
        <w:rPr>
          <w:spacing w:val="1"/>
          <w:sz w:val="24"/>
        </w:rPr>
        <w:t xml:space="preserve"> </w:t>
      </w:r>
      <w:r>
        <w:rPr>
          <w:sz w:val="24"/>
        </w:rPr>
        <w:t>фокуса:</w:t>
      </w:r>
      <w:r>
        <w:rPr>
          <w:spacing w:val="-1"/>
          <w:sz w:val="24"/>
        </w:rPr>
        <w:t xml:space="preserve"> </w:t>
      </w:r>
      <w:r>
        <w:rPr>
          <w:sz w:val="24"/>
        </w:rPr>
        <w:t>предметный и метапредметный;</w:t>
      </w:r>
    </w:p>
    <w:p w:rsidR="005079D6" w:rsidRDefault="00072A71">
      <w:pPr>
        <w:pStyle w:val="af2"/>
        <w:numPr>
          <w:ilvl w:val="3"/>
          <w:numId w:val="22"/>
        </w:numPr>
        <w:tabs>
          <w:tab w:val="left" w:pos="1394"/>
        </w:tabs>
        <w:ind w:right="154"/>
        <w:rPr>
          <w:sz w:val="24"/>
        </w:rPr>
      </w:pPr>
      <w:r>
        <w:rPr>
          <w:sz w:val="24"/>
        </w:rPr>
        <w:t>разработка основных подходов к конструированию задач на применение универсальных</w:t>
      </w:r>
      <w:r>
        <w:rPr>
          <w:spacing w:val="1"/>
          <w:sz w:val="24"/>
        </w:rPr>
        <w:t xml:space="preserve"> </w:t>
      </w:r>
      <w:r>
        <w:rPr>
          <w:sz w:val="24"/>
        </w:rPr>
        <w:t>учебных действий;</w:t>
      </w:r>
    </w:p>
    <w:p w:rsidR="005079D6" w:rsidRDefault="00072A71">
      <w:pPr>
        <w:pStyle w:val="af2"/>
        <w:numPr>
          <w:ilvl w:val="3"/>
          <w:numId w:val="22"/>
        </w:numPr>
        <w:tabs>
          <w:tab w:val="left" w:pos="1394"/>
        </w:tabs>
        <w:ind w:right="146"/>
        <w:rPr>
          <w:sz w:val="24"/>
        </w:rPr>
      </w:pPr>
      <w:r>
        <w:rPr>
          <w:sz w:val="24"/>
        </w:rPr>
        <w:t>конкретизация основных подходов к организации учебно-исследовательской и проектной</w:t>
      </w:r>
      <w:r>
        <w:rPr>
          <w:spacing w:val="1"/>
          <w:sz w:val="24"/>
        </w:rPr>
        <w:t xml:space="preserve"> </w:t>
      </w:r>
      <w:r>
        <w:rPr>
          <w:sz w:val="24"/>
        </w:rPr>
        <w:t>деятельности обучающихся</w:t>
      </w:r>
      <w:r>
        <w:rPr>
          <w:spacing w:val="-1"/>
          <w:sz w:val="24"/>
        </w:rPr>
        <w:t xml:space="preserve"> </w:t>
      </w:r>
      <w:r>
        <w:rPr>
          <w:sz w:val="24"/>
        </w:rPr>
        <w:t>в</w:t>
      </w:r>
      <w:r>
        <w:rPr>
          <w:spacing w:val="-2"/>
          <w:sz w:val="24"/>
        </w:rPr>
        <w:t xml:space="preserve"> </w:t>
      </w:r>
      <w:r>
        <w:rPr>
          <w:sz w:val="24"/>
        </w:rPr>
        <w:t>рамках</w:t>
      </w:r>
      <w:r>
        <w:rPr>
          <w:spacing w:val="3"/>
          <w:sz w:val="24"/>
        </w:rPr>
        <w:t xml:space="preserve"> </w:t>
      </w:r>
      <w:r>
        <w:rPr>
          <w:sz w:val="24"/>
        </w:rPr>
        <w:t>урочной и</w:t>
      </w:r>
      <w:r>
        <w:rPr>
          <w:spacing w:val="-1"/>
          <w:sz w:val="24"/>
        </w:rPr>
        <w:t xml:space="preserve"> </w:t>
      </w:r>
      <w:r>
        <w:rPr>
          <w:sz w:val="24"/>
        </w:rPr>
        <w:t>внеурочной</w:t>
      </w:r>
      <w:r>
        <w:rPr>
          <w:spacing w:val="-1"/>
          <w:sz w:val="24"/>
        </w:rPr>
        <w:t xml:space="preserve"> </w:t>
      </w:r>
      <w:r>
        <w:rPr>
          <w:sz w:val="24"/>
        </w:rPr>
        <w:t>деятельности;</w:t>
      </w:r>
    </w:p>
    <w:p w:rsidR="005079D6" w:rsidRDefault="00072A71">
      <w:pPr>
        <w:pStyle w:val="af2"/>
        <w:numPr>
          <w:ilvl w:val="3"/>
          <w:numId w:val="22"/>
        </w:numPr>
        <w:tabs>
          <w:tab w:val="left" w:pos="1394"/>
        </w:tabs>
        <w:ind w:right="151"/>
        <w:rPr>
          <w:sz w:val="24"/>
        </w:rPr>
      </w:pPr>
      <w:r>
        <w:rPr>
          <w:sz w:val="24"/>
        </w:rPr>
        <w:t>разработка основных подходов к организации учебной деятельности по формированию и</w:t>
      </w:r>
      <w:r>
        <w:rPr>
          <w:spacing w:val="1"/>
          <w:sz w:val="24"/>
        </w:rPr>
        <w:t xml:space="preserve"> </w:t>
      </w:r>
      <w:r>
        <w:rPr>
          <w:sz w:val="24"/>
        </w:rPr>
        <w:t>развитию</w:t>
      </w:r>
      <w:r>
        <w:rPr>
          <w:spacing w:val="-1"/>
          <w:sz w:val="24"/>
        </w:rPr>
        <w:t xml:space="preserve"> </w:t>
      </w:r>
      <w:r>
        <w:rPr>
          <w:sz w:val="24"/>
        </w:rPr>
        <w:t>ИКТ-компетенций;</w:t>
      </w:r>
    </w:p>
    <w:p w:rsidR="005079D6" w:rsidRDefault="00072A71">
      <w:pPr>
        <w:pStyle w:val="af2"/>
        <w:numPr>
          <w:ilvl w:val="3"/>
          <w:numId w:val="22"/>
        </w:numPr>
        <w:tabs>
          <w:tab w:val="left" w:pos="1394"/>
        </w:tabs>
        <w:ind w:right="141"/>
        <w:rPr>
          <w:sz w:val="24"/>
        </w:rPr>
      </w:pPr>
      <w:r>
        <w:rPr>
          <w:sz w:val="24"/>
        </w:rPr>
        <w:t>разработка</w:t>
      </w:r>
      <w:r>
        <w:rPr>
          <w:spacing w:val="-12"/>
          <w:sz w:val="24"/>
        </w:rPr>
        <w:t xml:space="preserve"> </w:t>
      </w:r>
      <w:r>
        <w:rPr>
          <w:sz w:val="24"/>
        </w:rPr>
        <w:t>комплекса</w:t>
      </w:r>
      <w:r>
        <w:rPr>
          <w:spacing w:val="-12"/>
          <w:sz w:val="24"/>
        </w:rPr>
        <w:t xml:space="preserve"> </w:t>
      </w:r>
      <w:r>
        <w:rPr>
          <w:sz w:val="24"/>
        </w:rPr>
        <w:t>мер</w:t>
      </w:r>
      <w:r>
        <w:rPr>
          <w:spacing w:val="-11"/>
          <w:sz w:val="24"/>
        </w:rPr>
        <w:t xml:space="preserve"> </w:t>
      </w:r>
      <w:r>
        <w:rPr>
          <w:sz w:val="24"/>
        </w:rPr>
        <w:t>по</w:t>
      </w:r>
      <w:r>
        <w:rPr>
          <w:spacing w:val="-11"/>
          <w:sz w:val="24"/>
        </w:rPr>
        <w:t xml:space="preserve"> </w:t>
      </w:r>
      <w:r>
        <w:rPr>
          <w:sz w:val="24"/>
        </w:rPr>
        <w:t>организации</w:t>
      </w:r>
      <w:r>
        <w:rPr>
          <w:spacing w:val="-11"/>
          <w:sz w:val="24"/>
        </w:rPr>
        <w:t xml:space="preserve"> </w:t>
      </w:r>
      <w:r>
        <w:rPr>
          <w:sz w:val="24"/>
        </w:rPr>
        <w:t>системы</w:t>
      </w:r>
      <w:r>
        <w:rPr>
          <w:spacing w:val="-11"/>
          <w:sz w:val="24"/>
        </w:rPr>
        <w:t xml:space="preserve"> </w:t>
      </w:r>
      <w:r>
        <w:rPr>
          <w:sz w:val="24"/>
        </w:rPr>
        <w:t>оценки</w:t>
      </w:r>
      <w:r>
        <w:rPr>
          <w:spacing w:val="-5"/>
          <w:sz w:val="24"/>
        </w:rPr>
        <w:t xml:space="preserve"> </w:t>
      </w:r>
      <w:r>
        <w:rPr>
          <w:sz w:val="24"/>
        </w:rPr>
        <w:t>деятельности</w:t>
      </w:r>
      <w:r>
        <w:rPr>
          <w:spacing w:val="-9"/>
          <w:sz w:val="24"/>
        </w:rPr>
        <w:t xml:space="preserve"> </w:t>
      </w:r>
      <w:r>
        <w:rPr>
          <w:sz w:val="24"/>
        </w:rPr>
        <w:t>МОАУ</w:t>
      </w:r>
      <w:r>
        <w:rPr>
          <w:spacing w:val="-8"/>
          <w:sz w:val="24"/>
        </w:rPr>
        <w:t xml:space="preserve"> </w:t>
      </w:r>
      <w:r>
        <w:rPr>
          <w:sz w:val="24"/>
        </w:rPr>
        <w:t>«ООШ</w:t>
      </w:r>
      <w:r>
        <w:rPr>
          <w:spacing w:val="-11"/>
          <w:sz w:val="24"/>
        </w:rPr>
        <w:t xml:space="preserve"> </w:t>
      </w:r>
      <w:r>
        <w:rPr>
          <w:sz w:val="24"/>
        </w:rPr>
        <w:t>№2»</w:t>
      </w:r>
      <w:r>
        <w:rPr>
          <w:spacing w:val="-58"/>
          <w:sz w:val="24"/>
        </w:rPr>
        <w:t xml:space="preserve"> </w:t>
      </w:r>
      <w:r>
        <w:rPr>
          <w:sz w:val="24"/>
        </w:rPr>
        <w:t>по</w:t>
      </w:r>
      <w:r>
        <w:rPr>
          <w:spacing w:val="-1"/>
          <w:sz w:val="24"/>
        </w:rPr>
        <w:t xml:space="preserve"> </w:t>
      </w:r>
      <w:r>
        <w:rPr>
          <w:sz w:val="24"/>
        </w:rPr>
        <w:t>формированию</w:t>
      </w:r>
      <w:r>
        <w:rPr>
          <w:spacing w:val="-3"/>
          <w:sz w:val="24"/>
        </w:rPr>
        <w:t xml:space="preserve"> </w:t>
      </w:r>
      <w:r>
        <w:rPr>
          <w:sz w:val="24"/>
        </w:rPr>
        <w:t>и</w:t>
      </w:r>
      <w:r>
        <w:rPr>
          <w:spacing w:val="-1"/>
          <w:sz w:val="24"/>
        </w:rPr>
        <w:t xml:space="preserve"> </w:t>
      </w:r>
      <w:r>
        <w:rPr>
          <w:sz w:val="24"/>
        </w:rPr>
        <w:t>развитию</w:t>
      </w:r>
      <w:r>
        <w:rPr>
          <w:spacing w:val="1"/>
          <w:sz w:val="24"/>
        </w:rPr>
        <w:t xml:space="preserve"> </w:t>
      </w:r>
      <w:r>
        <w:rPr>
          <w:sz w:val="24"/>
        </w:rPr>
        <w:t>универсальных</w:t>
      </w:r>
      <w:r>
        <w:rPr>
          <w:spacing w:val="-2"/>
          <w:sz w:val="24"/>
        </w:rPr>
        <w:t xml:space="preserve"> </w:t>
      </w:r>
      <w:r>
        <w:rPr>
          <w:sz w:val="24"/>
        </w:rPr>
        <w:t>учебных действий</w:t>
      </w:r>
      <w:r>
        <w:rPr>
          <w:spacing w:val="2"/>
          <w:sz w:val="24"/>
        </w:rPr>
        <w:t xml:space="preserve"> </w:t>
      </w:r>
      <w:r>
        <w:rPr>
          <w:sz w:val="24"/>
        </w:rPr>
        <w:t>у</w:t>
      </w:r>
      <w:r>
        <w:rPr>
          <w:spacing w:val="-9"/>
          <w:sz w:val="24"/>
        </w:rPr>
        <w:t xml:space="preserve"> </w:t>
      </w:r>
      <w:r>
        <w:rPr>
          <w:sz w:val="24"/>
        </w:rPr>
        <w:t>обучающихся;</w:t>
      </w:r>
    </w:p>
    <w:p w:rsidR="005079D6" w:rsidRDefault="00072A71">
      <w:pPr>
        <w:pStyle w:val="af2"/>
        <w:numPr>
          <w:ilvl w:val="3"/>
          <w:numId w:val="22"/>
        </w:numPr>
        <w:tabs>
          <w:tab w:val="left" w:pos="1394"/>
        </w:tabs>
        <w:ind w:right="151"/>
        <w:rPr>
          <w:sz w:val="24"/>
        </w:rPr>
      </w:pPr>
      <w:r>
        <w:rPr>
          <w:sz w:val="24"/>
        </w:rPr>
        <w:t>разработка методики и инструментария мониторинга успешности освоения и применения</w:t>
      </w:r>
      <w:r>
        <w:rPr>
          <w:spacing w:val="1"/>
          <w:sz w:val="24"/>
        </w:rPr>
        <w:t xml:space="preserve"> </w:t>
      </w:r>
      <w:r>
        <w:rPr>
          <w:sz w:val="24"/>
        </w:rPr>
        <w:t>обучающимися</w:t>
      </w:r>
      <w:r>
        <w:rPr>
          <w:spacing w:val="1"/>
          <w:sz w:val="24"/>
        </w:rPr>
        <w:t xml:space="preserve"> </w:t>
      </w:r>
      <w:r>
        <w:rPr>
          <w:sz w:val="24"/>
        </w:rPr>
        <w:t>универсальных</w:t>
      </w:r>
      <w:r>
        <w:rPr>
          <w:spacing w:val="3"/>
          <w:sz w:val="24"/>
        </w:rPr>
        <w:t xml:space="preserve"> </w:t>
      </w:r>
      <w:r>
        <w:rPr>
          <w:sz w:val="24"/>
        </w:rPr>
        <w:t>учебных действий;</w:t>
      </w:r>
    </w:p>
    <w:p w:rsidR="005079D6" w:rsidRDefault="00072A71">
      <w:pPr>
        <w:pStyle w:val="af2"/>
        <w:numPr>
          <w:ilvl w:val="3"/>
          <w:numId w:val="22"/>
        </w:numPr>
        <w:tabs>
          <w:tab w:val="left" w:pos="1394"/>
        </w:tabs>
        <w:ind w:right="151"/>
        <w:rPr>
          <w:sz w:val="24"/>
        </w:rPr>
      </w:pPr>
      <w:r>
        <w:rPr>
          <w:sz w:val="24"/>
        </w:rPr>
        <w:t>организация</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серии</w:t>
      </w:r>
      <w:r>
        <w:rPr>
          <w:spacing w:val="1"/>
          <w:sz w:val="24"/>
        </w:rPr>
        <w:t xml:space="preserve"> </w:t>
      </w:r>
      <w:r>
        <w:rPr>
          <w:sz w:val="24"/>
        </w:rPr>
        <w:t>семинаров</w:t>
      </w:r>
      <w:r>
        <w:rPr>
          <w:spacing w:val="1"/>
          <w:sz w:val="24"/>
        </w:rPr>
        <w:t xml:space="preserve"> </w:t>
      </w:r>
      <w:r>
        <w:rPr>
          <w:sz w:val="24"/>
        </w:rPr>
        <w:t>с</w:t>
      </w:r>
      <w:r>
        <w:rPr>
          <w:spacing w:val="1"/>
          <w:sz w:val="24"/>
        </w:rPr>
        <w:t xml:space="preserve"> </w:t>
      </w:r>
      <w:r>
        <w:rPr>
          <w:sz w:val="24"/>
        </w:rPr>
        <w:t>учителями,</w:t>
      </w:r>
      <w:r>
        <w:rPr>
          <w:spacing w:val="1"/>
          <w:sz w:val="24"/>
        </w:rPr>
        <w:t xml:space="preserve"> </w:t>
      </w:r>
      <w:r>
        <w:rPr>
          <w:sz w:val="24"/>
        </w:rPr>
        <w:t>работающими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 общего образования в целях реализации принципа преемственности в плане</w:t>
      </w:r>
      <w:r>
        <w:rPr>
          <w:spacing w:val="1"/>
          <w:sz w:val="24"/>
        </w:rPr>
        <w:t xml:space="preserve"> </w:t>
      </w:r>
      <w:r>
        <w:rPr>
          <w:sz w:val="24"/>
        </w:rPr>
        <w:t>развития</w:t>
      </w:r>
      <w:r>
        <w:rPr>
          <w:spacing w:val="-1"/>
          <w:sz w:val="24"/>
        </w:rPr>
        <w:t xml:space="preserve"> </w:t>
      </w:r>
      <w:r>
        <w:rPr>
          <w:sz w:val="24"/>
        </w:rPr>
        <w:t>УУД;</w:t>
      </w:r>
    </w:p>
    <w:p w:rsidR="005079D6" w:rsidRDefault="00072A71">
      <w:pPr>
        <w:pStyle w:val="af2"/>
        <w:numPr>
          <w:ilvl w:val="3"/>
          <w:numId w:val="22"/>
        </w:numPr>
        <w:tabs>
          <w:tab w:val="left" w:pos="1394"/>
        </w:tabs>
        <w:ind w:right="143"/>
        <w:rPr>
          <w:sz w:val="24"/>
        </w:rPr>
      </w:pPr>
      <w:r>
        <w:rPr>
          <w:sz w:val="24"/>
        </w:rPr>
        <w:t>организация и проведение систематических консультаций с педагогами-предметниками по</w:t>
      </w:r>
      <w:r>
        <w:rPr>
          <w:spacing w:val="1"/>
          <w:sz w:val="24"/>
        </w:rPr>
        <w:t xml:space="preserve"> </w:t>
      </w:r>
      <w:r>
        <w:rPr>
          <w:sz w:val="24"/>
        </w:rPr>
        <w:t>проблемам, связанным с развитием универсальных учебных действий в образовательном</w:t>
      </w:r>
      <w:r>
        <w:rPr>
          <w:spacing w:val="1"/>
          <w:sz w:val="24"/>
        </w:rPr>
        <w:t xml:space="preserve"> </w:t>
      </w:r>
      <w:r>
        <w:rPr>
          <w:sz w:val="24"/>
        </w:rPr>
        <w:t>процессе;</w:t>
      </w:r>
    </w:p>
    <w:p w:rsidR="005079D6" w:rsidRDefault="00072A71">
      <w:pPr>
        <w:pStyle w:val="af2"/>
        <w:numPr>
          <w:ilvl w:val="3"/>
          <w:numId w:val="22"/>
        </w:numPr>
        <w:tabs>
          <w:tab w:val="left" w:pos="1394"/>
        </w:tabs>
        <w:ind w:right="144"/>
        <w:rPr>
          <w:sz w:val="24"/>
        </w:rPr>
      </w:pPr>
      <w:r>
        <w:rPr>
          <w:sz w:val="24"/>
        </w:rPr>
        <w:t>организация</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методических</w:t>
      </w:r>
      <w:r>
        <w:rPr>
          <w:spacing w:val="1"/>
          <w:sz w:val="24"/>
        </w:rPr>
        <w:t xml:space="preserve"> </w:t>
      </w:r>
      <w:r>
        <w:rPr>
          <w:sz w:val="24"/>
        </w:rPr>
        <w:t>семинаров</w:t>
      </w:r>
      <w:r>
        <w:rPr>
          <w:spacing w:val="1"/>
          <w:sz w:val="24"/>
        </w:rPr>
        <w:t xml:space="preserve"> </w:t>
      </w:r>
      <w:r>
        <w:rPr>
          <w:sz w:val="24"/>
        </w:rPr>
        <w:t>с</w:t>
      </w:r>
      <w:r>
        <w:rPr>
          <w:spacing w:val="1"/>
          <w:sz w:val="24"/>
        </w:rPr>
        <w:t xml:space="preserve"> </w:t>
      </w:r>
      <w:r>
        <w:rPr>
          <w:sz w:val="24"/>
        </w:rPr>
        <w:t>педагогами-предметниками</w:t>
      </w:r>
      <w:r>
        <w:rPr>
          <w:spacing w:val="1"/>
          <w:sz w:val="24"/>
        </w:rPr>
        <w:t xml:space="preserve"> </w:t>
      </w:r>
      <w:r>
        <w:rPr>
          <w:sz w:val="24"/>
        </w:rPr>
        <w:t>и</w:t>
      </w:r>
      <w:r>
        <w:rPr>
          <w:spacing w:val="-57"/>
          <w:sz w:val="24"/>
        </w:rPr>
        <w:t xml:space="preserve"> </w:t>
      </w:r>
      <w:r>
        <w:rPr>
          <w:sz w:val="24"/>
        </w:rPr>
        <w:t>школьными психологами по анализу и способам минимизации рисков развития УУД у</w:t>
      </w:r>
      <w:r>
        <w:rPr>
          <w:spacing w:val="1"/>
          <w:sz w:val="24"/>
        </w:rPr>
        <w:t xml:space="preserve"> </w:t>
      </w:r>
      <w:r>
        <w:rPr>
          <w:sz w:val="24"/>
        </w:rPr>
        <w:t>учащихся;</w:t>
      </w:r>
    </w:p>
    <w:p w:rsidR="005079D6" w:rsidRDefault="00072A71">
      <w:pPr>
        <w:pStyle w:val="af2"/>
        <w:numPr>
          <w:ilvl w:val="3"/>
          <w:numId w:val="22"/>
        </w:numPr>
        <w:tabs>
          <w:tab w:val="left" w:pos="1394"/>
        </w:tabs>
        <w:ind w:right="148"/>
        <w:rPr>
          <w:sz w:val="24"/>
        </w:rPr>
      </w:pPr>
      <w:r>
        <w:rPr>
          <w:sz w:val="24"/>
        </w:rPr>
        <w:t>организация</w:t>
      </w:r>
      <w:r>
        <w:rPr>
          <w:spacing w:val="1"/>
          <w:sz w:val="24"/>
        </w:rPr>
        <w:t xml:space="preserve"> </w:t>
      </w:r>
      <w:r>
        <w:rPr>
          <w:sz w:val="24"/>
        </w:rPr>
        <w:t>разъяснительной/просветительской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по</w:t>
      </w:r>
      <w:r>
        <w:rPr>
          <w:spacing w:val="1"/>
          <w:sz w:val="24"/>
        </w:rPr>
        <w:t xml:space="preserve"> </w:t>
      </w:r>
      <w:r>
        <w:rPr>
          <w:sz w:val="24"/>
        </w:rPr>
        <w:t>проблемам</w:t>
      </w:r>
      <w:r>
        <w:rPr>
          <w:spacing w:val="1"/>
          <w:sz w:val="24"/>
        </w:rPr>
        <w:t xml:space="preserve"> </w:t>
      </w:r>
      <w:r>
        <w:rPr>
          <w:sz w:val="24"/>
        </w:rPr>
        <w:t>развития</w:t>
      </w:r>
      <w:r>
        <w:rPr>
          <w:spacing w:val="-1"/>
          <w:sz w:val="24"/>
        </w:rPr>
        <w:t xml:space="preserve"> </w:t>
      </w:r>
      <w:r>
        <w:rPr>
          <w:sz w:val="24"/>
        </w:rPr>
        <w:t>УУД</w:t>
      </w:r>
      <w:r>
        <w:rPr>
          <w:spacing w:val="2"/>
          <w:sz w:val="24"/>
        </w:rPr>
        <w:t xml:space="preserve"> </w:t>
      </w:r>
      <w:r>
        <w:rPr>
          <w:sz w:val="24"/>
        </w:rPr>
        <w:t>у</w:t>
      </w:r>
      <w:r>
        <w:rPr>
          <w:spacing w:val="-1"/>
          <w:sz w:val="24"/>
        </w:rPr>
        <w:t xml:space="preserve"> </w:t>
      </w:r>
      <w:r>
        <w:rPr>
          <w:sz w:val="24"/>
        </w:rPr>
        <w:t>учащихся;</w:t>
      </w:r>
    </w:p>
    <w:p w:rsidR="005079D6" w:rsidRDefault="00072A71">
      <w:pPr>
        <w:pStyle w:val="af2"/>
        <w:numPr>
          <w:ilvl w:val="3"/>
          <w:numId w:val="22"/>
        </w:numPr>
        <w:tabs>
          <w:tab w:val="left" w:pos="1394"/>
        </w:tabs>
        <w:ind w:right="152"/>
        <w:rPr>
          <w:sz w:val="24"/>
        </w:rPr>
      </w:pPr>
      <w:r>
        <w:rPr>
          <w:sz w:val="24"/>
        </w:rPr>
        <w:t>организация отражения результатов работы</w:t>
      </w:r>
      <w:r>
        <w:rPr>
          <w:spacing w:val="1"/>
          <w:sz w:val="24"/>
        </w:rPr>
        <w:t xml:space="preserve"> </w:t>
      </w:r>
      <w:r>
        <w:rPr>
          <w:sz w:val="24"/>
        </w:rPr>
        <w:t>по формированию УУД</w:t>
      </w:r>
      <w:r>
        <w:rPr>
          <w:spacing w:val="1"/>
          <w:sz w:val="24"/>
        </w:rPr>
        <w:t xml:space="preserve"> </w:t>
      </w:r>
      <w:r>
        <w:rPr>
          <w:sz w:val="24"/>
        </w:rPr>
        <w:t>учащихся на сайте</w:t>
      </w:r>
      <w:r>
        <w:rPr>
          <w:spacing w:val="1"/>
          <w:sz w:val="24"/>
        </w:rPr>
        <w:t xml:space="preserve"> </w:t>
      </w:r>
      <w:r>
        <w:rPr>
          <w:sz w:val="24"/>
        </w:rPr>
        <w:t>МОАУ</w:t>
      </w:r>
      <w:r>
        <w:rPr>
          <w:spacing w:val="4"/>
          <w:sz w:val="24"/>
        </w:rPr>
        <w:t xml:space="preserve"> </w:t>
      </w:r>
      <w:r>
        <w:rPr>
          <w:sz w:val="24"/>
        </w:rPr>
        <w:t>«ООШ</w:t>
      </w:r>
      <w:r>
        <w:rPr>
          <w:spacing w:val="-1"/>
          <w:sz w:val="24"/>
        </w:rPr>
        <w:t xml:space="preserve"> </w:t>
      </w:r>
      <w:r>
        <w:rPr>
          <w:sz w:val="24"/>
        </w:rPr>
        <w:t>№2».</w:t>
      </w:r>
    </w:p>
    <w:p w:rsidR="005079D6" w:rsidRDefault="00072A71">
      <w:pPr>
        <w:pStyle w:val="af8"/>
        <w:ind w:left="0" w:right="152" w:firstLine="240"/>
      </w:pPr>
      <w:r>
        <w:t>На</w:t>
      </w:r>
      <w:r>
        <w:rPr>
          <w:spacing w:val="1"/>
        </w:rPr>
        <w:t xml:space="preserve"> </w:t>
      </w:r>
      <w:r>
        <w:t>подготовительном</w:t>
      </w:r>
      <w:r>
        <w:rPr>
          <w:spacing w:val="1"/>
        </w:rPr>
        <w:t xml:space="preserve"> </w:t>
      </w:r>
      <w:r>
        <w:t>этапе</w:t>
      </w:r>
      <w:r>
        <w:rPr>
          <w:spacing w:val="1"/>
        </w:rPr>
        <w:t xml:space="preserve"> </w:t>
      </w:r>
      <w:r>
        <w:t>команда</w:t>
      </w:r>
      <w:r>
        <w:rPr>
          <w:spacing w:val="1"/>
        </w:rPr>
        <w:t xml:space="preserve"> </w:t>
      </w:r>
      <w:r>
        <w:t>МОАУ</w:t>
      </w:r>
      <w:r>
        <w:rPr>
          <w:spacing w:val="1"/>
        </w:rPr>
        <w:t xml:space="preserve"> </w:t>
      </w:r>
      <w:r>
        <w:t>«ООШ</w:t>
      </w:r>
      <w:r>
        <w:rPr>
          <w:spacing w:val="1"/>
        </w:rPr>
        <w:t xml:space="preserve"> </w:t>
      </w:r>
      <w:r>
        <w:t>№2»</w:t>
      </w:r>
      <w:r>
        <w:rPr>
          <w:spacing w:val="1"/>
        </w:rPr>
        <w:t xml:space="preserve"> </w:t>
      </w:r>
      <w:r>
        <w:t>проводит</w:t>
      </w:r>
      <w:r>
        <w:rPr>
          <w:spacing w:val="1"/>
        </w:rPr>
        <w:t xml:space="preserve"> </w:t>
      </w:r>
      <w:r>
        <w:t>следующие</w:t>
      </w:r>
      <w:r>
        <w:rPr>
          <w:spacing w:val="1"/>
        </w:rPr>
        <w:t xml:space="preserve"> </w:t>
      </w:r>
      <w:r>
        <w:t>аналитические</w:t>
      </w:r>
      <w:r>
        <w:rPr>
          <w:spacing w:val="-2"/>
        </w:rPr>
        <w:t xml:space="preserve"> </w:t>
      </w:r>
      <w:r>
        <w:t>работы:</w:t>
      </w:r>
    </w:p>
    <w:p w:rsidR="005079D6" w:rsidRDefault="00072A71">
      <w:pPr>
        <w:pStyle w:val="af2"/>
        <w:numPr>
          <w:ilvl w:val="3"/>
          <w:numId w:val="22"/>
        </w:numPr>
        <w:tabs>
          <w:tab w:val="left" w:pos="1394"/>
        </w:tabs>
        <w:ind w:right="148"/>
        <w:rPr>
          <w:sz w:val="24"/>
        </w:rPr>
      </w:pPr>
      <w:r>
        <w:rPr>
          <w:sz w:val="24"/>
        </w:rPr>
        <w:t>рассматривает,</w:t>
      </w:r>
      <w:r>
        <w:rPr>
          <w:spacing w:val="1"/>
          <w:sz w:val="24"/>
        </w:rPr>
        <w:t xml:space="preserve"> </w:t>
      </w:r>
      <w:r>
        <w:rPr>
          <w:sz w:val="24"/>
        </w:rPr>
        <w:t>какие</w:t>
      </w:r>
      <w:r>
        <w:rPr>
          <w:spacing w:val="1"/>
          <w:sz w:val="24"/>
        </w:rPr>
        <w:t xml:space="preserve"> </w:t>
      </w:r>
      <w:r>
        <w:rPr>
          <w:sz w:val="24"/>
        </w:rPr>
        <w:t>рекомендательные,</w:t>
      </w:r>
      <w:r>
        <w:rPr>
          <w:spacing w:val="1"/>
          <w:sz w:val="24"/>
        </w:rPr>
        <w:t xml:space="preserve"> </w:t>
      </w:r>
      <w:r>
        <w:rPr>
          <w:sz w:val="24"/>
        </w:rPr>
        <w:t>теоретические,</w:t>
      </w:r>
      <w:r>
        <w:rPr>
          <w:spacing w:val="1"/>
          <w:sz w:val="24"/>
        </w:rPr>
        <w:t xml:space="preserve"> </w:t>
      </w:r>
      <w:r>
        <w:rPr>
          <w:sz w:val="24"/>
        </w:rPr>
        <w:t>методические</w:t>
      </w:r>
      <w:r>
        <w:rPr>
          <w:spacing w:val="1"/>
          <w:sz w:val="24"/>
        </w:rPr>
        <w:t xml:space="preserve"> </w:t>
      </w:r>
      <w:r>
        <w:rPr>
          <w:sz w:val="24"/>
        </w:rPr>
        <w:t>материалы</w:t>
      </w:r>
      <w:r>
        <w:rPr>
          <w:spacing w:val="1"/>
          <w:sz w:val="24"/>
        </w:rPr>
        <w:t xml:space="preserve"> </w:t>
      </w:r>
      <w:r>
        <w:rPr>
          <w:sz w:val="24"/>
        </w:rPr>
        <w:t>могут</w:t>
      </w:r>
      <w:r>
        <w:rPr>
          <w:spacing w:val="-57"/>
          <w:sz w:val="24"/>
        </w:rPr>
        <w:t xml:space="preserve"> </w:t>
      </w:r>
      <w:r>
        <w:rPr>
          <w:sz w:val="24"/>
        </w:rPr>
        <w:t>быть использованы в МОАУ «ООШ №2» для наиболее эффективного выполнения</w:t>
      </w:r>
      <w:r>
        <w:rPr>
          <w:spacing w:val="-57"/>
          <w:sz w:val="24"/>
        </w:rPr>
        <w:t xml:space="preserve"> </w:t>
      </w:r>
      <w:r>
        <w:rPr>
          <w:sz w:val="24"/>
        </w:rPr>
        <w:t>задач</w:t>
      </w:r>
      <w:r>
        <w:rPr>
          <w:spacing w:val="-2"/>
          <w:sz w:val="24"/>
        </w:rPr>
        <w:t xml:space="preserve"> </w:t>
      </w:r>
      <w:r>
        <w:rPr>
          <w:sz w:val="24"/>
        </w:rPr>
        <w:t>программы;</w:t>
      </w:r>
    </w:p>
    <w:p w:rsidR="005079D6" w:rsidRDefault="00072A71">
      <w:pPr>
        <w:pStyle w:val="af2"/>
        <w:numPr>
          <w:ilvl w:val="3"/>
          <w:numId w:val="22"/>
        </w:numPr>
        <w:tabs>
          <w:tab w:val="left" w:pos="1394"/>
        </w:tabs>
        <w:ind w:right="147"/>
        <w:rPr>
          <w:sz w:val="24"/>
        </w:rPr>
      </w:pPr>
      <w:r>
        <w:rPr>
          <w:sz w:val="24"/>
        </w:rPr>
        <w:t>определяет состав детей с особыми образовательными потребностями, в том числе лиц,</w:t>
      </w:r>
      <w:r>
        <w:rPr>
          <w:spacing w:val="1"/>
          <w:sz w:val="24"/>
        </w:rPr>
        <w:t xml:space="preserve"> </w:t>
      </w:r>
      <w:r>
        <w:rPr>
          <w:sz w:val="24"/>
        </w:rPr>
        <w:t>проявивших</w:t>
      </w:r>
      <w:r>
        <w:rPr>
          <w:spacing w:val="25"/>
          <w:sz w:val="24"/>
        </w:rPr>
        <w:t xml:space="preserve"> </w:t>
      </w:r>
      <w:r>
        <w:rPr>
          <w:sz w:val="24"/>
        </w:rPr>
        <w:t>выдающиеся</w:t>
      </w:r>
      <w:r>
        <w:rPr>
          <w:spacing w:val="26"/>
          <w:sz w:val="24"/>
        </w:rPr>
        <w:t xml:space="preserve"> </w:t>
      </w:r>
      <w:r>
        <w:rPr>
          <w:sz w:val="24"/>
        </w:rPr>
        <w:t>способности,</w:t>
      </w:r>
      <w:r>
        <w:rPr>
          <w:spacing w:val="24"/>
          <w:sz w:val="24"/>
        </w:rPr>
        <w:t xml:space="preserve"> </w:t>
      </w:r>
      <w:r>
        <w:rPr>
          <w:sz w:val="24"/>
        </w:rPr>
        <w:t>детей</w:t>
      </w:r>
      <w:r>
        <w:rPr>
          <w:spacing w:val="23"/>
          <w:sz w:val="24"/>
        </w:rPr>
        <w:t xml:space="preserve"> </w:t>
      </w:r>
      <w:r>
        <w:rPr>
          <w:sz w:val="24"/>
        </w:rPr>
        <w:t>с</w:t>
      </w:r>
      <w:r>
        <w:rPr>
          <w:spacing w:val="25"/>
          <w:sz w:val="24"/>
        </w:rPr>
        <w:t xml:space="preserve"> </w:t>
      </w:r>
      <w:r>
        <w:rPr>
          <w:sz w:val="24"/>
        </w:rPr>
        <w:t>ОВЗ,</w:t>
      </w:r>
      <w:r>
        <w:rPr>
          <w:spacing w:val="26"/>
          <w:sz w:val="24"/>
        </w:rPr>
        <w:t xml:space="preserve"> </w:t>
      </w:r>
      <w:r>
        <w:rPr>
          <w:sz w:val="24"/>
        </w:rPr>
        <w:t>а</w:t>
      </w:r>
      <w:r>
        <w:rPr>
          <w:spacing w:val="24"/>
          <w:sz w:val="24"/>
        </w:rPr>
        <w:t xml:space="preserve"> </w:t>
      </w:r>
      <w:r>
        <w:rPr>
          <w:sz w:val="24"/>
        </w:rPr>
        <w:t>также</w:t>
      </w:r>
      <w:r>
        <w:rPr>
          <w:spacing w:val="26"/>
          <w:sz w:val="24"/>
        </w:rPr>
        <w:t xml:space="preserve"> </w:t>
      </w:r>
      <w:r>
        <w:rPr>
          <w:sz w:val="24"/>
        </w:rPr>
        <w:t>возможности</w:t>
      </w:r>
      <w:r>
        <w:rPr>
          <w:spacing w:val="25"/>
          <w:sz w:val="24"/>
        </w:rPr>
        <w:t xml:space="preserve"> </w:t>
      </w:r>
      <w:r>
        <w:rPr>
          <w:sz w:val="24"/>
        </w:rPr>
        <w:t>построения</w:t>
      </w:r>
      <w:r>
        <w:rPr>
          <w:spacing w:val="23"/>
          <w:sz w:val="24"/>
        </w:rPr>
        <w:t xml:space="preserve"> </w:t>
      </w:r>
      <w:r>
        <w:rPr>
          <w:sz w:val="24"/>
        </w:rPr>
        <w:t>их</w:t>
      </w:r>
    </w:p>
    <w:p w:rsidR="005079D6" w:rsidRDefault="005079D6">
      <w:pPr>
        <w:sectPr w:rsidR="005079D6">
          <w:footerReference w:type="default" r:id="rId33"/>
          <w:pgSz w:w="11910" w:h="16840"/>
          <w:pgMar w:top="1040" w:right="420" w:bottom="280" w:left="460" w:header="0" w:footer="0" w:gutter="0"/>
          <w:cols w:space="720"/>
        </w:sectPr>
      </w:pPr>
    </w:p>
    <w:p w:rsidR="005079D6" w:rsidRDefault="00072A71">
      <w:pPr>
        <w:pStyle w:val="af8"/>
        <w:spacing w:before="66"/>
        <w:ind w:left="1393"/>
      </w:pPr>
      <w:r>
        <w:lastRenderedPageBreak/>
        <w:t>индивидуальных</w:t>
      </w:r>
      <w:r>
        <w:rPr>
          <w:spacing w:val="-6"/>
        </w:rPr>
        <w:t xml:space="preserve"> </w:t>
      </w:r>
      <w:r>
        <w:t>образовательных</w:t>
      </w:r>
      <w:r>
        <w:rPr>
          <w:spacing w:val="-6"/>
        </w:rPr>
        <w:t xml:space="preserve"> </w:t>
      </w:r>
      <w:r>
        <w:t>траекторий;</w:t>
      </w:r>
    </w:p>
    <w:p w:rsidR="005079D6" w:rsidRDefault="00072A71">
      <w:pPr>
        <w:pStyle w:val="af2"/>
        <w:numPr>
          <w:ilvl w:val="3"/>
          <w:numId w:val="22"/>
        </w:numPr>
        <w:tabs>
          <w:tab w:val="left" w:pos="1394"/>
        </w:tabs>
        <w:ind w:left="361" w:hanging="361"/>
        <w:rPr>
          <w:sz w:val="24"/>
        </w:rPr>
      </w:pPr>
      <w:r>
        <w:rPr>
          <w:sz w:val="24"/>
        </w:rPr>
        <w:t>анализирует</w:t>
      </w:r>
      <w:r>
        <w:rPr>
          <w:spacing w:val="-3"/>
          <w:sz w:val="24"/>
        </w:rPr>
        <w:t xml:space="preserve"> </w:t>
      </w:r>
      <w:r>
        <w:rPr>
          <w:sz w:val="24"/>
        </w:rPr>
        <w:t>результаты</w:t>
      </w:r>
      <w:r>
        <w:rPr>
          <w:spacing w:val="-1"/>
          <w:sz w:val="24"/>
        </w:rPr>
        <w:t xml:space="preserve"> </w:t>
      </w:r>
      <w:r>
        <w:rPr>
          <w:sz w:val="24"/>
        </w:rPr>
        <w:t>учащихся</w:t>
      </w:r>
      <w:r>
        <w:rPr>
          <w:spacing w:val="-3"/>
          <w:sz w:val="24"/>
        </w:rPr>
        <w:t xml:space="preserve"> </w:t>
      </w:r>
      <w:r>
        <w:rPr>
          <w:sz w:val="24"/>
        </w:rPr>
        <w:t>по</w:t>
      </w:r>
      <w:r>
        <w:rPr>
          <w:spacing w:val="-3"/>
          <w:sz w:val="24"/>
        </w:rPr>
        <w:t xml:space="preserve"> </w:t>
      </w:r>
      <w:r>
        <w:rPr>
          <w:sz w:val="24"/>
        </w:rPr>
        <w:t>линии</w:t>
      </w:r>
      <w:r>
        <w:rPr>
          <w:spacing w:val="-3"/>
          <w:sz w:val="24"/>
        </w:rPr>
        <w:t xml:space="preserve"> </w:t>
      </w:r>
      <w:r>
        <w:rPr>
          <w:sz w:val="24"/>
        </w:rPr>
        <w:t>развития</w:t>
      </w:r>
      <w:r>
        <w:rPr>
          <w:spacing w:val="-3"/>
          <w:sz w:val="24"/>
        </w:rPr>
        <w:t xml:space="preserve"> </w:t>
      </w:r>
      <w:r>
        <w:rPr>
          <w:sz w:val="24"/>
        </w:rPr>
        <w:t>УУД</w:t>
      </w:r>
      <w:r>
        <w:rPr>
          <w:spacing w:val="-3"/>
          <w:sz w:val="24"/>
        </w:rPr>
        <w:t xml:space="preserve"> </w:t>
      </w:r>
      <w:r>
        <w:rPr>
          <w:sz w:val="24"/>
        </w:rPr>
        <w:t>на</w:t>
      </w:r>
      <w:r>
        <w:rPr>
          <w:spacing w:val="-4"/>
          <w:sz w:val="24"/>
        </w:rPr>
        <w:t xml:space="preserve"> </w:t>
      </w:r>
      <w:r>
        <w:rPr>
          <w:sz w:val="24"/>
        </w:rPr>
        <w:t>предыдущем уровне;</w:t>
      </w:r>
    </w:p>
    <w:p w:rsidR="005079D6" w:rsidRDefault="00072A71">
      <w:pPr>
        <w:pStyle w:val="af2"/>
        <w:numPr>
          <w:ilvl w:val="3"/>
          <w:numId w:val="22"/>
        </w:numPr>
        <w:tabs>
          <w:tab w:val="left" w:pos="1394"/>
        </w:tabs>
        <w:ind w:right="146"/>
        <w:rPr>
          <w:sz w:val="24"/>
        </w:rPr>
      </w:pPr>
      <w:r>
        <w:rPr>
          <w:sz w:val="24"/>
        </w:rPr>
        <w:t>анализирует</w:t>
      </w:r>
      <w:r>
        <w:rPr>
          <w:spacing w:val="1"/>
          <w:sz w:val="24"/>
        </w:rPr>
        <w:t xml:space="preserve"> </w:t>
      </w:r>
      <w:r>
        <w:rPr>
          <w:sz w:val="24"/>
        </w:rPr>
        <w:t>и</w:t>
      </w:r>
      <w:r>
        <w:rPr>
          <w:spacing w:val="1"/>
          <w:sz w:val="24"/>
        </w:rPr>
        <w:t xml:space="preserve"> </w:t>
      </w:r>
      <w:r>
        <w:rPr>
          <w:sz w:val="24"/>
        </w:rPr>
        <w:t>обсуждает</w:t>
      </w:r>
      <w:r>
        <w:rPr>
          <w:spacing w:val="1"/>
          <w:sz w:val="24"/>
        </w:rPr>
        <w:t xml:space="preserve"> </w:t>
      </w:r>
      <w:r>
        <w:rPr>
          <w:sz w:val="24"/>
        </w:rPr>
        <w:t>опыт</w:t>
      </w:r>
      <w:r>
        <w:rPr>
          <w:spacing w:val="1"/>
          <w:sz w:val="24"/>
        </w:rPr>
        <w:t xml:space="preserve"> </w:t>
      </w:r>
      <w:r>
        <w:rPr>
          <w:sz w:val="24"/>
        </w:rPr>
        <w:t>применения</w:t>
      </w:r>
      <w:r>
        <w:rPr>
          <w:spacing w:val="1"/>
          <w:sz w:val="24"/>
        </w:rPr>
        <w:t xml:space="preserve"> </w:t>
      </w:r>
      <w:r>
        <w:rPr>
          <w:sz w:val="24"/>
        </w:rPr>
        <w:t>успешных</w:t>
      </w:r>
      <w:r>
        <w:rPr>
          <w:spacing w:val="1"/>
          <w:sz w:val="24"/>
        </w:rPr>
        <w:t xml:space="preserve"> </w:t>
      </w:r>
      <w:r>
        <w:rPr>
          <w:sz w:val="24"/>
        </w:rPr>
        <w:t>практик,</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информационных</w:t>
      </w:r>
      <w:r>
        <w:rPr>
          <w:spacing w:val="1"/>
          <w:sz w:val="24"/>
        </w:rPr>
        <w:t xml:space="preserve"> </w:t>
      </w:r>
      <w:r>
        <w:rPr>
          <w:sz w:val="24"/>
        </w:rPr>
        <w:t>ресурсов</w:t>
      </w:r>
      <w:r>
        <w:rPr>
          <w:spacing w:val="-1"/>
          <w:sz w:val="24"/>
        </w:rPr>
        <w:t xml:space="preserve"> </w:t>
      </w:r>
      <w:r>
        <w:rPr>
          <w:sz w:val="24"/>
        </w:rPr>
        <w:t>МОАУ</w:t>
      </w:r>
      <w:r>
        <w:rPr>
          <w:spacing w:val="4"/>
          <w:sz w:val="24"/>
        </w:rPr>
        <w:t xml:space="preserve"> </w:t>
      </w:r>
      <w:r>
        <w:rPr>
          <w:sz w:val="24"/>
        </w:rPr>
        <w:t>«ООШ</w:t>
      </w:r>
      <w:r>
        <w:rPr>
          <w:spacing w:val="-1"/>
          <w:sz w:val="24"/>
        </w:rPr>
        <w:t xml:space="preserve"> </w:t>
      </w:r>
      <w:r>
        <w:rPr>
          <w:sz w:val="24"/>
        </w:rPr>
        <w:t>№2».</w:t>
      </w:r>
    </w:p>
    <w:p w:rsidR="005079D6" w:rsidRDefault="00072A71">
      <w:pPr>
        <w:pStyle w:val="af8"/>
        <w:spacing w:before="1"/>
        <w:ind w:left="0" w:right="144" w:firstLine="240"/>
      </w:pPr>
      <w:r>
        <w:rPr>
          <w:spacing w:val="-1"/>
        </w:rPr>
        <w:t>На</w:t>
      </w:r>
      <w:r>
        <w:rPr>
          <w:spacing w:val="-16"/>
        </w:rPr>
        <w:t xml:space="preserve"> </w:t>
      </w:r>
      <w:r>
        <w:rPr>
          <w:spacing w:val="-1"/>
        </w:rPr>
        <w:t>основном</w:t>
      </w:r>
      <w:r>
        <w:rPr>
          <w:spacing w:val="-16"/>
        </w:rPr>
        <w:t xml:space="preserve"> </w:t>
      </w:r>
      <w:r>
        <w:rPr>
          <w:spacing w:val="-1"/>
        </w:rPr>
        <w:t>этапе</w:t>
      </w:r>
      <w:r>
        <w:rPr>
          <w:spacing w:val="-16"/>
        </w:rPr>
        <w:t xml:space="preserve"> </w:t>
      </w:r>
      <w:r>
        <w:rPr>
          <w:spacing w:val="-1"/>
        </w:rPr>
        <w:t>проводится</w:t>
      </w:r>
      <w:r>
        <w:rPr>
          <w:spacing w:val="-14"/>
        </w:rPr>
        <w:t xml:space="preserve"> </w:t>
      </w:r>
      <w:r>
        <w:t>работа</w:t>
      </w:r>
      <w:r>
        <w:rPr>
          <w:spacing w:val="-16"/>
        </w:rPr>
        <w:t xml:space="preserve"> </w:t>
      </w:r>
      <w:r>
        <w:t>по</w:t>
      </w:r>
      <w:r>
        <w:rPr>
          <w:spacing w:val="-15"/>
        </w:rPr>
        <w:t xml:space="preserve"> </w:t>
      </w:r>
      <w:r>
        <w:t>разработке</w:t>
      </w:r>
      <w:r>
        <w:rPr>
          <w:spacing w:val="-16"/>
        </w:rPr>
        <w:t xml:space="preserve"> </w:t>
      </w:r>
      <w:r>
        <w:t>общей</w:t>
      </w:r>
      <w:r>
        <w:rPr>
          <w:spacing w:val="-13"/>
        </w:rPr>
        <w:t xml:space="preserve"> </w:t>
      </w:r>
      <w:r>
        <w:t>стратегии</w:t>
      </w:r>
      <w:r>
        <w:rPr>
          <w:spacing w:val="-13"/>
        </w:rPr>
        <w:t xml:space="preserve"> </w:t>
      </w:r>
      <w:r>
        <w:t>развития</w:t>
      </w:r>
      <w:r>
        <w:rPr>
          <w:spacing w:val="-15"/>
        </w:rPr>
        <w:t xml:space="preserve"> </w:t>
      </w:r>
      <w:r>
        <w:t>УУД,</w:t>
      </w:r>
      <w:r>
        <w:rPr>
          <w:spacing w:val="-15"/>
        </w:rPr>
        <w:t xml:space="preserve"> </w:t>
      </w:r>
      <w:r>
        <w:t>организации</w:t>
      </w:r>
      <w:r>
        <w:rPr>
          <w:spacing w:val="-57"/>
        </w:rPr>
        <w:t xml:space="preserve"> </w:t>
      </w:r>
      <w:r>
        <w:t>и механизма реализации задач программы, будут описаны специальные требования к условиям</w:t>
      </w:r>
      <w:r>
        <w:rPr>
          <w:spacing w:val="1"/>
        </w:rPr>
        <w:t xml:space="preserve"> </w:t>
      </w:r>
      <w:r>
        <w:t>реализации</w:t>
      </w:r>
      <w:r>
        <w:rPr>
          <w:spacing w:val="-3"/>
        </w:rPr>
        <w:t xml:space="preserve"> </w:t>
      </w:r>
      <w:r>
        <w:t>программы развития УУД.</w:t>
      </w:r>
    </w:p>
    <w:p w:rsidR="005079D6" w:rsidRDefault="00072A71">
      <w:pPr>
        <w:pStyle w:val="af8"/>
        <w:ind w:left="0" w:right="150" w:firstLine="240"/>
      </w:pPr>
      <w:r>
        <w:t>На заключительном этапе проводится обсуждение хода реализации программы на школьных</w:t>
      </w:r>
      <w:r>
        <w:rPr>
          <w:spacing w:val="1"/>
        </w:rPr>
        <w:t xml:space="preserve"> </w:t>
      </w:r>
      <w:r>
        <w:t>методических</w:t>
      </w:r>
      <w:r>
        <w:rPr>
          <w:spacing w:val="1"/>
        </w:rPr>
        <w:t xml:space="preserve"> </w:t>
      </w:r>
      <w:r>
        <w:t>семинарах</w:t>
      </w:r>
      <w:r>
        <w:rPr>
          <w:spacing w:val="1"/>
        </w:rPr>
        <w:t xml:space="preserve"> </w:t>
      </w:r>
      <w:r>
        <w:t>(возможно,</w:t>
      </w:r>
      <w:r>
        <w:rPr>
          <w:spacing w:val="1"/>
        </w:rPr>
        <w:t xml:space="preserve"> </w:t>
      </w:r>
      <w:r>
        <w:t>с</w:t>
      </w:r>
      <w:r>
        <w:rPr>
          <w:spacing w:val="1"/>
        </w:rPr>
        <w:t xml:space="preserve"> </w:t>
      </w:r>
      <w:r>
        <w:t>привлечением</w:t>
      </w:r>
      <w:r>
        <w:rPr>
          <w:spacing w:val="1"/>
        </w:rPr>
        <w:t xml:space="preserve"> </w:t>
      </w:r>
      <w:r>
        <w:t>внешних</w:t>
      </w:r>
      <w:r>
        <w:rPr>
          <w:spacing w:val="1"/>
        </w:rPr>
        <w:t xml:space="preserve"> </w:t>
      </w:r>
      <w:r>
        <w:t>консультантов</w:t>
      </w:r>
      <w:r>
        <w:rPr>
          <w:spacing w:val="1"/>
        </w:rPr>
        <w:t xml:space="preserve"> </w:t>
      </w:r>
      <w:r>
        <w:t>из</w:t>
      </w:r>
      <w:r>
        <w:rPr>
          <w:spacing w:val="1"/>
        </w:rPr>
        <w:t xml:space="preserve"> </w:t>
      </w:r>
      <w:r>
        <w:t>других</w:t>
      </w:r>
      <w:r>
        <w:rPr>
          <w:spacing w:val="1"/>
        </w:rPr>
        <w:t xml:space="preserve"> </w:t>
      </w:r>
      <w:r>
        <w:t>образовательных,</w:t>
      </w:r>
      <w:r>
        <w:rPr>
          <w:spacing w:val="-4"/>
        </w:rPr>
        <w:t xml:space="preserve"> </w:t>
      </w:r>
      <w:r>
        <w:t>научных, социальных</w:t>
      </w:r>
      <w:r>
        <w:rPr>
          <w:spacing w:val="2"/>
        </w:rPr>
        <w:t xml:space="preserve"> </w:t>
      </w:r>
      <w:r>
        <w:t>организаций).</w:t>
      </w:r>
    </w:p>
    <w:p w:rsidR="005079D6" w:rsidRDefault="005079D6">
      <w:pPr>
        <w:pStyle w:val="af8"/>
        <w:ind w:left="0" w:right="150" w:firstLine="240"/>
      </w:pPr>
    </w:p>
    <w:p w:rsidR="005079D6" w:rsidRDefault="005079D6">
      <w:pPr>
        <w:pStyle w:val="af8"/>
        <w:ind w:left="0" w:right="150" w:firstLine="240"/>
      </w:pPr>
    </w:p>
    <w:p w:rsidR="005079D6" w:rsidRDefault="005079D6">
      <w:pPr>
        <w:pStyle w:val="af8"/>
        <w:ind w:left="0" w:right="150" w:firstLine="240"/>
      </w:pPr>
    </w:p>
    <w:p w:rsidR="005079D6" w:rsidRDefault="005079D6">
      <w:pPr>
        <w:pStyle w:val="af8"/>
        <w:ind w:left="0" w:right="150" w:firstLine="240"/>
      </w:pPr>
    </w:p>
    <w:p w:rsidR="005079D6" w:rsidRDefault="005079D6">
      <w:pPr>
        <w:pStyle w:val="af8"/>
        <w:ind w:left="0" w:right="150" w:firstLine="240"/>
      </w:pPr>
    </w:p>
    <w:p w:rsidR="005079D6" w:rsidRDefault="00072A71">
      <w:pPr>
        <w:pStyle w:val="af8"/>
        <w:numPr>
          <w:ilvl w:val="1"/>
          <w:numId w:val="21"/>
        </w:numPr>
        <w:ind w:left="709" w:right="150" w:firstLine="0"/>
        <w:jc w:val="left"/>
        <w:rPr>
          <w:b/>
        </w:rPr>
      </w:pPr>
      <w:r>
        <w:rPr>
          <w:b/>
        </w:rPr>
        <w:t>РАБОЧАЯ ПРОГРАММА ВОСПИТАНИЯ</w:t>
      </w:r>
    </w:p>
    <w:p w:rsidR="005079D6" w:rsidRDefault="005079D6">
      <w:pPr>
        <w:ind w:firstLine="567"/>
        <w:jc w:val="both"/>
        <w:rPr>
          <w:b/>
          <w:sz w:val="24"/>
        </w:rPr>
      </w:pPr>
    </w:p>
    <w:p w:rsidR="005079D6" w:rsidRDefault="00072A71">
      <w:pPr>
        <w:pStyle w:val="3"/>
        <w:ind w:firstLine="567"/>
        <w:jc w:val="both"/>
        <w:rPr>
          <w:rFonts w:ascii="Times New Roman" w:hAnsi="Times New Roman"/>
          <w:color w:val="000000"/>
          <w:sz w:val="24"/>
        </w:rPr>
      </w:pPr>
      <w:r>
        <w:rPr>
          <w:rFonts w:ascii="Times New Roman" w:hAnsi="Times New Roman"/>
          <w:color w:val="000000"/>
          <w:sz w:val="24"/>
        </w:rPr>
        <w:t>2.3.1. АНАЛИЗ ВОСПИТАТЕЛЬНОГО ПРОЦЕССА</w:t>
      </w:r>
    </w:p>
    <w:p w:rsidR="005079D6" w:rsidRDefault="005079D6">
      <w:pPr>
        <w:pStyle w:val="3"/>
        <w:ind w:firstLine="567"/>
        <w:jc w:val="both"/>
        <w:rPr>
          <w:rFonts w:ascii="Times New Roman" w:hAnsi="Times New Roman"/>
          <w:color w:val="000000"/>
          <w:sz w:val="24"/>
        </w:rPr>
      </w:pPr>
    </w:p>
    <w:p w:rsidR="005079D6" w:rsidRDefault="00072A71">
      <w:pPr>
        <w:ind w:firstLine="567"/>
        <w:jc w:val="both"/>
        <w:rPr>
          <w:b/>
          <w:sz w:val="24"/>
        </w:rPr>
      </w:pPr>
      <w:r>
        <w:rPr>
          <w:b/>
          <w:sz w:val="24"/>
        </w:rPr>
        <w:t>Основные направления самоанализа воспитательной работы</w:t>
      </w:r>
    </w:p>
    <w:p w:rsidR="005079D6" w:rsidRDefault="00072A71">
      <w:pPr>
        <w:ind w:firstLine="567"/>
        <w:jc w:val="both"/>
        <w:rPr>
          <w:sz w:val="24"/>
        </w:rPr>
      </w:pPr>
      <w:r>
        <w:rPr>
          <w:sz w:val="24"/>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5079D6" w:rsidRDefault="00072A71">
      <w:pPr>
        <w:ind w:firstLine="567"/>
        <w:jc w:val="both"/>
        <w:rPr>
          <w:sz w:val="24"/>
        </w:rPr>
      </w:pPr>
      <w:r>
        <w:rPr>
          <w:sz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5079D6" w:rsidRDefault="005079D6">
      <w:pPr>
        <w:ind w:firstLine="567"/>
        <w:jc w:val="both"/>
        <w:rPr>
          <w:sz w:val="24"/>
        </w:rPr>
      </w:pPr>
    </w:p>
    <w:p w:rsidR="005079D6" w:rsidRDefault="00072A71">
      <w:pPr>
        <w:ind w:firstLine="567"/>
        <w:jc w:val="both"/>
        <w:rPr>
          <w:b/>
          <w:i/>
          <w:sz w:val="24"/>
        </w:rPr>
      </w:pPr>
      <w:r>
        <w:rPr>
          <w:b/>
          <w:i/>
          <w:sz w:val="24"/>
        </w:rPr>
        <w:t>Основными принципами, на основе которых осуществляется самоанализ воспитательной работы в школе, являются:</w:t>
      </w:r>
    </w:p>
    <w:p w:rsidR="005079D6" w:rsidRDefault="00072A71">
      <w:pPr>
        <w:ind w:firstLine="567"/>
        <w:jc w:val="both"/>
        <w:rPr>
          <w:sz w:val="24"/>
        </w:rPr>
      </w:pPr>
      <w:r>
        <w:rPr>
          <w:sz w:val="24"/>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5079D6" w:rsidRDefault="00072A71">
      <w:pPr>
        <w:ind w:firstLine="567"/>
        <w:jc w:val="both"/>
        <w:rPr>
          <w:sz w:val="24"/>
        </w:rPr>
      </w:pPr>
      <w:r>
        <w:rPr>
          <w:sz w:val="24"/>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5079D6" w:rsidRDefault="00072A71">
      <w:pPr>
        <w:ind w:firstLine="567"/>
        <w:jc w:val="both"/>
        <w:rPr>
          <w:sz w:val="24"/>
        </w:rPr>
      </w:pPr>
      <w:r>
        <w:rPr>
          <w:sz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5079D6" w:rsidRDefault="00072A71">
      <w:pPr>
        <w:ind w:firstLine="567"/>
        <w:jc w:val="both"/>
        <w:rPr>
          <w:sz w:val="24"/>
        </w:rPr>
      </w:pPr>
      <w:r>
        <w:rPr>
          <w:sz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5079D6" w:rsidRDefault="005079D6">
      <w:pPr>
        <w:ind w:firstLine="567"/>
        <w:jc w:val="both"/>
        <w:rPr>
          <w:sz w:val="24"/>
        </w:rPr>
      </w:pPr>
    </w:p>
    <w:p w:rsidR="005079D6" w:rsidRDefault="00072A71">
      <w:pPr>
        <w:ind w:firstLine="567"/>
        <w:jc w:val="both"/>
        <w:rPr>
          <w:sz w:val="24"/>
        </w:rPr>
      </w:pPr>
      <w:r>
        <w:rPr>
          <w:sz w:val="24"/>
        </w:rPr>
        <w:t>Основными направлениями анализа организуемого в школе воспитательного процесса могут быть следующие.</w:t>
      </w:r>
    </w:p>
    <w:p w:rsidR="005079D6" w:rsidRDefault="005079D6">
      <w:pPr>
        <w:ind w:firstLine="567"/>
        <w:jc w:val="both"/>
        <w:rPr>
          <w:sz w:val="24"/>
        </w:rPr>
      </w:pPr>
    </w:p>
    <w:p w:rsidR="005079D6" w:rsidRDefault="00072A71">
      <w:pPr>
        <w:ind w:firstLine="567"/>
        <w:jc w:val="both"/>
        <w:rPr>
          <w:b/>
          <w:i/>
          <w:sz w:val="24"/>
        </w:rPr>
      </w:pPr>
      <w:r>
        <w:rPr>
          <w:b/>
          <w:i/>
          <w:sz w:val="24"/>
        </w:rPr>
        <w:t>Направление 1. Результаты воспитания, социализации и саморазвития школьников.</w:t>
      </w:r>
    </w:p>
    <w:p w:rsidR="005079D6" w:rsidRDefault="00072A71">
      <w:pPr>
        <w:ind w:firstLine="567"/>
        <w:jc w:val="both"/>
        <w:rPr>
          <w:sz w:val="24"/>
        </w:rPr>
      </w:pPr>
      <w:r>
        <w:rPr>
          <w:i/>
          <w:sz w:val="24"/>
        </w:rPr>
        <w:t>Критерием,</w:t>
      </w:r>
      <w:r>
        <w:rPr>
          <w:sz w:val="24"/>
        </w:rPr>
        <w:t xml:space="preserve"> на основе которого осуществляется данный анализ, является динамика личностного развития школьников каждого класса.</w:t>
      </w:r>
    </w:p>
    <w:p w:rsidR="005079D6" w:rsidRDefault="00072A71">
      <w:pPr>
        <w:ind w:firstLine="567"/>
        <w:jc w:val="both"/>
        <w:rPr>
          <w:sz w:val="24"/>
        </w:rPr>
      </w:pPr>
      <w:r>
        <w:rPr>
          <w:sz w:val="24"/>
        </w:rPr>
        <w:t xml:space="preserve">Осуществляется анализ классными руководителями совместно с заместителем директора по </w:t>
      </w:r>
      <w:r>
        <w:rPr>
          <w:sz w:val="24"/>
        </w:rPr>
        <w:lastRenderedPageBreak/>
        <w:t>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5079D6" w:rsidRDefault="00072A71">
      <w:pPr>
        <w:ind w:firstLine="567"/>
        <w:jc w:val="both"/>
        <w:rPr>
          <w:sz w:val="24"/>
        </w:rPr>
      </w:pPr>
      <w:r>
        <w:rPr>
          <w:sz w:val="24"/>
        </w:rPr>
        <w:t>Способом получения информации о результатах воспитания, социализации и саморазвития школьников является педагогическое наблюдение.</w:t>
      </w:r>
    </w:p>
    <w:p w:rsidR="005079D6" w:rsidRDefault="00072A71">
      <w:pPr>
        <w:ind w:firstLine="567"/>
        <w:jc w:val="both"/>
        <w:rPr>
          <w:sz w:val="24"/>
        </w:rPr>
      </w:pPr>
      <w:r>
        <w:rPr>
          <w:sz w:val="24"/>
        </w:rPr>
        <w:t xml:space="preserve">Внимание педагогов сосредотачивается на следующих вопросах: </w:t>
      </w:r>
    </w:p>
    <w:p w:rsidR="005079D6" w:rsidRDefault="00072A71">
      <w:pPr>
        <w:ind w:firstLine="567"/>
        <w:jc w:val="both"/>
        <w:rPr>
          <w:sz w:val="24"/>
        </w:rPr>
      </w:pPr>
      <w:r>
        <w:rPr>
          <w:sz w:val="24"/>
        </w:rPr>
        <w:t xml:space="preserve">- какие прежде существовавшие проблемы личностного развития школьников удалось решить за минувший учебный год; </w:t>
      </w:r>
    </w:p>
    <w:p w:rsidR="005079D6" w:rsidRDefault="00072A71">
      <w:pPr>
        <w:ind w:firstLine="567"/>
        <w:jc w:val="both"/>
        <w:rPr>
          <w:sz w:val="24"/>
        </w:rPr>
      </w:pPr>
      <w:r>
        <w:rPr>
          <w:sz w:val="24"/>
        </w:rPr>
        <w:t xml:space="preserve">- какие проблемы решить не удалось и почему; </w:t>
      </w:r>
    </w:p>
    <w:p w:rsidR="005079D6" w:rsidRDefault="00072A71">
      <w:pPr>
        <w:ind w:firstLine="567"/>
        <w:jc w:val="both"/>
        <w:rPr>
          <w:sz w:val="24"/>
        </w:rPr>
      </w:pPr>
      <w:r>
        <w:rPr>
          <w:sz w:val="24"/>
        </w:rPr>
        <w:t xml:space="preserve">- какие новые проблемы появились, </w:t>
      </w:r>
    </w:p>
    <w:p w:rsidR="005079D6" w:rsidRDefault="00072A71">
      <w:pPr>
        <w:ind w:firstLine="567"/>
        <w:jc w:val="both"/>
        <w:rPr>
          <w:sz w:val="24"/>
        </w:rPr>
      </w:pPr>
      <w:r>
        <w:rPr>
          <w:sz w:val="24"/>
        </w:rPr>
        <w:t>- над чем далее предстоит работать педагогическому коллективу.</w:t>
      </w:r>
    </w:p>
    <w:p w:rsidR="005079D6" w:rsidRDefault="005079D6">
      <w:pPr>
        <w:ind w:firstLine="567"/>
        <w:jc w:val="both"/>
        <w:rPr>
          <w:sz w:val="24"/>
        </w:rPr>
      </w:pPr>
    </w:p>
    <w:p w:rsidR="005079D6" w:rsidRDefault="00072A71">
      <w:pPr>
        <w:ind w:firstLine="567"/>
        <w:jc w:val="both"/>
        <w:rPr>
          <w:b/>
          <w:i/>
          <w:sz w:val="24"/>
        </w:rPr>
      </w:pPr>
      <w:r>
        <w:rPr>
          <w:b/>
          <w:i/>
          <w:sz w:val="24"/>
        </w:rPr>
        <w:t>Направление 2. Состояние организуемой в школе совместной деятельности детей и взрослых.</w:t>
      </w:r>
    </w:p>
    <w:p w:rsidR="005079D6" w:rsidRDefault="00072A71">
      <w:pPr>
        <w:ind w:firstLine="567"/>
        <w:jc w:val="both"/>
        <w:rPr>
          <w:sz w:val="24"/>
        </w:rPr>
      </w:pPr>
      <w:r>
        <w:rPr>
          <w:i/>
          <w:sz w:val="24"/>
        </w:rPr>
        <w:t>Критерием,</w:t>
      </w:r>
      <w:r>
        <w:rPr>
          <w:sz w:val="24"/>
        </w:rPr>
        <w:t xml:space="preserve">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5079D6" w:rsidRDefault="00072A71">
      <w:pPr>
        <w:ind w:firstLine="567"/>
        <w:jc w:val="both"/>
        <w:rPr>
          <w:sz w:val="24"/>
        </w:rPr>
      </w:pPr>
      <w:r>
        <w:rPr>
          <w:sz w:val="24"/>
        </w:rPr>
        <w:t xml:space="preserve">Осуществляется анализ </w:t>
      </w:r>
      <w:r>
        <w:rPr>
          <w:i/>
          <w:sz w:val="24"/>
        </w:rPr>
        <w:t>заместителем директора по воспитательной работе, классными руководителями, активом старшеклассников и родителями</w:t>
      </w:r>
      <w:r>
        <w:rPr>
          <w:sz w:val="24"/>
        </w:rPr>
        <w:t>, хорошо знакомыми с деятельностью школы.</w:t>
      </w:r>
    </w:p>
    <w:p w:rsidR="005079D6" w:rsidRDefault="00072A71">
      <w:pPr>
        <w:ind w:firstLine="567"/>
        <w:jc w:val="both"/>
        <w:rPr>
          <w:sz w:val="24"/>
        </w:rPr>
      </w:pPr>
      <w:r>
        <w:rPr>
          <w:sz w:val="24"/>
        </w:rPr>
        <w:t xml:space="preserve">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w:t>
      </w:r>
      <w:r>
        <w:rPr>
          <w:i/>
          <w:sz w:val="24"/>
        </w:rPr>
        <w:t>анкетирование. Полученные результаты обсуждаются на заседании методическ</w:t>
      </w:r>
      <w:r>
        <w:rPr>
          <w:sz w:val="24"/>
        </w:rPr>
        <w:t>ого объединения классных руководителей или педагогическом совете школы.</w:t>
      </w:r>
    </w:p>
    <w:p w:rsidR="005079D6" w:rsidRDefault="00072A71">
      <w:pPr>
        <w:ind w:firstLine="567"/>
        <w:jc w:val="both"/>
        <w:rPr>
          <w:sz w:val="24"/>
        </w:rPr>
      </w:pPr>
      <w:r>
        <w:rPr>
          <w:sz w:val="24"/>
        </w:rPr>
        <w:t>Внимание при этом сосредотачивается на вопросах, связанных с качеством:</w:t>
      </w:r>
    </w:p>
    <w:p w:rsidR="005079D6" w:rsidRDefault="00072A71">
      <w:pPr>
        <w:ind w:firstLine="567"/>
        <w:jc w:val="both"/>
        <w:rPr>
          <w:sz w:val="24"/>
        </w:rPr>
      </w:pPr>
      <w:r>
        <w:rPr>
          <w:sz w:val="24"/>
        </w:rPr>
        <w:t>- проводимых общешкольных ключевых дел;</w:t>
      </w:r>
    </w:p>
    <w:p w:rsidR="005079D6" w:rsidRDefault="00072A71">
      <w:pPr>
        <w:ind w:firstLine="567"/>
        <w:jc w:val="both"/>
        <w:rPr>
          <w:sz w:val="24"/>
        </w:rPr>
      </w:pPr>
      <w:r>
        <w:rPr>
          <w:sz w:val="24"/>
        </w:rPr>
        <w:t>- совместной деятельности классных руководителей и их классов;</w:t>
      </w:r>
    </w:p>
    <w:p w:rsidR="005079D6" w:rsidRDefault="00072A71">
      <w:pPr>
        <w:ind w:firstLine="567"/>
        <w:jc w:val="both"/>
        <w:rPr>
          <w:sz w:val="24"/>
        </w:rPr>
      </w:pPr>
      <w:r>
        <w:rPr>
          <w:sz w:val="24"/>
        </w:rPr>
        <w:t>- организуемой в школе внеурочной деятельности;</w:t>
      </w:r>
    </w:p>
    <w:p w:rsidR="005079D6" w:rsidRDefault="00072A71">
      <w:pPr>
        <w:ind w:firstLine="567"/>
        <w:jc w:val="both"/>
        <w:rPr>
          <w:sz w:val="24"/>
        </w:rPr>
      </w:pPr>
      <w:r>
        <w:rPr>
          <w:sz w:val="24"/>
        </w:rPr>
        <w:t>- реализации личностно развивающего потенциала школьных уроков;</w:t>
      </w:r>
    </w:p>
    <w:p w:rsidR="005079D6" w:rsidRDefault="00072A71">
      <w:pPr>
        <w:ind w:firstLine="567"/>
        <w:jc w:val="both"/>
        <w:rPr>
          <w:sz w:val="24"/>
        </w:rPr>
      </w:pPr>
      <w:r>
        <w:rPr>
          <w:sz w:val="24"/>
        </w:rPr>
        <w:t>- существующего в школе ученического самоуправления;</w:t>
      </w:r>
    </w:p>
    <w:p w:rsidR="005079D6" w:rsidRDefault="00072A71">
      <w:pPr>
        <w:ind w:firstLine="567"/>
        <w:jc w:val="both"/>
        <w:rPr>
          <w:sz w:val="24"/>
        </w:rPr>
      </w:pPr>
      <w:r>
        <w:rPr>
          <w:sz w:val="24"/>
        </w:rPr>
        <w:t>- функционирующих на базе школы детских общественных объединений;</w:t>
      </w:r>
    </w:p>
    <w:p w:rsidR="005079D6" w:rsidRDefault="00072A71">
      <w:pPr>
        <w:ind w:firstLine="567"/>
        <w:jc w:val="both"/>
        <w:rPr>
          <w:sz w:val="24"/>
        </w:rPr>
      </w:pPr>
      <w:r>
        <w:rPr>
          <w:sz w:val="24"/>
        </w:rPr>
        <w:t>- проводимых в школе экскурсий, экспедиций, походов;</w:t>
      </w:r>
    </w:p>
    <w:p w:rsidR="005079D6" w:rsidRDefault="00072A71">
      <w:pPr>
        <w:ind w:firstLine="567"/>
        <w:jc w:val="both"/>
        <w:rPr>
          <w:sz w:val="24"/>
        </w:rPr>
      </w:pPr>
      <w:r>
        <w:rPr>
          <w:sz w:val="24"/>
        </w:rPr>
        <w:t>- профориентационной работы школы;</w:t>
      </w:r>
    </w:p>
    <w:p w:rsidR="005079D6" w:rsidRDefault="00072A71">
      <w:pPr>
        <w:ind w:firstLine="567"/>
        <w:jc w:val="both"/>
        <w:rPr>
          <w:sz w:val="24"/>
        </w:rPr>
      </w:pPr>
      <w:r>
        <w:rPr>
          <w:sz w:val="24"/>
        </w:rPr>
        <w:t>- работы школьных медиа;</w:t>
      </w:r>
    </w:p>
    <w:p w:rsidR="005079D6" w:rsidRDefault="00072A71">
      <w:pPr>
        <w:ind w:firstLine="567"/>
        <w:jc w:val="both"/>
        <w:rPr>
          <w:sz w:val="24"/>
        </w:rPr>
      </w:pPr>
      <w:r>
        <w:rPr>
          <w:sz w:val="24"/>
        </w:rPr>
        <w:t>- организации предметно-эстетической среды школы;</w:t>
      </w:r>
    </w:p>
    <w:p w:rsidR="005079D6" w:rsidRDefault="00072A71">
      <w:pPr>
        <w:ind w:firstLine="567"/>
        <w:jc w:val="both"/>
        <w:rPr>
          <w:sz w:val="24"/>
        </w:rPr>
      </w:pPr>
      <w:r>
        <w:rPr>
          <w:sz w:val="24"/>
        </w:rPr>
        <w:t>- взаимодействия школы и семей школьников.</w:t>
      </w:r>
    </w:p>
    <w:p w:rsidR="005079D6" w:rsidRDefault="00072A71">
      <w:pPr>
        <w:ind w:firstLine="567"/>
        <w:jc w:val="both"/>
        <w:rPr>
          <w:sz w:val="24"/>
        </w:rPr>
      </w:pPr>
      <w:r>
        <w:rPr>
          <w:sz w:val="24"/>
        </w:rPr>
        <w:t>Итогом самоанализа организуемой в школе воспитательной работы на уровне основного общего образования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5079D6" w:rsidRDefault="005079D6">
      <w:pPr>
        <w:sectPr w:rsidR="005079D6">
          <w:footerReference w:type="default" r:id="rId34"/>
          <w:pgSz w:w="11907" w:h="16840"/>
          <w:pgMar w:top="1134" w:right="711" w:bottom="1134" w:left="851" w:header="0" w:footer="0" w:gutter="0"/>
          <w:cols w:space="720"/>
        </w:sectPr>
      </w:pPr>
    </w:p>
    <w:p w:rsidR="005079D6" w:rsidRDefault="00072A71">
      <w:pPr>
        <w:ind w:firstLine="567"/>
        <w:jc w:val="both"/>
        <w:rPr>
          <w:b/>
          <w:sz w:val="24"/>
        </w:rPr>
      </w:pPr>
      <w:r>
        <w:rPr>
          <w:b/>
          <w:sz w:val="24"/>
        </w:rPr>
        <w:lastRenderedPageBreak/>
        <w:t>2.3.2. ЦЕЛЬ И ЗАДАЧИ ВОСПИТАНИЯ ОБУЧАЮЩИХСЯ</w:t>
      </w:r>
    </w:p>
    <w:p w:rsidR="005079D6" w:rsidRDefault="005079D6">
      <w:pPr>
        <w:ind w:firstLine="567"/>
        <w:jc w:val="both"/>
        <w:rPr>
          <w:sz w:val="24"/>
        </w:rPr>
      </w:pPr>
    </w:p>
    <w:p w:rsidR="005079D6" w:rsidRDefault="00072A71">
      <w:pPr>
        <w:ind w:firstLine="567"/>
        <w:jc w:val="both"/>
        <w:rPr>
          <w:sz w:val="24"/>
        </w:rPr>
      </w:pPr>
      <w:r>
        <w:rPr>
          <w:sz w:val="24"/>
        </w:rPr>
        <w:t>Рабочая программа воспитания соответствует требованиям ФГОС ООО, разработана на основании примерной программы воспитания (одобрена решением федерального учебно-методического объединения по общему образованию (протокол от 2 июня 2020 г. № 2/20).</w:t>
      </w:r>
    </w:p>
    <w:p w:rsidR="005079D6" w:rsidRDefault="00072A71">
      <w:pPr>
        <w:ind w:firstLine="567"/>
        <w:jc w:val="both"/>
        <w:rPr>
          <w:sz w:val="24"/>
        </w:rPr>
      </w:pPr>
      <w:r>
        <w:rPr>
          <w:sz w:val="24"/>
        </w:rPr>
        <w:t>Рабочая программа воспитания направлена на развитие личности обучающихся, в том числе духовно-нравственное развитие, укрепление психического здоровья и физическое воспитание, достижение результатов освоения обучающимися образовательной программы основного общего образования.</w:t>
      </w:r>
    </w:p>
    <w:p w:rsidR="005079D6" w:rsidRDefault="00072A71">
      <w:pPr>
        <w:ind w:firstLine="567"/>
        <w:jc w:val="both"/>
        <w:rPr>
          <w:sz w:val="24"/>
        </w:rPr>
      </w:pPr>
      <w:r>
        <w:rPr>
          <w:i/>
          <w:sz w:val="24"/>
        </w:rPr>
        <w:t>Современный национальный воспитательный идеал</w:t>
      </w:r>
      <w:r>
        <w:rPr>
          <w:sz w:val="24"/>
        </w:rPr>
        <w:t xml:space="preserve">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w:t>
      </w:r>
    </w:p>
    <w:p w:rsidR="005079D6" w:rsidRDefault="00072A71">
      <w:pPr>
        <w:ind w:firstLine="567"/>
        <w:jc w:val="both"/>
        <w:rPr>
          <w:sz w:val="24"/>
        </w:rPr>
      </w:pPr>
      <w:r>
        <w:rPr>
          <w:sz w:val="24"/>
        </w:rPr>
        <w:t>Базовые ценности нашего общества - семья, труд, отечество, природа, мир, знания, культура, здоровье, человек.</w:t>
      </w:r>
    </w:p>
    <w:p w:rsidR="005079D6" w:rsidRDefault="00072A71">
      <w:pPr>
        <w:ind w:firstLine="567"/>
        <w:jc w:val="both"/>
        <w:rPr>
          <w:b/>
          <w:i/>
          <w:sz w:val="24"/>
        </w:rPr>
      </w:pPr>
      <w:r>
        <w:rPr>
          <w:b/>
          <w:i/>
          <w:sz w:val="24"/>
        </w:rPr>
        <w:t xml:space="preserve">Основными традициями воспитания в школе являются следующие: </w:t>
      </w:r>
    </w:p>
    <w:p w:rsidR="005079D6" w:rsidRDefault="00072A71">
      <w:pPr>
        <w:ind w:firstLine="567"/>
        <w:jc w:val="both"/>
        <w:rPr>
          <w:sz w:val="24"/>
        </w:rPr>
      </w:pPr>
      <w:r>
        <w:rPr>
          <w:sz w:val="24"/>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w:t>
      </w:r>
    </w:p>
    <w:p w:rsidR="005079D6" w:rsidRDefault="00072A71">
      <w:pPr>
        <w:ind w:firstLine="567"/>
        <w:jc w:val="both"/>
        <w:rPr>
          <w:sz w:val="24"/>
        </w:rPr>
      </w:pPr>
      <w:r>
        <w:rPr>
          <w:sz w:val="24"/>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5079D6" w:rsidRDefault="00072A71">
      <w:pPr>
        <w:pStyle w:val="a7"/>
        <w:spacing w:before="144"/>
        <w:ind w:right="72" w:firstLine="567"/>
        <w:jc w:val="both"/>
      </w:pPr>
      <w:r>
        <w:t>- 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 что прослеживается на каждой из ступеней образования;</w:t>
      </w:r>
    </w:p>
    <w:p w:rsidR="005079D6" w:rsidRDefault="00072A71">
      <w:pPr>
        <w:ind w:firstLine="567"/>
        <w:jc w:val="both"/>
        <w:rPr>
          <w:sz w:val="24"/>
        </w:rPr>
      </w:pPr>
      <w:r>
        <w:rPr>
          <w:sz w:val="24"/>
        </w:rPr>
        <w:t>- 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5079D6" w:rsidRDefault="00072A71">
      <w:pPr>
        <w:pStyle w:val="a7"/>
        <w:spacing w:before="29" w:after="29" w:line="295" w:lineRule="atLeast"/>
        <w:ind w:firstLine="567"/>
        <w:jc w:val="both"/>
        <w:rPr>
          <w:highlight w:val="white"/>
        </w:rPr>
      </w:pPr>
      <w:r>
        <w:rPr>
          <w:spacing w:val="-6"/>
          <w:highlight w:val="white"/>
        </w:rPr>
        <w:t>- ориентация на формирование, создание и активизацию ученического самоуправления, как на уровне класса, так и на уровне школы, на создание детских общественных формирований и организации работы органа самоуправления Совет обучающихся, на установление в них доброжелательных и товарищеских взаимоотношений;</w:t>
      </w:r>
    </w:p>
    <w:p w:rsidR="005079D6" w:rsidRDefault="00072A71">
      <w:pPr>
        <w:ind w:firstLine="567"/>
        <w:jc w:val="both"/>
        <w:rPr>
          <w:sz w:val="24"/>
        </w:rPr>
      </w:pPr>
      <w:r>
        <w:rPr>
          <w:sz w:val="24"/>
        </w:rPr>
        <w:t xml:space="preserve"> - 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5079D6" w:rsidRDefault="00072A71">
      <w:pPr>
        <w:pStyle w:val="a7"/>
        <w:spacing w:before="144"/>
        <w:ind w:right="72" w:firstLine="567"/>
        <w:jc w:val="both"/>
      </w:pPr>
      <w:r>
        <w:t>- ключевыми фигурами воспитания в школе являются классный руководитель и руководитель детского объединения/кружка, реализующие по отношению к детям защитную, личностно развивающую, организационную, посредническую (в разрешении конфликтов) и др.функции.</w:t>
      </w:r>
    </w:p>
    <w:p w:rsidR="005079D6" w:rsidRDefault="005079D6">
      <w:pPr>
        <w:ind w:firstLine="567"/>
        <w:jc w:val="both"/>
        <w:rPr>
          <w:sz w:val="24"/>
        </w:rPr>
      </w:pPr>
    </w:p>
    <w:p w:rsidR="005079D6" w:rsidRDefault="00072A71">
      <w:pPr>
        <w:ind w:firstLine="567"/>
        <w:jc w:val="both"/>
        <w:rPr>
          <w:sz w:val="24"/>
        </w:rPr>
      </w:pPr>
      <w:r>
        <w:rPr>
          <w:sz w:val="24"/>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5079D6" w:rsidRDefault="005079D6">
      <w:pPr>
        <w:ind w:firstLine="567"/>
        <w:jc w:val="both"/>
        <w:rPr>
          <w:sz w:val="24"/>
        </w:rPr>
      </w:pPr>
    </w:p>
    <w:p w:rsidR="005079D6" w:rsidRDefault="00072A71">
      <w:pPr>
        <w:ind w:firstLine="567"/>
        <w:jc w:val="both"/>
        <w:rPr>
          <w:b/>
          <w:sz w:val="24"/>
        </w:rPr>
      </w:pPr>
      <w:r>
        <w:rPr>
          <w:b/>
          <w:sz w:val="24"/>
        </w:rPr>
        <w:t>Цель воспитания в школе:</w:t>
      </w:r>
    </w:p>
    <w:p w:rsidR="005079D6" w:rsidRDefault="00072A71">
      <w:pPr>
        <w:ind w:firstLine="567"/>
        <w:jc w:val="both"/>
        <w:rPr>
          <w:sz w:val="24"/>
        </w:rPr>
      </w:pPr>
      <w:r>
        <w:rPr>
          <w:sz w:val="24"/>
        </w:rPr>
        <w:t xml:space="preserve">- усвоение обучающимися знаний основных норм, которые общество выработало на основе </w:t>
      </w:r>
      <w:r>
        <w:rPr>
          <w:sz w:val="24"/>
        </w:rPr>
        <w:lastRenderedPageBreak/>
        <w:t xml:space="preserve">базовых ценностей (т.е, в усвоении ими социально значимых знаний); </w:t>
      </w:r>
    </w:p>
    <w:p w:rsidR="005079D6" w:rsidRDefault="00072A71">
      <w:pPr>
        <w:ind w:firstLine="567"/>
        <w:jc w:val="both"/>
        <w:rPr>
          <w:sz w:val="24"/>
        </w:rPr>
      </w:pPr>
      <w:r>
        <w:rPr>
          <w:sz w:val="24"/>
        </w:rPr>
        <w:t>- в развитии позитивных отношений обучающихся к базовым ценностям этим общественным ценностям (т.е. в развитии их социально значимых отно-шений);</w:t>
      </w:r>
    </w:p>
    <w:p w:rsidR="005079D6" w:rsidRDefault="00072A71">
      <w:pPr>
        <w:ind w:firstLine="567"/>
        <w:jc w:val="both"/>
        <w:rPr>
          <w:sz w:val="24"/>
        </w:rPr>
      </w:pPr>
      <w:r>
        <w:rPr>
          <w:sz w:val="24"/>
        </w:rPr>
        <w:t>- в приобретении обучающимися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5079D6" w:rsidRDefault="005079D6">
      <w:pPr>
        <w:jc w:val="both"/>
        <w:rPr>
          <w:b/>
          <w:sz w:val="24"/>
        </w:rPr>
      </w:pPr>
    </w:p>
    <w:p w:rsidR="005079D6" w:rsidRDefault="00072A71">
      <w:pPr>
        <w:ind w:firstLine="567"/>
        <w:jc w:val="both"/>
        <w:rPr>
          <w:b/>
          <w:sz w:val="24"/>
        </w:rPr>
      </w:pPr>
      <w:r>
        <w:rPr>
          <w:b/>
          <w:sz w:val="24"/>
        </w:rPr>
        <w:t>Задачи воспитания:</w:t>
      </w:r>
    </w:p>
    <w:p w:rsidR="005079D6" w:rsidRDefault="005079D6">
      <w:pPr>
        <w:ind w:firstLine="567"/>
        <w:jc w:val="both"/>
        <w:rPr>
          <w:b/>
          <w:sz w:val="24"/>
        </w:rPr>
      </w:pPr>
    </w:p>
    <w:p w:rsidR="005079D6" w:rsidRDefault="00072A71">
      <w:pPr>
        <w:pStyle w:val="a7"/>
        <w:spacing w:before="9" w:line="186" w:lineRule="atLeast"/>
        <w:ind w:right="3" w:firstLine="567"/>
        <w:jc w:val="both"/>
        <w:rPr>
          <w:highlight w:val="white"/>
        </w:rPr>
      </w:pPr>
      <w:r>
        <w:rPr>
          <w:spacing w:val="-4"/>
          <w:highlight w:val="white"/>
        </w:rPr>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5079D6" w:rsidRDefault="00072A71">
      <w:pPr>
        <w:pStyle w:val="a7"/>
        <w:spacing w:before="9" w:line="186" w:lineRule="atLeast"/>
        <w:ind w:right="3" w:firstLine="567"/>
        <w:jc w:val="both"/>
        <w:rPr>
          <w:highlight w:val="white"/>
        </w:rPr>
      </w:pPr>
      <w:r>
        <w:rPr>
          <w:spacing w:val="-4"/>
          <w:highlight w:val="white"/>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5079D6" w:rsidRDefault="00072A71">
      <w:pPr>
        <w:ind w:firstLine="567"/>
        <w:jc w:val="both"/>
        <w:rPr>
          <w:sz w:val="24"/>
        </w:rPr>
      </w:pPr>
      <w:r>
        <w:rPr>
          <w:sz w:val="24"/>
        </w:rPr>
        <w:t>- 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5079D6" w:rsidRDefault="00072A71">
      <w:pPr>
        <w:pStyle w:val="a7"/>
        <w:spacing w:before="9" w:line="186" w:lineRule="atLeast"/>
        <w:ind w:right="3" w:firstLine="567"/>
        <w:jc w:val="both"/>
        <w:rPr>
          <w:spacing w:val="-4"/>
          <w:highlight w:val="white"/>
        </w:rPr>
      </w:pPr>
      <w:r>
        <w:rPr>
          <w:spacing w:val="-4"/>
          <w:highlight w:val="white"/>
        </w:rPr>
        <w:t>- реализовывать воспитательный потенциал и возможности школьного урока, поддерживать использование интерактивных форм занятий с обучающимися на уроках;</w:t>
      </w:r>
    </w:p>
    <w:p w:rsidR="005079D6" w:rsidRDefault="00072A71">
      <w:pPr>
        <w:ind w:firstLine="567"/>
        <w:jc w:val="both"/>
        <w:rPr>
          <w:sz w:val="24"/>
        </w:rPr>
      </w:pPr>
      <w:r>
        <w:rPr>
          <w:sz w:val="24"/>
        </w:rPr>
        <w:t xml:space="preserve">- инициировать и поддерживать ученическое самоуправление – как на уровне школы, так и на уровне классных сообществ; </w:t>
      </w:r>
      <w:r>
        <w:rPr>
          <w:spacing w:val="-4"/>
          <w:sz w:val="24"/>
          <w:highlight w:val="white"/>
        </w:rPr>
        <w:t>их коллективное планирование, организацию, проведение и анализ самостоятельно проведенных дел и мероприятий;</w:t>
      </w:r>
    </w:p>
    <w:p w:rsidR="005079D6" w:rsidRDefault="00072A71">
      <w:pPr>
        <w:ind w:firstLine="567"/>
        <w:jc w:val="both"/>
        <w:rPr>
          <w:sz w:val="24"/>
        </w:rPr>
      </w:pPr>
      <w:r>
        <w:rPr>
          <w:sz w:val="24"/>
        </w:rPr>
        <w:t xml:space="preserve">- </w:t>
      </w:r>
      <w:r>
        <w:rPr>
          <w:spacing w:val="-4"/>
          <w:sz w:val="24"/>
          <w:highlight w:val="white"/>
        </w:rPr>
        <w:t>инициировать и</w:t>
      </w:r>
      <w:r>
        <w:rPr>
          <w:sz w:val="24"/>
        </w:rPr>
        <w:t xml:space="preserve"> поддерживать деятельность функционирующих на базе школы детских общественных объединений и организаций;</w:t>
      </w:r>
    </w:p>
    <w:p w:rsidR="005079D6" w:rsidRDefault="00072A71">
      <w:pPr>
        <w:pStyle w:val="a7"/>
        <w:spacing w:before="3" w:line="319" w:lineRule="atLeast"/>
        <w:ind w:right="3" w:firstLine="567"/>
        <w:jc w:val="both"/>
        <w:rPr>
          <w:highlight w:val="white"/>
        </w:rPr>
      </w:pPr>
      <w:r>
        <w:rPr>
          <w:spacing w:val="-4"/>
          <w:highlight w:val="white"/>
        </w:rPr>
        <w:t>- организовывать профориентационную работу с обучающимися;</w:t>
      </w:r>
    </w:p>
    <w:p w:rsidR="005079D6" w:rsidRDefault="00072A71">
      <w:pPr>
        <w:pStyle w:val="a7"/>
        <w:spacing w:before="3" w:line="319" w:lineRule="atLeast"/>
        <w:ind w:right="3" w:firstLine="567"/>
        <w:jc w:val="both"/>
        <w:rPr>
          <w:highlight w:val="white"/>
        </w:rPr>
      </w:pPr>
      <w:r>
        <w:rPr>
          <w:spacing w:val="-4"/>
          <w:highlight w:val="white"/>
        </w:rPr>
        <w:t>- организовать работу школьных медиа, реализовывать их воспитательный потенциал;</w:t>
      </w:r>
    </w:p>
    <w:p w:rsidR="005079D6" w:rsidRDefault="00072A71">
      <w:pPr>
        <w:pStyle w:val="a7"/>
        <w:spacing w:before="6" w:line="188" w:lineRule="atLeast"/>
        <w:ind w:right="3" w:firstLine="567"/>
        <w:jc w:val="both"/>
        <w:rPr>
          <w:highlight w:val="white"/>
        </w:rPr>
      </w:pPr>
      <w:r>
        <w:rPr>
          <w:spacing w:val="-4"/>
          <w:highlight w:val="white"/>
        </w:rPr>
        <w:t>- 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rsidR="005079D6" w:rsidRDefault="00072A71">
      <w:pPr>
        <w:pStyle w:val="a7"/>
        <w:spacing w:before="4" w:line="188" w:lineRule="atLeast"/>
        <w:ind w:right="3" w:firstLine="567"/>
        <w:jc w:val="both"/>
        <w:rPr>
          <w:highlight w:val="white"/>
        </w:rPr>
      </w:pPr>
      <w:r>
        <w:rPr>
          <w:spacing w:val="-4"/>
          <w:highlight w:val="white"/>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5079D6" w:rsidRDefault="00072A71">
      <w:pPr>
        <w:pStyle w:val="a7"/>
        <w:spacing w:before="4" w:line="188" w:lineRule="atLeast"/>
        <w:ind w:right="3" w:firstLine="567"/>
        <w:jc w:val="both"/>
        <w:rPr>
          <w:highlight w:val="white"/>
        </w:rPr>
      </w:pPr>
      <w:r>
        <w:rPr>
          <w:spacing w:val="-4"/>
          <w:highlight w:val="white"/>
        </w:rPr>
        <w:t>- организовывать для обучающихся экскурсии, экспедиции, походы и реализовывать их воспитательный потенциал.</w:t>
      </w:r>
    </w:p>
    <w:p w:rsidR="005079D6" w:rsidRDefault="00072A71">
      <w:pPr>
        <w:pStyle w:val="a7"/>
        <w:spacing w:before="5" w:line="188" w:lineRule="atLeast"/>
        <w:ind w:right="3" w:firstLine="567"/>
        <w:jc w:val="both"/>
        <w:rPr>
          <w:highlight w:val="white"/>
        </w:rPr>
      </w:pPr>
      <w:r>
        <w:rPr>
          <w:i/>
          <w:spacing w:val="-4"/>
          <w:highlight w:val="white"/>
        </w:rPr>
        <w:t xml:space="preserve">   </w:t>
      </w:r>
      <w:r>
        <w:rPr>
          <w:spacing w:val="-4"/>
          <w:highlight w:val="white"/>
        </w:rPr>
        <w:t>Планомерная реализация поставленных задач позволяет организовать в школе интересную и событийно насыщенную жизнь обучающихся и педагогических работников, что является эффективным способом профилактики антисоциального поведения обучающихся.</w:t>
      </w:r>
    </w:p>
    <w:p w:rsidR="005079D6" w:rsidRDefault="005079D6">
      <w:pPr>
        <w:ind w:firstLine="567"/>
        <w:jc w:val="both"/>
        <w:rPr>
          <w:sz w:val="24"/>
        </w:rPr>
      </w:pPr>
    </w:p>
    <w:p w:rsidR="005079D6" w:rsidRDefault="00072A71">
      <w:pPr>
        <w:ind w:firstLine="567"/>
        <w:jc w:val="both"/>
        <w:rPr>
          <w:b/>
          <w:sz w:val="24"/>
        </w:rPr>
      </w:pPr>
      <w:r>
        <w:rPr>
          <w:b/>
          <w:sz w:val="24"/>
        </w:rPr>
        <w:t>Приоритеты в воспитании обучающихся подросткового возраста</w:t>
      </w:r>
    </w:p>
    <w:p w:rsidR="005079D6" w:rsidRDefault="00072A71">
      <w:pPr>
        <w:ind w:firstLine="567"/>
        <w:jc w:val="both"/>
        <w:rPr>
          <w:sz w:val="24"/>
        </w:rPr>
      </w:pPr>
      <w:r>
        <w:rPr>
          <w:b/>
          <w:i/>
          <w:sz w:val="24"/>
        </w:rPr>
        <w:t>Целевой приоритет:</w:t>
      </w:r>
      <w:r>
        <w:rPr>
          <w:sz w:val="24"/>
        </w:rPr>
        <w:t xml:space="preserve"> создание благоприятных условий для развития социально значимых отношений обучающихся.</w:t>
      </w:r>
    </w:p>
    <w:p w:rsidR="005079D6" w:rsidRDefault="00072A71">
      <w:pPr>
        <w:ind w:firstLine="567"/>
        <w:jc w:val="both"/>
        <w:rPr>
          <w:b/>
          <w:i/>
          <w:sz w:val="24"/>
        </w:rPr>
      </w:pPr>
      <w:r>
        <w:rPr>
          <w:b/>
          <w:i/>
          <w:sz w:val="24"/>
        </w:rPr>
        <w:lastRenderedPageBreak/>
        <w:t>Приоритетные ценностные отношения:</w:t>
      </w:r>
    </w:p>
    <w:p w:rsidR="005079D6" w:rsidRDefault="00072A71">
      <w:pPr>
        <w:ind w:firstLine="567"/>
        <w:jc w:val="both"/>
        <w:rPr>
          <w:sz w:val="24"/>
        </w:rPr>
      </w:pPr>
      <w:r>
        <w:rPr>
          <w:sz w:val="24"/>
        </w:rPr>
        <w:t>- к семье как главной опоре в жизни человека и источнику его счастья;</w:t>
      </w:r>
    </w:p>
    <w:p w:rsidR="005079D6" w:rsidRDefault="00072A71">
      <w:pPr>
        <w:ind w:firstLine="567"/>
        <w:jc w:val="both"/>
        <w:rPr>
          <w:sz w:val="24"/>
        </w:rPr>
      </w:pPr>
      <w:r>
        <w:rPr>
          <w:sz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5079D6" w:rsidRDefault="00072A71">
      <w:pPr>
        <w:ind w:firstLine="567"/>
        <w:jc w:val="both"/>
        <w:rPr>
          <w:sz w:val="24"/>
        </w:rPr>
      </w:pPr>
      <w:r>
        <w:rPr>
          <w:sz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5079D6" w:rsidRDefault="00072A71">
      <w:pPr>
        <w:ind w:firstLine="567"/>
        <w:jc w:val="both"/>
        <w:rPr>
          <w:sz w:val="24"/>
        </w:rPr>
      </w:pPr>
      <w:r>
        <w:rPr>
          <w:sz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5079D6" w:rsidRDefault="00072A71">
      <w:pPr>
        <w:ind w:firstLine="567"/>
        <w:jc w:val="both"/>
        <w:rPr>
          <w:sz w:val="24"/>
        </w:rPr>
      </w:pPr>
      <w:r>
        <w:rPr>
          <w:sz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5079D6" w:rsidRDefault="00072A71">
      <w:pPr>
        <w:ind w:firstLine="567"/>
        <w:jc w:val="both"/>
        <w:rPr>
          <w:sz w:val="24"/>
        </w:rPr>
      </w:pPr>
      <w:r>
        <w:rPr>
          <w:sz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5079D6" w:rsidRDefault="00072A71">
      <w:pPr>
        <w:ind w:firstLine="567"/>
        <w:jc w:val="both"/>
        <w:rPr>
          <w:sz w:val="24"/>
        </w:rPr>
      </w:pPr>
      <w:r>
        <w:rPr>
          <w:sz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5079D6" w:rsidRDefault="00072A71">
      <w:pPr>
        <w:ind w:firstLine="567"/>
        <w:jc w:val="both"/>
        <w:rPr>
          <w:sz w:val="24"/>
        </w:rPr>
      </w:pPr>
      <w:r>
        <w:rPr>
          <w:sz w:val="24"/>
        </w:rPr>
        <w:t>- к здоровью как залогу долгой и активной жизни человека, его хорошего настроения и оптимистичного взгляда на мир;</w:t>
      </w:r>
    </w:p>
    <w:p w:rsidR="005079D6" w:rsidRDefault="00072A71">
      <w:pPr>
        <w:ind w:firstLine="567"/>
        <w:jc w:val="both"/>
        <w:rPr>
          <w:sz w:val="24"/>
        </w:rPr>
      </w:pPr>
      <w:r>
        <w:rPr>
          <w:sz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5079D6" w:rsidRDefault="00072A71">
      <w:pPr>
        <w:ind w:firstLine="567"/>
        <w:jc w:val="both"/>
        <w:rPr>
          <w:sz w:val="24"/>
        </w:rPr>
      </w:pPr>
      <w:r>
        <w:rPr>
          <w:sz w:val="24"/>
        </w:rPr>
        <w:t>- к самим себе как хозяевам своей судьбы, самоопределяющимся и самореализующимся личностям, отвечающим за свое собственное будущее.</w:t>
      </w:r>
    </w:p>
    <w:p w:rsidR="005079D6" w:rsidRDefault="00072A71">
      <w:pPr>
        <w:ind w:firstLine="567"/>
        <w:jc w:val="both"/>
        <w:rPr>
          <w:sz w:val="24"/>
        </w:rPr>
      </w:pPr>
      <w:r>
        <w:rPr>
          <w:sz w:val="24"/>
        </w:rPr>
        <w:t>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5079D6" w:rsidRDefault="005079D6">
      <w:pPr>
        <w:sectPr w:rsidR="005079D6">
          <w:pgSz w:w="11907" w:h="16840"/>
          <w:pgMar w:top="1134" w:right="711" w:bottom="1134" w:left="851" w:header="0" w:footer="0" w:gutter="0"/>
          <w:cols w:space="720"/>
        </w:sectPr>
      </w:pPr>
    </w:p>
    <w:p w:rsidR="005079D6" w:rsidRDefault="00072A71">
      <w:pPr>
        <w:ind w:firstLine="567"/>
        <w:jc w:val="both"/>
        <w:rPr>
          <w:b/>
          <w:sz w:val="24"/>
        </w:rPr>
      </w:pPr>
      <w:r>
        <w:rPr>
          <w:b/>
          <w:sz w:val="24"/>
        </w:rPr>
        <w:lastRenderedPageBreak/>
        <w:t>2.3.3. ВИДЫ, ФОРМЫ И СОДЕРЖАНИЕ ДЕЯТЕЛЬНОСТИ</w:t>
      </w:r>
    </w:p>
    <w:p w:rsidR="005079D6" w:rsidRDefault="005079D6">
      <w:pPr>
        <w:ind w:firstLine="567"/>
        <w:jc w:val="both"/>
        <w:rPr>
          <w:sz w:val="24"/>
        </w:rPr>
      </w:pPr>
    </w:p>
    <w:p w:rsidR="005079D6" w:rsidRDefault="00072A71">
      <w:pPr>
        <w:ind w:firstLine="567"/>
        <w:jc w:val="both"/>
        <w:rPr>
          <w:b/>
          <w:i/>
          <w:sz w:val="24"/>
        </w:rPr>
      </w:pPr>
      <w:r>
        <w:rPr>
          <w:b/>
          <w:i/>
          <w:sz w:val="24"/>
        </w:rPr>
        <w:t>Практическая реализация цели и задач воспитания осуществляется в рамках следующих направлений воспитательной работы школы:</w:t>
      </w:r>
    </w:p>
    <w:p w:rsidR="005079D6" w:rsidRDefault="00072A71">
      <w:pPr>
        <w:ind w:firstLine="567"/>
        <w:jc w:val="both"/>
        <w:rPr>
          <w:sz w:val="24"/>
        </w:rPr>
      </w:pPr>
      <w:r>
        <w:rPr>
          <w:sz w:val="24"/>
        </w:rPr>
        <w:t>- гражданско-патриотическое воспитание;</w:t>
      </w:r>
    </w:p>
    <w:p w:rsidR="005079D6" w:rsidRDefault="00072A71">
      <w:pPr>
        <w:ind w:firstLine="567"/>
        <w:jc w:val="both"/>
        <w:rPr>
          <w:sz w:val="24"/>
        </w:rPr>
      </w:pPr>
      <w:r>
        <w:rPr>
          <w:sz w:val="24"/>
        </w:rPr>
        <w:t>- духовно-нравственное воспитание;</w:t>
      </w:r>
    </w:p>
    <w:p w:rsidR="005079D6" w:rsidRDefault="00072A71">
      <w:pPr>
        <w:ind w:firstLine="567"/>
        <w:jc w:val="both"/>
        <w:rPr>
          <w:sz w:val="24"/>
        </w:rPr>
      </w:pPr>
      <w:r>
        <w:rPr>
          <w:sz w:val="24"/>
        </w:rPr>
        <w:t>- эстетическое воспитание;</w:t>
      </w:r>
    </w:p>
    <w:p w:rsidR="005079D6" w:rsidRDefault="00072A71">
      <w:pPr>
        <w:ind w:firstLine="567"/>
        <w:jc w:val="both"/>
        <w:rPr>
          <w:sz w:val="24"/>
        </w:rPr>
      </w:pPr>
      <w:r>
        <w:rPr>
          <w:sz w:val="24"/>
        </w:rPr>
        <w:t>- физическое воспитание, формирование культуры здоровья и безопасного образа жизни;</w:t>
      </w:r>
    </w:p>
    <w:p w:rsidR="005079D6" w:rsidRDefault="00072A71">
      <w:pPr>
        <w:ind w:firstLine="567"/>
        <w:jc w:val="both"/>
        <w:rPr>
          <w:sz w:val="24"/>
        </w:rPr>
      </w:pPr>
      <w:r>
        <w:rPr>
          <w:sz w:val="24"/>
        </w:rPr>
        <w:t>- трудовое воспитание;</w:t>
      </w:r>
    </w:p>
    <w:p w:rsidR="005079D6" w:rsidRDefault="00072A71">
      <w:pPr>
        <w:ind w:firstLine="567"/>
        <w:jc w:val="both"/>
        <w:rPr>
          <w:sz w:val="24"/>
        </w:rPr>
      </w:pPr>
      <w:r>
        <w:rPr>
          <w:sz w:val="24"/>
        </w:rPr>
        <w:t xml:space="preserve">- экологичекое воспитание; </w:t>
      </w:r>
    </w:p>
    <w:p w:rsidR="005079D6" w:rsidRDefault="00072A71">
      <w:pPr>
        <w:ind w:firstLine="567"/>
        <w:jc w:val="both"/>
        <w:rPr>
          <w:sz w:val="24"/>
        </w:rPr>
      </w:pPr>
      <w:r>
        <w:rPr>
          <w:sz w:val="24"/>
        </w:rPr>
        <w:t>- ценности научного познания.</w:t>
      </w:r>
    </w:p>
    <w:p w:rsidR="005079D6" w:rsidRDefault="005079D6">
      <w:pPr>
        <w:ind w:firstLine="567"/>
        <w:jc w:val="both"/>
        <w:rPr>
          <w:b/>
          <w:i/>
          <w:sz w:val="24"/>
        </w:rPr>
      </w:pPr>
    </w:p>
    <w:p w:rsidR="005079D6" w:rsidRDefault="00072A71">
      <w:pPr>
        <w:ind w:firstLine="567"/>
        <w:jc w:val="both"/>
        <w:rPr>
          <w:b/>
          <w:i/>
          <w:sz w:val="24"/>
        </w:rPr>
      </w:pPr>
      <w:r>
        <w:rPr>
          <w:b/>
          <w:i/>
          <w:sz w:val="24"/>
        </w:rPr>
        <w:t>Данные направления будут реализованы через систему модулей.</w:t>
      </w:r>
    </w:p>
    <w:p w:rsidR="005079D6" w:rsidRDefault="00072A71">
      <w:pPr>
        <w:ind w:firstLine="567"/>
        <w:jc w:val="both"/>
        <w:rPr>
          <w:sz w:val="24"/>
        </w:rPr>
      </w:pPr>
      <w:r>
        <w:rPr>
          <w:sz w:val="24"/>
        </w:rPr>
        <w:t>1. Модуль «Ключевые общешкольные дела».</w:t>
      </w:r>
    </w:p>
    <w:p w:rsidR="005079D6" w:rsidRDefault="00072A71">
      <w:pPr>
        <w:ind w:firstLine="567"/>
        <w:jc w:val="both"/>
        <w:rPr>
          <w:sz w:val="24"/>
        </w:rPr>
      </w:pPr>
      <w:r>
        <w:rPr>
          <w:sz w:val="24"/>
        </w:rPr>
        <w:t>2. Модуль «Классное руководство».</w:t>
      </w:r>
    </w:p>
    <w:p w:rsidR="005079D6" w:rsidRDefault="00072A71">
      <w:pPr>
        <w:ind w:firstLine="567"/>
        <w:jc w:val="both"/>
        <w:rPr>
          <w:sz w:val="24"/>
        </w:rPr>
      </w:pPr>
      <w:r>
        <w:rPr>
          <w:sz w:val="24"/>
        </w:rPr>
        <w:t>3. Модуль «Курсы внеурочной деятельности».</w:t>
      </w:r>
    </w:p>
    <w:p w:rsidR="005079D6" w:rsidRDefault="00072A71">
      <w:pPr>
        <w:ind w:firstLine="567"/>
        <w:jc w:val="both"/>
        <w:rPr>
          <w:sz w:val="24"/>
        </w:rPr>
      </w:pPr>
      <w:r>
        <w:rPr>
          <w:sz w:val="24"/>
        </w:rPr>
        <w:t>4. Модуль «Школьный урок».</w:t>
      </w:r>
    </w:p>
    <w:p w:rsidR="005079D6" w:rsidRDefault="00072A71">
      <w:pPr>
        <w:ind w:firstLine="567"/>
        <w:jc w:val="both"/>
        <w:rPr>
          <w:sz w:val="24"/>
        </w:rPr>
      </w:pPr>
      <w:r>
        <w:rPr>
          <w:sz w:val="24"/>
        </w:rPr>
        <w:t>5. Модуль «Самоуправление».</w:t>
      </w:r>
    </w:p>
    <w:p w:rsidR="005079D6" w:rsidRDefault="00072A71">
      <w:pPr>
        <w:ind w:firstLine="567"/>
        <w:jc w:val="both"/>
        <w:rPr>
          <w:sz w:val="24"/>
        </w:rPr>
      </w:pPr>
      <w:r>
        <w:rPr>
          <w:sz w:val="24"/>
        </w:rPr>
        <w:t>6. Модуль «Детские общественные объединения».</w:t>
      </w:r>
    </w:p>
    <w:p w:rsidR="005079D6" w:rsidRDefault="00072A71">
      <w:pPr>
        <w:ind w:firstLine="567"/>
        <w:jc w:val="both"/>
        <w:rPr>
          <w:sz w:val="24"/>
        </w:rPr>
      </w:pPr>
      <w:r>
        <w:rPr>
          <w:sz w:val="24"/>
        </w:rPr>
        <w:t>7. Модуль «Экскрсии, походы, экспедиции».</w:t>
      </w:r>
    </w:p>
    <w:p w:rsidR="005079D6" w:rsidRDefault="00072A71">
      <w:pPr>
        <w:ind w:firstLine="567"/>
        <w:jc w:val="both"/>
        <w:rPr>
          <w:sz w:val="24"/>
        </w:rPr>
      </w:pPr>
      <w:r>
        <w:rPr>
          <w:sz w:val="24"/>
        </w:rPr>
        <w:t>8. Модуль «Профориентация».</w:t>
      </w:r>
    </w:p>
    <w:p w:rsidR="005079D6" w:rsidRDefault="00072A71">
      <w:pPr>
        <w:ind w:firstLine="567"/>
        <w:jc w:val="both"/>
        <w:rPr>
          <w:sz w:val="24"/>
        </w:rPr>
      </w:pPr>
      <w:r>
        <w:rPr>
          <w:sz w:val="24"/>
        </w:rPr>
        <w:t>9. Модуль «Школьные медиа».</w:t>
      </w:r>
    </w:p>
    <w:p w:rsidR="005079D6" w:rsidRDefault="00072A71">
      <w:pPr>
        <w:ind w:firstLine="567"/>
        <w:jc w:val="both"/>
        <w:rPr>
          <w:sz w:val="24"/>
        </w:rPr>
      </w:pPr>
      <w:r>
        <w:rPr>
          <w:sz w:val="24"/>
        </w:rPr>
        <w:t>10. Модуль «Организация предметно-эстетической среды».</w:t>
      </w:r>
    </w:p>
    <w:p w:rsidR="005079D6" w:rsidRDefault="00072A71">
      <w:pPr>
        <w:ind w:firstLine="567"/>
        <w:jc w:val="both"/>
        <w:rPr>
          <w:sz w:val="24"/>
        </w:rPr>
      </w:pPr>
      <w:r>
        <w:rPr>
          <w:sz w:val="24"/>
        </w:rPr>
        <w:t>11. Модуль «Работа с родителями».</w:t>
      </w:r>
    </w:p>
    <w:p w:rsidR="005079D6" w:rsidRDefault="005079D6">
      <w:pPr>
        <w:ind w:firstLine="567"/>
        <w:jc w:val="both"/>
        <w:rPr>
          <w:sz w:val="24"/>
        </w:rPr>
      </w:pPr>
    </w:p>
    <w:p w:rsidR="005079D6" w:rsidRDefault="00072A71">
      <w:pPr>
        <w:ind w:firstLine="567"/>
        <w:jc w:val="both"/>
        <w:rPr>
          <w:b/>
          <w:sz w:val="24"/>
        </w:rPr>
      </w:pPr>
      <w:r>
        <w:rPr>
          <w:b/>
          <w:sz w:val="24"/>
        </w:rPr>
        <w:t>1) Модуль «Ключевые общешкольные дела»</w:t>
      </w:r>
    </w:p>
    <w:p w:rsidR="005079D6" w:rsidRDefault="00072A71">
      <w:pPr>
        <w:ind w:firstLine="567"/>
        <w:jc w:val="both"/>
        <w:rPr>
          <w:sz w:val="24"/>
        </w:rPr>
      </w:pPr>
      <w:r>
        <w:rPr>
          <w:sz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Для этого в образовательной организации используются следующие формы работы </w:t>
      </w:r>
    </w:p>
    <w:p w:rsidR="005079D6" w:rsidRDefault="00072A71">
      <w:pPr>
        <w:ind w:firstLine="567"/>
        <w:jc w:val="both"/>
        <w:rPr>
          <w:b/>
          <w:sz w:val="24"/>
        </w:rPr>
      </w:pPr>
      <w:r>
        <w:rPr>
          <w:b/>
          <w:sz w:val="24"/>
        </w:rPr>
        <w:t>Виды и формы деятельности</w:t>
      </w:r>
    </w:p>
    <w:p w:rsidR="005079D6" w:rsidRDefault="00072A71">
      <w:pPr>
        <w:ind w:firstLine="567"/>
        <w:jc w:val="both"/>
        <w:rPr>
          <w:b/>
          <w:i/>
          <w:sz w:val="24"/>
        </w:rPr>
      </w:pPr>
      <w:r>
        <w:rPr>
          <w:b/>
          <w:i/>
          <w:sz w:val="24"/>
        </w:rPr>
        <w:t>На внешкольном уровне:</w:t>
      </w:r>
    </w:p>
    <w:p w:rsidR="005079D6" w:rsidRDefault="00072A71">
      <w:pPr>
        <w:pStyle w:val="a7"/>
        <w:spacing w:before="29" w:after="29" w:line="182" w:lineRule="atLeast"/>
        <w:ind w:firstLine="567"/>
        <w:jc w:val="both"/>
        <w:rPr>
          <w:highlight w:val="white"/>
        </w:rPr>
      </w:pPr>
      <w:r>
        <w:rPr>
          <w:highlight w:val="white"/>
        </w:rPr>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w:t>
      </w:r>
      <w:r>
        <w:rPr>
          <w:spacing w:val="-3"/>
          <w:highlight w:val="white"/>
        </w:rPr>
        <w:t> </w:t>
      </w:r>
      <w:r>
        <w:rPr>
          <w:highlight w:val="white"/>
        </w:rPr>
        <w:t>социума;</w:t>
      </w:r>
    </w:p>
    <w:p w:rsidR="005079D6" w:rsidRDefault="00072A71">
      <w:pPr>
        <w:pStyle w:val="a7"/>
        <w:spacing w:before="29" w:after="29" w:line="182" w:lineRule="atLeast"/>
        <w:ind w:firstLine="567"/>
        <w:jc w:val="both"/>
        <w:rPr>
          <w:highlight w:val="white"/>
        </w:rPr>
      </w:pPr>
      <w:r>
        <w:rPr>
          <w:highlight w:val="white"/>
        </w:rPr>
        <w:t>- Городские методические площадки для обучающихся и педагогов по развитию ученического</w:t>
      </w:r>
      <w:r>
        <w:rPr>
          <w:spacing w:val="4"/>
          <w:highlight w:val="white"/>
        </w:rPr>
        <w:t> </w:t>
      </w:r>
      <w:r>
        <w:rPr>
          <w:highlight w:val="white"/>
        </w:rPr>
        <w:t>самоуправления;</w:t>
      </w:r>
    </w:p>
    <w:p w:rsidR="005079D6" w:rsidRDefault="005079D6">
      <w:pPr>
        <w:ind w:firstLine="567"/>
        <w:jc w:val="both"/>
        <w:rPr>
          <w:b/>
          <w:i/>
          <w:sz w:val="24"/>
        </w:rPr>
      </w:pPr>
    </w:p>
    <w:p w:rsidR="005079D6" w:rsidRDefault="00072A71">
      <w:pPr>
        <w:tabs>
          <w:tab w:val="left" w:pos="993"/>
          <w:tab w:val="left" w:pos="1310"/>
        </w:tabs>
        <w:ind w:firstLine="567"/>
        <w:jc w:val="both"/>
        <w:rPr>
          <w:sz w:val="24"/>
        </w:rPr>
      </w:pPr>
      <w:r>
        <w:rPr>
          <w:sz w:val="24"/>
        </w:rPr>
        <w:t xml:space="preserve">- Всероссийские проекты, посвященные Дням воинской славы России </w:t>
      </w:r>
    </w:p>
    <w:p w:rsidR="005079D6" w:rsidRDefault="00072A71">
      <w:pPr>
        <w:tabs>
          <w:tab w:val="left" w:pos="993"/>
          <w:tab w:val="left" w:pos="1310"/>
        </w:tabs>
        <w:ind w:firstLine="567"/>
        <w:jc w:val="both"/>
        <w:rPr>
          <w:sz w:val="24"/>
        </w:rPr>
      </w:pPr>
      <w:r>
        <w:rPr>
          <w:sz w:val="24"/>
        </w:rPr>
        <w:t xml:space="preserve">- Всероссийские акции, посвященные защите окружающей среды и решению экологических проблем </w:t>
      </w:r>
    </w:p>
    <w:p w:rsidR="005079D6" w:rsidRDefault="00072A71">
      <w:pPr>
        <w:tabs>
          <w:tab w:val="left" w:pos="993"/>
          <w:tab w:val="left" w:pos="1310"/>
        </w:tabs>
        <w:ind w:firstLine="567"/>
        <w:jc w:val="both"/>
        <w:rPr>
          <w:rStyle w:val="CharAttribute5010"/>
          <w:i w:val="0"/>
          <w:sz w:val="24"/>
          <w:u w:val="none"/>
        </w:rPr>
      </w:pPr>
      <w:r>
        <w:rPr>
          <w:sz w:val="24"/>
        </w:rPr>
        <w:t>- Всероссийские акции, посвященные формированию Здорового образа жизни.</w:t>
      </w:r>
    </w:p>
    <w:p w:rsidR="005079D6" w:rsidRDefault="00072A71">
      <w:pPr>
        <w:ind w:firstLine="567"/>
        <w:jc w:val="both"/>
        <w:rPr>
          <w:sz w:val="24"/>
        </w:rPr>
      </w:pPr>
      <w:r>
        <w:rPr>
          <w:sz w:val="24"/>
        </w:rPr>
        <w:t>-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5079D6" w:rsidRDefault="00072A71">
      <w:pPr>
        <w:ind w:firstLine="567"/>
        <w:jc w:val="both"/>
        <w:rPr>
          <w:sz w:val="24"/>
        </w:rPr>
      </w:pPr>
      <w:r>
        <w:rPr>
          <w:sz w:val="24"/>
        </w:rPr>
        <w:t>- Проводимые для жителей поселка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5079D6" w:rsidRDefault="005079D6">
      <w:pPr>
        <w:ind w:firstLine="567"/>
        <w:jc w:val="both"/>
        <w:rPr>
          <w:sz w:val="24"/>
        </w:rPr>
      </w:pPr>
    </w:p>
    <w:p w:rsidR="005079D6" w:rsidRDefault="005079D6">
      <w:pPr>
        <w:ind w:firstLine="567"/>
        <w:jc w:val="both"/>
        <w:rPr>
          <w:b/>
          <w:i/>
          <w:sz w:val="24"/>
        </w:rPr>
      </w:pPr>
    </w:p>
    <w:p w:rsidR="005079D6" w:rsidRDefault="005079D6">
      <w:pPr>
        <w:ind w:firstLine="567"/>
        <w:jc w:val="both"/>
        <w:rPr>
          <w:b/>
          <w:i/>
          <w:sz w:val="24"/>
        </w:rPr>
      </w:pPr>
    </w:p>
    <w:p w:rsidR="005079D6" w:rsidRDefault="005079D6">
      <w:pPr>
        <w:ind w:firstLine="567"/>
        <w:jc w:val="both"/>
        <w:rPr>
          <w:b/>
          <w:i/>
          <w:sz w:val="24"/>
        </w:rPr>
      </w:pPr>
    </w:p>
    <w:p w:rsidR="005079D6" w:rsidRDefault="00072A71">
      <w:pPr>
        <w:ind w:firstLine="567"/>
        <w:jc w:val="both"/>
        <w:rPr>
          <w:b/>
          <w:i/>
          <w:sz w:val="24"/>
        </w:rPr>
      </w:pPr>
      <w:r>
        <w:rPr>
          <w:b/>
          <w:i/>
          <w:sz w:val="24"/>
        </w:rPr>
        <w:t>На школьном уровне:</w:t>
      </w:r>
    </w:p>
    <w:p w:rsidR="005079D6" w:rsidRDefault="00072A71">
      <w:pPr>
        <w:tabs>
          <w:tab w:val="left" w:pos="993"/>
          <w:tab w:val="left" w:pos="1310"/>
        </w:tabs>
        <w:ind w:firstLine="567"/>
        <w:jc w:val="both"/>
        <w:rPr>
          <w:sz w:val="24"/>
        </w:rPr>
      </w:pPr>
      <w:r>
        <w:rPr>
          <w:sz w:val="24"/>
        </w:rPr>
        <w:t xml:space="preserve">-Еженедельная церемония подъема/спуска Государственного флага РФ в рамках общешкольной организационной линейки </w:t>
      </w:r>
    </w:p>
    <w:p w:rsidR="005079D6" w:rsidRDefault="00072A71">
      <w:pPr>
        <w:pStyle w:val="a7"/>
        <w:spacing w:before="29" w:after="29" w:line="182" w:lineRule="atLeast"/>
        <w:ind w:firstLine="567"/>
        <w:jc w:val="both"/>
        <w:rPr>
          <w:highlight w:val="white"/>
        </w:rPr>
      </w:pPr>
      <w:r>
        <w:rPr>
          <w:highlight w:val="white"/>
        </w:rPr>
        <w:t>- 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города, региона, России, в которых участвуют все классы</w:t>
      </w:r>
      <w:r>
        <w:rPr>
          <w:spacing w:val="-10"/>
          <w:highlight w:val="white"/>
        </w:rPr>
        <w:t> </w:t>
      </w:r>
      <w:r>
        <w:rPr>
          <w:highlight w:val="white"/>
        </w:rPr>
        <w:t>школы;</w:t>
      </w:r>
    </w:p>
    <w:p w:rsidR="005079D6" w:rsidRDefault="00072A71">
      <w:pPr>
        <w:pStyle w:val="a7"/>
        <w:spacing w:before="29" w:after="29" w:line="182" w:lineRule="atLeast"/>
        <w:ind w:firstLine="567"/>
        <w:jc w:val="both"/>
        <w:rPr>
          <w:highlight w:val="white"/>
        </w:rPr>
      </w:pPr>
      <w:r>
        <w:rPr>
          <w:highlight w:val="white"/>
        </w:rPr>
        <w:t>- 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5079D6" w:rsidRDefault="00072A71">
      <w:pPr>
        <w:pStyle w:val="a7"/>
        <w:spacing w:before="29" w:after="29" w:line="182" w:lineRule="atLeast"/>
        <w:ind w:firstLine="567"/>
        <w:jc w:val="both"/>
        <w:rPr>
          <w:highlight w:val="white"/>
        </w:rPr>
      </w:pPr>
      <w:r>
        <w:rPr>
          <w:highlight w:val="white"/>
        </w:rPr>
        <w:t>-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w:t>
      </w:r>
      <w:r>
        <w:rPr>
          <w:spacing w:val="3"/>
          <w:highlight w:val="white"/>
        </w:rPr>
        <w:t>со</w:t>
      </w:r>
      <w:r>
        <w:rPr>
          <w:highlight w:val="white"/>
        </w:rPr>
        <w:t>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5079D6" w:rsidRDefault="00072A71">
      <w:pPr>
        <w:ind w:firstLine="567"/>
        <w:jc w:val="both"/>
        <w:rPr>
          <w:sz w:val="24"/>
        </w:rPr>
      </w:pPr>
      <w:r>
        <w:rPr>
          <w:sz w:val="24"/>
        </w:rPr>
        <w:t>-капустники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5079D6" w:rsidRDefault="005079D6">
      <w:pPr>
        <w:ind w:firstLine="567"/>
        <w:jc w:val="both"/>
        <w:rPr>
          <w:b/>
          <w:i/>
          <w:sz w:val="24"/>
        </w:rPr>
      </w:pPr>
    </w:p>
    <w:p w:rsidR="005079D6" w:rsidRDefault="00072A71">
      <w:pPr>
        <w:ind w:firstLine="567"/>
        <w:jc w:val="both"/>
        <w:rPr>
          <w:b/>
          <w:i/>
          <w:sz w:val="24"/>
        </w:rPr>
      </w:pPr>
      <w:r>
        <w:rPr>
          <w:b/>
          <w:i/>
          <w:sz w:val="24"/>
        </w:rPr>
        <w:t>На уровне классов:</w:t>
      </w:r>
    </w:p>
    <w:p w:rsidR="005079D6" w:rsidRDefault="00072A71">
      <w:pPr>
        <w:tabs>
          <w:tab w:val="left" w:pos="0"/>
          <w:tab w:val="left" w:pos="851"/>
        </w:tabs>
        <w:ind w:firstLine="567"/>
        <w:jc w:val="both"/>
        <w:rPr>
          <w:rStyle w:val="CharAttribute5010"/>
          <w:i w:val="0"/>
          <w:sz w:val="24"/>
        </w:rPr>
      </w:pPr>
      <w:r>
        <w:rPr>
          <w:sz w:val="24"/>
        </w:rPr>
        <w:t xml:space="preserve"> -выбор и делегирование представителей классов в общешкольные советы</w:t>
      </w:r>
      <w:r>
        <w:rPr>
          <w:rStyle w:val="CharAttribute5010"/>
          <w:sz w:val="24"/>
        </w:rPr>
        <w:t xml:space="preserve"> дел, ответственных за подготовку общешкольных ключевых дел;  </w:t>
      </w:r>
    </w:p>
    <w:p w:rsidR="005079D6" w:rsidRDefault="00072A71">
      <w:pPr>
        <w:tabs>
          <w:tab w:val="left" w:pos="0"/>
          <w:tab w:val="left" w:pos="851"/>
        </w:tabs>
        <w:ind w:firstLine="567"/>
        <w:jc w:val="both"/>
        <w:rPr>
          <w:rStyle w:val="CharAttribute5010"/>
          <w:i w:val="0"/>
          <w:sz w:val="24"/>
        </w:rPr>
      </w:pPr>
      <w:r>
        <w:rPr>
          <w:rStyle w:val="CharAttribute5010"/>
          <w:sz w:val="24"/>
        </w:rPr>
        <w:t xml:space="preserve"> - участие школьных классов в реализации общешкольных ключевых дел; </w:t>
      </w:r>
    </w:p>
    <w:p w:rsidR="005079D6" w:rsidRDefault="00072A71">
      <w:pPr>
        <w:tabs>
          <w:tab w:val="left" w:pos="0"/>
          <w:tab w:val="left" w:pos="851"/>
        </w:tabs>
        <w:ind w:firstLine="567"/>
        <w:jc w:val="both"/>
        <w:rPr>
          <w:rStyle w:val="CharAttribute5010"/>
          <w:i w:val="0"/>
          <w:sz w:val="24"/>
        </w:rPr>
      </w:pPr>
      <w:r>
        <w:rPr>
          <w:rStyle w:val="CharAttribute5010"/>
          <w:sz w:val="24"/>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5079D6" w:rsidRDefault="00072A71">
      <w:pPr>
        <w:pStyle w:val="a7"/>
        <w:spacing w:before="24" w:after="24" w:line="152" w:lineRule="atLeast"/>
        <w:ind w:firstLine="567"/>
        <w:jc w:val="both"/>
        <w:rPr>
          <w:highlight w:val="white"/>
        </w:rPr>
      </w:pPr>
      <w:r>
        <w:rPr>
          <w:highlight w:val="white"/>
        </w:rPr>
        <w:t xml:space="preserve"> -участие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w:t>
      </w:r>
      <w:r>
        <w:rPr>
          <w:spacing w:val="-3"/>
          <w:highlight w:val="white"/>
        </w:rPr>
        <w:t> </w:t>
      </w:r>
      <w:r>
        <w:rPr>
          <w:highlight w:val="white"/>
        </w:rPr>
        <w:t>класса.</w:t>
      </w:r>
    </w:p>
    <w:p w:rsidR="005079D6" w:rsidRDefault="005079D6">
      <w:pPr>
        <w:ind w:firstLine="567"/>
        <w:jc w:val="both"/>
        <w:rPr>
          <w:b/>
          <w:sz w:val="24"/>
        </w:rPr>
      </w:pPr>
    </w:p>
    <w:p w:rsidR="005079D6" w:rsidRDefault="00072A71">
      <w:pPr>
        <w:ind w:firstLine="567"/>
        <w:jc w:val="both"/>
        <w:rPr>
          <w:b/>
          <w:i/>
          <w:sz w:val="24"/>
        </w:rPr>
      </w:pPr>
      <w:r>
        <w:rPr>
          <w:b/>
          <w:i/>
          <w:sz w:val="24"/>
        </w:rPr>
        <w:t>На индивидуальном уровне:</w:t>
      </w:r>
    </w:p>
    <w:p w:rsidR="005079D6" w:rsidRDefault="00072A71">
      <w:pPr>
        <w:ind w:firstLine="567"/>
        <w:jc w:val="both"/>
        <w:rPr>
          <w:sz w:val="24"/>
        </w:rPr>
      </w:pPr>
      <w:r>
        <w:rPr>
          <w:sz w:val="24"/>
        </w:rPr>
        <w:t xml:space="preserve">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5079D6" w:rsidRDefault="00072A71">
      <w:pPr>
        <w:pStyle w:val="a7"/>
        <w:spacing w:before="29" w:after="29" w:line="182" w:lineRule="atLeast"/>
        <w:ind w:firstLine="567"/>
        <w:jc w:val="both"/>
        <w:rPr>
          <w:highlight w:val="white"/>
        </w:rPr>
      </w:pPr>
      <w:r>
        <w:rPr>
          <w:highlight w:val="white"/>
        </w:rPr>
        <w:t xml:space="preserve"> -индивидуальная помощь ребенку (при необходимости) в освоении навыков организации, подготовки, проведения и анализа ключевых</w:t>
      </w:r>
      <w:r>
        <w:rPr>
          <w:spacing w:val="-7"/>
          <w:highlight w:val="white"/>
        </w:rPr>
        <w:t> </w:t>
      </w:r>
      <w:r>
        <w:rPr>
          <w:highlight w:val="white"/>
        </w:rPr>
        <w:t>дел;</w:t>
      </w:r>
    </w:p>
    <w:p w:rsidR="005079D6" w:rsidRDefault="00072A71">
      <w:pPr>
        <w:pStyle w:val="a7"/>
        <w:spacing w:before="29" w:after="29" w:line="182" w:lineRule="atLeast"/>
        <w:ind w:firstLine="567"/>
        <w:jc w:val="both"/>
        <w:rPr>
          <w:highlight w:val="white"/>
        </w:rPr>
      </w:pPr>
      <w:r>
        <w:rPr>
          <w:highlight w:val="white"/>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w:t>
      </w:r>
      <w:r>
        <w:rPr>
          <w:spacing w:val="-4"/>
          <w:highlight w:val="white"/>
        </w:rPr>
        <w:t> </w:t>
      </w:r>
      <w:r>
        <w:rPr>
          <w:highlight w:val="white"/>
        </w:rPr>
        <w:t>взрослыми;</w:t>
      </w:r>
    </w:p>
    <w:p w:rsidR="005079D6" w:rsidRDefault="00072A71">
      <w:pPr>
        <w:pStyle w:val="a7"/>
        <w:spacing w:before="29" w:after="29" w:line="182" w:lineRule="atLeast"/>
        <w:ind w:firstLine="567"/>
        <w:jc w:val="both"/>
        <w:rPr>
          <w:highlight w:val="white"/>
        </w:rPr>
      </w:pPr>
      <w:r>
        <w:rPr>
          <w:highlight w:val="white"/>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w:t>
      </w:r>
      <w:r>
        <w:rPr>
          <w:highlight w:val="white"/>
        </w:rPr>
        <w:lastRenderedPageBreak/>
        <w:t>для ребенка, через предложение взять в следующем ключевом деле на себя роль ответственного за тот или иной фрагмент общей</w:t>
      </w:r>
      <w:r>
        <w:rPr>
          <w:spacing w:val="-13"/>
          <w:highlight w:val="white"/>
        </w:rPr>
        <w:t> </w:t>
      </w:r>
      <w:r>
        <w:rPr>
          <w:highlight w:val="white"/>
        </w:rPr>
        <w:t>работы.</w:t>
      </w:r>
    </w:p>
    <w:p w:rsidR="005079D6" w:rsidRDefault="005079D6">
      <w:pPr>
        <w:ind w:firstLine="567"/>
        <w:jc w:val="both"/>
        <w:rPr>
          <w:b/>
          <w:i/>
          <w:sz w:val="24"/>
        </w:rPr>
      </w:pPr>
    </w:p>
    <w:p w:rsidR="005079D6" w:rsidRDefault="005079D6">
      <w:pPr>
        <w:ind w:firstLine="567"/>
        <w:jc w:val="both"/>
        <w:rPr>
          <w:sz w:val="24"/>
        </w:rPr>
      </w:pPr>
    </w:p>
    <w:p w:rsidR="005079D6" w:rsidRDefault="00072A71">
      <w:pPr>
        <w:ind w:firstLine="567"/>
        <w:jc w:val="both"/>
        <w:rPr>
          <w:b/>
          <w:sz w:val="24"/>
        </w:rPr>
      </w:pPr>
      <w:r>
        <w:rPr>
          <w:b/>
          <w:sz w:val="24"/>
        </w:rPr>
        <w:t>2) Модуль «Классное руководство»</w:t>
      </w:r>
    </w:p>
    <w:p w:rsidR="005079D6" w:rsidRDefault="00072A71">
      <w:pPr>
        <w:ind w:firstLine="567"/>
        <w:jc w:val="both"/>
        <w:rPr>
          <w:sz w:val="24"/>
        </w:rPr>
      </w:pPr>
      <w:r>
        <w:rPr>
          <w:sz w:val="24"/>
        </w:rPr>
        <w:t>Осуществляя работу с классом, педагог (классный руководитель, воспита-тель, куратор, наставник, тьютор и т.п.):</w:t>
      </w:r>
    </w:p>
    <w:p w:rsidR="005079D6" w:rsidRDefault="00072A71">
      <w:pPr>
        <w:ind w:firstLine="567"/>
        <w:jc w:val="both"/>
        <w:rPr>
          <w:sz w:val="24"/>
        </w:rPr>
      </w:pPr>
      <w:r>
        <w:rPr>
          <w:sz w:val="24"/>
        </w:rPr>
        <w:t>- организует работу с коллективом класса;</w:t>
      </w:r>
    </w:p>
    <w:p w:rsidR="005079D6" w:rsidRDefault="00072A71">
      <w:pPr>
        <w:ind w:firstLine="567"/>
        <w:jc w:val="both"/>
        <w:rPr>
          <w:sz w:val="24"/>
        </w:rPr>
      </w:pPr>
      <w:r>
        <w:rPr>
          <w:sz w:val="24"/>
        </w:rPr>
        <w:t xml:space="preserve">- индивидуальную работу с учащимися вверенного ему класса; </w:t>
      </w:r>
    </w:p>
    <w:p w:rsidR="005079D6" w:rsidRDefault="00072A71">
      <w:pPr>
        <w:ind w:firstLine="567"/>
        <w:jc w:val="both"/>
        <w:rPr>
          <w:sz w:val="24"/>
        </w:rPr>
      </w:pPr>
      <w:r>
        <w:rPr>
          <w:sz w:val="24"/>
        </w:rPr>
        <w:t xml:space="preserve">- работу с учителями, преподающими в данном классе; </w:t>
      </w:r>
    </w:p>
    <w:p w:rsidR="005079D6" w:rsidRDefault="00072A71">
      <w:pPr>
        <w:ind w:firstLine="567"/>
        <w:jc w:val="both"/>
        <w:rPr>
          <w:sz w:val="24"/>
        </w:rPr>
      </w:pPr>
      <w:r>
        <w:rPr>
          <w:sz w:val="24"/>
        </w:rPr>
        <w:t>- работу с родителями учащихся или их законными представителями.</w:t>
      </w:r>
    </w:p>
    <w:p w:rsidR="005079D6" w:rsidRDefault="005079D6">
      <w:pPr>
        <w:ind w:firstLine="567"/>
        <w:jc w:val="both"/>
        <w:rPr>
          <w:sz w:val="24"/>
        </w:rPr>
      </w:pPr>
    </w:p>
    <w:p w:rsidR="005079D6" w:rsidRDefault="00072A71">
      <w:pPr>
        <w:ind w:firstLine="567"/>
        <w:jc w:val="both"/>
        <w:rPr>
          <w:b/>
          <w:sz w:val="24"/>
        </w:rPr>
      </w:pPr>
      <w:r>
        <w:rPr>
          <w:b/>
          <w:sz w:val="24"/>
        </w:rPr>
        <w:t>Виды и формы деятельности</w:t>
      </w:r>
    </w:p>
    <w:p w:rsidR="005079D6" w:rsidRDefault="00072A71">
      <w:pPr>
        <w:ind w:firstLine="567"/>
        <w:jc w:val="both"/>
        <w:rPr>
          <w:b/>
          <w:i/>
          <w:sz w:val="24"/>
        </w:rPr>
      </w:pPr>
      <w:r>
        <w:rPr>
          <w:b/>
          <w:i/>
          <w:sz w:val="24"/>
        </w:rPr>
        <w:t>Работа с классным коллективом:</w:t>
      </w:r>
    </w:p>
    <w:p w:rsidR="005079D6" w:rsidRDefault="00072A71">
      <w:pPr>
        <w:pStyle w:val="a7"/>
        <w:spacing w:before="29" w:after="29" w:line="182" w:lineRule="atLeast"/>
        <w:ind w:firstLine="567"/>
        <w:jc w:val="both"/>
        <w:rPr>
          <w:highlight w:val="white"/>
        </w:rPr>
      </w:pPr>
      <w:r>
        <w:rPr>
          <w:highlight w:val="white"/>
        </w:rPr>
        <w:t xml:space="preserve"> -инициирование,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w:t>
      </w:r>
      <w:r>
        <w:rPr>
          <w:spacing w:val="-8"/>
          <w:highlight w:val="white"/>
        </w:rPr>
        <w:t> </w:t>
      </w:r>
      <w:r>
        <w:rPr>
          <w:highlight w:val="white"/>
        </w:rPr>
        <w:t>анализе;</w:t>
      </w:r>
    </w:p>
    <w:p w:rsidR="005079D6" w:rsidRDefault="00072A71">
      <w:pPr>
        <w:pStyle w:val="a7"/>
        <w:spacing w:before="29" w:after="29" w:line="182" w:lineRule="atLeast"/>
        <w:ind w:firstLine="567"/>
        <w:jc w:val="both"/>
        <w:rPr>
          <w:highlight w:val="white"/>
        </w:rPr>
      </w:pPr>
      <w:r>
        <w:rPr>
          <w:highlight w:val="white"/>
        </w:rPr>
        <w:t xml:space="preserve"> -педагогическое сопровождение ученического самоуправления класса, детской социальной активности;</w:t>
      </w:r>
    </w:p>
    <w:p w:rsidR="005079D6" w:rsidRDefault="00072A71">
      <w:pPr>
        <w:pStyle w:val="a7"/>
        <w:spacing w:before="29" w:after="29" w:line="182" w:lineRule="atLeast"/>
        <w:ind w:firstLine="567"/>
        <w:jc w:val="both"/>
        <w:rPr>
          <w:highlight w:val="white"/>
        </w:rPr>
      </w:pPr>
      <w:r>
        <w:rPr>
          <w:highlight w:val="white"/>
        </w:rPr>
        <w:t>- поддержка детских инициатив и их педагогическое</w:t>
      </w:r>
      <w:r>
        <w:rPr>
          <w:spacing w:val="-9"/>
          <w:highlight w:val="white"/>
        </w:rPr>
        <w:t> </w:t>
      </w:r>
      <w:r>
        <w:rPr>
          <w:highlight w:val="white"/>
        </w:rPr>
        <w:t>сопровождение;</w:t>
      </w:r>
    </w:p>
    <w:p w:rsidR="005079D6" w:rsidRDefault="00072A71">
      <w:pPr>
        <w:pStyle w:val="a7"/>
        <w:spacing w:before="29" w:after="29" w:line="182" w:lineRule="atLeast"/>
        <w:ind w:firstLine="567"/>
        <w:jc w:val="both"/>
        <w:rPr>
          <w:highlight w:val="white"/>
        </w:rPr>
      </w:pPr>
      <w:r>
        <w:rPr>
          <w:highlight w:val="white"/>
        </w:rPr>
        <w:t xml:space="preserve"> -организация и проведение совместных дел с учащимися вверенного ему класса, их родителей; интересных и полезных для личностного развития ребенка </w:t>
      </w:r>
      <w:r>
        <w:rPr>
          <w:spacing w:val="2"/>
          <w:highlight w:val="white"/>
        </w:rPr>
        <w:t>(ин</w:t>
      </w:r>
      <w:r>
        <w:rPr>
          <w:highlight w:val="white"/>
        </w:rPr>
        <w:t>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w:t>
      </w:r>
      <w:r>
        <w:rPr>
          <w:spacing w:val="-3"/>
          <w:highlight w:val="white"/>
        </w:rPr>
        <w:t> </w:t>
      </w:r>
      <w:r>
        <w:rPr>
          <w:highlight w:val="white"/>
        </w:rPr>
        <w:t>позволяющие:</w:t>
      </w:r>
    </w:p>
    <w:p w:rsidR="005079D6" w:rsidRDefault="00072A71">
      <w:pPr>
        <w:pStyle w:val="a7"/>
        <w:spacing w:before="29" w:after="29" w:line="182" w:lineRule="atLeast"/>
        <w:ind w:firstLine="567"/>
        <w:jc w:val="both"/>
        <w:rPr>
          <w:highlight w:val="white"/>
        </w:rPr>
      </w:pPr>
      <w:r>
        <w:rPr>
          <w:highlight w:val="white"/>
        </w:rPr>
        <w:t>     вовлечь в них детей с самыми разными потребностями и тем самым дать им возможность самореализоваться в</w:t>
      </w:r>
      <w:r>
        <w:rPr>
          <w:spacing w:val="-3"/>
          <w:highlight w:val="white"/>
        </w:rPr>
        <w:t> </w:t>
      </w:r>
      <w:r>
        <w:rPr>
          <w:highlight w:val="white"/>
        </w:rPr>
        <w:t>них,</w:t>
      </w:r>
    </w:p>
    <w:p w:rsidR="005079D6" w:rsidRDefault="00072A71">
      <w:pPr>
        <w:pStyle w:val="a7"/>
        <w:spacing w:before="29" w:after="29" w:line="182" w:lineRule="atLeast"/>
        <w:ind w:firstLine="567"/>
        <w:jc w:val="both"/>
        <w:rPr>
          <w:highlight w:val="white"/>
        </w:rPr>
      </w:pPr>
      <w:r>
        <w:rPr>
          <w:highlight w:val="white"/>
        </w:rPr>
        <w:t>     установить и упрочить доверительные отношения с учащимися класса, стать для них значимым взрослым, задающим образцы поведения в</w:t>
      </w:r>
      <w:r>
        <w:rPr>
          <w:spacing w:val="-11"/>
          <w:highlight w:val="white"/>
        </w:rPr>
        <w:t> </w:t>
      </w:r>
      <w:r>
        <w:rPr>
          <w:highlight w:val="white"/>
        </w:rPr>
        <w:t>обществе;</w:t>
      </w:r>
    </w:p>
    <w:p w:rsidR="005079D6" w:rsidRDefault="00072A71">
      <w:pPr>
        <w:pStyle w:val="a7"/>
        <w:spacing w:before="29" w:after="29" w:line="182" w:lineRule="atLeast"/>
        <w:ind w:firstLine="567"/>
        <w:jc w:val="both"/>
        <w:rPr>
          <w:highlight w:val="white"/>
        </w:rPr>
      </w:pPr>
      <w:r>
        <w:rPr>
          <w:highlight w:val="white"/>
        </w:rPr>
        <w:t xml:space="preserve">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5079D6" w:rsidRDefault="00072A71">
      <w:pPr>
        <w:pStyle w:val="a7"/>
        <w:spacing w:before="29" w:after="29" w:line="182" w:lineRule="atLeast"/>
        <w:ind w:firstLine="567"/>
        <w:jc w:val="both"/>
        <w:rPr>
          <w:highlight w:val="white"/>
        </w:rPr>
      </w:pPr>
      <w:r>
        <w:rPr>
          <w:highlight w:val="white"/>
        </w:rPr>
        <w:t xml:space="preserve"> -сплочение коллектива класса</w:t>
      </w:r>
      <w:r>
        <w:rPr>
          <w:spacing w:val="2"/>
          <w:highlight w:val="white"/>
        </w:rPr>
        <w:t> </w:t>
      </w:r>
      <w:r>
        <w:rPr>
          <w:highlight w:val="white"/>
        </w:rPr>
        <w:t>через:</w:t>
      </w:r>
    </w:p>
    <w:p w:rsidR="005079D6" w:rsidRDefault="00072A71">
      <w:pPr>
        <w:pStyle w:val="a7"/>
        <w:spacing w:before="29" w:after="29" w:line="182" w:lineRule="atLeast"/>
        <w:ind w:firstLine="567"/>
        <w:jc w:val="both"/>
        <w:rPr>
          <w:highlight w:val="white"/>
        </w:rPr>
      </w:pPr>
      <w:r>
        <w:rPr>
          <w:highlight w:val="white"/>
        </w:rPr>
        <w:t>     игры и тренинги на сплочение и командо-образование, развитие самоуправленческих начал и организаторских, лидерских качеств, умений и навыков;</w:t>
      </w:r>
    </w:p>
    <w:p w:rsidR="005079D6" w:rsidRDefault="00072A71">
      <w:pPr>
        <w:pStyle w:val="a7"/>
        <w:spacing w:before="29" w:after="29" w:line="182" w:lineRule="atLeast"/>
        <w:ind w:firstLine="567"/>
        <w:jc w:val="both"/>
        <w:rPr>
          <w:highlight w:val="white"/>
        </w:rPr>
      </w:pPr>
      <w:r>
        <w:rPr>
          <w:highlight w:val="white"/>
        </w:rPr>
        <w:t>     походы и экскурсии, организуемые классными руководителями совместно с</w:t>
      </w:r>
      <w:r>
        <w:rPr>
          <w:spacing w:val="63"/>
          <w:highlight w:val="white"/>
        </w:rPr>
        <w:t> </w:t>
      </w:r>
      <w:r>
        <w:rPr>
          <w:highlight w:val="white"/>
        </w:rPr>
        <w:t>родителями;</w:t>
      </w:r>
    </w:p>
    <w:p w:rsidR="005079D6" w:rsidRDefault="00072A71">
      <w:pPr>
        <w:pStyle w:val="a7"/>
        <w:spacing w:before="29" w:after="29" w:line="182" w:lineRule="atLeast"/>
        <w:ind w:firstLine="567"/>
        <w:jc w:val="both"/>
        <w:rPr>
          <w:highlight w:val="white"/>
        </w:rPr>
      </w:pPr>
      <w:r>
        <w:rPr>
          <w:highlight w:val="white"/>
        </w:rPr>
        <w:t>     празднование дней рождения детей, включающие в себя подготовленные микро-группами поздравления, сюрпризы, творческие подарки и розыгрыши и</w:t>
      </w:r>
      <w:r>
        <w:rPr>
          <w:spacing w:val="-2"/>
          <w:highlight w:val="white"/>
        </w:rPr>
        <w:t> </w:t>
      </w:r>
      <w:r>
        <w:rPr>
          <w:highlight w:val="white"/>
        </w:rPr>
        <w:t>т.д.;</w:t>
      </w:r>
    </w:p>
    <w:p w:rsidR="005079D6" w:rsidRDefault="00072A71">
      <w:pPr>
        <w:pStyle w:val="a7"/>
        <w:spacing w:before="29" w:after="29" w:line="182" w:lineRule="atLeast"/>
        <w:ind w:firstLine="567"/>
        <w:jc w:val="both"/>
        <w:rPr>
          <w:highlight w:val="white"/>
        </w:rPr>
      </w:pPr>
      <w:r>
        <w:rPr>
          <w:highlight w:val="white"/>
        </w:rPr>
        <w:t>     регулярные внутри классные «огоньки» и творческие дела, дающие каждому школьнику возможность рефлексии собственного участия в жизни класса;</w:t>
      </w:r>
    </w:p>
    <w:p w:rsidR="005079D6" w:rsidRDefault="00072A71">
      <w:pPr>
        <w:pStyle w:val="a7"/>
        <w:spacing w:before="29" w:after="29" w:line="182" w:lineRule="atLeast"/>
        <w:ind w:firstLine="567"/>
        <w:jc w:val="both"/>
        <w:rPr>
          <w:highlight w:val="white"/>
        </w:rPr>
      </w:pPr>
      <w:r>
        <w:rPr>
          <w:highlight w:val="white"/>
        </w:rPr>
        <w:lastRenderedPageBreak/>
        <w:t xml:space="preserve"> -мотивация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w:t>
      </w:r>
      <w:r>
        <w:rPr>
          <w:spacing w:val="-1"/>
          <w:highlight w:val="white"/>
        </w:rPr>
        <w:t> </w:t>
      </w:r>
      <w:r>
        <w:rPr>
          <w:highlight w:val="white"/>
        </w:rPr>
        <w:t>жизни.</w:t>
      </w:r>
    </w:p>
    <w:p w:rsidR="005079D6" w:rsidRDefault="00072A71">
      <w:pPr>
        <w:ind w:firstLine="567"/>
        <w:jc w:val="both"/>
        <w:rPr>
          <w:sz w:val="24"/>
        </w:rPr>
      </w:pPr>
      <w:r>
        <w:rPr>
          <w:sz w:val="24"/>
        </w:rPr>
        <w:t xml:space="preserve"> -выработка совместно со школьниками законов класса, помогающих детям освоить нормы и правила общения, которым они должны следовать в школе.</w:t>
      </w:r>
    </w:p>
    <w:p w:rsidR="005079D6" w:rsidRDefault="00072A71">
      <w:pPr>
        <w:ind w:firstLine="567"/>
        <w:jc w:val="both"/>
        <w:rPr>
          <w:b/>
          <w:i/>
          <w:sz w:val="24"/>
        </w:rPr>
      </w:pPr>
      <w:r>
        <w:rPr>
          <w:b/>
          <w:i/>
          <w:sz w:val="24"/>
        </w:rPr>
        <w:t>Индивидуальная работа с учащимися:</w:t>
      </w:r>
    </w:p>
    <w:p w:rsidR="005079D6" w:rsidRDefault="00072A71">
      <w:pPr>
        <w:pStyle w:val="a7"/>
        <w:spacing w:before="29" w:after="29" w:line="182" w:lineRule="atLeast"/>
        <w:ind w:firstLine="567"/>
        <w:jc w:val="both"/>
        <w:rPr>
          <w:highlight w:val="white"/>
        </w:rPr>
      </w:pPr>
      <w:r>
        <w:rPr>
          <w:highlight w:val="white"/>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Pr>
          <w:spacing w:val="2"/>
          <w:highlight w:val="white"/>
        </w:rPr>
        <w:t>про</w:t>
      </w:r>
      <w:r>
        <w:rPr>
          <w:highlight w:val="white"/>
        </w:rPr>
        <w:t>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w:t>
      </w:r>
      <w:r>
        <w:rPr>
          <w:spacing w:val="-1"/>
          <w:highlight w:val="white"/>
        </w:rPr>
        <w:t> </w:t>
      </w:r>
      <w:r>
        <w:rPr>
          <w:highlight w:val="white"/>
        </w:rPr>
        <w:t>психологом;</w:t>
      </w:r>
    </w:p>
    <w:p w:rsidR="005079D6" w:rsidRDefault="00072A71">
      <w:pPr>
        <w:pStyle w:val="a7"/>
        <w:spacing w:before="29" w:after="29" w:line="182" w:lineRule="atLeast"/>
        <w:ind w:firstLine="567"/>
        <w:jc w:val="both"/>
        <w:rPr>
          <w:highlight w:val="white"/>
        </w:rPr>
      </w:pPr>
      <w:r>
        <w:rPr>
          <w:highlight w:val="white"/>
        </w:rPr>
        <w:t xml:space="preserve">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5079D6" w:rsidRDefault="00072A71">
      <w:pPr>
        <w:pStyle w:val="a7"/>
        <w:spacing w:before="29" w:after="29" w:line="182" w:lineRule="atLeast"/>
        <w:ind w:firstLine="567"/>
        <w:jc w:val="both"/>
        <w:rPr>
          <w:highlight w:val="white"/>
        </w:rPr>
      </w:pPr>
      <w:r>
        <w:rPr>
          <w:highlight w:val="white"/>
        </w:rPr>
        <w:t xml:space="preserve"> -индивидуальная работа со школьниками класса, направленная на заполнение ими личных портфолио, в которых дети не просто фиксируют свои учебные, </w:t>
      </w:r>
      <w:r>
        <w:rPr>
          <w:spacing w:val="2"/>
          <w:highlight w:val="white"/>
        </w:rPr>
        <w:t>твор</w:t>
      </w:r>
      <w:r>
        <w:rPr>
          <w:highlight w:val="white"/>
        </w:rPr>
        <w:t>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5079D6" w:rsidRDefault="00072A71">
      <w:pPr>
        <w:pStyle w:val="a7"/>
        <w:spacing w:before="29" w:after="29" w:line="182" w:lineRule="atLeast"/>
        <w:ind w:firstLine="567"/>
        <w:jc w:val="both"/>
        <w:rPr>
          <w:highlight w:val="white"/>
        </w:rPr>
      </w:pPr>
      <w:r>
        <w:rPr>
          <w:highlight w:val="white"/>
        </w:rPr>
        <w:t xml:space="preserve"> -мотивация ребенка на участие в жизни класса, школы, на участие в общественном детском/молодежном движении и</w:t>
      </w:r>
      <w:r>
        <w:rPr>
          <w:spacing w:val="-1"/>
          <w:highlight w:val="white"/>
        </w:rPr>
        <w:t> </w:t>
      </w:r>
      <w:r>
        <w:rPr>
          <w:highlight w:val="white"/>
        </w:rPr>
        <w:t>самоуправлении;</w:t>
      </w:r>
    </w:p>
    <w:p w:rsidR="005079D6" w:rsidRDefault="00072A71">
      <w:pPr>
        <w:pStyle w:val="a7"/>
        <w:spacing w:before="29" w:after="29" w:line="182" w:lineRule="atLeast"/>
        <w:ind w:firstLine="567"/>
        <w:jc w:val="both"/>
        <w:rPr>
          <w:highlight w:val="white"/>
        </w:rPr>
      </w:pPr>
      <w:r>
        <w:rPr>
          <w:highlight w:val="white"/>
        </w:rPr>
        <w:t xml:space="preserve"> -мотивация школьников совместно с учителями-предметниками на участие в конкурсном и олимпиадном</w:t>
      </w:r>
      <w:r>
        <w:rPr>
          <w:spacing w:val="-5"/>
          <w:highlight w:val="white"/>
        </w:rPr>
        <w:t> </w:t>
      </w:r>
      <w:r>
        <w:rPr>
          <w:highlight w:val="white"/>
        </w:rPr>
        <w:t>движении;</w:t>
      </w:r>
    </w:p>
    <w:p w:rsidR="005079D6" w:rsidRDefault="00072A71">
      <w:pPr>
        <w:pStyle w:val="a7"/>
        <w:spacing w:before="29" w:after="29" w:line="182" w:lineRule="atLeast"/>
        <w:ind w:firstLine="567"/>
        <w:jc w:val="both"/>
        <w:rPr>
          <w:highlight w:val="white"/>
        </w:rPr>
      </w:pPr>
      <w:r>
        <w:rPr>
          <w:highlight w:val="white"/>
        </w:rPr>
        <w:t xml:space="preserve">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w:t>
      </w:r>
      <w:r>
        <w:rPr>
          <w:spacing w:val="-5"/>
          <w:highlight w:val="white"/>
        </w:rPr>
        <w:t> </w:t>
      </w:r>
      <w:r>
        <w:rPr>
          <w:highlight w:val="white"/>
        </w:rPr>
        <w:t>классе.</w:t>
      </w:r>
    </w:p>
    <w:p w:rsidR="005079D6" w:rsidRDefault="00072A71">
      <w:pPr>
        <w:pStyle w:val="a7"/>
        <w:spacing w:before="29" w:after="29" w:line="182" w:lineRule="atLeast"/>
        <w:ind w:firstLine="567"/>
        <w:jc w:val="both"/>
        <w:rPr>
          <w:i/>
          <w:highlight w:val="white"/>
        </w:rPr>
      </w:pPr>
      <w:r>
        <w:rPr>
          <w:b/>
          <w:i/>
          <w:highlight w:val="white"/>
        </w:rPr>
        <w:t>Работа с учителями, преподающими в классе:</w:t>
      </w:r>
    </w:p>
    <w:p w:rsidR="005079D6" w:rsidRDefault="00072A71">
      <w:pPr>
        <w:pStyle w:val="a7"/>
        <w:spacing w:before="29" w:after="29" w:line="182" w:lineRule="atLeast"/>
        <w:ind w:firstLine="567"/>
        <w:jc w:val="both"/>
        <w:rPr>
          <w:highlight w:val="white"/>
        </w:rPr>
      </w:pPr>
      <w:r>
        <w:rPr>
          <w:highlight w:val="white"/>
        </w:rPr>
        <w:t xml:space="preserve">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w:t>
      </w:r>
      <w:r>
        <w:rPr>
          <w:spacing w:val="3"/>
          <w:highlight w:val="white"/>
        </w:rPr>
        <w:t> </w:t>
      </w:r>
      <w:r>
        <w:rPr>
          <w:highlight w:val="white"/>
        </w:rPr>
        <w:t>учащимися;</w:t>
      </w:r>
    </w:p>
    <w:p w:rsidR="005079D6" w:rsidRDefault="00072A71">
      <w:pPr>
        <w:pStyle w:val="a7"/>
        <w:spacing w:before="29" w:after="29"/>
        <w:ind w:firstLine="567"/>
        <w:jc w:val="both"/>
        <w:rPr>
          <w:highlight w:val="white"/>
        </w:rPr>
      </w:pPr>
      <w:r>
        <w:rPr>
          <w:highlight w:val="white"/>
        </w:rPr>
        <w:t xml:space="preserve"> -проведение мини-педсоветов, направленных на решение конкретных проблем класса и интеграцию воспитательных влияний на</w:t>
      </w:r>
      <w:r>
        <w:rPr>
          <w:spacing w:val="-6"/>
          <w:highlight w:val="white"/>
        </w:rPr>
        <w:t> </w:t>
      </w:r>
      <w:r>
        <w:rPr>
          <w:highlight w:val="white"/>
        </w:rPr>
        <w:t>школьников;</w:t>
      </w:r>
    </w:p>
    <w:p w:rsidR="005079D6" w:rsidRDefault="00072A71">
      <w:pPr>
        <w:pStyle w:val="a7"/>
        <w:spacing w:before="29" w:after="29"/>
        <w:ind w:firstLine="567"/>
        <w:jc w:val="both"/>
        <w:rPr>
          <w:highlight w:val="white"/>
        </w:rPr>
      </w:pPr>
      <w:r>
        <w:rPr>
          <w:highlight w:val="white"/>
        </w:rPr>
        <w:t xml:space="preserve"> -привлечение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w:t>
      </w:r>
      <w:r>
        <w:rPr>
          <w:spacing w:val="2"/>
          <w:highlight w:val="white"/>
        </w:rPr>
        <w:t> </w:t>
      </w:r>
      <w:r>
        <w:rPr>
          <w:highlight w:val="white"/>
        </w:rPr>
        <w:t>обстановке;</w:t>
      </w:r>
    </w:p>
    <w:p w:rsidR="005079D6" w:rsidRDefault="00072A71">
      <w:pPr>
        <w:pStyle w:val="a7"/>
        <w:spacing w:before="29" w:after="29"/>
        <w:ind w:firstLine="567"/>
        <w:jc w:val="both"/>
        <w:rPr>
          <w:highlight w:val="white"/>
        </w:rPr>
      </w:pPr>
      <w:r>
        <w:rPr>
          <w:highlight w:val="white"/>
        </w:rPr>
        <w:t xml:space="preserve"> -привлечение учителей к участию в родительских собраниях класса для объединения усилий в деле обучения и воспитания</w:t>
      </w:r>
      <w:r>
        <w:rPr>
          <w:spacing w:val="2"/>
          <w:highlight w:val="white"/>
        </w:rPr>
        <w:t> </w:t>
      </w:r>
      <w:r>
        <w:rPr>
          <w:highlight w:val="white"/>
        </w:rPr>
        <w:t>детей.</w:t>
      </w:r>
    </w:p>
    <w:p w:rsidR="005079D6" w:rsidRDefault="00072A71">
      <w:pPr>
        <w:ind w:firstLine="567"/>
        <w:jc w:val="both"/>
        <w:rPr>
          <w:b/>
          <w:i/>
          <w:sz w:val="24"/>
        </w:rPr>
      </w:pPr>
      <w:r>
        <w:rPr>
          <w:b/>
          <w:i/>
          <w:sz w:val="24"/>
        </w:rPr>
        <w:t>Работа с родителями учащихся или их законными представителями:</w:t>
      </w:r>
    </w:p>
    <w:p w:rsidR="005079D6" w:rsidRDefault="00072A71">
      <w:pPr>
        <w:ind w:firstLine="567"/>
        <w:jc w:val="both"/>
        <w:rPr>
          <w:sz w:val="24"/>
        </w:rPr>
      </w:pPr>
      <w:r>
        <w:rPr>
          <w:sz w:val="24"/>
        </w:rPr>
        <w:t xml:space="preserve"> -регулярное информирование родителей о школьных успехах и проблемах их детей, о жизни </w:t>
      </w:r>
      <w:r>
        <w:rPr>
          <w:sz w:val="24"/>
        </w:rPr>
        <w:lastRenderedPageBreak/>
        <w:t>класса в целом;</w:t>
      </w:r>
    </w:p>
    <w:p w:rsidR="005079D6" w:rsidRDefault="00072A71">
      <w:pPr>
        <w:ind w:firstLine="567"/>
        <w:jc w:val="both"/>
        <w:rPr>
          <w:sz w:val="24"/>
        </w:rPr>
      </w:pPr>
      <w:r>
        <w:rPr>
          <w:sz w:val="24"/>
        </w:rPr>
        <w:t xml:space="preserve"> -помощь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5079D6" w:rsidRDefault="00072A71">
      <w:pPr>
        <w:ind w:firstLine="567"/>
        <w:jc w:val="both"/>
        <w:rPr>
          <w:sz w:val="24"/>
        </w:rPr>
      </w:pPr>
      <w:r>
        <w:rPr>
          <w:sz w:val="24"/>
        </w:rPr>
        <w:t xml:space="preserve"> -организация родительских собраний, происходящих в режиме обсужде-ния наиболее острых проблем обучения и воспитания школьников;</w:t>
      </w:r>
    </w:p>
    <w:p w:rsidR="005079D6" w:rsidRDefault="00072A71">
      <w:pPr>
        <w:ind w:firstLine="567"/>
        <w:jc w:val="both"/>
        <w:rPr>
          <w:sz w:val="24"/>
        </w:rPr>
      </w:pPr>
      <w:r>
        <w:rPr>
          <w:sz w:val="24"/>
        </w:rPr>
        <w:t xml:space="preserve">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5079D6" w:rsidRDefault="00072A71">
      <w:pPr>
        <w:ind w:firstLine="567"/>
        <w:jc w:val="both"/>
        <w:rPr>
          <w:sz w:val="24"/>
        </w:rPr>
      </w:pPr>
      <w:r>
        <w:rPr>
          <w:sz w:val="24"/>
        </w:rPr>
        <w:t xml:space="preserve"> -привлечение членов семей школьников к организации и проведению дел класса;</w:t>
      </w:r>
    </w:p>
    <w:p w:rsidR="005079D6" w:rsidRDefault="00072A71">
      <w:pPr>
        <w:ind w:firstLine="567"/>
        <w:jc w:val="both"/>
        <w:rPr>
          <w:sz w:val="24"/>
        </w:rPr>
      </w:pPr>
      <w:r>
        <w:rPr>
          <w:sz w:val="24"/>
        </w:rPr>
        <w:t xml:space="preserve"> -организация на базе класса семейных праздников, конкурсов, соревнова-ний, направленных на сплочение семьи и школы.</w:t>
      </w:r>
    </w:p>
    <w:p w:rsidR="005079D6" w:rsidRDefault="005079D6">
      <w:pPr>
        <w:ind w:firstLine="567"/>
        <w:jc w:val="both"/>
        <w:rPr>
          <w:sz w:val="24"/>
        </w:rPr>
      </w:pPr>
    </w:p>
    <w:p w:rsidR="005079D6" w:rsidRDefault="00072A71">
      <w:pPr>
        <w:ind w:firstLine="567"/>
        <w:jc w:val="both"/>
        <w:rPr>
          <w:b/>
          <w:sz w:val="24"/>
        </w:rPr>
      </w:pPr>
      <w:r>
        <w:rPr>
          <w:b/>
          <w:sz w:val="24"/>
        </w:rPr>
        <w:t>3) Модуль «Курсы внеурочной деятельности»</w:t>
      </w:r>
    </w:p>
    <w:p w:rsidR="005079D6" w:rsidRDefault="00072A71">
      <w:pPr>
        <w:ind w:firstLine="567"/>
        <w:jc w:val="both"/>
        <w:rPr>
          <w:sz w:val="24"/>
        </w:rPr>
      </w:pPr>
      <w:r>
        <w:rPr>
          <w:sz w:val="24"/>
        </w:rPr>
        <w:t>Воспитание на занятиях школьных курсов внеурочной деятельности осуществляется преимущественно через следующие виды и формы деятельности.</w:t>
      </w:r>
    </w:p>
    <w:p w:rsidR="005079D6" w:rsidRDefault="005079D6">
      <w:pPr>
        <w:ind w:firstLine="567"/>
        <w:jc w:val="both"/>
        <w:rPr>
          <w:sz w:val="24"/>
        </w:rPr>
      </w:pPr>
    </w:p>
    <w:p w:rsidR="005079D6" w:rsidRDefault="00072A71">
      <w:pPr>
        <w:ind w:firstLine="567"/>
        <w:jc w:val="both"/>
        <w:rPr>
          <w:b/>
          <w:sz w:val="24"/>
        </w:rPr>
      </w:pPr>
      <w:r>
        <w:rPr>
          <w:b/>
          <w:sz w:val="24"/>
        </w:rPr>
        <w:t>Виды и формы деятельности:</w:t>
      </w:r>
    </w:p>
    <w:p w:rsidR="005079D6" w:rsidRDefault="00072A71">
      <w:pPr>
        <w:ind w:firstLine="567"/>
        <w:jc w:val="both"/>
        <w:rPr>
          <w:sz w:val="24"/>
        </w:rPr>
      </w:pPr>
      <w:r>
        <w:rPr>
          <w:sz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5079D6" w:rsidRDefault="00072A71">
      <w:pPr>
        <w:ind w:firstLine="567"/>
        <w:jc w:val="both"/>
        <w:rPr>
          <w:sz w:val="24"/>
        </w:rPr>
      </w:pPr>
      <w:r>
        <w:rPr>
          <w:sz w:val="24"/>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5079D6" w:rsidRDefault="00072A71">
      <w:pPr>
        <w:ind w:firstLine="567"/>
        <w:jc w:val="both"/>
        <w:rPr>
          <w:sz w:val="24"/>
        </w:rPr>
      </w:pPr>
      <w:r>
        <w:rPr>
          <w:sz w:val="24"/>
        </w:rPr>
        <w:t>- создание в детских объединениях традиций, задающих их членам определенные социально значимые формы поведения;</w:t>
      </w:r>
    </w:p>
    <w:p w:rsidR="005079D6" w:rsidRDefault="00072A71">
      <w:pPr>
        <w:ind w:firstLine="567"/>
        <w:jc w:val="both"/>
        <w:rPr>
          <w:sz w:val="24"/>
        </w:rPr>
      </w:pPr>
      <w:r>
        <w:rPr>
          <w:sz w:val="24"/>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5079D6" w:rsidRDefault="00072A71">
      <w:pPr>
        <w:ind w:firstLine="567"/>
        <w:jc w:val="both"/>
        <w:rPr>
          <w:sz w:val="24"/>
        </w:rPr>
      </w:pPr>
      <w:r>
        <w:rPr>
          <w:sz w:val="24"/>
        </w:rPr>
        <w:t>- поощрение педагогами детских инициатив и детского самоуправления.</w:t>
      </w:r>
    </w:p>
    <w:p w:rsidR="005079D6" w:rsidRDefault="005079D6">
      <w:pPr>
        <w:ind w:firstLine="567"/>
        <w:jc w:val="both"/>
        <w:rPr>
          <w:sz w:val="24"/>
        </w:rPr>
      </w:pPr>
    </w:p>
    <w:p w:rsidR="005079D6" w:rsidRDefault="00072A71">
      <w:pPr>
        <w:ind w:firstLine="567"/>
        <w:jc w:val="both"/>
        <w:rPr>
          <w:sz w:val="24"/>
        </w:rPr>
      </w:pPr>
      <w:r>
        <w:rPr>
          <w:sz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5079D6" w:rsidRDefault="005079D6">
      <w:pPr>
        <w:ind w:right="11" w:firstLine="567"/>
        <w:jc w:val="both"/>
        <w:rPr>
          <w:b/>
          <w:i/>
          <w:sz w:val="24"/>
        </w:rPr>
      </w:pPr>
    </w:p>
    <w:p w:rsidR="005079D6" w:rsidRDefault="005079D6">
      <w:pPr>
        <w:ind w:right="11" w:firstLine="567"/>
        <w:jc w:val="both"/>
        <w:rPr>
          <w:b/>
          <w:i/>
          <w:sz w:val="24"/>
        </w:rPr>
      </w:pPr>
    </w:p>
    <w:p w:rsidR="005079D6" w:rsidRDefault="00072A71">
      <w:pPr>
        <w:ind w:right="11" w:firstLine="567"/>
        <w:jc w:val="both"/>
        <w:rPr>
          <w:i/>
          <w:sz w:val="24"/>
        </w:rPr>
      </w:pPr>
      <w:r>
        <w:rPr>
          <w:b/>
          <w:i/>
          <w:sz w:val="24"/>
        </w:rPr>
        <w:t>Туристско-краеведческая деятельность.</w:t>
      </w:r>
      <w:r>
        <w:rPr>
          <w:sz w:val="24"/>
        </w:rPr>
        <w:t xml:space="preserve">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5079D6" w:rsidRDefault="005079D6">
      <w:pPr>
        <w:spacing w:line="294" w:lineRule="exact"/>
        <w:ind w:right="11" w:firstLine="567"/>
        <w:jc w:val="both"/>
        <w:rPr>
          <w:sz w:val="24"/>
        </w:rPr>
      </w:pPr>
    </w:p>
    <w:p w:rsidR="005079D6" w:rsidRDefault="00072A71">
      <w:pPr>
        <w:ind w:right="11" w:firstLine="567"/>
        <w:jc w:val="both"/>
        <w:rPr>
          <w:i/>
          <w:sz w:val="24"/>
        </w:rPr>
      </w:pPr>
      <w:r>
        <w:rPr>
          <w:b/>
          <w:i/>
          <w:sz w:val="24"/>
        </w:rPr>
        <w:t>Спортивно-оздоровительная и игровая деятельность.</w:t>
      </w:r>
      <w:r>
        <w:rPr>
          <w:sz w:val="24"/>
        </w:rPr>
        <w:t xml:space="preserve"> Курс внеурочной деятельности включает в себя изучение популярных национальных видов спорта, подвижных игр и развлечений, основывающиеся на этнокультурных, исторических и современных традициях региона и школы. Данный курс внеурочной деятельности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А также позволит реализовать многие позитивные идеи отечественных теоретиков и практиков - сделать обучение радостным, поддерживать устойчивый интерес к знаниям</w:t>
      </w:r>
    </w:p>
    <w:p w:rsidR="005079D6" w:rsidRDefault="005079D6">
      <w:pPr>
        <w:spacing w:line="172" w:lineRule="exact"/>
        <w:ind w:right="11" w:firstLine="567"/>
        <w:jc w:val="both"/>
        <w:rPr>
          <w:sz w:val="24"/>
        </w:rPr>
      </w:pPr>
    </w:p>
    <w:p w:rsidR="005079D6" w:rsidRDefault="00072A71">
      <w:pPr>
        <w:ind w:firstLine="567"/>
        <w:jc w:val="both"/>
        <w:rPr>
          <w:sz w:val="24"/>
        </w:rPr>
      </w:pPr>
      <w:r>
        <w:rPr>
          <w:sz w:val="24"/>
        </w:rPr>
        <w:t>.</w:t>
      </w:r>
      <w:r>
        <w:rPr>
          <w:b/>
          <w:i/>
          <w:sz w:val="24"/>
        </w:rPr>
        <w:t>Проблемно-ценностное общение.</w:t>
      </w:r>
      <w:r>
        <w:rPr>
          <w:sz w:val="24"/>
        </w:rPr>
        <w:t xml:space="preserve"> 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5079D6" w:rsidRDefault="005079D6">
      <w:pPr>
        <w:ind w:firstLine="567"/>
        <w:jc w:val="both"/>
        <w:rPr>
          <w:sz w:val="24"/>
        </w:rPr>
      </w:pPr>
    </w:p>
    <w:p w:rsidR="005079D6" w:rsidRDefault="00072A71">
      <w:pPr>
        <w:ind w:firstLine="567"/>
        <w:jc w:val="both"/>
        <w:rPr>
          <w:b/>
          <w:i/>
          <w:sz w:val="24"/>
        </w:rPr>
      </w:pPr>
      <w:r>
        <w:rPr>
          <w:b/>
          <w:i/>
          <w:sz w:val="24"/>
        </w:rPr>
        <w:t xml:space="preserve">Познавательная деятельность. </w:t>
      </w:r>
      <w:r>
        <w:rPr>
          <w:sz w:val="24"/>
        </w:rPr>
        <w:t xml:space="preserve">Курсы внеурочной деятельности, направленные на передачу школьникам социально значимых знаний, развивающие их любознательность, позволяющие </w:t>
      </w:r>
      <w:r>
        <w:rPr>
          <w:sz w:val="24"/>
        </w:rPr>
        <w:lastRenderedPageBreak/>
        <w:t>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5079D6" w:rsidRDefault="005079D6">
      <w:pPr>
        <w:ind w:firstLine="567"/>
        <w:jc w:val="both"/>
        <w:rPr>
          <w:sz w:val="24"/>
        </w:rPr>
      </w:pPr>
    </w:p>
    <w:p w:rsidR="005079D6" w:rsidRDefault="00072A71">
      <w:pPr>
        <w:ind w:firstLine="567"/>
        <w:jc w:val="both"/>
        <w:rPr>
          <w:b/>
          <w:sz w:val="24"/>
        </w:rPr>
      </w:pPr>
      <w:r>
        <w:rPr>
          <w:sz w:val="24"/>
        </w:rPr>
        <w:t xml:space="preserve">        </w:t>
      </w:r>
      <w:r>
        <w:rPr>
          <w:b/>
          <w:sz w:val="24"/>
        </w:rPr>
        <w:t>4) Модуль «Школьный урок»</w:t>
      </w:r>
    </w:p>
    <w:p w:rsidR="005079D6" w:rsidRDefault="00072A71">
      <w:pPr>
        <w:ind w:firstLine="567"/>
        <w:jc w:val="both"/>
        <w:rPr>
          <w:sz w:val="24"/>
        </w:rPr>
      </w:pPr>
      <w:r>
        <w:rPr>
          <w:sz w:val="24"/>
        </w:rPr>
        <w:t xml:space="preserve">Реализация школьными педагогами воспитательного потенциала урока предполагает следующую деятельность. </w:t>
      </w:r>
    </w:p>
    <w:p w:rsidR="005079D6" w:rsidRDefault="005079D6">
      <w:pPr>
        <w:ind w:firstLine="567"/>
        <w:jc w:val="both"/>
        <w:rPr>
          <w:sz w:val="24"/>
        </w:rPr>
      </w:pPr>
    </w:p>
    <w:p w:rsidR="005079D6" w:rsidRDefault="00072A71">
      <w:pPr>
        <w:ind w:firstLine="567"/>
        <w:jc w:val="both"/>
        <w:rPr>
          <w:b/>
          <w:sz w:val="24"/>
        </w:rPr>
      </w:pPr>
      <w:r>
        <w:rPr>
          <w:b/>
          <w:sz w:val="24"/>
        </w:rPr>
        <w:t>Виды и формы деятельности:</w:t>
      </w:r>
    </w:p>
    <w:p w:rsidR="005079D6" w:rsidRDefault="00072A71">
      <w:pPr>
        <w:pStyle w:val="a7"/>
        <w:spacing w:before="29" w:after="29" w:line="182" w:lineRule="atLeast"/>
        <w:ind w:right="6" w:firstLine="567"/>
        <w:jc w:val="both"/>
        <w:rPr>
          <w:highlight w:val="white"/>
        </w:rPr>
      </w:pPr>
      <w:r>
        <w:rPr>
          <w:spacing w:val="-4"/>
          <w:highlight w:val="white"/>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5079D6" w:rsidRDefault="00072A71">
      <w:pPr>
        <w:pStyle w:val="a7"/>
        <w:spacing w:before="29" w:after="29" w:line="182" w:lineRule="atLeast"/>
        <w:ind w:right="6" w:firstLine="567"/>
        <w:jc w:val="both"/>
        <w:rPr>
          <w:highlight w:val="white"/>
        </w:rPr>
      </w:pPr>
      <w:r>
        <w:rPr>
          <w:spacing w:val="-4"/>
          <w:highlight w:val="white"/>
        </w:rPr>
        <w:t>- 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5079D6" w:rsidRDefault="00072A71">
      <w:pPr>
        <w:pStyle w:val="a7"/>
        <w:spacing w:before="29" w:after="29" w:line="182" w:lineRule="atLeast"/>
        <w:ind w:right="6" w:firstLine="567"/>
        <w:jc w:val="both"/>
        <w:rPr>
          <w:highlight w:val="white"/>
        </w:rPr>
      </w:pPr>
      <w:r>
        <w:rPr>
          <w:spacing w:val="-4"/>
          <w:highlight w:val="white"/>
        </w:rPr>
        <w:t>-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5079D6" w:rsidRDefault="00072A71">
      <w:pPr>
        <w:pStyle w:val="a7"/>
        <w:spacing w:before="29" w:after="29" w:line="182" w:lineRule="atLeast"/>
        <w:ind w:right="6" w:firstLine="567"/>
        <w:jc w:val="both"/>
        <w:rPr>
          <w:highlight w:val="white"/>
        </w:rPr>
      </w:pPr>
      <w:r>
        <w:rPr>
          <w:spacing w:val="-4"/>
          <w:highlight w:val="white"/>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5079D6" w:rsidRDefault="00072A71">
      <w:pPr>
        <w:pStyle w:val="a7"/>
        <w:spacing w:before="29" w:after="29" w:line="182" w:lineRule="atLeast"/>
        <w:ind w:right="6" w:firstLine="567"/>
        <w:jc w:val="both"/>
        <w:rPr>
          <w:highlight w:val="white"/>
        </w:rPr>
      </w:pPr>
      <w:r>
        <w:rPr>
          <w:spacing w:val="-4"/>
          <w:highlight w:val="white"/>
        </w:rPr>
        <w:t>- 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5079D6" w:rsidRDefault="00072A71">
      <w:pPr>
        <w:pStyle w:val="a7"/>
        <w:spacing w:before="29" w:after="29" w:line="182" w:lineRule="atLeast"/>
        <w:ind w:right="6" w:firstLine="567"/>
        <w:jc w:val="both"/>
        <w:rPr>
          <w:highlight w:val="white"/>
        </w:rPr>
      </w:pPr>
      <w:r>
        <w:rPr>
          <w:spacing w:val="-4"/>
          <w:highlight w:val="white"/>
        </w:rPr>
        <w:t>-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5079D6" w:rsidRDefault="00072A71">
      <w:pPr>
        <w:pStyle w:val="a7"/>
        <w:spacing w:before="29" w:after="29" w:line="182" w:lineRule="atLeast"/>
        <w:ind w:right="6" w:firstLine="567"/>
        <w:jc w:val="both"/>
        <w:rPr>
          <w:highlight w:val="white"/>
        </w:rPr>
      </w:pPr>
      <w:r>
        <w:rPr>
          <w:spacing w:val="-4"/>
          <w:highlight w:val="white"/>
        </w:rPr>
        <w:t>- 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5079D6" w:rsidRDefault="00072A71">
      <w:pPr>
        <w:pStyle w:val="a7"/>
        <w:spacing w:before="29" w:after="29" w:line="182" w:lineRule="atLeast"/>
        <w:ind w:right="6" w:firstLine="567"/>
        <w:jc w:val="both"/>
        <w:rPr>
          <w:highlight w:val="white"/>
        </w:rPr>
      </w:pPr>
      <w:r>
        <w:rPr>
          <w:spacing w:val="-4"/>
          <w:highlight w:val="white"/>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5079D6" w:rsidRDefault="005079D6">
      <w:pPr>
        <w:ind w:firstLine="567"/>
        <w:jc w:val="both"/>
        <w:rPr>
          <w:sz w:val="24"/>
        </w:rPr>
      </w:pPr>
    </w:p>
    <w:p w:rsidR="005079D6" w:rsidRDefault="00072A71">
      <w:pPr>
        <w:pStyle w:val="a7"/>
        <w:spacing w:before="29" w:after="29" w:line="182" w:lineRule="atLeast"/>
        <w:ind w:right="6" w:firstLine="567"/>
        <w:jc w:val="both"/>
        <w:rPr>
          <w:b/>
        </w:rPr>
      </w:pPr>
      <w:r>
        <w:rPr>
          <w:b/>
        </w:rPr>
        <w:t xml:space="preserve">       5) Модуль «Самоуправление»</w:t>
      </w:r>
    </w:p>
    <w:p w:rsidR="005079D6" w:rsidRDefault="00072A71">
      <w:pPr>
        <w:pStyle w:val="a7"/>
        <w:spacing w:before="29" w:after="29" w:line="182" w:lineRule="atLeast"/>
        <w:ind w:right="6" w:firstLine="567"/>
        <w:jc w:val="both"/>
        <w:rPr>
          <w:highlight w:val="white"/>
        </w:rPr>
      </w:pPr>
      <w:r>
        <w:rPr>
          <w:highlight w:val="white"/>
        </w:rPr>
        <w:t xml:space="preserve"> 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5079D6" w:rsidRDefault="00072A71">
      <w:pPr>
        <w:pStyle w:val="a7"/>
        <w:spacing w:before="29" w:after="29" w:line="182" w:lineRule="atLeast"/>
        <w:ind w:right="6" w:firstLine="567"/>
        <w:jc w:val="both"/>
        <w:rPr>
          <w:highlight w:val="white"/>
        </w:rPr>
      </w:pPr>
      <w:r>
        <w:rPr>
          <w:highlight w:val="white"/>
        </w:rPr>
        <w:lastRenderedPageBreak/>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5079D6" w:rsidRDefault="00072A71">
      <w:pPr>
        <w:pStyle w:val="a7"/>
        <w:spacing w:before="29" w:after="29"/>
        <w:ind w:right="3" w:firstLine="567"/>
        <w:jc w:val="both"/>
        <w:rPr>
          <w:highlight w:val="white"/>
        </w:rPr>
      </w:pPr>
      <w:r>
        <w:rPr>
          <w:highlight w:val="white"/>
        </w:rPr>
        <w:t>Ученическое самоуправление в МОАУ «ООШ №2» осуществляется следующим образом.</w:t>
      </w:r>
    </w:p>
    <w:p w:rsidR="005079D6" w:rsidRDefault="00072A71">
      <w:pPr>
        <w:pStyle w:val="a7"/>
        <w:spacing w:before="29" w:after="29" w:line="298" w:lineRule="atLeast"/>
        <w:ind w:right="3" w:firstLine="567"/>
        <w:jc w:val="both"/>
        <w:rPr>
          <w:b/>
          <w:i/>
          <w:highlight w:val="white"/>
        </w:rPr>
      </w:pPr>
      <w:r>
        <w:rPr>
          <w:b/>
          <w:i/>
          <w:highlight w:val="white"/>
        </w:rPr>
        <w:t>На уровне школы:</w:t>
      </w:r>
    </w:p>
    <w:p w:rsidR="005079D6" w:rsidRDefault="00072A71">
      <w:pPr>
        <w:pStyle w:val="a7"/>
        <w:spacing w:before="29" w:after="29" w:line="298" w:lineRule="atLeast"/>
        <w:ind w:right="3" w:firstLine="567"/>
        <w:jc w:val="both"/>
        <w:rPr>
          <w:highlight w:val="white"/>
        </w:rPr>
      </w:pPr>
      <w:r>
        <w:rPr>
          <w:highlight w:val="white"/>
        </w:rPr>
        <w:t>- через деятельность выборного Совета обучающихся – Совета Лидеров,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5079D6" w:rsidRDefault="00072A71">
      <w:pPr>
        <w:pStyle w:val="a7"/>
        <w:spacing w:before="29" w:after="29" w:line="298" w:lineRule="atLeast"/>
        <w:ind w:right="3" w:firstLine="567"/>
        <w:jc w:val="both"/>
        <w:rPr>
          <w:highlight w:val="white"/>
        </w:rPr>
      </w:pPr>
      <w:r>
        <w:rPr>
          <w:highlight w:val="white"/>
        </w:rPr>
        <w:t>- 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w:t>
      </w:r>
      <w:r>
        <w:rPr>
          <w:spacing w:val="1"/>
          <w:highlight w:val="white"/>
        </w:rPr>
        <w:t> </w:t>
      </w:r>
      <w:r>
        <w:rPr>
          <w:highlight w:val="white"/>
        </w:rPr>
        <w:t>т.п.</w:t>
      </w:r>
    </w:p>
    <w:p w:rsidR="005079D6" w:rsidRDefault="00072A71">
      <w:pPr>
        <w:ind w:firstLine="567"/>
        <w:jc w:val="both"/>
        <w:rPr>
          <w:sz w:val="24"/>
        </w:rPr>
      </w:pPr>
      <w:r>
        <w:rPr>
          <w:sz w:val="24"/>
        </w:rPr>
        <w:t>- 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5079D6" w:rsidRDefault="00072A71">
      <w:pPr>
        <w:ind w:firstLine="567"/>
        <w:jc w:val="both"/>
        <w:rPr>
          <w:sz w:val="24"/>
        </w:rPr>
      </w:pPr>
      <w:r>
        <w:rPr>
          <w:sz w:val="24"/>
        </w:rPr>
        <w:t>- через деятельность творческих советов дела, отвечающих за проведение тех или иных конкретных мероприятий, праздников, вечеров, акций и т.п.;</w:t>
      </w:r>
    </w:p>
    <w:p w:rsidR="005079D6" w:rsidRDefault="005079D6">
      <w:pPr>
        <w:pStyle w:val="a7"/>
        <w:spacing w:before="29" w:after="29" w:line="298" w:lineRule="atLeast"/>
        <w:ind w:right="3" w:firstLine="567"/>
        <w:jc w:val="both"/>
        <w:rPr>
          <w:highlight w:val="white"/>
        </w:rPr>
      </w:pPr>
    </w:p>
    <w:p w:rsidR="005079D6" w:rsidRDefault="00072A71">
      <w:pPr>
        <w:pStyle w:val="a7"/>
        <w:spacing w:before="29" w:after="29" w:line="297" w:lineRule="atLeast"/>
        <w:ind w:right="3" w:firstLine="567"/>
        <w:jc w:val="both"/>
        <w:rPr>
          <w:b/>
          <w:i/>
          <w:highlight w:val="white"/>
        </w:rPr>
      </w:pPr>
      <w:r>
        <w:rPr>
          <w:b/>
          <w:i/>
          <w:highlight w:val="white"/>
        </w:rPr>
        <w:t>На уровне классов:</w:t>
      </w:r>
    </w:p>
    <w:p w:rsidR="005079D6" w:rsidRDefault="00072A71">
      <w:pPr>
        <w:ind w:firstLine="567"/>
        <w:jc w:val="both"/>
        <w:rPr>
          <w:sz w:val="24"/>
        </w:rPr>
      </w:pPr>
      <w:r>
        <w:rPr>
          <w:sz w:val="24"/>
        </w:rPr>
        <w:t>- 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5079D6" w:rsidRDefault="00072A71">
      <w:pPr>
        <w:ind w:firstLine="567"/>
        <w:jc w:val="both"/>
        <w:rPr>
          <w:sz w:val="24"/>
        </w:rPr>
      </w:pPr>
      <w:r>
        <w:rPr>
          <w:sz w:val="24"/>
        </w:rPr>
        <w:t>- 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5079D6" w:rsidRDefault="00072A71">
      <w:pPr>
        <w:ind w:firstLine="567"/>
        <w:jc w:val="both"/>
        <w:rPr>
          <w:sz w:val="24"/>
        </w:rPr>
      </w:pPr>
      <w:r>
        <w:rPr>
          <w:sz w:val="24"/>
        </w:rPr>
        <w:t>- 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5079D6" w:rsidRDefault="00072A71">
      <w:pPr>
        <w:pStyle w:val="a7"/>
        <w:spacing w:after="150"/>
        <w:ind w:firstLine="567"/>
        <w:jc w:val="both"/>
      </w:pPr>
      <w:r>
        <w:t xml:space="preserve"> Классное детско-взрослое самоуправление состоит из таких же групп актива, как и школьное самоуправление: староста, креативщик, корреспондент/фотограф, видеооператор, дизайнер, техподдержка, спортивный организатор, игровед (служба примирения), волонтер, шеф (работа с малышами). Классы вправе придумать дополнительные роли самоуправления. Члены классного самоуправления являются представителями класса в соответствующих комитетах и клубах школьного самоуправления. В открытых заседаниях, советах дела для планирования общешкольных ключевых дел участие обязательно. В остальных случаях ученик выбирает – будет ли онпринимать участие в работе школьного актива.</w:t>
      </w:r>
    </w:p>
    <w:p w:rsidR="005079D6" w:rsidRDefault="005079D6">
      <w:pPr>
        <w:ind w:firstLine="567"/>
        <w:jc w:val="both"/>
        <w:rPr>
          <w:sz w:val="24"/>
        </w:rPr>
      </w:pPr>
    </w:p>
    <w:p w:rsidR="005079D6" w:rsidRDefault="00072A71">
      <w:pPr>
        <w:ind w:firstLine="567"/>
        <w:jc w:val="both"/>
        <w:rPr>
          <w:b/>
          <w:i/>
          <w:sz w:val="24"/>
        </w:rPr>
      </w:pPr>
      <w:r>
        <w:rPr>
          <w:b/>
          <w:i/>
          <w:sz w:val="24"/>
        </w:rPr>
        <w:t>На индивидуальном уровне:</w:t>
      </w:r>
    </w:p>
    <w:p w:rsidR="005079D6" w:rsidRDefault="00072A71">
      <w:pPr>
        <w:ind w:firstLine="567"/>
        <w:jc w:val="both"/>
        <w:rPr>
          <w:sz w:val="24"/>
        </w:rPr>
      </w:pPr>
      <w:r>
        <w:rPr>
          <w:sz w:val="24"/>
        </w:rPr>
        <w:t xml:space="preserve">- через вовлечение школьников </w:t>
      </w:r>
      <w:r>
        <w:rPr>
          <w:sz w:val="24"/>
          <w:highlight w:val="white"/>
        </w:rPr>
        <w:t>с 1 по 9 класс в деятельность ученического самоуправления: планирование, организацию, проведение и анализ общешкольных и внутри классных</w:t>
      </w:r>
      <w:r>
        <w:rPr>
          <w:spacing w:val="1"/>
          <w:sz w:val="24"/>
          <w:highlight w:val="white"/>
        </w:rPr>
        <w:t> </w:t>
      </w:r>
      <w:r>
        <w:rPr>
          <w:sz w:val="24"/>
          <w:highlight w:val="white"/>
        </w:rPr>
        <w:t>дел;</w:t>
      </w:r>
    </w:p>
    <w:p w:rsidR="005079D6" w:rsidRDefault="00072A71">
      <w:pPr>
        <w:ind w:firstLine="567"/>
        <w:jc w:val="both"/>
        <w:rPr>
          <w:sz w:val="24"/>
        </w:rPr>
      </w:pPr>
      <w:r>
        <w:rPr>
          <w:sz w:val="24"/>
        </w:rPr>
        <w:t xml:space="preserve">-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w:t>
      </w:r>
      <w:r>
        <w:rPr>
          <w:sz w:val="24"/>
        </w:rPr>
        <w:lastRenderedPageBreak/>
        <w:t>и т.п.;</w:t>
      </w:r>
    </w:p>
    <w:p w:rsidR="005079D6" w:rsidRDefault="005079D6">
      <w:pPr>
        <w:ind w:firstLine="567"/>
        <w:jc w:val="both"/>
        <w:rPr>
          <w:b/>
          <w:sz w:val="24"/>
        </w:rPr>
      </w:pPr>
    </w:p>
    <w:p w:rsidR="005079D6" w:rsidRDefault="00072A71">
      <w:pPr>
        <w:ind w:firstLine="567"/>
        <w:jc w:val="both"/>
        <w:rPr>
          <w:b/>
          <w:sz w:val="24"/>
        </w:rPr>
      </w:pPr>
      <w:r>
        <w:rPr>
          <w:b/>
          <w:sz w:val="24"/>
        </w:rPr>
        <w:t>6) Модуль «Детские общественные объединения»</w:t>
      </w:r>
    </w:p>
    <w:p w:rsidR="005079D6" w:rsidRDefault="00072A71">
      <w:pPr>
        <w:ind w:firstLine="567"/>
        <w:jc w:val="both"/>
        <w:rPr>
          <w:sz w:val="24"/>
        </w:rPr>
      </w:pPr>
      <w:r>
        <w:rPr>
          <w:sz w:val="24"/>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w:t>
      </w:r>
    </w:p>
    <w:p w:rsidR="005079D6" w:rsidRDefault="00072A71">
      <w:pPr>
        <w:ind w:firstLine="567"/>
        <w:jc w:val="both"/>
        <w:rPr>
          <w:sz w:val="24"/>
        </w:rPr>
      </w:pPr>
      <w:r>
        <w:rPr>
          <w:sz w:val="24"/>
        </w:rPr>
        <w:t>Воспитание в детском общественном объединении осуществляется через следующие виды и формы деятельности.</w:t>
      </w:r>
    </w:p>
    <w:p w:rsidR="005079D6" w:rsidRDefault="005079D6">
      <w:pPr>
        <w:ind w:firstLine="567"/>
        <w:jc w:val="both"/>
        <w:rPr>
          <w:sz w:val="24"/>
        </w:rPr>
      </w:pPr>
    </w:p>
    <w:p w:rsidR="005079D6" w:rsidRDefault="005079D6">
      <w:pPr>
        <w:ind w:firstLine="567"/>
        <w:jc w:val="both"/>
        <w:rPr>
          <w:b/>
          <w:i/>
          <w:sz w:val="24"/>
        </w:rPr>
      </w:pPr>
    </w:p>
    <w:p w:rsidR="005079D6" w:rsidRDefault="00072A71">
      <w:pPr>
        <w:ind w:firstLine="567"/>
        <w:jc w:val="both"/>
        <w:rPr>
          <w:b/>
          <w:i/>
          <w:sz w:val="24"/>
        </w:rPr>
      </w:pPr>
      <w:r>
        <w:rPr>
          <w:b/>
          <w:i/>
          <w:sz w:val="24"/>
        </w:rPr>
        <w:t>Виды и формы деятельности:</w:t>
      </w:r>
    </w:p>
    <w:p w:rsidR="005079D6" w:rsidRDefault="00072A71">
      <w:pPr>
        <w:ind w:firstLine="567"/>
        <w:jc w:val="both"/>
        <w:rPr>
          <w:sz w:val="24"/>
        </w:rPr>
      </w:pPr>
      <w:r>
        <w:rPr>
          <w:sz w:val="24"/>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5079D6" w:rsidRDefault="00072A71">
      <w:pPr>
        <w:ind w:firstLine="567"/>
        <w:jc w:val="both"/>
        <w:rPr>
          <w:sz w:val="24"/>
        </w:rPr>
      </w:pPr>
      <w:r>
        <w:rPr>
          <w:sz w:val="24"/>
        </w:rPr>
        <w:t xml:space="preserve"> -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
    <w:p w:rsidR="005079D6" w:rsidRDefault="00072A71">
      <w:pPr>
        <w:ind w:firstLine="567"/>
        <w:jc w:val="both"/>
        <w:rPr>
          <w:sz w:val="24"/>
        </w:rPr>
      </w:pPr>
      <w:r>
        <w:rPr>
          <w:sz w:val="24"/>
        </w:rPr>
        <w:t xml:space="preserve"> -договор,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5079D6" w:rsidRDefault="00072A71">
      <w:pPr>
        <w:ind w:firstLine="567"/>
        <w:jc w:val="both"/>
        <w:rPr>
          <w:sz w:val="24"/>
        </w:rPr>
      </w:pPr>
      <w:r>
        <w:rPr>
          <w:sz w:val="24"/>
        </w:rPr>
        <w:t xml:space="preserve">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5079D6" w:rsidRDefault="00072A71">
      <w:pPr>
        <w:ind w:firstLine="567"/>
        <w:jc w:val="both"/>
        <w:rPr>
          <w:sz w:val="24"/>
        </w:rPr>
      </w:pPr>
      <w:r>
        <w:rPr>
          <w:sz w:val="24"/>
        </w:rPr>
        <w:t xml:space="preserve"> -лагерные сборы детского объединения, проводимые в каникулярное время</w:t>
      </w:r>
    </w:p>
    <w:p w:rsidR="005079D6" w:rsidRDefault="00072A71">
      <w:pPr>
        <w:ind w:firstLine="567"/>
        <w:jc w:val="both"/>
        <w:rPr>
          <w:sz w:val="24"/>
        </w:rPr>
      </w:pPr>
      <w:r>
        <w:rPr>
          <w:sz w:val="24"/>
        </w:rPr>
        <w:t xml:space="preserve"> -поддержку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5079D6" w:rsidRDefault="00072A71">
      <w:pPr>
        <w:ind w:firstLine="567"/>
        <w:jc w:val="both"/>
        <w:rPr>
          <w:sz w:val="24"/>
        </w:rPr>
      </w:pPr>
      <w:r>
        <w:rPr>
          <w:sz w:val="24"/>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5079D6" w:rsidRDefault="005079D6">
      <w:pPr>
        <w:ind w:firstLine="567"/>
        <w:jc w:val="both"/>
        <w:rPr>
          <w:sz w:val="24"/>
        </w:rPr>
      </w:pPr>
    </w:p>
    <w:p w:rsidR="005079D6" w:rsidRDefault="00072A71">
      <w:pPr>
        <w:ind w:firstLine="567"/>
        <w:jc w:val="both"/>
        <w:rPr>
          <w:b/>
          <w:sz w:val="24"/>
        </w:rPr>
      </w:pPr>
      <w:r>
        <w:rPr>
          <w:b/>
          <w:sz w:val="24"/>
        </w:rPr>
        <w:t>7) Модуль «Экскурсии, экспедиции, походы»</w:t>
      </w:r>
    </w:p>
    <w:p w:rsidR="005079D6" w:rsidRDefault="00072A71">
      <w:pPr>
        <w:ind w:firstLine="567"/>
        <w:jc w:val="both"/>
        <w:rPr>
          <w:sz w:val="24"/>
        </w:rPr>
      </w:pPr>
      <w:r>
        <w:rPr>
          <w:sz w:val="24"/>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w:t>
      </w:r>
      <w:r>
        <w:rPr>
          <w:sz w:val="24"/>
        </w:rPr>
        <w:lastRenderedPageBreak/>
        <w:t>имущества. Эти воспитательные возможности реализуются в рамках следующих видов и форм деятельности.</w:t>
      </w:r>
    </w:p>
    <w:p w:rsidR="005079D6" w:rsidRDefault="005079D6">
      <w:pPr>
        <w:ind w:firstLine="567"/>
        <w:jc w:val="both"/>
        <w:rPr>
          <w:sz w:val="24"/>
        </w:rPr>
      </w:pPr>
    </w:p>
    <w:p w:rsidR="005079D6" w:rsidRDefault="005079D6">
      <w:pPr>
        <w:ind w:firstLine="567"/>
        <w:jc w:val="both"/>
        <w:rPr>
          <w:b/>
          <w:i/>
          <w:sz w:val="24"/>
        </w:rPr>
      </w:pPr>
    </w:p>
    <w:p w:rsidR="005079D6" w:rsidRDefault="00072A71">
      <w:pPr>
        <w:ind w:firstLine="567"/>
        <w:jc w:val="both"/>
        <w:rPr>
          <w:b/>
          <w:i/>
          <w:sz w:val="24"/>
        </w:rPr>
      </w:pPr>
      <w:r>
        <w:rPr>
          <w:b/>
          <w:i/>
          <w:sz w:val="24"/>
        </w:rPr>
        <w:t>Виды и формы деятельности:</w:t>
      </w:r>
    </w:p>
    <w:p w:rsidR="005079D6" w:rsidRDefault="00072A71">
      <w:pPr>
        <w:spacing w:after="150"/>
        <w:ind w:firstLine="567"/>
        <w:jc w:val="both"/>
        <w:rPr>
          <w:sz w:val="24"/>
        </w:rPr>
      </w:pPr>
      <w:r>
        <w:rPr>
          <w:sz w:val="24"/>
        </w:rPr>
        <w:t>-регулярные пешие прогулки, экскурсии или походы выходного дня или многодневные (в музей, в картинную галерею, на предприятие, на природу, в другой город)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rsidR="005079D6" w:rsidRDefault="00072A71">
      <w:pPr>
        <w:ind w:firstLine="567"/>
        <w:jc w:val="both"/>
        <w:rPr>
          <w:sz w:val="24"/>
        </w:rPr>
      </w:pPr>
      <w:r>
        <w:rPr>
          <w:sz w:val="24"/>
        </w:rPr>
        <w:t>-литературные,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5079D6" w:rsidRDefault="005079D6">
      <w:pPr>
        <w:ind w:firstLine="567"/>
        <w:jc w:val="both"/>
        <w:rPr>
          <w:sz w:val="24"/>
        </w:rPr>
      </w:pPr>
    </w:p>
    <w:p w:rsidR="005079D6" w:rsidRDefault="00072A71">
      <w:pPr>
        <w:spacing w:after="150"/>
        <w:ind w:firstLine="567"/>
        <w:jc w:val="both"/>
        <w:rPr>
          <w:sz w:val="24"/>
        </w:rPr>
      </w:pPr>
      <w:r>
        <w:rPr>
          <w:sz w:val="24"/>
        </w:rPr>
        <w:t>Экскурсии могут проводиться по предметам, по патриотической тематике, по профориентации, выходного дня. Перед каждой экскурсией проводится подготовительная работа. Распределяются роли между участниками (обычно опираясь на роли классного самоуправления), формулируются задания, готовится реквизит, при необходимости находится дополнительная информация. Всем детям объясняется цель экскурсии, обговариваются вопросы, на которые учащиеся смогут найти ответы во время экскурсии. Возможна подготовка заранее чек-листов, которые дети заполняют и впоследствии обсуждают и анализируют. После экскурсии готовится отчет-рекомендация с аргументацией о посещении экскурсии другим ученикам (фотоотчет с комментариями, видеоролик, выступление на ассамблее). В результате такой подготовительной работы у учащихся формируется исследовательский подход к проведению экскурсий, они стремятся узнавать что-то новое, проявлять любознательность, ценить знания; происходит обучение рациональному использованию своего времени, сил, имущества, экскурсии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p>
    <w:p w:rsidR="005079D6" w:rsidRDefault="00072A71">
      <w:pPr>
        <w:spacing w:after="150"/>
        <w:ind w:firstLine="567"/>
        <w:jc w:val="both"/>
        <w:rPr>
          <w:sz w:val="24"/>
        </w:rPr>
      </w:pPr>
      <w:r>
        <w:rPr>
          <w:sz w:val="24"/>
        </w:rPr>
        <w:t>Практические занятия на природе – внеурочные занятия по географии, физике, окружающему миру, математике могут включать в себя экспериментальную деятельность, наблюдение. Учащиеся учатся применять полученные на уроках знания на практике. В процессе прогулки, мини-похода происходит неформальное межличностное общение детей и взрослых, создаются условия для воспитания у обучающихся самостоятельности и ответственности, внимательности при выполнении задания, бережного отношения к природе (как исследователи), формирования у них навыков преодоления, воли, рационального использования своих сил.</w:t>
      </w:r>
    </w:p>
    <w:p w:rsidR="005079D6" w:rsidRDefault="00072A71">
      <w:pPr>
        <w:spacing w:after="150"/>
        <w:ind w:firstLine="567"/>
        <w:jc w:val="both"/>
        <w:rPr>
          <w:sz w:val="24"/>
        </w:rPr>
      </w:pPr>
      <w:r>
        <w:rPr>
          <w:sz w:val="24"/>
        </w:rPr>
        <w:t>Многодневные походы организуются совместно с организациями дополнительного образования и осуществляются с обязательным привлечением обучающихся к коллективному планированию, организации, проведению, анализу туристского путешествия.</w:t>
      </w:r>
    </w:p>
    <w:p w:rsidR="005079D6" w:rsidRDefault="00072A71">
      <w:pPr>
        <w:spacing w:after="150"/>
        <w:ind w:firstLine="567"/>
        <w:jc w:val="both"/>
        <w:rPr>
          <w:sz w:val="24"/>
        </w:rPr>
      </w:pPr>
      <w:r>
        <w:rPr>
          <w:sz w:val="24"/>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5079D6" w:rsidRDefault="00072A71">
      <w:pPr>
        <w:pStyle w:val="a7"/>
        <w:spacing w:after="150"/>
        <w:ind w:firstLine="567"/>
        <w:jc w:val="both"/>
      </w:pPr>
      <w:r>
        <w:rPr>
          <w:b/>
        </w:rPr>
        <w:t>Турслет</w:t>
      </w:r>
      <w:r>
        <w:t xml:space="preserve">. Участвуют команды из педагогов, обучающихся и их родителей. Это соревнования по технике пешеходного туризма, по спортивному ориентированию, конкурсы на </w:t>
      </w:r>
      <w:r>
        <w:lastRenderedPageBreak/>
        <w:t>лучшую топографическую съемку местности, знатоков лекарственных растений, туристской кухни, туристской песни, благоустройства командных биваков, комбинированная эстафета. </w:t>
      </w:r>
    </w:p>
    <w:p w:rsidR="005079D6" w:rsidRDefault="00072A71">
      <w:pPr>
        <w:pStyle w:val="a7"/>
        <w:spacing w:after="150"/>
        <w:ind w:firstLine="567"/>
        <w:jc w:val="both"/>
      </w:pPr>
      <w:r>
        <w:rPr>
          <w:b/>
        </w:rPr>
        <w:t>Неделя открытий. </w:t>
      </w:r>
      <w:r>
        <w:t>Каникулярные многодневные выезды в другие города для проведения экспедиций разной предметной направленности. В планировании и организации поездки участвуют учащиеся, учителя и родители. В процессе экспедиции дети заполняют дневник исследователя, который потом анализируется ими, на основе него готовится отчет о поездке. Часто такие поездки имеют в основе проектную составляющую. В программу экспедиций также закладывается коммуникативная составляющая – командообразующие игры, беседы у костра, вечерние обсуждения дня. Учащиеся учатся анализировать свою деятельность, подводить итоги, планировать следующий день. Экспедиции способствуют формированию навыков самообслуживающего труда, преодоления инфантильных и эгоистических наклонностей, учат распределять силы, время занятий и отдыха, сохранять доброжелательный настрой, быть терпимыми к неудобствам и толерантным к людям.</w:t>
      </w:r>
    </w:p>
    <w:p w:rsidR="005079D6" w:rsidRDefault="00072A71">
      <w:pPr>
        <w:pStyle w:val="a7"/>
        <w:spacing w:after="150"/>
        <w:ind w:firstLine="567"/>
        <w:jc w:val="both"/>
      </w:pPr>
      <w:r>
        <w:rPr>
          <w:b/>
        </w:rPr>
        <w:t>Шефство над памятником. </w:t>
      </w:r>
      <w:r>
        <w:t>Традиционная деятельность школы. Обучающиеся старших классов весной и осенью выезжают для благоустройства памятника (ремонт, благоустройство территории – уборка листвы, мусора, посадка цветов, кустов, покрасочные работы). Обучающиеся самостоятельно определяют круг задач на текущий год, подбирают инвентарь, составляют смету расходов на покупку инвентаря, материалов и рассады, распределяют обязанности. В зимнее время группа желающих осуществляет поиск информации об истории места, истории создания памятника, готовит материал и дизайн для сменной экспозиции на стендах около мемориала. Работа ведется в сотрудничестве с местной администрацией.</w:t>
      </w:r>
    </w:p>
    <w:p w:rsidR="005079D6" w:rsidRDefault="005079D6">
      <w:pPr>
        <w:ind w:firstLine="567"/>
        <w:jc w:val="both"/>
        <w:rPr>
          <w:sz w:val="24"/>
        </w:rPr>
      </w:pPr>
    </w:p>
    <w:p w:rsidR="005079D6" w:rsidRDefault="00072A71">
      <w:pPr>
        <w:ind w:firstLine="567"/>
        <w:jc w:val="both"/>
        <w:rPr>
          <w:b/>
          <w:sz w:val="24"/>
        </w:rPr>
      </w:pPr>
      <w:r>
        <w:rPr>
          <w:b/>
          <w:sz w:val="24"/>
        </w:rPr>
        <w:t>8) Модуль «Профориентация»</w:t>
      </w:r>
    </w:p>
    <w:p w:rsidR="005079D6" w:rsidRDefault="00072A71">
      <w:pPr>
        <w:ind w:firstLine="567"/>
        <w:jc w:val="both"/>
        <w:rPr>
          <w:sz w:val="24"/>
        </w:rPr>
      </w:pPr>
      <w:r>
        <w:rPr>
          <w:sz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5079D6" w:rsidRDefault="005079D6">
      <w:pPr>
        <w:ind w:firstLine="567"/>
        <w:jc w:val="both"/>
        <w:rPr>
          <w:sz w:val="24"/>
        </w:rPr>
      </w:pPr>
    </w:p>
    <w:p w:rsidR="005079D6" w:rsidRDefault="00072A71">
      <w:pPr>
        <w:pStyle w:val="a7"/>
        <w:spacing w:before="29" w:after="29"/>
        <w:ind w:right="3" w:firstLine="567"/>
        <w:jc w:val="both"/>
        <w:rPr>
          <w:i/>
          <w:highlight w:val="white"/>
        </w:rPr>
      </w:pPr>
      <w:r>
        <w:rPr>
          <w:b/>
          <w:i/>
        </w:rPr>
        <w:t>Виды и формы:</w:t>
      </w:r>
    </w:p>
    <w:p w:rsidR="005079D6" w:rsidRDefault="00072A71">
      <w:pPr>
        <w:pStyle w:val="a7"/>
        <w:spacing w:before="29" w:after="29"/>
        <w:ind w:right="3" w:firstLine="567"/>
        <w:jc w:val="both"/>
        <w:rPr>
          <w:highlight w:val="white"/>
        </w:rPr>
      </w:pPr>
      <w:r>
        <w:rPr>
          <w:highlight w:val="white"/>
        </w:rPr>
        <w:t>- 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5079D6" w:rsidRDefault="00072A71">
      <w:pPr>
        <w:pStyle w:val="a7"/>
        <w:spacing w:before="29" w:after="29"/>
        <w:ind w:right="3" w:firstLine="567"/>
        <w:jc w:val="both"/>
        <w:rPr>
          <w:highlight w:val="white"/>
        </w:rPr>
      </w:pPr>
      <w:r>
        <w:rPr>
          <w:highlight w:val="white"/>
        </w:rPr>
        <w:t>-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w:t>
      </w:r>
      <w:r>
        <w:rPr>
          <w:spacing w:val="3"/>
          <w:highlight w:val="white"/>
        </w:rPr>
        <w:t>про</w:t>
      </w:r>
      <w:r>
        <w:rPr>
          <w:highlight w:val="white"/>
        </w:rPr>
        <w:t>фессий, о достоинствах и недостатках той или иной интересной школьникам профессиональной</w:t>
      </w:r>
      <w:r>
        <w:rPr>
          <w:spacing w:val="-1"/>
          <w:highlight w:val="white"/>
        </w:rPr>
        <w:t> </w:t>
      </w:r>
      <w:r>
        <w:rPr>
          <w:highlight w:val="white"/>
        </w:rPr>
        <w:t>деятельности;</w:t>
      </w:r>
    </w:p>
    <w:p w:rsidR="005079D6" w:rsidRDefault="00072A71">
      <w:pPr>
        <w:pStyle w:val="a7"/>
        <w:spacing w:before="29" w:after="29"/>
        <w:ind w:right="3" w:firstLine="567"/>
        <w:jc w:val="both"/>
        <w:rPr>
          <w:highlight w:val="white"/>
        </w:rPr>
      </w:pPr>
      <w:r>
        <w:rPr>
          <w:highlight w:val="white"/>
        </w:rPr>
        <w:t>- экскурсии на предприятия города, дающие школьникам начальные представления о существующих профессиях и условиях работы людей, представляющих эти</w:t>
      </w:r>
      <w:r>
        <w:rPr>
          <w:spacing w:val="-2"/>
          <w:highlight w:val="white"/>
        </w:rPr>
        <w:t> </w:t>
      </w:r>
      <w:r>
        <w:rPr>
          <w:highlight w:val="white"/>
        </w:rPr>
        <w:t>профессии;</w:t>
      </w:r>
    </w:p>
    <w:p w:rsidR="005079D6" w:rsidRDefault="00072A71">
      <w:pPr>
        <w:pStyle w:val="a7"/>
        <w:spacing w:before="29" w:after="29"/>
        <w:ind w:right="3" w:firstLine="567"/>
        <w:jc w:val="both"/>
        <w:rPr>
          <w:highlight w:val="white"/>
        </w:rPr>
      </w:pPr>
      <w:r>
        <w:rPr>
          <w:highlight w:val="white"/>
        </w:rPr>
        <w:t>- 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w:t>
      </w:r>
      <w:r>
        <w:rPr>
          <w:spacing w:val="-3"/>
          <w:highlight w:val="white"/>
        </w:rPr>
        <w:t> </w:t>
      </w:r>
      <w:r>
        <w:rPr>
          <w:highlight w:val="white"/>
        </w:rPr>
        <w:t>вузах;</w:t>
      </w:r>
    </w:p>
    <w:p w:rsidR="005079D6" w:rsidRDefault="00072A71">
      <w:pPr>
        <w:pStyle w:val="a7"/>
        <w:spacing w:before="29" w:after="29"/>
        <w:ind w:right="3" w:firstLine="567"/>
        <w:jc w:val="both"/>
        <w:rPr>
          <w:highlight w:val="white"/>
        </w:rPr>
      </w:pPr>
      <w:r>
        <w:rPr>
          <w:highlight w:val="white"/>
        </w:rPr>
        <w:t>- совместное с педагогами изучение интернет ресурсов, посвященных </w:t>
      </w:r>
      <w:r>
        <w:rPr>
          <w:spacing w:val="2"/>
          <w:highlight w:val="white"/>
        </w:rPr>
        <w:t>вы</w:t>
      </w:r>
      <w:r>
        <w:rPr>
          <w:highlight w:val="white"/>
        </w:rPr>
        <w:t>бору профессий, прохождение профориентационного онлайн-тестирования, прохождение онлайн курсов по интересующим профессиям и направлениям</w:t>
      </w:r>
      <w:r>
        <w:rPr>
          <w:spacing w:val="-11"/>
          <w:highlight w:val="white"/>
        </w:rPr>
        <w:t> </w:t>
      </w:r>
      <w:r>
        <w:rPr>
          <w:highlight w:val="white"/>
        </w:rPr>
        <w:t>образования;</w:t>
      </w:r>
    </w:p>
    <w:p w:rsidR="005079D6" w:rsidRDefault="00072A71">
      <w:pPr>
        <w:ind w:firstLine="567"/>
        <w:jc w:val="both"/>
        <w:rPr>
          <w:sz w:val="24"/>
        </w:rPr>
      </w:pPr>
      <w:r>
        <w:rPr>
          <w:sz w:val="24"/>
        </w:rPr>
        <w:lastRenderedPageBreak/>
        <w:t>- 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5079D6" w:rsidRDefault="00072A71">
      <w:pPr>
        <w:pStyle w:val="a7"/>
        <w:spacing w:before="29" w:after="29"/>
        <w:ind w:right="3" w:firstLine="567"/>
        <w:jc w:val="both"/>
        <w:rPr>
          <w:highlight w:val="white"/>
        </w:rPr>
      </w:pPr>
      <w:r>
        <w:rPr>
          <w:highlight w:val="white"/>
        </w:rPr>
        <w:t>-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r>
        <w:rPr>
          <w:spacing w:val="1"/>
          <w:highlight w:val="white"/>
        </w:rPr>
        <w:t> </w:t>
      </w:r>
      <w:r>
        <w:rPr>
          <w:highlight w:val="white"/>
        </w:rPr>
        <w:t>(«ПроеКТОрия»);</w:t>
      </w:r>
    </w:p>
    <w:p w:rsidR="005079D6" w:rsidRDefault="00072A71">
      <w:pPr>
        <w:pStyle w:val="a7"/>
        <w:spacing w:before="29" w:after="29"/>
        <w:ind w:right="3" w:firstLine="567"/>
        <w:jc w:val="both"/>
        <w:rPr>
          <w:highlight w:val="white"/>
        </w:rPr>
      </w:pPr>
      <w:r>
        <w:rPr>
          <w:highlight w:val="white"/>
        </w:rPr>
        <w:t>-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w:t>
      </w:r>
      <w:r>
        <w:rPr>
          <w:spacing w:val="-13"/>
          <w:highlight w:val="white"/>
        </w:rPr>
        <w:t> </w:t>
      </w:r>
      <w:r>
        <w:rPr>
          <w:highlight w:val="white"/>
        </w:rPr>
        <w:t>профессии;</w:t>
      </w:r>
    </w:p>
    <w:p w:rsidR="005079D6" w:rsidRDefault="00072A71">
      <w:pPr>
        <w:pStyle w:val="a7"/>
        <w:spacing w:before="29" w:after="29"/>
        <w:ind w:right="3" w:firstLine="567"/>
        <w:jc w:val="both"/>
        <w:rPr>
          <w:highlight w:val="white"/>
        </w:rPr>
      </w:pPr>
      <w:r>
        <w:rPr>
          <w:highlight w:val="white"/>
        </w:rPr>
        <w:t>- 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5079D6" w:rsidRDefault="005079D6">
      <w:pPr>
        <w:ind w:firstLine="567"/>
        <w:jc w:val="both"/>
        <w:rPr>
          <w:sz w:val="24"/>
        </w:rPr>
      </w:pPr>
    </w:p>
    <w:p w:rsidR="005079D6" w:rsidRDefault="00072A71">
      <w:pPr>
        <w:ind w:firstLine="567"/>
        <w:jc w:val="both"/>
        <w:rPr>
          <w:b/>
          <w:sz w:val="24"/>
        </w:rPr>
      </w:pPr>
      <w:r>
        <w:rPr>
          <w:b/>
          <w:sz w:val="24"/>
        </w:rPr>
        <w:t>9) Модуль «Школьные медиа»</w:t>
      </w:r>
    </w:p>
    <w:p w:rsidR="005079D6" w:rsidRDefault="00072A71">
      <w:pPr>
        <w:ind w:firstLine="567"/>
        <w:jc w:val="both"/>
        <w:rPr>
          <w:sz w:val="24"/>
        </w:rPr>
      </w:pPr>
      <w:r>
        <w:rPr>
          <w:sz w:val="24"/>
        </w:rPr>
        <w:t xml:space="preserve">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учащихся. </w:t>
      </w:r>
    </w:p>
    <w:p w:rsidR="005079D6" w:rsidRDefault="005079D6">
      <w:pPr>
        <w:ind w:firstLine="567"/>
        <w:jc w:val="both"/>
        <w:rPr>
          <w:sz w:val="24"/>
        </w:rPr>
      </w:pPr>
    </w:p>
    <w:p w:rsidR="005079D6" w:rsidRDefault="00072A71">
      <w:pPr>
        <w:pStyle w:val="a7"/>
        <w:spacing w:before="29" w:after="29"/>
        <w:ind w:right="3" w:firstLine="567"/>
        <w:jc w:val="both"/>
        <w:rPr>
          <w:i/>
          <w:highlight w:val="white"/>
        </w:rPr>
      </w:pPr>
      <w:r>
        <w:rPr>
          <w:b/>
          <w:i/>
        </w:rPr>
        <w:t>Виды и формы деятельности:</w:t>
      </w:r>
      <w:r>
        <w:rPr>
          <w:i/>
          <w:highlight w:val="white"/>
        </w:rPr>
        <w:t xml:space="preserve"> </w:t>
      </w:r>
    </w:p>
    <w:p w:rsidR="005079D6" w:rsidRDefault="00072A71">
      <w:pPr>
        <w:ind w:firstLine="567"/>
        <w:jc w:val="both"/>
        <w:rPr>
          <w:sz w:val="24"/>
        </w:rPr>
      </w:pPr>
      <w:r>
        <w:rPr>
          <w:sz w:val="24"/>
        </w:rPr>
        <w:t>- 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5079D6" w:rsidRDefault="00072A71">
      <w:pPr>
        <w:pStyle w:val="a7"/>
        <w:spacing w:before="29" w:after="29"/>
        <w:ind w:right="3" w:firstLine="567"/>
        <w:jc w:val="both"/>
        <w:rPr>
          <w:highlight w:val="white"/>
        </w:rPr>
      </w:pPr>
      <w:r>
        <w:rPr>
          <w:highlight w:val="white"/>
        </w:rPr>
        <w:t>-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r>
        <w:rPr>
          <w:spacing w:val="-3"/>
          <w:highlight w:val="white"/>
        </w:rPr>
        <w:t> </w:t>
      </w:r>
      <w:r>
        <w:rPr>
          <w:highlight w:val="white"/>
        </w:rPr>
        <w:t>дискотек;</w:t>
      </w:r>
    </w:p>
    <w:p w:rsidR="005079D6" w:rsidRDefault="00072A71">
      <w:pPr>
        <w:pStyle w:val="a7"/>
        <w:spacing w:before="29" w:after="29"/>
        <w:ind w:right="3" w:firstLine="567"/>
        <w:jc w:val="both"/>
        <w:rPr>
          <w:highlight w:val="white"/>
        </w:rPr>
      </w:pPr>
      <w:r>
        <w:rPr>
          <w:spacing w:val="-2"/>
          <w:highlight w:val="white"/>
        </w:rPr>
        <w:t>- 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p>
    <w:p w:rsidR="005079D6" w:rsidRDefault="00072A71">
      <w:pPr>
        <w:ind w:firstLine="567"/>
        <w:jc w:val="both"/>
        <w:rPr>
          <w:sz w:val="24"/>
        </w:rPr>
      </w:pPr>
      <w:r>
        <w:rPr>
          <w:sz w:val="24"/>
        </w:rPr>
        <w:t>- участие школьников в конкурсах школьных медиа.</w:t>
      </w:r>
    </w:p>
    <w:p w:rsidR="005079D6" w:rsidRDefault="005079D6">
      <w:pPr>
        <w:ind w:firstLine="567"/>
        <w:jc w:val="both"/>
        <w:rPr>
          <w:sz w:val="24"/>
        </w:rPr>
      </w:pPr>
    </w:p>
    <w:p w:rsidR="005079D6" w:rsidRDefault="00072A71">
      <w:pPr>
        <w:ind w:firstLine="567"/>
        <w:jc w:val="both"/>
        <w:rPr>
          <w:b/>
          <w:sz w:val="24"/>
        </w:rPr>
      </w:pPr>
      <w:r>
        <w:rPr>
          <w:b/>
          <w:sz w:val="24"/>
        </w:rPr>
        <w:t>10) Модуль «Организация предметно-эстетической среды»</w:t>
      </w:r>
    </w:p>
    <w:p w:rsidR="005079D6" w:rsidRDefault="00072A71">
      <w:pPr>
        <w:ind w:firstLine="567"/>
        <w:jc w:val="both"/>
        <w:rPr>
          <w:sz w:val="24"/>
        </w:rPr>
      </w:pPr>
      <w:r>
        <w:rPr>
          <w:sz w:val="24"/>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различные виды и формы работы.</w:t>
      </w:r>
    </w:p>
    <w:p w:rsidR="005079D6" w:rsidRDefault="00072A71">
      <w:pPr>
        <w:ind w:firstLine="567"/>
        <w:jc w:val="both"/>
        <w:rPr>
          <w:b/>
          <w:i/>
          <w:sz w:val="24"/>
        </w:rPr>
      </w:pPr>
      <w:r>
        <w:rPr>
          <w:b/>
          <w:i/>
          <w:sz w:val="24"/>
        </w:rPr>
        <w:t>Виды и формы деятельности:</w:t>
      </w:r>
    </w:p>
    <w:p w:rsidR="005079D6" w:rsidRDefault="00072A71">
      <w:pPr>
        <w:tabs>
          <w:tab w:val="left" w:pos="993"/>
          <w:tab w:val="left" w:pos="1310"/>
        </w:tabs>
        <w:ind w:right="-1" w:firstLine="567"/>
        <w:jc w:val="both"/>
        <w:rPr>
          <w:sz w:val="24"/>
        </w:rPr>
      </w:pPr>
      <w:r>
        <w:rPr>
          <w:sz w:val="24"/>
        </w:rPr>
        <w:t xml:space="preserve">- оформление интерьера помещений школы (вестибюля, коридоров пространств, рекреаций, залов, лестничных пролетов и т.п.) и их периодическая переориентация, которая может служить </w:t>
      </w:r>
      <w:r>
        <w:rPr>
          <w:sz w:val="24"/>
        </w:rPr>
        <w:lastRenderedPageBreak/>
        <w:t>хорошим средством разрушения негативных установок школьников на учебные и внеучебные занятия;</w:t>
      </w:r>
    </w:p>
    <w:p w:rsidR="005079D6" w:rsidRDefault="00072A71">
      <w:pPr>
        <w:tabs>
          <w:tab w:val="left" w:pos="993"/>
          <w:tab w:val="left" w:pos="1310"/>
        </w:tabs>
        <w:ind w:right="-1" w:firstLine="567"/>
        <w:jc w:val="both"/>
        <w:rPr>
          <w:sz w:val="24"/>
        </w:rPr>
      </w:pPr>
      <w:r>
        <w:rPr>
          <w:sz w:val="24"/>
        </w:rPr>
        <w:t>- размещение в коридорных пространств и выставочном зале школырегулярно сменяемых экспозиций: творческих работ гимназистов,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5079D6" w:rsidRDefault="00072A71">
      <w:pPr>
        <w:ind w:firstLine="567"/>
        <w:jc w:val="both"/>
        <w:rPr>
          <w:sz w:val="24"/>
        </w:rPr>
      </w:pPr>
      <w:r>
        <w:rPr>
          <w:sz w:val="24"/>
        </w:rPr>
        <w:t>- 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5079D6" w:rsidRDefault="00072A71">
      <w:pPr>
        <w:ind w:firstLine="567"/>
        <w:jc w:val="both"/>
        <w:rPr>
          <w:sz w:val="24"/>
        </w:rPr>
      </w:pPr>
      <w:r>
        <w:rPr>
          <w:sz w:val="24"/>
        </w:rPr>
        <w:t xml:space="preserve">- создание и поддержание в рабочем состоянии в вестибюле школы стеллажей свободного книгообмена </w:t>
      </w:r>
      <w:r>
        <w:rPr>
          <w:rStyle w:val="CharAttribute5260"/>
          <w:sz w:val="24"/>
        </w:rPr>
        <w:t>(Букроссинг),</w:t>
      </w:r>
      <w:r>
        <w:rPr>
          <w:sz w:val="24"/>
        </w:rPr>
        <w:t xml:space="preserve"> на которые желающие дети, родители и педагоги могут выставлять для общего пользования свои книги, а также брать с них для чтения любые другие;</w:t>
      </w:r>
    </w:p>
    <w:p w:rsidR="005079D6" w:rsidRDefault="00072A71">
      <w:pPr>
        <w:ind w:firstLine="567"/>
        <w:jc w:val="both"/>
        <w:rPr>
          <w:sz w:val="24"/>
        </w:rPr>
      </w:pPr>
      <w:r>
        <w:rPr>
          <w:sz w:val="24"/>
        </w:rPr>
        <w:t>-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5079D6" w:rsidRDefault="00072A71">
      <w:pPr>
        <w:tabs>
          <w:tab w:val="left" w:pos="872"/>
          <w:tab w:val="left" w:pos="993"/>
          <w:tab w:val="left" w:pos="1310"/>
        </w:tabs>
        <w:ind w:right="-1" w:firstLine="567"/>
        <w:jc w:val="both"/>
        <w:rPr>
          <w:sz w:val="24"/>
        </w:rPr>
      </w:pPr>
      <w:r>
        <w:rPr>
          <w:sz w:val="24"/>
        </w:rPr>
        <w:t xml:space="preserve">- событийный дизайн – оформление пространства проведения конкретных событий школы (праздников, церемоний, торжественных линеек, творческих вечеров, выставок, собраний, конференций и т.п.); </w:t>
      </w:r>
    </w:p>
    <w:p w:rsidR="005079D6" w:rsidRDefault="00072A71">
      <w:pPr>
        <w:tabs>
          <w:tab w:val="left" w:pos="872"/>
          <w:tab w:val="left" w:pos="993"/>
          <w:tab w:val="left" w:pos="1310"/>
        </w:tabs>
        <w:ind w:right="-1" w:firstLine="567"/>
        <w:jc w:val="both"/>
        <w:rPr>
          <w:b/>
          <w:sz w:val="24"/>
        </w:rPr>
      </w:pPr>
      <w:r>
        <w:rPr>
          <w:sz w:val="24"/>
        </w:rPr>
        <w:t xml:space="preserve">- 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5079D6" w:rsidRDefault="00072A71">
      <w:pPr>
        <w:tabs>
          <w:tab w:val="left" w:pos="851"/>
        </w:tabs>
        <w:ind w:firstLine="567"/>
        <w:jc w:val="both"/>
        <w:rPr>
          <w:sz w:val="24"/>
        </w:rPr>
      </w:pPr>
      <w:r>
        <w:rPr>
          <w:sz w:val="24"/>
        </w:rPr>
        <w:t>- акцентирование внимания школьников посредством элементов предметно-эстетической среды (стенды, плакаты, фотозоны и  инсталляции) на важных для воспитания ценностях школы, ее традициях, правилах.</w:t>
      </w:r>
    </w:p>
    <w:p w:rsidR="005079D6" w:rsidRDefault="00072A71">
      <w:pPr>
        <w:ind w:firstLine="567"/>
        <w:jc w:val="both"/>
        <w:rPr>
          <w:sz w:val="24"/>
        </w:rPr>
      </w:pPr>
      <w:r>
        <w:rPr>
          <w:sz w:val="24"/>
        </w:rPr>
        <w:t>- 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5079D6" w:rsidRDefault="005079D6">
      <w:pPr>
        <w:ind w:firstLine="567"/>
        <w:jc w:val="both"/>
        <w:rPr>
          <w:sz w:val="24"/>
        </w:rPr>
      </w:pPr>
    </w:p>
    <w:p w:rsidR="005079D6" w:rsidRDefault="00072A71">
      <w:pPr>
        <w:ind w:firstLine="567"/>
        <w:jc w:val="both"/>
        <w:rPr>
          <w:b/>
          <w:sz w:val="24"/>
        </w:rPr>
      </w:pPr>
      <w:r>
        <w:rPr>
          <w:b/>
          <w:sz w:val="24"/>
        </w:rPr>
        <w:t>11) Модуль «Работа с родителями»</w:t>
      </w:r>
    </w:p>
    <w:p w:rsidR="005079D6" w:rsidRDefault="00072A71">
      <w:pPr>
        <w:ind w:firstLine="567"/>
        <w:jc w:val="both"/>
        <w:rPr>
          <w:sz w:val="24"/>
        </w:rPr>
      </w:pPr>
      <w:r>
        <w:rPr>
          <w:sz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5079D6" w:rsidRDefault="005079D6">
      <w:pPr>
        <w:ind w:firstLine="567"/>
        <w:jc w:val="both"/>
        <w:rPr>
          <w:b/>
          <w:sz w:val="24"/>
        </w:rPr>
      </w:pPr>
    </w:p>
    <w:p w:rsidR="005079D6" w:rsidRDefault="00072A71">
      <w:pPr>
        <w:ind w:firstLine="567"/>
        <w:jc w:val="both"/>
        <w:rPr>
          <w:b/>
          <w:i/>
          <w:sz w:val="24"/>
        </w:rPr>
      </w:pPr>
      <w:r>
        <w:rPr>
          <w:b/>
          <w:i/>
          <w:sz w:val="24"/>
        </w:rPr>
        <w:t>Виды и формы деятельности:</w:t>
      </w:r>
    </w:p>
    <w:p w:rsidR="005079D6" w:rsidRDefault="00072A71">
      <w:pPr>
        <w:ind w:firstLine="567"/>
        <w:jc w:val="both"/>
        <w:rPr>
          <w:b/>
          <w:i/>
          <w:sz w:val="24"/>
        </w:rPr>
      </w:pPr>
      <w:r>
        <w:rPr>
          <w:b/>
          <w:i/>
          <w:sz w:val="24"/>
        </w:rPr>
        <w:t>На групповом уровне:</w:t>
      </w:r>
    </w:p>
    <w:p w:rsidR="005079D6" w:rsidRDefault="00072A71">
      <w:pPr>
        <w:tabs>
          <w:tab w:val="left" w:pos="851"/>
          <w:tab w:val="left" w:pos="1310"/>
        </w:tabs>
        <w:ind w:right="175" w:firstLine="567"/>
        <w:jc w:val="both"/>
        <w:rPr>
          <w:sz w:val="24"/>
        </w:rPr>
      </w:pPr>
      <w:r>
        <w:rPr>
          <w:sz w:val="24"/>
        </w:rPr>
        <w:t>- Общешкольное Родительское собрание и Родительский комитет, органы участвующие в управлении образовательной организацией и решении вопросов воспитания и социализации их детей;</w:t>
      </w:r>
    </w:p>
    <w:p w:rsidR="005079D6" w:rsidRDefault="00072A71">
      <w:pPr>
        <w:tabs>
          <w:tab w:val="left" w:pos="851"/>
          <w:tab w:val="left" w:pos="1310"/>
        </w:tabs>
        <w:ind w:right="175" w:firstLine="567"/>
        <w:jc w:val="both"/>
        <w:rPr>
          <w:sz w:val="24"/>
        </w:rPr>
      </w:pPr>
      <w:r>
        <w:rPr>
          <w:sz w:val="24"/>
        </w:rPr>
        <w:t>- Обшешкольное родительское собрание – высший орган управления деятельностью родительской общественности. В работе конференции   принимают участие родители (законные представители) обучающихся школы в количестве трех человек от каждого класса. Конференция созывается с целью привлечения родительской общественности к участию в организации учебного процесса.</w:t>
      </w:r>
    </w:p>
    <w:p w:rsidR="005079D6" w:rsidRDefault="00072A71">
      <w:pPr>
        <w:tabs>
          <w:tab w:val="left" w:pos="851"/>
          <w:tab w:val="left" w:pos="1310"/>
        </w:tabs>
        <w:ind w:right="175" w:firstLine="567"/>
        <w:jc w:val="both"/>
        <w:rPr>
          <w:sz w:val="24"/>
        </w:rPr>
      </w:pPr>
      <w:r>
        <w:rPr>
          <w:sz w:val="24"/>
        </w:rPr>
        <w:t xml:space="preserve">- Родительский комитет Школы, являющийся органом управления, избирается на классных родительских собраниях. Решения родительского комитета Школы являются рекомендательными. Обязательными для исполнения являются только те решения, которые приняты в соответствии с </w:t>
      </w:r>
      <w:r>
        <w:rPr>
          <w:sz w:val="24"/>
        </w:rPr>
        <w:lastRenderedPageBreak/>
        <w:t>законами РФ и в целях реализации, которых издается приказ директора по Школы. В состав  родительского комитета Школы входят представители родителей (законных представителей) обучающихся в количестве одного человека  от каждого класс</w:t>
      </w:r>
    </w:p>
    <w:p w:rsidR="005079D6" w:rsidRDefault="00072A71">
      <w:pPr>
        <w:tabs>
          <w:tab w:val="left" w:pos="851"/>
          <w:tab w:val="left" w:pos="1310"/>
        </w:tabs>
        <w:ind w:right="175" w:firstLine="567"/>
        <w:jc w:val="both"/>
        <w:rPr>
          <w:sz w:val="24"/>
        </w:rPr>
      </w:pPr>
      <w:r>
        <w:rPr>
          <w:sz w:val="24"/>
        </w:rPr>
        <w:t>- Дни открытых дверей для родителей, во время которых родители могут посещать школьные уроки, внеурочные занятия и для получения представления о ходе учебно-воспитательного процесса в школе;</w:t>
      </w:r>
    </w:p>
    <w:p w:rsidR="005079D6" w:rsidRDefault="00072A71">
      <w:pPr>
        <w:tabs>
          <w:tab w:val="left" w:pos="851"/>
          <w:tab w:val="left" w:pos="1310"/>
        </w:tabs>
        <w:ind w:right="175" w:firstLine="567"/>
        <w:jc w:val="both"/>
        <w:rPr>
          <w:sz w:val="24"/>
        </w:rPr>
      </w:pPr>
      <w:r>
        <w:rPr>
          <w:sz w:val="24"/>
        </w:rPr>
        <w:t>- общешкольные родительские собрания, происходящие в режиме обсуждения наиболее острых проблем обучения и воспитания школьников;</w:t>
      </w:r>
    </w:p>
    <w:p w:rsidR="005079D6" w:rsidRDefault="00072A71">
      <w:pPr>
        <w:tabs>
          <w:tab w:val="left" w:pos="851"/>
          <w:tab w:val="left" w:pos="1310"/>
        </w:tabs>
        <w:ind w:right="175" w:firstLine="567"/>
        <w:jc w:val="both"/>
        <w:rPr>
          <w:sz w:val="24"/>
        </w:rPr>
      </w:pPr>
      <w:r>
        <w:rPr>
          <w:sz w:val="24"/>
        </w:rPr>
        <w:t>- Совет родителей. Состоит из представителей классов с 1-го по 9-й. Собирается один раз в триместр или по необходимости. В каждую повестку вносятся вопросы, касающиеся воспитания. Родители могут высказать свое отношение к проводимой в школе работе, и при необходимости администрация может скорректировать ее или убедить родителей в своей позиции. Поскольку совет – представительский орган, важно, чтобы его члены добросовестно доносили информацию до родительских комитетов классов.</w:t>
      </w:r>
    </w:p>
    <w:p w:rsidR="005079D6" w:rsidRDefault="00072A71">
      <w:pPr>
        <w:tabs>
          <w:tab w:val="left" w:pos="851"/>
          <w:tab w:val="left" w:pos="1310"/>
        </w:tabs>
        <w:ind w:right="175" w:firstLine="567"/>
        <w:jc w:val="both"/>
        <w:rPr>
          <w:sz w:val="24"/>
        </w:rPr>
      </w:pPr>
      <w:r>
        <w:rPr>
          <w:sz w:val="24"/>
        </w:rPr>
        <w:t>- Ярмарки дополнительного образования и внеурочной деятельности. Общешкольное мероприятие проводится в начале учебного года с целью помочь ребенку и родителям определиться с правильным выбором курсов, сориентироваться в их многообразии, составить индивидуальную образовательную траекторию.</w:t>
      </w:r>
    </w:p>
    <w:p w:rsidR="005079D6" w:rsidRDefault="00072A71">
      <w:pPr>
        <w:tabs>
          <w:tab w:val="left" w:pos="851"/>
          <w:tab w:val="left" w:pos="1310"/>
        </w:tabs>
        <w:ind w:right="175" w:firstLine="567"/>
        <w:jc w:val="both"/>
        <w:rPr>
          <w:sz w:val="24"/>
        </w:rPr>
      </w:pPr>
      <w:r>
        <w:rPr>
          <w:sz w:val="24"/>
        </w:rPr>
        <w:t>- День открытых дверей. Традиционное общешкольное дело, проводится один раз в год в субботу для родителей и гостей школы. Это праздник внеурочной деятельности, дополнительного образования, соревнований, конкурсов, олимпиад. Детские сообщества вместе с учителями готовят интересные занятия – планируют, ищут информацию, систематизируют, выбирают лучшее, организуют пространство. Учащиеся приобретают опыт совместной социально значимой деятельности.</w:t>
      </w:r>
    </w:p>
    <w:p w:rsidR="005079D6" w:rsidRDefault="00072A71">
      <w:pPr>
        <w:tabs>
          <w:tab w:val="left" w:pos="851"/>
          <w:tab w:val="left" w:pos="1310"/>
        </w:tabs>
        <w:ind w:right="175" w:firstLine="567"/>
        <w:jc w:val="both"/>
        <w:rPr>
          <w:sz w:val="24"/>
        </w:rPr>
      </w:pPr>
      <w:r>
        <w:rPr>
          <w:sz w:val="24"/>
        </w:rPr>
        <w:t>- Родительские форумы при школьном интернет-сайте. Созданы для обсуждения интересующих родителей вопросов, а также осуществления виртуальных консультаций психологов и педагогов.</w:t>
      </w:r>
    </w:p>
    <w:p w:rsidR="005079D6" w:rsidRDefault="00072A71">
      <w:pPr>
        <w:tabs>
          <w:tab w:val="left" w:pos="851"/>
          <w:tab w:val="left" w:pos="1310"/>
        </w:tabs>
        <w:ind w:right="175" w:firstLine="567"/>
        <w:jc w:val="both"/>
        <w:rPr>
          <w:i/>
          <w:sz w:val="24"/>
        </w:rPr>
      </w:pPr>
      <w:r>
        <w:rPr>
          <w:sz w:val="24"/>
        </w:rPr>
        <w:t>-«Школа ответственного родителя»,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5079D6" w:rsidRDefault="00072A71">
      <w:pPr>
        <w:tabs>
          <w:tab w:val="left" w:pos="851"/>
          <w:tab w:val="left" w:pos="1310"/>
        </w:tabs>
        <w:ind w:right="175" w:firstLine="567"/>
        <w:jc w:val="both"/>
        <w:rPr>
          <w:sz w:val="24"/>
        </w:rPr>
      </w:pPr>
      <w:r>
        <w:rPr>
          <w:sz w:val="24"/>
        </w:rPr>
        <w:t xml:space="preserve">- 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5079D6" w:rsidRDefault="00072A71">
      <w:pPr>
        <w:tabs>
          <w:tab w:val="left" w:pos="851"/>
          <w:tab w:val="left" w:pos="1310"/>
        </w:tabs>
        <w:ind w:right="175" w:firstLine="567"/>
        <w:jc w:val="both"/>
        <w:rPr>
          <w:sz w:val="24"/>
        </w:rPr>
      </w:pPr>
      <w:r>
        <w:rPr>
          <w:sz w:val="24"/>
        </w:rPr>
        <w:t>- Общешкольные родительские собрания. Организованное обсуждение наиболее острых проблем обучения и воспитания обучающихся школы совместно с педагогами.</w:t>
      </w:r>
    </w:p>
    <w:p w:rsidR="005079D6" w:rsidRDefault="00072A71">
      <w:pPr>
        <w:tabs>
          <w:tab w:val="left" w:pos="851"/>
          <w:tab w:val="left" w:pos="1310"/>
        </w:tabs>
        <w:ind w:right="175" w:firstLine="567"/>
        <w:jc w:val="both"/>
        <w:rPr>
          <w:sz w:val="24"/>
        </w:rPr>
      </w:pPr>
      <w:r>
        <w:rPr>
          <w:sz w:val="24"/>
        </w:rPr>
        <w:t>- «Академия родителей». Семейный всеобуч: лектории, круглые столы, тренинги, семинары – для родителей с приглашением специалистов. Содействует пониманию родителями значения личного примера в воспитании детей, способствует повышению эффективности воспитания, повышению педагогической грамотности родителей, формулированию единых педагогических подходов к воспитанию в семье и школе.</w:t>
      </w:r>
    </w:p>
    <w:p w:rsidR="005079D6" w:rsidRDefault="005079D6">
      <w:pPr>
        <w:ind w:firstLine="567"/>
        <w:jc w:val="both"/>
        <w:rPr>
          <w:sz w:val="24"/>
        </w:rPr>
      </w:pPr>
    </w:p>
    <w:p w:rsidR="005079D6" w:rsidRDefault="00072A71">
      <w:pPr>
        <w:ind w:firstLine="567"/>
        <w:jc w:val="both"/>
        <w:rPr>
          <w:b/>
          <w:i/>
          <w:sz w:val="24"/>
        </w:rPr>
      </w:pPr>
      <w:r>
        <w:rPr>
          <w:b/>
          <w:i/>
          <w:sz w:val="24"/>
        </w:rPr>
        <w:t>На индивидуальном уровне:</w:t>
      </w:r>
    </w:p>
    <w:p w:rsidR="005079D6" w:rsidRDefault="00072A71">
      <w:pPr>
        <w:tabs>
          <w:tab w:val="left" w:pos="851"/>
          <w:tab w:val="left" w:pos="1310"/>
        </w:tabs>
        <w:ind w:right="175" w:firstLine="567"/>
        <w:jc w:val="both"/>
        <w:rPr>
          <w:sz w:val="24"/>
        </w:rPr>
      </w:pPr>
      <w:r>
        <w:rPr>
          <w:sz w:val="24"/>
        </w:rPr>
        <w:t>- работа специалистов по запросу родителей для решения острых конфликтных ситуаций;</w:t>
      </w:r>
    </w:p>
    <w:p w:rsidR="005079D6" w:rsidRDefault="00072A71">
      <w:pPr>
        <w:tabs>
          <w:tab w:val="left" w:pos="851"/>
          <w:tab w:val="left" w:pos="1310"/>
        </w:tabs>
        <w:ind w:right="175" w:firstLine="567"/>
        <w:jc w:val="both"/>
        <w:rPr>
          <w:sz w:val="24"/>
        </w:rPr>
      </w:pPr>
      <w:r>
        <w:rPr>
          <w:sz w:val="24"/>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5079D6" w:rsidRDefault="00072A71">
      <w:pPr>
        <w:tabs>
          <w:tab w:val="left" w:pos="851"/>
          <w:tab w:val="left" w:pos="1310"/>
        </w:tabs>
        <w:ind w:right="175" w:firstLine="567"/>
        <w:jc w:val="both"/>
        <w:rPr>
          <w:sz w:val="24"/>
        </w:rPr>
      </w:pPr>
      <w:r>
        <w:rPr>
          <w:sz w:val="24"/>
        </w:rPr>
        <w:t>- помощь со стороны родителей в подготовке и проведении общешкольных и внутриклассных мероприятий воспитательной направленности;</w:t>
      </w:r>
    </w:p>
    <w:p w:rsidR="005079D6" w:rsidRDefault="00072A71">
      <w:pPr>
        <w:tabs>
          <w:tab w:val="left" w:pos="851"/>
          <w:tab w:val="left" w:pos="1310"/>
        </w:tabs>
        <w:ind w:right="175" w:firstLine="567"/>
        <w:jc w:val="both"/>
        <w:rPr>
          <w:sz w:val="24"/>
        </w:rPr>
      </w:pPr>
      <w:r>
        <w:rPr>
          <w:sz w:val="24"/>
        </w:rPr>
        <w:t>- индивидуальное консультирование c целью координации воспитательных усилий педагогов и родителей.</w:t>
      </w:r>
    </w:p>
    <w:p w:rsidR="005079D6" w:rsidRDefault="005079D6">
      <w:pPr>
        <w:ind w:right="-1" w:firstLine="567"/>
        <w:jc w:val="both"/>
        <w:rPr>
          <w:sz w:val="24"/>
        </w:rPr>
      </w:pPr>
    </w:p>
    <w:p w:rsidR="005079D6" w:rsidRDefault="00072A71">
      <w:pPr>
        <w:ind w:right="-1" w:firstLine="567"/>
        <w:jc w:val="both"/>
        <w:rPr>
          <w:sz w:val="24"/>
        </w:rPr>
      </w:pPr>
      <w:r>
        <w:rPr>
          <w:sz w:val="24"/>
        </w:rPr>
        <w:t xml:space="preserve">Работа с родителями на индивидуальном уровне проводится как по инициативе педагогов и администрации школы, так и по запросу родителей для решения острых конфликтных ситуаций. </w:t>
      </w:r>
      <w:r>
        <w:rPr>
          <w:sz w:val="24"/>
        </w:rPr>
        <w:lastRenderedPageBreak/>
        <w:t>Также родителей привлекают для участия в педагогических консилиумах, собираемых в случае возникновения острых проблем, связанных с обучением и воспитанием конкретного обучающегося. Поощряется помощь со стороны родителей в подготовке и проведении общешкольных и внутриклассных мероприятий воспитательной направленности. </w:t>
      </w:r>
    </w:p>
    <w:p w:rsidR="005079D6" w:rsidRDefault="005079D6">
      <w:pPr>
        <w:ind w:firstLine="567"/>
        <w:jc w:val="both"/>
        <w:rPr>
          <w:b/>
          <w:i/>
          <w:sz w:val="24"/>
        </w:rPr>
      </w:pPr>
    </w:p>
    <w:p w:rsidR="005079D6" w:rsidRDefault="005079D6">
      <w:pPr>
        <w:ind w:firstLine="567"/>
        <w:jc w:val="both"/>
        <w:rPr>
          <w:sz w:val="24"/>
        </w:rPr>
      </w:pPr>
    </w:p>
    <w:p w:rsidR="005079D6" w:rsidRDefault="005079D6">
      <w:pPr>
        <w:ind w:firstLine="567"/>
        <w:jc w:val="both"/>
        <w:rPr>
          <w:sz w:val="24"/>
        </w:rPr>
      </w:pPr>
    </w:p>
    <w:p w:rsidR="005079D6" w:rsidRDefault="005079D6">
      <w:pPr>
        <w:ind w:firstLine="567"/>
        <w:jc w:val="both"/>
        <w:rPr>
          <w:sz w:val="24"/>
        </w:rPr>
      </w:pPr>
    </w:p>
    <w:p w:rsidR="005079D6" w:rsidRDefault="005079D6">
      <w:pPr>
        <w:ind w:firstLine="567"/>
        <w:jc w:val="both"/>
        <w:rPr>
          <w:sz w:val="24"/>
        </w:rPr>
      </w:pPr>
    </w:p>
    <w:p w:rsidR="005079D6" w:rsidRDefault="005079D6">
      <w:pPr>
        <w:ind w:firstLine="567"/>
        <w:jc w:val="both"/>
        <w:rPr>
          <w:sz w:val="24"/>
        </w:rPr>
      </w:pPr>
    </w:p>
    <w:p w:rsidR="005079D6" w:rsidRDefault="005079D6">
      <w:pPr>
        <w:ind w:firstLine="567"/>
        <w:jc w:val="both"/>
        <w:rPr>
          <w:sz w:val="24"/>
        </w:rPr>
      </w:pPr>
    </w:p>
    <w:p w:rsidR="005079D6" w:rsidRDefault="005079D6">
      <w:pPr>
        <w:ind w:firstLine="567"/>
        <w:jc w:val="both"/>
        <w:rPr>
          <w:sz w:val="24"/>
        </w:rPr>
      </w:pPr>
    </w:p>
    <w:p w:rsidR="005079D6" w:rsidRDefault="005079D6">
      <w:pPr>
        <w:ind w:firstLine="567"/>
        <w:jc w:val="both"/>
        <w:rPr>
          <w:sz w:val="24"/>
        </w:rPr>
      </w:pPr>
    </w:p>
    <w:p w:rsidR="005079D6" w:rsidRDefault="005079D6">
      <w:pPr>
        <w:ind w:firstLine="567"/>
        <w:jc w:val="both"/>
        <w:rPr>
          <w:sz w:val="24"/>
        </w:rPr>
      </w:pPr>
    </w:p>
    <w:p w:rsidR="005079D6" w:rsidRDefault="005079D6">
      <w:pPr>
        <w:ind w:firstLine="567"/>
        <w:jc w:val="both"/>
        <w:rPr>
          <w:sz w:val="24"/>
        </w:rPr>
      </w:pPr>
    </w:p>
    <w:p w:rsidR="005079D6" w:rsidRDefault="00072A71">
      <w:pPr>
        <w:ind w:firstLine="567"/>
        <w:jc w:val="both"/>
        <w:rPr>
          <w:b/>
          <w:sz w:val="24"/>
        </w:rPr>
      </w:pPr>
      <w:r>
        <w:rPr>
          <w:b/>
          <w:sz w:val="24"/>
        </w:rPr>
        <w:t>2.3.4. СИСТЕМА ПООЩРЕНИЙ СОЦИАЛЬНОЙ УСПЕШНОСТИ ПРОЯВЛЕНИЙ АКТИВНОЙ ЖИЗНЕННОЙ ПОЗИЦИИ ОБУЧАЮЩИХСЯ</w:t>
      </w:r>
    </w:p>
    <w:p w:rsidR="005079D6" w:rsidRDefault="005079D6">
      <w:pPr>
        <w:ind w:firstLine="567"/>
        <w:jc w:val="both"/>
        <w:rPr>
          <w:b/>
          <w:sz w:val="24"/>
        </w:rPr>
      </w:pPr>
    </w:p>
    <w:p w:rsidR="005079D6" w:rsidRDefault="00072A71">
      <w:pPr>
        <w:ind w:firstLine="567"/>
        <w:jc w:val="both"/>
        <w:rPr>
          <w:sz w:val="24"/>
        </w:rPr>
      </w:pPr>
      <w:r>
        <w:rPr>
          <w:sz w:val="24"/>
        </w:rPr>
        <w:t>Система поощрений социальной успешности проявлений активной жизненной позиции школьников МОАУ «ООШ №2» решает следующие воспитательные задачи: формирование у школьников активной жизненной позиции;</w:t>
      </w:r>
    </w:p>
    <w:p w:rsidR="005079D6" w:rsidRDefault="00072A71">
      <w:pPr>
        <w:widowControl/>
        <w:numPr>
          <w:ilvl w:val="0"/>
          <w:numId w:val="25"/>
        </w:numPr>
        <w:ind w:left="270" w:firstLine="567"/>
        <w:jc w:val="both"/>
        <w:rPr>
          <w:sz w:val="24"/>
        </w:rPr>
      </w:pPr>
      <w:r>
        <w:rPr>
          <w:sz w:val="24"/>
        </w:rPr>
        <w:t>вовлечение школьников в совместную деятельность и активное участие в ней.</w:t>
      </w:r>
    </w:p>
    <w:p w:rsidR="005079D6" w:rsidRDefault="00072A71">
      <w:pPr>
        <w:spacing w:after="150"/>
        <w:ind w:firstLine="567"/>
        <w:jc w:val="both"/>
        <w:rPr>
          <w:sz w:val="24"/>
        </w:rPr>
      </w:pPr>
      <w:r>
        <w:rPr>
          <w:sz w:val="24"/>
        </w:rPr>
        <w:t>В МОАУ «ООШ №2»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5079D6" w:rsidRDefault="00072A71">
      <w:pPr>
        <w:widowControl/>
        <w:numPr>
          <w:ilvl w:val="0"/>
          <w:numId w:val="26"/>
        </w:numPr>
        <w:ind w:left="270" w:firstLine="567"/>
        <w:jc w:val="both"/>
        <w:rPr>
          <w:sz w:val="24"/>
        </w:rPr>
      </w:pPr>
      <w:r>
        <w:rPr>
          <w:sz w:val="24"/>
        </w:rPr>
        <w:t>«Ученик года»;</w:t>
      </w:r>
    </w:p>
    <w:p w:rsidR="005079D6" w:rsidRDefault="00072A71">
      <w:pPr>
        <w:widowControl/>
        <w:numPr>
          <w:ilvl w:val="0"/>
          <w:numId w:val="26"/>
        </w:numPr>
        <w:ind w:left="270" w:firstLine="567"/>
        <w:jc w:val="both"/>
        <w:rPr>
          <w:sz w:val="24"/>
        </w:rPr>
      </w:pPr>
      <w:r>
        <w:rPr>
          <w:sz w:val="24"/>
        </w:rPr>
        <w:t>«Лидер года»;</w:t>
      </w:r>
    </w:p>
    <w:p w:rsidR="005079D6" w:rsidRDefault="00072A71">
      <w:pPr>
        <w:widowControl/>
        <w:numPr>
          <w:ilvl w:val="0"/>
          <w:numId w:val="26"/>
        </w:numPr>
        <w:ind w:left="270" w:firstLine="567"/>
        <w:jc w:val="both"/>
        <w:rPr>
          <w:sz w:val="24"/>
        </w:rPr>
      </w:pPr>
      <w:r>
        <w:rPr>
          <w:sz w:val="24"/>
        </w:rPr>
        <w:t>«Лучший спортсмен года»;</w:t>
      </w:r>
    </w:p>
    <w:p w:rsidR="005079D6" w:rsidRDefault="00072A71">
      <w:pPr>
        <w:widowControl/>
        <w:numPr>
          <w:ilvl w:val="0"/>
          <w:numId w:val="26"/>
        </w:numPr>
        <w:ind w:left="270" w:firstLine="567"/>
        <w:jc w:val="both"/>
        <w:rPr>
          <w:sz w:val="24"/>
        </w:rPr>
      </w:pPr>
      <w:r>
        <w:rPr>
          <w:sz w:val="24"/>
        </w:rPr>
        <w:t>«Самый классный класс»;</w:t>
      </w:r>
    </w:p>
    <w:p w:rsidR="005079D6" w:rsidRDefault="00072A71">
      <w:pPr>
        <w:widowControl/>
        <w:numPr>
          <w:ilvl w:val="0"/>
          <w:numId w:val="26"/>
        </w:numPr>
        <w:ind w:left="270" w:firstLine="567"/>
        <w:jc w:val="both"/>
        <w:rPr>
          <w:sz w:val="24"/>
        </w:rPr>
      </w:pPr>
      <w:r>
        <w:rPr>
          <w:sz w:val="24"/>
        </w:rPr>
        <w:t>«Класс-волонтер года»;</w:t>
      </w:r>
    </w:p>
    <w:p w:rsidR="005079D6" w:rsidRDefault="00072A71">
      <w:pPr>
        <w:widowControl/>
        <w:numPr>
          <w:ilvl w:val="0"/>
          <w:numId w:val="26"/>
        </w:numPr>
        <w:ind w:left="270" w:firstLine="567"/>
        <w:jc w:val="both"/>
        <w:rPr>
          <w:sz w:val="24"/>
        </w:rPr>
      </w:pPr>
      <w:r>
        <w:rPr>
          <w:sz w:val="24"/>
        </w:rPr>
        <w:t>«Учитель года»;</w:t>
      </w:r>
    </w:p>
    <w:p w:rsidR="005079D6" w:rsidRDefault="00072A71">
      <w:pPr>
        <w:widowControl/>
        <w:numPr>
          <w:ilvl w:val="0"/>
          <w:numId w:val="26"/>
        </w:numPr>
        <w:ind w:left="270" w:firstLine="567"/>
        <w:jc w:val="both"/>
        <w:rPr>
          <w:sz w:val="24"/>
        </w:rPr>
      </w:pPr>
      <w:r>
        <w:rPr>
          <w:sz w:val="24"/>
        </w:rPr>
        <w:t>«Самый классный классный»;</w:t>
      </w:r>
    </w:p>
    <w:p w:rsidR="005079D6" w:rsidRDefault="00072A71">
      <w:pPr>
        <w:widowControl/>
        <w:numPr>
          <w:ilvl w:val="0"/>
          <w:numId w:val="26"/>
        </w:numPr>
        <w:ind w:left="270" w:firstLine="567"/>
        <w:jc w:val="both"/>
        <w:rPr>
          <w:sz w:val="24"/>
        </w:rPr>
      </w:pPr>
      <w:r>
        <w:rPr>
          <w:sz w:val="24"/>
        </w:rPr>
        <w:t>«Самый активный родитель».</w:t>
      </w:r>
    </w:p>
    <w:p w:rsidR="005079D6" w:rsidRDefault="00072A71">
      <w:pPr>
        <w:ind w:left="270" w:firstLine="567"/>
        <w:jc w:val="both"/>
        <w:rPr>
          <w:sz w:val="24"/>
        </w:rPr>
      </w:pPr>
      <w:r>
        <w:rPr>
          <w:sz w:val="24"/>
        </w:rPr>
        <w:t xml:space="preserve">  </w:t>
      </w:r>
    </w:p>
    <w:p w:rsidR="005079D6" w:rsidRDefault="00072A71">
      <w:pPr>
        <w:spacing w:after="150"/>
        <w:ind w:firstLine="567"/>
        <w:jc w:val="both"/>
        <w:rPr>
          <w:sz w:val="24"/>
        </w:rPr>
      </w:pPr>
      <w:r>
        <w:rPr>
          <w:sz w:val="24"/>
        </w:rPr>
        <w:t xml:space="preserve">   Принять участие в конкурсах могут все желающие. Условия участия в конкурсах зафиксированы в соответствующих локальных актах. Фиксация достижений участников осуществляется в виде портфолио в течение учебного года.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5079D6" w:rsidRDefault="00072A71">
      <w:pPr>
        <w:spacing w:after="150"/>
        <w:ind w:firstLine="567"/>
        <w:jc w:val="both"/>
        <w:rPr>
          <w:sz w:val="24"/>
        </w:rPr>
      </w:pPr>
      <w:r>
        <w:rPr>
          <w:sz w:val="24"/>
        </w:rPr>
        <w:t>Ведение портфолио участника конкурса регламентирует соответствующий локальный акт. Портфолио конкурсанта должно включать:</w:t>
      </w:r>
    </w:p>
    <w:p w:rsidR="005079D6" w:rsidRDefault="00072A71">
      <w:pPr>
        <w:widowControl/>
        <w:numPr>
          <w:ilvl w:val="0"/>
          <w:numId w:val="27"/>
        </w:numPr>
        <w:ind w:left="270" w:firstLine="567"/>
        <w:jc w:val="both"/>
        <w:rPr>
          <w:sz w:val="24"/>
        </w:rPr>
      </w:pPr>
      <w:r>
        <w:rPr>
          <w:sz w:val="24"/>
        </w:rPr>
        <w:t>артефакты признания – грамоты, поощрительные письма, фотографии призов и т. д.;</w:t>
      </w:r>
    </w:p>
    <w:p w:rsidR="005079D6" w:rsidRDefault="00072A71">
      <w:pPr>
        <w:widowControl/>
        <w:numPr>
          <w:ilvl w:val="0"/>
          <w:numId w:val="27"/>
        </w:numPr>
        <w:ind w:left="270" w:firstLine="567"/>
        <w:jc w:val="both"/>
        <w:rPr>
          <w:sz w:val="24"/>
        </w:rPr>
      </w:pPr>
      <w:r>
        <w:rPr>
          <w:sz w:val="24"/>
        </w:rPr>
        <w:t>артефакты деятельности – рефераты, доклады, статьи, чертежи или фото изделий и т. д.</w:t>
      </w:r>
    </w:p>
    <w:p w:rsidR="005079D6" w:rsidRDefault="005079D6">
      <w:pPr>
        <w:ind w:left="270" w:firstLine="567"/>
        <w:jc w:val="both"/>
        <w:rPr>
          <w:sz w:val="24"/>
        </w:rPr>
      </w:pPr>
    </w:p>
    <w:p w:rsidR="005079D6" w:rsidRDefault="00072A71">
      <w:pPr>
        <w:spacing w:after="150"/>
        <w:ind w:firstLine="567"/>
        <w:jc w:val="both"/>
        <w:rPr>
          <w:sz w:val="24"/>
        </w:rPr>
      </w:pPr>
      <w:r>
        <w:rPr>
          <w:sz w:val="24"/>
        </w:rPr>
        <w:t>Принципы поощрения, которыми руководствуется МОАУ «ООШ №2»:</w:t>
      </w:r>
    </w:p>
    <w:p w:rsidR="005079D6" w:rsidRDefault="00072A71">
      <w:pPr>
        <w:widowControl/>
        <w:numPr>
          <w:ilvl w:val="0"/>
          <w:numId w:val="28"/>
        </w:numPr>
        <w:ind w:left="270" w:firstLine="567"/>
        <w:jc w:val="both"/>
        <w:rPr>
          <w:sz w:val="24"/>
        </w:rPr>
      </w:pPr>
      <w:r>
        <w:rPr>
          <w:sz w:val="24"/>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5079D6" w:rsidRDefault="00072A71">
      <w:pPr>
        <w:widowControl/>
        <w:numPr>
          <w:ilvl w:val="0"/>
          <w:numId w:val="28"/>
        </w:numPr>
        <w:ind w:left="270" w:firstLine="567"/>
        <w:jc w:val="both"/>
        <w:rPr>
          <w:sz w:val="24"/>
        </w:rPr>
      </w:pPr>
      <w:r>
        <w:rPr>
          <w:sz w:val="24"/>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5079D6" w:rsidRDefault="00072A71">
      <w:pPr>
        <w:widowControl/>
        <w:numPr>
          <w:ilvl w:val="0"/>
          <w:numId w:val="28"/>
        </w:numPr>
        <w:ind w:left="270" w:firstLine="567"/>
        <w:jc w:val="both"/>
        <w:rPr>
          <w:sz w:val="24"/>
        </w:rPr>
      </w:pPr>
      <w:r>
        <w:rPr>
          <w:sz w:val="24"/>
        </w:rPr>
        <w:lastRenderedPageBreak/>
        <w:t>Регулирование частоты награждений – награждения по результатам конкурсов проводятся один раз в год по уровням образования.</w:t>
      </w:r>
    </w:p>
    <w:p w:rsidR="005079D6" w:rsidRDefault="00072A71">
      <w:pPr>
        <w:widowControl/>
        <w:numPr>
          <w:ilvl w:val="0"/>
          <w:numId w:val="28"/>
        </w:numPr>
        <w:ind w:left="270" w:firstLine="567"/>
        <w:jc w:val="both"/>
        <w:rPr>
          <w:sz w:val="24"/>
        </w:rPr>
      </w:pPr>
      <w:r>
        <w:rPr>
          <w:sz w:val="24"/>
        </w:rPr>
        <w:t>МОАУ «ООШ №2» использует сочетание индивидуального и коллективного поощрения для стимулирования групп школьников к преодолению межличностных противоречий между получившими награду и не получившими ее.</w:t>
      </w:r>
    </w:p>
    <w:p w:rsidR="005079D6" w:rsidRDefault="00072A71">
      <w:pPr>
        <w:widowControl/>
        <w:numPr>
          <w:ilvl w:val="0"/>
          <w:numId w:val="28"/>
        </w:numPr>
        <w:ind w:left="270" w:firstLine="567"/>
        <w:jc w:val="both"/>
        <w:rPr>
          <w:sz w:val="24"/>
        </w:rPr>
      </w:pPr>
      <w:r>
        <w:rPr>
          <w:sz w:val="24"/>
        </w:rPr>
        <w:t>Дифференцированность поощрений – поощрения и награды разделены на уровни и типы наград, что поддерживает стимулирующее действие системы поощрения.</w:t>
      </w:r>
    </w:p>
    <w:p w:rsidR="005079D6" w:rsidRDefault="00072A71">
      <w:pPr>
        <w:spacing w:after="150"/>
        <w:ind w:firstLine="567"/>
        <w:jc w:val="both"/>
        <w:rPr>
          <w:sz w:val="24"/>
        </w:rPr>
      </w:pPr>
      <w:r>
        <w:rPr>
          <w:sz w:val="24"/>
        </w:rPr>
        <w:t>Формы поощрений социальной успешности и проявлений активной жизненной позиции обучающихся МОАУ «ООШ №2»:</w:t>
      </w:r>
    </w:p>
    <w:p w:rsidR="005079D6" w:rsidRDefault="00072A71">
      <w:pPr>
        <w:widowControl/>
        <w:numPr>
          <w:ilvl w:val="0"/>
          <w:numId w:val="29"/>
        </w:numPr>
        <w:ind w:left="270" w:firstLine="567"/>
        <w:jc w:val="both"/>
        <w:rPr>
          <w:sz w:val="24"/>
        </w:rPr>
      </w:pPr>
      <w:r>
        <w:rPr>
          <w:sz w:val="24"/>
        </w:rPr>
        <w:t>объявление благодарности;</w:t>
      </w:r>
    </w:p>
    <w:p w:rsidR="005079D6" w:rsidRDefault="00072A71">
      <w:pPr>
        <w:widowControl/>
        <w:numPr>
          <w:ilvl w:val="0"/>
          <w:numId w:val="29"/>
        </w:numPr>
        <w:ind w:left="270" w:firstLine="567"/>
        <w:jc w:val="both"/>
        <w:rPr>
          <w:sz w:val="24"/>
        </w:rPr>
      </w:pPr>
      <w:r>
        <w:rPr>
          <w:sz w:val="24"/>
        </w:rPr>
        <w:t>награждение грамотой;</w:t>
      </w:r>
    </w:p>
    <w:p w:rsidR="005079D6" w:rsidRDefault="00072A71">
      <w:pPr>
        <w:widowControl/>
        <w:numPr>
          <w:ilvl w:val="0"/>
          <w:numId w:val="29"/>
        </w:numPr>
        <w:ind w:left="270" w:firstLine="567"/>
        <w:jc w:val="both"/>
        <w:rPr>
          <w:sz w:val="24"/>
        </w:rPr>
      </w:pPr>
      <w:r>
        <w:rPr>
          <w:sz w:val="24"/>
        </w:rPr>
        <w:t>вручение сертификатов и дипломов;</w:t>
      </w:r>
    </w:p>
    <w:p w:rsidR="005079D6" w:rsidRDefault="00072A71">
      <w:pPr>
        <w:widowControl/>
        <w:numPr>
          <w:ilvl w:val="0"/>
          <w:numId w:val="29"/>
        </w:numPr>
        <w:ind w:left="270" w:firstLine="567"/>
        <w:jc w:val="both"/>
        <w:rPr>
          <w:sz w:val="24"/>
        </w:rPr>
      </w:pPr>
      <w:r>
        <w:rPr>
          <w:sz w:val="24"/>
        </w:rPr>
        <w:t>занесение фотографии активиста на доску почета;</w:t>
      </w:r>
    </w:p>
    <w:p w:rsidR="005079D6" w:rsidRDefault="00072A71">
      <w:pPr>
        <w:widowControl/>
        <w:numPr>
          <w:ilvl w:val="0"/>
          <w:numId w:val="29"/>
        </w:numPr>
        <w:ind w:left="270" w:firstLine="567"/>
        <w:jc w:val="both"/>
        <w:rPr>
          <w:sz w:val="24"/>
        </w:rPr>
      </w:pPr>
      <w:r>
        <w:rPr>
          <w:sz w:val="24"/>
        </w:rPr>
        <w:t>награждение ценным подарком.</w:t>
      </w:r>
    </w:p>
    <w:p w:rsidR="005079D6" w:rsidRDefault="00072A71">
      <w:pPr>
        <w:spacing w:after="150"/>
        <w:ind w:firstLine="567"/>
        <w:jc w:val="both"/>
        <w:rPr>
          <w:sz w:val="24"/>
        </w:rPr>
      </w:pPr>
      <w:r>
        <w:rPr>
          <w:sz w:val="24"/>
        </w:rPr>
        <w:t>Информирование родителей (законных представителей) о поощрении ребенка МОАУ «ООШ №2» осуществляется посредством направления благодарственного письма.</w:t>
      </w:r>
    </w:p>
    <w:p w:rsidR="005079D6" w:rsidRDefault="00072A71">
      <w:pPr>
        <w:spacing w:after="150"/>
        <w:ind w:firstLine="567"/>
        <w:jc w:val="both"/>
        <w:rPr>
          <w:sz w:val="24"/>
        </w:rPr>
      </w:pPr>
      <w:r>
        <w:rPr>
          <w:sz w:val="24"/>
        </w:rPr>
        <w:t xml:space="preserve"> Информация о предстоящих торжественных процедурах награждения, о результатах награждения размещается на стенде в здании школы, а также на сайте школы и ее странице в социальных сетях.</w:t>
      </w: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rPr>
          <w:sz w:val="28"/>
        </w:rPr>
      </w:pPr>
    </w:p>
    <w:p w:rsidR="005079D6" w:rsidRDefault="005079D6">
      <w:pPr>
        <w:pStyle w:val="af8"/>
        <w:spacing w:before="90"/>
        <w:ind w:left="1352"/>
        <w:jc w:val="left"/>
      </w:pPr>
    </w:p>
    <w:p w:rsidR="005079D6" w:rsidRDefault="00072A71">
      <w:pPr>
        <w:pStyle w:val="10"/>
        <w:numPr>
          <w:ilvl w:val="1"/>
          <w:numId w:val="21"/>
        </w:numPr>
        <w:tabs>
          <w:tab w:val="left" w:pos="3438"/>
        </w:tabs>
        <w:spacing w:before="4"/>
        <w:ind w:left="3438" w:firstLine="0"/>
        <w:jc w:val="left"/>
      </w:pPr>
      <w:r>
        <w:rPr>
          <w:color w:val="221E1F"/>
        </w:rPr>
        <w:t>ПРОГРАММА</w:t>
      </w:r>
      <w:r>
        <w:rPr>
          <w:color w:val="221E1F"/>
          <w:spacing w:val="-4"/>
        </w:rPr>
        <w:t xml:space="preserve"> </w:t>
      </w:r>
      <w:r>
        <w:rPr>
          <w:color w:val="221E1F"/>
        </w:rPr>
        <w:t>КОРРЕКЦИОННОЙ</w:t>
      </w:r>
      <w:r>
        <w:rPr>
          <w:color w:val="221E1F"/>
          <w:spacing w:val="-2"/>
        </w:rPr>
        <w:t xml:space="preserve"> </w:t>
      </w:r>
      <w:r>
        <w:rPr>
          <w:color w:val="221E1F"/>
        </w:rPr>
        <w:t>РАБОТЫ</w:t>
      </w:r>
    </w:p>
    <w:p w:rsidR="005079D6" w:rsidRDefault="005079D6">
      <w:pPr>
        <w:pStyle w:val="af8"/>
        <w:spacing w:before="9"/>
        <w:ind w:left="0"/>
        <w:jc w:val="left"/>
        <w:rPr>
          <w:b/>
          <w:sz w:val="15"/>
        </w:rPr>
      </w:pPr>
    </w:p>
    <w:p w:rsidR="005079D6" w:rsidRDefault="00072A71">
      <w:pPr>
        <w:pStyle w:val="af8"/>
        <w:spacing w:before="90"/>
        <w:ind w:left="0" w:right="145" w:firstLine="567"/>
      </w:pPr>
      <w:r>
        <w:t>Программа коррекционной работы (ПКР) является неотъемлемым структурным компонентом</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МОАУ</w:t>
      </w:r>
      <w:r>
        <w:rPr>
          <w:spacing w:val="1"/>
        </w:rPr>
        <w:t xml:space="preserve"> </w:t>
      </w:r>
      <w:r>
        <w:t>«ООШ</w:t>
      </w:r>
      <w:r>
        <w:rPr>
          <w:spacing w:val="1"/>
        </w:rPr>
        <w:t xml:space="preserve"> </w:t>
      </w:r>
      <w:r>
        <w:t>№2»</w:t>
      </w:r>
      <w:r>
        <w:rPr>
          <w:spacing w:val="1"/>
        </w:rPr>
        <w:t xml:space="preserve"> </w:t>
      </w:r>
      <w:r>
        <w:t>г.Новотроицка и</w:t>
      </w:r>
      <w:r>
        <w:rPr>
          <w:spacing w:val="1"/>
        </w:rPr>
        <w:t xml:space="preserve"> </w:t>
      </w:r>
      <w:r>
        <w:t>разработана</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трудностями в</w:t>
      </w:r>
      <w:r>
        <w:rPr>
          <w:spacing w:val="-1"/>
        </w:rPr>
        <w:t xml:space="preserve"> </w:t>
      </w:r>
      <w:r>
        <w:t>обучении</w:t>
      </w:r>
      <w:r>
        <w:rPr>
          <w:spacing w:val="-1"/>
        </w:rPr>
        <w:t xml:space="preserve"> </w:t>
      </w:r>
      <w:r>
        <w:t>и социализации.</w:t>
      </w:r>
    </w:p>
    <w:p w:rsidR="005079D6" w:rsidRDefault="00072A71">
      <w:pPr>
        <w:pStyle w:val="af8"/>
        <w:ind w:left="0" w:right="146" w:firstLine="567"/>
      </w:pPr>
      <w:r>
        <w:t>В соответствии с ФГОС ООО программа коррекционной работы направлена на осуществление</w:t>
      </w:r>
      <w:r>
        <w:rPr>
          <w:spacing w:val="1"/>
        </w:rPr>
        <w:t xml:space="preserve"> </w:t>
      </w:r>
      <w:r>
        <w:t>индивидуально-ориентированной</w:t>
      </w:r>
      <w:r>
        <w:rPr>
          <w:spacing w:val="1"/>
        </w:rPr>
        <w:t xml:space="preserve"> </w:t>
      </w:r>
      <w:r>
        <w:t>психолого-педагогической</w:t>
      </w:r>
      <w:r>
        <w:rPr>
          <w:spacing w:val="1"/>
        </w:rPr>
        <w:t xml:space="preserve"> </w:t>
      </w:r>
      <w:r>
        <w:t>помощи</w:t>
      </w:r>
      <w:r>
        <w:rPr>
          <w:spacing w:val="1"/>
        </w:rPr>
        <w:t xml:space="preserve"> </w:t>
      </w:r>
      <w:r>
        <w:t>детям</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 и социализации в освоении программы основного общего образования, их социальную</w:t>
      </w:r>
      <w:r>
        <w:rPr>
          <w:spacing w:val="1"/>
        </w:rPr>
        <w:t xml:space="preserve"> </w:t>
      </w:r>
      <w:r>
        <w:t>адаптацию</w:t>
      </w:r>
      <w:r>
        <w:rPr>
          <w:spacing w:val="-1"/>
        </w:rPr>
        <w:t xml:space="preserve"> </w:t>
      </w:r>
      <w:r>
        <w:t>и</w:t>
      </w:r>
      <w:r>
        <w:rPr>
          <w:spacing w:val="-2"/>
        </w:rPr>
        <w:t xml:space="preserve"> </w:t>
      </w:r>
      <w:r>
        <w:t>личностное</w:t>
      </w:r>
      <w:r>
        <w:rPr>
          <w:spacing w:val="-1"/>
        </w:rPr>
        <w:t xml:space="preserve"> </w:t>
      </w:r>
      <w:r>
        <w:t>самоопределение.</w:t>
      </w:r>
    </w:p>
    <w:p w:rsidR="005079D6" w:rsidRDefault="00072A71">
      <w:pPr>
        <w:pStyle w:val="af8"/>
        <w:spacing w:before="1"/>
        <w:ind w:left="0" w:firstLine="567"/>
      </w:pPr>
      <w:r>
        <w:t>Программа</w:t>
      </w:r>
      <w:r>
        <w:rPr>
          <w:spacing w:val="-4"/>
        </w:rPr>
        <w:t xml:space="preserve"> </w:t>
      </w:r>
      <w:r>
        <w:t>коррекционной</w:t>
      </w:r>
      <w:r>
        <w:rPr>
          <w:spacing w:val="-2"/>
        </w:rPr>
        <w:t xml:space="preserve"> </w:t>
      </w:r>
      <w:r>
        <w:t>работы</w:t>
      </w:r>
      <w:r>
        <w:rPr>
          <w:spacing w:val="56"/>
        </w:rPr>
        <w:t xml:space="preserve"> </w:t>
      </w:r>
      <w:r>
        <w:t>обеспечивает:</w:t>
      </w:r>
    </w:p>
    <w:p w:rsidR="005079D6" w:rsidRDefault="00072A71">
      <w:pPr>
        <w:pStyle w:val="af2"/>
        <w:numPr>
          <w:ilvl w:val="0"/>
          <w:numId w:val="30"/>
        </w:numPr>
        <w:tabs>
          <w:tab w:val="left" w:pos="1394"/>
        </w:tabs>
        <w:ind w:left="0" w:right="153" w:firstLine="567"/>
        <w:rPr>
          <w:sz w:val="24"/>
        </w:rPr>
      </w:pPr>
      <w:r>
        <w:rPr>
          <w:sz w:val="24"/>
        </w:rPr>
        <w:t>выявление индивидуальных образовательных потребностей обучающихся, направленности</w:t>
      </w:r>
      <w:r>
        <w:rPr>
          <w:spacing w:val="1"/>
          <w:sz w:val="24"/>
        </w:rPr>
        <w:t xml:space="preserve"> </w:t>
      </w:r>
      <w:r>
        <w:rPr>
          <w:sz w:val="24"/>
        </w:rPr>
        <w:t>личности,</w:t>
      </w:r>
      <w:r>
        <w:rPr>
          <w:spacing w:val="-4"/>
          <w:sz w:val="24"/>
        </w:rPr>
        <w:t xml:space="preserve"> </w:t>
      </w:r>
      <w:r>
        <w:rPr>
          <w:sz w:val="24"/>
        </w:rPr>
        <w:t>профессиональных</w:t>
      </w:r>
      <w:r>
        <w:rPr>
          <w:spacing w:val="2"/>
          <w:sz w:val="24"/>
        </w:rPr>
        <w:t xml:space="preserve"> </w:t>
      </w:r>
      <w:r>
        <w:rPr>
          <w:sz w:val="24"/>
        </w:rPr>
        <w:t>склонностей;</w:t>
      </w:r>
    </w:p>
    <w:p w:rsidR="005079D6" w:rsidRDefault="00072A71">
      <w:pPr>
        <w:pStyle w:val="af2"/>
        <w:numPr>
          <w:ilvl w:val="0"/>
          <w:numId w:val="30"/>
        </w:numPr>
        <w:tabs>
          <w:tab w:val="left" w:pos="1394"/>
        </w:tabs>
        <w:ind w:left="0" w:right="145" w:firstLine="567"/>
        <w:rPr>
          <w:sz w:val="24"/>
        </w:rPr>
      </w:pPr>
      <w:r>
        <w:rPr>
          <w:sz w:val="24"/>
        </w:rPr>
        <w:t>систему</w:t>
      </w:r>
      <w:r>
        <w:rPr>
          <w:spacing w:val="1"/>
          <w:sz w:val="24"/>
        </w:rPr>
        <w:t xml:space="preserve"> </w:t>
      </w:r>
      <w:r>
        <w:rPr>
          <w:sz w:val="24"/>
        </w:rPr>
        <w:t>комплексного</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включающего</w:t>
      </w:r>
      <w:r>
        <w:rPr>
          <w:spacing w:val="1"/>
          <w:sz w:val="24"/>
        </w:rPr>
        <w:t xml:space="preserve"> </w:t>
      </w:r>
      <w:r>
        <w:rPr>
          <w:sz w:val="24"/>
        </w:rPr>
        <w:t>психолого-педагогическое</w:t>
      </w:r>
      <w:r>
        <w:rPr>
          <w:spacing w:val="1"/>
          <w:sz w:val="24"/>
        </w:rPr>
        <w:t xml:space="preserve"> </w:t>
      </w:r>
      <w:r>
        <w:rPr>
          <w:sz w:val="24"/>
        </w:rPr>
        <w:t>обследование</w:t>
      </w:r>
      <w:r>
        <w:rPr>
          <w:spacing w:val="-57"/>
          <w:sz w:val="24"/>
        </w:rPr>
        <w:t xml:space="preserve"> </w:t>
      </w:r>
      <w:r>
        <w:rPr>
          <w:sz w:val="24"/>
        </w:rPr>
        <w:t>обучающихся и мониторинг динамики их развития, личностного становления, проведение</w:t>
      </w:r>
      <w:r>
        <w:rPr>
          <w:spacing w:val="1"/>
          <w:sz w:val="24"/>
        </w:rPr>
        <w:t xml:space="preserve"> </w:t>
      </w:r>
      <w:r>
        <w:rPr>
          <w:sz w:val="24"/>
        </w:rPr>
        <w:t>индивидуальных и</w:t>
      </w:r>
      <w:r>
        <w:rPr>
          <w:spacing w:val="-1"/>
          <w:sz w:val="24"/>
        </w:rPr>
        <w:t xml:space="preserve"> </w:t>
      </w:r>
      <w:r>
        <w:rPr>
          <w:sz w:val="24"/>
        </w:rPr>
        <w:t>групповых</w:t>
      </w:r>
      <w:r>
        <w:rPr>
          <w:spacing w:val="1"/>
          <w:sz w:val="24"/>
        </w:rPr>
        <w:t xml:space="preserve"> </w:t>
      </w:r>
      <w:r>
        <w:rPr>
          <w:sz w:val="24"/>
        </w:rPr>
        <w:t>коррекционно-развивающих</w:t>
      </w:r>
      <w:r>
        <w:rPr>
          <w:spacing w:val="1"/>
          <w:sz w:val="24"/>
        </w:rPr>
        <w:t xml:space="preserve"> </w:t>
      </w:r>
      <w:r>
        <w:rPr>
          <w:sz w:val="24"/>
        </w:rPr>
        <w:t>занятий;</w:t>
      </w:r>
    </w:p>
    <w:p w:rsidR="005079D6" w:rsidRDefault="00072A71">
      <w:pPr>
        <w:pStyle w:val="af2"/>
        <w:numPr>
          <w:ilvl w:val="0"/>
          <w:numId w:val="30"/>
        </w:numPr>
        <w:tabs>
          <w:tab w:val="left" w:pos="1394"/>
        </w:tabs>
        <w:ind w:left="0" w:right="146" w:firstLine="567"/>
        <w:rPr>
          <w:sz w:val="24"/>
        </w:rPr>
      </w:pPr>
      <w:r>
        <w:rPr>
          <w:sz w:val="24"/>
        </w:rPr>
        <w:t>успешное</w:t>
      </w:r>
      <w:r>
        <w:rPr>
          <w:spacing w:val="1"/>
          <w:sz w:val="24"/>
        </w:rPr>
        <w:t xml:space="preserve"> </w:t>
      </w:r>
      <w:r>
        <w:rPr>
          <w:sz w:val="24"/>
        </w:rPr>
        <w:t>освоение</w:t>
      </w:r>
      <w:r>
        <w:rPr>
          <w:spacing w:val="1"/>
          <w:sz w:val="24"/>
        </w:rPr>
        <w:t xml:space="preserve"> </w:t>
      </w:r>
      <w:r>
        <w:rPr>
          <w:sz w:val="24"/>
        </w:rPr>
        <w:t>основной</w:t>
      </w:r>
      <w:r>
        <w:rPr>
          <w:spacing w:val="1"/>
          <w:sz w:val="24"/>
        </w:rPr>
        <w:t xml:space="preserve"> </w:t>
      </w:r>
      <w:r>
        <w:rPr>
          <w:sz w:val="24"/>
        </w:rPr>
        <w:t>общеобразовательной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трудностями</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предметных,</w:t>
      </w:r>
      <w:r>
        <w:rPr>
          <w:spacing w:val="-1"/>
          <w:sz w:val="24"/>
        </w:rPr>
        <w:t xml:space="preserve"> </w:t>
      </w:r>
      <w:r>
        <w:rPr>
          <w:sz w:val="24"/>
        </w:rPr>
        <w:t>метапредметных</w:t>
      </w:r>
      <w:r>
        <w:rPr>
          <w:spacing w:val="1"/>
          <w:sz w:val="24"/>
        </w:rPr>
        <w:t xml:space="preserve"> </w:t>
      </w:r>
      <w:r>
        <w:rPr>
          <w:sz w:val="24"/>
        </w:rPr>
        <w:t>и личностных результатов.</w:t>
      </w:r>
    </w:p>
    <w:p w:rsidR="005079D6" w:rsidRDefault="00072A71">
      <w:pPr>
        <w:pStyle w:val="af8"/>
        <w:ind w:left="0" w:firstLine="567"/>
      </w:pPr>
      <w:r>
        <w:t>Программа</w:t>
      </w:r>
      <w:r>
        <w:rPr>
          <w:spacing w:val="-4"/>
        </w:rPr>
        <w:t xml:space="preserve"> </w:t>
      </w:r>
      <w:r>
        <w:t>коррекционной</w:t>
      </w:r>
      <w:r>
        <w:rPr>
          <w:spacing w:val="-3"/>
        </w:rPr>
        <w:t xml:space="preserve"> </w:t>
      </w:r>
      <w:r>
        <w:t>работы</w:t>
      </w:r>
      <w:r>
        <w:rPr>
          <w:spacing w:val="-2"/>
        </w:rPr>
        <w:t xml:space="preserve"> </w:t>
      </w:r>
      <w:r>
        <w:t>содержит:</w:t>
      </w:r>
    </w:p>
    <w:p w:rsidR="005079D6" w:rsidRDefault="00072A71">
      <w:pPr>
        <w:pStyle w:val="af2"/>
        <w:numPr>
          <w:ilvl w:val="0"/>
          <w:numId w:val="30"/>
        </w:numPr>
        <w:tabs>
          <w:tab w:val="left" w:pos="1394"/>
        </w:tabs>
        <w:spacing w:before="1"/>
        <w:ind w:left="0" w:right="145" w:firstLine="567"/>
        <w:rPr>
          <w:sz w:val="24"/>
        </w:rPr>
      </w:pPr>
      <w:r>
        <w:rPr>
          <w:sz w:val="24"/>
        </w:rPr>
        <w:t>план</w:t>
      </w:r>
      <w:r>
        <w:rPr>
          <w:spacing w:val="1"/>
          <w:sz w:val="24"/>
        </w:rPr>
        <w:t xml:space="preserve"> </w:t>
      </w:r>
      <w:r>
        <w:rPr>
          <w:sz w:val="24"/>
        </w:rPr>
        <w:t>диагностических</w:t>
      </w:r>
      <w:r>
        <w:rPr>
          <w:spacing w:val="1"/>
          <w:sz w:val="24"/>
        </w:rPr>
        <w:t xml:space="preserve"> </w:t>
      </w:r>
      <w:r>
        <w:rPr>
          <w:sz w:val="24"/>
        </w:rPr>
        <w:t>и</w:t>
      </w:r>
      <w:r>
        <w:rPr>
          <w:spacing w:val="1"/>
          <w:sz w:val="24"/>
        </w:rPr>
        <w:t xml:space="preserve"> </w:t>
      </w:r>
      <w:r>
        <w:rPr>
          <w:sz w:val="24"/>
        </w:rPr>
        <w:t>коррекционно-развивающих</w:t>
      </w:r>
      <w:r>
        <w:rPr>
          <w:spacing w:val="1"/>
          <w:sz w:val="24"/>
        </w:rPr>
        <w:t xml:space="preserve"> </w:t>
      </w:r>
      <w:r>
        <w:rPr>
          <w:sz w:val="24"/>
        </w:rPr>
        <w:t>мероприятий,</w:t>
      </w:r>
      <w:r>
        <w:rPr>
          <w:spacing w:val="1"/>
          <w:sz w:val="24"/>
        </w:rPr>
        <w:t xml:space="preserve"> </w:t>
      </w:r>
      <w:r>
        <w:rPr>
          <w:sz w:val="24"/>
        </w:rPr>
        <w:t>обеспечивающих</w:t>
      </w:r>
      <w:r>
        <w:rPr>
          <w:spacing w:val="1"/>
          <w:sz w:val="24"/>
        </w:rPr>
        <w:t xml:space="preserve"> </w:t>
      </w:r>
      <w:r>
        <w:rPr>
          <w:sz w:val="24"/>
        </w:rPr>
        <w:t>удовлетворение индивидуальных образовательных потребностей обучающихся и освоение</w:t>
      </w:r>
      <w:r>
        <w:rPr>
          <w:spacing w:val="1"/>
          <w:sz w:val="24"/>
        </w:rPr>
        <w:t xml:space="preserve"> </w:t>
      </w:r>
      <w:r>
        <w:rPr>
          <w:sz w:val="24"/>
        </w:rPr>
        <w:t>ими</w:t>
      </w:r>
      <w:r>
        <w:rPr>
          <w:spacing w:val="-1"/>
          <w:sz w:val="24"/>
        </w:rPr>
        <w:t xml:space="preserve"> </w:t>
      </w:r>
      <w:r>
        <w:rPr>
          <w:sz w:val="24"/>
        </w:rPr>
        <w:t>программы основного общего</w:t>
      </w:r>
      <w:r>
        <w:rPr>
          <w:spacing w:val="-1"/>
          <w:sz w:val="24"/>
        </w:rPr>
        <w:t xml:space="preserve"> </w:t>
      </w:r>
      <w:r>
        <w:rPr>
          <w:sz w:val="24"/>
        </w:rPr>
        <w:t>образования;</w:t>
      </w:r>
    </w:p>
    <w:p w:rsidR="005079D6" w:rsidRDefault="00072A71">
      <w:pPr>
        <w:pStyle w:val="af2"/>
        <w:numPr>
          <w:ilvl w:val="0"/>
          <w:numId w:val="30"/>
        </w:numPr>
        <w:tabs>
          <w:tab w:val="left" w:pos="1394"/>
        </w:tabs>
        <w:ind w:left="0" w:right="146" w:firstLine="567"/>
        <w:rPr>
          <w:sz w:val="24"/>
        </w:rPr>
      </w:pPr>
      <w:r>
        <w:rPr>
          <w:sz w:val="24"/>
        </w:rPr>
        <w:t>описание условий обучения и воспитания обучающихся, методы обучения и воспитания,</w:t>
      </w:r>
      <w:r>
        <w:rPr>
          <w:spacing w:val="1"/>
          <w:sz w:val="24"/>
        </w:rPr>
        <w:t xml:space="preserve"> </w:t>
      </w:r>
      <w:r>
        <w:rPr>
          <w:sz w:val="24"/>
        </w:rPr>
        <w:t>учебные</w:t>
      </w:r>
      <w:r>
        <w:rPr>
          <w:spacing w:val="1"/>
          <w:sz w:val="24"/>
        </w:rPr>
        <w:t xml:space="preserve"> </w:t>
      </w:r>
      <w:r>
        <w:rPr>
          <w:sz w:val="24"/>
        </w:rPr>
        <w:t>пособия</w:t>
      </w:r>
      <w:r>
        <w:rPr>
          <w:spacing w:val="1"/>
          <w:sz w:val="24"/>
        </w:rPr>
        <w:t xml:space="preserve"> </w:t>
      </w:r>
      <w:r>
        <w:rPr>
          <w:sz w:val="24"/>
        </w:rPr>
        <w:t>и</w:t>
      </w:r>
      <w:r>
        <w:rPr>
          <w:spacing w:val="1"/>
          <w:sz w:val="24"/>
        </w:rPr>
        <w:t xml:space="preserve"> </w:t>
      </w:r>
      <w:r>
        <w:rPr>
          <w:sz w:val="24"/>
        </w:rPr>
        <w:t>дидактические</w:t>
      </w:r>
      <w:r>
        <w:rPr>
          <w:spacing w:val="1"/>
          <w:sz w:val="24"/>
        </w:rPr>
        <w:t xml:space="preserve"> </w:t>
      </w:r>
      <w:r>
        <w:rPr>
          <w:sz w:val="24"/>
        </w:rPr>
        <w:t>материалы,</w:t>
      </w:r>
      <w:r>
        <w:rPr>
          <w:spacing w:val="1"/>
          <w:sz w:val="24"/>
        </w:rPr>
        <w:t xml:space="preserve"> </w:t>
      </w:r>
      <w:r>
        <w:rPr>
          <w:sz w:val="24"/>
        </w:rPr>
        <w:t>технические</w:t>
      </w:r>
      <w:r>
        <w:rPr>
          <w:spacing w:val="1"/>
          <w:sz w:val="24"/>
        </w:rPr>
        <w:t xml:space="preserve"> </w:t>
      </w:r>
      <w:r>
        <w:rPr>
          <w:sz w:val="24"/>
        </w:rPr>
        <w:t>средства</w:t>
      </w:r>
      <w:r>
        <w:rPr>
          <w:spacing w:val="1"/>
          <w:sz w:val="24"/>
        </w:rPr>
        <w:t xml:space="preserve"> </w:t>
      </w:r>
      <w:r>
        <w:rPr>
          <w:sz w:val="24"/>
        </w:rPr>
        <w:t>обучения</w:t>
      </w:r>
      <w:r>
        <w:rPr>
          <w:spacing w:val="1"/>
          <w:sz w:val="24"/>
        </w:rPr>
        <w:t xml:space="preserve"> </w:t>
      </w:r>
      <w:r>
        <w:rPr>
          <w:sz w:val="24"/>
        </w:rPr>
        <w:t>коллективного</w:t>
      </w:r>
      <w:r>
        <w:rPr>
          <w:spacing w:val="1"/>
          <w:sz w:val="24"/>
        </w:rPr>
        <w:t xml:space="preserve"> </w:t>
      </w:r>
      <w:r>
        <w:rPr>
          <w:sz w:val="24"/>
        </w:rPr>
        <w:t>и</w:t>
      </w:r>
      <w:r>
        <w:rPr>
          <w:spacing w:val="1"/>
          <w:sz w:val="24"/>
        </w:rPr>
        <w:t xml:space="preserve"> </w:t>
      </w:r>
      <w:r>
        <w:rPr>
          <w:sz w:val="24"/>
        </w:rPr>
        <w:t>индивидуального</w:t>
      </w:r>
      <w:r>
        <w:rPr>
          <w:spacing w:val="1"/>
          <w:sz w:val="24"/>
        </w:rPr>
        <w:t xml:space="preserve"> </w:t>
      </w:r>
      <w:r>
        <w:rPr>
          <w:sz w:val="24"/>
        </w:rPr>
        <w:t>пользования,</w:t>
      </w:r>
      <w:r>
        <w:rPr>
          <w:spacing w:val="1"/>
          <w:sz w:val="24"/>
        </w:rPr>
        <w:t xml:space="preserve"> </w:t>
      </w:r>
      <w:r>
        <w:rPr>
          <w:sz w:val="24"/>
        </w:rPr>
        <w:t>особенности</w:t>
      </w:r>
      <w:r>
        <w:rPr>
          <w:spacing w:val="1"/>
          <w:sz w:val="24"/>
        </w:rPr>
        <w:t xml:space="preserve"> </w:t>
      </w:r>
      <w:r>
        <w:rPr>
          <w:sz w:val="24"/>
        </w:rPr>
        <w:t>проведения</w:t>
      </w:r>
      <w:r>
        <w:rPr>
          <w:spacing w:val="1"/>
          <w:sz w:val="24"/>
        </w:rPr>
        <w:t xml:space="preserve"> </w:t>
      </w:r>
      <w:r>
        <w:rPr>
          <w:sz w:val="24"/>
        </w:rPr>
        <w:t>групповых</w:t>
      </w:r>
      <w:r>
        <w:rPr>
          <w:spacing w:val="1"/>
          <w:sz w:val="24"/>
        </w:rPr>
        <w:t xml:space="preserve"> </w:t>
      </w:r>
      <w:r>
        <w:rPr>
          <w:sz w:val="24"/>
        </w:rPr>
        <w:t>и</w:t>
      </w:r>
      <w:r>
        <w:rPr>
          <w:spacing w:val="1"/>
          <w:sz w:val="24"/>
        </w:rPr>
        <w:t xml:space="preserve"> </w:t>
      </w:r>
      <w:r>
        <w:rPr>
          <w:sz w:val="24"/>
        </w:rPr>
        <w:t>индивидуальных коррекционно-развивающих</w:t>
      </w:r>
      <w:r>
        <w:rPr>
          <w:spacing w:val="-1"/>
          <w:sz w:val="24"/>
        </w:rPr>
        <w:t xml:space="preserve"> </w:t>
      </w:r>
      <w:r>
        <w:rPr>
          <w:sz w:val="24"/>
        </w:rPr>
        <w:t>занятий;</w:t>
      </w:r>
    </w:p>
    <w:p w:rsidR="005079D6" w:rsidRDefault="00072A71">
      <w:pPr>
        <w:pStyle w:val="af2"/>
        <w:numPr>
          <w:ilvl w:val="0"/>
          <w:numId w:val="30"/>
        </w:numPr>
        <w:tabs>
          <w:tab w:val="left" w:pos="1394"/>
        </w:tabs>
        <w:ind w:left="0" w:firstLine="567"/>
        <w:rPr>
          <w:sz w:val="24"/>
        </w:rPr>
      </w:pPr>
      <w:r>
        <w:rPr>
          <w:sz w:val="24"/>
        </w:rPr>
        <w:t>описание</w:t>
      </w:r>
      <w:r>
        <w:rPr>
          <w:spacing w:val="-5"/>
          <w:sz w:val="24"/>
        </w:rPr>
        <w:t xml:space="preserve"> </w:t>
      </w:r>
      <w:r>
        <w:rPr>
          <w:sz w:val="24"/>
        </w:rPr>
        <w:t>основного</w:t>
      </w:r>
      <w:r>
        <w:rPr>
          <w:spacing w:val="-3"/>
          <w:sz w:val="24"/>
        </w:rPr>
        <w:t xml:space="preserve"> </w:t>
      </w:r>
      <w:r>
        <w:rPr>
          <w:sz w:val="24"/>
        </w:rPr>
        <w:t>содержания</w:t>
      </w:r>
      <w:r>
        <w:rPr>
          <w:spacing w:val="-4"/>
          <w:sz w:val="24"/>
        </w:rPr>
        <w:t xml:space="preserve"> </w:t>
      </w:r>
      <w:r>
        <w:rPr>
          <w:sz w:val="24"/>
        </w:rPr>
        <w:t>рабочих</w:t>
      </w:r>
      <w:r>
        <w:rPr>
          <w:spacing w:val="-3"/>
          <w:sz w:val="24"/>
        </w:rPr>
        <w:t xml:space="preserve"> </w:t>
      </w:r>
      <w:r>
        <w:rPr>
          <w:sz w:val="24"/>
        </w:rPr>
        <w:t>программ</w:t>
      </w:r>
      <w:r>
        <w:rPr>
          <w:spacing w:val="-5"/>
          <w:sz w:val="24"/>
        </w:rPr>
        <w:t xml:space="preserve"> </w:t>
      </w:r>
      <w:r>
        <w:rPr>
          <w:sz w:val="24"/>
        </w:rPr>
        <w:t>коррекционно-развивающих</w:t>
      </w:r>
      <w:r>
        <w:rPr>
          <w:spacing w:val="-4"/>
          <w:sz w:val="24"/>
        </w:rPr>
        <w:t xml:space="preserve"> </w:t>
      </w:r>
      <w:r>
        <w:rPr>
          <w:sz w:val="24"/>
        </w:rPr>
        <w:t>курсов;</w:t>
      </w:r>
    </w:p>
    <w:p w:rsidR="005079D6" w:rsidRDefault="00072A71">
      <w:pPr>
        <w:pStyle w:val="af2"/>
        <w:numPr>
          <w:ilvl w:val="0"/>
          <w:numId w:val="30"/>
        </w:numPr>
        <w:tabs>
          <w:tab w:val="left" w:pos="1394"/>
        </w:tabs>
        <w:ind w:left="0" w:firstLine="567"/>
        <w:rPr>
          <w:sz w:val="24"/>
        </w:rPr>
      </w:pPr>
      <w:r>
        <w:rPr>
          <w:sz w:val="24"/>
        </w:rPr>
        <w:t>перечень</w:t>
      </w:r>
      <w:r>
        <w:rPr>
          <w:spacing w:val="-5"/>
          <w:sz w:val="24"/>
        </w:rPr>
        <w:t xml:space="preserve"> </w:t>
      </w:r>
      <w:r>
        <w:rPr>
          <w:sz w:val="24"/>
        </w:rPr>
        <w:t>дополнительных</w:t>
      </w:r>
      <w:r>
        <w:rPr>
          <w:spacing w:val="-4"/>
          <w:sz w:val="24"/>
        </w:rPr>
        <w:t xml:space="preserve"> </w:t>
      </w:r>
      <w:r>
        <w:rPr>
          <w:sz w:val="24"/>
        </w:rPr>
        <w:t>коррекционно-развивающих</w:t>
      </w:r>
      <w:r>
        <w:rPr>
          <w:spacing w:val="-5"/>
          <w:sz w:val="24"/>
        </w:rPr>
        <w:t xml:space="preserve"> </w:t>
      </w:r>
      <w:r>
        <w:rPr>
          <w:sz w:val="24"/>
        </w:rPr>
        <w:t>занятий;</w:t>
      </w:r>
    </w:p>
    <w:p w:rsidR="005079D6" w:rsidRDefault="00072A71">
      <w:pPr>
        <w:pStyle w:val="af2"/>
        <w:numPr>
          <w:ilvl w:val="0"/>
          <w:numId w:val="30"/>
        </w:numPr>
        <w:tabs>
          <w:tab w:val="left" w:pos="1394"/>
        </w:tabs>
        <w:ind w:left="0" w:firstLine="567"/>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коррекционной</w:t>
      </w:r>
      <w:r>
        <w:rPr>
          <w:spacing w:val="-3"/>
          <w:sz w:val="24"/>
        </w:rPr>
        <w:t xml:space="preserve"> </w:t>
      </w:r>
      <w:r>
        <w:rPr>
          <w:sz w:val="24"/>
        </w:rPr>
        <w:t>работы</w:t>
      </w:r>
      <w:r>
        <w:rPr>
          <w:spacing w:val="-3"/>
          <w:sz w:val="24"/>
        </w:rPr>
        <w:t xml:space="preserve"> </w:t>
      </w:r>
      <w:r>
        <w:rPr>
          <w:sz w:val="24"/>
        </w:rPr>
        <w:t>и</w:t>
      </w:r>
      <w:r>
        <w:rPr>
          <w:spacing w:val="-3"/>
          <w:sz w:val="24"/>
        </w:rPr>
        <w:t xml:space="preserve"> </w:t>
      </w:r>
      <w:r>
        <w:rPr>
          <w:sz w:val="24"/>
        </w:rPr>
        <w:t>подходы</w:t>
      </w:r>
      <w:r>
        <w:rPr>
          <w:spacing w:val="-3"/>
          <w:sz w:val="24"/>
        </w:rPr>
        <w:t xml:space="preserve"> </w:t>
      </w:r>
      <w:r>
        <w:rPr>
          <w:sz w:val="24"/>
        </w:rPr>
        <w:t>к</w:t>
      </w:r>
      <w:r>
        <w:rPr>
          <w:spacing w:val="-5"/>
          <w:sz w:val="24"/>
        </w:rPr>
        <w:t xml:space="preserve"> </w:t>
      </w:r>
      <w:r>
        <w:rPr>
          <w:sz w:val="24"/>
        </w:rPr>
        <w:t>их</w:t>
      </w:r>
      <w:r>
        <w:rPr>
          <w:spacing w:val="-1"/>
          <w:sz w:val="24"/>
        </w:rPr>
        <w:t xml:space="preserve"> </w:t>
      </w:r>
      <w:r>
        <w:rPr>
          <w:sz w:val="24"/>
        </w:rPr>
        <w:t>оценке.</w:t>
      </w:r>
    </w:p>
    <w:p w:rsidR="005079D6" w:rsidRDefault="00072A71">
      <w:pPr>
        <w:pStyle w:val="af8"/>
        <w:ind w:left="0" w:right="145" w:firstLine="567"/>
      </w:pPr>
      <w:r>
        <w:t>ПКР вариативна по форме и по содержанию в зависимости от образовательных потребностей,</w:t>
      </w:r>
      <w:r>
        <w:rPr>
          <w:spacing w:val="1"/>
        </w:rPr>
        <w:t xml:space="preserve"> </w:t>
      </w:r>
      <w:r>
        <w:t>характера</w:t>
      </w:r>
      <w:r>
        <w:rPr>
          <w:spacing w:val="1"/>
        </w:rPr>
        <w:t xml:space="preserve"> </w:t>
      </w:r>
      <w:r>
        <w:t>имеющихся</w:t>
      </w:r>
      <w:r>
        <w:rPr>
          <w:spacing w:val="1"/>
        </w:rPr>
        <w:t xml:space="preserve"> </w:t>
      </w:r>
      <w:r>
        <w:t>трудностей</w:t>
      </w:r>
      <w:r>
        <w:rPr>
          <w:spacing w:val="1"/>
        </w:rPr>
        <w:t xml:space="preserve"> </w:t>
      </w:r>
      <w:r>
        <w:t>и</w:t>
      </w:r>
      <w:r>
        <w:rPr>
          <w:spacing w:val="1"/>
        </w:rPr>
        <w:t xml:space="preserve"> </w:t>
      </w:r>
      <w:r>
        <w:t>особенностей</w:t>
      </w:r>
      <w:r>
        <w:rPr>
          <w:spacing w:val="1"/>
        </w:rPr>
        <w:t xml:space="preserve"> </w:t>
      </w:r>
      <w:r>
        <w:t>социальной</w:t>
      </w:r>
      <w:r>
        <w:rPr>
          <w:spacing w:val="1"/>
        </w:rPr>
        <w:t xml:space="preserve"> </w:t>
      </w:r>
      <w:r>
        <w:t>адаптации</w:t>
      </w:r>
      <w:r>
        <w:rPr>
          <w:spacing w:val="1"/>
        </w:rPr>
        <w:t xml:space="preserve"> </w:t>
      </w:r>
      <w:r>
        <w:t>обучающихся,</w:t>
      </w:r>
      <w:r>
        <w:rPr>
          <w:spacing w:val="1"/>
        </w:rPr>
        <w:t xml:space="preserve"> </w:t>
      </w:r>
      <w:r>
        <w:t>региональной специфики и особенностей образовательного процесса в МОАУ «ООШ №2».</w:t>
      </w:r>
    </w:p>
    <w:p w:rsidR="005079D6" w:rsidRDefault="00072A71">
      <w:pPr>
        <w:pStyle w:val="af8"/>
        <w:ind w:left="0" w:right="145" w:firstLine="567"/>
      </w:pPr>
      <w:r>
        <w:t>ПКР</w:t>
      </w:r>
      <w:r>
        <w:rPr>
          <w:spacing w:val="1"/>
        </w:rPr>
        <w:t xml:space="preserve"> </w:t>
      </w:r>
      <w:r>
        <w:t>предусматривает</w:t>
      </w:r>
      <w:r>
        <w:rPr>
          <w:spacing w:val="1"/>
        </w:rPr>
        <w:t xml:space="preserve"> </w:t>
      </w:r>
      <w:r>
        <w:t>создание</w:t>
      </w:r>
      <w:r>
        <w:rPr>
          <w:spacing w:val="1"/>
        </w:rPr>
        <w:t xml:space="preserve"> </w:t>
      </w:r>
      <w:r>
        <w:t>условий</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позволяющих</w:t>
      </w:r>
      <w:r>
        <w:rPr>
          <w:spacing w:val="1"/>
        </w:rPr>
        <w:t xml:space="preserve"> </w:t>
      </w:r>
      <w:r>
        <w:t>учитывать</w:t>
      </w:r>
      <w:r>
        <w:rPr>
          <w:spacing w:val="1"/>
        </w:rPr>
        <w:t xml:space="preserve"> </w:t>
      </w:r>
      <w:r>
        <w:t>индивидуальные образовательные потребности обучающихся посредством дифференцированного</w:t>
      </w:r>
      <w:r>
        <w:rPr>
          <w:spacing w:val="1"/>
        </w:rPr>
        <w:t xml:space="preserve"> </w:t>
      </w:r>
      <w:r>
        <w:t>психолого-педагогического</w:t>
      </w:r>
      <w:r>
        <w:rPr>
          <w:spacing w:val="1"/>
        </w:rPr>
        <w:t xml:space="preserve"> </w:t>
      </w:r>
      <w:r>
        <w:t>сопровождения,</w:t>
      </w:r>
      <w:r>
        <w:rPr>
          <w:spacing w:val="1"/>
        </w:rPr>
        <w:t xml:space="preserve"> </w:t>
      </w:r>
      <w:r>
        <w:t>индивидуализации</w:t>
      </w:r>
      <w:r>
        <w:rPr>
          <w:spacing w:val="1"/>
        </w:rPr>
        <w:t xml:space="preserve"> </w:t>
      </w:r>
      <w:r>
        <w:t>и</w:t>
      </w:r>
      <w:r>
        <w:rPr>
          <w:spacing w:val="1"/>
        </w:rPr>
        <w:t xml:space="preserve"> </w:t>
      </w:r>
      <w:r>
        <w:t>дифференциации</w:t>
      </w:r>
      <w:r>
        <w:rPr>
          <w:spacing w:val="1"/>
        </w:rPr>
        <w:t xml:space="preserve"> </w:t>
      </w:r>
      <w:r>
        <w:t>образовательного</w:t>
      </w:r>
      <w:r>
        <w:rPr>
          <w:spacing w:val="-1"/>
        </w:rPr>
        <w:t xml:space="preserve"> </w:t>
      </w:r>
      <w:r>
        <w:t>процесса.</w:t>
      </w:r>
    </w:p>
    <w:p w:rsidR="005079D6" w:rsidRDefault="00072A71">
      <w:pPr>
        <w:pStyle w:val="af8"/>
        <w:spacing w:before="1"/>
        <w:ind w:left="0" w:right="150" w:firstLine="567"/>
      </w:pPr>
      <w:r>
        <w:lastRenderedPageBreak/>
        <w:t>ПКР уровня основного общего образования непрерывна и преемственна с другими уровнями</w:t>
      </w:r>
      <w:r>
        <w:rPr>
          <w:spacing w:val="1"/>
        </w:rPr>
        <w:t xml:space="preserve"> </w:t>
      </w:r>
      <w:r>
        <w:t>образования</w:t>
      </w:r>
      <w:r>
        <w:rPr>
          <w:spacing w:val="1"/>
        </w:rPr>
        <w:t xml:space="preserve"> </w:t>
      </w:r>
      <w:r>
        <w:t>(начальным,</w:t>
      </w:r>
      <w:r>
        <w:rPr>
          <w:spacing w:val="1"/>
        </w:rPr>
        <w:t xml:space="preserve"> </w:t>
      </w:r>
      <w:r>
        <w:t>средним).</w:t>
      </w:r>
      <w:r>
        <w:rPr>
          <w:spacing w:val="1"/>
        </w:rPr>
        <w:t xml:space="preserve"> </w:t>
      </w:r>
      <w:r>
        <w:t>Программа</w:t>
      </w:r>
      <w:r>
        <w:rPr>
          <w:spacing w:val="1"/>
        </w:rPr>
        <w:t xml:space="preserve"> </w:t>
      </w:r>
      <w:r>
        <w:t>ориентирована</w:t>
      </w:r>
      <w:r>
        <w:rPr>
          <w:spacing w:val="1"/>
        </w:rPr>
        <w:t xml:space="preserve"> </w:t>
      </w:r>
      <w:r>
        <w:t>на</w:t>
      </w:r>
      <w:r>
        <w:rPr>
          <w:spacing w:val="1"/>
        </w:rPr>
        <w:t xml:space="preserve"> </w:t>
      </w:r>
      <w:r>
        <w:t>развитие</w:t>
      </w:r>
      <w:r>
        <w:rPr>
          <w:spacing w:val="1"/>
        </w:rPr>
        <w:t xml:space="preserve"> </w:t>
      </w:r>
      <w:r>
        <w:t>потенциальных</w:t>
      </w:r>
      <w:r>
        <w:rPr>
          <w:spacing w:val="1"/>
        </w:rPr>
        <w:t xml:space="preserve"> </w:t>
      </w:r>
      <w:r>
        <w:t>возможностей</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потребностей</w:t>
      </w:r>
      <w:r>
        <w:rPr>
          <w:spacing w:val="1"/>
        </w:rPr>
        <w:t xml:space="preserve"> </w:t>
      </w:r>
      <w:r>
        <w:t>более</w:t>
      </w:r>
      <w:r>
        <w:rPr>
          <w:spacing w:val="1"/>
        </w:rPr>
        <w:t xml:space="preserve"> </w:t>
      </w:r>
      <w:r>
        <w:t>высокого</w:t>
      </w:r>
      <w:r>
        <w:rPr>
          <w:spacing w:val="1"/>
        </w:rPr>
        <w:t xml:space="preserve"> </w:t>
      </w:r>
      <w:r>
        <w:t>уровня,</w:t>
      </w:r>
      <w:r>
        <w:rPr>
          <w:spacing w:val="1"/>
        </w:rPr>
        <w:t xml:space="preserve"> </w:t>
      </w:r>
      <w:r>
        <w:t>необходимых</w:t>
      </w:r>
      <w:r>
        <w:rPr>
          <w:spacing w:val="1"/>
        </w:rPr>
        <w:t xml:space="preserve"> </w:t>
      </w:r>
      <w:r>
        <w:t>для</w:t>
      </w:r>
      <w:r>
        <w:rPr>
          <w:spacing w:val="1"/>
        </w:rPr>
        <w:t xml:space="preserve"> </w:t>
      </w:r>
      <w:r>
        <w:t>дальнейшего</w:t>
      </w:r>
      <w:r>
        <w:rPr>
          <w:spacing w:val="-2"/>
        </w:rPr>
        <w:t xml:space="preserve"> </w:t>
      </w:r>
      <w:r>
        <w:t>обучения и</w:t>
      </w:r>
      <w:r>
        <w:rPr>
          <w:spacing w:val="3"/>
        </w:rPr>
        <w:t xml:space="preserve"> </w:t>
      </w:r>
      <w:r>
        <w:t>успешной социализации.</w:t>
      </w:r>
    </w:p>
    <w:p w:rsidR="005079D6" w:rsidRDefault="00072A71">
      <w:pPr>
        <w:pStyle w:val="af8"/>
        <w:ind w:left="0" w:right="144" w:firstLine="567"/>
      </w:pPr>
      <w:r>
        <w:t>ПКР может быть реализована при разных формах получения образования, включая обучение на</w:t>
      </w:r>
      <w:r>
        <w:rPr>
          <w:spacing w:val="1"/>
        </w:rPr>
        <w:t xml:space="preserve"> </w:t>
      </w:r>
      <w:r>
        <w:t>дому</w:t>
      </w:r>
      <w:r>
        <w:rPr>
          <w:spacing w:val="1"/>
        </w:rPr>
        <w:t xml:space="preserve"> </w:t>
      </w:r>
      <w:r>
        <w:t>и</w:t>
      </w:r>
      <w:r>
        <w:rPr>
          <w:spacing w:val="1"/>
        </w:rPr>
        <w:t xml:space="preserve"> </w:t>
      </w:r>
      <w:r>
        <w:t>с</w:t>
      </w:r>
      <w:r>
        <w:rPr>
          <w:spacing w:val="1"/>
        </w:rPr>
        <w:t xml:space="preserve"> </w:t>
      </w:r>
      <w:r>
        <w:t>применением</w:t>
      </w:r>
      <w:r>
        <w:rPr>
          <w:spacing w:val="1"/>
        </w:rPr>
        <w:t xml:space="preserve"> </w:t>
      </w:r>
      <w:r>
        <w:t>дистанционных</w:t>
      </w:r>
      <w:r>
        <w:rPr>
          <w:spacing w:val="1"/>
        </w:rPr>
        <w:t xml:space="preserve"> </w:t>
      </w:r>
      <w:r>
        <w:t>технологий.</w:t>
      </w:r>
      <w:r>
        <w:rPr>
          <w:spacing w:val="1"/>
        </w:rPr>
        <w:t xml:space="preserve"> </w:t>
      </w:r>
      <w:r>
        <w:t>ПКР</w:t>
      </w:r>
      <w:r>
        <w:rPr>
          <w:spacing w:val="1"/>
        </w:rPr>
        <w:t xml:space="preserve"> </w:t>
      </w:r>
      <w:r>
        <w:t>предусматривает</w:t>
      </w:r>
      <w:r>
        <w:rPr>
          <w:spacing w:val="1"/>
        </w:rPr>
        <w:t xml:space="preserve"> </w:t>
      </w:r>
      <w:r>
        <w:t>организацию</w:t>
      </w:r>
      <w:r>
        <w:rPr>
          <w:spacing w:val="-57"/>
        </w:rPr>
        <w:t xml:space="preserve"> </w:t>
      </w:r>
      <w:r>
        <w:t>индивидуально-ориентированных</w:t>
      </w:r>
      <w:r>
        <w:rPr>
          <w:spacing w:val="1"/>
        </w:rPr>
        <w:t xml:space="preserve"> </w:t>
      </w:r>
      <w:r>
        <w:t>коррекционно-развивающих</w:t>
      </w:r>
      <w:r>
        <w:rPr>
          <w:spacing w:val="1"/>
        </w:rPr>
        <w:t xml:space="preserve"> </w:t>
      </w:r>
      <w:r>
        <w:t>мероприятий,</w:t>
      </w:r>
      <w:r>
        <w:rPr>
          <w:spacing w:val="1"/>
        </w:rPr>
        <w:t xml:space="preserve"> </w:t>
      </w:r>
      <w:r>
        <w:t>обеспечивающих</w:t>
      </w:r>
      <w:r>
        <w:rPr>
          <w:spacing w:val="1"/>
        </w:rPr>
        <w:t xml:space="preserve"> </w:t>
      </w:r>
      <w:r>
        <w:t>удовлетворение индивидуальных образовательных потребностей обучающихся в освоении ими</w:t>
      </w:r>
      <w:r>
        <w:rPr>
          <w:spacing w:val="1"/>
        </w:rPr>
        <w:t xml:space="preserve"> </w:t>
      </w:r>
      <w:r>
        <w:t>программы</w:t>
      </w:r>
      <w:r>
        <w:rPr>
          <w:spacing w:val="56"/>
        </w:rPr>
        <w:t xml:space="preserve"> </w:t>
      </w:r>
      <w:r>
        <w:t>основного общего</w:t>
      </w:r>
      <w:r>
        <w:rPr>
          <w:spacing w:val="57"/>
        </w:rPr>
        <w:t xml:space="preserve"> </w:t>
      </w:r>
      <w:r>
        <w:t>образования.</w:t>
      </w:r>
      <w:r>
        <w:rPr>
          <w:spacing w:val="56"/>
        </w:rPr>
        <w:t xml:space="preserve"> </w:t>
      </w:r>
      <w:r>
        <w:t>Степень</w:t>
      </w:r>
      <w:r>
        <w:rPr>
          <w:spacing w:val="58"/>
        </w:rPr>
        <w:t xml:space="preserve"> </w:t>
      </w:r>
      <w:r>
        <w:t>включенности</w:t>
      </w:r>
      <w:r>
        <w:rPr>
          <w:spacing w:val="57"/>
        </w:rPr>
        <w:t xml:space="preserve"> </w:t>
      </w:r>
      <w:r>
        <w:t>специалистов</w:t>
      </w:r>
      <w:r>
        <w:rPr>
          <w:spacing w:val="57"/>
        </w:rPr>
        <w:t xml:space="preserve"> </w:t>
      </w:r>
      <w:r>
        <w:t>в</w:t>
      </w:r>
      <w:r>
        <w:rPr>
          <w:spacing w:val="57"/>
        </w:rPr>
        <w:t xml:space="preserve"> </w:t>
      </w:r>
      <w:r>
        <w:t>программу</w:t>
      </w:r>
    </w:p>
    <w:p w:rsidR="005079D6" w:rsidRDefault="00072A71">
      <w:pPr>
        <w:pStyle w:val="af8"/>
        <w:spacing w:before="66"/>
        <w:ind w:left="0" w:right="144"/>
      </w:pPr>
      <w:r>
        <w:t>коррекционной</w:t>
      </w:r>
      <w:r>
        <w:rPr>
          <w:spacing w:val="1"/>
        </w:rPr>
        <w:t xml:space="preserve"> </w:t>
      </w:r>
      <w:r>
        <w:t>работы</w:t>
      </w:r>
      <w:r>
        <w:rPr>
          <w:spacing w:val="1"/>
        </w:rPr>
        <w:t xml:space="preserve"> </w:t>
      </w:r>
      <w:r>
        <w:t>устанавливается</w:t>
      </w:r>
      <w:r>
        <w:rPr>
          <w:spacing w:val="1"/>
        </w:rPr>
        <w:t xml:space="preserve"> </w:t>
      </w:r>
      <w:r>
        <w:t>самостоятельно</w:t>
      </w:r>
      <w:r>
        <w:rPr>
          <w:spacing w:val="1"/>
        </w:rPr>
        <w:t xml:space="preserve"> </w:t>
      </w:r>
      <w:r>
        <w:t>МОАУ</w:t>
      </w:r>
      <w:r>
        <w:rPr>
          <w:spacing w:val="1"/>
        </w:rPr>
        <w:t xml:space="preserve"> </w:t>
      </w:r>
      <w:r>
        <w:t>«ООШ</w:t>
      </w:r>
      <w:r>
        <w:rPr>
          <w:spacing w:val="1"/>
        </w:rPr>
        <w:t xml:space="preserve"> </w:t>
      </w:r>
      <w:r>
        <w:t>№2».</w:t>
      </w:r>
      <w:r>
        <w:rPr>
          <w:spacing w:val="1"/>
        </w:rPr>
        <w:t xml:space="preserve"> </w:t>
      </w:r>
      <w:r>
        <w:t>Объем</w:t>
      </w:r>
      <w:r>
        <w:rPr>
          <w:spacing w:val="1"/>
        </w:rPr>
        <w:t xml:space="preserve"> </w:t>
      </w:r>
      <w:r>
        <w:t>помощи,</w:t>
      </w:r>
      <w:r>
        <w:rPr>
          <w:spacing w:val="1"/>
        </w:rPr>
        <w:t xml:space="preserve"> </w:t>
      </w:r>
      <w:r>
        <w:t>направления и содержание коррекционно-развивающей работы с обучающимся определяются на</w:t>
      </w:r>
      <w:r>
        <w:rPr>
          <w:spacing w:val="1"/>
        </w:rPr>
        <w:t xml:space="preserve"> </w:t>
      </w:r>
      <w:r>
        <w:t>основании заключения Психолого-педагогического консилиума (ППк) МОАУ «ООШ № 2» и  психолого-медико-педагогической</w:t>
      </w:r>
      <w:r>
        <w:rPr>
          <w:spacing w:val="-1"/>
        </w:rPr>
        <w:t xml:space="preserve"> </w:t>
      </w:r>
      <w:r>
        <w:t>комиссии (ПМПК) г.Новотроицка.</w:t>
      </w:r>
    </w:p>
    <w:p w:rsidR="005079D6" w:rsidRDefault="005079D6">
      <w:pPr>
        <w:pStyle w:val="af8"/>
        <w:ind w:left="0" w:right="144" w:firstLine="567"/>
      </w:pPr>
    </w:p>
    <w:p w:rsidR="005079D6" w:rsidRDefault="005079D6">
      <w:pPr>
        <w:sectPr w:rsidR="005079D6">
          <w:footerReference w:type="default" r:id="rId35"/>
          <w:pgSz w:w="11910" w:h="16840"/>
          <w:pgMar w:top="1040" w:right="711" w:bottom="709" w:left="851" w:header="0" w:footer="0" w:gutter="0"/>
          <w:cols w:space="720"/>
        </w:sectPr>
      </w:pPr>
    </w:p>
    <w:p w:rsidR="005079D6" w:rsidRDefault="00072A71">
      <w:pPr>
        <w:pStyle w:val="af8"/>
        <w:spacing w:before="1"/>
        <w:ind w:left="0" w:right="149" w:firstLine="567"/>
      </w:pPr>
      <w:r>
        <w:lastRenderedPageBreak/>
        <w:t>Реализация программы коррекционной работы предусматривает создание системы комплексной</w:t>
      </w:r>
      <w:r>
        <w:rPr>
          <w:spacing w:val="-57"/>
        </w:rPr>
        <w:t xml:space="preserve"> </w:t>
      </w:r>
      <w:r>
        <w:t>помощи</w:t>
      </w:r>
      <w:r>
        <w:rPr>
          <w:spacing w:val="1"/>
        </w:rPr>
        <w:t xml:space="preserve"> </w:t>
      </w:r>
      <w:r>
        <w:t>на</w:t>
      </w:r>
      <w:r>
        <w:rPr>
          <w:spacing w:val="1"/>
        </w:rPr>
        <w:t xml:space="preserve"> </w:t>
      </w:r>
      <w:r>
        <w:t>основе</w:t>
      </w:r>
      <w:r>
        <w:rPr>
          <w:spacing w:val="1"/>
        </w:rPr>
        <w:t xml:space="preserve"> </w:t>
      </w:r>
      <w:r>
        <w:t>взаимодействия</w:t>
      </w:r>
      <w:r>
        <w:rPr>
          <w:spacing w:val="1"/>
        </w:rPr>
        <w:t xml:space="preserve"> </w:t>
      </w:r>
      <w:r>
        <w:t>специалистов</w:t>
      </w:r>
      <w:r>
        <w:rPr>
          <w:spacing w:val="1"/>
        </w:rPr>
        <w:t xml:space="preserve"> </w:t>
      </w:r>
      <w:r>
        <w:t>сопровождения</w:t>
      </w:r>
      <w:r>
        <w:rPr>
          <w:spacing w:val="1"/>
        </w:rPr>
        <w:t xml:space="preserve"> </w:t>
      </w:r>
      <w:r>
        <w:t>и</w:t>
      </w:r>
      <w:r>
        <w:rPr>
          <w:spacing w:val="1"/>
        </w:rPr>
        <w:t xml:space="preserve"> </w:t>
      </w:r>
      <w:r>
        <w:t>комплексного</w:t>
      </w:r>
      <w:r>
        <w:rPr>
          <w:spacing w:val="1"/>
        </w:rPr>
        <w:t xml:space="preserve"> </w:t>
      </w:r>
      <w:r>
        <w:t>подхода</w:t>
      </w:r>
      <w:r>
        <w:rPr>
          <w:spacing w:val="1"/>
        </w:rPr>
        <w:t xml:space="preserve"> </w:t>
      </w:r>
      <w:r>
        <w:t>к</w:t>
      </w:r>
      <w:r>
        <w:rPr>
          <w:spacing w:val="1"/>
        </w:rPr>
        <w:t xml:space="preserve"> </w:t>
      </w:r>
      <w:r>
        <w:t>организации</w:t>
      </w:r>
      <w:r>
        <w:rPr>
          <w:spacing w:val="1"/>
        </w:rPr>
        <w:t xml:space="preserve"> </w:t>
      </w:r>
      <w:r>
        <w:t>сопровождающей</w:t>
      </w:r>
      <w:r>
        <w:rPr>
          <w:spacing w:val="1"/>
        </w:rPr>
        <w:t xml:space="preserve"> </w:t>
      </w:r>
      <w:r>
        <w:t>деятельности.</w:t>
      </w:r>
      <w:r>
        <w:rPr>
          <w:spacing w:val="1"/>
        </w:rPr>
        <w:t xml:space="preserve"> </w:t>
      </w:r>
    </w:p>
    <w:p w:rsidR="005079D6" w:rsidRDefault="00072A71">
      <w:pPr>
        <w:pStyle w:val="af8"/>
        <w:ind w:left="0" w:right="146" w:firstLine="567"/>
      </w:pPr>
      <w:r>
        <w:t>ПКР</w:t>
      </w:r>
      <w:r>
        <w:rPr>
          <w:spacing w:val="1"/>
        </w:rPr>
        <w:t xml:space="preserve"> </w:t>
      </w:r>
      <w:r>
        <w:t>разрабатывается</w:t>
      </w:r>
      <w:r>
        <w:rPr>
          <w:spacing w:val="1"/>
        </w:rPr>
        <w:t xml:space="preserve"> </w:t>
      </w:r>
      <w:r>
        <w:t>на</w:t>
      </w:r>
      <w:r>
        <w:rPr>
          <w:spacing w:val="1"/>
        </w:rPr>
        <w:t xml:space="preserve"> </w:t>
      </w:r>
      <w:r>
        <w:t>период</w:t>
      </w:r>
      <w:r>
        <w:rPr>
          <w:spacing w:val="1"/>
        </w:rPr>
        <w:t xml:space="preserve"> </w:t>
      </w:r>
      <w:r>
        <w:t>получения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включает</w:t>
      </w:r>
      <w:r>
        <w:rPr>
          <w:spacing w:val="1"/>
        </w:rPr>
        <w:t xml:space="preserve"> </w:t>
      </w:r>
      <w:r>
        <w:t>следующие</w:t>
      </w:r>
      <w:r>
        <w:rPr>
          <w:spacing w:val="-2"/>
        </w:rPr>
        <w:t xml:space="preserve"> </w:t>
      </w:r>
      <w:r>
        <w:t>разделы:</w:t>
      </w:r>
    </w:p>
    <w:p w:rsidR="005079D6" w:rsidRDefault="00072A71">
      <w:pPr>
        <w:pStyle w:val="af8"/>
        <w:ind w:left="0" w:firstLine="567"/>
        <w:jc w:val="left"/>
      </w:pPr>
      <w:r>
        <w:t>—Цели,</w:t>
      </w:r>
      <w:r>
        <w:rPr>
          <w:spacing w:val="-3"/>
        </w:rPr>
        <w:t xml:space="preserve"> </w:t>
      </w:r>
      <w:r>
        <w:t>задачи</w:t>
      </w:r>
      <w:r>
        <w:rPr>
          <w:spacing w:val="-3"/>
        </w:rPr>
        <w:t xml:space="preserve"> </w:t>
      </w:r>
      <w:r>
        <w:t>и</w:t>
      </w:r>
      <w:r>
        <w:rPr>
          <w:spacing w:val="-3"/>
        </w:rPr>
        <w:t xml:space="preserve"> </w:t>
      </w:r>
      <w:r>
        <w:t>принципы</w:t>
      </w:r>
      <w:r>
        <w:rPr>
          <w:spacing w:val="-3"/>
        </w:rPr>
        <w:t xml:space="preserve"> </w:t>
      </w:r>
      <w:r>
        <w:t>построения</w:t>
      </w:r>
      <w:r>
        <w:rPr>
          <w:spacing w:val="-2"/>
        </w:rPr>
        <w:t xml:space="preserve"> </w:t>
      </w:r>
      <w:r>
        <w:t>программы</w:t>
      </w:r>
      <w:r>
        <w:rPr>
          <w:spacing w:val="-3"/>
        </w:rPr>
        <w:t xml:space="preserve"> </w:t>
      </w:r>
      <w:r>
        <w:t>коррекционной</w:t>
      </w:r>
      <w:r>
        <w:rPr>
          <w:spacing w:val="-3"/>
        </w:rPr>
        <w:t xml:space="preserve"> </w:t>
      </w:r>
      <w:r>
        <w:t>работы.</w:t>
      </w:r>
    </w:p>
    <w:p w:rsidR="005079D6" w:rsidRDefault="00072A71">
      <w:pPr>
        <w:pStyle w:val="af8"/>
        <w:ind w:left="0" w:firstLine="567"/>
        <w:jc w:val="left"/>
      </w:pPr>
      <w:r>
        <w:t>—Перечень</w:t>
      </w:r>
      <w:r>
        <w:rPr>
          <w:spacing w:val="-4"/>
        </w:rPr>
        <w:t xml:space="preserve"> </w:t>
      </w:r>
      <w:r>
        <w:t>и</w:t>
      </w:r>
      <w:r>
        <w:rPr>
          <w:spacing w:val="-3"/>
        </w:rPr>
        <w:t xml:space="preserve"> </w:t>
      </w:r>
      <w:r>
        <w:t>содержание</w:t>
      </w:r>
      <w:r>
        <w:rPr>
          <w:spacing w:val="-5"/>
        </w:rPr>
        <w:t xml:space="preserve"> </w:t>
      </w:r>
      <w:r>
        <w:t>направлений</w:t>
      </w:r>
      <w:r>
        <w:rPr>
          <w:spacing w:val="-3"/>
        </w:rPr>
        <w:t xml:space="preserve"> </w:t>
      </w:r>
      <w:r>
        <w:t>работы.</w:t>
      </w:r>
    </w:p>
    <w:p w:rsidR="005079D6" w:rsidRDefault="00072A71">
      <w:pPr>
        <w:pStyle w:val="af8"/>
        <w:ind w:left="0" w:firstLine="567"/>
        <w:jc w:val="left"/>
      </w:pPr>
      <w:r>
        <w:t>—Механизмы</w:t>
      </w:r>
      <w:r>
        <w:rPr>
          <w:spacing w:val="-4"/>
        </w:rPr>
        <w:t xml:space="preserve"> </w:t>
      </w:r>
      <w:r>
        <w:t>реализации</w:t>
      </w:r>
      <w:r>
        <w:rPr>
          <w:spacing w:val="-4"/>
        </w:rPr>
        <w:t xml:space="preserve"> </w:t>
      </w:r>
      <w:r>
        <w:t>программы.</w:t>
      </w:r>
    </w:p>
    <w:p w:rsidR="005079D6" w:rsidRDefault="00072A71">
      <w:pPr>
        <w:pStyle w:val="af8"/>
        <w:ind w:left="0" w:firstLine="567"/>
        <w:jc w:val="left"/>
      </w:pPr>
      <w:r>
        <w:t>—Условия</w:t>
      </w:r>
      <w:r>
        <w:rPr>
          <w:spacing w:val="-2"/>
        </w:rPr>
        <w:t xml:space="preserve"> </w:t>
      </w:r>
      <w:r>
        <w:t>реализации</w:t>
      </w:r>
      <w:r>
        <w:rPr>
          <w:spacing w:val="-4"/>
        </w:rPr>
        <w:t xml:space="preserve"> </w:t>
      </w:r>
      <w:r>
        <w:t>программы.</w:t>
      </w:r>
    </w:p>
    <w:p w:rsidR="005079D6" w:rsidRDefault="00072A71">
      <w:pPr>
        <w:pStyle w:val="af8"/>
        <w:ind w:left="0" w:firstLine="567"/>
        <w:jc w:val="left"/>
      </w:pPr>
      <w:r>
        <w:t>—Планируемые</w:t>
      </w:r>
      <w:r>
        <w:rPr>
          <w:spacing w:val="-5"/>
        </w:rPr>
        <w:t xml:space="preserve"> </w:t>
      </w:r>
      <w:r>
        <w:t>результаты</w:t>
      </w:r>
      <w:r>
        <w:rPr>
          <w:spacing w:val="-2"/>
        </w:rPr>
        <w:t xml:space="preserve"> </w:t>
      </w:r>
      <w:r>
        <w:t>реализации</w:t>
      </w:r>
      <w:r>
        <w:rPr>
          <w:spacing w:val="-6"/>
        </w:rPr>
        <w:t xml:space="preserve"> </w:t>
      </w:r>
      <w:r>
        <w:t>программы.</w:t>
      </w:r>
    </w:p>
    <w:p w:rsidR="005079D6" w:rsidRDefault="005079D6">
      <w:pPr>
        <w:pStyle w:val="af8"/>
        <w:spacing w:before="5"/>
        <w:ind w:left="0" w:firstLine="567"/>
        <w:jc w:val="left"/>
      </w:pPr>
    </w:p>
    <w:p w:rsidR="005079D6" w:rsidRDefault="00072A71">
      <w:pPr>
        <w:pStyle w:val="10"/>
        <w:numPr>
          <w:ilvl w:val="2"/>
          <w:numId w:val="31"/>
        </w:numPr>
        <w:tabs>
          <w:tab w:val="left" w:pos="1273"/>
        </w:tabs>
        <w:ind w:left="0" w:firstLine="567"/>
      </w:pPr>
      <w:r>
        <w:rPr>
          <w:color w:val="221E1F"/>
        </w:rPr>
        <w:t>Цели,</w:t>
      </w:r>
      <w:r>
        <w:rPr>
          <w:color w:val="221E1F"/>
          <w:spacing w:val="-2"/>
        </w:rPr>
        <w:t xml:space="preserve"> </w:t>
      </w:r>
      <w:r>
        <w:rPr>
          <w:color w:val="221E1F"/>
        </w:rPr>
        <w:t>задачи</w:t>
      </w:r>
      <w:r>
        <w:rPr>
          <w:color w:val="221E1F"/>
          <w:spacing w:val="-2"/>
        </w:rPr>
        <w:t xml:space="preserve"> </w:t>
      </w:r>
      <w:r>
        <w:rPr>
          <w:color w:val="221E1F"/>
        </w:rPr>
        <w:t>и</w:t>
      </w:r>
      <w:r>
        <w:rPr>
          <w:color w:val="221E1F"/>
          <w:spacing w:val="-1"/>
        </w:rPr>
        <w:t xml:space="preserve"> </w:t>
      </w:r>
      <w:r>
        <w:rPr>
          <w:color w:val="221E1F"/>
        </w:rPr>
        <w:t>принципы</w:t>
      </w:r>
      <w:r>
        <w:rPr>
          <w:color w:val="221E1F"/>
          <w:spacing w:val="-5"/>
        </w:rPr>
        <w:t xml:space="preserve"> </w:t>
      </w:r>
      <w:r>
        <w:rPr>
          <w:color w:val="221E1F"/>
        </w:rPr>
        <w:t>построения</w:t>
      </w:r>
      <w:r>
        <w:rPr>
          <w:color w:val="221E1F"/>
          <w:spacing w:val="-4"/>
        </w:rPr>
        <w:t xml:space="preserve"> </w:t>
      </w:r>
      <w:r>
        <w:rPr>
          <w:color w:val="221E1F"/>
        </w:rPr>
        <w:t>программы</w:t>
      </w:r>
      <w:r>
        <w:rPr>
          <w:color w:val="221E1F"/>
          <w:spacing w:val="-3"/>
        </w:rPr>
        <w:t xml:space="preserve"> </w:t>
      </w:r>
      <w:r>
        <w:rPr>
          <w:color w:val="221E1F"/>
        </w:rPr>
        <w:t>коррекционной</w:t>
      </w:r>
      <w:r>
        <w:rPr>
          <w:color w:val="221E1F"/>
          <w:spacing w:val="-3"/>
        </w:rPr>
        <w:t xml:space="preserve"> </w:t>
      </w:r>
      <w:r>
        <w:rPr>
          <w:color w:val="221E1F"/>
        </w:rPr>
        <w:t>работы</w:t>
      </w:r>
    </w:p>
    <w:p w:rsidR="005079D6" w:rsidRDefault="005079D6">
      <w:pPr>
        <w:pStyle w:val="af8"/>
        <w:spacing w:before="7"/>
        <w:ind w:left="0" w:firstLine="567"/>
        <w:jc w:val="left"/>
        <w:rPr>
          <w:b/>
          <w:sz w:val="23"/>
        </w:rPr>
      </w:pPr>
    </w:p>
    <w:p w:rsidR="005079D6" w:rsidRDefault="00072A71">
      <w:pPr>
        <w:pStyle w:val="af8"/>
        <w:ind w:left="0" w:right="144" w:firstLine="567"/>
      </w:pPr>
      <w:r>
        <w:rPr>
          <w:b/>
        </w:rPr>
        <w:t xml:space="preserve">Цель программы </w:t>
      </w:r>
      <w:r>
        <w:t>коррекционной работы: функционирование комплексной системы психолого-</w:t>
      </w:r>
      <w:r>
        <w:rPr>
          <w:spacing w:val="-57"/>
        </w:rPr>
        <w:t xml:space="preserve"> </w:t>
      </w:r>
      <w:r>
        <w:t>педагогической</w:t>
      </w:r>
      <w:r>
        <w:rPr>
          <w:spacing w:val="-11"/>
        </w:rPr>
        <w:t xml:space="preserve"> </w:t>
      </w:r>
      <w:r>
        <w:t>и</w:t>
      </w:r>
      <w:r>
        <w:rPr>
          <w:spacing w:val="-10"/>
        </w:rPr>
        <w:t xml:space="preserve"> </w:t>
      </w:r>
      <w:r>
        <w:t>социальной</w:t>
      </w:r>
      <w:r>
        <w:rPr>
          <w:spacing w:val="-12"/>
        </w:rPr>
        <w:t xml:space="preserve"> </w:t>
      </w:r>
      <w:r>
        <w:t>помощи</w:t>
      </w:r>
      <w:r>
        <w:rPr>
          <w:spacing w:val="-13"/>
        </w:rPr>
        <w:t xml:space="preserve"> </w:t>
      </w:r>
      <w:r>
        <w:t>обучающимся</w:t>
      </w:r>
      <w:r>
        <w:rPr>
          <w:spacing w:val="-11"/>
        </w:rPr>
        <w:t xml:space="preserve"> </w:t>
      </w:r>
      <w:r>
        <w:t>с</w:t>
      </w:r>
      <w:r>
        <w:rPr>
          <w:spacing w:val="-12"/>
        </w:rPr>
        <w:t xml:space="preserve"> </w:t>
      </w:r>
      <w:r>
        <w:t>трудностями</w:t>
      </w:r>
      <w:r>
        <w:rPr>
          <w:spacing w:val="-10"/>
        </w:rPr>
        <w:t xml:space="preserve"> </w:t>
      </w:r>
      <w:r>
        <w:t>в</w:t>
      </w:r>
      <w:r>
        <w:rPr>
          <w:spacing w:val="-12"/>
        </w:rPr>
        <w:t xml:space="preserve"> </w:t>
      </w:r>
      <w:r>
        <w:t>обучении</w:t>
      </w:r>
      <w:r>
        <w:rPr>
          <w:spacing w:val="-12"/>
        </w:rPr>
        <w:t xml:space="preserve"> </w:t>
      </w:r>
      <w:r>
        <w:t>и</w:t>
      </w:r>
      <w:r>
        <w:rPr>
          <w:spacing w:val="-10"/>
        </w:rPr>
        <w:t xml:space="preserve"> </w:t>
      </w:r>
      <w:r>
        <w:t>социализации</w:t>
      </w:r>
      <w:r>
        <w:rPr>
          <w:spacing w:val="-11"/>
        </w:rPr>
        <w:t xml:space="preserve"> </w:t>
      </w:r>
      <w:r>
        <w:t>для</w:t>
      </w:r>
      <w:r>
        <w:rPr>
          <w:spacing w:val="-57"/>
        </w:rPr>
        <w:t xml:space="preserve"> </w:t>
      </w:r>
      <w:r>
        <w:t>успешного освоения основной образовательной программы на основе компенсации имеющихся</w:t>
      </w:r>
      <w:r>
        <w:rPr>
          <w:spacing w:val="1"/>
        </w:rPr>
        <w:t xml:space="preserve"> </w:t>
      </w:r>
      <w:r>
        <w:t>нарушений и пропедевтики производных трудностей; формирование социальной компетентности,</w:t>
      </w:r>
      <w:r>
        <w:rPr>
          <w:spacing w:val="1"/>
        </w:rPr>
        <w:t xml:space="preserve"> </w:t>
      </w:r>
      <w:r>
        <w:t>развитие</w:t>
      </w:r>
      <w:r>
        <w:rPr>
          <w:spacing w:val="-2"/>
        </w:rPr>
        <w:t xml:space="preserve"> </w:t>
      </w:r>
      <w:r>
        <w:t>адаптивных</w:t>
      </w:r>
      <w:r>
        <w:rPr>
          <w:spacing w:val="1"/>
        </w:rPr>
        <w:t xml:space="preserve"> </w:t>
      </w:r>
      <w:r>
        <w:t>способностей</w:t>
      </w:r>
      <w:r>
        <w:rPr>
          <w:spacing w:val="-1"/>
        </w:rPr>
        <w:t xml:space="preserve"> </w:t>
      </w:r>
      <w:r>
        <w:t>личности</w:t>
      </w:r>
      <w:r>
        <w:rPr>
          <w:spacing w:val="-2"/>
        </w:rPr>
        <w:t xml:space="preserve"> </w:t>
      </w:r>
      <w:r>
        <w:t>для</w:t>
      </w:r>
      <w:r>
        <w:rPr>
          <w:spacing w:val="-1"/>
        </w:rPr>
        <w:t xml:space="preserve"> </w:t>
      </w:r>
      <w:r>
        <w:t>самореализации в</w:t>
      </w:r>
      <w:r>
        <w:rPr>
          <w:spacing w:val="-2"/>
        </w:rPr>
        <w:t xml:space="preserve"> </w:t>
      </w:r>
      <w:r>
        <w:t>обществе.</w:t>
      </w:r>
    </w:p>
    <w:p w:rsidR="005079D6" w:rsidRDefault="005079D6">
      <w:pPr>
        <w:pStyle w:val="af8"/>
        <w:ind w:left="0" w:firstLine="567"/>
        <w:jc w:val="left"/>
      </w:pPr>
    </w:p>
    <w:p w:rsidR="005079D6" w:rsidRDefault="00072A71">
      <w:pPr>
        <w:pStyle w:val="10"/>
        <w:ind w:left="0" w:firstLine="567"/>
        <w:rPr>
          <w:b w:val="0"/>
        </w:rPr>
      </w:pPr>
      <w:r>
        <w:t>Основные</w:t>
      </w:r>
      <w:r>
        <w:rPr>
          <w:spacing w:val="-3"/>
        </w:rPr>
        <w:t xml:space="preserve"> </w:t>
      </w:r>
      <w:r>
        <w:t>направления</w:t>
      </w:r>
      <w:r>
        <w:rPr>
          <w:spacing w:val="-1"/>
        </w:rPr>
        <w:t xml:space="preserve"> </w:t>
      </w:r>
      <w:r>
        <w:t>работы</w:t>
      </w:r>
      <w:r>
        <w:rPr>
          <w:b w:val="0"/>
        </w:rPr>
        <w:t>:</w:t>
      </w:r>
    </w:p>
    <w:p w:rsidR="005079D6" w:rsidRDefault="00072A71">
      <w:pPr>
        <w:pStyle w:val="af2"/>
        <w:numPr>
          <w:ilvl w:val="3"/>
          <w:numId w:val="31"/>
        </w:numPr>
        <w:tabs>
          <w:tab w:val="left" w:pos="1450"/>
          <w:tab w:val="left" w:pos="1451"/>
        </w:tabs>
        <w:spacing w:before="2" w:line="293" w:lineRule="exact"/>
        <w:ind w:left="0" w:firstLine="567"/>
        <w:jc w:val="left"/>
        <w:rPr>
          <w:sz w:val="24"/>
        </w:rPr>
      </w:pPr>
      <w:r>
        <w:rPr>
          <w:sz w:val="24"/>
        </w:rPr>
        <w:t>диагностическое,</w:t>
      </w:r>
    </w:p>
    <w:p w:rsidR="005079D6" w:rsidRDefault="00072A71">
      <w:pPr>
        <w:pStyle w:val="af2"/>
        <w:numPr>
          <w:ilvl w:val="3"/>
          <w:numId w:val="31"/>
        </w:numPr>
        <w:tabs>
          <w:tab w:val="left" w:pos="1450"/>
          <w:tab w:val="left" w:pos="1451"/>
        </w:tabs>
        <w:spacing w:line="293" w:lineRule="exact"/>
        <w:ind w:left="0" w:firstLine="567"/>
        <w:jc w:val="left"/>
        <w:rPr>
          <w:sz w:val="24"/>
        </w:rPr>
      </w:pPr>
      <w:r>
        <w:rPr>
          <w:sz w:val="24"/>
        </w:rPr>
        <w:t>коррекционно-развивающее</w:t>
      </w:r>
      <w:r>
        <w:rPr>
          <w:spacing w:val="-7"/>
          <w:sz w:val="24"/>
        </w:rPr>
        <w:t xml:space="preserve"> </w:t>
      </w:r>
      <w:r>
        <w:rPr>
          <w:sz w:val="24"/>
        </w:rPr>
        <w:t>и</w:t>
      </w:r>
      <w:r>
        <w:rPr>
          <w:spacing w:val="-6"/>
          <w:sz w:val="24"/>
        </w:rPr>
        <w:t xml:space="preserve"> </w:t>
      </w:r>
      <w:r>
        <w:rPr>
          <w:sz w:val="24"/>
        </w:rPr>
        <w:t>психопрофилактическое,</w:t>
      </w:r>
    </w:p>
    <w:p w:rsidR="005079D6" w:rsidRDefault="00072A71">
      <w:pPr>
        <w:pStyle w:val="af2"/>
        <w:numPr>
          <w:ilvl w:val="3"/>
          <w:numId w:val="31"/>
        </w:numPr>
        <w:tabs>
          <w:tab w:val="left" w:pos="1450"/>
          <w:tab w:val="left" w:pos="1451"/>
        </w:tabs>
        <w:spacing w:before="2" w:line="293" w:lineRule="exact"/>
        <w:ind w:left="0" w:firstLine="567"/>
        <w:jc w:val="left"/>
        <w:rPr>
          <w:sz w:val="24"/>
        </w:rPr>
      </w:pPr>
      <w:r>
        <w:rPr>
          <w:sz w:val="24"/>
        </w:rPr>
        <w:t>консультативное,</w:t>
      </w:r>
    </w:p>
    <w:p w:rsidR="005079D6" w:rsidRDefault="00072A71">
      <w:pPr>
        <w:pStyle w:val="af2"/>
        <w:numPr>
          <w:ilvl w:val="3"/>
          <w:numId w:val="31"/>
        </w:numPr>
        <w:tabs>
          <w:tab w:val="left" w:pos="1450"/>
          <w:tab w:val="left" w:pos="1451"/>
        </w:tabs>
        <w:spacing w:line="293" w:lineRule="exact"/>
        <w:ind w:left="0" w:firstLine="567"/>
        <w:jc w:val="left"/>
        <w:rPr>
          <w:sz w:val="24"/>
        </w:rPr>
      </w:pPr>
      <w:r>
        <w:rPr>
          <w:sz w:val="24"/>
        </w:rPr>
        <w:t>информационно-просветительское.</w:t>
      </w:r>
    </w:p>
    <w:p w:rsidR="005079D6" w:rsidRDefault="00072A71">
      <w:pPr>
        <w:pStyle w:val="10"/>
        <w:spacing w:before="1" w:line="274" w:lineRule="exact"/>
        <w:ind w:left="0" w:firstLine="567"/>
        <w:jc w:val="both"/>
      </w:pPr>
      <w:r>
        <w:t>Задачи</w:t>
      </w:r>
      <w:r>
        <w:rPr>
          <w:spacing w:val="-1"/>
        </w:rPr>
        <w:t xml:space="preserve"> </w:t>
      </w:r>
      <w:r>
        <w:t>программы:</w:t>
      </w:r>
    </w:p>
    <w:p w:rsidR="005079D6" w:rsidRDefault="00072A71">
      <w:pPr>
        <w:pStyle w:val="af2"/>
        <w:numPr>
          <w:ilvl w:val="0"/>
          <w:numId w:val="32"/>
        </w:numPr>
        <w:tabs>
          <w:tab w:val="left" w:pos="1394"/>
        </w:tabs>
        <w:ind w:left="0" w:right="143" w:firstLine="567"/>
        <w:rPr>
          <w:sz w:val="24"/>
        </w:rPr>
      </w:pPr>
      <w:r>
        <w:rPr>
          <w:sz w:val="24"/>
        </w:rPr>
        <w:t>определить индивидуальные образовательные потребности обучающихся с трудностями в</w:t>
      </w:r>
      <w:r>
        <w:rPr>
          <w:spacing w:val="1"/>
          <w:sz w:val="24"/>
        </w:rPr>
        <w:t xml:space="preserve"> </w:t>
      </w:r>
      <w:r>
        <w:rPr>
          <w:sz w:val="24"/>
        </w:rPr>
        <w:t>обучении</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и</w:t>
      </w:r>
      <w:r>
        <w:rPr>
          <w:spacing w:val="1"/>
          <w:sz w:val="24"/>
        </w:rPr>
        <w:t xml:space="preserve"> </w:t>
      </w:r>
      <w:r>
        <w:rPr>
          <w:sz w:val="24"/>
        </w:rPr>
        <w:t>обеспечить</w:t>
      </w:r>
      <w:r>
        <w:rPr>
          <w:spacing w:val="1"/>
          <w:sz w:val="24"/>
        </w:rPr>
        <w:t xml:space="preserve"> </w:t>
      </w:r>
      <w:r>
        <w:rPr>
          <w:sz w:val="24"/>
        </w:rPr>
        <w:t>оказание</w:t>
      </w:r>
      <w:r>
        <w:rPr>
          <w:spacing w:val="1"/>
          <w:sz w:val="24"/>
        </w:rPr>
        <w:t xml:space="preserve"> </w:t>
      </w:r>
      <w:r>
        <w:rPr>
          <w:sz w:val="24"/>
        </w:rPr>
        <w:t>обучающимся</w:t>
      </w:r>
      <w:r>
        <w:rPr>
          <w:spacing w:val="1"/>
          <w:sz w:val="24"/>
        </w:rPr>
        <w:t xml:space="preserve"> </w:t>
      </w:r>
      <w:r>
        <w:rPr>
          <w:sz w:val="24"/>
        </w:rPr>
        <w:t>специализированной</w:t>
      </w:r>
      <w:r>
        <w:rPr>
          <w:spacing w:val="1"/>
          <w:sz w:val="24"/>
        </w:rPr>
        <w:t xml:space="preserve"> </w:t>
      </w:r>
      <w:r>
        <w:rPr>
          <w:sz w:val="24"/>
        </w:rPr>
        <w:t>помощи</w:t>
      </w:r>
      <w:r>
        <w:rPr>
          <w:spacing w:val="1"/>
          <w:sz w:val="24"/>
        </w:rPr>
        <w:t xml:space="preserve"> </w:t>
      </w:r>
      <w:r>
        <w:rPr>
          <w:sz w:val="24"/>
        </w:rPr>
        <w:t>при</w:t>
      </w:r>
      <w:r>
        <w:rPr>
          <w:spacing w:val="1"/>
          <w:sz w:val="24"/>
        </w:rPr>
        <w:t xml:space="preserve"> </w:t>
      </w:r>
      <w:r>
        <w:rPr>
          <w:sz w:val="24"/>
        </w:rPr>
        <w:t>освоении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5079D6" w:rsidRDefault="00072A71">
      <w:pPr>
        <w:pStyle w:val="af2"/>
        <w:numPr>
          <w:ilvl w:val="0"/>
          <w:numId w:val="32"/>
        </w:numPr>
        <w:tabs>
          <w:tab w:val="left" w:pos="1394"/>
        </w:tabs>
        <w:ind w:left="0" w:right="145" w:firstLine="567"/>
        <w:rPr>
          <w:sz w:val="24"/>
        </w:rPr>
      </w:pPr>
      <w:r>
        <w:rPr>
          <w:sz w:val="24"/>
        </w:rPr>
        <w:t>определить</w:t>
      </w:r>
      <w:r>
        <w:rPr>
          <w:spacing w:val="1"/>
          <w:sz w:val="24"/>
        </w:rPr>
        <w:t xml:space="preserve"> </w:t>
      </w:r>
      <w:r>
        <w:rPr>
          <w:sz w:val="24"/>
        </w:rPr>
        <w:t>оптимальные</w:t>
      </w:r>
      <w:r>
        <w:rPr>
          <w:spacing w:val="1"/>
          <w:sz w:val="24"/>
        </w:rPr>
        <w:t xml:space="preserve"> </w:t>
      </w:r>
      <w:r>
        <w:rPr>
          <w:sz w:val="24"/>
        </w:rPr>
        <w:t>психолого-педагогические</w:t>
      </w:r>
      <w:r>
        <w:rPr>
          <w:spacing w:val="1"/>
          <w:sz w:val="24"/>
        </w:rPr>
        <w:t xml:space="preserve"> </w:t>
      </w:r>
      <w:r>
        <w:rPr>
          <w:sz w:val="24"/>
        </w:rPr>
        <w:t>и</w:t>
      </w:r>
      <w:r>
        <w:rPr>
          <w:spacing w:val="1"/>
          <w:sz w:val="24"/>
        </w:rPr>
        <w:t xml:space="preserve"> </w:t>
      </w:r>
      <w:r>
        <w:rPr>
          <w:sz w:val="24"/>
        </w:rPr>
        <w:t>организационные</w:t>
      </w:r>
      <w:r>
        <w:rPr>
          <w:spacing w:val="1"/>
          <w:sz w:val="24"/>
        </w:rPr>
        <w:t xml:space="preserve"> </w:t>
      </w:r>
      <w:r>
        <w:rPr>
          <w:sz w:val="24"/>
        </w:rPr>
        <w:t>условия</w:t>
      </w:r>
      <w:r>
        <w:rPr>
          <w:spacing w:val="1"/>
          <w:sz w:val="24"/>
        </w:rPr>
        <w:t xml:space="preserve"> </w:t>
      </w:r>
      <w:r>
        <w:rPr>
          <w:sz w:val="24"/>
        </w:rPr>
        <w:t>для</w:t>
      </w:r>
      <w:r>
        <w:rPr>
          <w:spacing w:val="-57"/>
          <w:sz w:val="24"/>
        </w:rPr>
        <w:t xml:space="preserve"> </w:t>
      </w:r>
      <w:r>
        <w:rPr>
          <w:sz w:val="24"/>
        </w:rPr>
        <w:t>получения</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трудностями</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и</w:t>
      </w:r>
      <w:r>
        <w:rPr>
          <w:spacing w:val="-57"/>
          <w:sz w:val="24"/>
        </w:rPr>
        <w:t xml:space="preserve"> </w:t>
      </w:r>
      <w:r>
        <w:rPr>
          <w:spacing w:val="-1"/>
          <w:sz w:val="24"/>
        </w:rPr>
        <w:t>социализации,</w:t>
      </w:r>
      <w:r>
        <w:rPr>
          <w:spacing w:val="-12"/>
          <w:sz w:val="24"/>
        </w:rPr>
        <w:t xml:space="preserve"> </w:t>
      </w:r>
      <w:r>
        <w:rPr>
          <w:spacing w:val="-1"/>
          <w:sz w:val="24"/>
        </w:rPr>
        <w:t>для</w:t>
      </w:r>
      <w:r>
        <w:rPr>
          <w:spacing w:val="-11"/>
          <w:sz w:val="24"/>
        </w:rPr>
        <w:t xml:space="preserve"> </w:t>
      </w:r>
      <w:r>
        <w:rPr>
          <w:spacing w:val="-1"/>
          <w:sz w:val="24"/>
        </w:rPr>
        <w:t>развития</w:t>
      </w:r>
      <w:r>
        <w:rPr>
          <w:spacing w:val="-11"/>
          <w:sz w:val="24"/>
        </w:rPr>
        <w:t xml:space="preserve"> </w:t>
      </w:r>
      <w:r>
        <w:rPr>
          <w:spacing w:val="-1"/>
          <w:sz w:val="24"/>
        </w:rPr>
        <w:t>личности</w:t>
      </w:r>
      <w:r>
        <w:rPr>
          <w:spacing w:val="-10"/>
          <w:sz w:val="24"/>
        </w:rPr>
        <w:t xml:space="preserve"> </w:t>
      </w:r>
      <w:r>
        <w:rPr>
          <w:spacing w:val="-1"/>
          <w:sz w:val="24"/>
        </w:rPr>
        <w:t>обучающихся,</w:t>
      </w:r>
      <w:r>
        <w:rPr>
          <w:spacing w:val="-15"/>
          <w:sz w:val="24"/>
        </w:rPr>
        <w:t xml:space="preserve"> </w:t>
      </w:r>
      <w:r>
        <w:rPr>
          <w:sz w:val="24"/>
        </w:rPr>
        <w:t>их</w:t>
      </w:r>
      <w:r>
        <w:rPr>
          <w:spacing w:val="-9"/>
          <w:sz w:val="24"/>
        </w:rPr>
        <w:t xml:space="preserve"> </w:t>
      </w:r>
      <w:r>
        <w:rPr>
          <w:sz w:val="24"/>
        </w:rPr>
        <w:t>познавательных</w:t>
      </w:r>
      <w:r>
        <w:rPr>
          <w:spacing w:val="-10"/>
          <w:sz w:val="24"/>
        </w:rPr>
        <w:t xml:space="preserve"> </w:t>
      </w:r>
      <w:r>
        <w:rPr>
          <w:sz w:val="24"/>
        </w:rPr>
        <w:t>и</w:t>
      </w:r>
      <w:r>
        <w:rPr>
          <w:spacing w:val="-13"/>
          <w:sz w:val="24"/>
        </w:rPr>
        <w:t xml:space="preserve"> </w:t>
      </w:r>
      <w:r>
        <w:rPr>
          <w:sz w:val="24"/>
        </w:rPr>
        <w:t>коммуникативных</w:t>
      </w:r>
      <w:r>
        <w:rPr>
          <w:spacing w:val="-58"/>
          <w:sz w:val="24"/>
        </w:rPr>
        <w:t xml:space="preserve"> </w:t>
      </w:r>
      <w:r>
        <w:rPr>
          <w:sz w:val="24"/>
        </w:rPr>
        <w:t>способностей;</w:t>
      </w:r>
    </w:p>
    <w:p w:rsidR="005079D6" w:rsidRDefault="00072A71">
      <w:pPr>
        <w:pStyle w:val="af2"/>
        <w:numPr>
          <w:ilvl w:val="0"/>
          <w:numId w:val="32"/>
        </w:numPr>
        <w:tabs>
          <w:tab w:val="left" w:pos="1394"/>
        </w:tabs>
        <w:ind w:left="0" w:right="143" w:firstLine="567"/>
        <w:rPr>
          <w:sz w:val="24"/>
        </w:rPr>
      </w:pPr>
      <w:r>
        <w:rPr>
          <w:sz w:val="24"/>
        </w:rPr>
        <w:t>разработать и использовать индивидуально-ориентированные коррекционно-развивающие</w:t>
      </w:r>
      <w:r>
        <w:rPr>
          <w:spacing w:val="1"/>
          <w:sz w:val="24"/>
        </w:rPr>
        <w:t xml:space="preserve"> </w:t>
      </w:r>
      <w:r>
        <w:rPr>
          <w:sz w:val="24"/>
        </w:rPr>
        <w:t>образовательные программы, учебные планы для обучающихся с трудностями в обучении и</w:t>
      </w:r>
      <w:r>
        <w:rPr>
          <w:spacing w:val="-57"/>
          <w:sz w:val="24"/>
        </w:rPr>
        <w:t xml:space="preserve"> </w:t>
      </w:r>
      <w:r>
        <w:rPr>
          <w:sz w:val="24"/>
        </w:rPr>
        <w:t>социализации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психофизического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их</w:t>
      </w:r>
      <w:r>
        <w:rPr>
          <w:spacing w:val="-57"/>
          <w:sz w:val="24"/>
        </w:rPr>
        <w:t xml:space="preserve"> </w:t>
      </w:r>
      <w:r>
        <w:rPr>
          <w:sz w:val="24"/>
        </w:rPr>
        <w:t>индивидуальных возможностей;</w:t>
      </w:r>
    </w:p>
    <w:p w:rsidR="005079D6" w:rsidRDefault="00072A71">
      <w:pPr>
        <w:pStyle w:val="af2"/>
        <w:numPr>
          <w:ilvl w:val="0"/>
          <w:numId w:val="32"/>
        </w:numPr>
        <w:tabs>
          <w:tab w:val="left" w:pos="1394"/>
        </w:tabs>
        <w:ind w:left="0" w:right="141" w:firstLine="567"/>
        <w:rPr>
          <w:sz w:val="24"/>
        </w:rPr>
      </w:pPr>
      <w:r>
        <w:rPr>
          <w:sz w:val="24"/>
        </w:rPr>
        <w:t>реализовать</w:t>
      </w:r>
      <w:r>
        <w:rPr>
          <w:spacing w:val="1"/>
          <w:sz w:val="24"/>
        </w:rPr>
        <w:t xml:space="preserve"> </w:t>
      </w:r>
      <w:r>
        <w:rPr>
          <w:sz w:val="24"/>
        </w:rPr>
        <w:t>комплексное</w:t>
      </w:r>
      <w:r>
        <w:rPr>
          <w:spacing w:val="1"/>
          <w:sz w:val="24"/>
        </w:rPr>
        <w:t xml:space="preserve"> </w:t>
      </w:r>
      <w:r>
        <w:rPr>
          <w:sz w:val="24"/>
        </w:rPr>
        <w:t>психолого-педагогическое</w:t>
      </w:r>
      <w:r>
        <w:rPr>
          <w:spacing w:val="1"/>
          <w:sz w:val="24"/>
        </w:rPr>
        <w:t xml:space="preserve"> </w:t>
      </w:r>
      <w:r>
        <w:rPr>
          <w:sz w:val="24"/>
        </w:rPr>
        <w:t>и</w:t>
      </w:r>
      <w:r>
        <w:rPr>
          <w:spacing w:val="1"/>
          <w:sz w:val="24"/>
        </w:rPr>
        <w:t xml:space="preserve"> </w:t>
      </w:r>
      <w:r>
        <w:rPr>
          <w:sz w:val="24"/>
        </w:rPr>
        <w:t>социальное</w:t>
      </w:r>
      <w:r>
        <w:rPr>
          <w:spacing w:val="1"/>
          <w:sz w:val="24"/>
        </w:rPr>
        <w:t xml:space="preserve"> </w:t>
      </w:r>
      <w:r>
        <w:rPr>
          <w:sz w:val="24"/>
        </w:rPr>
        <w:t>сопровождение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соответствии с</w:t>
      </w:r>
      <w:r>
        <w:rPr>
          <w:spacing w:val="-2"/>
          <w:sz w:val="24"/>
        </w:rPr>
        <w:t xml:space="preserve"> </w:t>
      </w:r>
      <w:r>
        <w:rPr>
          <w:sz w:val="24"/>
        </w:rPr>
        <w:t xml:space="preserve">рекомендациями Психолого-педагогического консилиума (ППк) МОАУ «ООШ № 2» и рекомендациями ПМПК г. Новотроицк; </w:t>
      </w:r>
    </w:p>
    <w:p w:rsidR="005079D6" w:rsidRDefault="00072A71">
      <w:pPr>
        <w:pStyle w:val="af2"/>
        <w:numPr>
          <w:ilvl w:val="0"/>
          <w:numId w:val="32"/>
        </w:numPr>
        <w:tabs>
          <w:tab w:val="left" w:pos="1394"/>
        </w:tabs>
        <w:ind w:left="0" w:right="144" w:firstLine="567"/>
        <w:rPr>
          <w:sz w:val="24"/>
        </w:rPr>
      </w:pPr>
      <w:r>
        <w:rPr>
          <w:sz w:val="24"/>
        </w:rPr>
        <w:t>осуществить реализацию комплексной системы мероприятий по социальной адаптации и</w:t>
      </w:r>
      <w:r>
        <w:rPr>
          <w:spacing w:val="1"/>
          <w:sz w:val="24"/>
        </w:rPr>
        <w:t xml:space="preserve"> </w:t>
      </w:r>
      <w:r>
        <w:rPr>
          <w:sz w:val="24"/>
        </w:rPr>
        <w:t>профессиональной</w:t>
      </w:r>
      <w:r>
        <w:rPr>
          <w:spacing w:val="-3"/>
          <w:sz w:val="24"/>
        </w:rPr>
        <w:t xml:space="preserve"> </w:t>
      </w:r>
      <w:r>
        <w:rPr>
          <w:sz w:val="24"/>
        </w:rPr>
        <w:t>ориентации</w:t>
      </w:r>
      <w:r>
        <w:rPr>
          <w:spacing w:val="-2"/>
          <w:sz w:val="24"/>
        </w:rPr>
        <w:t xml:space="preserve"> </w:t>
      </w:r>
      <w:r>
        <w:rPr>
          <w:sz w:val="24"/>
        </w:rPr>
        <w:t>обучающихся</w:t>
      </w:r>
      <w:r>
        <w:rPr>
          <w:spacing w:val="-2"/>
          <w:sz w:val="24"/>
        </w:rPr>
        <w:t xml:space="preserve"> </w:t>
      </w:r>
      <w:r>
        <w:rPr>
          <w:sz w:val="24"/>
        </w:rPr>
        <w:t>с</w:t>
      </w:r>
      <w:r>
        <w:rPr>
          <w:spacing w:val="-3"/>
          <w:sz w:val="24"/>
        </w:rPr>
        <w:t xml:space="preserve"> </w:t>
      </w:r>
      <w:r>
        <w:rPr>
          <w:sz w:val="24"/>
        </w:rPr>
        <w:t>трудностями</w:t>
      </w:r>
      <w:r>
        <w:rPr>
          <w:spacing w:val="-2"/>
          <w:sz w:val="24"/>
        </w:rPr>
        <w:t xml:space="preserve"> </w:t>
      </w:r>
      <w:r>
        <w:rPr>
          <w:sz w:val="24"/>
        </w:rPr>
        <w:t>в</w:t>
      </w:r>
      <w:r>
        <w:rPr>
          <w:spacing w:val="-3"/>
          <w:sz w:val="24"/>
        </w:rPr>
        <w:t xml:space="preserve"> </w:t>
      </w:r>
      <w:r>
        <w:rPr>
          <w:sz w:val="24"/>
        </w:rPr>
        <w:t>обучении</w:t>
      </w:r>
      <w:r>
        <w:rPr>
          <w:spacing w:val="-2"/>
          <w:sz w:val="24"/>
        </w:rPr>
        <w:t xml:space="preserve"> </w:t>
      </w:r>
      <w:r>
        <w:rPr>
          <w:sz w:val="24"/>
        </w:rPr>
        <w:t>и</w:t>
      </w:r>
      <w:r>
        <w:rPr>
          <w:spacing w:val="-2"/>
          <w:sz w:val="24"/>
        </w:rPr>
        <w:t xml:space="preserve"> </w:t>
      </w:r>
      <w:r>
        <w:rPr>
          <w:sz w:val="24"/>
        </w:rPr>
        <w:t>социализации;</w:t>
      </w:r>
    </w:p>
    <w:p w:rsidR="005079D6" w:rsidRDefault="00072A71">
      <w:pPr>
        <w:pStyle w:val="af2"/>
        <w:numPr>
          <w:ilvl w:val="0"/>
          <w:numId w:val="32"/>
        </w:numPr>
        <w:tabs>
          <w:tab w:val="left" w:pos="1394"/>
        </w:tabs>
        <w:ind w:left="0" w:right="146" w:firstLine="567"/>
        <w:rPr>
          <w:sz w:val="24"/>
        </w:rPr>
      </w:pPr>
      <w:r>
        <w:rPr>
          <w:sz w:val="24"/>
        </w:rPr>
        <w:t>обеспечить</w:t>
      </w:r>
      <w:r>
        <w:rPr>
          <w:spacing w:val="-4"/>
          <w:sz w:val="24"/>
        </w:rPr>
        <w:t xml:space="preserve"> </w:t>
      </w:r>
      <w:r>
        <w:rPr>
          <w:sz w:val="24"/>
        </w:rPr>
        <w:t>сетевого</w:t>
      </w:r>
      <w:r>
        <w:rPr>
          <w:spacing w:val="-6"/>
          <w:sz w:val="24"/>
        </w:rPr>
        <w:t xml:space="preserve"> </w:t>
      </w:r>
      <w:r>
        <w:rPr>
          <w:sz w:val="24"/>
        </w:rPr>
        <w:t>взаимодействия</w:t>
      </w:r>
      <w:r>
        <w:rPr>
          <w:spacing w:val="-5"/>
          <w:sz w:val="24"/>
        </w:rPr>
        <w:t xml:space="preserve"> </w:t>
      </w:r>
      <w:r>
        <w:rPr>
          <w:sz w:val="24"/>
        </w:rPr>
        <w:t>специалистов</w:t>
      </w:r>
      <w:r>
        <w:rPr>
          <w:spacing w:val="-6"/>
          <w:sz w:val="24"/>
        </w:rPr>
        <w:t xml:space="preserve"> </w:t>
      </w:r>
      <w:r>
        <w:rPr>
          <w:sz w:val="24"/>
        </w:rPr>
        <w:t>разного</w:t>
      </w:r>
      <w:r>
        <w:rPr>
          <w:spacing w:val="-7"/>
          <w:sz w:val="24"/>
        </w:rPr>
        <w:t xml:space="preserve"> </w:t>
      </w:r>
      <w:r>
        <w:rPr>
          <w:sz w:val="24"/>
        </w:rPr>
        <w:t>профиля</w:t>
      </w:r>
      <w:r>
        <w:rPr>
          <w:spacing w:val="-8"/>
          <w:sz w:val="24"/>
        </w:rPr>
        <w:t xml:space="preserve"> </w:t>
      </w:r>
      <w:r>
        <w:rPr>
          <w:sz w:val="24"/>
        </w:rPr>
        <w:t>в</w:t>
      </w:r>
      <w:r>
        <w:rPr>
          <w:spacing w:val="-8"/>
          <w:sz w:val="24"/>
        </w:rPr>
        <w:t xml:space="preserve"> </w:t>
      </w:r>
      <w:r>
        <w:rPr>
          <w:sz w:val="24"/>
        </w:rPr>
        <w:t>комплексной</w:t>
      </w:r>
      <w:r>
        <w:rPr>
          <w:spacing w:val="-7"/>
          <w:sz w:val="24"/>
        </w:rPr>
        <w:t xml:space="preserve"> </w:t>
      </w:r>
      <w:r>
        <w:rPr>
          <w:sz w:val="24"/>
        </w:rPr>
        <w:t>работе</w:t>
      </w:r>
      <w:r>
        <w:rPr>
          <w:spacing w:val="-6"/>
          <w:sz w:val="24"/>
        </w:rPr>
        <w:t xml:space="preserve"> </w:t>
      </w:r>
      <w:r>
        <w:rPr>
          <w:sz w:val="24"/>
        </w:rPr>
        <w:t>с</w:t>
      </w:r>
      <w:r>
        <w:rPr>
          <w:spacing w:val="-58"/>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трудностями в</w:t>
      </w:r>
      <w:r>
        <w:rPr>
          <w:spacing w:val="-2"/>
          <w:sz w:val="24"/>
        </w:rPr>
        <w:t xml:space="preserve"> </w:t>
      </w:r>
      <w:r>
        <w:rPr>
          <w:sz w:val="24"/>
        </w:rPr>
        <w:t>обучении и социализации;</w:t>
      </w:r>
    </w:p>
    <w:p w:rsidR="005079D6" w:rsidRDefault="00072A71">
      <w:pPr>
        <w:pStyle w:val="af2"/>
        <w:numPr>
          <w:ilvl w:val="0"/>
          <w:numId w:val="32"/>
        </w:numPr>
        <w:tabs>
          <w:tab w:val="left" w:pos="1394"/>
        </w:tabs>
        <w:ind w:left="0" w:right="148" w:firstLine="567"/>
        <w:rPr>
          <w:sz w:val="24"/>
        </w:rPr>
      </w:pPr>
      <w:r>
        <w:rPr>
          <w:sz w:val="24"/>
        </w:rPr>
        <w:t>осуществить информационно-просветительскую и консультативную работу с родителями</w:t>
      </w:r>
      <w:r>
        <w:rPr>
          <w:spacing w:val="1"/>
          <w:sz w:val="24"/>
        </w:rPr>
        <w:t xml:space="preserve"> </w:t>
      </w:r>
      <w:r>
        <w:rPr>
          <w:sz w:val="24"/>
        </w:rPr>
        <w:t>(законными</w:t>
      </w:r>
      <w:r>
        <w:rPr>
          <w:spacing w:val="-4"/>
          <w:sz w:val="24"/>
        </w:rPr>
        <w:t xml:space="preserve"> </w:t>
      </w:r>
      <w:r>
        <w:rPr>
          <w:sz w:val="24"/>
        </w:rPr>
        <w:t>представителями)</w:t>
      </w:r>
      <w:r>
        <w:rPr>
          <w:spacing w:val="-1"/>
          <w:sz w:val="24"/>
        </w:rPr>
        <w:t xml:space="preserve"> </w:t>
      </w:r>
      <w:r>
        <w:rPr>
          <w:sz w:val="24"/>
        </w:rPr>
        <w:t>обучающихся</w:t>
      </w:r>
      <w:r>
        <w:rPr>
          <w:spacing w:val="-2"/>
          <w:sz w:val="24"/>
        </w:rPr>
        <w:t xml:space="preserve"> </w:t>
      </w:r>
      <w:r>
        <w:rPr>
          <w:sz w:val="24"/>
        </w:rPr>
        <w:t>с</w:t>
      </w:r>
      <w:r>
        <w:rPr>
          <w:spacing w:val="-2"/>
          <w:sz w:val="24"/>
        </w:rPr>
        <w:t xml:space="preserve"> </w:t>
      </w:r>
      <w:r>
        <w:rPr>
          <w:sz w:val="24"/>
        </w:rPr>
        <w:t>трудностями</w:t>
      </w:r>
      <w:r>
        <w:rPr>
          <w:spacing w:val="-1"/>
          <w:sz w:val="24"/>
        </w:rPr>
        <w:t xml:space="preserve"> </w:t>
      </w:r>
      <w:r>
        <w:rPr>
          <w:sz w:val="24"/>
        </w:rPr>
        <w:t>в</w:t>
      </w:r>
      <w:r>
        <w:rPr>
          <w:spacing w:val="-3"/>
          <w:sz w:val="24"/>
        </w:rPr>
        <w:t xml:space="preserve"> </w:t>
      </w:r>
      <w:r>
        <w:rPr>
          <w:sz w:val="24"/>
        </w:rPr>
        <w:t>обучении</w:t>
      </w:r>
      <w:r>
        <w:rPr>
          <w:spacing w:val="-1"/>
          <w:sz w:val="24"/>
        </w:rPr>
        <w:t xml:space="preserve"> </w:t>
      </w:r>
      <w:r>
        <w:rPr>
          <w:sz w:val="24"/>
        </w:rPr>
        <w:t>и</w:t>
      </w:r>
      <w:r>
        <w:rPr>
          <w:spacing w:val="-1"/>
          <w:sz w:val="24"/>
        </w:rPr>
        <w:t xml:space="preserve"> </w:t>
      </w:r>
      <w:r>
        <w:rPr>
          <w:sz w:val="24"/>
        </w:rPr>
        <w:t>социализации.</w:t>
      </w:r>
    </w:p>
    <w:p w:rsidR="005079D6" w:rsidRDefault="005079D6">
      <w:pPr>
        <w:pStyle w:val="af8"/>
        <w:spacing w:before="11"/>
        <w:ind w:left="0" w:firstLine="567"/>
        <w:jc w:val="left"/>
        <w:rPr>
          <w:sz w:val="23"/>
        </w:rPr>
      </w:pPr>
    </w:p>
    <w:p w:rsidR="005079D6" w:rsidRDefault="00072A71">
      <w:pPr>
        <w:pStyle w:val="af8"/>
        <w:ind w:left="0" w:firstLine="567"/>
        <w:jc w:val="left"/>
      </w:pPr>
      <w:r>
        <w:t>Содержание</w:t>
      </w:r>
      <w:r>
        <w:rPr>
          <w:spacing w:val="-4"/>
        </w:rPr>
        <w:t xml:space="preserve"> </w:t>
      </w:r>
      <w:r>
        <w:t>программы</w:t>
      </w:r>
      <w:r>
        <w:rPr>
          <w:spacing w:val="-3"/>
        </w:rPr>
        <w:t xml:space="preserve"> </w:t>
      </w:r>
      <w:r>
        <w:t>коррекционной</w:t>
      </w:r>
      <w:r>
        <w:rPr>
          <w:spacing w:val="-3"/>
        </w:rPr>
        <w:t xml:space="preserve"> </w:t>
      </w:r>
      <w:r>
        <w:t>работы</w:t>
      </w:r>
      <w:r>
        <w:rPr>
          <w:spacing w:val="-3"/>
        </w:rPr>
        <w:t xml:space="preserve"> </w:t>
      </w:r>
      <w:r>
        <w:t>определяют следующие</w:t>
      </w:r>
      <w:r>
        <w:rPr>
          <w:spacing w:val="-3"/>
        </w:rPr>
        <w:t xml:space="preserve"> </w:t>
      </w:r>
      <w:r>
        <w:rPr>
          <w:b/>
        </w:rPr>
        <w:t>принципы</w:t>
      </w:r>
      <w:r>
        <w:t>:</w:t>
      </w:r>
    </w:p>
    <w:p w:rsidR="005079D6" w:rsidRDefault="005079D6">
      <w:pPr>
        <w:sectPr w:rsidR="005079D6">
          <w:footerReference w:type="default" r:id="rId36"/>
          <w:pgSz w:w="11910" w:h="16840"/>
          <w:pgMar w:top="1040" w:right="711" w:bottom="280" w:left="851" w:header="0" w:footer="0" w:gutter="0"/>
          <w:cols w:space="720"/>
        </w:sectPr>
      </w:pPr>
    </w:p>
    <w:p w:rsidR="005079D6" w:rsidRDefault="00072A71">
      <w:pPr>
        <w:pStyle w:val="af2"/>
        <w:numPr>
          <w:ilvl w:val="0"/>
          <w:numId w:val="33"/>
        </w:numPr>
        <w:tabs>
          <w:tab w:val="left" w:pos="964"/>
        </w:tabs>
        <w:spacing w:before="66"/>
        <w:ind w:left="0" w:right="145" w:firstLine="567"/>
        <w:rPr>
          <w:sz w:val="24"/>
        </w:rPr>
      </w:pPr>
      <w:r>
        <w:rPr>
          <w:i/>
          <w:sz w:val="24"/>
        </w:rPr>
        <w:lastRenderedPageBreak/>
        <w:t>Преемственность.</w:t>
      </w:r>
      <w:r>
        <w:rPr>
          <w:i/>
          <w:spacing w:val="-12"/>
          <w:sz w:val="24"/>
        </w:rPr>
        <w:t xml:space="preserve"> </w:t>
      </w:r>
      <w:r>
        <w:rPr>
          <w:sz w:val="24"/>
        </w:rPr>
        <w:t>Принцип</w:t>
      </w:r>
      <w:r>
        <w:rPr>
          <w:spacing w:val="-12"/>
          <w:sz w:val="24"/>
        </w:rPr>
        <w:t xml:space="preserve"> </w:t>
      </w:r>
      <w:r>
        <w:rPr>
          <w:sz w:val="24"/>
        </w:rPr>
        <w:t>обеспечивает</w:t>
      </w:r>
      <w:r>
        <w:rPr>
          <w:spacing w:val="-11"/>
          <w:sz w:val="24"/>
        </w:rPr>
        <w:t xml:space="preserve"> </w:t>
      </w:r>
      <w:r>
        <w:rPr>
          <w:sz w:val="24"/>
        </w:rPr>
        <w:t>создание</w:t>
      </w:r>
      <w:r>
        <w:rPr>
          <w:spacing w:val="-14"/>
          <w:sz w:val="24"/>
        </w:rPr>
        <w:t xml:space="preserve"> </w:t>
      </w:r>
      <w:r>
        <w:rPr>
          <w:sz w:val="24"/>
        </w:rPr>
        <w:t>единого</w:t>
      </w:r>
      <w:r>
        <w:rPr>
          <w:spacing w:val="-13"/>
          <w:sz w:val="24"/>
        </w:rPr>
        <w:t xml:space="preserve"> </w:t>
      </w:r>
      <w:r>
        <w:rPr>
          <w:sz w:val="24"/>
        </w:rPr>
        <w:t>образовательного</w:t>
      </w:r>
      <w:r>
        <w:rPr>
          <w:spacing w:val="-14"/>
          <w:sz w:val="24"/>
        </w:rPr>
        <w:t xml:space="preserve"> </w:t>
      </w:r>
      <w:r>
        <w:rPr>
          <w:sz w:val="24"/>
        </w:rPr>
        <w:t>пространства</w:t>
      </w:r>
      <w:r>
        <w:rPr>
          <w:spacing w:val="-14"/>
          <w:sz w:val="24"/>
        </w:rPr>
        <w:t xml:space="preserve"> </w:t>
      </w:r>
      <w:r>
        <w:rPr>
          <w:sz w:val="24"/>
        </w:rPr>
        <w:t>при</w:t>
      </w:r>
      <w:r>
        <w:rPr>
          <w:spacing w:val="-57"/>
          <w:sz w:val="24"/>
        </w:rPr>
        <w:t xml:space="preserve"> </w:t>
      </w:r>
      <w:r>
        <w:rPr>
          <w:sz w:val="24"/>
        </w:rPr>
        <w:t>переходе от начального общего образования к основному общему образованию, способствует</w:t>
      </w:r>
      <w:r>
        <w:rPr>
          <w:spacing w:val="1"/>
          <w:sz w:val="24"/>
        </w:rPr>
        <w:t xml:space="preserve"> </w:t>
      </w:r>
      <w:r>
        <w:rPr>
          <w:sz w:val="24"/>
        </w:rPr>
        <w:t>достижению</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основных</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необходимых</w:t>
      </w:r>
      <w:r>
        <w:rPr>
          <w:spacing w:val="1"/>
          <w:sz w:val="24"/>
        </w:rPr>
        <w:t xml:space="preserve"> </w:t>
      </w:r>
      <w:r>
        <w:rPr>
          <w:sz w:val="24"/>
        </w:rPr>
        <w:t>школьникам</w:t>
      </w:r>
      <w:r>
        <w:rPr>
          <w:spacing w:val="1"/>
          <w:sz w:val="24"/>
        </w:rPr>
        <w:t xml:space="preserve"> </w:t>
      </w:r>
      <w:r>
        <w:rPr>
          <w:sz w:val="24"/>
        </w:rPr>
        <w:t>с</w:t>
      </w:r>
      <w:r>
        <w:rPr>
          <w:spacing w:val="-57"/>
          <w:sz w:val="24"/>
        </w:rPr>
        <w:t xml:space="preserve"> </w:t>
      </w:r>
      <w:r>
        <w:rPr>
          <w:sz w:val="24"/>
        </w:rPr>
        <w:t>трудностями в обучении и социализации для продолжения образования. Принцип обеспечивает</w:t>
      </w:r>
      <w:r>
        <w:rPr>
          <w:spacing w:val="1"/>
          <w:sz w:val="24"/>
        </w:rPr>
        <w:t xml:space="preserve"> </w:t>
      </w:r>
      <w:r>
        <w:rPr>
          <w:sz w:val="24"/>
        </w:rPr>
        <w:t>связь программы коррекционной работы с другими разделами программы основного общего</w:t>
      </w:r>
      <w:r>
        <w:rPr>
          <w:spacing w:val="1"/>
          <w:sz w:val="24"/>
        </w:rPr>
        <w:t xml:space="preserve"> </w:t>
      </w:r>
      <w:r>
        <w:rPr>
          <w:sz w:val="24"/>
        </w:rPr>
        <w:t>образования:</w:t>
      </w:r>
      <w:r>
        <w:rPr>
          <w:spacing w:val="1"/>
          <w:sz w:val="24"/>
        </w:rPr>
        <w:t xml:space="preserve"> </w:t>
      </w:r>
      <w:r>
        <w:rPr>
          <w:sz w:val="24"/>
        </w:rPr>
        <w:t>программой</w:t>
      </w:r>
      <w:r>
        <w:rPr>
          <w:spacing w:val="1"/>
          <w:sz w:val="24"/>
        </w:rPr>
        <w:t xml:space="preserve"> </w:t>
      </w:r>
      <w:r>
        <w:rPr>
          <w:sz w:val="24"/>
        </w:rPr>
        <w:t>формирования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программой</w:t>
      </w:r>
      <w:r>
        <w:rPr>
          <w:spacing w:val="1"/>
          <w:sz w:val="24"/>
        </w:rPr>
        <w:t xml:space="preserve"> </w:t>
      </w:r>
      <w:r>
        <w:rPr>
          <w:sz w:val="24"/>
        </w:rPr>
        <w:t>воспитания</w:t>
      </w:r>
      <w:r>
        <w:rPr>
          <w:spacing w:val="-4"/>
          <w:sz w:val="24"/>
        </w:rPr>
        <w:t xml:space="preserve"> </w:t>
      </w:r>
      <w:r>
        <w:rPr>
          <w:sz w:val="24"/>
        </w:rPr>
        <w:t>и социализации обучающихся.</w:t>
      </w:r>
    </w:p>
    <w:p w:rsidR="005079D6" w:rsidRDefault="00072A71">
      <w:pPr>
        <w:pStyle w:val="af2"/>
        <w:numPr>
          <w:ilvl w:val="0"/>
          <w:numId w:val="33"/>
        </w:numPr>
        <w:tabs>
          <w:tab w:val="left" w:pos="1041"/>
        </w:tabs>
        <w:spacing w:before="1"/>
        <w:ind w:left="0" w:right="149" w:firstLine="567"/>
        <w:rPr>
          <w:sz w:val="24"/>
        </w:rPr>
      </w:pPr>
      <w:r>
        <w:rPr>
          <w:i/>
          <w:sz w:val="24"/>
        </w:rPr>
        <w:t>Соблюдение</w:t>
      </w:r>
      <w:r>
        <w:rPr>
          <w:i/>
          <w:spacing w:val="1"/>
          <w:sz w:val="24"/>
        </w:rPr>
        <w:t xml:space="preserve"> </w:t>
      </w:r>
      <w:r>
        <w:rPr>
          <w:i/>
          <w:sz w:val="24"/>
        </w:rPr>
        <w:t>интересов</w:t>
      </w:r>
      <w:r>
        <w:rPr>
          <w:i/>
          <w:spacing w:val="1"/>
          <w:sz w:val="24"/>
        </w:rPr>
        <w:t xml:space="preserve"> </w:t>
      </w:r>
      <w:r>
        <w:rPr>
          <w:i/>
          <w:sz w:val="24"/>
        </w:rPr>
        <w:t>обучающихся.</w:t>
      </w:r>
      <w:r>
        <w:rPr>
          <w:i/>
          <w:spacing w:val="1"/>
          <w:sz w:val="24"/>
        </w:rPr>
        <w:t xml:space="preserve"> </w:t>
      </w:r>
      <w:r>
        <w:rPr>
          <w:sz w:val="24"/>
        </w:rPr>
        <w:t>Принцип</w:t>
      </w:r>
      <w:r>
        <w:rPr>
          <w:spacing w:val="1"/>
          <w:sz w:val="24"/>
        </w:rPr>
        <w:t xml:space="preserve"> </w:t>
      </w:r>
      <w:r>
        <w:rPr>
          <w:sz w:val="24"/>
        </w:rPr>
        <w:t>определяет</w:t>
      </w:r>
      <w:r>
        <w:rPr>
          <w:spacing w:val="1"/>
          <w:sz w:val="24"/>
        </w:rPr>
        <w:t xml:space="preserve"> </w:t>
      </w:r>
      <w:r>
        <w:rPr>
          <w:sz w:val="24"/>
        </w:rPr>
        <w:t>позицию</w:t>
      </w:r>
      <w:r>
        <w:rPr>
          <w:spacing w:val="1"/>
          <w:sz w:val="24"/>
        </w:rPr>
        <w:t xml:space="preserve"> </w:t>
      </w:r>
      <w:r>
        <w:rPr>
          <w:sz w:val="24"/>
        </w:rPr>
        <w:t>специалиста,</w:t>
      </w:r>
      <w:r>
        <w:rPr>
          <w:spacing w:val="1"/>
          <w:sz w:val="24"/>
        </w:rPr>
        <w:t xml:space="preserve"> </w:t>
      </w:r>
      <w:r>
        <w:rPr>
          <w:sz w:val="24"/>
        </w:rPr>
        <w:t>который</w:t>
      </w:r>
      <w:r>
        <w:rPr>
          <w:spacing w:val="-57"/>
          <w:sz w:val="24"/>
        </w:rPr>
        <w:t xml:space="preserve"> </w:t>
      </w:r>
      <w:r>
        <w:rPr>
          <w:sz w:val="24"/>
        </w:rPr>
        <w:t>призван</w:t>
      </w:r>
      <w:r>
        <w:rPr>
          <w:spacing w:val="-2"/>
          <w:sz w:val="24"/>
        </w:rPr>
        <w:t xml:space="preserve"> </w:t>
      </w:r>
      <w:r>
        <w:rPr>
          <w:sz w:val="24"/>
        </w:rPr>
        <w:t>решать</w:t>
      </w:r>
      <w:r>
        <w:rPr>
          <w:spacing w:val="-3"/>
          <w:sz w:val="24"/>
        </w:rPr>
        <w:t xml:space="preserve"> </w:t>
      </w:r>
      <w:r>
        <w:rPr>
          <w:sz w:val="24"/>
        </w:rPr>
        <w:t>проблему</w:t>
      </w:r>
      <w:r>
        <w:rPr>
          <w:spacing w:val="-7"/>
          <w:sz w:val="24"/>
        </w:rPr>
        <w:t xml:space="preserve"> </w:t>
      </w:r>
      <w:r>
        <w:rPr>
          <w:sz w:val="24"/>
        </w:rPr>
        <w:t>обучающихся</w:t>
      </w:r>
      <w:r>
        <w:rPr>
          <w:spacing w:val="-2"/>
          <w:sz w:val="24"/>
        </w:rPr>
        <w:t xml:space="preserve"> </w:t>
      </w:r>
      <w:r>
        <w:rPr>
          <w:sz w:val="24"/>
        </w:rPr>
        <w:t>с</w:t>
      </w:r>
      <w:r>
        <w:rPr>
          <w:spacing w:val="-2"/>
          <w:sz w:val="24"/>
        </w:rPr>
        <w:t xml:space="preserve"> </w:t>
      </w:r>
      <w:r>
        <w:rPr>
          <w:sz w:val="24"/>
        </w:rPr>
        <w:t>максимальной</w:t>
      </w:r>
      <w:r>
        <w:rPr>
          <w:spacing w:val="-2"/>
          <w:sz w:val="24"/>
        </w:rPr>
        <w:t xml:space="preserve"> </w:t>
      </w:r>
      <w:r>
        <w:rPr>
          <w:sz w:val="24"/>
        </w:rPr>
        <w:t>пользой</w:t>
      </w:r>
      <w:r>
        <w:rPr>
          <w:spacing w:val="-2"/>
          <w:sz w:val="24"/>
        </w:rPr>
        <w:t xml:space="preserve"> </w:t>
      </w:r>
      <w:r>
        <w:rPr>
          <w:sz w:val="24"/>
        </w:rPr>
        <w:t>и</w:t>
      </w:r>
      <w:r>
        <w:rPr>
          <w:spacing w:val="-2"/>
          <w:sz w:val="24"/>
        </w:rPr>
        <w:t xml:space="preserve"> </w:t>
      </w:r>
      <w:r>
        <w:rPr>
          <w:sz w:val="24"/>
        </w:rPr>
        <w:t>в</w:t>
      </w:r>
      <w:r>
        <w:rPr>
          <w:spacing w:val="-5"/>
          <w:sz w:val="24"/>
        </w:rPr>
        <w:t xml:space="preserve"> </w:t>
      </w:r>
      <w:r>
        <w:rPr>
          <w:sz w:val="24"/>
        </w:rPr>
        <w:t>интересах обучающихся.</w:t>
      </w:r>
    </w:p>
    <w:p w:rsidR="005079D6" w:rsidRDefault="00072A71">
      <w:pPr>
        <w:pStyle w:val="af2"/>
        <w:numPr>
          <w:ilvl w:val="0"/>
          <w:numId w:val="33"/>
        </w:numPr>
        <w:tabs>
          <w:tab w:val="left" w:pos="981"/>
        </w:tabs>
        <w:ind w:left="0" w:right="151" w:firstLine="567"/>
        <w:rPr>
          <w:sz w:val="24"/>
        </w:rPr>
      </w:pPr>
      <w:r>
        <w:rPr>
          <w:i/>
          <w:sz w:val="24"/>
        </w:rPr>
        <w:t xml:space="preserve">Непрерывность. </w:t>
      </w:r>
      <w:r>
        <w:rPr>
          <w:sz w:val="24"/>
        </w:rPr>
        <w:t>Принцип гарантирует обучающемуся и его родителям непрерывность помощи</w:t>
      </w:r>
      <w:r>
        <w:rPr>
          <w:spacing w:val="1"/>
          <w:sz w:val="24"/>
        </w:rPr>
        <w:t xml:space="preserve"> </w:t>
      </w:r>
      <w:r>
        <w:rPr>
          <w:sz w:val="24"/>
        </w:rPr>
        <w:t>до</w:t>
      </w:r>
      <w:r>
        <w:rPr>
          <w:spacing w:val="-1"/>
          <w:sz w:val="24"/>
        </w:rPr>
        <w:t xml:space="preserve"> </w:t>
      </w:r>
      <w:r>
        <w:rPr>
          <w:sz w:val="24"/>
        </w:rPr>
        <w:t>полного решения</w:t>
      </w:r>
      <w:r>
        <w:rPr>
          <w:spacing w:val="-3"/>
          <w:sz w:val="24"/>
        </w:rPr>
        <w:t xml:space="preserve"> </w:t>
      </w:r>
      <w:r>
        <w:rPr>
          <w:sz w:val="24"/>
        </w:rPr>
        <w:t>проблемы</w:t>
      </w:r>
      <w:r>
        <w:rPr>
          <w:spacing w:val="-1"/>
          <w:sz w:val="24"/>
        </w:rPr>
        <w:t xml:space="preserve"> </w:t>
      </w:r>
      <w:r>
        <w:rPr>
          <w:sz w:val="24"/>
        </w:rPr>
        <w:t>или</w:t>
      </w:r>
      <w:r>
        <w:rPr>
          <w:spacing w:val="1"/>
          <w:sz w:val="24"/>
        </w:rPr>
        <w:t xml:space="preserve"> </w:t>
      </w:r>
      <w:r>
        <w:rPr>
          <w:sz w:val="24"/>
        </w:rPr>
        <w:t>определения подхода</w:t>
      </w:r>
      <w:r>
        <w:rPr>
          <w:spacing w:val="-1"/>
          <w:sz w:val="24"/>
        </w:rPr>
        <w:t xml:space="preserve"> </w:t>
      </w:r>
      <w:r>
        <w:rPr>
          <w:sz w:val="24"/>
        </w:rPr>
        <w:t>к</w:t>
      </w:r>
      <w:r>
        <w:rPr>
          <w:spacing w:val="-1"/>
          <w:sz w:val="24"/>
        </w:rPr>
        <w:t xml:space="preserve"> </w:t>
      </w:r>
      <w:r>
        <w:rPr>
          <w:sz w:val="24"/>
        </w:rPr>
        <w:t>ее</w:t>
      </w:r>
      <w:r>
        <w:rPr>
          <w:spacing w:val="-1"/>
          <w:sz w:val="24"/>
        </w:rPr>
        <w:t xml:space="preserve"> </w:t>
      </w:r>
      <w:r>
        <w:rPr>
          <w:sz w:val="24"/>
        </w:rPr>
        <w:t>решению.</w:t>
      </w:r>
    </w:p>
    <w:p w:rsidR="005079D6" w:rsidRDefault="00072A71">
      <w:pPr>
        <w:pStyle w:val="af2"/>
        <w:numPr>
          <w:ilvl w:val="0"/>
          <w:numId w:val="33"/>
        </w:numPr>
        <w:tabs>
          <w:tab w:val="left" w:pos="1094"/>
        </w:tabs>
        <w:ind w:left="0" w:right="151" w:firstLine="567"/>
        <w:rPr>
          <w:sz w:val="24"/>
        </w:rPr>
      </w:pPr>
      <w:r>
        <w:rPr>
          <w:i/>
          <w:sz w:val="24"/>
        </w:rPr>
        <w:t>Вариативность.</w:t>
      </w:r>
      <w:r>
        <w:rPr>
          <w:i/>
          <w:spacing w:val="1"/>
          <w:sz w:val="24"/>
        </w:rPr>
        <w:t xml:space="preserve"> </w:t>
      </w:r>
      <w:r>
        <w:rPr>
          <w:sz w:val="24"/>
        </w:rPr>
        <w:t>Принцип</w:t>
      </w:r>
      <w:r>
        <w:rPr>
          <w:spacing w:val="1"/>
          <w:sz w:val="24"/>
        </w:rPr>
        <w:t xml:space="preserve"> </w:t>
      </w:r>
      <w:r>
        <w:rPr>
          <w:sz w:val="24"/>
        </w:rPr>
        <w:t>предполагает</w:t>
      </w:r>
      <w:r>
        <w:rPr>
          <w:spacing w:val="1"/>
          <w:sz w:val="24"/>
        </w:rPr>
        <w:t xml:space="preserve"> </w:t>
      </w:r>
      <w:r>
        <w:rPr>
          <w:sz w:val="24"/>
        </w:rPr>
        <w:t>создание</w:t>
      </w:r>
      <w:r>
        <w:rPr>
          <w:spacing w:val="1"/>
          <w:sz w:val="24"/>
        </w:rPr>
        <w:t xml:space="preserve"> </w:t>
      </w:r>
      <w:r>
        <w:rPr>
          <w:sz w:val="24"/>
        </w:rPr>
        <w:t>вариативных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образования</w:t>
      </w:r>
      <w:r>
        <w:rPr>
          <w:spacing w:val="-2"/>
          <w:sz w:val="24"/>
        </w:rPr>
        <w:t xml:space="preserve"> </w:t>
      </w:r>
      <w:r>
        <w:rPr>
          <w:sz w:val="24"/>
        </w:rPr>
        <w:t>обучающимся,</w:t>
      </w:r>
      <w:r>
        <w:rPr>
          <w:spacing w:val="-1"/>
          <w:sz w:val="24"/>
        </w:rPr>
        <w:t xml:space="preserve"> </w:t>
      </w:r>
      <w:r>
        <w:rPr>
          <w:sz w:val="24"/>
        </w:rPr>
        <w:t>имеющими</w:t>
      </w:r>
      <w:r>
        <w:rPr>
          <w:spacing w:val="-2"/>
          <w:sz w:val="24"/>
        </w:rPr>
        <w:t xml:space="preserve"> </w:t>
      </w:r>
      <w:r>
        <w:rPr>
          <w:sz w:val="24"/>
        </w:rPr>
        <w:t>различные</w:t>
      </w:r>
      <w:r>
        <w:rPr>
          <w:spacing w:val="-3"/>
          <w:sz w:val="24"/>
        </w:rPr>
        <w:t xml:space="preserve"> </w:t>
      </w:r>
      <w:r>
        <w:rPr>
          <w:sz w:val="24"/>
        </w:rPr>
        <w:t>трудности в</w:t>
      </w:r>
      <w:r>
        <w:rPr>
          <w:spacing w:val="-2"/>
          <w:sz w:val="24"/>
        </w:rPr>
        <w:t xml:space="preserve"> </w:t>
      </w:r>
      <w:r>
        <w:rPr>
          <w:sz w:val="24"/>
        </w:rPr>
        <w:t>обучении</w:t>
      </w:r>
      <w:r>
        <w:rPr>
          <w:spacing w:val="-4"/>
          <w:sz w:val="24"/>
        </w:rPr>
        <w:t xml:space="preserve"> </w:t>
      </w:r>
      <w:r>
        <w:rPr>
          <w:sz w:val="24"/>
        </w:rPr>
        <w:t>и</w:t>
      </w:r>
      <w:r>
        <w:rPr>
          <w:spacing w:val="-1"/>
          <w:sz w:val="24"/>
        </w:rPr>
        <w:t xml:space="preserve"> </w:t>
      </w:r>
      <w:r>
        <w:rPr>
          <w:sz w:val="24"/>
        </w:rPr>
        <w:t>социализации.</w:t>
      </w:r>
    </w:p>
    <w:p w:rsidR="005079D6" w:rsidRDefault="00072A71">
      <w:pPr>
        <w:pStyle w:val="af8"/>
        <w:ind w:left="0" w:right="145" w:firstLine="567"/>
      </w:pPr>
      <w:r>
        <w:t>—</w:t>
      </w:r>
      <w:r>
        <w:rPr>
          <w:i/>
        </w:rPr>
        <w:t xml:space="preserve">Комплексность и системность. </w:t>
      </w:r>
      <w:r>
        <w:t>Принцип обеспечивает единство в подходах к диагностике,</w:t>
      </w:r>
      <w:r>
        <w:rPr>
          <w:spacing w:val="1"/>
        </w:rPr>
        <w:t xml:space="preserve"> </w:t>
      </w:r>
      <w:r>
        <w:t>обучению и коррекции трудностей в обучении и социализации, взаимодействие учителей и</w:t>
      </w:r>
      <w:r>
        <w:rPr>
          <w:spacing w:val="1"/>
        </w:rPr>
        <w:t xml:space="preserve"> </w:t>
      </w:r>
      <w:r>
        <w:t>специалистов различного профиля в решении проблем обучающихся. Принцип предполагает</w:t>
      </w:r>
      <w:r>
        <w:rPr>
          <w:spacing w:val="1"/>
        </w:rPr>
        <w:t xml:space="preserve"> </w:t>
      </w:r>
      <w:r>
        <w:t>комплексный</w:t>
      </w:r>
      <w:r>
        <w:rPr>
          <w:spacing w:val="1"/>
        </w:rPr>
        <w:t xml:space="preserve"> </w:t>
      </w:r>
      <w:r>
        <w:t>психолого-педагогический</w:t>
      </w:r>
      <w:r>
        <w:rPr>
          <w:spacing w:val="1"/>
        </w:rPr>
        <w:t xml:space="preserve"> </w:t>
      </w:r>
      <w:r>
        <w:t>характер</w:t>
      </w:r>
      <w:r>
        <w:rPr>
          <w:spacing w:val="1"/>
        </w:rPr>
        <w:t xml:space="preserve"> </w:t>
      </w:r>
      <w:r>
        <w:t>преодоления</w:t>
      </w:r>
      <w:r>
        <w:rPr>
          <w:spacing w:val="1"/>
        </w:rPr>
        <w:t xml:space="preserve"> </w:t>
      </w:r>
      <w:r>
        <w:t>трудностей</w:t>
      </w:r>
      <w:r>
        <w:rPr>
          <w:spacing w:val="1"/>
        </w:rPr>
        <w:t xml:space="preserve"> </w:t>
      </w:r>
      <w:r>
        <w:t>и</w:t>
      </w:r>
      <w:r>
        <w:rPr>
          <w:spacing w:val="1"/>
        </w:rPr>
        <w:t xml:space="preserve"> </w:t>
      </w:r>
      <w:r>
        <w:t>включает</w:t>
      </w:r>
      <w:r>
        <w:rPr>
          <w:spacing w:val="1"/>
        </w:rPr>
        <w:t xml:space="preserve"> </w:t>
      </w:r>
      <w:r>
        <w:t>совместную</w:t>
      </w:r>
      <w:r>
        <w:rPr>
          <w:spacing w:val="1"/>
        </w:rPr>
        <w:t xml:space="preserve"> </w:t>
      </w:r>
      <w:r>
        <w:t>работу</w:t>
      </w:r>
      <w:r>
        <w:rPr>
          <w:spacing w:val="1"/>
        </w:rPr>
        <w:t xml:space="preserve"> </w:t>
      </w:r>
      <w:r>
        <w:t>педагогов</w:t>
      </w:r>
      <w:r>
        <w:rPr>
          <w:spacing w:val="1"/>
        </w:rPr>
        <w:t xml:space="preserve"> </w:t>
      </w:r>
      <w:r>
        <w:t>и</w:t>
      </w:r>
      <w:r>
        <w:rPr>
          <w:spacing w:val="1"/>
        </w:rPr>
        <w:t xml:space="preserve"> </w:t>
      </w:r>
      <w:r>
        <w:t>ряда</w:t>
      </w:r>
      <w:r>
        <w:rPr>
          <w:spacing w:val="1"/>
        </w:rPr>
        <w:t xml:space="preserve"> </w:t>
      </w:r>
      <w:r>
        <w:t>специалистов</w:t>
      </w:r>
      <w:r>
        <w:rPr>
          <w:spacing w:val="1"/>
        </w:rPr>
        <w:t xml:space="preserve"> </w:t>
      </w:r>
      <w:r>
        <w:t>(педагог-психолог,</w:t>
      </w:r>
      <w:r>
        <w:rPr>
          <w:spacing w:val="1"/>
        </w:rPr>
        <w:t xml:space="preserve"> </w:t>
      </w:r>
      <w:r>
        <w:t>учитель-логопед,</w:t>
      </w:r>
      <w:r>
        <w:rPr>
          <w:spacing w:val="1"/>
        </w:rPr>
        <w:t xml:space="preserve"> </w:t>
      </w:r>
      <w:r>
        <w:t>социальный</w:t>
      </w:r>
      <w:r>
        <w:rPr>
          <w:spacing w:val="-3"/>
        </w:rPr>
        <w:t xml:space="preserve"> </w:t>
      </w:r>
      <w:r>
        <w:t>педагог).</w:t>
      </w:r>
    </w:p>
    <w:p w:rsidR="005079D6" w:rsidRDefault="005079D6">
      <w:pPr>
        <w:pStyle w:val="af8"/>
        <w:spacing w:before="3"/>
        <w:ind w:left="0" w:firstLine="567"/>
        <w:jc w:val="left"/>
        <w:rPr>
          <w:sz w:val="38"/>
        </w:rPr>
      </w:pPr>
    </w:p>
    <w:p w:rsidR="005079D6" w:rsidRDefault="00072A71">
      <w:pPr>
        <w:pStyle w:val="10"/>
        <w:numPr>
          <w:ilvl w:val="2"/>
          <w:numId w:val="31"/>
        </w:numPr>
        <w:tabs>
          <w:tab w:val="left" w:pos="1273"/>
        </w:tabs>
        <w:spacing w:line="274" w:lineRule="exact"/>
        <w:ind w:left="0" w:firstLine="567"/>
        <w:jc w:val="both"/>
      </w:pPr>
      <w:r>
        <w:rPr>
          <w:color w:val="221E1F"/>
        </w:rPr>
        <w:t>Перечень</w:t>
      </w:r>
      <w:r>
        <w:rPr>
          <w:color w:val="221E1F"/>
          <w:spacing w:val="-2"/>
        </w:rPr>
        <w:t xml:space="preserve"> </w:t>
      </w:r>
      <w:r>
        <w:rPr>
          <w:color w:val="221E1F"/>
        </w:rPr>
        <w:t>и</w:t>
      </w:r>
      <w:r>
        <w:rPr>
          <w:color w:val="221E1F"/>
          <w:spacing w:val="-2"/>
        </w:rPr>
        <w:t xml:space="preserve"> </w:t>
      </w:r>
      <w:r>
        <w:rPr>
          <w:color w:val="221E1F"/>
        </w:rPr>
        <w:t>содержание</w:t>
      </w:r>
      <w:r>
        <w:rPr>
          <w:color w:val="221E1F"/>
          <w:spacing w:val="-3"/>
        </w:rPr>
        <w:t xml:space="preserve"> </w:t>
      </w:r>
      <w:r>
        <w:rPr>
          <w:color w:val="221E1F"/>
        </w:rPr>
        <w:t>направлений</w:t>
      </w:r>
      <w:r>
        <w:rPr>
          <w:color w:val="221E1F"/>
          <w:spacing w:val="-4"/>
        </w:rPr>
        <w:t xml:space="preserve"> </w:t>
      </w:r>
      <w:r>
        <w:rPr>
          <w:color w:val="221E1F"/>
        </w:rPr>
        <w:t>работы</w:t>
      </w:r>
    </w:p>
    <w:p w:rsidR="005079D6" w:rsidRDefault="00072A71">
      <w:pPr>
        <w:pStyle w:val="af8"/>
        <w:ind w:left="0" w:right="142" w:firstLine="567"/>
      </w:pPr>
      <w:r>
        <w:t>Направления</w:t>
      </w:r>
      <w:r>
        <w:rPr>
          <w:spacing w:val="1"/>
        </w:rPr>
        <w:t xml:space="preserve"> </w:t>
      </w:r>
      <w:r>
        <w:t>коррекционной</w:t>
      </w:r>
      <w:r>
        <w:rPr>
          <w:spacing w:val="1"/>
        </w:rPr>
        <w:t xml:space="preserve"> </w:t>
      </w:r>
      <w:r>
        <w:t>работы</w:t>
      </w:r>
      <w:r>
        <w:rPr>
          <w:spacing w:val="1"/>
        </w:rPr>
        <w:t xml:space="preserve"> </w:t>
      </w:r>
      <w:r>
        <w:t>—</w:t>
      </w:r>
      <w:r>
        <w:rPr>
          <w:spacing w:val="1"/>
        </w:rPr>
        <w:t xml:space="preserve"> </w:t>
      </w:r>
      <w:r>
        <w:t>диагностическое,</w:t>
      </w:r>
      <w:r>
        <w:rPr>
          <w:spacing w:val="1"/>
        </w:rPr>
        <w:t xml:space="preserve"> </w:t>
      </w:r>
      <w:r>
        <w:t>коррекционно-развивающее</w:t>
      </w:r>
      <w:r>
        <w:rPr>
          <w:spacing w:val="1"/>
        </w:rPr>
        <w:t xml:space="preserve"> </w:t>
      </w:r>
      <w:r>
        <w:t>и</w:t>
      </w:r>
      <w:r>
        <w:rPr>
          <w:spacing w:val="1"/>
        </w:rPr>
        <w:t xml:space="preserve"> </w:t>
      </w:r>
      <w:r>
        <w:t>психопрофилактическое,</w:t>
      </w:r>
      <w:r>
        <w:rPr>
          <w:spacing w:val="1"/>
        </w:rPr>
        <w:t xml:space="preserve"> </w:t>
      </w:r>
      <w:r>
        <w:t>консультативное,</w:t>
      </w:r>
      <w:r>
        <w:rPr>
          <w:spacing w:val="1"/>
        </w:rPr>
        <w:t xml:space="preserve"> </w:t>
      </w:r>
      <w:r>
        <w:t>информационно-просветительское</w:t>
      </w:r>
      <w:r>
        <w:rPr>
          <w:spacing w:val="1"/>
        </w:rPr>
        <w:t xml:space="preserve"> </w:t>
      </w:r>
      <w:r>
        <w:t>—</w:t>
      </w:r>
      <w:r>
        <w:rPr>
          <w:spacing w:val="1"/>
        </w:rPr>
        <w:t xml:space="preserve"> </w:t>
      </w:r>
      <w:r>
        <w:t>раскрываются</w:t>
      </w:r>
      <w:r>
        <w:rPr>
          <w:spacing w:val="1"/>
        </w:rPr>
        <w:t xml:space="preserve"> </w:t>
      </w:r>
      <w:r>
        <w:t>содержательно</w:t>
      </w:r>
      <w:r>
        <w:rPr>
          <w:spacing w:val="-3"/>
        </w:rPr>
        <w:t xml:space="preserve"> </w:t>
      </w:r>
      <w:r>
        <w:t>в</w:t>
      </w:r>
      <w:r>
        <w:rPr>
          <w:spacing w:val="-3"/>
        </w:rPr>
        <w:t xml:space="preserve"> </w:t>
      </w:r>
      <w:r>
        <w:t>разных</w:t>
      </w:r>
      <w:r>
        <w:rPr>
          <w:spacing w:val="-1"/>
        </w:rPr>
        <w:t xml:space="preserve"> </w:t>
      </w:r>
      <w:r>
        <w:t>организационных</w:t>
      </w:r>
      <w:r>
        <w:rPr>
          <w:spacing w:val="-3"/>
        </w:rPr>
        <w:t xml:space="preserve"> </w:t>
      </w:r>
      <w:r>
        <w:t>формах деятельности</w:t>
      </w:r>
      <w:r>
        <w:rPr>
          <w:spacing w:val="-1"/>
        </w:rPr>
        <w:t xml:space="preserve"> </w:t>
      </w:r>
      <w:r>
        <w:t>МОАУ</w:t>
      </w:r>
      <w:r>
        <w:rPr>
          <w:spacing w:val="3"/>
        </w:rPr>
        <w:t xml:space="preserve"> </w:t>
      </w:r>
      <w:r>
        <w:t>«ООШ</w:t>
      </w:r>
      <w:r>
        <w:rPr>
          <w:spacing w:val="-3"/>
        </w:rPr>
        <w:t xml:space="preserve"> </w:t>
      </w:r>
      <w:r>
        <w:t>№2».</w:t>
      </w:r>
    </w:p>
    <w:p w:rsidR="005079D6" w:rsidRDefault="00072A71">
      <w:pPr>
        <w:pStyle w:val="af8"/>
        <w:ind w:left="0" w:right="145" w:firstLine="567"/>
      </w:pPr>
      <w:r>
        <w:t>Данные направления отражают содержание системы комплексного психолого-педагогического</w:t>
      </w:r>
      <w:r>
        <w:rPr>
          <w:spacing w:val="1"/>
        </w:rPr>
        <w:t xml:space="preserve"> </w:t>
      </w:r>
      <w:r>
        <w:t>сопровождения</w:t>
      </w:r>
      <w:r>
        <w:rPr>
          <w:spacing w:val="-1"/>
        </w:rPr>
        <w:t xml:space="preserve"> </w:t>
      </w:r>
      <w:r>
        <w:t>детей с</w:t>
      </w:r>
      <w:r>
        <w:rPr>
          <w:spacing w:val="-1"/>
        </w:rPr>
        <w:t xml:space="preserve"> </w:t>
      </w:r>
      <w:r>
        <w:t>трудностями в</w:t>
      </w:r>
      <w:r>
        <w:rPr>
          <w:spacing w:val="-1"/>
        </w:rPr>
        <w:t xml:space="preserve"> </w:t>
      </w:r>
      <w:r>
        <w:t>обучении и</w:t>
      </w:r>
      <w:r>
        <w:rPr>
          <w:spacing w:val="-1"/>
        </w:rPr>
        <w:t xml:space="preserve"> </w:t>
      </w:r>
      <w:r>
        <w:t>социализации.</w:t>
      </w:r>
    </w:p>
    <w:p w:rsidR="005079D6" w:rsidRDefault="005079D6">
      <w:pPr>
        <w:pStyle w:val="af8"/>
        <w:spacing w:before="3"/>
        <w:ind w:left="0" w:firstLine="567"/>
        <w:jc w:val="left"/>
      </w:pPr>
    </w:p>
    <w:p w:rsidR="005079D6" w:rsidRDefault="00072A71">
      <w:pPr>
        <w:pStyle w:val="10"/>
        <w:spacing w:line="274" w:lineRule="exact"/>
        <w:ind w:left="0" w:firstLine="567"/>
        <w:jc w:val="both"/>
      </w:pPr>
      <w:r>
        <w:t>Характеристика</w:t>
      </w:r>
      <w:r>
        <w:rPr>
          <w:spacing w:val="-5"/>
        </w:rPr>
        <w:t xml:space="preserve"> </w:t>
      </w:r>
      <w:r>
        <w:t>содержания</w:t>
      </w:r>
      <w:r>
        <w:rPr>
          <w:spacing w:val="-5"/>
        </w:rPr>
        <w:t xml:space="preserve"> </w:t>
      </w:r>
      <w:r>
        <w:t>направлений</w:t>
      </w:r>
      <w:r>
        <w:rPr>
          <w:spacing w:val="-2"/>
        </w:rPr>
        <w:t xml:space="preserve"> </w:t>
      </w:r>
      <w:r>
        <w:t>коррекционной</w:t>
      </w:r>
      <w:r>
        <w:rPr>
          <w:spacing w:val="-5"/>
        </w:rPr>
        <w:t xml:space="preserve"> </w:t>
      </w:r>
      <w:r>
        <w:t>работы</w:t>
      </w:r>
    </w:p>
    <w:p w:rsidR="005079D6" w:rsidRDefault="00072A71">
      <w:pPr>
        <w:spacing w:line="274" w:lineRule="exact"/>
        <w:ind w:firstLine="567"/>
        <w:jc w:val="both"/>
        <w:rPr>
          <w:i/>
          <w:sz w:val="24"/>
        </w:rPr>
      </w:pPr>
      <w:r>
        <w:rPr>
          <w:i/>
          <w:sz w:val="24"/>
        </w:rPr>
        <w:t>Диагностическая</w:t>
      </w:r>
      <w:r>
        <w:rPr>
          <w:i/>
          <w:spacing w:val="-4"/>
          <w:sz w:val="24"/>
        </w:rPr>
        <w:t xml:space="preserve"> </w:t>
      </w:r>
      <w:r>
        <w:rPr>
          <w:i/>
          <w:sz w:val="24"/>
        </w:rPr>
        <w:t>работа</w:t>
      </w:r>
      <w:r>
        <w:rPr>
          <w:i/>
          <w:spacing w:val="-5"/>
          <w:sz w:val="24"/>
        </w:rPr>
        <w:t xml:space="preserve"> </w:t>
      </w:r>
      <w:r>
        <w:rPr>
          <w:i/>
          <w:sz w:val="24"/>
        </w:rPr>
        <w:t>включает:</w:t>
      </w:r>
    </w:p>
    <w:p w:rsidR="005079D6" w:rsidRDefault="00072A71">
      <w:pPr>
        <w:pStyle w:val="af2"/>
        <w:numPr>
          <w:ilvl w:val="0"/>
          <w:numId w:val="34"/>
        </w:numPr>
        <w:tabs>
          <w:tab w:val="left" w:pos="1394"/>
        </w:tabs>
        <w:ind w:left="0" w:right="142" w:firstLine="567"/>
        <w:rPr>
          <w:sz w:val="24"/>
        </w:rPr>
      </w:pPr>
      <w:r>
        <w:rPr>
          <w:sz w:val="24"/>
        </w:rPr>
        <w:t>выявление индивидуальных образовательных потребностей обучающихся с трудностями в</w:t>
      </w:r>
      <w:r>
        <w:rPr>
          <w:spacing w:val="1"/>
          <w:sz w:val="24"/>
        </w:rPr>
        <w:t xml:space="preserve"> </w:t>
      </w:r>
      <w:r>
        <w:rPr>
          <w:sz w:val="24"/>
        </w:rPr>
        <w:t>обучении и социализации при освоении основной образовательной программы основного</w:t>
      </w:r>
      <w:r>
        <w:rPr>
          <w:spacing w:val="1"/>
          <w:sz w:val="24"/>
        </w:rPr>
        <w:t xml:space="preserve"> </w:t>
      </w:r>
      <w:r>
        <w:rPr>
          <w:sz w:val="24"/>
        </w:rPr>
        <w:t>общего</w:t>
      </w:r>
      <w:r>
        <w:rPr>
          <w:spacing w:val="-2"/>
          <w:sz w:val="24"/>
        </w:rPr>
        <w:t xml:space="preserve"> </w:t>
      </w:r>
      <w:r>
        <w:rPr>
          <w:sz w:val="24"/>
        </w:rPr>
        <w:t>образования;</w:t>
      </w:r>
    </w:p>
    <w:p w:rsidR="005079D6" w:rsidRDefault="00072A71">
      <w:pPr>
        <w:pStyle w:val="af2"/>
        <w:numPr>
          <w:ilvl w:val="0"/>
          <w:numId w:val="34"/>
        </w:numPr>
        <w:tabs>
          <w:tab w:val="left" w:pos="1394"/>
        </w:tabs>
        <w:ind w:left="0" w:right="141" w:firstLine="567"/>
        <w:rPr>
          <w:sz w:val="24"/>
        </w:rPr>
      </w:pPr>
      <w:r>
        <w:rPr>
          <w:sz w:val="24"/>
        </w:rPr>
        <w:t>проведение комплексной социально-психолого-педагогической диагностики психического</w:t>
      </w:r>
      <w:r>
        <w:rPr>
          <w:spacing w:val="1"/>
          <w:sz w:val="24"/>
        </w:rPr>
        <w:t xml:space="preserve"> </w:t>
      </w:r>
      <w:r>
        <w:rPr>
          <w:sz w:val="24"/>
        </w:rPr>
        <w:t>(психологического) и(или) физического развития обучающихся с трудностями в обучении и</w:t>
      </w:r>
      <w:r>
        <w:rPr>
          <w:spacing w:val="-57"/>
          <w:sz w:val="24"/>
        </w:rPr>
        <w:t xml:space="preserve"> </w:t>
      </w:r>
      <w:r>
        <w:rPr>
          <w:sz w:val="24"/>
        </w:rPr>
        <w:t>социализации;</w:t>
      </w:r>
      <w:r>
        <w:rPr>
          <w:spacing w:val="1"/>
          <w:sz w:val="24"/>
        </w:rPr>
        <w:t xml:space="preserve"> </w:t>
      </w:r>
      <w:r>
        <w:rPr>
          <w:sz w:val="24"/>
        </w:rPr>
        <w:t>подготовка</w:t>
      </w:r>
      <w:r>
        <w:rPr>
          <w:spacing w:val="1"/>
          <w:sz w:val="24"/>
        </w:rPr>
        <w:t xml:space="preserve"> </w:t>
      </w:r>
      <w:r>
        <w:rPr>
          <w:sz w:val="24"/>
        </w:rPr>
        <w:t>рекомендаций</w:t>
      </w:r>
      <w:r>
        <w:rPr>
          <w:spacing w:val="1"/>
          <w:sz w:val="24"/>
        </w:rPr>
        <w:t xml:space="preserve"> </w:t>
      </w:r>
      <w:r>
        <w:rPr>
          <w:sz w:val="24"/>
        </w:rPr>
        <w:t>по</w:t>
      </w:r>
      <w:r>
        <w:rPr>
          <w:spacing w:val="1"/>
          <w:sz w:val="24"/>
        </w:rPr>
        <w:t xml:space="preserve"> </w:t>
      </w:r>
      <w:r>
        <w:rPr>
          <w:sz w:val="24"/>
        </w:rPr>
        <w:t>оказанию</w:t>
      </w:r>
      <w:r>
        <w:rPr>
          <w:spacing w:val="1"/>
          <w:sz w:val="24"/>
        </w:rPr>
        <w:t xml:space="preserve"> </w:t>
      </w:r>
      <w:r>
        <w:rPr>
          <w:sz w:val="24"/>
        </w:rPr>
        <w:t>обучающимся</w:t>
      </w:r>
      <w:r>
        <w:rPr>
          <w:spacing w:val="1"/>
          <w:sz w:val="24"/>
        </w:rPr>
        <w:t xml:space="preserve"> </w:t>
      </w:r>
      <w:r>
        <w:rPr>
          <w:sz w:val="24"/>
        </w:rPr>
        <w:t>психолого-</w:t>
      </w:r>
      <w:r>
        <w:rPr>
          <w:spacing w:val="1"/>
          <w:sz w:val="24"/>
        </w:rPr>
        <w:t xml:space="preserve"> </w:t>
      </w:r>
      <w:r>
        <w:rPr>
          <w:sz w:val="24"/>
        </w:rPr>
        <w:t>педагогической</w:t>
      </w:r>
      <w:r>
        <w:rPr>
          <w:spacing w:val="-1"/>
          <w:sz w:val="24"/>
        </w:rPr>
        <w:t xml:space="preserve"> </w:t>
      </w:r>
      <w:r>
        <w:rPr>
          <w:sz w:val="24"/>
        </w:rPr>
        <w:t>помощи в условиях</w:t>
      </w:r>
      <w:r>
        <w:rPr>
          <w:spacing w:val="2"/>
          <w:sz w:val="24"/>
        </w:rPr>
        <w:t xml:space="preserve"> </w:t>
      </w:r>
      <w:r>
        <w:rPr>
          <w:sz w:val="24"/>
        </w:rPr>
        <w:t>МОАУ</w:t>
      </w:r>
      <w:r>
        <w:rPr>
          <w:spacing w:val="4"/>
          <w:sz w:val="24"/>
        </w:rPr>
        <w:t xml:space="preserve"> </w:t>
      </w:r>
      <w:r>
        <w:rPr>
          <w:sz w:val="24"/>
        </w:rPr>
        <w:t>«ООШ</w:t>
      </w:r>
      <w:r>
        <w:rPr>
          <w:spacing w:val="-1"/>
          <w:sz w:val="24"/>
        </w:rPr>
        <w:t xml:space="preserve"> </w:t>
      </w:r>
      <w:r>
        <w:rPr>
          <w:sz w:val="24"/>
        </w:rPr>
        <w:t>№2»;</w:t>
      </w:r>
    </w:p>
    <w:p w:rsidR="005079D6" w:rsidRDefault="00072A71">
      <w:pPr>
        <w:pStyle w:val="af2"/>
        <w:numPr>
          <w:ilvl w:val="0"/>
          <w:numId w:val="34"/>
        </w:numPr>
        <w:tabs>
          <w:tab w:val="left" w:pos="1394"/>
        </w:tabs>
        <w:ind w:left="0" w:right="151" w:firstLine="567"/>
        <w:rPr>
          <w:sz w:val="24"/>
        </w:rPr>
      </w:pPr>
      <w:r>
        <w:rPr>
          <w:sz w:val="24"/>
        </w:rPr>
        <w:t>определение уровня актуального развития и зоны ближайшего развития обучающегося с</w:t>
      </w:r>
      <w:r>
        <w:rPr>
          <w:spacing w:val="1"/>
          <w:sz w:val="24"/>
        </w:rPr>
        <w:t xml:space="preserve"> </w:t>
      </w:r>
      <w:r>
        <w:rPr>
          <w:sz w:val="24"/>
        </w:rPr>
        <w:t>трудностями</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выявление</w:t>
      </w:r>
      <w:r>
        <w:rPr>
          <w:spacing w:val="1"/>
          <w:sz w:val="24"/>
        </w:rPr>
        <w:t xml:space="preserve"> </w:t>
      </w:r>
      <w:r>
        <w:rPr>
          <w:sz w:val="24"/>
        </w:rPr>
        <w:t>резервных</w:t>
      </w:r>
      <w:r>
        <w:rPr>
          <w:spacing w:val="1"/>
          <w:sz w:val="24"/>
        </w:rPr>
        <w:t xml:space="preserve"> </w:t>
      </w:r>
      <w:r>
        <w:rPr>
          <w:sz w:val="24"/>
        </w:rPr>
        <w:t>возможностей</w:t>
      </w:r>
      <w:r>
        <w:rPr>
          <w:spacing w:val="1"/>
          <w:sz w:val="24"/>
        </w:rPr>
        <w:t xml:space="preserve"> </w:t>
      </w:r>
      <w:r>
        <w:rPr>
          <w:sz w:val="24"/>
        </w:rPr>
        <w:t>обучающегося;</w:t>
      </w:r>
    </w:p>
    <w:p w:rsidR="005079D6" w:rsidRDefault="00072A71">
      <w:pPr>
        <w:pStyle w:val="af2"/>
        <w:numPr>
          <w:ilvl w:val="0"/>
          <w:numId w:val="34"/>
        </w:numPr>
        <w:tabs>
          <w:tab w:val="left" w:pos="1394"/>
        </w:tabs>
        <w:spacing w:before="1"/>
        <w:ind w:left="0" w:right="149" w:firstLine="567"/>
        <w:rPr>
          <w:sz w:val="24"/>
        </w:rPr>
      </w:pPr>
      <w:r>
        <w:rPr>
          <w:sz w:val="24"/>
        </w:rPr>
        <w:t>изучение</w:t>
      </w:r>
      <w:r>
        <w:rPr>
          <w:spacing w:val="1"/>
          <w:sz w:val="24"/>
        </w:rPr>
        <w:t xml:space="preserve"> </w:t>
      </w:r>
      <w:r>
        <w:rPr>
          <w:sz w:val="24"/>
        </w:rPr>
        <w:t>развития</w:t>
      </w:r>
      <w:r>
        <w:rPr>
          <w:spacing w:val="1"/>
          <w:sz w:val="24"/>
        </w:rPr>
        <w:t xml:space="preserve"> </w:t>
      </w:r>
      <w:r>
        <w:rPr>
          <w:sz w:val="24"/>
        </w:rPr>
        <w:t>эмоционально-волевой,</w:t>
      </w:r>
      <w:r>
        <w:rPr>
          <w:spacing w:val="1"/>
          <w:sz w:val="24"/>
        </w:rPr>
        <w:t xml:space="preserve"> </w:t>
      </w:r>
      <w:r>
        <w:rPr>
          <w:sz w:val="24"/>
        </w:rPr>
        <w:t>познавательной,</w:t>
      </w:r>
      <w:r>
        <w:rPr>
          <w:spacing w:val="1"/>
          <w:sz w:val="24"/>
        </w:rPr>
        <w:t xml:space="preserve"> </w:t>
      </w:r>
      <w:r>
        <w:rPr>
          <w:sz w:val="24"/>
        </w:rPr>
        <w:t>речевой</w:t>
      </w:r>
      <w:r>
        <w:rPr>
          <w:spacing w:val="1"/>
          <w:sz w:val="24"/>
        </w:rPr>
        <w:t xml:space="preserve"> </w:t>
      </w:r>
      <w:r>
        <w:rPr>
          <w:sz w:val="24"/>
        </w:rPr>
        <w:t>сфер</w:t>
      </w:r>
      <w:r>
        <w:rPr>
          <w:spacing w:val="1"/>
          <w:sz w:val="24"/>
        </w:rPr>
        <w:t xml:space="preserve"> </w:t>
      </w:r>
      <w:r>
        <w:rPr>
          <w:sz w:val="24"/>
        </w:rPr>
        <w:t>и</w:t>
      </w:r>
      <w:r>
        <w:rPr>
          <w:spacing w:val="1"/>
          <w:sz w:val="24"/>
        </w:rPr>
        <w:t xml:space="preserve"> </w:t>
      </w:r>
      <w:r>
        <w:rPr>
          <w:sz w:val="24"/>
        </w:rPr>
        <w:t>личностных</w:t>
      </w:r>
      <w:r>
        <w:rPr>
          <w:spacing w:val="-57"/>
          <w:sz w:val="24"/>
        </w:rPr>
        <w:t xml:space="preserve"> </w:t>
      </w:r>
      <w:r>
        <w:rPr>
          <w:sz w:val="24"/>
        </w:rPr>
        <w:t>особенностей</w:t>
      </w:r>
      <w:r>
        <w:rPr>
          <w:spacing w:val="-1"/>
          <w:sz w:val="24"/>
        </w:rPr>
        <w:t xml:space="preserve"> </w:t>
      </w:r>
      <w:r>
        <w:rPr>
          <w:sz w:val="24"/>
        </w:rPr>
        <w:t>обучающихся;</w:t>
      </w:r>
    </w:p>
    <w:p w:rsidR="005079D6" w:rsidRDefault="00072A71">
      <w:pPr>
        <w:pStyle w:val="af2"/>
        <w:numPr>
          <w:ilvl w:val="0"/>
          <w:numId w:val="34"/>
        </w:numPr>
        <w:tabs>
          <w:tab w:val="left" w:pos="1394"/>
        </w:tabs>
        <w:ind w:left="0" w:firstLine="567"/>
        <w:rPr>
          <w:sz w:val="24"/>
        </w:rPr>
      </w:pPr>
      <w:r>
        <w:rPr>
          <w:sz w:val="24"/>
        </w:rPr>
        <w:t>изучение</w:t>
      </w:r>
      <w:r>
        <w:rPr>
          <w:spacing w:val="-6"/>
          <w:sz w:val="24"/>
        </w:rPr>
        <w:t xml:space="preserve"> </w:t>
      </w:r>
      <w:r>
        <w:rPr>
          <w:sz w:val="24"/>
        </w:rPr>
        <w:t>социальной</w:t>
      </w:r>
      <w:r>
        <w:rPr>
          <w:spacing w:val="-4"/>
          <w:sz w:val="24"/>
        </w:rPr>
        <w:t xml:space="preserve"> </w:t>
      </w:r>
      <w:r>
        <w:rPr>
          <w:sz w:val="24"/>
        </w:rPr>
        <w:t>ситуации</w:t>
      </w:r>
      <w:r>
        <w:rPr>
          <w:spacing w:val="-5"/>
          <w:sz w:val="24"/>
        </w:rPr>
        <w:t xml:space="preserve"> </w:t>
      </w:r>
      <w:r>
        <w:rPr>
          <w:sz w:val="24"/>
        </w:rPr>
        <w:t>развития</w:t>
      </w:r>
      <w:r>
        <w:rPr>
          <w:spacing w:val="-4"/>
          <w:sz w:val="24"/>
        </w:rPr>
        <w:t xml:space="preserve"> </w:t>
      </w:r>
      <w:r>
        <w:rPr>
          <w:sz w:val="24"/>
        </w:rPr>
        <w:t>и</w:t>
      </w:r>
      <w:r>
        <w:rPr>
          <w:spacing w:val="-2"/>
          <w:sz w:val="24"/>
        </w:rPr>
        <w:t xml:space="preserve"> </w:t>
      </w:r>
      <w:r>
        <w:rPr>
          <w:sz w:val="24"/>
        </w:rPr>
        <w:t>условий</w:t>
      </w:r>
      <w:r>
        <w:rPr>
          <w:spacing w:val="-4"/>
          <w:sz w:val="24"/>
        </w:rPr>
        <w:t xml:space="preserve"> </w:t>
      </w:r>
      <w:r>
        <w:rPr>
          <w:sz w:val="24"/>
        </w:rPr>
        <w:t>семейного</w:t>
      </w:r>
      <w:r>
        <w:rPr>
          <w:spacing w:val="-4"/>
          <w:sz w:val="24"/>
        </w:rPr>
        <w:t xml:space="preserve"> </w:t>
      </w:r>
      <w:r>
        <w:rPr>
          <w:sz w:val="24"/>
        </w:rPr>
        <w:t>воспитания</w:t>
      </w:r>
      <w:r>
        <w:rPr>
          <w:spacing w:val="-5"/>
          <w:sz w:val="24"/>
        </w:rPr>
        <w:t xml:space="preserve"> </w:t>
      </w:r>
      <w:r>
        <w:rPr>
          <w:sz w:val="24"/>
        </w:rPr>
        <w:t>обучающихся;</w:t>
      </w:r>
    </w:p>
    <w:p w:rsidR="005079D6" w:rsidRDefault="00072A71">
      <w:pPr>
        <w:pStyle w:val="af2"/>
        <w:numPr>
          <w:ilvl w:val="0"/>
          <w:numId w:val="34"/>
        </w:numPr>
        <w:tabs>
          <w:tab w:val="left" w:pos="1394"/>
        </w:tabs>
        <w:spacing w:line="275" w:lineRule="exact"/>
        <w:ind w:left="0" w:firstLine="567"/>
        <w:rPr>
          <w:sz w:val="24"/>
        </w:rPr>
      </w:pPr>
      <w:r>
        <w:rPr>
          <w:sz w:val="24"/>
        </w:rPr>
        <w:t>изучение</w:t>
      </w:r>
      <w:r>
        <w:rPr>
          <w:spacing w:val="-6"/>
          <w:sz w:val="24"/>
        </w:rPr>
        <w:t xml:space="preserve"> </w:t>
      </w:r>
      <w:r>
        <w:rPr>
          <w:sz w:val="24"/>
        </w:rPr>
        <w:t>адаптивных</w:t>
      </w:r>
      <w:r>
        <w:rPr>
          <w:spacing w:val="-2"/>
          <w:sz w:val="24"/>
        </w:rPr>
        <w:t xml:space="preserve"> </w:t>
      </w:r>
      <w:r>
        <w:rPr>
          <w:sz w:val="24"/>
        </w:rPr>
        <w:t>возможностей</w:t>
      </w:r>
      <w:r>
        <w:rPr>
          <w:spacing w:val="-4"/>
          <w:sz w:val="24"/>
        </w:rPr>
        <w:t xml:space="preserve"> </w:t>
      </w:r>
      <w:r>
        <w:rPr>
          <w:sz w:val="24"/>
        </w:rPr>
        <w:t>и</w:t>
      </w:r>
      <w:r>
        <w:rPr>
          <w:spacing w:val="-1"/>
          <w:sz w:val="24"/>
        </w:rPr>
        <w:t xml:space="preserve"> </w:t>
      </w:r>
      <w:r>
        <w:rPr>
          <w:sz w:val="24"/>
        </w:rPr>
        <w:t>уровня</w:t>
      </w:r>
      <w:r>
        <w:rPr>
          <w:spacing w:val="-3"/>
          <w:sz w:val="24"/>
        </w:rPr>
        <w:t xml:space="preserve"> </w:t>
      </w:r>
      <w:r>
        <w:rPr>
          <w:sz w:val="24"/>
        </w:rPr>
        <w:t>социализации</w:t>
      </w:r>
      <w:r>
        <w:rPr>
          <w:spacing w:val="-4"/>
          <w:sz w:val="24"/>
        </w:rPr>
        <w:t xml:space="preserve"> </w:t>
      </w:r>
      <w:r>
        <w:rPr>
          <w:sz w:val="24"/>
        </w:rPr>
        <w:t>обучающихся;</w:t>
      </w:r>
    </w:p>
    <w:p w:rsidR="005079D6" w:rsidRDefault="00072A71">
      <w:pPr>
        <w:pStyle w:val="af2"/>
        <w:numPr>
          <w:ilvl w:val="0"/>
          <w:numId w:val="34"/>
        </w:numPr>
        <w:tabs>
          <w:tab w:val="left" w:pos="1394"/>
        </w:tabs>
        <w:ind w:left="0" w:right="146" w:firstLine="567"/>
        <w:rPr>
          <w:sz w:val="24"/>
        </w:rPr>
      </w:pPr>
      <w:r>
        <w:rPr>
          <w:sz w:val="24"/>
        </w:rPr>
        <w:t>изучение индивидуальных образовательных и социально-коммуникативных потребностей</w:t>
      </w:r>
      <w:r>
        <w:rPr>
          <w:spacing w:val="1"/>
          <w:sz w:val="24"/>
        </w:rPr>
        <w:t xml:space="preserve"> </w:t>
      </w:r>
      <w:r>
        <w:rPr>
          <w:sz w:val="24"/>
        </w:rPr>
        <w:t>обучающихся;</w:t>
      </w:r>
    </w:p>
    <w:p w:rsidR="005079D6" w:rsidRDefault="00072A71">
      <w:pPr>
        <w:pStyle w:val="af2"/>
        <w:numPr>
          <w:ilvl w:val="0"/>
          <w:numId w:val="34"/>
        </w:numPr>
        <w:tabs>
          <w:tab w:val="left" w:pos="1394"/>
        </w:tabs>
        <w:ind w:left="0" w:right="150" w:firstLine="567"/>
        <w:rPr>
          <w:sz w:val="24"/>
        </w:rPr>
      </w:pPr>
      <w:r>
        <w:rPr>
          <w:sz w:val="24"/>
        </w:rPr>
        <w:t>системный</w:t>
      </w:r>
      <w:r>
        <w:rPr>
          <w:spacing w:val="1"/>
          <w:sz w:val="24"/>
        </w:rPr>
        <w:t xml:space="preserve"> </w:t>
      </w:r>
      <w:r>
        <w:rPr>
          <w:sz w:val="24"/>
        </w:rPr>
        <w:t>мониторинг</w:t>
      </w:r>
      <w:r>
        <w:rPr>
          <w:spacing w:val="1"/>
          <w:sz w:val="24"/>
        </w:rPr>
        <w:t xml:space="preserve"> </w:t>
      </w:r>
      <w:r>
        <w:rPr>
          <w:sz w:val="24"/>
        </w:rPr>
        <w:t>уровня</w:t>
      </w:r>
      <w:r>
        <w:rPr>
          <w:spacing w:val="1"/>
          <w:sz w:val="24"/>
        </w:rPr>
        <w:t xml:space="preserve"> </w:t>
      </w:r>
      <w:r>
        <w:rPr>
          <w:sz w:val="24"/>
        </w:rPr>
        <w:t>и</w:t>
      </w:r>
      <w:r>
        <w:rPr>
          <w:spacing w:val="1"/>
          <w:sz w:val="24"/>
        </w:rPr>
        <w:t xml:space="preserve"> </w:t>
      </w:r>
      <w:r>
        <w:rPr>
          <w:sz w:val="24"/>
        </w:rPr>
        <w:t>динамики</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создания</w:t>
      </w:r>
      <w:r>
        <w:rPr>
          <w:spacing w:val="1"/>
          <w:sz w:val="24"/>
        </w:rPr>
        <w:t xml:space="preserve"> </w:t>
      </w:r>
      <w:r>
        <w:rPr>
          <w:sz w:val="24"/>
        </w:rPr>
        <w:t>необходимых условий, соответствующих индивидуальным образовательным потребностям</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трудностями в</w:t>
      </w:r>
      <w:r>
        <w:rPr>
          <w:spacing w:val="-1"/>
          <w:sz w:val="24"/>
        </w:rPr>
        <w:t xml:space="preserve"> </w:t>
      </w:r>
      <w:r>
        <w:rPr>
          <w:sz w:val="24"/>
        </w:rPr>
        <w:t>обучении и</w:t>
      </w:r>
      <w:r>
        <w:rPr>
          <w:spacing w:val="-1"/>
          <w:sz w:val="24"/>
        </w:rPr>
        <w:t xml:space="preserve"> </w:t>
      </w:r>
      <w:r>
        <w:rPr>
          <w:sz w:val="24"/>
        </w:rPr>
        <w:t>социализации;</w:t>
      </w:r>
    </w:p>
    <w:p w:rsidR="005079D6" w:rsidRDefault="00072A71">
      <w:pPr>
        <w:pStyle w:val="af2"/>
        <w:numPr>
          <w:ilvl w:val="0"/>
          <w:numId w:val="34"/>
        </w:numPr>
        <w:tabs>
          <w:tab w:val="left" w:pos="1394"/>
        </w:tabs>
        <w:ind w:left="0" w:right="152" w:firstLine="567"/>
        <w:rPr>
          <w:sz w:val="24"/>
        </w:rPr>
      </w:pPr>
      <w:r>
        <w:rPr>
          <w:sz w:val="24"/>
        </w:rPr>
        <w:t>мониторинг динамики успешности освоения образовательных программ основного общего</w:t>
      </w:r>
      <w:r>
        <w:rPr>
          <w:spacing w:val="1"/>
          <w:sz w:val="24"/>
        </w:rPr>
        <w:t xml:space="preserve"> </w:t>
      </w:r>
      <w:r>
        <w:rPr>
          <w:sz w:val="24"/>
        </w:rPr>
        <w:t>образования,</w:t>
      </w:r>
      <w:r>
        <w:rPr>
          <w:spacing w:val="-1"/>
          <w:sz w:val="24"/>
        </w:rPr>
        <w:t xml:space="preserve"> </w:t>
      </w:r>
      <w:r>
        <w:rPr>
          <w:sz w:val="24"/>
        </w:rPr>
        <w:t>включая программу</w:t>
      </w:r>
      <w:r>
        <w:rPr>
          <w:spacing w:val="-5"/>
          <w:sz w:val="24"/>
        </w:rPr>
        <w:t xml:space="preserve"> </w:t>
      </w:r>
      <w:r>
        <w:rPr>
          <w:sz w:val="24"/>
        </w:rPr>
        <w:t>коррекционной работы.</w:t>
      </w:r>
    </w:p>
    <w:p w:rsidR="005079D6" w:rsidRDefault="00072A71">
      <w:pPr>
        <w:ind w:firstLine="567"/>
        <w:jc w:val="both"/>
        <w:rPr>
          <w:i/>
          <w:sz w:val="24"/>
        </w:rPr>
      </w:pPr>
      <w:r>
        <w:rPr>
          <w:i/>
          <w:sz w:val="24"/>
        </w:rPr>
        <w:t>Коррекционно-развивающая</w:t>
      </w:r>
      <w:r>
        <w:rPr>
          <w:i/>
          <w:spacing w:val="-5"/>
          <w:sz w:val="24"/>
        </w:rPr>
        <w:t xml:space="preserve"> </w:t>
      </w:r>
      <w:r>
        <w:rPr>
          <w:i/>
          <w:sz w:val="24"/>
        </w:rPr>
        <w:t>и</w:t>
      </w:r>
      <w:r>
        <w:rPr>
          <w:i/>
          <w:spacing w:val="-3"/>
          <w:sz w:val="24"/>
        </w:rPr>
        <w:t xml:space="preserve"> </w:t>
      </w:r>
      <w:r>
        <w:rPr>
          <w:i/>
          <w:sz w:val="24"/>
        </w:rPr>
        <w:t>психопрофилактическая</w:t>
      </w:r>
      <w:r>
        <w:rPr>
          <w:i/>
          <w:spacing w:val="-3"/>
          <w:sz w:val="24"/>
        </w:rPr>
        <w:t xml:space="preserve"> </w:t>
      </w:r>
      <w:r>
        <w:rPr>
          <w:i/>
          <w:sz w:val="24"/>
        </w:rPr>
        <w:t>работа</w:t>
      </w:r>
      <w:r>
        <w:rPr>
          <w:i/>
          <w:spacing w:val="-4"/>
          <w:sz w:val="24"/>
        </w:rPr>
        <w:t xml:space="preserve"> </w:t>
      </w:r>
      <w:r>
        <w:rPr>
          <w:i/>
          <w:sz w:val="24"/>
        </w:rPr>
        <w:t>включает:</w:t>
      </w:r>
    </w:p>
    <w:p w:rsidR="005079D6" w:rsidRDefault="005079D6">
      <w:pPr>
        <w:sectPr w:rsidR="005079D6">
          <w:footerReference w:type="default" r:id="rId37"/>
          <w:pgSz w:w="11910" w:h="16840"/>
          <w:pgMar w:top="1040" w:right="711" w:bottom="280" w:left="851" w:header="0" w:footer="0" w:gutter="0"/>
          <w:cols w:space="720"/>
        </w:sectPr>
      </w:pPr>
    </w:p>
    <w:p w:rsidR="005079D6" w:rsidRDefault="00072A71">
      <w:pPr>
        <w:pStyle w:val="af2"/>
        <w:numPr>
          <w:ilvl w:val="0"/>
          <w:numId w:val="34"/>
        </w:numPr>
        <w:tabs>
          <w:tab w:val="left" w:pos="1394"/>
        </w:tabs>
        <w:spacing w:before="66"/>
        <w:ind w:left="0" w:right="149" w:firstLine="567"/>
        <w:rPr>
          <w:sz w:val="24"/>
        </w:rPr>
      </w:pPr>
      <w:r>
        <w:rPr>
          <w:sz w:val="24"/>
        </w:rPr>
        <w:lastRenderedPageBreak/>
        <w:t>реализацию комплексного индивидуально-ориентированного психолого-педагогического и</w:t>
      </w:r>
      <w:r>
        <w:rPr>
          <w:spacing w:val="1"/>
          <w:sz w:val="24"/>
        </w:rPr>
        <w:t xml:space="preserve"> </w:t>
      </w:r>
      <w:r>
        <w:rPr>
          <w:sz w:val="24"/>
        </w:rPr>
        <w:t>социального сопровождения обучающихся с трудностями в обучении и социализации в</w:t>
      </w:r>
      <w:r>
        <w:rPr>
          <w:spacing w:val="1"/>
          <w:sz w:val="24"/>
        </w:rPr>
        <w:t xml:space="preserve"> </w:t>
      </w:r>
      <w:r>
        <w:rPr>
          <w:sz w:val="24"/>
        </w:rPr>
        <w:t>условиях</w:t>
      </w:r>
      <w:r>
        <w:rPr>
          <w:spacing w:val="1"/>
          <w:sz w:val="24"/>
        </w:rPr>
        <w:t xml:space="preserve"> </w:t>
      </w:r>
      <w:r>
        <w:rPr>
          <w:sz w:val="24"/>
        </w:rPr>
        <w:t>образовательного процесса;</w:t>
      </w:r>
    </w:p>
    <w:p w:rsidR="005079D6" w:rsidRDefault="00072A71">
      <w:pPr>
        <w:pStyle w:val="af2"/>
        <w:numPr>
          <w:ilvl w:val="0"/>
          <w:numId w:val="34"/>
        </w:numPr>
        <w:tabs>
          <w:tab w:val="left" w:pos="1394"/>
        </w:tabs>
        <w:spacing w:before="1"/>
        <w:ind w:left="0" w:right="145" w:firstLine="567"/>
        <w:rPr>
          <w:sz w:val="24"/>
        </w:rPr>
      </w:pPr>
      <w:r>
        <w:rPr>
          <w:sz w:val="24"/>
        </w:rPr>
        <w:t>разработку</w:t>
      </w:r>
      <w:r>
        <w:rPr>
          <w:spacing w:val="1"/>
          <w:sz w:val="24"/>
        </w:rPr>
        <w:t xml:space="preserve"> </w:t>
      </w:r>
      <w:r>
        <w:rPr>
          <w:sz w:val="24"/>
        </w:rPr>
        <w:t>и</w:t>
      </w:r>
      <w:r>
        <w:rPr>
          <w:spacing w:val="1"/>
          <w:sz w:val="24"/>
        </w:rPr>
        <w:t xml:space="preserve"> </w:t>
      </w:r>
      <w:r>
        <w:rPr>
          <w:sz w:val="24"/>
        </w:rPr>
        <w:t>реализацию</w:t>
      </w:r>
      <w:r>
        <w:rPr>
          <w:spacing w:val="1"/>
          <w:sz w:val="24"/>
        </w:rPr>
        <w:t xml:space="preserve"> </w:t>
      </w:r>
      <w:r>
        <w:rPr>
          <w:sz w:val="24"/>
        </w:rPr>
        <w:t>индивидуально-ориентированных</w:t>
      </w:r>
      <w:r>
        <w:rPr>
          <w:spacing w:val="1"/>
          <w:sz w:val="24"/>
        </w:rPr>
        <w:t xml:space="preserve"> </w:t>
      </w:r>
      <w:r>
        <w:rPr>
          <w:sz w:val="24"/>
        </w:rPr>
        <w:t>коррекционно-развивающих</w:t>
      </w:r>
      <w:r>
        <w:rPr>
          <w:spacing w:val="1"/>
          <w:sz w:val="24"/>
        </w:rPr>
        <w:t xml:space="preserve"> </w:t>
      </w:r>
      <w:r>
        <w:rPr>
          <w:sz w:val="24"/>
        </w:rPr>
        <w:t>программ; выбор и использование специальных методик, методов и приемов обучения в</w:t>
      </w:r>
      <w:r>
        <w:rPr>
          <w:spacing w:val="1"/>
          <w:sz w:val="24"/>
        </w:rPr>
        <w:t xml:space="preserve"> </w:t>
      </w:r>
      <w:r>
        <w:rPr>
          <w:sz w:val="24"/>
        </w:rPr>
        <w:t>соответствии</w:t>
      </w:r>
      <w:r>
        <w:rPr>
          <w:spacing w:val="-7"/>
          <w:sz w:val="24"/>
        </w:rPr>
        <w:t xml:space="preserve"> </w:t>
      </w:r>
      <w:r>
        <w:rPr>
          <w:sz w:val="24"/>
        </w:rPr>
        <w:t>с</w:t>
      </w:r>
      <w:r>
        <w:rPr>
          <w:spacing w:val="-8"/>
          <w:sz w:val="24"/>
        </w:rPr>
        <w:t xml:space="preserve"> </w:t>
      </w:r>
      <w:r>
        <w:rPr>
          <w:sz w:val="24"/>
        </w:rPr>
        <w:t>образовательными</w:t>
      </w:r>
      <w:r>
        <w:rPr>
          <w:spacing w:val="-6"/>
          <w:sz w:val="24"/>
        </w:rPr>
        <w:t xml:space="preserve"> </w:t>
      </w:r>
      <w:r>
        <w:rPr>
          <w:sz w:val="24"/>
        </w:rPr>
        <w:t>потребностями</w:t>
      </w:r>
      <w:r>
        <w:rPr>
          <w:spacing w:val="-7"/>
          <w:sz w:val="24"/>
        </w:rPr>
        <w:t xml:space="preserve"> </w:t>
      </w:r>
      <w:r>
        <w:rPr>
          <w:sz w:val="24"/>
        </w:rPr>
        <w:t>обучающихся</w:t>
      </w:r>
      <w:r>
        <w:rPr>
          <w:spacing w:val="-7"/>
          <w:sz w:val="24"/>
        </w:rPr>
        <w:t xml:space="preserve"> </w:t>
      </w:r>
      <w:r>
        <w:rPr>
          <w:sz w:val="24"/>
        </w:rPr>
        <w:t>с</w:t>
      </w:r>
      <w:r>
        <w:rPr>
          <w:spacing w:val="-8"/>
          <w:sz w:val="24"/>
        </w:rPr>
        <w:t xml:space="preserve"> </w:t>
      </w:r>
      <w:r>
        <w:rPr>
          <w:sz w:val="24"/>
        </w:rPr>
        <w:t>трудностями</w:t>
      </w:r>
      <w:r>
        <w:rPr>
          <w:spacing w:val="-7"/>
          <w:sz w:val="24"/>
        </w:rPr>
        <w:t xml:space="preserve"> </w:t>
      </w:r>
      <w:r>
        <w:rPr>
          <w:sz w:val="24"/>
        </w:rPr>
        <w:t>в</w:t>
      </w:r>
      <w:r>
        <w:rPr>
          <w:spacing w:val="-8"/>
          <w:sz w:val="24"/>
        </w:rPr>
        <w:t xml:space="preserve"> </w:t>
      </w:r>
      <w:r>
        <w:rPr>
          <w:sz w:val="24"/>
        </w:rPr>
        <w:t>обучении</w:t>
      </w:r>
      <w:r>
        <w:rPr>
          <w:spacing w:val="-9"/>
          <w:sz w:val="24"/>
        </w:rPr>
        <w:t xml:space="preserve"> </w:t>
      </w:r>
      <w:r>
        <w:rPr>
          <w:sz w:val="24"/>
        </w:rPr>
        <w:t>и</w:t>
      </w:r>
      <w:r>
        <w:rPr>
          <w:spacing w:val="-58"/>
          <w:sz w:val="24"/>
        </w:rPr>
        <w:t xml:space="preserve"> </w:t>
      </w:r>
      <w:r>
        <w:rPr>
          <w:sz w:val="24"/>
        </w:rPr>
        <w:t>социализации;</w:t>
      </w:r>
    </w:p>
    <w:p w:rsidR="005079D6" w:rsidRDefault="00072A71">
      <w:pPr>
        <w:pStyle w:val="af2"/>
        <w:numPr>
          <w:ilvl w:val="0"/>
          <w:numId w:val="34"/>
        </w:numPr>
        <w:tabs>
          <w:tab w:val="left" w:pos="1394"/>
        </w:tabs>
        <w:ind w:left="0" w:right="148" w:firstLine="567"/>
        <w:rPr>
          <w:sz w:val="24"/>
        </w:rPr>
      </w:pPr>
      <w:r>
        <w:rPr>
          <w:sz w:val="24"/>
        </w:rPr>
        <w:t>организацию</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групповых</w:t>
      </w:r>
      <w:r>
        <w:rPr>
          <w:spacing w:val="1"/>
          <w:sz w:val="24"/>
        </w:rPr>
        <w:t xml:space="preserve"> </w:t>
      </w:r>
      <w:r>
        <w:rPr>
          <w:sz w:val="24"/>
        </w:rPr>
        <w:t>коррекционно-развивающих</w:t>
      </w:r>
      <w:r>
        <w:rPr>
          <w:spacing w:val="1"/>
          <w:sz w:val="24"/>
        </w:rPr>
        <w:t xml:space="preserve"> </w:t>
      </w:r>
      <w:r>
        <w:rPr>
          <w:sz w:val="24"/>
        </w:rPr>
        <w:t>занятий,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преодоления</w:t>
      </w:r>
      <w:r>
        <w:rPr>
          <w:spacing w:val="1"/>
          <w:sz w:val="24"/>
        </w:rPr>
        <w:t xml:space="preserve"> </w:t>
      </w:r>
      <w:r>
        <w:rPr>
          <w:sz w:val="24"/>
        </w:rPr>
        <w:t>нарушений</w:t>
      </w:r>
      <w:r>
        <w:rPr>
          <w:spacing w:val="1"/>
          <w:sz w:val="24"/>
        </w:rPr>
        <w:t xml:space="preserve"> </w:t>
      </w:r>
      <w:r>
        <w:rPr>
          <w:sz w:val="24"/>
        </w:rPr>
        <w:t>развития,</w:t>
      </w:r>
      <w:r>
        <w:rPr>
          <w:spacing w:val="1"/>
          <w:sz w:val="24"/>
        </w:rPr>
        <w:t xml:space="preserve"> </w:t>
      </w:r>
      <w:r>
        <w:rPr>
          <w:sz w:val="24"/>
        </w:rPr>
        <w:t>трудностей</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социализации;</w:t>
      </w:r>
    </w:p>
    <w:p w:rsidR="005079D6" w:rsidRDefault="00072A71">
      <w:pPr>
        <w:pStyle w:val="af2"/>
        <w:numPr>
          <w:ilvl w:val="0"/>
          <w:numId w:val="34"/>
        </w:numPr>
        <w:tabs>
          <w:tab w:val="left" w:pos="1394"/>
        </w:tabs>
        <w:ind w:left="0" w:right="142" w:firstLine="567"/>
        <w:rPr>
          <w:sz w:val="24"/>
        </w:rPr>
      </w:pPr>
      <w:r>
        <w:rPr>
          <w:sz w:val="24"/>
        </w:rPr>
        <w:t>коррекцию</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высших</w:t>
      </w:r>
      <w:r>
        <w:rPr>
          <w:spacing w:val="1"/>
          <w:sz w:val="24"/>
        </w:rPr>
        <w:t xml:space="preserve"> </w:t>
      </w:r>
      <w:r>
        <w:rPr>
          <w:sz w:val="24"/>
        </w:rPr>
        <w:t>психических</w:t>
      </w:r>
      <w:r>
        <w:rPr>
          <w:spacing w:val="1"/>
          <w:sz w:val="24"/>
        </w:rPr>
        <w:t xml:space="preserve"> </w:t>
      </w:r>
      <w:r>
        <w:rPr>
          <w:sz w:val="24"/>
        </w:rPr>
        <w:t>функций,</w:t>
      </w:r>
      <w:r>
        <w:rPr>
          <w:spacing w:val="1"/>
          <w:sz w:val="24"/>
        </w:rPr>
        <w:t xml:space="preserve"> </w:t>
      </w:r>
      <w:r>
        <w:rPr>
          <w:sz w:val="24"/>
        </w:rPr>
        <w:t>эмоционально-волевой,</w:t>
      </w:r>
      <w:r>
        <w:rPr>
          <w:spacing w:val="1"/>
          <w:sz w:val="24"/>
        </w:rPr>
        <w:t xml:space="preserve"> </w:t>
      </w:r>
      <w:r>
        <w:rPr>
          <w:sz w:val="24"/>
        </w:rPr>
        <w:t>познавательной</w:t>
      </w:r>
      <w:r>
        <w:rPr>
          <w:spacing w:val="-1"/>
          <w:sz w:val="24"/>
        </w:rPr>
        <w:t xml:space="preserve"> </w:t>
      </w:r>
      <w:r>
        <w:rPr>
          <w:sz w:val="24"/>
        </w:rPr>
        <w:t>и</w:t>
      </w:r>
      <w:r>
        <w:rPr>
          <w:spacing w:val="-2"/>
          <w:sz w:val="24"/>
        </w:rPr>
        <w:t xml:space="preserve"> </w:t>
      </w:r>
      <w:r>
        <w:rPr>
          <w:sz w:val="24"/>
        </w:rPr>
        <w:t>коммуникативной сфер;</w:t>
      </w:r>
    </w:p>
    <w:p w:rsidR="005079D6" w:rsidRDefault="00072A71">
      <w:pPr>
        <w:pStyle w:val="af2"/>
        <w:numPr>
          <w:ilvl w:val="0"/>
          <w:numId w:val="34"/>
        </w:numPr>
        <w:tabs>
          <w:tab w:val="left" w:pos="1394"/>
        </w:tabs>
        <w:ind w:left="0" w:right="144" w:firstLine="567"/>
        <w:rPr>
          <w:sz w:val="24"/>
        </w:rPr>
      </w:pPr>
      <w:r>
        <w:rPr>
          <w:sz w:val="24"/>
        </w:rPr>
        <w:t>развитие</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зрелых</w:t>
      </w:r>
      <w:r>
        <w:rPr>
          <w:spacing w:val="1"/>
          <w:sz w:val="24"/>
        </w:rPr>
        <w:t xml:space="preserve"> </w:t>
      </w:r>
      <w:r>
        <w:rPr>
          <w:sz w:val="24"/>
        </w:rPr>
        <w:t>личностных</w:t>
      </w:r>
      <w:r>
        <w:rPr>
          <w:spacing w:val="1"/>
          <w:sz w:val="24"/>
        </w:rPr>
        <w:t xml:space="preserve"> </w:t>
      </w:r>
      <w:r>
        <w:rPr>
          <w:sz w:val="24"/>
        </w:rPr>
        <w:t>установок,</w:t>
      </w:r>
      <w:r>
        <w:rPr>
          <w:spacing w:val="1"/>
          <w:sz w:val="24"/>
        </w:rPr>
        <w:t xml:space="preserve"> </w:t>
      </w:r>
      <w:r>
        <w:rPr>
          <w:sz w:val="24"/>
        </w:rPr>
        <w:t>формирование</w:t>
      </w:r>
      <w:r>
        <w:rPr>
          <w:spacing w:val="1"/>
          <w:sz w:val="24"/>
        </w:rPr>
        <w:t xml:space="preserve"> </w:t>
      </w:r>
      <w:r>
        <w:rPr>
          <w:sz w:val="24"/>
        </w:rPr>
        <w:t>адекватных</w:t>
      </w:r>
      <w:r>
        <w:rPr>
          <w:spacing w:val="1"/>
          <w:sz w:val="24"/>
        </w:rPr>
        <w:t xml:space="preserve"> </w:t>
      </w:r>
      <w:r>
        <w:rPr>
          <w:sz w:val="24"/>
        </w:rPr>
        <w:t>форм</w:t>
      </w:r>
      <w:r>
        <w:rPr>
          <w:spacing w:val="-57"/>
          <w:sz w:val="24"/>
        </w:rPr>
        <w:t xml:space="preserve"> </w:t>
      </w:r>
      <w:r>
        <w:rPr>
          <w:sz w:val="24"/>
        </w:rPr>
        <w:t>утверждения</w:t>
      </w:r>
      <w:r>
        <w:rPr>
          <w:spacing w:val="-1"/>
          <w:sz w:val="24"/>
        </w:rPr>
        <w:t xml:space="preserve"> </w:t>
      </w:r>
      <w:r>
        <w:rPr>
          <w:sz w:val="24"/>
        </w:rPr>
        <w:t>самостоятельности;</w:t>
      </w:r>
    </w:p>
    <w:p w:rsidR="005079D6" w:rsidRDefault="00072A71">
      <w:pPr>
        <w:pStyle w:val="af2"/>
        <w:numPr>
          <w:ilvl w:val="0"/>
          <w:numId w:val="34"/>
        </w:numPr>
        <w:tabs>
          <w:tab w:val="left" w:pos="1394"/>
        </w:tabs>
        <w:ind w:left="0" w:firstLine="567"/>
        <w:rPr>
          <w:sz w:val="24"/>
        </w:rPr>
      </w:pPr>
      <w:r>
        <w:rPr>
          <w:sz w:val="24"/>
        </w:rPr>
        <w:t>формирование</w:t>
      </w:r>
      <w:r>
        <w:rPr>
          <w:spacing w:val="-5"/>
          <w:sz w:val="24"/>
        </w:rPr>
        <w:t xml:space="preserve"> </w:t>
      </w:r>
      <w:r>
        <w:rPr>
          <w:sz w:val="24"/>
        </w:rPr>
        <w:t>способов</w:t>
      </w:r>
      <w:r>
        <w:rPr>
          <w:spacing w:val="-3"/>
          <w:sz w:val="24"/>
        </w:rPr>
        <w:t xml:space="preserve"> </w:t>
      </w:r>
      <w:r>
        <w:rPr>
          <w:sz w:val="24"/>
        </w:rPr>
        <w:t>регуляции</w:t>
      </w:r>
      <w:r>
        <w:rPr>
          <w:spacing w:val="-4"/>
          <w:sz w:val="24"/>
        </w:rPr>
        <w:t xml:space="preserve"> </w:t>
      </w:r>
      <w:r>
        <w:rPr>
          <w:sz w:val="24"/>
        </w:rPr>
        <w:t>поведения</w:t>
      </w:r>
      <w:r>
        <w:rPr>
          <w:spacing w:val="-6"/>
          <w:sz w:val="24"/>
        </w:rPr>
        <w:t xml:space="preserve"> </w:t>
      </w:r>
      <w:r>
        <w:rPr>
          <w:sz w:val="24"/>
        </w:rPr>
        <w:t>и</w:t>
      </w:r>
      <w:r>
        <w:rPr>
          <w:spacing w:val="-3"/>
          <w:sz w:val="24"/>
        </w:rPr>
        <w:t xml:space="preserve"> </w:t>
      </w:r>
      <w:r>
        <w:rPr>
          <w:sz w:val="24"/>
        </w:rPr>
        <w:t>эмоциональных</w:t>
      </w:r>
      <w:r>
        <w:rPr>
          <w:spacing w:val="-2"/>
          <w:sz w:val="24"/>
        </w:rPr>
        <w:t xml:space="preserve"> </w:t>
      </w:r>
      <w:r>
        <w:rPr>
          <w:sz w:val="24"/>
        </w:rPr>
        <w:t>состояний;</w:t>
      </w:r>
    </w:p>
    <w:p w:rsidR="005079D6" w:rsidRDefault="00072A71">
      <w:pPr>
        <w:pStyle w:val="af2"/>
        <w:numPr>
          <w:ilvl w:val="0"/>
          <w:numId w:val="34"/>
        </w:numPr>
        <w:tabs>
          <w:tab w:val="left" w:pos="1394"/>
        </w:tabs>
        <w:ind w:left="0" w:right="144" w:firstLine="567"/>
        <w:rPr>
          <w:sz w:val="24"/>
        </w:rPr>
      </w:pPr>
      <w:r>
        <w:rPr>
          <w:sz w:val="24"/>
        </w:rPr>
        <w:t>развитие форм и навыков личностного общения в группе сверстников, коммуникативной</w:t>
      </w:r>
      <w:r>
        <w:rPr>
          <w:spacing w:val="1"/>
          <w:sz w:val="24"/>
        </w:rPr>
        <w:t xml:space="preserve"> </w:t>
      </w:r>
      <w:r>
        <w:rPr>
          <w:sz w:val="24"/>
        </w:rPr>
        <w:t>компетенции;</w:t>
      </w:r>
      <w:r>
        <w:rPr>
          <w:spacing w:val="1"/>
          <w:sz w:val="24"/>
        </w:rPr>
        <w:t xml:space="preserve"> </w:t>
      </w:r>
      <w:r>
        <w:rPr>
          <w:sz w:val="24"/>
        </w:rPr>
        <w:t>совершенствовании</w:t>
      </w:r>
      <w:r>
        <w:rPr>
          <w:spacing w:val="1"/>
          <w:sz w:val="24"/>
        </w:rPr>
        <w:t xml:space="preserve"> </w:t>
      </w:r>
      <w:r>
        <w:rPr>
          <w:sz w:val="24"/>
        </w:rPr>
        <w:t>навыков</w:t>
      </w:r>
      <w:r>
        <w:rPr>
          <w:spacing w:val="1"/>
          <w:sz w:val="24"/>
        </w:rPr>
        <w:t xml:space="preserve"> </w:t>
      </w:r>
      <w:r>
        <w:rPr>
          <w:sz w:val="24"/>
        </w:rPr>
        <w:t>социализации</w:t>
      </w:r>
      <w:r>
        <w:rPr>
          <w:spacing w:val="1"/>
          <w:sz w:val="24"/>
        </w:rPr>
        <w:t xml:space="preserve"> </w:t>
      </w:r>
      <w:r>
        <w:rPr>
          <w:sz w:val="24"/>
        </w:rPr>
        <w:t>и</w:t>
      </w:r>
      <w:r>
        <w:rPr>
          <w:spacing w:val="1"/>
          <w:sz w:val="24"/>
        </w:rPr>
        <w:t xml:space="preserve"> </w:t>
      </w:r>
      <w:r>
        <w:rPr>
          <w:sz w:val="24"/>
        </w:rPr>
        <w:t>расширении</w:t>
      </w:r>
      <w:r>
        <w:rPr>
          <w:spacing w:val="1"/>
          <w:sz w:val="24"/>
        </w:rPr>
        <w:t xml:space="preserve"> </w:t>
      </w:r>
      <w:r>
        <w:rPr>
          <w:sz w:val="24"/>
        </w:rPr>
        <w:t>социального</w:t>
      </w:r>
      <w:r>
        <w:rPr>
          <w:spacing w:val="1"/>
          <w:sz w:val="24"/>
        </w:rPr>
        <w:t xml:space="preserve"> </w:t>
      </w:r>
      <w:r>
        <w:rPr>
          <w:sz w:val="24"/>
        </w:rPr>
        <w:t>взаимодействия</w:t>
      </w:r>
      <w:r>
        <w:rPr>
          <w:spacing w:val="-1"/>
          <w:sz w:val="24"/>
        </w:rPr>
        <w:t xml:space="preserve"> </w:t>
      </w:r>
      <w:r>
        <w:rPr>
          <w:sz w:val="24"/>
        </w:rPr>
        <w:t>со сверстниками;</w:t>
      </w:r>
    </w:p>
    <w:p w:rsidR="005079D6" w:rsidRDefault="00072A71">
      <w:pPr>
        <w:pStyle w:val="af2"/>
        <w:numPr>
          <w:ilvl w:val="0"/>
          <w:numId w:val="34"/>
        </w:numPr>
        <w:tabs>
          <w:tab w:val="left" w:pos="1394"/>
        </w:tabs>
        <w:ind w:left="0" w:right="145" w:firstLine="567"/>
        <w:rPr>
          <w:sz w:val="24"/>
        </w:rPr>
      </w:pPr>
      <w:r>
        <w:rPr>
          <w:sz w:val="24"/>
        </w:rPr>
        <w:t>организацию</w:t>
      </w:r>
      <w:r>
        <w:rPr>
          <w:spacing w:val="1"/>
          <w:sz w:val="24"/>
        </w:rPr>
        <w:t xml:space="preserve"> </w:t>
      </w:r>
      <w:r>
        <w:rPr>
          <w:sz w:val="24"/>
        </w:rPr>
        <w:t>основных</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освоения</w:t>
      </w:r>
      <w:r>
        <w:rPr>
          <w:spacing w:val="1"/>
          <w:sz w:val="24"/>
        </w:rPr>
        <w:t xml:space="preserve"> </w:t>
      </w:r>
      <w:r>
        <w:rPr>
          <w:sz w:val="24"/>
        </w:rPr>
        <w:t>ими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программ</w:t>
      </w:r>
      <w:r>
        <w:rPr>
          <w:spacing w:val="1"/>
          <w:sz w:val="24"/>
        </w:rPr>
        <w:t xml:space="preserve"> </w:t>
      </w:r>
      <w:r>
        <w:rPr>
          <w:sz w:val="24"/>
        </w:rPr>
        <w:t>логопедической</w:t>
      </w:r>
      <w:r>
        <w:rPr>
          <w:spacing w:val="1"/>
          <w:sz w:val="24"/>
        </w:rPr>
        <w:t xml:space="preserve"> </w:t>
      </w:r>
      <w:r>
        <w:rPr>
          <w:sz w:val="24"/>
        </w:rPr>
        <w:t>помощи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их</w:t>
      </w:r>
      <w:r>
        <w:rPr>
          <w:spacing w:val="1"/>
          <w:sz w:val="24"/>
        </w:rPr>
        <w:t xml:space="preserve"> </w:t>
      </w:r>
      <w:r>
        <w:rPr>
          <w:sz w:val="24"/>
        </w:rPr>
        <w:t>возраста,</w:t>
      </w:r>
      <w:r>
        <w:rPr>
          <w:spacing w:val="1"/>
          <w:sz w:val="24"/>
        </w:rPr>
        <w:t xml:space="preserve"> </w:t>
      </w:r>
      <w:r>
        <w:rPr>
          <w:sz w:val="24"/>
        </w:rPr>
        <w:t>потребностей</w:t>
      </w:r>
      <w:r>
        <w:rPr>
          <w:spacing w:val="1"/>
          <w:sz w:val="24"/>
        </w:rPr>
        <w:t xml:space="preserve"> </w:t>
      </w:r>
      <w:r>
        <w:rPr>
          <w:sz w:val="24"/>
        </w:rPr>
        <w:t>в</w:t>
      </w:r>
      <w:r>
        <w:rPr>
          <w:spacing w:val="1"/>
          <w:sz w:val="24"/>
        </w:rPr>
        <w:t xml:space="preserve"> </w:t>
      </w:r>
      <w:r>
        <w:rPr>
          <w:sz w:val="24"/>
        </w:rPr>
        <w:t>коррекции/компенсации</w:t>
      </w:r>
      <w:r>
        <w:rPr>
          <w:spacing w:val="1"/>
          <w:sz w:val="24"/>
        </w:rPr>
        <w:t xml:space="preserve"> </w:t>
      </w:r>
      <w:r>
        <w:rPr>
          <w:sz w:val="24"/>
        </w:rPr>
        <w:t>имеющихся</w:t>
      </w:r>
      <w:r>
        <w:rPr>
          <w:spacing w:val="1"/>
          <w:sz w:val="24"/>
        </w:rPr>
        <w:t xml:space="preserve"> </w:t>
      </w:r>
      <w:r>
        <w:rPr>
          <w:sz w:val="24"/>
        </w:rPr>
        <w:t>нарушений</w:t>
      </w:r>
      <w:r>
        <w:rPr>
          <w:spacing w:val="1"/>
          <w:sz w:val="24"/>
        </w:rPr>
        <w:t xml:space="preserve"> </w:t>
      </w:r>
      <w:r>
        <w:rPr>
          <w:sz w:val="24"/>
        </w:rPr>
        <w:t>и</w:t>
      </w:r>
      <w:r>
        <w:rPr>
          <w:spacing w:val="1"/>
          <w:sz w:val="24"/>
        </w:rPr>
        <w:t xml:space="preserve"> </w:t>
      </w:r>
      <w:r>
        <w:rPr>
          <w:sz w:val="24"/>
        </w:rPr>
        <w:t>пропедевтике</w:t>
      </w:r>
      <w:r>
        <w:rPr>
          <w:spacing w:val="1"/>
          <w:sz w:val="24"/>
        </w:rPr>
        <w:t xml:space="preserve"> </w:t>
      </w:r>
      <w:r>
        <w:rPr>
          <w:sz w:val="24"/>
        </w:rPr>
        <w:t>производных</w:t>
      </w:r>
      <w:r>
        <w:rPr>
          <w:spacing w:val="1"/>
          <w:sz w:val="24"/>
        </w:rPr>
        <w:t xml:space="preserve"> </w:t>
      </w:r>
      <w:r>
        <w:rPr>
          <w:sz w:val="24"/>
        </w:rPr>
        <w:t>трудностей;</w:t>
      </w:r>
    </w:p>
    <w:p w:rsidR="005079D6" w:rsidRDefault="00072A71">
      <w:pPr>
        <w:pStyle w:val="af2"/>
        <w:numPr>
          <w:ilvl w:val="0"/>
          <w:numId w:val="34"/>
        </w:numPr>
        <w:tabs>
          <w:tab w:val="left" w:pos="1394"/>
        </w:tabs>
        <w:spacing w:before="1"/>
        <w:ind w:left="0" w:right="151" w:firstLine="567"/>
        <w:rPr>
          <w:sz w:val="24"/>
        </w:rPr>
      </w:pPr>
      <w:r>
        <w:rPr>
          <w:sz w:val="24"/>
        </w:rPr>
        <w:t>психологическую</w:t>
      </w:r>
      <w:r>
        <w:rPr>
          <w:spacing w:val="1"/>
          <w:sz w:val="24"/>
        </w:rPr>
        <w:t xml:space="preserve"> </w:t>
      </w:r>
      <w:r>
        <w:rPr>
          <w:sz w:val="24"/>
        </w:rPr>
        <w:t>профилактику,</w:t>
      </w:r>
      <w:r>
        <w:rPr>
          <w:spacing w:val="1"/>
          <w:sz w:val="24"/>
        </w:rPr>
        <w:t xml:space="preserve"> </w:t>
      </w:r>
      <w:r>
        <w:rPr>
          <w:sz w:val="24"/>
        </w:rPr>
        <w:t>направленную</w:t>
      </w:r>
      <w:r>
        <w:rPr>
          <w:spacing w:val="1"/>
          <w:sz w:val="24"/>
        </w:rPr>
        <w:t xml:space="preserve"> </w:t>
      </w:r>
      <w:r>
        <w:rPr>
          <w:sz w:val="24"/>
        </w:rPr>
        <w:t>на</w:t>
      </w:r>
      <w:r>
        <w:rPr>
          <w:spacing w:val="1"/>
          <w:sz w:val="24"/>
        </w:rPr>
        <w:t xml:space="preserve"> </w:t>
      </w:r>
      <w:r>
        <w:rPr>
          <w:sz w:val="24"/>
        </w:rPr>
        <w:t>сохранение,</w:t>
      </w:r>
      <w:r>
        <w:rPr>
          <w:spacing w:val="1"/>
          <w:sz w:val="24"/>
        </w:rPr>
        <w:t xml:space="preserve"> </w:t>
      </w:r>
      <w:r>
        <w:rPr>
          <w:sz w:val="24"/>
        </w:rPr>
        <w:t>укрепление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психологического</w:t>
      </w:r>
      <w:r>
        <w:rPr>
          <w:spacing w:val="-1"/>
          <w:sz w:val="24"/>
        </w:rPr>
        <w:t xml:space="preserve"> </w:t>
      </w:r>
      <w:r>
        <w:rPr>
          <w:sz w:val="24"/>
        </w:rPr>
        <w:t>здоровья обучающихся;</w:t>
      </w:r>
    </w:p>
    <w:p w:rsidR="005079D6" w:rsidRDefault="00072A71">
      <w:pPr>
        <w:pStyle w:val="af2"/>
        <w:numPr>
          <w:ilvl w:val="0"/>
          <w:numId w:val="34"/>
        </w:numPr>
        <w:tabs>
          <w:tab w:val="left" w:pos="1394"/>
        </w:tabs>
        <w:ind w:left="0" w:right="153" w:firstLine="567"/>
        <w:rPr>
          <w:sz w:val="24"/>
        </w:rPr>
      </w:pPr>
      <w:r>
        <w:rPr>
          <w:sz w:val="24"/>
        </w:rPr>
        <w:t>психопрофилактическую работу по сопровождению периода адаптации при переходе на</w:t>
      </w:r>
      <w:r>
        <w:rPr>
          <w:spacing w:val="1"/>
          <w:sz w:val="24"/>
        </w:rPr>
        <w:t xml:space="preserve"> </w:t>
      </w:r>
      <w:r>
        <w:rPr>
          <w:sz w:val="24"/>
        </w:rPr>
        <w:t>уровень основного общего</w:t>
      </w:r>
      <w:r>
        <w:rPr>
          <w:spacing w:val="-1"/>
          <w:sz w:val="24"/>
        </w:rPr>
        <w:t xml:space="preserve"> </w:t>
      </w:r>
      <w:r>
        <w:rPr>
          <w:sz w:val="24"/>
        </w:rPr>
        <w:t>образования;</w:t>
      </w:r>
    </w:p>
    <w:p w:rsidR="005079D6" w:rsidRDefault="00072A71">
      <w:pPr>
        <w:pStyle w:val="af2"/>
        <w:numPr>
          <w:ilvl w:val="0"/>
          <w:numId w:val="34"/>
        </w:numPr>
        <w:tabs>
          <w:tab w:val="left" w:pos="1394"/>
        </w:tabs>
        <w:ind w:left="0" w:right="152" w:firstLine="567"/>
        <w:rPr>
          <w:sz w:val="24"/>
        </w:rPr>
      </w:pPr>
      <w:r>
        <w:rPr>
          <w:sz w:val="24"/>
        </w:rPr>
        <w:t>психопрофилактическую работу при подготовке к прохождению государственной итоговой</w:t>
      </w:r>
      <w:r>
        <w:rPr>
          <w:spacing w:val="-57"/>
          <w:sz w:val="24"/>
        </w:rPr>
        <w:t xml:space="preserve"> </w:t>
      </w:r>
      <w:r>
        <w:rPr>
          <w:sz w:val="24"/>
        </w:rPr>
        <w:t>аттестации;</w:t>
      </w:r>
    </w:p>
    <w:p w:rsidR="005079D6" w:rsidRDefault="00072A71">
      <w:pPr>
        <w:pStyle w:val="af2"/>
        <w:numPr>
          <w:ilvl w:val="0"/>
          <w:numId w:val="34"/>
        </w:numPr>
        <w:tabs>
          <w:tab w:val="left" w:pos="1394"/>
        </w:tabs>
        <w:ind w:left="0" w:right="151" w:firstLine="567"/>
        <w:rPr>
          <w:sz w:val="24"/>
        </w:rPr>
      </w:pPr>
      <w:r>
        <w:rPr>
          <w:sz w:val="24"/>
        </w:rPr>
        <w:t>развитие компетенций, необходимых для продолжения образования и профессионального</w:t>
      </w:r>
      <w:r>
        <w:rPr>
          <w:spacing w:val="1"/>
          <w:sz w:val="24"/>
        </w:rPr>
        <w:t xml:space="preserve"> </w:t>
      </w:r>
      <w:r>
        <w:rPr>
          <w:sz w:val="24"/>
        </w:rPr>
        <w:t>самоопределения;</w:t>
      </w:r>
    </w:p>
    <w:p w:rsidR="005079D6" w:rsidRDefault="00072A71">
      <w:pPr>
        <w:pStyle w:val="af2"/>
        <w:numPr>
          <w:ilvl w:val="0"/>
          <w:numId w:val="34"/>
        </w:numPr>
        <w:tabs>
          <w:tab w:val="left" w:pos="1394"/>
        </w:tabs>
        <w:ind w:left="0" w:right="150" w:firstLine="567"/>
        <w:rPr>
          <w:sz w:val="24"/>
        </w:rPr>
      </w:pPr>
      <w:r>
        <w:rPr>
          <w:sz w:val="24"/>
        </w:rPr>
        <w:t>совершенствование навыков</w:t>
      </w:r>
      <w:r>
        <w:rPr>
          <w:spacing w:val="1"/>
          <w:sz w:val="24"/>
        </w:rPr>
        <w:t xml:space="preserve"> </w:t>
      </w:r>
      <w:r>
        <w:rPr>
          <w:sz w:val="24"/>
        </w:rPr>
        <w:t>получения</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информации</w:t>
      </w:r>
      <w:r>
        <w:rPr>
          <w:spacing w:val="1"/>
          <w:sz w:val="24"/>
        </w:rPr>
        <w:t xml:space="preserve"> </w:t>
      </w:r>
      <w:r>
        <w:rPr>
          <w:sz w:val="24"/>
        </w:rPr>
        <w:t>(на</w:t>
      </w:r>
      <w:r>
        <w:rPr>
          <w:spacing w:val="1"/>
          <w:sz w:val="24"/>
        </w:rPr>
        <w:t xml:space="preserve"> </w:t>
      </w:r>
      <w:r>
        <w:rPr>
          <w:sz w:val="24"/>
        </w:rPr>
        <w:t>основе ИКТ),</w:t>
      </w:r>
      <w:r>
        <w:rPr>
          <w:spacing w:val="1"/>
          <w:sz w:val="24"/>
        </w:rPr>
        <w:t xml:space="preserve"> </w:t>
      </w:r>
      <w:r>
        <w:rPr>
          <w:sz w:val="24"/>
        </w:rPr>
        <w:t>способствующих</w:t>
      </w:r>
      <w:r>
        <w:rPr>
          <w:spacing w:val="-6"/>
          <w:sz w:val="24"/>
        </w:rPr>
        <w:t xml:space="preserve"> </w:t>
      </w:r>
      <w:r>
        <w:rPr>
          <w:sz w:val="24"/>
        </w:rPr>
        <w:t>повышению</w:t>
      </w:r>
      <w:r>
        <w:rPr>
          <w:spacing w:val="-7"/>
          <w:sz w:val="24"/>
        </w:rPr>
        <w:t xml:space="preserve"> </w:t>
      </w:r>
      <w:r>
        <w:rPr>
          <w:sz w:val="24"/>
        </w:rPr>
        <w:t>социальных</w:t>
      </w:r>
      <w:r>
        <w:rPr>
          <w:spacing w:val="-6"/>
          <w:sz w:val="24"/>
        </w:rPr>
        <w:t xml:space="preserve"> </w:t>
      </w:r>
      <w:r>
        <w:rPr>
          <w:sz w:val="24"/>
        </w:rPr>
        <w:t>компетенций</w:t>
      </w:r>
      <w:r>
        <w:rPr>
          <w:spacing w:val="-6"/>
          <w:sz w:val="24"/>
        </w:rPr>
        <w:t xml:space="preserve"> </w:t>
      </w:r>
      <w:r>
        <w:rPr>
          <w:sz w:val="24"/>
        </w:rPr>
        <w:t>и</w:t>
      </w:r>
      <w:r>
        <w:rPr>
          <w:spacing w:val="-7"/>
          <w:sz w:val="24"/>
        </w:rPr>
        <w:t xml:space="preserve"> </w:t>
      </w:r>
      <w:r>
        <w:rPr>
          <w:sz w:val="24"/>
        </w:rPr>
        <w:t>адаптации</w:t>
      </w:r>
      <w:r>
        <w:rPr>
          <w:spacing w:val="-8"/>
          <w:sz w:val="24"/>
        </w:rPr>
        <w:t xml:space="preserve"> </w:t>
      </w:r>
      <w:r>
        <w:rPr>
          <w:sz w:val="24"/>
        </w:rPr>
        <w:t>в</w:t>
      </w:r>
      <w:r>
        <w:rPr>
          <w:spacing w:val="-8"/>
          <w:sz w:val="24"/>
        </w:rPr>
        <w:t xml:space="preserve"> </w:t>
      </w:r>
      <w:r>
        <w:rPr>
          <w:sz w:val="24"/>
        </w:rPr>
        <w:t>реальных</w:t>
      </w:r>
      <w:r>
        <w:rPr>
          <w:spacing w:val="-5"/>
          <w:sz w:val="24"/>
        </w:rPr>
        <w:t xml:space="preserve"> </w:t>
      </w:r>
      <w:r>
        <w:rPr>
          <w:sz w:val="24"/>
        </w:rPr>
        <w:t>жизненных</w:t>
      </w:r>
      <w:r>
        <w:rPr>
          <w:spacing w:val="-58"/>
          <w:sz w:val="24"/>
        </w:rPr>
        <w:t xml:space="preserve"> </w:t>
      </w:r>
      <w:r>
        <w:rPr>
          <w:sz w:val="24"/>
        </w:rPr>
        <w:t>условиях;</w:t>
      </w:r>
    </w:p>
    <w:p w:rsidR="005079D6" w:rsidRDefault="00072A71">
      <w:pPr>
        <w:pStyle w:val="af2"/>
        <w:numPr>
          <w:ilvl w:val="0"/>
          <w:numId w:val="34"/>
        </w:numPr>
        <w:tabs>
          <w:tab w:val="left" w:pos="1394"/>
        </w:tabs>
        <w:ind w:left="0" w:right="152" w:firstLine="567"/>
        <w:rPr>
          <w:sz w:val="24"/>
        </w:rPr>
      </w:pPr>
      <w:r>
        <w:rPr>
          <w:sz w:val="24"/>
        </w:rPr>
        <w:t>социальную</w:t>
      </w:r>
      <w:r>
        <w:rPr>
          <w:spacing w:val="1"/>
          <w:sz w:val="24"/>
        </w:rPr>
        <w:t xml:space="preserve"> </w:t>
      </w:r>
      <w:r>
        <w:rPr>
          <w:sz w:val="24"/>
        </w:rPr>
        <w:t>защиту</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неблагоприятных</w:t>
      </w:r>
      <w:r>
        <w:rPr>
          <w:spacing w:val="1"/>
          <w:sz w:val="24"/>
        </w:rPr>
        <w:t xml:space="preserve"> </w:t>
      </w:r>
      <w:r>
        <w:rPr>
          <w:sz w:val="24"/>
        </w:rPr>
        <w:t>условий</w:t>
      </w:r>
      <w:r>
        <w:rPr>
          <w:spacing w:val="1"/>
          <w:sz w:val="24"/>
        </w:rPr>
        <w:t xml:space="preserve"> </w:t>
      </w:r>
      <w:r>
        <w:rPr>
          <w:sz w:val="24"/>
        </w:rPr>
        <w:t>жизни</w:t>
      </w:r>
      <w:r>
        <w:rPr>
          <w:spacing w:val="1"/>
          <w:sz w:val="24"/>
        </w:rPr>
        <w:t xml:space="preserve"> </w:t>
      </w:r>
      <w:r>
        <w:rPr>
          <w:sz w:val="24"/>
        </w:rPr>
        <w:t>при</w:t>
      </w:r>
      <w:r>
        <w:rPr>
          <w:spacing w:val="1"/>
          <w:sz w:val="24"/>
        </w:rPr>
        <w:t xml:space="preserve"> </w:t>
      </w:r>
      <w:r>
        <w:rPr>
          <w:sz w:val="24"/>
        </w:rPr>
        <w:t>психотравмирующих</w:t>
      </w:r>
      <w:r>
        <w:rPr>
          <w:spacing w:val="1"/>
          <w:sz w:val="24"/>
        </w:rPr>
        <w:t xml:space="preserve"> </w:t>
      </w:r>
      <w:r>
        <w:rPr>
          <w:sz w:val="24"/>
        </w:rPr>
        <w:t>обстоятельствах,</w:t>
      </w:r>
      <w:r>
        <w:rPr>
          <w:spacing w:val="-1"/>
          <w:sz w:val="24"/>
        </w:rPr>
        <w:t xml:space="preserve"> </w:t>
      </w:r>
      <w:r>
        <w:rPr>
          <w:sz w:val="24"/>
        </w:rPr>
        <w:t>в</w:t>
      </w:r>
      <w:r>
        <w:rPr>
          <w:spacing w:val="-1"/>
          <w:sz w:val="24"/>
        </w:rPr>
        <w:t xml:space="preserve"> </w:t>
      </w:r>
      <w:r>
        <w:rPr>
          <w:sz w:val="24"/>
        </w:rPr>
        <w:t>трудной</w:t>
      </w:r>
      <w:r>
        <w:rPr>
          <w:spacing w:val="-1"/>
          <w:sz w:val="24"/>
        </w:rPr>
        <w:t xml:space="preserve"> </w:t>
      </w:r>
      <w:r>
        <w:rPr>
          <w:sz w:val="24"/>
        </w:rPr>
        <w:t>жизненной ситуации.</w:t>
      </w:r>
    </w:p>
    <w:p w:rsidR="005079D6" w:rsidRDefault="00072A71">
      <w:pPr>
        <w:spacing w:before="1"/>
        <w:ind w:firstLine="567"/>
        <w:jc w:val="both"/>
        <w:rPr>
          <w:i/>
          <w:sz w:val="24"/>
        </w:rPr>
      </w:pPr>
      <w:r>
        <w:rPr>
          <w:i/>
          <w:sz w:val="24"/>
        </w:rPr>
        <w:t>Консультативная</w:t>
      </w:r>
      <w:r>
        <w:rPr>
          <w:i/>
          <w:spacing w:val="-6"/>
          <w:sz w:val="24"/>
        </w:rPr>
        <w:t xml:space="preserve"> </w:t>
      </w:r>
      <w:r>
        <w:rPr>
          <w:i/>
          <w:sz w:val="24"/>
        </w:rPr>
        <w:t>работа</w:t>
      </w:r>
      <w:r>
        <w:rPr>
          <w:i/>
          <w:spacing w:val="-5"/>
          <w:sz w:val="24"/>
        </w:rPr>
        <w:t xml:space="preserve"> </w:t>
      </w:r>
      <w:r>
        <w:rPr>
          <w:i/>
          <w:sz w:val="24"/>
        </w:rPr>
        <w:t>включает:</w:t>
      </w:r>
    </w:p>
    <w:p w:rsidR="005079D6" w:rsidRDefault="00072A71">
      <w:pPr>
        <w:pStyle w:val="af2"/>
        <w:numPr>
          <w:ilvl w:val="0"/>
          <w:numId w:val="34"/>
        </w:numPr>
        <w:tabs>
          <w:tab w:val="left" w:pos="1394"/>
        </w:tabs>
        <w:ind w:left="0" w:right="151" w:firstLine="567"/>
        <w:rPr>
          <w:sz w:val="24"/>
        </w:rPr>
      </w:pPr>
      <w:r>
        <w:rPr>
          <w:sz w:val="24"/>
        </w:rPr>
        <w:t>выработку</w:t>
      </w:r>
      <w:r>
        <w:rPr>
          <w:spacing w:val="1"/>
          <w:sz w:val="24"/>
        </w:rPr>
        <w:t xml:space="preserve"> </w:t>
      </w:r>
      <w:r>
        <w:rPr>
          <w:sz w:val="24"/>
        </w:rPr>
        <w:t>совместных</w:t>
      </w:r>
      <w:r>
        <w:rPr>
          <w:spacing w:val="1"/>
          <w:sz w:val="24"/>
        </w:rPr>
        <w:t xml:space="preserve"> </w:t>
      </w:r>
      <w:r>
        <w:rPr>
          <w:sz w:val="24"/>
        </w:rPr>
        <w:t>обоснованных</w:t>
      </w:r>
      <w:r>
        <w:rPr>
          <w:spacing w:val="1"/>
          <w:sz w:val="24"/>
        </w:rPr>
        <w:t xml:space="preserve"> </w:t>
      </w:r>
      <w:r>
        <w:rPr>
          <w:sz w:val="24"/>
        </w:rPr>
        <w:t>рекомендаций,</w:t>
      </w:r>
      <w:r>
        <w:rPr>
          <w:spacing w:val="1"/>
          <w:sz w:val="24"/>
        </w:rPr>
        <w:t xml:space="preserve"> </w:t>
      </w:r>
      <w:r>
        <w:rPr>
          <w:sz w:val="24"/>
        </w:rPr>
        <w:t>единых</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направлениям</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трудностями</w:t>
      </w:r>
      <w:r>
        <w:rPr>
          <w:spacing w:val="-1"/>
          <w:sz w:val="24"/>
        </w:rPr>
        <w:t xml:space="preserve"> </w:t>
      </w:r>
      <w:r>
        <w:rPr>
          <w:sz w:val="24"/>
        </w:rPr>
        <w:t>в</w:t>
      </w:r>
      <w:r>
        <w:rPr>
          <w:spacing w:val="-1"/>
          <w:sz w:val="24"/>
        </w:rPr>
        <w:t xml:space="preserve"> </w:t>
      </w:r>
      <w:r>
        <w:rPr>
          <w:sz w:val="24"/>
        </w:rPr>
        <w:t>обучении и социализации;</w:t>
      </w:r>
    </w:p>
    <w:p w:rsidR="005079D6" w:rsidRDefault="00072A71">
      <w:pPr>
        <w:pStyle w:val="af2"/>
        <w:numPr>
          <w:ilvl w:val="0"/>
          <w:numId w:val="34"/>
        </w:numPr>
        <w:tabs>
          <w:tab w:val="left" w:pos="1394"/>
        </w:tabs>
        <w:ind w:left="0" w:right="145" w:firstLine="567"/>
        <w:rPr>
          <w:sz w:val="24"/>
        </w:rPr>
      </w:pPr>
      <w:r>
        <w:rPr>
          <w:sz w:val="24"/>
        </w:rPr>
        <w:t>консультирование специалистами педагогов по выбору индивидуально-ориентированных</w:t>
      </w:r>
      <w:r>
        <w:rPr>
          <w:spacing w:val="1"/>
          <w:sz w:val="24"/>
        </w:rPr>
        <w:t xml:space="preserve"> </w:t>
      </w:r>
      <w:r>
        <w:rPr>
          <w:sz w:val="24"/>
        </w:rPr>
        <w:t>методов</w:t>
      </w:r>
      <w:r>
        <w:rPr>
          <w:spacing w:val="-1"/>
          <w:sz w:val="24"/>
        </w:rPr>
        <w:t xml:space="preserve"> </w:t>
      </w:r>
      <w:r>
        <w:rPr>
          <w:sz w:val="24"/>
        </w:rPr>
        <w:t>и приемов работы;</w:t>
      </w:r>
    </w:p>
    <w:p w:rsidR="005079D6" w:rsidRDefault="00072A71">
      <w:pPr>
        <w:pStyle w:val="af2"/>
        <w:numPr>
          <w:ilvl w:val="0"/>
          <w:numId w:val="34"/>
        </w:numPr>
        <w:tabs>
          <w:tab w:val="left" w:pos="1394"/>
        </w:tabs>
        <w:ind w:left="0" w:right="153" w:firstLine="567"/>
        <w:rPr>
          <w:sz w:val="24"/>
        </w:rPr>
      </w:pPr>
      <w:r>
        <w:rPr>
          <w:sz w:val="24"/>
        </w:rPr>
        <w:t>консультативную</w:t>
      </w:r>
      <w:r>
        <w:rPr>
          <w:spacing w:val="1"/>
          <w:sz w:val="24"/>
        </w:rPr>
        <w:t xml:space="preserve"> </w:t>
      </w:r>
      <w:r>
        <w:rPr>
          <w:sz w:val="24"/>
        </w:rPr>
        <w:t>помощь</w:t>
      </w:r>
      <w:r>
        <w:rPr>
          <w:spacing w:val="1"/>
          <w:sz w:val="24"/>
        </w:rPr>
        <w:t xml:space="preserve"> </w:t>
      </w:r>
      <w:r>
        <w:rPr>
          <w:sz w:val="24"/>
        </w:rPr>
        <w:t>семье</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выбора</w:t>
      </w:r>
      <w:r>
        <w:rPr>
          <w:spacing w:val="1"/>
          <w:sz w:val="24"/>
        </w:rPr>
        <w:t xml:space="preserve"> </w:t>
      </w:r>
      <w:r>
        <w:rPr>
          <w:sz w:val="24"/>
        </w:rPr>
        <w:t>стратегии</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приемов</w:t>
      </w:r>
      <w:r>
        <w:rPr>
          <w:spacing w:val="1"/>
          <w:sz w:val="24"/>
        </w:rPr>
        <w:t xml:space="preserve"> </w:t>
      </w:r>
      <w:r>
        <w:rPr>
          <w:sz w:val="24"/>
        </w:rPr>
        <w:t>коррекционно-развивающего</w:t>
      </w:r>
      <w:r>
        <w:rPr>
          <w:spacing w:val="-6"/>
          <w:sz w:val="24"/>
        </w:rPr>
        <w:t xml:space="preserve"> </w:t>
      </w:r>
      <w:r>
        <w:rPr>
          <w:sz w:val="24"/>
        </w:rPr>
        <w:t>обучения,</w:t>
      </w:r>
      <w:r>
        <w:rPr>
          <w:spacing w:val="-4"/>
          <w:sz w:val="24"/>
        </w:rPr>
        <w:t xml:space="preserve"> </w:t>
      </w:r>
      <w:r>
        <w:rPr>
          <w:sz w:val="24"/>
        </w:rPr>
        <w:t>в</w:t>
      </w:r>
      <w:r>
        <w:rPr>
          <w:spacing w:val="-5"/>
          <w:sz w:val="24"/>
        </w:rPr>
        <w:t xml:space="preserve"> </w:t>
      </w:r>
      <w:r>
        <w:rPr>
          <w:sz w:val="24"/>
        </w:rPr>
        <w:t>решении</w:t>
      </w:r>
      <w:r>
        <w:rPr>
          <w:spacing w:val="-4"/>
          <w:sz w:val="24"/>
        </w:rPr>
        <w:t xml:space="preserve"> </w:t>
      </w:r>
      <w:r>
        <w:rPr>
          <w:sz w:val="24"/>
        </w:rPr>
        <w:t>актуальных</w:t>
      </w:r>
      <w:r>
        <w:rPr>
          <w:spacing w:val="-4"/>
          <w:sz w:val="24"/>
        </w:rPr>
        <w:t xml:space="preserve"> </w:t>
      </w:r>
      <w:r>
        <w:rPr>
          <w:sz w:val="24"/>
        </w:rPr>
        <w:t>трудностей</w:t>
      </w:r>
      <w:r>
        <w:rPr>
          <w:spacing w:val="-4"/>
          <w:sz w:val="24"/>
        </w:rPr>
        <w:t xml:space="preserve"> </w:t>
      </w:r>
      <w:r>
        <w:rPr>
          <w:sz w:val="24"/>
        </w:rPr>
        <w:t>обучающегося;</w:t>
      </w:r>
    </w:p>
    <w:p w:rsidR="005079D6" w:rsidRDefault="00072A71">
      <w:pPr>
        <w:pStyle w:val="af2"/>
        <w:numPr>
          <w:ilvl w:val="0"/>
          <w:numId w:val="34"/>
        </w:numPr>
        <w:tabs>
          <w:tab w:val="left" w:pos="1394"/>
          <w:tab w:val="left" w:pos="4151"/>
          <w:tab w:val="left" w:pos="6032"/>
          <w:tab w:val="left" w:pos="8561"/>
        </w:tabs>
        <w:ind w:left="0" w:right="150" w:firstLine="567"/>
        <w:rPr>
          <w:sz w:val="24"/>
        </w:rPr>
      </w:pPr>
      <w:r>
        <w:rPr>
          <w:sz w:val="24"/>
        </w:rPr>
        <w:t>консультационную</w:t>
      </w:r>
      <w:r>
        <w:rPr>
          <w:spacing w:val="1"/>
          <w:sz w:val="24"/>
        </w:rPr>
        <w:t xml:space="preserve"> </w:t>
      </w:r>
      <w:r>
        <w:rPr>
          <w:sz w:val="24"/>
        </w:rPr>
        <w:t>поддержку</w:t>
      </w:r>
      <w:r>
        <w:rPr>
          <w:spacing w:val="1"/>
          <w:sz w:val="24"/>
        </w:rPr>
        <w:t xml:space="preserve"> </w:t>
      </w:r>
      <w:r>
        <w:rPr>
          <w:sz w:val="24"/>
        </w:rPr>
        <w:t>и</w:t>
      </w:r>
      <w:r>
        <w:rPr>
          <w:spacing w:val="1"/>
          <w:sz w:val="24"/>
        </w:rPr>
        <w:t xml:space="preserve"> </w:t>
      </w:r>
      <w:r>
        <w:rPr>
          <w:sz w:val="24"/>
        </w:rPr>
        <w:t>помощь,</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содействие</w:t>
      </w:r>
      <w:r>
        <w:rPr>
          <w:spacing w:val="1"/>
          <w:sz w:val="24"/>
        </w:rPr>
        <w:t xml:space="preserve"> </w:t>
      </w:r>
      <w:r>
        <w:rPr>
          <w:sz w:val="24"/>
        </w:rPr>
        <w:t>свободному</w:t>
      </w:r>
      <w:r>
        <w:rPr>
          <w:spacing w:val="1"/>
          <w:sz w:val="24"/>
        </w:rPr>
        <w:t xml:space="preserve"> </w:t>
      </w:r>
      <w:r>
        <w:rPr>
          <w:sz w:val="24"/>
        </w:rPr>
        <w:t>и</w:t>
      </w:r>
      <w:r>
        <w:rPr>
          <w:spacing w:val="1"/>
          <w:sz w:val="24"/>
        </w:rPr>
        <w:t xml:space="preserve"> </w:t>
      </w:r>
      <w:r>
        <w:rPr>
          <w:sz w:val="24"/>
        </w:rPr>
        <w:t>осознанному выбору обучающимися профессии, формы и места обучения в соответствии с</w:t>
      </w:r>
      <w:r>
        <w:rPr>
          <w:spacing w:val="1"/>
          <w:sz w:val="24"/>
        </w:rPr>
        <w:t xml:space="preserve"> </w:t>
      </w:r>
      <w:r>
        <w:rPr>
          <w:sz w:val="24"/>
        </w:rPr>
        <w:t>профессиональными</w:t>
      </w:r>
      <w:r>
        <w:rPr>
          <w:sz w:val="24"/>
        </w:rPr>
        <w:tab/>
        <w:t>интересами,</w:t>
      </w:r>
      <w:r>
        <w:rPr>
          <w:sz w:val="24"/>
        </w:rPr>
        <w:tab/>
        <w:t>индивидуальными</w:t>
      </w:r>
      <w:r>
        <w:rPr>
          <w:sz w:val="24"/>
        </w:rPr>
        <w:tab/>
        <w:t>способностями</w:t>
      </w:r>
      <w:r>
        <w:rPr>
          <w:spacing w:val="1"/>
          <w:sz w:val="24"/>
        </w:rPr>
        <w:t xml:space="preserve"> </w:t>
      </w:r>
      <w:r>
        <w:rPr>
          <w:sz w:val="24"/>
        </w:rPr>
        <w:t>и</w:t>
      </w:r>
      <w:r>
        <w:rPr>
          <w:spacing w:val="-57"/>
          <w:sz w:val="24"/>
        </w:rPr>
        <w:t xml:space="preserve"> </w:t>
      </w:r>
      <w:r>
        <w:rPr>
          <w:sz w:val="24"/>
        </w:rPr>
        <w:t>психофизиологическими</w:t>
      </w:r>
      <w:r>
        <w:rPr>
          <w:spacing w:val="-1"/>
          <w:sz w:val="24"/>
        </w:rPr>
        <w:t xml:space="preserve"> </w:t>
      </w:r>
      <w:r>
        <w:rPr>
          <w:sz w:val="24"/>
        </w:rPr>
        <w:t>особенностями.</w:t>
      </w:r>
    </w:p>
    <w:p w:rsidR="005079D6" w:rsidRDefault="00072A71">
      <w:pPr>
        <w:spacing w:before="1"/>
        <w:ind w:firstLine="567"/>
        <w:jc w:val="both"/>
        <w:rPr>
          <w:i/>
          <w:sz w:val="24"/>
        </w:rPr>
      </w:pPr>
      <w:r>
        <w:rPr>
          <w:i/>
          <w:sz w:val="24"/>
        </w:rPr>
        <w:t>Информационно-просветительская</w:t>
      </w:r>
      <w:r>
        <w:rPr>
          <w:i/>
          <w:spacing w:val="-6"/>
          <w:sz w:val="24"/>
        </w:rPr>
        <w:t xml:space="preserve"> </w:t>
      </w:r>
      <w:r>
        <w:rPr>
          <w:i/>
          <w:sz w:val="24"/>
        </w:rPr>
        <w:t>работа</w:t>
      </w:r>
      <w:r>
        <w:rPr>
          <w:i/>
          <w:spacing w:val="-6"/>
          <w:sz w:val="24"/>
        </w:rPr>
        <w:t xml:space="preserve"> </w:t>
      </w:r>
      <w:r>
        <w:rPr>
          <w:i/>
          <w:sz w:val="24"/>
        </w:rPr>
        <w:t>включает:</w:t>
      </w:r>
    </w:p>
    <w:p w:rsidR="005079D6" w:rsidRDefault="00072A71">
      <w:pPr>
        <w:pStyle w:val="af2"/>
        <w:numPr>
          <w:ilvl w:val="0"/>
          <w:numId w:val="34"/>
        </w:numPr>
        <w:tabs>
          <w:tab w:val="left" w:pos="1394"/>
        </w:tabs>
        <w:ind w:left="0" w:right="152" w:firstLine="567"/>
        <w:rPr>
          <w:sz w:val="24"/>
        </w:rPr>
      </w:pPr>
      <w:r>
        <w:rPr>
          <w:sz w:val="24"/>
        </w:rPr>
        <w:t>информационную поддержку образовательной деятельности обучающихся, их родителей</w:t>
      </w:r>
      <w:r>
        <w:rPr>
          <w:spacing w:val="1"/>
          <w:sz w:val="24"/>
        </w:rPr>
        <w:t xml:space="preserve"> </w:t>
      </w:r>
      <w:r>
        <w:rPr>
          <w:sz w:val="24"/>
        </w:rPr>
        <w:t>(законных</w:t>
      </w:r>
      <w:r>
        <w:rPr>
          <w:spacing w:val="1"/>
          <w:sz w:val="24"/>
        </w:rPr>
        <w:t xml:space="preserve"> </w:t>
      </w:r>
      <w:r>
        <w:rPr>
          <w:sz w:val="24"/>
        </w:rPr>
        <w:t>представителей), педагогических</w:t>
      </w:r>
      <w:r>
        <w:rPr>
          <w:spacing w:val="1"/>
          <w:sz w:val="24"/>
        </w:rPr>
        <w:t xml:space="preserve"> </w:t>
      </w:r>
      <w:r>
        <w:rPr>
          <w:sz w:val="24"/>
        </w:rPr>
        <w:t>работников;</w:t>
      </w:r>
    </w:p>
    <w:p w:rsidR="005079D6" w:rsidRDefault="00072A71">
      <w:pPr>
        <w:pStyle w:val="af2"/>
        <w:numPr>
          <w:ilvl w:val="0"/>
          <w:numId w:val="34"/>
        </w:numPr>
        <w:tabs>
          <w:tab w:val="left" w:pos="1394"/>
        </w:tabs>
        <w:ind w:left="0" w:right="141" w:firstLine="567"/>
        <w:rPr>
          <w:sz w:val="24"/>
        </w:rPr>
      </w:pPr>
      <w:r>
        <w:rPr>
          <w:sz w:val="24"/>
        </w:rPr>
        <w:t>различные</w:t>
      </w:r>
      <w:r>
        <w:rPr>
          <w:spacing w:val="1"/>
          <w:sz w:val="24"/>
        </w:rPr>
        <w:t xml:space="preserve"> </w:t>
      </w:r>
      <w:r>
        <w:rPr>
          <w:sz w:val="24"/>
        </w:rPr>
        <w:t>формы</w:t>
      </w:r>
      <w:r>
        <w:rPr>
          <w:spacing w:val="1"/>
          <w:sz w:val="24"/>
        </w:rPr>
        <w:t xml:space="preserve"> </w:t>
      </w:r>
      <w:r>
        <w:rPr>
          <w:sz w:val="24"/>
        </w:rPr>
        <w:t>просветительской</w:t>
      </w:r>
      <w:r>
        <w:rPr>
          <w:spacing w:val="1"/>
          <w:sz w:val="24"/>
        </w:rPr>
        <w:t xml:space="preserve"> </w:t>
      </w:r>
      <w:r>
        <w:rPr>
          <w:sz w:val="24"/>
        </w:rPr>
        <w:t>деятельности</w:t>
      </w:r>
      <w:r>
        <w:rPr>
          <w:spacing w:val="1"/>
          <w:sz w:val="24"/>
        </w:rPr>
        <w:t xml:space="preserve"> </w:t>
      </w:r>
      <w:r>
        <w:rPr>
          <w:sz w:val="24"/>
        </w:rPr>
        <w:t>(лекции,</w:t>
      </w:r>
      <w:r>
        <w:rPr>
          <w:spacing w:val="1"/>
          <w:sz w:val="24"/>
        </w:rPr>
        <w:t xml:space="preserve"> </w:t>
      </w:r>
      <w:r>
        <w:rPr>
          <w:sz w:val="24"/>
        </w:rPr>
        <w:t>беседы,</w:t>
      </w:r>
      <w:r>
        <w:rPr>
          <w:spacing w:val="1"/>
          <w:sz w:val="24"/>
        </w:rPr>
        <w:t xml:space="preserve"> </w:t>
      </w:r>
      <w:r>
        <w:rPr>
          <w:sz w:val="24"/>
        </w:rPr>
        <w:t>информационные</w:t>
      </w:r>
      <w:r>
        <w:rPr>
          <w:spacing w:val="1"/>
          <w:sz w:val="24"/>
        </w:rPr>
        <w:t xml:space="preserve"> </w:t>
      </w:r>
      <w:r>
        <w:rPr>
          <w:sz w:val="24"/>
        </w:rPr>
        <w:t>стенды,</w:t>
      </w:r>
      <w:r>
        <w:rPr>
          <w:spacing w:val="5"/>
          <w:sz w:val="24"/>
        </w:rPr>
        <w:t xml:space="preserve"> </w:t>
      </w:r>
      <w:r>
        <w:rPr>
          <w:sz w:val="24"/>
        </w:rPr>
        <w:t>печатные</w:t>
      </w:r>
      <w:r>
        <w:rPr>
          <w:spacing w:val="4"/>
          <w:sz w:val="24"/>
        </w:rPr>
        <w:t xml:space="preserve"> </w:t>
      </w:r>
      <w:r>
        <w:rPr>
          <w:sz w:val="24"/>
        </w:rPr>
        <w:t>материалы,</w:t>
      </w:r>
      <w:r>
        <w:rPr>
          <w:spacing w:val="5"/>
          <w:sz w:val="24"/>
        </w:rPr>
        <w:t xml:space="preserve"> </w:t>
      </w:r>
      <w:r>
        <w:rPr>
          <w:sz w:val="24"/>
        </w:rPr>
        <w:t>электронные</w:t>
      </w:r>
      <w:r>
        <w:rPr>
          <w:spacing w:val="4"/>
          <w:sz w:val="24"/>
        </w:rPr>
        <w:t xml:space="preserve"> </w:t>
      </w:r>
      <w:r>
        <w:rPr>
          <w:sz w:val="24"/>
        </w:rPr>
        <w:t>ресурсы),</w:t>
      </w:r>
      <w:r>
        <w:rPr>
          <w:spacing w:val="5"/>
          <w:sz w:val="24"/>
        </w:rPr>
        <w:t xml:space="preserve"> </w:t>
      </w:r>
      <w:r>
        <w:rPr>
          <w:sz w:val="24"/>
        </w:rPr>
        <w:t>направленные</w:t>
      </w:r>
      <w:r>
        <w:rPr>
          <w:spacing w:val="4"/>
          <w:sz w:val="24"/>
        </w:rPr>
        <w:t xml:space="preserve"> </w:t>
      </w:r>
      <w:r>
        <w:rPr>
          <w:sz w:val="24"/>
        </w:rPr>
        <w:t>на</w:t>
      </w:r>
      <w:r>
        <w:rPr>
          <w:spacing w:val="5"/>
          <w:sz w:val="24"/>
        </w:rPr>
        <w:t xml:space="preserve"> </w:t>
      </w:r>
      <w:r>
        <w:rPr>
          <w:sz w:val="24"/>
        </w:rPr>
        <w:t>разъяснение</w:t>
      </w:r>
    </w:p>
    <w:p w:rsidR="005079D6" w:rsidRDefault="005079D6">
      <w:pPr>
        <w:sectPr w:rsidR="005079D6">
          <w:footerReference w:type="default" r:id="rId38"/>
          <w:pgSz w:w="11910" w:h="16840"/>
          <w:pgMar w:top="1040" w:right="711" w:bottom="280" w:left="851" w:header="0" w:footer="0" w:gutter="0"/>
          <w:cols w:space="720"/>
        </w:sectPr>
      </w:pPr>
    </w:p>
    <w:p w:rsidR="005079D6" w:rsidRDefault="00072A71">
      <w:pPr>
        <w:pStyle w:val="af8"/>
        <w:spacing w:before="66"/>
        <w:ind w:left="0" w:right="147" w:firstLine="567"/>
      </w:pPr>
      <w:r>
        <w:lastRenderedPageBreak/>
        <w:t>участникам образовательного процесса — обучающимся (как имеющим, так и не имеющим</w:t>
      </w:r>
      <w:r>
        <w:rPr>
          <w:spacing w:val="-57"/>
        </w:rPr>
        <w:t xml:space="preserve"> </w:t>
      </w:r>
      <w:r>
        <w:t>трудности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57"/>
        </w:rPr>
        <w:t xml:space="preserve"> </w:t>
      </w:r>
      <w:r>
        <w:t>педагогическим</w:t>
      </w:r>
      <w:r>
        <w:rPr>
          <w:spacing w:val="1"/>
        </w:rPr>
        <w:t xml:space="preserve"> </w:t>
      </w:r>
      <w:r>
        <w:t>работникам</w:t>
      </w:r>
      <w:r>
        <w:rPr>
          <w:spacing w:val="1"/>
        </w:rPr>
        <w:t xml:space="preserve"> </w:t>
      </w:r>
      <w:r>
        <w:t>—</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57"/>
        </w:rPr>
        <w:t xml:space="preserve"> </w:t>
      </w:r>
      <w:r>
        <w:t>процесса;</w:t>
      </w:r>
    </w:p>
    <w:p w:rsidR="005079D6" w:rsidRDefault="00072A71">
      <w:pPr>
        <w:pStyle w:val="af2"/>
        <w:numPr>
          <w:ilvl w:val="0"/>
          <w:numId w:val="34"/>
        </w:numPr>
        <w:tabs>
          <w:tab w:val="left" w:pos="1394"/>
        </w:tabs>
        <w:spacing w:before="1"/>
        <w:ind w:left="0" w:right="146" w:firstLine="567"/>
        <w:rPr>
          <w:sz w:val="24"/>
        </w:rPr>
      </w:pPr>
      <w:r>
        <w:rPr>
          <w:sz w:val="24"/>
        </w:rPr>
        <w:t>проведение тематических выступлений, онлайн-консультаций для педагогов и родителей</w:t>
      </w:r>
      <w:r>
        <w:rPr>
          <w:spacing w:val="1"/>
          <w:sz w:val="24"/>
        </w:rPr>
        <w:t xml:space="preserve"> </w:t>
      </w:r>
      <w:r>
        <w:rPr>
          <w:sz w:val="24"/>
        </w:rPr>
        <w:t>(законных представителей) по разъяснению индивидуально-типологических особенностей</w:t>
      </w:r>
      <w:r>
        <w:rPr>
          <w:spacing w:val="1"/>
          <w:sz w:val="24"/>
        </w:rPr>
        <w:t xml:space="preserve"> </w:t>
      </w:r>
      <w:r>
        <w:rPr>
          <w:sz w:val="24"/>
        </w:rPr>
        <w:t>различных</w:t>
      </w:r>
      <w:r>
        <w:rPr>
          <w:spacing w:val="1"/>
          <w:sz w:val="24"/>
        </w:rPr>
        <w:t xml:space="preserve"> </w:t>
      </w:r>
      <w:r>
        <w:rPr>
          <w:sz w:val="24"/>
        </w:rPr>
        <w:t>категорий</w:t>
      </w:r>
      <w:r>
        <w:rPr>
          <w:spacing w:val="-1"/>
          <w:sz w:val="24"/>
        </w:rPr>
        <w:t xml:space="preserve"> </w:t>
      </w:r>
      <w:r>
        <w:rPr>
          <w:sz w:val="24"/>
        </w:rPr>
        <w:t>обучающихся</w:t>
      </w:r>
      <w:r>
        <w:rPr>
          <w:spacing w:val="-1"/>
          <w:sz w:val="24"/>
        </w:rPr>
        <w:t xml:space="preserve"> </w:t>
      </w:r>
      <w:r>
        <w:rPr>
          <w:sz w:val="24"/>
        </w:rPr>
        <w:t>с</w:t>
      </w:r>
      <w:r>
        <w:rPr>
          <w:spacing w:val="-2"/>
          <w:sz w:val="24"/>
        </w:rPr>
        <w:t xml:space="preserve"> </w:t>
      </w:r>
      <w:r>
        <w:rPr>
          <w:sz w:val="24"/>
        </w:rPr>
        <w:t>трудностями</w:t>
      </w:r>
      <w:r>
        <w:rPr>
          <w:spacing w:val="-1"/>
          <w:sz w:val="24"/>
        </w:rPr>
        <w:t xml:space="preserve"> </w:t>
      </w:r>
      <w:r>
        <w:rPr>
          <w:sz w:val="24"/>
        </w:rPr>
        <w:t>в</w:t>
      </w:r>
      <w:r>
        <w:rPr>
          <w:spacing w:val="-2"/>
          <w:sz w:val="24"/>
        </w:rPr>
        <w:t xml:space="preserve"> </w:t>
      </w:r>
      <w:r>
        <w:rPr>
          <w:sz w:val="24"/>
        </w:rPr>
        <w:t>обучении</w:t>
      </w:r>
      <w:r>
        <w:rPr>
          <w:spacing w:val="-1"/>
          <w:sz w:val="24"/>
        </w:rPr>
        <w:t xml:space="preserve"> </w:t>
      </w:r>
      <w:r>
        <w:rPr>
          <w:sz w:val="24"/>
        </w:rPr>
        <w:t>и</w:t>
      </w:r>
      <w:r>
        <w:rPr>
          <w:spacing w:val="-1"/>
          <w:sz w:val="24"/>
        </w:rPr>
        <w:t xml:space="preserve"> </w:t>
      </w:r>
      <w:r>
        <w:rPr>
          <w:sz w:val="24"/>
        </w:rPr>
        <w:t>социализации.</w:t>
      </w:r>
    </w:p>
    <w:p w:rsidR="005079D6" w:rsidRDefault="00072A71">
      <w:pPr>
        <w:pStyle w:val="af8"/>
        <w:ind w:left="0" w:right="145" w:firstLine="567"/>
      </w:pPr>
      <w:r>
        <w:t>Перечень,</w:t>
      </w:r>
      <w:r>
        <w:rPr>
          <w:spacing w:val="1"/>
        </w:rPr>
        <w:t xml:space="preserve"> </w:t>
      </w:r>
      <w:r>
        <w:t>содержание</w:t>
      </w:r>
      <w:r>
        <w:rPr>
          <w:spacing w:val="1"/>
        </w:rPr>
        <w:t xml:space="preserve"> </w:t>
      </w:r>
      <w:r>
        <w:t>и</w:t>
      </w:r>
      <w:r>
        <w:rPr>
          <w:spacing w:val="1"/>
        </w:rPr>
        <w:t xml:space="preserve"> </w:t>
      </w:r>
      <w:r>
        <w:t>план</w:t>
      </w:r>
      <w:r>
        <w:rPr>
          <w:spacing w:val="1"/>
        </w:rPr>
        <w:t xml:space="preserve"> </w:t>
      </w:r>
      <w:r>
        <w:t>реализации</w:t>
      </w:r>
      <w:r>
        <w:rPr>
          <w:spacing w:val="1"/>
        </w:rPr>
        <w:t xml:space="preserve"> </w:t>
      </w:r>
      <w:r>
        <w:t>коррекционно-развивающих</w:t>
      </w:r>
      <w:r>
        <w:rPr>
          <w:spacing w:val="1"/>
        </w:rPr>
        <w:t xml:space="preserve"> </w:t>
      </w:r>
      <w:r>
        <w:t>мероприятий</w:t>
      </w:r>
      <w:r>
        <w:rPr>
          <w:spacing w:val="1"/>
        </w:rPr>
        <w:t xml:space="preserve"> </w:t>
      </w:r>
      <w:r>
        <w:t>определяются</w:t>
      </w:r>
      <w:r>
        <w:rPr>
          <w:spacing w:val="-1"/>
        </w:rPr>
        <w:t xml:space="preserve"> </w:t>
      </w:r>
      <w:r>
        <w:t>в</w:t>
      </w:r>
      <w:r>
        <w:rPr>
          <w:spacing w:val="-1"/>
        </w:rPr>
        <w:t xml:space="preserve"> </w:t>
      </w:r>
      <w:r>
        <w:t>соответствии со</w:t>
      </w:r>
      <w:r>
        <w:rPr>
          <w:spacing w:val="-1"/>
        </w:rPr>
        <w:t xml:space="preserve"> </w:t>
      </w:r>
      <w:r>
        <w:t>следующими тематическими разделами:</w:t>
      </w:r>
    </w:p>
    <w:p w:rsidR="005079D6" w:rsidRDefault="00072A71">
      <w:pPr>
        <w:pStyle w:val="af2"/>
        <w:numPr>
          <w:ilvl w:val="0"/>
          <w:numId w:val="34"/>
        </w:numPr>
        <w:tabs>
          <w:tab w:val="left" w:pos="1394"/>
        </w:tabs>
        <w:ind w:left="0" w:right="145" w:firstLine="567"/>
        <w:rPr>
          <w:sz w:val="24"/>
        </w:rPr>
      </w:pPr>
      <w:r>
        <w:rPr>
          <w:sz w:val="24"/>
        </w:rPr>
        <w:t>мероприятия, направленные на развитие и коррекцию эмоциональной регуляции поведения</w:t>
      </w:r>
      <w:r>
        <w:rPr>
          <w:spacing w:val="-57"/>
          <w:sz w:val="24"/>
        </w:rPr>
        <w:t xml:space="preserve"> </w:t>
      </w:r>
      <w:r>
        <w:rPr>
          <w:sz w:val="24"/>
        </w:rPr>
        <w:t>и</w:t>
      </w:r>
      <w:r>
        <w:rPr>
          <w:spacing w:val="-1"/>
          <w:sz w:val="24"/>
        </w:rPr>
        <w:t xml:space="preserve"> </w:t>
      </w:r>
      <w:r>
        <w:rPr>
          <w:sz w:val="24"/>
        </w:rPr>
        <w:t>деятельности;</w:t>
      </w:r>
    </w:p>
    <w:p w:rsidR="005079D6" w:rsidRDefault="00072A71">
      <w:pPr>
        <w:pStyle w:val="af2"/>
        <w:numPr>
          <w:ilvl w:val="0"/>
          <w:numId w:val="34"/>
        </w:numPr>
        <w:tabs>
          <w:tab w:val="left" w:pos="1394"/>
        </w:tabs>
        <w:ind w:left="0" w:right="145" w:firstLine="567"/>
        <w:rPr>
          <w:sz w:val="24"/>
        </w:rPr>
      </w:pPr>
      <w:r>
        <w:rPr>
          <w:sz w:val="24"/>
        </w:rPr>
        <w:t>мероприятия, направленные на профилактику и коррекцию отклоняющегося поведения,</w:t>
      </w:r>
      <w:r>
        <w:rPr>
          <w:spacing w:val="1"/>
          <w:sz w:val="24"/>
        </w:rPr>
        <w:t xml:space="preserve"> </w:t>
      </w:r>
      <w:r>
        <w:rPr>
          <w:sz w:val="24"/>
        </w:rPr>
        <w:t>формирование</w:t>
      </w:r>
      <w:r>
        <w:rPr>
          <w:spacing w:val="1"/>
          <w:sz w:val="24"/>
        </w:rPr>
        <w:t xml:space="preserve"> </w:t>
      </w:r>
      <w:r>
        <w:rPr>
          <w:sz w:val="24"/>
        </w:rPr>
        <w:t>социально</w:t>
      </w:r>
      <w:r>
        <w:rPr>
          <w:spacing w:val="1"/>
          <w:sz w:val="24"/>
        </w:rPr>
        <w:t xml:space="preserve"> </w:t>
      </w:r>
      <w:r>
        <w:rPr>
          <w:sz w:val="24"/>
        </w:rPr>
        <w:t>приемлемых</w:t>
      </w:r>
      <w:r>
        <w:rPr>
          <w:spacing w:val="1"/>
          <w:sz w:val="24"/>
        </w:rPr>
        <w:t xml:space="preserve"> </w:t>
      </w:r>
      <w:r>
        <w:rPr>
          <w:sz w:val="24"/>
        </w:rPr>
        <w:t>моделей</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формирование</w:t>
      </w:r>
      <w:r>
        <w:rPr>
          <w:spacing w:val="1"/>
          <w:sz w:val="24"/>
        </w:rPr>
        <w:t xml:space="preserve"> </w:t>
      </w:r>
      <w:r>
        <w:rPr>
          <w:sz w:val="24"/>
        </w:rPr>
        <w:t>устойчивой</w:t>
      </w:r>
      <w:r>
        <w:rPr>
          <w:spacing w:val="1"/>
          <w:sz w:val="24"/>
        </w:rPr>
        <w:t xml:space="preserve"> </w:t>
      </w:r>
      <w:r>
        <w:rPr>
          <w:sz w:val="24"/>
        </w:rPr>
        <w:t>личностной</w:t>
      </w:r>
      <w:r>
        <w:rPr>
          <w:spacing w:val="1"/>
          <w:sz w:val="24"/>
        </w:rPr>
        <w:t xml:space="preserve"> </w:t>
      </w:r>
      <w:r>
        <w:rPr>
          <w:sz w:val="24"/>
        </w:rPr>
        <w:t>позиции</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неблагоприятному</w:t>
      </w:r>
      <w:r>
        <w:rPr>
          <w:spacing w:val="-6"/>
          <w:sz w:val="24"/>
        </w:rPr>
        <w:t xml:space="preserve"> </w:t>
      </w:r>
      <w:r>
        <w:rPr>
          <w:sz w:val="24"/>
        </w:rPr>
        <w:t>воздействию микросоциума;</w:t>
      </w:r>
    </w:p>
    <w:p w:rsidR="005079D6" w:rsidRDefault="00072A71">
      <w:pPr>
        <w:pStyle w:val="af2"/>
        <w:numPr>
          <w:ilvl w:val="0"/>
          <w:numId w:val="34"/>
        </w:numPr>
        <w:tabs>
          <w:tab w:val="left" w:pos="1394"/>
        </w:tabs>
        <w:ind w:left="0" w:right="148" w:firstLine="567"/>
        <w:rPr>
          <w:sz w:val="24"/>
        </w:rPr>
      </w:pPr>
      <w:r>
        <w:rPr>
          <w:spacing w:val="-1"/>
          <w:sz w:val="24"/>
        </w:rPr>
        <w:t>мероприятия,</w:t>
      </w:r>
      <w:r>
        <w:rPr>
          <w:spacing w:val="-15"/>
          <w:sz w:val="24"/>
        </w:rPr>
        <w:t xml:space="preserve"> </w:t>
      </w:r>
      <w:r>
        <w:rPr>
          <w:spacing w:val="-1"/>
          <w:sz w:val="24"/>
        </w:rPr>
        <w:t>направленные</w:t>
      </w:r>
      <w:r>
        <w:rPr>
          <w:spacing w:val="-14"/>
          <w:sz w:val="24"/>
        </w:rPr>
        <w:t xml:space="preserve"> </w:t>
      </w:r>
      <w:r>
        <w:rPr>
          <w:spacing w:val="-1"/>
          <w:sz w:val="24"/>
        </w:rPr>
        <w:t>на</w:t>
      </w:r>
      <w:r>
        <w:rPr>
          <w:spacing w:val="-12"/>
          <w:sz w:val="24"/>
        </w:rPr>
        <w:t xml:space="preserve"> </w:t>
      </w:r>
      <w:r>
        <w:rPr>
          <w:spacing w:val="-1"/>
          <w:sz w:val="24"/>
        </w:rPr>
        <w:t>развитие</w:t>
      </w:r>
      <w:r>
        <w:rPr>
          <w:spacing w:val="-13"/>
          <w:sz w:val="24"/>
        </w:rPr>
        <w:t xml:space="preserve"> </w:t>
      </w:r>
      <w:r>
        <w:rPr>
          <w:sz w:val="24"/>
        </w:rPr>
        <w:t>личностной</w:t>
      </w:r>
      <w:r>
        <w:rPr>
          <w:spacing w:val="-12"/>
          <w:sz w:val="24"/>
        </w:rPr>
        <w:t xml:space="preserve"> </w:t>
      </w:r>
      <w:r>
        <w:rPr>
          <w:sz w:val="24"/>
        </w:rPr>
        <w:t>сферы,</w:t>
      </w:r>
      <w:r>
        <w:rPr>
          <w:spacing w:val="-11"/>
          <w:sz w:val="24"/>
        </w:rPr>
        <w:t xml:space="preserve"> </w:t>
      </w:r>
      <w:r>
        <w:rPr>
          <w:sz w:val="24"/>
        </w:rPr>
        <w:t>развитие</w:t>
      </w:r>
      <w:r>
        <w:rPr>
          <w:spacing w:val="-16"/>
          <w:sz w:val="24"/>
        </w:rPr>
        <w:t xml:space="preserve"> </w:t>
      </w:r>
      <w:r>
        <w:rPr>
          <w:sz w:val="24"/>
        </w:rPr>
        <w:t>рефлексивной</w:t>
      </w:r>
      <w:r>
        <w:rPr>
          <w:spacing w:val="-14"/>
          <w:sz w:val="24"/>
        </w:rPr>
        <w:t xml:space="preserve"> </w:t>
      </w:r>
      <w:r>
        <w:rPr>
          <w:sz w:val="24"/>
        </w:rPr>
        <w:t>позиции</w:t>
      </w:r>
      <w:r>
        <w:rPr>
          <w:spacing w:val="-57"/>
          <w:sz w:val="24"/>
        </w:rPr>
        <w:t xml:space="preserve"> </w:t>
      </w:r>
      <w:r>
        <w:rPr>
          <w:sz w:val="24"/>
        </w:rPr>
        <w:t>личности,</w:t>
      </w:r>
      <w:r>
        <w:rPr>
          <w:spacing w:val="1"/>
          <w:sz w:val="24"/>
        </w:rPr>
        <w:t xml:space="preserve"> </w:t>
      </w:r>
      <w:r>
        <w:rPr>
          <w:sz w:val="24"/>
        </w:rPr>
        <w:t>расширение</w:t>
      </w:r>
      <w:r>
        <w:rPr>
          <w:spacing w:val="1"/>
          <w:sz w:val="24"/>
        </w:rPr>
        <w:t xml:space="preserve"> </w:t>
      </w:r>
      <w:r>
        <w:rPr>
          <w:sz w:val="24"/>
        </w:rPr>
        <w:t>адаптивных</w:t>
      </w:r>
      <w:r>
        <w:rPr>
          <w:spacing w:val="1"/>
          <w:sz w:val="24"/>
        </w:rPr>
        <w:t xml:space="preserve"> </w:t>
      </w:r>
      <w:r>
        <w:rPr>
          <w:sz w:val="24"/>
        </w:rPr>
        <w:t>возможностей</w:t>
      </w:r>
      <w:r>
        <w:rPr>
          <w:spacing w:val="1"/>
          <w:sz w:val="24"/>
        </w:rPr>
        <w:t xml:space="preserve"> </w:t>
      </w:r>
      <w:r>
        <w:rPr>
          <w:sz w:val="24"/>
        </w:rPr>
        <w:t>личности,</w:t>
      </w:r>
      <w:r>
        <w:rPr>
          <w:spacing w:val="1"/>
          <w:sz w:val="24"/>
        </w:rPr>
        <w:t xml:space="preserve"> </w:t>
      </w:r>
      <w:r>
        <w:rPr>
          <w:sz w:val="24"/>
        </w:rPr>
        <w:t>формирование</w:t>
      </w:r>
      <w:r>
        <w:rPr>
          <w:spacing w:val="1"/>
          <w:sz w:val="24"/>
        </w:rPr>
        <w:t xml:space="preserve"> </w:t>
      </w:r>
      <w:r>
        <w:rPr>
          <w:sz w:val="24"/>
        </w:rPr>
        <w:t>зрелых</w:t>
      </w:r>
      <w:r>
        <w:rPr>
          <w:spacing w:val="1"/>
          <w:sz w:val="24"/>
        </w:rPr>
        <w:t xml:space="preserve"> </w:t>
      </w:r>
      <w:r>
        <w:rPr>
          <w:sz w:val="24"/>
        </w:rPr>
        <w:t>личностных</w:t>
      </w:r>
      <w:r>
        <w:rPr>
          <w:spacing w:val="1"/>
          <w:sz w:val="24"/>
        </w:rPr>
        <w:t xml:space="preserve"> </w:t>
      </w:r>
      <w:r>
        <w:rPr>
          <w:sz w:val="24"/>
        </w:rPr>
        <w:t>установок,</w:t>
      </w:r>
      <w:r>
        <w:rPr>
          <w:spacing w:val="1"/>
          <w:sz w:val="24"/>
        </w:rPr>
        <w:t xml:space="preserve"> </w:t>
      </w:r>
      <w:r>
        <w:rPr>
          <w:sz w:val="24"/>
        </w:rPr>
        <w:t>способствующих</w:t>
      </w:r>
      <w:r>
        <w:rPr>
          <w:spacing w:val="1"/>
          <w:sz w:val="24"/>
        </w:rPr>
        <w:t xml:space="preserve"> </w:t>
      </w:r>
      <w:r>
        <w:rPr>
          <w:sz w:val="24"/>
        </w:rPr>
        <w:t>оптимальной</w:t>
      </w:r>
      <w:r>
        <w:rPr>
          <w:spacing w:val="1"/>
          <w:sz w:val="24"/>
        </w:rPr>
        <w:t xml:space="preserve"> </w:t>
      </w:r>
      <w:r>
        <w:rPr>
          <w:sz w:val="24"/>
        </w:rPr>
        <w:t>адаптации</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реальной</w:t>
      </w:r>
      <w:r>
        <w:rPr>
          <w:spacing w:val="1"/>
          <w:sz w:val="24"/>
        </w:rPr>
        <w:t xml:space="preserve"> </w:t>
      </w:r>
      <w:r>
        <w:rPr>
          <w:sz w:val="24"/>
        </w:rPr>
        <w:t>жизненной</w:t>
      </w:r>
      <w:r>
        <w:rPr>
          <w:spacing w:val="-1"/>
          <w:sz w:val="24"/>
        </w:rPr>
        <w:t xml:space="preserve"> </w:t>
      </w:r>
      <w:r>
        <w:rPr>
          <w:sz w:val="24"/>
        </w:rPr>
        <w:t>ситуации;</w:t>
      </w:r>
    </w:p>
    <w:p w:rsidR="005079D6" w:rsidRDefault="00072A71">
      <w:pPr>
        <w:pStyle w:val="af2"/>
        <w:numPr>
          <w:ilvl w:val="0"/>
          <w:numId w:val="34"/>
        </w:numPr>
        <w:tabs>
          <w:tab w:val="left" w:pos="1394"/>
        </w:tabs>
        <w:ind w:left="0" w:right="151" w:firstLine="567"/>
        <w:rPr>
          <w:sz w:val="24"/>
        </w:rPr>
      </w:pPr>
      <w:r>
        <w:rPr>
          <w:sz w:val="24"/>
        </w:rPr>
        <w:t>мероприятия, направленные на развитие и коррекцию коммуникативной сферы, развитие</w:t>
      </w:r>
      <w:r>
        <w:rPr>
          <w:spacing w:val="1"/>
          <w:sz w:val="24"/>
        </w:rPr>
        <w:t xml:space="preserve"> </w:t>
      </w:r>
      <w:r>
        <w:rPr>
          <w:sz w:val="24"/>
        </w:rPr>
        <w:t>различных</w:t>
      </w:r>
      <w:r>
        <w:rPr>
          <w:spacing w:val="1"/>
          <w:sz w:val="24"/>
        </w:rPr>
        <w:t xml:space="preserve"> </w:t>
      </w:r>
      <w:r>
        <w:rPr>
          <w:sz w:val="24"/>
        </w:rPr>
        <w:t>навыков</w:t>
      </w:r>
      <w:r>
        <w:rPr>
          <w:spacing w:val="1"/>
          <w:sz w:val="24"/>
        </w:rPr>
        <w:t xml:space="preserve"> </w:t>
      </w:r>
      <w:r>
        <w:rPr>
          <w:sz w:val="24"/>
        </w:rPr>
        <w:t>коммуникации,</w:t>
      </w:r>
      <w:r>
        <w:rPr>
          <w:spacing w:val="1"/>
          <w:sz w:val="24"/>
        </w:rPr>
        <w:t xml:space="preserve"> </w:t>
      </w:r>
      <w:r>
        <w:rPr>
          <w:sz w:val="24"/>
        </w:rPr>
        <w:t>способов</w:t>
      </w:r>
      <w:r>
        <w:rPr>
          <w:spacing w:val="1"/>
          <w:sz w:val="24"/>
        </w:rPr>
        <w:t xml:space="preserve"> </w:t>
      </w:r>
      <w:r>
        <w:rPr>
          <w:sz w:val="24"/>
        </w:rPr>
        <w:t>конструктивного</w:t>
      </w:r>
      <w:r>
        <w:rPr>
          <w:spacing w:val="1"/>
          <w:sz w:val="24"/>
        </w:rPr>
        <w:t xml:space="preserve"> </w:t>
      </w:r>
      <w:r>
        <w:rPr>
          <w:sz w:val="24"/>
        </w:rPr>
        <w:t>взаимодействия</w:t>
      </w:r>
      <w:r>
        <w:rPr>
          <w:spacing w:val="1"/>
          <w:sz w:val="24"/>
        </w:rPr>
        <w:t xml:space="preserve"> </w:t>
      </w:r>
      <w:r>
        <w:rPr>
          <w:sz w:val="24"/>
        </w:rPr>
        <w:t>и</w:t>
      </w:r>
      <w:r>
        <w:rPr>
          <w:spacing w:val="-57"/>
          <w:sz w:val="24"/>
        </w:rPr>
        <w:t xml:space="preserve"> </w:t>
      </w:r>
      <w:r>
        <w:rPr>
          <w:sz w:val="24"/>
        </w:rPr>
        <w:t>сотрудничества;</w:t>
      </w:r>
    </w:p>
    <w:p w:rsidR="005079D6" w:rsidRDefault="00072A71">
      <w:pPr>
        <w:pStyle w:val="af2"/>
        <w:numPr>
          <w:ilvl w:val="0"/>
          <w:numId w:val="34"/>
        </w:numPr>
        <w:tabs>
          <w:tab w:val="left" w:pos="1394"/>
        </w:tabs>
        <w:spacing w:before="1"/>
        <w:ind w:left="0" w:firstLine="567"/>
        <w:rPr>
          <w:sz w:val="24"/>
        </w:rPr>
      </w:pPr>
      <w:r>
        <w:rPr>
          <w:sz w:val="24"/>
        </w:rPr>
        <w:t>мероприятия,</w:t>
      </w:r>
      <w:r>
        <w:rPr>
          <w:spacing w:val="-6"/>
          <w:sz w:val="24"/>
        </w:rPr>
        <w:t xml:space="preserve"> </w:t>
      </w:r>
      <w:r>
        <w:rPr>
          <w:sz w:val="24"/>
        </w:rPr>
        <w:t>направленные</w:t>
      </w:r>
      <w:r>
        <w:rPr>
          <w:spacing w:val="-4"/>
          <w:sz w:val="24"/>
        </w:rPr>
        <w:t xml:space="preserve"> </w:t>
      </w:r>
      <w:r>
        <w:rPr>
          <w:sz w:val="24"/>
        </w:rPr>
        <w:t>на</w:t>
      </w:r>
      <w:r>
        <w:rPr>
          <w:spacing w:val="-3"/>
          <w:sz w:val="24"/>
        </w:rPr>
        <w:t xml:space="preserve"> </w:t>
      </w:r>
      <w:r>
        <w:rPr>
          <w:sz w:val="24"/>
        </w:rPr>
        <w:t>развитие</w:t>
      </w:r>
      <w:r>
        <w:rPr>
          <w:spacing w:val="-3"/>
          <w:sz w:val="24"/>
        </w:rPr>
        <w:t xml:space="preserve"> </w:t>
      </w:r>
      <w:r>
        <w:rPr>
          <w:sz w:val="24"/>
        </w:rPr>
        <w:t>отдельных</w:t>
      </w:r>
      <w:r>
        <w:rPr>
          <w:spacing w:val="-1"/>
          <w:sz w:val="24"/>
        </w:rPr>
        <w:t xml:space="preserve"> </w:t>
      </w:r>
      <w:r>
        <w:rPr>
          <w:sz w:val="24"/>
        </w:rPr>
        <w:t>сторон</w:t>
      </w:r>
      <w:r>
        <w:rPr>
          <w:spacing w:val="-3"/>
          <w:sz w:val="24"/>
        </w:rPr>
        <w:t xml:space="preserve"> </w:t>
      </w:r>
      <w:r>
        <w:rPr>
          <w:sz w:val="24"/>
        </w:rPr>
        <w:t>познавательной</w:t>
      </w:r>
      <w:r>
        <w:rPr>
          <w:spacing w:val="-2"/>
          <w:sz w:val="24"/>
        </w:rPr>
        <w:t xml:space="preserve"> </w:t>
      </w:r>
      <w:r>
        <w:rPr>
          <w:sz w:val="24"/>
        </w:rPr>
        <w:t>сферы;</w:t>
      </w:r>
    </w:p>
    <w:p w:rsidR="005079D6" w:rsidRDefault="00072A71">
      <w:pPr>
        <w:pStyle w:val="af2"/>
        <w:numPr>
          <w:ilvl w:val="0"/>
          <w:numId w:val="34"/>
        </w:numPr>
        <w:tabs>
          <w:tab w:val="left" w:pos="1394"/>
        </w:tabs>
        <w:ind w:left="0" w:firstLine="567"/>
        <w:rPr>
          <w:sz w:val="24"/>
        </w:rPr>
      </w:pPr>
      <w:r>
        <w:rPr>
          <w:sz w:val="24"/>
        </w:rPr>
        <w:t>мероприятия,</w:t>
      </w:r>
      <w:r>
        <w:rPr>
          <w:spacing w:val="-5"/>
          <w:sz w:val="24"/>
        </w:rPr>
        <w:t xml:space="preserve"> </w:t>
      </w:r>
      <w:r>
        <w:rPr>
          <w:sz w:val="24"/>
        </w:rPr>
        <w:t>направленные</w:t>
      </w:r>
      <w:r>
        <w:rPr>
          <w:spacing w:val="-4"/>
          <w:sz w:val="24"/>
        </w:rPr>
        <w:t xml:space="preserve"> </w:t>
      </w:r>
      <w:r>
        <w:rPr>
          <w:sz w:val="24"/>
        </w:rPr>
        <w:t>на</w:t>
      </w:r>
      <w:r>
        <w:rPr>
          <w:spacing w:val="-4"/>
          <w:sz w:val="24"/>
        </w:rPr>
        <w:t xml:space="preserve"> </w:t>
      </w:r>
      <w:r>
        <w:rPr>
          <w:sz w:val="24"/>
        </w:rPr>
        <w:t>преодоление</w:t>
      </w:r>
      <w:r>
        <w:rPr>
          <w:spacing w:val="-3"/>
          <w:sz w:val="24"/>
        </w:rPr>
        <w:t xml:space="preserve"> </w:t>
      </w:r>
      <w:r>
        <w:rPr>
          <w:sz w:val="24"/>
        </w:rPr>
        <w:t>трудностей</w:t>
      </w:r>
      <w:r>
        <w:rPr>
          <w:spacing w:val="-2"/>
          <w:sz w:val="24"/>
        </w:rPr>
        <w:t xml:space="preserve"> </w:t>
      </w:r>
      <w:r>
        <w:rPr>
          <w:sz w:val="24"/>
        </w:rPr>
        <w:t>речевого</w:t>
      </w:r>
      <w:r>
        <w:rPr>
          <w:spacing w:val="-3"/>
          <w:sz w:val="24"/>
        </w:rPr>
        <w:t xml:space="preserve"> </w:t>
      </w:r>
      <w:r>
        <w:rPr>
          <w:sz w:val="24"/>
        </w:rPr>
        <w:t>развития;</w:t>
      </w:r>
    </w:p>
    <w:p w:rsidR="005079D6" w:rsidRDefault="00072A71">
      <w:pPr>
        <w:pStyle w:val="af2"/>
        <w:numPr>
          <w:ilvl w:val="0"/>
          <w:numId w:val="34"/>
        </w:numPr>
        <w:tabs>
          <w:tab w:val="left" w:pos="1394"/>
        </w:tabs>
        <w:ind w:left="0" w:right="149" w:firstLine="567"/>
        <w:rPr>
          <w:sz w:val="24"/>
        </w:rPr>
      </w:pPr>
      <w:r>
        <w:rPr>
          <w:sz w:val="24"/>
        </w:rPr>
        <w:t>мероприятия,</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психологическую</w:t>
      </w:r>
      <w:r>
        <w:rPr>
          <w:spacing w:val="1"/>
          <w:sz w:val="24"/>
        </w:rPr>
        <w:t xml:space="preserve"> </w:t>
      </w:r>
      <w:r>
        <w:rPr>
          <w:sz w:val="24"/>
        </w:rPr>
        <w:t>поддержку</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инвалидностью.</w:t>
      </w:r>
    </w:p>
    <w:p w:rsidR="005079D6" w:rsidRDefault="00072A71">
      <w:pPr>
        <w:pStyle w:val="af8"/>
        <w:ind w:left="0" w:right="141" w:firstLine="567"/>
      </w:pPr>
      <w:r>
        <w:t>В</w:t>
      </w:r>
      <w:r>
        <w:rPr>
          <w:spacing w:val="1"/>
        </w:rPr>
        <w:t xml:space="preserve"> </w:t>
      </w:r>
      <w:r>
        <w:t>учебной</w:t>
      </w:r>
      <w:r>
        <w:rPr>
          <w:spacing w:val="1"/>
        </w:rPr>
        <w:t xml:space="preserve"> </w:t>
      </w:r>
      <w:r>
        <w:t>деятельности</w:t>
      </w:r>
      <w:r>
        <w:rPr>
          <w:spacing w:val="1"/>
        </w:rPr>
        <w:t xml:space="preserve"> </w:t>
      </w:r>
      <w:r>
        <w:t>коррекционно-развивающие</w:t>
      </w:r>
      <w:r>
        <w:rPr>
          <w:spacing w:val="1"/>
        </w:rPr>
        <w:t xml:space="preserve"> </w:t>
      </w:r>
      <w:r>
        <w:t>занятия</w:t>
      </w:r>
      <w:r>
        <w:rPr>
          <w:spacing w:val="1"/>
        </w:rPr>
        <w:t xml:space="preserve"> </w:t>
      </w:r>
      <w:r>
        <w:t>со</w:t>
      </w:r>
      <w:r>
        <w:rPr>
          <w:spacing w:val="1"/>
        </w:rPr>
        <w:t xml:space="preserve"> </w:t>
      </w:r>
      <w:r>
        <w:t>специалистами</w:t>
      </w:r>
      <w:r>
        <w:rPr>
          <w:spacing w:val="1"/>
        </w:rPr>
        <w:t xml:space="preserve"> </w:t>
      </w:r>
      <w:r>
        <w:t>(учитель-</w:t>
      </w:r>
      <w:r>
        <w:rPr>
          <w:spacing w:val="1"/>
        </w:rPr>
        <w:t xml:space="preserve"> </w:t>
      </w:r>
      <w:r>
        <w:t>логопед,</w:t>
      </w:r>
      <w:r>
        <w:rPr>
          <w:spacing w:val="-14"/>
        </w:rPr>
        <w:t xml:space="preserve"> </w:t>
      </w:r>
      <w:r>
        <w:t>педагог-психолог</w:t>
      </w:r>
      <w:r>
        <w:rPr>
          <w:spacing w:val="-13"/>
        </w:rPr>
        <w:t xml:space="preserve"> </w:t>
      </w:r>
      <w:r>
        <w:t>и</w:t>
      </w:r>
      <w:r>
        <w:rPr>
          <w:spacing w:val="-12"/>
        </w:rPr>
        <w:t xml:space="preserve"> </w:t>
      </w:r>
      <w:r>
        <w:t>др.)</w:t>
      </w:r>
      <w:r>
        <w:rPr>
          <w:spacing w:val="-13"/>
        </w:rPr>
        <w:t xml:space="preserve"> </w:t>
      </w:r>
      <w:r>
        <w:t>планируются</w:t>
      </w:r>
      <w:r>
        <w:rPr>
          <w:spacing w:val="-11"/>
        </w:rPr>
        <w:t xml:space="preserve"> </w:t>
      </w:r>
      <w:r>
        <w:t>по</w:t>
      </w:r>
      <w:r>
        <w:rPr>
          <w:spacing w:val="-13"/>
        </w:rPr>
        <w:t xml:space="preserve"> </w:t>
      </w:r>
      <w:r>
        <w:t>индивидуально-ориентированным</w:t>
      </w:r>
      <w:r>
        <w:rPr>
          <w:spacing w:val="-14"/>
        </w:rPr>
        <w:t xml:space="preserve"> </w:t>
      </w:r>
      <w:r>
        <w:t>коррекционно-</w:t>
      </w:r>
      <w:r>
        <w:rPr>
          <w:spacing w:val="-57"/>
        </w:rPr>
        <w:t xml:space="preserve"> </w:t>
      </w:r>
      <w:r>
        <w:t>развивающим</w:t>
      </w:r>
      <w:r>
        <w:rPr>
          <w:spacing w:val="-2"/>
        </w:rPr>
        <w:t xml:space="preserve"> </w:t>
      </w:r>
      <w:r>
        <w:t>программам.</w:t>
      </w:r>
    </w:p>
    <w:p w:rsidR="005079D6" w:rsidRDefault="00072A71">
      <w:pPr>
        <w:pStyle w:val="af8"/>
        <w:ind w:left="0" w:right="147" w:firstLine="567"/>
      </w:pPr>
      <w:r>
        <w:t>Во</w:t>
      </w:r>
      <w:r>
        <w:rPr>
          <w:spacing w:val="-6"/>
        </w:rPr>
        <w:t xml:space="preserve"> </w:t>
      </w:r>
      <w:r>
        <w:t>внеурочной</w:t>
      </w:r>
      <w:r>
        <w:rPr>
          <w:spacing w:val="-4"/>
        </w:rPr>
        <w:t xml:space="preserve"> </w:t>
      </w:r>
      <w:r>
        <w:t>деятельности</w:t>
      </w:r>
      <w:r>
        <w:rPr>
          <w:spacing w:val="-4"/>
        </w:rPr>
        <w:t xml:space="preserve"> </w:t>
      </w:r>
      <w:r>
        <w:t>коррекционно-развивающая</w:t>
      </w:r>
      <w:r>
        <w:rPr>
          <w:spacing w:val="-5"/>
        </w:rPr>
        <w:t xml:space="preserve"> </w:t>
      </w:r>
      <w:r>
        <w:t>работа</w:t>
      </w:r>
      <w:r>
        <w:rPr>
          <w:spacing w:val="-6"/>
        </w:rPr>
        <w:t xml:space="preserve"> </w:t>
      </w:r>
      <w:r>
        <w:t>осуществляется</w:t>
      </w:r>
      <w:r>
        <w:rPr>
          <w:spacing w:val="-6"/>
        </w:rPr>
        <w:t xml:space="preserve"> </w:t>
      </w:r>
      <w:r>
        <w:t>по</w:t>
      </w:r>
      <w:r>
        <w:rPr>
          <w:spacing w:val="-5"/>
        </w:rPr>
        <w:t xml:space="preserve"> </w:t>
      </w:r>
      <w:r>
        <w:t>программам</w:t>
      </w:r>
      <w:r>
        <w:rPr>
          <w:spacing w:val="-58"/>
        </w:rPr>
        <w:t xml:space="preserve"> </w:t>
      </w:r>
      <w:r>
        <w:t>дополнительного</w:t>
      </w:r>
      <w:r>
        <w:rPr>
          <w:spacing w:val="1"/>
        </w:rPr>
        <w:t xml:space="preserve"> </w:t>
      </w:r>
      <w:r>
        <w:t>образования</w:t>
      </w:r>
      <w:r>
        <w:rPr>
          <w:spacing w:val="1"/>
        </w:rPr>
        <w:t xml:space="preserve"> </w:t>
      </w:r>
      <w:r>
        <w:t>разной</w:t>
      </w:r>
      <w:r>
        <w:rPr>
          <w:spacing w:val="1"/>
        </w:rPr>
        <w:t xml:space="preserve"> </w:t>
      </w:r>
      <w:r>
        <w:t>направленности,</w:t>
      </w:r>
      <w:r>
        <w:rPr>
          <w:spacing w:val="1"/>
        </w:rPr>
        <w:t xml:space="preserve"> </w:t>
      </w:r>
      <w:r>
        <w:t>опосредованно</w:t>
      </w:r>
      <w:r>
        <w:rPr>
          <w:spacing w:val="1"/>
        </w:rPr>
        <w:t xml:space="preserve"> </w:t>
      </w:r>
      <w:r>
        <w:t>стимулирующих</w:t>
      </w:r>
      <w:r>
        <w:rPr>
          <w:spacing w:val="1"/>
        </w:rPr>
        <w:t xml:space="preserve"> </w:t>
      </w:r>
      <w:r>
        <w:t>преодоление</w:t>
      </w:r>
      <w:r>
        <w:rPr>
          <w:spacing w:val="-2"/>
        </w:rPr>
        <w:t xml:space="preserve"> </w:t>
      </w:r>
      <w:r>
        <w:t>трудностей в</w:t>
      </w:r>
      <w:r>
        <w:rPr>
          <w:spacing w:val="-2"/>
        </w:rPr>
        <w:t xml:space="preserve"> </w:t>
      </w:r>
      <w:r>
        <w:t>обучении, развитии</w:t>
      </w:r>
      <w:r>
        <w:rPr>
          <w:spacing w:val="-3"/>
        </w:rPr>
        <w:t xml:space="preserve"> </w:t>
      </w:r>
      <w:r>
        <w:t>и социальной адаптации.</w:t>
      </w:r>
    </w:p>
    <w:p w:rsidR="005079D6" w:rsidRDefault="005079D6">
      <w:pPr>
        <w:pStyle w:val="af8"/>
        <w:spacing w:before="2"/>
        <w:ind w:left="0" w:firstLine="567"/>
        <w:jc w:val="left"/>
        <w:rPr>
          <w:sz w:val="38"/>
        </w:rPr>
      </w:pPr>
    </w:p>
    <w:p w:rsidR="005079D6" w:rsidRDefault="00072A71">
      <w:pPr>
        <w:pStyle w:val="10"/>
        <w:numPr>
          <w:ilvl w:val="2"/>
          <w:numId w:val="31"/>
        </w:numPr>
        <w:tabs>
          <w:tab w:val="left" w:pos="1273"/>
        </w:tabs>
        <w:spacing w:line="274" w:lineRule="exact"/>
        <w:ind w:left="0" w:firstLine="567"/>
        <w:jc w:val="both"/>
      </w:pPr>
      <w:r>
        <w:rPr>
          <w:color w:val="221E1F"/>
        </w:rPr>
        <w:t>Механизмы</w:t>
      </w:r>
      <w:r>
        <w:rPr>
          <w:color w:val="221E1F"/>
          <w:spacing w:val="-2"/>
        </w:rPr>
        <w:t xml:space="preserve"> </w:t>
      </w:r>
      <w:r>
        <w:rPr>
          <w:color w:val="221E1F"/>
        </w:rPr>
        <w:t>реализации</w:t>
      </w:r>
      <w:r>
        <w:rPr>
          <w:color w:val="221E1F"/>
          <w:spacing w:val="-3"/>
        </w:rPr>
        <w:t xml:space="preserve"> </w:t>
      </w:r>
      <w:r>
        <w:rPr>
          <w:color w:val="221E1F"/>
        </w:rPr>
        <w:t>программы</w:t>
      </w:r>
    </w:p>
    <w:p w:rsidR="005079D6" w:rsidRDefault="00072A71">
      <w:pPr>
        <w:pStyle w:val="af8"/>
        <w:ind w:left="0" w:right="141" w:firstLine="567"/>
      </w:pPr>
      <w:r>
        <w:t>На</w:t>
      </w:r>
      <w:r>
        <w:rPr>
          <w:spacing w:val="1"/>
        </w:rPr>
        <w:t xml:space="preserve"> </w:t>
      </w:r>
      <w:r>
        <w:t>подготовительном</w:t>
      </w:r>
      <w:r>
        <w:rPr>
          <w:spacing w:val="1"/>
        </w:rPr>
        <w:t xml:space="preserve"> </w:t>
      </w:r>
      <w:r>
        <w:t>этапе</w:t>
      </w:r>
      <w:r>
        <w:rPr>
          <w:spacing w:val="1"/>
        </w:rPr>
        <w:t xml:space="preserve"> </w:t>
      </w:r>
      <w:r>
        <w:t>определяется</w:t>
      </w:r>
      <w:r>
        <w:rPr>
          <w:spacing w:val="1"/>
        </w:rPr>
        <w:t xml:space="preserve"> </w:t>
      </w:r>
      <w:r>
        <w:t>нормативно-правовое</w:t>
      </w:r>
      <w:r>
        <w:rPr>
          <w:spacing w:val="1"/>
        </w:rPr>
        <w:t xml:space="preserve"> </w:t>
      </w:r>
      <w:r>
        <w:t>обеспечение</w:t>
      </w:r>
      <w:r>
        <w:rPr>
          <w:spacing w:val="1"/>
        </w:rPr>
        <w:t xml:space="preserve"> </w:t>
      </w:r>
      <w:r>
        <w:t>коррекционно-</w:t>
      </w:r>
      <w:r>
        <w:rPr>
          <w:spacing w:val="1"/>
        </w:rPr>
        <w:t xml:space="preserve"> </w:t>
      </w:r>
      <w:r>
        <w:t>развивающей</w:t>
      </w:r>
      <w:r>
        <w:rPr>
          <w:spacing w:val="1"/>
        </w:rPr>
        <w:t xml:space="preserve"> </w:t>
      </w:r>
      <w:r>
        <w:t>работы,</w:t>
      </w:r>
      <w:r>
        <w:rPr>
          <w:spacing w:val="1"/>
        </w:rPr>
        <w:t xml:space="preserve"> </w:t>
      </w:r>
      <w:r>
        <w:t>анализируется</w:t>
      </w:r>
      <w:r>
        <w:rPr>
          <w:spacing w:val="1"/>
        </w:rPr>
        <w:t xml:space="preserve"> </w:t>
      </w:r>
      <w:r>
        <w:t>состав</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 в МОАУ</w:t>
      </w:r>
      <w:r>
        <w:rPr>
          <w:spacing w:val="1"/>
        </w:rPr>
        <w:t xml:space="preserve"> </w:t>
      </w:r>
      <w:r>
        <w:t>«ООШ</w:t>
      </w:r>
      <w:r>
        <w:rPr>
          <w:spacing w:val="1"/>
        </w:rPr>
        <w:t xml:space="preserve"> </w:t>
      </w:r>
      <w:r>
        <w:t>№2», индивидуальные образовательные потребности</w:t>
      </w:r>
      <w:r>
        <w:rPr>
          <w:spacing w:val="1"/>
        </w:rPr>
        <w:t xml:space="preserve"> </w:t>
      </w:r>
      <w:r>
        <w:t>обучающихся;</w:t>
      </w:r>
      <w:r>
        <w:rPr>
          <w:spacing w:val="1"/>
        </w:rPr>
        <w:t xml:space="preserve"> </w:t>
      </w:r>
      <w:r>
        <w:t>сопоставляются</w:t>
      </w:r>
      <w:r>
        <w:rPr>
          <w:spacing w:val="1"/>
        </w:rPr>
        <w:t xml:space="preserve"> </w:t>
      </w:r>
      <w:r>
        <w:t>результаты</w:t>
      </w:r>
      <w:r>
        <w:rPr>
          <w:spacing w:val="1"/>
        </w:rPr>
        <w:t xml:space="preserve"> </w:t>
      </w:r>
      <w:r>
        <w:t>обучения</w:t>
      </w:r>
      <w:r>
        <w:rPr>
          <w:spacing w:val="1"/>
        </w:rPr>
        <w:t xml:space="preserve"> </w:t>
      </w:r>
      <w:r>
        <w:t>на</w:t>
      </w:r>
      <w:r>
        <w:rPr>
          <w:spacing w:val="1"/>
        </w:rPr>
        <w:t xml:space="preserve"> </w:t>
      </w:r>
      <w:r>
        <w:t>предыдущем</w:t>
      </w:r>
      <w:r>
        <w:rPr>
          <w:spacing w:val="1"/>
        </w:rPr>
        <w:t xml:space="preserve"> </w:t>
      </w:r>
      <w:r>
        <w:t>уровне</w:t>
      </w:r>
      <w:r>
        <w:rPr>
          <w:spacing w:val="1"/>
        </w:rPr>
        <w:t xml:space="preserve"> </w:t>
      </w:r>
      <w:r>
        <w:t>образования;</w:t>
      </w:r>
      <w:r>
        <w:rPr>
          <w:spacing w:val="1"/>
        </w:rPr>
        <w:t xml:space="preserve"> </w:t>
      </w:r>
      <w:r>
        <w:t>систематизируется</w:t>
      </w:r>
      <w:r>
        <w:rPr>
          <w:spacing w:val="-2"/>
        </w:rPr>
        <w:t xml:space="preserve"> </w:t>
      </w:r>
      <w:r>
        <w:t>и дополняется фонд</w:t>
      </w:r>
      <w:r>
        <w:rPr>
          <w:spacing w:val="-1"/>
        </w:rPr>
        <w:t xml:space="preserve"> </w:t>
      </w:r>
      <w:r>
        <w:t>методических</w:t>
      </w:r>
      <w:r>
        <w:rPr>
          <w:spacing w:val="2"/>
        </w:rPr>
        <w:t xml:space="preserve"> </w:t>
      </w:r>
      <w:r>
        <w:t>рекомендаций.</w:t>
      </w:r>
    </w:p>
    <w:p w:rsidR="005079D6" w:rsidRDefault="00072A71">
      <w:pPr>
        <w:pStyle w:val="af8"/>
        <w:ind w:left="0" w:right="141" w:firstLine="567"/>
      </w:pPr>
      <w:r>
        <w:t>На основном этапе разрабатываются общая стратегия обучения и воспитания обучающихся,</w:t>
      </w:r>
      <w:r>
        <w:rPr>
          <w:spacing w:val="1"/>
        </w:rPr>
        <w:t xml:space="preserve"> </w:t>
      </w:r>
      <w:r>
        <w:t>организация</w:t>
      </w:r>
      <w:r>
        <w:rPr>
          <w:spacing w:val="1"/>
        </w:rPr>
        <w:t xml:space="preserve"> </w:t>
      </w:r>
      <w:r>
        <w:t>и</w:t>
      </w:r>
      <w:r>
        <w:rPr>
          <w:spacing w:val="1"/>
        </w:rPr>
        <w:t xml:space="preserve"> </w:t>
      </w:r>
      <w:r>
        <w:t>механизм</w:t>
      </w:r>
      <w:r>
        <w:rPr>
          <w:spacing w:val="1"/>
        </w:rPr>
        <w:t xml:space="preserve"> </w:t>
      </w:r>
      <w:r>
        <w:t>реализации</w:t>
      </w:r>
      <w:r>
        <w:rPr>
          <w:spacing w:val="1"/>
        </w:rPr>
        <w:t xml:space="preserve"> </w:t>
      </w:r>
      <w:r>
        <w:t>коррекционно-развивающей</w:t>
      </w:r>
      <w:r>
        <w:rPr>
          <w:spacing w:val="1"/>
        </w:rPr>
        <w:t xml:space="preserve"> </w:t>
      </w:r>
      <w:r>
        <w:t>работы;</w:t>
      </w:r>
      <w:r>
        <w:rPr>
          <w:spacing w:val="1"/>
        </w:rPr>
        <w:t xml:space="preserve"> </w:t>
      </w:r>
      <w:r>
        <w:t>раскрываются</w:t>
      </w:r>
      <w:r>
        <w:rPr>
          <w:spacing w:val="-57"/>
        </w:rPr>
        <w:t xml:space="preserve"> </w:t>
      </w:r>
      <w:r>
        <w:t>направления</w:t>
      </w:r>
      <w:r>
        <w:rPr>
          <w:spacing w:val="1"/>
        </w:rPr>
        <w:t xml:space="preserve"> </w:t>
      </w:r>
      <w:r>
        <w:t>и</w:t>
      </w:r>
      <w:r>
        <w:rPr>
          <w:spacing w:val="1"/>
        </w:rPr>
        <w:t xml:space="preserve"> </w:t>
      </w:r>
      <w:r>
        <w:t>ожидаемые</w:t>
      </w:r>
      <w:r>
        <w:rPr>
          <w:spacing w:val="1"/>
        </w:rPr>
        <w:t xml:space="preserve"> </w:t>
      </w:r>
      <w:r>
        <w:t>результаты</w:t>
      </w:r>
      <w:r>
        <w:rPr>
          <w:spacing w:val="1"/>
        </w:rPr>
        <w:t xml:space="preserve"> </w:t>
      </w:r>
      <w:r>
        <w:t>коррекционно-развивающей</w:t>
      </w:r>
      <w:r>
        <w:rPr>
          <w:spacing w:val="1"/>
        </w:rPr>
        <w:t xml:space="preserve"> </w:t>
      </w:r>
      <w:r>
        <w:t>работы,</w:t>
      </w:r>
      <w:r>
        <w:rPr>
          <w:spacing w:val="1"/>
        </w:rPr>
        <w:t xml:space="preserve"> </w:t>
      </w:r>
      <w:r>
        <w:t>описываются</w:t>
      </w:r>
      <w:r>
        <w:rPr>
          <w:spacing w:val="1"/>
        </w:rPr>
        <w:t xml:space="preserve"> </w:t>
      </w:r>
      <w:r>
        <w:t>специальные требования к условиям реализации ПКР. Особенности содержания индивидуально-</w:t>
      </w:r>
      <w:r>
        <w:rPr>
          <w:spacing w:val="1"/>
        </w:rPr>
        <w:t xml:space="preserve"> </w:t>
      </w:r>
      <w:r>
        <w:t>ориентированной работы будут представлены в рабочих коррекционно-развивающих программах,</w:t>
      </w:r>
      <w:r>
        <w:rPr>
          <w:spacing w:val="1"/>
        </w:rPr>
        <w:t xml:space="preserve"> </w:t>
      </w:r>
      <w:r>
        <w:t>которые</w:t>
      </w:r>
      <w:r>
        <w:rPr>
          <w:spacing w:val="-2"/>
        </w:rPr>
        <w:t xml:space="preserve"> </w:t>
      </w:r>
      <w:r>
        <w:t>прилагаются к</w:t>
      </w:r>
      <w:r>
        <w:rPr>
          <w:spacing w:val="-2"/>
        </w:rPr>
        <w:t xml:space="preserve"> </w:t>
      </w:r>
      <w:r>
        <w:t>ПКР.</w:t>
      </w:r>
    </w:p>
    <w:p w:rsidR="005079D6" w:rsidRDefault="00072A71">
      <w:pPr>
        <w:pStyle w:val="af8"/>
        <w:ind w:left="0" w:right="153" w:firstLine="567"/>
      </w:pPr>
      <w:r>
        <w:t>На</w:t>
      </w:r>
      <w:r>
        <w:rPr>
          <w:spacing w:val="1"/>
        </w:rPr>
        <w:t xml:space="preserve"> </w:t>
      </w:r>
      <w:r>
        <w:t>заключительном</w:t>
      </w:r>
      <w:r>
        <w:rPr>
          <w:spacing w:val="1"/>
        </w:rPr>
        <w:t xml:space="preserve"> </w:t>
      </w:r>
      <w:r>
        <w:t>этапе</w:t>
      </w:r>
      <w:r>
        <w:rPr>
          <w:spacing w:val="1"/>
        </w:rPr>
        <w:t xml:space="preserve"> </w:t>
      </w:r>
      <w:r>
        <w:t>осуществляется</w:t>
      </w:r>
      <w:r>
        <w:rPr>
          <w:spacing w:val="1"/>
        </w:rPr>
        <w:t xml:space="preserve"> </w:t>
      </w:r>
      <w:r>
        <w:t>внутренняя</w:t>
      </w:r>
      <w:r>
        <w:rPr>
          <w:spacing w:val="1"/>
        </w:rPr>
        <w:t xml:space="preserve"> </w:t>
      </w:r>
      <w:r>
        <w:t>экспертиза</w:t>
      </w:r>
      <w:r>
        <w:rPr>
          <w:spacing w:val="1"/>
        </w:rPr>
        <w:t xml:space="preserve"> </w:t>
      </w:r>
      <w:r>
        <w:t>программы,</w:t>
      </w:r>
      <w:r>
        <w:rPr>
          <w:spacing w:val="1"/>
        </w:rPr>
        <w:t xml:space="preserve"> </w:t>
      </w:r>
      <w:r>
        <w:t>возможна</w:t>
      </w:r>
      <w:r>
        <w:rPr>
          <w:spacing w:val="1"/>
        </w:rPr>
        <w:t xml:space="preserve"> </w:t>
      </w:r>
      <w:r>
        <w:t>ее</w:t>
      </w:r>
      <w:r>
        <w:rPr>
          <w:spacing w:val="1"/>
        </w:rPr>
        <w:t xml:space="preserve"> </w:t>
      </w:r>
      <w:r>
        <w:t>доработка;</w:t>
      </w:r>
      <w:r>
        <w:rPr>
          <w:spacing w:val="1"/>
        </w:rPr>
        <w:t xml:space="preserve"> </w:t>
      </w:r>
      <w:r>
        <w:t>проводится</w:t>
      </w:r>
      <w:r>
        <w:rPr>
          <w:spacing w:val="1"/>
        </w:rPr>
        <w:t xml:space="preserve"> </w:t>
      </w:r>
      <w:r>
        <w:t>обсуждение</w:t>
      </w:r>
      <w:r>
        <w:rPr>
          <w:spacing w:val="1"/>
        </w:rPr>
        <w:t xml:space="preserve"> </w:t>
      </w:r>
      <w:r>
        <w:t>хода</w:t>
      </w:r>
      <w:r>
        <w:rPr>
          <w:spacing w:val="1"/>
        </w:rPr>
        <w:t xml:space="preserve"> </w:t>
      </w:r>
      <w:r>
        <w:t>реализации</w:t>
      </w:r>
      <w:r>
        <w:rPr>
          <w:spacing w:val="1"/>
        </w:rPr>
        <w:t xml:space="preserve"> </w:t>
      </w:r>
      <w:r>
        <w:t>программы</w:t>
      </w:r>
      <w:r>
        <w:rPr>
          <w:spacing w:val="1"/>
        </w:rPr>
        <w:t xml:space="preserve"> </w:t>
      </w:r>
      <w:r>
        <w:t>на</w:t>
      </w:r>
      <w:r>
        <w:rPr>
          <w:spacing w:val="1"/>
        </w:rPr>
        <w:t xml:space="preserve"> </w:t>
      </w:r>
      <w:r>
        <w:t>школьных</w:t>
      </w:r>
      <w:r>
        <w:rPr>
          <w:spacing w:val="1"/>
        </w:rPr>
        <w:t xml:space="preserve"> </w:t>
      </w:r>
      <w:r>
        <w:t>консилиумах,</w:t>
      </w:r>
      <w:r>
        <w:rPr>
          <w:spacing w:val="1"/>
        </w:rPr>
        <w:t xml:space="preserve"> </w:t>
      </w:r>
      <w:r>
        <w:t>методических</w:t>
      </w:r>
      <w:r>
        <w:rPr>
          <w:spacing w:val="1"/>
        </w:rPr>
        <w:t xml:space="preserve"> </w:t>
      </w:r>
      <w:r>
        <w:t>объединениях</w:t>
      </w:r>
      <w:r>
        <w:rPr>
          <w:spacing w:val="1"/>
        </w:rPr>
        <w:t xml:space="preserve"> </w:t>
      </w:r>
      <w:r>
        <w:t>групп</w:t>
      </w:r>
      <w:r>
        <w:rPr>
          <w:spacing w:val="1"/>
        </w:rPr>
        <w:t xml:space="preserve"> </w:t>
      </w:r>
      <w:r>
        <w:t>педагогов</w:t>
      </w:r>
      <w:r>
        <w:rPr>
          <w:spacing w:val="1"/>
        </w:rPr>
        <w:t xml:space="preserve"> </w:t>
      </w:r>
      <w:r>
        <w:t>и</w:t>
      </w:r>
      <w:r>
        <w:rPr>
          <w:spacing w:val="1"/>
        </w:rPr>
        <w:t xml:space="preserve"> </w:t>
      </w:r>
      <w:r>
        <w:t>специалистов,</w:t>
      </w:r>
      <w:r>
        <w:rPr>
          <w:spacing w:val="1"/>
        </w:rPr>
        <w:t xml:space="preserve"> </w:t>
      </w:r>
      <w:r>
        <w:t>работающих</w:t>
      </w:r>
      <w:r>
        <w:rPr>
          <w:spacing w:val="1"/>
        </w:rPr>
        <w:t xml:space="preserve"> </w:t>
      </w:r>
      <w:r>
        <w:t>с</w:t>
      </w:r>
      <w:r>
        <w:rPr>
          <w:spacing w:val="1"/>
        </w:rPr>
        <w:t xml:space="preserve"> </w:t>
      </w:r>
      <w:r>
        <w:t>обучающимися;</w:t>
      </w:r>
      <w:r>
        <w:rPr>
          <w:spacing w:val="1"/>
        </w:rPr>
        <w:t xml:space="preserve"> </w:t>
      </w:r>
      <w:r>
        <w:t>принимается</w:t>
      </w:r>
      <w:r>
        <w:rPr>
          <w:spacing w:val="-1"/>
        </w:rPr>
        <w:t xml:space="preserve"> </w:t>
      </w:r>
      <w:r>
        <w:t>итоговое</w:t>
      </w:r>
      <w:r>
        <w:rPr>
          <w:spacing w:val="-2"/>
        </w:rPr>
        <w:t xml:space="preserve"> </w:t>
      </w:r>
      <w:r>
        <w:t>решение.</w:t>
      </w:r>
    </w:p>
    <w:p w:rsidR="005079D6" w:rsidRDefault="00072A71">
      <w:pPr>
        <w:pStyle w:val="af8"/>
        <w:ind w:left="0" w:right="146" w:firstLine="567"/>
      </w:pPr>
      <w:r>
        <w:t>Для реализации ПКР в МОАУ «ООШ №2»</w:t>
      </w:r>
      <w:r>
        <w:rPr>
          <w:spacing w:val="1"/>
        </w:rPr>
        <w:t xml:space="preserve"> </w:t>
      </w:r>
      <w:r>
        <w:t>создана служба комплексного психолого-</w:t>
      </w:r>
      <w:r>
        <w:rPr>
          <w:spacing w:val="-57"/>
        </w:rPr>
        <w:t xml:space="preserve"> </w:t>
      </w:r>
      <w:r>
        <w:t>педагогического</w:t>
      </w:r>
      <w:r>
        <w:rPr>
          <w:spacing w:val="-1"/>
        </w:rPr>
        <w:t xml:space="preserve"> </w:t>
      </w:r>
      <w:r>
        <w:t>и социального</w:t>
      </w:r>
      <w:r>
        <w:rPr>
          <w:spacing w:val="-1"/>
        </w:rPr>
        <w:t xml:space="preserve"> </w:t>
      </w:r>
      <w:r>
        <w:t>сопровождения</w:t>
      </w:r>
      <w:r>
        <w:rPr>
          <w:spacing w:val="-3"/>
        </w:rPr>
        <w:t xml:space="preserve"> </w:t>
      </w:r>
      <w:r>
        <w:t>и</w:t>
      </w:r>
      <w:r>
        <w:rPr>
          <w:spacing w:val="-1"/>
        </w:rPr>
        <w:t xml:space="preserve"> </w:t>
      </w:r>
      <w:r>
        <w:t>поддержки обучающихся.</w:t>
      </w:r>
    </w:p>
    <w:p w:rsidR="005079D6" w:rsidRDefault="00072A71">
      <w:pPr>
        <w:pStyle w:val="af8"/>
        <w:ind w:left="0" w:firstLine="567"/>
      </w:pPr>
      <w:r>
        <w:rPr>
          <w:spacing w:val="-1"/>
        </w:rPr>
        <w:t>Комплексное</w:t>
      </w:r>
      <w:r>
        <w:rPr>
          <w:spacing w:val="-13"/>
        </w:rPr>
        <w:t xml:space="preserve"> </w:t>
      </w:r>
      <w:r>
        <w:rPr>
          <w:spacing w:val="-1"/>
        </w:rPr>
        <w:t>психолого-педагогическое</w:t>
      </w:r>
      <w:r>
        <w:rPr>
          <w:spacing w:val="-13"/>
        </w:rPr>
        <w:t xml:space="preserve"> </w:t>
      </w:r>
      <w:r>
        <w:t>и</w:t>
      </w:r>
      <w:r>
        <w:rPr>
          <w:spacing w:val="-11"/>
        </w:rPr>
        <w:t xml:space="preserve"> </w:t>
      </w:r>
      <w:r>
        <w:t>социальное</w:t>
      </w:r>
      <w:r>
        <w:rPr>
          <w:spacing w:val="-13"/>
        </w:rPr>
        <w:t xml:space="preserve"> </w:t>
      </w:r>
      <w:r>
        <w:t>сопровождение</w:t>
      </w:r>
      <w:r>
        <w:rPr>
          <w:spacing w:val="-12"/>
        </w:rPr>
        <w:t xml:space="preserve"> </w:t>
      </w:r>
      <w:r>
        <w:t>и</w:t>
      </w:r>
      <w:r>
        <w:rPr>
          <w:spacing w:val="-14"/>
        </w:rPr>
        <w:t xml:space="preserve"> </w:t>
      </w:r>
      <w:r>
        <w:t>поддержка</w:t>
      </w:r>
      <w:r>
        <w:rPr>
          <w:spacing w:val="-12"/>
        </w:rPr>
        <w:t xml:space="preserve"> </w:t>
      </w:r>
      <w:r>
        <w:t>обучающихся</w:t>
      </w:r>
    </w:p>
    <w:p w:rsidR="005079D6" w:rsidRDefault="005079D6">
      <w:pPr>
        <w:sectPr w:rsidR="005079D6">
          <w:footerReference w:type="default" r:id="rId39"/>
          <w:pgSz w:w="11910" w:h="16840"/>
          <w:pgMar w:top="1040" w:right="711" w:bottom="280" w:left="851" w:header="0" w:footer="0" w:gutter="0"/>
          <w:cols w:space="720"/>
        </w:sectPr>
      </w:pPr>
    </w:p>
    <w:p w:rsidR="005079D6" w:rsidRDefault="00072A71">
      <w:pPr>
        <w:pStyle w:val="af8"/>
        <w:spacing w:before="66"/>
        <w:ind w:left="0" w:right="142" w:firstLine="567"/>
      </w:pPr>
      <w:r>
        <w:lastRenderedPageBreak/>
        <w:t>с трудностями в обучении и социализации обеспечиваются специалистами МОАУ «ОШ №2»:</w:t>
      </w:r>
      <w:r>
        <w:rPr>
          <w:spacing w:val="1"/>
        </w:rPr>
        <w:t xml:space="preserve"> </w:t>
      </w:r>
      <w:r>
        <w:t>педагогом-психологом, учителем-логопедом (вне штатный), учителем-дефектологом (вне штатный);</w:t>
      </w:r>
      <w:r>
        <w:rPr>
          <w:spacing w:val="1"/>
        </w:rPr>
        <w:t xml:space="preserve"> </w:t>
      </w:r>
      <w:r>
        <w:t>регламентируются локальными нормативными актами школы, а также ее уставом, реализуется</w:t>
      </w:r>
      <w:r>
        <w:rPr>
          <w:spacing w:val="1"/>
        </w:rPr>
        <w:t xml:space="preserve"> </w:t>
      </w:r>
      <w:r>
        <w:t>преимущественно</w:t>
      </w:r>
      <w:r>
        <w:rPr>
          <w:spacing w:val="-1"/>
        </w:rPr>
        <w:t xml:space="preserve"> </w:t>
      </w:r>
      <w:r>
        <w:t>во</w:t>
      </w:r>
      <w:r>
        <w:rPr>
          <w:spacing w:val="-1"/>
        </w:rPr>
        <w:t xml:space="preserve"> </w:t>
      </w:r>
      <w:r>
        <w:t>внеурочной деятельности.</w:t>
      </w:r>
    </w:p>
    <w:p w:rsidR="005079D6" w:rsidRDefault="00072A71">
      <w:pPr>
        <w:pStyle w:val="af8"/>
        <w:spacing w:before="1"/>
        <w:ind w:left="0" w:right="150" w:firstLine="567"/>
      </w:pPr>
      <w:r>
        <w:t>Одним из условий комплексного сопровождения и поддержки обучающихся является тесное</w:t>
      </w:r>
      <w:r>
        <w:rPr>
          <w:spacing w:val="1"/>
        </w:rPr>
        <w:t xml:space="preserve"> </w:t>
      </w:r>
      <w:r>
        <w:t>взаимодействие</w:t>
      </w:r>
      <w:r>
        <w:rPr>
          <w:spacing w:val="1"/>
        </w:rPr>
        <w:t xml:space="preserve"> </w:t>
      </w:r>
      <w:r>
        <w:t>специалистов</w:t>
      </w:r>
      <w:r>
        <w:rPr>
          <w:spacing w:val="1"/>
        </w:rPr>
        <w:t xml:space="preserve"> </w:t>
      </w:r>
      <w:r>
        <w:t>при</w:t>
      </w:r>
      <w:r>
        <w:rPr>
          <w:spacing w:val="1"/>
        </w:rPr>
        <w:t xml:space="preserve"> </w:t>
      </w:r>
      <w:r>
        <w:t>участии</w:t>
      </w:r>
      <w:r>
        <w:rPr>
          <w:spacing w:val="1"/>
        </w:rPr>
        <w:t xml:space="preserve"> </w:t>
      </w:r>
      <w:r>
        <w:t>педагогов</w:t>
      </w:r>
      <w:r>
        <w:rPr>
          <w:spacing w:val="1"/>
        </w:rPr>
        <w:t xml:space="preserve"> </w:t>
      </w:r>
      <w:r>
        <w:t>МОАУ</w:t>
      </w:r>
      <w:r>
        <w:rPr>
          <w:spacing w:val="1"/>
        </w:rPr>
        <w:t xml:space="preserve"> </w:t>
      </w:r>
      <w:r>
        <w:t>«ООШ</w:t>
      </w:r>
      <w:r>
        <w:rPr>
          <w:spacing w:val="1"/>
        </w:rPr>
        <w:t xml:space="preserve"> </w:t>
      </w:r>
      <w:r>
        <w:t>№2»,</w:t>
      </w:r>
      <w:r>
        <w:rPr>
          <w:spacing w:val="1"/>
        </w:rPr>
        <w:t xml:space="preserve"> </w:t>
      </w:r>
      <w:r>
        <w:t>представителей</w:t>
      </w:r>
      <w:r>
        <w:rPr>
          <w:spacing w:val="1"/>
        </w:rPr>
        <w:t xml:space="preserve"> </w:t>
      </w:r>
      <w:r>
        <w:t>администрации</w:t>
      </w:r>
      <w:r>
        <w:rPr>
          <w:spacing w:val="-1"/>
        </w:rPr>
        <w:t xml:space="preserve"> </w:t>
      </w:r>
      <w:r>
        <w:t>и родителей (законных</w:t>
      </w:r>
      <w:r>
        <w:rPr>
          <w:spacing w:val="2"/>
        </w:rPr>
        <w:t xml:space="preserve"> </w:t>
      </w:r>
      <w:r>
        <w:t>представителей).</w:t>
      </w:r>
    </w:p>
    <w:p w:rsidR="005079D6" w:rsidRDefault="00072A71">
      <w:pPr>
        <w:pStyle w:val="af8"/>
        <w:ind w:left="0" w:right="149" w:firstLine="567"/>
      </w:pPr>
      <w:r>
        <w:t>Взаимодействие</w:t>
      </w:r>
      <w:r>
        <w:rPr>
          <w:spacing w:val="1"/>
        </w:rPr>
        <w:t xml:space="preserve"> </w:t>
      </w:r>
      <w:r>
        <w:t>специалистов</w:t>
      </w:r>
      <w:r>
        <w:rPr>
          <w:spacing w:val="1"/>
        </w:rPr>
        <w:t xml:space="preserve"> </w:t>
      </w:r>
      <w:r>
        <w:t>МОАУ</w:t>
      </w:r>
      <w:r>
        <w:rPr>
          <w:spacing w:val="1"/>
        </w:rPr>
        <w:t xml:space="preserve"> </w:t>
      </w:r>
      <w:r>
        <w:t>«ООШ</w:t>
      </w:r>
      <w:r>
        <w:rPr>
          <w:spacing w:val="1"/>
        </w:rPr>
        <w:t xml:space="preserve"> </w:t>
      </w:r>
      <w:r>
        <w:t>№2»</w:t>
      </w:r>
      <w:r>
        <w:rPr>
          <w:spacing w:val="1"/>
        </w:rPr>
        <w:t xml:space="preserve"> </w:t>
      </w:r>
      <w:r>
        <w:t>обеспечивает</w:t>
      </w:r>
      <w:r>
        <w:rPr>
          <w:spacing w:val="1"/>
        </w:rPr>
        <w:t xml:space="preserve"> </w:t>
      </w:r>
      <w:r>
        <w:t>системное</w:t>
      </w:r>
      <w:r>
        <w:rPr>
          <w:spacing w:val="1"/>
        </w:rPr>
        <w:t xml:space="preserve"> </w:t>
      </w:r>
      <w:r>
        <w:t>сопровождение</w:t>
      </w:r>
      <w:r>
        <w:rPr>
          <w:spacing w:val="1"/>
        </w:rPr>
        <w:t xml:space="preserve"> </w:t>
      </w:r>
      <w:r>
        <w:t>обучающихся</w:t>
      </w:r>
      <w:r>
        <w:rPr>
          <w:spacing w:val="-1"/>
        </w:rPr>
        <w:t xml:space="preserve"> </w:t>
      </w:r>
      <w:r>
        <w:t>специалистами</w:t>
      </w:r>
      <w:r>
        <w:rPr>
          <w:spacing w:val="-1"/>
        </w:rPr>
        <w:t xml:space="preserve"> </w:t>
      </w:r>
      <w:r>
        <w:t>различного профиля</w:t>
      </w:r>
      <w:r>
        <w:rPr>
          <w:spacing w:val="-2"/>
        </w:rPr>
        <w:t xml:space="preserve"> </w:t>
      </w:r>
      <w:r>
        <w:t>в</w:t>
      </w:r>
      <w:r>
        <w:rPr>
          <w:spacing w:val="-1"/>
        </w:rPr>
        <w:t xml:space="preserve"> </w:t>
      </w:r>
      <w:r>
        <w:t>образовательном</w:t>
      </w:r>
      <w:r>
        <w:rPr>
          <w:spacing w:val="-5"/>
        </w:rPr>
        <w:t xml:space="preserve"> </w:t>
      </w:r>
      <w:r>
        <w:t>процессе.</w:t>
      </w:r>
    </w:p>
    <w:p w:rsidR="005079D6" w:rsidRDefault="00072A71">
      <w:pPr>
        <w:pStyle w:val="af8"/>
        <w:ind w:left="0" w:right="148" w:firstLine="567"/>
      </w:pPr>
      <w:r>
        <w:t>Наиболее</w:t>
      </w:r>
      <w:r>
        <w:rPr>
          <w:spacing w:val="1"/>
        </w:rPr>
        <w:t xml:space="preserve"> </w:t>
      </w:r>
      <w:r>
        <w:t>распространенные</w:t>
      </w:r>
      <w:r>
        <w:rPr>
          <w:spacing w:val="1"/>
        </w:rPr>
        <w:t xml:space="preserve"> </w:t>
      </w:r>
      <w:r>
        <w:t>и</w:t>
      </w:r>
      <w:r>
        <w:rPr>
          <w:spacing w:val="1"/>
        </w:rPr>
        <w:t xml:space="preserve"> </w:t>
      </w:r>
      <w:r>
        <w:t>действенные</w:t>
      </w:r>
      <w:r>
        <w:rPr>
          <w:spacing w:val="1"/>
        </w:rPr>
        <w:t xml:space="preserve"> </w:t>
      </w:r>
      <w:r>
        <w:t>формы</w:t>
      </w:r>
      <w:r>
        <w:rPr>
          <w:spacing w:val="1"/>
        </w:rPr>
        <w:t xml:space="preserve"> </w:t>
      </w:r>
      <w:r>
        <w:t>организованного</w:t>
      </w:r>
      <w:r>
        <w:rPr>
          <w:spacing w:val="1"/>
        </w:rPr>
        <w:t xml:space="preserve"> </w:t>
      </w:r>
      <w:r>
        <w:t>взаимодействия</w:t>
      </w:r>
      <w:r>
        <w:rPr>
          <w:spacing w:val="1"/>
        </w:rPr>
        <w:t xml:space="preserve"> </w:t>
      </w:r>
      <w:r>
        <w:rPr>
          <w:spacing w:val="-1"/>
        </w:rPr>
        <w:t>специалистов</w:t>
      </w:r>
      <w:r>
        <w:rPr>
          <w:spacing w:val="-11"/>
        </w:rPr>
        <w:t xml:space="preserve"> </w:t>
      </w:r>
      <w:r>
        <w:rPr>
          <w:spacing w:val="-1"/>
        </w:rPr>
        <w:t>—</w:t>
      </w:r>
      <w:r>
        <w:rPr>
          <w:spacing w:val="-15"/>
        </w:rPr>
        <w:t xml:space="preserve"> </w:t>
      </w:r>
      <w:r>
        <w:rPr>
          <w:spacing w:val="-1"/>
        </w:rPr>
        <w:t>это</w:t>
      </w:r>
      <w:r>
        <w:rPr>
          <w:spacing w:val="-14"/>
        </w:rPr>
        <w:t xml:space="preserve"> </w:t>
      </w:r>
      <w:r>
        <w:rPr>
          <w:spacing w:val="-1"/>
        </w:rPr>
        <w:t>психолого-педагогический</w:t>
      </w:r>
      <w:r>
        <w:rPr>
          <w:spacing w:val="-12"/>
        </w:rPr>
        <w:t xml:space="preserve"> </w:t>
      </w:r>
      <w:r>
        <w:t>консилиум</w:t>
      </w:r>
      <w:r>
        <w:rPr>
          <w:spacing w:val="-12"/>
        </w:rPr>
        <w:t xml:space="preserve"> </w:t>
      </w:r>
      <w:r>
        <w:t>и</w:t>
      </w:r>
      <w:r>
        <w:rPr>
          <w:spacing w:val="-12"/>
        </w:rPr>
        <w:t xml:space="preserve"> </w:t>
      </w:r>
      <w:r>
        <w:t>службы</w:t>
      </w:r>
      <w:r>
        <w:rPr>
          <w:spacing w:val="-13"/>
        </w:rPr>
        <w:t xml:space="preserve"> </w:t>
      </w:r>
      <w:r>
        <w:t>сопровождения</w:t>
      </w:r>
      <w:r>
        <w:rPr>
          <w:spacing w:val="-11"/>
        </w:rPr>
        <w:t xml:space="preserve"> </w:t>
      </w:r>
      <w:r>
        <w:t>МОАУ</w:t>
      </w:r>
      <w:r>
        <w:rPr>
          <w:spacing w:val="-14"/>
        </w:rPr>
        <w:t xml:space="preserve"> </w:t>
      </w:r>
      <w:r>
        <w:t>«ООШ</w:t>
      </w:r>
    </w:p>
    <w:p w:rsidR="005079D6" w:rsidRDefault="00072A71">
      <w:pPr>
        <w:pStyle w:val="af8"/>
        <w:ind w:left="0" w:right="147" w:firstLine="567"/>
      </w:pPr>
      <w:r>
        <w:t>№2», которые предоставляют многопрофильную помощь обучающимся и их родителям (законным</w:t>
      </w:r>
      <w:r>
        <w:rPr>
          <w:spacing w:val="-57"/>
        </w:rPr>
        <w:t xml:space="preserve"> </w:t>
      </w:r>
      <w:r>
        <w:rPr>
          <w:spacing w:val="-1"/>
        </w:rPr>
        <w:t>представителям)</w:t>
      </w:r>
      <w:r>
        <w:rPr>
          <w:spacing w:val="-16"/>
        </w:rPr>
        <w:t xml:space="preserve"> </w:t>
      </w:r>
      <w:r>
        <w:rPr>
          <w:spacing w:val="-1"/>
        </w:rPr>
        <w:t>в</w:t>
      </w:r>
      <w:r>
        <w:rPr>
          <w:spacing w:val="-14"/>
        </w:rPr>
        <w:t xml:space="preserve"> </w:t>
      </w:r>
      <w:r>
        <w:rPr>
          <w:spacing w:val="-1"/>
        </w:rPr>
        <w:t>решении</w:t>
      </w:r>
      <w:r>
        <w:rPr>
          <w:spacing w:val="-13"/>
        </w:rPr>
        <w:t xml:space="preserve"> </w:t>
      </w:r>
      <w:r>
        <w:rPr>
          <w:spacing w:val="-1"/>
        </w:rPr>
        <w:t>вопросов,</w:t>
      </w:r>
      <w:r>
        <w:rPr>
          <w:spacing w:val="-14"/>
        </w:rPr>
        <w:t xml:space="preserve"> </w:t>
      </w:r>
      <w:r>
        <w:rPr>
          <w:spacing w:val="-1"/>
        </w:rPr>
        <w:t>связанных</w:t>
      </w:r>
      <w:r>
        <w:rPr>
          <w:spacing w:val="-12"/>
        </w:rPr>
        <w:t xml:space="preserve"> </w:t>
      </w:r>
      <w:r>
        <w:t>с</w:t>
      </w:r>
      <w:r>
        <w:rPr>
          <w:spacing w:val="-16"/>
        </w:rPr>
        <w:t xml:space="preserve"> </w:t>
      </w:r>
      <w:r>
        <w:t>адаптацией,</w:t>
      </w:r>
      <w:r>
        <w:rPr>
          <w:spacing w:val="-14"/>
        </w:rPr>
        <w:t xml:space="preserve"> </w:t>
      </w:r>
      <w:r>
        <w:t>обучением,</w:t>
      </w:r>
      <w:r>
        <w:rPr>
          <w:spacing w:val="-14"/>
        </w:rPr>
        <w:t xml:space="preserve"> </w:t>
      </w:r>
      <w:r>
        <w:t>воспитанием,</w:t>
      </w:r>
      <w:r>
        <w:rPr>
          <w:spacing w:val="-14"/>
        </w:rPr>
        <w:t xml:space="preserve"> </w:t>
      </w:r>
      <w:r>
        <w:t>развитием,</w:t>
      </w:r>
      <w:r>
        <w:rPr>
          <w:spacing w:val="-58"/>
        </w:rPr>
        <w:t xml:space="preserve"> </w:t>
      </w:r>
      <w:r>
        <w:t>социализацией</w:t>
      </w:r>
      <w:r>
        <w:rPr>
          <w:spacing w:val="-1"/>
        </w:rPr>
        <w:t xml:space="preserve"> </w:t>
      </w:r>
      <w:r>
        <w:t>обучающихся с</w:t>
      </w:r>
      <w:r>
        <w:rPr>
          <w:spacing w:val="-2"/>
        </w:rPr>
        <w:t xml:space="preserve"> </w:t>
      </w:r>
      <w:r>
        <w:t>трудностями в обучении и</w:t>
      </w:r>
      <w:r>
        <w:rPr>
          <w:spacing w:val="-1"/>
        </w:rPr>
        <w:t xml:space="preserve"> </w:t>
      </w:r>
      <w:r>
        <w:t>социализации.</w:t>
      </w:r>
    </w:p>
    <w:p w:rsidR="005079D6" w:rsidRDefault="00072A71">
      <w:pPr>
        <w:pStyle w:val="af8"/>
        <w:ind w:left="0" w:right="146" w:firstLine="567"/>
      </w:pPr>
      <w:r>
        <w:t>Психолого-педагогический консилиум (ППк) является внутришкольной формой организации</w:t>
      </w:r>
      <w:r>
        <w:rPr>
          <w:spacing w:val="1"/>
        </w:rPr>
        <w:t xml:space="preserve"> </w:t>
      </w:r>
      <w:r>
        <w:t>сопровождения школьников с трудностями в обучении и социализации, положение и регламент</w:t>
      </w:r>
      <w:r>
        <w:rPr>
          <w:spacing w:val="1"/>
        </w:rPr>
        <w:t xml:space="preserve"> </w:t>
      </w:r>
      <w:r>
        <w:t>работы</w:t>
      </w:r>
      <w:r>
        <w:rPr>
          <w:spacing w:val="-2"/>
        </w:rPr>
        <w:t xml:space="preserve"> </w:t>
      </w:r>
      <w:r>
        <w:t>которой</w:t>
      </w:r>
      <w:r>
        <w:rPr>
          <w:spacing w:val="-1"/>
        </w:rPr>
        <w:t xml:space="preserve"> </w:t>
      </w:r>
      <w:r>
        <w:t>разработан</w:t>
      </w:r>
      <w:r>
        <w:rPr>
          <w:spacing w:val="-1"/>
        </w:rPr>
        <w:t xml:space="preserve"> </w:t>
      </w:r>
      <w:r>
        <w:t>МАОУ</w:t>
      </w:r>
      <w:r>
        <w:rPr>
          <w:spacing w:val="3"/>
        </w:rPr>
        <w:t xml:space="preserve"> </w:t>
      </w:r>
      <w:r>
        <w:t>«СОШ</w:t>
      </w:r>
      <w:r>
        <w:rPr>
          <w:spacing w:val="-2"/>
        </w:rPr>
        <w:t xml:space="preserve"> </w:t>
      </w:r>
      <w:r>
        <w:t>№2»</w:t>
      </w:r>
      <w:r>
        <w:rPr>
          <w:spacing w:val="-4"/>
        </w:rPr>
        <w:t xml:space="preserve"> </w:t>
      </w:r>
      <w:r>
        <w:t>самостоятельно</w:t>
      </w:r>
      <w:r>
        <w:rPr>
          <w:spacing w:val="-2"/>
        </w:rPr>
        <w:t xml:space="preserve"> </w:t>
      </w:r>
      <w:r>
        <w:t>и</w:t>
      </w:r>
      <w:r>
        <w:rPr>
          <w:spacing w:val="2"/>
        </w:rPr>
        <w:t xml:space="preserve"> </w:t>
      </w:r>
      <w:r>
        <w:t>утвержден</w:t>
      </w:r>
      <w:r>
        <w:rPr>
          <w:spacing w:val="-1"/>
        </w:rPr>
        <w:t xml:space="preserve"> </w:t>
      </w:r>
      <w:r>
        <w:t>локальным</w:t>
      </w:r>
      <w:r>
        <w:rPr>
          <w:spacing w:val="-3"/>
        </w:rPr>
        <w:t xml:space="preserve"> </w:t>
      </w:r>
      <w:r>
        <w:t>актом.</w:t>
      </w:r>
    </w:p>
    <w:p w:rsidR="005079D6" w:rsidRDefault="00072A71">
      <w:pPr>
        <w:pStyle w:val="af8"/>
        <w:ind w:left="0" w:right="149" w:firstLine="567"/>
      </w:pPr>
      <w:r>
        <w:t>Цель работы ППк: выявление индивидуальных образовательных потребностей обучающихся и</w:t>
      </w:r>
      <w:r>
        <w:rPr>
          <w:spacing w:val="1"/>
        </w:rPr>
        <w:t xml:space="preserve"> </w:t>
      </w:r>
      <w:r>
        <w:t>оказание</w:t>
      </w:r>
      <w:r>
        <w:rPr>
          <w:spacing w:val="1"/>
        </w:rPr>
        <w:t xml:space="preserve"> </w:t>
      </w:r>
      <w:r>
        <w:t>им</w:t>
      </w:r>
      <w:r>
        <w:rPr>
          <w:spacing w:val="1"/>
        </w:rPr>
        <w:t xml:space="preserve"> </w:t>
      </w:r>
      <w:r>
        <w:t>помощи</w:t>
      </w:r>
      <w:r>
        <w:rPr>
          <w:spacing w:val="1"/>
        </w:rPr>
        <w:t xml:space="preserve"> </w:t>
      </w:r>
      <w:r>
        <w:t>(выработка</w:t>
      </w:r>
      <w:r>
        <w:rPr>
          <w:spacing w:val="1"/>
        </w:rPr>
        <w:t xml:space="preserve"> </w:t>
      </w:r>
      <w:r>
        <w:t>рекомендаций</w:t>
      </w:r>
      <w:r>
        <w:rPr>
          <w:spacing w:val="1"/>
        </w:rPr>
        <w:t xml:space="preserve"> </w:t>
      </w:r>
      <w:r>
        <w:t>по</w:t>
      </w:r>
      <w:r>
        <w:rPr>
          <w:spacing w:val="1"/>
        </w:rPr>
        <w:t xml:space="preserve"> </w:t>
      </w:r>
      <w:r>
        <w:t>обучению</w:t>
      </w:r>
      <w:r>
        <w:rPr>
          <w:spacing w:val="1"/>
        </w:rPr>
        <w:t xml:space="preserve"> </w:t>
      </w:r>
      <w:r>
        <w:t>и</w:t>
      </w:r>
      <w:r>
        <w:rPr>
          <w:spacing w:val="1"/>
        </w:rPr>
        <w:t xml:space="preserve"> </w:t>
      </w:r>
      <w:r>
        <w:t>воспитанию;</w:t>
      </w:r>
      <w:r>
        <w:rPr>
          <w:spacing w:val="1"/>
        </w:rPr>
        <w:t xml:space="preserve"> </w:t>
      </w:r>
      <w:r>
        <w:t>выбор</w:t>
      </w:r>
      <w:r>
        <w:rPr>
          <w:spacing w:val="1"/>
        </w:rPr>
        <w:t xml:space="preserve"> </w:t>
      </w:r>
      <w:r>
        <w:t>и</w:t>
      </w:r>
      <w:r>
        <w:rPr>
          <w:spacing w:val="1"/>
        </w:rPr>
        <w:t xml:space="preserve"> </w:t>
      </w:r>
      <w:r>
        <w:t>отбор</w:t>
      </w:r>
      <w:r>
        <w:rPr>
          <w:spacing w:val="1"/>
        </w:rPr>
        <w:t xml:space="preserve"> </w:t>
      </w:r>
      <w:r>
        <w:t>специальных</w:t>
      </w:r>
      <w:r>
        <w:rPr>
          <w:spacing w:val="1"/>
        </w:rPr>
        <w:t xml:space="preserve"> </w:t>
      </w:r>
      <w:r>
        <w:t>методов,</w:t>
      </w:r>
      <w:r>
        <w:rPr>
          <w:spacing w:val="1"/>
        </w:rPr>
        <w:t xml:space="preserve"> </w:t>
      </w:r>
      <w:r>
        <w:t>приемов</w:t>
      </w:r>
      <w:r>
        <w:rPr>
          <w:spacing w:val="1"/>
        </w:rPr>
        <w:t xml:space="preserve"> </w:t>
      </w:r>
      <w:r>
        <w:t>и</w:t>
      </w:r>
      <w:r>
        <w:rPr>
          <w:spacing w:val="1"/>
        </w:rPr>
        <w:t xml:space="preserve"> </w:t>
      </w:r>
      <w:r>
        <w:t>средств</w:t>
      </w:r>
      <w:r>
        <w:rPr>
          <w:spacing w:val="1"/>
        </w:rPr>
        <w:t xml:space="preserve"> </w:t>
      </w:r>
      <w:r>
        <w:t>обучения).</w:t>
      </w:r>
      <w:r>
        <w:rPr>
          <w:spacing w:val="1"/>
        </w:rPr>
        <w:t xml:space="preserve"> </w:t>
      </w:r>
      <w:r>
        <w:t>Специалисты</w:t>
      </w:r>
      <w:r>
        <w:rPr>
          <w:spacing w:val="1"/>
        </w:rPr>
        <w:t xml:space="preserve"> </w:t>
      </w:r>
      <w:r>
        <w:t>консилиума</w:t>
      </w:r>
      <w:r>
        <w:rPr>
          <w:spacing w:val="1"/>
        </w:rPr>
        <w:t xml:space="preserve"> </w:t>
      </w:r>
      <w:r>
        <w:t>проводят</w:t>
      </w:r>
      <w:r>
        <w:rPr>
          <w:spacing w:val="1"/>
        </w:rPr>
        <w:t xml:space="preserve"> </w:t>
      </w:r>
      <w:r>
        <w:t>мониторинг и следят за динамикой развития и успеваемости обучающихся, своевременно вносят</w:t>
      </w:r>
      <w:r>
        <w:rPr>
          <w:spacing w:val="1"/>
        </w:rPr>
        <w:t xml:space="preserve"> </w:t>
      </w:r>
      <w:r>
        <w:t>коррективы</w:t>
      </w:r>
      <w:r>
        <w:rPr>
          <w:spacing w:val="1"/>
        </w:rPr>
        <w:t xml:space="preserve"> </w:t>
      </w:r>
      <w:r>
        <w:t>в</w:t>
      </w:r>
      <w:r>
        <w:rPr>
          <w:spacing w:val="1"/>
        </w:rPr>
        <w:t xml:space="preserve"> </w:t>
      </w:r>
      <w:r>
        <w:t>программу</w:t>
      </w:r>
      <w:r>
        <w:rPr>
          <w:spacing w:val="1"/>
        </w:rPr>
        <w:t xml:space="preserve"> </w:t>
      </w:r>
      <w:r>
        <w:t>обучения</w:t>
      </w:r>
      <w:r>
        <w:rPr>
          <w:spacing w:val="1"/>
        </w:rPr>
        <w:t xml:space="preserve"> </w:t>
      </w:r>
      <w:r>
        <w:t>и</w:t>
      </w:r>
      <w:r>
        <w:rPr>
          <w:spacing w:val="1"/>
        </w:rPr>
        <w:t xml:space="preserve"> </w:t>
      </w:r>
      <w:r>
        <w:t>в</w:t>
      </w:r>
      <w:r>
        <w:rPr>
          <w:spacing w:val="1"/>
        </w:rPr>
        <w:t xml:space="preserve"> </w:t>
      </w:r>
      <w:r>
        <w:t>рабочие</w:t>
      </w:r>
      <w:r>
        <w:rPr>
          <w:spacing w:val="1"/>
        </w:rPr>
        <w:t xml:space="preserve"> </w:t>
      </w:r>
      <w:r>
        <w:t>коррекционно-развивающие</w:t>
      </w:r>
      <w:r>
        <w:rPr>
          <w:spacing w:val="1"/>
        </w:rPr>
        <w:t xml:space="preserve"> </w:t>
      </w:r>
      <w:r>
        <w:t>программы;</w:t>
      </w:r>
      <w:r>
        <w:rPr>
          <w:spacing w:val="1"/>
        </w:rPr>
        <w:t xml:space="preserve"> </w:t>
      </w:r>
      <w:r>
        <w:t>рассматривают спорные и конфликтные случаи, предлагают и осуществляют отбор необходимых</w:t>
      </w:r>
      <w:r>
        <w:rPr>
          <w:spacing w:val="1"/>
        </w:rPr>
        <w:t xml:space="preserve"> </w:t>
      </w:r>
      <w:r>
        <w:t>для</w:t>
      </w:r>
      <w:r>
        <w:rPr>
          <w:spacing w:val="-1"/>
        </w:rPr>
        <w:t xml:space="preserve"> </w:t>
      </w:r>
      <w:r>
        <w:t>обучающегося</w:t>
      </w:r>
      <w:r>
        <w:rPr>
          <w:spacing w:val="-1"/>
        </w:rPr>
        <w:t xml:space="preserve"> </w:t>
      </w:r>
      <w:r>
        <w:t>дополнительных</w:t>
      </w:r>
      <w:r>
        <w:rPr>
          <w:spacing w:val="1"/>
        </w:rPr>
        <w:t xml:space="preserve"> </w:t>
      </w:r>
      <w:r>
        <w:t>дидактических</w:t>
      </w:r>
      <w:r>
        <w:rPr>
          <w:spacing w:val="1"/>
        </w:rPr>
        <w:t xml:space="preserve"> </w:t>
      </w:r>
      <w:r>
        <w:t>материалов</w:t>
      </w:r>
      <w:r>
        <w:rPr>
          <w:spacing w:val="-1"/>
        </w:rPr>
        <w:t xml:space="preserve"> </w:t>
      </w:r>
      <w:r>
        <w:t>и</w:t>
      </w:r>
      <w:r>
        <w:rPr>
          <w:spacing w:val="1"/>
        </w:rPr>
        <w:t xml:space="preserve"> </w:t>
      </w:r>
      <w:r>
        <w:t>учебных</w:t>
      </w:r>
      <w:r>
        <w:rPr>
          <w:spacing w:val="-2"/>
        </w:rPr>
        <w:t xml:space="preserve"> </w:t>
      </w:r>
      <w:r>
        <w:t>пособий.</w:t>
      </w:r>
    </w:p>
    <w:p w:rsidR="005079D6" w:rsidRDefault="00072A71">
      <w:pPr>
        <w:pStyle w:val="af8"/>
        <w:spacing w:before="1"/>
        <w:ind w:left="0" w:right="144" w:firstLine="567"/>
      </w:pPr>
      <w:r>
        <w:t>Программа</w:t>
      </w:r>
      <w:r>
        <w:rPr>
          <w:spacing w:val="1"/>
        </w:rPr>
        <w:t xml:space="preserve"> </w:t>
      </w:r>
      <w:r>
        <w:t>коррекционной</w:t>
      </w:r>
      <w:r>
        <w:rPr>
          <w:spacing w:val="1"/>
        </w:rPr>
        <w:t xml:space="preserve"> </w:t>
      </w:r>
      <w:r>
        <w:t>работы</w:t>
      </w:r>
      <w:r>
        <w:rPr>
          <w:spacing w:val="1"/>
        </w:rPr>
        <w:t xml:space="preserve"> </w:t>
      </w:r>
      <w:r>
        <w:t>на</w:t>
      </w:r>
      <w:r>
        <w:rPr>
          <w:spacing w:val="1"/>
        </w:rPr>
        <w:t xml:space="preserve"> </w:t>
      </w:r>
      <w:r>
        <w:t>этапе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реализуется</w:t>
      </w:r>
      <w:r>
        <w:rPr>
          <w:spacing w:val="1"/>
        </w:rPr>
        <w:t xml:space="preserve"> </w:t>
      </w:r>
      <w:r>
        <w:t>общеобразовательным</w:t>
      </w:r>
      <w:r>
        <w:rPr>
          <w:spacing w:val="1"/>
        </w:rPr>
        <w:t xml:space="preserve"> </w:t>
      </w:r>
      <w:r>
        <w:t>учреждением</w:t>
      </w:r>
      <w:r>
        <w:rPr>
          <w:spacing w:val="1"/>
        </w:rPr>
        <w:t xml:space="preserve"> </w:t>
      </w:r>
      <w:r>
        <w:t>как</w:t>
      </w:r>
      <w:r>
        <w:rPr>
          <w:spacing w:val="1"/>
        </w:rPr>
        <w:t xml:space="preserve"> </w:t>
      </w:r>
      <w:r>
        <w:t>совместно</w:t>
      </w:r>
      <w:r>
        <w:rPr>
          <w:spacing w:val="1"/>
        </w:rPr>
        <w:t xml:space="preserve"> </w:t>
      </w:r>
      <w:r>
        <w:t>с</w:t>
      </w:r>
      <w:r>
        <w:rPr>
          <w:spacing w:val="1"/>
        </w:rPr>
        <w:t xml:space="preserve"> </w:t>
      </w:r>
      <w:r>
        <w:t>другими</w:t>
      </w:r>
      <w:r>
        <w:rPr>
          <w:spacing w:val="1"/>
        </w:rPr>
        <w:t xml:space="preserve"> </w:t>
      </w:r>
      <w:r>
        <w:t>образовательными</w:t>
      </w:r>
      <w:r>
        <w:rPr>
          <w:spacing w:val="1"/>
        </w:rPr>
        <w:t xml:space="preserve"> </w:t>
      </w:r>
      <w:r>
        <w:t>и</w:t>
      </w:r>
      <w:r>
        <w:rPr>
          <w:spacing w:val="1"/>
        </w:rPr>
        <w:t xml:space="preserve"> </w:t>
      </w:r>
      <w:r>
        <w:t>иными</w:t>
      </w:r>
      <w:r>
        <w:rPr>
          <w:spacing w:val="1"/>
        </w:rPr>
        <w:t xml:space="preserve"> </w:t>
      </w:r>
      <w:r>
        <w:t>организациями,</w:t>
      </w:r>
      <w:r>
        <w:rPr>
          <w:spacing w:val="-1"/>
        </w:rPr>
        <w:t xml:space="preserve"> </w:t>
      </w:r>
      <w:r>
        <w:t>так</w:t>
      </w:r>
      <w:r>
        <w:rPr>
          <w:spacing w:val="-2"/>
        </w:rPr>
        <w:t xml:space="preserve"> </w:t>
      </w:r>
      <w:r>
        <w:t>и самостоятельно.</w:t>
      </w:r>
    </w:p>
    <w:p w:rsidR="005079D6" w:rsidRDefault="00072A71">
      <w:pPr>
        <w:pStyle w:val="af8"/>
        <w:ind w:left="0" w:right="144" w:firstLine="567"/>
      </w:pPr>
      <w:r>
        <w:rPr>
          <w:i/>
        </w:rPr>
        <w:t xml:space="preserve">Организация сетевого взаимодействия </w:t>
      </w:r>
      <w:r>
        <w:t>образовательных и иных организаций является одним из</w:t>
      </w:r>
      <w:r>
        <w:rPr>
          <w:spacing w:val="-57"/>
        </w:rPr>
        <w:t xml:space="preserve"> </w:t>
      </w:r>
      <w:r>
        <w:t>основных механизмов реализации программы коррекционной работы на уровне основного общего</w:t>
      </w:r>
      <w:r>
        <w:rPr>
          <w:spacing w:val="1"/>
        </w:rPr>
        <w:t xml:space="preserve"> </w:t>
      </w:r>
      <w:r>
        <w:t>образования.</w:t>
      </w:r>
      <w:r>
        <w:rPr>
          <w:spacing w:val="1"/>
        </w:rPr>
        <w:t xml:space="preserve"> </w:t>
      </w:r>
      <w:r>
        <w:t>Сетевое</w:t>
      </w:r>
      <w:r>
        <w:rPr>
          <w:spacing w:val="1"/>
        </w:rPr>
        <w:t xml:space="preserve"> </w:t>
      </w:r>
      <w:r>
        <w:t>взаимодействие</w:t>
      </w:r>
      <w:r>
        <w:rPr>
          <w:spacing w:val="1"/>
        </w:rPr>
        <w:t xml:space="preserve"> </w:t>
      </w:r>
      <w:r>
        <w:t>осуществляется</w:t>
      </w:r>
      <w:r>
        <w:rPr>
          <w:spacing w:val="1"/>
        </w:rPr>
        <w:t xml:space="preserve"> </w:t>
      </w:r>
      <w:r>
        <w:t>в</w:t>
      </w:r>
      <w:r>
        <w:rPr>
          <w:spacing w:val="1"/>
        </w:rPr>
        <w:t xml:space="preserve"> </w:t>
      </w:r>
      <w:r>
        <w:t>форме</w:t>
      </w:r>
      <w:r>
        <w:rPr>
          <w:spacing w:val="1"/>
        </w:rPr>
        <w:t xml:space="preserve"> </w:t>
      </w:r>
      <w:r>
        <w:t>совместной</w:t>
      </w:r>
      <w:r>
        <w:rPr>
          <w:spacing w:val="1"/>
        </w:rPr>
        <w:t xml:space="preserve"> </w:t>
      </w:r>
      <w:r>
        <w:t>деятельности</w:t>
      </w:r>
      <w:r>
        <w:rPr>
          <w:spacing w:val="1"/>
        </w:rPr>
        <w:t xml:space="preserve"> </w:t>
      </w:r>
      <w:r>
        <w:t>организаций,</w:t>
      </w:r>
      <w:r>
        <w:rPr>
          <w:spacing w:val="1"/>
        </w:rPr>
        <w:t xml:space="preserve"> </w:t>
      </w:r>
      <w:r>
        <w:t>направленной</w:t>
      </w:r>
      <w:r>
        <w:rPr>
          <w:spacing w:val="1"/>
        </w:rPr>
        <w:t xml:space="preserve"> </w:t>
      </w:r>
      <w:r>
        <w:t>на</w:t>
      </w:r>
      <w:r>
        <w:rPr>
          <w:spacing w:val="1"/>
        </w:rPr>
        <w:t xml:space="preserve"> </w:t>
      </w:r>
      <w:r>
        <w:t>обеспечение</w:t>
      </w:r>
      <w:r>
        <w:rPr>
          <w:spacing w:val="1"/>
        </w:rPr>
        <w:t xml:space="preserve"> </w:t>
      </w:r>
      <w:r>
        <w:t>условий</w:t>
      </w:r>
      <w:r>
        <w:rPr>
          <w:spacing w:val="1"/>
        </w:rPr>
        <w:t xml:space="preserve"> </w:t>
      </w:r>
      <w:r>
        <w:t>для</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программы</w:t>
      </w:r>
      <w:r>
        <w:rPr>
          <w:spacing w:val="-1"/>
        </w:rPr>
        <w:t xml:space="preserve"> </w:t>
      </w:r>
      <w:r>
        <w:t>основного общего</w:t>
      </w:r>
      <w:r>
        <w:rPr>
          <w:spacing w:val="-1"/>
        </w:rPr>
        <w:t xml:space="preserve"> </w:t>
      </w:r>
      <w:r>
        <w:t>образования.</w:t>
      </w:r>
    </w:p>
    <w:p w:rsidR="005079D6" w:rsidRDefault="00072A71">
      <w:pPr>
        <w:pStyle w:val="af8"/>
        <w:ind w:left="0" w:right="141" w:firstLine="567"/>
      </w:pPr>
      <w:r>
        <w:t>При реализации содержания коррекционно-развивающей работы осуществляется распределение</w:t>
      </w:r>
      <w:r>
        <w:rPr>
          <w:spacing w:val="-57"/>
        </w:rPr>
        <w:t xml:space="preserve"> </w:t>
      </w:r>
      <w:r>
        <w:t>зон ответственности между учителями и разными специалистами, обеспечивается координация их</w:t>
      </w:r>
      <w:r>
        <w:rPr>
          <w:spacing w:val="1"/>
        </w:rPr>
        <w:t xml:space="preserve"> </w:t>
      </w:r>
      <w:r>
        <w:t>деятельности.</w:t>
      </w:r>
      <w:r>
        <w:rPr>
          <w:spacing w:val="1"/>
        </w:rPr>
        <w:t xml:space="preserve"> </w:t>
      </w:r>
      <w:r>
        <w:t>Обсуждения</w:t>
      </w:r>
      <w:r>
        <w:rPr>
          <w:spacing w:val="1"/>
        </w:rPr>
        <w:t xml:space="preserve"> </w:t>
      </w:r>
      <w:r>
        <w:t>проводятся</w:t>
      </w:r>
      <w:r>
        <w:rPr>
          <w:spacing w:val="1"/>
        </w:rPr>
        <w:t xml:space="preserve"> </w:t>
      </w:r>
      <w:r>
        <w:t>на</w:t>
      </w:r>
      <w:r>
        <w:rPr>
          <w:spacing w:val="1"/>
        </w:rPr>
        <w:t xml:space="preserve"> </w:t>
      </w:r>
      <w:r>
        <w:t>заседаниях</w:t>
      </w:r>
      <w:r>
        <w:rPr>
          <w:spacing w:val="1"/>
        </w:rPr>
        <w:t xml:space="preserve"> </w:t>
      </w:r>
      <w:r>
        <w:t>ППк</w:t>
      </w:r>
      <w:r>
        <w:rPr>
          <w:spacing w:val="1"/>
        </w:rPr>
        <w:t xml:space="preserve"> </w:t>
      </w:r>
      <w:r>
        <w:t>МОАУ</w:t>
      </w:r>
      <w:r>
        <w:rPr>
          <w:spacing w:val="1"/>
        </w:rPr>
        <w:t xml:space="preserve"> </w:t>
      </w:r>
      <w:r>
        <w:t>«ООШ</w:t>
      </w:r>
      <w:r>
        <w:rPr>
          <w:spacing w:val="1"/>
        </w:rPr>
        <w:t xml:space="preserve"> </w:t>
      </w:r>
      <w:r>
        <w:t>№2»,</w:t>
      </w:r>
      <w:r>
        <w:rPr>
          <w:spacing w:val="1"/>
        </w:rPr>
        <w:t xml:space="preserve"> </w:t>
      </w:r>
      <w:r>
        <w:t>методических</w:t>
      </w:r>
      <w:r>
        <w:rPr>
          <w:spacing w:val="-57"/>
        </w:rPr>
        <w:t xml:space="preserve"> </w:t>
      </w:r>
      <w:r>
        <w:t>объединениях.</w:t>
      </w:r>
    </w:p>
    <w:p w:rsidR="005079D6" w:rsidRDefault="005079D6">
      <w:pPr>
        <w:pStyle w:val="af8"/>
        <w:spacing w:before="3"/>
        <w:ind w:left="0" w:firstLine="567"/>
        <w:jc w:val="left"/>
        <w:rPr>
          <w:sz w:val="38"/>
        </w:rPr>
      </w:pPr>
    </w:p>
    <w:p w:rsidR="005079D6" w:rsidRDefault="00072A71">
      <w:pPr>
        <w:pStyle w:val="10"/>
        <w:numPr>
          <w:ilvl w:val="2"/>
          <w:numId w:val="31"/>
        </w:numPr>
        <w:tabs>
          <w:tab w:val="left" w:pos="1273"/>
        </w:tabs>
        <w:spacing w:line="274" w:lineRule="exact"/>
        <w:ind w:left="0" w:firstLine="567"/>
        <w:jc w:val="both"/>
      </w:pPr>
      <w:r>
        <w:rPr>
          <w:color w:val="221E1F"/>
        </w:rPr>
        <w:t>Требования</w:t>
      </w:r>
      <w:r>
        <w:rPr>
          <w:color w:val="221E1F"/>
          <w:spacing w:val="-3"/>
        </w:rPr>
        <w:t xml:space="preserve"> </w:t>
      </w:r>
      <w:r>
        <w:rPr>
          <w:color w:val="221E1F"/>
        </w:rPr>
        <w:t>к</w:t>
      </w:r>
      <w:r>
        <w:rPr>
          <w:color w:val="221E1F"/>
          <w:spacing w:val="-1"/>
        </w:rPr>
        <w:t xml:space="preserve"> </w:t>
      </w:r>
      <w:r>
        <w:rPr>
          <w:color w:val="221E1F"/>
        </w:rPr>
        <w:t>условиям</w:t>
      </w:r>
      <w:r>
        <w:rPr>
          <w:color w:val="221E1F"/>
          <w:spacing w:val="-3"/>
        </w:rPr>
        <w:t xml:space="preserve"> </w:t>
      </w:r>
      <w:r>
        <w:rPr>
          <w:color w:val="221E1F"/>
        </w:rPr>
        <w:t>реализации</w:t>
      </w:r>
      <w:r>
        <w:rPr>
          <w:color w:val="221E1F"/>
          <w:spacing w:val="-5"/>
        </w:rPr>
        <w:t xml:space="preserve"> </w:t>
      </w:r>
      <w:r>
        <w:rPr>
          <w:color w:val="221E1F"/>
        </w:rPr>
        <w:t>программы</w:t>
      </w:r>
    </w:p>
    <w:p w:rsidR="005079D6" w:rsidRDefault="00072A71">
      <w:pPr>
        <w:spacing w:line="274" w:lineRule="exact"/>
        <w:ind w:firstLine="567"/>
        <w:jc w:val="both"/>
        <w:rPr>
          <w:i/>
          <w:sz w:val="24"/>
        </w:rPr>
      </w:pPr>
      <w:r>
        <w:rPr>
          <w:i/>
          <w:sz w:val="24"/>
        </w:rPr>
        <w:t>Психолого-педагогическое</w:t>
      </w:r>
      <w:r>
        <w:rPr>
          <w:i/>
          <w:spacing w:val="-7"/>
          <w:sz w:val="24"/>
        </w:rPr>
        <w:t xml:space="preserve"> </w:t>
      </w:r>
      <w:r>
        <w:rPr>
          <w:i/>
          <w:sz w:val="24"/>
        </w:rPr>
        <w:t>обеспечение:</w:t>
      </w:r>
    </w:p>
    <w:p w:rsidR="005079D6" w:rsidRDefault="00072A71">
      <w:pPr>
        <w:pStyle w:val="af8"/>
        <w:ind w:left="0" w:firstLine="567"/>
      </w:pPr>
      <w:r>
        <w:t>—обеспечение</w:t>
      </w:r>
      <w:r>
        <w:rPr>
          <w:spacing w:val="-7"/>
        </w:rPr>
        <w:t xml:space="preserve"> </w:t>
      </w:r>
      <w:r>
        <w:t>дифференцированных</w:t>
      </w:r>
      <w:r>
        <w:rPr>
          <w:spacing w:val="-1"/>
        </w:rPr>
        <w:t xml:space="preserve"> </w:t>
      </w:r>
      <w:r>
        <w:t>условий</w:t>
      </w:r>
      <w:r>
        <w:rPr>
          <w:spacing w:val="-5"/>
        </w:rPr>
        <w:t xml:space="preserve"> </w:t>
      </w:r>
      <w:r>
        <w:t>(оптимальный</w:t>
      </w:r>
      <w:r>
        <w:rPr>
          <w:spacing w:val="-5"/>
        </w:rPr>
        <w:t xml:space="preserve"> </w:t>
      </w:r>
      <w:r>
        <w:t>режим</w:t>
      </w:r>
      <w:r>
        <w:rPr>
          <w:spacing w:val="-4"/>
        </w:rPr>
        <w:t xml:space="preserve"> </w:t>
      </w:r>
      <w:r>
        <w:t>учебных</w:t>
      </w:r>
      <w:r>
        <w:rPr>
          <w:spacing w:val="-5"/>
        </w:rPr>
        <w:t xml:space="preserve"> </w:t>
      </w:r>
      <w:r>
        <w:t>нагрузок);</w:t>
      </w:r>
    </w:p>
    <w:p w:rsidR="005079D6" w:rsidRDefault="00072A71">
      <w:pPr>
        <w:pStyle w:val="af8"/>
        <w:ind w:left="0" w:right="147" w:firstLine="567"/>
      </w:pPr>
      <w:r>
        <w:t>—обеспечение психолого-педагогических</w:t>
      </w:r>
      <w:r>
        <w:rPr>
          <w:spacing w:val="1"/>
        </w:rPr>
        <w:t xml:space="preserve"> </w:t>
      </w:r>
      <w:r>
        <w:t>условий (коррекционно-развивающая направленность</w:t>
      </w:r>
      <w:r>
        <w:rPr>
          <w:spacing w:val="1"/>
        </w:rPr>
        <w:t xml:space="preserve"> </w:t>
      </w:r>
      <w:r>
        <w:t>учебно-воспитательного процесса);</w:t>
      </w:r>
    </w:p>
    <w:p w:rsidR="005079D6" w:rsidRDefault="00072A71">
      <w:pPr>
        <w:pStyle w:val="af8"/>
        <w:ind w:left="0" w:right="145" w:firstLine="567"/>
      </w:pPr>
      <w:r>
        <w:t>—учет индивидуальных особенностей и особых образовательных, социально-коммуникативных</w:t>
      </w:r>
      <w:r>
        <w:rPr>
          <w:spacing w:val="1"/>
        </w:rPr>
        <w:t xml:space="preserve"> </w:t>
      </w:r>
      <w:r>
        <w:t>потребностей</w:t>
      </w:r>
      <w:r>
        <w:rPr>
          <w:spacing w:val="-1"/>
        </w:rPr>
        <w:t xml:space="preserve"> </w:t>
      </w:r>
      <w:r>
        <w:t>обучающихся;</w:t>
      </w:r>
    </w:p>
    <w:p w:rsidR="005079D6" w:rsidRDefault="00072A71">
      <w:pPr>
        <w:pStyle w:val="af8"/>
        <w:spacing w:line="274" w:lineRule="exact"/>
        <w:ind w:left="0" w:firstLine="567"/>
      </w:pPr>
      <w:r>
        <w:t>—соблюдение</w:t>
      </w:r>
      <w:r>
        <w:rPr>
          <w:spacing w:val="-5"/>
        </w:rPr>
        <w:t xml:space="preserve"> </w:t>
      </w:r>
      <w:r>
        <w:t>комфортного</w:t>
      </w:r>
      <w:r>
        <w:rPr>
          <w:spacing w:val="-3"/>
        </w:rPr>
        <w:t xml:space="preserve"> </w:t>
      </w:r>
      <w:r>
        <w:t>психоэмоционального</w:t>
      </w:r>
      <w:r>
        <w:rPr>
          <w:spacing w:val="-3"/>
        </w:rPr>
        <w:t xml:space="preserve"> </w:t>
      </w:r>
      <w:r>
        <w:t>режима;</w:t>
      </w:r>
    </w:p>
    <w:p w:rsidR="005079D6" w:rsidRDefault="00072A71">
      <w:pPr>
        <w:pStyle w:val="af8"/>
        <w:ind w:left="0" w:right="142" w:firstLine="567"/>
      </w:pPr>
      <w:r>
        <w:t>—использование современных педагогических технологий, в том числе информационных,</w:t>
      </w:r>
      <w:r>
        <w:rPr>
          <w:spacing w:val="1"/>
        </w:rPr>
        <w:t xml:space="preserve"> </w:t>
      </w:r>
      <w:r>
        <w:t>для</w:t>
      </w:r>
      <w:r>
        <w:rPr>
          <w:spacing w:val="1"/>
        </w:rPr>
        <w:t xml:space="preserve"> </w:t>
      </w:r>
      <w:r>
        <w:t>оптимизации</w:t>
      </w:r>
      <w:r>
        <w:rPr>
          <w:spacing w:val="-2"/>
        </w:rPr>
        <w:t xml:space="preserve"> </w:t>
      </w:r>
      <w:r>
        <w:t>образовательного</w:t>
      </w:r>
      <w:r>
        <w:rPr>
          <w:spacing w:val="-1"/>
        </w:rPr>
        <w:t xml:space="preserve"> </w:t>
      </w:r>
      <w:r>
        <w:t>процесса,</w:t>
      </w:r>
      <w:r>
        <w:rPr>
          <w:spacing w:val="-2"/>
        </w:rPr>
        <w:t xml:space="preserve"> </w:t>
      </w:r>
      <w:r>
        <w:t>повышения</w:t>
      </w:r>
      <w:r>
        <w:rPr>
          <w:spacing w:val="-1"/>
        </w:rPr>
        <w:t xml:space="preserve"> </w:t>
      </w:r>
      <w:r>
        <w:t>его</w:t>
      </w:r>
      <w:r>
        <w:rPr>
          <w:spacing w:val="-2"/>
        </w:rPr>
        <w:t xml:space="preserve"> </w:t>
      </w:r>
      <w:r>
        <w:t>эффективности,</w:t>
      </w:r>
      <w:r>
        <w:rPr>
          <w:spacing w:val="-2"/>
        </w:rPr>
        <w:t xml:space="preserve"> </w:t>
      </w:r>
      <w:r>
        <w:t>доступности;</w:t>
      </w:r>
    </w:p>
    <w:p w:rsidR="005079D6" w:rsidRDefault="00072A71">
      <w:pPr>
        <w:pStyle w:val="af8"/>
        <w:spacing w:before="1"/>
        <w:ind w:left="0" w:right="142" w:firstLine="567"/>
      </w:pPr>
      <w:r>
        <w:t>—развитие коммуникативных</w:t>
      </w:r>
      <w:r>
        <w:rPr>
          <w:spacing w:val="1"/>
        </w:rPr>
        <w:t xml:space="preserve"> </w:t>
      </w:r>
      <w:r>
        <w:t>компетенций, необходимых для</w:t>
      </w:r>
      <w:r>
        <w:rPr>
          <w:spacing w:val="1"/>
        </w:rPr>
        <w:t xml:space="preserve"> </w:t>
      </w:r>
      <w:r>
        <w:t>жизни</w:t>
      </w:r>
      <w:r>
        <w:rPr>
          <w:spacing w:val="1"/>
        </w:rPr>
        <w:t xml:space="preserve"> </w:t>
      </w:r>
      <w:r>
        <w:t>человека в обществе, на</w:t>
      </w:r>
      <w:r>
        <w:rPr>
          <w:spacing w:val="1"/>
        </w:rPr>
        <w:t xml:space="preserve"> </w:t>
      </w:r>
      <w:r>
        <w:t>основе планомерного введения в более сложную социальную среду, расширения повседневного</w:t>
      </w:r>
      <w:r>
        <w:rPr>
          <w:spacing w:val="1"/>
        </w:rPr>
        <w:t xml:space="preserve"> </w:t>
      </w:r>
      <w:r>
        <w:t>жизненного</w:t>
      </w:r>
      <w:r>
        <w:rPr>
          <w:spacing w:val="-1"/>
        </w:rPr>
        <w:t xml:space="preserve"> </w:t>
      </w:r>
      <w:r>
        <w:t>опыта, социальных</w:t>
      </w:r>
      <w:r>
        <w:rPr>
          <w:spacing w:val="2"/>
        </w:rPr>
        <w:t xml:space="preserve"> </w:t>
      </w:r>
      <w:r>
        <w:t>контактов</w:t>
      </w:r>
      <w:r>
        <w:rPr>
          <w:spacing w:val="-1"/>
        </w:rPr>
        <w:t xml:space="preserve"> </w:t>
      </w:r>
      <w:r>
        <w:t>с</w:t>
      </w:r>
      <w:r>
        <w:rPr>
          <w:spacing w:val="-2"/>
        </w:rPr>
        <w:t xml:space="preserve"> </w:t>
      </w:r>
      <w:r>
        <w:t>другими людьми;</w:t>
      </w:r>
    </w:p>
    <w:p w:rsidR="005079D6" w:rsidRDefault="00072A71">
      <w:pPr>
        <w:pStyle w:val="af8"/>
        <w:ind w:left="0" w:right="150" w:firstLine="567"/>
      </w:pPr>
      <w:r>
        <w:t>—обеспечение активного сотрудничества обучающихся в разных видах деятельности, обогащение</w:t>
      </w:r>
      <w:r>
        <w:rPr>
          <w:spacing w:val="-57"/>
        </w:rPr>
        <w:t xml:space="preserve"> </w:t>
      </w:r>
      <w:r>
        <w:t>их</w:t>
      </w:r>
      <w:r>
        <w:rPr>
          <w:spacing w:val="5"/>
        </w:rPr>
        <w:t xml:space="preserve"> </w:t>
      </w:r>
      <w:r>
        <w:t>социального</w:t>
      </w:r>
      <w:r>
        <w:rPr>
          <w:spacing w:val="3"/>
        </w:rPr>
        <w:t xml:space="preserve"> </w:t>
      </w:r>
      <w:r>
        <w:t>опыта,</w:t>
      </w:r>
      <w:r>
        <w:rPr>
          <w:spacing w:val="1"/>
        </w:rPr>
        <w:t xml:space="preserve"> </w:t>
      </w:r>
      <w:r>
        <w:t>активизация</w:t>
      </w:r>
      <w:r>
        <w:rPr>
          <w:spacing w:val="3"/>
        </w:rPr>
        <w:t xml:space="preserve"> </w:t>
      </w:r>
      <w:r>
        <w:t>взаимодействия</w:t>
      </w:r>
      <w:r>
        <w:rPr>
          <w:spacing w:val="3"/>
        </w:rPr>
        <w:t xml:space="preserve"> </w:t>
      </w:r>
      <w:r>
        <w:t>с</w:t>
      </w:r>
      <w:r>
        <w:rPr>
          <w:spacing w:val="2"/>
        </w:rPr>
        <w:t xml:space="preserve"> </w:t>
      </w:r>
      <w:r>
        <w:t>разными</w:t>
      </w:r>
      <w:r>
        <w:rPr>
          <w:spacing w:val="4"/>
        </w:rPr>
        <w:t xml:space="preserve"> </w:t>
      </w:r>
      <w:r>
        <w:t>партнерами</w:t>
      </w:r>
      <w:r>
        <w:rPr>
          <w:spacing w:val="4"/>
        </w:rPr>
        <w:t xml:space="preserve"> </w:t>
      </w:r>
      <w:r>
        <w:t>по</w:t>
      </w:r>
      <w:r>
        <w:rPr>
          <w:spacing w:val="3"/>
        </w:rPr>
        <w:t xml:space="preserve"> </w:t>
      </w:r>
      <w:r>
        <w:t>коммуникации</w:t>
      </w:r>
      <w:r>
        <w:rPr>
          <w:spacing w:val="4"/>
        </w:rPr>
        <w:t xml:space="preserve"> </w:t>
      </w:r>
      <w:r>
        <w:t>за</w:t>
      </w:r>
    </w:p>
    <w:p w:rsidR="005079D6" w:rsidRDefault="005079D6">
      <w:pPr>
        <w:sectPr w:rsidR="005079D6">
          <w:footerReference w:type="default" r:id="rId40"/>
          <w:pgSz w:w="11910" w:h="16840"/>
          <w:pgMar w:top="1040" w:right="711" w:bottom="280" w:left="851" w:header="0" w:footer="0" w:gutter="0"/>
          <w:cols w:space="720"/>
        </w:sectPr>
      </w:pPr>
    </w:p>
    <w:p w:rsidR="005079D6" w:rsidRDefault="00072A71">
      <w:pPr>
        <w:pStyle w:val="af8"/>
        <w:spacing w:before="66"/>
        <w:ind w:left="0" w:firstLine="567"/>
      </w:pPr>
      <w:r>
        <w:lastRenderedPageBreak/>
        <w:t>счет</w:t>
      </w:r>
      <w:r>
        <w:rPr>
          <w:spacing w:val="-6"/>
        </w:rPr>
        <w:t xml:space="preserve"> </w:t>
      </w:r>
      <w:r>
        <w:t>расширения</w:t>
      </w:r>
      <w:r>
        <w:rPr>
          <w:spacing w:val="-5"/>
        </w:rPr>
        <w:t xml:space="preserve"> </w:t>
      </w:r>
      <w:r>
        <w:t>образовательного,</w:t>
      </w:r>
      <w:r>
        <w:rPr>
          <w:spacing w:val="-5"/>
        </w:rPr>
        <w:t xml:space="preserve"> </w:t>
      </w:r>
      <w:r>
        <w:t>социального,</w:t>
      </w:r>
      <w:r>
        <w:rPr>
          <w:spacing w:val="-6"/>
        </w:rPr>
        <w:t xml:space="preserve"> </w:t>
      </w:r>
      <w:r>
        <w:t>коммуникативного</w:t>
      </w:r>
      <w:r>
        <w:rPr>
          <w:spacing w:val="-7"/>
        </w:rPr>
        <w:t xml:space="preserve"> </w:t>
      </w:r>
      <w:r>
        <w:t>пространства;</w:t>
      </w:r>
    </w:p>
    <w:p w:rsidR="005079D6" w:rsidRDefault="00072A71">
      <w:pPr>
        <w:pStyle w:val="af8"/>
        <w:ind w:left="0" w:right="150" w:firstLine="567"/>
      </w:pPr>
      <w:r>
        <w:rPr>
          <w:spacing w:val="-1"/>
        </w:rPr>
        <w:t>—обеспечение</w:t>
      </w:r>
      <w:r>
        <w:rPr>
          <w:spacing w:val="-16"/>
        </w:rPr>
        <w:t xml:space="preserve"> </w:t>
      </w:r>
      <w:r>
        <w:rPr>
          <w:spacing w:val="-1"/>
        </w:rPr>
        <w:t>специализированных</w:t>
      </w:r>
      <w:r>
        <w:rPr>
          <w:spacing w:val="-10"/>
        </w:rPr>
        <w:t xml:space="preserve"> </w:t>
      </w:r>
      <w:r>
        <w:rPr>
          <w:spacing w:val="-1"/>
        </w:rPr>
        <w:t>условий</w:t>
      </w:r>
      <w:r>
        <w:rPr>
          <w:spacing w:val="-14"/>
        </w:rPr>
        <w:t xml:space="preserve"> </w:t>
      </w:r>
      <w:r>
        <w:t>(определение</w:t>
      </w:r>
      <w:r>
        <w:rPr>
          <w:spacing w:val="-16"/>
        </w:rPr>
        <w:t xml:space="preserve"> </w:t>
      </w:r>
      <w:r>
        <w:t>комплекса</w:t>
      </w:r>
      <w:r>
        <w:rPr>
          <w:spacing w:val="-16"/>
        </w:rPr>
        <w:t xml:space="preserve"> </w:t>
      </w:r>
      <w:r>
        <w:t>специальных</w:t>
      </w:r>
      <w:r>
        <w:rPr>
          <w:spacing w:val="-15"/>
        </w:rPr>
        <w:t xml:space="preserve"> </w:t>
      </w:r>
      <w:r>
        <w:t>задач</w:t>
      </w:r>
      <w:r>
        <w:rPr>
          <w:spacing w:val="-16"/>
        </w:rPr>
        <w:t xml:space="preserve"> </w:t>
      </w:r>
      <w:r>
        <w:t>обучения,</w:t>
      </w:r>
      <w:r>
        <w:rPr>
          <w:spacing w:val="-58"/>
        </w:rPr>
        <w:t xml:space="preserve"> </w:t>
      </w:r>
      <w:r>
        <w:t>ориентированных</w:t>
      </w:r>
      <w:r>
        <w:rPr>
          <w:spacing w:val="-2"/>
        </w:rPr>
        <w:t xml:space="preserve"> </w:t>
      </w:r>
      <w:r>
        <w:t>на</w:t>
      </w:r>
      <w:r>
        <w:rPr>
          <w:spacing w:val="-2"/>
        </w:rPr>
        <w:t xml:space="preserve"> </w:t>
      </w:r>
      <w:r>
        <w:t>индивидуальные</w:t>
      </w:r>
      <w:r>
        <w:rPr>
          <w:spacing w:val="-3"/>
        </w:rPr>
        <w:t xml:space="preserve"> </w:t>
      </w:r>
      <w:r>
        <w:t>образовательные</w:t>
      </w:r>
      <w:r>
        <w:rPr>
          <w:spacing w:val="-3"/>
        </w:rPr>
        <w:t xml:space="preserve"> </w:t>
      </w:r>
      <w:r>
        <w:t>потребности</w:t>
      </w:r>
      <w:r>
        <w:rPr>
          <w:spacing w:val="-1"/>
        </w:rPr>
        <w:t xml:space="preserve"> </w:t>
      </w:r>
      <w:r>
        <w:t>обучающихся;</w:t>
      </w:r>
    </w:p>
    <w:p w:rsidR="005079D6" w:rsidRDefault="00072A71">
      <w:pPr>
        <w:pStyle w:val="af8"/>
        <w:spacing w:before="1"/>
        <w:ind w:left="0" w:firstLine="567"/>
      </w:pPr>
      <w:r>
        <w:t>—использование</w:t>
      </w:r>
      <w:r>
        <w:rPr>
          <w:spacing w:val="-4"/>
        </w:rPr>
        <w:t xml:space="preserve"> </w:t>
      </w:r>
      <w:r>
        <w:t>специальных</w:t>
      </w:r>
      <w:r>
        <w:rPr>
          <w:spacing w:val="-2"/>
        </w:rPr>
        <w:t xml:space="preserve"> </w:t>
      </w:r>
      <w:r>
        <w:t>методов,</w:t>
      </w:r>
      <w:r>
        <w:rPr>
          <w:spacing w:val="-3"/>
        </w:rPr>
        <w:t xml:space="preserve"> </w:t>
      </w:r>
      <w:r>
        <w:t>приемов,</w:t>
      </w:r>
      <w:r>
        <w:rPr>
          <w:spacing w:val="-3"/>
        </w:rPr>
        <w:t xml:space="preserve"> </w:t>
      </w:r>
      <w:r>
        <w:t>средств</w:t>
      </w:r>
      <w:r>
        <w:rPr>
          <w:spacing w:val="-3"/>
        </w:rPr>
        <w:t xml:space="preserve"> </w:t>
      </w:r>
      <w:r>
        <w:t>обучения;</w:t>
      </w:r>
    </w:p>
    <w:p w:rsidR="005079D6" w:rsidRDefault="00072A71">
      <w:pPr>
        <w:pStyle w:val="af8"/>
        <w:ind w:left="0" w:right="150" w:firstLine="567"/>
      </w:pPr>
      <w:r>
        <w:t>—обеспечение</w:t>
      </w:r>
      <w:r>
        <w:rPr>
          <w:spacing w:val="1"/>
        </w:rPr>
        <w:t xml:space="preserve"> </w:t>
      </w:r>
      <w:r>
        <w:t>участия</w:t>
      </w:r>
      <w:r>
        <w:rPr>
          <w:spacing w:val="1"/>
        </w:rPr>
        <w:t xml:space="preserve"> </w:t>
      </w:r>
      <w:r>
        <w:t>всех</w:t>
      </w:r>
      <w:r>
        <w:rPr>
          <w:spacing w:val="1"/>
        </w:rPr>
        <w:t xml:space="preserve"> </w:t>
      </w:r>
      <w:r>
        <w:t>обучающихся</w:t>
      </w:r>
      <w:r>
        <w:rPr>
          <w:spacing w:val="1"/>
        </w:rPr>
        <w:t xml:space="preserve"> </w:t>
      </w:r>
      <w:r>
        <w:t>МОАУ</w:t>
      </w:r>
      <w:r>
        <w:rPr>
          <w:spacing w:val="1"/>
        </w:rPr>
        <w:t xml:space="preserve"> </w:t>
      </w:r>
      <w:r>
        <w:t>«ООШ</w:t>
      </w:r>
      <w:r>
        <w:rPr>
          <w:spacing w:val="1"/>
        </w:rPr>
        <w:t xml:space="preserve"> </w:t>
      </w:r>
      <w:r>
        <w:t>№2» в</w:t>
      </w:r>
      <w:r>
        <w:rPr>
          <w:spacing w:val="1"/>
        </w:rPr>
        <w:t xml:space="preserve"> </w:t>
      </w:r>
      <w:r>
        <w:t>проведении</w:t>
      </w:r>
      <w:r>
        <w:rPr>
          <w:spacing w:val="1"/>
        </w:rPr>
        <w:t xml:space="preserve"> </w:t>
      </w:r>
      <w:r>
        <w:t>воспитательных,</w:t>
      </w:r>
      <w:r>
        <w:rPr>
          <w:spacing w:val="1"/>
        </w:rPr>
        <w:t xml:space="preserve"> </w:t>
      </w:r>
      <w:r>
        <w:t>культурно-развлекательных,</w:t>
      </w:r>
      <w:r>
        <w:rPr>
          <w:spacing w:val="-2"/>
        </w:rPr>
        <w:t xml:space="preserve"> </w:t>
      </w:r>
      <w:r>
        <w:t>спортивно-оздоровительных</w:t>
      </w:r>
      <w:r>
        <w:rPr>
          <w:spacing w:val="-1"/>
        </w:rPr>
        <w:t xml:space="preserve"> </w:t>
      </w:r>
      <w:r>
        <w:t>и</w:t>
      </w:r>
      <w:r>
        <w:rPr>
          <w:spacing w:val="-3"/>
        </w:rPr>
        <w:t xml:space="preserve"> </w:t>
      </w:r>
      <w:r>
        <w:t>иных</w:t>
      </w:r>
      <w:r>
        <w:rPr>
          <w:spacing w:val="-1"/>
        </w:rPr>
        <w:t xml:space="preserve"> </w:t>
      </w:r>
      <w:r>
        <w:t>досуговых мероприятий;</w:t>
      </w:r>
    </w:p>
    <w:p w:rsidR="005079D6" w:rsidRDefault="00072A71">
      <w:pPr>
        <w:pStyle w:val="af8"/>
        <w:ind w:left="0" w:right="145" w:firstLine="567"/>
      </w:pPr>
      <w:r>
        <w:t>—обеспечение</w:t>
      </w:r>
      <w:r>
        <w:rPr>
          <w:spacing w:val="1"/>
        </w:rPr>
        <w:t xml:space="preserve"> </w:t>
      </w:r>
      <w:r>
        <w:t>здоровьесберегающих</w:t>
      </w:r>
      <w:r>
        <w:rPr>
          <w:spacing w:val="1"/>
        </w:rPr>
        <w:t xml:space="preserve"> </w:t>
      </w:r>
      <w:r>
        <w:t>условий</w:t>
      </w:r>
      <w:r>
        <w:rPr>
          <w:spacing w:val="1"/>
        </w:rPr>
        <w:t xml:space="preserve"> </w:t>
      </w:r>
      <w:r>
        <w:t>(оздоровительный</w:t>
      </w:r>
      <w:r>
        <w:rPr>
          <w:spacing w:val="1"/>
        </w:rPr>
        <w:t xml:space="preserve"> </w:t>
      </w:r>
      <w:r>
        <w:t>и</w:t>
      </w:r>
      <w:r>
        <w:rPr>
          <w:spacing w:val="1"/>
        </w:rPr>
        <w:t xml:space="preserve"> </w:t>
      </w:r>
      <w:r>
        <w:t>охранительный</w:t>
      </w:r>
      <w:r>
        <w:rPr>
          <w:spacing w:val="1"/>
        </w:rPr>
        <w:t xml:space="preserve"> </w:t>
      </w:r>
      <w:r>
        <w:t>режим,</w:t>
      </w:r>
      <w:r>
        <w:rPr>
          <w:spacing w:val="1"/>
        </w:rPr>
        <w:t xml:space="preserve"> </w:t>
      </w:r>
      <w:r>
        <w:t>укрепление физического и психического здоровья, профилактика физических, умственных и</w:t>
      </w:r>
      <w:r>
        <w:rPr>
          <w:spacing w:val="1"/>
        </w:rPr>
        <w:t xml:space="preserve"> </w:t>
      </w:r>
      <w:r>
        <w:t>психологических</w:t>
      </w:r>
      <w:r>
        <w:rPr>
          <w:spacing w:val="1"/>
        </w:rPr>
        <w:t xml:space="preserve"> </w:t>
      </w:r>
      <w:r>
        <w:t>перегрузок</w:t>
      </w:r>
      <w:r>
        <w:rPr>
          <w:spacing w:val="1"/>
        </w:rPr>
        <w:t xml:space="preserve"> </w:t>
      </w:r>
      <w:r>
        <w:t>обучающихся,</w:t>
      </w:r>
      <w:r>
        <w:rPr>
          <w:spacing w:val="1"/>
        </w:rPr>
        <w:t xml:space="preserve"> </w:t>
      </w:r>
      <w:r>
        <w:t>соблюдение</w:t>
      </w:r>
      <w:r>
        <w:rPr>
          <w:spacing w:val="1"/>
        </w:rPr>
        <w:t xml:space="preserve"> </w:t>
      </w:r>
      <w:r>
        <w:t>санитарно-гигиенических</w:t>
      </w:r>
      <w:r>
        <w:rPr>
          <w:spacing w:val="1"/>
        </w:rPr>
        <w:t xml:space="preserve"> </w:t>
      </w:r>
      <w:r>
        <w:t>правил</w:t>
      </w:r>
      <w:r>
        <w:rPr>
          <w:spacing w:val="1"/>
        </w:rPr>
        <w:t xml:space="preserve"> </w:t>
      </w:r>
      <w:r>
        <w:t>и</w:t>
      </w:r>
      <w:r>
        <w:rPr>
          <w:spacing w:val="1"/>
        </w:rPr>
        <w:t xml:space="preserve"> </w:t>
      </w:r>
      <w:r>
        <w:t>норм).</w:t>
      </w:r>
    </w:p>
    <w:p w:rsidR="005079D6" w:rsidRDefault="00072A71">
      <w:pPr>
        <w:ind w:firstLine="567"/>
        <w:jc w:val="both"/>
        <w:rPr>
          <w:i/>
          <w:sz w:val="24"/>
        </w:rPr>
      </w:pPr>
      <w:r>
        <w:rPr>
          <w:i/>
          <w:sz w:val="24"/>
        </w:rPr>
        <w:t>Программно-методическое</w:t>
      </w:r>
      <w:r>
        <w:rPr>
          <w:i/>
          <w:spacing w:val="-9"/>
          <w:sz w:val="24"/>
        </w:rPr>
        <w:t xml:space="preserve"> </w:t>
      </w:r>
      <w:r>
        <w:rPr>
          <w:i/>
          <w:sz w:val="24"/>
        </w:rPr>
        <w:t>обеспечение</w:t>
      </w:r>
    </w:p>
    <w:p w:rsidR="005079D6" w:rsidRDefault="00072A71">
      <w:pPr>
        <w:pStyle w:val="af8"/>
        <w:ind w:left="0" w:right="141" w:firstLine="567"/>
      </w:pPr>
      <w:r>
        <w:t>В</w:t>
      </w:r>
      <w:r>
        <w:rPr>
          <w:spacing w:val="-9"/>
        </w:rPr>
        <w:t xml:space="preserve"> </w:t>
      </w:r>
      <w:r>
        <w:t>процессе</w:t>
      </w:r>
      <w:r>
        <w:rPr>
          <w:spacing w:val="-7"/>
        </w:rPr>
        <w:t xml:space="preserve"> </w:t>
      </w:r>
      <w:r>
        <w:t>реализации</w:t>
      </w:r>
      <w:r>
        <w:rPr>
          <w:spacing w:val="-7"/>
        </w:rPr>
        <w:t xml:space="preserve"> </w:t>
      </w:r>
      <w:r>
        <w:t>программы</w:t>
      </w:r>
      <w:r>
        <w:rPr>
          <w:spacing w:val="-6"/>
        </w:rPr>
        <w:t xml:space="preserve"> </w:t>
      </w:r>
      <w:r>
        <w:t>коррекционной</w:t>
      </w:r>
      <w:r>
        <w:rPr>
          <w:spacing w:val="-6"/>
        </w:rPr>
        <w:t xml:space="preserve"> </w:t>
      </w:r>
      <w:r>
        <w:t>работы</w:t>
      </w:r>
      <w:r>
        <w:rPr>
          <w:spacing w:val="-6"/>
        </w:rPr>
        <w:t xml:space="preserve"> </w:t>
      </w:r>
      <w:r>
        <w:t>используются</w:t>
      </w:r>
      <w:r>
        <w:rPr>
          <w:spacing w:val="-5"/>
        </w:rPr>
        <w:t xml:space="preserve"> </w:t>
      </w:r>
      <w:r>
        <w:t>рабочие</w:t>
      </w:r>
      <w:r>
        <w:rPr>
          <w:spacing w:val="-6"/>
        </w:rPr>
        <w:t xml:space="preserve"> </w:t>
      </w:r>
      <w:r>
        <w:t>коррекционно-</w:t>
      </w:r>
      <w:r>
        <w:rPr>
          <w:spacing w:val="-58"/>
        </w:rPr>
        <w:t xml:space="preserve"> </w:t>
      </w:r>
      <w:r>
        <w:t>развивающие</w:t>
      </w:r>
      <w:r>
        <w:rPr>
          <w:spacing w:val="1"/>
        </w:rPr>
        <w:t xml:space="preserve"> </w:t>
      </w:r>
      <w:r>
        <w:t>программы</w:t>
      </w:r>
      <w:r>
        <w:rPr>
          <w:spacing w:val="1"/>
        </w:rPr>
        <w:t xml:space="preserve"> </w:t>
      </w:r>
      <w:r>
        <w:t>социально-педагогической</w:t>
      </w:r>
      <w:r>
        <w:rPr>
          <w:spacing w:val="1"/>
        </w:rPr>
        <w:t xml:space="preserve"> </w:t>
      </w:r>
      <w:r>
        <w:t>направленности,</w:t>
      </w:r>
      <w:r>
        <w:rPr>
          <w:spacing w:val="1"/>
        </w:rPr>
        <w:t xml:space="preserve"> </w:t>
      </w:r>
      <w:r>
        <w:t>диагностический</w:t>
      </w:r>
      <w:r>
        <w:rPr>
          <w:spacing w:val="1"/>
        </w:rPr>
        <w:t xml:space="preserve"> </w:t>
      </w:r>
      <w:r>
        <w:t>и</w:t>
      </w:r>
      <w:r>
        <w:rPr>
          <w:spacing w:val="1"/>
        </w:rPr>
        <w:t xml:space="preserve"> </w:t>
      </w:r>
      <w:r>
        <w:t>коррекционно-развивающий</w:t>
      </w:r>
      <w:r>
        <w:rPr>
          <w:spacing w:val="-13"/>
        </w:rPr>
        <w:t xml:space="preserve"> </w:t>
      </w:r>
      <w:r>
        <w:t>инструментарий,</w:t>
      </w:r>
      <w:r>
        <w:rPr>
          <w:spacing w:val="-10"/>
        </w:rPr>
        <w:t xml:space="preserve"> </w:t>
      </w:r>
      <w:r>
        <w:t>необходимый</w:t>
      </w:r>
      <w:r>
        <w:rPr>
          <w:spacing w:val="-11"/>
        </w:rPr>
        <w:t xml:space="preserve"> </w:t>
      </w:r>
      <w:r>
        <w:t>для</w:t>
      </w:r>
      <w:r>
        <w:rPr>
          <w:spacing w:val="-12"/>
        </w:rPr>
        <w:t xml:space="preserve"> </w:t>
      </w:r>
      <w:r>
        <w:t>осуществления</w:t>
      </w:r>
      <w:r>
        <w:rPr>
          <w:spacing w:val="-11"/>
        </w:rPr>
        <w:t xml:space="preserve"> </w:t>
      </w:r>
      <w:r>
        <w:t>профессиональной</w:t>
      </w:r>
      <w:r>
        <w:rPr>
          <w:spacing w:val="-57"/>
        </w:rPr>
        <w:t xml:space="preserve"> </w:t>
      </w:r>
      <w:r>
        <w:t>деятельности</w:t>
      </w:r>
      <w:r>
        <w:rPr>
          <w:spacing w:val="1"/>
        </w:rPr>
        <w:t xml:space="preserve"> </w:t>
      </w:r>
      <w:r>
        <w:t>учителя,</w:t>
      </w:r>
      <w:r>
        <w:rPr>
          <w:spacing w:val="1"/>
        </w:rPr>
        <w:t xml:space="preserve"> </w:t>
      </w:r>
      <w:r>
        <w:t>педагога-психолога,</w:t>
      </w:r>
      <w:r>
        <w:rPr>
          <w:spacing w:val="1"/>
        </w:rPr>
        <w:t xml:space="preserve"> </w:t>
      </w:r>
      <w:r>
        <w:t>социального</w:t>
      </w:r>
      <w:r>
        <w:rPr>
          <w:spacing w:val="1"/>
        </w:rPr>
        <w:t xml:space="preserve"> </w:t>
      </w:r>
      <w:r>
        <w:t>педагога,</w:t>
      </w:r>
      <w:r>
        <w:rPr>
          <w:spacing w:val="1"/>
        </w:rPr>
        <w:t xml:space="preserve"> </w:t>
      </w:r>
      <w:r>
        <w:t>учителя-логопеда,</w:t>
      </w:r>
      <w:r>
        <w:rPr>
          <w:spacing w:val="1"/>
        </w:rPr>
        <w:t xml:space="preserve"> </w:t>
      </w:r>
      <w:r>
        <w:t>учителя-</w:t>
      </w:r>
      <w:r>
        <w:rPr>
          <w:spacing w:val="1"/>
        </w:rPr>
        <w:t xml:space="preserve"> </w:t>
      </w:r>
      <w:r>
        <w:t>дифектолога</w:t>
      </w:r>
      <w:r>
        <w:rPr>
          <w:spacing w:val="1"/>
        </w:rPr>
        <w:t xml:space="preserve"> </w:t>
      </w:r>
      <w:r>
        <w:t>и</w:t>
      </w:r>
      <w:r>
        <w:rPr>
          <w:spacing w:val="1"/>
        </w:rPr>
        <w:t xml:space="preserve"> </w:t>
      </w:r>
      <w:r>
        <w:t>др.</w:t>
      </w:r>
      <w:r>
        <w:rPr>
          <w:spacing w:val="1"/>
        </w:rPr>
        <w:t xml:space="preserve"> </w:t>
      </w:r>
      <w:r>
        <w:t>При</w:t>
      </w:r>
      <w:r>
        <w:rPr>
          <w:spacing w:val="1"/>
        </w:rPr>
        <w:t xml:space="preserve"> </w:t>
      </w:r>
      <w:r>
        <w:t>необходимости</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программы</w:t>
      </w:r>
      <w:r>
        <w:rPr>
          <w:spacing w:val="1"/>
        </w:rPr>
        <w:t xml:space="preserve"> </w:t>
      </w:r>
      <w:r>
        <w:t>коррекционных</w:t>
      </w:r>
      <w:r>
        <w:rPr>
          <w:spacing w:val="1"/>
        </w:rPr>
        <w:t xml:space="preserve"> </w:t>
      </w:r>
      <w:r>
        <w:t>курсов,</w:t>
      </w:r>
      <w:r>
        <w:rPr>
          <w:spacing w:val="1"/>
        </w:rPr>
        <w:t xml:space="preserve"> </w:t>
      </w:r>
      <w:r>
        <w:t>предусмотренных</w:t>
      </w:r>
      <w:r>
        <w:rPr>
          <w:spacing w:val="1"/>
        </w:rPr>
        <w:t xml:space="preserve"> </w:t>
      </w:r>
      <w:r>
        <w:t>адаптированными</w:t>
      </w:r>
      <w:r>
        <w:rPr>
          <w:spacing w:val="1"/>
        </w:rPr>
        <w:t xml:space="preserve"> </w:t>
      </w:r>
      <w:r>
        <w:t>основными</w:t>
      </w:r>
      <w:r>
        <w:rPr>
          <w:spacing w:val="1"/>
        </w:rPr>
        <w:t xml:space="preserve"> </w:t>
      </w:r>
      <w:r>
        <w:t>образовательными</w:t>
      </w:r>
      <w:r>
        <w:rPr>
          <w:spacing w:val="1"/>
        </w:rPr>
        <w:t xml:space="preserve"> </w:t>
      </w:r>
      <w:r>
        <w:t>программами</w:t>
      </w:r>
      <w:r>
        <w:rPr>
          <w:spacing w:val="1"/>
        </w:rPr>
        <w:t xml:space="preserve"> </w:t>
      </w:r>
      <w:r>
        <w:t>основного</w:t>
      </w:r>
      <w:r>
        <w:rPr>
          <w:spacing w:val="-1"/>
        </w:rPr>
        <w:t xml:space="preserve"> </w:t>
      </w:r>
      <w:r>
        <w:t>общего</w:t>
      </w:r>
      <w:r>
        <w:rPr>
          <w:spacing w:val="-2"/>
        </w:rPr>
        <w:t xml:space="preserve"> </w:t>
      </w:r>
      <w:r>
        <w:t>образования</w:t>
      </w:r>
      <w:r>
        <w:rPr>
          <w:spacing w:val="-1"/>
        </w:rPr>
        <w:t xml:space="preserve"> </w:t>
      </w:r>
      <w:r>
        <w:t>обучающихся</w:t>
      </w:r>
      <w:r>
        <w:rPr>
          <w:spacing w:val="-1"/>
        </w:rPr>
        <w:t xml:space="preserve"> </w:t>
      </w:r>
      <w:r>
        <w:t>с</w:t>
      </w:r>
      <w:r>
        <w:rPr>
          <w:spacing w:val="-2"/>
        </w:rPr>
        <w:t xml:space="preserve"> </w:t>
      </w:r>
      <w:r>
        <w:t>ограниченными</w:t>
      </w:r>
      <w:r>
        <w:rPr>
          <w:spacing w:val="-1"/>
        </w:rPr>
        <w:t xml:space="preserve"> </w:t>
      </w:r>
      <w:r>
        <w:t>возможностями</w:t>
      </w:r>
      <w:r>
        <w:rPr>
          <w:spacing w:val="-1"/>
        </w:rPr>
        <w:t xml:space="preserve"> </w:t>
      </w:r>
      <w:r>
        <w:t>здоровья.</w:t>
      </w:r>
    </w:p>
    <w:p w:rsidR="005079D6" w:rsidRDefault="00072A71">
      <w:pPr>
        <w:ind w:firstLine="567"/>
        <w:jc w:val="both"/>
        <w:rPr>
          <w:i/>
          <w:sz w:val="24"/>
        </w:rPr>
      </w:pPr>
      <w:r>
        <w:rPr>
          <w:i/>
          <w:sz w:val="24"/>
        </w:rPr>
        <w:t>Кадровое</w:t>
      </w:r>
      <w:r>
        <w:rPr>
          <w:i/>
          <w:spacing w:val="-5"/>
          <w:sz w:val="24"/>
        </w:rPr>
        <w:t xml:space="preserve"> </w:t>
      </w:r>
      <w:r>
        <w:rPr>
          <w:i/>
          <w:sz w:val="24"/>
        </w:rPr>
        <w:t>обеспечение</w:t>
      </w:r>
    </w:p>
    <w:p w:rsidR="005079D6" w:rsidRDefault="00072A71">
      <w:pPr>
        <w:pStyle w:val="af8"/>
        <w:ind w:left="0" w:right="147" w:firstLine="567"/>
      </w:pPr>
      <w:r>
        <w:t>Коррекционно-развивающая</w:t>
      </w:r>
      <w:r>
        <w:rPr>
          <w:spacing w:val="1"/>
        </w:rPr>
        <w:t xml:space="preserve"> </w:t>
      </w:r>
      <w:r>
        <w:t>работа</w:t>
      </w:r>
      <w:r>
        <w:rPr>
          <w:spacing w:val="1"/>
        </w:rPr>
        <w:t xml:space="preserve"> </w:t>
      </w:r>
      <w:r>
        <w:t>в</w:t>
      </w:r>
      <w:r>
        <w:rPr>
          <w:spacing w:val="1"/>
        </w:rPr>
        <w:t xml:space="preserve"> </w:t>
      </w:r>
      <w:r>
        <w:t>МОАУ</w:t>
      </w:r>
      <w:r>
        <w:rPr>
          <w:spacing w:val="1"/>
        </w:rPr>
        <w:t xml:space="preserve"> </w:t>
      </w:r>
      <w:r>
        <w:t>«ООШ</w:t>
      </w:r>
      <w:r>
        <w:rPr>
          <w:spacing w:val="1"/>
        </w:rPr>
        <w:t xml:space="preserve"> </w:t>
      </w:r>
      <w:r>
        <w:t>№2»</w:t>
      </w:r>
      <w:r>
        <w:rPr>
          <w:spacing w:val="1"/>
        </w:rPr>
        <w:t xml:space="preserve"> </w:t>
      </w:r>
      <w:r>
        <w:t>осуществляется</w:t>
      </w:r>
      <w:r>
        <w:rPr>
          <w:spacing w:val="1"/>
        </w:rPr>
        <w:t xml:space="preserve"> </w:t>
      </w:r>
      <w:r>
        <w:t>специалистами</w:t>
      </w:r>
      <w:r>
        <w:rPr>
          <w:spacing w:val="1"/>
        </w:rPr>
        <w:t xml:space="preserve"> </w:t>
      </w:r>
      <w:r>
        <w:t>соответствующей</w:t>
      </w:r>
      <w:r>
        <w:rPr>
          <w:spacing w:val="1"/>
        </w:rPr>
        <w:t xml:space="preserve"> </w:t>
      </w:r>
      <w:r>
        <w:t>квалификации,</w:t>
      </w:r>
      <w:r>
        <w:rPr>
          <w:spacing w:val="1"/>
        </w:rPr>
        <w:t xml:space="preserve"> </w:t>
      </w:r>
      <w:r>
        <w:t>имеющими</w:t>
      </w:r>
      <w:r>
        <w:rPr>
          <w:spacing w:val="1"/>
        </w:rPr>
        <w:t xml:space="preserve"> </w:t>
      </w:r>
      <w:r>
        <w:t>специализированное</w:t>
      </w:r>
      <w:r>
        <w:rPr>
          <w:spacing w:val="1"/>
        </w:rPr>
        <w:t xml:space="preserve"> </w:t>
      </w:r>
      <w:r>
        <w:t>образование,</w:t>
      </w:r>
      <w:r>
        <w:rPr>
          <w:spacing w:val="1"/>
        </w:rPr>
        <w:t xml:space="preserve"> </w:t>
      </w:r>
      <w:r>
        <w:t>и</w:t>
      </w:r>
      <w:r>
        <w:rPr>
          <w:spacing w:val="1"/>
        </w:rPr>
        <w:t xml:space="preserve"> </w:t>
      </w:r>
      <w:r>
        <w:t>педагогами,</w:t>
      </w:r>
      <w:r>
        <w:rPr>
          <w:spacing w:val="1"/>
        </w:rPr>
        <w:t xml:space="preserve"> </w:t>
      </w:r>
      <w:r>
        <w:t>прошедшими</w:t>
      </w:r>
      <w:r>
        <w:rPr>
          <w:spacing w:val="-1"/>
        </w:rPr>
        <w:t xml:space="preserve"> </w:t>
      </w:r>
      <w:r>
        <w:t>обязательную</w:t>
      </w:r>
      <w:r>
        <w:rPr>
          <w:spacing w:val="-1"/>
        </w:rPr>
        <w:t xml:space="preserve"> </w:t>
      </w:r>
      <w:r>
        <w:t>курсовую</w:t>
      </w:r>
      <w:r>
        <w:rPr>
          <w:spacing w:val="-1"/>
        </w:rPr>
        <w:t xml:space="preserve"> </w:t>
      </w:r>
      <w:r>
        <w:t>или</w:t>
      </w:r>
      <w:r>
        <w:rPr>
          <w:spacing w:val="1"/>
        </w:rPr>
        <w:t xml:space="preserve"> </w:t>
      </w:r>
      <w:r>
        <w:t>другие</w:t>
      </w:r>
      <w:r>
        <w:rPr>
          <w:spacing w:val="-2"/>
        </w:rPr>
        <w:t xml:space="preserve"> </w:t>
      </w:r>
      <w:r>
        <w:t>виды</w:t>
      </w:r>
      <w:r>
        <w:rPr>
          <w:spacing w:val="-1"/>
        </w:rPr>
        <w:t xml:space="preserve"> </w:t>
      </w:r>
      <w:r>
        <w:t>профессиональной</w:t>
      </w:r>
      <w:r>
        <w:rPr>
          <w:spacing w:val="-1"/>
        </w:rPr>
        <w:t xml:space="preserve"> </w:t>
      </w:r>
      <w:r>
        <w:t>подготовки.</w:t>
      </w:r>
    </w:p>
    <w:p w:rsidR="005079D6" w:rsidRDefault="00072A71">
      <w:pPr>
        <w:pStyle w:val="af8"/>
        <w:spacing w:before="1"/>
        <w:ind w:left="0" w:right="154" w:firstLine="567"/>
      </w:pPr>
      <w:r>
        <w:t>Уровень</w:t>
      </w:r>
      <w:r>
        <w:rPr>
          <w:spacing w:val="1"/>
        </w:rPr>
        <w:t xml:space="preserve"> </w:t>
      </w:r>
      <w:r>
        <w:t>квалификации</w:t>
      </w:r>
      <w:r>
        <w:rPr>
          <w:spacing w:val="1"/>
        </w:rPr>
        <w:t xml:space="preserve"> </w:t>
      </w:r>
      <w:r>
        <w:t>работников</w:t>
      </w:r>
      <w:r>
        <w:rPr>
          <w:spacing w:val="1"/>
        </w:rPr>
        <w:t xml:space="preserve"> </w:t>
      </w:r>
      <w:r>
        <w:t>образовательного</w:t>
      </w:r>
      <w:r>
        <w:rPr>
          <w:spacing w:val="1"/>
        </w:rPr>
        <w:t xml:space="preserve"> </w:t>
      </w:r>
      <w:r>
        <w:t>учреждения</w:t>
      </w:r>
      <w:r>
        <w:rPr>
          <w:spacing w:val="1"/>
        </w:rPr>
        <w:t xml:space="preserve"> </w:t>
      </w:r>
      <w:r>
        <w:t>для</w:t>
      </w:r>
      <w:r>
        <w:rPr>
          <w:spacing w:val="1"/>
        </w:rPr>
        <w:t xml:space="preserve"> </w:t>
      </w:r>
      <w:r>
        <w:t>каждой</w:t>
      </w:r>
      <w:r>
        <w:rPr>
          <w:spacing w:val="1"/>
        </w:rPr>
        <w:t xml:space="preserve"> </w:t>
      </w:r>
      <w:r>
        <w:t>занимаемой</w:t>
      </w:r>
      <w:r>
        <w:rPr>
          <w:spacing w:val="1"/>
        </w:rPr>
        <w:t xml:space="preserve"> </w:t>
      </w:r>
      <w:r>
        <w:t>должности</w:t>
      </w:r>
      <w:r>
        <w:rPr>
          <w:spacing w:val="-1"/>
        </w:rPr>
        <w:t xml:space="preserve"> </w:t>
      </w:r>
      <w:r>
        <w:t>соответствует</w:t>
      </w:r>
      <w:r>
        <w:rPr>
          <w:spacing w:val="-1"/>
        </w:rPr>
        <w:t xml:space="preserve"> </w:t>
      </w:r>
      <w:r>
        <w:t>квалификационным</w:t>
      </w:r>
      <w:r>
        <w:rPr>
          <w:spacing w:val="-4"/>
        </w:rPr>
        <w:t xml:space="preserve"> </w:t>
      </w:r>
      <w:r>
        <w:t>характеристикам</w:t>
      </w:r>
      <w:r>
        <w:rPr>
          <w:spacing w:val="-3"/>
        </w:rPr>
        <w:t xml:space="preserve"> </w:t>
      </w:r>
      <w:r>
        <w:t>по</w:t>
      </w:r>
      <w:r>
        <w:rPr>
          <w:spacing w:val="-1"/>
        </w:rPr>
        <w:t xml:space="preserve"> </w:t>
      </w:r>
      <w:r>
        <w:t>соответствующей</w:t>
      </w:r>
      <w:r>
        <w:rPr>
          <w:spacing w:val="-2"/>
        </w:rPr>
        <w:t xml:space="preserve"> </w:t>
      </w:r>
      <w:r>
        <w:t>должности.</w:t>
      </w:r>
    </w:p>
    <w:p w:rsidR="005079D6" w:rsidRDefault="00072A71">
      <w:pPr>
        <w:pStyle w:val="af8"/>
        <w:ind w:left="0" w:right="148" w:firstLine="567"/>
      </w:pPr>
      <w:r>
        <w:t>Обеспечено</w:t>
      </w:r>
      <w:r>
        <w:rPr>
          <w:spacing w:val="1"/>
        </w:rPr>
        <w:t xml:space="preserve"> </w:t>
      </w:r>
      <w:r>
        <w:t>на</w:t>
      </w:r>
      <w:r>
        <w:rPr>
          <w:spacing w:val="1"/>
        </w:rPr>
        <w:t xml:space="preserve"> </w:t>
      </w:r>
      <w:r>
        <w:t>постоянной</w:t>
      </w:r>
      <w:r>
        <w:rPr>
          <w:spacing w:val="1"/>
        </w:rPr>
        <w:t xml:space="preserve"> </w:t>
      </w:r>
      <w:r>
        <w:t>основе</w:t>
      </w:r>
      <w:r>
        <w:rPr>
          <w:spacing w:val="1"/>
        </w:rPr>
        <w:t xml:space="preserve"> </w:t>
      </w:r>
      <w:r>
        <w:t>повышение</w:t>
      </w:r>
      <w:r>
        <w:rPr>
          <w:spacing w:val="1"/>
        </w:rPr>
        <w:t xml:space="preserve"> </w:t>
      </w:r>
      <w:r>
        <w:t>квалификации</w:t>
      </w:r>
      <w:r>
        <w:rPr>
          <w:spacing w:val="1"/>
        </w:rPr>
        <w:t xml:space="preserve"> </w:t>
      </w:r>
      <w:r>
        <w:t>работников,</w:t>
      </w:r>
      <w:r>
        <w:rPr>
          <w:spacing w:val="1"/>
        </w:rPr>
        <w:t xml:space="preserve"> </w:t>
      </w:r>
      <w:r>
        <w:t>занимающихся</w:t>
      </w:r>
      <w:r>
        <w:rPr>
          <w:spacing w:val="1"/>
        </w:rPr>
        <w:t xml:space="preserve"> </w:t>
      </w:r>
      <w:r>
        <w:t>решением</w:t>
      </w:r>
      <w:r>
        <w:rPr>
          <w:spacing w:val="1"/>
        </w:rPr>
        <w:t xml:space="preserve"> </w:t>
      </w:r>
      <w:r>
        <w:t>вопросов</w:t>
      </w:r>
      <w:r>
        <w:rPr>
          <w:spacing w:val="1"/>
        </w:rPr>
        <w:t xml:space="preserve"> </w:t>
      </w:r>
      <w:r>
        <w:t>образования</w:t>
      </w:r>
      <w:r>
        <w:rPr>
          <w:spacing w:val="1"/>
        </w:rPr>
        <w:t xml:space="preserve"> </w:t>
      </w:r>
      <w:r>
        <w:t>школьников</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Педагогические</w:t>
      </w:r>
      <w:r>
        <w:rPr>
          <w:spacing w:val="1"/>
        </w:rPr>
        <w:t xml:space="preserve"> </w:t>
      </w:r>
      <w:r>
        <w:t>работники</w:t>
      </w:r>
      <w:r>
        <w:rPr>
          <w:spacing w:val="1"/>
        </w:rPr>
        <w:t xml:space="preserve"> </w:t>
      </w:r>
      <w:r>
        <w:t>МОАУ</w:t>
      </w:r>
      <w:r>
        <w:rPr>
          <w:spacing w:val="1"/>
        </w:rPr>
        <w:t xml:space="preserve"> </w:t>
      </w:r>
      <w:r>
        <w:t>«ООШ</w:t>
      </w:r>
      <w:r>
        <w:rPr>
          <w:spacing w:val="1"/>
        </w:rPr>
        <w:t xml:space="preserve"> </w:t>
      </w:r>
      <w:r>
        <w:t>№2» имеют</w:t>
      </w:r>
      <w:r>
        <w:rPr>
          <w:spacing w:val="1"/>
        </w:rPr>
        <w:t xml:space="preserve"> </w:t>
      </w:r>
      <w:r>
        <w:t>четкое</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психического</w:t>
      </w:r>
      <w:r>
        <w:rPr>
          <w:spacing w:val="-13"/>
        </w:rPr>
        <w:t xml:space="preserve"> </w:t>
      </w:r>
      <w:r>
        <w:t>и</w:t>
      </w:r>
      <w:r>
        <w:rPr>
          <w:spacing w:val="-12"/>
        </w:rPr>
        <w:t xml:space="preserve"> </w:t>
      </w:r>
      <w:r>
        <w:t>(или)</w:t>
      </w:r>
      <w:r>
        <w:rPr>
          <w:spacing w:val="-13"/>
        </w:rPr>
        <w:t xml:space="preserve"> </w:t>
      </w:r>
      <w:r>
        <w:t>физического</w:t>
      </w:r>
      <w:r>
        <w:rPr>
          <w:spacing w:val="-13"/>
        </w:rPr>
        <w:t xml:space="preserve"> </w:t>
      </w:r>
      <w:r>
        <w:t>развития</w:t>
      </w:r>
      <w:r>
        <w:rPr>
          <w:spacing w:val="-13"/>
        </w:rPr>
        <w:t xml:space="preserve"> </w:t>
      </w:r>
      <w:r>
        <w:t>школьников</w:t>
      </w:r>
      <w:r>
        <w:rPr>
          <w:spacing w:val="-13"/>
        </w:rPr>
        <w:t xml:space="preserve"> </w:t>
      </w:r>
      <w:r>
        <w:t>с</w:t>
      </w:r>
      <w:r>
        <w:rPr>
          <w:spacing w:val="-14"/>
        </w:rPr>
        <w:t xml:space="preserve"> </w:t>
      </w:r>
      <w:r>
        <w:t>трудностями</w:t>
      </w:r>
      <w:r>
        <w:rPr>
          <w:spacing w:val="-11"/>
        </w:rPr>
        <w:t xml:space="preserve"> </w:t>
      </w:r>
      <w:r>
        <w:t>в</w:t>
      </w:r>
      <w:r>
        <w:rPr>
          <w:spacing w:val="-14"/>
        </w:rPr>
        <w:t xml:space="preserve"> </w:t>
      </w:r>
      <w:r>
        <w:t>обучении</w:t>
      </w:r>
      <w:r>
        <w:rPr>
          <w:spacing w:val="-12"/>
        </w:rPr>
        <w:t xml:space="preserve"> </w:t>
      </w:r>
      <w:r>
        <w:t>и</w:t>
      </w:r>
      <w:r>
        <w:rPr>
          <w:spacing w:val="-11"/>
        </w:rPr>
        <w:t xml:space="preserve"> </w:t>
      </w:r>
      <w:r>
        <w:t>социализации,</w:t>
      </w:r>
      <w:r>
        <w:rPr>
          <w:spacing w:val="-58"/>
        </w:rPr>
        <w:t xml:space="preserve"> </w:t>
      </w:r>
      <w:r>
        <w:t>об</w:t>
      </w:r>
      <w:r>
        <w:rPr>
          <w:spacing w:val="-14"/>
        </w:rPr>
        <w:t xml:space="preserve"> </w:t>
      </w:r>
      <w:r>
        <w:t>их</w:t>
      </w:r>
      <w:r>
        <w:rPr>
          <w:spacing w:val="-13"/>
        </w:rPr>
        <w:t xml:space="preserve"> </w:t>
      </w:r>
      <w:r>
        <w:t>индивидуальных</w:t>
      </w:r>
      <w:r>
        <w:rPr>
          <w:spacing w:val="-14"/>
        </w:rPr>
        <w:t xml:space="preserve"> </w:t>
      </w:r>
      <w:r>
        <w:t>образовательных</w:t>
      </w:r>
      <w:r>
        <w:rPr>
          <w:spacing w:val="-15"/>
        </w:rPr>
        <w:t xml:space="preserve"> </w:t>
      </w:r>
      <w:r>
        <w:t>и</w:t>
      </w:r>
      <w:r>
        <w:rPr>
          <w:spacing w:val="-13"/>
        </w:rPr>
        <w:t xml:space="preserve"> </w:t>
      </w:r>
      <w:r>
        <w:t>социально-коммуникативных</w:t>
      </w:r>
      <w:r>
        <w:rPr>
          <w:spacing w:val="-12"/>
        </w:rPr>
        <w:t xml:space="preserve"> </w:t>
      </w:r>
      <w:r>
        <w:t>потребностях,</w:t>
      </w:r>
      <w:r>
        <w:rPr>
          <w:spacing w:val="-14"/>
        </w:rPr>
        <w:t xml:space="preserve"> </w:t>
      </w:r>
      <w:r>
        <w:t>о</w:t>
      </w:r>
      <w:r>
        <w:rPr>
          <w:spacing w:val="-14"/>
        </w:rPr>
        <w:t xml:space="preserve"> </w:t>
      </w:r>
      <w:r>
        <w:t>методиках</w:t>
      </w:r>
      <w:r>
        <w:rPr>
          <w:spacing w:val="-58"/>
        </w:rPr>
        <w:t xml:space="preserve"> </w:t>
      </w:r>
      <w:r>
        <w:t>и</w:t>
      </w:r>
      <w:r>
        <w:rPr>
          <w:spacing w:val="-1"/>
        </w:rPr>
        <w:t xml:space="preserve"> </w:t>
      </w:r>
      <w:r>
        <w:t>технологиях</w:t>
      </w:r>
      <w:r>
        <w:rPr>
          <w:spacing w:val="1"/>
        </w:rPr>
        <w:t xml:space="preserve"> </w:t>
      </w:r>
      <w:r>
        <w:t>организации образовательного</w:t>
      </w:r>
      <w:r>
        <w:rPr>
          <w:spacing w:val="-1"/>
        </w:rPr>
        <w:t xml:space="preserve"> </w:t>
      </w:r>
      <w:r>
        <w:t>и</w:t>
      </w:r>
      <w:r>
        <w:rPr>
          <w:spacing w:val="-2"/>
        </w:rPr>
        <w:t xml:space="preserve"> </w:t>
      </w:r>
      <w:r>
        <w:t>воспитательного</w:t>
      </w:r>
      <w:r>
        <w:rPr>
          <w:spacing w:val="-4"/>
        </w:rPr>
        <w:t xml:space="preserve"> </w:t>
      </w:r>
      <w:r>
        <w:t>процесса.</w:t>
      </w:r>
    </w:p>
    <w:p w:rsidR="005079D6" w:rsidRDefault="00072A71">
      <w:pPr>
        <w:pStyle w:val="af8"/>
        <w:ind w:left="0" w:firstLine="567"/>
      </w:pPr>
      <w:r>
        <w:t>В</w:t>
      </w:r>
      <w:r>
        <w:rPr>
          <w:spacing w:val="-4"/>
        </w:rPr>
        <w:t xml:space="preserve"> </w:t>
      </w:r>
      <w:r>
        <w:t>МОАУ</w:t>
      </w:r>
      <w:r>
        <w:rPr>
          <w:spacing w:val="3"/>
        </w:rPr>
        <w:t xml:space="preserve"> </w:t>
      </w:r>
      <w:r>
        <w:t>«ООШ</w:t>
      </w:r>
      <w:r>
        <w:rPr>
          <w:spacing w:val="-3"/>
        </w:rPr>
        <w:t xml:space="preserve"> </w:t>
      </w:r>
      <w:r>
        <w:t>№2»</w:t>
      </w:r>
      <w:r>
        <w:rPr>
          <w:spacing w:val="54"/>
        </w:rPr>
        <w:t xml:space="preserve"> </w:t>
      </w:r>
      <w:r>
        <w:t>создана</w:t>
      </w:r>
      <w:r>
        <w:rPr>
          <w:spacing w:val="-3"/>
        </w:rPr>
        <w:t xml:space="preserve"> </w:t>
      </w:r>
      <w:r>
        <w:t>комфортная</w:t>
      </w:r>
      <w:r>
        <w:rPr>
          <w:spacing w:val="-1"/>
        </w:rPr>
        <w:t xml:space="preserve"> </w:t>
      </w:r>
      <w:r>
        <w:t>развивающая</w:t>
      </w:r>
      <w:r>
        <w:rPr>
          <w:spacing w:val="-2"/>
        </w:rPr>
        <w:t xml:space="preserve"> </w:t>
      </w:r>
      <w:r>
        <w:t>образовательная</w:t>
      </w:r>
      <w:r>
        <w:rPr>
          <w:spacing w:val="-2"/>
        </w:rPr>
        <w:t xml:space="preserve"> </w:t>
      </w:r>
      <w:r>
        <w:t>среда,</w:t>
      </w:r>
      <w:r>
        <w:rPr>
          <w:spacing w:val="-2"/>
        </w:rPr>
        <w:t xml:space="preserve"> </w:t>
      </w:r>
      <w:r>
        <w:t>которая:</w:t>
      </w:r>
    </w:p>
    <w:p w:rsidR="005079D6" w:rsidRDefault="00072A71">
      <w:pPr>
        <w:pStyle w:val="af8"/>
        <w:ind w:left="0" w:right="147" w:firstLine="567"/>
      </w:pPr>
      <w:r>
        <w:t>—преемственна по отношению к начальному общему образованию и учитывающая особенности</w:t>
      </w:r>
      <w:r>
        <w:rPr>
          <w:spacing w:val="-57"/>
        </w:rPr>
        <w:t xml:space="preserve"> </w:t>
      </w:r>
      <w:r>
        <w:t>организации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специфику</w:t>
      </w:r>
      <w:r>
        <w:rPr>
          <w:spacing w:val="1"/>
        </w:rPr>
        <w:t xml:space="preserve"> </w:t>
      </w:r>
      <w:r>
        <w:t>психофизического</w:t>
      </w:r>
      <w:r>
        <w:rPr>
          <w:spacing w:val="1"/>
        </w:rPr>
        <w:t xml:space="preserve"> </w:t>
      </w:r>
      <w:r>
        <w:t>развития</w:t>
      </w:r>
      <w:r>
        <w:rPr>
          <w:spacing w:val="1"/>
        </w:rPr>
        <w:t xml:space="preserve"> </w:t>
      </w:r>
      <w:r>
        <w:t>школьников</w:t>
      </w:r>
      <w:r>
        <w:rPr>
          <w:spacing w:val="-1"/>
        </w:rPr>
        <w:t xml:space="preserve"> </w:t>
      </w:r>
      <w:r>
        <w:t>с</w:t>
      </w:r>
      <w:r>
        <w:rPr>
          <w:spacing w:val="-3"/>
        </w:rPr>
        <w:t xml:space="preserve"> </w:t>
      </w:r>
      <w:r>
        <w:t>трудностями</w:t>
      </w:r>
      <w:r>
        <w:rPr>
          <w:spacing w:val="-1"/>
        </w:rPr>
        <w:t xml:space="preserve"> </w:t>
      </w:r>
      <w:r>
        <w:t>обучения</w:t>
      </w:r>
      <w:r>
        <w:rPr>
          <w:spacing w:val="-1"/>
        </w:rPr>
        <w:t xml:space="preserve"> </w:t>
      </w:r>
      <w:r>
        <w:t>и</w:t>
      </w:r>
      <w:r>
        <w:rPr>
          <w:spacing w:val="-1"/>
        </w:rPr>
        <w:t xml:space="preserve"> </w:t>
      </w:r>
      <w:r>
        <w:t>социализации</w:t>
      </w:r>
      <w:r>
        <w:rPr>
          <w:spacing w:val="-3"/>
        </w:rPr>
        <w:t xml:space="preserve"> </w:t>
      </w:r>
      <w:r>
        <w:t>на</w:t>
      </w:r>
      <w:r>
        <w:rPr>
          <w:spacing w:val="-2"/>
        </w:rPr>
        <w:t xml:space="preserve"> </w:t>
      </w:r>
      <w:r>
        <w:t>данном уровне</w:t>
      </w:r>
      <w:r>
        <w:rPr>
          <w:spacing w:val="-2"/>
        </w:rPr>
        <w:t xml:space="preserve"> </w:t>
      </w:r>
      <w:r>
        <w:t>общего</w:t>
      </w:r>
      <w:r>
        <w:rPr>
          <w:spacing w:val="-2"/>
        </w:rPr>
        <w:t xml:space="preserve"> </w:t>
      </w:r>
      <w:r>
        <w:t>образования;</w:t>
      </w:r>
    </w:p>
    <w:p w:rsidR="005079D6" w:rsidRDefault="00072A71">
      <w:pPr>
        <w:pStyle w:val="af8"/>
        <w:ind w:left="0" w:firstLine="567"/>
      </w:pPr>
      <w:r>
        <w:t>—обеспечивающая</w:t>
      </w:r>
      <w:r>
        <w:rPr>
          <w:spacing w:val="-4"/>
        </w:rPr>
        <w:t xml:space="preserve"> </w:t>
      </w:r>
      <w:r>
        <w:t>воспитание,</w:t>
      </w:r>
      <w:r>
        <w:rPr>
          <w:spacing w:val="-4"/>
        </w:rPr>
        <w:t xml:space="preserve"> </w:t>
      </w:r>
      <w:r>
        <w:t>обучение,</w:t>
      </w:r>
      <w:r>
        <w:rPr>
          <w:spacing w:val="-4"/>
        </w:rPr>
        <w:t xml:space="preserve"> </w:t>
      </w:r>
      <w:r>
        <w:t>социальную</w:t>
      </w:r>
      <w:r>
        <w:rPr>
          <w:spacing w:val="-4"/>
        </w:rPr>
        <w:t xml:space="preserve"> </w:t>
      </w:r>
      <w:r>
        <w:t>адаптацию</w:t>
      </w:r>
      <w:r>
        <w:rPr>
          <w:spacing w:val="-4"/>
        </w:rPr>
        <w:t xml:space="preserve"> </w:t>
      </w:r>
      <w:r>
        <w:t>и</w:t>
      </w:r>
      <w:r>
        <w:rPr>
          <w:spacing w:val="-4"/>
        </w:rPr>
        <w:t xml:space="preserve"> </w:t>
      </w:r>
      <w:r>
        <w:t>интеграцию;</w:t>
      </w:r>
    </w:p>
    <w:p w:rsidR="005079D6" w:rsidRDefault="00072A71">
      <w:pPr>
        <w:pStyle w:val="af8"/>
        <w:spacing w:before="1"/>
        <w:ind w:left="0" w:right="144" w:firstLine="567"/>
      </w:pPr>
      <w:r>
        <w:t>—способствующая</w:t>
      </w:r>
      <w:r>
        <w:rPr>
          <w:spacing w:val="1"/>
        </w:rPr>
        <w:t xml:space="preserve"> </w:t>
      </w:r>
      <w:r>
        <w:t>достижению</w:t>
      </w:r>
      <w:r>
        <w:rPr>
          <w:spacing w:val="1"/>
        </w:rPr>
        <w:t xml:space="preserve"> </w:t>
      </w:r>
      <w:r>
        <w:t>целей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обеспечивающая</w:t>
      </w:r>
      <w:r>
        <w:rPr>
          <w:spacing w:val="1"/>
        </w:rPr>
        <w:t xml:space="preserve"> </w:t>
      </w:r>
      <w:r>
        <w:t>его</w:t>
      </w:r>
      <w:r>
        <w:rPr>
          <w:spacing w:val="1"/>
        </w:rPr>
        <w:t xml:space="preserve"> </w:t>
      </w:r>
      <w:r>
        <w:t>качество,</w:t>
      </w:r>
      <w:r>
        <w:rPr>
          <w:spacing w:val="-8"/>
        </w:rPr>
        <w:t xml:space="preserve"> </w:t>
      </w:r>
      <w:r>
        <w:t>доступность</w:t>
      </w:r>
      <w:r>
        <w:rPr>
          <w:spacing w:val="-7"/>
        </w:rPr>
        <w:t xml:space="preserve"> </w:t>
      </w:r>
      <w:r>
        <w:t>и</w:t>
      </w:r>
      <w:r>
        <w:rPr>
          <w:spacing w:val="-7"/>
        </w:rPr>
        <w:t xml:space="preserve"> </w:t>
      </w:r>
      <w:r>
        <w:t>открытость</w:t>
      </w:r>
      <w:r>
        <w:rPr>
          <w:spacing w:val="-7"/>
        </w:rPr>
        <w:t xml:space="preserve"> </w:t>
      </w:r>
      <w:r>
        <w:t>для</w:t>
      </w:r>
      <w:r>
        <w:rPr>
          <w:spacing w:val="-8"/>
        </w:rPr>
        <w:t xml:space="preserve"> </w:t>
      </w:r>
      <w:r>
        <w:t>обучающихся,</w:t>
      </w:r>
      <w:r>
        <w:rPr>
          <w:spacing w:val="-8"/>
        </w:rPr>
        <w:t xml:space="preserve"> </w:t>
      </w:r>
      <w:r>
        <w:t>их</w:t>
      </w:r>
      <w:r>
        <w:rPr>
          <w:spacing w:val="-5"/>
        </w:rPr>
        <w:t xml:space="preserve"> </w:t>
      </w:r>
      <w:r>
        <w:t>родителей</w:t>
      </w:r>
      <w:r>
        <w:rPr>
          <w:spacing w:val="-7"/>
        </w:rPr>
        <w:t xml:space="preserve"> </w:t>
      </w:r>
      <w:r>
        <w:t>(законных</w:t>
      </w:r>
      <w:r>
        <w:rPr>
          <w:spacing w:val="-9"/>
        </w:rPr>
        <w:t xml:space="preserve"> </w:t>
      </w:r>
      <w:r>
        <w:t>представителей);</w:t>
      </w:r>
    </w:p>
    <w:p w:rsidR="005079D6" w:rsidRDefault="00072A71">
      <w:pPr>
        <w:pStyle w:val="af8"/>
        <w:ind w:left="0" w:right="152" w:firstLine="567"/>
      </w:pPr>
      <w:r>
        <w:t>—способствующая</w:t>
      </w:r>
      <w:r>
        <w:rPr>
          <w:spacing w:val="1"/>
        </w:rPr>
        <w:t xml:space="preserve"> </w:t>
      </w:r>
      <w:r>
        <w:t>достижению</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 общего образования обучающимися в соответствии с требованиями, установленными</w:t>
      </w:r>
      <w:r>
        <w:rPr>
          <w:spacing w:val="-57"/>
        </w:rPr>
        <w:t xml:space="preserve"> </w:t>
      </w:r>
      <w:r>
        <w:t>Стандартом.</w:t>
      </w:r>
    </w:p>
    <w:p w:rsidR="005079D6" w:rsidRDefault="005079D6">
      <w:pPr>
        <w:pStyle w:val="af8"/>
        <w:spacing w:before="2"/>
        <w:ind w:left="0" w:firstLine="567"/>
        <w:jc w:val="left"/>
        <w:rPr>
          <w:sz w:val="38"/>
        </w:rPr>
      </w:pPr>
    </w:p>
    <w:p w:rsidR="005079D6" w:rsidRDefault="00072A71">
      <w:pPr>
        <w:pStyle w:val="10"/>
        <w:numPr>
          <w:ilvl w:val="2"/>
          <w:numId w:val="31"/>
        </w:numPr>
        <w:tabs>
          <w:tab w:val="left" w:pos="1273"/>
        </w:tabs>
        <w:spacing w:line="274" w:lineRule="exact"/>
        <w:ind w:left="0" w:firstLine="567"/>
      </w:pPr>
      <w:r>
        <w:rPr>
          <w:color w:val="221E1F"/>
        </w:rPr>
        <w:t>Планируемые</w:t>
      </w:r>
      <w:r>
        <w:rPr>
          <w:color w:val="221E1F"/>
          <w:spacing w:val="-6"/>
        </w:rPr>
        <w:t xml:space="preserve"> </w:t>
      </w:r>
      <w:r>
        <w:rPr>
          <w:color w:val="221E1F"/>
        </w:rPr>
        <w:t>результаты</w:t>
      </w:r>
      <w:r>
        <w:rPr>
          <w:color w:val="221E1F"/>
          <w:spacing w:val="-3"/>
        </w:rPr>
        <w:t xml:space="preserve"> </w:t>
      </w:r>
      <w:r>
        <w:rPr>
          <w:color w:val="221E1F"/>
        </w:rPr>
        <w:t>коррекционной</w:t>
      </w:r>
      <w:r>
        <w:rPr>
          <w:color w:val="221E1F"/>
          <w:spacing w:val="-4"/>
        </w:rPr>
        <w:t xml:space="preserve"> </w:t>
      </w:r>
      <w:r>
        <w:rPr>
          <w:color w:val="221E1F"/>
        </w:rPr>
        <w:t>работы</w:t>
      </w:r>
    </w:p>
    <w:p w:rsidR="005079D6" w:rsidRDefault="00072A71">
      <w:pPr>
        <w:pStyle w:val="af8"/>
        <w:ind w:left="0" w:right="150" w:firstLine="567"/>
      </w:pPr>
      <w:r>
        <w:t>Программа</w:t>
      </w:r>
      <w:r>
        <w:rPr>
          <w:spacing w:val="1"/>
        </w:rPr>
        <w:t xml:space="preserve"> </w:t>
      </w:r>
      <w:r>
        <w:t>коррекционной</w:t>
      </w:r>
      <w:r>
        <w:rPr>
          <w:spacing w:val="1"/>
        </w:rPr>
        <w:t xml:space="preserve"> </w:t>
      </w:r>
      <w:r>
        <w:t>работы</w:t>
      </w:r>
      <w:r>
        <w:rPr>
          <w:spacing w:val="1"/>
        </w:rPr>
        <w:t xml:space="preserve"> </w:t>
      </w:r>
      <w:r>
        <w:t>предусматривает</w:t>
      </w:r>
      <w:r>
        <w:rPr>
          <w:spacing w:val="1"/>
        </w:rPr>
        <w:t xml:space="preserve"> </w:t>
      </w:r>
      <w:r>
        <w:t>выполнение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определенным</w:t>
      </w:r>
      <w:r>
        <w:rPr>
          <w:spacing w:val="-3"/>
        </w:rPr>
        <w:t xml:space="preserve"> </w:t>
      </w:r>
      <w:r>
        <w:t>ФГОС</w:t>
      </w:r>
      <w:r>
        <w:rPr>
          <w:spacing w:val="-1"/>
        </w:rPr>
        <w:t xml:space="preserve"> </w:t>
      </w:r>
      <w:r>
        <w:t>ООО.</w:t>
      </w:r>
    </w:p>
    <w:p w:rsidR="005079D6" w:rsidRDefault="00072A71">
      <w:pPr>
        <w:pStyle w:val="af8"/>
        <w:ind w:left="0" w:right="142" w:firstLine="567"/>
      </w:pPr>
      <w:r>
        <w:t>Планируемые</w:t>
      </w:r>
      <w:r>
        <w:rPr>
          <w:spacing w:val="1"/>
        </w:rPr>
        <w:t xml:space="preserve"> </w:t>
      </w:r>
      <w:r>
        <w:t>результаты</w:t>
      </w:r>
      <w:r>
        <w:rPr>
          <w:spacing w:val="1"/>
        </w:rPr>
        <w:t xml:space="preserve"> </w:t>
      </w:r>
      <w:r>
        <w:t>ПКР</w:t>
      </w:r>
      <w:r>
        <w:rPr>
          <w:spacing w:val="1"/>
        </w:rPr>
        <w:t xml:space="preserve"> </w:t>
      </w:r>
      <w:r>
        <w:t>имеют</w:t>
      </w:r>
      <w:r>
        <w:rPr>
          <w:spacing w:val="1"/>
        </w:rPr>
        <w:t xml:space="preserve"> </w:t>
      </w:r>
      <w:r>
        <w:t>дифференцированный</w:t>
      </w:r>
      <w:r>
        <w:rPr>
          <w:spacing w:val="1"/>
        </w:rPr>
        <w:t xml:space="preserve"> </w:t>
      </w:r>
      <w:r>
        <w:t>характер</w:t>
      </w:r>
      <w:r>
        <w:rPr>
          <w:spacing w:val="1"/>
        </w:rPr>
        <w:t xml:space="preserve"> </w:t>
      </w:r>
      <w:r>
        <w:t>и</w:t>
      </w:r>
      <w:r>
        <w:rPr>
          <w:spacing w:val="1"/>
        </w:rPr>
        <w:t xml:space="preserve"> </w:t>
      </w:r>
      <w:r>
        <w:t>определяются</w:t>
      </w:r>
      <w:r>
        <w:rPr>
          <w:spacing w:val="1"/>
        </w:rPr>
        <w:t xml:space="preserve"> </w:t>
      </w:r>
      <w:r>
        <w:t>индивидуальными</w:t>
      </w:r>
      <w:r>
        <w:rPr>
          <w:spacing w:val="-1"/>
        </w:rPr>
        <w:t xml:space="preserve"> </w:t>
      </w:r>
      <w:r>
        <w:t>программами развития обучающихся.</w:t>
      </w:r>
    </w:p>
    <w:p w:rsidR="005079D6" w:rsidRDefault="00072A71">
      <w:pPr>
        <w:pStyle w:val="af8"/>
        <w:ind w:left="0" w:right="141" w:firstLine="567"/>
      </w:pPr>
      <w:r>
        <w:t>В зависимости от формы организации коррекционно-развивающей работы планируются разные</w:t>
      </w:r>
      <w:r>
        <w:rPr>
          <w:spacing w:val="1"/>
        </w:rPr>
        <w:t xml:space="preserve"> </w:t>
      </w:r>
      <w:r>
        <w:t>группы</w:t>
      </w:r>
      <w:r>
        <w:rPr>
          <w:spacing w:val="1"/>
        </w:rPr>
        <w:t xml:space="preserve"> </w:t>
      </w:r>
      <w:r>
        <w:t>результатов</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В</w:t>
      </w:r>
      <w:r>
        <w:rPr>
          <w:spacing w:val="1"/>
        </w:rPr>
        <w:t xml:space="preserve"> </w:t>
      </w:r>
      <w:r>
        <w:t>урочной</w:t>
      </w:r>
      <w:r>
        <w:rPr>
          <w:spacing w:val="1"/>
        </w:rPr>
        <w:t xml:space="preserve"> </w:t>
      </w:r>
      <w:r>
        <w:t>деятельности</w:t>
      </w:r>
      <w:r>
        <w:rPr>
          <w:spacing w:val="1"/>
        </w:rPr>
        <w:t xml:space="preserve"> </w:t>
      </w:r>
      <w:r>
        <w:t>отражаются</w:t>
      </w:r>
      <w:r>
        <w:rPr>
          <w:spacing w:val="-11"/>
        </w:rPr>
        <w:t xml:space="preserve"> </w:t>
      </w:r>
      <w:r>
        <w:t>предметные,</w:t>
      </w:r>
      <w:r>
        <w:rPr>
          <w:spacing w:val="-11"/>
        </w:rPr>
        <w:t xml:space="preserve"> </w:t>
      </w:r>
      <w:r>
        <w:t>метапредметные</w:t>
      </w:r>
      <w:r>
        <w:rPr>
          <w:spacing w:val="-12"/>
        </w:rPr>
        <w:t xml:space="preserve"> </w:t>
      </w:r>
      <w:r>
        <w:t>и</w:t>
      </w:r>
      <w:r>
        <w:rPr>
          <w:spacing w:val="-10"/>
        </w:rPr>
        <w:t xml:space="preserve"> </w:t>
      </w:r>
      <w:r>
        <w:t>личностные</w:t>
      </w:r>
      <w:r>
        <w:rPr>
          <w:spacing w:val="-12"/>
        </w:rPr>
        <w:t xml:space="preserve"> </w:t>
      </w:r>
      <w:r>
        <w:t>результаты.</w:t>
      </w:r>
      <w:r>
        <w:rPr>
          <w:spacing w:val="-11"/>
        </w:rPr>
        <w:t xml:space="preserve"> </w:t>
      </w:r>
      <w:r>
        <w:t>Во</w:t>
      </w:r>
      <w:r>
        <w:rPr>
          <w:spacing w:val="-11"/>
        </w:rPr>
        <w:t xml:space="preserve"> </w:t>
      </w:r>
      <w:r>
        <w:t>внеурочной</w:t>
      </w:r>
      <w:r>
        <w:rPr>
          <w:spacing w:val="-4"/>
        </w:rPr>
        <w:t xml:space="preserve"> </w:t>
      </w:r>
      <w:r>
        <w:t>—</w:t>
      </w:r>
      <w:r>
        <w:rPr>
          <w:spacing w:val="-11"/>
        </w:rPr>
        <w:t xml:space="preserve"> </w:t>
      </w:r>
      <w:r>
        <w:t>личностные</w:t>
      </w:r>
      <w:r>
        <w:rPr>
          <w:spacing w:val="-57"/>
        </w:rPr>
        <w:t xml:space="preserve"> </w:t>
      </w:r>
      <w:r>
        <w:t>и</w:t>
      </w:r>
      <w:r>
        <w:rPr>
          <w:spacing w:val="-1"/>
        </w:rPr>
        <w:t xml:space="preserve"> </w:t>
      </w:r>
      <w:r>
        <w:t>метапредметные</w:t>
      </w:r>
      <w:r>
        <w:rPr>
          <w:spacing w:val="-2"/>
        </w:rPr>
        <w:t xml:space="preserve"> </w:t>
      </w:r>
      <w:r>
        <w:t>результаты.</w:t>
      </w:r>
    </w:p>
    <w:p w:rsidR="005079D6" w:rsidRDefault="00072A71">
      <w:pPr>
        <w:pStyle w:val="af8"/>
        <w:ind w:left="0" w:right="152" w:firstLine="567"/>
      </w:pPr>
      <w:r>
        <w:t>Личностные результаты — индивидуальное продвижение обучающегося в личностном развитии</w:t>
      </w:r>
      <w:r>
        <w:rPr>
          <w:spacing w:val="-57"/>
        </w:rPr>
        <w:t xml:space="preserve"> </w:t>
      </w:r>
      <w:r>
        <w:t>(расширение</w:t>
      </w:r>
      <w:r>
        <w:rPr>
          <w:spacing w:val="-3"/>
        </w:rPr>
        <w:t xml:space="preserve"> </w:t>
      </w:r>
      <w:r>
        <w:t>круга</w:t>
      </w:r>
      <w:r>
        <w:rPr>
          <w:spacing w:val="-1"/>
        </w:rPr>
        <w:t xml:space="preserve"> </w:t>
      </w:r>
      <w:r>
        <w:t>социальных</w:t>
      </w:r>
      <w:r>
        <w:rPr>
          <w:spacing w:val="1"/>
        </w:rPr>
        <w:t xml:space="preserve"> </w:t>
      </w:r>
      <w:r>
        <w:t>контактов,</w:t>
      </w:r>
      <w:r>
        <w:rPr>
          <w:spacing w:val="-2"/>
        </w:rPr>
        <w:t xml:space="preserve"> </w:t>
      </w:r>
      <w:r>
        <w:t>стремление</w:t>
      </w:r>
      <w:r>
        <w:rPr>
          <w:spacing w:val="-3"/>
        </w:rPr>
        <w:t xml:space="preserve"> </w:t>
      </w:r>
      <w:r>
        <w:t>к</w:t>
      </w:r>
      <w:r>
        <w:rPr>
          <w:spacing w:val="-1"/>
        </w:rPr>
        <w:t xml:space="preserve"> </w:t>
      </w:r>
      <w:r>
        <w:t>собственной</w:t>
      </w:r>
      <w:r>
        <w:rPr>
          <w:spacing w:val="-2"/>
        </w:rPr>
        <w:t xml:space="preserve"> </w:t>
      </w:r>
      <w:r>
        <w:t>результативности</w:t>
      </w:r>
      <w:r>
        <w:rPr>
          <w:spacing w:val="-1"/>
        </w:rPr>
        <w:t xml:space="preserve"> </w:t>
      </w:r>
      <w:r>
        <w:t>и</w:t>
      </w:r>
      <w:r>
        <w:rPr>
          <w:spacing w:val="-3"/>
        </w:rPr>
        <w:t xml:space="preserve"> </w:t>
      </w:r>
      <w:r>
        <w:t>др.).</w:t>
      </w:r>
    </w:p>
    <w:p w:rsidR="005079D6" w:rsidRDefault="005079D6">
      <w:pPr>
        <w:sectPr w:rsidR="005079D6">
          <w:footerReference w:type="default" r:id="rId41"/>
          <w:pgSz w:w="11910" w:h="16840"/>
          <w:pgMar w:top="1040" w:right="711" w:bottom="280" w:left="851" w:header="0" w:footer="0" w:gutter="0"/>
          <w:cols w:space="720"/>
        </w:sectPr>
      </w:pPr>
    </w:p>
    <w:p w:rsidR="005079D6" w:rsidRDefault="00072A71">
      <w:pPr>
        <w:pStyle w:val="af8"/>
        <w:spacing w:before="66"/>
        <w:ind w:left="0" w:right="150" w:firstLine="567"/>
      </w:pPr>
      <w:r>
        <w:lastRenderedPageBreak/>
        <w:t>Метапредметные результаты — овладение общеучебными умениями с учетом индивидуальных</w:t>
      </w:r>
      <w:r>
        <w:rPr>
          <w:spacing w:val="1"/>
        </w:rPr>
        <w:t xml:space="preserve"> </w:t>
      </w:r>
      <w:r>
        <w:t>особенностей; совершенствование умственных действий, направленных на анализ и управление</w:t>
      </w:r>
      <w:r>
        <w:rPr>
          <w:spacing w:val="1"/>
        </w:rPr>
        <w:t xml:space="preserve"> </w:t>
      </w:r>
      <w:r>
        <w:t>своей</w:t>
      </w:r>
      <w:r>
        <w:rPr>
          <w:spacing w:val="1"/>
        </w:rPr>
        <w:t xml:space="preserve"> </w:t>
      </w:r>
      <w:r>
        <w:t>деятельностью;</w:t>
      </w:r>
      <w:r>
        <w:rPr>
          <w:spacing w:val="1"/>
        </w:rPr>
        <w:t xml:space="preserve"> </w:t>
      </w:r>
      <w:r>
        <w:t>сформированность</w:t>
      </w:r>
      <w:r>
        <w:rPr>
          <w:spacing w:val="1"/>
        </w:rPr>
        <w:t xml:space="preserve"> </w:t>
      </w:r>
      <w:r>
        <w:t>коммуникативных</w:t>
      </w:r>
      <w:r>
        <w:rPr>
          <w:spacing w:val="1"/>
        </w:rPr>
        <w:t xml:space="preserve"> </w:t>
      </w:r>
      <w:r>
        <w:t>действий,</w:t>
      </w:r>
      <w:r>
        <w:rPr>
          <w:spacing w:val="1"/>
        </w:rPr>
        <w:t xml:space="preserve"> </w:t>
      </w:r>
      <w:r>
        <w:t>направленных</w:t>
      </w:r>
      <w:r>
        <w:rPr>
          <w:spacing w:val="1"/>
        </w:rPr>
        <w:t xml:space="preserve"> </w:t>
      </w:r>
      <w:r>
        <w:t>на</w:t>
      </w:r>
      <w:r>
        <w:rPr>
          <w:spacing w:val="1"/>
        </w:rPr>
        <w:t xml:space="preserve"> </w:t>
      </w:r>
      <w:r>
        <w:t>сотрудничество</w:t>
      </w:r>
      <w:r>
        <w:rPr>
          <w:spacing w:val="-1"/>
        </w:rPr>
        <w:t xml:space="preserve"> </w:t>
      </w:r>
      <w:r>
        <w:t>и</w:t>
      </w:r>
      <w:r>
        <w:rPr>
          <w:spacing w:val="1"/>
        </w:rPr>
        <w:t xml:space="preserve"> </w:t>
      </w:r>
      <w:r>
        <w:t>конструктивное</w:t>
      </w:r>
      <w:r>
        <w:rPr>
          <w:spacing w:val="-1"/>
        </w:rPr>
        <w:t xml:space="preserve"> </w:t>
      </w:r>
      <w:r>
        <w:t>общение.</w:t>
      </w:r>
    </w:p>
    <w:p w:rsidR="005079D6" w:rsidRDefault="00072A71">
      <w:pPr>
        <w:pStyle w:val="af8"/>
        <w:spacing w:before="1"/>
        <w:ind w:left="0" w:right="143" w:firstLine="567"/>
      </w:pPr>
      <w:r>
        <w:t>Предметные результаты (овладение содержанием ООП ООО, конкретных предметных областей;</w:t>
      </w:r>
      <w:r>
        <w:rPr>
          <w:spacing w:val="-57"/>
        </w:rPr>
        <w:t xml:space="preserve"> </w:t>
      </w:r>
      <w:r>
        <w:t>подпрограмм)</w:t>
      </w:r>
      <w:r>
        <w:rPr>
          <w:spacing w:val="-10"/>
        </w:rPr>
        <w:t xml:space="preserve"> </w:t>
      </w:r>
      <w:r>
        <w:t>определяются</w:t>
      </w:r>
      <w:r>
        <w:rPr>
          <w:spacing w:val="-9"/>
        </w:rPr>
        <w:t xml:space="preserve"> </w:t>
      </w:r>
      <w:r>
        <w:t>совместно</w:t>
      </w:r>
      <w:r>
        <w:rPr>
          <w:spacing w:val="-8"/>
        </w:rPr>
        <w:t xml:space="preserve"> </w:t>
      </w:r>
      <w:r>
        <w:t>с</w:t>
      </w:r>
      <w:r>
        <w:rPr>
          <w:spacing w:val="-4"/>
        </w:rPr>
        <w:t xml:space="preserve"> </w:t>
      </w:r>
      <w:r>
        <w:t>учителем</w:t>
      </w:r>
      <w:r>
        <w:rPr>
          <w:spacing w:val="-9"/>
        </w:rPr>
        <w:t xml:space="preserve"> </w:t>
      </w:r>
      <w:r>
        <w:t>с</w:t>
      </w:r>
      <w:r>
        <w:rPr>
          <w:spacing w:val="-3"/>
        </w:rPr>
        <w:t xml:space="preserve"> </w:t>
      </w:r>
      <w:r>
        <w:t>учетом</w:t>
      </w:r>
      <w:r>
        <w:rPr>
          <w:spacing w:val="-8"/>
        </w:rPr>
        <w:t xml:space="preserve"> </w:t>
      </w:r>
      <w:r>
        <w:t>индивидуальных</w:t>
      </w:r>
      <w:r>
        <w:rPr>
          <w:spacing w:val="-7"/>
        </w:rPr>
        <w:t xml:space="preserve"> </w:t>
      </w:r>
      <w:r>
        <w:t>особенностей</w:t>
      </w:r>
      <w:r>
        <w:rPr>
          <w:spacing w:val="-8"/>
        </w:rPr>
        <w:t xml:space="preserve"> </w:t>
      </w:r>
      <w:r>
        <w:t>разных</w:t>
      </w:r>
      <w:r>
        <w:rPr>
          <w:spacing w:val="-58"/>
        </w:rPr>
        <w:t xml:space="preserve"> </w:t>
      </w:r>
      <w:r>
        <w:t>категорий</w:t>
      </w:r>
      <w:r>
        <w:rPr>
          <w:spacing w:val="-1"/>
        </w:rPr>
        <w:t xml:space="preserve"> </w:t>
      </w:r>
      <w:r>
        <w:t>школьников</w:t>
      </w:r>
      <w:r>
        <w:rPr>
          <w:spacing w:val="-3"/>
        </w:rPr>
        <w:t xml:space="preserve"> </w:t>
      </w:r>
      <w:r>
        <w:t>с</w:t>
      </w:r>
      <w:r>
        <w:rPr>
          <w:spacing w:val="-1"/>
        </w:rPr>
        <w:t xml:space="preserve"> </w:t>
      </w:r>
      <w:r>
        <w:t>трудностями</w:t>
      </w:r>
      <w:r>
        <w:rPr>
          <w:spacing w:val="-1"/>
        </w:rPr>
        <w:t xml:space="preserve"> </w:t>
      </w:r>
      <w:r>
        <w:t>в</w:t>
      </w:r>
      <w:r>
        <w:rPr>
          <w:spacing w:val="-1"/>
        </w:rPr>
        <w:t xml:space="preserve"> </w:t>
      </w:r>
      <w:r>
        <w:t>обучении и социализации.</w:t>
      </w:r>
    </w:p>
    <w:p w:rsidR="005079D6" w:rsidRDefault="00072A71">
      <w:pPr>
        <w:pStyle w:val="af8"/>
        <w:ind w:left="0" w:right="153" w:firstLine="567"/>
      </w:pPr>
      <w:r>
        <w:t>Достижения</w:t>
      </w:r>
      <w:r>
        <w:rPr>
          <w:spacing w:val="1"/>
        </w:rPr>
        <w:t xml:space="preserve"> </w:t>
      </w:r>
      <w:r>
        <w:t>обучающихся</w:t>
      </w:r>
      <w:r>
        <w:rPr>
          <w:spacing w:val="1"/>
        </w:rPr>
        <w:t xml:space="preserve"> </w:t>
      </w:r>
      <w:r>
        <w:t>рассматриваются</w:t>
      </w:r>
      <w:r>
        <w:rPr>
          <w:spacing w:val="1"/>
        </w:rPr>
        <w:t xml:space="preserve"> </w:t>
      </w:r>
      <w:r>
        <w:t>с</w:t>
      </w:r>
      <w:r>
        <w:rPr>
          <w:spacing w:val="1"/>
        </w:rPr>
        <w:t xml:space="preserve"> </w:t>
      </w:r>
      <w:r>
        <w:t>учетом</w:t>
      </w:r>
      <w:r>
        <w:rPr>
          <w:spacing w:val="1"/>
        </w:rPr>
        <w:t xml:space="preserve"> </w:t>
      </w:r>
      <w:r>
        <w:t>их</w:t>
      </w:r>
      <w:r>
        <w:rPr>
          <w:spacing w:val="1"/>
        </w:rPr>
        <w:t xml:space="preserve"> </w:t>
      </w:r>
      <w:r>
        <w:t>предыдущих</w:t>
      </w:r>
      <w:r>
        <w:rPr>
          <w:spacing w:val="1"/>
        </w:rPr>
        <w:t xml:space="preserve"> </w:t>
      </w:r>
      <w:r>
        <w:t>индивидуальных</w:t>
      </w:r>
      <w:r>
        <w:rPr>
          <w:spacing w:val="1"/>
        </w:rPr>
        <w:t xml:space="preserve"> </w:t>
      </w:r>
      <w:r>
        <w:t>достижений. Это может быть учет собственных достижений обучающегося (на основе портфеля его</w:t>
      </w:r>
      <w:r>
        <w:rPr>
          <w:spacing w:val="1"/>
        </w:rPr>
        <w:t xml:space="preserve"> </w:t>
      </w:r>
      <w:r>
        <w:t>достижений).</w:t>
      </w:r>
    </w:p>
    <w:p w:rsidR="005079D6" w:rsidRDefault="00072A71">
      <w:pPr>
        <w:pStyle w:val="af8"/>
        <w:ind w:left="0" w:right="144" w:firstLine="567"/>
      </w:pPr>
      <w:r>
        <w:t>Мониторинг освоения ПКР проводится на ППк в ходе анализа результатов диагностической</w:t>
      </w:r>
      <w:r>
        <w:rPr>
          <w:spacing w:val="1"/>
        </w:rPr>
        <w:t xml:space="preserve"> </w:t>
      </w:r>
      <w:r>
        <w:t>работы</w:t>
      </w:r>
      <w:r>
        <w:rPr>
          <w:spacing w:val="1"/>
        </w:rPr>
        <w:t xml:space="preserve"> </w:t>
      </w:r>
      <w:r>
        <w:t>специалистов.</w:t>
      </w:r>
      <w:r>
        <w:rPr>
          <w:spacing w:val="1"/>
        </w:rPr>
        <w:t xml:space="preserve"> </w:t>
      </w:r>
      <w:r>
        <w:t>Оценка</w:t>
      </w:r>
      <w:r>
        <w:rPr>
          <w:spacing w:val="1"/>
        </w:rPr>
        <w:t xml:space="preserve"> </w:t>
      </w:r>
      <w:r>
        <w:t>образовательных</w:t>
      </w:r>
      <w:r>
        <w:rPr>
          <w:spacing w:val="1"/>
        </w:rPr>
        <w:t xml:space="preserve"> </w:t>
      </w:r>
      <w:r>
        <w:t>достижений</w:t>
      </w:r>
      <w:r>
        <w:rPr>
          <w:spacing w:val="1"/>
        </w:rPr>
        <w:t xml:space="preserve"> </w:t>
      </w:r>
      <w:r>
        <w:t>освоения</w:t>
      </w:r>
      <w:r>
        <w:rPr>
          <w:spacing w:val="1"/>
        </w:rPr>
        <w:t xml:space="preserve"> </w:t>
      </w:r>
      <w:r>
        <w:t>ПКР</w:t>
      </w:r>
      <w:r>
        <w:rPr>
          <w:spacing w:val="1"/>
        </w:rPr>
        <w:t xml:space="preserve"> </w:t>
      </w:r>
      <w:r>
        <w:t>осуществляется</w:t>
      </w:r>
      <w:r>
        <w:rPr>
          <w:spacing w:val="1"/>
        </w:rPr>
        <w:t xml:space="preserve"> </w:t>
      </w:r>
      <w:r>
        <w:rPr>
          <w:spacing w:val="-1"/>
        </w:rPr>
        <w:t>экспертной</w:t>
      </w:r>
      <w:r>
        <w:rPr>
          <w:spacing w:val="-14"/>
        </w:rPr>
        <w:t xml:space="preserve"> </w:t>
      </w:r>
      <w:r>
        <w:rPr>
          <w:spacing w:val="-1"/>
        </w:rPr>
        <w:t>группой</w:t>
      </w:r>
      <w:r>
        <w:rPr>
          <w:spacing w:val="-12"/>
        </w:rPr>
        <w:t xml:space="preserve"> </w:t>
      </w:r>
      <w:r>
        <w:rPr>
          <w:spacing w:val="-1"/>
        </w:rPr>
        <w:t>и</w:t>
      </w:r>
      <w:r>
        <w:rPr>
          <w:spacing w:val="-11"/>
        </w:rPr>
        <w:t xml:space="preserve"> </w:t>
      </w:r>
      <w:r>
        <w:rPr>
          <w:spacing w:val="-1"/>
        </w:rPr>
        <w:t>может</w:t>
      </w:r>
      <w:r>
        <w:rPr>
          <w:spacing w:val="-12"/>
        </w:rPr>
        <w:t xml:space="preserve"> </w:t>
      </w:r>
      <w:r>
        <w:rPr>
          <w:spacing w:val="-1"/>
        </w:rPr>
        <w:t>выражаться</w:t>
      </w:r>
      <w:r>
        <w:rPr>
          <w:spacing w:val="-12"/>
        </w:rPr>
        <w:t xml:space="preserve"> </w:t>
      </w:r>
      <w:r>
        <w:rPr>
          <w:spacing w:val="-1"/>
        </w:rPr>
        <w:t>в</w:t>
      </w:r>
      <w:r>
        <w:rPr>
          <w:spacing w:val="-7"/>
        </w:rPr>
        <w:t xml:space="preserve"> </w:t>
      </w:r>
      <w:r>
        <w:rPr>
          <w:spacing w:val="-1"/>
        </w:rPr>
        <w:t>уровневой</w:t>
      </w:r>
      <w:r>
        <w:rPr>
          <w:spacing w:val="-12"/>
        </w:rPr>
        <w:t xml:space="preserve"> </w:t>
      </w:r>
      <w:r>
        <w:t>шкале,</w:t>
      </w:r>
      <w:r>
        <w:rPr>
          <w:spacing w:val="-12"/>
        </w:rPr>
        <w:t xml:space="preserve"> </w:t>
      </w:r>
      <w:r>
        <w:t>где</w:t>
      </w:r>
      <w:r>
        <w:rPr>
          <w:spacing w:val="36"/>
        </w:rPr>
        <w:t xml:space="preserve"> </w:t>
      </w:r>
      <w:r>
        <w:t>3</w:t>
      </w:r>
      <w:r>
        <w:rPr>
          <w:spacing w:val="-12"/>
        </w:rPr>
        <w:t xml:space="preserve"> </w:t>
      </w:r>
      <w:r>
        <w:t>балла</w:t>
      </w:r>
      <w:r>
        <w:rPr>
          <w:spacing w:val="-12"/>
        </w:rPr>
        <w:t xml:space="preserve"> </w:t>
      </w:r>
      <w:r>
        <w:t>—</w:t>
      </w:r>
      <w:r>
        <w:rPr>
          <w:spacing w:val="-12"/>
        </w:rPr>
        <w:t xml:space="preserve"> </w:t>
      </w:r>
      <w:r>
        <w:t>значительная</w:t>
      </w:r>
      <w:r>
        <w:rPr>
          <w:spacing w:val="-12"/>
        </w:rPr>
        <w:t xml:space="preserve"> </w:t>
      </w:r>
      <w:r>
        <w:t>динамика,</w:t>
      </w:r>
    </w:p>
    <w:p w:rsidR="005079D6" w:rsidRDefault="00072A71">
      <w:pPr>
        <w:pStyle w:val="af8"/>
        <w:ind w:left="0" w:right="144" w:firstLine="567"/>
      </w:pPr>
      <w:r>
        <w:t>2</w:t>
      </w:r>
      <w:r>
        <w:rPr>
          <w:spacing w:val="1"/>
        </w:rPr>
        <w:t xml:space="preserve"> </w:t>
      </w:r>
      <w:r>
        <w:t>балла</w:t>
      </w:r>
      <w:r>
        <w:rPr>
          <w:spacing w:val="1"/>
        </w:rPr>
        <w:t xml:space="preserve"> </w:t>
      </w:r>
      <w:r>
        <w:t>—</w:t>
      </w:r>
      <w:r>
        <w:rPr>
          <w:spacing w:val="1"/>
        </w:rPr>
        <w:t xml:space="preserve"> </w:t>
      </w:r>
      <w:r>
        <w:t>удовлетворительная</w:t>
      </w:r>
      <w:r>
        <w:rPr>
          <w:spacing w:val="1"/>
        </w:rPr>
        <w:t xml:space="preserve"> </w:t>
      </w:r>
      <w:r>
        <w:t>динамика,</w:t>
      </w:r>
      <w:r>
        <w:rPr>
          <w:spacing w:val="1"/>
        </w:rPr>
        <w:t xml:space="preserve"> </w:t>
      </w:r>
      <w:r>
        <w:t>1</w:t>
      </w:r>
      <w:r>
        <w:rPr>
          <w:spacing w:val="1"/>
        </w:rPr>
        <w:t xml:space="preserve"> </w:t>
      </w:r>
      <w:r>
        <w:t>балл</w:t>
      </w:r>
      <w:r>
        <w:rPr>
          <w:spacing w:val="1"/>
        </w:rPr>
        <w:t xml:space="preserve"> </w:t>
      </w:r>
      <w:r>
        <w:t>—</w:t>
      </w:r>
      <w:r>
        <w:rPr>
          <w:spacing w:val="1"/>
        </w:rPr>
        <w:t xml:space="preserve"> </w:t>
      </w:r>
      <w:r>
        <w:t>незначительная</w:t>
      </w:r>
      <w:r>
        <w:rPr>
          <w:spacing w:val="1"/>
        </w:rPr>
        <w:t xml:space="preserve"> </w:t>
      </w:r>
      <w:r>
        <w:t>динамика,</w:t>
      </w:r>
      <w:r>
        <w:rPr>
          <w:spacing w:val="1"/>
        </w:rPr>
        <w:t xml:space="preserve"> </w:t>
      </w:r>
      <w:r>
        <w:t>0</w:t>
      </w:r>
      <w:r>
        <w:rPr>
          <w:spacing w:val="1"/>
        </w:rPr>
        <w:t xml:space="preserve"> </w:t>
      </w:r>
      <w:r>
        <w:t>баллов</w:t>
      </w:r>
      <w:r>
        <w:rPr>
          <w:spacing w:val="1"/>
        </w:rPr>
        <w:t xml:space="preserve"> </w:t>
      </w:r>
      <w:r>
        <w:t>—</w:t>
      </w:r>
      <w:r>
        <w:rPr>
          <w:spacing w:val="1"/>
        </w:rPr>
        <w:t xml:space="preserve"> </w:t>
      </w:r>
      <w:r>
        <w:t>отсутствие</w:t>
      </w:r>
      <w:r>
        <w:rPr>
          <w:spacing w:val="-2"/>
        </w:rPr>
        <w:t xml:space="preserve"> </w:t>
      </w:r>
      <w:r>
        <w:t>динамики.</w:t>
      </w:r>
    </w:p>
    <w:p w:rsidR="005079D6" w:rsidRDefault="005079D6">
      <w:pPr>
        <w:sectPr w:rsidR="005079D6">
          <w:footerReference w:type="default" r:id="rId42"/>
          <w:pgSz w:w="11910" w:h="16840"/>
          <w:pgMar w:top="1040" w:right="711" w:bottom="280" w:left="851" w:header="0" w:footer="0" w:gutter="0"/>
          <w:cols w:space="720"/>
        </w:sectPr>
      </w:pPr>
    </w:p>
    <w:p w:rsidR="005079D6" w:rsidRDefault="00072A71">
      <w:pPr>
        <w:pStyle w:val="10"/>
        <w:spacing w:before="71"/>
        <w:ind w:left="0"/>
        <w:jc w:val="center"/>
        <w:rPr>
          <w:u w:val="single"/>
        </w:rPr>
      </w:pPr>
      <w:r>
        <w:rPr>
          <w:u w:val="single"/>
        </w:rPr>
        <w:lastRenderedPageBreak/>
        <w:t>3.ОРГАНИЗАЦИОННЫЙ</w:t>
      </w:r>
      <w:r>
        <w:rPr>
          <w:spacing w:val="-8"/>
          <w:u w:val="single"/>
        </w:rPr>
        <w:t xml:space="preserve"> </w:t>
      </w:r>
      <w:r>
        <w:rPr>
          <w:u w:val="single"/>
        </w:rPr>
        <w:t>РАЗДЕЛ</w:t>
      </w:r>
    </w:p>
    <w:p w:rsidR="005079D6" w:rsidRDefault="005079D6">
      <w:pPr>
        <w:pStyle w:val="aff2"/>
        <w:ind w:firstLine="426"/>
        <w:jc w:val="center"/>
        <w:rPr>
          <w:rFonts w:ascii="Times New Roman" w:hAnsi="Times New Roman"/>
          <w:b/>
          <w:sz w:val="24"/>
        </w:rPr>
      </w:pPr>
    </w:p>
    <w:p w:rsidR="005079D6" w:rsidRDefault="00072A71">
      <w:pPr>
        <w:pStyle w:val="aff2"/>
        <w:ind w:firstLine="426"/>
        <w:rPr>
          <w:rFonts w:ascii="Times New Roman" w:hAnsi="Times New Roman"/>
          <w:b/>
          <w:sz w:val="24"/>
        </w:rPr>
      </w:pPr>
      <w:r>
        <w:rPr>
          <w:rFonts w:ascii="Times New Roman" w:hAnsi="Times New Roman"/>
          <w:b/>
          <w:sz w:val="24"/>
        </w:rPr>
        <w:t>3.1. УЧЕБНЫЙ ПЛАН ООП ООО</w:t>
      </w:r>
    </w:p>
    <w:p w:rsidR="005079D6" w:rsidRDefault="005079D6">
      <w:pPr>
        <w:pStyle w:val="aff2"/>
        <w:ind w:firstLine="426"/>
        <w:jc w:val="both"/>
        <w:rPr>
          <w:rFonts w:ascii="Times New Roman" w:hAnsi="Times New Roman"/>
          <w:sz w:val="24"/>
        </w:rPr>
      </w:pPr>
    </w:p>
    <w:p w:rsidR="005079D6" w:rsidRDefault="00072A71">
      <w:pPr>
        <w:pStyle w:val="aff2"/>
        <w:ind w:firstLine="426"/>
        <w:jc w:val="both"/>
        <w:rPr>
          <w:rFonts w:ascii="Times New Roman" w:hAnsi="Times New Roman"/>
          <w:sz w:val="24"/>
        </w:rPr>
      </w:pPr>
      <w:r>
        <w:rPr>
          <w:rFonts w:ascii="Times New Roman" w:hAnsi="Times New Roman"/>
          <w:sz w:val="24"/>
        </w:rPr>
        <w:t>В соответствии с п. 33.1 ФГОС ООО учебный план (далее - учебный план) ООП ООО МОАУ «ООШ № 2» определяет:</w:t>
      </w:r>
    </w:p>
    <w:p w:rsidR="005079D6" w:rsidRDefault="00072A71">
      <w:pPr>
        <w:pStyle w:val="aff2"/>
        <w:ind w:firstLine="426"/>
        <w:jc w:val="both"/>
        <w:rPr>
          <w:rFonts w:ascii="Times New Roman" w:hAnsi="Times New Roman"/>
          <w:sz w:val="24"/>
        </w:rPr>
      </w:pPr>
      <w:r>
        <w:rPr>
          <w:rFonts w:ascii="Times New Roman" w:hAnsi="Times New Roman"/>
          <w:sz w:val="24"/>
        </w:rPr>
        <w:t>- общий объем нагрузки и максимальный объем аудиторной нагрузки обучающихся,</w:t>
      </w:r>
    </w:p>
    <w:p w:rsidR="005079D6" w:rsidRDefault="00072A71">
      <w:pPr>
        <w:pStyle w:val="aff2"/>
        <w:ind w:firstLine="426"/>
        <w:jc w:val="both"/>
        <w:rPr>
          <w:rFonts w:ascii="Times New Roman" w:hAnsi="Times New Roman"/>
          <w:sz w:val="24"/>
        </w:rPr>
      </w:pPr>
      <w:r>
        <w:rPr>
          <w:rFonts w:ascii="Times New Roman" w:hAnsi="Times New Roman"/>
          <w:sz w:val="24"/>
        </w:rPr>
        <w:t xml:space="preserve">- состав и структуру обязательных предметных областей по классам (годам обучения); </w:t>
      </w:r>
    </w:p>
    <w:p w:rsidR="005079D6" w:rsidRDefault="00072A71">
      <w:pPr>
        <w:pStyle w:val="aff2"/>
        <w:ind w:firstLine="426"/>
        <w:jc w:val="both"/>
        <w:rPr>
          <w:rFonts w:ascii="Times New Roman" w:hAnsi="Times New Roman"/>
          <w:sz w:val="24"/>
        </w:rPr>
      </w:pPr>
      <w:r>
        <w:rPr>
          <w:rFonts w:ascii="Times New Roman" w:hAnsi="Times New Roman"/>
          <w:sz w:val="24"/>
        </w:rPr>
        <w:t>- перечень учебных предметов, учебных курсов, учебных модулей:</w:t>
      </w:r>
    </w:p>
    <w:p w:rsidR="005079D6" w:rsidRDefault="00072A71">
      <w:pPr>
        <w:pStyle w:val="aff2"/>
        <w:ind w:firstLine="426"/>
        <w:jc w:val="both"/>
        <w:rPr>
          <w:rFonts w:ascii="Times New Roman" w:hAnsi="Times New Roman"/>
          <w:sz w:val="24"/>
        </w:rPr>
      </w:pPr>
      <w:r>
        <w:rPr>
          <w:rFonts w:ascii="Times New Roman" w:hAnsi="Times New Roman"/>
          <w:sz w:val="24"/>
        </w:rPr>
        <w:t>- учебную нагрузку в соответствии с требованиями к организации образовательной деятельности к учебной нагрузке при 5-дневной учебной неделе, предусмотренными Гигиеническими нормативами и Санитарно - эпидемиологическими требованиями.</w:t>
      </w:r>
    </w:p>
    <w:p w:rsidR="005079D6" w:rsidRDefault="00072A71">
      <w:pPr>
        <w:pStyle w:val="aff2"/>
        <w:ind w:firstLine="426"/>
        <w:jc w:val="both"/>
        <w:rPr>
          <w:rFonts w:ascii="Times New Roman" w:hAnsi="Times New Roman"/>
          <w:sz w:val="24"/>
        </w:rPr>
      </w:pPr>
      <w:r>
        <w:rPr>
          <w:rFonts w:ascii="Times New Roman" w:hAnsi="Times New Roman"/>
          <w:sz w:val="24"/>
        </w:rPr>
        <w:t>Учебный план включает в себя обязательную часть и часть, формируемую участниками образовательных отношений, и составлен на 5-летний срок освоения.</w:t>
      </w:r>
    </w:p>
    <w:p w:rsidR="005079D6" w:rsidRDefault="00072A71">
      <w:pPr>
        <w:pStyle w:val="aff2"/>
        <w:ind w:firstLine="426"/>
        <w:jc w:val="both"/>
        <w:rPr>
          <w:rFonts w:ascii="Times New Roman" w:hAnsi="Times New Roman"/>
          <w:sz w:val="24"/>
        </w:rPr>
      </w:pPr>
      <w:r>
        <w:rPr>
          <w:rFonts w:ascii="Times New Roman" w:hAnsi="Times New Roman"/>
          <w:sz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5079D6" w:rsidRDefault="00072A71">
      <w:pPr>
        <w:pStyle w:val="aff2"/>
        <w:ind w:firstLine="426"/>
        <w:jc w:val="both"/>
        <w:rPr>
          <w:rFonts w:ascii="Times New Roman" w:hAnsi="Times New Roman"/>
          <w:sz w:val="24"/>
        </w:rPr>
      </w:pPr>
      <w:r>
        <w:rPr>
          <w:rFonts w:ascii="Times New Roman" w:hAnsi="Times New Roman"/>
          <w:sz w:val="24"/>
        </w:rPr>
        <w:t>В обязательную часть учебного плана в соответствии с п. 33.1 ФГОС ООО входят следующие обязательные для изучения предметные области и учебные предметы:</w:t>
      </w:r>
    </w:p>
    <w:p w:rsidR="005079D6" w:rsidRDefault="005079D6">
      <w:pPr>
        <w:ind w:firstLine="426"/>
        <w:jc w:val="both"/>
        <w:rPr>
          <w:sz w:val="24"/>
        </w:rPr>
      </w:pPr>
    </w:p>
    <w:tbl>
      <w:tblPr>
        <w:tblStyle w:val="aff4"/>
        <w:tblW w:w="0" w:type="auto"/>
        <w:tblInd w:w="392" w:type="dxa"/>
        <w:tblLayout w:type="fixed"/>
        <w:tblLook w:val="04A0"/>
      </w:tblPr>
      <w:tblGrid>
        <w:gridCol w:w="4394"/>
        <w:gridCol w:w="5670"/>
      </w:tblGrid>
      <w:tr w:rsidR="005079D6">
        <w:tc>
          <w:tcPr>
            <w:tcW w:w="4394" w:type="dxa"/>
          </w:tcPr>
          <w:p w:rsidR="005079D6" w:rsidRDefault="00072A71">
            <w:pPr>
              <w:ind w:firstLine="426"/>
              <w:jc w:val="both"/>
              <w:rPr>
                <w:sz w:val="24"/>
              </w:rPr>
            </w:pPr>
            <w:r>
              <w:rPr>
                <w:sz w:val="24"/>
              </w:rPr>
              <w:t>Предметные области</w:t>
            </w:r>
          </w:p>
        </w:tc>
        <w:tc>
          <w:tcPr>
            <w:tcW w:w="5670" w:type="dxa"/>
          </w:tcPr>
          <w:p w:rsidR="005079D6" w:rsidRDefault="00072A71">
            <w:pPr>
              <w:ind w:firstLine="426"/>
              <w:jc w:val="both"/>
              <w:rPr>
                <w:sz w:val="24"/>
              </w:rPr>
            </w:pPr>
            <w:r>
              <w:rPr>
                <w:sz w:val="24"/>
              </w:rPr>
              <w:t>Учебные предметы</w:t>
            </w:r>
          </w:p>
        </w:tc>
      </w:tr>
      <w:tr w:rsidR="005079D6">
        <w:tc>
          <w:tcPr>
            <w:tcW w:w="4394" w:type="dxa"/>
          </w:tcPr>
          <w:p w:rsidR="005079D6" w:rsidRDefault="00072A71">
            <w:pPr>
              <w:ind w:firstLine="426"/>
              <w:jc w:val="both"/>
              <w:rPr>
                <w:sz w:val="24"/>
              </w:rPr>
            </w:pPr>
            <w:r>
              <w:rPr>
                <w:sz w:val="24"/>
              </w:rPr>
              <w:t>Русский язык и литература</w:t>
            </w:r>
          </w:p>
        </w:tc>
        <w:tc>
          <w:tcPr>
            <w:tcW w:w="5670" w:type="dxa"/>
          </w:tcPr>
          <w:p w:rsidR="005079D6" w:rsidRDefault="00072A71">
            <w:pPr>
              <w:ind w:firstLine="426"/>
              <w:jc w:val="both"/>
              <w:rPr>
                <w:sz w:val="24"/>
              </w:rPr>
            </w:pPr>
            <w:r>
              <w:rPr>
                <w:sz w:val="24"/>
              </w:rPr>
              <w:t xml:space="preserve">Русский язык </w:t>
            </w:r>
          </w:p>
          <w:p w:rsidR="005079D6" w:rsidRDefault="00072A71">
            <w:pPr>
              <w:ind w:firstLine="426"/>
              <w:jc w:val="both"/>
              <w:rPr>
                <w:sz w:val="24"/>
              </w:rPr>
            </w:pPr>
            <w:r>
              <w:rPr>
                <w:sz w:val="24"/>
              </w:rPr>
              <w:t>Литература</w:t>
            </w:r>
          </w:p>
        </w:tc>
      </w:tr>
      <w:tr w:rsidR="005079D6">
        <w:tc>
          <w:tcPr>
            <w:tcW w:w="4394" w:type="dxa"/>
          </w:tcPr>
          <w:p w:rsidR="005079D6" w:rsidRDefault="00072A71">
            <w:pPr>
              <w:ind w:firstLine="426"/>
              <w:jc w:val="both"/>
              <w:rPr>
                <w:sz w:val="24"/>
              </w:rPr>
            </w:pPr>
            <w:r>
              <w:rPr>
                <w:sz w:val="24"/>
              </w:rPr>
              <w:t>Родной язык  и родная литература</w:t>
            </w:r>
          </w:p>
        </w:tc>
        <w:tc>
          <w:tcPr>
            <w:tcW w:w="5670" w:type="dxa"/>
          </w:tcPr>
          <w:p w:rsidR="005079D6" w:rsidRDefault="00072A71">
            <w:pPr>
              <w:ind w:firstLine="426"/>
              <w:jc w:val="both"/>
              <w:rPr>
                <w:sz w:val="24"/>
              </w:rPr>
            </w:pPr>
            <w:r>
              <w:rPr>
                <w:sz w:val="24"/>
              </w:rPr>
              <w:t xml:space="preserve">Родной язык и (или) государственный язык республики Российской Федерации, </w:t>
            </w:r>
          </w:p>
          <w:p w:rsidR="005079D6" w:rsidRDefault="00072A71">
            <w:pPr>
              <w:ind w:firstLine="426"/>
              <w:jc w:val="both"/>
              <w:rPr>
                <w:sz w:val="24"/>
              </w:rPr>
            </w:pPr>
            <w:r>
              <w:rPr>
                <w:sz w:val="24"/>
              </w:rPr>
              <w:t>Родная литература</w:t>
            </w:r>
          </w:p>
        </w:tc>
      </w:tr>
      <w:tr w:rsidR="005079D6">
        <w:tc>
          <w:tcPr>
            <w:tcW w:w="4394" w:type="dxa"/>
          </w:tcPr>
          <w:p w:rsidR="005079D6" w:rsidRDefault="00072A71">
            <w:pPr>
              <w:ind w:firstLine="426"/>
              <w:jc w:val="both"/>
              <w:rPr>
                <w:sz w:val="24"/>
              </w:rPr>
            </w:pPr>
            <w:r>
              <w:rPr>
                <w:sz w:val="24"/>
              </w:rPr>
              <w:t>Иностранные языки</w:t>
            </w:r>
          </w:p>
        </w:tc>
        <w:tc>
          <w:tcPr>
            <w:tcW w:w="5670" w:type="dxa"/>
          </w:tcPr>
          <w:p w:rsidR="005079D6" w:rsidRDefault="00072A71">
            <w:pPr>
              <w:ind w:firstLine="426"/>
              <w:jc w:val="both"/>
              <w:rPr>
                <w:sz w:val="24"/>
              </w:rPr>
            </w:pPr>
            <w:r>
              <w:rPr>
                <w:sz w:val="24"/>
              </w:rPr>
              <w:t>Иностранный язык,</w:t>
            </w:r>
          </w:p>
          <w:p w:rsidR="005079D6" w:rsidRDefault="00072A71">
            <w:pPr>
              <w:ind w:firstLine="426"/>
              <w:jc w:val="both"/>
              <w:rPr>
                <w:sz w:val="24"/>
              </w:rPr>
            </w:pPr>
            <w:r>
              <w:rPr>
                <w:sz w:val="24"/>
              </w:rPr>
              <w:t>Второй иностранный язык</w:t>
            </w:r>
          </w:p>
        </w:tc>
      </w:tr>
      <w:tr w:rsidR="005079D6">
        <w:tc>
          <w:tcPr>
            <w:tcW w:w="4394" w:type="dxa"/>
          </w:tcPr>
          <w:p w:rsidR="005079D6" w:rsidRDefault="00072A71">
            <w:pPr>
              <w:ind w:firstLine="426"/>
              <w:jc w:val="both"/>
              <w:rPr>
                <w:sz w:val="24"/>
              </w:rPr>
            </w:pPr>
            <w:r>
              <w:rPr>
                <w:sz w:val="24"/>
              </w:rPr>
              <w:t>Математика и информатика</w:t>
            </w:r>
          </w:p>
        </w:tc>
        <w:tc>
          <w:tcPr>
            <w:tcW w:w="5670" w:type="dxa"/>
          </w:tcPr>
          <w:p w:rsidR="005079D6" w:rsidRDefault="00072A71">
            <w:pPr>
              <w:ind w:firstLine="426"/>
              <w:jc w:val="both"/>
              <w:rPr>
                <w:sz w:val="24"/>
              </w:rPr>
            </w:pPr>
            <w:r>
              <w:rPr>
                <w:sz w:val="24"/>
              </w:rPr>
              <w:t>Математика, информатика</w:t>
            </w:r>
          </w:p>
        </w:tc>
      </w:tr>
      <w:tr w:rsidR="005079D6">
        <w:tc>
          <w:tcPr>
            <w:tcW w:w="4394" w:type="dxa"/>
          </w:tcPr>
          <w:p w:rsidR="005079D6" w:rsidRDefault="00072A71">
            <w:pPr>
              <w:ind w:firstLine="426"/>
              <w:jc w:val="both"/>
              <w:rPr>
                <w:sz w:val="24"/>
              </w:rPr>
            </w:pPr>
            <w:r>
              <w:rPr>
                <w:sz w:val="24"/>
              </w:rPr>
              <w:t>Общественно-научные предметы</w:t>
            </w:r>
          </w:p>
        </w:tc>
        <w:tc>
          <w:tcPr>
            <w:tcW w:w="5670" w:type="dxa"/>
          </w:tcPr>
          <w:p w:rsidR="005079D6" w:rsidRDefault="00072A71">
            <w:pPr>
              <w:ind w:firstLine="426"/>
              <w:jc w:val="both"/>
              <w:rPr>
                <w:sz w:val="24"/>
              </w:rPr>
            </w:pPr>
            <w:r>
              <w:rPr>
                <w:sz w:val="24"/>
              </w:rPr>
              <w:t>История</w:t>
            </w:r>
          </w:p>
          <w:p w:rsidR="005079D6" w:rsidRDefault="00072A71">
            <w:pPr>
              <w:ind w:firstLine="426"/>
              <w:jc w:val="both"/>
              <w:rPr>
                <w:sz w:val="24"/>
              </w:rPr>
            </w:pPr>
            <w:r>
              <w:rPr>
                <w:sz w:val="24"/>
              </w:rPr>
              <w:t>Обществознание</w:t>
            </w:r>
          </w:p>
          <w:p w:rsidR="005079D6" w:rsidRDefault="00072A71">
            <w:pPr>
              <w:ind w:firstLine="426"/>
              <w:jc w:val="both"/>
              <w:rPr>
                <w:sz w:val="24"/>
              </w:rPr>
            </w:pPr>
            <w:r>
              <w:rPr>
                <w:sz w:val="24"/>
              </w:rPr>
              <w:t>География</w:t>
            </w:r>
          </w:p>
        </w:tc>
      </w:tr>
      <w:tr w:rsidR="005079D6">
        <w:tc>
          <w:tcPr>
            <w:tcW w:w="4394" w:type="dxa"/>
          </w:tcPr>
          <w:p w:rsidR="005079D6" w:rsidRDefault="00072A71">
            <w:pPr>
              <w:ind w:firstLine="426"/>
              <w:jc w:val="both"/>
              <w:rPr>
                <w:sz w:val="24"/>
              </w:rPr>
            </w:pPr>
            <w:r>
              <w:rPr>
                <w:sz w:val="24"/>
              </w:rPr>
              <w:t>Естественно-научные предметы</w:t>
            </w:r>
          </w:p>
        </w:tc>
        <w:tc>
          <w:tcPr>
            <w:tcW w:w="5670" w:type="dxa"/>
          </w:tcPr>
          <w:p w:rsidR="005079D6" w:rsidRDefault="00072A71">
            <w:pPr>
              <w:ind w:firstLine="426"/>
              <w:jc w:val="both"/>
              <w:rPr>
                <w:sz w:val="24"/>
              </w:rPr>
            </w:pPr>
            <w:r>
              <w:rPr>
                <w:sz w:val="24"/>
              </w:rPr>
              <w:t>Физика</w:t>
            </w:r>
          </w:p>
          <w:p w:rsidR="005079D6" w:rsidRDefault="00072A71">
            <w:pPr>
              <w:ind w:firstLine="426"/>
              <w:jc w:val="both"/>
              <w:rPr>
                <w:sz w:val="24"/>
              </w:rPr>
            </w:pPr>
            <w:r>
              <w:rPr>
                <w:sz w:val="24"/>
              </w:rPr>
              <w:t>Химия</w:t>
            </w:r>
          </w:p>
          <w:p w:rsidR="005079D6" w:rsidRDefault="00072A71">
            <w:pPr>
              <w:ind w:firstLine="426"/>
              <w:jc w:val="both"/>
              <w:rPr>
                <w:sz w:val="24"/>
              </w:rPr>
            </w:pPr>
            <w:r>
              <w:rPr>
                <w:sz w:val="24"/>
              </w:rPr>
              <w:t>Биология</w:t>
            </w:r>
          </w:p>
        </w:tc>
      </w:tr>
      <w:tr w:rsidR="005079D6">
        <w:tc>
          <w:tcPr>
            <w:tcW w:w="4394" w:type="dxa"/>
          </w:tcPr>
          <w:p w:rsidR="005079D6" w:rsidRDefault="00072A71">
            <w:pPr>
              <w:ind w:firstLine="426"/>
              <w:jc w:val="both"/>
              <w:rPr>
                <w:sz w:val="24"/>
              </w:rPr>
            </w:pPr>
            <w:r>
              <w:rPr>
                <w:sz w:val="24"/>
              </w:rPr>
              <w:t>Основы духовно-нравственной культуры</w:t>
            </w:r>
          </w:p>
        </w:tc>
        <w:tc>
          <w:tcPr>
            <w:tcW w:w="5670" w:type="dxa"/>
          </w:tcPr>
          <w:p w:rsidR="005079D6" w:rsidRDefault="00072A71">
            <w:pPr>
              <w:ind w:firstLine="426"/>
              <w:jc w:val="both"/>
              <w:rPr>
                <w:sz w:val="24"/>
              </w:rPr>
            </w:pPr>
            <w:r>
              <w:rPr>
                <w:sz w:val="24"/>
              </w:rPr>
              <w:t>Основы духовно-нравственной культуры</w:t>
            </w:r>
          </w:p>
        </w:tc>
      </w:tr>
      <w:tr w:rsidR="005079D6">
        <w:tc>
          <w:tcPr>
            <w:tcW w:w="4394" w:type="dxa"/>
          </w:tcPr>
          <w:p w:rsidR="005079D6" w:rsidRDefault="00072A71">
            <w:pPr>
              <w:ind w:firstLine="426"/>
              <w:jc w:val="both"/>
              <w:rPr>
                <w:sz w:val="24"/>
              </w:rPr>
            </w:pPr>
            <w:r>
              <w:rPr>
                <w:sz w:val="24"/>
              </w:rPr>
              <w:t>Искусство</w:t>
            </w:r>
          </w:p>
        </w:tc>
        <w:tc>
          <w:tcPr>
            <w:tcW w:w="5670" w:type="dxa"/>
          </w:tcPr>
          <w:p w:rsidR="005079D6" w:rsidRDefault="00072A71">
            <w:pPr>
              <w:ind w:firstLine="426"/>
              <w:jc w:val="both"/>
              <w:rPr>
                <w:sz w:val="24"/>
              </w:rPr>
            </w:pPr>
            <w:r>
              <w:rPr>
                <w:sz w:val="24"/>
              </w:rPr>
              <w:t>Изобразительное искусство</w:t>
            </w:r>
          </w:p>
          <w:p w:rsidR="005079D6" w:rsidRDefault="00072A71">
            <w:pPr>
              <w:ind w:firstLine="426"/>
              <w:jc w:val="both"/>
              <w:rPr>
                <w:sz w:val="24"/>
              </w:rPr>
            </w:pPr>
            <w:r>
              <w:rPr>
                <w:sz w:val="24"/>
              </w:rPr>
              <w:t>музыка</w:t>
            </w:r>
          </w:p>
        </w:tc>
      </w:tr>
      <w:tr w:rsidR="005079D6">
        <w:tc>
          <w:tcPr>
            <w:tcW w:w="4394" w:type="dxa"/>
          </w:tcPr>
          <w:p w:rsidR="005079D6" w:rsidRDefault="00072A71">
            <w:pPr>
              <w:ind w:firstLine="426"/>
              <w:jc w:val="both"/>
              <w:rPr>
                <w:sz w:val="24"/>
              </w:rPr>
            </w:pPr>
            <w:r>
              <w:rPr>
                <w:sz w:val="24"/>
              </w:rPr>
              <w:t>Технология</w:t>
            </w:r>
          </w:p>
        </w:tc>
        <w:tc>
          <w:tcPr>
            <w:tcW w:w="5670" w:type="dxa"/>
          </w:tcPr>
          <w:p w:rsidR="005079D6" w:rsidRDefault="00072A71">
            <w:pPr>
              <w:ind w:firstLine="426"/>
              <w:jc w:val="both"/>
              <w:rPr>
                <w:sz w:val="24"/>
              </w:rPr>
            </w:pPr>
            <w:r>
              <w:rPr>
                <w:sz w:val="24"/>
              </w:rPr>
              <w:t>Технология</w:t>
            </w:r>
          </w:p>
        </w:tc>
      </w:tr>
      <w:tr w:rsidR="005079D6">
        <w:tc>
          <w:tcPr>
            <w:tcW w:w="4394" w:type="dxa"/>
          </w:tcPr>
          <w:p w:rsidR="005079D6" w:rsidRDefault="00072A71">
            <w:pPr>
              <w:ind w:firstLine="426"/>
              <w:jc w:val="both"/>
              <w:rPr>
                <w:sz w:val="24"/>
              </w:rPr>
            </w:pPr>
            <w:r>
              <w:rPr>
                <w:sz w:val="24"/>
              </w:rPr>
              <w:t>Физическая культура и основы безопасности жизнедеятельности</w:t>
            </w:r>
          </w:p>
        </w:tc>
        <w:tc>
          <w:tcPr>
            <w:tcW w:w="5670" w:type="dxa"/>
          </w:tcPr>
          <w:p w:rsidR="005079D6" w:rsidRDefault="00072A71">
            <w:pPr>
              <w:ind w:firstLine="426"/>
              <w:jc w:val="both"/>
              <w:rPr>
                <w:sz w:val="24"/>
              </w:rPr>
            </w:pPr>
            <w:r>
              <w:rPr>
                <w:sz w:val="24"/>
              </w:rPr>
              <w:t>Физическая культура</w:t>
            </w:r>
          </w:p>
          <w:p w:rsidR="005079D6" w:rsidRDefault="00072A71">
            <w:pPr>
              <w:ind w:firstLine="426"/>
              <w:jc w:val="both"/>
              <w:rPr>
                <w:sz w:val="24"/>
              </w:rPr>
            </w:pPr>
            <w:r>
              <w:rPr>
                <w:sz w:val="24"/>
              </w:rPr>
              <w:t>Основы безопасности жизнедеятельности</w:t>
            </w:r>
          </w:p>
        </w:tc>
      </w:tr>
    </w:tbl>
    <w:p w:rsidR="005079D6" w:rsidRDefault="005079D6">
      <w:pPr>
        <w:jc w:val="both"/>
        <w:rPr>
          <w:sz w:val="24"/>
        </w:rPr>
      </w:pPr>
    </w:p>
    <w:p w:rsidR="005079D6" w:rsidRDefault="00072A71">
      <w:pPr>
        <w:ind w:firstLine="426"/>
        <w:jc w:val="both"/>
        <w:rPr>
          <w:sz w:val="24"/>
        </w:rPr>
      </w:pPr>
      <w:r>
        <w:rPr>
          <w:sz w:val="24"/>
        </w:rPr>
        <w:t>Обязательный учебный предмет:</w:t>
      </w:r>
    </w:p>
    <w:p w:rsidR="005079D6" w:rsidRDefault="00072A71">
      <w:pPr>
        <w:ind w:firstLine="426"/>
        <w:jc w:val="both"/>
        <w:rPr>
          <w:sz w:val="24"/>
        </w:rPr>
      </w:pPr>
      <w:r>
        <w:rPr>
          <w:sz w:val="24"/>
        </w:rPr>
        <w:t>- «Математика» предметной области "Математика и информатика" включает в себя следующие учебные курсы: курс «Математика» в 5-6 классах, в 7-9 классах учебные курсы «Алгебра», «Геометрия», «Вероятность и статистика»  (достижение обучающимися планируемых результатов освоения программы основного общего образования по учебному предмету "Математика" в рамках государственной итоговой аттестации включает результаты освоения рабочих программ учебных курсов "Алгебра", "Геометрия", "Вероятность и статистика").</w:t>
      </w:r>
    </w:p>
    <w:p w:rsidR="005079D6" w:rsidRDefault="00072A71">
      <w:pPr>
        <w:ind w:firstLine="426"/>
        <w:jc w:val="both"/>
        <w:rPr>
          <w:sz w:val="24"/>
        </w:rPr>
      </w:pPr>
      <w:r>
        <w:rPr>
          <w:sz w:val="24"/>
        </w:rPr>
        <w:t>-  "История" предметной области "Общественно-научные предметы" включает в себя учебные курсы "История России" и "Всеобщая история".</w:t>
      </w:r>
    </w:p>
    <w:p w:rsidR="005079D6" w:rsidRDefault="00072A71">
      <w:pPr>
        <w:ind w:firstLine="426"/>
        <w:jc w:val="both"/>
        <w:rPr>
          <w:sz w:val="24"/>
        </w:rPr>
      </w:pPr>
      <w:r>
        <w:rPr>
          <w:sz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w:t>
      </w:r>
      <w:r>
        <w:rPr>
          <w:sz w:val="24"/>
        </w:rPr>
        <w:lastRenderedPageBreak/>
        <w:t>Российской Федерации, из числа государственных языков республик Российской Федерации, в том числе русского языка как родного языка.</w:t>
      </w:r>
    </w:p>
    <w:p w:rsidR="005079D6" w:rsidRDefault="00072A71">
      <w:pPr>
        <w:ind w:firstLine="426"/>
        <w:jc w:val="both"/>
        <w:rPr>
          <w:sz w:val="24"/>
        </w:rPr>
      </w:pPr>
      <w:r>
        <w:rPr>
          <w:sz w:val="24"/>
        </w:rPr>
        <w:t>В МОАУ «ООШ № 2» языком образования является русский язык, и в соответствии с п. 33.1 ФГОС ООО изучение родного языка (русского) и родной литературы (русской) из числа языков народов Российской Федерации, государственных языков республик Российской Федерации осуществляется при наличии возможностей Организации и по заявлению родителей (законных представителей) несовершеннолетних обучающихся в срок до 01 сентября нового учебного года.</w:t>
      </w:r>
    </w:p>
    <w:p w:rsidR="005079D6" w:rsidRDefault="00072A71">
      <w:pPr>
        <w:ind w:firstLine="426"/>
        <w:jc w:val="both"/>
        <w:rPr>
          <w:sz w:val="24"/>
        </w:rPr>
      </w:pPr>
      <w:r>
        <w:rPr>
          <w:sz w:val="24"/>
        </w:rPr>
        <w:t>Изучение ряда предметов обязательных предметных областей учебного плана организуется по выбору участников образовательных отношений заявлению родителей (законных представителей) несовершеннолетних обучающихся. Выбор участников образовательных отношений по изучению ряда учебных предметов и учебных курсов учебного плана МОАУ «ООШ № 2» осуществляется посредством сбора заявлений с родителей (законных представителей) несовершеннолетних обучающихся в срок до 01 сентября нового учебного года:</w:t>
      </w:r>
    </w:p>
    <w:p w:rsidR="005079D6" w:rsidRDefault="00072A71">
      <w:pPr>
        <w:ind w:firstLine="426"/>
        <w:jc w:val="both"/>
        <w:rPr>
          <w:sz w:val="24"/>
        </w:rPr>
      </w:pPr>
      <w:r>
        <w:rPr>
          <w:sz w:val="24"/>
        </w:rPr>
        <w:t xml:space="preserve">- учебный предмет «Второй иностранный язык» предметной области «Иностранные языки» при наличии в МОАУ «ООШ № 2» необходимых условий; </w:t>
      </w:r>
    </w:p>
    <w:p w:rsidR="005079D6" w:rsidRDefault="00072A71">
      <w:pPr>
        <w:ind w:firstLine="426"/>
        <w:jc w:val="both"/>
        <w:rPr>
          <w:sz w:val="24"/>
        </w:rPr>
      </w:pPr>
      <w:r>
        <w:rPr>
          <w:sz w:val="24"/>
        </w:rPr>
        <w:t>- учебный курс «Основы духовно-нравственной культуры народов России» обязательной предметной области "Основы духовно-нравственной культуры народов России".</w:t>
      </w:r>
    </w:p>
    <w:p w:rsidR="005079D6" w:rsidRDefault="00072A71">
      <w:pPr>
        <w:ind w:firstLine="426"/>
        <w:jc w:val="both"/>
        <w:rPr>
          <w:sz w:val="24"/>
        </w:rPr>
      </w:pPr>
      <w:r>
        <w:rPr>
          <w:sz w:val="24"/>
        </w:rPr>
        <w:t>В целях обеспечения индивидуальных потребностей обучающихся часть учебного плана, формируемая участниками образовательных отношений из перечня, предлагаемого МОАУ «ООШ № 2», включает учебные предметы, учебные курсы (в том числе внеурочной деятельности), учебные модули по выбору обучающихся, родителей несовершеннолетних обучающихся (законных  представителей),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(п. 33.1 ФГОС ООО).</w:t>
      </w:r>
    </w:p>
    <w:p w:rsidR="005079D6" w:rsidRDefault="00072A71">
      <w:pPr>
        <w:ind w:firstLine="426"/>
        <w:jc w:val="both"/>
        <w:rPr>
          <w:sz w:val="24"/>
        </w:rPr>
      </w:pPr>
      <w:r>
        <w:rPr>
          <w:sz w:val="24"/>
        </w:rPr>
        <w:t>В соответствии с п. 25 ФГОС ООО часть ООП ООО, формируемая участниками образовательных отношений, обеспечивается «за счет включения в учебные планы учебных предметов, учебных курсов (в том числе внеурочной деятельности), учебных модулей по выбору обучающихся, родителей (законных представителей) несовершеннолетних обучающихся из перечня, предлагаемого Организацией.</w:t>
      </w:r>
    </w:p>
    <w:p w:rsidR="005079D6" w:rsidRDefault="00072A71">
      <w:pPr>
        <w:ind w:firstLine="426"/>
        <w:jc w:val="both"/>
        <w:rPr>
          <w:sz w:val="24"/>
        </w:rPr>
      </w:pPr>
      <w:r>
        <w:rPr>
          <w:sz w:val="24"/>
        </w:rPr>
        <w:t>Часть учебного плана, формируемая участниками образовательных отношений, обеспечивает реализацию индивидуальных потребностей обучающихся и соответствующего запроса родителей (законных представителей) несовершеннолетних обучающихся и предусматривает учебные курсы, обеспечивающие удовлетворение различных интересов обучающихся, а также учитывающие этнокультурные интересы:</w:t>
      </w:r>
    </w:p>
    <w:p w:rsidR="005079D6" w:rsidRDefault="00072A71">
      <w:pPr>
        <w:ind w:firstLine="426"/>
        <w:jc w:val="both"/>
        <w:rPr>
          <w:sz w:val="24"/>
        </w:rPr>
      </w:pPr>
      <w:r>
        <w:rPr>
          <w:sz w:val="24"/>
        </w:rPr>
        <w:t>-учебный курс «Описательная статистика» введен для обучающихся 8 класса в связи с форсированным переходом на ФГОС ООО, для полной реализации обязательного учебного предмета «Вероятность и статистика». Курс введен с целью знакомства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5079D6" w:rsidRDefault="00072A71">
      <w:pPr>
        <w:pStyle w:val="aff2"/>
        <w:ind w:firstLine="426"/>
        <w:jc w:val="both"/>
        <w:rPr>
          <w:rFonts w:ascii="Times New Roman" w:hAnsi="Times New Roman"/>
          <w:sz w:val="24"/>
        </w:rPr>
      </w:pPr>
      <w:r>
        <w:rPr>
          <w:rFonts w:ascii="Times New Roman" w:hAnsi="Times New Roman"/>
          <w:sz w:val="24"/>
        </w:rPr>
        <w:t>-учебный курс «Основы духовно-нравственной культуры народов России» введен с с целью реализации обязательной предметной области «Основы духовно-нравственной культуры народов России». Учебный курс создаёт условия для освоения обучающимися российской культуры как целостного, самобытного феномена мировой культуры; понимания религиозного, культурного многообразия и исторического, национально- государственного, духовного единства российской жизни.</w:t>
      </w:r>
    </w:p>
    <w:p w:rsidR="005079D6" w:rsidRDefault="00072A71">
      <w:pPr>
        <w:pStyle w:val="aff2"/>
        <w:ind w:firstLine="426"/>
        <w:jc w:val="both"/>
        <w:rPr>
          <w:rFonts w:ascii="Times New Roman" w:hAnsi="Times New Roman"/>
          <w:sz w:val="24"/>
        </w:rPr>
      </w:pPr>
      <w:r>
        <w:rPr>
          <w:rFonts w:ascii="Times New Roman" w:hAnsi="Times New Roman"/>
          <w:sz w:val="24"/>
        </w:rPr>
        <w:t>- учебный курс «Математика для всех» в 5 классе введен для повышения уровня математического развития обучающихся, формирования логического мышления посредством освоения основ содержания математической деятельности.</w:t>
      </w:r>
    </w:p>
    <w:p w:rsidR="005079D6" w:rsidRDefault="00072A71">
      <w:pPr>
        <w:pStyle w:val="aff2"/>
        <w:ind w:firstLine="426"/>
        <w:jc w:val="both"/>
        <w:rPr>
          <w:rFonts w:ascii="Times New Roman" w:hAnsi="Times New Roman"/>
          <w:sz w:val="24"/>
        </w:rPr>
      </w:pPr>
      <w:r>
        <w:rPr>
          <w:rFonts w:ascii="Times New Roman" w:hAnsi="Times New Roman"/>
          <w:sz w:val="24"/>
        </w:rPr>
        <w:lastRenderedPageBreak/>
        <w:t>- в 5-7 классах введен 1 час из части учебного плана, формируемой участниками образовательных отношений для усиления предмета «Физическая культура», для удовлетворения биологической потребности в движении независимо от возраста обучающихся в качестве третьего часа двигательной активности.</w:t>
      </w:r>
    </w:p>
    <w:p w:rsidR="005079D6" w:rsidRDefault="00072A71">
      <w:pPr>
        <w:pStyle w:val="aff2"/>
        <w:ind w:firstLine="426"/>
        <w:jc w:val="both"/>
        <w:rPr>
          <w:rFonts w:ascii="Times New Roman" w:hAnsi="Times New Roman"/>
          <w:sz w:val="24"/>
        </w:rPr>
      </w:pPr>
      <w:r>
        <w:rPr>
          <w:rFonts w:ascii="Times New Roman" w:hAnsi="Times New Roman"/>
          <w:sz w:val="24"/>
        </w:rPr>
        <w:t>Для удовлетворения биологической потребности в движении независимо от возраста обучающихся, в рамках реализации ООП ООО МОАУ «ООШ № 2», в качестве третьего часа двигательной активности обучающимся 8 класса предоставляется возможность посещения учебного курса внеурочной деятельности, содержание и результаты которого формируются на основе вариативного модуля «Спорт» примерной рабочей программы учебного предмета «Физическая культура» (примерной ООП ООО) и с учетом возможностей МОАУ «ООШ № 2». Выбор данного учебного курса внеурочной деятельности «Спорт» осуществляется посредством сбора заявлений с родителей (законных представителей) несовершеннолетних обучающихся и учитывает образовательные потребности и интересов обучающихся.</w:t>
      </w:r>
    </w:p>
    <w:p w:rsidR="005079D6" w:rsidRDefault="00072A71">
      <w:pPr>
        <w:pStyle w:val="aff2"/>
        <w:ind w:firstLine="426"/>
        <w:jc w:val="both"/>
        <w:rPr>
          <w:rFonts w:ascii="Times New Roman" w:hAnsi="Times New Roman"/>
          <w:sz w:val="24"/>
        </w:rPr>
      </w:pPr>
      <w:r>
        <w:rPr>
          <w:rFonts w:ascii="Times New Roman" w:hAnsi="Times New Roman"/>
          <w:sz w:val="24"/>
        </w:rPr>
        <w:t>Общий объем аудиторной работы обучающихся за пять учебных лет освоения ООП ООО МОАУ «ООШ № 2» при 5-дневной учебной неделе составляет 5338</w:t>
      </w:r>
      <w:r>
        <w:rPr>
          <w:rStyle w:val="af7"/>
          <w:rFonts w:ascii="Times New Roman" w:hAnsi="Times New Roman"/>
          <w:sz w:val="24"/>
        </w:rPr>
        <w:footnoteReference w:id="1"/>
      </w:r>
      <w:r>
        <w:rPr>
          <w:rFonts w:ascii="Times New Roman" w:hAnsi="Times New Roman"/>
          <w:sz w:val="24"/>
        </w:rPr>
        <w:t xml:space="preserve"> час.</w:t>
      </w:r>
    </w:p>
    <w:p w:rsidR="005079D6" w:rsidRDefault="00072A71">
      <w:pPr>
        <w:pStyle w:val="aff2"/>
        <w:ind w:firstLine="426"/>
        <w:jc w:val="both"/>
        <w:rPr>
          <w:rFonts w:ascii="Times New Roman" w:hAnsi="Times New Roman"/>
          <w:sz w:val="24"/>
        </w:rPr>
      </w:pPr>
      <w:r>
        <w:rPr>
          <w:rFonts w:ascii="Times New Roman" w:hAnsi="Times New Roman"/>
          <w:sz w:val="24"/>
        </w:rPr>
        <w:t>Продолжительность учебного года в 5-9 классах составляет 34 недели. Продолжительность учебного занятия в основной школе составляет 40 минут. Для классов, в которых обучаются дети ограниченными с возможностями здоровья - 40 минут. Занятия в 5-9-ых классах организованы в одну смену. Во время занятий необходим перерыв для гимнастики не менее 2 минут. Затраты времени на выполнение домашних заданий в 6-8 классах не превышают 2,5 часа, в 9 классах - 3,5 часа.</w:t>
      </w:r>
    </w:p>
    <w:p w:rsidR="005079D6" w:rsidRDefault="005079D6">
      <w:pPr>
        <w:pStyle w:val="aff2"/>
        <w:ind w:firstLine="426"/>
        <w:jc w:val="both"/>
        <w:rPr>
          <w:rFonts w:ascii="Times New Roman" w:hAnsi="Times New Roman"/>
          <w:sz w:val="24"/>
        </w:rPr>
      </w:pPr>
    </w:p>
    <w:p w:rsidR="005079D6" w:rsidRDefault="005079D6">
      <w:pPr>
        <w:pStyle w:val="aff2"/>
        <w:ind w:firstLine="426"/>
        <w:jc w:val="both"/>
        <w:rPr>
          <w:rFonts w:ascii="Times New Roman" w:hAnsi="Times New Roman"/>
          <w:sz w:val="24"/>
        </w:rPr>
      </w:pPr>
    </w:p>
    <w:p w:rsidR="005079D6" w:rsidRDefault="005079D6">
      <w:pPr>
        <w:pStyle w:val="aff2"/>
        <w:ind w:firstLine="426"/>
        <w:jc w:val="both"/>
        <w:rPr>
          <w:rFonts w:ascii="Times New Roman" w:hAnsi="Times New Roman"/>
          <w:sz w:val="24"/>
        </w:rPr>
      </w:pPr>
    </w:p>
    <w:p w:rsidR="005079D6" w:rsidRDefault="005079D6">
      <w:pPr>
        <w:pStyle w:val="aff2"/>
        <w:ind w:firstLine="426"/>
        <w:jc w:val="both"/>
        <w:rPr>
          <w:rFonts w:ascii="Times New Roman" w:hAnsi="Times New Roman"/>
          <w:sz w:val="24"/>
        </w:rPr>
      </w:pPr>
    </w:p>
    <w:p w:rsidR="005079D6" w:rsidRDefault="005079D6">
      <w:pPr>
        <w:pStyle w:val="aff2"/>
        <w:ind w:firstLine="426"/>
        <w:jc w:val="both"/>
        <w:rPr>
          <w:rFonts w:ascii="Times New Roman" w:hAnsi="Times New Roman"/>
          <w:sz w:val="24"/>
        </w:rPr>
      </w:pPr>
    </w:p>
    <w:p w:rsidR="005079D6" w:rsidRDefault="005079D6">
      <w:pPr>
        <w:pStyle w:val="aff2"/>
        <w:ind w:firstLine="426"/>
        <w:jc w:val="both"/>
        <w:rPr>
          <w:rFonts w:ascii="Times New Roman" w:hAnsi="Times New Roman"/>
          <w:sz w:val="24"/>
        </w:rPr>
      </w:pPr>
    </w:p>
    <w:p w:rsidR="005079D6" w:rsidRDefault="005079D6">
      <w:pPr>
        <w:pStyle w:val="aff2"/>
        <w:ind w:firstLine="426"/>
        <w:jc w:val="both"/>
        <w:rPr>
          <w:rFonts w:ascii="Times New Roman" w:hAnsi="Times New Roman"/>
          <w:sz w:val="24"/>
        </w:rPr>
      </w:pPr>
    </w:p>
    <w:p w:rsidR="005079D6" w:rsidRDefault="005079D6">
      <w:pPr>
        <w:pStyle w:val="aff2"/>
        <w:ind w:firstLine="426"/>
        <w:jc w:val="both"/>
        <w:rPr>
          <w:rFonts w:ascii="Times New Roman" w:hAnsi="Times New Roman"/>
          <w:sz w:val="24"/>
        </w:rPr>
      </w:pPr>
    </w:p>
    <w:p w:rsidR="005079D6" w:rsidRDefault="005079D6">
      <w:pPr>
        <w:pStyle w:val="aff2"/>
        <w:ind w:firstLine="426"/>
        <w:jc w:val="both"/>
        <w:rPr>
          <w:rFonts w:ascii="Times New Roman" w:hAnsi="Times New Roman"/>
          <w:sz w:val="24"/>
        </w:rPr>
      </w:pPr>
    </w:p>
    <w:p w:rsidR="005079D6" w:rsidRDefault="005079D6">
      <w:pPr>
        <w:pStyle w:val="aff2"/>
        <w:ind w:firstLine="426"/>
        <w:jc w:val="both"/>
        <w:rPr>
          <w:rFonts w:ascii="Times New Roman" w:hAnsi="Times New Roman"/>
          <w:sz w:val="24"/>
        </w:rPr>
      </w:pPr>
    </w:p>
    <w:p w:rsidR="005079D6" w:rsidRDefault="005079D6">
      <w:pPr>
        <w:pStyle w:val="aff2"/>
        <w:ind w:firstLine="426"/>
        <w:jc w:val="both"/>
        <w:rPr>
          <w:rFonts w:ascii="Times New Roman" w:hAnsi="Times New Roman"/>
          <w:sz w:val="24"/>
        </w:rPr>
      </w:pPr>
    </w:p>
    <w:p w:rsidR="005079D6" w:rsidRDefault="005079D6">
      <w:pPr>
        <w:pStyle w:val="aff2"/>
        <w:ind w:firstLine="426"/>
        <w:jc w:val="both"/>
        <w:rPr>
          <w:rFonts w:ascii="Times New Roman" w:hAnsi="Times New Roman"/>
          <w:sz w:val="24"/>
        </w:rPr>
      </w:pPr>
    </w:p>
    <w:p w:rsidR="005079D6" w:rsidRDefault="005079D6">
      <w:pPr>
        <w:pStyle w:val="aff2"/>
        <w:ind w:firstLine="426"/>
        <w:jc w:val="both"/>
        <w:rPr>
          <w:rFonts w:ascii="Times New Roman" w:hAnsi="Times New Roman"/>
          <w:sz w:val="24"/>
        </w:rPr>
      </w:pPr>
    </w:p>
    <w:p w:rsidR="005079D6" w:rsidRDefault="005079D6">
      <w:pPr>
        <w:pStyle w:val="aff2"/>
        <w:ind w:firstLine="426"/>
        <w:jc w:val="both"/>
        <w:rPr>
          <w:rFonts w:ascii="Times New Roman" w:hAnsi="Times New Roman"/>
          <w:sz w:val="24"/>
        </w:rPr>
      </w:pPr>
    </w:p>
    <w:p w:rsidR="005079D6" w:rsidRDefault="005079D6">
      <w:pPr>
        <w:pStyle w:val="aff2"/>
        <w:ind w:firstLine="426"/>
        <w:jc w:val="both"/>
        <w:rPr>
          <w:rFonts w:ascii="Times New Roman" w:hAnsi="Times New Roman"/>
          <w:sz w:val="24"/>
        </w:rPr>
      </w:pPr>
    </w:p>
    <w:p w:rsidR="005079D6" w:rsidRDefault="005079D6">
      <w:pPr>
        <w:pStyle w:val="aff2"/>
        <w:ind w:firstLine="426"/>
        <w:jc w:val="both"/>
        <w:rPr>
          <w:rFonts w:ascii="Times New Roman" w:hAnsi="Times New Roman"/>
          <w:sz w:val="24"/>
        </w:rPr>
      </w:pPr>
    </w:p>
    <w:p w:rsidR="005079D6" w:rsidRDefault="005079D6">
      <w:pPr>
        <w:pStyle w:val="aff2"/>
        <w:ind w:firstLine="426"/>
        <w:jc w:val="both"/>
        <w:rPr>
          <w:rFonts w:ascii="Times New Roman" w:hAnsi="Times New Roman"/>
          <w:sz w:val="24"/>
        </w:rPr>
      </w:pPr>
    </w:p>
    <w:p w:rsidR="005079D6" w:rsidRDefault="005079D6">
      <w:pPr>
        <w:pStyle w:val="aff2"/>
        <w:ind w:firstLine="426"/>
        <w:jc w:val="both"/>
        <w:rPr>
          <w:rFonts w:ascii="Times New Roman" w:hAnsi="Times New Roman"/>
          <w:sz w:val="24"/>
        </w:rPr>
      </w:pPr>
    </w:p>
    <w:p w:rsidR="005079D6" w:rsidRDefault="005079D6">
      <w:pPr>
        <w:pStyle w:val="aff2"/>
        <w:ind w:firstLine="426"/>
        <w:jc w:val="both"/>
        <w:rPr>
          <w:rFonts w:ascii="Times New Roman" w:hAnsi="Times New Roman"/>
          <w:sz w:val="24"/>
        </w:rPr>
      </w:pPr>
    </w:p>
    <w:p w:rsidR="005079D6" w:rsidRDefault="005079D6">
      <w:pPr>
        <w:pStyle w:val="aff2"/>
        <w:ind w:firstLine="426"/>
        <w:jc w:val="both"/>
        <w:rPr>
          <w:rFonts w:ascii="Times New Roman" w:hAnsi="Times New Roman"/>
          <w:sz w:val="24"/>
        </w:rPr>
      </w:pPr>
    </w:p>
    <w:p w:rsidR="005079D6" w:rsidRDefault="005079D6">
      <w:pPr>
        <w:pStyle w:val="aff2"/>
        <w:ind w:firstLine="426"/>
        <w:jc w:val="both"/>
        <w:rPr>
          <w:rFonts w:ascii="Times New Roman" w:hAnsi="Times New Roman"/>
          <w:sz w:val="24"/>
        </w:rPr>
      </w:pPr>
    </w:p>
    <w:p w:rsidR="005079D6" w:rsidRDefault="005079D6">
      <w:pPr>
        <w:pStyle w:val="aff2"/>
        <w:ind w:firstLine="426"/>
        <w:jc w:val="both"/>
        <w:rPr>
          <w:rFonts w:ascii="Times New Roman" w:hAnsi="Times New Roman"/>
          <w:sz w:val="24"/>
        </w:rPr>
      </w:pPr>
    </w:p>
    <w:p w:rsidR="005079D6" w:rsidRDefault="005079D6">
      <w:pPr>
        <w:pStyle w:val="aff2"/>
        <w:ind w:firstLine="426"/>
        <w:jc w:val="both"/>
        <w:rPr>
          <w:rFonts w:ascii="Times New Roman" w:hAnsi="Times New Roman"/>
          <w:sz w:val="24"/>
        </w:rPr>
      </w:pPr>
    </w:p>
    <w:p w:rsidR="005079D6" w:rsidRDefault="005079D6">
      <w:pPr>
        <w:pStyle w:val="aff2"/>
        <w:ind w:firstLine="426"/>
        <w:jc w:val="both"/>
        <w:rPr>
          <w:rFonts w:ascii="Times New Roman" w:hAnsi="Times New Roman"/>
          <w:sz w:val="24"/>
        </w:rPr>
      </w:pPr>
    </w:p>
    <w:p w:rsidR="005079D6" w:rsidRDefault="005079D6">
      <w:pPr>
        <w:pStyle w:val="aff2"/>
        <w:ind w:firstLine="426"/>
        <w:jc w:val="both"/>
        <w:rPr>
          <w:rFonts w:ascii="Times New Roman" w:hAnsi="Times New Roman"/>
          <w:sz w:val="24"/>
        </w:rPr>
      </w:pPr>
    </w:p>
    <w:p w:rsidR="005079D6" w:rsidRDefault="005079D6">
      <w:pPr>
        <w:pStyle w:val="aff2"/>
        <w:ind w:firstLine="426"/>
        <w:jc w:val="both"/>
        <w:rPr>
          <w:rFonts w:ascii="Times New Roman" w:hAnsi="Times New Roman"/>
          <w:sz w:val="24"/>
        </w:rPr>
      </w:pPr>
    </w:p>
    <w:p w:rsidR="005079D6" w:rsidRDefault="005079D6">
      <w:pPr>
        <w:pStyle w:val="aff2"/>
        <w:ind w:firstLine="426"/>
        <w:jc w:val="both"/>
        <w:rPr>
          <w:rFonts w:ascii="Times New Roman" w:hAnsi="Times New Roman"/>
          <w:sz w:val="24"/>
        </w:rPr>
      </w:pPr>
    </w:p>
    <w:p w:rsidR="005079D6" w:rsidRDefault="005079D6">
      <w:pPr>
        <w:pStyle w:val="aff2"/>
        <w:ind w:firstLine="426"/>
        <w:jc w:val="both"/>
        <w:rPr>
          <w:rFonts w:ascii="Times New Roman" w:hAnsi="Times New Roman"/>
          <w:sz w:val="24"/>
        </w:rPr>
      </w:pPr>
    </w:p>
    <w:p w:rsidR="005079D6" w:rsidRDefault="005079D6">
      <w:pPr>
        <w:pStyle w:val="aff2"/>
        <w:ind w:firstLine="426"/>
        <w:jc w:val="both"/>
        <w:rPr>
          <w:rFonts w:ascii="Times New Roman" w:hAnsi="Times New Roman"/>
          <w:sz w:val="24"/>
        </w:rPr>
      </w:pPr>
    </w:p>
    <w:p w:rsidR="005079D6" w:rsidRDefault="005079D6">
      <w:pPr>
        <w:pStyle w:val="aff2"/>
        <w:ind w:firstLine="426"/>
        <w:jc w:val="both"/>
        <w:rPr>
          <w:rFonts w:ascii="Times New Roman" w:hAnsi="Times New Roman"/>
          <w:sz w:val="24"/>
        </w:rPr>
      </w:pPr>
    </w:p>
    <w:p w:rsidR="005079D6" w:rsidRDefault="005079D6">
      <w:pPr>
        <w:pStyle w:val="aff2"/>
        <w:ind w:firstLine="426"/>
        <w:jc w:val="both"/>
        <w:rPr>
          <w:rFonts w:ascii="Times New Roman" w:hAnsi="Times New Roman"/>
          <w:sz w:val="24"/>
        </w:rPr>
      </w:pPr>
    </w:p>
    <w:p w:rsidR="005079D6" w:rsidRDefault="005079D6">
      <w:pPr>
        <w:pStyle w:val="aff2"/>
        <w:ind w:firstLine="426"/>
        <w:jc w:val="both"/>
        <w:rPr>
          <w:rFonts w:ascii="Times New Roman" w:hAnsi="Times New Roman"/>
          <w:sz w:val="24"/>
        </w:rPr>
      </w:pPr>
    </w:p>
    <w:p w:rsidR="005079D6" w:rsidRDefault="00072A71">
      <w:pPr>
        <w:widowControl/>
        <w:ind w:firstLine="426"/>
        <w:jc w:val="center"/>
        <w:rPr>
          <w:b/>
          <w:sz w:val="24"/>
        </w:rPr>
      </w:pPr>
      <w:r>
        <w:rPr>
          <w:b/>
          <w:sz w:val="24"/>
        </w:rPr>
        <w:lastRenderedPageBreak/>
        <w:t>УЧЕБНЫЙ  ПЛАН                                                                                                                                                                                                                                                                                                                 основного общего образования                                                                                                                                                                                                                                                                                                                                                                                                                                                    МОАУ "Основная общеобразовательная школа №2  поселка Аккермановка муниципального образования г.Новотроицк Оренбургской области»</w:t>
      </w:r>
    </w:p>
    <w:p w:rsidR="005079D6" w:rsidRDefault="00072A71">
      <w:pPr>
        <w:ind w:firstLine="426"/>
        <w:jc w:val="center"/>
        <w:rPr>
          <w:b/>
          <w:sz w:val="24"/>
        </w:rPr>
      </w:pPr>
      <w:r>
        <w:rPr>
          <w:b/>
          <w:sz w:val="24"/>
        </w:rPr>
        <w:t>для классов, перешедших на ФГОС ООО - 2021,                                                                                                                                 с обучением на русском языке (5-дневная неделя)</w:t>
      </w:r>
    </w:p>
    <w:p w:rsidR="005079D6" w:rsidRDefault="00072A71">
      <w:pPr>
        <w:ind w:firstLine="426"/>
        <w:jc w:val="center"/>
        <w:rPr>
          <w:b/>
          <w:sz w:val="24"/>
        </w:rPr>
      </w:pPr>
      <w:r>
        <w:rPr>
          <w:b/>
          <w:sz w:val="24"/>
        </w:rPr>
        <w:t>на 2022 - 2023 учебный год.</w:t>
      </w:r>
    </w:p>
    <w:p w:rsidR="005079D6" w:rsidRDefault="005079D6">
      <w:pPr>
        <w:widowControl/>
        <w:ind w:firstLine="426"/>
        <w:jc w:val="both"/>
        <w:rPr>
          <w:b/>
          <w:sz w:val="24"/>
        </w:rPr>
      </w:pPr>
    </w:p>
    <w:tbl>
      <w:tblPr>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3"/>
        <w:gridCol w:w="2691"/>
        <w:gridCol w:w="744"/>
        <w:gridCol w:w="709"/>
        <w:gridCol w:w="35"/>
        <w:gridCol w:w="674"/>
        <w:gridCol w:w="35"/>
        <w:gridCol w:w="820"/>
        <w:gridCol w:w="709"/>
        <w:gridCol w:w="850"/>
        <w:gridCol w:w="851"/>
      </w:tblGrid>
      <w:tr w:rsidR="005079D6">
        <w:trPr>
          <w:trHeight w:val="494"/>
        </w:trPr>
        <w:tc>
          <w:tcPr>
            <w:tcW w:w="2373" w:type="dxa"/>
            <w:vMerge w:val="restart"/>
            <w:tcBorders>
              <w:top w:val="single" w:sz="4" w:space="0" w:color="000000"/>
              <w:left w:val="single" w:sz="4" w:space="0" w:color="000000"/>
              <w:bottom w:val="single" w:sz="4" w:space="0" w:color="000000"/>
              <w:right w:val="single" w:sz="4" w:space="0" w:color="000000"/>
            </w:tcBorders>
          </w:tcPr>
          <w:p w:rsidR="005079D6" w:rsidRDefault="00072A71">
            <w:pPr>
              <w:jc w:val="both"/>
            </w:pPr>
            <w:r>
              <w:t>Предметные области</w:t>
            </w:r>
          </w:p>
        </w:tc>
        <w:tc>
          <w:tcPr>
            <w:tcW w:w="2691" w:type="dxa"/>
            <w:vMerge w:val="restart"/>
            <w:tcBorders>
              <w:top w:val="single" w:sz="4" w:space="0" w:color="000000"/>
              <w:left w:val="single" w:sz="4" w:space="0" w:color="000000"/>
              <w:bottom w:val="single" w:sz="4" w:space="0" w:color="000000"/>
              <w:right w:val="single" w:sz="4" w:space="0" w:color="000000"/>
              <w:tr2bl w:val="single" w:sz="12" w:space="0" w:color="000000"/>
            </w:tcBorders>
          </w:tcPr>
          <w:p w:rsidR="005079D6" w:rsidRDefault="00072A71">
            <w:pPr>
              <w:jc w:val="both"/>
            </w:pPr>
            <w:r>
              <w:t>Учебные</w:t>
            </w:r>
          </w:p>
          <w:p w:rsidR="005079D6" w:rsidRDefault="00072A71">
            <w:pPr>
              <w:jc w:val="both"/>
            </w:pPr>
            <w:r>
              <w:t>предметы</w:t>
            </w:r>
          </w:p>
          <w:p w:rsidR="005079D6" w:rsidRDefault="00072A71">
            <w:pPr>
              <w:jc w:val="right"/>
            </w:pPr>
            <w:r>
              <w:t>Классы</w:t>
            </w:r>
          </w:p>
        </w:tc>
        <w:tc>
          <w:tcPr>
            <w:tcW w:w="3726" w:type="dxa"/>
            <w:gridSpan w:val="7"/>
            <w:tcBorders>
              <w:top w:val="single" w:sz="4" w:space="0" w:color="000000"/>
              <w:left w:val="single" w:sz="4" w:space="0" w:color="000000"/>
              <w:bottom w:val="single" w:sz="4" w:space="0" w:color="000000"/>
              <w:right w:val="single" w:sz="4" w:space="0" w:color="000000"/>
            </w:tcBorders>
          </w:tcPr>
          <w:p w:rsidR="005079D6" w:rsidRDefault="00072A71">
            <w:pPr>
              <w:jc w:val="both"/>
            </w:pPr>
            <w:r>
              <w:t>Количество часов в неделю</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E6E0EC" w:themeFill="accent4" w:themeFillTint="32"/>
          </w:tcPr>
          <w:p w:rsidR="005079D6" w:rsidRDefault="00072A71">
            <w:pPr>
              <w:jc w:val="center"/>
            </w:pPr>
            <w:r>
              <w:t>2023-2024 уч.год</w:t>
            </w:r>
          </w:p>
        </w:tc>
      </w:tr>
      <w:tr w:rsidR="005079D6">
        <w:trPr>
          <w:trHeight w:val="390"/>
        </w:trPr>
        <w:tc>
          <w:tcPr>
            <w:tcW w:w="237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691" w:type="dxa"/>
            <w:vMerge/>
            <w:tcBorders>
              <w:top w:val="single" w:sz="4" w:space="0" w:color="000000"/>
              <w:left w:val="single" w:sz="4" w:space="0" w:color="000000"/>
              <w:bottom w:val="single" w:sz="4" w:space="0" w:color="000000"/>
              <w:right w:val="single" w:sz="4" w:space="0" w:color="000000"/>
              <w:tr2bl w:val="single" w:sz="12" w:space="0" w:color="000000"/>
            </w:tcBorders>
          </w:tcPr>
          <w:p w:rsidR="005079D6" w:rsidRDefault="005079D6"/>
        </w:tc>
        <w:tc>
          <w:tcPr>
            <w:tcW w:w="744" w:type="dxa"/>
            <w:tcBorders>
              <w:top w:val="single" w:sz="4" w:space="0" w:color="000000"/>
              <w:left w:val="single" w:sz="4" w:space="0" w:color="000000"/>
              <w:bottom w:val="single" w:sz="4" w:space="0" w:color="000000"/>
              <w:right w:val="single" w:sz="4" w:space="0" w:color="000000"/>
            </w:tcBorders>
          </w:tcPr>
          <w:p w:rsidR="005079D6" w:rsidRDefault="00072A71">
            <w:pPr>
              <w:jc w:val="both"/>
            </w:pPr>
            <w:r>
              <w:t>V</w:t>
            </w:r>
          </w:p>
        </w:tc>
        <w:tc>
          <w:tcPr>
            <w:tcW w:w="744" w:type="dxa"/>
            <w:gridSpan w:val="2"/>
            <w:tcBorders>
              <w:top w:val="single" w:sz="4" w:space="0" w:color="000000"/>
              <w:left w:val="single" w:sz="4" w:space="0" w:color="000000"/>
              <w:bottom w:val="single" w:sz="4" w:space="0" w:color="000000"/>
              <w:right w:val="single" w:sz="4" w:space="0" w:color="000000"/>
            </w:tcBorders>
          </w:tcPr>
          <w:p w:rsidR="005079D6" w:rsidRDefault="00072A71">
            <w:pPr>
              <w:jc w:val="both"/>
            </w:pPr>
            <w:r>
              <w:t>VI</w:t>
            </w:r>
          </w:p>
        </w:tc>
        <w:tc>
          <w:tcPr>
            <w:tcW w:w="709" w:type="dxa"/>
            <w:gridSpan w:val="2"/>
            <w:tcBorders>
              <w:top w:val="single" w:sz="4" w:space="0" w:color="000000"/>
              <w:left w:val="single" w:sz="4" w:space="0" w:color="000000"/>
              <w:bottom w:val="single" w:sz="4" w:space="0" w:color="000000"/>
              <w:right w:val="single" w:sz="4" w:space="0" w:color="000000"/>
            </w:tcBorders>
          </w:tcPr>
          <w:p w:rsidR="005079D6" w:rsidRDefault="00072A71">
            <w:pPr>
              <w:jc w:val="both"/>
            </w:pPr>
            <w:r>
              <w:t>VII</w:t>
            </w:r>
          </w:p>
        </w:tc>
        <w:tc>
          <w:tcPr>
            <w:tcW w:w="820" w:type="dxa"/>
            <w:tcBorders>
              <w:top w:val="single" w:sz="4" w:space="0" w:color="000000"/>
              <w:left w:val="single" w:sz="4" w:space="0" w:color="000000"/>
              <w:bottom w:val="single" w:sz="4" w:space="0" w:color="000000"/>
              <w:right w:val="single" w:sz="4" w:space="0" w:color="000000"/>
            </w:tcBorders>
          </w:tcPr>
          <w:p w:rsidR="005079D6" w:rsidRDefault="00072A71">
            <w:pPr>
              <w:jc w:val="both"/>
            </w:pPr>
            <w:r>
              <w:t>VIII</w:t>
            </w:r>
          </w:p>
          <w:p w:rsidR="005079D6" w:rsidRDefault="005079D6">
            <w:pPr>
              <w:jc w:val="center"/>
            </w:pPr>
          </w:p>
        </w:tc>
        <w:tc>
          <w:tcPr>
            <w:tcW w:w="709" w:type="dxa"/>
            <w:tcBorders>
              <w:top w:val="single" w:sz="4" w:space="0" w:color="000000"/>
              <w:left w:val="single" w:sz="4" w:space="0" w:color="000000"/>
              <w:bottom w:val="single" w:sz="4" w:space="0" w:color="000000"/>
              <w:right w:val="single" w:sz="4" w:space="0" w:color="000000"/>
            </w:tcBorders>
            <w:shd w:val="clear" w:color="auto" w:fill="DBE5F1"/>
          </w:tcPr>
          <w:p w:rsidR="005079D6" w:rsidRDefault="00072A71">
            <w:pPr>
              <w:jc w:val="both"/>
            </w:pPr>
            <w:r>
              <w:t>итого</w:t>
            </w: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tcPr>
          <w:p w:rsidR="005079D6" w:rsidRDefault="00072A71">
            <w:pPr>
              <w:jc w:val="center"/>
            </w:pPr>
            <w:r>
              <w:t>IX</w:t>
            </w: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tcPr>
          <w:p w:rsidR="005079D6" w:rsidRDefault="00072A71">
            <w:pPr>
              <w:jc w:val="center"/>
            </w:pPr>
            <w:r>
              <w:t>Итого</w:t>
            </w:r>
          </w:p>
        </w:tc>
      </w:tr>
      <w:tr w:rsidR="005079D6">
        <w:trPr>
          <w:trHeight w:val="313"/>
        </w:trPr>
        <w:tc>
          <w:tcPr>
            <w:tcW w:w="8081" w:type="dxa"/>
            <w:gridSpan w:val="8"/>
            <w:tcBorders>
              <w:top w:val="single" w:sz="4" w:space="0" w:color="000000"/>
              <w:left w:val="single" w:sz="4" w:space="0" w:color="000000"/>
              <w:bottom w:val="single" w:sz="4" w:space="0" w:color="000000"/>
              <w:right w:val="single" w:sz="4" w:space="0" w:color="000000"/>
            </w:tcBorders>
          </w:tcPr>
          <w:p w:rsidR="005079D6" w:rsidRDefault="00072A71">
            <w:pPr>
              <w:pStyle w:val="af2"/>
              <w:widowControl/>
              <w:numPr>
                <w:ilvl w:val="0"/>
                <w:numId w:val="35"/>
              </w:numPr>
              <w:contextualSpacing/>
              <w:jc w:val="center"/>
            </w:pPr>
            <w:r>
              <w:t>Обязательная часть</w:t>
            </w:r>
          </w:p>
        </w:tc>
        <w:tc>
          <w:tcPr>
            <w:tcW w:w="709" w:type="dxa"/>
            <w:tcBorders>
              <w:top w:val="single" w:sz="4" w:space="0" w:color="000000"/>
              <w:left w:val="single" w:sz="4" w:space="0" w:color="000000"/>
              <w:bottom w:val="single" w:sz="4" w:space="0" w:color="000000"/>
              <w:right w:val="single" w:sz="4" w:space="0" w:color="000000"/>
            </w:tcBorders>
            <w:shd w:val="clear" w:color="auto" w:fill="DBE5F1"/>
          </w:tcPr>
          <w:p w:rsidR="005079D6" w:rsidRDefault="005079D6">
            <w:pPr>
              <w:pStyle w:val="af2"/>
              <w:widowControl/>
              <w:numPr>
                <w:ilvl w:val="0"/>
                <w:numId w:val="35"/>
              </w:numPr>
              <w:contextualSpacing/>
              <w:jc w:val="center"/>
            </w:pP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tcPr>
          <w:p w:rsidR="005079D6" w:rsidRDefault="005079D6">
            <w:pPr>
              <w:pStyle w:val="af2"/>
              <w:widowControl/>
              <w:numPr>
                <w:ilvl w:val="0"/>
                <w:numId w:val="35"/>
              </w:numPr>
              <w:contextualSpacing/>
              <w:jc w:val="center"/>
            </w:pP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5079D6">
            <w:pPr>
              <w:pStyle w:val="af2"/>
              <w:widowControl/>
              <w:numPr>
                <w:ilvl w:val="0"/>
                <w:numId w:val="35"/>
              </w:numPr>
              <w:contextualSpacing/>
              <w:jc w:val="center"/>
            </w:pPr>
          </w:p>
        </w:tc>
      </w:tr>
      <w:tr w:rsidR="005079D6">
        <w:trPr>
          <w:trHeight w:val="188"/>
        </w:trPr>
        <w:tc>
          <w:tcPr>
            <w:tcW w:w="2373" w:type="dxa"/>
            <w:vMerge w:val="restart"/>
            <w:tcBorders>
              <w:top w:val="single" w:sz="4" w:space="0" w:color="000000"/>
              <w:left w:val="single" w:sz="4" w:space="0" w:color="000000"/>
              <w:bottom w:val="single" w:sz="4" w:space="0" w:color="000000"/>
              <w:right w:val="single" w:sz="4" w:space="0" w:color="000000"/>
            </w:tcBorders>
          </w:tcPr>
          <w:p w:rsidR="005079D6" w:rsidRDefault="00072A71">
            <w:pPr>
              <w:ind w:firstLine="29"/>
              <w:jc w:val="both"/>
            </w:pPr>
            <w:r>
              <w:t>Русский язык и литература</w:t>
            </w:r>
          </w:p>
        </w:tc>
        <w:tc>
          <w:tcPr>
            <w:tcW w:w="2691" w:type="dxa"/>
            <w:tcBorders>
              <w:top w:val="single" w:sz="4" w:space="0" w:color="000000"/>
              <w:left w:val="single" w:sz="4" w:space="0" w:color="000000"/>
              <w:bottom w:val="single" w:sz="4" w:space="0" w:color="000000"/>
              <w:right w:val="single" w:sz="4" w:space="0" w:color="000000"/>
            </w:tcBorders>
          </w:tcPr>
          <w:p w:rsidR="005079D6" w:rsidRDefault="00072A71">
            <w:pPr>
              <w:ind w:firstLine="29"/>
              <w:jc w:val="both"/>
            </w:pPr>
            <w:r>
              <w:t>Русский язык</w:t>
            </w:r>
          </w:p>
        </w:tc>
        <w:tc>
          <w:tcPr>
            <w:tcW w:w="744"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5</w:t>
            </w:r>
          </w:p>
        </w:tc>
        <w:tc>
          <w:tcPr>
            <w:tcW w:w="70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6</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rPr>
                <w:vertAlign w:val="superscript"/>
              </w:rPr>
            </w:pPr>
            <w:r>
              <w:t>4</w:t>
            </w:r>
          </w:p>
        </w:tc>
        <w:tc>
          <w:tcPr>
            <w:tcW w:w="855"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3</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18</w:t>
            </w: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3</w:t>
            </w: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 xml:space="preserve">21 </w:t>
            </w:r>
          </w:p>
        </w:tc>
      </w:tr>
      <w:tr w:rsidR="005079D6">
        <w:trPr>
          <w:trHeight w:val="251"/>
        </w:trPr>
        <w:tc>
          <w:tcPr>
            <w:tcW w:w="237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691" w:type="dxa"/>
            <w:tcBorders>
              <w:top w:val="single" w:sz="4" w:space="0" w:color="000000"/>
              <w:left w:val="single" w:sz="4" w:space="0" w:color="000000"/>
              <w:bottom w:val="single" w:sz="4" w:space="0" w:color="000000"/>
              <w:right w:val="single" w:sz="4" w:space="0" w:color="000000"/>
            </w:tcBorders>
          </w:tcPr>
          <w:p w:rsidR="005079D6" w:rsidRDefault="00072A71">
            <w:pPr>
              <w:ind w:firstLine="29"/>
              <w:jc w:val="both"/>
            </w:pPr>
            <w:r>
              <w:t>Литература</w:t>
            </w:r>
          </w:p>
        </w:tc>
        <w:tc>
          <w:tcPr>
            <w:tcW w:w="744"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3</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2</w:t>
            </w:r>
          </w:p>
        </w:tc>
        <w:tc>
          <w:tcPr>
            <w:tcW w:w="855"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2</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10</w:t>
            </w: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3</w:t>
            </w: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 xml:space="preserve">13 </w:t>
            </w:r>
          </w:p>
        </w:tc>
      </w:tr>
      <w:tr w:rsidR="005079D6">
        <w:trPr>
          <w:trHeight w:val="251"/>
        </w:trPr>
        <w:tc>
          <w:tcPr>
            <w:tcW w:w="2373" w:type="dxa"/>
            <w:vMerge w:val="restart"/>
            <w:tcBorders>
              <w:top w:val="single" w:sz="4" w:space="0" w:color="000000"/>
              <w:left w:val="single" w:sz="4" w:space="0" w:color="000000"/>
              <w:bottom w:val="single" w:sz="4" w:space="0" w:color="000000"/>
              <w:right w:val="single" w:sz="4" w:space="0" w:color="000000"/>
            </w:tcBorders>
          </w:tcPr>
          <w:p w:rsidR="005079D6" w:rsidRDefault="00072A71">
            <w:pPr>
              <w:ind w:firstLine="29"/>
              <w:jc w:val="both"/>
            </w:pPr>
            <w:r>
              <w:t>Родной язык и родная литература</w:t>
            </w:r>
          </w:p>
        </w:tc>
        <w:tc>
          <w:tcPr>
            <w:tcW w:w="2691" w:type="dxa"/>
            <w:tcBorders>
              <w:top w:val="single" w:sz="4" w:space="0" w:color="000000"/>
              <w:left w:val="single" w:sz="4" w:space="0" w:color="000000"/>
              <w:bottom w:val="single" w:sz="4" w:space="0" w:color="000000"/>
              <w:right w:val="single" w:sz="4" w:space="0" w:color="000000"/>
            </w:tcBorders>
          </w:tcPr>
          <w:p w:rsidR="005079D6" w:rsidRDefault="00072A71">
            <w:pPr>
              <w:ind w:firstLine="29"/>
              <w:jc w:val="both"/>
            </w:pPr>
            <w:r>
              <w:t xml:space="preserve">Родной язык </w:t>
            </w:r>
            <w:r>
              <w:rPr>
                <w:i/>
              </w:rPr>
              <w:t>(русский)</w:t>
            </w:r>
          </w:p>
        </w:tc>
        <w:tc>
          <w:tcPr>
            <w:tcW w:w="744"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w:t>
            </w:r>
          </w:p>
        </w:tc>
        <w:tc>
          <w:tcPr>
            <w:tcW w:w="70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w:t>
            </w:r>
          </w:p>
        </w:tc>
        <w:tc>
          <w:tcPr>
            <w:tcW w:w="855"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w:t>
            </w: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tcPr>
          <w:p w:rsidR="005079D6" w:rsidRDefault="00072A71">
            <w:pPr>
              <w:ind w:firstLine="29"/>
              <w:jc w:val="center"/>
            </w:pPr>
            <w:r>
              <w:t>-</w:t>
            </w: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w:t>
            </w:r>
          </w:p>
        </w:tc>
      </w:tr>
      <w:tr w:rsidR="005079D6">
        <w:trPr>
          <w:trHeight w:val="251"/>
        </w:trPr>
        <w:tc>
          <w:tcPr>
            <w:tcW w:w="237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691" w:type="dxa"/>
            <w:tcBorders>
              <w:top w:val="single" w:sz="4" w:space="0" w:color="000000"/>
              <w:left w:val="single" w:sz="4" w:space="0" w:color="000000"/>
              <w:bottom w:val="single" w:sz="4" w:space="0" w:color="000000"/>
              <w:right w:val="single" w:sz="4" w:space="0" w:color="000000"/>
            </w:tcBorders>
          </w:tcPr>
          <w:p w:rsidR="005079D6" w:rsidRDefault="00072A71">
            <w:pPr>
              <w:ind w:firstLine="29"/>
            </w:pPr>
            <w:r>
              <w:t xml:space="preserve">Родная литература </w:t>
            </w:r>
            <w:r>
              <w:rPr>
                <w:i/>
              </w:rPr>
              <w:t>(русская)</w:t>
            </w:r>
          </w:p>
        </w:tc>
        <w:tc>
          <w:tcPr>
            <w:tcW w:w="744"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w:t>
            </w:r>
          </w:p>
        </w:tc>
        <w:tc>
          <w:tcPr>
            <w:tcW w:w="70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w:t>
            </w:r>
          </w:p>
        </w:tc>
        <w:tc>
          <w:tcPr>
            <w:tcW w:w="855"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w:t>
            </w: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tcPr>
          <w:p w:rsidR="005079D6" w:rsidRDefault="00072A71">
            <w:pPr>
              <w:ind w:firstLine="29"/>
              <w:jc w:val="center"/>
            </w:pPr>
            <w:r>
              <w:t>-</w:t>
            </w: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w:t>
            </w:r>
          </w:p>
        </w:tc>
      </w:tr>
      <w:tr w:rsidR="005079D6">
        <w:trPr>
          <w:trHeight w:val="155"/>
        </w:trPr>
        <w:tc>
          <w:tcPr>
            <w:tcW w:w="2373" w:type="dxa"/>
            <w:tcBorders>
              <w:top w:val="single" w:sz="4" w:space="0" w:color="000000"/>
              <w:left w:val="single" w:sz="4" w:space="0" w:color="000000"/>
              <w:bottom w:val="single" w:sz="4" w:space="0" w:color="000000"/>
              <w:right w:val="single" w:sz="4" w:space="0" w:color="000000"/>
            </w:tcBorders>
          </w:tcPr>
          <w:p w:rsidR="005079D6" w:rsidRDefault="00072A71">
            <w:pPr>
              <w:ind w:firstLine="29"/>
              <w:jc w:val="both"/>
            </w:pPr>
            <w:r>
              <w:t>Иностранный язык</w:t>
            </w:r>
          </w:p>
        </w:tc>
        <w:tc>
          <w:tcPr>
            <w:tcW w:w="2691" w:type="dxa"/>
            <w:tcBorders>
              <w:top w:val="single" w:sz="4" w:space="0" w:color="000000"/>
              <w:left w:val="single" w:sz="4" w:space="0" w:color="000000"/>
              <w:bottom w:val="single" w:sz="4" w:space="0" w:color="000000"/>
              <w:right w:val="single" w:sz="4" w:space="0" w:color="000000"/>
            </w:tcBorders>
          </w:tcPr>
          <w:p w:rsidR="005079D6" w:rsidRDefault="00072A71">
            <w:pPr>
              <w:ind w:firstLine="29"/>
              <w:jc w:val="both"/>
            </w:pPr>
            <w:r>
              <w:t>Иностранный язык</w:t>
            </w:r>
          </w:p>
          <w:p w:rsidR="005079D6" w:rsidRDefault="00072A71">
            <w:pPr>
              <w:ind w:firstLine="29"/>
              <w:jc w:val="both"/>
            </w:pPr>
            <w:r>
              <w:t>(английский)</w:t>
            </w:r>
          </w:p>
        </w:tc>
        <w:tc>
          <w:tcPr>
            <w:tcW w:w="744"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3</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3</w:t>
            </w:r>
          </w:p>
        </w:tc>
        <w:tc>
          <w:tcPr>
            <w:tcW w:w="855"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3</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12</w:t>
            </w: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jc w:val="center"/>
            </w:pPr>
            <w:r>
              <w:t>3</w:t>
            </w: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 xml:space="preserve">15 </w:t>
            </w:r>
          </w:p>
        </w:tc>
      </w:tr>
      <w:tr w:rsidR="005079D6">
        <w:trPr>
          <w:trHeight w:val="162"/>
        </w:trPr>
        <w:tc>
          <w:tcPr>
            <w:tcW w:w="2373" w:type="dxa"/>
            <w:vMerge w:val="restart"/>
            <w:tcBorders>
              <w:top w:val="single" w:sz="4" w:space="0" w:color="000000"/>
              <w:left w:val="single" w:sz="4" w:space="0" w:color="000000"/>
              <w:bottom w:val="single" w:sz="4" w:space="0" w:color="000000"/>
              <w:right w:val="single" w:sz="4" w:space="0" w:color="000000"/>
            </w:tcBorders>
          </w:tcPr>
          <w:p w:rsidR="005079D6" w:rsidRDefault="00072A71">
            <w:pPr>
              <w:ind w:firstLine="29"/>
              <w:jc w:val="both"/>
            </w:pPr>
            <w:r>
              <w:t>Математика и информатика</w:t>
            </w:r>
          </w:p>
        </w:tc>
        <w:tc>
          <w:tcPr>
            <w:tcW w:w="2691" w:type="dxa"/>
            <w:tcBorders>
              <w:top w:val="single" w:sz="4" w:space="0" w:color="000000"/>
              <w:left w:val="single" w:sz="4" w:space="0" w:color="000000"/>
              <w:bottom w:val="single" w:sz="4" w:space="0" w:color="000000"/>
              <w:right w:val="single" w:sz="4" w:space="0" w:color="000000"/>
            </w:tcBorders>
          </w:tcPr>
          <w:p w:rsidR="005079D6" w:rsidRDefault="00072A71">
            <w:pPr>
              <w:ind w:firstLine="29"/>
              <w:jc w:val="both"/>
            </w:pPr>
            <w:r>
              <w:t>Математика</w:t>
            </w:r>
          </w:p>
        </w:tc>
        <w:tc>
          <w:tcPr>
            <w:tcW w:w="744"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5</w:t>
            </w:r>
          </w:p>
        </w:tc>
        <w:tc>
          <w:tcPr>
            <w:tcW w:w="70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5</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5079D6">
            <w:pPr>
              <w:ind w:firstLine="29"/>
              <w:jc w:val="center"/>
            </w:pPr>
          </w:p>
        </w:tc>
        <w:tc>
          <w:tcPr>
            <w:tcW w:w="855"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5079D6">
            <w:pPr>
              <w:ind w:firstLine="29"/>
              <w:jc w:val="center"/>
            </w:pP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10</w:t>
            </w: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tcPr>
          <w:p w:rsidR="005079D6" w:rsidRDefault="005079D6">
            <w:pPr>
              <w:ind w:firstLine="29"/>
              <w:jc w:val="center"/>
            </w:pP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10</w:t>
            </w:r>
          </w:p>
        </w:tc>
      </w:tr>
      <w:tr w:rsidR="005079D6">
        <w:trPr>
          <w:trHeight w:val="106"/>
        </w:trPr>
        <w:tc>
          <w:tcPr>
            <w:tcW w:w="237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691" w:type="dxa"/>
            <w:tcBorders>
              <w:top w:val="single" w:sz="4" w:space="0" w:color="000000"/>
              <w:left w:val="single" w:sz="4" w:space="0" w:color="000000"/>
              <w:bottom w:val="single" w:sz="4" w:space="0" w:color="000000"/>
              <w:right w:val="single" w:sz="4" w:space="0" w:color="000000"/>
            </w:tcBorders>
          </w:tcPr>
          <w:p w:rsidR="005079D6" w:rsidRDefault="00072A71">
            <w:pPr>
              <w:ind w:firstLine="29"/>
              <w:jc w:val="both"/>
            </w:pPr>
            <w:r>
              <w:t>Алгебра</w:t>
            </w:r>
          </w:p>
        </w:tc>
        <w:tc>
          <w:tcPr>
            <w:tcW w:w="744" w:type="dxa"/>
            <w:tcBorders>
              <w:top w:val="single" w:sz="4" w:space="0" w:color="000000"/>
              <w:left w:val="single" w:sz="4" w:space="0" w:color="000000"/>
              <w:bottom w:val="single" w:sz="4" w:space="0" w:color="000000"/>
              <w:right w:val="single" w:sz="4" w:space="0" w:color="000000"/>
            </w:tcBorders>
            <w:vAlign w:val="center"/>
          </w:tcPr>
          <w:p w:rsidR="005079D6" w:rsidRDefault="005079D6">
            <w:pPr>
              <w:ind w:firstLine="29"/>
              <w:jc w:val="center"/>
            </w:pPr>
          </w:p>
        </w:tc>
        <w:tc>
          <w:tcPr>
            <w:tcW w:w="709" w:type="dxa"/>
            <w:tcBorders>
              <w:top w:val="single" w:sz="4" w:space="0" w:color="000000"/>
              <w:left w:val="single" w:sz="4" w:space="0" w:color="000000"/>
              <w:bottom w:val="single" w:sz="4" w:space="0" w:color="000000"/>
              <w:right w:val="single" w:sz="4" w:space="0" w:color="000000"/>
            </w:tcBorders>
            <w:vAlign w:val="center"/>
          </w:tcPr>
          <w:p w:rsidR="005079D6" w:rsidRDefault="005079D6">
            <w:pPr>
              <w:ind w:firstLine="29"/>
              <w:jc w:val="center"/>
            </w:pP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3</w:t>
            </w:r>
          </w:p>
        </w:tc>
        <w:tc>
          <w:tcPr>
            <w:tcW w:w="855"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3</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6</w:t>
            </w: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tcPr>
          <w:p w:rsidR="005079D6" w:rsidRDefault="00072A71">
            <w:pPr>
              <w:ind w:firstLine="29"/>
              <w:jc w:val="center"/>
            </w:pPr>
            <w:r>
              <w:t>3</w:t>
            </w: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9</w:t>
            </w:r>
          </w:p>
        </w:tc>
      </w:tr>
      <w:tr w:rsidR="005079D6">
        <w:trPr>
          <w:trHeight w:val="200"/>
        </w:trPr>
        <w:tc>
          <w:tcPr>
            <w:tcW w:w="237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691" w:type="dxa"/>
            <w:tcBorders>
              <w:top w:val="single" w:sz="4" w:space="0" w:color="000000"/>
              <w:left w:val="single" w:sz="4" w:space="0" w:color="000000"/>
              <w:bottom w:val="single" w:sz="4" w:space="0" w:color="000000"/>
              <w:right w:val="single" w:sz="4" w:space="0" w:color="000000"/>
            </w:tcBorders>
          </w:tcPr>
          <w:p w:rsidR="005079D6" w:rsidRDefault="00072A71">
            <w:pPr>
              <w:ind w:firstLine="29"/>
              <w:jc w:val="both"/>
            </w:pPr>
            <w:r>
              <w:t>Геометрия</w:t>
            </w:r>
          </w:p>
        </w:tc>
        <w:tc>
          <w:tcPr>
            <w:tcW w:w="744" w:type="dxa"/>
            <w:tcBorders>
              <w:top w:val="single" w:sz="4" w:space="0" w:color="000000"/>
              <w:left w:val="single" w:sz="4" w:space="0" w:color="000000"/>
              <w:bottom w:val="single" w:sz="4" w:space="0" w:color="000000"/>
              <w:right w:val="single" w:sz="4" w:space="0" w:color="000000"/>
            </w:tcBorders>
            <w:vAlign w:val="center"/>
          </w:tcPr>
          <w:p w:rsidR="005079D6" w:rsidRDefault="005079D6">
            <w:pPr>
              <w:ind w:firstLine="29"/>
              <w:jc w:val="center"/>
            </w:pPr>
          </w:p>
        </w:tc>
        <w:tc>
          <w:tcPr>
            <w:tcW w:w="709" w:type="dxa"/>
            <w:tcBorders>
              <w:top w:val="single" w:sz="4" w:space="0" w:color="000000"/>
              <w:left w:val="single" w:sz="4" w:space="0" w:color="000000"/>
              <w:bottom w:val="single" w:sz="4" w:space="0" w:color="000000"/>
              <w:right w:val="single" w:sz="4" w:space="0" w:color="000000"/>
            </w:tcBorders>
            <w:vAlign w:val="center"/>
          </w:tcPr>
          <w:p w:rsidR="005079D6" w:rsidRDefault="005079D6">
            <w:pPr>
              <w:ind w:firstLine="29"/>
              <w:jc w:val="center"/>
            </w:pP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2</w:t>
            </w:r>
          </w:p>
        </w:tc>
        <w:tc>
          <w:tcPr>
            <w:tcW w:w="855"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2</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4</w:t>
            </w: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tcPr>
          <w:p w:rsidR="005079D6" w:rsidRDefault="00072A71">
            <w:pPr>
              <w:ind w:firstLine="29"/>
              <w:jc w:val="center"/>
            </w:pPr>
            <w:r>
              <w:t>2</w:t>
            </w: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6</w:t>
            </w:r>
          </w:p>
        </w:tc>
      </w:tr>
      <w:tr w:rsidR="005079D6">
        <w:trPr>
          <w:trHeight w:val="200"/>
        </w:trPr>
        <w:tc>
          <w:tcPr>
            <w:tcW w:w="237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691" w:type="dxa"/>
            <w:tcBorders>
              <w:top w:val="single" w:sz="4" w:space="0" w:color="000000"/>
              <w:left w:val="single" w:sz="4" w:space="0" w:color="000000"/>
              <w:bottom w:val="single" w:sz="4" w:space="0" w:color="000000"/>
              <w:right w:val="single" w:sz="4" w:space="0" w:color="000000"/>
            </w:tcBorders>
          </w:tcPr>
          <w:p w:rsidR="005079D6" w:rsidRDefault="00072A71">
            <w:pPr>
              <w:ind w:firstLine="29"/>
              <w:jc w:val="both"/>
            </w:pPr>
            <w:r>
              <w:t>Вероятность и статистика</w:t>
            </w:r>
          </w:p>
        </w:tc>
        <w:tc>
          <w:tcPr>
            <w:tcW w:w="744" w:type="dxa"/>
            <w:tcBorders>
              <w:top w:val="single" w:sz="4" w:space="0" w:color="000000"/>
              <w:left w:val="single" w:sz="4" w:space="0" w:color="000000"/>
              <w:bottom w:val="single" w:sz="4" w:space="0" w:color="000000"/>
              <w:right w:val="single" w:sz="4" w:space="0" w:color="000000"/>
            </w:tcBorders>
            <w:vAlign w:val="center"/>
          </w:tcPr>
          <w:p w:rsidR="005079D6" w:rsidRDefault="005079D6">
            <w:pPr>
              <w:ind w:firstLine="29"/>
              <w:jc w:val="center"/>
            </w:pPr>
          </w:p>
        </w:tc>
        <w:tc>
          <w:tcPr>
            <w:tcW w:w="709" w:type="dxa"/>
            <w:tcBorders>
              <w:top w:val="single" w:sz="4" w:space="0" w:color="000000"/>
              <w:left w:val="single" w:sz="4" w:space="0" w:color="000000"/>
              <w:bottom w:val="single" w:sz="4" w:space="0" w:color="000000"/>
              <w:right w:val="single" w:sz="4" w:space="0" w:color="000000"/>
            </w:tcBorders>
            <w:vAlign w:val="center"/>
          </w:tcPr>
          <w:p w:rsidR="005079D6" w:rsidRDefault="005079D6">
            <w:pPr>
              <w:ind w:firstLine="29"/>
              <w:jc w:val="center"/>
            </w:pP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1</w:t>
            </w:r>
          </w:p>
        </w:tc>
        <w:tc>
          <w:tcPr>
            <w:tcW w:w="855"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1+*</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2</w:t>
            </w: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tcPr>
          <w:p w:rsidR="005079D6" w:rsidRDefault="00072A71">
            <w:pPr>
              <w:ind w:firstLine="29"/>
              <w:jc w:val="center"/>
            </w:pPr>
            <w:r>
              <w:t>1</w:t>
            </w: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3</w:t>
            </w:r>
          </w:p>
        </w:tc>
      </w:tr>
      <w:tr w:rsidR="005079D6">
        <w:trPr>
          <w:trHeight w:val="200"/>
        </w:trPr>
        <w:tc>
          <w:tcPr>
            <w:tcW w:w="237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691" w:type="dxa"/>
            <w:tcBorders>
              <w:top w:val="single" w:sz="4" w:space="0" w:color="000000"/>
              <w:left w:val="single" w:sz="4" w:space="0" w:color="000000"/>
              <w:bottom w:val="single" w:sz="4" w:space="0" w:color="000000"/>
              <w:right w:val="single" w:sz="4" w:space="0" w:color="000000"/>
            </w:tcBorders>
          </w:tcPr>
          <w:p w:rsidR="005079D6" w:rsidRDefault="00072A71">
            <w:pPr>
              <w:ind w:firstLine="29"/>
              <w:jc w:val="both"/>
            </w:pPr>
            <w:r>
              <w:t>Информатика</w:t>
            </w:r>
          </w:p>
        </w:tc>
        <w:tc>
          <w:tcPr>
            <w:tcW w:w="744" w:type="dxa"/>
            <w:tcBorders>
              <w:top w:val="single" w:sz="4" w:space="0" w:color="000000"/>
              <w:left w:val="single" w:sz="4" w:space="0" w:color="000000"/>
              <w:bottom w:val="single" w:sz="4" w:space="0" w:color="000000"/>
              <w:right w:val="single" w:sz="4" w:space="0" w:color="000000"/>
            </w:tcBorders>
            <w:vAlign w:val="center"/>
          </w:tcPr>
          <w:p w:rsidR="005079D6" w:rsidRDefault="005079D6">
            <w:pPr>
              <w:ind w:firstLine="29"/>
              <w:jc w:val="center"/>
            </w:pPr>
          </w:p>
        </w:tc>
        <w:tc>
          <w:tcPr>
            <w:tcW w:w="709" w:type="dxa"/>
            <w:tcBorders>
              <w:top w:val="single" w:sz="4" w:space="0" w:color="000000"/>
              <w:left w:val="single" w:sz="4" w:space="0" w:color="000000"/>
              <w:bottom w:val="single" w:sz="4" w:space="0" w:color="000000"/>
              <w:right w:val="single" w:sz="4" w:space="0" w:color="000000"/>
            </w:tcBorders>
            <w:vAlign w:val="center"/>
          </w:tcPr>
          <w:p w:rsidR="005079D6" w:rsidRDefault="005079D6">
            <w:pPr>
              <w:ind w:firstLine="29"/>
              <w:jc w:val="center"/>
            </w:pP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1</w:t>
            </w:r>
          </w:p>
        </w:tc>
        <w:tc>
          <w:tcPr>
            <w:tcW w:w="855"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1</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2</w:t>
            </w: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tcPr>
          <w:p w:rsidR="005079D6" w:rsidRDefault="00072A71">
            <w:pPr>
              <w:ind w:firstLine="29"/>
              <w:jc w:val="center"/>
            </w:pPr>
            <w:r>
              <w:t>1</w:t>
            </w: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3</w:t>
            </w:r>
          </w:p>
        </w:tc>
      </w:tr>
      <w:tr w:rsidR="005079D6">
        <w:trPr>
          <w:trHeight w:val="195"/>
        </w:trPr>
        <w:tc>
          <w:tcPr>
            <w:tcW w:w="2373" w:type="dxa"/>
            <w:vMerge w:val="restart"/>
            <w:tcBorders>
              <w:top w:val="single" w:sz="4" w:space="0" w:color="000000"/>
              <w:left w:val="single" w:sz="4" w:space="0" w:color="000000"/>
              <w:bottom w:val="single" w:sz="4" w:space="0" w:color="000000"/>
              <w:right w:val="single" w:sz="4" w:space="0" w:color="000000"/>
            </w:tcBorders>
          </w:tcPr>
          <w:p w:rsidR="005079D6" w:rsidRDefault="00072A71">
            <w:pPr>
              <w:ind w:firstLine="29"/>
              <w:jc w:val="both"/>
            </w:pPr>
            <w:r>
              <w:t>Общественно-научные предметы</w:t>
            </w:r>
          </w:p>
        </w:tc>
        <w:tc>
          <w:tcPr>
            <w:tcW w:w="2691" w:type="dxa"/>
            <w:tcBorders>
              <w:top w:val="single" w:sz="4" w:space="0" w:color="000000"/>
              <w:left w:val="single" w:sz="4" w:space="0" w:color="000000"/>
              <w:bottom w:val="single" w:sz="4" w:space="0" w:color="000000"/>
              <w:right w:val="single" w:sz="4" w:space="0" w:color="000000"/>
            </w:tcBorders>
          </w:tcPr>
          <w:p w:rsidR="005079D6" w:rsidRDefault="00072A71">
            <w:pPr>
              <w:ind w:firstLine="29"/>
              <w:jc w:val="both"/>
            </w:pPr>
            <w:r>
              <w:t>История (</w:t>
            </w:r>
            <w:r>
              <w:rPr>
                <w:i/>
                <w:sz w:val="20"/>
              </w:rPr>
              <w:t>История России. Всеобщая история)</w:t>
            </w:r>
          </w:p>
        </w:tc>
        <w:tc>
          <w:tcPr>
            <w:tcW w:w="744" w:type="dxa"/>
            <w:tcBorders>
              <w:top w:val="single" w:sz="4" w:space="0" w:color="000000"/>
              <w:left w:val="single" w:sz="4" w:space="0" w:color="000000"/>
              <w:bottom w:val="single" w:sz="4" w:space="0" w:color="000000"/>
              <w:right w:val="single" w:sz="4" w:space="0" w:color="000000"/>
            </w:tcBorders>
            <w:vAlign w:val="center"/>
          </w:tcPr>
          <w:p w:rsidR="005079D6" w:rsidRDefault="00072A71">
            <w:pPr>
              <w:jc w:val="center"/>
            </w:pPr>
            <w: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2</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2</w:t>
            </w:r>
          </w:p>
        </w:tc>
        <w:tc>
          <w:tcPr>
            <w:tcW w:w="855"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2</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8</w:t>
            </w: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2</w:t>
            </w: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10</w:t>
            </w:r>
          </w:p>
        </w:tc>
      </w:tr>
      <w:tr w:rsidR="005079D6">
        <w:trPr>
          <w:trHeight w:val="233"/>
        </w:trPr>
        <w:tc>
          <w:tcPr>
            <w:tcW w:w="237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691" w:type="dxa"/>
            <w:tcBorders>
              <w:top w:val="single" w:sz="4" w:space="0" w:color="000000"/>
              <w:left w:val="single" w:sz="4" w:space="0" w:color="000000"/>
              <w:bottom w:val="single" w:sz="4" w:space="0" w:color="000000"/>
              <w:right w:val="single" w:sz="4" w:space="0" w:color="000000"/>
            </w:tcBorders>
          </w:tcPr>
          <w:p w:rsidR="005079D6" w:rsidRDefault="00072A71">
            <w:pPr>
              <w:ind w:firstLine="29"/>
              <w:jc w:val="both"/>
            </w:pPr>
            <w:r>
              <w:t>Обществознание</w:t>
            </w:r>
          </w:p>
        </w:tc>
        <w:tc>
          <w:tcPr>
            <w:tcW w:w="744" w:type="dxa"/>
            <w:tcBorders>
              <w:top w:val="single" w:sz="4" w:space="0" w:color="000000"/>
              <w:left w:val="single" w:sz="4" w:space="0" w:color="000000"/>
              <w:bottom w:val="single" w:sz="4" w:space="0" w:color="000000"/>
              <w:right w:val="single" w:sz="4" w:space="0" w:color="000000"/>
            </w:tcBorders>
            <w:vAlign w:val="center"/>
          </w:tcPr>
          <w:p w:rsidR="005079D6" w:rsidRDefault="005079D6">
            <w:pPr>
              <w:ind w:firstLine="29"/>
              <w:jc w:val="center"/>
              <w:rPr>
                <w:vertAlign w:val="superscript"/>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1</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1</w:t>
            </w:r>
          </w:p>
        </w:tc>
        <w:tc>
          <w:tcPr>
            <w:tcW w:w="855"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1</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3</w:t>
            </w: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tcPr>
          <w:p w:rsidR="005079D6" w:rsidRDefault="00072A71">
            <w:pPr>
              <w:ind w:firstLine="29"/>
              <w:jc w:val="center"/>
            </w:pPr>
            <w:r>
              <w:t>1</w:t>
            </w: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4</w:t>
            </w:r>
          </w:p>
        </w:tc>
      </w:tr>
      <w:tr w:rsidR="005079D6">
        <w:trPr>
          <w:trHeight w:val="129"/>
        </w:trPr>
        <w:tc>
          <w:tcPr>
            <w:tcW w:w="237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691" w:type="dxa"/>
            <w:tcBorders>
              <w:top w:val="single" w:sz="4" w:space="0" w:color="000000"/>
              <w:left w:val="single" w:sz="4" w:space="0" w:color="000000"/>
              <w:bottom w:val="single" w:sz="4" w:space="0" w:color="000000"/>
              <w:right w:val="single" w:sz="4" w:space="0" w:color="000000"/>
            </w:tcBorders>
          </w:tcPr>
          <w:p w:rsidR="005079D6" w:rsidRDefault="00072A71">
            <w:pPr>
              <w:ind w:firstLine="29"/>
              <w:jc w:val="both"/>
            </w:pPr>
            <w:r>
              <w:t>География</w:t>
            </w:r>
          </w:p>
        </w:tc>
        <w:tc>
          <w:tcPr>
            <w:tcW w:w="744"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1</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2</w:t>
            </w:r>
          </w:p>
        </w:tc>
        <w:tc>
          <w:tcPr>
            <w:tcW w:w="855"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2</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6</w:t>
            </w: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tcPr>
          <w:p w:rsidR="005079D6" w:rsidRDefault="00072A71">
            <w:pPr>
              <w:ind w:firstLine="29"/>
              <w:jc w:val="center"/>
            </w:pPr>
            <w:r>
              <w:t>2</w:t>
            </w: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8</w:t>
            </w:r>
          </w:p>
        </w:tc>
      </w:tr>
      <w:tr w:rsidR="005079D6">
        <w:trPr>
          <w:trHeight w:val="249"/>
        </w:trPr>
        <w:tc>
          <w:tcPr>
            <w:tcW w:w="2373" w:type="dxa"/>
            <w:vMerge w:val="restart"/>
            <w:tcBorders>
              <w:top w:val="single" w:sz="4" w:space="0" w:color="000000"/>
              <w:left w:val="single" w:sz="4" w:space="0" w:color="000000"/>
              <w:bottom w:val="single" w:sz="4" w:space="0" w:color="000000"/>
              <w:right w:val="single" w:sz="4" w:space="0" w:color="000000"/>
            </w:tcBorders>
          </w:tcPr>
          <w:p w:rsidR="005079D6" w:rsidRDefault="00072A71">
            <w:pPr>
              <w:ind w:firstLine="29"/>
              <w:jc w:val="both"/>
            </w:pPr>
            <w:r>
              <w:t>Естественно-научные предметы</w:t>
            </w:r>
          </w:p>
        </w:tc>
        <w:tc>
          <w:tcPr>
            <w:tcW w:w="2691" w:type="dxa"/>
            <w:tcBorders>
              <w:top w:val="single" w:sz="4" w:space="0" w:color="000000"/>
              <w:left w:val="single" w:sz="4" w:space="0" w:color="000000"/>
              <w:bottom w:val="single" w:sz="4" w:space="0" w:color="000000"/>
              <w:right w:val="single" w:sz="4" w:space="0" w:color="000000"/>
            </w:tcBorders>
          </w:tcPr>
          <w:p w:rsidR="005079D6" w:rsidRDefault="00072A71">
            <w:pPr>
              <w:ind w:firstLine="29"/>
              <w:jc w:val="both"/>
            </w:pPr>
            <w:r>
              <w:t>Физика</w:t>
            </w:r>
          </w:p>
        </w:tc>
        <w:tc>
          <w:tcPr>
            <w:tcW w:w="744" w:type="dxa"/>
            <w:tcBorders>
              <w:top w:val="single" w:sz="4" w:space="0" w:color="000000"/>
              <w:left w:val="single" w:sz="4" w:space="0" w:color="000000"/>
              <w:bottom w:val="single" w:sz="4" w:space="0" w:color="000000"/>
              <w:right w:val="single" w:sz="4" w:space="0" w:color="000000"/>
            </w:tcBorders>
            <w:vAlign w:val="center"/>
          </w:tcPr>
          <w:p w:rsidR="005079D6" w:rsidRDefault="005079D6">
            <w:pPr>
              <w:ind w:firstLine="29"/>
              <w:jc w:val="center"/>
            </w:pPr>
          </w:p>
        </w:tc>
        <w:tc>
          <w:tcPr>
            <w:tcW w:w="709" w:type="dxa"/>
            <w:tcBorders>
              <w:top w:val="single" w:sz="4" w:space="0" w:color="000000"/>
              <w:left w:val="single" w:sz="4" w:space="0" w:color="000000"/>
              <w:bottom w:val="single" w:sz="4" w:space="0" w:color="000000"/>
              <w:right w:val="single" w:sz="4" w:space="0" w:color="000000"/>
            </w:tcBorders>
            <w:vAlign w:val="center"/>
          </w:tcPr>
          <w:p w:rsidR="005079D6" w:rsidRDefault="005079D6">
            <w:pPr>
              <w:ind w:firstLine="29"/>
              <w:jc w:val="center"/>
            </w:pP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2</w:t>
            </w:r>
          </w:p>
        </w:tc>
        <w:tc>
          <w:tcPr>
            <w:tcW w:w="855"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2</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4</w:t>
            </w: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tcPr>
          <w:p w:rsidR="005079D6" w:rsidRDefault="00072A71">
            <w:pPr>
              <w:ind w:firstLine="29"/>
              <w:jc w:val="center"/>
            </w:pPr>
            <w:r>
              <w:t>3</w:t>
            </w: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7</w:t>
            </w:r>
          </w:p>
        </w:tc>
      </w:tr>
      <w:tr w:rsidR="005079D6">
        <w:trPr>
          <w:trHeight w:val="214"/>
        </w:trPr>
        <w:tc>
          <w:tcPr>
            <w:tcW w:w="237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691" w:type="dxa"/>
            <w:tcBorders>
              <w:top w:val="single" w:sz="4" w:space="0" w:color="000000"/>
              <w:left w:val="single" w:sz="4" w:space="0" w:color="000000"/>
              <w:bottom w:val="single" w:sz="4" w:space="0" w:color="000000"/>
              <w:right w:val="single" w:sz="4" w:space="0" w:color="000000"/>
            </w:tcBorders>
          </w:tcPr>
          <w:p w:rsidR="005079D6" w:rsidRDefault="00072A71">
            <w:pPr>
              <w:ind w:firstLine="29"/>
              <w:jc w:val="both"/>
            </w:pPr>
            <w:r>
              <w:t>Химия</w:t>
            </w:r>
          </w:p>
        </w:tc>
        <w:tc>
          <w:tcPr>
            <w:tcW w:w="744" w:type="dxa"/>
            <w:tcBorders>
              <w:top w:val="single" w:sz="4" w:space="0" w:color="000000"/>
              <w:left w:val="single" w:sz="4" w:space="0" w:color="000000"/>
              <w:bottom w:val="single" w:sz="4" w:space="0" w:color="000000"/>
              <w:right w:val="single" w:sz="4" w:space="0" w:color="000000"/>
            </w:tcBorders>
            <w:vAlign w:val="center"/>
          </w:tcPr>
          <w:p w:rsidR="005079D6" w:rsidRDefault="005079D6">
            <w:pPr>
              <w:ind w:firstLine="29"/>
              <w:jc w:val="center"/>
            </w:pPr>
          </w:p>
        </w:tc>
        <w:tc>
          <w:tcPr>
            <w:tcW w:w="709" w:type="dxa"/>
            <w:tcBorders>
              <w:top w:val="single" w:sz="4" w:space="0" w:color="000000"/>
              <w:left w:val="single" w:sz="4" w:space="0" w:color="000000"/>
              <w:bottom w:val="single" w:sz="4" w:space="0" w:color="000000"/>
              <w:right w:val="single" w:sz="4" w:space="0" w:color="000000"/>
            </w:tcBorders>
            <w:vAlign w:val="center"/>
          </w:tcPr>
          <w:p w:rsidR="005079D6" w:rsidRDefault="005079D6">
            <w:pPr>
              <w:ind w:firstLine="29"/>
              <w:jc w:val="center"/>
            </w:pP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5079D6">
            <w:pPr>
              <w:ind w:firstLine="29"/>
              <w:jc w:val="center"/>
            </w:pPr>
          </w:p>
        </w:tc>
        <w:tc>
          <w:tcPr>
            <w:tcW w:w="855"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2</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2</w:t>
            </w: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tcPr>
          <w:p w:rsidR="005079D6" w:rsidRDefault="00072A71">
            <w:pPr>
              <w:ind w:firstLine="29"/>
              <w:jc w:val="center"/>
            </w:pPr>
            <w:r>
              <w:t>2</w:t>
            </w: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4</w:t>
            </w:r>
          </w:p>
        </w:tc>
      </w:tr>
      <w:tr w:rsidR="005079D6">
        <w:trPr>
          <w:trHeight w:val="250"/>
        </w:trPr>
        <w:tc>
          <w:tcPr>
            <w:tcW w:w="237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691" w:type="dxa"/>
            <w:tcBorders>
              <w:top w:val="single" w:sz="4" w:space="0" w:color="000000"/>
              <w:left w:val="single" w:sz="4" w:space="0" w:color="000000"/>
              <w:bottom w:val="single" w:sz="4" w:space="0" w:color="000000"/>
              <w:right w:val="single" w:sz="4" w:space="0" w:color="000000"/>
            </w:tcBorders>
          </w:tcPr>
          <w:p w:rsidR="005079D6" w:rsidRDefault="00072A71">
            <w:pPr>
              <w:ind w:firstLine="29"/>
              <w:jc w:val="both"/>
            </w:pPr>
            <w:r>
              <w:t>Биология</w:t>
            </w:r>
          </w:p>
        </w:tc>
        <w:tc>
          <w:tcPr>
            <w:tcW w:w="744"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1</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rPr>
                <w:vertAlign w:val="superscript"/>
              </w:rPr>
            </w:pPr>
            <w:r>
              <w:t>1</w:t>
            </w:r>
          </w:p>
        </w:tc>
        <w:tc>
          <w:tcPr>
            <w:tcW w:w="855"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2</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5</w:t>
            </w: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tcPr>
          <w:p w:rsidR="005079D6" w:rsidRDefault="00072A71">
            <w:pPr>
              <w:ind w:firstLine="29"/>
              <w:jc w:val="center"/>
            </w:pPr>
            <w:r>
              <w:t>2</w:t>
            </w: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7</w:t>
            </w:r>
          </w:p>
        </w:tc>
      </w:tr>
      <w:tr w:rsidR="005079D6">
        <w:trPr>
          <w:trHeight w:val="129"/>
        </w:trPr>
        <w:tc>
          <w:tcPr>
            <w:tcW w:w="2373" w:type="dxa"/>
            <w:tcBorders>
              <w:top w:val="single" w:sz="4" w:space="0" w:color="000000"/>
              <w:left w:val="single" w:sz="4" w:space="0" w:color="000000"/>
              <w:bottom w:val="single" w:sz="4" w:space="0" w:color="000000"/>
              <w:right w:val="single" w:sz="4" w:space="0" w:color="000000"/>
            </w:tcBorders>
          </w:tcPr>
          <w:p w:rsidR="005079D6" w:rsidRDefault="00072A71">
            <w:pPr>
              <w:ind w:firstLine="29"/>
            </w:pPr>
            <w:r>
              <w:t>Основы духовно-нравственной культуры народов России</w:t>
            </w:r>
          </w:p>
        </w:tc>
        <w:tc>
          <w:tcPr>
            <w:tcW w:w="2691" w:type="dxa"/>
            <w:tcBorders>
              <w:top w:val="single" w:sz="4" w:space="0" w:color="000000"/>
              <w:left w:val="single" w:sz="4" w:space="0" w:color="000000"/>
              <w:bottom w:val="single" w:sz="4" w:space="0" w:color="000000"/>
              <w:right w:val="single" w:sz="4" w:space="0" w:color="000000"/>
            </w:tcBorders>
          </w:tcPr>
          <w:p w:rsidR="005079D6" w:rsidRDefault="00072A71">
            <w:pPr>
              <w:ind w:firstLine="29"/>
              <w:rPr>
                <w:i/>
              </w:rPr>
            </w:pPr>
            <w:r>
              <w:t>Основы духовно-нравственной культуры народов России</w:t>
            </w:r>
            <w:r>
              <w:rPr>
                <w:i/>
              </w:rPr>
              <w:t xml:space="preserve"> </w:t>
            </w:r>
          </w:p>
        </w:tc>
        <w:tc>
          <w:tcPr>
            <w:tcW w:w="744"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w:t>
            </w:r>
          </w:p>
        </w:tc>
        <w:tc>
          <w:tcPr>
            <w:tcW w:w="70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w:t>
            </w:r>
          </w:p>
        </w:tc>
        <w:tc>
          <w:tcPr>
            <w:tcW w:w="855"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5079D6">
            <w:pPr>
              <w:ind w:firstLine="29"/>
              <w:jc w:val="center"/>
            </w:pP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w:t>
            </w: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2</w:t>
            </w:r>
          </w:p>
        </w:tc>
      </w:tr>
      <w:tr w:rsidR="005079D6">
        <w:trPr>
          <w:trHeight w:val="50"/>
        </w:trPr>
        <w:tc>
          <w:tcPr>
            <w:tcW w:w="2373" w:type="dxa"/>
            <w:vMerge w:val="restart"/>
            <w:tcBorders>
              <w:top w:val="single" w:sz="4" w:space="0" w:color="000000"/>
              <w:left w:val="single" w:sz="4" w:space="0" w:color="000000"/>
              <w:bottom w:val="single" w:sz="4" w:space="0" w:color="000000"/>
              <w:right w:val="single" w:sz="4" w:space="0" w:color="000000"/>
            </w:tcBorders>
          </w:tcPr>
          <w:p w:rsidR="005079D6" w:rsidRDefault="00072A71">
            <w:pPr>
              <w:ind w:firstLine="29"/>
              <w:jc w:val="both"/>
            </w:pPr>
            <w:r>
              <w:t>Искусство</w:t>
            </w:r>
          </w:p>
        </w:tc>
        <w:tc>
          <w:tcPr>
            <w:tcW w:w="2691" w:type="dxa"/>
            <w:tcBorders>
              <w:top w:val="single" w:sz="4" w:space="0" w:color="000000"/>
              <w:left w:val="single" w:sz="4" w:space="0" w:color="000000"/>
              <w:bottom w:val="single" w:sz="4" w:space="0" w:color="000000"/>
              <w:right w:val="single" w:sz="4" w:space="0" w:color="000000"/>
            </w:tcBorders>
          </w:tcPr>
          <w:p w:rsidR="005079D6" w:rsidRDefault="00072A71">
            <w:pPr>
              <w:ind w:firstLine="29"/>
              <w:jc w:val="both"/>
            </w:pPr>
            <w:r>
              <w:t>Изобразительное искусство</w:t>
            </w:r>
          </w:p>
        </w:tc>
        <w:tc>
          <w:tcPr>
            <w:tcW w:w="744"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1</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1</w:t>
            </w:r>
          </w:p>
        </w:tc>
        <w:tc>
          <w:tcPr>
            <w:tcW w:w="855"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5079D6">
            <w:pPr>
              <w:ind w:firstLine="29"/>
              <w:jc w:val="center"/>
            </w:pP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3</w:t>
            </w: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tcPr>
          <w:p w:rsidR="005079D6" w:rsidRDefault="00072A71">
            <w:pPr>
              <w:ind w:firstLine="29"/>
              <w:jc w:val="center"/>
            </w:pPr>
            <w:r>
              <w:t>-</w:t>
            </w: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3</w:t>
            </w:r>
          </w:p>
        </w:tc>
      </w:tr>
      <w:tr w:rsidR="005079D6">
        <w:trPr>
          <w:trHeight w:val="214"/>
        </w:trPr>
        <w:tc>
          <w:tcPr>
            <w:tcW w:w="237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691" w:type="dxa"/>
            <w:tcBorders>
              <w:top w:val="single" w:sz="4" w:space="0" w:color="000000"/>
              <w:left w:val="single" w:sz="4" w:space="0" w:color="000000"/>
              <w:bottom w:val="single" w:sz="4" w:space="0" w:color="000000"/>
              <w:right w:val="single" w:sz="4" w:space="0" w:color="000000"/>
            </w:tcBorders>
          </w:tcPr>
          <w:p w:rsidR="005079D6" w:rsidRDefault="00072A71">
            <w:pPr>
              <w:ind w:firstLine="29"/>
              <w:jc w:val="both"/>
            </w:pPr>
            <w:r>
              <w:t>Музыка</w:t>
            </w:r>
          </w:p>
        </w:tc>
        <w:tc>
          <w:tcPr>
            <w:tcW w:w="744"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1</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1</w:t>
            </w:r>
          </w:p>
        </w:tc>
        <w:tc>
          <w:tcPr>
            <w:tcW w:w="855"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1</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4</w:t>
            </w: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tcPr>
          <w:p w:rsidR="005079D6" w:rsidRDefault="00072A71">
            <w:pPr>
              <w:ind w:firstLine="29"/>
              <w:jc w:val="center"/>
            </w:pPr>
            <w:r>
              <w:t>-</w:t>
            </w: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5079D6">
            <w:pPr>
              <w:ind w:firstLine="29"/>
              <w:jc w:val="center"/>
            </w:pPr>
          </w:p>
        </w:tc>
      </w:tr>
      <w:tr w:rsidR="005079D6">
        <w:trPr>
          <w:trHeight w:val="299"/>
        </w:trPr>
        <w:tc>
          <w:tcPr>
            <w:tcW w:w="2373" w:type="dxa"/>
            <w:tcBorders>
              <w:top w:val="single" w:sz="4" w:space="0" w:color="000000"/>
              <w:left w:val="single" w:sz="4" w:space="0" w:color="000000"/>
              <w:bottom w:val="single" w:sz="4" w:space="0" w:color="000000"/>
              <w:right w:val="single" w:sz="4" w:space="0" w:color="000000"/>
            </w:tcBorders>
          </w:tcPr>
          <w:p w:rsidR="005079D6" w:rsidRDefault="00072A71">
            <w:pPr>
              <w:ind w:firstLine="29"/>
              <w:jc w:val="both"/>
            </w:pPr>
            <w:r>
              <w:t>Технология</w:t>
            </w:r>
          </w:p>
        </w:tc>
        <w:tc>
          <w:tcPr>
            <w:tcW w:w="2691" w:type="dxa"/>
            <w:tcBorders>
              <w:top w:val="single" w:sz="4" w:space="0" w:color="000000"/>
              <w:left w:val="single" w:sz="4" w:space="0" w:color="000000"/>
              <w:bottom w:val="single" w:sz="4" w:space="0" w:color="000000"/>
              <w:right w:val="single" w:sz="4" w:space="0" w:color="000000"/>
            </w:tcBorders>
          </w:tcPr>
          <w:p w:rsidR="005079D6" w:rsidRDefault="00072A71">
            <w:pPr>
              <w:ind w:firstLine="29"/>
              <w:jc w:val="both"/>
            </w:pPr>
            <w:r>
              <w:t>Технология</w:t>
            </w:r>
          </w:p>
        </w:tc>
        <w:tc>
          <w:tcPr>
            <w:tcW w:w="744"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2</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2</w:t>
            </w:r>
          </w:p>
        </w:tc>
        <w:tc>
          <w:tcPr>
            <w:tcW w:w="855"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1</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7</w:t>
            </w: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tcPr>
          <w:p w:rsidR="005079D6" w:rsidRDefault="00072A71">
            <w:pPr>
              <w:ind w:firstLine="29"/>
              <w:jc w:val="center"/>
            </w:pPr>
            <w:r>
              <w:t>1</w:t>
            </w: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5079D6">
            <w:pPr>
              <w:ind w:firstLine="29"/>
              <w:jc w:val="center"/>
            </w:pPr>
          </w:p>
        </w:tc>
      </w:tr>
      <w:tr w:rsidR="005079D6">
        <w:trPr>
          <w:trHeight w:val="183"/>
        </w:trPr>
        <w:tc>
          <w:tcPr>
            <w:tcW w:w="2373" w:type="dxa"/>
            <w:vMerge w:val="restart"/>
            <w:tcBorders>
              <w:top w:val="single" w:sz="4" w:space="0" w:color="000000"/>
              <w:left w:val="single" w:sz="4" w:space="0" w:color="000000"/>
              <w:bottom w:val="single" w:sz="4" w:space="0" w:color="000000"/>
              <w:right w:val="single" w:sz="4" w:space="0" w:color="000000"/>
            </w:tcBorders>
          </w:tcPr>
          <w:p w:rsidR="005079D6" w:rsidRDefault="00072A71">
            <w:pPr>
              <w:ind w:firstLine="29"/>
              <w:jc w:val="both"/>
            </w:pPr>
            <w:r>
              <w:t>Физическая культура и Основы безопасности жизнедеятельности</w:t>
            </w:r>
          </w:p>
        </w:tc>
        <w:tc>
          <w:tcPr>
            <w:tcW w:w="2691" w:type="dxa"/>
            <w:tcBorders>
              <w:top w:val="single" w:sz="4" w:space="0" w:color="000000"/>
              <w:left w:val="single" w:sz="4" w:space="0" w:color="000000"/>
              <w:bottom w:val="single" w:sz="4" w:space="0" w:color="000000"/>
              <w:right w:val="single" w:sz="4" w:space="0" w:color="000000"/>
            </w:tcBorders>
          </w:tcPr>
          <w:p w:rsidR="005079D6" w:rsidRDefault="00072A71">
            <w:pPr>
              <w:ind w:firstLine="29"/>
              <w:jc w:val="both"/>
            </w:pPr>
            <w:r>
              <w:t>ОБЖ</w:t>
            </w:r>
          </w:p>
        </w:tc>
        <w:tc>
          <w:tcPr>
            <w:tcW w:w="744" w:type="dxa"/>
            <w:tcBorders>
              <w:top w:val="single" w:sz="4" w:space="0" w:color="000000"/>
              <w:left w:val="single" w:sz="4" w:space="0" w:color="000000"/>
              <w:bottom w:val="single" w:sz="4" w:space="0" w:color="000000"/>
              <w:right w:val="single" w:sz="4" w:space="0" w:color="000000"/>
            </w:tcBorders>
            <w:vAlign w:val="center"/>
          </w:tcPr>
          <w:p w:rsidR="005079D6" w:rsidRDefault="005079D6">
            <w:pPr>
              <w:ind w:firstLine="29"/>
              <w:jc w:val="center"/>
            </w:pPr>
          </w:p>
        </w:tc>
        <w:tc>
          <w:tcPr>
            <w:tcW w:w="709" w:type="dxa"/>
            <w:tcBorders>
              <w:top w:val="single" w:sz="4" w:space="0" w:color="000000"/>
              <w:left w:val="single" w:sz="4" w:space="0" w:color="000000"/>
              <w:bottom w:val="single" w:sz="4" w:space="0" w:color="000000"/>
              <w:right w:val="single" w:sz="4" w:space="0" w:color="000000"/>
            </w:tcBorders>
            <w:vAlign w:val="center"/>
          </w:tcPr>
          <w:p w:rsidR="005079D6" w:rsidRDefault="005079D6">
            <w:pPr>
              <w:ind w:firstLine="29"/>
              <w:jc w:val="center"/>
            </w:pP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5079D6">
            <w:pPr>
              <w:ind w:firstLine="29"/>
              <w:jc w:val="center"/>
            </w:pPr>
          </w:p>
        </w:tc>
        <w:tc>
          <w:tcPr>
            <w:tcW w:w="855"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1</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1</w:t>
            </w: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tcPr>
          <w:p w:rsidR="005079D6" w:rsidRDefault="00072A71">
            <w:pPr>
              <w:ind w:firstLine="29"/>
              <w:jc w:val="center"/>
            </w:pPr>
            <w:r>
              <w:t>1</w:t>
            </w: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2</w:t>
            </w:r>
          </w:p>
        </w:tc>
      </w:tr>
      <w:tr w:rsidR="005079D6">
        <w:trPr>
          <w:trHeight w:val="253"/>
        </w:trPr>
        <w:tc>
          <w:tcPr>
            <w:tcW w:w="237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691" w:type="dxa"/>
            <w:tcBorders>
              <w:top w:val="single" w:sz="4" w:space="0" w:color="000000"/>
              <w:left w:val="single" w:sz="4" w:space="0" w:color="000000"/>
              <w:bottom w:val="single" w:sz="4" w:space="0" w:color="000000"/>
              <w:right w:val="single" w:sz="4" w:space="0" w:color="000000"/>
            </w:tcBorders>
          </w:tcPr>
          <w:p w:rsidR="005079D6" w:rsidRDefault="00072A71">
            <w:pPr>
              <w:ind w:firstLine="29"/>
              <w:jc w:val="both"/>
            </w:pPr>
            <w:r>
              <w:t>Физическая культура</w:t>
            </w:r>
          </w:p>
        </w:tc>
        <w:tc>
          <w:tcPr>
            <w:tcW w:w="744"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2+*</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2+*</w:t>
            </w:r>
          </w:p>
        </w:tc>
        <w:tc>
          <w:tcPr>
            <w:tcW w:w="855"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2</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8</w:t>
            </w: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2</w:t>
            </w: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10</w:t>
            </w:r>
          </w:p>
        </w:tc>
      </w:tr>
      <w:tr w:rsidR="005079D6">
        <w:trPr>
          <w:trHeight w:val="283"/>
        </w:trPr>
        <w:tc>
          <w:tcPr>
            <w:tcW w:w="5064" w:type="dxa"/>
            <w:gridSpan w:val="2"/>
            <w:tcBorders>
              <w:top w:val="single" w:sz="4" w:space="0" w:color="000000"/>
              <w:left w:val="single" w:sz="4" w:space="0" w:color="000000"/>
              <w:bottom w:val="single" w:sz="4" w:space="0" w:color="000000"/>
              <w:right w:val="single" w:sz="4" w:space="0" w:color="000000"/>
            </w:tcBorders>
            <w:shd w:val="clear" w:color="auto" w:fill="DBE5F1"/>
          </w:tcPr>
          <w:p w:rsidR="005079D6" w:rsidRDefault="00072A71">
            <w:pPr>
              <w:ind w:firstLine="29"/>
              <w:jc w:val="both"/>
            </w:pPr>
            <w:r>
              <w:t>Итого</w:t>
            </w:r>
          </w:p>
        </w:tc>
        <w:tc>
          <w:tcPr>
            <w:tcW w:w="74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26</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28</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30</w:t>
            </w:r>
          </w:p>
        </w:tc>
        <w:tc>
          <w:tcPr>
            <w:tcW w:w="855"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31</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115</w:t>
            </w: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tcPr>
          <w:p w:rsidR="005079D6" w:rsidRDefault="00072A71">
            <w:pPr>
              <w:ind w:firstLine="29"/>
              <w:jc w:val="center"/>
            </w:pPr>
            <w:r>
              <w:t>32</w:t>
            </w: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147</w:t>
            </w:r>
          </w:p>
        </w:tc>
      </w:tr>
      <w:tr w:rsidR="005079D6">
        <w:trPr>
          <w:trHeight w:val="283"/>
        </w:trPr>
        <w:tc>
          <w:tcPr>
            <w:tcW w:w="8081" w:type="dxa"/>
            <w:gridSpan w:val="8"/>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II. 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5079D6">
            <w:pPr>
              <w:ind w:firstLine="29"/>
              <w:jc w:val="center"/>
            </w:pP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tcPr>
          <w:p w:rsidR="005079D6" w:rsidRDefault="005079D6">
            <w:pPr>
              <w:ind w:firstLine="29"/>
              <w:jc w:val="center"/>
            </w:pP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5079D6">
            <w:pPr>
              <w:ind w:firstLine="29"/>
              <w:jc w:val="center"/>
            </w:pPr>
          </w:p>
        </w:tc>
      </w:tr>
      <w:tr w:rsidR="005079D6">
        <w:trPr>
          <w:trHeight w:val="283"/>
        </w:trPr>
        <w:tc>
          <w:tcPr>
            <w:tcW w:w="5064" w:type="dxa"/>
            <w:gridSpan w:val="2"/>
            <w:tcBorders>
              <w:top w:val="single" w:sz="4" w:space="0" w:color="000000"/>
              <w:left w:val="single" w:sz="4" w:space="0" w:color="000000"/>
              <w:bottom w:val="single" w:sz="4" w:space="0" w:color="000000"/>
              <w:right w:val="single" w:sz="4" w:space="0" w:color="000000"/>
            </w:tcBorders>
          </w:tcPr>
          <w:p w:rsidR="005079D6" w:rsidRDefault="005079D6">
            <w:pPr>
              <w:contextualSpacing/>
            </w:pPr>
          </w:p>
        </w:tc>
        <w:tc>
          <w:tcPr>
            <w:tcW w:w="744" w:type="dxa"/>
            <w:tcBorders>
              <w:top w:val="single" w:sz="4" w:space="0" w:color="000000"/>
              <w:left w:val="single" w:sz="4" w:space="0" w:color="000000"/>
              <w:bottom w:val="single" w:sz="4" w:space="0" w:color="000000"/>
              <w:right w:val="single" w:sz="4" w:space="0" w:color="000000"/>
            </w:tcBorders>
          </w:tcPr>
          <w:p w:rsidR="005079D6" w:rsidRDefault="00072A71">
            <w:pPr>
              <w:jc w:val="center"/>
              <w:rPr>
                <w:b/>
              </w:rPr>
            </w:pPr>
            <w:r>
              <w:rPr>
                <w:b/>
              </w:rPr>
              <w:t>V</w:t>
            </w:r>
          </w:p>
        </w:tc>
        <w:tc>
          <w:tcPr>
            <w:tcW w:w="744" w:type="dxa"/>
            <w:gridSpan w:val="2"/>
            <w:tcBorders>
              <w:top w:val="single" w:sz="4" w:space="0" w:color="000000"/>
              <w:left w:val="single" w:sz="4" w:space="0" w:color="000000"/>
              <w:bottom w:val="single" w:sz="4" w:space="0" w:color="000000"/>
              <w:right w:val="single" w:sz="4" w:space="0" w:color="000000"/>
            </w:tcBorders>
          </w:tcPr>
          <w:p w:rsidR="005079D6" w:rsidRDefault="00072A71">
            <w:pPr>
              <w:jc w:val="center"/>
              <w:rPr>
                <w:b/>
              </w:rPr>
            </w:pPr>
            <w:r>
              <w:rPr>
                <w:b/>
              </w:rPr>
              <w:t>VI</w:t>
            </w:r>
          </w:p>
        </w:tc>
        <w:tc>
          <w:tcPr>
            <w:tcW w:w="709" w:type="dxa"/>
            <w:gridSpan w:val="2"/>
            <w:tcBorders>
              <w:top w:val="single" w:sz="4" w:space="0" w:color="000000"/>
              <w:left w:val="single" w:sz="4" w:space="0" w:color="000000"/>
              <w:bottom w:val="single" w:sz="4" w:space="0" w:color="000000"/>
              <w:right w:val="single" w:sz="4" w:space="0" w:color="000000"/>
            </w:tcBorders>
          </w:tcPr>
          <w:p w:rsidR="005079D6" w:rsidRDefault="00072A71">
            <w:pPr>
              <w:jc w:val="center"/>
              <w:rPr>
                <w:b/>
              </w:rPr>
            </w:pPr>
            <w:r>
              <w:rPr>
                <w:b/>
              </w:rPr>
              <w:t>VII</w:t>
            </w:r>
          </w:p>
        </w:tc>
        <w:tc>
          <w:tcPr>
            <w:tcW w:w="820" w:type="dxa"/>
            <w:tcBorders>
              <w:top w:val="single" w:sz="4" w:space="0" w:color="000000"/>
              <w:left w:val="single" w:sz="4" w:space="0" w:color="000000"/>
              <w:bottom w:val="single" w:sz="4" w:space="0" w:color="000000"/>
              <w:right w:val="single" w:sz="4" w:space="0" w:color="000000"/>
            </w:tcBorders>
          </w:tcPr>
          <w:p w:rsidR="005079D6" w:rsidRDefault="00072A71">
            <w:pPr>
              <w:jc w:val="center"/>
              <w:rPr>
                <w:b/>
              </w:rPr>
            </w:pPr>
            <w:r>
              <w:rPr>
                <w:b/>
              </w:rPr>
              <w:t>VIII</w:t>
            </w:r>
          </w:p>
        </w:tc>
        <w:tc>
          <w:tcPr>
            <w:tcW w:w="709" w:type="dxa"/>
            <w:tcBorders>
              <w:top w:val="single" w:sz="4" w:space="0" w:color="000000"/>
              <w:left w:val="single" w:sz="4" w:space="0" w:color="000000"/>
              <w:bottom w:val="single" w:sz="4" w:space="0" w:color="000000"/>
              <w:right w:val="single" w:sz="4" w:space="0" w:color="000000"/>
            </w:tcBorders>
            <w:shd w:val="clear" w:color="auto" w:fill="DBE5F1"/>
          </w:tcPr>
          <w:p w:rsidR="005079D6" w:rsidRDefault="005079D6">
            <w:pPr>
              <w:jc w:val="center"/>
              <w:rPr>
                <w:b/>
              </w:rPr>
            </w:pP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tcPr>
          <w:p w:rsidR="005079D6" w:rsidRDefault="00072A71">
            <w:pPr>
              <w:jc w:val="center"/>
              <w:rPr>
                <w:b/>
              </w:rPr>
            </w:pPr>
            <w:r>
              <w:rPr>
                <w:b/>
              </w:rPr>
              <w:t>IX</w:t>
            </w: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5079D6">
            <w:pPr>
              <w:jc w:val="center"/>
              <w:rPr>
                <w:b/>
              </w:rPr>
            </w:pPr>
          </w:p>
        </w:tc>
      </w:tr>
      <w:tr w:rsidR="005079D6">
        <w:trPr>
          <w:trHeight w:val="283"/>
        </w:trPr>
        <w:tc>
          <w:tcPr>
            <w:tcW w:w="5064" w:type="dxa"/>
            <w:gridSpan w:val="2"/>
            <w:tcBorders>
              <w:top w:val="single" w:sz="4" w:space="0" w:color="000000"/>
              <w:left w:val="single" w:sz="4" w:space="0" w:color="000000"/>
              <w:bottom w:val="single" w:sz="4" w:space="0" w:color="000000"/>
              <w:right w:val="single" w:sz="4" w:space="0" w:color="000000"/>
            </w:tcBorders>
            <w:shd w:val="clear" w:color="auto" w:fill="DBE5F1"/>
          </w:tcPr>
          <w:p w:rsidR="005079D6" w:rsidRDefault="00072A71">
            <w:pPr>
              <w:contextualSpacing/>
              <w:rPr>
                <w:sz w:val="20"/>
              </w:rPr>
            </w:pPr>
            <w:r>
              <w:rPr>
                <w:sz w:val="20"/>
              </w:rPr>
              <w:t>Часть, формируемая участниками образовательных отношений*</w:t>
            </w:r>
          </w:p>
        </w:tc>
        <w:tc>
          <w:tcPr>
            <w:tcW w:w="74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right="-73"/>
              <w:jc w:val="center"/>
            </w:pPr>
            <w:r>
              <w:t>3</w:t>
            </w:r>
          </w:p>
        </w:tc>
        <w:tc>
          <w:tcPr>
            <w:tcW w:w="744"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left="-1234" w:right="-73" w:firstLine="1094"/>
              <w:jc w:val="center"/>
            </w:pPr>
            <w:r>
              <w:t>2</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2</w:t>
            </w:r>
          </w:p>
        </w:tc>
        <w:tc>
          <w:tcPr>
            <w:tcW w:w="82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2</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9</w:t>
            </w: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1</w:t>
            </w: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10</w:t>
            </w:r>
          </w:p>
        </w:tc>
      </w:tr>
      <w:tr w:rsidR="005079D6">
        <w:trPr>
          <w:trHeight w:val="283"/>
        </w:trPr>
        <w:tc>
          <w:tcPr>
            <w:tcW w:w="506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5079D6" w:rsidRDefault="00072A71">
            <w:pPr>
              <w:contextualSpacing/>
            </w:pPr>
            <w:r>
              <w:t>Усиление предмета физическая культура</w:t>
            </w:r>
          </w:p>
        </w:tc>
        <w:tc>
          <w:tcPr>
            <w:tcW w:w="7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079D6" w:rsidRDefault="00072A71">
            <w:pPr>
              <w:ind w:right="-73"/>
              <w:jc w:val="center"/>
            </w:pPr>
            <w:r>
              <w:t>1*</w:t>
            </w:r>
          </w:p>
        </w:tc>
        <w:tc>
          <w:tcPr>
            <w:tcW w:w="7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079D6" w:rsidRDefault="00072A71">
            <w:pPr>
              <w:ind w:left="-1234" w:right="-73" w:firstLine="1094"/>
              <w:jc w:val="center"/>
            </w:pPr>
            <w:r>
              <w:t>1*</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079D6" w:rsidRDefault="00072A71">
            <w:pPr>
              <w:ind w:firstLine="29"/>
              <w:jc w:val="center"/>
            </w:pPr>
            <w:r>
              <w:t>1*</w:t>
            </w:r>
          </w:p>
        </w:tc>
        <w:tc>
          <w:tcPr>
            <w:tcW w:w="8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079D6" w:rsidRDefault="005079D6">
            <w:pPr>
              <w:ind w:firstLine="29"/>
              <w:jc w:val="center"/>
            </w:pP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3</w:t>
            </w: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5079D6">
            <w:pPr>
              <w:ind w:firstLine="29"/>
              <w:jc w:val="center"/>
            </w:pP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5079D6">
            <w:pPr>
              <w:ind w:firstLine="29"/>
              <w:jc w:val="center"/>
            </w:pPr>
          </w:p>
        </w:tc>
      </w:tr>
      <w:tr w:rsidR="005079D6">
        <w:trPr>
          <w:trHeight w:val="283"/>
        </w:trPr>
        <w:tc>
          <w:tcPr>
            <w:tcW w:w="5064" w:type="dxa"/>
            <w:gridSpan w:val="2"/>
            <w:tcBorders>
              <w:top w:val="single" w:sz="4" w:space="0" w:color="000000"/>
              <w:left w:val="single" w:sz="4" w:space="0" w:color="000000"/>
              <w:bottom w:val="single" w:sz="4" w:space="0" w:color="000000"/>
              <w:right w:val="single" w:sz="4" w:space="0" w:color="000000"/>
            </w:tcBorders>
          </w:tcPr>
          <w:p w:rsidR="005079D6" w:rsidRDefault="00072A71">
            <w:pPr>
              <w:contextualSpacing/>
            </w:pPr>
            <w:r>
              <w:t>Учебный курс «Описательная статистика»</w:t>
            </w:r>
          </w:p>
        </w:tc>
        <w:tc>
          <w:tcPr>
            <w:tcW w:w="744" w:type="dxa"/>
            <w:tcBorders>
              <w:top w:val="single" w:sz="4" w:space="0" w:color="000000"/>
              <w:left w:val="single" w:sz="4" w:space="0" w:color="000000"/>
              <w:bottom w:val="single" w:sz="4" w:space="0" w:color="000000"/>
              <w:right w:val="single" w:sz="4" w:space="0" w:color="000000"/>
            </w:tcBorders>
            <w:vAlign w:val="center"/>
          </w:tcPr>
          <w:p w:rsidR="005079D6" w:rsidRDefault="005079D6">
            <w:pPr>
              <w:ind w:right="-73"/>
              <w:jc w:val="center"/>
            </w:pPr>
          </w:p>
        </w:tc>
        <w:tc>
          <w:tcPr>
            <w:tcW w:w="744"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5079D6">
            <w:pPr>
              <w:ind w:left="-1234" w:right="-73" w:firstLine="1094"/>
              <w:jc w:val="cente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079D6" w:rsidRDefault="005079D6">
            <w:pPr>
              <w:ind w:firstLine="29"/>
              <w:rPr>
                <w:color w:val="FF0000"/>
              </w:rPr>
            </w:pPr>
          </w:p>
        </w:tc>
        <w:tc>
          <w:tcPr>
            <w:tcW w:w="820"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1</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1</w:t>
            </w: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5079D6">
            <w:pPr>
              <w:ind w:firstLine="29"/>
              <w:jc w:val="center"/>
            </w:pP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5079D6">
            <w:pPr>
              <w:ind w:firstLine="29"/>
              <w:jc w:val="center"/>
            </w:pPr>
          </w:p>
        </w:tc>
      </w:tr>
      <w:tr w:rsidR="005079D6">
        <w:trPr>
          <w:trHeight w:val="283"/>
        </w:trPr>
        <w:tc>
          <w:tcPr>
            <w:tcW w:w="5064" w:type="dxa"/>
            <w:gridSpan w:val="2"/>
            <w:tcBorders>
              <w:top w:val="single" w:sz="4" w:space="0" w:color="000000"/>
              <w:left w:val="single" w:sz="4" w:space="0" w:color="000000"/>
              <w:bottom w:val="single" w:sz="4" w:space="0" w:color="000000"/>
              <w:right w:val="single" w:sz="4" w:space="0" w:color="000000"/>
            </w:tcBorders>
          </w:tcPr>
          <w:p w:rsidR="005079D6" w:rsidRDefault="00072A71">
            <w:pPr>
              <w:contextualSpacing/>
            </w:pPr>
            <w:r>
              <w:t>Учебный курс «Математика для всех»</w:t>
            </w:r>
          </w:p>
        </w:tc>
        <w:tc>
          <w:tcPr>
            <w:tcW w:w="744"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right="-73"/>
              <w:jc w:val="center"/>
            </w:pPr>
            <w:r>
              <w:t>1</w:t>
            </w:r>
          </w:p>
        </w:tc>
        <w:tc>
          <w:tcPr>
            <w:tcW w:w="744"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5079D6">
            <w:pPr>
              <w:ind w:left="-1234" w:right="-73" w:firstLine="1094"/>
              <w:jc w:val="center"/>
              <w:rPr>
                <w:color w:val="FF0000"/>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079D6" w:rsidRDefault="005079D6">
            <w:pPr>
              <w:ind w:firstLine="29"/>
              <w:jc w:val="center"/>
              <w:rPr>
                <w:color w:val="FF0000"/>
              </w:rPr>
            </w:pPr>
          </w:p>
        </w:tc>
        <w:tc>
          <w:tcPr>
            <w:tcW w:w="820" w:type="dxa"/>
            <w:tcBorders>
              <w:top w:val="single" w:sz="4" w:space="0" w:color="000000"/>
              <w:left w:val="single" w:sz="4" w:space="0" w:color="000000"/>
              <w:bottom w:val="single" w:sz="4" w:space="0" w:color="000000"/>
              <w:right w:val="single" w:sz="4" w:space="0" w:color="000000"/>
            </w:tcBorders>
            <w:vAlign w:val="center"/>
          </w:tcPr>
          <w:p w:rsidR="005079D6" w:rsidRDefault="005079D6">
            <w:pPr>
              <w:ind w:firstLine="29"/>
              <w:jc w:val="center"/>
            </w:pP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1</w:t>
            </w: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5079D6">
            <w:pPr>
              <w:ind w:firstLine="29"/>
              <w:jc w:val="center"/>
            </w:pP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5079D6">
            <w:pPr>
              <w:ind w:firstLine="29"/>
              <w:jc w:val="center"/>
            </w:pPr>
          </w:p>
        </w:tc>
      </w:tr>
      <w:tr w:rsidR="005079D6">
        <w:trPr>
          <w:trHeight w:val="283"/>
        </w:trPr>
        <w:tc>
          <w:tcPr>
            <w:tcW w:w="5064" w:type="dxa"/>
            <w:gridSpan w:val="2"/>
            <w:tcBorders>
              <w:top w:val="single" w:sz="4" w:space="0" w:color="000000"/>
              <w:left w:val="single" w:sz="4" w:space="0" w:color="000000"/>
              <w:bottom w:val="single" w:sz="4" w:space="0" w:color="000000"/>
              <w:right w:val="single" w:sz="4" w:space="0" w:color="000000"/>
            </w:tcBorders>
          </w:tcPr>
          <w:p w:rsidR="005079D6" w:rsidRDefault="00072A71">
            <w:pPr>
              <w:ind w:firstLine="29"/>
            </w:pPr>
            <w:r>
              <w:t xml:space="preserve">Учебный курс </w:t>
            </w:r>
            <w:r>
              <w:rPr>
                <w:i/>
              </w:rPr>
              <w:t xml:space="preserve"> </w:t>
            </w:r>
            <w:r>
              <w:t>«Основы духовно-нравственной культуры народов России»</w:t>
            </w:r>
          </w:p>
        </w:tc>
        <w:tc>
          <w:tcPr>
            <w:tcW w:w="7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079D6" w:rsidRDefault="00072A71">
            <w:pPr>
              <w:ind w:right="-73"/>
              <w:jc w:val="center"/>
            </w:pPr>
            <w:r>
              <w:t>1</w:t>
            </w:r>
          </w:p>
        </w:tc>
        <w:tc>
          <w:tcPr>
            <w:tcW w:w="744"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left="-1234" w:right="-73" w:firstLine="1094"/>
              <w:jc w:val="center"/>
            </w:pPr>
            <w:r>
              <w:t>1</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1</w:t>
            </w:r>
          </w:p>
        </w:tc>
        <w:tc>
          <w:tcPr>
            <w:tcW w:w="820"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1</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4</w:t>
            </w: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5079D6">
            <w:pPr>
              <w:ind w:firstLine="29"/>
              <w:jc w:val="center"/>
            </w:pP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5079D6">
            <w:pPr>
              <w:ind w:firstLine="29"/>
              <w:jc w:val="center"/>
            </w:pPr>
          </w:p>
        </w:tc>
      </w:tr>
      <w:tr w:rsidR="005079D6">
        <w:trPr>
          <w:trHeight w:val="283"/>
        </w:trPr>
        <w:tc>
          <w:tcPr>
            <w:tcW w:w="5064" w:type="dxa"/>
            <w:gridSpan w:val="2"/>
            <w:tcBorders>
              <w:top w:val="single" w:sz="4" w:space="0" w:color="000000"/>
              <w:left w:val="single" w:sz="4" w:space="0" w:color="000000"/>
              <w:bottom w:val="single" w:sz="4" w:space="0" w:color="000000"/>
              <w:right w:val="single" w:sz="4" w:space="0" w:color="000000"/>
            </w:tcBorders>
          </w:tcPr>
          <w:p w:rsidR="005079D6" w:rsidRDefault="00072A71">
            <w:pPr>
              <w:ind w:firstLine="29"/>
              <w:jc w:val="both"/>
            </w:pPr>
            <w:r>
              <w:t>Учебные недели</w:t>
            </w:r>
          </w:p>
        </w:tc>
        <w:tc>
          <w:tcPr>
            <w:tcW w:w="744"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34</w:t>
            </w:r>
          </w:p>
        </w:tc>
        <w:tc>
          <w:tcPr>
            <w:tcW w:w="744"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34</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34</w:t>
            </w:r>
          </w:p>
        </w:tc>
        <w:tc>
          <w:tcPr>
            <w:tcW w:w="820"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29"/>
              <w:jc w:val="center"/>
            </w:pPr>
            <w:r>
              <w:t>34</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34</w:t>
            </w: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34</w:t>
            </w: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34</w:t>
            </w:r>
          </w:p>
        </w:tc>
      </w:tr>
      <w:tr w:rsidR="005079D6">
        <w:trPr>
          <w:trHeight w:val="319"/>
        </w:trPr>
        <w:tc>
          <w:tcPr>
            <w:tcW w:w="5064" w:type="dxa"/>
            <w:gridSpan w:val="2"/>
            <w:tcBorders>
              <w:top w:val="single" w:sz="4" w:space="0" w:color="000000"/>
              <w:left w:val="single" w:sz="4" w:space="0" w:color="000000"/>
              <w:bottom w:val="single" w:sz="4" w:space="0" w:color="000000"/>
              <w:right w:val="single" w:sz="4" w:space="0" w:color="000000"/>
            </w:tcBorders>
            <w:shd w:val="clear" w:color="auto" w:fill="DBE5F1"/>
          </w:tcPr>
          <w:p w:rsidR="005079D6" w:rsidRDefault="00072A71">
            <w:pPr>
              <w:ind w:firstLine="29"/>
              <w:jc w:val="both"/>
            </w:pPr>
            <w:r>
              <w:t>Максимально допустимая недельная нагрузка</w:t>
            </w:r>
          </w:p>
        </w:tc>
        <w:tc>
          <w:tcPr>
            <w:tcW w:w="74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29</w:t>
            </w:r>
          </w:p>
        </w:tc>
        <w:tc>
          <w:tcPr>
            <w:tcW w:w="744"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30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32</w:t>
            </w:r>
          </w:p>
        </w:tc>
        <w:tc>
          <w:tcPr>
            <w:tcW w:w="82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33</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124</w:t>
            </w: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33</w:t>
            </w: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157</w:t>
            </w:r>
          </w:p>
        </w:tc>
      </w:tr>
      <w:tr w:rsidR="005079D6">
        <w:trPr>
          <w:trHeight w:val="319"/>
        </w:trPr>
        <w:tc>
          <w:tcPr>
            <w:tcW w:w="5064" w:type="dxa"/>
            <w:gridSpan w:val="2"/>
            <w:tcBorders>
              <w:top w:val="single" w:sz="4" w:space="0" w:color="000000"/>
              <w:left w:val="single" w:sz="4" w:space="0" w:color="000000"/>
              <w:bottom w:val="single" w:sz="4" w:space="0" w:color="000000"/>
              <w:right w:val="single" w:sz="4" w:space="0" w:color="000000"/>
            </w:tcBorders>
            <w:shd w:val="clear" w:color="auto" w:fill="DBE5F1"/>
          </w:tcPr>
          <w:p w:rsidR="005079D6" w:rsidRDefault="00072A71">
            <w:pPr>
              <w:ind w:firstLine="29"/>
              <w:jc w:val="both"/>
            </w:pPr>
            <w:r>
              <w:lastRenderedPageBreak/>
              <w:t>Всего часов</w:t>
            </w:r>
          </w:p>
        </w:tc>
        <w:tc>
          <w:tcPr>
            <w:tcW w:w="74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986</w:t>
            </w:r>
          </w:p>
        </w:tc>
        <w:tc>
          <w:tcPr>
            <w:tcW w:w="744"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1020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1088</w:t>
            </w:r>
          </w:p>
        </w:tc>
        <w:tc>
          <w:tcPr>
            <w:tcW w:w="82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1122</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5079D6">
            <w:pPr>
              <w:ind w:firstLine="29"/>
              <w:jc w:val="center"/>
            </w:pP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1122</w:t>
            </w: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072A71">
            <w:pPr>
              <w:ind w:firstLine="29"/>
              <w:jc w:val="center"/>
            </w:pPr>
            <w:r>
              <w:t>5338</w:t>
            </w:r>
            <w:r>
              <w:rPr>
                <w:rStyle w:val="af7"/>
              </w:rPr>
              <w:footnoteReference w:id="2"/>
            </w:r>
          </w:p>
        </w:tc>
      </w:tr>
      <w:tr w:rsidR="005079D6">
        <w:trPr>
          <w:trHeight w:val="319"/>
        </w:trPr>
        <w:tc>
          <w:tcPr>
            <w:tcW w:w="5064" w:type="dxa"/>
            <w:gridSpan w:val="2"/>
            <w:tcBorders>
              <w:top w:val="single" w:sz="4" w:space="0" w:color="000000"/>
              <w:left w:val="single" w:sz="4" w:space="0" w:color="000000"/>
              <w:bottom w:val="single" w:sz="4" w:space="0" w:color="000000"/>
              <w:right w:val="single" w:sz="4" w:space="0" w:color="000000"/>
            </w:tcBorders>
            <w:shd w:val="clear" w:color="auto" w:fill="DBE5F1"/>
          </w:tcPr>
          <w:p w:rsidR="005079D6" w:rsidRDefault="00072A71">
            <w:pPr>
              <w:ind w:firstLine="29"/>
              <w:jc w:val="both"/>
            </w:pPr>
            <w:r>
              <w:t>Внеурочная деятельность</w:t>
            </w:r>
          </w:p>
        </w:tc>
        <w:tc>
          <w:tcPr>
            <w:tcW w:w="74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6</w:t>
            </w:r>
          </w:p>
        </w:tc>
        <w:tc>
          <w:tcPr>
            <w:tcW w:w="744"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6</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6</w:t>
            </w:r>
          </w:p>
        </w:tc>
        <w:tc>
          <w:tcPr>
            <w:tcW w:w="82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6</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29"/>
              <w:jc w:val="center"/>
            </w:pPr>
            <w:r>
              <w:t>24</w:t>
            </w:r>
          </w:p>
        </w:tc>
        <w:tc>
          <w:tcPr>
            <w:tcW w:w="850"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5079D6">
            <w:pPr>
              <w:ind w:firstLine="29"/>
              <w:jc w:val="center"/>
            </w:pPr>
          </w:p>
        </w:tc>
        <w:tc>
          <w:tcPr>
            <w:tcW w:w="851" w:type="dxa"/>
            <w:tcBorders>
              <w:top w:val="single" w:sz="4" w:space="0" w:color="000000"/>
              <w:left w:val="single" w:sz="4" w:space="0" w:color="000000"/>
              <w:bottom w:val="single" w:sz="4" w:space="0" w:color="000000"/>
              <w:right w:val="single" w:sz="4" w:space="0" w:color="000000"/>
            </w:tcBorders>
            <w:shd w:val="clear" w:color="auto" w:fill="E6E0EC" w:themeFill="accent4" w:themeFillTint="32"/>
            <w:vAlign w:val="center"/>
          </w:tcPr>
          <w:p w:rsidR="005079D6" w:rsidRDefault="005079D6">
            <w:pPr>
              <w:ind w:firstLine="29"/>
              <w:jc w:val="center"/>
            </w:pPr>
          </w:p>
        </w:tc>
      </w:tr>
    </w:tbl>
    <w:p w:rsidR="005079D6" w:rsidRDefault="005079D6">
      <w:pPr>
        <w:jc w:val="both"/>
        <w:rPr>
          <w:b/>
          <w:sz w:val="24"/>
        </w:rPr>
      </w:pPr>
    </w:p>
    <w:p w:rsidR="005079D6" w:rsidRDefault="005079D6">
      <w:pPr>
        <w:ind w:firstLine="426"/>
        <w:jc w:val="both"/>
        <w:rPr>
          <w:b/>
          <w:sz w:val="24"/>
        </w:rPr>
      </w:pPr>
    </w:p>
    <w:p w:rsidR="005079D6" w:rsidRDefault="00072A71">
      <w:pPr>
        <w:ind w:firstLine="426"/>
        <w:jc w:val="center"/>
        <w:rPr>
          <w:b/>
          <w:sz w:val="24"/>
        </w:rPr>
      </w:pPr>
      <w:r>
        <w:rPr>
          <w:b/>
          <w:sz w:val="24"/>
        </w:rPr>
        <w:t>УЧЕБНЫЙ ПЛАН</w:t>
      </w:r>
    </w:p>
    <w:p w:rsidR="005079D6" w:rsidRDefault="00072A71">
      <w:pPr>
        <w:ind w:firstLine="426"/>
        <w:jc w:val="center"/>
        <w:rPr>
          <w:b/>
          <w:sz w:val="24"/>
        </w:rPr>
      </w:pPr>
      <w:r>
        <w:rPr>
          <w:b/>
          <w:sz w:val="24"/>
        </w:rPr>
        <w:t>основного общего образования</w:t>
      </w:r>
    </w:p>
    <w:p w:rsidR="005079D6" w:rsidRDefault="00072A71">
      <w:pPr>
        <w:ind w:firstLine="426"/>
        <w:jc w:val="center"/>
        <w:rPr>
          <w:b/>
          <w:sz w:val="24"/>
        </w:rPr>
      </w:pPr>
      <w:r>
        <w:rPr>
          <w:b/>
          <w:sz w:val="24"/>
        </w:rPr>
        <w:t>МОАУ «Основная общеобразовательная школа № 2 поселка Аккермановка</w:t>
      </w:r>
    </w:p>
    <w:p w:rsidR="005079D6" w:rsidRDefault="00072A71">
      <w:pPr>
        <w:ind w:firstLine="426"/>
        <w:jc w:val="center"/>
        <w:rPr>
          <w:b/>
          <w:sz w:val="24"/>
        </w:rPr>
      </w:pPr>
      <w:r>
        <w:rPr>
          <w:b/>
          <w:sz w:val="24"/>
        </w:rPr>
        <w:t>Муниципального образования г.Новотроицк Оренбургской области»</w:t>
      </w:r>
    </w:p>
    <w:p w:rsidR="005079D6" w:rsidRDefault="00072A71">
      <w:pPr>
        <w:ind w:firstLine="426"/>
        <w:jc w:val="center"/>
        <w:rPr>
          <w:b/>
          <w:sz w:val="24"/>
        </w:rPr>
      </w:pPr>
      <w:r>
        <w:rPr>
          <w:b/>
          <w:sz w:val="24"/>
        </w:rPr>
        <w:t>для 9 класса, ФГОС ООО второго поколения, с обучением на русском языке</w:t>
      </w:r>
    </w:p>
    <w:p w:rsidR="005079D6" w:rsidRDefault="00072A71">
      <w:pPr>
        <w:ind w:firstLine="426"/>
        <w:jc w:val="center"/>
        <w:rPr>
          <w:b/>
          <w:sz w:val="24"/>
        </w:rPr>
      </w:pPr>
      <w:r>
        <w:rPr>
          <w:b/>
          <w:sz w:val="24"/>
        </w:rPr>
        <w:t>(5-дневная неделя)</w:t>
      </w:r>
    </w:p>
    <w:p w:rsidR="005079D6" w:rsidRDefault="00072A71">
      <w:pPr>
        <w:ind w:firstLine="426"/>
        <w:jc w:val="center"/>
        <w:rPr>
          <w:b/>
          <w:sz w:val="24"/>
        </w:rPr>
      </w:pPr>
      <w:r>
        <w:rPr>
          <w:b/>
          <w:sz w:val="24"/>
        </w:rPr>
        <w:t>на 2022-2023 учебный год.</w:t>
      </w:r>
    </w:p>
    <w:p w:rsidR="005079D6" w:rsidRDefault="005079D6">
      <w:pPr>
        <w:ind w:firstLine="426"/>
        <w:jc w:val="center"/>
        <w:rPr>
          <w:sz w:val="24"/>
        </w:rPr>
      </w:pP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2"/>
        <w:gridCol w:w="4549"/>
        <w:gridCol w:w="1559"/>
      </w:tblGrid>
      <w:tr w:rsidR="005079D6">
        <w:trPr>
          <w:trHeight w:val="494"/>
        </w:trPr>
        <w:tc>
          <w:tcPr>
            <w:tcW w:w="3402" w:type="dxa"/>
            <w:vMerge w:val="restart"/>
            <w:tcBorders>
              <w:top w:val="single" w:sz="4" w:space="0" w:color="000000"/>
              <w:left w:val="single" w:sz="4" w:space="0" w:color="000000"/>
              <w:bottom w:val="single" w:sz="4" w:space="0" w:color="000000"/>
              <w:right w:val="single" w:sz="4" w:space="0" w:color="000000"/>
            </w:tcBorders>
          </w:tcPr>
          <w:p w:rsidR="005079D6" w:rsidRDefault="00072A71">
            <w:pPr>
              <w:ind w:firstLine="426"/>
              <w:jc w:val="both"/>
              <w:rPr>
                <w:b/>
                <w:sz w:val="24"/>
              </w:rPr>
            </w:pPr>
            <w:r>
              <w:rPr>
                <w:b/>
                <w:sz w:val="24"/>
              </w:rPr>
              <w:t>Предметные области</w:t>
            </w:r>
          </w:p>
        </w:tc>
        <w:tc>
          <w:tcPr>
            <w:tcW w:w="4549" w:type="dxa"/>
            <w:vMerge w:val="restart"/>
            <w:tcBorders>
              <w:top w:val="single" w:sz="4" w:space="0" w:color="000000"/>
              <w:left w:val="single" w:sz="4" w:space="0" w:color="000000"/>
              <w:bottom w:val="single" w:sz="4" w:space="0" w:color="000000"/>
              <w:right w:val="single" w:sz="4" w:space="0" w:color="000000"/>
              <w:tr2bl w:val="single" w:sz="12" w:space="0" w:color="000000"/>
            </w:tcBorders>
          </w:tcPr>
          <w:p w:rsidR="005079D6" w:rsidRDefault="00072A71">
            <w:pPr>
              <w:ind w:firstLine="426"/>
              <w:jc w:val="both"/>
              <w:rPr>
                <w:b/>
                <w:sz w:val="24"/>
              </w:rPr>
            </w:pPr>
            <w:r>
              <w:rPr>
                <w:b/>
                <w:sz w:val="24"/>
              </w:rPr>
              <w:t>Учебные</w:t>
            </w:r>
          </w:p>
          <w:p w:rsidR="005079D6" w:rsidRDefault="00072A71">
            <w:pPr>
              <w:ind w:firstLine="426"/>
              <w:jc w:val="both"/>
              <w:rPr>
                <w:b/>
                <w:sz w:val="24"/>
              </w:rPr>
            </w:pPr>
            <w:r>
              <w:rPr>
                <w:b/>
                <w:sz w:val="24"/>
              </w:rPr>
              <w:t>предметы</w:t>
            </w:r>
          </w:p>
          <w:p w:rsidR="005079D6" w:rsidRDefault="00072A71">
            <w:pPr>
              <w:ind w:firstLine="426"/>
              <w:jc w:val="both"/>
              <w:rPr>
                <w:b/>
                <w:sz w:val="24"/>
              </w:rPr>
            </w:pPr>
            <w:r>
              <w:rPr>
                <w:b/>
                <w:sz w:val="24"/>
              </w:rPr>
              <w:t>Классы</w:t>
            </w:r>
          </w:p>
        </w:tc>
        <w:tc>
          <w:tcPr>
            <w:tcW w:w="1559" w:type="dxa"/>
            <w:tcBorders>
              <w:top w:val="single" w:sz="4" w:space="0" w:color="000000"/>
              <w:left w:val="single" w:sz="4" w:space="0" w:color="000000"/>
              <w:bottom w:val="single" w:sz="4" w:space="0" w:color="000000"/>
              <w:right w:val="single" w:sz="4" w:space="0" w:color="000000"/>
            </w:tcBorders>
          </w:tcPr>
          <w:p w:rsidR="005079D6" w:rsidRDefault="00072A71">
            <w:pPr>
              <w:ind w:firstLine="426"/>
              <w:jc w:val="both"/>
              <w:rPr>
                <w:b/>
                <w:sz w:val="24"/>
              </w:rPr>
            </w:pPr>
            <w:r>
              <w:rPr>
                <w:b/>
                <w:sz w:val="24"/>
              </w:rPr>
              <w:t>Количество часов в неделю</w:t>
            </w:r>
          </w:p>
        </w:tc>
      </w:tr>
      <w:tr w:rsidR="005079D6">
        <w:trPr>
          <w:trHeight w:val="390"/>
        </w:trPr>
        <w:tc>
          <w:tcPr>
            <w:tcW w:w="3402"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4549" w:type="dxa"/>
            <w:vMerge/>
            <w:tcBorders>
              <w:top w:val="single" w:sz="4" w:space="0" w:color="000000"/>
              <w:left w:val="single" w:sz="4" w:space="0" w:color="000000"/>
              <w:bottom w:val="single" w:sz="4" w:space="0" w:color="000000"/>
              <w:right w:val="single" w:sz="4" w:space="0" w:color="000000"/>
              <w:tr2bl w:val="single" w:sz="12" w:space="0" w:color="000000"/>
            </w:tcBorders>
          </w:tcPr>
          <w:p w:rsidR="005079D6" w:rsidRDefault="005079D6"/>
        </w:tc>
        <w:tc>
          <w:tcPr>
            <w:tcW w:w="1559" w:type="dxa"/>
            <w:tcBorders>
              <w:top w:val="single" w:sz="4" w:space="0" w:color="000000"/>
              <w:left w:val="single" w:sz="4" w:space="0" w:color="000000"/>
              <w:bottom w:val="single" w:sz="4" w:space="0" w:color="000000"/>
              <w:right w:val="single" w:sz="4" w:space="0" w:color="000000"/>
            </w:tcBorders>
          </w:tcPr>
          <w:p w:rsidR="005079D6" w:rsidRDefault="00072A71">
            <w:pPr>
              <w:ind w:firstLine="426"/>
              <w:jc w:val="both"/>
              <w:rPr>
                <w:b/>
                <w:sz w:val="24"/>
              </w:rPr>
            </w:pPr>
            <w:r>
              <w:rPr>
                <w:b/>
                <w:sz w:val="24"/>
              </w:rPr>
              <w:t>IX</w:t>
            </w:r>
          </w:p>
        </w:tc>
      </w:tr>
      <w:tr w:rsidR="005079D6">
        <w:trPr>
          <w:trHeight w:val="313"/>
        </w:trPr>
        <w:tc>
          <w:tcPr>
            <w:tcW w:w="9510" w:type="dxa"/>
            <w:gridSpan w:val="3"/>
            <w:tcBorders>
              <w:top w:val="single" w:sz="4" w:space="0" w:color="000000"/>
              <w:left w:val="single" w:sz="4" w:space="0" w:color="000000"/>
              <w:bottom w:val="single" w:sz="4" w:space="0" w:color="000000"/>
              <w:right w:val="single" w:sz="4" w:space="0" w:color="000000"/>
            </w:tcBorders>
            <w:shd w:val="clear" w:color="auto" w:fill="DBE5F1"/>
          </w:tcPr>
          <w:p w:rsidR="005079D6" w:rsidRDefault="00072A71">
            <w:pPr>
              <w:pStyle w:val="af2"/>
              <w:widowControl/>
              <w:numPr>
                <w:ilvl w:val="0"/>
                <w:numId w:val="36"/>
              </w:numPr>
              <w:ind w:left="0" w:firstLine="426"/>
              <w:contextualSpacing/>
              <w:rPr>
                <w:b/>
                <w:sz w:val="24"/>
              </w:rPr>
            </w:pPr>
            <w:r>
              <w:rPr>
                <w:b/>
                <w:sz w:val="24"/>
              </w:rPr>
              <w:t>Обязательная часть</w:t>
            </w:r>
          </w:p>
        </w:tc>
      </w:tr>
      <w:tr w:rsidR="005079D6">
        <w:trPr>
          <w:trHeight w:val="188"/>
        </w:trPr>
        <w:tc>
          <w:tcPr>
            <w:tcW w:w="3402" w:type="dxa"/>
            <w:vMerge w:val="restart"/>
            <w:tcBorders>
              <w:top w:val="single" w:sz="4" w:space="0" w:color="000000"/>
              <w:left w:val="single" w:sz="4" w:space="0" w:color="000000"/>
              <w:bottom w:val="single" w:sz="4" w:space="0" w:color="000000"/>
              <w:right w:val="single" w:sz="4" w:space="0" w:color="000000"/>
            </w:tcBorders>
          </w:tcPr>
          <w:p w:rsidR="005079D6" w:rsidRDefault="00072A71">
            <w:pPr>
              <w:jc w:val="both"/>
              <w:rPr>
                <w:sz w:val="24"/>
              </w:rPr>
            </w:pPr>
            <w:r>
              <w:rPr>
                <w:sz w:val="24"/>
              </w:rPr>
              <w:t>Русский язык и литература</w:t>
            </w:r>
          </w:p>
        </w:tc>
        <w:tc>
          <w:tcPr>
            <w:tcW w:w="4549" w:type="dxa"/>
            <w:tcBorders>
              <w:top w:val="single" w:sz="4" w:space="0" w:color="000000"/>
              <w:left w:val="single" w:sz="4" w:space="0" w:color="000000"/>
              <w:bottom w:val="single" w:sz="4" w:space="0" w:color="000000"/>
              <w:right w:val="single" w:sz="4" w:space="0" w:color="000000"/>
            </w:tcBorders>
          </w:tcPr>
          <w:p w:rsidR="005079D6" w:rsidRDefault="00072A71">
            <w:pPr>
              <w:ind w:firstLine="142"/>
              <w:jc w:val="both"/>
              <w:rPr>
                <w:sz w:val="24"/>
              </w:rPr>
            </w:pPr>
            <w:r>
              <w:rPr>
                <w:sz w:val="24"/>
              </w:rPr>
              <w:t>Русский язык</w:t>
            </w:r>
          </w:p>
        </w:tc>
        <w:tc>
          <w:tcPr>
            <w:tcW w:w="155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426"/>
              <w:jc w:val="both"/>
              <w:rPr>
                <w:sz w:val="24"/>
              </w:rPr>
            </w:pPr>
            <w:r>
              <w:rPr>
                <w:sz w:val="24"/>
              </w:rPr>
              <w:t>3</w:t>
            </w:r>
          </w:p>
        </w:tc>
      </w:tr>
      <w:tr w:rsidR="005079D6">
        <w:trPr>
          <w:trHeight w:val="251"/>
        </w:trPr>
        <w:tc>
          <w:tcPr>
            <w:tcW w:w="3402"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4549" w:type="dxa"/>
            <w:tcBorders>
              <w:top w:val="single" w:sz="4" w:space="0" w:color="000000"/>
              <w:left w:val="single" w:sz="4" w:space="0" w:color="000000"/>
              <w:bottom w:val="single" w:sz="4" w:space="0" w:color="000000"/>
              <w:right w:val="single" w:sz="4" w:space="0" w:color="000000"/>
            </w:tcBorders>
          </w:tcPr>
          <w:p w:rsidR="005079D6" w:rsidRDefault="00072A71">
            <w:pPr>
              <w:ind w:firstLine="142"/>
              <w:jc w:val="both"/>
              <w:rPr>
                <w:sz w:val="24"/>
              </w:rPr>
            </w:pPr>
            <w:r>
              <w:rPr>
                <w:sz w:val="24"/>
              </w:rPr>
              <w:t>Литература</w:t>
            </w:r>
          </w:p>
        </w:tc>
        <w:tc>
          <w:tcPr>
            <w:tcW w:w="155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426"/>
              <w:jc w:val="both"/>
              <w:rPr>
                <w:sz w:val="24"/>
              </w:rPr>
            </w:pPr>
            <w:r>
              <w:rPr>
                <w:sz w:val="24"/>
              </w:rPr>
              <w:t>3</w:t>
            </w:r>
          </w:p>
        </w:tc>
      </w:tr>
      <w:tr w:rsidR="005079D6">
        <w:trPr>
          <w:trHeight w:val="251"/>
        </w:trPr>
        <w:tc>
          <w:tcPr>
            <w:tcW w:w="3402" w:type="dxa"/>
            <w:vMerge w:val="restart"/>
            <w:tcBorders>
              <w:top w:val="single" w:sz="4" w:space="0" w:color="000000"/>
              <w:left w:val="single" w:sz="4" w:space="0" w:color="000000"/>
              <w:bottom w:val="single" w:sz="4" w:space="0" w:color="000000"/>
              <w:right w:val="single" w:sz="4" w:space="0" w:color="000000"/>
            </w:tcBorders>
          </w:tcPr>
          <w:p w:rsidR="005079D6" w:rsidRDefault="00072A71">
            <w:pPr>
              <w:jc w:val="both"/>
              <w:rPr>
                <w:sz w:val="24"/>
              </w:rPr>
            </w:pPr>
            <w:r>
              <w:rPr>
                <w:sz w:val="24"/>
              </w:rPr>
              <w:t>Родной язык и родная литература</w:t>
            </w:r>
          </w:p>
        </w:tc>
        <w:tc>
          <w:tcPr>
            <w:tcW w:w="4549" w:type="dxa"/>
            <w:tcBorders>
              <w:top w:val="single" w:sz="4" w:space="0" w:color="000000"/>
              <w:left w:val="single" w:sz="4" w:space="0" w:color="000000"/>
              <w:bottom w:val="single" w:sz="4" w:space="0" w:color="000000"/>
              <w:right w:val="single" w:sz="4" w:space="0" w:color="000000"/>
            </w:tcBorders>
          </w:tcPr>
          <w:p w:rsidR="005079D6" w:rsidRDefault="00072A71">
            <w:pPr>
              <w:ind w:firstLine="142"/>
              <w:jc w:val="both"/>
              <w:rPr>
                <w:sz w:val="24"/>
              </w:rPr>
            </w:pPr>
            <w:r>
              <w:rPr>
                <w:sz w:val="24"/>
              </w:rPr>
              <w:t xml:space="preserve">Родной язык </w:t>
            </w:r>
            <w:r>
              <w:rPr>
                <w:i/>
                <w:sz w:val="24"/>
              </w:rPr>
              <w:t>(русский)</w:t>
            </w:r>
          </w:p>
        </w:tc>
        <w:tc>
          <w:tcPr>
            <w:tcW w:w="155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426"/>
              <w:jc w:val="both"/>
              <w:rPr>
                <w:sz w:val="24"/>
              </w:rPr>
            </w:pPr>
            <w:r>
              <w:rPr>
                <w:sz w:val="24"/>
              </w:rPr>
              <w:t>*</w:t>
            </w:r>
          </w:p>
        </w:tc>
      </w:tr>
      <w:tr w:rsidR="005079D6">
        <w:trPr>
          <w:trHeight w:val="251"/>
        </w:trPr>
        <w:tc>
          <w:tcPr>
            <w:tcW w:w="3402"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4549" w:type="dxa"/>
            <w:tcBorders>
              <w:top w:val="single" w:sz="4" w:space="0" w:color="000000"/>
              <w:left w:val="single" w:sz="4" w:space="0" w:color="000000"/>
              <w:bottom w:val="single" w:sz="4" w:space="0" w:color="000000"/>
              <w:right w:val="single" w:sz="4" w:space="0" w:color="000000"/>
            </w:tcBorders>
          </w:tcPr>
          <w:p w:rsidR="005079D6" w:rsidRDefault="00072A71">
            <w:pPr>
              <w:ind w:firstLine="142"/>
              <w:jc w:val="both"/>
              <w:rPr>
                <w:sz w:val="24"/>
              </w:rPr>
            </w:pPr>
            <w:r>
              <w:rPr>
                <w:sz w:val="24"/>
              </w:rPr>
              <w:t xml:space="preserve">Родная литература </w:t>
            </w:r>
            <w:r>
              <w:rPr>
                <w:i/>
                <w:sz w:val="24"/>
              </w:rPr>
              <w:t>(русская)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426"/>
              <w:jc w:val="both"/>
              <w:rPr>
                <w:sz w:val="24"/>
              </w:rPr>
            </w:pPr>
            <w:r>
              <w:rPr>
                <w:sz w:val="24"/>
              </w:rPr>
              <w:t>*</w:t>
            </w:r>
          </w:p>
        </w:tc>
      </w:tr>
      <w:tr w:rsidR="005079D6">
        <w:trPr>
          <w:trHeight w:val="155"/>
        </w:trPr>
        <w:tc>
          <w:tcPr>
            <w:tcW w:w="3402" w:type="dxa"/>
            <w:tcBorders>
              <w:top w:val="single" w:sz="4" w:space="0" w:color="000000"/>
              <w:left w:val="single" w:sz="4" w:space="0" w:color="000000"/>
              <w:bottom w:val="single" w:sz="4" w:space="0" w:color="000000"/>
              <w:right w:val="single" w:sz="4" w:space="0" w:color="000000"/>
            </w:tcBorders>
          </w:tcPr>
          <w:p w:rsidR="005079D6" w:rsidRDefault="00072A71">
            <w:pPr>
              <w:jc w:val="both"/>
              <w:rPr>
                <w:sz w:val="24"/>
              </w:rPr>
            </w:pPr>
            <w:r>
              <w:rPr>
                <w:sz w:val="24"/>
              </w:rPr>
              <w:t>Иностранный язык</w:t>
            </w:r>
          </w:p>
          <w:p w:rsidR="005079D6" w:rsidRDefault="005079D6">
            <w:pPr>
              <w:jc w:val="both"/>
              <w:rPr>
                <w:sz w:val="24"/>
              </w:rPr>
            </w:pPr>
          </w:p>
        </w:tc>
        <w:tc>
          <w:tcPr>
            <w:tcW w:w="4549" w:type="dxa"/>
            <w:tcBorders>
              <w:top w:val="single" w:sz="4" w:space="0" w:color="000000"/>
              <w:left w:val="single" w:sz="4" w:space="0" w:color="000000"/>
              <w:bottom w:val="single" w:sz="4" w:space="0" w:color="000000"/>
              <w:right w:val="single" w:sz="4" w:space="0" w:color="000000"/>
            </w:tcBorders>
          </w:tcPr>
          <w:p w:rsidR="005079D6" w:rsidRDefault="00072A71">
            <w:pPr>
              <w:ind w:firstLine="142"/>
              <w:jc w:val="both"/>
              <w:rPr>
                <w:sz w:val="24"/>
              </w:rPr>
            </w:pPr>
            <w:r>
              <w:rPr>
                <w:sz w:val="24"/>
              </w:rPr>
              <w:t>Иностранный язык</w:t>
            </w:r>
          </w:p>
        </w:tc>
        <w:tc>
          <w:tcPr>
            <w:tcW w:w="155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426"/>
              <w:jc w:val="both"/>
              <w:rPr>
                <w:sz w:val="24"/>
              </w:rPr>
            </w:pPr>
            <w:r>
              <w:rPr>
                <w:sz w:val="24"/>
              </w:rPr>
              <w:t>3</w:t>
            </w:r>
          </w:p>
        </w:tc>
      </w:tr>
      <w:tr w:rsidR="005079D6">
        <w:trPr>
          <w:trHeight w:val="106"/>
        </w:trPr>
        <w:tc>
          <w:tcPr>
            <w:tcW w:w="3402" w:type="dxa"/>
            <w:vMerge w:val="restart"/>
            <w:tcBorders>
              <w:top w:val="single" w:sz="4" w:space="0" w:color="000000"/>
              <w:left w:val="single" w:sz="4" w:space="0" w:color="000000"/>
              <w:bottom w:val="single" w:sz="4" w:space="0" w:color="000000"/>
              <w:right w:val="single" w:sz="4" w:space="0" w:color="000000"/>
            </w:tcBorders>
          </w:tcPr>
          <w:p w:rsidR="005079D6" w:rsidRDefault="00072A71">
            <w:pPr>
              <w:jc w:val="both"/>
              <w:rPr>
                <w:sz w:val="24"/>
              </w:rPr>
            </w:pPr>
            <w:r>
              <w:rPr>
                <w:sz w:val="24"/>
              </w:rPr>
              <w:t>Математика и информатика</w:t>
            </w:r>
          </w:p>
        </w:tc>
        <w:tc>
          <w:tcPr>
            <w:tcW w:w="4549" w:type="dxa"/>
            <w:tcBorders>
              <w:top w:val="single" w:sz="4" w:space="0" w:color="000000"/>
              <w:left w:val="single" w:sz="4" w:space="0" w:color="000000"/>
              <w:bottom w:val="single" w:sz="4" w:space="0" w:color="000000"/>
              <w:right w:val="single" w:sz="4" w:space="0" w:color="000000"/>
            </w:tcBorders>
          </w:tcPr>
          <w:p w:rsidR="005079D6" w:rsidRDefault="00072A71">
            <w:pPr>
              <w:ind w:firstLine="142"/>
              <w:jc w:val="both"/>
              <w:rPr>
                <w:sz w:val="24"/>
              </w:rPr>
            </w:pPr>
            <w:r>
              <w:rPr>
                <w:sz w:val="24"/>
              </w:rPr>
              <w:t>Алгебра</w:t>
            </w:r>
          </w:p>
        </w:tc>
        <w:tc>
          <w:tcPr>
            <w:tcW w:w="155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426"/>
              <w:jc w:val="both"/>
              <w:rPr>
                <w:sz w:val="24"/>
              </w:rPr>
            </w:pPr>
            <w:r>
              <w:rPr>
                <w:sz w:val="24"/>
              </w:rPr>
              <w:t>3</w:t>
            </w:r>
          </w:p>
        </w:tc>
      </w:tr>
      <w:tr w:rsidR="005079D6">
        <w:trPr>
          <w:trHeight w:val="200"/>
        </w:trPr>
        <w:tc>
          <w:tcPr>
            <w:tcW w:w="3402"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4549" w:type="dxa"/>
            <w:tcBorders>
              <w:top w:val="single" w:sz="4" w:space="0" w:color="000000"/>
              <w:left w:val="single" w:sz="4" w:space="0" w:color="000000"/>
              <w:bottom w:val="single" w:sz="4" w:space="0" w:color="000000"/>
              <w:right w:val="single" w:sz="4" w:space="0" w:color="000000"/>
            </w:tcBorders>
          </w:tcPr>
          <w:p w:rsidR="005079D6" w:rsidRDefault="00072A71">
            <w:pPr>
              <w:ind w:firstLine="142"/>
              <w:jc w:val="both"/>
              <w:rPr>
                <w:sz w:val="24"/>
              </w:rPr>
            </w:pPr>
            <w:r>
              <w:rPr>
                <w:sz w:val="24"/>
              </w:rPr>
              <w:t>Геометрия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426"/>
              <w:jc w:val="both"/>
              <w:rPr>
                <w:sz w:val="24"/>
              </w:rPr>
            </w:pPr>
            <w:r>
              <w:rPr>
                <w:sz w:val="24"/>
              </w:rPr>
              <w:t>2</w:t>
            </w:r>
          </w:p>
        </w:tc>
      </w:tr>
      <w:tr w:rsidR="005079D6">
        <w:trPr>
          <w:trHeight w:val="200"/>
        </w:trPr>
        <w:tc>
          <w:tcPr>
            <w:tcW w:w="3402"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4549" w:type="dxa"/>
            <w:tcBorders>
              <w:top w:val="single" w:sz="4" w:space="0" w:color="000000"/>
              <w:left w:val="single" w:sz="4" w:space="0" w:color="000000"/>
              <w:bottom w:val="single" w:sz="4" w:space="0" w:color="000000"/>
              <w:right w:val="single" w:sz="4" w:space="0" w:color="000000"/>
            </w:tcBorders>
          </w:tcPr>
          <w:p w:rsidR="005079D6" w:rsidRDefault="00072A71">
            <w:pPr>
              <w:ind w:firstLine="142"/>
              <w:jc w:val="both"/>
              <w:rPr>
                <w:sz w:val="24"/>
              </w:rPr>
            </w:pPr>
            <w:r>
              <w:rPr>
                <w:sz w:val="24"/>
              </w:rPr>
              <w:t>Информатика</w:t>
            </w:r>
          </w:p>
        </w:tc>
        <w:tc>
          <w:tcPr>
            <w:tcW w:w="155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426"/>
              <w:jc w:val="both"/>
              <w:rPr>
                <w:sz w:val="24"/>
              </w:rPr>
            </w:pPr>
            <w:r>
              <w:rPr>
                <w:sz w:val="24"/>
              </w:rPr>
              <w:t>1</w:t>
            </w:r>
          </w:p>
        </w:tc>
      </w:tr>
      <w:tr w:rsidR="005079D6">
        <w:trPr>
          <w:trHeight w:val="129"/>
        </w:trPr>
        <w:tc>
          <w:tcPr>
            <w:tcW w:w="3402" w:type="dxa"/>
            <w:tcBorders>
              <w:top w:val="single" w:sz="4" w:space="0" w:color="000000"/>
              <w:left w:val="single" w:sz="4" w:space="0" w:color="000000"/>
              <w:bottom w:val="single" w:sz="4" w:space="0" w:color="000000"/>
              <w:right w:val="single" w:sz="4" w:space="0" w:color="000000"/>
            </w:tcBorders>
          </w:tcPr>
          <w:p w:rsidR="005079D6" w:rsidRDefault="00072A71">
            <w:pPr>
              <w:jc w:val="both"/>
              <w:rPr>
                <w:sz w:val="24"/>
              </w:rPr>
            </w:pPr>
            <w:r>
              <w:rPr>
                <w:sz w:val="24"/>
              </w:rPr>
              <w:t>Основы духовно-нравственной культуры народов России</w:t>
            </w:r>
          </w:p>
        </w:tc>
        <w:tc>
          <w:tcPr>
            <w:tcW w:w="4549" w:type="dxa"/>
            <w:tcBorders>
              <w:top w:val="single" w:sz="4" w:space="0" w:color="000000"/>
              <w:left w:val="single" w:sz="4" w:space="0" w:color="000000"/>
              <w:bottom w:val="single" w:sz="4" w:space="0" w:color="000000"/>
              <w:right w:val="single" w:sz="4" w:space="0" w:color="000000"/>
            </w:tcBorders>
          </w:tcPr>
          <w:p w:rsidR="005079D6" w:rsidRDefault="00072A71">
            <w:pPr>
              <w:ind w:firstLine="142"/>
              <w:jc w:val="both"/>
              <w:rPr>
                <w:i/>
                <w:sz w:val="24"/>
              </w:rPr>
            </w:pPr>
            <w:r>
              <w:rPr>
                <w:sz w:val="24"/>
              </w:rPr>
              <w:t>Основы духовно-нравственной культуры народов России</w:t>
            </w:r>
            <w:r>
              <w:rPr>
                <w:i/>
                <w:sz w:val="24"/>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426"/>
              <w:jc w:val="both"/>
              <w:rPr>
                <w:sz w:val="24"/>
              </w:rPr>
            </w:pPr>
            <w:r>
              <w:rPr>
                <w:sz w:val="24"/>
              </w:rPr>
              <w:t>*</w:t>
            </w:r>
          </w:p>
        </w:tc>
      </w:tr>
      <w:tr w:rsidR="005079D6">
        <w:trPr>
          <w:trHeight w:val="195"/>
        </w:trPr>
        <w:tc>
          <w:tcPr>
            <w:tcW w:w="3402" w:type="dxa"/>
            <w:vMerge w:val="restart"/>
            <w:tcBorders>
              <w:top w:val="single" w:sz="4" w:space="0" w:color="000000"/>
              <w:left w:val="single" w:sz="4" w:space="0" w:color="000000"/>
              <w:bottom w:val="single" w:sz="4" w:space="0" w:color="000000"/>
              <w:right w:val="single" w:sz="4" w:space="0" w:color="000000"/>
            </w:tcBorders>
          </w:tcPr>
          <w:p w:rsidR="005079D6" w:rsidRDefault="00072A71">
            <w:pPr>
              <w:jc w:val="both"/>
              <w:rPr>
                <w:sz w:val="24"/>
              </w:rPr>
            </w:pPr>
            <w:r>
              <w:rPr>
                <w:sz w:val="24"/>
              </w:rPr>
              <w:t>Общественно-научные предметы</w:t>
            </w:r>
          </w:p>
        </w:tc>
        <w:tc>
          <w:tcPr>
            <w:tcW w:w="4549" w:type="dxa"/>
            <w:tcBorders>
              <w:top w:val="single" w:sz="4" w:space="0" w:color="000000"/>
              <w:left w:val="single" w:sz="4" w:space="0" w:color="000000"/>
              <w:bottom w:val="single" w:sz="4" w:space="0" w:color="000000"/>
              <w:right w:val="single" w:sz="4" w:space="0" w:color="000000"/>
            </w:tcBorders>
          </w:tcPr>
          <w:p w:rsidR="005079D6" w:rsidRDefault="00072A71">
            <w:pPr>
              <w:ind w:firstLine="142"/>
              <w:jc w:val="both"/>
              <w:rPr>
                <w:sz w:val="24"/>
              </w:rPr>
            </w:pPr>
            <w:r>
              <w:rPr>
                <w:sz w:val="24"/>
              </w:rPr>
              <w:t>История (</w:t>
            </w:r>
            <w:r>
              <w:rPr>
                <w:i/>
                <w:sz w:val="24"/>
              </w:rPr>
              <w:t>История России. Всеобщая история)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426"/>
              <w:jc w:val="both"/>
              <w:rPr>
                <w:sz w:val="24"/>
              </w:rPr>
            </w:pPr>
            <w:r>
              <w:rPr>
                <w:sz w:val="24"/>
              </w:rPr>
              <w:t>2</w:t>
            </w:r>
          </w:p>
        </w:tc>
      </w:tr>
      <w:tr w:rsidR="005079D6">
        <w:trPr>
          <w:trHeight w:val="233"/>
        </w:trPr>
        <w:tc>
          <w:tcPr>
            <w:tcW w:w="3402"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4549" w:type="dxa"/>
            <w:tcBorders>
              <w:top w:val="single" w:sz="4" w:space="0" w:color="000000"/>
              <w:left w:val="single" w:sz="4" w:space="0" w:color="000000"/>
              <w:bottom w:val="single" w:sz="4" w:space="0" w:color="000000"/>
              <w:right w:val="single" w:sz="4" w:space="0" w:color="000000"/>
            </w:tcBorders>
          </w:tcPr>
          <w:p w:rsidR="005079D6" w:rsidRDefault="00072A71">
            <w:pPr>
              <w:ind w:firstLine="142"/>
              <w:jc w:val="both"/>
              <w:rPr>
                <w:sz w:val="24"/>
              </w:rPr>
            </w:pPr>
            <w:r>
              <w:rPr>
                <w:sz w:val="24"/>
              </w:rPr>
              <w:t>Обществознание</w:t>
            </w:r>
          </w:p>
        </w:tc>
        <w:tc>
          <w:tcPr>
            <w:tcW w:w="155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426"/>
              <w:jc w:val="both"/>
              <w:rPr>
                <w:sz w:val="24"/>
                <w:vertAlign w:val="superscript"/>
              </w:rPr>
            </w:pPr>
            <w:r>
              <w:rPr>
                <w:sz w:val="24"/>
              </w:rPr>
              <w:t>1</w:t>
            </w:r>
          </w:p>
        </w:tc>
      </w:tr>
      <w:tr w:rsidR="005079D6">
        <w:trPr>
          <w:trHeight w:val="129"/>
        </w:trPr>
        <w:tc>
          <w:tcPr>
            <w:tcW w:w="3402"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4549" w:type="dxa"/>
            <w:tcBorders>
              <w:top w:val="single" w:sz="4" w:space="0" w:color="000000"/>
              <w:left w:val="single" w:sz="4" w:space="0" w:color="000000"/>
              <w:bottom w:val="single" w:sz="4" w:space="0" w:color="000000"/>
              <w:right w:val="single" w:sz="4" w:space="0" w:color="000000"/>
            </w:tcBorders>
          </w:tcPr>
          <w:p w:rsidR="005079D6" w:rsidRDefault="00072A71">
            <w:pPr>
              <w:ind w:firstLine="142"/>
              <w:jc w:val="both"/>
              <w:rPr>
                <w:sz w:val="24"/>
              </w:rPr>
            </w:pPr>
            <w:r>
              <w:rPr>
                <w:sz w:val="24"/>
              </w:rPr>
              <w:t>География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426"/>
              <w:jc w:val="both"/>
              <w:rPr>
                <w:sz w:val="24"/>
              </w:rPr>
            </w:pPr>
            <w:r>
              <w:rPr>
                <w:sz w:val="24"/>
              </w:rPr>
              <w:t>2</w:t>
            </w:r>
          </w:p>
        </w:tc>
      </w:tr>
      <w:tr w:rsidR="005079D6">
        <w:trPr>
          <w:trHeight w:val="249"/>
        </w:trPr>
        <w:tc>
          <w:tcPr>
            <w:tcW w:w="3402" w:type="dxa"/>
            <w:vMerge w:val="restart"/>
            <w:tcBorders>
              <w:top w:val="single" w:sz="4" w:space="0" w:color="000000"/>
              <w:left w:val="single" w:sz="4" w:space="0" w:color="000000"/>
              <w:bottom w:val="single" w:sz="4" w:space="0" w:color="000000"/>
              <w:right w:val="single" w:sz="4" w:space="0" w:color="000000"/>
            </w:tcBorders>
          </w:tcPr>
          <w:p w:rsidR="005079D6" w:rsidRDefault="00072A71">
            <w:pPr>
              <w:jc w:val="both"/>
              <w:rPr>
                <w:sz w:val="24"/>
              </w:rPr>
            </w:pPr>
            <w:r>
              <w:rPr>
                <w:sz w:val="24"/>
              </w:rPr>
              <w:t>Естественно-научные предметы</w:t>
            </w:r>
          </w:p>
        </w:tc>
        <w:tc>
          <w:tcPr>
            <w:tcW w:w="4549" w:type="dxa"/>
            <w:tcBorders>
              <w:top w:val="single" w:sz="4" w:space="0" w:color="000000"/>
              <w:left w:val="single" w:sz="4" w:space="0" w:color="000000"/>
              <w:bottom w:val="single" w:sz="4" w:space="0" w:color="000000"/>
              <w:right w:val="single" w:sz="4" w:space="0" w:color="000000"/>
            </w:tcBorders>
          </w:tcPr>
          <w:p w:rsidR="005079D6" w:rsidRDefault="00072A71">
            <w:pPr>
              <w:ind w:firstLine="142"/>
              <w:jc w:val="both"/>
              <w:rPr>
                <w:sz w:val="24"/>
              </w:rPr>
            </w:pPr>
            <w:r>
              <w:rPr>
                <w:sz w:val="24"/>
              </w:rPr>
              <w:t>Физика</w:t>
            </w:r>
          </w:p>
        </w:tc>
        <w:tc>
          <w:tcPr>
            <w:tcW w:w="155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426"/>
              <w:jc w:val="both"/>
              <w:rPr>
                <w:sz w:val="24"/>
              </w:rPr>
            </w:pPr>
            <w:r>
              <w:rPr>
                <w:sz w:val="24"/>
              </w:rPr>
              <w:t>3</w:t>
            </w:r>
          </w:p>
        </w:tc>
      </w:tr>
      <w:tr w:rsidR="005079D6">
        <w:trPr>
          <w:trHeight w:val="214"/>
        </w:trPr>
        <w:tc>
          <w:tcPr>
            <w:tcW w:w="3402"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4549" w:type="dxa"/>
            <w:tcBorders>
              <w:top w:val="single" w:sz="4" w:space="0" w:color="000000"/>
              <w:left w:val="single" w:sz="4" w:space="0" w:color="000000"/>
              <w:bottom w:val="single" w:sz="4" w:space="0" w:color="000000"/>
              <w:right w:val="single" w:sz="4" w:space="0" w:color="000000"/>
            </w:tcBorders>
          </w:tcPr>
          <w:p w:rsidR="005079D6" w:rsidRDefault="00072A71">
            <w:pPr>
              <w:ind w:firstLine="142"/>
              <w:jc w:val="both"/>
              <w:rPr>
                <w:sz w:val="24"/>
              </w:rPr>
            </w:pPr>
            <w:r>
              <w:rPr>
                <w:sz w:val="24"/>
              </w:rPr>
              <w:t>Химия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426"/>
              <w:jc w:val="both"/>
              <w:rPr>
                <w:sz w:val="24"/>
              </w:rPr>
            </w:pPr>
            <w:r>
              <w:rPr>
                <w:sz w:val="24"/>
              </w:rPr>
              <w:t>2</w:t>
            </w:r>
          </w:p>
        </w:tc>
      </w:tr>
      <w:tr w:rsidR="005079D6">
        <w:trPr>
          <w:trHeight w:val="250"/>
        </w:trPr>
        <w:tc>
          <w:tcPr>
            <w:tcW w:w="3402"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4549" w:type="dxa"/>
            <w:tcBorders>
              <w:top w:val="single" w:sz="4" w:space="0" w:color="000000"/>
              <w:left w:val="single" w:sz="4" w:space="0" w:color="000000"/>
              <w:bottom w:val="single" w:sz="4" w:space="0" w:color="000000"/>
              <w:right w:val="single" w:sz="4" w:space="0" w:color="000000"/>
            </w:tcBorders>
          </w:tcPr>
          <w:p w:rsidR="005079D6" w:rsidRDefault="00072A71">
            <w:pPr>
              <w:ind w:firstLine="142"/>
              <w:jc w:val="both"/>
              <w:rPr>
                <w:sz w:val="24"/>
              </w:rPr>
            </w:pPr>
            <w:r>
              <w:rPr>
                <w:sz w:val="24"/>
              </w:rPr>
              <w:t>Биология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426"/>
              <w:jc w:val="both"/>
              <w:rPr>
                <w:sz w:val="24"/>
              </w:rPr>
            </w:pPr>
            <w:r>
              <w:rPr>
                <w:sz w:val="24"/>
              </w:rPr>
              <w:t>2</w:t>
            </w:r>
          </w:p>
        </w:tc>
      </w:tr>
      <w:tr w:rsidR="005079D6">
        <w:trPr>
          <w:trHeight w:val="299"/>
        </w:trPr>
        <w:tc>
          <w:tcPr>
            <w:tcW w:w="3402" w:type="dxa"/>
            <w:tcBorders>
              <w:top w:val="single" w:sz="4" w:space="0" w:color="000000"/>
              <w:left w:val="single" w:sz="4" w:space="0" w:color="000000"/>
              <w:bottom w:val="single" w:sz="4" w:space="0" w:color="000000"/>
              <w:right w:val="single" w:sz="4" w:space="0" w:color="000000"/>
            </w:tcBorders>
          </w:tcPr>
          <w:p w:rsidR="005079D6" w:rsidRDefault="00072A71">
            <w:pPr>
              <w:jc w:val="both"/>
              <w:rPr>
                <w:sz w:val="24"/>
              </w:rPr>
            </w:pPr>
            <w:r>
              <w:rPr>
                <w:sz w:val="24"/>
              </w:rPr>
              <w:t>Технология</w:t>
            </w:r>
          </w:p>
        </w:tc>
        <w:tc>
          <w:tcPr>
            <w:tcW w:w="4549" w:type="dxa"/>
            <w:tcBorders>
              <w:top w:val="single" w:sz="4" w:space="0" w:color="000000"/>
              <w:left w:val="single" w:sz="4" w:space="0" w:color="000000"/>
              <w:bottom w:val="single" w:sz="4" w:space="0" w:color="000000"/>
              <w:right w:val="single" w:sz="4" w:space="0" w:color="000000"/>
            </w:tcBorders>
          </w:tcPr>
          <w:p w:rsidR="005079D6" w:rsidRDefault="00072A71">
            <w:pPr>
              <w:ind w:firstLine="142"/>
              <w:jc w:val="both"/>
              <w:rPr>
                <w:sz w:val="24"/>
              </w:rPr>
            </w:pPr>
            <w:r>
              <w:rPr>
                <w:sz w:val="24"/>
              </w:rPr>
              <w:t>Технология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426"/>
              <w:jc w:val="both"/>
              <w:rPr>
                <w:sz w:val="24"/>
              </w:rPr>
            </w:pPr>
            <w:r>
              <w:rPr>
                <w:sz w:val="24"/>
              </w:rPr>
              <w:t>**</w:t>
            </w:r>
          </w:p>
        </w:tc>
      </w:tr>
      <w:tr w:rsidR="005079D6">
        <w:trPr>
          <w:trHeight w:val="183"/>
        </w:trPr>
        <w:tc>
          <w:tcPr>
            <w:tcW w:w="3402" w:type="dxa"/>
            <w:vMerge w:val="restart"/>
            <w:tcBorders>
              <w:top w:val="single" w:sz="4" w:space="0" w:color="000000"/>
              <w:left w:val="single" w:sz="4" w:space="0" w:color="000000"/>
              <w:bottom w:val="single" w:sz="4" w:space="0" w:color="000000"/>
              <w:right w:val="single" w:sz="4" w:space="0" w:color="000000"/>
            </w:tcBorders>
          </w:tcPr>
          <w:p w:rsidR="005079D6" w:rsidRDefault="00072A71">
            <w:pPr>
              <w:jc w:val="both"/>
              <w:rPr>
                <w:sz w:val="24"/>
              </w:rPr>
            </w:pPr>
            <w:r>
              <w:rPr>
                <w:sz w:val="24"/>
              </w:rPr>
              <w:t>Физическая культура и основы безопасности жизнедеятельности</w:t>
            </w:r>
          </w:p>
        </w:tc>
        <w:tc>
          <w:tcPr>
            <w:tcW w:w="4549" w:type="dxa"/>
            <w:tcBorders>
              <w:top w:val="single" w:sz="4" w:space="0" w:color="000000"/>
              <w:left w:val="single" w:sz="4" w:space="0" w:color="000000"/>
              <w:bottom w:val="single" w:sz="4" w:space="0" w:color="000000"/>
              <w:right w:val="single" w:sz="4" w:space="0" w:color="000000"/>
            </w:tcBorders>
          </w:tcPr>
          <w:p w:rsidR="005079D6" w:rsidRDefault="00072A71">
            <w:pPr>
              <w:ind w:firstLine="142"/>
              <w:jc w:val="both"/>
              <w:rPr>
                <w:sz w:val="24"/>
              </w:rPr>
            </w:pPr>
            <w:r>
              <w:rPr>
                <w:sz w:val="24"/>
              </w:rPr>
              <w:t>Основы безопасности жизнедеятельности</w:t>
            </w:r>
          </w:p>
        </w:tc>
        <w:tc>
          <w:tcPr>
            <w:tcW w:w="155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426"/>
              <w:jc w:val="both"/>
              <w:rPr>
                <w:sz w:val="24"/>
              </w:rPr>
            </w:pPr>
            <w:r>
              <w:rPr>
                <w:sz w:val="24"/>
              </w:rPr>
              <w:t>1</w:t>
            </w:r>
          </w:p>
        </w:tc>
      </w:tr>
      <w:tr w:rsidR="005079D6">
        <w:trPr>
          <w:trHeight w:val="253"/>
        </w:trPr>
        <w:tc>
          <w:tcPr>
            <w:tcW w:w="3402"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4549" w:type="dxa"/>
            <w:tcBorders>
              <w:top w:val="single" w:sz="4" w:space="0" w:color="000000"/>
              <w:left w:val="single" w:sz="4" w:space="0" w:color="000000"/>
              <w:bottom w:val="single" w:sz="4" w:space="0" w:color="000000"/>
              <w:right w:val="single" w:sz="4" w:space="0" w:color="000000"/>
            </w:tcBorders>
          </w:tcPr>
          <w:p w:rsidR="005079D6" w:rsidRDefault="00072A71">
            <w:pPr>
              <w:ind w:firstLine="142"/>
              <w:jc w:val="both"/>
              <w:rPr>
                <w:sz w:val="24"/>
              </w:rPr>
            </w:pPr>
            <w:r>
              <w:rPr>
                <w:sz w:val="24"/>
              </w:rPr>
              <w:t>Физическая культура</w:t>
            </w:r>
          </w:p>
        </w:tc>
        <w:tc>
          <w:tcPr>
            <w:tcW w:w="155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426"/>
              <w:jc w:val="both"/>
              <w:rPr>
                <w:sz w:val="24"/>
              </w:rPr>
            </w:pPr>
            <w:r>
              <w:rPr>
                <w:sz w:val="24"/>
              </w:rPr>
              <w:t>3</w:t>
            </w:r>
          </w:p>
        </w:tc>
      </w:tr>
      <w:tr w:rsidR="005079D6">
        <w:trPr>
          <w:trHeight w:val="283"/>
        </w:trPr>
        <w:tc>
          <w:tcPr>
            <w:tcW w:w="7951" w:type="dxa"/>
            <w:gridSpan w:val="2"/>
            <w:tcBorders>
              <w:top w:val="single" w:sz="4" w:space="0" w:color="000000"/>
              <w:left w:val="single" w:sz="4" w:space="0" w:color="000000"/>
              <w:bottom w:val="single" w:sz="4" w:space="0" w:color="000000"/>
              <w:right w:val="single" w:sz="4" w:space="0" w:color="000000"/>
            </w:tcBorders>
            <w:shd w:val="clear" w:color="auto" w:fill="DBE5F1"/>
          </w:tcPr>
          <w:p w:rsidR="005079D6" w:rsidRDefault="00072A71">
            <w:pPr>
              <w:ind w:firstLine="426"/>
              <w:jc w:val="both"/>
              <w:rPr>
                <w:b/>
                <w:sz w:val="24"/>
              </w:rPr>
            </w:pPr>
            <w:r>
              <w:rPr>
                <w:b/>
                <w:sz w:val="24"/>
              </w:rPr>
              <w:t>Итого</w:t>
            </w:r>
          </w:p>
        </w:tc>
        <w:tc>
          <w:tcPr>
            <w:tcW w:w="155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426"/>
              <w:jc w:val="both"/>
              <w:rPr>
                <w:b/>
                <w:sz w:val="24"/>
              </w:rPr>
            </w:pPr>
            <w:r>
              <w:rPr>
                <w:b/>
                <w:sz w:val="24"/>
              </w:rPr>
              <w:t>31</w:t>
            </w:r>
          </w:p>
        </w:tc>
      </w:tr>
      <w:tr w:rsidR="005079D6">
        <w:trPr>
          <w:trHeight w:val="283"/>
        </w:trPr>
        <w:tc>
          <w:tcPr>
            <w:tcW w:w="9510" w:type="dxa"/>
            <w:gridSpan w:val="3"/>
            <w:tcBorders>
              <w:top w:val="single" w:sz="4" w:space="0" w:color="000000"/>
              <w:left w:val="single" w:sz="4" w:space="0" w:color="000000"/>
              <w:bottom w:val="single" w:sz="4" w:space="0" w:color="000000"/>
              <w:right w:val="single" w:sz="4" w:space="0" w:color="000000"/>
            </w:tcBorders>
            <w:vAlign w:val="center"/>
          </w:tcPr>
          <w:p w:rsidR="005079D6" w:rsidRDefault="00072A71">
            <w:pPr>
              <w:ind w:firstLine="426"/>
              <w:jc w:val="both"/>
              <w:rPr>
                <w:sz w:val="24"/>
              </w:rPr>
            </w:pPr>
            <w:r>
              <w:rPr>
                <w:sz w:val="24"/>
              </w:rPr>
              <w:t>II. Часть, формируемая участниками образовательных отношений</w:t>
            </w:r>
          </w:p>
        </w:tc>
      </w:tr>
      <w:tr w:rsidR="005079D6">
        <w:trPr>
          <w:trHeight w:val="283"/>
        </w:trPr>
        <w:tc>
          <w:tcPr>
            <w:tcW w:w="7951" w:type="dxa"/>
            <w:gridSpan w:val="2"/>
            <w:tcBorders>
              <w:top w:val="single" w:sz="4" w:space="0" w:color="000000"/>
              <w:left w:val="single" w:sz="4" w:space="0" w:color="000000"/>
              <w:bottom w:val="single" w:sz="4" w:space="0" w:color="000000"/>
              <w:right w:val="single" w:sz="4" w:space="0" w:color="000000"/>
            </w:tcBorders>
          </w:tcPr>
          <w:p w:rsidR="005079D6" w:rsidRDefault="005079D6">
            <w:pPr>
              <w:ind w:firstLine="426"/>
              <w:contextualSpacing/>
              <w:jc w:val="both"/>
              <w:rPr>
                <w:sz w:val="24"/>
              </w:rPr>
            </w:pPr>
          </w:p>
        </w:tc>
        <w:tc>
          <w:tcPr>
            <w:tcW w:w="1559" w:type="dxa"/>
            <w:tcBorders>
              <w:top w:val="single" w:sz="4" w:space="0" w:color="000000"/>
              <w:left w:val="single" w:sz="4" w:space="0" w:color="000000"/>
              <w:bottom w:val="single" w:sz="4" w:space="0" w:color="000000"/>
              <w:right w:val="single" w:sz="4" w:space="0" w:color="000000"/>
            </w:tcBorders>
          </w:tcPr>
          <w:p w:rsidR="005079D6" w:rsidRDefault="00072A71">
            <w:pPr>
              <w:ind w:firstLine="426"/>
              <w:jc w:val="both"/>
              <w:rPr>
                <w:b/>
                <w:sz w:val="24"/>
              </w:rPr>
            </w:pPr>
            <w:r>
              <w:rPr>
                <w:b/>
                <w:sz w:val="24"/>
              </w:rPr>
              <w:t>IX</w:t>
            </w:r>
          </w:p>
        </w:tc>
      </w:tr>
      <w:tr w:rsidR="005079D6">
        <w:trPr>
          <w:trHeight w:val="283"/>
        </w:trPr>
        <w:tc>
          <w:tcPr>
            <w:tcW w:w="7951" w:type="dxa"/>
            <w:gridSpan w:val="2"/>
            <w:tcBorders>
              <w:top w:val="single" w:sz="4" w:space="0" w:color="000000"/>
              <w:left w:val="single" w:sz="4" w:space="0" w:color="000000"/>
              <w:bottom w:val="single" w:sz="4" w:space="0" w:color="000000"/>
              <w:right w:val="single" w:sz="4" w:space="0" w:color="000000"/>
            </w:tcBorders>
            <w:shd w:val="clear" w:color="auto" w:fill="DBE5F1"/>
          </w:tcPr>
          <w:p w:rsidR="005079D6" w:rsidRDefault="00072A71">
            <w:pPr>
              <w:ind w:firstLine="426"/>
              <w:contextualSpacing/>
              <w:jc w:val="both"/>
              <w:rPr>
                <w:b/>
                <w:sz w:val="24"/>
              </w:rPr>
            </w:pPr>
            <w:r>
              <w:rPr>
                <w:b/>
                <w:sz w:val="24"/>
              </w:rPr>
              <w:t>Часть, формируемая участниками образовательных отношений</w:t>
            </w:r>
          </w:p>
        </w:tc>
        <w:tc>
          <w:tcPr>
            <w:tcW w:w="155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right="-73" w:firstLine="426"/>
              <w:jc w:val="both"/>
              <w:rPr>
                <w:b/>
                <w:sz w:val="24"/>
              </w:rPr>
            </w:pPr>
            <w:r>
              <w:rPr>
                <w:b/>
                <w:sz w:val="24"/>
              </w:rPr>
              <w:t>2</w:t>
            </w:r>
          </w:p>
        </w:tc>
      </w:tr>
      <w:tr w:rsidR="005079D6">
        <w:trPr>
          <w:trHeight w:val="283"/>
        </w:trPr>
        <w:tc>
          <w:tcPr>
            <w:tcW w:w="7951" w:type="dxa"/>
            <w:gridSpan w:val="2"/>
            <w:tcBorders>
              <w:top w:val="single" w:sz="4" w:space="0" w:color="000000"/>
              <w:left w:val="single" w:sz="4" w:space="0" w:color="000000"/>
              <w:bottom w:val="single" w:sz="4" w:space="0" w:color="000000"/>
              <w:right w:val="single" w:sz="4" w:space="0" w:color="000000"/>
            </w:tcBorders>
          </w:tcPr>
          <w:p w:rsidR="005079D6" w:rsidRDefault="00072A71">
            <w:pPr>
              <w:ind w:firstLine="426"/>
              <w:contextualSpacing/>
              <w:jc w:val="both"/>
              <w:rPr>
                <w:sz w:val="24"/>
              </w:rPr>
            </w:pPr>
            <w:r>
              <w:rPr>
                <w:sz w:val="24"/>
              </w:rPr>
              <w:t>Родной язык (русский)</w:t>
            </w:r>
          </w:p>
        </w:tc>
        <w:tc>
          <w:tcPr>
            <w:tcW w:w="155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right="-73" w:firstLine="426"/>
              <w:jc w:val="both"/>
              <w:rPr>
                <w:sz w:val="24"/>
              </w:rPr>
            </w:pPr>
            <w:r>
              <w:rPr>
                <w:sz w:val="24"/>
              </w:rPr>
              <w:t>0,5</w:t>
            </w:r>
          </w:p>
        </w:tc>
      </w:tr>
      <w:tr w:rsidR="005079D6">
        <w:trPr>
          <w:trHeight w:val="283"/>
        </w:trPr>
        <w:tc>
          <w:tcPr>
            <w:tcW w:w="7951" w:type="dxa"/>
            <w:gridSpan w:val="2"/>
            <w:tcBorders>
              <w:top w:val="single" w:sz="4" w:space="0" w:color="000000"/>
              <w:left w:val="single" w:sz="4" w:space="0" w:color="000000"/>
              <w:bottom w:val="single" w:sz="4" w:space="0" w:color="000000"/>
              <w:right w:val="single" w:sz="4" w:space="0" w:color="000000"/>
            </w:tcBorders>
          </w:tcPr>
          <w:p w:rsidR="005079D6" w:rsidRDefault="00072A71">
            <w:pPr>
              <w:ind w:firstLine="426"/>
              <w:contextualSpacing/>
              <w:jc w:val="both"/>
              <w:rPr>
                <w:sz w:val="24"/>
              </w:rPr>
            </w:pPr>
            <w:r>
              <w:rPr>
                <w:sz w:val="24"/>
              </w:rPr>
              <w:t>Родная литература (русская)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right="-73" w:firstLine="426"/>
              <w:jc w:val="both"/>
              <w:rPr>
                <w:sz w:val="24"/>
              </w:rPr>
            </w:pPr>
            <w:r>
              <w:rPr>
                <w:sz w:val="24"/>
              </w:rPr>
              <w:t>0,5</w:t>
            </w:r>
          </w:p>
        </w:tc>
      </w:tr>
      <w:tr w:rsidR="005079D6">
        <w:trPr>
          <w:trHeight w:val="283"/>
        </w:trPr>
        <w:tc>
          <w:tcPr>
            <w:tcW w:w="7951" w:type="dxa"/>
            <w:gridSpan w:val="2"/>
            <w:tcBorders>
              <w:top w:val="single" w:sz="4" w:space="0" w:color="000000"/>
              <w:left w:val="single" w:sz="4" w:space="0" w:color="000000"/>
              <w:bottom w:val="single" w:sz="4" w:space="0" w:color="000000"/>
              <w:right w:val="single" w:sz="4" w:space="0" w:color="000000"/>
            </w:tcBorders>
          </w:tcPr>
          <w:p w:rsidR="005079D6" w:rsidRDefault="00072A71">
            <w:pPr>
              <w:ind w:firstLine="426"/>
              <w:jc w:val="both"/>
              <w:rPr>
                <w:i/>
                <w:sz w:val="24"/>
              </w:rPr>
            </w:pPr>
            <w:r>
              <w:rPr>
                <w:sz w:val="24"/>
              </w:rPr>
              <w:t>Основы духовно-нравственной культуры народов России</w:t>
            </w:r>
            <w:r>
              <w:rPr>
                <w:i/>
                <w:sz w:val="24"/>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rsidR="005079D6" w:rsidRDefault="00072A71">
            <w:pPr>
              <w:ind w:right="-73" w:firstLine="426"/>
              <w:jc w:val="both"/>
              <w:rPr>
                <w:sz w:val="24"/>
              </w:rPr>
            </w:pPr>
            <w:r>
              <w:rPr>
                <w:sz w:val="24"/>
              </w:rPr>
              <w:t>1</w:t>
            </w:r>
          </w:p>
        </w:tc>
      </w:tr>
      <w:tr w:rsidR="005079D6">
        <w:trPr>
          <w:trHeight w:val="319"/>
        </w:trPr>
        <w:tc>
          <w:tcPr>
            <w:tcW w:w="7951" w:type="dxa"/>
            <w:gridSpan w:val="2"/>
            <w:tcBorders>
              <w:top w:val="single" w:sz="4" w:space="0" w:color="000000"/>
              <w:left w:val="single" w:sz="4" w:space="0" w:color="000000"/>
              <w:bottom w:val="single" w:sz="4" w:space="0" w:color="000000"/>
              <w:right w:val="single" w:sz="4" w:space="0" w:color="000000"/>
            </w:tcBorders>
            <w:shd w:val="clear" w:color="auto" w:fill="DBE5F1"/>
          </w:tcPr>
          <w:p w:rsidR="005079D6" w:rsidRDefault="00072A71">
            <w:pPr>
              <w:ind w:firstLine="426"/>
              <w:jc w:val="both"/>
              <w:rPr>
                <w:b/>
                <w:sz w:val="24"/>
              </w:rPr>
            </w:pPr>
            <w:r>
              <w:rPr>
                <w:b/>
                <w:sz w:val="24"/>
              </w:rPr>
              <w:t>Максимально допустимая недельная нагрузка</w:t>
            </w:r>
          </w:p>
        </w:tc>
        <w:tc>
          <w:tcPr>
            <w:tcW w:w="155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426"/>
              <w:jc w:val="both"/>
              <w:rPr>
                <w:b/>
                <w:sz w:val="24"/>
              </w:rPr>
            </w:pPr>
            <w:r>
              <w:rPr>
                <w:b/>
                <w:sz w:val="24"/>
              </w:rPr>
              <w:t>33</w:t>
            </w:r>
          </w:p>
        </w:tc>
      </w:tr>
      <w:tr w:rsidR="005079D6">
        <w:trPr>
          <w:trHeight w:val="319"/>
        </w:trPr>
        <w:tc>
          <w:tcPr>
            <w:tcW w:w="7951" w:type="dxa"/>
            <w:gridSpan w:val="2"/>
            <w:tcBorders>
              <w:top w:val="single" w:sz="4" w:space="0" w:color="000000"/>
              <w:left w:val="single" w:sz="4" w:space="0" w:color="000000"/>
              <w:bottom w:val="single" w:sz="4" w:space="0" w:color="000000"/>
              <w:right w:val="single" w:sz="4" w:space="0" w:color="000000"/>
            </w:tcBorders>
            <w:shd w:val="clear" w:color="auto" w:fill="DBE5F1"/>
          </w:tcPr>
          <w:p w:rsidR="005079D6" w:rsidRDefault="00072A71">
            <w:pPr>
              <w:ind w:firstLine="426"/>
              <w:jc w:val="both"/>
              <w:rPr>
                <w:b/>
                <w:sz w:val="24"/>
              </w:rPr>
            </w:pPr>
            <w:r>
              <w:rPr>
                <w:b/>
                <w:sz w:val="24"/>
              </w:rPr>
              <w:t>Количество учебных недель (без учета ГИА)</w:t>
            </w:r>
          </w:p>
        </w:tc>
        <w:tc>
          <w:tcPr>
            <w:tcW w:w="155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426"/>
              <w:jc w:val="both"/>
              <w:rPr>
                <w:b/>
                <w:sz w:val="24"/>
              </w:rPr>
            </w:pPr>
            <w:r>
              <w:rPr>
                <w:b/>
                <w:sz w:val="24"/>
              </w:rPr>
              <w:t>33</w:t>
            </w:r>
          </w:p>
        </w:tc>
      </w:tr>
      <w:tr w:rsidR="005079D6">
        <w:trPr>
          <w:trHeight w:val="319"/>
        </w:trPr>
        <w:tc>
          <w:tcPr>
            <w:tcW w:w="7951" w:type="dxa"/>
            <w:gridSpan w:val="2"/>
            <w:tcBorders>
              <w:top w:val="single" w:sz="4" w:space="0" w:color="000000"/>
              <w:left w:val="single" w:sz="4" w:space="0" w:color="000000"/>
              <w:bottom w:val="single" w:sz="4" w:space="0" w:color="000000"/>
              <w:right w:val="single" w:sz="4" w:space="0" w:color="000000"/>
            </w:tcBorders>
            <w:shd w:val="clear" w:color="auto" w:fill="DBE5F1"/>
          </w:tcPr>
          <w:p w:rsidR="005079D6" w:rsidRDefault="00072A71">
            <w:pPr>
              <w:ind w:firstLine="426"/>
              <w:jc w:val="both"/>
              <w:rPr>
                <w:b/>
                <w:sz w:val="24"/>
              </w:rPr>
            </w:pPr>
            <w:r>
              <w:rPr>
                <w:b/>
                <w:sz w:val="24"/>
              </w:rPr>
              <w:t>Всего часов</w:t>
            </w:r>
          </w:p>
        </w:tc>
        <w:tc>
          <w:tcPr>
            <w:tcW w:w="155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426"/>
              <w:jc w:val="both"/>
              <w:rPr>
                <w:b/>
                <w:sz w:val="24"/>
              </w:rPr>
            </w:pPr>
            <w:r>
              <w:rPr>
                <w:b/>
                <w:sz w:val="24"/>
              </w:rPr>
              <w:t>1122</w:t>
            </w:r>
          </w:p>
        </w:tc>
      </w:tr>
      <w:tr w:rsidR="005079D6">
        <w:trPr>
          <w:trHeight w:val="319"/>
        </w:trPr>
        <w:tc>
          <w:tcPr>
            <w:tcW w:w="7951" w:type="dxa"/>
            <w:gridSpan w:val="2"/>
            <w:tcBorders>
              <w:top w:val="single" w:sz="4" w:space="0" w:color="000000"/>
              <w:left w:val="single" w:sz="4" w:space="0" w:color="000000"/>
              <w:bottom w:val="single" w:sz="4" w:space="0" w:color="000000"/>
              <w:right w:val="single" w:sz="4" w:space="0" w:color="000000"/>
            </w:tcBorders>
            <w:shd w:val="clear" w:color="auto" w:fill="DBE5F1"/>
          </w:tcPr>
          <w:p w:rsidR="005079D6" w:rsidRDefault="00072A71">
            <w:pPr>
              <w:ind w:firstLine="426"/>
              <w:jc w:val="both"/>
              <w:rPr>
                <w:b/>
                <w:sz w:val="24"/>
              </w:rPr>
            </w:pPr>
            <w:r>
              <w:rPr>
                <w:b/>
                <w:sz w:val="24"/>
              </w:rPr>
              <w:lastRenderedPageBreak/>
              <w:t>Внеурочная деятельность</w:t>
            </w:r>
          </w:p>
        </w:tc>
        <w:tc>
          <w:tcPr>
            <w:tcW w:w="155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079D6" w:rsidRDefault="00072A71">
            <w:pPr>
              <w:ind w:firstLine="426"/>
              <w:jc w:val="both"/>
              <w:rPr>
                <w:b/>
                <w:sz w:val="24"/>
              </w:rPr>
            </w:pPr>
            <w:r>
              <w:rPr>
                <w:b/>
                <w:sz w:val="24"/>
              </w:rPr>
              <w:t>6</w:t>
            </w:r>
          </w:p>
        </w:tc>
      </w:tr>
    </w:tbl>
    <w:p w:rsidR="005079D6" w:rsidRDefault="005079D6">
      <w:pPr>
        <w:pStyle w:val="af8"/>
        <w:spacing w:before="1"/>
        <w:ind w:left="0" w:right="546" w:firstLine="426"/>
        <w:rPr>
          <w:b/>
        </w:rPr>
      </w:pPr>
    </w:p>
    <w:p w:rsidR="005079D6" w:rsidRDefault="00072A71">
      <w:pPr>
        <w:pStyle w:val="af8"/>
        <w:spacing w:before="1"/>
        <w:ind w:left="0" w:firstLine="426"/>
      </w:pPr>
      <w:r>
        <w:t xml:space="preserve">*Учебным планом предусмотрено следующее распределение часов части, формируемой участниками образовательных отношений: </w:t>
      </w:r>
    </w:p>
    <w:p w:rsidR="005079D6" w:rsidRDefault="00072A71">
      <w:pPr>
        <w:pStyle w:val="af8"/>
        <w:spacing w:before="1"/>
        <w:ind w:left="0" w:firstLine="426"/>
      </w:pPr>
      <w:r>
        <w:t>в 9 классе – 2 часа: родной язык – 0,5 час, родная литература – 0,5 час, ОДНКНР – 1 час.</w:t>
      </w:r>
    </w:p>
    <w:p w:rsidR="005079D6" w:rsidRDefault="005079D6">
      <w:pPr>
        <w:pStyle w:val="af8"/>
        <w:spacing w:before="1"/>
        <w:ind w:left="0" w:firstLine="426"/>
      </w:pPr>
    </w:p>
    <w:p w:rsidR="005079D6" w:rsidRDefault="00072A71">
      <w:pPr>
        <w:pStyle w:val="af8"/>
        <w:tabs>
          <w:tab w:val="left" w:pos="10206"/>
        </w:tabs>
        <w:spacing w:before="1"/>
        <w:ind w:left="0" w:firstLine="426"/>
        <w:rPr>
          <w:b/>
        </w:rPr>
      </w:pPr>
      <w:r>
        <w:t>**Предпрофильная подготовка реализуется в  9 кл через различные формы в соответствии с письмом Министерства образования и науки РФ от 25.05.2015  № 08-761 с учетом примерной ООП ООО: 9 кл – предпрофильный курс «Математика для всех» – 1 час, «Мой проект» - 1час.</w:t>
      </w:r>
    </w:p>
    <w:p w:rsidR="005079D6" w:rsidRDefault="005079D6">
      <w:pPr>
        <w:jc w:val="both"/>
        <w:rPr>
          <w:sz w:val="24"/>
        </w:rPr>
      </w:pPr>
    </w:p>
    <w:p w:rsidR="005079D6" w:rsidRDefault="005079D6">
      <w:pPr>
        <w:widowControl/>
        <w:ind w:firstLine="426"/>
        <w:jc w:val="both"/>
        <w:rPr>
          <w:b/>
          <w:sz w:val="24"/>
        </w:rPr>
      </w:pPr>
    </w:p>
    <w:p w:rsidR="005079D6" w:rsidRDefault="005079D6">
      <w:pPr>
        <w:ind w:firstLine="426"/>
        <w:jc w:val="both"/>
        <w:rPr>
          <w:sz w:val="24"/>
        </w:rPr>
      </w:pPr>
    </w:p>
    <w:p w:rsidR="005079D6" w:rsidRDefault="00072A71">
      <w:pPr>
        <w:pStyle w:val="af8"/>
        <w:tabs>
          <w:tab w:val="left" w:pos="10206"/>
        </w:tabs>
        <w:spacing w:before="1"/>
        <w:ind w:left="0" w:firstLine="426"/>
        <w:rPr>
          <w:b/>
        </w:rPr>
      </w:pPr>
      <w:r>
        <w:rPr>
          <w:b/>
        </w:rPr>
        <w:t>Промежуточная аттестация обучающихся 5-9 классов.</w:t>
      </w:r>
    </w:p>
    <w:p w:rsidR="005079D6" w:rsidRDefault="005079D6">
      <w:pPr>
        <w:pStyle w:val="af8"/>
        <w:tabs>
          <w:tab w:val="left" w:pos="10206"/>
        </w:tabs>
        <w:spacing w:before="1"/>
        <w:ind w:left="0" w:firstLine="426"/>
        <w:rPr>
          <w:b/>
        </w:rPr>
      </w:pPr>
    </w:p>
    <w:p w:rsidR="005079D6" w:rsidRDefault="00072A71">
      <w:pPr>
        <w:ind w:firstLine="426"/>
        <w:jc w:val="both"/>
        <w:rPr>
          <w:sz w:val="24"/>
        </w:rPr>
      </w:pPr>
      <w:r>
        <w:rPr>
          <w:sz w:val="24"/>
        </w:rPr>
        <w:t>В соответствии с пунктом 22 статьи 2 Федерального закона от 29.12.2012 N273-ФЗ "Об образовании в Российской Федерации"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Промежуточная аттестация проводится в соответствии с положением о формах, периодичности и порядке текущего контроля и промежуточной аттестации обучающихся МОАУ «ООШ № 2», сроки проведения промежуточной аттестации определяются календарным учебным графиком ООП ООО. В МОАУ «ООШ № 2» определены следующие формы промежуточной аттестации: контрольная работа, итоговая проверочная работа, контрольная, тестовая контрольная работа, зачет, защита проекта и др. В качестве одной из форм проведения промежуточной аттестации обучающихся могут быть Всероссийские проверочные работы по предмету.</w:t>
      </w:r>
    </w:p>
    <w:p w:rsidR="005079D6" w:rsidRDefault="00072A71">
      <w:pPr>
        <w:pStyle w:val="aff2"/>
        <w:ind w:firstLine="426"/>
        <w:jc w:val="both"/>
        <w:rPr>
          <w:rFonts w:ascii="Times New Roman" w:hAnsi="Times New Roman"/>
          <w:sz w:val="24"/>
        </w:rPr>
      </w:pPr>
      <w:r>
        <w:rPr>
          <w:rFonts w:ascii="Times New Roman" w:hAnsi="Times New Roman"/>
          <w:sz w:val="24"/>
        </w:rPr>
        <w:t>В МОАУ «ООШ № 2» определены следующие формы промежуточной аттестации:</w:t>
      </w:r>
    </w:p>
    <w:p w:rsidR="005079D6" w:rsidRDefault="005079D6">
      <w:pPr>
        <w:pStyle w:val="af8"/>
        <w:spacing w:before="1"/>
        <w:ind w:left="0" w:right="546" w:firstLine="426"/>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808"/>
        <w:gridCol w:w="5548"/>
      </w:tblGrid>
      <w:tr w:rsidR="005079D6">
        <w:trPr>
          <w:trHeight w:val="253"/>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0" w:right="546" w:firstLine="426"/>
              <w:rPr>
                <w:b/>
              </w:rPr>
            </w:pPr>
            <w:r>
              <w:rPr>
                <w:b/>
              </w:rPr>
              <w:t>Учебный предмет, курс</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0" w:right="546" w:firstLine="426"/>
              <w:rPr>
                <w:b/>
              </w:rPr>
            </w:pPr>
            <w:r>
              <w:rPr>
                <w:b/>
              </w:rPr>
              <w:t>Форма промежуточной аттестации</w:t>
            </w:r>
          </w:p>
        </w:tc>
      </w:tr>
      <w:tr w:rsidR="005079D6">
        <w:trPr>
          <w:trHeight w:val="253"/>
        </w:trPr>
        <w:tc>
          <w:tcPr>
            <w:tcW w:w="935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0" w:right="546" w:firstLine="426"/>
              <w:rPr>
                <w:b/>
              </w:rPr>
            </w:pPr>
            <w:r>
              <w:rPr>
                <w:b/>
              </w:rPr>
              <w:t>5 класс</w:t>
            </w:r>
          </w:p>
        </w:tc>
      </w:tr>
      <w:tr w:rsidR="005079D6">
        <w:trPr>
          <w:trHeight w:val="253"/>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русский язык</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 xml:space="preserve"> Итоговый контрольный диктант с грам. заданием</w:t>
            </w:r>
          </w:p>
        </w:tc>
      </w:tr>
      <w:tr w:rsidR="005079D6">
        <w:trPr>
          <w:trHeight w:val="251"/>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Литература</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Итоговое тестирование</w:t>
            </w:r>
          </w:p>
        </w:tc>
      </w:tr>
      <w:tr w:rsidR="005079D6">
        <w:trPr>
          <w:trHeight w:val="251"/>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Родной язык</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проверочная работа</w:t>
            </w:r>
          </w:p>
        </w:tc>
      </w:tr>
      <w:tr w:rsidR="005079D6">
        <w:trPr>
          <w:trHeight w:val="251"/>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Родная литература</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проверочная работа</w:t>
            </w:r>
          </w:p>
        </w:tc>
      </w:tr>
      <w:tr w:rsidR="005079D6">
        <w:trPr>
          <w:trHeight w:val="345"/>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 xml:space="preserve">Иностранный язык </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Итоговое тестирование</w:t>
            </w:r>
          </w:p>
        </w:tc>
      </w:tr>
      <w:tr w:rsidR="005079D6">
        <w:trPr>
          <w:trHeight w:val="253"/>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Математика</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контрольная работа</w:t>
            </w:r>
          </w:p>
        </w:tc>
      </w:tr>
      <w:tr w:rsidR="005079D6">
        <w:trPr>
          <w:trHeight w:val="251"/>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История</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контрольная работа</w:t>
            </w:r>
          </w:p>
        </w:tc>
      </w:tr>
      <w:tr w:rsidR="005079D6">
        <w:trPr>
          <w:trHeight w:val="254"/>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География</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контрольная работа</w:t>
            </w:r>
          </w:p>
        </w:tc>
      </w:tr>
      <w:tr w:rsidR="005079D6">
        <w:trPr>
          <w:trHeight w:val="251"/>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Биология</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контрольная работа</w:t>
            </w:r>
          </w:p>
        </w:tc>
      </w:tr>
      <w:tr w:rsidR="005079D6">
        <w:trPr>
          <w:trHeight w:val="253"/>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Музыка</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Итоговое тестирование</w:t>
            </w:r>
          </w:p>
        </w:tc>
      </w:tr>
      <w:tr w:rsidR="005079D6">
        <w:trPr>
          <w:trHeight w:val="254"/>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Изобразительное искусств</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проверочная работа</w:t>
            </w:r>
          </w:p>
        </w:tc>
      </w:tr>
      <w:tr w:rsidR="005079D6">
        <w:trPr>
          <w:trHeight w:val="251"/>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Технология</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Итоговое тестирование</w:t>
            </w:r>
          </w:p>
        </w:tc>
      </w:tr>
      <w:tr w:rsidR="005079D6">
        <w:trPr>
          <w:trHeight w:val="275"/>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Физическая культура</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Сдача нормативов</w:t>
            </w:r>
          </w:p>
        </w:tc>
      </w:tr>
      <w:tr w:rsidR="005079D6">
        <w:trPr>
          <w:trHeight w:val="506"/>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Основы безопасности жизнедеятельности</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Итоговое тестирование</w:t>
            </w:r>
          </w:p>
        </w:tc>
      </w:tr>
      <w:tr w:rsidR="005079D6">
        <w:trPr>
          <w:trHeight w:val="253"/>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Информатика</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контрольная работа</w:t>
            </w:r>
          </w:p>
        </w:tc>
      </w:tr>
      <w:tr w:rsidR="005079D6">
        <w:trPr>
          <w:trHeight w:val="506"/>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Основы духовно-нравственной культуры народов России</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Зачет</w:t>
            </w:r>
          </w:p>
        </w:tc>
      </w:tr>
      <w:tr w:rsidR="005079D6">
        <w:trPr>
          <w:trHeight w:val="274"/>
        </w:trPr>
        <w:tc>
          <w:tcPr>
            <w:tcW w:w="935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rPr>
                <w:b/>
              </w:rPr>
            </w:pPr>
            <w:r>
              <w:rPr>
                <w:b/>
              </w:rPr>
              <w:t>6  класс</w:t>
            </w:r>
          </w:p>
        </w:tc>
      </w:tr>
      <w:tr w:rsidR="005079D6">
        <w:trPr>
          <w:trHeight w:val="251"/>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Русский язык</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Итоговый контрольный диктант с грам.заданием</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Литература</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Итоговое тестирование</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lastRenderedPageBreak/>
              <w:t>Родной язык</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проверочная работа</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Родная литература</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проверочная работа</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Иностранный язык (английский)</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Итоговое тестирование</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Математика</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контрольная работа</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История</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Итоговое тестирование</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Обществознание</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Итоговое тестирование</w:t>
            </w:r>
          </w:p>
        </w:tc>
      </w:tr>
      <w:tr w:rsidR="005079D6">
        <w:trPr>
          <w:trHeight w:val="218"/>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География</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Итоговое тестирование</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Биология</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контрольная работа</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Музыка</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Итоговое тестирование</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Изобразительное искусство</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творческая работа</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Технология</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Итоговое творческая работа</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Физическая культура</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Сдача нормативов</w:t>
            </w:r>
          </w:p>
        </w:tc>
      </w:tr>
      <w:tr w:rsidR="005079D6">
        <w:trPr>
          <w:trHeight w:val="438"/>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Основы безопасности жизнедеятельности</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Итоговое тестирование</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Информатика</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контрольная работа</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Основы духовно-нравственной культуры народов России</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Зачет</w:t>
            </w:r>
          </w:p>
        </w:tc>
      </w:tr>
      <w:tr w:rsidR="005079D6">
        <w:trPr>
          <w:trHeight w:val="220"/>
        </w:trPr>
        <w:tc>
          <w:tcPr>
            <w:tcW w:w="935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rPr>
                <w:b/>
              </w:rPr>
            </w:pPr>
            <w:r>
              <w:rPr>
                <w:b/>
              </w:rPr>
              <w:t>7 класс</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Русский язык</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Региональный экзамен</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Литература</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Итоговое тестирование</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Родной язык</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проверочная работа</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Родная литература</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проверочная работа</w:t>
            </w:r>
          </w:p>
        </w:tc>
      </w:tr>
      <w:tr w:rsidR="005079D6">
        <w:trPr>
          <w:trHeight w:val="438"/>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Иностранный язык</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Мониторинговые работы по модулям «Чтение», «Аудирование», «Письмо», «Говорение»</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Алгебра</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Региональный экзамен</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Геометрия</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контрольная работа</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История</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Итоговое тестирование</w:t>
            </w:r>
          </w:p>
        </w:tc>
      </w:tr>
      <w:tr w:rsidR="005079D6">
        <w:trPr>
          <w:trHeight w:val="218"/>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Обществознание</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Итоговое тестирование</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География</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Итоговое тестирование</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Физика</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контрольная работа</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Биология</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контрольная работа</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Музыка</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Итоговое тестирование</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Изобразительное искусство</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творческая работа</w:t>
            </w:r>
          </w:p>
        </w:tc>
      </w:tr>
      <w:tr w:rsidR="005079D6">
        <w:trPr>
          <w:trHeight w:val="246"/>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Технология</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Итоговое тестирование, защита проектов</w:t>
            </w:r>
          </w:p>
        </w:tc>
      </w:tr>
      <w:tr w:rsidR="005079D6">
        <w:trPr>
          <w:trHeight w:val="218"/>
        </w:trPr>
        <w:tc>
          <w:tcPr>
            <w:tcW w:w="3808" w:type="dxa"/>
            <w:tcBorders>
              <w:top w:val="single" w:sz="4" w:space="0" w:color="000000"/>
              <w:left w:val="single" w:sz="4" w:space="0" w:color="000000"/>
              <w:bottom w:val="single" w:sz="6" w:space="0" w:color="000000"/>
              <w:right w:val="single" w:sz="4" w:space="0" w:color="000000"/>
            </w:tcBorders>
            <w:tcMar>
              <w:left w:w="0" w:type="dxa"/>
              <w:right w:w="0" w:type="dxa"/>
            </w:tcMar>
          </w:tcPr>
          <w:p w:rsidR="005079D6" w:rsidRDefault="00072A71">
            <w:pPr>
              <w:pStyle w:val="af8"/>
              <w:spacing w:before="1"/>
              <w:ind w:left="213" w:right="193" w:firstLine="426"/>
            </w:pPr>
            <w:r>
              <w:t>Физическая культура</w:t>
            </w:r>
          </w:p>
        </w:tc>
        <w:tc>
          <w:tcPr>
            <w:tcW w:w="5548" w:type="dxa"/>
            <w:tcBorders>
              <w:top w:val="single" w:sz="4" w:space="0" w:color="000000"/>
              <w:left w:val="single" w:sz="4" w:space="0" w:color="000000"/>
              <w:bottom w:val="single" w:sz="6" w:space="0" w:color="000000"/>
              <w:right w:val="single" w:sz="4" w:space="0" w:color="000000"/>
            </w:tcBorders>
            <w:tcMar>
              <w:left w:w="0" w:type="dxa"/>
              <w:right w:w="0" w:type="dxa"/>
            </w:tcMar>
          </w:tcPr>
          <w:p w:rsidR="005079D6" w:rsidRDefault="00072A71">
            <w:pPr>
              <w:pStyle w:val="af8"/>
              <w:spacing w:before="1"/>
              <w:ind w:left="233" w:right="546" w:firstLine="426"/>
            </w:pPr>
            <w:r>
              <w:t>Сдача нормативов</w:t>
            </w:r>
          </w:p>
        </w:tc>
      </w:tr>
      <w:tr w:rsidR="005079D6">
        <w:trPr>
          <w:trHeight w:val="436"/>
        </w:trPr>
        <w:tc>
          <w:tcPr>
            <w:tcW w:w="3808" w:type="dxa"/>
            <w:tcBorders>
              <w:top w:val="single" w:sz="6"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Основы безопасности жизнедеятельности</w:t>
            </w:r>
          </w:p>
        </w:tc>
        <w:tc>
          <w:tcPr>
            <w:tcW w:w="5548" w:type="dxa"/>
            <w:tcBorders>
              <w:top w:val="single" w:sz="6"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Итоговое тестирование</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Информатика</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контрольная работа</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Основы духовно-нравственной культуры народов России</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Зачет</w:t>
            </w:r>
          </w:p>
        </w:tc>
      </w:tr>
      <w:tr w:rsidR="005079D6">
        <w:trPr>
          <w:trHeight w:val="220"/>
        </w:trPr>
        <w:tc>
          <w:tcPr>
            <w:tcW w:w="935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rPr>
                <w:b/>
              </w:rPr>
            </w:pPr>
            <w:r>
              <w:rPr>
                <w:b/>
              </w:rPr>
              <w:t>8 класс</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Русский язык</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Региональный экзамен</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Литература</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Итоговое тестирование</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Родной язык</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проверочная работа</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Родная литература</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проверочная работа</w:t>
            </w:r>
          </w:p>
        </w:tc>
      </w:tr>
      <w:tr w:rsidR="005079D6">
        <w:trPr>
          <w:trHeight w:val="438"/>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Иностранный язык</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Мониторинговые работы по модулям «Чтение», «Аудирование», «Письмо», «Говорение»</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Алгебра</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Региональный экзамен</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lastRenderedPageBreak/>
              <w:t>Геометрия</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контрольная работа</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История</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Итоговое тестирование</w:t>
            </w:r>
          </w:p>
        </w:tc>
      </w:tr>
      <w:tr w:rsidR="005079D6">
        <w:trPr>
          <w:trHeight w:val="218"/>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Обществознание</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Итоговое тестирование</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География</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Итоговое тестирование</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Физика</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контрольная работа</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Биология</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контрольная работа</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Музыка</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Итоговое тестирование</w:t>
            </w:r>
          </w:p>
        </w:tc>
      </w:tr>
      <w:tr w:rsidR="005079D6">
        <w:trPr>
          <w:trHeight w:val="246"/>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Технология</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Итоговое тестирование, защита проектов</w:t>
            </w:r>
          </w:p>
        </w:tc>
      </w:tr>
      <w:tr w:rsidR="005079D6">
        <w:trPr>
          <w:trHeight w:val="218"/>
        </w:trPr>
        <w:tc>
          <w:tcPr>
            <w:tcW w:w="3808" w:type="dxa"/>
            <w:tcBorders>
              <w:top w:val="single" w:sz="4" w:space="0" w:color="000000"/>
              <w:left w:val="single" w:sz="4" w:space="0" w:color="000000"/>
              <w:bottom w:val="single" w:sz="6" w:space="0" w:color="000000"/>
              <w:right w:val="single" w:sz="4" w:space="0" w:color="000000"/>
            </w:tcBorders>
            <w:tcMar>
              <w:left w:w="0" w:type="dxa"/>
              <w:right w:w="0" w:type="dxa"/>
            </w:tcMar>
          </w:tcPr>
          <w:p w:rsidR="005079D6" w:rsidRDefault="00072A71">
            <w:pPr>
              <w:pStyle w:val="af8"/>
              <w:spacing w:before="1"/>
              <w:ind w:left="213" w:right="193" w:firstLine="426"/>
            </w:pPr>
            <w:r>
              <w:t>Физическая культура</w:t>
            </w:r>
          </w:p>
        </w:tc>
        <w:tc>
          <w:tcPr>
            <w:tcW w:w="5548" w:type="dxa"/>
            <w:tcBorders>
              <w:top w:val="single" w:sz="4" w:space="0" w:color="000000"/>
              <w:left w:val="single" w:sz="4" w:space="0" w:color="000000"/>
              <w:bottom w:val="single" w:sz="6" w:space="0" w:color="000000"/>
              <w:right w:val="single" w:sz="4" w:space="0" w:color="000000"/>
            </w:tcBorders>
            <w:tcMar>
              <w:left w:w="0" w:type="dxa"/>
              <w:right w:w="0" w:type="dxa"/>
            </w:tcMar>
          </w:tcPr>
          <w:p w:rsidR="005079D6" w:rsidRDefault="00072A71">
            <w:pPr>
              <w:pStyle w:val="af8"/>
              <w:spacing w:before="1"/>
              <w:ind w:left="233" w:right="546" w:firstLine="426"/>
            </w:pPr>
            <w:r>
              <w:t>Сдача нормативов</w:t>
            </w:r>
          </w:p>
        </w:tc>
      </w:tr>
      <w:tr w:rsidR="005079D6">
        <w:trPr>
          <w:trHeight w:val="436"/>
        </w:trPr>
        <w:tc>
          <w:tcPr>
            <w:tcW w:w="3808" w:type="dxa"/>
            <w:tcBorders>
              <w:top w:val="single" w:sz="6"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Основы безопасности жизнедеятельности</w:t>
            </w:r>
          </w:p>
        </w:tc>
        <w:tc>
          <w:tcPr>
            <w:tcW w:w="5548" w:type="dxa"/>
            <w:tcBorders>
              <w:top w:val="single" w:sz="6"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Итоговое тестирование</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Информатика</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контрольная работа</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Основы духовно-нравственной культуры народов России</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Зачет</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Элективный курс «Математика плюс»</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контрольная работа</w:t>
            </w:r>
          </w:p>
        </w:tc>
      </w:tr>
      <w:tr w:rsidR="005079D6">
        <w:trPr>
          <w:trHeight w:val="220"/>
        </w:trPr>
        <w:tc>
          <w:tcPr>
            <w:tcW w:w="935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rPr>
                <w:b/>
              </w:rPr>
            </w:pPr>
            <w:r>
              <w:rPr>
                <w:b/>
              </w:rPr>
              <w:t>9 класс</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Русский язык</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 xml:space="preserve">Пробный ОГЭ, </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Литература</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 xml:space="preserve">Устное собеседование </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Родной язык</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проверочная работа</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Родная литература</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проверочная работа</w:t>
            </w:r>
          </w:p>
        </w:tc>
      </w:tr>
      <w:tr w:rsidR="005079D6">
        <w:trPr>
          <w:trHeight w:val="438"/>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Иностранный язык</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Мониторинговые работы по модулям «Чтение», «Аудирование», «Письмо», «Говорение»</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Алгебра</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 xml:space="preserve">Итоговая контрольная работа. </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Геометрия</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контрольная работа</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История</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Итоговое тестирование</w:t>
            </w:r>
          </w:p>
        </w:tc>
      </w:tr>
      <w:tr w:rsidR="005079D6">
        <w:trPr>
          <w:trHeight w:val="218"/>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Обществознание</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Итоговое тестирование</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География</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Итоговое тестирование</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Физика</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контрольная работа</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Биология</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контрольная работа</w:t>
            </w:r>
          </w:p>
        </w:tc>
      </w:tr>
      <w:tr w:rsidR="005079D6">
        <w:trPr>
          <w:trHeight w:val="218"/>
        </w:trPr>
        <w:tc>
          <w:tcPr>
            <w:tcW w:w="3808" w:type="dxa"/>
            <w:tcBorders>
              <w:top w:val="single" w:sz="4" w:space="0" w:color="000000"/>
              <w:left w:val="single" w:sz="4" w:space="0" w:color="000000"/>
              <w:bottom w:val="single" w:sz="6" w:space="0" w:color="000000"/>
              <w:right w:val="single" w:sz="4" w:space="0" w:color="000000"/>
            </w:tcBorders>
            <w:tcMar>
              <w:left w:w="0" w:type="dxa"/>
              <w:right w:w="0" w:type="dxa"/>
            </w:tcMar>
          </w:tcPr>
          <w:p w:rsidR="005079D6" w:rsidRDefault="00072A71">
            <w:pPr>
              <w:pStyle w:val="af8"/>
              <w:spacing w:before="1"/>
              <w:ind w:left="213" w:right="193" w:firstLine="426"/>
            </w:pPr>
            <w:r>
              <w:t>Физическая культура</w:t>
            </w:r>
          </w:p>
        </w:tc>
        <w:tc>
          <w:tcPr>
            <w:tcW w:w="5548" w:type="dxa"/>
            <w:tcBorders>
              <w:top w:val="single" w:sz="4" w:space="0" w:color="000000"/>
              <w:left w:val="single" w:sz="4" w:space="0" w:color="000000"/>
              <w:bottom w:val="single" w:sz="6" w:space="0" w:color="000000"/>
              <w:right w:val="single" w:sz="4" w:space="0" w:color="000000"/>
            </w:tcBorders>
            <w:tcMar>
              <w:left w:w="0" w:type="dxa"/>
              <w:right w:w="0" w:type="dxa"/>
            </w:tcMar>
          </w:tcPr>
          <w:p w:rsidR="005079D6" w:rsidRDefault="00072A71">
            <w:pPr>
              <w:pStyle w:val="af8"/>
              <w:spacing w:before="1"/>
              <w:ind w:left="233" w:right="546" w:firstLine="426"/>
            </w:pPr>
            <w:r>
              <w:t>Сдача нормативов</w:t>
            </w:r>
          </w:p>
        </w:tc>
      </w:tr>
      <w:tr w:rsidR="005079D6">
        <w:trPr>
          <w:trHeight w:val="436"/>
        </w:trPr>
        <w:tc>
          <w:tcPr>
            <w:tcW w:w="3808" w:type="dxa"/>
            <w:tcBorders>
              <w:top w:val="single" w:sz="6"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Основы безопасности жизнедеятельности</w:t>
            </w:r>
          </w:p>
        </w:tc>
        <w:tc>
          <w:tcPr>
            <w:tcW w:w="5548" w:type="dxa"/>
            <w:tcBorders>
              <w:top w:val="single" w:sz="6"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Итоговое тестирование</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Информатика</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контрольная работа</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Основы духовно-нравственной культуры народов России</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Зачет</w:t>
            </w:r>
          </w:p>
        </w:tc>
      </w:tr>
      <w:tr w:rsidR="005079D6">
        <w:trPr>
          <w:trHeight w:val="220"/>
        </w:trPr>
        <w:tc>
          <w:tcPr>
            <w:tcW w:w="380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13" w:right="193" w:firstLine="426"/>
            </w:pPr>
            <w:r>
              <w:t>Предпрофильный курс «Математика для всех»</w:t>
            </w:r>
          </w:p>
        </w:tc>
        <w:tc>
          <w:tcPr>
            <w:tcW w:w="5548" w:type="dxa"/>
            <w:tcBorders>
              <w:top w:val="single" w:sz="4" w:space="0" w:color="000000"/>
              <w:left w:val="single" w:sz="4" w:space="0" w:color="000000"/>
              <w:bottom w:val="single" w:sz="4" w:space="0" w:color="000000"/>
              <w:right w:val="single" w:sz="4" w:space="0" w:color="000000"/>
            </w:tcBorders>
            <w:tcMar>
              <w:left w:w="0" w:type="dxa"/>
              <w:right w:w="0" w:type="dxa"/>
            </w:tcMar>
          </w:tcPr>
          <w:p w:rsidR="005079D6" w:rsidRDefault="00072A71">
            <w:pPr>
              <w:pStyle w:val="af8"/>
              <w:spacing w:before="1"/>
              <w:ind w:left="233" w:right="546" w:firstLine="426"/>
            </w:pPr>
            <w:r>
              <w:t>Итоговая контрольная работа</w:t>
            </w:r>
          </w:p>
        </w:tc>
      </w:tr>
    </w:tbl>
    <w:p w:rsidR="005079D6" w:rsidRDefault="005079D6">
      <w:pPr>
        <w:pStyle w:val="af2"/>
        <w:tabs>
          <w:tab w:val="left" w:pos="1404"/>
        </w:tabs>
        <w:ind w:left="0" w:right="1006" w:firstLine="426"/>
        <w:rPr>
          <w:sz w:val="24"/>
        </w:rPr>
      </w:pPr>
    </w:p>
    <w:p w:rsidR="005079D6" w:rsidRDefault="00072A71">
      <w:pPr>
        <w:pStyle w:val="af2"/>
        <w:tabs>
          <w:tab w:val="left" w:pos="284"/>
        </w:tabs>
        <w:ind w:left="0" w:firstLine="426"/>
        <w:rPr>
          <w:sz w:val="24"/>
        </w:rPr>
      </w:pPr>
      <w:r>
        <w:rPr>
          <w:sz w:val="24"/>
        </w:rPr>
        <w:t>Учебный год в IX классах, завершающих освоение основных образовательных программ основного общего образования, заканчивается государственной итоговой аттестацией в сроки и в порядке, установленные Министерством образования и науки РФ.</w:t>
      </w:r>
    </w:p>
    <w:p w:rsidR="005079D6" w:rsidRDefault="005079D6">
      <w:pPr>
        <w:pStyle w:val="af2"/>
        <w:tabs>
          <w:tab w:val="left" w:pos="284"/>
        </w:tabs>
        <w:ind w:left="0" w:firstLine="426"/>
        <w:rPr>
          <w:sz w:val="24"/>
        </w:rPr>
      </w:pPr>
    </w:p>
    <w:p w:rsidR="005079D6" w:rsidRDefault="005079D6">
      <w:pPr>
        <w:pStyle w:val="af2"/>
        <w:tabs>
          <w:tab w:val="left" w:pos="284"/>
        </w:tabs>
        <w:ind w:left="0" w:firstLine="426"/>
        <w:rPr>
          <w:sz w:val="24"/>
        </w:rPr>
      </w:pPr>
    </w:p>
    <w:p w:rsidR="005079D6" w:rsidRDefault="005079D6">
      <w:pPr>
        <w:pStyle w:val="af2"/>
        <w:tabs>
          <w:tab w:val="left" w:pos="284"/>
        </w:tabs>
        <w:ind w:left="0" w:firstLine="426"/>
        <w:rPr>
          <w:sz w:val="24"/>
        </w:rPr>
      </w:pPr>
    </w:p>
    <w:p w:rsidR="005079D6" w:rsidRDefault="005079D6">
      <w:pPr>
        <w:pStyle w:val="af2"/>
        <w:tabs>
          <w:tab w:val="left" w:pos="284"/>
        </w:tabs>
        <w:ind w:left="0" w:firstLine="426"/>
        <w:rPr>
          <w:sz w:val="24"/>
        </w:rPr>
      </w:pPr>
    </w:p>
    <w:p w:rsidR="005079D6" w:rsidRDefault="005079D6">
      <w:pPr>
        <w:pStyle w:val="af2"/>
        <w:tabs>
          <w:tab w:val="left" w:pos="284"/>
        </w:tabs>
        <w:ind w:left="0" w:firstLine="426"/>
        <w:rPr>
          <w:sz w:val="24"/>
        </w:rPr>
      </w:pPr>
    </w:p>
    <w:p w:rsidR="00694D51" w:rsidRDefault="00694D51">
      <w:pPr>
        <w:pStyle w:val="af2"/>
        <w:tabs>
          <w:tab w:val="left" w:pos="284"/>
        </w:tabs>
        <w:ind w:left="0" w:firstLine="426"/>
        <w:rPr>
          <w:sz w:val="24"/>
        </w:rPr>
      </w:pPr>
    </w:p>
    <w:p w:rsidR="00694D51" w:rsidRDefault="00694D51">
      <w:pPr>
        <w:pStyle w:val="af2"/>
        <w:tabs>
          <w:tab w:val="left" w:pos="284"/>
        </w:tabs>
        <w:ind w:left="0" w:firstLine="426"/>
        <w:rPr>
          <w:sz w:val="24"/>
        </w:rPr>
      </w:pPr>
    </w:p>
    <w:p w:rsidR="00694D51" w:rsidRDefault="00694D51">
      <w:pPr>
        <w:pStyle w:val="af2"/>
        <w:tabs>
          <w:tab w:val="left" w:pos="284"/>
        </w:tabs>
        <w:ind w:left="0" w:firstLine="426"/>
        <w:rPr>
          <w:sz w:val="24"/>
        </w:rPr>
      </w:pPr>
    </w:p>
    <w:p w:rsidR="005079D6" w:rsidRDefault="005079D6">
      <w:pPr>
        <w:pStyle w:val="af2"/>
        <w:tabs>
          <w:tab w:val="left" w:pos="284"/>
        </w:tabs>
        <w:ind w:left="0" w:firstLine="426"/>
        <w:rPr>
          <w:sz w:val="24"/>
        </w:rPr>
      </w:pPr>
    </w:p>
    <w:tbl>
      <w:tblPr>
        <w:tblW w:w="0" w:type="auto"/>
        <w:tblLayout w:type="fixed"/>
        <w:tblLook w:val="04A0"/>
      </w:tblPr>
      <w:tblGrid>
        <w:gridCol w:w="1774"/>
        <w:gridCol w:w="524"/>
        <w:gridCol w:w="674"/>
        <w:gridCol w:w="537"/>
        <w:gridCol w:w="2708"/>
        <w:gridCol w:w="1943"/>
        <w:gridCol w:w="2172"/>
      </w:tblGrid>
      <w:tr w:rsidR="005079D6">
        <w:trPr>
          <w:trHeight w:val="322"/>
        </w:trPr>
        <w:tc>
          <w:tcPr>
            <w:tcW w:w="10332" w:type="dxa"/>
            <w:gridSpan w:val="7"/>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rsidR="005079D6" w:rsidRDefault="00072A71">
            <w:pPr>
              <w:widowControl/>
              <w:jc w:val="center"/>
              <w:rPr>
                <w:sz w:val="28"/>
              </w:rPr>
            </w:pPr>
            <w:r>
              <w:rPr>
                <w:sz w:val="28"/>
              </w:rPr>
              <w:lastRenderedPageBreak/>
              <w:t>Учебно-методический комплекс                                                                                                                                                                                                                                                                                                                                                       к учебному плану на 2022-2023 учебный год</w:t>
            </w:r>
          </w:p>
        </w:tc>
      </w:tr>
      <w:tr w:rsidR="005079D6">
        <w:trPr>
          <w:trHeight w:val="600"/>
        </w:trPr>
        <w:tc>
          <w:tcPr>
            <w:tcW w:w="10332" w:type="dxa"/>
            <w:gridSpan w:val="7"/>
            <w:vMerge/>
            <w:tcBorders>
              <w:top w:val="single" w:sz="4" w:space="0" w:color="000000"/>
              <w:left w:val="single" w:sz="4" w:space="0" w:color="000000"/>
              <w:bottom w:val="single" w:sz="4" w:space="0" w:color="000000"/>
              <w:right w:val="single" w:sz="4" w:space="0" w:color="000000"/>
            </w:tcBorders>
            <w:shd w:val="clear" w:color="auto" w:fill="FFFF00"/>
            <w:vAlign w:val="center"/>
          </w:tcPr>
          <w:p w:rsidR="005079D6" w:rsidRDefault="005079D6"/>
        </w:tc>
      </w:tr>
      <w:tr w:rsidR="005079D6">
        <w:trPr>
          <w:trHeight w:val="405"/>
        </w:trPr>
        <w:tc>
          <w:tcPr>
            <w:tcW w:w="1774" w:type="dxa"/>
            <w:vMerge w:val="restart"/>
            <w:tcBorders>
              <w:top w:val="nil"/>
              <w:left w:val="single" w:sz="4" w:space="0" w:color="000000"/>
              <w:bottom w:val="nil"/>
              <w:right w:val="single" w:sz="4" w:space="0" w:color="000000"/>
            </w:tcBorders>
            <w:shd w:val="clear" w:color="auto" w:fill="auto"/>
          </w:tcPr>
          <w:p w:rsidR="005079D6" w:rsidRDefault="00072A71">
            <w:pPr>
              <w:widowControl/>
              <w:jc w:val="center"/>
              <w:rPr>
                <w:sz w:val="20"/>
              </w:rPr>
            </w:pPr>
            <w:r>
              <w:rPr>
                <w:sz w:val="20"/>
              </w:rPr>
              <w:t>предмет</w:t>
            </w:r>
          </w:p>
        </w:tc>
        <w:tc>
          <w:tcPr>
            <w:tcW w:w="524" w:type="dxa"/>
            <w:vMerge w:val="restart"/>
            <w:tcBorders>
              <w:top w:val="nil"/>
              <w:left w:val="single" w:sz="4" w:space="0" w:color="000000"/>
              <w:bottom w:val="nil"/>
              <w:right w:val="single" w:sz="4" w:space="0" w:color="000000"/>
            </w:tcBorders>
            <w:shd w:val="clear" w:color="auto" w:fill="auto"/>
            <w:textDirection w:val="btLr"/>
          </w:tcPr>
          <w:p w:rsidR="005079D6" w:rsidRDefault="00072A71">
            <w:pPr>
              <w:widowControl/>
              <w:jc w:val="center"/>
              <w:rPr>
                <w:sz w:val="20"/>
              </w:rPr>
            </w:pPr>
            <w:r>
              <w:rPr>
                <w:sz w:val="20"/>
              </w:rPr>
              <w:t>класс</w:t>
            </w:r>
          </w:p>
        </w:tc>
        <w:tc>
          <w:tcPr>
            <w:tcW w:w="674" w:type="dxa"/>
            <w:vMerge w:val="restart"/>
            <w:tcBorders>
              <w:top w:val="nil"/>
              <w:left w:val="single" w:sz="4" w:space="0" w:color="000000"/>
              <w:bottom w:val="nil"/>
              <w:right w:val="single" w:sz="4" w:space="0" w:color="000000"/>
            </w:tcBorders>
            <w:shd w:val="clear" w:color="auto" w:fill="auto"/>
            <w:textDirection w:val="btLr"/>
          </w:tcPr>
          <w:p w:rsidR="005079D6" w:rsidRDefault="00072A71">
            <w:pPr>
              <w:widowControl/>
              <w:jc w:val="center"/>
              <w:rPr>
                <w:sz w:val="20"/>
              </w:rPr>
            </w:pPr>
            <w:r>
              <w:rPr>
                <w:sz w:val="20"/>
              </w:rPr>
              <w:t>кол-во часов в учебном плане</w:t>
            </w:r>
          </w:p>
        </w:tc>
        <w:tc>
          <w:tcPr>
            <w:tcW w:w="537" w:type="dxa"/>
            <w:vMerge w:val="restart"/>
            <w:tcBorders>
              <w:top w:val="nil"/>
              <w:left w:val="single" w:sz="4" w:space="0" w:color="000000"/>
              <w:bottom w:val="nil"/>
              <w:right w:val="single" w:sz="4" w:space="0" w:color="000000"/>
            </w:tcBorders>
            <w:shd w:val="clear" w:color="auto" w:fill="auto"/>
            <w:textDirection w:val="btLr"/>
          </w:tcPr>
          <w:p w:rsidR="005079D6" w:rsidRDefault="00072A71">
            <w:pPr>
              <w:widowControl/>
              <w:jc w:val="center"/>
              <w:rPr>
                <w:sz w:val="20"/>
              </w:rPr>
            </w:pPr>
            <w:r>
              <w:rPr>
                <w:sz w:val="20"/>
              </w:rPr>
              <w:t>кол-во часов  по программе</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программа</w:t>
            </w:r>
          </w:p>
        </w:tc>
        <w:tc>
          <w:tcPr>
            <w:tcW w:w="4115" w:type="dxa"/>
            <w:gridSpan w:val="2"/>
            <w:tcBorders>
              <w:top w:val="single" w:sz="4" w:space="0" w:color="000000"/>
              <w:left w:val="nil"/>
              <w:bottom w:val="nil"/>
              <w:right w:val="single" w:sz="4" w:space="0" w:color="000000"/>
            </w:tcBorders>
            <w:shd w:val="clear" w:color="auto" w:fill="auto"/>
          </w:tcPr>
          <w:p w:rsidR="005079D6" w:rsidRDefault="00072A71">
            <w:pPr>
              <w:widowControl/>
              <w:jc w:val="center"/>
              <w:rPr>
                <w:sz w:val="20"/>
              </w:rPr>
            </w:pPr>
            <w:r>
              <w:rPr>
                <w:sz w:val="20"/>
              </w:rPr>
              <w:t>учебники, пособия</w:t>
            </w:r>
          </w:p>
        </w:tc>
      </w:tr>
      <w:tr w:rsidR="005079D6">
        <w:trPr>
          <w:trHeight w:val="1230"/>
        </w:trPr>
        <w:tc>
          <w:tcPr>
            <w:tcW w:w="1774" w:type="dxa"/>
            <w:vMerge/>
            <w:tcBorders>
              <w:top w:val="nil"/>
              <w:left w:val="single" w:sz="4" w:space="0" w:color="000000"/>
              <w:bottom w:val="nil"/>
              <w:right w:val="single" w:sz="4" w:space="0" w:color="000000"/>
            </w:tcBorders>
            <w:shd w:val="clear" w:color="auto" w:fill="auto"/>
          </w:tcPr>
          <w:p w:rsidR="005079D6" w:rsidRDefault="005079D6"/>
        </w:tc>
        <w:tc>
          <w:tcPr>
            <w:tcW w:w="524" w:type="dxa"/>
            <w:vMerge/>
            <w:tcBorders>
              <w:top w:val="nil"/>
              <w:left w:val="single" w:sz="4" w:space="0" w:color="000000"/>
              <w:bottom w:val="nil"/>
              <w:right w:val="single" w:sz="4" w:space="0" w:color="000000"/>
            </w:tcBorders>
            <w:shd w:val="clear" w:color="auto" w:fill="auto"/>
            <w:textDirection w:val="btLr"/>
          </w:tcPr>
          <w:p w:rsidR="005079D6" w:rsidRDefault="005079D6"/>
        </w:tc>
        <w:tc>
          <w:tcPr>
            <w:tcW w:w="674" w:type="dxa"/>
            <w:vMerge/>
            <w:tcBorders>
              <w:top w:val="nil"/>
              <w:left w:val="single" w:sz="4" w:space="0" w:color="000000"/>
              <w:bottom w:val="nil"/>
              <w:right w:val="single" w:sz="4" w:space="0" w:color="000000"/>
            </w:tcBorders>
            <w:shd w:val="clear" w:color="auto" w:fill="auto"/>
            <w:textDirection w:val="btLr"/>
          </w:tcPr>
          <w:p w:rsidR="005079D6" w:rsidRDefault="005079D6"/>
        </w:tc>
        <w:tc>
          <w:tcPr>
            <w:tcW w:w="537" w:type="dxa"/>
            <w:vMerge/>
            <w:tcBorders>
              <w:top w:val="nil"/>
              <w:left w:val="single" w:sz="4" w:space="0" w:color="000000"/>
              <w:bottom w:val="nil"/>
              <w:right w:val="single" w:sz="4" w:space="0" w:color="000000"/>
            </w:tcBorders>
            <w:shd w:val="clear" w:color="auto" w:fill="auto"/>
            <w:textDirection w:val="btLr"/>
          </w:tcPr>
          <w:p w:rsidR="005079D6" w:rsidRDefault="005079D6"/>
        </w:tc>
        <w:tc>
          <w:tcPr>
            <w:tcW w:w="2708" w:type="dxa"/>
            <w:tcBorders>
              <w:top w:val="nil"/>
              <w:left w:val="nil"/>
              <w:bottom w:val="nil"/>
              <w:right w:val="single" w:sz="4" w:space="0" w:color="000000"/>
            </w:tcBorders>
            <w:shd w:val="clear" w:color="auto" w:fill="auto"/>
          </w:tcPr>
          <w:p w:rsidR="005079D6" w:rsidRDefault="00072A71">
            <w:pPr>
              <w:widowControl/>
              <w:jc w:val="center"/>
              <w:rPr>
                <w:sz w:val="20"/>
              </w:rPr>
            </w:pPr>
            <w:r>
              <w:rPr>
                <w:sz w:val="20"/>
              </w:rPr>
              <w:t>автор, название</w:t>
            </w:r>
          </w:p>
        </w:tc>
        <w:tc>
          <w:tcPr>
            <w:tcW w:w="1943" w:type="dxa"/>
            <w:tcBorders>
              <w:top w:val="single" w:sz="4" w:space="0" w:color="000000"/>
              <w:left w:val="nil"/>
              <w:bottom w:val="nil"/>
              <w:right w:val="single" w:sz="4" w:space="0" w:color="000000"/>
            </w:tcBorders>
            <w:shd w:val="clear" w:color="auto" w:fill="auto"/>
          </w:tcPr>
          <w:p w:rsidR="005079D6" w:rsidRDefault="00072A71">
            <w:pPr>
              <w:widowControl/>
              <w:jc w:val="center"/>
              <w:rPr>
                <w:sz w:val="20"/>
              </w:rPr>
            </w:pPr>
            <w:r>
              <w:rPr>
                <w:sz w:val="20"/>
              </w:rPr>
              <w:t>автор</w:t>
            </w:r>
          </w:p>
        </w:tc>
        <w:tc>
          <w:tcPr>
            <w:tcW w:w="2172" w:type="dxa"/>
            <w:tcBorders>
              <w:top w:val="single" w:sz="4" w:space="0" w:color="000000"/>
              <w:left w:val="nil"/>
              <w:bottom w:val="nil"/>
              <w:right w:val="single" w:sz="4" w:space="0" w:color="000000"/>
            </w:tcBorders>
            <w:shd w:val="clear" w:color="auto" w:fill="auto"/>
          </w:tcPr>
          <w:p w:rsidR="005079D6" w:rsidRDefault="00072A71">
            <w:pPr>
              <w:widowControl/>
              <w:jc w:val="center"/>
              <w:rPr>
                <w:sz w:val="20"/>
              </w:rPr>
            </w:pPr>
            <w:r>
              <w:rPr>
                <w:sz w:val="20"/>
              </w:rPr>
              <w:t>название</w:t>
            </w:r>
          </w:p>
        </w:tc>
      </w:tr>
      <w:tr w:rsidR="005079D6">
        <w:trPr>
          <w:trHeight w:val="345"/>
        </w:trPr>
        <w:tc>
          <w:tcPr>
            <w:tcW w:w="10332" w:type="dxa"/>
            <w:gridSpan w:val="7"/>
            <w:tcBorders>
              <w:top w:val="single" w:sz="4" w:space="0" w:color="000000"/>
              <w:left w:val="single" w:sz="4" w:space="0" w:color="000000"/>
              <w:bottom w:val="single" w:sz="4" w:space="0" w:color="000000"/>
              <w:right w:val="single" w:sz="4" w:space="0" w:color="000000"/>
            </w:tcBorders>
            <w:shd w:val="clear" w:color="auto" w:fill="FFFF00"/>
            <w:vAlign w:val="center"/>
          </w:tcPr>
          <w:p w:rsidR="005079D6" w:rsidRDefault="00072A71">
            <w:pPr>
              <w:widowControl/>
              <w:jc w:val="center"/>
              <w:rPr>
                <w:sz w:val="20"/>
              </w:rPr>
            </w:pPr>
            <w:r>
              <w:rPr>
                <w:sz w:val="20"/>
              </w:rPr>
              <w:t>ОБЯЗАТЕЛЬНАЯ ЧАСТЬ</w:t>
            </w:r>
          </w:p>
        </w:tc>
      </w:tr>
      <w:tr w:rsidR="005079D6">
        <w:trPr>
          <w:trHeight w:val="570"/>
        </w:trPr>
        <w:tc>
          <w:tcPr>
            <w:tcW w:w="1774" w:type="dxa"/>
            <w:vMerge w:val="restart"/>
            <w:tcBorders>
              <w:top w:val="nil"/>
              <w:left w:val="single" w:sz="4" w:space="0" w:color="000000"/>
              <w:bottom w:val="single" w:sz="4" w:space="0" w:color="000000"/>
              <w:right w:val="single" w:sz="4" w:space="0" w:color="000000"/>
            </w:tcBorders>
          </w:tcPr>
          <w:p w:rsidR="005079D6" w:rsidRDefault="00072A71">
            <w:pPr>
              <w:rPr>
                <w:sz w:val="20"/>
              </w:rPr>
            </w:pPr>
            <w:r>
              <w:rPr>
                <w:sz w:val="20"/>
              </w:rPr>
              <w:t>русский язык</w:t>
            </w:r>
          </w:p>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 xml:space="preserve">5-9  </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5</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5</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 xml:space="preserve">Программа «Русский язык» под ред. М.Разумовской </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М.Разумовская   С.И.Львова</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«Русский язык»</w:t>
            </w:r>
          </w:p>
        </w:tc>
      </w:tr>
      <w:tr w:rsidR="005079D6">
        <w:trPr>
          <w:trHeight w:val="570"/>
        </w:trPr>
        <w:tc>
          <w:tcPr>
            <w:tcW w:w="1774" w:type="dxa"/>
            <w:vMerge/>
            <w:tcBorders>
              <w:top w:val="nil"/>
              <w:left w:val="single" w:sz="4" w:space="0" w:color="000000"/>
              <w:bottom w:val="single" w:sz="4" w:space="0" w:color="000000"/>
              <w:right w:val="single" w:sz="4" w:space="0" w:color="000000"/>
            </w:tcBorders>
          </w:tcPr>
          <w:p w:rsidR="005079D6" w:rsidRDefault="005079D6"/>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5-9</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0,5</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0,5</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Программа «Родной русский язык» под ред.Александровой</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Александрова, Загоровская</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«Родной русский язык»</w:t>
            </w:r>
          </w:p>
        </w:tc>
      </w:tr>
      <w:tr w:rsidR="005079D6">
        <w:trPr>
          <w:trHeight w:val="570"/>
        </w:trPr>
        <w:tc>
          <w:tcPr>
            <w:tcW w:w="177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79D6" w:rsidRDefault="00072A71">
            <w:pPr>
              <w:widowControl/>
              <w:rPr>
                <w:sz w:val="20"/>
              </w:rPr>
            </w:pPr>
            <w:r>
              <w:rPr>
                <w:sz w:val="20"/>
              </w:rPr>
              <w:t>литература</w:t>
            </w:r>
          </w:p>
        </w:tc>
        <w:tc>
          <w:tcPr>
            <w:tcW w:w="524" w:type="dxa"/>
            <w:tcBorders>
              <w:top w:val="nil"/>
              <w:left w:val="single" w:sz="4" w:space="0" w:color="000000"/>
              <w:bottom w:val="single" w:sz="4" w:space="0" w:color="000000"/>
              <w:right w:val="single" w:sz="4" w:space="0" w:color="000000"/>
            </w:tcBorders>
            <w:shd w:val="clear" w:color="auto" w:fill="auto"/>
          </w:tcPr>
          <w:p w:rsidR="005079D6" w:rsidRDefault="00072A71">
            <w:pPr>
              <w:widowControl/>
              <w:jc w:val="center"/>
              <w:rPr>
                <w:sz w:val="20"/>
              </w:rPr>
            </w:pPr>
            <w:r>
              <w:rPr>
                <w:sz w:val="20"/>
              </w:rPr>
              <w:t>5</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3</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3</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Программа «Литература» под ред. В.Я.Коровиной</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В.Я. Коровина  В.П.Журавлев</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«Литература»</w:t>
            </w:r>
          </w:p>
        </w:tc>
      </w:tr>
      <w:tr w:rsidR="005079D6">
        <w:trPr>
          <w:trHeight w:val="540"/>
        </w:trPr>
        <w:tc>
          <w:tcPr>
            <w:tcW w:w="1774" w:type="dxa"/>
            <w:vMerge/>
            <w:tcBorders>
              <w:top w:val="single" w:sz="4" w:space="0" w:color="000000"/>
              <w:left w:val="single" w:sz="4" w:space="0" w:color="000000"/>
              <w:bottom w:val="single" w:sz="4" w:space="0" w:color="000000"/>
              <w:right w:val="single" w:sz="4" w:space="0" w:color="000000"/>
            </w:tcBorders>
            <w:shd w:val="clear" w:color="auto" w:fill="auto"/>
          </w:tcPr>
          <w:p w:rsidR="005079D6" w:rsidRDefault="005079D6"/>
        </w:tc>
        <w:tc>
          <w:tcPr>
            <w:tcW w:w="524" w:type="dxa"/>
            <w:tcBorders>
              <w:top w:val="nil"/>
              <w:left w:val="single" w:sz="4" w:space="0" w:color="000000"/>
              <w:bottom w:val="single" w:sz="4" w:space="0" w:color="000000"/>
              <w:right w:val="single" w:sz="4" w:space="0" w:color="000000"/>
            </w:tcBorders>
            <w:shd w:val="clear" w:color="auto" w:fill="auto"/>
          </w:tcPr>
          <w:p w:rsidR="005079D6" w:rsidRDefault="00072A71">
            <w:pPr>
              <w:widowControl/>
              <w:jc w:val="center"/>
              <w:rPr>
                <w:sz w:val="20"/>
              </w:rPr>
            </w:pPr>
            <w:r>
              <w:rPr>
                <w:sz w:val="20"/>
              </w:rPr>
              <w:t>6</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3</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3</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Программа «Литература» под ред.В.П.Полухиной</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 xml:space="preserve">В.П.Полухина </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«Литература»</w:t>
            </w:r>
          </w:p>
        </w:tc>
      </w:tr>
      <w:tr w:rsidR="005079D6">
        <w:trPr>
          <w:trHeight w:val="585"/>
        </w:trPr>
        <w:tc>
          <w:tcPr>
            <w:tcW w:w="1774" w:type="dxa"/>
            <w:vMerge/>
            <w:tcBorders>
              <w:top w:val="single" w:sz="4" w:space="0" w:color="000000"/>
              <w:left w:val="single" w:sz="4" w:space="0" w:color="000000"/>
              <w:bottom w:val="single" w:sz="4" w:space="0" w:color="000000"/>
              <w:right w:val="single" w:sz="4" w:space="0" w:color="000000"/>
            </w:tcBorders>
            <w:shd w:val="clear" w:color="auto" w:fill="auto"/>
          </w:tcPr>
          <w:p w:rsidR="005079D6" w:rsidRDefault="005079D6"/>
        </w:tc>
        <w:tc>
          <w:tcPr>
            <w:tcW w:w="524" w:type="dxa"/>
            <w:tcBorders>
              <w:top w:val="nil"/>
              <w:left w:val="single" w:sz="4" w:space="0" w:color="000000"/>
              <w:bottom w:val="single" w:sz="4" w:space="0" w:color="000000"/>
              <w:right w:val="single" w:sz="4" w:space="0" w:color="000000"/>
            </w:tcBorders>
            <w:shd w:val="clear" w:color="auto" w:fill="auto"/>
          </w:tcPr>
          <w:p w:rsidR="005079D6" w:rsidRDefault="00072A71">
            <w:pPr>
              <w:widowControl/>
              <w:jc w:val="center"/>
              <w:rPr>
                <w:sz w:val="20"/>
              </w:rPr>
            </w:pPr>
            <w:r>
              <w:rPr>
                <w:sz w:val="20"/>
              </w:rPr>
              <w:t>7</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Программа «Литература» под ред.В.Я.Коровиной</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 xml:space="preserve">В.Я.Коровина </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«Литература»</w:t>
            </w:r>
          </w:p>
        </w:tc>
      </w:tr>
      <w:tr w:rsidR="005079D6">
        <w:trPr>
          <w:trHeight w:val="630"/>
        </w:trPr>
        <w:tc>
          <w:tcPr>
            <w:tcW w:w="1774" w:type="dxa"/>
            <w:vMerge/>
            <w:tcBorders>
              <w:top w:val="single" w:sz="4" w:space="0" w:color="000000"/>
              <w:left w:val="single" w:sz="4" w:space="0" w:color="000000"/>
              <w:bottom w:val="single" w:sz="4" w:space="0" w:color="000000"/>
              <w:right w:val="single" w:sz="4" w:space="0" w:color="000000"/>
            </w:tcBorders>
            <w:shd w:val="clear" w:color="auto" w:fill="auto"/>
          </w:tcPr>
          <w:p w:rsidR="005079D6" w:rsidRDefault="005079D6"/>
        </w:tc>
        <w:tc>
          <w:tcPr>
            <w:tcW w:w="524" w:type="dxa"/>
            <w:tcBorders>
              <w:top w:val="nil"/>
              <w:left w:val="single" w:sz="4" w:space="0" w:color="000000"/>
              <w:bottom w:val="single" w:sz="4" w:space="0" w:color="000000"/>
              <w:right w:val="single" w:sz="4" w:space="0" w:color="000000"/>
            </w:tcBorders>
            <w:shd w:val="clear" w:color="auto" w:fill="auto"/>
          </w:tcPr>
          <w:p w:rsidR="005079D6" w:rsidRDefault="00072A71">
            <w:pPr>
              <w:widowControl/>
              <w:jc w:val="center"/>
              <w:rPr>
                <w:sz w:val="20"/>
              </w:rPr>
            </w:pPr>
            <w:r>
              <w:rPr>
                <w:sz w:val="20"/>
              </w:rPr>
              <w:t>8</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Программа «Литература» под ред.В.Я.Коровиной</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В.Я. Коровина  В.П.Журавлев</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«Литература»</w:t>
            </w:r>
          </w:p>
        </w:tc>
      </w:tr>
      <w:tr w:rsidR="005079D6">
        <w:trPr>
          <w:trHeight w:val="510"/>
        </w:trPr>
        <w:tc>
          <w:tcPr>
            <w:tcW w:w="1774" w:type="dxa"/>
            <w:vMerge/>
            <w:tcBorders>
              <w:top w:val="single" w:sz="4" w:space="0" w:color="000000"/>
              <w:left w:val="single" w:sz="4" w:space="0" w:color="000000"/>
              <w:bottom w:val="single" w:sz="4" w:space="0" w:color="000000"/>
              <w:right w:val="single" w:sz="4" w:space="0" w:color="000000"/>
            </w:tcBorders>
            <w:shd w:val="clear" w:color="auto" w:fill="auto"/>
          </w:tcPr>
          <w:p w:rsidR="005079D6" w:rsidRDefault="005079D6"/>
        </w:tc>
        <w:tc>
          <w:tcPr>
            <w:tcW w:w="524" w:type="dxa"/>
            <w:tcBorders>
              <w:top w:val="nil"/>
              <w:left w:val="single" w:sz="4" w:space="0" w:color="000000"/>
              <w:bottom w:val="single" w:sz="4" w:space="0" w:color="000000"/>
              <w:right w:val="single" w:sz="4" w:space="0" w:color="000000"/>
            </w:tcBorders>
            <w:shd w:val="clear" w:color="auto" w:fill="auto"/>
          </w:tcPr>
          <w:p w:rsidR="005079D6" w:rsidRDefault="00072A71">
            <w:pPr>
              <w:widowControl/>
              <w:jc w:val="center"/>
              <w:rPr>
                <w:sz w:val="20"/>
              </w:rPr>
            </w:pPr>
            <w:r>
              <w:rPr>
                <w:sz w:val="20"/>
              </w:rPr>
              <w:t>9</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3</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3</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Программа «Литература» под ред. В.Я.Коровиной</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В.Я. Коровина  В.П.Журавлев</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«Литература»</w:t>
            </w:r>
          </w:p>
        </w:tc>
      </w:tr>
      <w:tr w:rsidR="005079D6">
        <w:trPr>
          <w:trHeight w:val="810"/>
        </w:trPr>
        <w:tc>
          <w:tcPr>
            <w:tcW w:w="1774" w:type="dxa"/>
            <w:vMerge w:val="restart"/>
            <w:tcBorders>
              <w:left w:val="single" w:sz="4" w:space="0" w:color="000000"/>
              <w:bottom w:val="single" w:sz="4" w:space="0" w:color="000000"/>
              <w:right w:val="single" w:sz="4" w:space="0" w:color="000000"/>
            </w:tcBorders>
            <w:shd w:val="clear" w:color="auto" w:fill="auto"/>
          </w:tcPr>
          <w:p w:rsidR="005079D6" w:rsidRDefault="00072A71">
            <w:pPr>
              <w:widowControl/>
              <w:rPr>
                <w:sz w:val="20"/>
              </w:rPr>
            </w:pPr>
            <w:r>
              <w:rPr>
                <w:sz w:val="20"/>
              </w:rPr>
              <w:t>иностранный язык</w:t>
            </w:r>
          </w:p>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5</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3</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3</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В.П.Кузовлев "Английский язык" 5 класс</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В.П.Кузовлев   Н.М.Лапа  Э.М.Перегудова</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«Английский язык 5 класс»</w:t>
            </w:r>
          </w:p>
        </w:tc>
      </w:tr>
      <w:tr w:rsidR="005079D6">
        <w:trPr>
          <w:trHeight w:val="855"/>
        </w:trPr>
        <w:tc>
          <w:tcPr>
            <w:tcW w:w="1774" w:type="dxa"/>
            <w:vMerge/>
            <w:tcBorders>
              <w:left w:val="single" w:sz="4" w:space="0" w:color="000000"/>
              <w:bottom w:val="single" w:sz="4" w:space="0" w:color="000000"/>
              <w:right w:val="single" w:sz="4" w:space="0" w:color="000000"/>
            </w:tcBorders>
            <w:shd w:val="clear" w:color="auto" w:fill="auto"/>
          </w:tcPr>
          <w:p w:rsidR="005079D6" w:rsidRDefault="005079D6"/>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6</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3</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3</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В.П.Кузовлев "Английский язык" 6 класс</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В.П.Кузовлев   Н.М.Лапа  Э.М.Перегудова</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«Английский язык 6 класс»</w:t>
            </w:r>
          </w:p>
        </w:tc>
      </w:tr>
      <w:tr w:rsidR="005079D6">
        <w:trPr>
          <w:trHeight w:val="825"/>
        </w:trPr>
        <w:tc>
          <w:tcPr>
            <w:tcW w:w="1774" w:type="dxa"/>
            <w:vMerge/>
            <w:tcBorders>
              <w:left w:val="single" w:sz="4" w:space="0" w:color="000000"/>
              <w:bottom w:val="single" w:sz="4" w:space="0" w:color="000000"/>
              <w:right w:val="single" w:sz="4" w:space="0" w:color="000000"/>
            </w:tcBorders>
            <w:shd w:val="clear" w:color="auto" w:fill="auto"/>
          </w:tcPr>
          <w:p w:rsidR="005079D6" w:rsidRDefault="005079D6"/>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7</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3</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3</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В.П.Кузовлев "Английский язык" 7 класс</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В.П.Кузовлев   Н.М.Лапа  Э.М.Перегудова</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«Английский язык 7 класс»</w:t>
            </w:r>
          </w:p>
        </w:tc>
      </w:tr>
      <w:tr w:rsidR="005079D6">
        <w:trPr>
          <w:trHeight w:val="540"/>
        </w:trPr>
        <w:tc>
          <w:tcPr>
            <w:tcW w:w="1774" w:type="dxa"/>
            <w:vMerge/>
            <w:tcBorders>
              <w:left w:val="single" w:sz="4" w:space="0" w:color="000000"/>
              <w:bottom w:val="single" w:sz="4" w:space="0" w:color="000000"/>
              <w:right w:val="single" w:sz="4" w:space="0" w:color="000000"/>
            </w:tcBorders>
            <w:shd w:val="clear" w:color="auto" w:fill="auto"/>
          </w:tcPr>
          <w:p w:rsidR="005079D6" w:rsidRDefault="005079D6"/>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8</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3</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3</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В.П.Кузовлев "Английский язык" 8 класс</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 xml:space="preserve">В.П.Кузовлев </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«Английский язык 8 класс»</w:t>
            </w:r>
          </w:p>
        </w:tc>
      </w:tr>
      <w:tr w:rsidR="005079D6">
        <w:trPr>
          <w:trHeight w:val="540"/>
        </w:trPr>
        <w:tc>
          <w:tcPr>
            <w:tcW w:w="1774" w:type="dxa"/>
            <w:vMerge/>
            <w:tcBorders>
              <w:left w:val="single" w:sz="4" w:space="0" w:color="000000"/>
              <w:bottom w:val="single" w:sz="4" w:space="0" w:color="000000"/>
              <w:right w:val="single" w:sz="4" w:space="0" w:color="000000"/>
            </w:tcBorders>
            <w:shd w:val="clear" w:color="auto" w:fill="auto"/>
          </w:tcPr>
          <w:p w:rsidR="005079D6" w:rsidRDefault="005079D6"/>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9</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3</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3</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В.П.Кузовлев "Английский язык" 9 класс</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 xml:space="preserve">В.П.Кузовлев </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«Английский язык 9 класс»</w:t>
            </w:r>
          </w:p>
        </w:tc>
      </w:tr>
      <w:tr w:rsidR="005079D6">
        <w:trPr>
          <w:trHeight w:val="1020"/>
        </w:trPr>
        <w:tc>
          <w:tcPr>
            <w:tcW w:w="1774" w:type="dxa"/>
            <w:vMerge w:val="restart"/>
            <w:tcBorders>
              <w:left w:val="single" w:sz="4" w:space="0" w:color="000000"/>
              <w:bottom w:val="nil"/>
              <w:right w:val="single" w:sz="4" w:space="0" w:color="000000"/>
            </w:tcBorders>
            <w:shd w:val="clear" w:color="auto" w:fill="auto"/>
          </w:tcPr>
          <w:p w:rsidR="005079D6" w:rsidRDefault="00072A71">
            <w:pPr>
              <w:widowControl/>
              <w:rPr>
                <w:sz w:val="20"/>
              </w:rPr>
            </w:pPr>
            <w:r>
              <w:rPr>
                <w:sz w:val="20"/>
              </w:rPr>
              <w:t>математика</w:t>
            </w:r>
          </w:p>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5</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5</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5</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Программа "Математика" составители Н.Я.Виленкин, В.И.Жохов, А.С.Чесноков</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Н.Я.Виленкин, В.И.Жохов, А.С.Чесноков</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"Математика 5 класс"</w:t>
            </w:r>
          </w:p>
        </w:tc>
      </w:tr>
      <w:tr w:rsidR="005079D6">
        <w:trPr>
          <w:trHeight w:val="913"/>
        </w:trPr>
        <w:tc>
          <w:tcPr>
            <w:tcW w:w="1774" w:type="dxa"/>
            <w:vMerge/>
            <w:tcBorders>
              <w:left w:val="single" w:sz="4" w:space="0" w:color="000000"/>
              <w:bottom w:val="nil"/>
              <w:right w:val="single" w:sz="4" w:space="0" w:color="000000"/>
            </w:tcBorders>
            <w:shd w:val="clear" w:color="auto" w:fill="auto"/>
          </w:tcPr>
          <w:p w:rsidR="005079D6" w:rsidRDefault="005079D6"/>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6</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5</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5</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Программа «Математика» составители Н.Я.Виленкин, В.И.Жохов, А.С.Чесноков</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Н.Я.Виленкин, В.И.Жохов, А.С.Чесноков</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«Математика 6 класс»</w:t>
            </w:r>
          </w:p>
        </w:tc>
      </w:tr>
      <w:tr w:rsidR="005079D6">
        <w:trPr>
          <w:trHeight w:val="1560"/>
        </w:trPr>
        <w:tc>
          <w:tcPr>
            <w:tcW w:w="1774" w:type="dxa"/>
            <w:tcBorders>
              <w:top w:val="single" w:sz="4" w:space="0" w:color="000000"/>
              <w:left w:val="single" w:sz="4" w:space="0" w:color="000000"/>
              <w:bottom w:val="nil"/>
              <w:right w:val="single" w:sz="4" w:space="0" w:color="000000"/>
            </w:tcBorders>
            <w:shd w:val="clear" w:color="auto" w:fill="auto"/>
          </w:tcPr>
          <w:p w:rsidR="005079D6" w:rsidRDefault="00072A71">
            <w:pPr>
              <w:widowControl/>
              <w:rPr>
                <w:sz w:val="20"/>
              </w:rPr>
            </w:pPr>
            <w:r>
              <w:rPr>
                <w:sz w:val="20"/>
              </w:rPr>
              <w:t>алгебра</w:t>
            </w:r>
          </w:p>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7 - 9</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3</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3</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Программа «Математика» (базовая) разработана ИОСО РАО и ИОО Министерства общего и профессионального образования РФ.</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Ю.К.Макарычев, Н.Г.Миндюк</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«Алгебра»</w:t>
            </w:r>
          </w:p>
        </w:tc>
      </w:tr>
      <w:tr w:rsidR="005079D6">
        <w:trPr>
          <w:trHeight w:val="1590"/>
        </w:trPr>
        <w:tc>
          <w:tcPr>
            <w:tcW w:w="1774" w:type="dxa"/>
            <w:tcBorders>
              <w:top w:val="single" w:sz="4" w:space="0" w:color="000000"/>
              <w:left w:val="single" w:sz="4" w:space="0" w:color="000000"/>
              <w:bottom w:val="nil"/>
              <w:right w:val="single" w:sz="4" w:space="0" w:color="000000"/>
            </w:tcBorders>
            <w:shd w:val="clear" w:color="auto" w:fill="auto"/>
          </w:tcPr>
          <w:p w:rsidR="005079D6" w:rsidRDefault="00072A71">
            <w:pPr>
              <w:widowControl/>
              <w:rPr>
                <w:sz w:val="20"/>
              </w:rPr>
            </w:pPr>
            <w:r>
              <w:rPr>
                <w:sz w:val="20"/>
              </w:rPr>
              <w:lastRenderedPageBreak/>
              <w:t>геометрия</w:t>
            </w:r>
          </w:p>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7 - 9</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Программа «Математика» (базовая) разработана ИОСО РАО и ИОО Министерства общего и профессионального образования РФ.</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 xml:space="preserve">Л.С.Атанасян, В.Ф.Бутузов </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«Геометрия 7-9 классы»</w:t>
            </w:r>
          </w:p>
        </w:tc>
      </w:tr>
      <w:tr w:rsidR="005079D6">
        <w:trPr>
          <w:trHeight w:val="585"/>
        </w:trPr>
        <w:tc>
          <w:tcPr>
            <w:tcW w:w="177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79D6" w:rsidRDefault="00072A71">
            <w:pPr>
              <w:widowControl/>
              <w:rPr>
                <w:sz w:val="20"/>
              </w:rPr>
            </w:pPr>
            <w:r>
              <w:rPr>
                <w:sz w:val="20"/>
              </w:rPr>
              <w:t>история</w:t>
            </w:r>
          </w:p>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5</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2708" w:type="dxa"/>
            <w:tcBorders>
              <w:top w:val="nil"/>
              <w:left w:val="nil"/>
              <w:bottom w:val="single" w:sz="4" w:space="0" w:color="000000"/>
              <w:right w:val="single" w:sz="4" w:space="0" w:color="000000"/>
            </w:tcBorders>
            <w:shd w:val="clear" w:color="auto" w:fill="auto"/>
          </w:tcPr>
          <w:p w:rsidR="005079D6" w:rsidRDefault="00072A71">
            <w:pPr>
              <w:pStyle w:val="aff2"/>
              <w:rPr>
                <w:rFonts w:ascii="Times New Roman" w:hAnsi="Times New Roman"/>
                <w:sz w:val="20"/>
              </w:rPr>
            </w:pPr>
            <w:r>
              <w:rPr>
                <w:rFonts w:ascii="Times New Roman" w:hAnsi="Times New Roman"/>
                <w:sz w:val="20"/>
              </w:rPr>
              <w:t xml:space="preserve">  В.О.Никишин, А.В.Стрелков, О.В.Томашевич  «История древнего мира»</w:t>
            </w:r>
          </w:p>
        </w:tc>
        <w:tc>
          <w:tcPr>
            <w:tcW w:w="1943" w:type="dxa"/>
            <w:tcBorders>
              <w:top w:val="nil"/>
              <w:left w:val="nil"/>
              <w:bottom w:val="single" w:sz="4" w:space="0" w:color="000000"/>
              <w:right w:val="single" w:sz="4" w:space="0" w:color="000000"/>
            </w:tcBorders>
            <w:shd w:val="clear" w:color="auto" w:fill="auto"/>
          </w:tcPr>
          <w:p w:rsidR="005079D6" w:rsidRDefault="00072A71">
            <w:pPr>
              <w:pStyle w:val="aff2"/>
              <w:rPr>
                <w:rFonts w:ascii="Times New Roman" w:hAnsi="Times New Roman"/>
                <w:sz w:val="20"/>
              </w:rPr>
            </w:pPr>
            <w:r>
              <w:rPr>
                <w:rFonts w:ascii="Times New Roman" w:hAnsi="Times New Roman"/>
                <w:sz w:val="20"/>
              </w:rPr>
              <w:t xml:space="preserve">В.О.Никишин, А.В.Стрелков, О.В.Томашевич  </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«История древнего мира"</w:t>
            </w:r>
          </w:p>
        </w:tc>
      </w:tr>
      <w:tr w:rsidR="005079D6">
        <w:trPr>
          <w:trHeight w:val="855"/>
        </w:trPr>
        <w:tc>
          <w:tcPr>
            <w:tcW w:w="1774" w:type="dxa"/>
            <w:vMerge/>
            <w:tcBorders>
              <w:top w:val="single" w:sz="4" w:space="0" w:color="000000"/>
              <w:left w:val="single" w:sz="4" w:space="0" w:color="000000"/>
              <w:bottom w:val="single" w:sz="4" w:space="0" w:color="000000"/>
              <w:right w:val="single" w:sz="4" w:space="0" w:color="000000"/>
            </w:tcBorders>
            <w:shd w:val="clear" w:color="auto" w:fill="auto"/>
          </w:tcPr>
          <w:p w:rsidR="005079D6" w:rsidRDefault="005079D6"/>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6</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М.А.Бойцов «История средних веков: Европа и остальной мир»</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М.А.Бойцов  Р.М.Шукуров</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«История средних веков»</w:t>
            </w:r>
          </w:p>
        </w:tc>
      </w:tr>
      <w:tr w:rsidR="005079D6">
        <w:trPr>
          <w:trHeight w:val="1035"/>
        </w:trPr>
        <w:tc>
          <w:tcPr>
            <w:tcW w:w="1774" w:type="dxa"/>
            <w:vMerge/>
            <w:tcBorders>
              <w:top w:val="single" w:sz="4" w:space="0" w:color="000000"/>
              <w:left w:val="single" w:sz="4" w:space="0" w:color="000000"/>
              <w:bottom w:val="single" w:sz="4" w:space="0" w:color="000000"/>
              <w:right w:val="single" w:sz="4" w:space="0" w:color="000000"/>
            </w:tcBorders>
            <w:shd w:val="clear" w:color="auto" w:fill="auto"/>
          </w:tcPr>
          <w:p w:rsidR="005079D6" w:rsidRDefault="005079D6"/>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6</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Е.В.Пчелов, П.В.Лукин (под ред. Петрова Ю.А.)«История России с древнейших времен до началаконца ХVI века»</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 xml:space="preserve">Е.В.Пчелов, П.В.Лукин </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«История России с древнейших времен до конца XVI века»</w:t>
            </w:r>
          </w:p>
        </w:tc>
      </w:tr>
      <w:tr w:rsidR="005079D6">
        <w:trPr>
          <w:trHeight w:val="825"/>
        </w:trPr>
        <w:tc>
          <w:tcPr>
            <w:tcW w:w="1774" w:type="dxa"/>
            <w:vMerge/>
            <w:tcBorders>
              <w:top w:val="single" w:sz="4" w:space="0" w:color="000000"/>
              <w:left w:val="single" w:sz="4" w:space="0" w:color="000000"/>
              <w:bottom w:val="single" w:sz="4" w:space="0" w:color="000000"/>
              <w:right w:val="single" w:sz="4" w:space="0" w:color="000000"/>
            </w:tcBorders>
            <w:shd w:val="clear" w:color="auto" w:fill="auto"/>
          </w:tcPr>
          <w:p w:rsidR="005079D6" w:rsidRDefault="005079D6"/>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7</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Дмитриева О.В. «Всеобщая история. История Нового времени»</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 xml:space="preserve">Дмитриева О.В. </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«Всеобщая история. История Нового времени»</w:t>
            </w:r>
          </w:p>
        </w:tc>
      </w:tr>
      <w:tr w:rsidR="005079D6">
        <w:trPr>
          <w:trHeight w:val="585"/>
        </w:trPr>
        <w:tc>
          <w:tcPr>
            <w:tcW w:w="1774" w:type="dxa"/>
            <w:vMerge/>
            <w:tcBorders>
              <w:top w:val="single" w:sz="4" w:space="0" w:color="000000"/>
              <w:left w:val="single" w:sz="4" w:space="0" w:color="000000"/>
              <w:bottom w:val="single" w:sz="4" w:space="0" w:color="000000"/>
              <w:right w:val="single" w:sz="4" w:space="0" w:color="000000"/>
            </w:tcBorders>
            <w:shd w:val="clear" w:color="auto" w:fill="auto"/>
          </w:tcPr>
          <w:p w:rsidR="005079D6" w:rsidRDefault="005079D6"/>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7</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Е.В.Пчелов,П.В.Лукин (под ред. Петрова Ю.А.)«История России 16-17 вв.»</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Е.В.Пчелов, П.В.Лукин</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«История России 16 - 17 в.в."</w:t>
            </w:r>
          </w:p>
        </w:tc>
      </w:tr>
      <w:tr w:rsidR="005079D6">
        <w:trPr>
          <w:trHeight w:val="600"/>
        </w:trPr>
        <w:tc>
          <w:tcPr>
            <w:tcW w:w="1774" w:type="dxa"/>
            <w:vMerge/>
            <w:tcBorders>
              <w:top w:val="single" w:sz="4" w:space="0" w:color="000000"/>
              <w:left w:val="single" w:sz="4" w:space="0" w:color="000000"/>
              <w:bottom w:val="single" w:sz="4" w:space="0" w:color="000000"/>
              <w:right w:val="single" w:sz="4" w:space="0" w:color="000000"/>
            </w:tcBorders>
            <w:shd w:val="clear" w:color="auto" w:fill="auto"/>
          </w:tcPr>
          <w:p w:rsidR="005079D6" w:rsidRDefault="005079D6"/>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8</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Программа курса под редакцией Н.Загладина</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 xml:space="preserve">Н.Загладин </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«Всеобщая история. История нового времени. 19в – начало 20в»</w:t>
            </w:r>
          </w:p>
        </w:tc>
      </w:tr>
      <w:tr w:rsidR="005079D6">
        <w:trPr>
          <w:trHeight w:val="570"/>
        </w:trPr>
        <w:tc>
          <w:tcPr>
            <w:tcW w:w="1774" w:type="dxa"/>
            <w:vMerge/>
            <w:tcBorders>
              <w:top w:val="single" w:sz="4" w:space="0" w:color="000000"/>
              <w:left w:val="single" w:sz="4" w:space="0" w:color="000000"/>
              <w:bottom w:val="single" w:sz="4" w:space="0" w:color="000000"/>
              <w:right w:val="single" w:sz="4" w:space="0" w:color="000000"/>
            </w:tcBorders>
            <w:shd w:val="clear" w:color="auto" w:fill="auto"/>
          </w:tcPr>
          <w:p w:rsidR="005079D6" w:rsidRDefault="005079D6"/>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8</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В.Н.Захаров, Е.В.Пчелов (под ред. Петрова Ю.А) "История России 18 век"</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В.Н.Захаров, Е.В.Пчелов</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«История России 18 в»</w:t>
            </w:r>
          </w:p>
        </w:tc>
      </w:tr>
      <w:tr w:rsidR="005079D6">
        <w:trPr>
          <w:trHeight w:val="840"/>
        </w:trPr>
        <w:tc>
          <w:tcPr>
            <w:tcW w:w="1774" w:type="dxa"/>
            <w:vMerge/>
            <w:tcBorders>
              <w:top w:val="single" w:sz="4" w:space="0" w:color="000000"/>
              <w:left w:val="single" w:sz="4" w:space="0" w:color="000000"/>
              <w:bottom w:val="single" w:sz="4" w:space="0" w:color="000000"/>
              <w:right w:val="single" w:sz="4" w:space="0" w:color="000000"/>
            </w:tcBorders>
            <w:shd w:val="clear" w:color="auto" w:fill="auto"/>
          </w:tcPr>
          <w:p w:rsidR="005079D6" w:rsidRDefault="005079D6"/>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9</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Программа курса под редакцией Н.Загладина</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 xml:space="preserve">Н.Загладин </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«Новейшая история. 20 – нач.21 в.»</w:t>
            </w:r>
          </w:p>
        </w:tc>
      </w:tr>
      <w:tr w:rsidR="005079D6">
        <w:trPr>
          <w:trHeight w:val="675"/>
        </w:trPr>
        <w:tc>
          <w:tcPr>
            <w:tcW w:w="1774" w:type="dxa"/>
            <w:vMerge/>
            <w:tcBorders>
              <w:top w:val="single" w:sz="4" w:space="0" w:color="000000"/>
              <w:left w:val="single" w:sz="4" w:space="0" w:color="000000"/>
              <w:bottom w:val="single" w:sz="4" w:space="0" w:color="000000"/>
              <w:right w:val="single" w:sz="4" w:space="0" w:color="000000"/>
            </w:tcBorders>
            <w:shd w:val="clear" w:color="auto" w:fill="auto"/>
          </w:tcPr>
          <w:p w:rsidR="005079D6" w:rsidRDefault="005079D6"/>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9</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Соловьёв К.А., Шевырёв А.П.( под редакцией Петрова Ю.А.)</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Соловьёв К.А., Шевырёв А.П.</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«История   России 1801 – 1914 г. »</w:t>
            </w:r>
          </w:p>
        </w:tc>
      </w:tr>
      <w:tr w:rsidR="005079D6">
        <w:trPr>
          <w:trHeight w:val="525"/>
        </w:trPr>
        <w:tc>
          <w:tcPr>
            <w:tcW w:w="1774" w:type="dxa"/>
            <w:vMerge w:val="restart"/>
            <w:tcBorders>
              <w:top w:val="nil"/>
              <w:left w:val="single" w:sz="4" w:space="0" w:color="000000"/>
              <w:bottom w:val="single" w:sz="4" w:space="0" w:color="000000"/>
              <w:right w:val="single" w:sz="4" w:space="0" w:color="000000"/>
            </w:tcBorders>
            <w:shd w:val="clear" w:color="auto" w:fill="auto"/>
          </w:tcPr>
          <w:p w:rsidR="005079D6" w:rsidRDefault="00072A71">
            <w:pPr>
              <w:widowControl/>
              <w:rPr>
                <w:sz w:val="20"/>
              </w:rPr>
            </w:pPr>
            <w:r>
              <w:rPr>
                <w:sz w:val="20"/>
              </w:rPr>
              <w:t>обществознание</w:t>
            </w:r>
          </w:p>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6 - 8</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1</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1</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Программа курса под редакцией Л.Н.Боголюбова</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Л.Н.Боголюбов, Н.Ф.Виноградова</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«Обществознание»</w:t>
            </w:r>
          </w:p>
        </w:tc>
      </w:tr>
      <w:tr w:rsidR="005079D6">
        <w:trPr>
          <w:trHeight w:val="540"/>
        </w:trPr>
        <w:tc>
          <w:tcPr>
            <w:tcW w:w="1774" w:type="dxa"/>
            <w:vMerge/>
            <w:tcBorders>
              <w:top w:val="nil"/>
              <w:left w:val="single" w:sz="4" w:space="0" w:color="000000"/>
              <w:bottom w:val="single" w:sz="4" w:space="0" w:color="000000"/>
              <w:right w:val="single" w:sz="4" w:space="0" w:color="000000"/>
            </w:tcBorders>
            <w:shd w:val="clear" w:color="auto" w:fill="auto"/>
          </w:tcPr>
          <w:p w:rsidR="005079D6" w:rsidRDefault="005079D6"/>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 xml:space="preserve"> 9</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1</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1</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Программа курса под редакцией Л.Н.Боголюбова</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Боголюбов Л.Н., Лазебников А.Ю., Матвеев А.И.</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"Обществознание"</w:t>
            </w:r>
          </w:p>
        </w:tc>
      </w:tr>
      <w:tr w:rsidR="005079D6">
        <w:trPr>
          <w:trHeight w:val="810"/>
        </w:trPr>
        <w:tc>
          <w:tcPr>
            <w:tcW w:w="1774" w:type="dxa"/>
            <w:vMerge w:val="restart"/>
            <w:tcBorders>
              <w:top w:val="nil"/>
              <w:left w:val="single" w:sz="4" w:space="0" w:color="000000"/>
              <w:bottom w:val="single" w:sz="4" w:space="0" w:color="000000"/>
              <w:right w:val="single" w:sz="4" w:space="0" w:color="000000"/>
            </w:tcBorders>
            <w:shd w:val="clear" w:color="auto" w:fill="auto"/>
          </w:tcPr>
          <w:p w:rsidR="005079D6" w:rsidRDefault="00072A71">
            <w:pPr>
              <w:widowControl/>
              <w:rPr>
                <w:sz w:val="20"/>
              </w:rPr>
            </w:pPr>
            <w:r>
              <w:rPr>
                <w:sz w:val="20"/>
              </w:rPr>
              <w:t>география</w:t>
            </w:r>
          </w:p>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5</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1</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1</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А.И.Алексеев, В.В.Николина, Е.К.Липкина</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А.И.Алексеев, В.В.Николина, Е.К.Липкина</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"Введение в географии"</w:t>
            </w:r>
          </w:p>
        </w:tc>
      </w:tr>
      <w:tr w:rsidR="005079D6">
        <w:trPr>
          <w:trHeight w:val="810"/>
        </w:trPr>
        <w:tc>
          <w:tcPr>
            <w:tcW w:w="1774" w:type="dxa"/>
            <w:vMerge/>
            <w:tcBorders>
              <w:top w:val="nil"/>
              <w:left w:val="single" w:sz="4" w:space="0" w:color="000000"/>
              <w:bottom w:val="single" w:sz="4" w:space="0" w:color="000000"/>
              <w:right w:val="single" w:sz="4" w:space="0" w:color="000000"/>
            </w:tcBorders>
            <w:shd w:val="clear" w:color="auto" w:fill="auto"/>
          </w:tcPr>
          <w:p w:rsidR="005079D6" w:rsidRDefault="005079D6"/>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6</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1</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1</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А.И.Алексеев, В.В.Николина, Е.К.Липкина</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 А.И.Алексеев, В.В.Николина, Е.К.Липкина</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«География. Физическая география»</w:t>
            </w:r>
          </w:p>
        </w:tc>
      </w:tr>
      <w:tr w:rsidR="005079D6">
        <w:trPr>
          <w:trHeight w:val="825"/>
        </w:trPr>
        <w:tc>
          <w:tcPr>
            <w:tcW w:w="1774" w:type="dxa"/>
            <w:vMerge/>
            <w:tcBorders>
              <w:top w:val="nil"/>
              <w:left w:val="single" w:sz="4" w:space="0" w:color="000000"/>
              <w:bottom w:val="single" w:sz="4" w:space="0" w:color="000000"/>
              <w:right w:val="single" w:sz="4" w:space="0" w:color="000000"/>
            </w:tcBorders>
            <w:shd w:val="clear" w:color="auto" w:fill="auto"/>
          </w:tcPr>
          <w:p w:rsidR="005079D6" w:rsidRDefault="005079D6"/>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7</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А.И.Алексеев, В.В.Николина, Е.К.Липкина</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А.И.Алексеев, В.В.Николина, Е.К.Липкина</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«География материков и океанов»</w:t>
            </w:r>
          </w:p>
        </w:tc>
      </w:tr>
      <w:tr w:rsidR="005079D6">
        <w:trPr>
          <w:trHeight w:val="585"/>
        </w:trPr>
        <w:tc>
          <w:tcPr>
            <w:tcW w:w="1774" w:type="dxa"/>
            <w:vMerge/>
            <w:tcBorders>
              <w:top w:val="nil"/>
              <w:left w:val="single" w:sz="4" w:space="0" w:color="000000"/>
              <w:bottom w:val="single" w:sz="4" w:space="0" w:color="000000"/>
              <w:right w:val="single" w:sz="4" w:space="0" w:color="000000"/>
            </w:tcBorders>
            <w:shd w:val="clear" w:color="auto" w:fill="auto"/>
          </w:tcPr>
          <w:p w:rsidR="005079D6" w:rsidRDefault="005079D6"/>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8</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География под ред. Е.М.Домогацких, Н.И.Алексеевского</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Домогацких Е.М., Алексеевский Н.И.</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«Природа России»</w:t>
            </w:r>
          </w:p>
        </w:tc>
      </w:tr>
      <w:tr w:rsidR="005079D6">
        <w:trPr>
          <w:trHeight w:val="855"/>
        </w:trPr>
        <w:tc>
          <w:tcPr>
            <w:tcW w:w="1774" w:type="dxa"/>
            <w:vMerge/>
            <w:tcBorders>
              <w:top w:val="nil"/>
              <w:left w:val="single" w:sz="4" w:space="0" w:color="000000"/>
              <w:bottom w:val="single" w:sz="4" w:space="0" w:color="000000"/>
              <w:right w:val="single" w:sz="4" w:space="0" w:color="000000"/>
            </w:tcBorders>
            <w:shd w:val="clear" w:color="auto" w:fill="auto"/>
          </w:tcPr>
          <w:p w:rsidR="005079D6" w:rsidRDefault="005079D6"/>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9</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География под ред. Домогацких Е.М.,Алексеевского Н.И., Клюева Н.Н.</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Домогацких Е.М., Алексеевский Н.И., Клюев Н.Н.</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«География России: население и хозяйство»</w:t>
            </w:r>
          </w:p>
        </w:tc>
      </w:tr>
      <w:tr w:rsidR="005079D6">
        <w:trPr>
          <w:trHeight w:val="795"/>
        </w:trPr>
        <w:tc>
          <w:tcPr>
            <w:tcW w:w="177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79D6" w:rsidRDefault="00072A71">
            <w:pPr>
              <w:widowControl/>
              <w:rPr>
                <w:sz w:val="20"/>
              </w:rPr>
            </w:pPr>
            <w:r>
              <w:rPr>
                <w:sz w:val="20"/>
              </w:rPr>
              <w:lastRenderedPageBreak/>
              <w:t>биология</w:t>
            </w:r>
          </w:p>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5</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1</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1</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Программа под редакцией В.И.Сивоглазов, А.А.Плешаков</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В.И.Сивоглазов, А.А.Плешаков</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"Введение в биологию"</w:t>
            </w:r>
          </w:p>
        </w:tc>
      </w:tr>
      <w:tr w:rsidR="005079D6">
        <w:trPr>
          <w:trHeight w:val="555"/>
        </w:trPr>
        <w:tc>
          <w:tcPr>
            <w:tcW w:w="1774" w:type="dxa"/>
            <w:vMerge/>
            <w:tcBorders>
              <w:top w:val="single" w:sz="4" w:space="0" w:color="000000"/>
              <w:left w:val="single" w:sz="4" w:space="0" w:color="000000"/>
              <w:bottom w:val="single" w:sz="4" w:space="0" w:color="000000"/>
              <w:right w:val="single" w:sz="4" w:space="0" w:color="000000"/>
            </w:tcBorders>
            <w:shd w:val="clear" w:color="auto" w:fill="auto"/>
          </w:tcPr>
          <w:p w:rsidR="005079D6" w:rsidRDefault="005079D6"/>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6</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1</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1</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Программа под редакцией В.И.Сивоглазов, А.А.Плешаков</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В.И.Сивоглазов, А.А.Плешаков</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«Биология»</w:t>
            </w:r>
          </w:p>
        </w:tc>
      </w:tr>
      <w:tr w:rsidR="005079D6">
        <w:trPr>
          <w:trHeight w:val="780"/>
        </w:trPr>
        <w:tc>
          <w:tcPr>
            <w:tcW w:w="1774" w:type="dxa"/>
            <w:vMerge/>
            <w:tcBorders>
              <w:top w:val="single" w:sz="4" w:space="0" w:color="000000"/>
              <w:left w:val="single" w:sz="4" w:space="0" w:color="000000"/>
              <w:bottom w:val="single" w:sz="4" w:space="0" w:color="000000"/>
              <w:right w:val="single" w:sz="4" w:space="0" w:color="000000"/>
            </w:tcBorders>
            <w:shd w:val="clear" w:color="auto" w:fill="auto"/>
          </w:tcPr>
          <w:p w:rsidR="005079D6" w:rsidRDefault="005079D6"/>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7</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1</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1</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Программа под редакцией В.И.Сивоглазов, М.Р.Сапин, А.А.Каменский</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В.И.Сивоглазов, М.Р.Сапин, А.А.Каменский</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«Биология»</w:t>
            </w:r>
          </w:p>
        </w:tc>
      </w:tr>
      <w:tr w:rsidR="005079D6">
        <w:trPr>
          <w:trHeight w:val="570"/>
        </w:trPr>
        <w:tc>
          <w:tcPr>
            <w:tcW w:w="1774" w:type="dxa"/>
            <w:vMerge/>
            <w:tcBorders>
              <w:top w:val="single" w:sz="4" w:space="0" w:color="000000"/>
              <w:left w:val="single" w:sz="4" w:space="0" w:color="000000"/>
              <w:bottom w:val="single" w:sz="4" w:space="0" w:color="000000"/>
              <w:right w:val="single" w:sz="4" w:space="0" w:color="000000"/>
            </w:tcBorders>
            <w:shd w:val="clear" w:color="auto" w:fill="auto"/>
          </w:tcPr>
          <w:p w:rsidR="005079D6" w:rsidRDefault="005079D6"/>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8</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Биология под ред. Н.И.Сонина, М.Р.Сапина</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Н.И.Сонин  М.Р.Сапин</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«Биология. Человек»</w:t>
            </w:r>
          </w:p>
        </w:tc>
      </w:tr>
      <w:tr w:rsidR="005079D6">
        <w:trPr>
          <w:trHeight w:val="840"/>
        </w:trPr>
        <w:tc>
          <w:tcPr>
            <w:tcW w:w="1774" w:type="dxa"/>
            <w:vMerge/>
            <w:tcBorders>
              <w:top w:val="single" w:sz="4" w:space="0" w:color="000000"/>
              <w:left w:val="single" w:sz="4" w:space="0" w:color="000000"/>
              <w:bottom w:val="single" w:sz="4" w:space="0" w:color="000000"/>
              <w:right w:val="single" w:sz="4" w:space="0" w:color="000000"/>
            </w:tcBorders>
            <w:shd w:val="clear" w:color="auto" w:fill="auto"/>
          </w:tcPr>
          <w:p w:rsidR="005079D6" w:rsidRDefault="005079D6"/>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9</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Биология под ред.С.Г.Мамонтова, В.Б.Захарова, Н.И.Сонина</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 xml:space="preserve">Н.И.Сонин  С.Г.Мамонтов  В.Б.Захаров </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«Биология. Общие закономерности»</w:t>
            </w:r>
          </w:p>
        </w:tc>
      </w:tr>
      <w:tr w:rsidR="005079D6">
        <w:trPr>
          <w:trHeight w:val="600"/>
        </w:trPr>
        <w:tc>
          <w:tcPr>
            <w:tcW w:w="1774" w:type="dxa"/>
            <w:vMerge w:val="restart"/>
            <w:tcBorders>
              <w:top w:val="nil"/>
              <w:left w:val="single" w:sz="4" w:space="0" w:color="000000"/>
              <w:bottom w:val="nil"/>
              <w:right w:val="single" w:sz="4" w:space="0" w:color="000000"/>
            </w:tcBorders>
            <w:shd w:val="clear" w:color="auto" w:fill="auto"/>
          </w:tcPr>
          <w:p w:rsidR="005079D6" w:rsidRDefault="00072A71">
            <w:pPr>
              <w:widowControl/>
              <w:rPr>
                <w:sz w:val="20"/>
              </w:rPr>
            </w:pPr>
            <w:r>
              <w:rPr>
                <w:sz w:val="20"/>
              </w:rPr>
              <w:t>химия</w:t>
            </w:r>
          </w:p>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 xml:space="preserve">8 </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Химия под ред.О.С.Габриеляна, И.Г.Остроумова, С.А.Сладкова</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О.С.Габриелян, И.Г.Остроумов, С.А.Сладков</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«Химия»</w:t>
            </w:r>
          </w:p>
        </w:tc>
      </w:tr>
      <w:tr w:rsidR="005079D6">
        <w:trPr>
          <w:trHeight w:val="600"/>
        </w:trPr>
        <w:tc>
          <w:tcPr>
            <w:tcW w:w="1774" w:type="dxa"/>
            <w:vMerge/>
            <w:tcBorders>
              <w:top w:val="nil"/>
              <w:left w:val="single" w:sz="4" w:space="0" w:color="000000"/>
              <w:bottom w:val="nil"/>
              <w:right w:val="single" w:sz="4" w:space="0" w:color="000000"/>
            </w:tcBorders>
            <w:shd w:val="clear" w:color="auto" w:fill="auto"/>
          </w:tcPr>
          <w:p w:rsidR="005079D6" w:rsidRDefault="005079D6"/>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9</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Химия под ред. О.С. Габриеляна, И.Г.Остроумова, С.А.Сладкова</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О.С.Габриелян, И.Г.Остроумов, С.А.Сладков</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«Химия»</w:t>
            </w:r>
          </w:p>
        </w:tc>
      </w:tr>
      <w:tr w:rsidR="005079D6">
        <w:trPr>
          <w:trHeight w:val="1335"/>
        </w:trPr>
        <w:tc>
          <w:tcPr>
            <w:tcW w:w="177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79D6" w:rsidRDefault="00072A71">
            <w:pPr>
              <w:widowControl/>
              <w:rPr>
                <w:sz w:val="20"/>
              </w:rPr>
            </w:pPr>
            <w:r>
              <w:rPr>
                <w:sz w:val="20"/>
              </w:rPr>
              <w:t>физика</w:t>
            </w:r>
          </w:p>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7 - 8</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Программа «Физика» (базовая) разработана Институтом общего и среднего образования РАО</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А.В.Перышкин</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«Физика»</w:t>
            </w:r>
          </w:p>
        </w:tc>
      </w:tr>
      <w:tr w:rsidR="005079D6">
        <w:trPr>
          <w:trHeight w:val="1350"/>
        </w:trPr>
        <w:tc>
          <w:tcPr>
            <w:tcW w:w="1774" w:type="dxa"/>
            <w:vMerge/>
            <w:tcBorders>
              <w:top w:val="single" w:sz="4" w:space="0" w:color="000000"/>
              <w:left w:val="single" w:sz="4" w:space="0" w:color="000000"/>
              <w:bottom w:val="single" w:sz="4" w:space="0" w:color="000000"/>
              <w:right w:val="single" w:sz="4" w:space="0" w:color="000000"/>
            </w:tcBorders>
            <w:shd w:val="clear" w:color="auto" w:fill="auto"/>
          </w:tcPr>
          <w:p w:rsidR="005079D6" w:rsidRDefault="005079D6"/>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9</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Программа «Физика» (базовая) разработана Институтом общего и среднего образования РАО</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А.В.Перышкин, Е.М.Гутник</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«Физика»</w:t>
            </w:r>
          </w:p>
        </w:tc>
      </w:tr>
      <w:tr w:rsidR="005079D6">
        <w:trPr>
          <w:trHeight w:val="585"/>
        </w:trPr>
        <w:tc>
          <w:tcPr>
            <w:tcW w:w="1774" w:type="dxa"/>
            <w:tcBorders>
              <w:top w:val="nil"/>
              <w:left w:val="single" w:sz="4" w:space="0" w:color="000000"/>
              <w:bottom w:val="single" w:sz="4" w:space="0" w:color="000000"/>
              <w:right w:val="single" w:sz="4" w:space="0" w:color="000000"/>
            </w:tcBorders>
            <w:shd w:val="clear" w:color="auto" w:fill="auto"/>
          </w:tcPr>
          <w:p w:rsidR="005079D6" w:rsidRDefault="00072A71">
            <w:pPr>
              <w:widowControl/>
              <w:rPr>
                <w:sz w:val="20"/>
              </w:rPr>
            </w:pPr>
            <w:r>
              <w:rPr>
                <w:sz w:val="20"/>
              </w:rPr>
              <w:t>физическая культура</w:t>
            </w:r>
          </w:p>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5 - 9</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3</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3</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Программа под редакцией С.Лях</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С.Лях</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Физическая культура</w:t>
            </w:r>
          </w:p>
        </w:tc>
      </w:tr>
      <w:tr w:rsidR="005079D6">
        <w:trPr>
          <w:trHeight w:val="570"/>
        </w:trPr>
        <w:tc>
          <w:tcPr>
            <w:tcW w:w="177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79D6" w:rsidRDefault="00072A71">
            <w:pPr>
              <w:widowControl/>
              <w:rPr>
                <w:sz w:val="20"/>
              </w:rPr>
            </w:pPr>
            <w:r>
              <w:rPr>
                <w:sz w:val="20"/>
              </w:rPr>
              <w:t>технология</w:t>
            </w:r>
          </w:p>
        </w:tc>
        <w:tc>
          <w:tcPr>
            <w:tcW w:w="524" w:type="dxa"/>
            <w:tcBorders>
              <w:top w:val="nil"/>
              <w:left w:val="single" w:sz="4" w:space="0" w:color="000000"/>
              <w:bottom w:val="single" w:sz="4" w:space="0" w:color="000000"/>
              <w:right w:val="single" w:sz="4" w:space="0" w:color="000000"/>
            </w:tcBorders>
            <w:shd w:val="clear" w:color="auto" w:fill="auto"/>
          </w:tcPr>
          <w:p w:rsidR="005079D6" w:rsidRDefault="00072A71">
            <w:pPr>
              <w:widowControl/>
              <w:jc w:val="center"/>
              <w:rPr>
                <w:sz w:val="20"/>
              </w:rPr>
            </w:pPr>
            <w:r>
              <w:rPr>
                <w:sz w:val="20"/>
              </w:rPr>
              <w:t>5 -7</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Программа под ред. В.М.Казакевич</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Казакевич В. М., Пичугина Г. В. и др. / Под ред. Казакевича В. М.</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 xml:space="preserve">Технология. </w:t>
            </w:r>
          </w:p>
          <w:p w:rsidR="005079D6" w:rsidRDefault="005079D6">
            <w:pPr>
              <w:widowControl/>
              <w:rPr>
                <w:sz w:val="20"/>
              </w:rPr>
            </w:pPr>
          </w:p>
        </w:tc>
      </w:tr>
      <w:tr w:rsidR="005079D6">
        <w:trPr>
          <w:trHeight w:val="570"/>
        </w:trPr>
        <w:tc>
          <w:tcPr>
            <w:tcW w:w="1774" w:type="dxa"/>
            <w:vMerge/>
            <w:tcBorders>
              <w:top w:val="single" w:sz="4" w:space="0" w:color="000000"/>
              <w:left w:val="single" w:sz="4" w:space="0" w:color="000000"/>
              <w:bottom w:val="single" w:sz="4" w:space="0" w:color="000000"/>
              <w:right w:val="single" w:sz="4" w:space="0" w:color="000000"/>
            </w:tcBorders>
            <w:shd w:val="clear" w:color="auto" w:fill="auto"/>
          </w:tcPr>
          <w:p w:rsidR="005079D6" w:rsidRDefault="005079D6"/>
        </w:tc>
        <w:tc>
          <w:tcPr>
            <w:tcW w:w="524" w:type="dxa"/>
            <w:tcBorders>
              <w:top w:val="nil"/>
              <w:left w:val="single" w:sz="4" w:space="0" w:color="000000"/>
              <w:bottom w:val="single" w:sz="4" w:space="0" w:color="000000"/>
              <w:right w:val="single" w:sz="4" w:space="0" w:color="000000"/>
            </w:tcBorders>
            <w:shd w:val="clear" w:color="auto" w:fill="auto"/>
          </w:tcPr>
          <w:p w:rsidR="005079D6" w:rsidRDefault="00072A71">
            <w:pPr>
              <w:widowControl/>
              <w:jc w:val="center"/>
              <w:rPr>
                <w:sz w:val="20"/>
              </w:rPr>
            </w:pPr>
            <w:r>
              <w:rPr>
                <w:sz w:val="20"/>
              </w:rPr>
              <w:t>8</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p w:rsidR="005079D6" w:rsidRDefault="00072A71">
            <w:pPr>
              <w:widowControl/>
              <w:jc w:val="center"/>
              <w:rPr>
                <w:sz w:val="20"/>
              </w:rPr>
            </w:pPr>
            <w:r>
              <w:rPr>
                <w:sz w:val="20"/>
              </w:rPr>
              <w:t>1</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2</w:t>
            </w:r>
          </w:p>
          <w:p w:rsidR="005079D6" w:rsidRDefault="00072A71">
            <w:pPr>
              <w:widowControl/>
              <w:jc w:val="center"/>
              <w:rPr>
                <w:sz w:val="20"/>
              </w:rPr>
            </w:pPr>
            <w:r>
              <w:rPr>
                <w:sz w:val="20"/>
              </w:rPr>
              <w:t>1</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Программа под ред.В.Д.Симоненко</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В.Д.Симоненко</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Технология</w:t>
            </w:r>
          </w:p>
        </w:tc>
      </w:tr>
      <w:tr w:rsidR="005079D6">
        <w:trPr>
          <w:trHeight w:val="840"/>
        </w:trPr>
        <w:tc>
          <w:tcPr>
            <w:tcW w:w="1774" w:type="dxa"/>
            <w:tcBorders>
              <w:top w:val="single" w:sz="4" w:space="0" w:color="000000"/>
              <w:left w:val="single" w:sz="4" w:space="0" w:color="000000"/>
              <w:bottom w:val="single" w:sz="4" w:space="0" w:color="000000"/>
              <w:right w:val="single" w:sz="4" w:space="0" w:color="000000"/>
            </w:tcBorders>
            <w:shd w:val="clear" w:color="auto" w:fill="auto"/>
          </w:tcPr>
          <w:p w:rsidR="005079D6" w:rsidRDefault="00072A71">
            <w:pPr>
              <w:widowControl/>
              <w:rPr>
                <w:sz w:val="20"/>
              </w:rPr>
            </w:pPr>
            <w:r>
              <w:rPr>
                <w:sz w:val="20"/>
              </w:rPr>
              <w:t>ОБЖ</w:t>
            </w:r>
          </w:p>
        </w:tc>
        <w:tc>
          <w:tcPr>
            <w:tcW w:w="524" w:type="dxa"/>
            <w:tcBorders>
              <w:top w:val="nil"/>
              <w:left w:val="nil"/>
              <w:bottom w:val="nil"/>
              <w:right w:val="single" w:sz="4" w:space="0" w:color="000000"/>
            </w:tcBorders>
            <w:shd w:val="clear" w:color="auto" w:fill="auto"/>
          </w:tcPr>
          <w:p w:rsidR="005079D6" w:rsidRDefault="00072A71">
            <w:pPr>
              <w:widowControl/>
              <w:jc w:val="center"/>
              <w:rPr>
                <w:sz w:val="20"/>
              </w:rPr>
            </w:pPr>
            <w:r>
              <w:rPr>
                <w:sz w:val="20"/>
              </w:rPr>
              <w:t>5 - 9</w:t>
            </w:r>
          </w:p>
        </w:tc>
        <w:tc>
          <w:tcPr>
            <w:tcW w:w="674" w:type="dxa"/>
            <w:tcBorders>
              <w:top w:val="nil"/>
              <w:left w:val="nil"/>
              <w:bottom w:val="nil"/>
              <w:right w:val="single" w:sz="4" w:space="0" w:color="000000"/>
            </w:tcBorders>
            <w:shd w:val="clear" w:color="auto" w:fill="auto"/>
          </w:tcPr>
          <w:p w:rsidR="005079D6" w:rsidRDefault="00072A71">
            <w:pPr>
              <w:widowControl/>
              <w:jc w:val="center"/>
              <w:rPr>
                <w:sz w:val="20"/>
              </w:rPr>
            </w:pPr>
            <w:r>
              <w:rPr>
                <w:sz w:val="20"/>
              </w:rPr>
              <w:t>1</w:t>
            </w:r>
          </w:p>
        </w:tc>
        <w:tc>
          <w:tcPr>
            <w:tcW w:w="537" w:type="dxa"/>
            <w:tcBorders>
              <w:top w:val="nil"/>
              <w:left w:val="nil"/>
              <w:bottom w:val="nil"/>
              <w:right w:val="single" w:sz="4" w:space="0" w:color="000000"/>
            </w:tcBorders>
            <w:shd w:val="clear" w:color="auto" w:fill="auto"/>
          </w:tcPr>
          <w:p w:rsidR="005079D6" w:rsidRDefault="00072A71">
            <w:pPr>
              <w:widowControl/>
              <w:jc w:val="center"/>
              <w:rPr>
                <w:sz w:val="20"/>
              </w:rPr>
            </w:pPr>
            <w:r>
              <w:rPr>
                <w:sz w:val="20"/>
              </w:rPr>
              <w:t>1</w:t>
            </w:r>
          </w:p>
        </w:tc>
        <w:tc>
          <w:tcPr>
            <w:tcW w:w="2708" w:type="dxa"/>
            <w:tcBorders>
              <w:top w:val="nil"/>
              <w:left w:val="nil"/>
              <w:bottom w:val="nil"/>
              <w:right w:val="single" w:sz="4" w:space="0" w:color="000000"/>
            </w:tcBorders>
            <w:shd w:val="clear" w:color="auto" w:fill="auto"/>
          </w:tcPr>
          <w:p w:rsidR="005079D6" w:rsidRDefault="00072A71">
            <w:pPr>
              <w:widowControl/>
              <w:rPr>
                <w:sz w:val="20"/>
              </w:rPr>
            </w:pPr>
            <w:r>
              <w:rPr>
                <w:sz w:val="20"/>
              </w:rPr>
              <w:t>Программа                                                                                                                                                                                                                                                                                                                                                                                                                                                                                                                                                   под ред. А.Т. Смирнова</w:t>
            </w:r>
          </w:p>
        </w:tc>
        <w:tc>
          <w:tcPr>
            <w:tcW w:w="1943" w:type="dxa"/>
            <w:tcBorders>
              <w:top w:val="nil"/>
              <w:left w:val="nil"/>
              <w:bottom w:val="nil"/>
              <w:right w:val="single" w:sz="4" w:space="0" w:color="000000"/>
            </w:tcBorders>
            <w:shd w:val="clear" w:color="auto" w:fill="auto"/>
          </w:tcPr>
          <w:p w:rsidR="005079D6" w:rsidRDefault="00072A71">
            <w:pPr>
              <w:widowControl/>
              <w:rPr>
                <w:sz w:val="20"/>
              </w:rPr>
            </w:pPr>
            <w:r>
              <w:rPr>
                <w:sz w:val="20"/>
              </w:rPr>
              <w:t>Смирнов А.Т., Хренников Б.О.</w:t>
            </w:r>
          </w:p>
        </w:tc>
        <w:tc>
          <w:tcPr>
            <w:tcW w:w="2172" w:type="dxa"/>
            <w:tcBorders>
              <w:top w:val="nil"/>
              <w:left w:val="nil"/>
              <w:bottom w:val="nil"/>
              <w:right w:val="single" w:sz="4" w:space="0" w:color="000000"/>
            </w:tcBorders>
            <w:shd w:val="clear" w:color="auto" w:fill="auto"/>
          </w:tcPr>
          <w:p w:rsidR="005079D6" w:rsidRDefault="00072A71">
            <w:pPr>
              <w:widowControl/>
              <w:rPr>
                <w:sz w:val="20"/>
              </w:rPr>
            </w:pPr>
            <w:r>
              <w:rPr>
                <w:sz w:val="20"/>
              </w:rPr>
              <w:t xml:space="preserve">«Основы безопасности жизнедеятельности» </w:t>
            </w:r>
          </w:p>
        </w:tc>
      </w:tr>
      <w:tr w:rsidR="005079D6">
        <w:trPr>
          <w:trHeight w:val="615"/>
        </w:trPr>
        <w:tc>
          <w:tcPr>
            <w:tcW w:w="1774" w:type="dxa"/>
            <w:tcBorders>
              <w:top w:val="nil"/>
              <w:left w:val="single" w:sz="4" w:space="0" w:color="000000"/>
              <w:bottom w:val="nil"/>
              <w:right w:val="single" w:sz="4" w:space="0" w:color="000000"/>
            </w:tcBorders>
            <w:shd w:val="clear" w:color="auto" w:fill="auto"/>
          </w:tcPr>
          <w:p w:rsidR="005079D6" w:rsidRDefault="00072A71">
            <w:pPr>
              <w:widowControl/>
              <w:rPr>
                <w:sz w:val="20"/>
              </w:rPr>
            </w:pPr>
            <w:r>
              <w:rPr>
                <w:sz w:val="20"/>
              </w:rPr>
              <w:t>информатика</w:t>
            </w:r>
          </w:p>
        </w:tc>
        <w:tc>
          <w:tcPr>
            <w:tcW w:w="524" w:type="dxa"/>
            <w:tcBorders>
              <w:top w:val="single" w:sz="4" w:space="0" w:color="000000"/>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5 - 9</w:t>
            </w:r>
          </w:p>
        </w:tc>
        <w:tc>
          <w:tcPr>
            <w:tcW w:w="674" w:type="dxa"/>
            <w:tcBorders>
              <w:top w:val="single" w:sz="4" w:space="0" w:color="000000"/>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1</w:t>
            </w:r>
          </w:p>
        </w:tc>
        <w:tc>
          <w:tcPr>
            <w:tcW w:w="537" w:type="dxa"/>
            <w:tcBorders>
              <w:top w:val="single" w:sz="4" w:space="0" w:color="000000"/>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1</w:t>
            </w:r>
          </w:p>
        </w:tc>
        <w:tc>
          <w:tcPr>
            <w:tcW w:w="2708" w:type="dxa"/>
            <w:tcBorders>
              <w:top w:val="single" w:sz="4" w:space="0" w:color="000000"/>
              <w:left w:val="nil"/>
              <w:bottom w:val="single" w:sz="4" w:space="0" w:color="000000"/>
              <w:right w:val="single" w:sz="4" w:space="0" w:color="000000"/>
            </w:tcBorders>
            <w:shd w:val="clear" w:color="auto" w:fill="auto"/>
          </w:tcPr>
          <w:p w:rsidR="005079D6" w:rsidRDefault="00072A71">
            <w:pPr>
              <w:widowControl/>
              <w:rPr>
                <w:sz w:val="20"/>
              </w:rPr>
            </w:pPr>
            <w:r>
              <w:rPr>
                <w:sz w:val="20"/>
              </w:rPr>
              <w:t>Программа «Информатика» под редакцией Л.Босовой</w:t>
            </w:r>
          </w:p>
        </w:tc>
        <w:tc>
          <w:tcPr>
            <w:tcW w:w="1943" w:type="dxa"/>
            <w:tcBorders>
              <w:top w:val="single" w:sz="4" w:space="0" w:color="000000"/>
              <w:left w:val="nil"/>
              <w:bottom w:val="single" w:sz="4" w:space="0" w:color="000000"/>
              <w:right w:val="single" w:sz="4" w:space="0" w:color="000000"/>
            </w:tcBorders>
            <w:shd w:val="clear" w:color="auto" w:fill="auto"/>
          </w:tcPr>
          <w:p w:rsidR="005079D6" w:rsidRDefault="00072A71">
            <w:pPr>
              <w:widowControl/>
              <w:rPr>
                <w:sz w:val="20"/>
              </w:rPr>
            </w:pPr>
            <w:r>
              <w:rPr>
                <w:sz w:val="20"/>
              </w:rPr>
              <w:t>Босова Л.Л.</w:t>
            </w:r>
          </w:p>
        </w:tc>
        <w:tc>
          <w:tcPr>
            <w:tcW w:w="2172" w:type="dxa"/>
            <w:tcBorders>
              <w:top w:val="single" w:sz="4" w:space="0" w:color="000000"/>
              <w:left w:val="nil"/>
              <w:bottom w:val="single" w:sz="4" w:space="0" w:color="000000"/>
              <w:right w:val="single" w:sz="4" w:space="0" w:color="000000"/>
            </w:tcBorders>
            <w:shd w:val="clear" w:color="auto" w:fill="auto"/>
          </w:tcPr>
          <w:p w:rsidR="005079D6" w:rsidRDefault="00072A71">
            <w:pPr>
              <w:widowControl/>
              <w:rPr>
                <w:sz w:val="20"/>
              </w:rPr>
            </w:pPr>
            <w:r>
              <w:rPr>
                <w:sz w:val="20"/>
              </w:rPr>
              <w:t>«Информатика»</w:t>
            </w:r>
          </w:p>
        </w:tc>
      </w:tr>
      <w:tr w:rsidR="005079D6">
        <w:trPr>
          <w:trHeight w:val="780"/>
        </w:trPr>
        <w:tc>
          <w:tcPr>
            <w:tcW w:w="1774" w:type="dxa"/>
            <w:tcBorders>
              <w:top w:val="single" w:sz="4" w:space="0" w:color="000000"/>
              <w:left w:val="single" w:sz="4" w:space="0" w:color="000000"/>
              <w:bottom w:val="single" w:sz="4" w:space="0" w:color="000000"/>
              <w:right w:val="single" w:sz="4" w:space="0" w:color="000000"/>
            </w:tcBorders>
            <w:shd w:val="clear" w:color="auto" w:fill="auto"/>
          </w:tcPr>
          <w:p w:rsidR="005079D6" w:rsidRDefault="00072A71">
            <w:pPr>
              <w:widowControl/>
              <w:rPr>
                <w:sz w:val="20"/>
              </w:rPr>
            </w:pPr>
            <w:r>
              <w:rPr>
                <w:sz w:val="20"/>
              </w:rPr>
              <w:t>искусство</w:t>
            </w:r>
          </w:p>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 xml:space="preserve">5 - 9 </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1</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1</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 xml:space="preserve">Программа под ред. Г.П.Сергеевой </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 xml:space="preserve">Сергеева Г.П., Кашекова И.Э., Критская Е.Д. </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"Искусство"</w:t>
            </w:r>
          </w:p>
        </w:tc>
      </w:tr>
      <w:tr w:rsidR="005079D6">
        <w:trPr>
          <w:trHeight w:val="855"/>
        </w:trPr>
        <w:tc>
          <w:tcPr>
            <w:tcW w:w="1774" w:type="dxa"/>
            <w:tcBorders>
              <w:top w:val="nil"/>
              <w:left w:val="single" w:sz="4" w:space="0" w:color="000000"/>
              <w:bottom w:val="single" w:sz="4" w:space="0" w:color="000000"/>
              <w:right w:val="single" w:sz="4" w:space="0" w:color="000000"/>
            </w:tcBorders>
            <w:shd w:val="clear" w:color="auto" w:fill="auto"/>
          </w:tcPr>
          <w:p w:rsidR="005079D6" w:rsidRDefault="00072A71">
            <w:pPr>
              <w:widowControl/>
              <w:rPr>
                <w:sz w:val="20"/>
              </w:rPr>
            </w:pPr>
            <w:r>
              <w:rPr>
                <w:sz w:val="20"/>
              </w:rPr>
              <w:t>ОДНКНР</w:t>
            </w:r>
          </w:p>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5-9</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1</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1</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 </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Виноградова Н.Ф., Власенко В.И., Поляков А.В.</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"ОДНКНР"</w:t>
            </w:r>
          </w:p>
        </w:tc>
      </w:tr>
      <w:tr w:rsidR="005079D6">
        <w:trPr>
          <w:trHeight w:val="300"/>
        </w:trPr>
        <w:tc>
          <w:tcPr>
            <w:tcW w:w="10332" w:type="dxa"/>
            <w:gridSpan w:val="7"/>
            <w:tcBorders>
              <w:top w:val="nil"/>
              <w:left w:val="single" w:sz="4" w:space="0" w:color="000000"/>
              <w:bottom w:val="nil"/>
              <w:right w:val="single" w:sz="4" w:space="0" w:color="000000"/>
            </w:tcBorders>
            <w:shd w:val="clear" w:color="auto" w:fill="FFFF00"/>
            <w:vAlign w:val="center"/>
          </w:tcPr>
          <w:p w:rsidR="005079D6" w:rsidRDefault="00072A71">
            <w:pPr>
              <w:widowControl/>
              <w:jc w:val="center"/>
              <w:rPr>
                <w:sz w:val="20"/>
              </w:rPr>
            </w:pPr>
            <w:r>
              <w:rPr>
                <w:sz w:val="20"/>
              </w:rPr>
              <w:t>ЧАСТЬ, формируемая участниками образовательных отношений. ФГОС (внеурочная деятельность)</w:t>
            </w:r>
          </w:p>
        </w:tc>
      </w:tr>
      <w:tr w:rsidR="005079D6">
        <w:trPr>
          <w:trHeight w:val="840"/>
        </w:trPr>
        <w:tc>
          <w:tcPr>
            <w:tcW w:w="1774" w:type="dxa"/>
            <w:tcBorders>
              <w:top w:val="single" w:sz="4" w:space="0" w:color="000000"/>
              <w:left w:val="single" w:sz="4" w:space="0" w:color="000000"/>
              <w:bottom w:val="single" w:sz="4" w:space="0" w:color="000000"/>
              <w:right w:val="single" w:sz="4" w:space="0" w:color="000000"/>
            </w:tcBorders>
            <w:shd w:val="clear" w:color="auto" w:fill="auto"/>
          </w:tcPr>
          <w:p w:rsidR="005079D6" w:rsidRDefault="00072A71">
            <w:pPr>
              <w:widowControl/>
              <w:rPr>
                <w:sz w:val="20"/>
              </w:rPr>
            </w:pPr>
            <w:r>
              <w:rPr>
                <w:sz w:val="20"/>
              </w:rPr>
              <w:t>литературное краеведение</w:t>
            </w:r>
          </w:p>
        </w:tc>
        <w:tc>
          <w:tcPr>
            <w:tcW w:w="524" w:type="dxa"/>
            <w:tcBorders>
              <w:top w:val="single" w:sz="4" w:space="0" w:color="000000"/>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 xml:space="preserve">8 </w:t>
            </w:r>
          </w:p>
        </w:tc>
        <w:tc>
          <w:tcPr>
            <w:tcW w:w="674" w:type="dxa"/>
            <w:tcBorders>
              <w:top w:val="single" w:sz="4" w:space="0" w:color="000000"/>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1</w:t>
            </w:r>
          </w:p>
        </w:tc>
        <w:tc>
          <w:tcPr>
            <w:tcW w:w="537" w:type="dxa"/>
            <w:tcBorders>
              <w:top w:val="single" w:sz="4" w:space="0" w:color="000000"/>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1</w:t>
            </w:r>
          </w:p>
        </w:tc>
        <w:tc>
          <w:tcPr>
            <w:tcW w:w="2708" w:type="dxa"/>
            <w:tcBorders>
              <w:top w:val="single" w:sz="4" w:space="0" w:color="000000"/>
              <w:left w:val="nil"/>
              <w:bottom w:val="single" w:sz="4" w:space="0" w:color="000000"/>
              <w:right w:val="single" w:sz="4" w:space="0" w:color="000000"/>
            </w:tcBorders>
            <w:shd w:val="clear" w:color="auto" w:fill="auto"/>
          </w:tcPr>
          <w:p w:rsidR="005079D6" w:rsidRDefault="00072A71">
            <w:pPr>
              <w:widowControl/>
              <w:rPr>
                <w:sz w:val="20"/>
              </w:rPr>
            </w:pPr>
            <w:r>
              <w:rPr>
                <w:sz w:val="20"/>
              </w:rPr>
              <w:t>А.Г.Прокофьева, В.Ю.Прокофьева</w:t>
            </w:r>
          </w:p>
        </w:tc>
        <w:tc>
          <w:tcPr>
            <w:tcW w:w="1943" w:type="dxa"/>
            <w:tcBorders>
              <w:top w:val="single" w:sz="4" w:space="0" w:color="000000"/>
              <w:left w:val="nil"/>
              <w:bottom w:val="single" w:sz="4" w:space="0" w:color="000000"/>
              <w:right w:val="single" w:sz="4" w:space="0" w:color="000000"/>
            </w:tcBorders>
            <w:shd w:val="clear" w:color="auto" w:fill="auto"/>
          </w:tcPr>
          <w:p w:rsidR="005079D6" w:rsidRDefault="00072A71">
            <w:pPr>
              <w:widowControl/>
              <w:rPr>
                <w:sz w:val="20"/>
              </w:rPr>
            </w:pPr>
            <w:r>
              <w:rPr>
                <w:sz w:val="20"/>
              </w:rPr>
              <w:t>А.Г.Прокофьева, В.Ю.Прокофьева</w:t>
            </w:r>
          </w:p>
        </w:tc>
        <w:tc>
          <w:tcPr>
            <w:tcW w:w="2172" w:type="dxa"/>
            <w:tcBorders>
              <w:top w:val="single" w:sz="4" w:space="0" w:color="000000"/>
              <w:left w:val="nil"/>
              <w:bottom w:val="single" w:sz="4" w:space="0" w:color="000000"/>
              <w:right w:val="single" w:sz="4" w:space="0" w:color="000000"/>
            </w:tcBorders>
            <w:shd w:val="clear" w:color="auto" w:fill="auto"/>
          </w:tcPr>
          <w:p w:rsidR="005079D6" w:rsidRDefault="00072A71">
            <w:pPr>
              <w:widowControl/>
              <w:rPr>
                <w:sz w:val="20"/>
              </w:rPr>
            </w:pPr>
            <w:r>
              <w:rPr>
                <w:sz w:val="20"/>
              </w:rPr>
              <w:t>Оренбургский край в  русской литературе и фольклоре</w:t>
            </w:r>
          </w:p>
        </w:tc>
      </w:tr>
      <w:tr w:rsidR="005079D6">
        <w:trPr>
          <w:trHeight w:val="825"/>
        </w:trPr>
        <w:tc>
          <w:tcPr>
            <w:tcW w:w="1774" w:type="dxa"/>
            <w:tcBorders>
              <w:top w:val="nil"/>
              <w:left w:val="single" w:sz="4" w:space="0" w:color="000000"/>
              <w:bottom w:val="nil"/>
              <w:right w:val="single" w:sz="4" w:space="0" w:color="000000"/>
            </w:tcBorders>
            <w:shd w:val="clear" w:color="auto" w:fill="auto"/>
          </w:tcPr>
          <w:p w:rsidR="005079D6" w:rsidRDefault="00072A71">
            <w:pPr>
              <w:widowControl/>
              <w:rPr>
                <w:sz w:val="16"/>
              </w:rPr>
            </w:pPr>
            <w:r>
              <w:rPr>
                <w:sz w:val="20"/>
              </w:rPr>
              <w:lastRenderedPageBreak/>
              <w:t>географическое краеведение</w:t>
            </w:r>
          </w:p>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 xml:space="preserve">8 </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1</w:t>
            </w:r>
          </w:p>
        </w:tc>
        <w:tc>
          <w:tcPr>
            <w:tcW w:w="537" w:type="dxa"/>
            <w:tcBorders>
              <w:top w:val="nil"/>
              <w:left w:val="nil"/>
              <w:bottom w:val="single" w:sz="4" w:space="0" w:color="000000"/>
              <w:right w:val="nil"/>
            </w:tcBorders>
            <w:shd w:val="clear" w:color="auto" w:fill="auto"/>
          </w:tcPr>
          <w:p w:rsidR="005079D6" w:rsidRDefault="00072A71">
            <w:pPr>
              <w:widowControl/>
              <w:jc w:val="center"/>
              <w:rPr>
                <w:sz w:val="20"/>
              </w:rPr>
            </w:pPr>
            <w:r>
              <w:rPr>
                <w:sz w:val="20"/>
              </w:rPr>
              <w:t>1</w:t>
            </w:r>
          </w:p>
        </w:tc>
        <w:tc>
          <w:tcPr>
            <w:tcW w:w="2708" w:type="dxa"/>
            <w:tcBorders>
              <w:top w:val="single" w:sz="4" w:space="0" w:color="000000"/>
              <w:left w:val="single" w:sz="4" w:space="0" w:color="000000"/>
              <w:bottom w:val="single" w:sz="4" w:space="0" w:color="000000"/>
              <w:right w:val="single" w:sz="4" w:space="0" w:color="000000"/>
            </w:tcBorders>
            <w:shd w:val="clear" w:color="auto" w:fill="auto"/>
          </w:tcPr>
          <w:p w:rsidR="005079D6" w:rsidRDefault="00072A71">
            <w:pPr>
              <w:widowControl/>
              <w:rPr>
                <w:sz w:val="20"/>
              </w:rPr>
            </w:pPr>
            <w:r>
              <w:rPr>
                <w:sz w:val="20"/>
              </w:rPr>
              <w:t xml:space="preserve">Чибилев А.А.,                                                                                       Петрищев В.П. </w:t>
            </w:r>
          </w:p>
        </w:tc>
        <w:tc>
          <w:tcPr>
            <w:tcW w:w="1943" w:type="dxa"/>
            <w:tcBorders>
              <w:top w:val="single" w:sz="4" w:space="0" w:color="000000"/>
              <w:left w:val="nil"/>
              <w:bottom w:val="single" w:sz="4" w:space="0" w:color="000000"/>
              <w:right w:val="single" w:sz="4" w:space="0" w:color="000000"/>
            </w:tcBorders>
            <w:shd w:val="clear" w:color="auto" w:fill="auto"/>
          </w:tcPr>
          <w:p w:rsidR="005079D6" w:rsidRDefault="00072A71">
            <w:pPr>
              <w:widowControl/>
              <w:rPr>
                <w:sz w:val="20"/>
              </w:rPr>
            </w:pPr>
            <w:r>
              <w:rPr>
                <w:sz w:val="20"/>
              </w:rPr>
              <w:t xml:space="preserve">Чибилев А.А.,                                                                                       Петрищев В.П. </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География Оренбургской области. Природа.</w:t>
            </w:r>
          </w:p>
        </w:tc>
      </w:tr>
      <w:tr w:rsidR="005079D6">
        <w:trPr>
          <w:trHeight w:val="540"/>
        </w:trPr>
        <w:tc>
          <w:tcPr>
            <w:tcW w:w="1774" w:type="dxa"/>
            <w:tcBorders>
              <w:top w:val="single" w:sz="4" w:space="0" w:color="000000"/>
              <w:left w:val="single" w:sz="4" w:space="0" w:color="000000"/>
              <w:bottom w:val="single" w:sz="4" w:space="0" w:color="000000"/>
              <w:right w:val="single" w:sz="4" w:space="0" w:color="000000"/>
            </w:tcBorders>
            <w:shd w:val="clear" w:color="auto" w:fill="auto"/>
          </w:tcPr>
          <w:p w:rsidR="005079D6" w:rsidRDefault="00072A71">
            <w:pPr>
              <w:widowControl/>
              <w:rPr>
                <w:sz w:val="20"/>
              </w:rPr>
            </w:pPr>
            <w:r>
              <w:rPr>
                <w:sz w:val="20"/>
              </w:rPr>
              <w:t>математика</w:t>
            </w:r>
          </w:p>
        </w:tc>
        <w:tc>
          <w:tcPr>
            <w:tcW w:w="52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8 - 9</w:t>
            </w:r>
          </w:p>
        </w:tc>
        <w:tc>
          <w:tcPr>
            <w:tcW w:w="674"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1</w:t>
            </w:r>
          </w:p>
        </w:tc>
        <w:tc>
          <w:tcPr>
            <w:tcW w:w="537" w:type="dxa"/>
            <w:tcBorders>
              <w:top w:val="nil"/>
              <w:left w:val="nil"/>
              <w:bottom w:val="single" w:sz="4" w:space="0" w:color="000000"/>
              <w:right w:val="single" w:sz="4" w:space="0" w:color="000000"/>
            </w:tcBorders>
            <w:shd w:val="clear" w:color="auto" w:fill="auto"/>
          </w:tcPr>
          <w:p w:rsidR="005079D6" w:rsidRDefault="00072A71">
            <w:pPr>
              <w:widowControl/>
              <w:jc w:val="center"/>
              <w:rPr>
                <w:sz w:val="20"/>
              </w:rPr>
            </w:pPr>
            <w:r>
              <w:rPr>
                <w:sz w:val="20"/>
              </w:rPr>
              <w:t>1</w:t>
            </w:r>
          </w:p>
        </w:tc>
        <w:tc>
          <w:tcPr>
            <w:tcW w:w="2708"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Гафурова Р.З.</w:t>
            </w:r>
          </w:p>
        </w:tc>
        <w:tc>
          <w:tcPr>
            <w:tcW w:w="1943"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 </w:t>
            </w:r>
          </w:p>
        </w:tc>
        <w:tc>
          <w:tcPr>
            <w:tcW w:w="2172" w:type="dxa"/>
            <w:tcBorders>
              <w:top w:val="nil"/>
              <w:left w:val="nil"/>
              <w:bottom w:val="single" w:sz="4" w:space="0" w:color="000000"/>
              <w:right w:val="single" w:sz="4" w:space="0" w:color="000000"/>
            </w:tcBorders>
            <w:shd w:val="clear" w:color="auto" w:fill="auto"/>
          </w:tcPr>
          <w:p w:rsidR="005079D6" w:rsidRDefault="00072A71">
            <w:pPr>
              <w:widowControl/>
              <w:rPr>
                <w:sz w:val="20"/>
              </w:rPr>
            </w:pPr>
            <w:r>
              <w:rPr>
                <w:sz w:val="20"/>
              </w:rPr>
              <w:t>«Математика для всех», «математика плюс»</w:t>
            </w:r>
          </w:p>
        </w:tc>
      </w:tr>
    </w:tbl>
    <w:p w:rsidR="005079D6" w:rsidRDefault="005079D6">
      <w:pPr>
        <w:pStyle w:val="af2"/>
        <w:tabs>
          <w:tab w:val="left" w:pos="284"/>
        </w:tabs>
        <w:ind w:left="0" w:firstLine="426"/>
        <w:rPr>
          <w:sz w:val="24"/>
        </w:rPr>
      </w:pPr>
    </w:p>
    <w:p w:rsidR="005079D6" w:rsidRDefault="005079D6">
      <w:pPr>
        <w:pStyle w:val="af2"/>
        <w:tabs>
          <w:tab w:val="left" w:pos="284"/>
        </w:tabs>
        <w:ind w:left="0" w:firstLine="426"/>
        <w:rPr>
          <w:sz w:val="24"/>
        </w:rPr>
      </w:pPr>
    </w:p>
    <w:p w:rsidR="005079D6" w:rsidRDefault="005079D6">
      <w:pPr>
        <w:pStyle w:val="af2"/>
        <w:tabs>
          <w:tab w:val="left" w:pos="284"/>
        </w:tabs>
        <w:ind w:left="0" w:firstLine="426"/>
        <w:rPr>
          <w:sz w:val="24"/>
        </w:rPr>
      </w:pPr>
    </w:p>
    <w:p w:rsidR="005079D6" w:rsidRDefault="005079D6">
      <w:pPr>
        <w:pStyle w:val="af2"/>
        <w:tabs>
          <w:tab w:val="left" w:pos="284"/>
        </w:tabs>
        <w:ind w:left="0" w:firstLine="426"/>
        <w:rPr>
          <w:sz w:val="24"/>
        </w:rPr>
      </w:pPr>
    </w:p>
    <w:p w:rsidR="005079D6" w:rsidRDefault="005079D6">
      <w:pPr>
        <w:pStyle w:val="af8"/>
        <w:spacing w:before="6"/>
        <w:ind w:left="0"/>
        <w:jc w:val="left"/>
        <w:rPr>
          <w:b/>
          <w:sz w:val="26"/>
        </w:rPr>
      </w:pPr>
    </w:p>
    <w:p w:rsidR="005079D6" w:rsidRDefault="005079D6">
      <w:pPr>
        <w:sectPr w:rsidR="005079D6">
          <w:footerReference w:type="default" r:id="rId43"/>
          <w:pgSz w:w="11910" w:h="16840"/>
          <w:pgMar w:top="1040" w:right="570" w:bottom="426" w:left="567" w:header="0" w:footer="0" w:gutter="0"/>
          <w:cols w:space="720"/>
        </w:sectPr>
      </w:pPr>
    </w:p>
    <w:p w:rsidR="005079D6" w:rsidRDefault="00072A71">
      <w:pPr>
        <w:jc w:val="center"/>
        <w:rPr>
          <w:b/>
          <w:sz w:val="24"/>
        </w:rPr>
      </w:pPr>
      <w:r>
        <w:rPr>
          <w:b/>
          <w:sz w:val="24"/>
        </w:rPr>
        <w:lastRenderedPageBreak/>
        <w:t>3.2 ПЛАН ВНЕУРОЧНОЙ ДЕЯТЕЛЬНОСТИ</w:t>
      </w:r>
    </w:p>
    <w:p w:rsidR="005079D6" w:rsidRDefault="005079D6">
      <w:pPr>
        <w:jc w:val="center"/>
        <w:rPr>
          <w:b/>
          <w:sz w:val="24"/>
        </w:rPr>
      </w:pPr>
    </w:p>
    <w:p w:rsidR="005079D6" w:rsidRDefault="00072A71">
      <w:pPr>
        <w:ind w:left="-567" w:right="-142" w:firstLine="567"/>
        <w:jc w:val="center"/>
        <w:rPr>
          <w:sz w:val="20"/>
        </w:rPr>
      </w:pPr>
      <w:r>
        <w:rPr>
          <w:b/>
          <w:sz w:val="24"/>
        </w:rPr>
        <w:t>3.2.1. ПОЯСНИТЕЛЬНАЯ ЗАПИСКА</w:t>
      </w:r>
    </w:p>
    <w:p w:rsidR="005079D6" w:rsidRDefault="005079D6">
      <w:pPr>
        <w:spacing w:line="164" w:lineRule="exact"/>
        <w:ind w:left="-567" w:right="-142" w:firstLine="567"/>
        <w:rPr>
          <w:sz w:val="20"/>
        </w:rPr>
      </w:pPr>
    </w:p>
    <w:p w:rsidR="005079D6" w:rsidRDefault="00072A71">
      <w:pPr>
        <w:ind w:left="-567" w:right="-142" w:firstLine="567"/>
        <w:jc w:val="center"/>
        <w:rPr>
          <w:sz w:val="20"/>
        </w:rPr>
      </w:pPr>
      <w:r>
        <w:rPr>
          <w:b/>
          <w:sz w:val="24"/>
        </w:rPr>
        <w:t>Общие положения</w:t>
      </w:r>
    </w:p>
    <w:p w:rsidR="005079D6" w:rsidRDefault="005079D6">
      <w:pPr>
        <w:spacing w:line="171" w:lineRule="exact"/>
        <w:ind w:left="-567" w:right="-142" w:firstLine="567"/>
        <w:rPr>
          <w:sz w:val="20"/>
        </w:rPr>
      </w:pPr>
    </w:p>
    <w:p w:rsidR="005079D6" w:rsidRDefault="005079D6">
      <w:pPr>
        <w:spacing w:line="24" w:lineRule="exact"/>
        <w:ind w:left="-567" w:right="-142" w:firstLine="567"/>
        <w:rPr>
          <w:sz w:val="20"/>
        </w:rPr>
      </w:pPr>
    </w:p>
    <w:p w:rsidR="005079D6" w:rsidRDefault="00072A71">
      <w:pPr>
        <w:pStyle w:val="aff2"/>
        <w:ind w:left="-567" w:firstLine="567"/>
        <w:jc w:val="both"/>
        <w:rPr>
          <w:rFonts w:ascii="Times New Roman" w:hAnsi="Times New Roman"/>
          <w:sz w:val="24"/>
        </w:rPr>
      </w:pPr>
      <w:r>
        <w:rPr>
          <w:rFonts w:ascii="Times New Roman" w:hAnsi="Times New Roman"/>
          <w:sz w:val="24"/>
        </w:rPr>
        <w:t>Внеурочная деятельность является обязательной частью учебного плана, формируемой участниками образовательного процесса.</w:t>
      </w:r>
    </w:p>
    <w:p w:rsidR="005079D6" w:rsidRDefault="00072A71">
      <w:pPr>
        <w:pStyle w:val="aff2"/>
        <w:ind w:left="-567" w:firstLine="567"/>
        <w:jc w:val="both"/>
        <w:rPr>
          <w:rFonts w:ascii="Times New Roman" w:hAnsi="Times New Roman"/>
          <w:sz w:val="24"/>
        </w:rPr>
      </w:pPr>
      <w:r>
        <w:rPr>
          <w:rFonts w:ascii="Times New Roman" w:hAnsi="Times New Roman"/>
          <w:sz w:val="24"/>
        </w:rPr>
        <w:t>План внеурочной деятельности МОАУ «ООШ № 2» является нормативным документом, определяющим распределение часов внеурочной деятельности, состав и структуру.</w:t>
      </w:r>
    </w:p>
    <w:p w:rsidR="005079D6" w:rsidRDefault="00072A71">
      <w:pPr>
        <w:pStyle w:val="aff2"/>
        <w:ind w:left="-567" w:firstLine="567"/>
        <w:jc w:val="both"/>
        <w:rPr>
          <w:rFonts w:ascii="Times New Roman" w:hAnsi="Times New Roman"/>
          <w:sz w:val="24"/>
        </w:rPr>
      </w:pPr>
      <w:r>
        <w:rPr>
          <w:rFonts w:ascii="Times New Roman" w:hAnsi="Times New Roman"/>
          <w:sz w:val="24"/>
        </w:rPr>
        <w:t xml:space="preserve"> направлений, формы организации, объем внеурочной деятельности, отводимой на формирование всесторонне развитой личности школьника.</w:t>
      </w:r>
    </w:p>
    <w:p w:rsidR="005079D6" w:rsidRDefault="00072A71">
      <w:pPr>
        <w:pStyle w:val="aff2"/>
        <w:ind w:left="-567" w:firstLine="567"/>
        <w:jc w:val="both"/>
        <w:rPr>
          <w:rFonts w:ascii="Times New Roman" w:hAnsi="Times New Roman"/>
          <w:sz w:val="24"/>
        </w:rPr>
      </w:pPr>
      <w:r>
        <w:rPr>
          <w:rFonts w:ascii="Times New Roman" w:hAnsi="Times New Roman"/>
          <w:sz w:val="24"/>
        </w:rPr>
        <w:t>Внеурочная деятельность обучающихся осуществляется в соответствии с Концепцией духовно-нравственного развития и воспитания личности гражданина России, Программой воспитания и социализации, Программой по духовно-нравственному развитию и воспитанию обучающихся, рабочей программой воспитания МОАУ «ООШ № 2».</w:t>
      </w:r>
    </w:p>
    <w:p w:rsidR="005079D6" w:rsidRDefault="005079D6">
      <w:pPr>
        <w:spacing w:line="132" w:lineRule="exact"/>
        <w:ind w:left="-567" w:right="-142" w:firstLine="567"/>
        <w:jc w:val="both"/>
        <w:rPr>
          <w:sz w:val="20"/>
        </w:rPr>
      </w:pPr>
    </w:p>
    <w:p w:rsidR="005079D6" w:rsidRDefault="00072A71">
      <w:pPr>
        <w:ind w:left="-567" w:right="-142" w:firstLine="567"/>
        <w:jc w:val="both"/>
        <w:rPr>
          <w:sz w:val="20"/>
        </w:rPr>
      </w:pPr>
      <w:r>
        <w:rPr>
          <w:b/>
          <w:sz w:val="24"/>
        </w:rPr>
        <w:t>Нормативно-правовая база</w:t>
      </w:r>
    </w:p>
    <w:p w:rsidR="005079D6" w:rsidRDefault="005079D6">
      <w:pPr>
        <w:spacing w:line="171" w:lineRule="exact"/>
        <w:ind w:left="-567" w:right="-142" w:firstLine="567"/>
        <w:jc w:val="both"/>
        <w:rPr>
          <w:sz w:val="20"/>
        </w:rPr>
      </w:pPr>
    </w:p>
    <w:p w:rsidR="005079D6" w:rsidRDefault="00072A71">
      <w:pPr>
        <w:spacing w:line="264" w:lineRule="auto"/>
        <w:ind w:left="-567" w:right="-142" w:firstLine="567"/>
        <w:jc w:val="both"/>
        <w:rPr>
          <w:sz w:val="20"/>
        </w:rPr>
      </w:pPr>
      <w:r>
        <w:rPr>
          <w:sz w:val="24"/>
        </w:rPr>
        <w:t xml:space="preserve">План внеурочной деятельности МОАУ «ООШ № 2» </w:t>
      </w:r>
      <w:r>
        <w:rPr>
          <w:b/>
          <w:sz w:val="24"/>
        </w:rPr>
        <w:t>формируется</w:t>
      </w:r>
      <w:r>
        <w:rPr>
          <w:sz w:val="20"/>
        </w:rPr>
        <w:t xml:space="preserve"> </w:t>
      </w:r>
      <w:r>
        <w:rPr>
          <w:b/>
          <w:sz w:val="20"/>
        </w:rPr>
        <w:t xml:space="preserve">в </w:t>
      </w:r>
      <w:r>
        <w:rPr>
          <w:b/>
          <w:sz w:val="24"/>
        </w:rPr>
        <w:t>соответствии с</w:t>
      </w:r>
      <w:r>
        <w:rPr>
          <w:sz w:val="24"/>
        </w:rPr>
        <w:t>:</w:t>
      </w:r>
    </w:p>
    <w:p w:rsidR="005079D6" w:rsidRDefault="005079D6">
      <w:pPr>
        <w:spacing w:line="43" w:lineRule="exact"/>
        <w:ind w:left="-567" w:right="-142" w:firstLine="567"/>
        <w:jc w:val="both"/>
        <w:rPr>
          <w:b/>
          <w:sz w:val="24"/>
        </w:rPr>
      </w:pPr>
    </w:p>
    <w:p w:rsidR="005079D6" w:rsidRDefault="00072A71">
      <w:pPr>
        <w:spacing w:line="316" w:lineRule="exact"/>
        <w:ind w:left="-567" w:right="-142" w:firstLine="567"/>
        <w:jc w:val="both"/>
        <w:rPr>
          <w:sz w:val="24"/>
        </w:rPr>
      </w:pPr>
      <w:r>
        <w:rPr>
          <w:rFonts w:ascii="Arial Unicode MS" w:hAnsi="Arial Unicode MS"/>
          <w:sz w:val="24"/>
        </w:rPr>
        <w:t>−</w:t>
      </w:r>
      <w:r>
        <w:rPr>
          <w:sz w:val="24"/>
        </w:rPr>
        <w:t xml:space="preserve"> Федеральным Законом от 29.12.2012 № 273-ФЗ «Об образовании в Российской Федерации»; </w:t>
      </w:r>
    </w:p>
    <w:p w:rsidR="005079D6" w:rsidRDefault="00072A71">
      <w:pPr>
        <w:spacing w:line="316" w:lineRule="exact"/>
        <w:ind w:left="-567" w:right="-142" w:firstLine="567"/>
        <w:jc w:val="both"/>
        <w:rPr>
          <w:b/>
          <w:sz w:val="24"/>
        </w:rPr>
      </w:pPr>
      <w:r>
        <w:rPr>
          <w:rFonts w:ascii="Arial Unicode MS" w:hAnsi="Arial Unicode MS"/>
          <w:sz w:val="24"/>
        </w:rPr>
        <w:t>−</w:t>
      </w:r>
      <w:r>
        <w:rPr>
          <w:sz w:val="24"/>
        </w:rPr>
        <w:t xml:space="preserve"> Приказом Министерства просвещения Российской Федерации от 31.05.2021 № 287 "Об утверждении федерального образовательного стандарта основного общего образования";</w:t>
      </w:r>
    </w:p>
    <w:p w:rsidR="005079D6" w:rsidRDefault="005079D6">
      <w:pPr>
        <w:spacing w:line="49" w:lineRule="exact"/>
        <w:ind w:left="-567" w:right="-142" w:firstLine="567"/>
        <w:jc w:val="both"/>
        <w:rPr>
          <w:b/>
          <w:sz w:val="24"/>
        </w:rPr>
      </w:pPr>
    </w:p>
    <w:p w:rsidR="005079D6" w:rsidRDefault="00072A71">
      <w:pPr>
        <w:spacing w:line="311" w:lineRule="exact"/>
        <w:ind w:left="-567" w:right="-142" w:firstLine="567"/>
        <w:jc w:val="both"/>
        <w:rPr>
          <w:b/>
          <w:sz w:val="24"/>
        </w:rPr>
      </w:pPr>
      <w:r>
        <w:rPr>
          <w:rFonts w:ascii="Arial Unicode MS" w:hAnsi="Arial Unicode MS"/>
          <w:sz w:val="24"/>
        </w:rPr>
        <w:t>−</w:t>
      </w:r>
      <w:r>
        <w:rPr>
          <w:sz w:val="24"/>
        </w:rPr>
        <w:t xml:space="preserve">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22.03.2021 № 115;</w:t>
      </w:r>
    </w:p>
    <w:p w:rsidR="005079D6" w:rsidRDefault="005079D6">
      <w:pPr>
        <w:spacing w:line="50" w:lineRule="exact"/>
        <w:ind w:left="-567" w:right="-142" w:firstLine="567"/>
        <w:jc w:val="both"/>
        <w:rPr>
          <w:b/>
          <w:sz w:val="24"/>
        </w:rPr>
      </w:pPr>
    </w:p>
    <w:p w:rsidR="005079D6" w:rsidRDefault="00072A71">
      <w:pPr>
        <w:spacing w:line="309" w:lineRule="exact"/>
        <w:ind w:left="-567" w:right="-142" w:firstLine="567"/>
        <w:jc w:val="both"/>
        <w:rPr>
          <w:b/>
          <w:sz w:val="24"/>
        </w:rPr>
      </w:pPr>
      <w:r>
        <w:rPr>
          <w:rFonts w:ascii="Arial Unicode MS" w:hAnsi="Arial Unicode MS"/>
          <w:sz w:val="24"/>
        </w:rPr>
        <w:t>−</w:t>
      </w:r>
      <w:r>
        <w:rPr>
          <w:sz w:val="24"/>
        </w:rPr>
        <w:t xml:space="preserve"> Письмом Минобрнауки России от 18.08.2017 №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5079D6" w:rsidRDefault="005079D6">
      <w:pPr>
        <w:spacing w:line="49" w:lineRule="exact"/>
        <w:ind w:left="-567" w:right="-142" w:firstLine="567"/>
        <w:jc w:val="both"/>
        <w:rPr>
          <w:b/>
          <w:sz w:val="24"/>
        </w:rPr>
      </w:pPr>
    </w:p>
    <w:p w:rsidR="005079D6" w:rsidRDefault="00072A71">
      <w:pPr>
        <w:spacing w:line="311" w:lineRule="exact"/>
        <w:ind w:left="-567" w:right="-142" w:firstLine="567"/>
        <w:jc w:val="both"/>
        <w:rPr>
          <w:b/>
          <w:sz w:val="24"/>
        </w:rPr>
      </w:pPr>
      <w:r>
        <w:rPr>
          <w:rFonts w:ascii="Arial Unicode MS" w:hAnsi="Arial Unicode MS"/>
          <w:sz w:val="24"/>
        </w:rPr>
        <w:t>−</w:t>
      </w:r>
      <w:r>
        <w:rPr>
          <w:sz w:val="24"/>
        </w:rPr>
        <w:t xml:space="preserve"> Рекомендациями по реализации внеурочной деятельности, программы воспитания и социализации и дополнительных общеобразовательных программ с применением дистанционных образовательных технологий (Приложение № 1 к письму Минпросвещения России от 7 мая 2020 года № ВБ-976/04);</w:t>
      </w:r>
    </w:p>
    <w:p w:rsidR="005079D6" w:rsidRDefault="005079D6">
      <w:pPr>
        <w:spacing w:line="49" w:lineRule="exact"/>
        <w:ind w:left="-567" w:right="-142" w:firstLine="567"/>
        <w:jc w:val="both"/>
        <w:rPr>
          <w:b/>
          <w:sz w:val="24"/>
        </w:rPr>
      </w:pPr>
    </w:p>
    <w:p w:rsidR="005079D6" w:rsidRDefault="00072A71">
      <w:pPr>
        <w:spacing w:line="311" w:lineRule="exact"/>
        <w:ind w:left="-567" w:right="-142" w:firstLine="567"/>
        <w:jc w:val="both"/>
        <w:rPr>
          <w:b/>
          <w:sz w:val="24"/>
        </w:rPr>
      </w:pPr>
      <w:r>
        <w:rPr>
          <w:rFonts w:ascii="Arial Unicode MS" w:hAnsi="Arial Unicode MS"/>
          <w:sz w:val="24"/>
        </w:rPr>
        <w:t>−</w:t>
      </w:r>
      <w:r>
        <w:rPr>
          <w:sz w:val="24"/>
        </w:rPr>
        <w:t xml:space="preserve">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 28 (далее – СП 2.4.3648-20);</w:t>
      </w:r>
    </w:p>
    <w:p w:rsidR="005079D6" w:rsidRDefault="005079D6">
      <w:pPr>
        <w:spacing w:line="45" w:lineRule="exact"/>
        <w:ind w:left="-567" w:right="-142" w:firstLine="567"/>
        <w:jc w:val="both"/>
        <w:rPr>
          <w:b/>
          <w:sz w:val="24"/>
        </w:rPr>
      </w:pPr>
    </w:p>
    <w:p w:rsidR="005079D6" w:rsidRDefault="00072A71">
      <w:pPr>
        <w:spacing w:line="303" w:lineRule="exact"/>
        <w:ind w:left="-567" w:right="-142" w:firstLine="567"/>
        <w:jc w:val="both"/>
        <w:rPr>
          <w:b/>
          <w:sz w:val="24"/>
        </w:rPr>
      </w:pPr>
      <w:r>
        <w:rPr>
          <w:rFonts w:ascii="Arial Unicode MS" w:hAnsi="Arial Unicode MS"/>
          <w:sz w:val="24"/>
        </w:rPr>
        <w:t>−</w:t>
      </w:r>
      <w:r>
        <w:rPr>
          <w:sz w:val="24"/>
        </w:rPr>
        <w:t xml:space="preserve">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w:t>
      </w:r>
      <w:r>
        <w:rPr>
          <w:b/>
          <w:sz w:val="24"/>
        </w:rPr>
        <w:t xml:space="preserve"> </w:t>
      </w:r>
      <w:r>
        <w:rPr>
          <w:sz w:val="24"/>
        </w:rPr>
        <w:t>обитания», утвержденными постановлением Главного государственного санитарного врача Российской Федерации от 28.01.2021 № 2 (далее – СанПиН 1.2.3685- 21);</w:t>
      </w:r>
    </w:p>
    <w:p w:rsidR="005079D6" w:rsidRDefault="005079D6">
      <w:pPr>
        <w:spacing w:line="23" w:lineRule="exact"/>
        <w:ind w:left="-567" w:right="-142" w:firstLine="567"/>
        <w:jc w:val="both"/>
        <w:rPr>
          <w:sz w:val="20"/>
        </w:rPr>
      </w:pPr>
    </w:p>
    <w:p w:rsidR="005079D6" w:rsidRDefault="00072A71">
      <w:pPr>
        <w:spacing w:line="307" w:lineRule="exact"/>
        <w:ind w:left="-567" w:right="-142" w:firstLine="567"/>
        <w:jc w:val="both"/>
        <w:rPr>
          <w:sz w:val="20"/>
        </w:rPr>
      </w:pPr>
      <w:r>
        <w:rPr>
          <w:rFonts w:ascii="Arial Unicode MS" w:hAnsi="Arial Unicode MS"/>
          <w:sz w:val="24"/>
        </w:rPr>
        <w:t>−</w:t>
      </w:r>
      <w:r>
        <w:rPr>
          <w:sz w:val="24"/>
        </w:rPr>
        <w:t xml:space="preserve">  Уставом МОАУ «ООШ № 2»;</w:t>
      </w:r>
    </w:p>
    <w:p w:rsidR="005079D6" w:rsidRDefault="005079D6">
      <w:pPr>
        <w:spacing w:line="49" w:lineRule="exact"/>
        <w:ind w:left="-567" w:right="-142" w:firstLine="567"/>
        <w:jc w:val="both"/>
        <w:rPr>
          <w:sz w:val="20"/>
        </w:rPr>
      </w:pPr>
    </w:p>
    <w:p w:rsidR="005079D6" w:rsidRDefault="00072A71">
      <w:pPr>
        <w:spacing w:line="317" w:lineRule="exact"/>
        <w:ind w:left="-567" w:right="-142" w:firstLine="567"/>
        <w:jc w:val="both"/>
        <w:rPr>
          <w:sz w:val="20"/>
        </w:rPr>
      </w:pPr>
      <w:r>
        <w:rPr>
          <w:rFonts w:ascii="Arial Unicode MS" w:hAnsi="Arial Unicode MS"/>
          <w:sz w:val="24"/>
        </w:rPr>
        <w:t>−</w:t>
      </w:r>
      <w:r>
        <w:rPr>
          <w:sz w:val="24"/>
        </w:rPr>
        <w:t xml:space="preserve"> Основной образовательной программой основного общего образования МОАУ «ООШ № 2», утверждённой приказом ОУ от 30.08.22 № 83-о </w:t>
      </w:r>
    </w:p>
    <w:p w:rsidR="005079D6" w:rsidRDefault="005079D6">
      <w:pPr>
        <w:sectPr w:rsidR="005079D6">
          <w:footerReference w:type="default" r:id="rId44"/>
          <w:pgSz w:w="11920" w:h="16840"/>
          <w:pgMar w:top="1094" w:right="863" w:bottom="0" w:left="1276" w:header="0" w:footer="0" w:gutter="0"/>
          <w:cols w:space="720"/>
        </w:sectPr>
      </w:pPr>
    </w:p>
    <w:p w:rsidR="005079D6" w:rsidRDefault="00072A71">
      <w:pPr>
        <w:spacing w:line="307" w:lineRule="exact"/>
        <w:ind w:left="-567" w:right="-142" w:firstLine="567"/>
        <w:jc w:val="both"/>
        <w:rPr>
          <w:sz w:val="20"/>
        </w:rPr>
      </w:pPr>
      <w:r>
        <w:rPr>
          <w:rFonts w:ascii="Arial Unicode MS" w:hAnsi="Arial Unicode MS"/>
          <w:sz w:val="24"/>
        </w:rPr>
        <w:lastRenderedPageBreak/>
        <w:t>−</w:t>
      </w:r>
      <w:r>
        <w:rPr>
          <w:sz w:val="24"/>
        </w:rPr>
        <w:t xml:space="preserve"> Положением об организации внеурочной деятельности обучающихся, принятым Педагогическим советом протокол от 30.08.2022 № 1, утвержденным приказом директора от 30.08.2022 № 84-о.</w:t>
      </w:r>
    </w:p>
    <w:p w:rsidR="005079D6" w:rsidRDefault="005079D6">
      <w:pPr>
        <w:spacing w:line="320" w:lineRule="exact"/>
        <w:ind w:left="-567" w:right="-142" w:firstLine="567"/>
        <w:jc w:val="both"/>
        <w:rPr>
          <w:sz w:val="20"/>
        </w:rPr>
      </w:pPr>
    </w:p>
    <w:p w:rsidR="005079D6" w:rsidRDefault="005079D6">
      <w:pPr>
        <w:sectPr w:rsidR="005079D6">
          <w:type w:val="continuous"/>
          <w:pgSz w:w="11920" w:h="16840"/>
          <w:pgMar w:top="1094" w:right="863" w:bottom="0" w:left="1276" w:header="0" w:footer="0" w:gutter="0"/>
          <w:cols w:space="720"/>
        </w:sectPr>
      </w:pPr>
    </w:p>
    <w:p w:rsidR="005079D6" w:rsidRDefault="00072A71">
      <w:pPr>
        <w:spacing w:line="264" w:lineRule="auto"/>
        <w:ind w:left="-567" w:right="-142" w:firstLine="567"/>
        <w:jc w:val="both"/>
        <w:rPr>
          <w:sz w:val="20"/>
        </w:rPr>
      </w:pPr>
      <w:r>
        <w:rPr>
          <w:b/>
          <w:sz w:val="24"/>
        </w:rPr>
        <w:lastRenderedPageBreak/>
        <w:t>РАЗДЕЛ 1. РЕАЛИЗАЦИЯ ПЛАНА В СООТВЕТСТВИИ С ТРЕБОВАНИЯМИ ФГОС (ОБЩИЕ ХАРАКТЕРИСТИКИ)</w:t>
      </w:r>
    </w:p>
    <w:p w:rsidR="005079D6" w:rsidRDefault="005079D6">
      <w:pPr>
        <w:spacing w:line="133" w:lineRule="exact"/>
        <w:ind w:left="-567" w:right="-142" w:firstLine="567"/>
        <w:jc w:val="both"/>
        <w:rPr>
          <w:sz w:val="20"/>
        </w:rPr>
      </w:pPr>
    </w:p>
    <w:p w:rsidR="005079D6" w:rsidRDefault="00072A71">
      <w:pPr>
        <w:tabs>
          <w:tab w:val="left" w:pos="2440"/>
          <w:tab w:val="left" w:pos="4100"/>
          <w:tab w:val="left" w:pos="5740"/>
          <w:tab w:val="left" w:pos="6280"/>
          <w:tab w:val="left" w:pos="8020"/>
          <w:tab w:val="left" w:pos="8940"/>
        </w:tabs>
        <w:ind w:left="-567" w:right="-142" w:firstLine="567"/>
        <w:jc w:val="both"/>
        <w:rPr>
          <w:sz w:val="20"/>
        </w:rPr>
      </w:pPr>
      <w:r>
        <w:rPr>
          <w:sz w:val="24"/>
        </w:rPr>
        <w:t>Внеурочная деятельность</w:t>
      </w:r>
      <w:r>
        <w:rPr>
          <w:sz w:val="20"/>
        </w:rPr>
        <w:t xml:space="preserve"> </w:t>
      </w:r>
      <w:r>
        <w:rPr>
          <w:sz w:val="24"/>
        </w:rPr>
        <w:t>организуется</w:t>
      </w:r>
      <w:r>
        <w:rPr>
          <w:sz w:val="20"/>
        </w:rPr>
        <w:t xml:space="preserve"> </w:t>
      </w:r>
      <w:r>
        <w:rPr>
          <w:sz w:val="24"/>
        </w:rPr>
        <w:t>по</w:t>
      </w:r>
      <w:r>
        <w:rPr>
          <w:sz w:val="20"/>
        </w:rPr>
        <w:t xml:space="preserve"> </w:t>
      </w:r>
      <w:r>
        <w:rPr>
          <w:sz w:val="24"/>
        </w:rPr>
        <w:t>направлениям видам</w:t>
      </w:r>
      <w:r>
        <w:rPr>
          <w:sz w:val="20"/>
        </w:rPr>
        <w:t xml:space="preserve"> </w:t>
      </w:r>
      <w:r>
        <w:rPr>
          <w:sz w:val="23"/>
        </w:rPr>
        <w:t>деятельности</w:t>
      </w:r>
      <w:r>
        <w:rPr>
          <w:sz w:val="20"/>
        </w:rPr>
        <w:t xml:space="preserve"> </w:t>
      </w:r>
      <w:r>
        <w:rPr>
          <w:sz w:val="24"/>
        </w:rPr>
        <w:t>обучающихся (познавательная деятельность, художественное творчество, проблемно-ценностное общение) на добровольной основе в соответствии с выбором участников образовательных отношений.</w:t>
      </w:r>
    </w:p>
    <w:p w:rsidR="005079D6" w:rsidRDefault="005079D6">
      <w:pPr>
        <w:spacing w:line="24" w:lineRule="exact"/>
        <w:ind w:left="-567" w:right="-142" w:firstLine="567"/>
        <w:jc w:val="both"/>
        <w:rPr>
          <w:sz w:val="20"/>
        </w:rPr>
      </w:pPr>
    </w:p>
    <w:p w:rsidR="005079D6" w:rsidRDefault="00072A71">
      <w:pPr>
        <w:spacing w:line="276" w:lineRule="auto"/>
        <w:ind w:left="-567" w:right="-142" w:firstLine="567"/>
        <w:jc w:val="both"/>
        <w:rPr>
          <w:sz w:val="20"/>
        </w:rPr>
      </w:pPr>
      <w:r>
        <w:rPr>
          <w:sz w:val="24"/>
        </w:rPr>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 в заявительном порядке. Обучающимся предоставляется возможность посещать занятия в музыкальных и художественных школах, спортивных секциях, кружках</w:t>
      </w:r>
      <w:r>
        <w:rPr>
          <w:sz w:val="20"/>
        </w:rPr>
        <w:t xml:space="preserve"> в </w:t>
      </w:r>
      <w:r>
        <w:rPr>
          <w:sz w:val="24"/>
        </w:rPr>
        <w:t>учреждениях и отделениях дополнительного образования, другие дополнительные занятия по выбору родителей (законных представителей) обучающихся.</w:t>
      </w:r>
    </w:p>
    <w:p w:rsidR="005079D6" w:rsidRDefault="005079D6">
      <w:pPr>
        <w:spacing w:line="30" w:lineRule="exact"/>
        <w:ind w:left="-567" w:right="-142" w:firstLine="567"/>
        <w:jc w:val="both"/>
        <w:rPr>
          <w:sz w:val="24"/>
        </w:rPr>
      </w:pPr>
    </w:p>
    <w:p w:rsidR="005079D6" w:rsidRDefault="00072A71">
      <w:pPr>
        <w:spacing w:line="264" w:lineRule="auto"/>
        <w:ind w:left="-567" w:right="-142" w:firstLine="567"/>
        <w:jc w:val="both"/>
        <w:rPr>
          <w:sz w:val="24"/>
        </w:rPr>
      </w:pPr>
      <w:r>
        <w:rPr>
          <w:sz w:val="24"/>
        </w:rPr>
        <w:t>Требование обязательного посещения обучающимися максимального количества занятий внеурочной деятельности не допускается.</w:t>
      </w:r>
    </w:p>
    <w:p w:rsidR="005079D6" w:rsidRDefault="005079D6">
      <w:pPr>
        <w:spacing w:line="35" w:lineRule="exact"/>
        <w:ind w:left="-567" w:right="-142" w:firstLine="567"/>
        <w:jc w:val="both"/>
        <w:rPr>
          <w:sz w:val="20"/>
        </w:rPr>
      </w:pPr>
    </w:p>
    <w:p w:rsidR="005079D6" w:rsidRDefault="00072A71">
      <w:pPr>
        <w:spacing w:line="264" w:lineRule="auto"/>
        <w:ind w:left="-567" w:right="-142" w:firstLine="567"/>
        <w:jc w:val="both"/>
        <w:rPr>
          <w:sz w:val="20"/>
        </w:rPr>
      </w:pPr>
      <w:r>
        <w:rPr>
          <w:sz w:val="24"/>
        </w:rPr>
        <w:t>Количество человек в группах – не менее 8 человек.</w:t>
      </w:r>
    </w:p>
    <w:p w:rsidR="005079D6" w:rsidRDefault="005079D6">
      <w:pPr>
        <w:spacing w:line="35" w:lineRule="exact"/>
        <w:ind w:left="-567" w:right="-142" w:firstLine="567"/>
        <w:jc w:val="both"/>
        <w:rPr>
          <w:sz w:val="20"/>
        </w:rPr>
      </w:pPr>
    </w:p>
    <w:p w:rsidR="005079D6" w:rsidRDefault="00072A71">
      <w:pPr>
        <w:spacing w:line="264" w:lineRule="auto"/>
        <w:ind w:left="-567" w:right="-142" w:firstLine="567"/>
        <w:jc w:val="both"/>
        <w:rPr>
          <w:sz w:val="20"/>
        </w:rPr>
      </w:pPr>
      <w:r>
        <w:rPr>
          <w:sz w:val="24"/>
        </w:rPr>
        <w:t>Для обучающихся 5-9 классов – 40 минут.</w:t>
      </w:r>
    </w:p>
    <w:p w:rsidR="005079D6" w:rsidRDefault="005079D6">
      <w:pPr>
        <w:spacing w:line="30" w:lineRule="exact"/>
        <w:ind w:left="-567" w:right="-142" w:firstLine="567"/>
        <w:jc w:val="both"/>
        <w:rPr>
          <w:sz w:val="20"/>
        </w:rPr>
      </w:pPr>
    </w:p>
    <w:p w:rsidR="005079D6" w:rsidRDefault="00072A71">
      <w:pPr>
        <w:spacing w:line="276" w:lineRule="auto"/>
        <w:ind w:left="-567" w:right="-142" w:firstLine="567"/>
        <w:jc w:val="both"/>
        <w:rPr>
          <w:sz w:val="20"/>
        </w:rPr>
      </w:pPr>
      <w:r>
        <w:rPr>
          <w:sz w:val="24"/>
        </w:rPr>
        <w:t>Формы организации: экскурсии, кружки, клубы, секции, олимпиады, конкурсы, соревнования, общественно-полезные практики, социальное проектирование, проектно-исследовательская работа.</w:t>
      </w:r>
    </w:p>
    <w:p w:rsidR="005079D6" w:rsidRDefault="005079D6">
      <w:pPr>
        <w:spacing w:line="24" w:lineRule="exact"/>
        <w:ind w:left="-567" w:right="-142" w:firstLine="567"/>
        <w:jc w:val="both"/>
        <w:rPr>
          <w:sz w:val="20"/>
        </w:rPr>
      </w:pPr>
    </w:p>
    <w:p w:rsidR="005079D6" w:rsidRDefault="00072A71">
      <w:pPr>
        <w:spacing w:line="264" w:lineRule="auto"/>
        <w:ind w:left="-567" w:right="-142" w:firstLine="567"/>
        <w:jc w:val="both"/>
        <w:rPr>
          <w:sz w:val="20"/>
        </w:rPr>
      </w:pPr>
      <w:r>
        <w:rPr>
          <w:sz w:val="24"/>
        </w:rPr>
        <w:t>Реализуется программа за счет линейных курсов. На их изучение установлено определенное количество часов в неделю в соответствии с рабочей программой учителя.</w:t>
      </w:r>
    </w:p>
    <w:p w:rsidR="005079D6" w:rsidRDefault="00072A71">
      <w:pPr>
        <w:spacing w:line="264" w:lineRule="auto"/>
        <w:ind w:left="-567" w:right="-142" w:firstLine="567"/>
        <w:jc w:val="both"/>
        <w:rPr>
          <w:sz w:val="20"/>
        </w:rPr>
      </w:pPr>
      <w:r>
        <w:rPr>
          <w:sz w:val="24"/>
        </w:rPr>
        <w:t>Преподавательский состав имеет педагогическое образование и курсы повышения квалификации по ФГОС.</w:t>
      </w:r>
    </w:p>
    <w:p w:rsidR="005079D6" w:rsidRDefault="005079D6">
      <w:pPr>
        <w:spacing w:line="31" w:lineRule="exact"/>
        <w:ind w:left="-567" w:right="-142" w:firstLine="567"/>
        <w:jc w:val="both"/>
        <w:rPr>
          <w:sz w:val="20"/>
        </w:rPr>
      </w:pPr>
    </w:p>
    <w:p w:rsidR="005079D6" w:rsidRDefault="00072A71">
      <w:pPr>
        <w:spacing w:line="264" w:lineRule="auto"/>
        <w:ind w:left="-567" w:right="-142" w:firstLine="567"/>
        <w:jc w:val="both"/>
        <w:rPr>
          <w:sz w:val="20"/>
        </w:rPr>
      </w:pPr>
      <w:r>
        <w:rPr>
          <w:sz w:val="24"/>
        </w:rPr>
        <w:t>Администрация осуществляет контроль за реализацией образовательной программы ООО, в том числе и внеурочной деятельности.</w:t>
      </w:r>
    </w:p>
    <w:p w:rsidR="005079D6" w:rsidRDefault="005079D6">
      <w:pPr>
        <w:spacing w:line="258" w:lineRule="exact"/>
        <w:ind w:left="-567" w:right="-142" w:firstLine="567"/>
        <w:jc w:val="both"/>
        <w:rPr>
          <w:sz w:val="20"/>
        </w:rPr>
      </w:pPr>
    </w:p>
    <w:p w:rsidR="005079D6" w:rsidRDefault="00072A71">
      <w:pPr>
        <w:ind w:left="-567" w:right="-142" w:firstLine="567"/>
        <w:jc w:val="both"/>
        <w:rPr>
          <w:sz w:val="20"/>
        </w:rPr>
      </w:pPr>
      <w:r>
        <w:rPr>
          <w:b/>
          <w:sz w:val="24"/>
        </w:rPr>
        <w:t>РАЗДЕЛ 2. РЕАЛИЗАЦИЯ ПЛАНА МОАУ «ООШ № 2»</w:t>
      </w:r>
    </w:p>
    <w:p w:rsidR="005079D6" w:rsidRDefault="005079D6">
      <w:pPr>
        <w:spacing w:line="284" w:lineRule="exact"/>
        <w:ind w:left="-567" w:right="-142" w:firstLine="567"/>
        <w:jc w:val="both"/>
        <w:rPr>
          <w:sz w:val="20"/>
        </w:rPr>
      </w:pPr>
    </w:p>
    <w:p w:rsidR="005079D6" w:rsidRDefault="00072A71">
      <w:pPr>
        <w:ind w:left="-567" w:right="-142" w:firstLine="567"/>
        <w:jc w:val="both"/>
        <w:rPr>
          <w:sz w:val="20"/>
        </w:rPr>
      </w:pPr>
      <w:r>
        <w:rPr>
          <w:b/>
          <w:sz w:val="24"/>
        </w:rPr>
        <w:t>Цели и задачи внеурочной деятельности</w:t>
      </w:r>
    </w:p>
    <w:p w:rsidR="005079D6" w:rsidRDefault="005079D6">
      <w:pPr>
        <w:spacing w:line="171" w:lineRule="exact"/>
        <w:ind w:left="-567" w:right="-142" w:firstLine="567"/>
        <w:jc w:val="both"/>
        <w:rPr>
          <w:sz w:val="20"/>
        </w:rPr>
      </w:pPr>
    </w:p>
    <w:p w:rsidR="005079D6" w:rsidRDefault="00072A71">
      <w:pPr>
        <w:spacing w:line="276" w:lineRule="auto"/>
        <w:ind w:left="-567" w:right="-142" w:firstLine="567"/>
        <w:jc w:val="both"/>
        <w:rPr>
          <w:sz w:val="20"/>
        </w:rPr>
      </w:pPr>
      <w:r>
        <w:rPr>
          <w:sz w:val="24"/>
        </w:rPr>
        <w:t>Основная образовательная программа основного общего образования реализуется МОАУ «ООШ № 2» через организацию урочной и внеурочной деятельности с соблюдением требований государственных санитарно-эпидемиологических правил и нормативов.</w:t>
      </w:r>
    </w:p>
    <w:p w:rsidR="005079D6" w:rsidRDefault="005079D6">
      <w:pPr>
        <w:spacing w:line="14" w:lineRule="exact"/>
        <w:ind w:left="-567" w:right="-142" w:firstLine="567"/>
        <w:jc w:val="both"/>
        <w:rPr>
          <w:sz w:val="20"/>
        </w:rPr>
      </w:pPr>
    </w:p>
    <w:p w:rsidR="005079D6" w:rsidRDefault="00072A71">
      <w:pPr>
        <w:spacing w:line="276" w:lineRule="auto"/>
        <w:ind w:left="-567" w:right="-142" w:firstLine="567"/>
        <w:jc w:val="both"/>
        <w:rPr>
          <w:sz w:val="20"/>
        </w:rPr>
      </w:pPr>
      <w:r>
        <w:rPr>
          <w:sz w:val="24"/>
        </w:rPr>
        <w:t>Внеурочная деятельность реализуется с учетом и в единстве с Программой воспитания. Под внеурочной деятельностью при реализации ФГОС основного общего образования</w:t>
      </w:r>
    </w:p>
    <w:p w:rsidR="005079D6" w:rsidRDefault="005079D6">
      <w:pPr>
        <w:spacing w:line="15" w:lineRule="exact"/>
        <w:ind w:left="-567" w:right="-142" w:firstLine="567"/>
        <w:jc w:val="both"/>
        <w:rPr>
          <w:sz w:val="20"/>
        </w:rPr>
      </w:pPr>
    </w:p>
    <w:p w:rsidR="005079D6" w:rsidRDefault="00072A71">
      <w:pPr>
        <w:spacing w:line="276" w:lineRule="auto"/>
        <w:ind w:left="-567" w:right="-142" w:firstLine="567"/>
        <w:jc w:val="both"/>
        <w:rPr>
          <w:sz w:val="20"/>
        </w:rPr>
      </w:pPr>
      <w:r>
        <w:rPr>
          <w:sz w:val="24"/>
        </w:rPr>
        <w:t>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основного общего образования.</w:t>
      </w:r>
    </w:p>
    <w:p w:rsidR="005079D6" w:rsidRDefault="005079D6">
      <w:pPr>
        <w:spacing w:line="19" w:lineRule="exact"/>
        <w:ind w:left="-567" w:right="-142" w:firstLine="567"/>
        <w:jc w:val="both"/>
        <w:rPr>
          <w:sz w:val="20"/>
        </w:rPr>
      </w:pPr>
    </w:p>
    <w:p w:rsidR="005079D6" w:rsidRDefault="00072A71">
      <w:pPr>
        <w:spacing w:line="276" w:lineRule="auto"/>
        <w:ind w:left="-567" w:right="-142" w:firstLine="567"/>
        <w:jc w:val="both"/>
        <w:rPr>
          <w:sz w:val="20"/>
        </w:rPr>
      </w:pPr>
      <w:r>
        <w:rPr>
          <w:b/>
          <w:sz w:val="24"/>
        </w:rPr>
        <w:t xml:space="preserve">Цель внеурочной деятельности </w:t>
      </w:r>
      <w:r>
        <w:rPr>
          <w:sz w:val="24"/>
        </w:rPr>
        <w:t>– создание условий для реализации детьми своих</w:t>
      </w:r>
      <w:r>
        <w:rPr>
          <w:b/>
          <w:sz w:val="24"/>
        </w:rPr>
        <w:t xml:space="preserve"> </w:t>
      </w:r>
      <w:r>
        <w:rPr>
          <w:sz w:val="24"/>
        </w:rPr>
        <w:t>потребностей, интересов, способностей в тех областях 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w:t>
      </w:r>
    </w:p>
    <w:p w:rsidR="005079D6" w:rsidRDefault="005079D6">
      <w:pPr>
        <w:sectPr w:rsidR="005079D6">
          <w:footerReference w:type="default" r:id="rId45"/>
          <w:pgSz w:w="11920" w:h="16840"/>
          <w:pgMar w:top="1126" w:right="850" w:bottom="0" w:left="1276" w:header="0" w:footer="0" w:gutter="0"/>
          <w:cols w:space="720"/>
        </w:sectPr>
      </w:pPr>
    </w:p>
    <w:p w:rsidR="005079D6" w:rsidRDefault="005079D6">
      <w:pPr>
        <w:spacing w:line="200" w:lineRule="exact"/>
        <w:ind w:left="-567" w:right="-142" w:firstLine="567"/>
        <w:jc w:val="both"/>
        <w:rPr>
          <w:sz w:val="20"/>
        </w:rPr>
      </w:pPr>
    </w:p>
    <w:p w:rsidR="005079D6" w:rsidRDefault="00072A71">
      <w:pPr>
        <w:ind w:left="-567" w:right="-142" w:firstLine="567"/>
        <w:jc w:val="both"/>
        <w:rPr>
          <w:sz w:val="20"/>
        </w:rPr>
      </w:pPr>
      <w:r>
        <w:rPr>
          <w:b/>
          <w:sz w:val="24"/>
        </w:rPr>
        <w:t xml:space="preserve">Задачи </w:t>
      </w:r>
      <w:r>
        <w:rPr>
          <w:sz w:val="24"/>
        </w:rPr>
        <w:t>внеурочной деятельности:</w:t>
      </w:r>
    </w:p>
    <w:p w:rsidR="005079D6" w:rsidRDefault="005079D6">
      <w:pPr>
        <w:spacing w:line="13" w:lineRule="exact"/>
        <w:ind w:left="-567" w:right="-142" w:firstLine="567"/>
        <w:jc w:val="both"/>
        <w:rPr>
          <w:sz w:val="20"/>
        </w:rPr>
      </w:pPr>
    </w:p>
    <w:p w:rsidR="005079D6" w:rsidRDefault="00072A71">
      <w:pPr>
        <w:spacing w:line="322" w:lineRule="exact"/>
        <w:ind w:left="-567" w:right="-142" w:firstLine="567"/>
        <w:jc w:val="both"/>
        <w:rPr>
          <w:sz w:val="20"/>
        </w:rPr>
      </w:pPr>
      <w:r>
        <w:rPr>
          <w:rFonts w:ascii="Arial Unicode MS" w:hAnsi="Arial Unicode MS"/>
          <w:sz w:val="24"/>
        </w:rPr>
        <w:t>−</w:t>
      </w:r>
      <w:r>
        <w:rPr>
          <w:sz w:val="24"/>
        </w:rPr>
        <w:t xml:space="preserve"> расширение общекультурного кругозора;</w:t>
      </w:r>
    </w:p>
    <w:p w:rsidR="005079D6" w:rsidRDefault="005079D6">
      <w:pPr>
        <w:spacing w:line="43" w:lineRule="exact"/>
        <w:ind w:left="-567" w:right="-142" w:firstLine="567"/>
        <w:jc w:val="both"/>
        <w:rPr>
          <w:sz w:val="20"/>
        </w:rPr>
      </w:pPr>
    </w:p>
    <w:p w:rsidR="005079D6" w:rsidRDefault="00072A71">
      <w:pPr>
        <w:spacing w:line="303" w:lineRule="exact"/>
        <w:ind w:right="-142" w:firstLine="567"/>
        <w:jc w:val="both"/>
        <w:rPr>
          <w:sz w:val="20"/>
        </w:rPr>
      </w:pPr>
      <w:r>
        <w:rPr>
          <w:rFonts w:ascii="Arial Unicode MS" w:hAnsi="Arial Unicode MS"/>
          <w:sz w:val="24"/>
        </w:rPr>
        <w:t>−</w:t>
      </w:r>
      <w:r>
        <w:rPr>
          <w:sz w:val="24"/>
        </w:rPr>
        <w:t xml:space="preserve"> формирование позитивного восприятия ценностей общего образования и более успешного освоения его содержания;</w:t>
      </w:r>
    </w:p>
    <w:p w:rsidR="005079D6" w:rsidRDefault="005079D6">
      <w:pPr>
        <w:spacing w:line="200" w:lineRule="exact"/>
        <w:ind w:left="-567" w:right="-142" w:firstLine="567"/>
        <w:jc w:val="both"/>
        <w:rPr>
          <w:sz w:val="20"/>
        </w:rPr>
      </w:pPr>
    </w:p>
    <w:p w:rsidR="005079D6" w:rsidRDefault="005079D6">
      <w:pPr>
        <w:spacing w:line="200" w:lineRule="exact"/>
        <w:ind w:left="-567" w:right="-142" w:firstLine="567"/>
        <w:jc w:val="both"/>
        <w:rPr>
          <w:sz w:val="20"/>
        </w:rPr>
      </w:pPr>
    </w:p>
    <w:p w:rsidR="005079D6" w:rsidRDefault="005079D6">
      <w:pPr>
        <w:spacing w:line="292" w:lineRule="exact"/>
        <w:ind w:left="-567" w:right="-142" w:firstLine="567"/>
        <w:jc w:val="both"/>
        <w:rPr>
          <w:sz w:val="20"/>
        </w:rPr>
      </w:pPr>
    </w:p>
    <w:p w:rsidR="005079D6" w:rsidRDefault="005079D6">
      <w:pPr>
        <w:sectPr w:rsidR="005079D6">
          <w:footerReference w:type="default" r:id="rId46"/>
          <w:type w:val="continuous"/>
          <w:pgSz w:w="11920" w:h="16840"/>
          <w:pgMar w:top="1126" w:right="850" w:bottom="993" w:left="740" w:header="0" w:footer="0" w:gutter="0"/>
          <w:cols w:space="720"/>
        </w:sectPr>
      </w:pPr>
    </w:p>
    <w:p w:rsidR="005079D6" w:rsidRDefault="005079D6">
      <w:pPr>
        <w:spacing w:line="45" w:lineRule="exact"/>
        <w:ind w:left="-567" w:right="-142" w:firstLine="567"/>
        <w:jc w:val="both"/>
        <w:rPr>
          <w:sz w:val="20"/>
        </w:rPr>
      </w:pPr>
    </w:p>
    <w:p w:rsidR="005079D6" w:rsidRDefault="00072A71">
      <w:pPr>
        <w:spacing w:line="321" w:lineRule="exact"/>
        <w:ind w:left="-567" w:right="-142" w:firstLine="567"/>
        <w:jc w:val="both"/>
        <w:rPr>
          <w:sz w:val="24"/>
        </w:rPr>
      </w:pPr>
      <w:r>
        <w:rPr>
          <w:rFonts w:ascii="Arial Unicode MS" w:hAnsi="Arial Unicode MS"/>
          <w:sz w:val="24"/>
        </w:rPr>
        <w:t>−</w:t>
      </w:r>
      <w:r>
        <w:rPr>
          <w:sz w:val="24"/>
        </w:rPr>
        <w:t xml:space="preserve"> включение в личностно значимые творческие виды деятельности; </w:t>
      </w:r>
    </w:p>
    <w:p w:rsidR="005079D6" w:rsidRDefault="00072A71">
      <w:pPr>
        <w:spacing w:line="321" w:lineRule="exact"/>
        <w:ind w:left="-567" w:right="-142" w:firstLine="567"/>
        <w:jc w:val="both"/>
        <w:rPr>
          <w:sz w:val="24"/>
        </w:rPr>
      </w:pPr>
      <w:r>
        <w:rPr>
          <w:rFonts w:ascii="Arial Unicode MS" w:hAnsi="Arial Unicode MS"/>
          <w:sz w:val="24"/>
        </w:rPr>
        <w:t>−</w:t>
      </w:r>
      <w:r>
        <w:rPr>
          <w:sz w:val="24"/>
        </w:rPr>
        <w:t xml:space="preserve"> формирование нравственных, духовных, эстетических ценностей; </w:t>
      </w:r>
    </w:p>
    <w:p w:rsidR="005079D6" w:rsidRDefault="00072A71">
      <w:pPr>
        <w:spacing w:line="321" w:lineRule="exact"/>
        <w:ind w:left="-567" w:right="-142" w:firstLine="567"/>
        <w:jc w:val="both"/>
        <w:rPr>
          <w:sz w:val="20"/>
        </w:rPr>
      </w:pPr>
      <w:r>
        <w:rPr>
          <w:rFonts w:ascii="Arial Unicode MS" w:hAnsi="Arial Unicode MS"/>
          <w:sz w:val="24"/>
        </w:rPr>
        <w:t>−</w:t>
      </w:r>
      <w:r>
        <w:rPr>
          <w:sz w:val="24"/>
        </w:rPr>
        <w:t xml:space="preserve"> участие в общественно значимых делах;</w:t>
      </w:r>
    </w:p>
    <w:p w:rsidR="005079D6" w:rsidRDefault="005079D6">
      <w:pPr>
        <w:spacing w:line="44" w:lineRule="exact"/>
        <w:ind w:left="-567" w:right="-142" w:firstLine="567"/>
        <w:jc w:val="both"/>
        <w:rPr>
          <w:sz w:val="20"/>
        </w:rPr>
      </w:pPr>
    </w:p>
    <w:p w:rsidR="005079D6" w:rsidRDefault="00072A71">
      <w:pPr>
        <w:spacing w:line="303" w:lineRule="exact"/>
        <w:ind w:left="-567" w:right="-142" w:firstLine="567"/>
        <w:jc w:val="both"/>
        <w:rPr>
          <w:sz w:val="24"/>
        </w:rPr>
      </w:pPr>
      <w:r>
        <w:rPr>
          <w:rFonts w:ascii="Arial Unicode MS" w:hAnsi="Arial Unicode MS"/>
          <w:sz w:val="24"/>
        </w:rPr>
        <w:t>−</w:t>
      </w:r>
      <w:r>
        <w:rPr>
          <w:sz w:val="24"/>
        </w:rPr>
        <w:t xml:space="preserve"> 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w:t>
      </w:r>
      <w:r>
        <w:rPr>
          <w:sz w:val="20"/>
        </w:rPr>
        <w:t xml:space="preserve"> </w:t>
      </w:r>
      <w:r>
        <w:rPr>
          <w:sz w:val="24"/>
        </w:rPr>
        <w:t xml:space="preserve">объединениях дополнительного образования; </w:t>
      </w:r>
    </w:p>
    <w:p w:rsidR="005079D6" w:rsidRDefault="00072A71">
      <w:pPr>
        <w:spacing w:line="303" w:lineRule="exact"/>
        <w:ind w:left="-567" w:right="-142" w:firstLine="567"/>
        <w:jc w:val="both"/>
        <w:rPr>
          <w:sz w:val="20"/>
        </w:rPr>
      </w:pPr>
      <w:r>
        <w:rPr>
          <w:rFonts w:ascii="Arial Unicode MS" w:hAnsi="Arial Unicode MS"/>
          <w:sz w:val="24"/>
        </w:rPr>
        <w:t>−</w:t>
      </w:r>
      <w:r>
        <w:rPr>
          <w:sz w:val="24"/>
        </w:rPr>
        <w:t xml:space="preserve"> создание пространства для межличностного общения.</w:t>
      </w:r>
    </w:p>
    <w:p w:rsidR="005079D6" w:rsidRDefault="005079D6">
      <w:pPr>
        <w:spacing w:line="67" w:lineRule="exact"/>
        <w:ind w:left="-567" w:right="-142" w:firstLine="567"/>
        <w:jc w:val="both"/>
        <w:rPr>
          <w:sz w:val="20"/>
        </w:rPr>
      </w:pPr>
    </w:p>
    <w:p w:rsidR="005079D6" w:rsidRDefault="00072A71">
      <w:pPr>
        <w:spacing w:line="276" w:lineRule="auto"/>
        <w:ind w:left="-567" w:right="-142" w:firstLine="567"/>
        <w:jc w:val="both"/>
        <w:rPr>
          <w:sz w:val="20"/>
        </w:rPr>
      </w:pPr>
      <w:r>
        <w:rPr>
          <w:sz w:val="24"/>
        </w:rPr>
        <w:t>План внеурочной деятельности МОАУ «ООШ № 2» обеспечивает введение в действие и реализацию требований Федерального государственного образовательного стандарта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5079D6" w:rsidRDefault="005079D6">
      <w:pPr>
        <w:spacing w:line="19" w:lineRule="exact"/>
        <w:ind w:left="-567" w:right="-142" w:firstLine="567"/>
        <w:jc w:val="both"/>
        <w:rPr>
          <w:sz w:val="20"/>
        </w:rPr>
      </w:pPr>
    </w:p>
    <w:p w:rsidR="005079D6" w:rsidRDefault="00072A71">
      <w:pPr>
        <w:spacing w:line="264" w:lineRule="auto"/>
        <w:ind w:left="-567" w:right="-142" w:firstLine="567"/>
        <w:jc w:val="both"/>
        <w:rPr>
          <w:sz w:val="20"/>
        </w:rPr>
      </w:pPr>
      <w:r>
        <w:rPr>
          <w:sz w:val="24"/>
        </w:rPr>
        <w:t>План внеурочной деятельности является основным организационным механизмом реализации основной образовательной программы.</w:t>
      </w:r>
    </w:p>
    <w:p w:rsidR="005079D6" w:rsidRDefault="005079D6">
      <w:pPr>
        <w:spacing w:line="21" w:lineRule="exact"/>
        <w:ind w:left="-567" w:right="-142" w:firstLine="567"/>
        <w:jc w:val="both"/>
        <w:rPr>
          <w:sz w:val="20"/>
        </w:rPr>
      </w:pPr>
    </w:p>
    <w:p w:rsidR="005079D6" w:rsidRDefault="00072A71">
      <w:pPr>
        <w:spacing w:line="264" w:lineRule="auto"/>
        <w:ind w:left="-567" w:right="-142" w:firstLine="567"/>
        <w:jc w:val="both"/>
        <w:rPr>
          <w:sz w:val="20"/>
        </w:rPr>
      </w:pPr>
      <w:r>
        <w:rPr>
          <w:sz w:val="24"/>
        </w:rPr>
        <w:t>Организация внеурочной деятельности представлена оптимизационной моделью (на основе внутренних ресурсов).</w:t>
      </w:r>
    </w:p>
    <w:p w:rsidR="005079D6" w:rsidRDefault="005079D6">
      <w:pPr>
        <w:spacing w:line="21" w:lineRule="exact"/>
        <w:ind w:left="-567" w:right="-142" w:firstLine="567"/>
        <w:jc w:val="both"/>
        <w:rPr>
          <w:sz w:val="20"/>
        </w:rPr>
      </w:pPr>
    </w:p>
    <w:p w:rsidR="005079D6" w:rsidRDefault="00072A71">
      <w:pPr>
        <w:spacing w:line="276" w:lineRule="auto"/>
        <w:ind w:left="-567" w:right="-142" w:firstLine="567"/>
        <w:jc w:val="both"/>
        <w:rPr>
          <w:sz w:val="20"/>
        </w:rPr>
      </w:pPr>
      <w:r>
        <w:rPr>
          <w:sz w:val="24"/>
        </w:rPr>
        <w:t>При организации внеурочной деятельности используются программы линейных курсов внеурочной деятельности (на их изучение установлено определенное количество часов в неделю в соответствии с рабочей программой учителя).</w:t>
      </w:r>
    </w:p>
    <w:p w:rsidR="005079D6" w:rsidRDefault="005079D6">
      <w:pPr>
        <w:spacing w:line="64" w:lineRule="exact"/>
        <w:ind w:left="-567" w:right="-142" w:firstLine="567"/>
        <w:jc w:val="both"/>
        <w:rPr>
          <w:sz w:val="20"/>
        </w:rPr>
      </w:pPr>
    </w:p>
    <w:p w:rsidR="005079D6" w:rsidRDefault="00072A71">
      <w:pPr>
        <w:spacing w:line="276" w:lineRule="auto"/>
        <w:ind w:left="-567" w:right="-142" w:firstLine="567"/>
        <w:jc w:val="both"/>
        <w:rPr>
          <w:sz w:val="20"/>
        </w:rPr>
      </w:pPr>
      <w:r>
        <w:rPr>
          <w:sz w:val="24"/>
        </w:rPr>
        <w:t>Контроль за организацией внеурочной деятельности осуществляется заместителем директора по ВР МОАУ «ООШ № 2» в соответствии с должностной инструкцией.</w:t>
      </w:r>
    </w:p>
    <w:p w:rsidR="005079D6" w:rsidRDefault="005079D6">
      <w:pPr>
        <w:spacing w:line="136" w:lineRule="exact"/>
        <w:ind w:left="-567" w:right="-142" w:firstLine="567"/>
        <w:jc w:val="both"/>
        <w:rPr>
          <w:sz w:val="20"/>
        </w:rPr>
      </w:pPr>
    </w:p>
    <w:p w:rsidR="005079D6" w:rsidRDefault="005079D6">
      <w:pPr>
        <w:ind w:left="-567" w:right="-142" w:firstLine="567"/>
        <w:jc w:val="center"/>
        <w:rPr>
          <w:b/>
          <w:sz w:val="24"/>
        </w:rPr>
      </w:pPr>
    </w:p>
    <w:p w:rsidR="005079D6" w:rsidRDefault="005079D6">
      <w:pPr>
        <w:ind w:left="-567" w:right="-142" w:firstLine="567"/>
        <w:jc w:val="center"/>
        <w:rPr>
          <w:b/>
          <w:sz w:val="24"/>
        </w:rPr>
      </w:pPr>
    </w:p>
    <w:p w:rsidR="005079D6" w:rsidRDefault="00072A71">
      <w:pPr>
        <w:ind w:left="-567" w:right="-142" w:firstLine="567"/>
        <w:jc w:val="center"/>
        <w:rPr>
          <w:b/>
          <w:sz w:val="24"/>
        </w:rPr>
      </w:pPr>
      <w:r>
        <w:rPr>
          <w:b/>
          <w:sz w:val="24"/>
        </w:rPr>
        <w:t>3.2.2 ОСНОВНЫЕ НАПРАВЛЕНИЯ ВНЕУРОЧНОЙ ДЕЯТЕЛЬНОСТИ</w:t>
      </w:r>
    </w:p>
    <w:p w:rsidR="005079D6" w:rsidRDefault="005079D6">
      <w:pPr>
        <w:ind w:left="-567" w:right="-142" w:firstLine="567"/>
        <w:jc w:val="center"/>
        <w:rPr>
          <w:b/>
          <w:sz w:val="24"/>
        </w:rPr>
      </w:pPr>
    </w:p>
    <w:p w:rsidR="005079D6" w:rsidRDefault="00072A71">
      <w:pPr>
        <w:ind w:left="-567" w:right="-142" w:firstLine="567"/>
        <w:jc w:val="center"/>
        <w:rPr>
          <w:sz w:val="20"/>
        </w:rPr>
      </w:pPr>
      <w:r>
        <w:rPr>
          <w:b/>
          <w:sz w:val="24"/>
        </w:rPr>
        <w:t>Характеристика рабочих программ внеурочной деятельности</w:t>
      </w:r>
    </w:p>
    <w:p w:rsidR="005079D6" w:rsidRDefault="005079D6">
      <w:pPr>
        <w:spacing w:line="171" w:lineRule="exact"/>
        <w:ind w:left="-567" w:right="-142" w:firstLine="567"/>
        <w:jc w:val="both"/>
        <w:rPr>
          <w:sz w:val="20"/>
        </w:rPr>
      </w:pPr>
    </w:p>
    <w:p w:rsidR="005079D6" w:rsidRDefault="00072A71">
      <w:pPr>
        <w:spacing w:line="264" w:lineRule="auto"/>
        <w:ind w:left="-567" w:right="-142" w:firstLine="567"/>
        <w:jc w:val="both"/>
        <w:rPr>
          <w:sz w:val="20"/>
        </w:rPr>
      </w:pPr>
      <w:r>
        <w:rPr>
          <w:sz w:val="24"/>
        </w:rPr>
        <w:t>Программы линейных курсов реализуются при использовании таких форм внеурочной деятельности как художественные, культурологические, спортивные, интеллектуальные, исследовательские.</w:t>
      </w:r>
    </w:p>
    <w:p w:rsidR="005079D6" w:rsidRDefault="005079D6">
      <w:pPr>
        <w:spacing w:line="31" w:lineRule="exact"/>
        <w:ind w:left="-567" w:right="-142" w:firstLine="567"/>
        <w:jc w:val="both"/>
        <w:rPr>
          <w:sz w:val="20"/>
        </w:rPr>
      </w:pPr>
    </w:p>
    <w:p w:rsidR="005079D6" w:rsidRDefault="00072A71">
      <w:pPr>
        <w:spacing w:line="264" w:lineRule="auto"/>
        <w:ind w:left="-567" w:right="-142" w:firstLine="567"/>
        <w:jc w:val="both"/>
        <w:rPr>
          <w:sz w:val="20"/>
        </w:rPr>
      </w:pPr>
      <w:r>
        <w:rPr>
          <w:sz w:val="24"/>
        </w:rPr>
        <w:t>Содержание занятий, предусмотренных в рамках внеурочной деятельности, формируется образовательной организацией и реализуется посредством различных форм организации, таких, как экскурсии, кружки, олимпиады, конкурсы, соревнования, социальное проектирование.</w:t>
      </w:r>
    </w:p>
    <w:p w:rsidR="005079D6" w:rsidRDefault="005079D6">
      <w:pPr>
        <w:spacing w:line="327" w:lineRule="exact"/>
        <w:ind w:left="-567" w:right="-142" w:firstLine="567"/>
        <w:jc w:val="both"/>
        <w:rPr>
          <w:sz w:val="20"/>
        </w:rPr>
      </w:pPr>
    </w:p>
    <w:p w:rsidR="005079D6" w:rsidRDefault="00072A71">
      <w:pPr>
        <w:ind w:left="-567" w:right="-142" w:firstLine="567"/>
        <w:jc w:val="center"/>
        <w:rPr>
          <w:sz w:val="24"/>
        </w:rPr>
      </w:pPr>
      <w:r>
        <w:rPr>
          <w:b/>
          <w:sz w:val="24"/>
        </w:rPr>
        <w:t>Туристско-краеведческая деятельность.</w:t>
      </w:r>
    </w:p>
    <w:p w:rsidR="005079D6" w:rsidRDefault="005079D6">
      <w:pPr>
        <w:spacing w:line="337" w:lineRule="exact"/>
        <w:ind w:left="-567" w:right="-142" w:firstLine="567"/>
        <w:jc w:val="both"/>
        <w:rPr>
          <w:sz w:val="20"/>
        </w:rPr>
      </w:pPr>
    </w:p>
    <w:p w:rsidR="005079D6" w:rsidRDefault="00072A71">
      <w:pPr>
        <w:ind w:left="-567" w:right="-142" w:firstLine="567"/>
        <w:jc w:val="both"/>
        <w:rPr>
          <w:sz w:val="20"/>
        </w:rPr>
      </w:pPr>
      <w:r>
        <w:rPr>
          <w:sz w:val="24"/>
        </w:rPr>
        <w:t>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5079D6" w:rsidRDefault="005079D6">
      <w:pPr>
        <w:spacing w:line="294" w:lineRule="exact"/>
        <w:ind w:left="-567" w:right="-142" w:firstLine="567"/>
        <w:jc w:val="both"/>
        <w:rPr>
          <w:sz w:val="20"/>
        </w:rPr>
      </w:pPr>
    </w:p>
    <w:p w:rsidR="005079D6" w:rsidRDefault="00072A71">
      <w:pPr>
        <w:pStyle w:val="af8"/>
        <w:spacing w:before="1"/>
        <w:ind w:left="-567" w:right="-142" w:firstLine="567"/>
      </w:pPr>
      <w:r>
        <w:t>Программа включает в себя 2 курса.</w:t>
      </w:r>
    </w:p>
    <w:p w:rsidR="005079D6" w:rsidRDefault="00072A71">
      <w:pPr>
        <w:pStyle w:val="af8"/>
        <w:spacing w:before="1"/>
        <w:ind w:left="-567" w:right="-142" w:firstLine="567"/>
      </w:pPr>
      <w:r>
        <w:rPr>
          <w:b/>
        </w:rPr>
        <w:t>Курс «Географическое краеведение».</w:t>
      </w:r>
      <w:r>
        <w:t xml:space="preserve">  Цель курса:  включить учащихся в практическое осмысление реальных жизненных проблем родного края, осознание необходимости использования географических знаний на уровне функциональной географической грамотности.</w:t>
      </w:r>
    </w:p>
    <w:p w:rsidR="005079D6" w:rsidRDefault="00072A71">
      <w:pPr>
        <w:tabs>
          <w:tab w:val="left" w:pos="190"/>
        </w:tabs>
        <w:ind w:left="-567" w:right="-142" w:firstLine="567"/>
        <w:jc w:val="both"/>
        <w:rPr>
          <w:sz w:val="24"/>
        </w:rPr>
      </w:pPr>
      <w:r>
        <w:rPr>
          <w:sz w:val="24"/>
        </w:rPr>
        <w:t>Основные формы занятий – игры-путешествия, викторины, виртуальные экскурсии, опыты.</w:t>
      </w:r>
    </w:p>
    <w:p w:rsidR="005079D6" w:rsidRDefault="005079D6">
      <w:pPr>
        <w:sectPr w:rsidR="005079D6">
          <w:footerReference w:type="default" r:id="rId47"/>
          <w:pgSz w:w="11920" w:h="16840"/>
          <w:pgMar w:top="1109" w:right="1005" w:bottom="709" w:left="1276" w:header="0" w:footer="0" w:gutter="0"/>
          <w:cols w:space="720"/>
        </w:sectPr>
      </w:pPr>
    </w:p>
    <w:p w:rsidR="005079D6" w:rsidRDefault="00072A71">
      <w:pPr>
        <w:spacing w:line="276" w:lineRule="auto"/>
        <w:ind w:left="-567" w:right="-142" w:firstLine="567"/>
        <w:jc w:val="both"/>
        <w:rPr>
          <w:sz w:val="24"/>
        </w:rPr>
      </w:pPr>
      <w:r>
        <w:rPr>
          <w:sz w:val="24"/>
        </w:rPr>
        <w:lastRenderedPageBreak/>
        <w:t xml:space="preserve">Программа рассчитана на 2 года обучения, углубляя и добавляя ранее изученный материал. Количество часов: по 34 часа в год (6,7 кл), всего за курс 68 ч. В 7 классе в процессе обобщения и углубления выполняются проектно-исследовательские задания. </w:t>
      </w:r>
    </w:p>
    <w:p w:rsidR="005079D6" w:rsidRDefault="005079D6">
      <w:pPr>
        <w:spacing w:line="276" w:lineRule="auto"/>
        <w:ind w:left="-567" w:right="-142" w:firstLine="567"/>
        <w:jc w:val="both"/>
        <w:rPr>
          <w:sz w:val="24"/>
        </w:rPr>
      </w:pPr>
    </w:p>
    <w:p w:rsidR="005079D6" w:rsidRDefault="005079D6">
      <w:pPr>
        <w:pStyle w:val="af8"/>
        <w:spacing w:before="1"/>
        <w:ind w:left="-567" w:right="-142" w:firstLine="567"/>
        <w:rPr>
          <w:b/>
        </w:rPr>
      </w:pPr>
    </w:p>
    <w:p w:rsidR="005079D6" w:rsidRDefault="00072A71">
      <w:pPr>
        <w:pStyle w:val="af8"/>
        <w:spacing w:before="1"/>
        <w:ind w:left="-567" w:right="-142" w:firstLine="567"/>
      </w:pPr>
      <w:r>
        <w:rPr>
          <w:b/>
        </w:rPr>
        <w:t>Курс «Литературное краеведение».</w:t>
      </w:r>
      <w:r>
        <w:t xml:space="preserve"> Цель курса: </w:t>
      </w:r>
      <w:r>
        <w:rPr>
          <w:rStyle w:val="c00"/>
        </w:rPr>
        <w:t xml:space="preserve">формирование гражданского мировоззрения, воспитание чувства любви к малой родине, гордости, сопричастности и ответственности за историю своего региона, воспитание бережного отношения к историческому и литературному наследию. </w:t>
      </w:r>
    </w:p>
    <w:p w:rsidR="005079D6" w:rsidRDefault="00072A71">
      <w:pPr>
        <w:tabs>
          <w:tab w:val="left" w:pos="190"/>
        </w:tabs>
        <w:ind w:left="-567" w:right="-142" w:firstLine="567"/>
        <w:jc w:val="both"/>
        <w:rPr>
          <w:sz w:val="24"/>
        </w:rPr>
      </w:pPr>
      <w:r>
        <w:rPr>
          <w:sz w:val="24"/>
        </w:rPr>
        <w:t>Основные формы занятий – игры-путешествия, викторины, виртуальные экскурсии, литературные чтения. Курс рассчитан на 2 года (8, 9 класс), на 68 часов.</w:t>
      </w:r>
    </w:p>
    <w:p w:rsidR="005079D6" w:rsidRDefault="00072A71">
      <w:pPr>
        <w:spacing w:line="321" w:lineRule="exact"/>
        <w:ind w:left="-567" w:right="-142" w:firstLine="567"/>
        <w:jc w:val="both"/>
        <w:rPr>
          <w:sz w:val="24"/>
        </w:rPr>
      </w:pPr>
      <w:r>
        <w:rPr>
          <w:sz w:val="24"/>
        </w:rPr>
        <w:t xml:space="preserve"> </w:t>
      </w:r>
    </w:p>
    <w:p w:rsidR="005079D6" w:rsidRDefault="00072A71">
      <w:pPr>
        <w:ind w:left="-567" w:right="-142" w:firstLine="567"/>
        <w:jc w:val="center"/>
        <w:rPr>
          <w:sz w:val="24"/>
        </w:rPr>
      </w:pPr>
      <w:r>
        <w:rPr>
          <w:b/>
          <w:sz w:val="24"/>
        </w:rPr>
        <w:t>Спортивно-оздоровительная и игровая деятельность.</w:t>
      </w:r>
    </w:p>
    <w:p w:rsidR="005079D6" w:rsidRDefault="005079D6">
      <w:pPr>
        <w:spacing w:line="172" w:lineRule="exact"/>
        <w:ind w:left="-567" w:right="-142" w:firstLine="567"/>
        <w:jc w:val="both"/>
        <w:rPr>
          <w:sz w:val="20"/>
        </w:rPr>
      </w:pPr>
    </w:p>
    <w:p w:rsidR="005079D6" w:rsidRDefault="00072A71">
      <w:pPr>
        <w:ind w:left="-567" w:right="-142" w:firstLine="567"/>
        <w:jc w:val="both"/>
        <w:rPr>
          <w:sz w:val="24"/>
        </w:rPr>
      </w:pPr>
      <w:r>
        <w:rPr>
          <w:sz w:val="24"/>
        </w:rPr>
        <w:t xml:space="preserve">Для удовлетворения биологической потребности в движении обучающихся 8 класса в рамках реализации ООП НОО МОАУ «ООШ № 2», в качестве 3 часа физической культуры (двигательной активности) за пределами учебного плана ООП ООО введен учебный курс внеурочной деятельности </w:t>
      </w:r>
      <w:r>
        <w:rPr>
          <w:b/>
          <w:sz w:val="24"/>
        </w:rPr>
        <w:t>«Спорт».</w:t>
      </w:r>
      <w:r>
        <w:rPr>
          <w:sz w:val="24"/>
        </w:rPr>
        <w:t xml:space="preserve"> Содержание данного учебного курса внеурочной деятельности включает в себя изучение популярных национальных видов спорта, подвижных игр и развлечений, основывающиеся на этнокультурных, исторических и современных традициях региона и школы. Учебный курс внеурочной деятельности «Спорт» позволит удовлетворить интересы учащихся 8 класса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5079D6" w:rsidRDefault="005079D6">
      <w:pPr>
        <w:spacing w:line="25" w:lineRule="exact"/>
        <w:ind w:left="-567" w:right="-142" w:firstLine="567"/>
        <w:jc w:val="both"/>
        <w:rPr>
          <w:sz w:val="20"/>
        </w:rPr>
      </w:pPr>
    </w:p>
    <w:p w:rsidR="005079D6" w:rsidRDefault="00072A71">
      <w:pPr>
        <w:tabs>
          <w:tab w:val="left" w:pos="190"/>
        </w:tabs>
        <w:ind w:left="-567" w:right="-142" w:firstLine="567"/>
        <w:jc w:val="both"/>
        <w:rPr>
          <w:sz w:val="24"/>
        </w:rPr>
      </w:pPr>
      <w:r>
        <w:rPr>
          <w:sz w:val="24"/>
        </w:rPr>
        <w:t xml:space="preserve">Основные формы занятий – подвижные игры, соревнования. Количество часов: 34 часа в 8 классе. Программа рассчитана на 1 год. </w:t>
      </w:r>
    </w:p>
    <w:p w:rsidR="005079D6" w:rsidRDefault="00072A71">
      <w:pPr>
        <w:pStyle w:val="af8"/>
        <w:spacing w:before="1"/>
        <w:ind w:left="-567" w:right="-142" w:firstLine="567"/>
      </w:pPr>
      <w:r>
        <w:rPr>
          <w:b/>
        </w:rPr>
        <w:t>Курс «Шахматы»</w:t>
      </w:r>
      <w:r>
        <w:t xml:space="preserve"> позволяет реализовать многие позитивные идеи отечественных теоретиков и практиков - сделать обучение радостным, поддерживать устойчивый интерес к знаниям. Стержневым моментом занятий становится деятельность самих учащихся, когда они наблюдают, сравнивают, классифицируют, группируют, делают выводы, выясняют закономерности.</w:t>
      </w:r>
    </w:p>
    <w:p w:rsidR="005079D6" w:rsidRDefault="00072A71">
      <w:pPr>
        <w:pStyle w:val="af8"/>
        <w:spacing w:before="1"/>
        <w:ind w:left="-567" w:right="-142" w:firstLine="567"/>
      </w:pPr>
      <w:r>
        <w:t>Основные формы занятий: соревнования, игра. Количество часов: 34 часа в 5 классе, программа рассчитана на 1 год.</w:t>
      </w:r>
    </w:p>
    <w:p w:rsidR="005079D6" w:rsidRDefault="005079D6">
      <w:pPr>
        <w:spacing w:line="220" w:lineRule="exact"/>
        <w:ind w:left="-567" w:right="-142" w:firstLine="567"/>
        <w:jc w:val="both"/>
        <w:rPr>
          <w:sz w:val="20"/>
        </w:rPr>
      </w:pPr>
    </w:p>
    <w:p w:rsidR="005079D6" w:rsidRDefault="005079D6">
      <w:pPr>
        <w:ind w:left="-567" w:right="-142" w:firstLine="567"/>
        <w:jc w:val="both"/>
        <w:rPr>
          <w:sz w:val="20"/>
        </w:rPr>
      </w:pPr>
    </w:p>
    <w:p w:rsidR="005079D6" w:rsidRDefault="00072A71">
      <w:pPr>
        <w:ind w:left="-567" w:right="-142" w:firstLine="567"/>
        <w:jc w:val="center"/>
        <w:rPr>
          <w:sz w:val="24"/>
        </w:rPr>
      </w:pPr>
      <w:r>
        <w:rPr>
          <w:b/>
          <w:sz w:val="24"/>
        </w:rPr>
        <w:t>Проблемно-ценностное общение.</w:t>
      </w:r>
    </w:p>
    <w:p w:rsidR="005079D6" w:rsidRDefault="005079D6">
      <w:pPr>
        <w:spacing w:line="281" w:lineRule="exact"/>
        <w:ind w:left="-567" w:right="-142" w:firstLine="567"/>
        <w:jc w:val="both"/>
        <w:rPr>
          <w:sz w:val="20"/>
        </w:rPr>
      </w:pPr>
    </w:p>
    <w:p w:rsidR="005079D6" w:rsidRDefault="00072A71">
      <w:pPr>
        <w:spacing w:line="252" w:lineRule="auto"/>
        <w:ind w:left="-567" w:right="-142" w:firstLine="567"/>
        <w:jc w:val="both"/>
        <w:rPr>
          <w:sz w:val="20"/>
        </w:rPr>
      </w:pPr>
      <w:r>
        <w:rPr>
          <w:sz w:val="23"/>
        </w:rPr>
        <w:t>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w:t>
      </w:r>
    </w:p>
    <w:p w:rsidR="005079D6" w:rsidRDefault="00072A71">
      <w:pPr>
        <w:spacing w:line="228" w:lineRule="auto"/>
        <w:ind w:left="-567" w:right="-142" w:firstLine="567"/>
        <w:jc w:val="both"/>
        <w:rPr>
          <w:sz w:val="24"/>
        </w:rPr>
      </w:pPr>
      <w:r>
        <w:rPr>
          <w:sz w:val="24"/>
        </w:rPr>
        <w:t>Данное направление представлено 2 курсами.</w:t>
      </w:r>
    </w:p>
    <w:p w:rsidR="005079D6" w:rsidRDefault="00072A71">
      <w:pPr>
        <w:spacing w:line="228" w:lineRule="auto"/>
        <w:ind w:left="-567" w:right="-142" w:firstLine="567"/>
        <w:jc w:val="both"/>
        <w:rPr>
          <w:sz w:val="20"/>
        </w:rPr>
      </w:pPr>
      <w:r>
        <w:rPr>
          <w:b/>
          <w:sz w:val="24"/>
        </w:rPr>
        <w:t>Курс  «Разговоры о важном».</w:t>
      </w:r>
      <w:r>
        <w:rPr>
          <w:sz w:val="20"/>
        </w:rPr>
        <w:t xml:space="preserve"> </w:t>
      </w:r>
      <w:r>
        <w:rPr>
          <w:sz w:val="24"/>
        </w:rPr>
        <w:t>Целесообразность направления заключается в активизации внутренних резервов обучающихся, способствующих успешному освоению нового социального опыта на уровне общего образования, в формировании социальных, коммуникативных компетенций, необходимых для эффективного взаимодействия в социуме через проектную деятельность.</w:t>
      </w:r>
    </w:p>
    <w:p w:rsidR="005079D6" w:rsidRDefault="005079D6">
      <w:pPr>
        <w:spacing w:line="3" w:lineRule="exact"/>
        <w:ind w:left="-567" w:right="-142" w:firstLine="567"/>
        <w:jc w:val="both"/>
        <w:rPr>
          <w:sz w:val="20"/>
        </w:rPr>
      </w:pPr>
    </w:p>
    <w:p w:rsidR="005079D6" w:rsidRDefault="00072A71">
      <w:pPr>
        <w:ind w:left="-567" w:right="-142" w:firstLine="567"/>
        <w:jc w:val="both"/>
        <w:rPr>
          <w:sz w:val="20"/>
        </w:rPr>
      </w:pPr>
      <w:r>
        <w:rPr>
          <w:sz w:val="24"/>
        </w:rPr>
        <w:t>Основными задачами являются:</w:t>
      </w:r>
    </w:p>
    <w:p w:rsidR="005079D6" w:rsidRDefault="005079D6">
      <w:pPr>
        <w:spacing w:line="4" w:lineRule="exact"/>
        <w:ind w:left="-567" w:right="-142" w:firstLine="567"/>
        <w:jc w:val="both"/>
        <w:rPr>
          <w:sz w:val="20"/>
        </w:rPr>
      </w:pPr>
    </w:p>
    <w:p w:rsidR="005079D6" w:rsidRDefault="00072A71">
      <w:pPr>
        <w:spacing w:line="283" w:lineRule="exact"/>
        <w:ind w:left="-567" w:right="-142" w:firstLine="567"/>
        <w:jc w:val="both"/>
        <w:rPr>
          <w:sz w:val="20"/>
        </w:rPr>
      </w:pPr>
      <w:r>
        <w:rPr>
          <w:rFonts w:ascii="Arial Unicode MS" w:hAnsi="Arial Unicode MS"/>
          <w:sz w:val="24"/>
        </w:rPr>
        <w:t>−</w:t>
      </w:r>
      <w:r>
        <w:rPr>
          <w:sz w:val="24"/>
        </w:rPr>
        <w:t xml:space="preserve"> формирование общей культуры и коммуникативной компетенции для обеспечения эффективного и безопасного взаимодействия в социуме;</w:t>
      </w:r>
    </w:p>
    <w:p w:rsidR="005079D6" w:rsidRDefault="005079D6">
      <w:pPr>
        <w:spacing w:line="1" w:lineRule="exact"/>
        <w:ind w:left="-567" w:right="-142" w:firstLine="567"/>
        <w:jc w:val="both"/>
        <w:rPr>
          <w:sz w:val="20"/>
        </w:rPr>
      </w:pPr>
    </w:p>
    <w:p w:rsidR="005079D6" w:rsidRDefault="00072A71">
      <w:pPr>
        <w:spacing w:line="295" w:lineRule="exact"/>
        <w:ind w:left="-567" w:right="-142" w:firstLine="567"/>
        <w:jc w:val="both"/>
        <w:rPr>
          <w:sz w:val="20"/>
        </w:rPr>
      </w:pPr>
      <w:r>
        <w:rPr>
          <w:rFonts w:ascii="Arial Unicode MS" w:hAnsi="Arial Unicode MS"/>
          <w:sz w:val="24"/>
        </w:rPr>
        <w:t>−</w:t>
      </w:r>
      <w:r>
        <w:rPr>
          <w:sz w:val="24"/>
        </w:rPr>
        <w:t xml:space="preserve"> формирование   способности   обучающегося   сознательно   выстраивать   и   оценивать</w:t>
      </w:r>
      <w:r>
        <w:rPr>
          <w:sz w:val="20"/>
        </w:rPr>
        <w:t xml:space="preserve"> </w:t>
      </w:r>
      <w:r>
        <w:rPr>
          <w:sz w:val="24"/>
        </w:rPr>
        <w:t>отношения в социуме;</w:t>
      </w:r>
    </w:p>
    <w:p w:rsidR="005079D6" w:rsidRDefault="00072A71">
      <w:pPr>
        <w:spacing w:line="295" w:lineRule="exact"/>
        <w:ind w:left="-567" w:right="-142" w:firstLine="567"/>
        <w:jc w:val="both"/>
        <w:rPr>
          <w:sz w:val="20"/>
        </w:rPr>
      </w:pPr>
      <w:r>
        <w:rPr>
          <w:rFonts w:ascii="Arial Unicode MS" w:hAnsi="Arial Unicode MS"/>
          <w:sz w:val="24"/>
        </w:rPr>
        <w:t>−</w:t>
      </w:r>
      <w:r>
        <w:rPr>
          <w:sz w:val="24"/>
        </w:rPr>
        <w:t xml:space="preserve"> формирование исследовательских навыков;</w:t>
      </w:r>
    </w:p>
    <w:p w:rsidR="005079D6" w:rsidRDefault="00072A71">
      <w:pPr>
        <w:spacing w:line="290" w:lineRule="exact"/>
        <w:ind w:left="-567" w:right="-142" w:firstLine="567"/>
        <w:jc w:val="both"/>
        <w:rPr>
          <w:sz w:val="20"/>
        </w:rPr>
      </w:pPr>
      <w:r>
        <w:rPr>
          <w:rFonts w:ascii="Arial Unicode MS" w:hAnsi="Arial Unicode MS"/>
          <w:sz w:val="24"/>
        </w:rPr>
        <w:t>−</w:t>
      </w:r>
      <w:r>
        <w:rPr>
          <w:sz w:val="24"/>
        </w:rPr>
        <w:t xml:space="preserve"> формирование основы культуры межэтнического общения;</w:t>
      </w:r>
    </w:p>
    <w:p w:rsidR="005079D6" w:rsidRDefault="00072A71">
      <w:pPr>
        <w:spacing w:line="295" w:lineRule="exact"/>
        <w:ind w:left="-567" w:right="-142" w:firstLine="567"/>
        <w:jc w:val="both"/>
        <w:rPr>
          <w:sz w:val="20"/>
        </w:rPr>
      </w:pPr>
      <w:r>
        <w:rPr>
          <w:rFonts w:ascii="Arial Unicode MS" w:hAnsi="Arial Unicode MS"/>
          <w:sz w:val="24"/>
        </w:rPr>
        <w:t>−</w:t>
      </w:r>
      <w:r>
        <w:rPr>
          <w:sz w:val="24"/>
        </w:rPr>
        <w:t xml:space="preserve"> формирование отношения к семье как к основе российского общества;</w:t>
      </w:r>
    </w:p>
    <w:p w:rsidR="005079D6" w:rsidRDefault="005079D6">
      <w:pPr>
        <w:spacing w:line="4" w:lineRule="exact"/>
        <w:ind w:left="-567" w:right="-142" w:firstLine="567"/>
        <w:jc w:val="both"/>
        <w:rPr>
          <w:sz w:val="20"/>
        </w:rPr>
      </w:pPr>
    </w:p>
    <w:p w:rsidR="005079D6" w:rsidRDefault="00072A71">
      <w:pPr>
        <w:spacing w:line="283" w:lineRule="exact"/>
        <w:ind w:left="-567" w:right="-142" w:firstLine="567"/>
        <w:jc w:val="both"/>
        <w:rPr>
          <w:sz w:val="20"/>
        </w:rPr>
      </w:pPr>
      <w:r>
        <w:rPr>
          <w:rFonts w:ascii="Arial Unicode MS" w:hAnsi="Arial Unicode MS"/>
          <w:sz w:val="24"/>
        </w:rPr>
        <w:t>−</w:t>
      </w:r>
      <w:r>
        <w:rPr>
          <w:sz w:val="24"/>
        </w:rPr>
        <w:t xml:space="preserve"> воспитание у школьников почтительного отношения к родителям, осознанного, заботливого отношения к старшему поколению.</w:t>
      </w:r>
    </w:p>
    <w:p w:rsidR="005079D6" w:rsidRDefault="005079D6">
      <w:pPr>
        <w:sectPr w:rsidR="005079D6">
          <w:footerReference w:type="default" r:id="rId48"/>
          <w:type w:val="continuous"/>
          <w:pgSz w:w="11920" w:h="16840"/>
          <w:pgMar w:top="1039" w:right="1005" w:bottom="993" w:left="1276" w:header="0" w:footer="0" w:gutter="0"/>
          <w:cols w:space="720"/>
        </w:sectPr>
      </w:pPr>
    </w:p>
    <w:p w:rsidR="005079D6" w:rsidRDefault="005079D6">
      <w:pPr>
        <w:spacing w:line="200" w:lineRule="exact"/>
        <w:ind w:left="-567" w:right="-142" w:firstLine="567"/>
        <w:jc w:val="both"/>
        <w:rPr>
          <w:sz w:val="20"/>
        </w:rPr>
      </w:pPr>
    </w:p>
    <w:p w:rsidR="005079D6" w:rsidRDefault="005079D6">
      <w:pPr>
        <w:sectPr w:rsidR="005079D6">
          <w:footerReference w:type="default" r:id="rId49"/>
          <w:type w:val="continuous"/>
          <w:pgSz w:w="11920" w:h="16840"/>
          <w:pgMar w:top="1109" w:right="1005" w:bottom="0" w:left="1276" w:header="0" w:footer="0" w:gutter="0"/>
          <w:cols w:space="720"/>
        </w:sectPr>
      </w:pPr>
    </w:p>
    <w:p w:rsidR="005079D6" w:rsidRDefault="00072A71">
      <w:pPr>
        <w:ind w:left="-567" w:right="-142" w:firstLine="567"/>
        <w:jc w:val="both"/>
        <w:rPr>
          <w:sz w:val="20"/>
        </w:rPr>
      </w:pPr>
      <w:r>
        <w:rPr>
          <w:sz w:val="24"/>
        </w:rPr>
        <w:lastRenderedPageBreak/>
        <w:t>По итогам работы в данном направлении проводятся конкурсы, выставки, защиты социальных мини-проектов.</w:t>
      </w:r>
    </w:p>
    <w:p w:rsidR="005079D6" w:rsidRDefault="00072A71">
      <w:pPr>
        <w:ind w:left="-567" w:right="-142" w:firstLine="567"/>
        <w:jc w:val="both"/>
        <w:rPr>
          <w:sz w:val="20"/>
        </w:rPr>
      </w:pPr>
      <w:r>
        <w:rPr>
          <w:sz w:val="24"/>
        </w:rPr>
        <w:lastRenderedPageBreak/>
        <w:t>По окончании обучения по данному курсу школьники научатся навыкам проектной деятельности</w:t>
      </w:r>
      <w:r>
        <w:rPr>
          <w:sz w:val="20"/>
        </w:rPr>
        <w:t xml:space="preserve"> </w:t>
      </w:r>
      <w:r>
        <w:rPr>
          <w:sz w:val="24"/>
        </w:rPr>
        <w:t>и</w:t>
      </w:r>
      <w:r>
        <w:rPr>
          <w:sz w:val="20"/>
        </w:rPr>
        <w:t xml:space="preserve"> </w:t>
      </w:r>
      <w:r>
        <w:rPr>
          <w:sz w:val="24"/>
        </w:rPr>
        <w:t>публичным выступлениям.</w:t>
      </w:r>
    </w:p>
    <w:p w:rsidR="005079D6" w:rsidRDefault="005079D6">
      <w:pPr>
        <w:spacing w:line="11" w:lineRule="exact"/>
        <w:ind w:left="-567" w:right="-142" w:firstLine="567"/>
        <w:jc w:val="both"/>
        <w:rPr>
          <w:sz w:val="20"/>
        </w:rPr>
      </w:pPr>
    </w:p>
    <w:p w:rsidR="005079D6" w:rsidRDefault="00072A71">
      <w:pPr>
        <w:ind w:left="-567" w:right="-142" w:firstLine="567"/>
        <w:jc w:val="both"/>
        <w:rPr>
          <w:sz w:val="24"/>
        </w:rPr>
      </w:pPr>
      <w:r>
        <w:rPr>
          <w:sz w:val="24"/>
        </w:rPr>
        <w:t>Количество часов: 34 часа в 5-9 классах. Программа рассчитана на 5 лет обучения, углубляя и добавляя материал. Всего за 5 лет обучения: 170 часов.</w:t>
      </w:r>
    </w:p>
    <w:p w:rsidR="005079D6" w:rsidRDefault="00072A71">
      <w:pPr>
        <w:pStyle w:val="aff2"/>
        <w:ind w:left="-567" w:right="-142" w:firstLine="567"/>
        <w:jc w:val="both"/>
        <w:rPr>
          <w:rFonts w:ascii="Times New Roman" w:hAnsi="Times New Roman"/>
          <w:sz w:val="24"/>
        </w:rPr>
      </w:pPr>
      <w:r>
        <w:rPr>
          <w:rFonts w:ascii="Times New Roman" w:hAnsi="Times New Roman"/>
          <w:b/>
          <w:sz w:val="24"/>
        </w:rPr>
        <w:t>Курс «Семья и семейные ценности».</w:t>
      </w:r>
      <w:r>
        <w:rPr>
          <w:rFonts w:ascii="Times New Roman" w:hAnsi="Times New Roman"/>
          <w:sz w:val="24"/>
        </w:rPr>
        <w:t xml:space="preserve"> Цель курса: осознание обучающимися назначения и смысла семьи в жизни человека через знакомство с традиционными для России семейными ценностями на примерах жизни православных семей, формирование представлений о здоровой, крепкой, благополучной семье.</w:t>
      </w:r>
    </w:p>
    <w:p w:rsidR="005079D6" w:rsidRDefault="00072A71">
      <w:pPr>
        <w:pStyle w:val="aff2"/>
        <w:ind w:left="-567" w:right="-142" w:firstLine="567"/>
        <w:jc w:val="both"/>
        <w:rPr>
          <w:rFonts w:ascii="Times New Roman" w:hAnsi="Times New Roman"/>
          <w:sz w:val="24"/>
        </w:rPr>
      </w:pPr>
      <w:r>
        <w:rPr>
          <w:rFonts w:ascii="Times New Roman" w:hAnsi="Times New Roman"/>
          <w:sz w:val="24"/>
        </w:rPr>
        <w:t>Курс рассчитан на 1 год (9 класс), 34 часа. Изучение курса будет способствовать формированию у учащихся способностей к реальной оценке окружающей действительности в сети общечеловеческих ценностей и естественных прав человека, формированию осознанного отношения к будущему родительству, к созданию счастливой семьи.</w:t>
      </w:r>
    </w:p>
    <w:p w:rsidR="005079D6" w:rsidRDefault="00072A71">
      <w:pPr>
        <w:pStyle w:val="aff2"/>
        <w:ind w:left="-567" w:right="-142" w:firstLine="567"/>
        <w:jc w:val="both"/>
        <w:rPr>
          <w:rFonts w:ascii="Times New Roman" w:hAnsi="Times New Roman"/>
          <w:sz w:val="24"/>
        </w:rPr>
      </w:pPr>
      <w:r>
        <w:rPr>
          <w:rFonts w:ascii="Times New Roman" w:hAnsi="Times New Roman"/>
          <w:sz w:val="24"/>
        </w:rPr>
        <w:t>Формы работы: беседы, диспуты, кинолектории и др.</w:t>
      </w:r>
    </w:p>
    <w:p w:rsidR="005079D6" w:rsidRDefault="005079D6">
      <w:pPr>
        <w:pStyle w:val="aff2"/>
        <w:ind w:left="-567" w:right="-142" w:firstLine="567"/>
      </w:pPr>
    </w:p>
    <w:p w:rsidR="005079D6" w:rsidRDefault="005079D6">
      <w:pPr>
        <w:spacing w:line="282" w:lineRule="exact"/>
        <w:ind w:left="-567" w:right="-142" w:firstLine="567"/>
        <w:jc w:val="both"/>
        <w:rPr>
          <w:sz w:val="20"/>
        </w:rPr>
      </w:pPr>
    </w:p>
    <w:p w:rsidR="005079D6" w:rsidRDefault="00072A71">
      <w:pPr>
        <w:ind w:left="-567" w:right="-142" w:firstLine="567"/>
        <w:jc w:val="center"/>
        <w:rPr>
          <w:sz w:val="24"/>
        </w:rPr>
      </w:pPr>
      <w:r>
        <w:rPr>
          <w:b/>
          <w:sz w:val="24"/>
        </w:rPr>
        <w:t>Познавательная деятельность.</w:t>
      </w:r>
    </w:p>
    <w:p w:rsidR="005079D6" w:rsidRDefault="005079D6">
      <w:pPr>
        <w:spacing w:line="337" w:lineRule="exact"/>
        <w:ind w:left="-567" w:right="-142" w:firstLine="567"/>
        <w:jc w:val="both"/>
        <w:rPr>
          <w:sz w:val="20"/>
        </w:rPr>
      </w:pPr>
    </w:p>
    <w:p w:rsidR="005079D6" w:rsidRDefault="00072A71">
      <w:pPr>
        <w:pStyle w:val="aff2"/>
        <w:ind w:left="-567" w:right="-142" w:firstLine="567"/>
        <w:jc w:val="both"/>
        <w:rPr>
          <w:rFonts w:ascii="Times New Roman" w:hAnsi="Times New Roman"/>
          <w:sz w:val="24"/>
        </w:rPr>
      </w:pPr>
      <w:r>
        <w:rPr>
          <w:rFonts w:ascii="Times New Roman" w:hAnsi="Times New Roman"/>
          <w:sz w:val="24"/>
        </w:rPr>
        <w:t>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5079D6" w:rsidRDefault="00072A71">
      <w:pPr>
        <w:pStyle w:val="aff2"/>
        <w:ind w:left="-567" w:right="-142" w:firstLine="567"/>
        <w:jc w:val="both"/>
        <w:rPr>
          <w:rFonts w:ascii="Times New Roman" w:hAnsi="Times New Roman"/>
          <w:sz w:val="24"/>
        </w:rPr>
      </w:pPr>
      <w:r>
        <w:rPr>
          <w:rFonts w:ascii="Times New Roman" w:hAnsi="Times New Roman"/>
          <w:sz w:val="24"/>
        </w:rPr>
        <w:t>Основными задачами направления являются:</w:t>
      </w:r>
    </w:p>
    <w:p w:rsidR="005079D6" w:rsidRDefault="00072A71">
      <w:pPr>
        <w:pStyle w:val="aff2"/>
        <w:ind w:left="-567" w:right="-142" w:firstLine="567"/>
        <w:jc w:val="both"/>
        <w:rPr>
          <w:rFonts w:ascii="Times New Roman" w:hAnsi="Times New Roman"/>
          <w:sz w:val="24"/>
        </w:rPr>
      </w:pPr>
      <w:r>
        <w:rPr>
          <w:rFonts w:ascii="Times New Roman" w:hAnsi="Times New Roman"/>
          <w:sz w:val="24"/>
        </w:rPr>
        <w:t>− формирование навыков научно-интеллектуального труда;</w:t>
      </w:r>
    </w:p>
    <w:p w:rsidR="005079D6" w:rsidRDefault="00072A71">
      <w:pPr>
        <w:pStyle w:val="aff2"/>
        <w:ind w:left="-567" w:right="-142" w:firstLine="567"/>
        <w:jc w:val="both"/>
        <w:rPr>
          <w:rFonts w:ascii="Times New Roman" w:hAnsi="Times New Roman"/>
          <w:sz w:val="24"/>
        </w:rPr>
      </w:pPr>
      <w:r>
        <w:rPr>
          <w:rFonts w:ascii="Times New Roman" w:hAnsi="Times New Roman"/>
          <w:sz w:val="24"/>
        </w:rPr>
        <w:t>− развитие логического и алгоритмического мышления, воображения;</w:t>
      </w:r>
    </w:p>
    <w:p w:rsidR="005079D6" w:rsidRDefault="00072A71">
      <w:pPr>
        <w:pStyle w:val="aff2"/>
        <w:ind w:left="-567" w:right="-142" w:firstLine="567"/>
        <w:jc w:val="both"/>
        <w:rPr>
          <w:rFonts w:ascii="Times New Roman" w:hAnsi="Times New Roman"/>
          <w:sz w:val="24"/>
        </w:rPr>
      </w:pPr>
      <w:r>
        <w:rPr>
          <w:rFonts w:ascii="Times New Roman" w:hAnsi="Times New Roman"/>
          <w:sz w:val="24"/>
        </w:rPr>
        <w:t>− формирование опыта практической преобразовательной деятельности;</w:t>
      </w:r>
    </w:p>
    <w:p w:rsidR="005079D6" w:rsidRDefault="00072A71">
      <w:pPr>
        <w:pStyle w:val="aff2"/>
        <w:ind w:left="-567" w:right="-142" w:firstLine="567"/>
        <w:jc w:val="both"/>
        <w:rPr>
          <w:rFonts w:ascii="Times New Roman" w:hAnsi="Times New Roman"/>
          <w:sz w:val="24"/>
        </w:rPr>
      </w:pPr>
      <w:r>
        <w:rPr>
          <w:rFonts w:ascii="Times New Roman" w:hAnsi="Times New Roman"/>
          <w:sz w:val="24"/>
        </w:rPr>
        <w:t>− овладение навыками универсальных учебных действий обучающимися на уровне основного общего образования.</w:t>
      </w:r>
    </w:p>
    <w:p w:rsidR="005079D6" w:rsidRDefault="00072A71">
      <w:pPr>
        <w:pStyle w:val="aff2"/>
        <w:ind w:left="-567" w:right="-142" w:firstLine="567"/>
        <w:jc w:val="both"/>
        <w:rPr>
          <w:rFonts w:ascii="Times New Roman" w:hAnsi="Times New Roman"/>
          <w:sz w:val="24"/>
        </w:rPr>
      </w:pPr>
      <w:r>
        <w:rPr>
          <w:rFonts w:ascii="Times New Roman" w:hAnsi="Times New Roman"/>
          <w:sz w:val="24"/>
        </w:rPr>
        <w:t>Это направление представлено курсами:</w:t>
      </w:r>
    </w:p>
    <w:p w:rsidR="005079D6" w:rsidRDefault="00072A71">
      <w:pPr>
        <w:pStyle w:val="aff2"/>
        <w:ind w:left="-567" w:right="-142" w:firstLine="567"/>
        <w:jc w:val="both"/>
        <w:rPr>
          <w:rFonts w:ascii="Times New Roman" w:hAnsi="Times New Roman"/>
          <w:sz w:val="24"/>
        </w:rPr>
      </w:pPr>
      <w:r>
        <w:rPr>
          <w:rFonts w:ascii="Times New Roman" w:hAnsi="Times New Roman"/>
          <w:b/>
          <w:sz w:val="24"/>
        </w:rPr>
        <w:t>Курс «Секреты функциональной грамотности».</w:t>
      </w:r>
      <w:r>
        <w:rPr>
          <w:rFonts w:ascii="Times New Roman" w:hAnsi="Times New Roman"/>
          <w:sz w:val="24"/>
        </w:rPr>
        <w:t xml:space="preserve"> Цель данного курса - научить обучающихся </w:t>
      </w:r>
      <w:r>
        <w:rPr>
          <w:rStyle w:val="hgkelc0"/>
          <w:rFonts w:ascii="Times New Roman" w:hAnsi="Times New Roman"/>
          <w:sz w:val="24"/>
        </w:rPr>
        <w:t>сопоставлять, адаптироваться и правильно действовать в определенных ситуациях, применяя полученные в процессе обучения знания. Курс рассчитан на 5 лет обучения,</w:t>
      </w:r>
      <w:r>
        <w:rPr>
          <w:rFonts w:ascii="Times New Roman" w:hAnsi="Times New Roman"/>
          <w:sz w:val="24"/>
        </w:rPr>
        <w:t xml:space="preserve"> углубляя и добавляя материал. Всего за 5лет обучения: 170 часов (34 часа в год).</w:t>
      </w:r>
    </w:p>
    <w:p w:rsidR="005079D6" w:rsidRDefault="00072A71">
      <w:pPr>
        <w:pStyle w:val="aff2"/>
        <w:ind w:left="-567" w:right="-142" w:firstLine="567"/>
        <w:jc w:val="both"/>
        <w:rPr>
          <w:rFonts w:ascii="Times New Roman" w:hAnsi="Times New Roman"/>
          <w:sz w:val="24"/>
        </w:rPr>
      </w:pPr>
      <w:r>
        <w:rPr>
          <w:rFonts w:ascii="Times New Roman" w:hAnsi="Times New Roman"/>
          <w:b/>
          <w:sz w:val="24"/>
        </w:rPr>
        <w:t>Курс «Россия – моя история».</w:t>
      </w:r>
      <w:r>
        <w:rPr>
          <w:rFonts w:ascii="Times New Roman" w:hAnsi="Times New Roman"/>
          <w:sz w:val="24"/>
        </w:rPr>
        <w:t xml:space="preserve"> </w:t>
      </w:r>
      <w:r>
        <w:rPr>
          <w:sz w:val="24"/>
        </w:rPr>
        <w:t xml:space="preserve"> </w:t>
      </w:r>
      <w:r>
        <w:rPr>
          <w:rFonts w:ascii="Times New Roman" w:hAnsi="Times New Roman"/>
          <w:sz w:val="24"/>
        </w:rPr>
        <w:t>Цель курса «Россия – моя история» - это 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знакомство с историей и культурой родного края, народным творчеством, этнокультурными традициями, фольклором, особенностями быта народов России; содержанием и значением государственных праздников. Программа курса рассчитана на 2 года обучения (6-7 класс), 68 часов.</w:t>
      </w:r>
    </w:p>
    <w:p w:rsidR="005079D6" w:rsidRDefault="00072A71">
      <w:pPr>
        <w:pStyle w:val="aff2"/>
        <w:ind w:left="-567" w:right="-142" w:firstLine="567"/>
        <w:jc w:val="both"/>
        <w:rPr>
          <w:rFonts w:ascii="Times New Roman" w:hAnsi="Times New Roman"/>
          <w:sz w:val="24"/>
        </w:rPr>
      </w:pPr>
      <w:r>
        <w:rPr>
          <w:rFonts w:ascii="Times New Roman" w:hAnsi="Times New Roman"/>
          <w:b/>
          <w:sz w:val="24"/>
        </w:rPr>
        <w:t>Курс «Правовые основы».</w:t>
      </w:r>
      <w:r>
        <w:rPr>
          <w:rFonts w:ascii="Times New Roman" w:hAnsi="Times New Roman"/>
          <w:sz w:val="24"/>
        </w:rPr>
        <w:t xml:space="preserve"> Курс введен из-за форсированного перехода на ФГОС -21, в целях полной реализации обязательного учебного предмета «Обществознание».</w:t>
      </w:r>
    </w:p>
    <w:p w:rsidR="005079D6" w:rsidRDefault="00072A71">
      <w:pPr>
        <w:pStyle w:val="aff2"/>
        <w:ind w:left="-567" w:right="-142" w:firstLine="567"/>
        <w:jc w:val="both"/>
        <w:rPr>
          <w:rFonts w:ascii="Times New Roman" w:hAnsi="Times New Roman"/>
          <w:sz w:val="24"/>
        </w:rPr>
      </w:pPr>
      <w:r>
        <w:rPr>
          <w:rFonts w:ascii="Times New Roman" w:hAnsi="Times New Roman"/>
          <w:sz w:val="24"/>
        </w:rPr>
        <w:t>Цель курса: дать школьникам возможность ориентироваться   в экономической сфере жизни общества, урегулированной и  защищаемой нормами права.</w:t>
      </w:r>
    </w:p>
    <w:p w:rsidR="005079D6" w:rsidRDefault="00072A71">
      <w:pPr>
        <w:pStyle w:val="aff2"/>
        <w:ind w:left="-567" w:right="-142" w:firstLine="567"/>
        <w:jc w:val="both"/>
        <w:rPr>
          <w:rFonts w:ascii="Times New Roman" w:hAnsi="Times New Roman"/>
          <w:sz w:val="24"/>
        </w:rPr>
      </w:pPr>
      <w:r>
        <w:rPr>
          <w:rFonts w:ascii="Times New Roman" w:hAnsi="Times New Roman"/>
          <w:sz w:val="24"/>
        </w:rPr>
        <w:t>На основе полученных знаний выпускник получит возможность научиться: оперировать экономическими терминами, пользоваться законами, искать и анализировать потребительскую информацию, оценивать  достаточность информации,  возможность её недостоверности, отстаивать свои права при покупке товара или оказании услуги.</w:t>
      </w:r>
    </w:p>
    <w:p w:rsidR="005079D6" w:rsidRDefault="00072A71">
      <w:pPr>
        <w:pStyle w:val="aff2"/>
        <w:ind w:left="-567" w:right="-142" w:firstLine="567"/>
        <w:jc w:val="both"/>
        <w:rPr>
          <w:rFonts w:ascii="Times New Roman" w:hAnsi="Times New Roman"/>
          <w:sz w:val="24"/>
        </w:rPr>
      </w:pPr>
      <w:r>
        <w:rPr>
          <w:rFonts w:ascii="Times New Roman" w:hAnsi="Times New Roman"/>
          <w:sz w:val="24"/>
        </w:rPr>
        <w:t xml:space="preserve">Курс рассчитан на 1 год (8 класс), 34 часа. </w:t>
      </w:r>
    </w:p>
    <w:p w:rsidR="005079D6" w:rsidRDefault="00072A71">
      <w:pPr>
        <w:pStyle w:val="af8"/>
        <w:spacing w:before="1"/>
        <w:ind w:left="-567" w:right="-142" w:firstLine="567"/>
      </w:pPr>
      <w:r>
        <w:rPr>
          <w:b/>
        </w:rPr>
        <w:t>Курс «В мире задач».</w:t>
      </w:r>
      <w:r>
        <w:t xml:space="preserve"> Курс направлен на интеллектуальное развитие учащихся, формирование качеств мышления, характерных для математической деятельности и необходимых человеку для полноценного функционирования в обществе, дополняет и развивает школьный курс математики, а также является информационной поддержкой дальнейшего образования и ориентирован на удовлетворение и поощрение любознательности старших школьников, их аналитических и синтетических способностей.</w:t>
      </w:r>
    </w:p>
    <w:p w:rsidR="005079D6" w:rsidRDefault="00072A71">
      <w:pPr>
        <w:pStyle w:val="af8"/>
        <w:spacing w:before="1"/>
        <w:ind w:left="-567" w:right="-142" w:firstLine="567"/>
      </w:pPr>
      <w:r>
        <w:lastRenderedPageBreak/>
        <w:t>Курс рассчитан на 1 год (9 класс), 34 часа.</w:t>
      </w:r>
    </w:p>
    <w:p w:rsidR="005079D6" w:rsidRDefault="00072A71">
      <w:pPr>
        <w:pStyle w:val="af8"/>
        <w:spacing w:before="1"/>
        <w:ind w:left="-567" w:right="-142" w:firstLine="567"/>
      </w:pPr>
      <w:r>
        <w:rPr>
          <w:b/>
        </w:rPr>
        <w:t>Курс «Основы безопасности»</w:t>
      </w:r>
      <w:r>
        <w:t>. Цель курса</w:t>
      </w:r>
      <w:r>
        <w:rPr>
          <w:b/>
        </w:rPr>
        <w:t xml:space="preserve"> </w:t>
      </w:r>
      <w:r>
        <w:t>- стать ключевым звеном в формировании человека безопасного типа – личности, безопасной для самой себя, окружающих, среды обитания, ориентированной на созидание и развитие. Курс рассчитан на обучающихся 5, 6, 7 классов и является начальным звеном для изучения обязательного предмета «Основы безопасности жизнедеятельности в 8 и 9 классах. Всего за курс 102 часа.</w:t>
      </w:r>
    </w:p>
    <w:p w:rsidR="005079D6" w:rsidRDefault="00072A71">
      <w:pPr>
        <w:pStyle w:val="aff2"/>
        <w:ind w:left="-567" w:right="-142" w:firstLine="567"/>
        <w:jc w:val="both"/>
        <w:rPr>
          <w:rFonts w:ascii="Times New Roman" w:hAnsi="Times New Roman"/>
          <w:sz w:val="24"/>
        </w:rPr>
      </w:pPr>
      <w:r>
        <w:rPr>
          <w:rFonts w:ascii="Times New Roman" w:hAnsi="Times New Roman"/>
          <w:b/>
          <w:sz w:val="24"/>
        </w:rPr>
        <w:t>Курс «Робототехника».</w:t>
      </w:r>
      <w:r>
        <w:t xml:space="preserve"> </w:t>
      </w:r>
      <w:r>
        <w:rPr>
          <w:rFonts w:ascii="Times New Roman" w:hAnsi="Times New Roman"/>
          <w:sz w:val="24"/>
        </w:rPr>
        <w:t>Изучение курса способствует</w:t>
      </w:r>
      <w:r>
        <w:t xml:space="preserve"> </w:t>
      </w:r>
      <w:r>
        <w:rPr>
          <w:rFonts w:ascii="Times New Roman" w:hAnsi="Times New Roman"/>
          <w:sz w:val="24"/>
        </w:rPr>
        <w:t>развитию у детей интереса к техническому творчеству и обучению их конструирования через создание простейших моделей и управления готовыми моделями с помощью простейших компьютерных программ, вырабатывается навык работы в группе, позволит научить использовать средства информационных технологий, чтобы проводить исследования и решать задачи в межпредметной деятельности, способствует профориентации обучающихся. Курс рассчитан на 2 года (8-9 кл), 68 часов.</w:t>
      </w:r>
    </w:p>
    <w:p w:rsidR="005079D6" w:rsidRDefault="005079D6">
      <w:pPr>
        <w:pStyle w:val="aff2"/>
        <w:ind w:left="-567" w:right="-142" w:firstLine="567"/>
        <w:jc w:val="both"/>
        <w:rPr>
          <w:rFonts w:ascii="Times New Roman" w:hAnsi="Times New Roman"/>
          <w:sz w:val="24"/>
        </w:rPr>
      </w:pPr>
    </w:p>
    <w:p w:rsidR="005079D6" w:rsidRDefault="005079D6">
      <w:pPr>
        <w:ind w:left="-567" w:right="-142" w:firstLine="567"/>
        <w:jc w:val="both"/>
        <w:rPr>
          <w:b/>
          <w:sz w:val="20"/>
        </w:rPr>
      </w:pPr>
    </w:p>
    <w:p w:rsidR="005079D6" w:rsidRDefault="00072A71">
      <w:pPr>
        <w:ind w:left="-567" w:right="-142" w:firstLine="567"/>
        <w:jc w:val="center"/>
        <w:rPr>
          <w:b/>
          <w:sz w:val="28"/>
        </w:rPr>
      </w:pPr>
      <w:r>
        <w:rPr>
          <w:b/>
          <w:sz w:val="24"/>
        </w:rPr>
        <w:t>Художественно-творческая деятельность</w:t>
      </w:r>
      <w:r>
        <w:rPr>
          <w:b/>
          <w:sz w:val="28"/>
        </w:rPr>
        <w:t>.</w:t>
      </w:r>
    </w:p>
    <w:p w:rsidR="005079D6" w:rsidRDefault="005079D6">
      <w:pPr>
        <w:ind w:left="-567" w:right="-142" w:firstLine="567"/>
        <w:jc w:val="both"/>
        <w:rPr>
          <w:b/>
          <w:sz w:val="28"/>
        </w:rPr>
      </w:pPr>
    </w:p>
    <w:p w:rsidR="005079D6" w:rsidRDefault="00072A71">
      <w:pPr>
        <w:ind w:left="-567" w:right="-142" w:firstLine="567"/>
        <w:jc w:val="both"/>
        <w:rPr>
          <w:sz w:val="24"/>
        </w:rPr>
      </w:pPr>
      <w:r>
        <w:rPr>
          <w:sz w:val="24"/>
        </w:rPr>
        <w:t>Курсы внеурочной деятельности, создающие благоприятные условия для самореализации детей, раскрытия их творческих способностей, способствующие общему духовно-нравственному развитию, формированию чувство вкуса и умение ценить прекрасное, формирующие ценностное отношение к культуре.</w:t>
      </w:r>
    </w:p>
    <w:p w:rsidR="005079D6" w:rsidRDefault="00072A71">
      <w:pPr>
        <w:ind w:left="-567" w:right="-142" w:firstLine="567"/>
        <w:jc w:val="both"/>
        <w:rPr>
          <w:sz w:val="24"/>
        </w:rPr>
      </w:pPr>
      <w:r>
        <w:rPr>
          <w:sz w:val="24"/>
        </w:rPr>
        <w:t xml:space="preserve">Данное направление представлено 2 курсами. </w:t>
      </w:r>
    </w:p>
    <w:p w:rsidR="005079D6" w:rsidRDefault="00072A71">
      <w:pPr>
        <w:pStyle w:val="af8"/>
        <w:spacing w:before="1"/>
        <w:ind w:left="-567" w:right="-142" w:firstLine="567"/>
      </w:pPr>
      <w:r>
        <w:rPr>
          <w:b/>
        </w:rPr>
        <w:t xml:space="preserve">Курс «Затейник» </w:t>
      </w:r>
      <w:r>
        <w:t xml:space="preserve">- служит хорошим фундаментом знаний, умений, навыков для дальнейшего, более углубленного совершенствования творческого мастерства. Дети учатся фантазировать и не бояться выражать свои чувства и эмоции в своих рисунках; средствами изобразительного искусства развить у учащихся активную жизненную позицию, стимулировать более глубокий творческий взгляд на окружающий мир. Развивать у воспитанников чувственное восприятие красоты, стимулирующее потребность к творческому самовыражению. Путем формирования художественных  знаний, умений, навыков в области рисунка, декоративно-прикладного искусства, овладеть творческим языком изобразительного искусства. Курс рассчитан на 3 года обучения (5-6-7 классы), по 34 часа.  </w:t>
      </w:r>
    </w:p>
    <w:p w:rsidR="005079D6" w:rsidRDefault="00072A71">
      <w:pPr>
        <w:pStyle w:val="aff2"/>
        <w:ind w:left="-567" w:right="-142" w:firstLine="567"/>
        <w:jc w:val="both"/>
        <w:rPr>
          <w:rFonts w:ascii="Times New Roman" w:hAnsi="Times New Roman"/>
          <w:sz w:val="24"/>
        </w:rPr>
      </w:pPr>
      <w:r>
        <w:rPr>
          <w:rFonts w:ascii="Times New Roman" w:hAnsi="Times New Roman"/>
          <w:b/>
          <w:sz w:val="24"/>
        </w:rPr>
        <w:t xml:space="preserve">Курс «Мультстудия». </w:t>
      </w:r>
      <w:r>
        <w:rPr>
          <w:rFonts w:ascii="Times New Roman" w:hAnsi="Times New Roman"/>
          <w:sz w:val="24"/>
        </w:rPr>
        <w:t>Цель курса: творческая самореализация детей и развития основ технического мышления в процессе создание короткометражных мультфильмов. Курс способствует формированию образного мышления, развитию способности решать задачи в наглядном плане, устанавливать последовательность взаимодействия объектов. Совершенствуется умение наглядного моделирования, представления детей о системе признаков, которыми обладают объекты, представления о сменяемости времен года, времени суток. Совершенствуются навыки обобщения и группировки по существенным признакам. Совершенствуется звукопроизносительная сторона речи. Развивается фонематический слух, интонационная выразительность речи. Обогащается словарный запас, активно развивается словотворчество. Курс рассчитан на 1 год (5 класс), 34 часа.</w:t>
      </w:r>
    </w:p>
    <w:p w:rsidR="005079D6" w:rsidRDefault="005079D6">
      <w:pPr>
        <w:spacing w:line="264" w:lineRule="auto"/>
        <w:ind w:right="-142"/>
        <w:jc w:val="both"/>
        <w:rPr>
          <w:sz w:val="20"/>
        </w:rPr>
      </w:pPr>
    </w:p>
    <w:p w:rsidR="005079D6" w:rsidRDefault="005079D6">
      <w:pPr>
        <w:spacing w:line="200" w:lineRule="exact"/>
        <w:ind w:left="-567" w:right="-142" w:firstLine="567"/>
        <w:jc w:val="both"/>
        <w:rPr>
          <w:sz w:val="20"/>
        </w:rPr>
      </w:pPr>
    </w:p>
    <w:p w:rsidR="005079D6" w:rsidRDefault="00072A71">
      <w:pPr>
        <w:ind w:left="-567" w:right="-142" w:firstLine="567"/>
        <w:jc w:val="center"/>
        <w:rPr>
          <w:sz w:val="24"/>
        </w:rPr>
      </w:pPr>
      <w:r>
        <w:rPr>
          <w:b/>
          <w:sz w:val="24"/>
        </w:rPr>
        <w:t>Планируемые метапредметные и личностные результаты.</w:t>
      </w:r>
    </w:p>
    <w:p w:rsidR="005079D6" w:rsidRDefault="005079D6">
      <w:pPr>
        <w:spacing w:line="172" w:lineRule="exact"/>
        <w:ind w:left="-567" w:right="-142" w:firstLine="567"/>
        <w:jc w:val="both"/>
        <w:rPr>
          <w:sz w:val="20"/>
        </w:rPr>
      </w:pPr>
    </w:p>
    <w:p w:rsidR="005079D6" w:rsidRDefault="00072A71">
      <w:pPr>
        <w:pStyle w:val="aff2"/>
        <w:ind w:left="-567" w:right="-142" w:firstLine="567"/>
        <w:jc w:val="both"/>
        <w:rPr>
          <w:rFonts w:ascii="Times New Roman" w:hAnsi="Times New Roman"/>
          <w:sz w:val="24"/>
        </w:rPr>
      </w:pPr>
      <w:r>
        <w:rPr>
          <w:rFonts w:ascii="Times New Roman" w:hAnsi="Times New Roman"/>
          <w:sz w:val="24"/>
        </w:rPr>
        <w:t>Внеурочная деятельность направлена на достижение следующих воспитательных результатов:</w:t>
      </w:r>
    </w:p>
    <w:p w:rsidR="005079D6" w:rsidRDefault="00072A71">
      <w:pPr>
        <w:pStyle w:val="aff2"/>
        <w:ind w:left="-567" w:right="-142" w:firstLine="567"/>
        <w:jc w:val="both"/>
        <w:rPr>
          <w:rFonts w:ascii="Times New Roman" w:hAnsi="Times New Roman"/>
          <w:sz w:val="24"/>
        </w:rPr>
      </w:pPr>
      <w:r>
        <w:rPr>
          <w:rFonts w:ascii="Times New Roman" w:hAnsi="Times New Roman"/>
          <w:sz w:val="24"/>
        </w:rPr>
        <w:t>− приобретение обучающимися социального опыта;</w:t>
      </w:r>
    </w:p>
    <w:p w:rsidR="005079D6" w:rsidRDefault="005079D6">
      <w:pPr>
        <w:pStyle w:val="aff2"/>
        <w:ind w:left="-567" w:right="-142" w:firstLine="567"/>
        <w:jc w:val="both"/>
        <w:rPr>
          <w:rFonts w:ascii="Times New Roman" w:hAnsi="Times New Roman"/>
          <w:sz w:val="24"/>
        </w:rPr>
      </w:pPr>
    </w:p>
    <w:p w:rsidR="005079D6" w:rsidRDefault="00072A71">
      <w:pPr>
        <w:pStyle w:val="aff2"/>
        <w:ind w:left="-567" w:right="-142" w:firstLine="567"/>
        <w:jc w:val="both"/>
        <w:rPr>
          <w:rFonts w:ascii="Times New Roman" w:hAnsi="Times New Roman"/>
          <w:sz w:val="24"/>
        </w:rPr>
      </w:pPr>
      <w:r>
        <w:rPr>
          <w:rFonts w:ascii="Times New Roman" w:hAnsi="Times New Roman"/>
          <w:sz w:val="24"/>
        </w:rPr>
        <w:t>− формирование положительного отношения к базовым общественным ценностям; − приобретение обучающимися опыта самостоятельного общественного действия.</w:t>
      </w:r>
    </w:p>
    <w:p w:rsidR="005079D6" w:rsidRDefault="00072A71">
      <w:pPr>
        <w:pStyle w:val="aff2"/>
        <w:ind w:left="-567" w:right="-142" w:firstLine="567"/>
        <w:jc w:val="both"/>
        <w:rPr>
          <w:rFonts w:ascii="Times New Roman" w:hAnsi="Times New Roman"/>
          <w:sz w:val="24"/>
        </w:rPr>
      </w:pPr>
      <w:r>
        <w:rPr>
          <w:rFonts w:ascii="Times New Roman" w:hAnsi="Times New Roman"/>
          <w:sz w:val="24"/>
        </w:rPr>
        <w:t>В результате реализации программы внеурочной деятельности основного общего образования ожидается повышение результатов как личностных, так и метапредметных результатов.</w:t>
      </w:r>
    </w:p>
    <w:p w:rsidR="005079D6" w:rsidRDefault="005079D6">
      <w:pPr>
        <w:spacing w:line="25" w:lineRule="exact"/>
        <w:ind w:left="-567" w:right="-142" w:firstLine="567"/>
        <w:jc w:val="both"/>
        <w:rPr>
          <w:sz w:val="24"/>
        </w:rPr>
      </w:pPr>
    </w:p>
    <w:p w:rsidR="005079D6" w:rsidRDefault="005079D6">
      <w:pPr>
        <w:spacing w:line="276" w:lineRule="auto"/>
        <w:ind w:left="-567" w:right="-142" w:firstLine="567"/>
        <w:jc w:val="both"/>
        <w:rPr>
          <w:b/>
          <w:sz w:val="24"/>
        </w:rPr>
      </w:pPr>
    </w:p>
    <w:p w:rsidR="005079D6" w:rsidRDefault="00072A71">
      <w:pPr>
        <w:spacing w:line="276" w:lineRule="auto"/>
        <w:ind w:left="-567" w:right="-142" w:firstLine="567"/>
        <w:jc w:val="both"/>
        <w:rPr>
          <w:sz w:val="24"/>
        </w:rPr>
      </w:pPr>
      <w:r>
        <w:rPr>
          <w:b/>
          <w:sz w:val="24"/>
        </w:rPr>
        <w:t xml:space="preserve">Личностные результаты </w:t>
      </w:r>
      <w:r>
        <w:rPr>
          <w:sz w:val="24"/>
        </w:rPr>
        <w:t>–</w:t>
      </w:r>
      <w:r>
        <w:rPr>
          <w:b/>
          <w:sz w:val="24"/>
        </w:rPr>
        <w:t xml:space="preserve"> </w:t>
      </w:r>
      <w:r>
        <w:rPr>
          <w:sz w:val="24"/>
        </w:rPr>
        <w:t>готовность и способность обучающихся к саморазвитию,</w:t>
      </w:r>
      <w:r>
        <w:rPr>
          <w:b/>
          <w:sz w:val="24"/>
        </w:rPr>
        <w:t xml:space="preserve"> </w:t>
      </w:r>
      <w:r>
        <w:rPr>
          <w:sz w:val="24"/>
        </w:rPr>
        <w:t xml:space="preserve">сформированность мотивации к учению и познанию, ценностно-смысловые установки выпускников основной школы, отражающие их индивидуально-личностные позиции, социальные </w:t>
      </w:r>
      <w:r>
        <w:rPr>
          <w:sz w:val="24"/>
        </w:rPr>
        <w:lastRenderedPageBreak/>
        <w:t>компетентности, личностные качества.</w:t>
      </w:r>
    </w:p>
    <w:p w:rsidR="005079D6" w:rsidRDefault="005079D6">
      <w:pPr>
        <w:ind w:left="-567" w:right="-142" w:firstLine="567"/>
        <w:jc w:val="both"/>
        <w:rPr>
          <w:b/>
          <w:sz w:val="24"/>
        </w:rPr>
      </w:pPr>
    </w:p>
    <w:p w:rsidR="005079D6" w:rsidRDefault="00072A71">
      <w:pPr>
        <w:ind w:left="-567" w:right="-142" w:firstLine="567"/>
        <w:jc w:val="both"/>
        <w:rPr>
          <w:sz w:val="20"/>
        </w:rPr>
      </w:pPr>
      <w:r>
        <w:rPr>
          <w:b/>
          <w:sz w:val="24"/>
        </w:rPr>
        <w:t xml:space="preserve">Личностные результаты </w:t>
      </w:r>
      <w:r>
        <w:rPr>
          <w:sz w:val="24"/>
        </w:rPr>
        <w:t>внеурочной деятельности отражают:</w:t>
      </w:r>
    </w:p>
    <w:p w:rsidR="005079D6" w:rsidRDefault="005079D6">
      <w:pPr>
        <w:spacing w:line="176" w:lineRule="exact"/>
        <w:ind w:left="-567" w:right="-142" w:firstLine="567"/>
        <w:jc w:val="both"/>
        <w:rPr>
          <w:sz w:val="20"/>
        </w:rPr>
      </w:pPr>
    </w:p>
    <w:p w:rsidR="005079D6" w:rsidRDefault="00072A71">
      <w:pPr>
        <w:pStyle w:val="aff2"/>
        <w:numPr>
          <w:ilvl w:val="0"/>
          <w:numId w:val="37"/>
        </w:numPr>
        <w:tabs>
          <w:tab w:val="left" w:pos="993"/>
        </w:tabs>
        <w:ind w:left="-567" w:right="-142" w:firstLine="567"/>
        <w:jc w:val="both"/>
        <w:rPr>
          <w:rFonts w:ascii="Times New Roman" w:hAnsi="Times New Roman"/>
          <w:sz w:val="24"/>
        </w:rPr>
      </w:pPr>
      <w:r>
        <w:rPr>
          <w:rFonts w:ascii="Times New Roman" w:hAnsi="Times New Roman"/>
          <w:sz w:val="24"/>
        </w:rPr>
        <w:t>Воспитание российской гражданской идентичности: патриотизма, уважения к Отечеству, прошлому и настоящему многонационального народа России, осознанного и ответственного отношения к собственным поступкам.</w:t>
      </w:r>
    </w:p>
    <w:p w:rsidR="005079D6" w:rsidRDefault="00072A71">
      <w:pPr>
        <w:pStyle w:val="aff2"/>
        <w:numPr>
          <w:ilvl w:val="0"/>
          <w:numId w:val="37"/>
        </w:numPr>
        <w:tabs>
          <w:tab w:val="left" w:pos="993"/>
        </w:tabs>
        <w:ind w:left="-567" w:right="-142" w:firstLine="567"/>
        <w:jc w:val="both"/>
        <w:rPr>
          <w:rFonts w:ascii="Times New Roman" w:hAnsi="Times New Roman"/>
          <w:sz w:val="24"/>
        </w:rPr>
      </w:pPr>
      <w:r>
        <w:rPr>
          <w:rFonts w:ascii="Times New Roman" w:hAnsi="Times New Roman"/>
          <w:sz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5079D6" w:rsidRDefault="00072A71">
      <w:pPr>
        <w:pStyle w:val="aff2"/>
        <w:numPr>
          <w:ilvl w:val="0"/>
          <w:numId w:val="37"/>
        </w:numPr>
        <w:tabs>
          <w:tab w:val="left" w:pos="993"/>
        </w:tabs>
        <w:ind w:left="-567" w:right="-142" w:firstLine="567"/>
        <w:jc w:val="both"/>
        <w:rPr>
          <w:rFonts w:ascii="Times New Roman" w:hAnsi="Times New Roman"/>
          <w:sz w:val="24"/>
        </w:rPr>
      </w:pPr>
      <w:r>
        <w:rPr>
          <w:rFonts w:ascii="Times New Roman" w:hAnsi="Times New Roman"/>
          <w:sz w:val="24"/>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5079D6" w:rsidRDefault="00072A71">
      <w:pPr>
        <w:pStyle w:val="aff2"/>
        <w:numPr>
          <w:ilvl w:val="0"/>
          <w:numId w:val="37"/>
        </w:numPr>
        <w:tabs>
          <w:tab w:val="left" w:pos="993"/>
        </w:tabs>
        <w:ind w:left="-567" w:right="-142" w:firstLine="567"/>
        <w:jc w:val="both"/>
        <w:rPr>
          <w:rFonts w:ascii="Times New Roman" w:hAnsi="Times New Roman"/>
          <w:sz w:val="24"/>
        </w:rPr>
      </w:pPr>
      <w:r>
        <w:rPr>
          <w:rFonts w:ascii="Times New Roman" w:hAnsi="Times New Roman"/>
          <w:sz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079D6" w:rsidRDefault="00072A71">
      <w:pPr>
        <w:pStyle w:val="aff2"/>
        <w:numPr>
          <w:ilvl w:val="0"/>
          <w:numId w:val="37"/>
        </w:numPr>
        <w:tabs>
          <w:tab w:val="left" w:pos="993"/>
        </w:tabs>
        <w:ind w:left="-567" w:right="-142" w:firstLine="567"/>
        <w:jc w:val="both"/>
        <w:rPr>
          <w:rFonts w:ascii="Times New Roman" w:hAnsi="Times New Roman"/>
          <w:sz w:val="24"/>
        </w:rPr>
      </w:pPr>
      <w:r>
        <w:rPr>
          <w:rFonts w:ascii="Times New Roman" w:hAnsi="Times New Roman"/>
          <w:sz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5079D6" w:rsidRDefault="005079D6">
      <w:pPr>
        <w:pStyle w:val="aff2"/>
        <w:tabs>
          <w:tab w:val="left" w:pos="993"/>
        </w:tabs>
        <w:ind w:left="-567" w:right="-142" w:firstLine="567"/>
        <w:jc w:val="both"/>
        <w:rPr>
          <w:rFonts w:ascii="Times New Roman" w:hAnsi="Times New Roman"/>
          <w:sz w:val="24"/>
        </w:rPr>
      </w:pPr>
    </w:p>
    <w:p w:rsidR="005079D6" w:rsidRDefault="005079D6">
      <w:pPr>
        <w:spacing w:line="35" w:lineRule="exact"/>
        <w:ind w:left="-567" w:right="-142" w:firstLine="567"/>
        <w:jc w:val="both"/>
        <w:rPr>
          <w:sz w:val="20"/>
        </w:rPr>
      </w:pPr>
    </w:p>
    <w:p w:rsidR="005079D6" w:rsidRDefault="00072A71">
      <w:pPr>
        <w:pStyle w:val="aff2"/>
        <w:ind w:left="-567" w:right="-142" w:firstLine="567"/>
        <w:jc w:val="both"/>
        <w:rPr>
          <w:rFonts w:ascii="Times New Roman" w:hAnsi="Times New Roman"/>
          <w:sz w:val="24"/>
        </w:rPr>
      </w:pPr>
      <w:r>
        <w:rPr>
          <w:rFonts w:ascii="Times New Roman" w:hAnsi="Times New Roman"/>
          <w:b/>
          <w:sz w:val="24"/>
        </w:rPr>
        <w:t xml:space="preserve">Метапредметные </w:t>
      </w:r>
      <w:r>
        <w:rPr>
          <w:rFonts w:ascii="Times New Roman" w:hAnsi="Times New Roman"/>
          <w:sz w:val="24"/>
        </w:rPr>
        <w:t>результаты</w:t>
      </w:r>
      <w:r>
        <w:rPr>
          <w:rFonts w:ascii="Times New Roman" w:hAnsi="Times New Roman"/>
          <w:b/>
          <w:sz w:val="24"/>
        </w:rPr>
        <w:t xml:space="preserve"> </w:t>
      </w:r>
      <w:r>
        <w:rPr>
          <w:rFonts w:ascii="Times New Roman" w:hAnsi="Times New Roman"/>
          <w:sz w:val="24"/>
        </w:rPr>
        <w:t>–</w:t>
      </w:r>
      <w:r>
        <w:rPr>
          <w:rFonts w:ascii="Times New Roman" w:hAnsi="Times New Roman"/>
          <w:b/>
          <w:sz w:val="24"/>
        </w:rPr>
        <w:t xml:space="preserve"> </w:t>
      </w:r>
      <w:r>
        <w:rPr>
          <w:rFonts w:ascii="Times New Roman" w:hAnsi="Times New Roman"/>
          <w:sz w:val="24"/>
        </w:rPr>
        <w:t>освоенные обучающимися УУД</w:t>
      </w:r>
      <w:r>
        <w:rPr>
          <w:rFonts w:ascii="Times New Roman" w:hAnsi="Times New Roman"/>
          <w:b/>
          <w:sz w:val="24"/>
        </w:rPr>
        <w:t xml:space="preserve"> </w:t>
      </w:r>
      <w:r>
        <w:rPr>
          <w:rFonts w:ascii="Times New Roman" w:hAnsi="Times New Roman"/>
          <w:sz w:val="24"/>
        </w:rPr>
        <w:t>(познавательные,</w:t>
      </w:r>
      <w:r>
        <w:rPr>
          <w:rFonts w:ascii="Times New Roman" w:hAnsi="Times New Roman"/>
          <w:b/>
          <w:sz w:val="24"/>
        </w:rPr>
        <w:t xml:space="preserve"> </w:t>
      </w:r>
      <w:r>
        <w:rPr>
          <w:rFonts w:ascii="Times New Roman" w:hAnsi="Times New Roman"/>
          <w:sz w:val="24"/>
        </w:rPr>
        <w:t>регулятивные и коммуникативные), сформированность основ российской, гражданской идентичности.</w:t>
      </w:r>
    </w:p>
    <w:p w:rsidR="005079D6" w:rsidRDefault="005079D6">
      <w:pPr>
        <w:spacing w:line="7" w:lineRule="exact"/>
        <w:ind w:left="-567" w:right="-142" w:firstLine="567"/>
        <w:jc w:val="both"/>
        <w:rPr>
          <w:sz w:val="20"/>
        </w:rPr>
      </w:pPr>
    </w:p>
    <w:p w:rsidR="005079D6" w:rsidRDefault="00072A71">
      <w:pPr>
        <w:ind w:left="-567" w:right="-142" w:firstLine="567"/>
        <w:jc w:val="both"/>
        <w:rPr>
          <w:sz w:val="20"/>
        </w:rPr>
      </w:pPr>
      <w:r>
        <w:rPr>
          <w:b/>
          <w:sz w:val="24"/>
        </w:rPr>
        <w:t xml:space="preserve">Метапредметные результаты </w:t>
      </w:r>
      <w:r>
        <w:rPr>
          <w:sz w:val="24"/>
        </w:rPr>
        <w:t>внеурочной деятельности отражают:</w:t>
      </w:r>
    </w:p>
    <w:p w:rsidR="005079D6" w:rsidRDefault="005079D6">
      <w:pPr>
        <w:spacing w:line="56" w:lineRule="exact"/>
        <w:ind w:left="-567" w:right="-142" w:firstLine="567"/>
        <w:jc w:val="both"/>
        <w:rPr>
          <w:sz w:val="20"/>
        </w:rPr>
      </w:pPr>
    </w:p>
    <w:p w:rsidR="005079D6" w:rsidRDefault="00072A71">
      <w:pPr>
        <w:pStyle w:val="aff2"/>
        <w:numPr>
          <w:ilvl w:val="0"/>
          <w:numId w:val="38"/>
        </w:numPr>
        <w:tabs>
          <w:tab w:val="left" w:pos="851"/>
        </w:tabs>
        <w:ind w:left="-567" w:right="-142" w:firstLine="567"/>
        <w:jc w:val="both"/>
        <w:rPr>
          <w:rFonts w:ascii="Times New Roman" w:hAnsi="Times New Roman"/>
          <w:sz w:val="24"/>
        </w:rPr>
      </w:pPr>
      <w:r>
        <w:rPr>
          <w:rFonts w:ascii="Times New Roman" w:hAnsi="Times New Roman"/>
          <w:sz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w:t>
      </w:r>
      <w:r>
        <w:rPr>
          <w:rFonts w:ascii="Times New Roman" w:hAnsi="Times New Roman"/>
          <w:sz w:val="24"/>
        </w:rPr>
        <w:tab/>
        <w:t>предложенных</w:t>
      </w:r>
      <w:r>
        <w:rPr>
          <w:rFonts w:ascii="Times New Roman" w:hAnsi="Times New Roman"/>
          <w:sz w:val="24"/>
        </w:rPr>
        <w:tab/>
        <w:t>условий</w:t>
      </w:r>
      <w:r>
        <w:rPr>
          <w:rFonts w:ascii="Times New Roman" w:hAnsi="Times New Roman"/>
          <w:sz w:val="24"/>
        </w:rPr>
        <w:tab/>
        <w:t>и</w:t>
      </w:r>
      <w:r>
        <w:rPr>
          <w:rFonts w:ascii="Times New Roman" w:hAnsi="Times New Roman"/>
          <w:sz w:val="24"/>
        </w:rPr>
        <w:tab/>
        <w:t>требований,</w:t>
      </w:r>
      <w:r>
        <w:rPr>
          <w:rFonts w:ascii="Times New Roman" w:hAnsi="Times New Roman"/>
          <w:sz w:val="24"/>
        </w:rPr>
        <w:tab/>
        <w:t>корректировать свои действия в соответствии с изменяющейся ситуацией.</w:t>
      </w:r>
    </w:p>
    <w:p w:rsidR="005079D6" w:rsidRDefault="005079D6">
      <w:pPr>
        <w:pStyle w:val="aff2"/>
        <w:tabs>
          <w:tab w:val="left" w:pos="851"/>
        </w:tabs>
        <w:ind w:left="-567" w:right="-142" w:firstLine="567"/>
        <w:jc w:val="both"/>
        <w:rPr>
          <w:rFonts w:ascii="Times New Roman" w:hAnsi="Times New Roman"/>
          <w:sz w:val="24"/>
        </w:rPr>
      </w:pPr>
    </w:p>
    <w:p w:rsidR="005079D6" w:rsidRDefault="00072A71">
      <w:pPr>
        <w:pStyle w:val="aff2"/>
        <w:numPr>
          <w:ilvl w:val="0"/>
          <w:numId w:val="38"/>
        </w:numPr>
        <w:tabs>
          <w:tab w:val="left" w:pos="851"/>
        </w:tabs>
        <w:ind w:left="-567" w:right="-142" w:firstLine="567"/>
        <w:jc w:val="both"/>
        <w:rPr>
          <w:rFonts w:ascii="Times New Roman" w:hAnsi="Times New Roman"/>
          <w:sz w:val="24"/>
        </w:rPr>
      </w:pPr>
      <w:r>
        <w:rPr>
          <w:rFonts w:ascii="Times New Roman" w:hAnsi="Times New Roman"/>
          <w:sz w:val="24"/>
        </w:rPr>
        <w:t>Формирование готовности и способности обучающихся к саморазвитию и самообразованию на основе мотивации к познанию,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5079D6" w:rsidRDefault="00072A71">
      <w:pPr>
        <w:pStyle w:val="aff2"/>
        <w:numPr>
          <w:ilvl w:val="0"/>
          <w:numId w:val="38"/>
        </w:numPr>
        <w:tabs>
          <w:tab w:val="left" w:pos="851"/>
        </w:tabs>
        <w:ind w:left="-567" w:right="-142" w:firstLine="567"/>
        <w:jc w:val="both"/>
        <w:rPr>
          <w:rFonts w:ascii="Times New Roman" w:hAnsi="Times New Roman"/>
          <w:sz w:val="24"/>
        </w:rPr>
      </w:pPr>
      <w:r>
        <w:rPr>
          <w:rFonts w:ascii="Times New Roman" w:hAnsi="Times New Roman"/>
          <w:sz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079D6" w:rsidRDefault="005079D6">
      <w:pPr>
        <w:pStyle w:val="aff2"/>
        <w:tabs>
          <w:tab w:val="left" w:pos="851"/>
        </w:tabs>
        <w:ind w:left="-567" w:right="-142" w:firstLine="567"/>
        <w:jc w:val="both"/>
        <w:rPr>
          <w:rFonts w:ascii="Times New Roman" w:hAnsi="Times New Roman"/>
          <w:sz w:val="24"/>
        </w:rPr>
      </w:pPr>
    </w:p>
    <w:p w:rsidR="005079D6" w:rsidRDefault="00072A71">
      <w:pPr>
        <w:pStyle w:val="aff2"/>
        <w:numPr>
          <w:ilvl w:val="0"/>
          <w:numId w:val="38"/>
        </w:numPr>
        <w:tabs>
          <w:tab w:val="left" w:pos="851"/>
        </w:tabs>
        <w:ind w:left="-567" w:right="-142" w:firstLine="567"/>
        <w:jc w:val="both"/>
        <w:rPr>
          <w:rFonts w:ascii="Times New Roman" w:hAnsi="Times New Roman"/>
          <w:sz w:val="24"/>
        </w:rPr>
      </w:pPr>
      <w:r>
        <w:rPr>
          <w:rFonts w:ascii="Times New Roman" w:hAnsi="Times New Roman"/>
          <w:sz w:val="24"/>
        </w:rPr>
        <w:t>Формирование осознанного, уважительного и доброжелательного отношения к другому человеку, его мнению, мировоззрению,</w:t>
      </w:r>
      <w:r>
        <w:rPr>
          <w:rFonts w:ascii="Times New Roman" w:hAnsi="Times New Roman"/>
          <w:sz w:val="24"/>
        </w:rPr>
        <w:tab/>
        <w:t>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5079D6" w:rsidRDefault="005079D6">
      <w:pPr>
        <w:pStyle w:val="aff2"/>
        <w:tabs>
          <w:tab w:val="left" w:pos="851"/>
        </w:tabs>
        <w:ind w:left="-567" w:right="-142" w:firstLine="567"/>
        <w:jc w:val="both"/>
        <w:rPr>
          <w:rFonts w:ascii="Times New Roman" w:hAnsi="Times New Roman"/>
          <w:sz w:val="24"/>
        </w:rPr>
      </w:pPr>
    </w:p>
    <w:p w:rsidR="005079D6" w:rsidRDefault="00072A71">
      <w:pPr>
        <w:pStyle w:val="aff2"/>
        <w:numPr>
          <w:ilvl w:val="0"/>
          <w:numId w:val="38"/>
        </w:numPr>
        <w:tabs>
          <w:tab w:val="left" w:pos="851"/>
        </w:tabs>
        <w:ind w:left="-567" w:right="-142" w:firstLine="567"/>
        <w:jc w:val="both"/>
        <w:rPr>
          <w:rFonts w:ascii="Times New Roman" w:hAnsi="Times New Roman"/>
          <w:sz w:val="24"/>
        </w:rPr>
      </w:pPr>
      <w:r>
        <w:rPr>
          <w:rFonts w:ascii="Times New Roman" w:hAnsi="Times New Roman"/>
          <w:sz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5079D6" w:rsidRDefault="00072A71">
      <w:pPr>
        <w:pStyle w:val="aff2"/>
        <w:numPr>
          <w:ilvl w:val="0"/>
          <w:numId w:val="38"/>
        </w:numPr>
        <w:tabs>
          <w:tab w:val="left" w:pos="851"/>
        </w:tabs>
        <w:ind w:left="-567" w:right="-142" w:firstLine="567"/>
        <w:jc w:val="both"/>
        <w:rPr>
          <w:rFonts w:ascii="Times New Roman" w:hAnsi="Times New Roman"/>
          <w:sz w:val="24"/>
        </w:rPr>
      </w:pPr>
      <w:r>
        <w:rPr>
          <w:rFonts w:ascii="Times New Roman" w:hAnsi="Times New Roman"/>
          <w:sz w:val="24"/>
        </w:rPr>
        <w:t>Формирование нравственных чувств и нравственного поведения, умение ставить и формулировать для себя новые задачи в учебе и познавательной деятельности, развитие мотивов и интересов своей познавательной деятельности.</w:t>
      </w:r>
    </w:p>
    <w:p w:rsidR="005079D6" w:rsidRDefault="00072A71">
      <w:pPr>
        <w:pStyle w:val="aff2"/>
        <w:numPr>
          <w:ilvl w:val="0"/>
          <w:numId w:val="38"/>
        </w:numPr>
        <w:tabs>
          <w:tab w:val="left" w:pos="851"/>
        </w:tabs>
        <w:ind w:left="-567" w:right="-142" w:firstLine="567"/>
        <w:jc w:val="both"/>
        <w:rPr>
          <w:rFonts w:ascii="Times New Roman" w:hAnsi="Times New Roman"/>
          <w:sz w:val="24"/>
        </w:rPr>
      </w:pPr>
      <w:r>
        <w:rPr>
          <w:rFonts w:ascii="Times New Roman" w:hAnsi="Times New Roman"/>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079D6" w:rsidRDefault="00072A71">
      <w:pPr>
        <w:pStyle w:val="aff2"/>
        <w:numPr>
          <w:ilvl w:val="0"/>
          <w:numId w:val="38"/>
        </w:numPr>
        <w:tabs>
          <w:tab w:val="left" w:pos="851"/>
        </w:tabs>
        <w:ind w:left="-567" w:right="-142" w:firstLine="567"/>
        <w:jc w:val="both"/>
        <w:rPr>
          <w:rFonts w:ascii="Times New Roman" w:hAnsi="Times New Roman"/>
          <w:sz w:val="24"/>
        </w:rPr>
      </w:pPr>
      <w:r>
        <w:rPr>
          <w:rFonts w:ascii="Times New Roman" w:hAnsi="Times New Roman"/>
          <w:sz w:val="24"/>
        </w:rPr>
        <w:lastRenderedPageBreak/>
        <w:t>Умение устанавливать аналогии,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5079D6" w:rsidRDefault="00072A71">
      <w:pPr>
        <w:pStyle w:val="aff2"/>
        <w:numPr>
          <w:ilvl w:val="0"/>
          <w:numId w:val="38"/>
        </w:numPr>
        <w:tabs>
          <w:tab w:val="left" w:pos="851"/>
        </w:tabs>
        <w:ind w:left="-567" w:right="-142" w:firstLine="567"/>
        <w:jc w:val="both"/>
        <w:rPr>
          <w:rFonts w:ascii="Times New Roman" w:hAnsi="Times New Roman"/>
          <w:sz w:val="24"/>
        </w:rPr>
      </w:pPr>
      <w:r>
        <w:rPr>
          <w:rFonts w:ascii="Times New Roman" w:hAnsi="Times New Roman"/>
          <w:sz w:val="24"/>
        </w:rPr>
        <w:t>Умение организовывать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5079D6" w:rsidRDefault="00072A71">
      <w:pPr>
        <w:pStyle w:val="aff2"/>
        <w:numPr>
          <w:ilvl w:val="0"/>
          <w:numId w:val="38"/>
        </w:numPr>
        <w:tabs>
          <w:tab w:val="left" w:pos="993"/>
        </w:tabs>
        <w:ind w:left="-567" w:right="-142" w:firstLine="567"/>
        <w:jc w:val="both"/>
        <w:rPr>
          <w:rFonts w:ascii="Times New Roman" w:hAnsi="Times New Roman"/>
          <w:sz w:val="24"/>
        </w:rPr>
      </w:pPr>
      <w:r>
        <w:rPr>
          <w:rFonts w:ascii="Times New Roman" w:hAnsi="Times New Roman"/>
          <w:sz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5079D6" w:rsidRDefault="00072A71">
      <w:pPr>
        <w:pStyle w:val="aff2"/>
        <w:numPr>
          <w:ilvl w:val="0"/>
          <w:numId w:val="38"/>
        </w:numPr>
        <w:tabs>
          <w:tab w:val="left" w:pos="709"/>
          <w:tab w:val="left" w:pos="993"/>
        </w:tabs>
        <w:ind w:left="-567" w:right="-142" w:firstLine="567"/>
        <w:jc w:val="both"/>
        <w:rPr>
          <w:rFonts w:ascii="Times New Roman" w:hAnsi="Times New Roman"/>
          <w:sz w:val="24"/>
        </w:rPr>
      </w:pPr>
      <w:r>
        <w:rPr>
          <w:rFonts w:ascii="Times New Roman" w:hAnsi="Times New Roman"/>
          <w:sz w:val="24"/>
        </w:rPr>
        <w:t>Формирование и развитие компетентности в области использования информационно-коммуникационных технологий (далее – ИКТ-компетенции).</w:t>
      </w:r>
    </w:p>
    <w:p w:rsidR="005079D6" w:rsidRDefault="00072A71">
      <w:pPr>
        <w:pStyle w:val="aff2"/>
        <w:numPr>
          <w:ilvl w:val="0"/>
          <w:numId w:val="38"/>
        </w:numPr>
        <w:tabs>
          <w:tab w:val="left" w:pos="709"/>
          <w:tab w:val="left" w:pos="993"/>
        </w:tabs>
        <w:ind w:left="-567" w:right="-142" w:firstLine="567"/>
        <w:jc w:val="both"/>
        <w:rPr>
          <w:rFonts w:ascii="Times New Roman" w:hAnsi="Times New Roman"/>
          <w:sz w:val="24"/>
        </w:rPr>
      </w:pPr>
      <w:r>
        <w:rPr>
          <w:rFonts w:ascii="Times New Roman" w:hAnsi="Times New Roman"/>
          <w:sz w:val="24"/>
        </w:rPr>
        <w:t>Формирование</w:t>
      </w:r>
      <w:r>
        <w:rPr>
          <w:rFonts w:ascii="Times New Roman" w:hAnsi="Times New Roman"/>
          <w:sz w:val="24"/>
        </w:rPr>
        <w:tab/>
        <w:t>и</w:t>
      </w:r>
      <w:r>
        <w:rPr>
          <w:rFonts w:ascii="Times New Roman" w:hAnsi="Times New Roman"/>
          <w:sz w:val="24"/>
        </w:rPr>
        <w:tab/>
        <w:t>развитие</w:t>
      </w:r>
      <w:r>
        <w:rPr>
          <w:rFonts w:ascii="Times New Roman" w:hAnsi="Times New Roman"/>
          <w:sz w:val="24"/>
        </w:rPr>
        <w:tab/>
        <w:t>экологического</w:t>
      </w:r>
      <w:r>
        <w:rPr>
          <w:rFonts w:ascii="Times New Roman" w:hAnsi="Times New Roman"/>
          <w:sz w:val="24"/>
        </w:rPr>
        <w:tab/>
        <w:t>мышления,</w:t>
      </w:r>
      <w:r>
        <w:rPr>
          <w:rFonts w:ascii="Times New Roman" w:hAnsi="Times New Roman"/>
          <w:sz w:val="24"/>
        </w:rPr>
        <w:tab/>
        <w:t>умение применять его в познавательной, коммуникативной, социальной практике и профессиональной ориентации.</w:t>
      </w:r>
    </w:p>
    <w:p w:rsidR="005079D6" w:rsidRDefault="005079D6">
      <w:pPr>
        <w:pStyle w:val="aff2"/>
        <w:tabs>
          <w:tab w:val="left" w:pos="709"/>
          <w:tab w:val="left" w:pos="993"/>
        </w:tabs>
        <w:ind w:left="-567" w:right="-142" w:firstLine="567"/>
        <w:jc w:val="both"/>
        <w:rPr>
          <w:rFonts w:ascii="Times New Roman" w:hAnsi="Times New Roman"/>
          <w:sz w:val="24"/>
        </w:rPr>
      </w:pPr>
    </w:p>
    <w:p w:rsidR="005079D6" w:rsidRDefault="005079D6">
      <w:pPr>
        <w:pStyle w:val="aff2"/>
        <w:tabs>
          <w:tab w:val="left" w:pos="709"/>
          <w:tab w:val="left" w:pos="993"/>
        </w:tabs>
        <w:ind w:left="-567" w:right="-142" w:firstLine="567"/>
        <w:jc w:val="both"/>
        <w:rPr>
          <w:rFonts w:ascii="Times New Roman" w:hAnsi="Times New Roman"/>
          <w:sz w:val="24"/>
        </w:rPr>
      </w:pPr>
    </w:p>
    <w:p w:rsidR="005079D6" w:rsidRDefault="005079D6">
      <w:pPr>
        <w:pStyle w:val="aff2"/>
        <w:tabs>
          <w:tab w:val="left" w:pos="709"/>
          <w:tab w:val="left" w:pos="851"/>
        </w:tabs>
        <w:ind w:left="-567" w:right="-142" w:firstLine="567"/>
        <w:jc w:val="both"/>
        <w:rPr>
          <w:rFonts w:ascii="Times New Roman" w:hAnsi="Times New Roman"/>
          <w:sz w:val="24"/>
        </w:rPr>
      </w:pPr>
    </w:p>
    <w:p w:rsidR="005079D6" w:rsidRDefault="00072A71">
      <w:pPr>
        <w:ind w:left="-567" w:right="-142" w:firstLine="567"/>
        <w:jc w:val="both"/>
        <w:rPr>
          <w:sz w:val="20"/>
        </w:rPr>
      </w:pPr>
      <w:r>
        <w:rPr>
          <w:b/>
          <w:sz w:val="24"/>
        </w:rPr>
        <w:t>РАЗДЕЛ 3. УСЛОВИЯ, ОБЕСПЕЧИВАЮЩИЕ РЕАЛИЗАЦИЮ ПРОГРАММ ВНЕУРОЧНОЙ ДЕЯТЕЛЬНОСТИ</w:t>
      </w:r>
    </w:p>
    <w:p w:rsidR="005079D6" w:rsidRDefault="005079D6">
      <w:pPr>
        <w:spacing w:line="159" w:lineRule="exact"/>
        <w:ind w:left="-567" w:right="-142" w:firstLine="567"/>
        <w:rPr>
          <w:sz w:val="20"/>
        </w:rPr>
      </w:pPr>
    </w:p>
    <w:p w:rsidR="005079D6" w:rsidRDefault="00072A71">
      <w:pPr>
        <w:ind w:left="-567" w:right="-142" w:firstLine="567"/>
        <w:jc w:val="center"/>
        <w:rPr>
          <w:sz w:val="20"/>
        </w:rPr>
      </w:pPr>
      <w:r>
        <w:rPr>
          <w:b/>
          <w:sz w:val="24"/>
        </w:rPr>
        <w:t>Выбор направления внеурочной деятельности</w:t>
      </w:r>
    </w:p>
    <w:p w:rsidR="005079D6" w:rsidRDefault="005079D6">
      <w:pPr>
        <w:spacing w:line="151" w:lineRule="exact"/>
        <w:ind w:left="-567" w:right="-142" w:firstLine="567"/>
        <w:rPr>
          <w:sz w:val="20"/>
        </w:rPr>
      </w:pPr>
    </w:p>
    <w:p w:rsidR="005079D6" w:rsidRDefault="00072A71">
      <w:pPr>
        <w:tabs>
          <w:tab w:val="left" w:pos="9781"/>
        </w:tabs>
        <w:spacing w:line="264" w:lineRule="auto"/>
        <w:ind w:left="-567" w:right="-142" w:firstLine="567"/>
        <w:jc w:val="both"/>
        <w:rPr>
          <w:sz w:val="20"/>
        </w:rPr>
      </w:pPr>
      <w:r>
        <w:rPr>
          <w:sz w:val="24"/>
        </w:rPr>
        <w:t>Организация внеурочной деятельности полностью обеспечивает в МОАУ «ООШ № 2» все направления развития личности и предоставляет возможность выбора занятий каждому обучающемуся в объеме не более 10-ти часов в неделю.</w:t>
      </w:r>
    </w:p>
    <w:p w:rsidR="005079D6" w:rsidRDefault="005079D6">
      <w:pPr>
        <w:tabs>
          <w:tab w:val="left" w:pos="9781"/>
        </w:tabs>
        <w:spacing w:line="31" w:lineRule="exact"/>
        <w:ind w:left="-567" w:right="-142" w:firstLine="567"/>
        <w:jc w:val="both"/>
        <w:rPr>
          <w:sz w:val="20"/>
        </w:rPr>
      </w:pPr>
    </w:p>
    <w:p w:rsidR="005079D6" w:rsidRDefault="00072A71">
      <w:pPr>
        <w:tabs>
          <w:tab w:val="left" w:pos="9781"/>
        </w:tabs>
        <w:spacing w:line="276" w:lineRule="auto"/>
        <w:ind w:left="-567" w:right="-142" w:firstLine="567"/>
        <w:jc w:val="both"/>
        <w:rPr>
          <w:sz w:val="20"/>
        </w:rPr>
      </w:pPr>
      <w:r>
        <w:rPr>
          <w:sz w:val="24"/>
        </w:rPr>
        <w:t>Обучающиеся (их законные представители) имеют право выбора программ внеурочной деятельности. Выбор программ для реализации осуществляется образовательным учреждением. Каждый обучающийся и его родители (законные представители) выбирают наиболее интересные для ребёнка направления, которые отвечают его внутренним потребностям, помогает удовлетворить образовательные запросы, почувствовать себя успешным, реализовать и развить свои таланты, способности.</w:t>
      </w:r>
    </w:p>
    <w:p w:rsidR="005079D6" w:rsidRDefault="005079D6">
      <w:pPr>
        <w:tabs>
          <w:tab w:val="left" w:pos="9781"/>
        </w:tabs>
        <w:spacing w:line="19" w:lineRule="exact"/>
        <w:ind w:left="-567" w:right="-142" w:firstLine="567"/>
        <w:jc w:val="both"/>
        <w:rPr>
          <w:sz w:val="20"/>
        </w:rPr>
      </w:pPr>
    </w:p>
    <w:p w:rsidR="005079D6" w:rsidRDefault="00072A71">
      <w:pPr>
        <w:tabs>
          <w:tab w:val="left" w:pos="9781"/>
        </w:tabs>
        <w:spacing w:line="264" w:lineRule="auto"/>
        <w:ind w:left="-567" w:right="-142" w:firstLine="567"/>
        <w:jc w:val="both"/>
        <w:rPr>
          <w:sz w:val="20"/>
        </w:rPr>
      </w:pPr>
      <w:r>
        <w:rPr>
          <w:sz w:val="24"/>
        </w:rPr>
        <w:t>Внеурочная деятельность МОАУ «ООШ № 2» организуется по направлениям развития личности на добровольной основе в соответствии с выбором участников образовательных отношений, в письменной форме – заявления.</w:t>
      </w:r>
    </w:p>
    <w:p w:rsidR="005079D6" w:rsidRDefault="005079D6">
      <w:pPr>
        <w:tabs>
          <w:tab w:val="left" w:pos="9781"/>
        </w:tabs>
        <w:spacing w:line="21" w:lineRule="exact"/>
        <w:ind w:left="-567" w:right="-142" w:firstLine="567"/>
        <w:jc w:val="both"/>
        <w:rPr>
          <w:sz w:val="20"/>
        </w:rPr>
      </w:pPr>
    </w:p>
    <w:p w:rsidR="005079D6" w:rsidRDefault="00072A71">
      <w:pPr>
        <w:tabs>
          <w:tab w:val="left" w:pos="9781"/>
        </w:tabs>
        <w:spacing w:line="264" w:lineRule="auto"/>
        <w:ind w:left="-567" w:right="-142" w:firstLine="567"/>
        <w:jc w:val="both"/>
        <w:rPr>
          <w:sz w:val="20"/>
        </w:rPr>
      </w:pPr>
      <w:r>
        <w:rPr>
          <w:sz w:val="24"/>
        </w:rPr>
        <w:t>МОАУ «ООШ № 2» осуществляет обязательное ознакомление всех участников образовательных отношений с образовательной программой образовательной организации и планом внеурочной деятельности.</w:t>
      </w:r>
    </w:p>
    <w:p w:rsidR="005079D6" w:rsidRDefault="005079D6">
      <w:pPr>
        <w:tabs>
          <w:tab w:val="left" w:pos="9781"/>
        </w:tabs>
        <w:spacing w:line="77" w:lineRule="exact"/>
        <w:ind w:left="-567" w:right="-142" w:firstLine="567"/>
        <w:jc w:val="both"/>
        <w:rPr>
          <w:sz w:val="20"/>
        </w:rPr>
      </w:pPr>
    </w:p>
    <w:p w:rsidR="005079D6" w:rsidRDefault="00072A71">
      <w:pPr>
        <w:tabs>
          <w:tab w:val="left" w:pos="8222"/>
          <w:tab w:val="left" w:pos="8505"/>
          <w:tab w:val="left" w:pos="9781"/>
        </w:tabs>
        <w:ind w:left="-567" w:right="-142" w:firstLine="567"/>
        <w:jc w:val="both"/>
        <w:rPr>
          <w:sz w:val="20"/>
        </w:rPr>
      </w:pPr>
      <w:r>
        <w:rPr>
          <w:sz w:val="24"/>
        </w:rPr>
        <w:t>МОАУ «ООШ № 2» самостоятельно разрабатывает и утверждает:</w:t>
      </w:r>
    </w:p>
    <w:p w:rsidR="005079D6" w:rsidRDefault="005079D6">
      <w:pPr>
        <w:tabs>
          <w:tab w:val="left" w:pos="8222"/>
          <w:tab w:val="left" w:pos="8505"/>
          <w:tab w:val="left" w:pos="9781"/>
        </w:tabs>
        <w:spacing w:line="44" w:lineRule="exact"/>
        <w:ind w:left="-567" w:right="-142" w:firstLine="567"/>
        <w:jc w:val="both"/>
        <w:rPr>
          <w:sz w:val="20"/>
        </w:rPr>
      </w:pPr>
    </w:p>
    <w:p w:rsidR="005079D6" w:rsidRDefault="00072A71">
      <w:pPr>
        <w:tabs>
          <w:tab w:val="left" w:pos="8222"/>
          <w:tab w:val="left" w:pos="8505"/>
          <w:tab w:val="left" w:pos="9781"/>
        </w:tabs>
        <w:spacing w:line="264" w:lineRule="auto"/>
        <w:ind w:left="-567" w:right="-142" w:firstLine="567"/>
        <w:jc w:val="both"/>
        <w:rPr>
          <w:sz w:val="24"/>
        </w:rPr>
      </w:pPr>
      <w:r>
        <w:rPr>
          <w:sz w:val="24"/>
        </w:rPr>
        <w:t>− план внеурочной деятельности;</w:t>
      </w:r>
    </w:p>
    <w:p w:rsidR="005079D6" w:rsidRDefault="00072A71">
      <w:pPr>
        <w:tabs>
          <w:tab w:val="left" w:pos="8222"/>
          <w:tab w:val="left" w:pos="8505"/>
          <w:tab w:val="left" w:pos="9781"/>
        </w:tabs>
        <w:spacing w:line="264" w:lineRule="auto"/>
        <w:ind w:left="-567" w:right="-142" w:firstLine="567"/>
        <w:jc w:val="both"/>
        <w:rPr>
          <w:sz w:val="24"/>
        </w:rPr>
      </w:pPr>
      <w:r>
        <w:rPr>
          <w:sz w:val="24"/>
        </w:rPr>
        <w:t>− режим внеурочной деятельности;</w:t>
      </w:r>
    </w:p>
    <w:p w:rsidR="005079D6" w:rsidRDefault="00072A71">
      <w:pPr>
        <w:tabs>
          <w:tab w:val="left" w:pos="8222"/>
          <w:tab w:val="left" w:pos="9781"/>
        </w:tabs>
        <w:spacing w:line="264" w:lineRule="auto"/>
        <w:ind w:left="-567" w:right="-142" w:firstLine="567"/>
        <w:jc w:val="both"/>
        <w:rPr>
          <w:sz w:val="24"/>
        </w:rPr>
      </w:pPr>
      <w:r>
        <w:rPr>
          <w:sz w:val="24"/>
        </w:rPr>
        <w:t xml:space="preserve">− рабочие программы внеурочной деятельности; </w:t>
      </w:r>
    </w:p>
    <w:p w:rsidR="005079D6" w:rsidRDefault="00072A71">
      <w:pPr>
        <w:tabs>
          <w:tab w:val="left" w:pos="8222"/>
          <w:tab w:val="left" w:pos="9781"/>
        </w:tabs>
        <w:spacing w:line="264" w:lineRule="auto"/>
        <w:ind w:left="-567" w:right="-142" w:firstLine="567"/>
        <w:jc w:val="both"/>
        <w:rPr>
          <w:sz w:val="24"/>
        </w:rPr>
      </w:pPr>
      <w:r>
        <w:rPr>
          <w:sz w:val="24"/>
        </w:rPr>
        <w:t>− расписание занятий внеурочной деятельности.</w:t>
      </w:r>
    </w:p>
    <w:p w:rsidR="005079D6" w:rsidRDefault="00072A71">
      <w:pPr>
        <w:tabs>
          <w:tab w:val="left" w:pos="8222"/>
          <w:tab w:val="left" w:pos="9781"/>
        </w:tabs>
        <w:spacing w:line="264" w:lineRule="auto"/>
        <w:ind w:left="-567" w:right="-142" w:firstLine="567"/>
        <w:jc w:val="both"/>
        <w:rPr>
          <w:sz w:val="20"/>
        </w:rPr>
      </w:pPr>
      <w:r>
        <w:rPr>
          <w:sz w:val="24"/>
        </w:rPr>
        <w:t>Минимальное количество обучающихся в группе при проведении занятий внеурочной деятельности составляет 8 человек. При разработке и утверждении режима внеурочной деятельности МОАУ «ООШ № 2» учитывает требования государственных</w:t>
      </w:r>
      <w:r>
        <w:rPr>
          <w:sz w:val="20"/>
        </w:rPr>
        <w:t xml:space="preserve"> </w:t>
      </w:r>
      <w:r>
        <w:rPr>
          <w:sz w:val="24"/>
        </w:rPr>
        <w:t>санитарно-эпидемиологических правил и нормативов.</w:t>
      </w:r>
    </w:p>
    <w:p w:rsidR="005079D6" w:rsidRDefault="005079D6">
      <w:pPr>
        <w:tabs>
          <w:tab w:val="left" w:pos="8222"/>
          <w:tab w:val="left" w:pos="9781"/>
        </w:tabs>
        <w:spacing w:line="51" w:lineRule="exact"/>
        <w:ind w:left="-567" w:right="-142" w:firstLine="567"/>
        <w:jc w:val="both"/>
        <w:rPr>
          <w:sz w:val="20"/>
        </w:rPr>
      </w:pPr>
    </w:p>
    <w:p w:rsidR="005079D6" w:rsidRDefault="00072A71">
      <w:pPr>
        <w:tabs>
          <w:tab w:val="left" w:pos="8222"/>
          <w:tab w:val="left" w:pos="9781"/>
        </w:tabs>
        <w:spacing w:line="264" w:lineRule="auto"/>
        <w:ind w:left="-567" w:right="-142" w:firstLine="567"/>
        <w:jc w:val="both"/>
        <w:rPr>
          <w:sz w:val="20"/>
        </w:rPr>
      </w:pPr>
      <w:r>
        <w:rPr>
          <w:sz w:val="24"/>
        </w:rPr>
        <w:t xml:space="preserve">Предусмотрено </w:t>
      </w:r>
      <w:r>
        <w:rPr>
          <w:b/>
          <w:sz w:val="24"/>
        </w:rPr>
        <w:t>дистанционное сопровождение программ</w:t>
      </w:r>
      <w:r>
        <w:rPr>
          <w:sz w:val="24"/>
        </w:rPr>
        <w:t xml:space="preserve"> на случай неблагоприятной эпидемиологической обстановки в следующем учебном году.</w:t>
      </w:r>
    </w:p>
    <w:p w:rsidR="005079D6" w:rsidRDefault="005079D6">
      <w:pPr>
        <w:ind w:left="-567" w:right="-142" w:firstLine="567"/>
        <w:rPr>
          <w:b/>
          <w:sz w:val="24"/>
        </w:rPr>
      </w:pPr>
    </w:p>
    <w:p w:rsidR="005079D6" w:rsidRDefault="00072A71">
      <w:pPr>
        <w:ind w:left="-567" w:right="-142" w:firstLine="567"/>
        <w:jc w:val="center"/>
        <w:rPr>
          <w:sz w:val="20"/>
        </w:rPr>
      </w:pPr>
      <w:r>
        <w:rPr>
          <w:b/>
          <w:sz w:val="24"/>
        </w:rPr>
        <w:t>Расписание внеурочной деятельности</w:t>
      </w:r>
    </w:p>
    <w:p w:rsidR="005079D6" w:rsidRDefault="005079D6">
      <w:pPr>
        <w:spacing w:line="171" w:lineRule="exact"/>
        <w:ind w:left="-567" w:right="-142" w:firstLine="567"/>
        <w:rPr>
          <w:sz w:val="20"/>
        </w:rPr>
      </w:pPr>
    </w:p>
    <w:p w:rsidR="005079D6" w:rsidRDefault="00072A71">
      <w:pPr>
        <w:spacing w:line="264" w:lineRule="auto"/>
        <w:ind w:left="-567" w:right="-142" w:firstLine="567"/>
        <w:jc w:val="both"/>
        <w:rPr>
          <w:sz w:val="20"/>
        </w:rPr>
      </w:pPr>
      <w:r>
        <w:rPr>
          <w:sz w:val="24"/>
        </w:rPr>
        <w:t>Для обучающихся 5-9 классов  продолжительность занятия внеурочной деятельности составляет 40 минут.</w:t>
      </w:r>
    </w:p>
    <w:p w:rsidR="005079D6" w:rsidRDefault="005079D6">
      <w:pPr>
        <w:spacing w:line="75" w:lineRule="exact"/>
        <w:ind w:left="-567" w:right="-142" w:firstLine="567"/>
        <w:rPr>
          <w:sz w:val="20"/>
        </w:rPr>
      </w:pPr>
    </w:p>
    <w:p w:rsidR="005079D6" w:rsidRDefault="00072A71">
      <w:pPr>
        <w:spacing w:line="264" w:lineRule="auto"/>
        <w:ind w:left="-567" w:right="-142" w:firstLine="567"/>
        <w:jc w:val="both"/>
        <w:rPr>
          <w:sz w:val="20"/>
        </w:rPr>
      </w:pPr>
      <w:r>
        <w:rPr>
          <w:sz w:val="24"/>
        </w:rPr>
        <w:t>Реализация внеурочной деятельности осуществляется без балльного оценивания результатов освоения курса.</w:t>
      </w:r>
    </w:p>
    <w:p w:rsidR="005079D6" w:rsidRDefault="005079D6">
      <w:pPr>
        <w:spacing w:line="35" w:lineRule="exact"/>
        <w:ind w:left="-567" w:right="-142" w:firstLine="567"/>
        <w:rPr>
          <w:sz w:val="20"/>
        </w:rPr>
      </w:pPr>
    </w:p>
    <w:p w:rsidR="005079D6" w:rsidRDefault="00072A71">
      <w:pPr>
        <w:spacing w:line="276" w:lineRule="auto"/>
        <w:ind w:left="-567" w:right="-142" w:firstLine="567"/>
        <w:jc w:val="both"/>
        <w:rPr>
          <w:sz w:val="20"/>
        </w:rPr>
      </w:pPr>
      <w:r>
        <w:rPr>
          <w:sz w:val="24"/>
        </w:rPr>
        <w:t>Учет занятий внеурочной деятельности осуществляется педагогическими работниками, ведущими занятия. Для этого в МОАУ «ООШ № 2» оформляются журналы учета занятий внеурочной деятельности, в которые вносятся списки обучающихся, Ф.И.О. педагогических работников. Даты и темы проведенных занятий вносятся в журнал в соответствии с рабочими программами внеурочной деятельности.</w:t>
      </w:r>
    </w:p>
    <w:p w:rsidR="005079D6" w:rsidRDefault="005079D6">
      <w:pPr>
        <w:spacing w:line="16" w:lineRule="exact"/>
        <w:ind w:left="-567" w:right="-142" w:firstLine="567"/>
        <w:rPr>
          <w:sz w:val="20"/>
        </w:rPr>
      </w:pPr>
    </w:p>
    <w:p w:rsidR="005079D6" w:rsidRDefault="00072A71">
      <w:pPr>
        <w:spacing w:line="264" w:lineRule="auto"/>
        <w:ind w:left="-567" w:right="-142" w:firstLine="567"/>
        <w:jc w:val="both"/>
        <w:rPr>
          <w:sz w:val="24"/>
        </w:rPr>
      </w:pPr>
      <w:r>
        <w:rPr>
          <w:sz w:val="24"/>
        </w:rPr>
        <w:t>Текущий контроль за посещением занятий внеурочной деятельности обучающимися класса осуществляется классным руководителем в соответствии с должностной инструкцией.</w:t>
      </w:r>
    </w:p>
    <w:p w:rsidR="005079D6" w:rsidRDefault="005079D6">
      <w:pPr>
        <w:spacing w:line="264" w:lineRule="auto"/>
        <w:ind w:left="-567" w:right="-142" w:firstLine="567"/>
        <w:jc w:val="both"/>
        <w:rPr>
          <w:sz w:val="20"/>
        </w:rPr>
      </w:pPr>
    </w:p>
    <w:p w:rsidR="005079D6" w:rsidRDefault="00072A71">
      <w:pPr>
        <w:ind w:left="-567" w:right="-142" w:firstLine="567"/>
        <w:rPr>
          <w:sz w:val="20"/>
        </w:rPr>
      </w:pPr>
      <w:r>
        <w:rPr>
          <w:b/>
          <w:sz w:val="24"/>
        </w:rPr>
        <w:t>Формы и виды организации внеурочной деятельности</w:t>
      </w:r>
    </w:p>
    <w:p w:rsidR="005079D6" w:rsidRDefault="005079D6">
      <w:pPr>
        <w:spacing w:line="171" w:lineRule="exact"/>
        <w:ind w:left="-567" w:right="-142" w:firstLine="567"/>
        <w:rPr>
          <w:sz w:val="20"/>
        </w:rPr>
      </w:pPr>
    </w:p>
    <w:p w:rsidR="005079D6" w:rsidRDefault="00072A71">
      <w:pPr>
        <w:spacing w:line="264" w:lineRule="auto"/>
        <w:ind w:left="-567" w:right="-142" w:firstLine="567"/>
        <w:jc w:val="both"/>
        <w:rPr>
          <w:sz w:val="20"/>
        </w:rPr>
      </w:pPr>
      <w:r>
        <w:rPr>
          <w:sz w:val="24"/>
        </w:rPr>
        <w:t>Внеурочная деятельность осуществляется в формах, отличных от классно-урочной и направлена на достижение планируемых результатов освоения основной образовательной программы.</w:t>
      </w:r>
    </w:p>
    <w:p w:rsidR="005079D6" w:rsidRDefault="005079D6">
      <w:pPr>
        <w:spacing w:line="19" w:lineRule="exact"/>
        <w:ind w:left="-567" w:right="-142" w:firstLine="567"/>
        <w:rPr>
          <w:sz w:val="20"/>
        </w:rPr>
      </w:pPr>
    </w:p>
    <w:p w:rsidR="005079D6" w:rsidRDefault="005079D6">
      <w:pPr>
        <w:ind w:left="-567" w:right="-142" w:firstLine="567"/>
        <w:rPr>
          <w:b/>
          <w:i/>
          <w:sz w:val="24"/>
        </w:rPr>
      </w:pPr>
    </w:p>
    <w:p w:rsidR="005079D6" w:rsidRDefault="00072A71">
      <w:pPr>
        <w:ind w:left="-567" w:right="-142" w:firstLine="567"/>
        <w:rPr>
          <w:sz w:val="20"/>
        </w:rPr>
      </w:pPr>
      <w:r>
        <w:rPr>
          <w:b/>
          <w:i/>
          <w:sz w:val="24"/>
        </w:rPr>
        <w:t>Формы организации внеурочной деятельности</w:t>
      </w:r>
    </w:p>
    <w:p w:rsidR="005079D6" w:rsidRDefault="00072A71">
      <w:pPr>
        <w:pStyle w:val="aff2"/>
        <w:ind w:left="-567" w:right="-142" w:firstLine="567"/>
        <w:rPr>
          <w:rFonts w:ascii="Times New Roman" w:hAnsi="Times New Roman"/>
          <w:sz w:val="24"/>
        </w:rPr>
      </w:pPr>
      <w:r>
        <w:rPr>
          <w:rFonts w:ascii="Times New Roman" w:hAnsi="Times New Roman"/>
          <w:sz w:val="24"/>
        </w:rPr>
        <w:t>− познавательные игры, викторины, конкурсы; − беседы;</w:t>
      </w:r>
    </w:p>
    <w:p w:rsidR="005079D6" w:rsidRDefault="00072A71">
      <w:pPr>
        <w:pStyle w:val="aff2"/>
        <w:ind w:left="-567" w:right="-142" w:firstLine="567"/>
        <w:rPr>
          <w:rFonts w:ascii="Times New Roman" w:hAnsi="Times New Roman"/>
          <w:sz w:val="24"/>
        </w:rPr>
      </w:pPr>
      <w:r>
        <w:rPr>
          <w:rFonts w:ascii="Times New Roman" w:hAnsi="Times New Roman"/>
          <w:sz w:val="24"/>
        </w:rPr>
        <w:t>− праздники с элементами творческого  проектирования;</w:t>
      </w:r>
    </w:p>
    <w:p w:rsidR="005079D6" w:rsidRDefault="00072A71">
      <w:pPr>
        <w:pStyle w:val="aff2"/>
        <w:ind w:left="-567" w:right="-142" w:firstLine="567"/>
        <w:rPr>
          <w:rFonts w:ascii="Times New Roman" w:hAnsi="Times New Roman"/>
          <w:sz w:val="24"/>
        </w:rPr>
      </w:pPr>
      <w:r>
        <w:rPr>
          <w:rFonts w:ascii="Times New Roman" w:hAnsi="Times New Roman"/>
          <w:sz w:val="24"/>
        </w:rPr>
        <w:t xml:space="preserve"> − конкурсы рисунков, поделок, рассказов, сочинений; </w:t>
      </w:r>
    </w:p>
    <w:p w:rsidR="005079D6" w:rsidRDefault="00072A71">
      <w:pPr>
        <w:pStyle w:val="aff2"/>
        <w:ind w:left="-567" w:right="-142" w:firstLine="567"/>
        <w:rPr>
          <w:rFonts w:ascii="Times New Roman" w:hAnsi="Times New Roman"/>
          <w:sz w:val="24"/>
        </w:rPr>
      </w:pPr>
      <w:r>
        <w:rPr>
          <w:rFonts w:ascii="Times New Roman" w:hAnsi="Times New Roman"/>
          <w:sz w:val="24"/>
        </w:rPr>
        <w:t xml:space="preserve">− предметные недели; </w:t>
      </w:r>
    </w:p>
    <w:p w:rsidR="005079D6" w:rsidRDefault="00072A71">
      <w:pPr>
        <w:pStyle w:val="aff2"/>
        <w:ind w:left="-567" w:right="-142" w:firstLine="567"/>
        <w:rPr>
          <w:rFonts w:ascii="Times New Roman" w:hAnsi="Times New Roman"/>
          <w:sz w:val="24"/>
        </w:rPr>
      </w:pPr>
      <w:r>
        <w:rPr>
          <w:rFonts w:ascii="Times New Roman" w:hAnsi="Times New Roman"/>
          <w:sz w:val="24"/>
        </w:rPr>
        <w:t xml:space="preserve">− олимпиады; </w:t>
      </w:r>
    </w:p>
    <w:p w:rsidR="005079D6" w:rsidRDefault="00072A71">
      <w:pPr>
        <w:pStyle w:val="aff2"/>
        <w:ind w:left="-567" w:right="-142" w:firstLine="567"/>
        <w:rPr>
          <w:rFonts w:ascii="Times New Roman" w:hAnsi="Times New Roman"/>
          <w:sz w:val="24"/>
        </w:rPr>
      </w:pPr>
      <w:r>
        <w:rPr>
          <w:rFonts w:ascii="Times New Roman" w:hAnsi="Times New Roman"/>
          <w:sz w:val="24"/>
        </w:rPr>
        <w:t>− экскурсии;</w:t>
      </w:r>
    </w:p>
    <w:p w:rsidR="005079D6" w:rsidRDefault="00072A71">
      <w:pPr>
        <w:pStyle w:val="aff2"/>
        <w:ind w:left="-567" w:right="-142" w:firstLine="567"/>
        <w:rPr>
          <w:rFonts w:ascii="Times New Roman" w:hAnsi="Times New Roman"/>
          <w:sz w:val="24"/>
        </w:rPr>
      </w:pPr>
      <w:r>
        <w:rPr>
          <w:rFonts w:ascii="Times New Roman" w:hAnsi="Times New Roman"/>
          <w:sz w:val="24"/>
        </w:rPr>
        <w:t>− интеллектуальные соревнования;</w:t>
      </w:r>
    </w:p>
    <w:p w:rsidR="005079D6" w:rsidRDefault="00072A71">
      <w:pPr>
        <w:pStyle w:val="aff2"/>
        <w:ind w:left="-567" w:right="-142" w:firstLine="567"/>
        <w:rPr>
          <w:rFonts w:ascii="Times New Roman" w:hAnsi="Times New Roman"/>
          <w:sz w:val="24"/>
        </w:rPr>
      </w:pPr>
      <w:r>
        <w:rPr>
          <w:rFonts w:ascii="Times New Roman" w:hAnsi="Times New Roman"/>
          <w:sz w:val="24"/>
        </w:rPr>
        <w:t xml:space="preserve">− поисковые и научные занятия с элементами проектной деятельности; </w:t>
      </w:r>
    </w:p>
    <w:p w:rsidR="005079D6" w:rsidRDefault="00072A71">
      <w:pPr>
        <w:pStyle w:val="aff2"/>
        <w:ind w:left="-567" w:right="-142" w:firstLine="567"/>
        <w:rPr>
          <w:rFonts w:ascii="Times New Roman" w:hAnsi="Times New Roman"/>
          <w:sz w:val="24"/>
        </w:rPr>
      </w:pPr>
      <w:r>
        <w:rPr>
          <w:rFonts w:ascii="Times New Roman" w:hAnsi="Times New Roman"/>
          <w:sz w:val="24"/>
        </w:rPr>
        <w:t xml:space="preserve">− общественно- полезные практики; </w:t>
      </w:r>
    </w:p>
    <w:p w:rsidR="005079D6" w:rsidRDefault="00072A71">
      <w:pPr>
        <w:pStyle w:val="aff2"/>
        <w:ind w:left="-567" w:right="-142" w:firstLine="567"/>
        <w:rPr>
          <w:rFonts w:ascii="Times New Roman" w:hAnsi="Times New Roman"/>
          <w:sz w:val="24"/>
        </w:rPr>
      </w:pPr>
      <w:r>
        <w:rPr>
          <w:rFonts w:ascii="Times New Roman" w:hAnsi="Times New Roman"/>
          <w:sz w:val="24"/>
        </w:rPr>
        <w:t>− другие формы.</w:t>
      </w:r>
    </w:p>
    <w:p w:rsidR="005079D6" w:rsidRDefault="005079D6">
      <w:pPr>
        <w:pStyle w:val="aff2"/>
        <w:ind w:left="-567" w:right="-142" w:firstLine="567"/>
        <w:rPr>
          <w:rFonts w:ascii="Times New Roman" w:hAnsi="Times New Roman"/>
          <w:sz w:val="24"/>
        </w:rPr>
      </w:pPr>
    </w:p>
    <w:p w:rsidR="005079D6" w:rsidRDefault="00072A71">
      <w:pPr>
        <w:spacing w:line="264" w:lineRule="auto"/>
        <w:ind w:left="-567" w:right="-142" w:firstLine="567"/>
        <w:rPr>
          <w:sz w:val="20"/>
        </w:rPr>
      </w:pPr>
      <w:r>
        <w:rPr>
          <w:sz w:val="24"/>
        </w:rPr>
        <w:t xml:space="preserve">Для реализации Плана внеурочной деятельности используются следующие </w:t>
      </w:r>
      <w:r>
        <w:rPr>
          <w:b/>
          <w:sz w:val="24"/>
        </w:rPr>
        <w:t>виды</w:t>
      </w:r>
      <w:r>
        <w:rPr>
          <w:sz w:val="24"/>
        </w:rPr>
        <w:t xml:space="preserve"> </w:t>
      </w:r>
      <w:r>
        <w:rPr>
          <w:b/>
          <w:sz w:val="24"/>
        </w:rPr>
        <w:t xml:space="preserve">внеурочной деятельности </w:t>
      </w:r>
      <w:r>
        <w:rPr>
          <w:sz w:val="24"/>
        </w:rPr>
        <w:t>в соответствии с государственным стандартом:</w:t>
      </w:r>
    </w:p>
    <w:p w:rsidR="005079D6" w:rsidRDefault="00072A71">
      <w:pPr>
        <w:pStyle w:val="aff2"/>
        <w:ind w:left="-567" w:right="-142" w:firstLine="567"/>
        <w:jc w:val="both"/>
        <w:rPr>
          <w:rFonts w:ascii="Times New Roman" w:hAnsi="Times New Roman"/>
          <w:sz w:val="24"/>
        </w:rPr>
      </w:pPr>
      <w:r>
        <w:rPr>
          <w:rFonts w:ascii="Times New Roman" w:hAnsi="Times New Roman"/>
          <w:sz w:val="24"/>
        </w:rPr>
        <w:t>− игровая деятельность;</w:t>
      </w:r>
    </w:p>
    <w:p w:rsidR="005079D6" w:rsidRDefault="00072A71">
      <w:pPr>
        <w:pStyle w:val="aff2"/>
        <w:ind w:left="-567" w:right="-142" w:firstLine="567"/>
        <w:jc w:val="both"/>
        <w:rPr>
          <w:rFonts w:ascii="Times New Roman" w:hAnsi="Times New Roman"/>
          <w:sz w:val="24"/>
        </w:rPr>
      </w:pPr>
      <w:r>
        <w:rPr>
          <w:rFonts w:ascii="Times New Roman" w:hAnsi="Times New Roman"/>
          <w:sz w:val="24"/>
        </w:rPr>
        <w:t>− познавательная деятельность;</w:t>
      </w:r>
    </w:p>
    <w:p w:rsidR="005079D6" w:rsidRDefault="00072A71">
      <w:pPr>
        <w:pStyle w:val="aff2"/>
        <w:ind w:left="-567" w:right="-142" w:firstLine="567"/>
        <w:jc w:val="both"/>
        <w:rPr>
          <w:rFonts w:ascii="Times New Roman" w:hAnsi="Times New Roman"/>
          <w:sz w:val="24"/>
        </w:rPr>
      </w:pPr>
      <w:r>
        <w:rPr>
          <w:rFonts w:ascii="Times New Roman" w:hAnsi="Times New Roman"/>
          <w:sz w:val="24"/>
        </w:rPr>
        <w:t xml:space="preserve">− проблемно-ценностное общение; </w:t>
      </w:r>
    </w:p>
    <w:p w:rsidR="005079D6" w:rsidRDefault="00072A71">
      <w:pPr>
        <w:pStyle w:val="aff2"/>
        <w:ind w:left="-567" w:right="-142" w:firstLine="567"/>
        <w:jc w:val="both"/>
        <w:rPr>
          <w:rFonts w:ascii="Times New Roman" w:hAnsi="Times New Roman"/>
          <w:sz w:val="24"/>
        </w:rPr>
      </w:pPr>
      <w:r>
        <w:rPr>
          <w:rFonts w:ascii="Times New Roman" w:hAnsi="Times New Roman"/>
          <w:sz w:val="24"/>
        </w:rPr>
        <w:t xml:space="preserve">− художественное творчество; </w:t>
      </w:r>
    </w:p>
    <w:p w:rsidR="005079D6" w:rsidRDefault="00072A71">
      <w:pPr>
        <w:pStyle w:val="aff2"/>
        <w:ind w:left="-567" w:right="-142" w:firstLine="567"/>
        <w:jc w:val="both"/>
        <w:rPr>
          <w:rFonts w:ascii="Times New Roman" w:hAnsi="Times New Roman"/>
          <w:sz w:val="24"/>
        </w:rPr>
      </w:pPr>
      <w:r>
        <w:rPr>
          <w:rFonts w:ascii="Times New Roman" w:hAnsi="Times New Roman"/>
          <w:sz w:val="24"/>
        </w:rPr>
        <w:t>− социальное творчество;</w:t>
      </w:r>
    </w:p>
    <w:p w:rsidR="005079D6" w:rsidRDefault="00072A71">
      <w:pPr>
        <w:tabs>
          <w:tab w:val="left" w:pos="7088"/>
        </w:tabs>
        <w:spacing w:line="313" w:lineRule="exact"/>
        <w:ind w:left="-567" w:right="-142" w:firstLine="567"/>
        <w:rPr>
          <w:sz w:val="24"/>
        </w:rPr>
      </w:pPr>
      <w:r>
        <w:rPr>
          <w:sz w:val="24"/>
        </w:rPr>
        <w:t xml:space="preserve">− спортивно-оздоровительная деятельность; </w:t>
      </w:r>
    </w:p>
    <w:p w:rsidR="005079D6" w:rsidRDefault="00072A71">
      <w:pPr>
        <w:tabs>
          <w:tab w:val="left" w:pos="7088"/>
        </w:tabs>
        <w:spacing w:line="313" w:lineRule="exact"/>
        <w:ind w:left="-567" w:right="-142" w:firstLine="567"/>
        <w:rPr>
          <w:sz w:val="24"/>
        </w:rPr>
      </w:pPr>
      <w:r>
        <w:rPr>
          <w:rFonts w:ascii="Arial Unicode MS" w:hAnsi="Arial Unicode MS"/>
          <w:sz w:val="24"/>
        </w:rPr>
        <w:t>−</w:t>
      </w:r>
      <w:r>
        <w:rPr>
          <w:sz w:val="24"/>
        </w:rPr>
        <w:t xml:space="preserve"> краеведческая деятельность. </w:t>
      </w:r>
    </w:p>
    <w:p w:rsidR="005079D6" w:rsidRDefault="005079D6">
      <w:pPr>
        <w:ind w:left="-567" w:right="-142" w:firstLine="567"/>
        <w:rPr>
          <w:sz w:val="24"/>
        </w:rPr>
      </w:pPr>
    </w:p>
    <w:p w:rsidR="005079D6" w:rsidRDefault="00072A71">
      <w:pPr>
        <w:ind w:left="-567" w:right="-142" w:firstLine="567"/>
        <w:rPr>
          <w:sz w:val="20"/>
        </w:rPr>
      </w:pPr>
      <w:r>
        <w:rPr>
          <w:sz w:val="24"/>
        </w:rPr>
        <w:t>Программы внеурочной деятельности реализуются в отдельно взятых классах.</w:t>
      </w:r>
    </w:p>
    <w:p w:rsidR="005079D6" w:rsidRDefault="005079D6">
      <w:pPr>
        <w:ind w:left="-567" w:right="-142" w:firstLine="567"/>
        <w:rPr>
          <w:b/>
          <w:sz w:val="24"/>
        </w:rPr>
      </w:pPr>
    </w:p>
    <w:p w:rsidR="005079D6" w:rsidRDefault="00072A71">
      <w:pPr>
        <w:ind w:left="-567" w:right="-142" w:firstLine="567"/>
        <w:rPr>
          <w:sz w:val="20"/>
        </w:rPr>
      </w:pPr>
      <w:r>
        <w:rPr>
          <w:b/>
          <w:sz w:val="24"/>
        </w:rPr>
        <w:t>Материально-техническое обеспечение</w:t>
      </w:r>
    </w:p>
    <w:p w:rsidR="005079D6" w:rsidRDefault="005079D6">
      <w:pPr>
        <w:spacing w:line="159" w:lineRule="exact"/>
        <w:ind w:left="-567" w:right="-142" w:firstLine="567"/>
        <w:rPr>
          <w:sz w:val="20"/>
        </w:rPr>
      </w:pPr>
    </w:p>
    <w:p w:rsidR="005079D6" w:rsidRDefault="00072A71">
      <w:pPr>
        <w:ind w:left="-567" w:right="-142" w:firstLine="567"/>
        <w:rPr>
          <w:sz w:val="20"/>
        </w:rPr>
      </w:pPr>
      <w:r>
        <w:rPr>
          <w:sz w:val="24"/>
        </w:rPr>
        <w:t>Для реализации внеурочной деятельности в школе имеются следующие условия:</w:t>
      </w:r>
    </w:p>
    <w:p w:rsidR="005079D6" w:rsidRDefault="005079D6">
      <w:pPr>
        <w:spacing w:line="39" w:lineRule="exact"/>
        <w:ind w:left="-567" w:right="-142" w:firstLine="567"/>
        <w:rPr>
          <w:sz w:val="20"/>
        </w:rPr>
      </w:pPr>
    </w:p>
    <w:p w:rsidR="005079D6" w:rsidRDefault="00072A71">
      <w:pPr>
        <w:widowControl/>
        <w:numPr>
          <w:ilvl w:val="0"/>
          <w:numId w:val="39"/>
        </w:numPr>
        <w:tabs>
          <w:tab w:val="left" w:pos="567"/>
          <w:tab w:val="left" w:pos="960"/>
        </w:tabs>
        <w:ind w:left="-567" w:right="-142" w:firstLine="567"/>
        <w:rPr>
          <w:sz w:val="24"/>
        </w:rPr>
      </w:pPr>
      <w:r>
        <w:rPr>
          <w:sz w:val="24"/>
        </w:rPr>
        <w:t>Оснащение актового зала звуковой и мультимедийной аппаратурой.</w:t>
      </w:r>
    </w:p>
    <w:p w:rsidR="005079D6" w:rsidRDefault="005079D6">
      <w:pPr>
        <w:tabs>
          <w:tab w:val="left" w:pos="567"/>
        </w:tabs>
        <w:spacing w:line="39" w:lineRule="exact"/>
        <w:ind w:left="-567" w:right="-142" w:firstLine="567"/>
        <w:rPr>
          <w:sz w:val="24"/>
        </w:rPr>
      </w:pPr>
    </w:p>
    <w:p w:rsidR="005079D6" w:rsidRDefault="00072A71">
      <w:pPr>
        <w:widowControl/>
        <w:numPr>
          <w:ilvl w:val="0"/>
          <w:numId w:val="39"/>
        </w:numPr>
        <w:tabs>
          <w:tab w:val="left" w:pos="567"/>
          <w:tab w:val="left" w:pos="960"/>
        </w:tabs>
        <w:ind w:left="-567" w:right="-142" w:firstLine="567"/>
        <w:rPr>
          <w:sz w:val="24"/>
        </w:rPr>
      </w:pPr>
      <w:r>
        <w:rPr>
          <w:sz w:val="24"/>
        </w:rPr>
        <w:t>Оснащение читального зала библиотеки.</w:t>
      </w:r>
    </w:p>
    <w:p w:rsidR="005079D6" w:rsidRDefault="005079D6">
      <w:pPr>
        <w:tabs>
          <w:tab w:val="left" w:pos="567"/>
        </w:tabs>
        <w:spacing w:line="44" w:lineRule="exact"/>
        <w:ind w:left="-567" w:right="-142" w:firstLine="567"/>
        <w:rPr>
          <w:sz w:val="24"/>
        </w:rPr>
      </w:pPr>
    </w:p>
    <w:p w:rsidR="005079D6" w:rsidRDefault="00072A71">
      <w:pPr>
        <w:widowControl/>
        <w:numPr>
          <w:ilvl w:val="0"/>
          <w:numId w:val="39"/>
        </w:numPr>
        <w:tabs>
          <w:tab w:val="left" w:pos="567"/>
          <w:tab w:val="left" w:pos="960"/>
        </w:tabs>
        <w:ind w:left="-567" w:right="-142" w:firstLine="567"/>
        <w:rPr>
          <w:sz w:val="24"/>
        </w:rPr>
      </w:pPr>
      <w:r>
        <w:rPr>
          <w:sz w:val="24"/>
        </w:rPr>
        <w:t>Оснащение видеопроекционной аппаратурой.</w:t>
      </w:r>
    </w:p>
    <w:p w:rsidR="005079D6" w:rsidRDefault="005079D6">
      <w:pPr>
        <w:tabs>
          <w:tab w:val="left" w:pos="567"/>
        </w:tabs>
        <w:spacing w:line="44" w:lineRule="exact"/>
        <w:ind w:left="-567" w:right="-142" w:firstLine="567"/>
        <w:rPr>
          <w:sz w:val="24"/>
        </w:rPr>
      </w:pPr>
    </w:p>
    <w:p w:rsidR="005079D6" w:rsidRDefault="00072A71">
      <w:pPr>
        <w:widowControl/>
        <w:numPr>
          <w:ilvl w:val="0"/>
          <w:numId w:val="39"/>
        </w:numPr>
        <w:tabs>
          <w:tab w:val="left" w:pos="567"/>
          <w:tab w:val="left" w:pos="960"/>
        </w:tabs>
        <w:ind w:left="-567" w:right="-142" w:firstLine="567"/>
        <w:rPr>
          <w:sz w:val="24"/>
        </w:rPr>
      </w:pPr>
      <w:r>
        <w:rPr>
          <w:sz w:val="24"/>
        </w:rPr>
        <w:t>Оснащение спортивного зала инвентарем.</w:t>
      </w:r>
    </w:p>
    <w:p w:rsidR="005079D6" w:rsidRDefault="005079D6">
      <w:pPr>
        <w:tabs>
          <w:tab w:val="left" w:pos="567"/>
        </w:tabs>
        <w:spacing w:line="39" w:lineRule="exact"/>
        <w:ind w:left="-567" w:right="-142" w:firstLine="567"/>
        <w:rPr>
          <w:sz w:val="24"/>
        </w:rPr>
      </w:pPr>
    </w:p>
    <w:p w:rsidR="005079D6" w:rsidRDefault="00072A71">
      <w:pPr>
        <w:widowControl/>
        <w:numPr>
          <w:ilvl w:val="0"/>
          <w:numId w:val="39"/>
        </w:numPr>
        <w:tabs>
          <w:tab w:val="left" w:pos="567"/>
          <w:tab w:val="left" w:pos="960"/>
        </w:tabs>
        <w:ind w:left="-567" w:right="-142" w:firstLine="567"/>
        <w:rPr>
          <w:sz w:val="24"/>
        </w:rPr>
      </w:pPr>
      <w:r>
        <w:rPr>
          <w:sz w:val="24"/>
        </w:rPr>
        <w:t>Оборудование рабочего места педагогов.</w:t>
      </w:r>
    </w:p>
    <w:p w:rsidR="005079D6" w:rsidRDefault="005079D6">
      <w:pPr>
        <w:tabs>
          <w:tab w:val="left" w:pos="567"/>
        </w:tabs>
        <w:spacing w:line="164" w:lineRule="exact"/>
        <w:ind w:left="-567" w:right="-142" w:firstLine="567"/>
        <w:rPr>
          <w:sz w:val="20"/>
        </w:rPr>
      </w:pPr>
    </w:p>
    <w:p w:rsidR="005079D6" w:rsidRDefault="005079D6">
      <w:pPr>
        <w:spacing w:line="129" w:lineRule="exact"/>
        <w:ind w:left="-567" w:right="-142" w:firstLine="567"/>
        <w:rPr>
          <w:sz w:val="20"/>
        </w:rPr>
      </w:pPr>
    </w:p>
    <w:p w:rsidR="005079D6" w:rsidRDefault="005079D6">
      <w:pPr>
        <w:ind w:left="-567" w:right="-142" w:firstLine="567"/>
        <w:rPr>
          <w:b/>
          <w:sz w:val="24"/>
        </w:rPr>
      </w:pPr>
    </w:p>
    <w:p w:rsidR="005079D6" w:rsidRDefault="005079D6">
      <w:pPr>
        <w:ind w:left="-567" w:right="-142" w:firstLine="567"/>
        <w:rPr>
          <w:b/>
          <w:sz w:val="24"/>
        </w:rPr>
      </w:pPr>
    </w:p>
    <w:p w:rsidR="005079D6" w:rsidRDefault="005079D6">
      <w:pPr>
        <w:ind w:left="-567" w:right="-142" w:firstLine="567"/>
        <w:rPr>
          <w:b/>
          <w:sz w:val="24"/>
        </w:rPr>
      </w:pPr>
    </w:p>
    <w:p w:rsidR="00694D51" w:rsidRDefault="00694D51" w:rsidP="00694D51">
      <w:pPr>
        <w:ind w:left="-567" w:right="-142" w:firstLine="567"/>
        <w:rPr>
          <w:b/>
          <w:sz w:val="24"/>
        </w:rPr>
      </w:pPr>
    </w:p>
    <w:p w:rsidR="005079D6" w:rsidRDefault="005079D6">
      <w:pPr>
        <w:spacing w:line="264" w:lineRule="auto"/>
        <w:ind w:left="-567" w:right="-142" w:firstLine="567"/>
        <w:jc w:val="both"/>
        <w:rPr>
          <w:sz w:val="20"/>
        </w:rPr>
      </w:pPr>
    </w:p>
    <w:p w:rsidR="005079D6" w:rsidRDefault="005079D6">
      <w:pPr>
        <w:spacing w:line="25" w:lineRule="exact"/>
        <w:ind w:left="-567" w:right="-142" w:firstLine="567"/>
        <w:rPr>
          <w:sz w:val="20"/>
        </w:rPr>
      </w:pPr>
    </w:p>
    <w:tbl>
      <w:tblPr>
        <w:tblW w:w="0" w:type="auto"/>
        <w:tblLayout w:type="fixed"/>
        <w:tblLook w:val="04A0"/>
      </w:tblPr>
      <w:tblGrid>
        <w:gridCol w:w="2518"/>
        <w:gridCol w:w="2835"/>
        <w:gridCol w:w="709"/>
        <w:gridCol w:w="709"/>
        <w:gridCol w:w="709"/>
        <w:gridCol w:w="708"/>
        <w:gridCol w:w="851"/>
        <w:gridCol w:w="850"/>
      </w:tblGrid>
      <w:tr w:rsidR="005079D6">
        <w:trPr>
          <w:trHeight w:val="1531"/>
        </w:trPr>
        <w:tc>
          <w:tcPr>
            <w:tcW w:w="9889" w:type="dxa"/>
            <w:gridSpan w:val="8"/>
            <w:tcBorders>
              <w:top w:val="nil"/>
              <w:left w:val="nil"/>
              <w:bottom w:val="nil"/>
              <w:right w:val="nil"/>
            </w:tcBorders>
          </w:tcPr>
          <w:p w:rsidR="005079D6" w:rsidRDefault="00072A71">
            <w:pPr>
              <w:widowControl/>
              <w:ind w:left="-567" w:right="-142" w:firstLine="567"/>
              <w:jc w:val="center"/>
              <w:rPr>
                <w:b/>
                <w:sz w:val="24"/>
              </w:rPr>
            </w:pPr>
            <w:r>
              <w:rPr>
                <w:b/>
                <w:sz w:val="24"/>
              </w:rPr>
              <w:t>План                                                                                                                                                                                                                                                                                                                                                                        внеурочной деятельности                                                                                                                                                                                                                                                                                                                                                                                                 МОАУ "Основная общеобразовательная школа №2 поселка Аккермановка                                                                                                                      муниципального образования г.Новотроицк Оренбургской области "                                                                                                                                                                                                              на 2022 - 2023 учебный год</w:t>
            </w:r>
          </w:p>
        </w:tc>
      </w:tr>
      <w:tr w:rsidR="005079D6">
        <w:trPr>
          <w:trHeight w:val="510"/>
        </w:trPr>
        <w:tc>
          <w:tcPr>
            <w:tcW w:w="25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079D6" w:rsidRDefault="00072A71">
            <w:pPr>
              <w:widowControl/>
              <w:ind w:left="-567" w:right="-142" w:firstLine="567"/>
              <w:jc w:val="center"/>
              <w:rPr>
                <w:b/>
                <w:sz w:val="24"/>
              </w:rPr>
            </w:pPr>
            <w:r>
              <w:rPr>
                <w:b/>
                <w:sz w:val="24"/>
              </w:rPr>
              <w:t>Направления                                                                                                                                                                                                                                                                                                                                                                                                                                                                                         внеурочной деятельности</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079D6" w:rsidRDefault="00072A71">
            <w:pPr>
              <w:widowControl/>
              <w:ind w:left="-567" w:right="-142" w:firstLine="567"/>
              <w:jc w:val="center"/>
              <w:rPr>
                <w:b/>
                <w:sz w:val="24"/>
              </w:rPr>
            </w:pPr>
            <w:r>
              <w:rPr>
                <w:b/>
                <w:sz w:val="24"/>
              </w:rPr>
              <w:t>Наименование</w:t>
            </w:r>
          </w:p>
          <w:p w:rsidR="005079D6" w:rsidRDefault="00072A71">
            <w:pPr>
              <w:widowControl/>
              <w:ind w:left="-567" w:right="-142" w:firstLine="567"/>
              <w:jc w:val="center"/>
              <w:rPr>
                <w:b/>
                <w:sz w:val="24"/>
              </w:rPr>
            </w:pPr>
            <w:r>
              <w:rPr>
                <w:b/>
                <w:sz w:val="24"/>
              </w:rPr>
              <w:t>курса</w:t>
            </w:r>
          </w:p>
        </w:tc>
        <w:tc>
          <w:tcPr>
            <w:tcW w:w="3686" w:type="dxa"/>
            <w:gridSpan w:val="5"/>
            <w:tcBorders>
              <w:top w:val="single" w:sz="4" w:space="0" w:color="000000"/>
              <w:left w:val="nil"/>
              <w:bottom w:val="single" w:sz="4" w:space="0" w:color="000000"/>
              <w:right w:val="single" w:sz="4" w:space="0" w:color="000000"/>
            </w:tcBorders>
            <w:shd w:val="clear" w:color="auto" w:fill="auto"/>
            <w:vAlign w:val="center"/>
          </w:tcPr>
          <w:p w:rsidR="005079D6" w:rsidRDefault="00072A71">
            <w:pPr>
              <w:widowControl/>
              <w:ind w:left="-567" w:right="-142" w:firstLine="567"/>
              <w:jc w:val="center"/>
              <w:rPr>
                <w:b/>
                <w:sz w:val="24"/>
              </w:rPr>
            </w:pPr>
            <w:r>
              <w:rPr>
                <w:b/>
                <w:sz w:val="24"/>
              </w:rPr>
              <w:t>Количество часов в неделю</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5079D6" w:rsidRDefault="00072A71">
            <w:pPr>
              <w:widowControl/>
              <w:ind w:left="-567" w:right="-142" w:firstLine="567"/>
              <w:jc w:val="center"/>
              <w:rPr>
                <w:b/>
                <w:sz w:val="24"/>
              </w:rPr>
            </w:pPr>
            <w:r>
              <w:rPr>
                <w:b/>
                <w:sz w:val="24"/>
              </w:rPr>
              <w:t>Всего</w:t>
            </w:r>
          </w:p>
        </w:tc>
      </w:tr>
      <w:tr w:rsidR="005079D6">
        <w:trPr>
          <w:trHeight w:val="405"/>
        </w:trPr>
        <w:tc>
          <w:tcPr>
            <w:tcW w:w="2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79D6" w:rsidRDefault="005079D6"/>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79D6" w:rsidRDefault="005079D6"/>
        </w:tc>
        <w:tc>
          <w:tcPr>
            <w:tcW w:w="709" w:type="dxa"/>
            <w:tcBorders>
              <w:top w:val="nil"/>
              <w:left w:val="nil"/>
              <w:bottom w:val="single" w:sz="4" w:space="0" w:color="000000"/>
              <w:right w:val="single" w:sz="4" w:space="0" w:color="000000"/>
            </w:tcBorders>
            <w:shd w:val="clear" w:color="auto" w:fill="auto"/>
            <w:vAlign w:val="center"/>
          </w:tcPr>
          <w:p w:rsidR="005079D6" w:rsidRDefault="00072A71">
            <w:pPr>
              <w:widowControl/>
              <w:ind w:left="-567" w:right="-142" w:firstLine="567"/>
              <w:jc w:val="center"/>
              <w:rPr>
                <w:b/>
                <w:sz w:val="24"/>
              </w:rPr>
            </w:pPr>
            <w:r>
              <w:rPr>
                <w:b/>
                <w:sz w:val="24"/>
              </w:rPr>
              <w:t>5</w:t>
            </w:r>
          </w:p>
        </w:tc>
        <w:tc>
          <w:tcPr>
            <w:tcW w:w="709" w:type="dxa"/>
            <w:tcBorders>
              <w:top w:val="nil"/>
              <w:left w:val="nil"/>
              <w:bottom w:val="single" w:sz="4" w:space="0" w:color="000000"/>
              <w:right w:val="single" w:sz="4" w:space="0" w:color="000000"/>
            </w:tcBorders>
            <w:shd w:val="clear" w:color="auto" w:fill="auto"/>
            <w:vAlign w:val="center"/>
          </w:tcPr>
          <w:p w:rsidR="005079D6" w:rsidRDefault="00072A71">
            <w:pPr>
              <w:widowControl/>
              <w:ind w:left="-567" w:right="-142" w:firstLine="567"/>
              <w:jc w:val="center"/>
              <w:rPr>
                <w:b/>
                <w:sz w:val="24"/>
              </w:rPr>
            </w:pPr>
            <w:r>
              <w:rPr>
                <w:b/>
                <w:sz w:val="24"/>
              </w:rPr>
              <w:t>6</w:t>
            </w:r>
          </w:p>
        </w:tc>
        <w:tc>
          <w:tcPr>
            <w:tcW w:w="709" w:type="dxa"/>
            <w:tcBorders>
              <w:top w:val="nil"/>
              <w:left w:val="nil"/>
              <w:bottom w:val="single" w:sz="4" w:space="0" w:color="000000"/>
              <w:right w:val="single" w:sz="4" w:space="0" w:color="000000"/>
            </w:tcBorders>
            <w:shd w:val="clear" w:color="auto" w:fill="auto"/>
            <w:vAlign w:val="center"/>
          </w:tcPr>
          <w:p w:rsidR="005079D6" w:rsidRDefault="00072A71">
            <w:pPr>
              <w:widowControl/>
              <w:ind w:left="-567" w:right="-142" w:firstLine="567"/>
              <w:jc w:val="center"/>
              <w:rPr>
                <w:b/>
                <w:sz w:val="24"/>
              </w:rPr>
            </w:pPr>
            <w:r>
              <w:rPr>
                <w:b/>
                <w:sz w:val="24"/>
              </w:rPr>
              <w:t>7</w:t>
            </w:r>
          </w:p>
        </w:tc>
        <w:tc>
          <w:tcPr>
            <w:tcW w:w="708" w:type="dxa"/>
            <w:tcBorders>
              <w:top w:val="nil"/>
              <w:left w:val="nil"/>
              <w:bottom w:val="single" w:sz="4" w:space="0" w:color="000000"/>
              <w:right w:val="single" w:sz="4" w:space="0" w:color="000000"/>
            </w:tcBorders>
            <w:shd w:val="clear" w:color="auto" w:fill="auto"/>
            <w:vAlign w:val="center"/>
          </w:tcPr>
          <w:p w:rsidR="005079D6" w:rsidRDefault="00072A71">
            <w:pPr>
              <w:widowControl/>
              <w:ind w:left="-567" w:right="-142" w:firstLine="567"/>
              <w:jc w:val="center"/>
              <w:rPr>
                <w:b/>
                <w:sz w:val="24"/>
              </w:rPr>
            </w:pPr>
            <w:r>
              <w:rPr>
                <w:b/>
                <w:sz w:val="24"/>
              </w:rPr>
              <w:t>8</w:t>
            </w:r>
          </w:p>
        </w:tc>
        <w:tc>
          <w:tcPr>
            <w:tcW w:w="851" w:type="dxa"/>
            <w:tcBorders>
              <w:top w:val="single" w:sz="4" w:space="0" w:color="000000"/>
              <w:left w:val="single" w:sz="4" w:space="0" w:color="000000"/>
              <w:bottom w:val="single" w:sz="4" w:space="0" w:color="000000"/>
              <w:right w:val="single" w:sz="4" w:space="0" w:color="000000"/>
            </w:tcBorders>
            <w:shd w:val="clear" w:color="auto" w:fill="DBEEF3" w:themeFill="accent5" w:themeFillTint="32"/>
            <w:vAlign w:val="center"/>
          </w:tcPr>
          <w:p w:rsidR="005079D6" w:rsidRDefault="00072A71">
            <w:pPr>
              <w:widowControl/>
              <w:ind w:left="-567" w:right="-142" w:firstLine="567"/>
              <w:jc w:val="center"/>
              <w:rPr>
                <w:b/>
                <w:sz w:val="18"/>
              </w:rPr>
            </w:pPr>
            <w:r>
              <w:rPr>
                <w:b/>
                <w:sz w:val="18"/>
              </w:rPr>
              <w:t>9 класс</w:t>
            </w:r>
          </w:p>
          <w:p w:rsidR="005079D6" w:rsidRDefault="00072A71">
            <w:pPr>
              <w:widowControl/>
              <w:ind w:left="-567" w:right="-142" w:firstLine="567"/>
              <w:jc w:val="center"/>
              <w:rPr>
                <w:b/>
                <w:sz w:val="24"/>
              </w:rPr>
            </w:pPr>
            <w:r>
              <w:rPr>
                <w:b/>
                <w:sz w:val="18"/>
              </w:rPr>
              <w:t>2023-24 уч.год</w:t>
            </w:r>
          </w:p>
        </w:tc>
        <w:tc>
          <w:tcPr>
            <w:tcW w:w="850" w:type="dxa"/>
            <w:vMerge/>
            <w:tcBorders>
              <w:top w:val="single" w:sz="4" w:space="0" w:color="000000"/>
              <w:left w:val="single" w:sz="4" w:space="0" w:color="000000"/>
              <w:bottom w:val="single" w:sz="4" w:space="0" w:color="000000"/>
              <w:right w:val="single" w:sz="4" w:space="0" w:color="000000"/>
            </w:tcBorders>
            <w:shd w:val="clear" w:color="auto" w:fill="C0C0C0"/>
            <w:vAlign w:val="center"/>
          </w:tcPr>
          <w:p w:rsidR="005079D6" w:rsidRDefault="005079D6"/>
        </w:tc>
      </w:tr>
      <w:tr w:rsidR="005079D6">
        <w:trPr>
          <w:trHeight w:val="463"/>
        </w:trPr>
        <w:tc>
          <w:tcPr>
            <w:tcW w:w="25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079D6" w:rsidRDefault="00072A71">
            <w:pPr>
              <w:ind w:left="-567" w:right="-142" w:firstLine="567"/>
              <w:jc w:val="center"/>
              <w:rPr>
                <w:sz w:val="24"/>
              </w:rPr>
            </w:pPr>
            <w:r>
              <w:rPr>
                <w:sz w:val="24"/>
              </w:rPr>
              <w:t>Художественно-творческая деятельность.</w:t>
            </w:r>
          </w:p>
          <w:p w:rsidR="005079D6" w:rsidRDefault="005079D6">
            <w:pPr>
              <w:widowControl/>
              <w:ind w:left="-567" w:right="-142" w:firstLine="567"/>
              <w:rPr>
                <w:sz w:val="24"/>
              </w:rPr>
            </w:pPr>
          </w:p>
        </w:tc>
        <w:tc>
          <w:tcPr>
            <w:tcW w:w="2835" w:type="dxa"/>
            <w:tcBorders>
              <w:top w:val="single" w:sz="4" w:space="0" w:color="000000"/>
              <w:left w:val="nil"/>
              <w:bottom w:val="single" w:sz="4" w:space="0" w:color="000000"/>
              <w:right w:val="nil"/>
            </w:tcBorders>
            <w:shd w:val="clear" w:color="auto" w:fill="auto"/>
            <w:vAlign w:val="bottom"/>
          </w:tcPr>
          <w:p w:rsidR="005079D6" w:rsidRDefault="00072A71">
            <w:pPr>
              <w:widowControl/>
              <w:ind w:left="-567" w:right="-142" w:firstLine="567"/>
              <w:rPr>
                <w:i/>
                <w:sz w:val="24"/>
              </w:rPr>
            </w:pPr>
            <w:r>
              <w:rPr>
                <w:i/>
                <w:sz w:val="24"/>
              </w:rPr>
              <w:t>«Мультстудия»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5079D6" w:rsidRDefault="00072A71">
            <w:pPr>
              <w:widowControl/>
              <w:ind w:left="-567" w:right="-142" w:firstLine="567"/>
              <w:jc w:val="center"/>
              <w:rPr>
                <w:sz w:val="24"/>
              </w:rPr>
            </w:pPr>
            <w:r>
              <w:rPr>
                <w:sz w:val="24"/>
              </w:rPr>
              <w:t>1</w:t>
            </w:r>
          </w:p>
        </w:tc>
        <w:tc>
          <w:tcPr>
            <w:tcW w:w="709" w:type="dxa"/>
            <w:tcBorders>
              <w:top w:val="single" w:sz="4" w:space="0" w:color="000000"/>
              <w:left w:val="nil"/>
              <w:bottom w:val="single" w:sz="4" w:space="0" w:color="000000"/>
              <w:right w:val="single" w:sz="4" w:space="0" w:color="000000"/>
            </w:tcBorders>
            <w:shd w:val="clear" w:color="auto" w:fill="auto"/>
            <w:vAlign w:val="bottom"/>
          </w:tcPr>
          <w:p w:rsidR="005079D6" w:rsidRDefault="005079D6">
            <w:pPr>
              <w:widowControl/>
              <w:ind w:left="-567" w:right="-142" w:firstLine="567"/>
              <w:jc w:val="center"/>
              <w:rPr>
                <w:sz w:val="24"/>
              </w:rPr>
            </w:pPr>
          </w:p>
        </w:tc>
        <w:tc>
          <w:tcPr>
            <w:tcW w:w="709" w:type="dxa"/>
            <w:tcBorders>
              <w:top w:val="single" w:sz="4" w:space="0" w:color="000000"/>
              <w:left w:val="nil"/>
              <w:bottom w:val="single" w:sz="4" w:space="0" w:color="000000"/>
              <w:right w:val="single" w:sz="4" w:space="0" w:color="000000"/>
            </w:tcBorders>
            <w:shd w:val="clear" w:color="auto" w:fill="auto"/>
            <w:vAlign w:val="bottom"/>
          </w:tcPr>
          <w:p w:rsidR="005079D6" w:rsidRDefault="005079D6">
            <w:pPr>
              <w:widowControl/>
              <w:ind w:left="-567" w:right="-142" w:firstLine="567"/>
              <w:jc w:val="center"/>
              <w:rPr>
                <w:sz w:val="24"/>
              </w:rPr>
            </w:pPr>
          </w:p>
        </w:tc>
        <w:tc>
          <w:tcPr>
            <w:tcW w:w="708" w:type="dxa"/>
            <w:tcBorders>
              <w:top w:val="single" w:sz="4" w:space="0" w:color="000000"/>
              <w:left w:val="nil"/>
              <w:bottom w:val="single" w:sz="4" w:space="0" w:color="000000"/>
              <w:right w:val="single" w:sz="4" w:space="0" w:color="000000"/>
            </w:tcBorders>
            <w:shd w:val="clear" w:color="auto" w:fill="auto"/>
            <w:vAlign w:val="bottom"/>
          </w:tcPr>
          <w:p w:rsidR="005079D6" w:rsidRDefault="005079D6">
            <w:pPr>
              <w:widowControl/>
              <w:ind w:left="-567" w:right="-142" w:firstLine="567"/>
              <w:jc w:val="center"/>
              <w:rPr>
                <w:sz w:val="24"/>
              </w:rPr>
            </w:pPr>
          </w:p>
        </w:tc>
        <w:tc>
          <w:tcPr>
            <w:tcW w:w="851" w:type="dxa"/>
            <w:tcBorders>
              <w:top w:val="single" w:sz="4" w:space="0" w:color="000000"/>
              <w:left w:val="nil"/>
              <w:bottom w:val="single" w:sz="4" w:space="0" w:color="000000"/>
              <w:right w:val="single" w:sz="4" w:space="0" w:color="000000"/>
            </w:tcBorders>
            <w:shd w:val="clear" w:color="auto" w:fill="DBEEF3" w:themeFill="accent5" w:themeFillTint="32"/>
            <w:vAlign w:val="bottom"/>
          </w:tcPr>
          <w:p w:rsidR="005079D6" w:rsidRDefault="005079D6">
            <w:pPr>
              <w:widowControl/>
              <w:ind w:left="-567" w:right="-142" w:firstLine="567"/>
              <w:jc w:val="center"/>
              <w:rPr>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C0C0C0"/>
            <w:vAlign w:val="bottom"/>
          </w:tcPr>
          <w:p w:rsidR="005079D6" w:rsidRDefault="00072A71">
            <w:pPr>
              <w:widowControl/>
              <w:ind w:left="-567" w:right="-142" w:firstLine="567"/>
              <w:jc w:val="center"/>
              <w:rPr>
                <w:b/>
                <w:sz w:val="24"/>
              </w:rPr>
            </w:pPr>
            <w:r>
              <w:rPr>
                <w:b/>
                <w:sz w:val="24"/>
              </w:rPr>
              <w:t>1</w:t>
            </w:r>
          </w:p>
        </w:tc>
      </w:tr>
      <w:tr w:rsidR="005079D6">
        <w:trPr>
          <w:trHeight w:val="470"/>
        </w:trPr>
        <w:tc>
          <w:tcPr>
            <w:tcW w:w="2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79D6" w:rsidRDefault="005079D6"/>
        </w:tc>
        <w:tc>
          <w:tcPr>
            <w:tcW w:w="2835" w:type="dxa"/>
            <w:tcBorders>
              <w:top w:val="single" w:sz="4" w:space="0" w:color="000000"/>
              <w:left w:val="nil"/>
              <w:bottom w:val="single" w:sz="4" w:space="0" w:color="000000"/>
              <w:right w:val="nil"/>
            </w:tcBorders>
            <w:shd w:val="clear" w:color="auto" w:fill="auto"/>
            <w:vAlign w:val="bottom"/>
          </w:tcPr>
          <w:p w:rsidR="005079D6" w:rsidRDefault="00072A71">
            <w:pPr>
              <w:widowControl/>
              <w:ind w:left="-567" w:right="-142" w:firstLine="567"/>
              <w:rPr>
                <w:i/>
                <w:sz w:val="24"/>
              </w:rPr>
            </w:pPr>
            <w:r>
              <w:rPr>
                <w:i/>
                <w:sz w:val="24"/>
              </w:rPr>
              <w:t>«Затейник»</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5079D6" w:rsidRDefault="00072A71">
            <w:pPr>
              <w:widowControl/>
              <w:ind w:left="-567" w:right="-142" w:firstLine="567"/>
              <w:jc w:val="center"/>
              <w:rPr>
                <w:sz w:val="24"/>
              </w:rPr>
            </w:pPr>
            <w:r>
              <w:rPr>
                <w:sz w:val="24"/>
              </w:rPr>
              <w:t>1</w:t>
            </w:r>
          </w:p>
        </w:tc>
        <w:tc>
          <w:tcPr>
            <w:tcW w:w="709" w:type="dxa"/>
            <w:tcBorders>
              <w:top w:val="single" w:sz="4" w:space="0" w:color="000000"/>
              <w:left w:val="nil"/>
              <w:bottom w:val="single" w:sz="4" w:space="0" w:color="000000"/>
              <w:right w:val="single" w:sz="4" w:space="0" w:color="000000"/>
            </w:tcBorders>
            <w:shd w:val="clear" w:color="auto" w:fill="auto"/>
            <w:vAlign w:val="bottom"/>
          </w:tcPr>
          <w:p w:rsidR="005079D6" w:rsidRDefault="00072A71">
            <w:pPr>
              <w:widowControl/>
              <w:ind w:left="-567" w:right="-142" w:firstLine="567"/>
              <w:jc w:val="center"/>
              <w:rPr>
                <w:sz w:val="24"/>
              </w:rPr>
            </w:pPr>
            <w:r>
              <w:rPr>
                <w:sz w:val="24"/>
              </w:rPr>
              <w:t>1</w:t>
            </w:r>
          </w:p>
        </w:tc>
        <w:tc>
          <w:tcPr>
            <w:tcW w:w="709" w:type="dxa"/>
            <w:tcBorders>
              <w:top w:val="single" w:sz="4" w:space="0" w:color="000000"/>
              <w:left w:val="nil"/>
              <w:bottom w:val="single" w:sz="4" w:space="0" w:color="000000"/>
              <w:right w:val="single" w:sz="4" w:space="0" w:color="000000"/>
            </w:tcBorders>
            <w:shd w:val="clear" w:color="auto" w:fill="auto"/>
            <w:vAlign w:val="bottom"/>
          </w:tcPr>
          <w:p w:rsidR="005079D6" w:rsidRDefault="00072A71">
            <w:pPr>
              <w:widowControl/>
              <w:ind w:left="-567" w:right="-142" w:firstLine="567"/>
              <w:jc w:val="center"/>
              <w:rPr>
                <w:sz w:val="24"/>
              </w:rPr>
            </w:pPr>
            <w:r>
              <w:rPr>
                <w:sz w:val="24"/>
              </w:rPr>
              <w:t>1</w:t>
            </w:r>
          </w:p>
        </w:tc>
        <w:tc>
          <w:tcPr>
            <w:tcW w:w="708" w:type="dxa"/>
            <w:tcBorders>
              <w:top w:val="single" w:sz="4" w:space="0" w:color="000000"/>
              <w:left w:val="nil"/>
              <w:bottom w:val="single" w:sz="4" w:space="0" w:color="000000"/>
              <w:right w:val="single" w:sz="4" w:space="0" w:color="000000"/>
            </w:tcBorders>
            <w:shd w:val="clear" w:color="auto" w:fill="auto"/>
            <w:vAlign w:val="bottom"/>
          </w:tcPr>
          <w:p w:rsidR="005079D6" w:rsidRDefault="005079D6">
            <w:pPr>
              <w:widowControl/>
              <w:ind w:left="-567" w:right="-142" w:firstLine="567"/>
              <w:jc w:val="center"/>
              <w:rPr>
                <w:sz w:val="24"/>
              </w:rPr>
            </w:pPr>
          </w:p>
        </w:tc>
        <w:tc>
          <w:tcPr>
            <w:tcW w:w="851" w:type="dxa"/>
            <w:tcBorders>
              <w:top w:val="single" w:sz="4" w:space="0" w:color="000000"/>
              <w:left w:val="nil"/>
              <w:bottom w:val="single" w:sz="4" w:space="0" w:color="000000"/>
              <w:right w:val="single" w:sz="4" w:space="0" w:color="000000"/>
            </w:tcBorders>
            <w:shd w:val="clear" w:color="auto" w:fill="DBEEF3" w:themeFill="accent5" w:themeFillTint="32"/>
            <w:vAlign w:val="bottom"/>
          </w:tcPr>
          <w:p w:rsidR="005079D6" w:rsidRDefault="005079D6">
            <w:pPr>
              <w:widowControl/>
              <w:ind w:left="-567" w:right="-142" w:firstLine="567"/>
              <w:jc w:val="center"/>
              <w:rPr>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C0C0C0"/>
            <w:vAlign w:val="bottom"/>
          </w:tcPr>
          <w:p w:rsidR="005079D6" w:rsidRDefault="00072A71">
            <w:pPr>
              <w:widowControl/>
              <w:ind w:left="-567" w:right="-142" w:firstLine="567"/>
              <w:jc w:val="center"/>
              <w:rPr>
                <w:b/>
                <w:sz w:val="24"/>
              </w:rPr>
            </w:pPr>
            <w:r>
              <w:rPr>
                <w:b/>
                <w:sz w:val="24"/>
              </w:rPr>
              <w:t>3</w:t>
            </w:r>
          </w:p>
        </w:tc>
      </w:tr>
      <w:tr w:rsidR="005079D6">
        <w:trPr>
          <w:trHeight w:val="504"/>
        </w:trPr>
        <w:tc>
          <w:tcPr>
            <w:tcW w:w="25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079D6" w:rsidRDefault="00072A71">
            <w:pPr>
              <w:ind w:left="-567" w:right="-142" w:firstLine="567"/>
              <w:jc w:val="center"/>
              <w:rPr>
                <w:sz w:val="24"/>
              </w:rPr>
            </w:pPr>
            <w:r>
              <w:rPr>
                <w:sz w:val="24"/>
              </w:rPr>
              <w:t>Проблемно-ценностное общение.</w:t>
            </w:r>
          </w:p>
          <w:p w:rsidR="005079D6" w:rsidRDefault="005079D6">
            <w:pPr>
              <w:widowControl/>
              <w:ind w:left="-567" w:right="-142" w:firstLine="567"/>
              <w:jc w:val="center"/>
              <w:rPr>
                <w:sz w:val="24"/>
              </w:rPr>
            </w:pPr>
          </w:p>
        </w:tc>
        <w:tc>
          <w:tcPr>
            <w:tcW w:w="2835" w:type="dxa"/>
            <w:tcBorders>
              <w:top w:val="single" w:sz="4" w:space="0" w:color="000000"/>
              <w:left w:val="nil"/>
              <w:bottom w:val="single" w:sz="4" w:space="0" w:color="000000"/>
              <w:right w:val="single" w:sz="4" w:space="0" w:color="000000"/>
            </w:tcBorders>
            <w:shd w:val="clear" w:color="auto" w:fill="auto"/>
            <w:vAlign w:val="center"/>
          </w:tcPr>
          <w:p w:rsidR="005079D6" w:rsidRDefault="00072A71">
            <w:pPr>
              <w:widowControl/>
              <w:ind w:left="-567" w:right="-142" w:firstLine="567"/>
              <w:rPr>
                <w:i/>
                <w:sz w:val="24"/>
              </w:rPr>
            </w:pPr>
            <w:r>
              <w:rPr>
                <w:i/>
                <w:sz w:val="24"/>
              </w:rPr>
              <w:t>«Разговоры о важном»</w:t>
            </w:r>
          </w:p>
        </w:tc>
        <w:tc>
          <w:tcPr>
            <w:tcW w:w="709" w:type="dxa"/>
            <w:tcBorders>
              <w:top w:val="single" w:sz="4" w:space="0" w:color="000000"/>
              <w:left w:val="nil"/>
              <w:bottom w:val="single" w:sz="4" w:space="0" w:color="000000"/>
              <w:right w:val="single" w:sz="4" w:space="0" w:color="000000"/>
            </w:tcBorders>
            <w:shd w:val="clear" w:color="auto" w:fill="auto"/>
            <w:vAlign w:val="bottom"/>
          </w:tcPr>
          <w:p w:rsidR="005079D6" w:rsidRDefault="00072A71">
            <w:pPr>
              <w:widowControl/>
              <w:ind w:left="-567" w:right="-142" w:firstLine="567"/>
              <w:jc w:val="center"/>
              <w:rPr>
                <w:sz w:val="24"/>
              </w:rPr>
            </w:pPr>
            <w:r>
              <w:rPr>
                <w:sz w:val="24"/>
              </w:rPr>
              <w:t>1</w:t>
            </w:r>
          </w:p>
        </w:tc>
        <w:tc>
          <w:tcPr>
            <w:tcW w:w="709" w:type="dxa"/>
            <w:tcBorders>
              <w:top w:val="single" w:sz="4" w:space="0" w:color="000000"/>
              <w:left w:val="nil"/>
              <w:bottom w:val="single" w:sz="4" w:space="0" w:color="000000"/>
              <w:right w:val="single" w:sz="4" w:space="0" w:color="000000"/>
            </w:tcBorders>
            <w:shd w:val="clear" w:color="auto" w:fill="auto"/>
            <w:vAlign w:val="bottom"/>
          </w:tcPr>
          <w:p w:rsidR="005079D6" w:rsidRDefault="00072A71">
            <w:pPr>
              <w:widowControl/>
              <w:ind w:left="-567" w:right="-142" w:firstLine="567"/>
              <w:jc w:val="center"/>
              <w:rPr>
                <w:sz w:val="24"/>
              </w:rPr>
            </w:pPr>
            <w:r>
              <w:rPr>
                <w:sz w:val="24"/>
              </w:rPr>
              <w:t>1</w:t>
            </w:r>
          </w:p>
        </w:tc>
        <w:tc>
          <w:tcPr>
            <w:tcW w:w="709" w:type="dxa"/>
            <w:tcBorders>
              <w:top w:val="single" w:sz="4" w:space="0" w:color="000000"/>
              <w:left w:val="nil"/>
              <w:bottom w:val="single" w:sz="4" w:space="0" w:color="000000"/>
              <w:right w:val="single" w:sz="4" w:space="0" w:color="000000"/>
            </w:tcBorders>
            <w:shd w:val="clear" w:color="auto" w:fill="auto"/>
            <w:vAlign w:val="bottom"/>
          </w:tcPr>
          <w:p w:rsidR="005079D6" w:rsidRDefault="00072A71">
            <w:pPr>
              <w:widowControl/>
              <w:ind w:left="-567" w:right="-142" w:firstLine="567"/>
              <w:jc w:val="center"/>
              <w:rPr>
                <w:sz w:val="24"/>
              </w:rPr>
            </w:pPr>
            <w:r>
              <w:rPr>
                <w:sz w:val="24"/>
              </w:rPr>
              <w:t>1</w:t>
            </w:r>
          </w:p>
        </w:tc>
        <w:tc>
          <w:tcPr>
            <w:tcW w:w="708" w:type="dxa"/>
            <w:tcBorders>
              <w:top w:val="single" w:sz="4" w:space="0" w:color="000000"/>
              <w:left w:val="nil"/>
              <w:bottom w:val="single" w:sz="4" w:space="0" w:color="000000"/>
              <w:right w:val="single" w:sz="4" w:space="0" w:color="000000"/>
            </w:tcBorders>
            <w:shd w:val="clear" w:color="auto" w:fill="auto"/>
            <w:vAlign w:val="bottom"/>
          </w:tcPr>
          <w:p w:rsidR="005079D6" w:rsidRDefault="00072A71">
            <w:pPr>
              <w:widowControl/>
              <w:ind w:left="-567" w:right="-142" w:firstLine="567"/>
              <w:jc w:val="center"/>
              <w:rPr>
                <w:sz w:val="24"/>
              </w:rPr>
            </w:pPr>
            <w:r>
              <w:rPr>
                <w:sz w:val="24"/>
              </w:rPr>
              <w:t>1</w:t>
            </w:r>
          </w:p>
        </w:tc>
        <w:tc>
          <w:tcPr>
            <w:tcW w:w="851" w:type="dxa"/>
            <w:tcBorders>
              <w:top w:val="single" w:sz="4" w:space="0" w:color="000000"/>
              <w:left w:val="nil"/>
              <w:bottom w:val="single" w:sz="4" w:space="0" w:color="000000"/>
              <w:right w:val="single" w:sz="4" w:space="0" w:color="000000"/>
            </w:tcBorders>
            <w:shd w:val="clear" w:color="auto" w:fill="DBEEF3" w:themeFill="accent5" w:themeFillTint="32"/>
            <w:vAlign w:val="bottom"/>
          </w:tcPr>
          <w:p w:rsidR="005079D6" w:rsidRDefault="00072A71">
            <w:pPr>
              <w:widowControl/>
              <w:ind w:left="-567" w:right="-142" w:firstLine="567"/>
              <w:jc w:val="center"/>
              <w:rPr>
                <w:sz w:val="24"/>
              </w:rPr>
            </w:pPr>
            <w:r>
              <w:rPr>
                <w:sz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C0C0C0"/>
            <w:vAlign w:val="bottom"/>
          </w:tcPr>
          <w:p w:rsidR="005079D6" w:rsidRDefault="00072A71">
            <w:pPr>
              <w:widowControl/>
              <w:ind w:left="-567" w:right="-142" w:firstLine="567"/>
              <w:jc w:val="center"/>
              <w:rPr>
                <w:b/>
                <w:sz w:val="24"/>
              </w:rPr>
            </w:pPr>
            <w:r>
              <w:rPr>
                <w:b/>
                <w:sz w:val="24"/>
              </w:rPr>
              <w:t>5</w:t>
            </w:r>
          </w:p>
        </w:tc>
      </w:tr>
      <w:tr w:rsidR="005079D6">
        <w:trPr>
          <w:trHeight w:val="405"/>
        </w:trPr>
        <w:tc>
          <w:tcPr>
            <w:tcW w:w="2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79D6" w:rsidRDefault="005079D6"/>
        </w:tc>
        <w:tc>
          <w:tcPr>
            <w:tcW w:w="2835" w:type="dxa"/>
            <w:tcBorders>
              <w:top w:val="single" w:sz="4" w:space="0" w:color="000000"/>
              <w:left w:val="nil"/>
              <w:bottom w:val="single" w:sz="4" w:space="0" w:color="000000"/>
              <w:right w:val="single" w:sz="4" w:space="0" w:color="000000"/>
            </w:tcBorders>
            <w:shd w:val="clear" w:color="auto" w:fill="auto"/>
            <w:vAlign w:val="center"/>
          </w:tcPr>
          <w:p w:rsidR="005079D6" w:rsidRDefault="00072A71">
            <w:pPr>
              <w:widowControl/>
              <w:ind w:left="-567" w:right="-142" w:firstLine="567"/>
              <w:rPr>
                <w:i/>
                <w:sz w:val="24"/>
              </w:rPr>
            </w:pPr>
            <w:r>
              <w:rPr>
                <w:i/>
                <w:sz w:val="24"/>
              </w:rPr>
              <w:t>«Семья и семейные ценности»</w:t>
            </w:r>
          </w:p>
        </w:tc>
        <w:tc>
          <w:tcPr>
            <w:tcW w:w="709" w:type="dxa"/>
            <w:tcBorders>
              <w:top w:val="single" w:sz="4" w:space="0" w:color="000000"/>
              <w:left w:val="nil"/>
              <w:bottom w:val="single" w:sz="4" w:space="0" w:color="000000"/>
              <w:right w:val="single" w:sz="4" w:space="0" w:color="000000"/>
            </w:tcBorders>
            <w:shd w:val="clear" w:color="auto" w:fill="auto"/>
            <w:vAlign w:val="bottom"/>
          </w:tcPr>
          <w:p w:rsidR="005079D6" w:rsidRDefault="005079D6">
            <w:pPr>
              <w:widowControl/>
              <w:ind w:left="-567" w:right="-142" w:firstLine="567"/>
              <w:jc w:val="center"/>
              <w:rPr>
                <w:sz w:val="24"/>
              </w:rPr>
            </w:pPr>
          </w:p>
        </w:tc>
        <w:tc>
          <w:tcPr>
            <w:tcW w:w="709" w:type="dxa"/>
            <w:tcBorders>
              <w:top w:val="single" w:sz="4" w:space="0" w:color="000000"/>
              <w:left w:val="nil"/>
              <w:bottom w:val="single" w:sz="4" w:space="0" w:color="000000"/>
              <w:right w:val="single" w:sz="4" w:space="0" w:color="000000"/>
            </w:tcBorders>
            <w:shd w:val="clear" w:color="auto" w:fill="auto"/>
            <w:vAlign w:val="bottom"/>
          </w:tcPr>
          <w:p w:rsidR="005079D6" w:rsidRDefault="005079D6">
            <w:pPr>
              <w:widowControl/>
              <w:ind w:left="-567" w:right="-142" w:firstLine="567"/>
              <w:jc w:val="center"/>
              <w:rPr>
                <w:sz w:val="24"/>
              </w:rPr>
            </w:pPr>
          </w:p>
        </w:tc>
        <w:tc>
          <w:tcPr>
            <w:tcW w:w="709" w:type="dxa"/>
            <w:tcBorders>
              <w:top w:val="single" w:sz="4" w:space="0" w:color="000000"/>
              <w:left w:val="nil"/>
              <w:bottom w:val="single" w:sz="4" w:space="0" w:color="000000"/>
              <w:right w:val="single" w:sz="4" w:space="0" w:color="000000"/>
            </w:tcBorders>
            <w:shd w:val="clear" w:color="auto" w:fill="auto"/>
            <w:vAlign w:val="bottom"/>
          </w:tcPr>
          <w:p w:rsidR="005079D6" w:rsidRDefault="005079D6">
            <w:pPr>
              <w:widowControl/>
              <w:ind w:left="-567" w:right="-142" w:firstLine="567"/>
              <w:jc w:val="center"/>
              <w:rPr>
                <w:sz w:val="24"/>
              </w:rPr>
            </w:pPr>
          </w:p>
        </w:tc>
        <w:tc>
          <w:tcPr>
            <w:tcW w:w="708" w:type="dxa"/>
            <w:tcBorders>
              <w:top w:val="single" w:sz="4" w:space="0" w:color="000000"/>
              <w:left w:val="nil"/>
              <w:bottom w:val="single" w:sz="4" w:space="0" w:color="000000"/>
              <w:right w:val="single" w:sz="4" w:space="0" w:color="000000"/>
            </w:tcBorders>
            <w:shd w:val="clear" w:color="auto" w:fill="auto"/>
            <w:vAlign w:val="bottom"/>
          </w:tcPr>
          <w:p w:rsidR="005079D6" w:rsidRDefault="005079D6">
            <w:pPr>
              <w:widowControl/>
              <w:ind w:left="-567" w:right="-142" w:firstLine="567"/>
              <w:jc w:val="center"/>
              <w:rPr>
                <w:sz w:val="24"/>
              </w:rPr>
            </w:pPr>
          </w:p>
        </w:tc>
        <w:tc>
          <w:tcPr>
            <w:tcW w:w="851" w:type="dxa"/>
            <w:tcBorders>
              <w:top w:val="single" w:sz="4" w:space="0" w:color="000000"/>
              <w:left w:val="nil"/>
              <w:bottom w:val="single" w:sz="4" w:space="0" w:color="000000"/>
              <w:right w:val="single" w:sz="4" w:space="0" w:color="000000"/>
            </w:tcBorders>
            <w:shd w:val="clear" w:color="auto" w:fill="DBEEF3" w:themeFill="accent5" w:themeFillTint="32"/>
            <w:vAlign w:val="bottom"/>
          </w:tcPr>
          <w:p w:rsidR="005079D6" w:rsidRDefault="00072A71">
            <w:pPr>
              <w:widowControl/>
              <w:ind w:left="-567" w:right="-142" w:firstLine="567"/>
              <w:jc w:val="center"/>
              <w:rPr>
                <w:sz w:val="24"/>
              </w:rPr>
            </w:pPr>
            <w:r>
              <w:rPr>
                <w:sz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C0C0C0"/>
            <w:vAlign w:val="bottom"/>
          </w:tcPr>
          <w:p w:rsidR="005079D6" w:rsidRDefault="00072A71">
            <w:pPr>
              <w:widowControl/>
              <w:ind w:left="-567" w:right="-142" w:firstLine="567"/>
              <w:jc w:val="center"/>
              <w:rPr>
                <w:b/>
                <w:sz w:val="24"/>
              </w:rPr>
            </w:pPr>
            <w:r>
              <w:rPr>
                <w:b/>
                <w:sz w:val="24"/>
              </w:rPr>
              <w:t>1</w:t>
            </w:r>
          </w:p>
        </w:tc>
      </w:tr>
      <w:tr w:rsidR="005079D6">
        <w:trPr>
          <w:trHeight w:val="420"/>
        </w:trPr>
        <w:tc>
          <w:tcPr>
            <w:tcW w:w="25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079D6" w:rsidRDefault="00072A71">
            <w:pPr>
              <w:ind w:left="-567" w:right="-142" w:firstLine="567"/>
              <w:jc w:val="center"/>
              <w:rPr>
                <w:sz w:val="24"/>
              </w:rPr>
            </w:pPr>
            <w:r>
              <w:rPr>
                <w:sz w:val="24"/>
              </w:rPr>
              <w:t>Познавательная деятельность.</w:t>
            </w:r>
          </w:p>
          <w:p w:rsidR="005079D6" w:rsidRDefault="005079D6">
            <w:pPr>
              <w:widowControl/>
              <w:ind w:left="-567" w:right="-142" w:firstLine="567"/>
              <w:jc w:val="center"/>
              <w:rPr>
                <w:sz w:val="24"/>
              </w:rPr>
            </w:pPr>
          </w:p>
        </w:tc>
        <w:tc>
          <w:tcPr>
            <w:tcW w:w="2835" w:type="dxa"/>
            <w:tcBorders>
              <w:top w:val="nil"/>
              <w:left w:val="nil"/>
              <w:bottom w:val="single" w:sz="4" w:space="0" w:color="000000"/>
              <w:right w:val="single" w:sz="4" w:space="0" w:color="000000"/>
            </w:tcBorders>
            <w:shd w:val="clear" w:color="auto" w:fill="auto"/>
            <w:vAlign w:val="center"/>
          </w:tcPr>
          <w:p w:rsidR="005079D6" w:rsidRDefault="00072A71">
            <w:pPr>
              <w:widowControl/>
              <w:ind w:left="-567" w:right="-142" w:firstLine="567"/>
              <w:rPr>
                <w:i/>
                <w:sz w:val="24"/>
              </w:rPr>
            </w:pPr>
            <w:r>
              <w:rPr>
                <w:i/>
                <w:sz w:val="24"/>
              </w:rPr>
              <w:t>«Робототехника»</w:t>
            </w:r>
          </w:p>
        </w:tc>
        <w:tc>
          <w:tcPr>
            <w:tcW w:w="709" w:type="dxa"/>
            <w:tcBorders>
              <w:top w:val="nil"/>
              <w:left w:val="nil"/>
              <w:bottom w:val="single" w:sz="4" w:space="0" w:color="000000"/>
              <w:right w:val="single" w:sz="4" w:space="0" w:color="000000"/>
            </w:tcBorders>
            <w:shd w:val="clear" w:color="auto" w:fill="auto"/>
            <w:vAlign w:val="bottom"/>
          </w:tcPr>
          <w:p w:rsidR="005079D6" w:rsidRDefault="005079D6">
            <w:pPr>
              <w:widowControl/>
              <w:ind w:left="-567" w:right="-142" w:firstLine="567"/>
              <w:jc w:val="center"/>
              <w:rPr>
                <w:sz w:val="24"/>
              </w:rPr>
            </w:pPr>
          </w:p>
        </w:tc>
        <w:tc>
          <w:tcPr>
            <w:tcW w:w="709" w:type="dxa"/>
            <w:tcBorders>
              <w:top w:val="nil"/>
              <w:left w:val="nil"/>
              <w:bottom w:val="single" w:sz="4" w:space="0" w:color="000000"/>
              <w:right w:val="single" w:sz="4" w:space="0" w:color="000000"/>
            </w:tcBorders>
            <w:shd w:val="clear" w:color="auto" w:fill="auto"/>
            <w:vAlign w:val="bottom"/>
          </w:tcPr>
          <w:p w:rsidR="005079D6" w:rsidRDefault="005079D6">
            <w:pPr>
              <w:widowControl/>
              <w:ind w:left="-567" w:right="-142" w:firstLine="567"/>
              <w:jc w:val="center"/>
              <w:rPr>
                <w:sz w:val="24"/>
              </w:rPr>
            </w:pPr>
          </w:p>
        </w:tc>
        <w:tc>
          <w:tcPr>
            <w:tcW w:w="709" w:type="dxa"/>
            <w:tcBorders>
              <w:top w:val="nil"/>
              <w:left w:val="nil"/>
              <w:bottom w:val="single" w:sz="4" w:space="0" w:color="000000"/>
              <w:right w:val="single" w:sz="4" w:space="0" w:color="000000"/>
            </w:tcBorders>
            <w:shd w:val="clear" w:color="auto" w:fill="auto"/>
            <w:vAlign w:val="bottom"/>
          </w:tcPr>
          <w:p w:rsidR="005079D6" w:rsidRDefault="005079D6">
            <w:pPr>
              <w:widowControl/>
              <w:ind w:left="-567" w:right="-142" w:firstLine="567"/>
              <w:jc w:val="center"/>
              <w:rPr>
                <w:sz w:val="24"/>
              </w:rPr>
            </w:pPr>
          </w:p>
        </w:tc>
        <w:tc>
          <w:tcPr>
            <w:tcW w:w="708" w:type="dxa"/>
            <w:tcBorders>
              <w:top w:val="nil"/>
              <w:left w:val="nil"/>
              <w:bottom w:val="single" w:sz="4" w:space="0" w:color="000000"/>
              <w:right w:val="single" w:sz="4" w:space="0" w:color="000000"/>
            </w:tcBorders>
            <w:shd w:val="clear" w:color="auto" w:fill="auto"/>
            <w:vAlign w:val="bottom"/>
          </w:tcPr>
          <w:p w:rsidR="005079D6" w:rsidRDefault="00072A71">
            <w:pPr>
              <w:widowControl/>
              <w:ind w:left="-567" w:right="-142" w:firstLine="567"/>
              <w:jc w:val="center"/>
              <w:rPr>
                <w:sz w:val="24"/>
              </w:rPr>
            </w:pPr>
            <w:r>
              <w:rPr>
                <w:sz w:val="24"/>
              </w:rPr>
              <w:t>1</w:t>
            </w:r>
          </w:p>
        </w:tc>
        <w:tc>
          <w:tcPr>
            <w:tcW w:w="851" w:type="dxa"/>
            <w:tcBorders>
              <w:top w:val="single" w:sz="4" w:space="0" w:color="000000"/>
              <w:left w:val="nil"/>
              <w:bottom w:val="single" w:sz="4" w:space="0" w:color="000000"/>
              <w:right w:val="single" w:sz="4" w:space="0" w:color="000000"/>
            </w:tcBorders>
            <w:shd w:val="clear" w:color="auto" w:fill="DBEEF3" w:themeFill="accent5" w:themeFillTint="32"/>
            <w:vAlign w:val="bottom"/>
          </w:tcPr>
          <w:p w:rsidR="005079D6" w:rsidRDefault="005079D6">
            <w:pPr>
              <w:widowControl/>
              <w:ind w:left="-567" w:right="-142" w:firstLine="567"/>
              <w:jc w:val="center"/>
              <w:rPr>
                <w:sz w:val="24"/>
              </w:rPr>
            </w:pPr>
          </w:p>
          <w:p w:rsidR="005079D6" w:rsidRDefault="00072A71">
            <w:pPr>
              <w:ind w:left="-567" w:right="-142" w:firstLine="567"/>
              <w:jc w:val="center"/>
              <w:rPr>
                <w:sz w:val="24"/>
              </w:rPr>
            </w:pPr>
            <w:r>
              <w:rPr>
                <w:sz w:val="24"/>
              </w:rPr>
              <w:t>1</w:t>
            </w:r>
          </w:p>
        </w:tc>
        <w:tc>
          <w:tcPr>
            <w:tcW w:w="850" w:type="dxa"/>
            <w:tcBorders>
              <w:top w:val="nil"/>
              <w:left w:val="single" w:sz="4" w:space="0" w:color="000000"/>
              <w:bottom w:val="single" w:sz="4" w:space="0" w:color="000000"/>
              <w:right w:val="single" w:sz="4" w:space="0" w:color="000000"/>
            </w:tcBorders>
            <w:shd w:val="clear" w:color="auto" w:fill="C0C0C0"/>
            <w:vAlign w:val="bottom"/>
          </w:tcPr>
          <w:p w:rsidR="005079D6" w:rsidRDefault="00072A71">
            <w:pPr>
              <w:ind w:left="-567" w:right="-142" w:firstLine="567"/>
              <w:jc w:val="center"/>
              <w:rPr>
                <w:b/>
                <w:sz w:val="24"/>
              </w:rPr>
            </w:pPr>
            <w:r>
              <w:rPr>
                <w:b/>
                <w:sz w:val="24"/>
              </w:rPr>
              <w:t>2</w:t>
            </w:r>
          </w:p>
        </w:tc>
      </w:tr>
      <w:tr w:rsidR="005079D6">
        <w:trPr>
          <w:trHeight w:val="405"/>
        </w:trPr>
        <w:tc>
          <w:tcPr>
            <w:tcW w:w="2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79D6" w:rsidRDefault="005079D6"/>
        </w:tc>
        <w:tc>
          <w:tcPr>
            <w:tcW w:w="2835" w:type="dxa"/>
            <w:tcBorders>
              <w:top w:val="single" w:sz="4" w:space="0" w:color="000000"/>
              <w:left w:val="nil"/>
              <w:bottom w:val="single" w:sz="4" w:space="0" w:color="000000"/>
              <w:right w:val="single" w:sz="4" w:space="0" w:color="000000"/>
            </w:tcBorders>
            <w:shd w:val="clear" w:color="auto" w:fill="auto"/>
            <w:vAlign w:val="center"/>
          </w:tcPr>
          <w:p w:rsidR="005079D6" w:rsidRDefault="00072A71">
            <w:pPr>
              <w:widowControl/>
              <w:ind w:left="-567" w:right="-142" w:firstLine="567"/>
              <w:rPr>
                <w:i/>
                <w:sz w:val="24"/>
              </w:rPr>
            </w:pPr>
            <w:r>
              <w:rPr>
                <w:i/>
                <w:sz w:val="24"/>
              </w:rPr>
              <w:t>«Основы безопасности»</w:t>
            </w:r>
          </w:p>
        </w:tc>
        <w:tc>
          <w:tcPr>
            <w:tcW w:w="709" w:type="dxa"/>
            <w:tcBorders>
              <w:top w:val="single" w:sz="4" w:space="0" w:color="000000"/>
              <w:left w:val="nil"/>
              <w:bottom w:val="single" w:sz="4" w:space="0" w:color="000000"/>
              <w:right w:val="single" w:sz="4" w:space="0" w:color="000000"/>
            </w:tcBorders>
            <w:shd w:val="clear" w:color="auto" w:fill="auto"/>
            <w:vAlign w:val="bottom"/>
          </w:tcPr>
          <w:p w:rsidR="005079D6" w:rsidRDefault="00072A71">
            <w:pPr>
              <w:widowControl/>
              <w:ind w:left="-567" w:right="-142" w:firstLine="567"/>
              <w:jc w:val="center"/>
              <w:rPr>
                <w:sz w:val="24"/>
              </w:rPr>
            </w:pPr>
            <w:r>
              <w:rPr>
                <w:sz w:val="24"/>
              </w:rPr>
              <w:t>1</w:t>
            </w:r>
          </w:p>
        </w:tc>
        <w:tc>
          <w:tcPr>
            <w:tcW w:w="709" w:type="dxa"/>
            <w:tcBorders>
              <w:top w:val="single" w:sz="4" w:space="0" w:color="000000"/>
              <w:left w:val="nil"/>
              <w:bottom w:val="single" w:sz="4" w:space="0" w:color="000000"/>
              <w:right w:val="single" w:sz="4" w:space="0" w:color="000000"/>
            </w:tcBorders>
            <w:shd w:val="clear" w:color="auto" w:fill="auto"/>
            <w:vAlign w:val="bottom"/>
          </w:tcPr>
          <w:p w:rsidR="005079D6" w:rsidRDefault="00072A71">
            <w:pPr>
              <w:widowControl/>
              <w:ind w:left="-567" w:right="-142" w:firstLine="567"/>
              <w:jc w:val="center"/>
              <w:rPr>
                <w:sz w:val="24"/>
              </w:rPr>
            </w:pPr>
            <w:r>
              <w:rPr>
                <w:sz w:val="24"/>
              </w:rPr>
              <w:t>1</w:t>
            </w:r>
          </w:p>
        </w:tc>
        <w:tc>
          <w:tcPr>
            <w:tcW w:w="709" w:type="dxa"/>
            <w:tcBorders>
              <w:top w:val="single" w:sz="4" w:space="0" w:color="000000"/>
              <w:left w:val="nil"/>
              <w:bottom w:val="single" w:sz="4" w:space="0" w:color="000000"/>
              <w:right w:val="single" w:sz="4" w:space="0" w:color="000000"/>
            </w:tcBorders>
            <w:shd w:val="clear" w:color="auto" w:fill="auto"/>
            <w:vAlign w:val="bottom"/>
          </w:tcPr>
          <w:p w:rsidR="005079D6" w:rsidRDefault="00072A71">
            <w:pPr>
              <w:widowControl/>
              <w:ind w:left="-567" w:right="-142" w:firstLine="567"/>
              <w:jc w:val="center"/>
              <w:rPr>
                <w:sz w:val="24"/>
              </w:rPr>
            </w:pPr>
            <w:r>
              <w:rPr>
                <w:sz w:val="24"/>
              </w:rPr>
              <w:t>1</w:t>
            </w:r>
          </w:p>
        </w:tc>
        <w:tc>
          <w:tcPr>
            <w:tcW w:w="708" w:type="dxa"/>
            <w:tcBorders>
              <w:top w:val="single" w:sz="4" w:space="0" w:color="000000"/>
              <w:left w:val="nil"/>
              <w:bottom w:val="single" w:sz="4" w:space="0" w:color="000000"/>
              <w:right w:val="single" w:sz="4" w:space="0" w:color="000000"/>
            </w:tcBorders>
            <w:shd w:val="clear" w:color="auto" w:fill="auto"/>
            <w:vAlign w:val="bottom"/>
          </w:tcPr>
          <w:p w:rsidR="005079D6" w:rsidRDefault="005079D6">
            <w:pPr>
              <w:widowControl/>
              <w:ind w:left="-567" w:right="-142" w:firstLine="567"/>
              <w:jc w:val="center"/>
              <w:rPr>
                <w:sz w:val="24"/>
              </w:rPr>
            </w:pPr>
          </w:p>
        </w:tc>
        <w:tc>
          <w:tcPr>
            <w:tcW w:w="851" w:type="dxa"/>
            <w:tcBorders>
              <w:top w:val="single" w:sz="4" w:space="0" w:color="000000"/>
              <w:left w:val="nil"/>
              <w:bottom w:val="single" w:sz="4" w:space="0" w:color="000000"/>
              <w:right w:val="single" w:sz="4" w:space="0" w:color="000000"/>
            </w:tcBorders>
            <w:shd w:val="clear" w:color="auto" w:fill="DBEEF3" w:themeFill="accent5" w:themeFillTint="32"/>
            <w:vAlign w:val="bottom"/>
          </w:tcPr>
          <w:p w:rsidR="005079D6" w:rsidRDefault="005079D6">
            <w:pPr>
              <w:widowControl/>
              <w:ind w:left="-567" w:right="-142" w:firstLine="567"/>
              <w:jc w:val="center"/>
              <w:rPr>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C0C0C0"/>
            <w:vAlign w:val="bottom"/>
          </w:tcPr>
          <w:p w:rsidR="005079D6" w:rsidRDefault="00072A71">
            <w:pPr>
              <w:widowControl/>
              <w:ind w:left="-567" w:right="-142" w:firstLine="567"/>
              <w:jc w:val="center"/>
              <w:rPr>
                <w:b/>
                <w:sz w:val="24"/>
              </w:rPr>
            </w:pPr>
            <w:r>
              <w:rPr>
                <w:b/>
                <w:sz w:val="24"/>
              </w:rPr>
              <w:t>3</w:t>
            </w:r>
          </w:p>
        </w:tc>
      </w:tr>
      <w:tr w:rsidR="005079D6">
        <w:trPr>
          <w:trHeight w:val="405"/>
        </w:trPr>
        <w:tc>
          <w:tcPr>
            <w:tcW w:w="2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79D6" w:rsidRDefault="005079D6"/>
        </w:tc>
        <w:tc>
          <w:tcPr>
            <w:tcW w:w="2835" w:type="dxa"/>
            <w:tcBorders>
              <w:top w:val="nil"/>
              <w:left w:val="nil"/>
              <w:bottom w:val="single" w:sz="4" w:space="0" w:color="000000"/>
              <w:right w:val="single" w:sz="4" w:space="0" w:color="000000"/>
            </w:tcBorders>
            <w:shd w:val="clear" w:color="auto" w:fill="auto"/>
            <w:vAlign w:val="center"/>
          </w:tcPr>
          <w:p w:rsidR="005079D6" w:rsidRDefault="00072A71">
            <w:pPr>
              <w:widowControl/>
              <w:ind w:left="-567" w:right="-142" w:firstLine="567"/>
              <w:rPr>
                <w:i/>
                <w:sz w:val="24"/>
              </w:rPr>
            </w:pPr>
            <w:r>
              <w:rPr>
                <w:i/>
                <w:sz w:val="24"/>
              </w:rPr>
              <w:t>«Правовые основы»</w:t>
            </w:r>
          </w:p>
        </w:tc>
        <w:tc>
          <w:tcPr>
            <w:tcW w:w="709" w:type="dxa"/>
            <w:tcBorders>
              <w:top w:val="nil"/>
              <w:left w:val="nil"/>
              <w:bottom w:val="single" w:sz="4" w:space="0" w:color="000000"/>
              <w:right w:val="single" w:sz="4" w:space="0" w:color="000000"/>
            </w:tcBorders>
            <w:shd w:val="clear" w:color="auto" w:fill="auto"/>
            <w:vAlign w:val="bottom"/>
          </w:tcPr>
          <w:p w:rsidR="005079D6" w:rsidRDefault="005079D6">
            <w:pPr>
              <w:widowControl/>
              <w:ind w:left="-567" w:right="-142" w:firstLine="567"/>
              <w:jc w:val="center"/>
              <w:rPr>
                <w:sz w:val="24"/>
              </w:rPr>
            </w:pPr>
          </w:p>
        </w:tc>
        <w:tc>
          <w:tcPr>
            <w:tcW w:w="709" w:type="dxa"/>
            <w:tcBorders>
              <w:top w:val="nil"/>
              <w:left w:val="nil"/>
              <w:bottom w:val="single" w:sz="4" w:space="0" w:color="000000"/>
              <w:right w:val="single" w:sz="4" w:space="0" w:color="000000"/>
            </w:tcBorders>
            <w:shd w:val="clear" w:color="auto" w:fill="auto"/>
            <w:vAlign w:val="bottom"/>
          </w:tcPr>
          <w:p w:rsidR="005079D6" w:rsidRDefault="005079D6">
            <w:pPr>
              <w:widowControl/>
              <w:ind w:left="-567" w:right="-142" w:firstLine="567"/>
              <w:jc w:val="center"/>
              <w:rPr>
                <w:sz w:val="24"/>
              </w:rPr>
            </w:pPr>
          </w:p>
        </w:tc>
        <w:tc>
          <w:tcPr>
            <w:tcW w:w="709" w:type="dxa"/>
            <w:tcBorders>
              <w:top w:val="nil"/>
              <w:left w:val="nil"/>
              <w:bottom w:val="single" w:sz="4" w:space="0" w:color="000000"/>
              <w:right w:val="single" w:sz="4" w:space="0" w:color="000000"/>
            </w:tcBorders>
            <w:shd w:val="clear" w:color="auto" w:fill="auto"/>
            <w:vAlign w:val="bottom"/>
          </w:tcPr>
          <w:p w:rsidR="005079D6" w:rsidRDefault="005079D6">
            <w:pPr>
              <w:widowControl/>
              <w:ind w:left="-567" w:right="-142" w:firstLine="567"/>
              <w:jc w:val="center"/>
              <w:rPr>
                <w:sz w:val="24"/>
              </w:rPr>
            </w:pPr>
          </w:p>
        </w:tc>
        <w:tc>
          <w:tcPr>
            <w:tcW w:w="708" w:type="dxa"/>
            <w:tcBorders>
              <w:top w:val="nil"/>
              <w:left w:val="nil"/>
              <w:bottom w:val="single" w:sz="4" w:space="0" w:color="000000"/>
              <w:right w:val="single" w:sz="4" w:space="0" w:color="000000"/>
            </w:tcBorders>
            <w:shd w:val="clear" w:color="auto" w:fill="auto"/>
            <w:vAlign w:val="bottom"/>
          </w:tcPr>
          <w:p w:rsidR="005079D6" w:rsidRDefault="00072A71">
            <w:pPr>
              <w:widowControl/>
              <w:ind w:left="-567" w:right="-142" w:firstLine="567"/>
              <w:jc w:val="center"/>
              <w:rPr>
                <w:sz w:val="24"/>
              </w:rPr>
            </w:pPr>
            <w:r>
              <w:rPr>
                <w:sz w:val="24"/>
              </w:rPr>
              <w:t>1</w:t>
            </w:r>
          </w:p>
        </w:tc>
        <w:tc>
          <w:tcPr>
            <w:tcW w:w="851" w:type="dxa"/>
            <w:tcBorders>
              <w:top w:val="single" w:sz="4" w:space="0" w:color="000000"/>
              <w:left w:val="nil"/>
              <w:bottom w:val="single" w:sz="4" w:space="0" w:color="000000"/>
              <w:right w:val="single" w:sz="4" w:space="0" w:color="000000"/>
            </w:tcBorders>
            <w:shd w:val="clear" w:color="auto" w:fill="DBEEF3" w:themeFill="accent5" w:themeFillTint="32"/>
            <w:vAlign w:val="bottom"/>
          </w:tcPr>
          <w:p w:rsidR="005079D6" w:rsidRDefault="005079D6">
            <w:pPr>
              <w:widowControl/>
              <w:ind w:left="-567" w:right="-142" w:firstLine="567"/>
              <w:jc w:val="center"/>
              <w:rPr>
                <w:sz w:val="24"/>
              </w:rPr>
            </w:pPr>
          </w:p>
        </w:tc>
        <w:tc>
          <w:tcPr>
            <w:tcW w:w="850" w:type="dxa"/>
            <w:tcBorders>
              <w:top w:val="nil"/>
              <w:left w:val="single" w:sz="4" w:space="0" w:color="000000"/>
              <w:bottom w:val="single" w:sz="4" w:space="0" w:color="000000"/>
              <w:right w:val="single" w:sz="4" w:space="0" w:color="000000"/>
            </w:tcBorders>
            <w:shd w:val="clear" w:color="auto" w:fill="C0C0C0"/>
            <w:vAlign w:val="bottom"/>
          </w:tcPr>
          <w:p w:rsidR="005079D6" w:rsidRDefault="00072A71">
            <w:pPr>
              <w:widowControl/>
              <w:ind w:left="-567" w:right="-142" w:firstLine="567"/>
              <w:jc w:val="center"/>
              <w:rPr>
                <w:b/>
                <w:sz w:val="24"/>
              </w:rPr>
            </w:pPr>
            <w:r>
              <w:rPr>
                <w:b/>
                <w:sz w:val="24"/>
              </w:rPr>
              <w:t>1</w:t>
            </w:r>
          </w:p>
        </w:tc>
      </w:tr>
      <w:tr w:rsidR="005079D6">
        <w:trPr>
          <w:trHeight w:val="405"/>
        </w:trPr>
        <w:tc>
          <w:tcPr>
            <w:tcW w:w="2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79D6" w:rsidRDefault="005079D6"/>
        </w:tc>
        <w:tc>
          <w:tcPr>
            <w:tcW w:w="2835" w:type="dxa"/>
            <w:tcBorders>
              <w:top w:val="nil"/>
              <w:left w:val="nil"/>
              <w:bottom w:val="single" w:sz="4" w:space="0" w:color="000000"/>
              <w:right w:val="single" w:sz="4" w:space="0" w:color="000000"/>
            </w:tcBorders>
            <w:shd w:val="clear" w:color="auto" w:fill="auto"/>
            <w:vAlign w:val="center"/>
          </w:tcPr>
          <w:p w:rsidR="005079D6" w:rsidRDefault="00072A71">
            <w:pPr>
              <w:widowControl/>
              <w:ind w:left="-567" w:right="-142" w:firstLine="567"/>
              <w:rPr>
                <w:i/>
                <w:sz w:val="24"/>
              </w:rPr>
            </w:pPr>
            <w:r>
              <w:rPr>
                <w:i/>
                <w:sz w:val="24"/>
              </w:rPr>
              <w:t>"Секреты функциональной грамотности"</w:t>
            </w:r>
          </w:p>
        </w:tc>
        <w:tc>
          <w:tcPr>
            <w:tcW w:w="709" w:type="dxa"/>
            <w:tcBorders>
              <w:top w:val="nil"/>
              <w:left w:val="nil"/>
              <w:bottom w:val="single" w:sz="4" w:space="0" w:color="000000"/>
              <w:right w:val="single" w:sz="4" w:space="0" w:color="000000"/>
            </w:tcBorders>
            <w:shd w:val="clear" w:color="auto" w:fill="auto"/>
            <w:vAlign w:val="bottom"/>
          </w:tcPr>
          <w:p w:rsidR="005079D6" w:rsidRDefault="00072A71">
            <w:pPr>
              <w:widowControl/>
              <w:ind w:left="-567" w:right="-142" w:firstLine="567"/>
              <w:jc w:val="center"/>
              <w:rPr>
                <w:sz w:val="24"/>
              </w:rPr>
            </w:pPr>
            <w:r>
              <w:rPr>
                <w:sz w:val="24"/>
              </w:rPr>
              <w:t>1</w:t>
            </w:r>
          </w:p>
        </w:tc>
        <w:tc>
          <w:tcPr>
            <w:tcW w:w="709" w:type="dxa"/>
            <w:tcBorders>
              <w:top w:val="nil"/>
              <w:left w:val="nil"/>
              <w:bottom w:val="single" w:sz="4" w:space="0" w:color="000000"/>
              <w:right w:val="single" w:sz="4" w:space="0" w:color="000000"/>
            </w:tcBorders>
            <w:shd w:val="clear" w:color="auto" w:fill="auto"/>
            <w:vAlign w:val="bottom"/>
          </w:tcPr>
          <w:p w:rsidR="005079D6" w:rsidRDefault="00072A71">
            <w:pPr>
              <w:widowControl/>
              <w:ind w:left="-567" w:right="-142" w:firstLine="567"/>
              <w:jc w:val="center"/>
              <w:rPr>
                <w:sz w:val="24"/>
              </w:rPr>
            </w:pPr>
            <w:r>
              <w:rPr>
                <w:sz w:val="24"/>
              </w:rPr>
              <w:t>1</w:t>
            </w:r>
          </w:p>
        </w:tc>
        <w:tc>
          <w:tcPr>
            <w:tcW w:w="709" w:type="dxa"/>
            <w:tcBorders>
              <w:top w:val="nil"/>
              <w:left w:val="nil"/>
              <w:bottom w:val="single" w:sz="4" w:space="0" w:color="000000"/>
              <w:right w:val="single" w:sz="4" w:space="0" w:color="000000"/>
            </w:tcBorders>
            <w:shd w:val="clear" w:color="auto" w:fill="auto"/>
            <w:vAlign w:val="bottom"/>
          </w:tcPr>
          <w:p w:rsidR="005079D6" w:rsidRDefault="00072A71">
            <w:pPr>
              <w:widowControl/>
              <w:ind w:left="-567" w:right="-142" w:firstLine="567"/>
              <w:jc w:val="center"/>
              <w:rPr>
                <w:sz w:val="24"/>
              </w:rPr>
            </w:pPr>
            <w:r>
              <w:rPr>
                <w:sz w:val="24"/>
              </w:rPr>
              <w:t>1</w:t>
            </w:r>
          </w:p>
        </w:tc>
        <w:tc>
          <w:tcPr>
            <w:tcW w:w="708" w:type="dxa"/>
            <w:tcBorders>
              <w:top w:val="nil"/>
              <w:left w:val="nil"/>
              <w:bottom w:val="single" w:sz="4" w:space="0" w:color="000000"/>
              <w:right w:val="single" w:sz="4" w:space="0" w:color="000000"/>
            </w:tcBorders>
            <w:shd w:val="clear" w:color="auto" w:fill="auto"/>
            <w:vAlign w:val="bottom"/>
          </w:tcPr>
          <w:p w:rsidR="005079D6" w:rsidRDefault="00072A71">
            <w:pPr>
              <w:widowControl/>
              <w:ind w:left="-567" w:right="-142" w:firstLine="567"/>
              <w:jc w:val="center"/>
              <w:rPr>
                <w:sz w:val="24"/>
              </w:rPr>
            </w:pPr>
            <w:r>
              <w:rPr>
                <w:sz w:val="24"/>
              </w:rPr>
              <w:t>1</w:t>
            </w:r>
          </w:p>
        </w:tc>
        <w:tc>
          <w:tcPr>
            <w:tcW w:w="851" w:type="dxa"/>
            <w:tcBorders>
              <w:top w:val="single" w:sz="4" w:space="0" w:color="000000"/>
              <w:left w:val="nil"/>
              <w:bottom w:val="single" w:sz="4" w:space="0" w:color="000000"/>
              <w:right w:val="single" w:sz="4" w:space="0" w:color="000000"/>
            </w:tcBorders>
            <w:shd w:val="clear" w:color="auto" w:fill="DBEEF3" w:themeFill="accent5" w:themeFillTint="32"/>
            <w:vAlign w:val="bottom"/>
          </w:tcPr>
          <w:p w:rsidR="005079D6" w:rsidRDefault="00072A71">
            <w:pPr>
              <w:widowControl/>
              <w:ind w:left="-567" w:right="-142" w:firstLine="567"/>
              <w:jc w:val="center"/>
              <w:rPr>
                <w:sz w:val="24"/>
              </w:rPr>
            </w:pPr>
            <w:r>
              <w:rPr>
                <w:sz w:val="24"/>
              </w:rPr>
              <w:t>1</w:t>
            </w:r>
          </w:p>
        </w:tc>
        <w:tc>
          <w:tcPr>
            <w:tcW w:w="850" w:type="dxa"/>
            <w:tcBorders>
              <w:top w:val="nil"/>
              <w:left w:val="single" w:sz="4" w:space="0" w:color="000000"/>
              <w:bottom w:val="single" w:sz="4" w:space="0" w:color="000000"/>
              <w:right w:val="single" w:sz="4" w:space="0" w:color="000000"/>
            </w:tcBorders>
            <w:shd w:val="clear" w:color="auto" w:fill="C0C0C0"/>
            <w:vAlign w:val="bottom"/>
          </w:tcPr>
          <w:p w:rsidR="005079D6" w:rsidRDefault="00072A71">
            <w:pPr>
              <w:widowControl/>
              <w:ind w:left="-567" w:right="-142" w:firstLine="567"/>
              <w:jc w:val="center"/>
              <w:rPr>
                <w:b/>
                <w:sz w:val="24"/>
              </w:rPr>
            </w:pPr>
            <w:r>
              <w:rPr>
                <w:b/>
                <w:sz w:val="24"/>
              </w:rPr>
              <w:t>5</w:t>
            </w:r>
          </w:p>
        </w:tc>
      </w:tr>
      <w:tr w:rsidR="005079D6">
        <w:trPr>
          <w:trHeight w:val="405"/>
        </w:trPr>
        <w:tc>
          <w:tcPr>
            <w:tcW w:w="2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79D6" w:rsidRDefault="005079D6"/>
        </w:tc>
        <w:tc>
          <w:tcPr>
            <w:tcW w:w="2835" w:type="dxa"/>
            <w:tcBorders>
              <w:top w:val="nil"/>
              <w:left w:val="nil"/>
              <w:bottom w:val="single" w:sz="4" w:space="0" w:color="000000"/>
              <w:right w:val="single" w:sz="4" w:space="0" w:color="000000"/>
            </w:tcBorders>
            <w:shd w:val="clear" w:color="auto" w:fill="auto"/>
            <w:vAlign w:val="center"/>
          </w:tcPr>
          <w:p w:rsidR="005079D6" w:rsidRDefault="00072A71">
            <w:pPr>
              <w:widowControl/>
              <w:ind w:left="-567" w:right="-142" w:firstLine="567"/>
              <w:rPr>
                <w:i/>
                <w:sz w:val="24"/>
              </w:rPr>
            </w:pPr>
            <w:r>
              <w:rPr>
                <w:i/>
                <w:sz w:val="24"/>
              </w:rPr>
              <w:t xml:space="preserve">«В мире задач» </w:t>
            </w:r>
          </w:p>
        </w:tc>
        <w:tc>
          <w:tcPr>
            <w:tcW w:w="709" w:type="dxa"/>
            <w:tcBorders>
              <w:top w:val="nil"/>
              <w:left w:val="nil"/>
              <w:bottom w:val="single" w:sz="4" w:space="0" w:color="000000"/>
              <w:right w:val="single" w:sz="4" w:space="0" w:color="000000"/>
            </w:tcBorders>
            <w:shd w:val="clear" w:color="auto" w:fill="auto"/>
            <w:vAlign w:val="bottom"/>
          </w:tcPr>
          <w:p w:rsidR="005079D6" w:rsidRDefault="005079D6">
            <w:pPr>
              <w:widowControl/>
              <w:ind w:left="-567" w:right="-142" w:firstLine="567"/>
              <w:jc w:val="center"/>
              <w:rPr>
                <w:sz w:val="24"/>
              </w:rPr>
            </w:pPr>
          </w:p>
        </w:tc>
        <w:tc>
          <w:tcPr>
            <w:tcW w:w="709" w:type="dxa"/>
            <w:tcBorders>
              <w:top w:val="nil"/>
              <w:left w:val="nil"/>
              <w:bottom w:val="single" w:sz="4" w:space="0" w:color="000000"/>
              <w:right w:val="single" w:sz="4" w:space="0" w:color="000000"/>
            </w:tcBorders>
            <w:shd w:val="clear" w:color="auto" w:fill="auto"/>
            <w:vAlign w:val="bottom"/>
          </w:tcPr>
          <w:p w:rsidR="005079D6" w:rsidRDefault="005079D6">
            <w:pPr>
              <w:widowControl/>
              <w:ind w:left="-567" w:right="-142" w:firstLine="567"/>
              <w:jc w:val="center"/>
              <w:rPr>
                <w:sz w:val="24"/>
              </w:rPr>
            </w:pPr>
          </w:p>
        </w:tc>
        <w:tc>
          <w:tcPr>
            <w:tcW w:w="709" w:type="dxa"/>
            <w:tcBorders>
              <w:top w:val="nil"/>
              <w:left w:val="nil"/>
              <w:bottom w:val="single" w:sz="4" w:space="0" w:color="000000"/>
              <w:right w:val="single" w:sz="4" w:space="0" w:color="000000"/>
            </w:tcBorders>
            <w:shd w:val="clear" w:color="auto" w:fill="auto"/>
            <w:vAlign w:val="bottom"/>
          </w:tcPr>
          <w:p w:rsidR="005079D6" w:rsidRDefault="005079D6">
            <w:pPr>
              <w:widowControl/>
              <w:ind w:left="-567" w:right="-142" w:firstLine="567"/>
              <w:jc w:val="center"/>
              <w:rPr>
                <w:sz w:val="24"/>
              </w:rPr>
            </w:pPr>
          </w:p>
        </w:tc>
        <w:tc>
          <w:tcPr>
            <w:tcW w:w="708" w:type="dxa"/>
            <w:tcBorders>
              <w:top w:val="nil"/>
              <w:left w:val="nil"/>
              <w:bottom w:val="single" w:sz="4" w:space="0" w:color="000000"/>
              <w:right w:val="single" w:sz="4" w:space="0" w:color="000000"/>
            </w:tcBorders>
            <w:shd w:val="clear" w:color="auto" w:fill="auto"/>
            <w:vAlign w:val="bottom"/>
          </w:tcPr>
          <w:p w:rsidR="005079D6" w:rsidRDefault="005079D6">
            <w:pPr>
              <w:widowControl/>
              <w:ind w:left="-567" w:right="-142" w:firstLine="567"/>
              <w:jc w:val="center"/>
              <w:rPr>
                <w:sz w:val="24"/>
              </w:rPr>
            </w:pPr>
          </w:p>
        </w:tc>
        <w:tc>
          <w:tcPr>
            <w:tcW w:w="851" w:type="dxa"/>
            <w:tcBorders>
              <w:top w:val="single" w:sz="4" w:space="0" w:color="000000"/>
              <w:left w:val="nil"/>
              <w:bottom w:val="single" w:sz="4" w:space="0" w:color="000000"/>
              <w:right w:val="single" w:sz="4" w:space="0" w:color="000000"/>
            </w:tcBorders>
            <w:shd w:val="clear" w:color="auto" w:fill="DBEEF3" w:themeFill="accent5" w:themeFillTint="32"/>
            <w:vAlign w:val="bottom"/>
          </w:tcPr>
          <w:p w:rsidR="005079D6" w:rsidRDefault="00072A71">
            <w:pPr>
              <w:widowControl/>
              <w:ind w:left="-567" w:right="-142" w:firstLine="567"/>
              <w:jc w:val="center"/>
              <w:rPr>
                <w:sz w:val="24"/>
              </w:rPr>
            </w:pPr>
            <w:r>
              <w:rPr>
                <w:sz w:val="24"/>
              </w:rPr>
              <w:t>1</w:t>
            </w:r>
          </w:p>
        </w:tc>
        <w:tc>
          <w:tcPr>
            <w:tcW w:w="850" w:type="dxa"/>
            <w:tcBorders>
              <w:top w:val="nil"/>
              <w:left w:val="single" w:sz="4" w:space="0" w:color="000000"/>
              <w:bottom w:val="single" w:sz="4" w:space="0" w:color="000000"/>
              <w:right w:val="single" w:sz="4" w:space="0" w:color="000000"/>
            </w:tcBorders>
            <w:shd w:val="clear" w:color="auto" w:fill="C0C0C0"/>
            <w:vAlign w:val="bottom"/>
          </w:tcPr>
          <w:p w:rsidR="005079D6" w:rsidRDefault="00072A71">
            <w:pPr>
              <w:widowControl/>
              <w:ind w:left="-567" w:right="-142" w:firstLine="567"/>
              <w:jc w:val="center"/>
              <w:rPr>
                <w:b/>
                <w:sz w:val="24"/>
              </w:rPr>
            </w:pPr>
            <w:r>
              <w:rPr>
                <w:b/>
                <w:sz w:val="24"/>
              </w:rPr>
              <w:t>1</w:t>
            </w:r>
          </w:p>
        </w:tc>
      </w:tr>
      <w:tr w:rsidR="005079D6">
        <w:trPr>
          <w:trHeight w:val="405"/>
        </w:trPr>
        <w:tc>
          <w:tcPr>
            <w:tcW w:w="2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79D6" w:rsidRDefault="005079D6"/>
        </w:tc>
        <w:tc>
          <w:tcPr>
            <w:tcW w:w="2835" w:type="dxa"/>
            <w:tcBorders>
              <w:top w:val="nil"/>
              <w:left w:val="nil"/>
              <w:bottom w:val="single" w:sz="4" w:space="0" w:color="000000"/>
              <w:right w:val="single" w:sz="4" w:space="0" w:color="000000"/>
            </w:tcBorders>
            <w:shd w:val="clear" w:color="auto" w:fill="auto"/>
            <w:vAlign w:val="center"/>
          </w:tcPr>
          <w:p w:rsidR="005079D6" w:rsidRDefault="00072A71">
            <w:pPr>
              <w:widowControl/>
              <w:ind w:left="-567" w:right="-142" w:firstLine="567"/>
              <w:rPr>
                <w:i/>
                <w:sz w:val="24"/>
              </w:rPr>
            </w:pPr>
            <w:r>
              <w:rPr>
                <w:i/>
                <w:sz w:val="24"/>
              </w:rPr>
              <w:t>«Россия – моя история».</w:t>
            </w:r>
            <w:r>
              <w:rPr>
                <w:sz w:val="24"/>
              </w:rPr>
              <w:t xml:space="preserve">  </w:t>
            </w:r>
          </w:p>
        </w:tc>
        <w:tc>
          <w:tcPr>
            <w:tcW w:w="709" w:type="dxa"/>
            <w:tcBorders>
              <w:top w:val="nil"/>
              <w:left w:val="nil"/>
              <w:bottom w:val="single" w:sz="4" w:space="0" w:color="000000"/>
              <w:right w:val="single" w:sz="4" w:space="0" w:color="000000"/>
            </w:tcBorders>
            <w:shd w:val="clear" w:color="auto" w:fill="auto"/>
            <w:vAlign w:val="bottom"/>
          </w:tcPr>
          <w:p w:rsidR="005079D6" w:rsidRDefault="005079D6">
            <w:pPr>
              <w:widowControl/>
              <w:ind w:left="-567" w:right="-142" w:firstLine="567"/>
              <w:jc w:val="center"/>
              <w:rPr>
                <w:sz w:val="24"/>
              </w:rPr>
            </w:pPr>
          </w:p>
        </w:tc>
        <w:tc>
          <w:tcPr>
            <w:tcW w:w="709" w:type="dxa"/>
            <w:tcBorders>
              <w:top w:val="nil"/>
              <w:left w:val="nil"/>
              <w:bottom w:val="single" w:sz="4" w:space="0" w:color="000000"/>
              <w:right w:val="single" w:sz="4" w:space="0" w:color="000000"/>
            </w:tcBorders>
            <w:shd w:val="clear" w:color="auto" w:fill="auto"/>
            <w:vAlign w:val="bottom"/>
          </w:tcPr>
          <w:p w:rsidR="005079D6" w:rsidRDefault="00072A71">
            <w:pPr>
              <w:widowControl/>
              <w:ind w:left="-567" w:right="-142" w:firstLine="567"/>
              <w:jc w:val="center"/>
              <w:rPr>
                <w:sz w:val="24"/>
              </w:rPr>
            </w:pPr>
            <w:r>
              <w:rPr>
                <w:sz w:val="24"/>
              </w:rPr>
              <w:t>1</w:t>
            </w:r>
          </w:p>
        </w:tc>
        <w:tc>
          <w:tcPr>
            <w:tcW w:w="709" w:type="dxa"/>
            <w:tcBorders>
              <w:top w:val="nil"/>
              <w:left w:val="nil"/>
              <w:bottom w:val="single" w:sz="4" w:space="0" w:color="000000"/>
              <w:right w:val="single" w:sz="4" w:space="0" w:color="000000"/>
            </w:tcBorders>
            <w:shd w:val="clear" w:color="auto" w:fill="auto"/>
            <w:vAlign w:val="bottom"/>
          </w:tcPr>
          <w:p w:rsidR="005079D6" w:rsidRDefault="00072A71">
            <w:pPr>
              <w:widowControl/>
              <w:ind w:left="-567" w:right="-142" w:firstLine="567"/>
              <w:jc w:val="center"/>
              <w:rPr>
                <w:sz w:val="24"/>
              </w:rPr>
            </w:pPr>
            <w:r>
              <w:rPr>
                <w:sz w:val="24"/>
              </w:rPr>
              <w:t>1</w:t>
            </w:r>
          </w:p>
        </w:tc>
        <w:tc>
          <w:tcPr>
            <w:tcW w:w="708" w:type="dxa"/>
            <w:tcBorders>
              <w:top w:val="nil"/>
              <w:left w:val="nil"/>
              <w:bottom w:val="single" w:sz="4" w:space="0" w:color="000000"/>
              <w:right w:val="single" w:sz="4" w:space="0" w:color="000000"/>
            </w:tcBorders>
            <w:shd w:val="clear" w:color="auto" w:fill="auto"/>
            <w:vAlign w:val="bottom"/>
          </w:tcPr>
          <w:p w:rsidR="005079D6" w:rsidRDefault="005079D6">
            <w:pPr>
              <w:widowControl/>
              <w:ind w:left="-567" w:right="-142" w:firstLine="567"/>
              <w:jc w:val="center"/>
              <w:rPr>
                <w:sz w:val="24"/>
              </w:rPr>
            </w:pPr>
          </w:p>
        </w:tc>
        <w:tc>
          <w:tcPr>
            <w:tcW w:w="851" w:type="dxa"/>
            <w:tcBorders>
              <w:top w:val="single" w:sz="4" w:space="0" w:color="000000"/>
              <w:left w:val="nil"/>
              <w:bottom w:val="single" w:sz="4" w:space="0" w:color="000000"/>
              <w:right w:val="single" w:sz="4" w:space="0" w:color="000000"/>
            </w:tcBorders>
            <w:shd w:val="clear" w:color="auto" w:fill="DBEEF3" w:themeFill="accent5" w:themeFillTint="32"/>
            <w:vAlign w:val="bottom"/>
          </w:tcPr>
          <w:p w:rsidR="005079D6" w:rsidRDefault="005079D6">
            <w:pPr>
              <w:widowControl/>
              <w:ind w:left="-567" w:right="-142" w:firstLine="567"/>
              <w:jc w:val="center"/>
              <w:rPr>
                <w:sz w:val="24"/>
              </w:rPr>
            </w:pPr>
          </w:p>
        </w:tc>
        <w:tc>
          <w:tcPr>
            <w:tcW w:w="850" w:type="dxa"/>
            <w:tcBorders>
              <w:top w:val="nil"/>
              <w:left w:val="single" w:sz="4" w:space="0" w:color="000000"/>
              <w:bottom w:val="single" w:sz="4" w:space="0" w:color="000000"/>
              <w:right w:val="single" w:sz="4" w:space="0" w:color="000000"/>
            </w:tcBorders>
            <w:shd w:val="clear" w:color="auto" w:fill="C0C0C0"/>
            <w:vAlign w:val="bottom"/>
          </w:tcPr>
          <w:p w:rsidR="005079D6" w:rsidRDefault="00072A71">
            <w:pPr>
              <w:widowControl/>
              <w:ind w:left="-567" w:right="-142" w:firstLine="567"/>
              <w:jc w:val="center"/>
              <w:rPr>
                <w:b/>
                <w:sz w:val="24"/>
              </w:rPr>
            </w:pPr>
            <w:r>
              <w:rPr>
                <w:b/>
                <w:sz w:val="24"/>
              </w:rPr>
              <w:t>2</w:t>
            </w:r>
          </w:p>
        </w:tc>
      </w:tr>
      <w:tr w:rsidR="005079D6">
        <w:trPr>
          <w:trHeight w:val="405"/>
        </w:trPr>
        <w:tc>
          <w:tcPr>
            <w:tcW w:w="25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079D6" w:rsidRDefault="00072A71">
            <w:pPr>
              <w:ind w:left="-567" w:right="-142" w:firstLine="567"/>
              <w:jc w:val="center"/>
              <w:rPr>
                <w:sz w:val="24"/>
              </w:rPr>
            </w:pPr>
            <w:r>
              <w:rPr>
                <w:sz w:val="24"/>
              </w:rPr>
              <w:t>Спортивно-оздоровительная и игровая деятельность.</w:t>
            </w:r>
          </w:p>
          <w:p w:rsidR="005079D6" w:rsidRDefault="005079D6">
            <w:pPr>
              <w:widowControl/>
              <w:ind w:left="-567" w:right="-142" w:firstLine="567"/>
              <w:jc w:val="center"/>
              <w:rPr>
                <w:sz w:val="24"/>
              </w:rPr>
            </w:pPr>
          </w:p>
        </w:tc>
        <w:tc>
          <w:tcPr>
            <w:tcW w:w="2835" w:type="dxa"/>
            <w:tcBorders>
              <w:top w:val="nil"/>
              <w:left w:val="nil"/>
              <w:bottom w:val="single" w:sz="4" w:space="0" w:color="000000"/>
              <w:right w:val="single" w:sz="4" w:space="0" w:color="000000"/>
            </w:tcBorders>
            <w:shd w:val="clear" w:color="auto" w:fill="auto"/>
            <w:vAlign w:val="center"/>
          </w:tcPr>
          <w:p w:rsidR="005079D6" w:rsidRDefault="00072A71">
            <w:pPr>
              <w:widowControl/>
              <w:ind w:left="-567" w:right="-142" w:firstLine="567"/>
              <w:rPr>
                <w:i/>
                <w:sz w:val="24"/>
              </w:rPr>
            </w:pPr>
            <w:r>
              <w:rPr>
                <w:i/>
                <w:sz w:val="24"/>
              </w:rPr>
              <w:t>«Шахматы"</w:t>
            </w:r>
          </w:p>
        </w:tc>
        <w:tc>
          <w:tcPr>
            <w:tcW w:w="709" w:type="dxa"/>
            <w:tcBorders>
              <w:top w:val="nil"/>
              <w:left w:val="nil"/>
              <w:bottom w:val="single" w:sz="4" w:space="0" w:color="000000"/>
              <w:right w:val="single" w:sz="4" w:space="0" w:color="000000"/>
            </w:tcBorders>
            <w:shd w:val="clear" w:color="auto" w:fill="auto"/>
            <w:vAlign w:val="bottom"/>
          </w:tcPr>
          <w:p w:rsidR="005079D6" w:rsidRDefault="00072A71">
            <w:pPr>
              <w:widowControl/>
              <w:ind w:left="-567" w:right="-142" w:firstLine="567"/>
              <w:jc w:val="center"/>
              <w:rPr>
                <w:sz w:val="24"/>
              </w:rPr>
            </w:pPr>
            <w:r>
              <w:rPr>
                <w:sz w:val="24"/>
              </w:rPr>
              <w:t>1</w:t>
            </w:r>
          </w:p>
        </w:tc>
        <w:tc>
          <w:tcPr>
            <w:tcW w:w="709" w:type="dxa"/>
            <w:tcBorders>
              <w:top w:val="nil"/>
              <w:left w:val="nil"/>
              <w:bottom w:val="single" w:sz="4" w:space="0" w:color="000000"/>
              <w:right w:val="single" w:sz="4" w:space="0" w:color="000000"/>
            </w:tcBorders>
            <w:shd w:val="clear" w:color="auto" w:fill="auto"/>
            <w:vAlign w:val="bottom"/>
          </w:tcPr>
          <w:p w:rsidR="005079D6" w:rsidRDefault="005079D6">
            <w:pPr>
              <w:widowControl/>
              <w:ind w:left="-567" w:right="-142" w:firstLine="567"/>
              <w:jc w:val="center"/>
              <w:rPr>
                <w:sz w:val="24"/>
              </w:rPr>
            </w:pPr>
          </w:p>
        </w:tc>
        <w:tc>
          <w:tcPr>
            <w:tcW w:w="709" w:type="dxa"/>
            <w:tcBorders>
              <w:top w:val="nil"/>
              <w:left w:val="nil"/>
              <w:bottom w:val="single" w:sz="4" w:space="0" w:color="000000"/>
              <w:right w:val="single" w:sz="4" w:space="0" w:color="000000"/>
            </w:tcBorders>
            <w:shd w:val="clear" w:color="auto" w:fill="auto"/>
            <w:vAlign w:val="bottom"/>
          </w:tcPr>
          <w:p w:rsidR="005079D6" w:rsidRDefault="005079D6">
            <w:pPr>
              <w:widowControl/>
              <w:ind w:left="-567" w:right="-142" w:firstLine="567"/>
              <w:jc w:val="center"/>
              <w:rPr>
                <w:sz w:val="24"/>
              </w:rPr>
            </w:pPr>
          </w:p>
        </w:tc>
        <w:tc>
          <w:tcPr>
            <w:tcW w:w="708" w:type="dxa"/>
            <w:tcBorders>
              <w:top w:val="nil"/>
              <w:left w:val="nil"/>
              <w:bottom w:val="single" w:sz="4" w:space="0" w:color="000000"/>
              <w:right w:val="single" w:sz="4" w:space="0" w:color="000000"/>
            </w:tcBorders>
            <w:shd w:val="clear" w:color="auto" w:fill="auto"/>
            <w:vAlign w:val="bottom"/>
          </w:tcPr>
          <w:p w:rsidR="005079D6" w:rsidRDefault="005079D6">
            <w:pPr>
              <w:widowControl/>
              <w:ind w:left="-567" w:right="-142" w:firstLine="567"/>
              <w:jc w:val="center"/>
              <w:rPr>
                <w:sz w:val="24"/>
              </w:rPr>
            </w:pPr>
          </w:p>
        </w:tc>
        <w:tc>
          <w:tcPr>
            <w:tcW w:w="851" w:type="dxa"/>
            <w:tcBorders>
              <w:top w:val="single" w:sz="4" w:space="0" w:color="000000"/>
              <w:left w:val="nil"/>
              <w:bottom w:val="single" w:sz="4" w:space="0" w:color="000000"/>
              <w:right w:val="single" w:sz="4" w:space="0" w:color="000000"/>
            </w:tcBorders>
            <w:shd w:val="clear" w:color="auto" w:fill="DBEEF3" w:themeFill="accent5" w:themeFillTint="32"/>
            <w:vAlign w:val="bottom"/>
          </w:tcPr>
          <w:p w:rsidR="005079D6" w:rsidRDefault="005079D6">
            <w:pPr>
              <w:widowControl/>
              <w:ind w:left="-567" w:right="-142" w:firstLine="567"/>
              <w:jc w:val="center"/>
              <w:rPr>
                <w:sz w:val="24"/>
              </w:rPr>
            </w:pPr>
          </w:p>
        </w:tc>
        <w:tc>
          <w:tcPr>
            <w:tcW w:w="850" w:type="dxa"/>
            <w:tcBorders>
              <w:top w:val="nil"/>
              <w:left w:val="single" w:sz="4" w:space="0" w:color="000000"/>
              <w:bottom w:val="single" w:sz="4" w:space="0" w:color="000000"/>
              <w:right w:val="single" w:sz="4" w:space="0" w:color="000000"/>
            </w:tcBorders>
            <w:shd w:val="clear" w:color="auto" w:fill="C0C0C0"/>
            <w:vAlign w:val="bottom"/>
          </w:tcPr>
          <w:p w:rsidR="005079D6" w:rsidRDefault="00072A71">
            <w:pPr>
              <w:widowControl/>
              <w:ind w:left="-567" w:right="-142" w:firstLine="567"/>
              <w:jc w:val="center"/>
              <w:rPr>
                <w:b/>
                <w:sz w:val="24"/>
              </w:rPr>
            </w:pPr>
            <w:r>
              <w:rPr>
                <w:b/>
                <w:sz w:val="24"/>
              </w:rPr>
              <w:t>1</w:t>
            </w:r>
          </w:p>
        </w:tc>
      </w:tr>
      <w:tr w:rsidR="005079D6">
        <w:trPr>
          <w:trHeight w:val="405"/>
        </w:trPr>
        <w:tc>
          <w:tcPr>
            <w:tcW w:w="2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79D6" w:rsidRDefault="005079D6"/>
        </w:tc>
        <w:tc>
          <w:tcPr>
            <w:tcW w:w="2835" w:type="dxa"/>
            <w:tcBorders>
              <w:top w:val="nil"/>
              <w:left w:val="nil"/>
              <w:bottom w:val="single" w:sz="4" w:space="0" w:color="000000"/>
              <w:right w:val="single" w:sz="4" w:space="0" w:color="000000"/>
            </w:tcBorders>
            <w:shd w:val="clear" w:color="auto" w:fill="auto"/>
            <w:vAlign w:val="center"/>
          </w:tcPr>
          <w:p w:rsidR="005079D6" w:rsidRDefault="00072A71">
            <w:pPr>
              <w:widowControl/>
              <w:ind w:left="-567" w:right="-142" w:firstLine="567"/>
              <w:rPr>
                <w:i/>
                <w:sz w:val="24"/>
              </w:rPr>
            </w:pPr>
            <w:r>
              <w:rPr>
                <w:i/>
                <w:sz w:val="24"/>
              </w:rPr>
              <w:t>«Спорт»</w:t>
            </w:r>
          </w:p>
        </w:tc>
        <w:tc>
          <w:tcPr>
            <w:tcW w:w="709" w:type="dxa"/>
            <w:tcBorders>
              <w:top w:val="nil"/>
              <w:left w:val="nil"/>
              <w:bottom w:val="single" w:sz="4" w:space="0" w:color="000000"/>
              <w:right w:val="single" w:sz="4" w:space="0" w:color="000000"/>
            </w:tcBorders>
            <w:shd w:val="clear" w:color="auto" w:fill="auto"/>
            <w:vAlign w:val="bottom"/>
          </w:tcPr>
          <w:p w:rsidR="005079D6" w:rsidRDefault="005079D6">
            <w:pPr>
              <w:widowControl/>
              <w:ind w:left="-567" w:right="-142" w:firstLine="567"/>
              <w:jc w:val="center"/>
              <w:rPr>
                <w:sz w:val="24"/>
              </w:rPr>
            </w:pPr>
          </w:p>
        </w:tc>
        <w:tc>
          <w:tcPr>
            <w:tcW w:w="709" w:type="dxa"/>
            <w:tcBorders>
              <w:top w:val="nil"/>
              <w:left w:val="nil"/>
              <w:bottom w:val="single" w:sz="4" w:space="0" w:color="000000"/>
              <w:right w:val="single" w:sz="4" w:space="0" w:color="000000"/>
            </w:tcBorders>
            <w:shd w:val="clear" w:color="auto" w:fill="auto"/>
            <w:vAlign w:val="bottom"/>
          </w:tcPr>
          <w:p w:rsidR="005079D6" w:rsidRDefault="005079D6">
            <w:pPr>
              <w:widowControl/>
              <w:ind w:left="-567" w:right="-142" w:firstLine="567"/>
              <w:jc w:val="center"/>
              <w:rPr>
                <w:sz w:val="24"/>
              </w:rPr>
            </w:pPr>
          </w:p>
        </w:tc>
        <w:tc>
          <w:tcPr>
            <w:tcW w:w="709" w:type="dxa"/>
            <w:tcBorders>
              <w:top w:val="nil"/>
              <w:left w:val="nil"/>
              <w:bottom w:val="single" w:sz="4" w:space="0" w:color="000000"/>
              <w:right w:val="single" w:sz="4" w:space="0" w:color="000000"/>
            </w:tcBorders>
            <w:shd w:val="clear" w:color="auto" w:fill="auto"/>
            <w:vAlign w:val="bottom"/>
          </w:tcPr>
          <w:p w:rsidR="005079D6" w:rsidRDefault="005079D6">
            <w:pPr>
              <w:widowControl/>
              <w:ind w:left="-567" w:right="-142" w:firstLine="567"/>
              <w:jc w:val="center"/>
              <w:rPr>
                <w:sz w:val="24"/>
              </w:rPr>
            </w:pPr>
          </w:p>
        </w:tc>
        <w:tc>
          <w:tcPr>
            <w:tcW w:w="708" w:type="dxa"/>
            <w:tcBorders>
              <w:top w:val="nil"/>
              <w:left w:val="nil"/>
              <w:bottom w:val="single" w:sz="4" w:space="0" w:color="000000"/>
              <w:right w:val="single" w:sz="4" w:space="0" w:color="000000"/>
            </w:tcBorders>
            <w:shd w:val="clear" w:color="auto" w:fill="auto"/>
            <w:vAlign w:val="bottom"/>
          </w:tcPr>
          <w:p w:rsidR="005079D6" w:rsidRDefault="00072A71">
            <w:pPr>
              <w:widowControl/>
              <w:ind w:left="-567" w:right="-142" w:firstLine="567"/>
              <w:jc w:val="center"/>
              <w:rPr>
                <w:sz w:val="24"/>
              </w:rPr>
            </w:pPr>
            <w:r>
              <w:rPr>
                <w:sz w:val="24"/>
              </w:rPr>
              <w:t>1</w:t>
            </w:r>
          </w:p>
        </w:tc>
        <w:tc>
          <w:tcPr>
            <w:tcW w:w="851" w:type="dxa"/>
            <w:tcBorders>
              <w:top w:val="single" w:sz="4" w:space="0" w:color="000000"/>
              <w:left w:val="nil"/>
              <w:bottom w:val="single" w:sz="4" w:space="0" w:color="000000"/>
              <w:right w:val="single" w:sz="4" w:space="0" w:color="000000"/>
            </w:tcBorders>
            <w:shd w:val="clear" w:color="auto" w:fill="DBEEF3" w:themeFill="accent5" w:themeFillTint="32"/>
            <w:vAlign w:val="bottom"/>
          </w:tcPr>
          <w:p w:rsidR="005079D6" w:rsidRDefault="005079D6">
            <w:pPr>
              <w:widowControl/>
              <w:ind w:left="-567" w:right="-142" w:firstLine="567"/>
              <w:jc w:val="center"/>
              <w:rPr>
                <w:sz w:val="24"/>
              </w:rPr>
            </w:pPr>
          </w:p>
        </w:tc>
        <w:tc>
          <w:tcPr>
            <w:tcW w:w="850" w:type="dxa"/>
            <w:tcBorders>
              <w:top w:val="nil"/>
              <w:left w:val="single" w:sz="4" w:space="0" w:color="000000"/>
              <w:bottom w:val="single" w:sz="4" w:space="0" w:color="000000"/>
              <w:right w:val="single" w:sz="4" w:space="0" w:color="000000"/>
            </w:tcBorders>
            <w:shd w:val="clear" w:color="auto" w:fill="C0C0C0"/>
            <w:vAlign w:val="bottom"/>
          </w:tcPr>
          <w:p w:rsidR="005079D6" w:rsidRDefault="00072A71">
            <w:pPr>
              <w:widowControl/>
              <w:ind w:left="-567" w:right="-142" w:firstLine="567"/>
              <w:jc w:val="center"/>
              <w:rPr>
                <w:b/>
                <w:sz w:val="24"/>
              </w:rPr>
            </w:pPr>
            <w:r>
              <w:rPr>
                <w:b/>
                <w:sz w:val="24"/>
              </w:rPr>
              <w:t>1</w:t>
            </w:r>
          </w:p>
        </w:tc>
      </w:tr>
      <w:tr w:rsidR="005079D6">
        <w:trPr>
          <w:trHeight w:val="405"/>
        </w:trPr>
        <w:tc>
          <w:tcPr>
            <w:tcW w:w="2518" w:type="dxa"/>
            <w:vMerge w:val="restart"/>
            <w:tcBorders>
              <w:top w:val="single" w:sz="4" w:space="0" w:color="000000"/>
              <w:left w:val="single" w:sz="4" w:space="0" w:color="000000"/>
              <w:bottom w:val="nil"/>
              <w:right w:val="single" w:sz="4" w:space="0" w:color="000000"/>
            </w:tcBorders>
            <w:shd w:val="clear" w:color="auto" w:fill="auto"/>
            <w:vAlign w:val="center"/>
          </w:tcPr>
          <w:p w:rsidR="005079D6" w:rsidRDefault="00072A71">
            <w:pPr>
              <w:ind w:left="-567" w:right="-142" w:firstLine="567"/>
              <w:jc w:val="center"/>
              <w:rPr>
                <w:sz w:val="24"/>
              </w:rPr>
            </w:pPr>
            <w:r>
              <w:rPr>
                <w:sz w:val="24"/>
              </w:rPr>
              <w:t>Туристско-краеведческая деятельность.</w:t>
            </w:r>
          </w:p>
          <w:p w:rsidR="005079D6" w:rsidRDefault="005079D6">
            <w:pPr>
              <w:widowControl/>
              <w:ind w:left="-567" w:right="-142" w:firstLine="567"/>
              <w:jc w:val="center"/>
              <w:rPr>
                <w:sz w:val="24"/>
              </w:rPr>
            </w:pPr>
          </w:p>
        </w:tc>
        <w:tc>
          <w:tcPr>
            <w:tcW w:w="2835" w:type="dxa"/>
            <w:tcBorders>
              <w:top w:val="nil"/>
              <w:left w:val="nil"/>
              <w:bottom w:val="single" w:sz="4" w:space="0" w:color="000000"/>
              <w:right w:val="single" w:sz="4" w:space="0" w:color="000000"/>
            </w:tcBorders>
            <w:shd w:val="clear" w:color="auto" w:fill="auto"/>
            <w:vAlign w:val="center"/>
          </w:tcPr>
          <w:p w:rsidR="005079D6" w:rsidRDefault="00072A71">
            <w:pPr>
              <w:widowControl/>
              <w:ind w:left="-567" w:right="-142" w:firstLine="567"/>
              <w:rPr>
                <w:i/>
                <w:sz w:val="24"/>
              </w:rPr>
            </w:pPr>
            <w:r>
              <w:rPr>
                <w:i/>
                <w:sz w:val="24"/>
              </w:rPr>
              <w:t>«Географическое краеведение»</w:t>
            </w:r>
          </w:p>
        </w:tc>
        <w:tc>
          <w:tcPr>
            <w:tcW w:w="709" w:type="dxa"/>
            <w:tcBorders>
              <w:top w:val="nil"/>
              <w:left w:val="nil"/>
              <w:bottom w:val="single" w:sz="4" w:space="0" w:color="000000"/>
              <w:right w:val="single" w:sz="4" w:space="0" w:color="000000"/>
            </w:tcBorders>
            <w:shd w:val="clear" w:color="auto" w:fill="auto"/>
            <w:vAlign w:val="bottom"/>
          </w:tcPr>
          <w:p w:rsidR="005079D6" w:rsidRDefault="005079D6">
            <w:pPr>
              <w:widowControl/>
              <w:ind w:left="-567" w:right="-142" w:firstLine="567"/>
              <w:jc w:val="center"/>
              <w:rPr>
                <w:sz w:val="24"/>
              </w:rPr>
            </w:pPr>
          </w:p>
        </w:tc>
        <w:tc>
          <w:tcPr>
            <w:tcW w:w="709" w:type="dxa"/>
            <w:tcBorders>
              <w:top w:val="nil"/>
              <w:left w:val="nil"/>
              <w:bottom w:val="single" w:sz="4" w:space="0" w:color="000000"/>
              <w:right w:val="single" w:sz="4" w:space="0" w:color="000000"/>
            </w:tcBorders>
            <w:shd w:val="clear" w:color="auto" w:fill="auto"/>
            <w:vAlign w:val="bottom"/>
          </w:tcPr>
          <w:p w:rsidR="005079D6" w:rsidRDefault="00072A71">
            <w:pPr>
              <w:widowControl/>
              <w:ind w:left="-567" w:right="-142" w:firstLine="567"/>
              <w:jc w:val="center"/>
              <w:rPr>
                <w:sz w:val="24"/>
              </w:rPr>
            </w:pPr>
            <w:r>
              <w:rPr>
                <w:sz w:val="24"/>
              </w:rPr>
              <w:t>1</w:t>
            </w:r>
          </w:p>
        </w:tc>
        <w:tc>
          <w:tcPr>
            <w:tcW w:w="709" w:type="dxa"/>
            <w:tcBorders>
              <w:top w:val="nil"/>
              <w:left w:val="nil"/>
              <w:bottom w:val="single" w:sz="4" w:space="0" w:color="000000"/>
              <w:right w:val="single" w:sz="4" w:space="0" w:color="000000"/>
            </w:tcBorders>
            <w:shd w:val="clear" w:color="auto" w:fill="auto"/>
            <w:vAlign w:val="bottom"/>
          </w:tcPr>
          <w:p w:rsidR="005079D6" w:rsidRDefault="00072A71">
            <w:pPr>
              <w:widowControl/>
              <w:ind w:left="-567" w:right="-142" w:firstLine="567"/>
              <w:jc w:val="center"/>
              <w:rPr>
                <w:sz w:val="24"/>
              </w:rPr>
            </w:pPr>
            <w:r>
              <w:rPr>
                <w:sz w:val="24"/>
              </w:rPr>
              <w:t>1</w:t>
            </w:r>
          </w:p>
        </w:tc>
        <w:tc>
          <w:tcPr>
            <w:tcW w:w="708" w:type="dxa"/>
            <w:tcBorders>
              <w:top w:val="nil"/>
              <w:left w:val="nil"/>
              <w:bottom w:val="single" w:sz="4" w:space="0" w:color="000000"/>
              <w:right w:val="single" w:sz="4" w:space="0" w:color="000000"/>
            </w:tcBorders>
            <w:shd w:val="clear" w:color="auto" w:fill="auto"/>
            <w:vAlign w:val="bottom"/>
          </w:tcPr>
          <w:p w:rsidR="005079D6" w:rsidRDefault="005079D6">
            <w:pPr>
              <w:widowControl/>
              <w:ind w:left="-567" w:right="-142" w:firstLine="567"/>
              <w:jc w:val="center"/>
              <w:rPr>
                <w:sz w:val="24"/>
              </w:rPr>
            </w:pPr>
          </w:p>
        </w:tc>
        <w:tc>
          <w:tcPr>
            <w:tcW w:w="851" w:type="dxa"/>
            <w:tcBorders>
              <w:top w:val="single" w:sz="4" w:space="0" w:color="000000"/>
              <w:left w:val="nil"/>
              <w:bottom w:val="single" w:sz="4" w:space="0" w:color="000000"/>
              <w:right w:val="single" w:sz="4" w:space="0" w:color="000000"/>
            </w:tcBorders>
            <w:shd w:val="clear" w:color="auto" w:fill="DBEEF3" w:themeFill="accent5" w:themeFillTint="32"/>
            <w:vAlign w:val="bottom"/>
          </w:tcPr>
          <w:p w:rsidR="005079D6" w:rsidRDefault="005079D6">
            <w:pPr>
              <w:widowControl/>
              <w:ind w:left="-567" w:right="-142" w:firstLine="567"/>
              <w:jc w:val="center"/>
              <w:rPr>
                <w:sz w:val="24"/>
              </w:rPr>
            </w:pPr>
          </w:p>
        </w:tc>
        <w:tc>
          <w:tcPr>
            <w:tcW w:w="850" w:type="dxa"/>
            <w:tcBorders>
              <w:top w:val="nil"/>
              <w:left w:val="single" w:sz="4" w:space="0" w:color="000000"/>
              <w:bottom w:val="single" w:sz="4" w:space="0" w:color="000000"/>
              <w:right w:val="single" w:sz="4" w:space="0" w:color="000000"/>
            </w:tcBorders>
            <w:shd w:val="clear" w:color="auto" w:fill="C0C0C0"/>
            <w:vAlign w:val="bottom"/>
          </w:tcPr>
          <w:p w:rsidR="005079D6" w:rsidRDefault="00072A71">
            <w:pPr>
              <w:widowControl/>
              <w:ind w:left="-567" w:right="-142" w:firstLine="567"/>
              <w:jc w:val="center"/>
              <w:rPr>
                <w:b/>
                <w:sz w:val="24"/>
              </w:rPr>
            </w:pPr>
            <w:r>
              <w:rPr>
                <w:b/>
                <w:sz w:val="24"/>
              </w:rPr>
              <w:t>2</w:t>
            </w:r>
          </w:p>
        </w:tc>
      </w:tr>
      <w:tr w:rsidR="005079D6">
        <w:trPr>
          <w:trHeight w:val="405"/>
        </w:trPr>
        <w:tc>
          <w:tcPr>
            <w:tcW w:w="2518" w:type="dxa"/>
            <w:vMerge/>
            <w:tcBorders>
              <w:top w:val="single" w:sz="4" w:space="0" w:color="000000"/>
              <w:left w:val="single" w:sz="4" w:space="0" w:color="000000"/>
              <w:bottom w:val="nil"/>
              <w:right w:val="single" w:sz="4" w:space="0" w:color="000000"/>
            </w:tcBorders>
            <w:shd w:val="clear" w:color="auto" w:fill="auto"/>
            <w:vAlign w:val="center"/>
          </w:tcPr>
          <w:p w:rsidR="005079D6" w:rsidRDefault="005079D6"/>
        </w:tc>
        <w:tc>
          <w:tcPr>
            <w:tcW w:w="2835" w:type="dxa"/>
            <w:tcBorders>
              <w:top w:val="nil"/>
              <w:left w:val="nil"/>
              <w:bottom w:val="single" w:sz="4" w:space="0" w:color="000000"/>
              <w:right w:val="single" w:sz="4" w:space="0" w:color="000000"/>
            </w:tcBorders>
            <w:shd w:val="clear" w:color="auto" w:fill="auto"/>
            <w:vAlign w:val="center"/>
          </w:tcPr>
          <w:p w:rsidR="005079D6" w:rsidRDefault="00072A71">
            <w:pPr>
              <w:widowControl/>
              <w:ind w:left="-567" w:right="-142" w:firstLine="567"/>
              <w:rPr>
                <w:i/>
                <w:sz w:val="24"/>
              </w:rPr>
            </w:pPr>
            <w:r>
              <w:rPr>
                <w:i/>
                <w:sz w:val="24"/>
              </w:rPr>
              <w:t>«Литературное краеведение»</w:t>
            </w:r>
          </w:p>
        </w:tc>
        <w:tc>
          <w:tcPr>
            <w:tcW w:w="709" w:type="dxa"/>
            <w:tcBorders>
              <w:top w:val="nil"/>
              <w:left w:val="nil"/>
              <w:bottom w:val="single" w:sz="4" w:space="0" w:color="000000"/>
              <w:right w:val="single" w:sz="4" w:space="0" w:color="000000"/>
            </w:tcBorders>
            <w:shd w:val="clear" w:color="auto" w:fill="auto"/>
            <w:vAlign w:val="bottom"/>
          </w:tcPr>
          <w:p w:rsidR="005079D6" w:rsidRDefault="005079D6">
            <w:pPr>
              <w:widowControl/>
              <w:ind w:left="-567" w:right="-142" w:firstLine="567"/>
              <w:jc w:val="center"/>
              <w:rPr>
                <w:sz w:val="24"/>
              </w:rPr>
            </w:pPr>
          </w:p>
        </w:tc>
        <w:tc>
          <w:tcPr>
            <w:tcW w:w="709" w:type="dxa"/>
            <w:tcBorders>
              <w:top w:val="nil"/>
              <w:left w:val="nil"/>
              <w:bottom w:val="single" w:sz="4" w:space="0" w:color="000000"/>
              <w:right w:val="single" w:sz="4" w:space="0" w:color="000000"/>
            </w:tcBorders>
            <w:shd w:val="clear" w:color="auto" w:fill="auto"/>
            <w:vAlign w:val="bottom"/>
          </w:tcPr>
          <w:p w:rsidR="005079D6" w:rsidRDefault="005079D6">
            <w:pPr>
              <w:widowControl/>
              <w:ind w:left="-567" w:right="-142" w:firstLine="567"/>
              <w:jc w:val="center"/>
              <w:rPr>
                <w:sz w:val="24"/>
              </w:rPr>
            </w:pPr>
          </w:p>
        </w:tc>
        <w:tc>
          <w:tcPr>
            <w:tcW w:w="709" w:type="dxa"/>
            <w:tcBorders>
              <w:top w:val="nil"/>
              <w:left w:val="nil"/>
              <w:bottom w:val="single" w:sz="4" w:space="0" w:color="000000"/>
              <w:right w:val="single" w:sz="4" w:space="0" w:color="000000"/>
            </w:tcBorders>
            <w:shd w:val="clear" w:color="auto" w:fill="auto"/>
            <w:vAlign w:val="bottom"/>
          </w:tcPr>
          <w:p w:rsidR="005079D6" w:rsidRDefault="005079D6">
            <w:pPr>
              <w:widowControl/>
              <w:ind w:left="-567" w:right="-142" w:firstLine="567"/>
              <w:jc w:val="center"/>
              <w:rPr>
                <w:sz w:val="24"/>
              </w:rPr>
            </w:pPr>
          </w:p>
        </w:tc>
        <w:tc>
          <w:tcPr>
            <w:tcW w:w="708" w:type="dxa"/>
            <w:tcBorders>
              <w:top w:val="nil"/>
              <w:left w:val="nil"/>
              <w:bottom w:val="single" w:sz="4" w:space="0" w:color="000000"/>
              <w:right w:val="single" w:sz="4" w:space="0" w:color="000000"/>
            </w:tcBorders>
            <w:shd w:val="clear" w:color="auto" w:fill="auto"/>
            <w:vAlign w:val="bottom"/>
          </w:tcPr>
          <w:p w:rsidR="005079D6" w:rsidRDefault="00072A71">
            <w:pPr>
              <w:widowControl/>
              <w:ind w:left="-567" w:right="-142" w:firstLine="567"/>
              <w:jc w:val="center"/>
              <w:rPr>
                <w:sz w:val="24"/>
              </w:rPr>
            </w:pPr>
            <w:r>
              <w:rPr>
                <w:sz w:val="24"/>
              </w:rPr>
              <w:t>1</w:t>
            </w:r>
          </w:p>
        </w:tc>
        <w:tc>
          <w:tcPr>
            <w:tcW w:w="851" w:type="dxa"/>
            <w:tcBorders>
              <w:top w:val="single" w:sz="4" w:space="0" w:color="000000"/>
              <w:left w:val="nil"/>
              <w:bottom w:val="single" w:sz="4" w:space="0" w:color="000000"/>
              <w:right w:val="single" w:sz="4" w:space="0" w:color="000000"/>
            </w:tcBorders>
            <w:shd w:val="clear" w:color="auto" w:fill="DBEEF3" w:themeFill="accent5" w:themeFillTint="32"/>
            <w:vAlign w:val="bottom"/>
          </w:tcPr>
          <w:p w:rsidR="005079D6" w:rsidRDefault="00072A71">
            <w:pPr>
              <w:widowControl/>
              <w:ind w:left="-567" w:right="-142" w:firstLine="567"/>
              <w:jc w:val="center"/>
              <w:rPr>
                <w:sz w:val="24"/>
              </w:rPr>
            </w:pPr>
            <w:r>
              <w:rPr>
                <w:sz w:val="24"/>
              </w:rPr>
              <w:t>1</w:t>
            </w:r>
          </w:p>
        </w:tc>
        <w:tc>
          <w:tcPr>
            <w:tcW w:w="850" w:type="dxa"/>
            <w:tcBorders>
              <w:top w:val="nil"/>
              <w:left w:val="single" w:sz="4" w:space="0" w:color="000000"/>
              <w:bottom w:val="single" w:sz="4" w:space="0" w:color="000000"/>
              <w:right w:val="single" w:sz="4" w:space="0" w:color="000000"/>
            </w:tcBorders>
            <w:shd w:val="clear" w:color="auto" w:fill="C0C0C0"/>
            <w:vAlign w:val="bottom"/>
          </w:tcPr>
          <w:p w:rsidR="005079D6" w:rsidRDefault="00072A71">
            <w:pPr>
              <w:widowControl/>
              <w:ind w:left="-567" w:right="-142" w:firstLine="567"/>
              <w:jc w:val="center"/>
              <w:rPr>
                <w:b/>
                <w:sz w:val="24"/>
              </w:rPr>
            </w:pPr>
            <w:r>
              <w:rPr>
                <w:b/>
                <w:sz w:val="24"/>
              </w:rPr>
              <w:t>2</w:t>
            </w:r>
          </w:p>
        </w:tc>
      </w:tr>
      <w:tr w:rsidR="005079D6">
        <w:trPr>
          <w:trHeight w:val="510"/>
        </w:trPr>
        <w:tc>
          <w:tcPr>
            <w:tcW w:w="5353" w:type="dxa"/>
            <w:gridSpan w:val="2"/>
            <w:tcBorders>
              <w:top w:val="single" w:sz="4" w:space="0" w:color="000000"/>
              <w:left w:val="single" w:sz="4" w:space="0" w:color="000000"/>
              <w:bottom w:val="single" w:sz="4" w:space="0" w:color="000000"/>
              <w:right w:val="single" w:sz="4" w:space="0" w:color="000000"/>
            </w:tcBorders>
            <w:shd w:val="clear" w:color="auto" w:fill="C0C0C0"/>
            <w:vAlign w:val="bottom"/>
          </w:tcPr>
          <w:p w:rsidR="005079D6" w:rsidRDefault="00072A71">
            <w:pPr>
              <w:widowControl/>
              <w:ind w:left="-567" w:right="-142" w:firstLine="567"/>
              <w:jc w:val="center"/>
              <w:rPr>
                <w:b/>
                <w:sz w:val="24"/>
              </w:rPr>
            </w:pPr>
            <w:r>
              <w:rPr>
                <w:b/>
                <w:sz w:val="24"/>
              </w:rPr>
              <w:t>Итого  в параллели</w:t>
            </w:r>
          </w:p>
        </w:tc>
        <w:tc>
          <w:tcPr>
            <w:tcW w:w="709" w:type="dxa"/>
            <w:tcBorders>
              <w:top w:val="nil"/>
              <w:left w:val="nil"/>
              <w:bottom w:val="single" w:sz="4" w:space="0" w:color="000000"/>
              <w:right w:val="single" w:sz="4" w:space="0" w:color="000000"/>
            </w:tcBorders>
            <w:shd w:val="clear" w:color="auto" w:fill="C0C0C0"/>
            <w:vAlign w:val="bottom"/>
          </w:tcPr>
          <w:p w:rsidR="005079D6" w:rsidRDefault="00072A71">
            <w:pPr>
              <w:widowControl/>
              <w:ind w:left="-567" w:right="-142" w:firstLine="567"/>
              <w:jc w:val="center"/>
              <w:rPr>
                <w:b/>
                <w:sz w:val="24"/>
              </w:rPr>
            </w:pPr>
            <w:r>
              <w:rPr>
                <w:b/>
                <w:sz w:val="24"/>
              </w:rPr>
              <w:t>6</w:t>
            </w:r>
          </w:p>
        </w:tc>
        <w:tc>
          <w:tcPr>
            <w:tcW w:w="709" w:type="dxa"/>
            <w:tcBorders>
              <w:top w:val="nil"/>
              <w:left w:val="nil"/>
              <w:bottom w:val="single" w:sz="4" w:space="0" w:color="000000"/>
              <w:right w:val="single" w:sz="4" w:space="0" w:color="000000"/>
            </w:tcBorders>
            <w:shd w:val="clear" w:color="auto" w:fill="C0C0C0"/>
            <w:vAlign w:val="bottom"/>
          </w:tcPr>
          <w:p w:rsidR="005079D6" w:rsidRDefault="00072A71">
            <w:pPr>
              <w:widowControl/>
              <w:ind w:left="-567" w:right="-142" w:firstLine="567"/>
              <w:jc w:val="center"/>
              <w:rPr>
                <w:b/>
                <w:sz w:val="24"/>
              </w:rPr>
            </w:pPr>
            <w:r>
              <w:rPr>
                <w:b/>
                <w:sz w:val="24"/>
              </w:rPr>
              <w:t>6</w:t>
            </w:r>
          </w:p>
        </w:tc>
        <w:tc>
          <w:tcPr>
            <w:tcW w:w="709" w:type="dxa"/>
            <w:tcBorders>
              <w:top w:val="nil"/>
              <w:left w:val="nil"/>
              <w:bottom w:val="single" w:sz="4" w:space="0" w:color="000000"/>
              <w:right w:val="single" w:sz="4" w:space="0" w:color="000000"/>
            </w:tcBorders>
            <w:shd w:val="clear" w:color="auto" w:fill="C0C0C0"/>
            <w:vAlign w:val="bottom"/>
          </w:tcPr>
          <w:p w:rsidR="005079D6" w:rsidRDefault="00072A71">
            <w:pPr>
              <w:widowControl/>
              <w:ind w:left="-567" w:right="-142" w:firstLine="567"/>
              <w:jc w:val="center"/>
              <w:rPr>
                <w:b/>
                <w:sz w:val="24"/>
              </w:rPr>
            </w:pPr>
            <w:r>
              <w:rPr>
                <w:b/>
                <w:sz w:val="24"/>
              </w:rPr>
              <w:t>6</w:t>
            </w:r>
          </w:p>
        </w:tc>
        <w:tc>
          <w:tcPr>
            <w:tcW w:w="708" w:type="dxa"/>
            <w:tcBorders>
              <w:top w:val="nil"/>
              <w:left w:val="nil"/>
              <w:bottom w:val="single" w:sz="4" w:space="0" w:color="000000"/>
              <w:right w:val="single" w:sz="4" w:space="0" w:color="000000"/>
            </w:tcBorders>
            <w:shd w:val="clear" w:color="auto" w:fill="C0C0C0"/>
            <w:vAlign w:val="bottom"/>
          </w:tcPr>
          <w:p w:rsidR="005079D6" w:rsidRDefault="00072A71">
            <w:pPr>
              <w:widowControl/>
              <w:ind w:left="-567" w:right="-142" w:firstLine="567"/>
              <w:jc w:val="center"/>
              <w:rPr>
                <w:b/>
                <w:sz w:val="24"/>
              </w:rPr>
            </w:pPr>
            <w:r>
              <w:rPr>
                <w:b/>
                <w:sz w:val="24"/>
              </w:rPr>
              <w:t>6</w:t>
            </w:r>
          </w:p>
        </w:tc>
        <w:tc>
          <w:tcPr>
            <w:tcW w:w="851" w:type="dxa"/>
            <w:tcBorders>
              <w:top w:val="single" w:sz="4" w:space="0" w:color="000000"/>
              <w:left w:val="nil"/>
              <w:bottom w:val="single" w:sz="4" w:space="0" w:color="000000"/>
              <w:right w:val="single" w:sz="4" w:space="0" w:color="000000"/>
            </w:tcBorders>
            <w:shd w:val="clear" w:color="auto" w:fill="DBEEF3" w:themeFill="accent5" w:themeFillTint="32"/>
            <w:vAlign w:val="bottom"/>
          </w:tcPr>
          <w:p w:rsidR="005079D6" w:rsidRDefault="00072A71">
            <w:pPr>
              <w:widowControl/>
              <w:ind w:left="-567" w:right="-142" w:firstLine="567"/>
              <w:jc w:val="center"/>
              <w:rPr>
                <w:b/>
                <w:sz w:val="24"/>
              </w:rPr>
            </w:pPr>
            <w:r>
              <w:rPr>
                <w:b/>
                <w:sz w:val="24"/>
              </w:rPr>
              <w:t>6</w:t>
            </w:r>
          </w:p>
        </w:tc>
        <w:tc>
          <w:tcPr>
            <w:tcW w:w="850" w:type="dxa"/>
            <w:tcBorders>
              <w:top w:val="nil"/>
              <w:left w:val="single" w:sz="4" w:space="0" w:color="000000"/>
              <w:bottom w:val="single" w:sz="4" w:space="0" w:color="000000"/>
              <w:right w:val="single" w:sz="4" w:space="0" w:color="000000"/>
            </w:tcBorders>
            <w:shd w:val="clear" w:color="auto" w:fill="C0C0C0"/>
            <w:vAlign w:val="bottom"/>
          </w:tcPr>
          <w:p w:rsidR="005079D6" w:rsidRDefault="00072A71">
            <w:pPr>
              <w:widowControl/>
              <w:ind w:left="-567" w:right="-142" w:firstLine="567"/>
              <w:jc w:val="center"/>
              <w:rPr>
                <w:b/>
                <w:sz w:val="24"/>
              </w:rPr>
            </w:pPr>
            <w:r>
              <w:rPr>
                <w:b/>
                <w:sz w:val="24"/>
              </w:rPr>
              <w:t>30</w:t>
            </w:r>
          </w:p>
        </w:tc>
      </w:tr>
      <w:tr w:rsidR="005079D6">
        <w:trPr>
          <w:trHeight w:val="510"/>
        </w:trPr>
        <w:tc>
          <w:tcPr>
            <w:tcW w:w="535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5079D6" w:rsidRDefault="00072A71">
            <w:pPr>
              <w:ind w:left="-567" w:right="-142" w:firstLine="567"/>
              <w:jc w:val="center"/>
              <w:rPr>
                <w:b/>
                <w:sz w:val="24"/>
              </w:rPr>
            </w:pPr>
            <w:r>
              <w:rPr>
                <w:b/>
                <w:sz w:val="24"/>
              </w:rPr>
              <w:t>Учебные недели</w:t>
            </w:r>
          </w:p>
        </w:tc>
        <w:tc>
          <w:tcPr>
            <w:tcW w:w="709" w:type="dxa"/>
            <w:tcBorders>
              <w:top w:val="single" w:sz="4" w:space="0" w:color="000000"/>
              <w:left w:val="nil"/>
              <w:bottom w:val="single" w:sz="4" w:space="0" w:color="000000"/>
              <w:right w:val="single" w:sz="4" w:space="0" w:color="000000"/>
            </w:tcBorders>
            <w:shd w:val="clear" w:color="auto" w:fill="C0C0C0"/>
            <w:vAlign w:val="center"/>
          </w:tcPr>
          <w:p w:rsidR="005079D6" w:rsidRDefault="00072A71">
            <w:pPr>
              <w:ind w:left="-567" w:right="-142" w:firstLine="567"/>
              <w:jc w:val="center"/>
              <w:rPr>
                <w:b/>
                <w:sz w:val="24"/>
              </w:rPr>
            </w:pPr>
            <w:r>
              <w:rPr>
                <w:b/>
                <w:sz w:val="24"/>
              </w:rPr>
              <w:t>34</w:t>
            </w:r>
          </w:p>
        </w:tc>
        <w:tc>
          <w:tcPr>
            <w:tcW w:w="709" w:type="dxa"/>
            <w:tcBorders>
              <w:top w:val="single" w:sz="4" w:space="0" w:color="000000"/>
              <w:left w:val="nil"/>
              <w:bottom w:val="single" w:sz="4" w:space="0" w:color="000000"/>
              <w:right w:val="single" w:sz="4" w:space="0" w:color="000000"/>
            </w:tcBorders>
            <w:shd w:val="clear" w:color="auto" w:fill="C0C0C0"/>
            <w:vAlign w:val="center"/>
          </w:tcPr>
          <w:p w:rsidR="005079D6" w:rsidRDefault="00072A71">
            <w:pPr>
              <w:ind w:left="-567" w:right="-142" w:firstLine="567"/>
              <w:jc w:val="center"/>
              <w:rPr>
                <w:b/>
                <w:sz w:val="24"/>
              </w:rPr>
            </w:pPr>
            <w:r>
              <w:rPr>
                <w:b/>
                <w:sz w:val="24"/>
              </w:rPr>
              <w:t>34</w:t>
            </w:r>
          </w:p>
        </w:tc>
        <w:tc>
          <w:tcPr>
            <w:tcW w:w="709" w:type="dxa"/>
            <w:tcBorders>
              <w:top w:val="single" w:sz="4" w:space="0" w:color="000000"/>
              <w:left w:val="nil"/>
              <w:bottom w:val="single" w:sz="4" w:space="0" w:color="000000"/>
              <w:right w:val="single" w:sz="4" w:space="0" w:color="000000"/>
            </w:tcBorders>
            <w:shd w:val="clear" w:color="auto" w:fill="C0C0C0"/>
            <w:vAlign w:val="center"/>
          </w:tcPr>
          <w:p w:rsidR="005079D6" w:rsidRDefault="00072A71">
            <w:pPr>
              <w:ind w:left="-567" w:right="-142" w:firstLine="567"/>
              <w:jc w:val="center"/>
              <w:rPr>
                <w:b/>
                <w:sz w:val="24"/>
              </w:rPr>
            </w:pPr>
            <w:r>
              <w:rPr>
                <w:b/>
                <w:sz w:val="24"/>
              </w:rPr>
              <w:t>34</w:t>
            </w:r>
          </w:p>
        </w:tc>
        <w:tc>
          <w:tcPr>
            <w:tcW w:w="708" w:type="dxa"/>
            <w:tcBorders>
              <w:top w:val="single" w:sz="4" w:space="0" w:color="000000"/>
              <w:left w:val="nil"/>
              <w:bottom w:val="single" w:sz="4" w:space="0" w:color="000000"/>
              <w:right w:val="single" w:sz="4" w:space="0" w:color="000000"/>
            </w:tcBorders>
            <w:shd w:val="clear" w:color="auto" w:fill="C0C0C0"/>
            <w:vAlign w:val="center"/>
          </w:tcPr>
          <w:p w:rsidR="005079D6" w:rsidRDefault="00072A71">
            <w:pPr>
              <w:ind w:left="-567" w:right="-142" w:firstLine="567"/>
              <w:jc w:val="center"/>
              <w:rPr>
                <w:b/>
                <w:sz w:val="24"/>
              </w:rPr>
            </w:pPr>
            <w:r>
              <w:rPr>
                <w:b/>
                <w:sz w:val="24"/>
              </w:rPr>
              <w:t>34</w:t>
            </w:r>
          </w:p>
        </w:tc>
        <w:tc>
          <w:tcPr>
            <w:tcW w:w="851" w:type="dxa"/>
            <w:tcBorders>
              <w:top w:val="single" w:sz="4" w:space="0" w:color="000000"/>
              <w:left w:val="nil"/>
              <w:bottom w:val="single" w:sz="4" w:space="0" w:color="000000"/>
              <w:right w:val="single" w:sz="4" w:space="0" w:color="000000"/>
            </w:tcBorders>
            <w:shd w:val="clear" w:color="auto" w:fill="DBEEF3" w:themeFill="accent5" w:themeFillTint="32"/>
            <w:vAlign w:val="center"/>
          </w:tcPr>
          <w:p w:rsidR="005079D6" w:rsidRDefault="00072A71">
            <w:pPr>
              <w:ind w:left="-567" w:right="-142" w:firstLine="567"/>
              <w:jc w:val="center"/>
              <w:rPr>
                <w:b/>
                <w:sz w:val="24"/>
              </w:rPr>
            </w:pPr>
            <w:r>
              <w:rPr>
                <w:b/>
                <w:sz w:val="24"/>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5079D6" w:rsidRDefault="005079D6">
            <w:pPr>
              <w:ind w:left="-567" w:right="-142" w:firstLine="567"/>
              <w:jc w:val="center"/>
              <w:rPr>
                <w:b/>
                <w:sz w:val="24"/>
              </w:rPr>
            </w:pPr>
          </w:p>
        </w:tc>
      </w:tr>
      <w:tr w:rsidR="005079D6">
        <w:trPr>
          <w:trHeight w:val="510"/>
        </w:trPr>
        <w:tc>
          <w:tcPr>
            <w:tcW w:w="535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5079D6" w:rsidRDefault="00072A71">
            <w:pPr>
              <w:ind w:left="-567" w:right="-142" w:firstLine="567"/>
              <w:jc w:val="center"/>
              <w:rPr>
                <w:b/>
                <w:sz w:val="24"/>
              </w:rPr>
            </w:pPr>
            <w:r>
              <w:rPr>
                <w:b/>
                <w:sz w:val="24"/>
              </w:rPr>
              <w:t>Всего часов</w:t>
            </w:r>
          </w:p>
        </w:tc>
        <w:tc>
          <w:tcPr>
            <w:tcW w:w="709" w:type="dxa"/>
            <w:tcBorders>
              <w:top w:val="single" w:sz="4" w:space="0" w:color="000000"/>
              <w:left w:val="nil"/>
              <w:bottom w:val="single" w:sz="4" w:space="0" w:color="000000"/>
              <w:right w:val="single" w:sz="4" w:space="0" w:color="000000"/>
            </w:tcBorders>
            <w:shd w:val="clear" w:color="auto" w:fill="C0C0C0"/>
            <w:vAlign w:val="center"/>
          </w:tcPr>
          <w:p w:rsidR="005079D6" w:rsidRDefault="00072A71">
            <w:pPr>
              <w:ind w:left="-567" w:right="-142" w:firstLine="567"/>
              <w:jc w:val="center"/>
              <w:rPr>
                <w:b/>
                <w:sz w:val="24"/>
              </w:rPr>
            </w:pPr>
            <w:r>
              <w:rPr>
                <w:b/>
                <w:sz w:val="24"/>
              </w:rPr>
              <w:t>204</w:t>
            </w:r>
          </w:p>
        </w:tc>
        <w:tc>
          <w:tcPr>
            <w:tcW w:w="709" w:type="dxa"/>
            <w:tcBorders>
              <w:top w:val="single" w:sz="4" w:space="0" w:color="000000"/>
              <w:left w:val="nil"/>
              <w:bottom w:val="single" w:sz="4" w:space="0" w:color="000000"/>
              <w:right w:val="single" w:sz="4" w:space="0" w:color="000000"/>
            </w:tcBorders>
            <w:shd w:val="clear" w:color="auto" w:fill="C0C0C0"/>
            <w:vAlign w:val="center"/>
          </w:tcPr>
          <w:p w:rsidR="005079D6" w:rsidRDefault="00072A71">
            <w:pPr>
              <w:ind w:left="-567" w:right="-142" w:firstLine="567"/>
              <w:jc w:val="center"/>
              <w:rPr>
                <w:b/>
                <w:sz w:val="24"/>
              </w:rPr>
            </w:pPr>
            <w:r>
              <w:rPr>
                <w:b/>
                <w:sz w:val="24"/>
              </w:rPr>
              <w:t>204</w:t>
            </w:r>
          </w:p>
        </w:tc>
        <w:tc>
          <w:tcPr>
            <w:tcW w:w="709" w:type="dxa"/>
            <w:tcBorders>
              <w:top w:val="single" w:sz="4" w:space="0" w:color="000000"/>
              <w:left w:val="nil"/>
              <w:bottom w:val="single" w:sz="4" w:space="0" w:color="000000"/>
              <w:right w:val="single" w:sz="4" w:space="0" w:color="000000"/>
            </w:tcBorders>
            <w:shd w:val="clear" w:color="auto" w:fill="C0C0C0"/>
            <w:vAlign w:val="center"/>
          </w:tcPr>
          <w:p w:rsidR="005079D6" w:rsidRDefault="00072A71">
            <w:pPr>
              <w:ind w:left="-567" w:right="-142" w:firstLine="567"/>
              <w:jc w:val="center"/>
              <w:rPr>
                <w:b/>
                <w:sz w:val="24"/>
              </w:rPr>
            </w:pPr>
            <w:r>
              <w:rPr>
                <w:b/>
                <w:sz w:val="24"/>
              </w:rPr>
              <w:t>204</w:t>
            </w:r>
          </w:p>
        </w:tc>
        <w:tc>
          <w:tcPr>
            <w:tcW w:w="708" w:type="dxa"/>
            <w:tcBorders>
              <w:top w:val="single" w:sz="4" w:space="0" w:color="000000"/>
              <w:left w:val="nil"/>
              <w:bottom w:val="single" w:sz="4" w:space="0" w:color="000000"/>
              <w:right w:val="single" w:sz="4" w:space="0" w:color="000000"/>
            </w:tcBorders>
            <w:shd w:val="clear" w:color="auto" w:fill="C0C0C0"/>
            <w:vAlign w:val="center"/>
          </w:tcPr>
          <w:p w:rsidR="005079D6" w:rsidRDefault="00072A71">
            <w:pPr>
              <w:ind w:left="-567" w:right="-142" w:firstLine="567"/>
              <w:jc w:val="center"/>
              <w:rPr>
                <w:b/>
                <w:sz w:val="24"/>
              </w:rPr>
            </w:pPr>
            <w:r>
              <w:rPr>
                <w:b/>
                <w:sz w:val="24"/>
              </w:rPr>
              <w:t>204</w:t>
            </w:r>
          </w:p>
        </w:tc>
        <w:tc>
          <w:tcPr>
            <w:tcW w:w="851" w:type="dxa"/>
            <w:tcBorders>
              <w:top w:val="single" w:sz="4" w:space="0" w:color="000000"/>
              <w:left w:val="nil"/>
              <w:bottom w:val="single" w:sz="4" w:space="0" w:color="000000"/>
              <w:right w:val="single" w:sz="4" w:space="0" w:color="000000"/>
            </w:tcBorders>
            <w:shd w:val="clear" w:color="auto" w:fill="DBEEF3" w:themeFill="accent5" w:themeFillTint="32"/>
            <w:vAlign w:val="center"/>
          </w:tcPr>
          <w:p w:rsidR="005079D6" w:rsidRDefault="00072A71">
            <w:pPr>
              <w:ind w:left="-567" w:right="-142" w:firstLine="567"/>
              <w:jc w:val="center"/>
              <w:rPr>
                <w:b/>
                <w:sz w:val="24"/>
              </w:rPr>
            </w:pPr>
            <w:r>
              <w:rPr>
                <w:b/>
                <w:sz w:val="24"/>
              </w:rPr>
              <w:t>204</w:t>
            </w:r>
          </w:p>
        </w:tc>
        <w:tc>
          <w:tcPr>
            <w:tcW w:w="85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5079D6" w:rsidRDefault="00072A71">
            <w:pPr>
              <w:ind w:left="-567" w:right="-142" w:firstLine="567"/>
              <w:jc w:val="center"/>
              <w:rPr>
                <w:b/>
                <w:sz w:val="24"/>
              </w:rPr>
            </w:pPr>
            <w:r>
              <w:rPr>
                <w:b/>
                <w:sz w:val="24"/>
              </w:rPr>
              <w:t>1020</w:t>
            </w:r>
          </w:p>
        </w:tc>
      </w:tr>
    </w:tbl>
    <w:p w:rsidR="005079D6" w:rsidRDefault="005079D6">
      <w:pPr>
        <w:sectPr w:rsidR="005079D6">
          <w:footerReference w:type="default" r:id="rId50"/>
          <w:type w:val="continuous"/>
          <w:pgSz w:w="11920" w:h="16840"/>
          <w:pgMar w:top="1051" w:right="1005" w:bottom="851" w:left="1276" w:header="0" w:footer="0" w:gutter="0"/>
          <w:cols w:space="720"/>
        </w:sectPr>
      </w:pPr>
    </w:p>
    <w:p w:rsidR="005079D6" w:rsidRDefault="005079D6">
      <w:pPr>
        <w:spacing w:line="19" w:lineRule="exact"/>
        <w:ind w:left="-567" w:right="-142" w:firstLine="567"/>
        <w:jc w:val="both"/>
        <w:rPr>
          <w:sz w:val="24"/>
        </w:rPr>
      </w:pPr>
    </w:p>
    <w:p w:rsidR="005079D6" w:rsidRDefault="005079D6">
      <w:pPr>
        <w:spacing w:line="18" w:lineRule="exact"/>
        <w:ind w:left="-567" w:right="-142" w:firstLine="567"/>
        <w:jc w:val="both"/>
        <w:rPr>
          <w:sz w:val="24"/>
        </w:rPr>
      </w:pPr>
    </w:p>
    <w:tbl>
      <w:tblPr>
        <w:tblW w:w="0" w:type="auto"/>
        <w:tblLayout w:type="fixed"/>
        <w:tblLook w:val="04A0"/>
      </w:tblPr>
      <w:tblGrid>
        <w:gridCol w:w="2835"/>
        <w:gridCol w:w="3402"/>
        <w:gridCol w:w="2126"/>
      </w:tblGrid>
      <w:tr w:rsidR="005079D6">
        <w:trPr>
          <w:trHeight w:val="1531"/>
        </w:trPr>
        <w:tc>
          <w:tcPr>
            <w:tcW w:w="8363" w:type="dxa"/>
            <w:gridSpan w:val="3"/>
            <w:tcBorders>
              <w:top w:val="nil"/>
              <w:left w:val="nil"/>
              <w:bottom w:val="single" w:sz="4" w:space="0" w:color="000000"/>
              <w:right w:val="nil"/>
            </w:tcBorders>
          </w:tcPr>
          <w:p w:rsidR="005079D6" w:rsidRDefault="00072A71">
            <w:pPr>
              <w:widowControl/>
              <w:jc w:val="center"/>
              <w:rPr>
                <w:b/>
                <w:sz w:val="24"/>
              </w:rPr>
            </w:pPr>
            <w:r>
              <w:rPr>
                <w:b/>
                <w:sz w:val="24"/>
              </w:rPr>
              <w:t>План                                                                                                                                                                                                                                                                                                                                                                        внеурочной деятельности                                                                                                                                                                                                                                                                                                                                                                                                 МОАУ "Основная общеобразовательная школа №2 поселка Аккермановка                                                                                                                      муниципального образования г.Новотроицк Оренбургской области "                                                                                                                                                                                                              на 2022 - 2023 учебный год</w:t>
            </w:r>
          </w:p>
        </w:tc>
      </w:tr>
      <w:tr w:rsidR="005079D6">
        <w:trPr>
          <w:trHeight w:val="510"/>
        </w:trPr>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079D6" w:rsidRDefault="00072A71">
            <w:pPr>
              <w:widowControl/>
              <w:jc w:val="center"/>
              <w:rPr>
                <w:b/>
                <w:sz w:val="24"/>
              </w:rPr>
            </w:pPr>
            <w:r>
              <w:rPr>
                <w:b/>
                <w:sz w:val="24"/>
              </w:rPr>
              <w:t>Направления                                                                                                                                                                                                                                                                                                                                                                                                                                                                                         внеурочной деятельности</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079D6" w:rsidRDefault="00072A71">
            <w:pPr>
              <w:widowControl/>
              <w:jc w:val="center"/>
              <w:rPr>
                <w:b/>
                <w:sz w:val="24"/>
              </w:rPr>
            </w:pPr>
            <w:r>
              <w:rPr>
                <w:b/>
                <w:sz w:val="24"/>
              </w:rPr>
              <w:t>Наименование</w:t>
            </w:r>
          </w:p>
        </w:tc>
        <w:tc>
          <w:tcPr>
            <w:tcW w:w="2126" w:type="dxa"/>
            <w:tcBorders>
              <w:top w:val="single" w:sz="4" w:space="0" w:color="000000"/>
              <w:left w:val="nil"/>
              <w:bottom w:val="single" w:sz="4" w:space="0" w:color="000000"/>
              <w:right w:val="single" w:sz="4" w:space="0" w:color="000000"/>
            </w:tcBorders>
            <w:shd w:val="clear" w:color="auto" w:fill="auto"/>
            <w:vAlign w:val="center"/>
          </w:tcPr>
          <w:p w:rsidR="005079D6" w:rsidRDefault="00072A71">
            <w:pPr>
              <w:widowControl/>
              <w:jc w:val="center"/>
              <w:rPr>
                <w:b/>
                <w:sz w:val="24"/>
              </w:rPr>
            </w:pPr>
            <w:r>
              <w:rPr>
                <w:b/>
                <w:sz w:val="24"/>
              </w:rPr>
              <w:t>Количество часов в неделю</w:t>
            </w:r>
          </w:p>
        </w:tc>
      </w:tr>
      <w:tr w:rsidR="005079D6">
        <w:trPr>
          <w:trHeight w:val="405"/>
        </w:trPr>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79D6" w:rsidRDefault="005079D6"/>
        </w:tc>
        <w:tc>
          <w:tcPr>
            <w:tcW w:w="34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79D6" w:rsidRDefault="005079D6"/>
        </w:tc>
        <w:tc>
          <w:tcPr>
            <w:tcW w:w="2126" w:type="dxa"/>
            <w:tcBorders>
              <w:top w:val="single" w:sz="4" w:space="0" w:color="000000"/>
              <w:left w:val="single" w:sz="4" w:space="0" w:color="000000"/>
              <w:bottom w:val="single" w:sz="4" w:space="0" w:color="000000"/>
              <w:right w:val="single" w:sz="4" w:space="0" w:color="000000"/>
            </w:tcBorders>
            <w:vAlign w:val="center"/>
          </w:tcPr>
          <w:p w:rsidR="005079D6" w:rsidRDefault="00072A71">
            <w:pPr>
              <w:widowControl/>
              <w:jc w:val="center"/>
              <w:rPr>
                <w:b/>
                <w:sz w:val="24"/>
              </w:rPr>
            </w:pPr>
            <w:r>
              <w:rPr>
                <w:b/>
                <w:sz w:val="24"/>
              </w:rPr>
              <w:t>9 класс</w:t>
            </w:r>
          </w:p>
        </w:tc>
      </w:tr>
      <w:tr w:rsidR="005079D6">
        <w:trPr>
          <w:trHeight w:val="555"/>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9D6" w:rsidRDefault="00072A71">
            <w:pPr>
              <w:widowControl/>
              <w:rPr>
                <w:sz w:val="24"/>
              </w:rPr>
            </w:pPr>
            <w:r>
              <w:rPr>
                <w:sz w:val="24"/>
              </w:rPr>
              <w:t>Общекультурное</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5079D6" w:rsidRDefault="00072A71">
            <w:pPr>
              <w:widowControl/>
              <w:rPr>
                <w:i/>
                <w:sz w:val="24"/>
              </w:rPr>
            </w:pPr>
            <w:r>
              <w:rPr>
                <w:i/>
                <w:sz w:val="24"/>
              </w:rPr>
              <w:t>«Семья и семейные ценности»</w:t>
            </w:r>
          </w:p>
        </w:tc>
        <w:tc>
          <w:tcPr>
            <w:tcW w:w="2126" w:type="dxa"/>
            <w:tcBorders>
              <w:top w:val="single" w:sz="4" w:space="0" w:color="000000"/>
              <w:left w:val="single" w:sz="4" w:space="0" w:color="000000"/>
              <w:bottom w:val="single" w:sz="4" w:space="0" w:color="000000"/>
              <w:right w:val="single" w:sz="4" w:space="0" w:color="000000"/>
            </w:tcBorders>
            <w:vAlign w:val="bottom"/>
          </w:tcPr>
          <w:p w:rsidR="005079D6" w:rsidRDefault="00072A71">
            <w:pPr>
              <w:widowControl/>
              <w:jc w:val="center"/>
              <w:rPr>
                <w:sz w:val="24"/>
              </w:rPr>
            </w:pPr>
            <w:r>
              <w:rPr>
                <w:sz w:val="24"/>
              </w:rPr>
              <w:t>1</w:t>
            </w:r>
          </w:p>
        </w:tc>
      </w:tr>
      <w:tr w:rsidR="005079D6">
        <w:trPr>
          <w:trHeight w:val="405"/>
        </w:trPr>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079D6" w:rsidRDefault="00072A71">
            <w:pPr>
              <w:widowControl/>
              <w:rPr>
                <w:sz w:val="24"/>
              </w:rPr>
            </w:pPr>
            <w:r>
              <w:rPr>
                <w:sz w:val="24"/>
              </w:rPr>
              <w:t>Общеинтелектуальное</w:t>
            </w:r>
          </w:p>
        </w:tc>
        <w:tc>
          <w:tcPr>
            <w:tcW w:w="3402" w:type="dxa"/>
            <w:tcBorders>
              <w:top w:val="single" w:sz="4" w:space="0" w:color="000000"/>
              <w:left w:val="nil"/>
              <w:bottom w:val="single" w:sz="4" w:space="0" w:color="000000"/>
              <w:right w:val="single" w:sz="4" w:space="0" w:color="000000"/>
            </w:tcBorders>
            <w:shd w:val="clear" w:color="auto" w:fill="auto"/>
            <w:vAlign w:val="center"/>
          </w:tcPr>
          <w:p w:rsidR="005079D6" w:rsidRDefault="00072A71">
            <w:pPr>
              <w:widowControl/>
              <w:rPr>
                <w:i/>
                <w:sz w:val="24"/>
              </w:rPr>
            </w:pPr>
            <w:r>
              <w:rPr>
                <w:i/>
                <w:sz w:val="24"/>
              </w:rPr>
              <w:t>«Литературное краеведение»</w:t>
            </w:r>
          </w:p>
        </w:tc>
        <w:tc>
          <w:tcPr>
            <w:tcW w:w="2126" w:type="dxa"/>
            <w:tcBorders>
              <w:top w:val="single" w:sz="4" w:space="0" w:color="000000"/>
              <w:left w:val="nil"/>
              <w:bottom w:val="single" w:sz="4" w:space="0" w:color="000000"/>
              <w:right w:val="single" w:sz="4" w:space="0" w:color="000000"/>
            </w:tcBorders>
            <w:vAlign w:val="bottom"/>
          </w:tcPr>
          <w:p w:rsidR="005079D6" w:rsidRDefault="00072A71">
            <w:pPr>
              <w:widowControl/>
              <w:jc w:val="center"/>
              <w:rPr>
                <w:sz w:val="24"/>
              </w:rPr>
            </w:pPr>
            <w:r>
              <w:rPr>
                <w:sz w:val="24"/>
              </w:rPr>
              <w:t>1</w:t>
            </w:r>
          </w:p>
        </w:tc>
      </w:tr>
      <w:tr w:rsidR="005079D6">
        <w:trPr>
          <w:trHeight w:val="405"/>
        </w:trPr>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79D6" w:rsidRDefault="005079D6"/>
        </w:tc>
        <w:tc>
          <w:tcPr>
            <w:tcW w:w="3402" w:type="dxa"/>
            <w:tcBorders>
              <w:top w:val="single" w:sz="4" w:space="0" w:color="000000"/>
              <w:left w:val="nil"/>
              <w:bottom w:val="single" w:sz="4" w:space="0" w:color="000000"/>
              <w:right w:val="single" w:sz="4" w:space="0" w:color="000000"/>
            </w:tcBorders>
            <w:shd w:val="clear" w:color="auto" w:fill="auto"/>
            <w:vAlign w:val="center"/>
          </w:tcPr>
          <w:p w:rsidR="005079D6" w:rsidRDefault="00072A71">
            <w:pPr>
              <w:widowControl/>
              <w:rPr>
                <w:i/>
                <w:sz w:val="24"/>
              </w:rPr>
            </w:pPr>
            <w:r>
              <w:rPr>
                <w:i/>
                <w:sz w:val="24"/>
              </w:rPr>
              <w:t>«Математика для всех» предпрофиль</w:t>
            </w:r>
          </w:p>
        </w:tc>
        <w:tc>
          <w:tcPr>
            <w:tcW w:w="2126" w:type="dxa"/>
            <w:tcBorders>
              <w:top w:val="single" w:sz="4" w:space="0" w:color="000000"/>
              <w:left w:val="nil"/>
              <w:bottom w:val="single" w:sz="4" w:space="0" w:color="000000"/>
              <w:right w:val="single" w:sz="4" w:space="0" w:color="000000"/>
            </w:tcBorders>
            <w:vAlign w:val="bottom"/>
          </w:tcPr>
          <w:p w:rsidR="005079D6" w:rsidRDefault="00072A71">
            <w:pPr>
              <w:widowControl/>
              <w:jc w:val="center"/>
              <w:rPr>
                <w:sz w:val="24"/>
              </w:rPr>
            </w:pPr>
            <w:r>
              <w:rPr>
                <w:sz w:val="24"/>
              </w:rPr>
              <w:t>1</w:t>
            </w:r>
          </w:p>
        </w:tc>
      </w:tr>
      <w:tr w:rsidR="005079D6">
        <w:trPr>
          <w:trHeight w:val="405"/>
        </w:trPr>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79D6" w:rsidRDefault="005079D6"/>
        </w:tc>
        <w:tc>
          <w:tcPr>
            <w:tcW w:w="3402" w:type="dxa"/>
            <w:tcBorders>
              <w:top w:val="single" w:sz="4" w:space="0" w:color="000000"/>
              <w:left w:val="nil"/>
              <w:bottom w:val="single" w:sz="4" w:space="0" w:color="000000"/>
              <w:right w:val="single" w:sz="4" w:space="0" w:color="000000"/>
            </w:tcBorders>
            <w:shd w:val="clear" w:color="auto" w:fill="auto"/>
            <w:vAlign w:val="center"/>
          </w:tcPr>
          <w:p w:rsidR="005079D6" w:rsidRDefault="00072A71">
            <w:pPr>
              <w:widowControl/>
              <w:rPr>
                <w:i/>
                <w:sz w:val="24"/>
              </w:rPr>
            </w:pPr>
            <w:r>
              <w:rPr>
                <w:i/>
                <w:sz w:val="24"/>
              </w:rPr>
              <w:t>"Функциональная грамотность"</w:t>
            </w:r>
          </w:p>
        </w:tc>
        <w:tc>
          <w:tcPr>
            <w:tcW w:w="2126" w:type="dxa"/>
            <w:tcBorders>
              <w:top w:val="single" w:sz="4" w:space="0" w:color="000000"/>
              <w:left w:val="nil"/>
              <w:bottom w:val="single" w:sz="4" w:space="0" w:color="000000"/>
              <w:right w:val="single" w:sz="4" w:space="0" w:color="000000"/>
            </w:tcBorders>
            <w:vAlign w:val="bottom"/>
          </w:tcPr>
          <w:p w:rsidR="005079D6" w:rsidRDefault="00072A71">
            <w:pPr>
              <w:widowControl/>
              <w:jc w:val="center"/>
              <w:rPr>
                <w:sz w:val="24"/>
              </w:rPr>
            </w:pPr>
            <w:r>
              <w:rPr>
                <w:sz w:val="24"/>
              </w:rPr>
              <w:t>1</w:t>
            </w:r>
          </w:p>
        </w:tc>
      </w:tr>
      <w:tr w:rsidR="005079D6">
        <w:trPr>
          <w:trHeight w:val="405"/>
        </w:trPr>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79D6" w:rsidRDefault="005079D6"/>
        </w:tc>
        <w:tc>
          <w:tcPr>
            <w:tcW w:w="3402" w:type="dxa"/>
            <w:tcBorders>
              <w:top w:val="single" w:sz="4" w:space="0" w:color="000000"/>
              <w:left w:val="nil"/>
              <w:bottom w:val="single" w:sz="4" w:space="0" w:color="000000"/>
              <w:right w:val="single" w:sz="4" w:space="0" w:color="000000"/>
            </w:tcBorders>
            <w:shd w:val="clear" w:color="auto" w:fill="auto"/>
            <w:vAlign w:val="bottom"/>
          </w:tcPr>
          <w:p w:rsidR="005079D6" w:rsidRDefault="00072A71">
            <w:pPr>
              <w:widowControl/>
              <w:rPr>
                <w:i/>
                <w:sz w:val="24"/>
              </w:rPr>
            </w:pPr>
            <w:r>
              <w:rPr>
                <w:i/>
                <w:sz w:val="24"/>
              </w:rPr>
              <w:t>«Робототехника»</w:t>
            </w:r>
          </w:p>
        </w:tc>
        <w:tc>
          <w:tcPr>
            <w:tcW w:w="2126" w:type="dxa"/>
            <w:tcBorders>
              <w:top w:val="single" w:sz="4" w:space="0" w:color="000000"/>
              <w:left w:val="nil"/>
              <w:bottom w:val="single" w:sz="4" w:space="0" w:color="000000"/>
              <w:right w:val="single" w:sz="4" w:space="0" w:color="000000"/>
            </w:tcBorders>
            <w:vAlign w:val="bottom"/>
          </w:tcPr>
          <w:p w:rsidR="005079D6" w:rsidRDefault="00072A71">
            <w:pPr>
              <w:widowControl/>
              <w:jc w:val="center"/>
              <w:rPr>
                <w:sz w:val="24"/>
              </w:rPr>
            </w:pPr>
            <w:r>
              <w:rPr>
                <w:sz w:val="24"/>
              </w:rPr>
              <w:t>1</w:t>
            </w:r>
          </w:p>
        </w:tc>
      </w:tr>
      <w:tr w:rsidR="005079D6">
        <w:trPr>
          <w:trHeight w:val="405"/>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9D6" w:rsidRDefault="00072A71">
            <w:pPr>
              <w:widowControl/>
              <w:rPr>
                <w:sz w:val="24"/>
              </w:rPr>
            </w:pPr>
            <w:r>
              <w:rPr>
                <w:sz w:val="24"/>
              </w:rPr>
              <w:t xml:space="preserve">Социальное (Классные тематические часы) </w:t>
            </w:r>
          </w:p>
        </w:tc>
        <w:tc>
          <w:tcPr>
            <w:tcW w:w="3402" w:type="dxa"/>
            <w:tcBorders>
              <w:top w:val="single" w:sz="4" w:space="0" w:color="000000"/>
              <w:left w:val="nil"/>
              <w:bottom w:val="single" w:sz="4" w:space="0" w:color="000000"/>
              <w:right w:val="single" w:sz="4" w:space="0" w:color="000000"/>
            </w:tcBorders>
            <w:shd w:val="clear" w:color="auto" w:fill="auto"/>
            <w:vAlign w:val="center"/>
          </w:tcPr>
          <w:p w:rsidR="005079D6" w:rsidRDefault="00072A71">
            <w:pPr>
              <w:widowControl/>
              <w:rPr>
                <w:i/>
                <w:sz w:val="24"/>
              </w:rPr>
            </w:pPr>
            <w:r>
              <w:rPr>
                <w:i/>
                <w:sz w:val="24"/>
              </w:rPr>
              <w:t xml:space="preserve"> «Разговор о важном»</w:t>
            </w:r>
          </w:p>
        </w:tc>
        <w:tc>
          <w:tcPr>
            <w:tcW w:w="2126" w:type="dxa"/>
            <w:tcBorders>
              <w:top w:val="single" w:sz="4" w:space="0" w:color="000000"/>
              <w:left w:val="nil"/>
              <w:bottom w:val="single" w:sz="4" w:space="0" w:color="000000"/>
              <w:right w:val="single" w:sz="4" w:space="0" w:color="000000"/>
            </w:tcBorders>
            <w:vAlign w:val="bottom"/>
          </w:tcPr>
          <w:p w:rsidR="005079D6" w:rsidRDefault="00072A71">
            <w:pPr>
              <w:widowControl/>
              <w:jc w:val="center"/>
              <w:rPr>
                <w:sz w:val="24"/>
              </w:rPr>
            </w:pPr>
            <w:r>
              <w:rPr>
                <w:sz w:val="24"/>
              </w:rPr>
              <w:t>1</w:t>
            </w:r>
          </w:p>
        </w:tc>
      </w:tr>
      <w:tr w:rsidR="005079D6">
        <w:trPr>
          <w:trHeight w:val="510"/>
        </w:trPr>
        <w:tc>
          <w:tcPr>
            <w:tcW w:w="6237" w:type="dxa"/>
            <w:gridSpan w:val="2"/>
            <w:tcBorders>
              <w:top w:val="single" w:sz="4" w:space="0" w:color="000000"/>
              <w:left w:val="single" w:sz="4" w:space="0" w:color="000000"/>
              <w:bottom w:val="single" w:sz="4" w:space="0" w:color="000000"/>
              <w:right w:val="single" w:sz="4" w:space="0" w:color="000000"/>
            </w:tcBorders>
            <w:shd w:val="clear" w:color="auto" w:fill="C0C0C0"/>
            <w:vAlign w:val="bottom"/>
          </w:tcPr>
          <w:p w:rsidR="005079D6" w:rsidRDefault="00072A71">
            <w:pPr>
              <w:widowControl/>
              <w:rPr>
                <w:b/>
                <w:sz w:val="24"/>
              </w:rPr>
            </w:pPr>
            <w:r>
              <w:rPr>
                <w:b/>
                <w:sz w:val="24"/>
              </w:rPr>
              <w:t>Итого</w:t>
            </w:r>
          </w:p>
        </w:tc>
        <w:tc>
          <w:tcPr>
            <w:tcW w:w="2126" w:type="dxa"/>
            <w:tcBorders>
              <w:top w:val="single" w:sz="4" w:space="0" w:color="000000"/>
              <w:left w:val="nil"/>
              <w:bottom w:val="single" w:sz="4" w:space="0" w:color="000000"/>
              <w:right w:val="single" w:sz="4" w:space="0" w:color="000000"/>
            </w:tcBorders>
            <w:shd w:val="clear" w:color="auto" w:fill="C0C0C0"/>
            <w:vAlign w:val="bottom"/>
          </w:tcPr>
          <w:p w:rsidR="005079D6" w:rsidRDefault="00072A71">
            <w:pPr>
              <w:widowControl/>
              <w:jc w:val="center"/>
              <w:rPr>
                <w:b/>
                <w:sz w:val="24"/>
              </w:rPr>
            </w:pPr>
            <w:r>
              <w:rPr>
                <w:b/>
                <w:sz w:val="24"/>
              </w:rPr>
              <w:t>6</w:t>
            </w:r>
          </w:p>
        </w:tc>
      </w:tr>
      <w:tr w:rsidR="005079D6">
        <w:trPr>
          <w:trHeight w:val="510"/>
        </w:trPr>
        <w:tc>
          <w:tcPr>
            <w:tcW w:w="6237" w:type="dxa"/>
            <w:gridSpan w:val="2"/>
            <w:tcBorders>
              <w:top w:val="single" w:sz="4" w:space="0" w:color="000000"/>
              <w:left w:val="single" w:sz="4" w:space="0" w:color="000000"/>
              <w:bottom w:val="single" w:sz="4" w:space="0" w:color="000000"/>
              <w:right w:val="single" w:sz="4" w:space="0" w:color="000000"/>
            </w:tcBorders>
            <w:shd w:val="clear" w:color="auto" w:fill="C0C0C0"/>
            <w:vAlign w:val="bottom"/>
          </w:tcPr>
          <w:p w:rsidR="005079D6" w:rsidRDefault="00072A71">
            <w:pPr>
              <w:widowControl/>
              <w:rPr>
                <w:b/>
                <w:sz w:val="24"/>
              </w:rPr>
            </w:pPr>
            <w:r>
              <w:rPr>
                <w:b/>
                <w:sz w:val="24"/>
              </w:rPr>
              <w:t>Учебных недель</w:t>
            </w:r>
          </w:p>
        </w:tc>
        <w:tc>
          <w:tcPr>
            <w:tcW w:w="2126" w:type="dxa"/>
            <w:tcBorders>
              <w:top w:val="single" w:sz="4" w:space="0" w:color="000000"/>
              <w:left w:val="nil"/>
              <w:bottom w:val="single" w:sz="4" w:space="0" w:color="000000"/>
              <w:right w:val="single" w:sz="4" w:space="0" w:color="000000"/>
            </w:tcBorders>
            <w:shd w:val="clear" w:color="auto" w:fill="C0C0C0"/>
            <w:vAlign w:val="bottom"/>
          </w:tcPr>
          <w:p w:rsidR="005079D6" w:rsidRDefault="00072A71">
            <w:pPr>
              <w:widowControl/>
              <w:jc w:val="center"/>
              <w:rPr>
                <w:b/>
                <w:sz w:val="24"/>
              </w:rPr>
            </w:pPr>
            <w:r>
              <w:rPr>
                <w:b/>
                <w:sz w:val="24"/>
              </w:rPr>
              <w:t>33</w:t>
            </w:r>
          </w:p>
        </w:tc>
      </w:tr>
      <w:tr w:rsidR="005079D6">
        <w:trPr>
          <w:trHeight w:val="510"/>
        </w:trPr>
        <w:tc>
          <w:tcPr>
            <w:tcW w:w="6237" w:type="dxa"/>
            <w:gridSpan w:val="2"/>
            <w:tcBorders>
              <w:top w:val="single" w:sz="4" w:space="0" w:color="000000"/>
              <w:left w:val="single" w:sz="4" w:space="0" w:color="000000"/>
              <w:bottom w:val="single" w:sz="4" w:space="0" w:color="000000"/>
              <w:right w:val="single" w:sz="4" w:space="0" w:color="000000"/>
            </w:tcBorders>
            <w:shd w:val="clear" w:color="auto" w:fill="C0C0C0"/>
            <w:vAlign w:val="bottom"/>
          </w:tcPr>
          <w:p w:rsidR="005079D6" w:rsidRDefault="00072A71">
            <w:pPr>
              <w:widowControl/>
              <w:rPr>
                <w:b/>
                <w:sz w:val="24"/>
              </w:rPr>
            </w:pPr>
            <w:r>
              <w:rPr>
                <w:b/>
                <w:sz w:val="24"/>
              </w:rPr>
              <w:t>Всего  часов</w:t>
            </w:r>
          </w:p>
        </w:tc>
        <w:tc>
          <w:tcPr>
            <w:tcW w:w="2126" w:type="dxa"/>
            <w:tcBorders>
              <w:top w:val="single" w:sz="4" w:space="0" w:color="000000"/>
              <w:left w:val="nil"/>
              <w:bottom w:val="single" w:sz="4" w:space="0" w:color="000000"/>
              <w:right w:val="single" w:sz="4" w:space="0" w:color="000000"/>
            </w:tcBorders>
            <w:shd w:val="clear" w:color="auto" w:fill="C0C0C0"/>
            <w:vAlign w:val="bottom"/>
          </w:tcPr>
          <w:p w:rsidR="005079D6" w:rsidRDefault="00072A71">
            <w:pPr>
              <w:widowControl/>
              <w:jc w:val="center"/>
              <w:rPr>
                <w:b/>
                <w:sz w:val="24"/>
              </w:rPr>
            </w:pPr>
            <w:r>
              <w:rPr>
                <w:b/>
                <w:sz w:val="24"/>
              </w:rPr>
              <w:t>204</w:t>
            </w:r>
          </w:p>
        </w:tc>
      </w:tr>
    </w:tbl>
    <w:p w:rsidR="005079D6" w:rsidRDefault="005079D6">
      <w:pPr>
        <w:rPr>
          <w:sz w:val="24"/>
        </w:rPr>
      </w:pPr>
    </w:p>
    <w:p w:rsidR="005079D6" w:rsidRDefault="005079D6">
      <w:pPr>
        <w:rPr>
          <w:sz w:val="24"/>
        </w:rPr>
      </w:pPr>
    </w:p>
    <w:p w:rsidR="00D11A95" w:rsidRDefault="00D11A95" w:rsidP="00D11A95">
      <w:pPr>
        <w:ind w:left="-567" w:right="-142" w:firstLine="567"/>
        <w:rPr>
          <w:sz w:val="20"/>
        </w:rPr>
      </w:pPr>
      <w:r>
        <w:rPr>
          <w:b/>
          <w:sz w:val="24"/>
        </w:rPr>
        <w:t>Оценивание результатов курсов внеурочной деятельности</w:t>
      </w:r>
    </w:p>
    <w:p w:rsidR="00D11A95" w:rsidRDefault="00D11A95" w:rsidP="00D11A95">
      <w:pPr>
        <w:spacing w:line="172" w:lineRule="exact"/>
        <w:ind w:left="-567" w:right="-142" w:firstLine="567"/>
        <w:rPr>
          <w:sz w:val="20"/>
        </w:rPr>
      </w:pPr>
    </w:p>
    <w:p w:rsidR="00D11A95" w:rsidRDefault="00D11A95" w:rsidP="00D11A95">
      <w:pPr>
        <w:spacing w:line="276" w:lineRule="auto"/>
        <w:ind w:left="-567" w:right="-142" w:firstLine="567"/>
        <w:jc w:val="both"/>
        <w:rPr>
          <w:sz w:val="24"/>
        </w:rPr>
      </w:pPr>
      <w:r>
        <w:rPr>
          <w:sz w:val="24"/>
        </w:rPr>
        <w:t>Для организации внеурочной деятельности МОАУ «ООШ № 2» самостоятельно разрабатывает и утверждает рабочие программы курсов внеурочной деятельности.</w:t>
      </w:r>
      <w:r w:rsidRPr="00694D51">
        <w:rPr>
          <w:sz w:val="24"/>
        </w:rPr>
        <w:t xml:space="preserve"> </w:t>
      </w:r>
      <w:r>
        <w:rPr>
          <w:sz w:val="24"/>
        </w:rPr>
        <w:t>Реализация курсов внеурочной деятельности проводится без бального оценивания результатов освоения курса. Оценивание происходит по итогам периода обучения (четверть, учебный год); может быть реализовано через проведение творческих вечеров, постановку спектаклей, организацию тематических мероприятий и выставок, а также работу с портфолио обучающегося, что позволяет решать задачи воспитания, выявление и развитие индивидуальных творческих способностей ребенка, ведет к повышению самооценки ученика, максимальному раскрытию индивидуальных возможностей каждого ребенка, развитию дальнейшего творческого роста.</w:t>
      </w:r>
    </w:p>
    <w:p w:rsidR="005079D6" w:rsidRDefault="005079D6">
      <w:pPr>
        <w:rPr>
          <w:sz w:val="24"/>
        </w:rPr>
      </w:pPr>
    </w:p>
    <w:p w:rsidR="005079D6" w:rsidRDefault="005079D6">
      <w:pPr>
        <w:rPr>
          <w:sz w:val="24"/>
        </w:rPr>
      </w:pPr>
    </w:p>
    <w:p w:rsidR="005079D6" w:rsidRDefault="005079D6">
      <w:pPr>
        <w:rPr>
          <w:sz w:val="24"/>
        </w:rPr>
      </w:pPr>
    </w:p>
    <w:p w:rsidR="005079D6" w:rsidRDefault="005079D6">
      <w:pPr>
        <w:rPr>
          <w:sz w:val="24"/>
        </w:rPr>
      </w:pPr>
    </w:p>
    <w:p w:rsidR="005079D6" w:rsidRDefault="005079D6">
      <w:pPr>
        <w:rPr>
          <w:sz w:val="24"/>
        </w:rPr>
      </w:pPr>
    </w:p>
    <w:p w:rsidR="005079D6" w:rsidRDefault="005079D6">
      <w:pPr>
        <w:rPr>
          <w:sz w:val="24"/>
        </w:rPr>
      </w:pPr>
    </w:p>
    <w:p w:rsidR="005079D6" w:rsidRDefault="005079D6">
      <w:pPr>
        <w:rPr>
          <w:sz w:val="24"/>
        </w:rPr>
      </w:pPr>
    </w:p>
    <w:p w:rsidR="005079D6" w:rsidRDefault="005079D6">
      <w:pPr>
        <w:sectPr w:rsidR="005079D6">
          <w:footerReference w:type="default" r:id="rId51"/>
          <w:pgSz w:w="11910" w:h="16840"/>
          <w:pgMar w:top="640" w:right="853" w:bottom="1020" w:left="1276" w:header="0" w:footer="0" w:gutter="0"/>
          <w:cols w:space="720"/>
        </w:sectPr>
      </w:pPr>
    </w:p>
    <w:p w:rsidR="005079D6" w:rsidRDefault="005079D6"/>
    <w:p w:rsidR="005079D6" w:rsidRDefault="00072A71">
      <w:pPr>
        <w:pStyle w:val="aff2"/>
        <w:jc w:val="center"/>
        <w:rPr>
          <w:rFonts w:ascii="Times New Roman" w:hAnsi="Times New Roman"/>
          <w:b/>
          <w:sz w:val="28"/>
        </w:rPr>
      </w:pPr>
      <w:r>
        <w:rPr>
          <w:rFonts w:ascii="Times New Roman" w:hAnsi="Times New Roman"/>
          <w:b/>
          <w:sz w:val="28"/>
        </w:rPr>
        <w:t xml:space="preserve">3.3. Календарный учебный график </w:t>
      </w:r>
    </w:p>
    <w:p w:rsidR="005079D6" w:rsidRDefault="00072A71">
      <w:pPr>
        <w:pStyle w:val="aff2"/>
        <w:jc w:val="center"/>
        <w:rPr>
          <w:rFonts w:ascii="Times New Roman" w:hAnsi="Times New Roman"/>
          <w:b/>
          <w:sz w:val="28"/>
        </w:rPr>
      </w:pPr>
      <w:r>
        <w:rPr>
          <w:rFonts w:ascii="Times New Roman" w:hAnsi="Times New Roman"/>
          <w:b/>
          <w:sz w:val="28"/>
        </w:rPr>
        <w:t>ООО на 2022- 2023 учебный год</w:t>
      </w:r>
    </w:p>
    <w:p w:rsidR="005079D6" w:rsidRDefault="005079D6">
      <w:pPr>
        <w:pStyle w:val="aff2"/>
        <w:jc w:val="center"/>
      </w:pPr>
    </w:p>
    <w:p w:rsidR="005079D6" w:rsidRDefault="005079D6">
      <w:pPr>
        <w:pStyle w:val="aff2"/>
        <w:jc w:val="center"/>
      </w:pPr>
    </w:p>
    <w:p w:rsidR="005079D6" w:rsidRDefault="00072A71">
      <w:pPr>
        <w:pStyle w:val="aff2"/>
        <w:numPr>
          <w:ilvl w:val="0"/>
          <w:numId w:val="40"/>
        </w:numPr>
        <w:rPr>
          <w:rFonts w:ascii="Times New Roman" w:hAnsi="Times New Roman"/>
          <w:b/>
          <w:sz w:val="24"/>
        </w:rPr>
      </w:pPr>
      <w:r>
        <w:rPr>
          <w:rFonts w:ascii="Times New Roman" w:hAnsi="Times New Roman"/>
          <w:b/>
          <w:sz w:val="24"/>
        </w:rPr>
        <w:t>Календарные периоды учебного года</w:t>
      </w:r>
    </w:p>
    <w:p w:rsidR="005079D6" w:rsidRDefault="005079D6">
      <w:pPr>
        <w:pStyle w:val="aff2"/>
        <w:ind w:left="360"/>
        <w:rPr>
          <w:rFonts w:ascii="Times New Roman" w:hAnsi="Times New Roman"/>
          <w:b/>
          <w:sz w:val="24"/>
        </w:rPr>
      </w:pPr>
    </w:p>
    <w:p w:rsidR="005079D6" w:rsidRDefault="00072A71">
      <w:pPr>
        <w:pStyle w:val="aff2"/>
        <w:rPr>
          <w:rFonts w:ascii="Times New Roman" w:hAnsi="Times New Roman"/>
          <w:sz w:val="24"/>
        </w:rPr>
      </w:pPr>
      <w:r>
        <w:rPr>
          <w:rFonts w:ascii="Times New Roman" w:hAnsi="Times New Roman"/>
          <w:sz w:val="24"/>
        </w:rPr>
        <w:t>1.1. Дата начала учебного года: 1 сентября 2022 года.</w:t>
      </w:r>
    </w:p>
    <w:p w:rsidR="005079D6" w:rsidRDefault="00072A71">
      <w:pPr>
        <w:pStyle w:val="aff2"/>
        <w:rPr>
          <w:rFonts w:ascii="Times New Roman" w:hAnsi="Times New Roman"/>
          <w:sz w:val="24"/>
        </w:rPr>
      </w:pPr>
      <w:r>
        <w:rPr>
          <w:rFonts w:ascii="Times New Roman" w:hAnsi="Times New Roman"/>
          <w:sz w:val="24"/>
        </w:rPr>
        <w:t>1.2. Дата окончания учебного года (5–8-е классы): 30 мая 2023 года.</w:t>
      </w:r>
    </w:p>
    <w:p w:rsidR="005079D6" w:rsidRDefault="00072A71">
      <w:pPr>
        <w:pStyle w:val="aff2"/>
        <w:rPr>
          <w:rFonts w:ascii="Times New Roman" w:hAnsi="Times New Roman"/>
          <w:sz w:val="24"/>
        </w:rPr>
      </w:pPr>
      <w:r>
        <w:rPr>
          <w:rFonts w:ascii="Times New Roman" w:hAnsi="Times New Roman"/>
          <w:sz w:val="24"/>
        </w:rPr>
        <w:t>1.3. Дата окончания учебного года (9-й класс): 23 мая 2023 года.</w:t>
      </w:r>
    </w:p>
    <w:p w:rsidR="005079D6" w:rsidRDefault="00072A71">
      <w:pPr>
        <w:pStyle w:val="aff2"/>
        <w:rPr>
          <w:rFonts w:ascii="Times New Roman" w:hAnsi="Times New Roman"/>
          <w:sz w:val="24"/>
        </w:rPr>
      </w:pPr>
      <w:r>
        <w:rPr>
          <w:rFonts w:ascii="Times New Roman" w:hAnsi="Times New Roman"/>
          <w:sz w:val="24"/>
        </w:rPr>
        <w:t>1.4. Продолжительность учебного года:</w:t>
      </w:r>
    </w:p>
    <w:p w:rsidR="005079D6" w:rsidRDefault="00072A71">
      <w:pPr>
        <w:pStyle w:val="aff2"/>
        <w:rPr>
          <w:rFonts w:ascii="Times New Roman" w:hAnsi="Times New Roman"/>
          <w:sz w:val="24"/>
        </w:rPr>
      </w:pPr>
      <w:r>
        <w:rPr>
          <w:rFonts w:ascii="Times New Roman" w:hAnsi="Times New Roman"/>
          <w:sz w:val="24"/>
        </w:rPr>
        <w:t>– 5–8-е классы – 34 недели;</w:t>
      </w:r>
    </w:p>
    <w:p w:rsidR="005079D6" w:rsidRDefault="00072A71">
      <w:pPr>
        <w:pStyle w:val="aff2"/>
        <w:rPr>
          <w:rFonts w:ascii="Times New Roman" w:hAnsi="Times New Roman"/>
          <w:sz w:val="24"/>
        </w:rPr>
      </w:pPr>
      <w:r>
        <w:rPr>
          <w:rFonts w:ascii="Times New Roman" w:hAnsi="Times New Roman"/>
          <w:sz w:val="24"/>
        </w:rPr>
        <w:t>– 9-й класс – 33 недели без учета государственной итоговой аттестации (ГИА).</w:t>
      </w:r>
    </w:p>
    <w:p w:rsidR="005079D6" w:rsidRDefault="00072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rPr>
          <w:sz w:val="24"/>
        </w:rPr>
      </w:pPr>
      <w:r>
        <w:rPr>
          <w:b/>
          <w:sz w:val="24"/>
        </w:rPr>
        <w:t>2. Периоды образовательной деятельности</w:t>
      </w:r>
    </w:p>
    <w:p w:rsidR="005079D6" w:rsidRDefault="00072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rPr>
          <w:b/>
          <w:sz w:val="24"/>
        </w:rPr>
      </w:pPr>
      <w:r>
        <w:rPr>
          <w:b/>
          <w:sz w:val="24"/>
        </w:rPr>
        <w:t>2.1. Продолжительность учебных занятий по четвертям в учебных неделях и рабочих дня</w:t>
      </w:r>
    </w:p>
    <w:p w:rsidR="005079D6" w:rsidRDefault="00072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jc w:val="center"/>
        <w:rPr>
          <w:b/>
          <w:sz w:val="24"/>
        </w:rPr>
      </w:pPr>
      <w:r>
        <w:rPr>
          <w:b/>
          <w:sz w:val="24"/>
        </w:rPr>
        <w:t>5–8-е классы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3032"/>
        <w:gridCol w:w="1181"/>
        <w:gridCol w:w="1326"/>
        <w:gridCol w:w="1986"/>
        <w:gridCol w:w="1710"/>
      </w:tblGrid>
      <w:tr w:rsidR="005079D6">
        <w:trPr>
          <w:trHeight w:val="318"/>
        </w:trPr>
        <w:tc>
          <w:tcPr>
            <w:tcW w:w="3032"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Учебный период</w:t>
            </w:r>
          </w:p>
        </w:tc>
        <w:tc>
          <w:tcPr>
            <w:tcW w:w="25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Дата</w:t>
            </w:r>
          </w:p>
        </w:tc>
        <w:tc>
          <w:tcPr>
            <w:tcW w:w="3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Продолжительность</w:t>
            </w:r>
          </w:p>
        </w:tc>
      </w:tr>
      <w:tr w:rsidR="005079D6">
        <w:trPr>
          <w:trHeight w:val="146"/>
        </w:trPr>
        <w:tc>
          <w:tcPr>
            <w:tcW w:w="3032"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5079D6"/>
        </w:tc>
        <w:tc>
          <w:tcPr>
            <w:tcW w:w="118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Начало</w:t>
            </w:r>
          </w:p>
        </w:tc>
        <w:tc>
          <w:tcPr>
            <w:tcW w:w="13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Окончание</w:t>
            </w:r>
          </w:p>
        </w:tc>
        <w:tc>
          <w:tcPr>
            <w:tcW w:w="198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 xml:space="preserve">Количество </w:t>
            </w:r>
            <w:r>
              <w:rPr>
                <w:b/>
                <w:sz w:val="24"/>
              </w:rPr>
              <w:br/>
              <w:t>учебных недель</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 xml:space="preserve">Количество </w:t>
            </w:r>
            <w:r>
              <w:rPr>
                <w:b/>
                <w:sz w:val="24"/>
              </w:rPr>
              <w:br/>
              <w:t>рабочих дней</w:t>
            </w:r>
          </w:p>
        </w:tc>
      </w:tr>
      <w:tr w:rsidR="005079D6">
        <w:trPr>
          <w:trHeight w:val="294"/>
        </w:trPr>
        <w:tc>
          <w:tcPr>
            <w:tcW w:w="30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rPr>
                <w:sz w:val="24"/>
              </w:rPr>
            </w:pPr>
            <w:r>
              <w:rPr>
                <w:sz w:val="24"/>
              </w:rPr>
              <w:t>I четверть</w:t>
            </w:r>
          </w:p>
        </w:tc>
        <w:tc>
          <w:tcPr>
            <w:tcW w:w="118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01.09.2022</w:t>
            </w:r>
          </w:p>
        </w:tc>
        <w:tc>
          <w:tcPr>
            <w:tcW w:w="13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28.10.2022</w:t>
            </w:r>
          </w:p>
        </w:tc>
        <w:tc>
          <w:tcPr>
            <w:tcW w:w="198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8 недель и 2 дня</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42</w:t>
            </w:r>
          </w:p>
        </w:tc>
      </w:tr>
      <w:tr w:rsidR="005079D6">
        <w:trPr>
          <w:trHeight w:val="294"/>
        </w:trPr>
        <w:tc>
          <w:tcPr>
            <w:tcW w:w="30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rPr>
                <w:sz w:val="24"/>
              </w:rPr>
            </w:pPr>
            <w:r>
              <w:rPr>
                <w:sz w:val="24"/>
              </w:rPr>
              <w:t>II четверть</w:t>
            </w:r>
          </w:p>
        </w:tc>
        <w:tc>
          <w:tcPr>
            <w:tcW w:w="118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07.11.2022</w:t>
            </w:r>
          </w:p>
        </w:tc>
        <w:tc>
          <w:tcPr>
            <w:tcW w:w="13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29.12.2022</w:t>
            </w:r>
          </w:p>
        </w:tc>
        <w:tc>
          <w:tcPr>
            <w:tcW w:w="198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7 недель и 4 дня</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39</w:t>
            </w:r>
          </w:p>
        </w:tc>
      </w:tr>
      <w:tr w:rsidR="005079D6">
        <w:trPr>
          <w:trHeight w:val="282"/>
        </w:trPr>
        <w:tc>
          <w:tcPr>
            <w:tcW w:w="30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rPr>
                <w:sz w:val="24"/>
              </w:rPr>
            </w:pPr>
            <w:r>
              <w:rPr>
                <w:sz w:val="24"/>
              </w:rPr>
              <w:t>III четверть</w:t>
            </w:r>
          </w:p>
        </w:tc>
        <w:tc>
          <w:tcPr>
            <w:tcW w:w="118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10.01.2023</w:t>
            </w:r>
          </w:p>
        </w:tc>
        <w:tc>
          <w:tcPr>
            <w:tcW w:w="13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24.03.2023</w:t>
            </w:r>
          </w:p>
        </w:tc>
        <w:tc>
          <w:tcPr>
            <w:tcW w:w="198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10 недель и 1 день</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51</w:t>
            </w:r>
          </w:p>
        </w:tc>
      </w:tr>
      <w:tr w:rsidR="005079D6">
        <w:trPr>
          <w:trHeight w:val="282"/>
        </w:trPr>
        <w:tc>
          <w:tcPr>
            <w:tcW w:w="30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rPr>
                <w:sz w:val="24"/>
              </w:rPr>
            </w:pPr>
            <w:r>
              <w:rPr>
                <w:sz w:val="24"/>
              </w:rPr>
              <w:t>IV четверть</w:t>
            </w:r>
          </w:p>
        </w:tc>
        <w:tc>
          <w:tcPr>
            <w:tcW w:w="118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04.04.2023</w:t>
            </w:r>
          </w:p>
        </w:tc>
        <w:tc>
          <w:tcPr>
            <w:tcW w:w="13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30.05.2023</w:t>
            </w:r>
          </w:p>
        </w:tc>
        <w:tc>
          <w:tcPr>
            <w:tcW w:w="198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 xml:space="preserve">7 недель и 3 дня </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38</w:t>
            </w:r>
          </w:p>
        </w:tc>
      </w:tr>
      <w:tr w:rsidR="005079D6">
        <w:trPr>
          <w:trHeight w:val="294"/>
        </w:trPr>
        <w:tc>
          <w:tcPr>
            <w:tcW w:w="5539" w:type="dxa"/>
            <w:gridSpan w:val="3"/>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15" w:type="dxa"/>
              <w:right w:w="15" w:type="dxa"/>
            </w:tcMar>
          </w:tcPr>
          <w:p w:rsidR="005079D6" w:rsidRDefault="00072A71">
            <w:pPr>
              <w:jc w:val="right"/>
              <w:rPr>
                <w:sz w:val="24"/>
              </w:rPr>
            </w:pPr>
            <w:r>
              <w:rPr>
                <w:b/>
                <w:sz w:val="24"/>
              </w:rPr>
              <w:t>Итого в учебном году</w:t>
            </w:r>
          </w:p>
        </w:tc>
        <w:tc>
          <w:tcPr>
            <w:tcW w:w="1986" w:type="dxa"/>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15" w:type="dxa"/>
              <w:right w:w="15" w:type="dxa"/>
            </w:tcMar>
          </w:tcPr>
          <w:p w:rsidR="005079D6" w:rsidRDefault="00072A71">
            <w:pPr>
              <w:jc w:val="center"/>
              <w:rPr>
                <w:sz w:val="24"/>
              </w:rPr>
            </w:pPr>
            <w:r>
              <w:rPr>
                <w:sz w:val="24"/>
              </w:rPr>
              <w:t xml:space="preserve">34 недели </w:t>
            </w:r>
          </w:p>
        </w:tc>
        <w:tc>
          <w:tcPr>
            <w:tcW w:w="1710" w:type="dxa"/>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15" w:type="dxa"/>
              <w:right w:w="15" w:type="dxa"/>
            </w:tcMar>
          </w:tcPr>
          <w:p w:rsidR="005079D6" w:rsidRDefault="00072A71">
            <w:pPr>
              <w:jc w:val="center"/>
              <w:rPr>
                <w:sz w:val="24"/>
              </w:rPr>
            </w:pPr>
            <w:r>
              <w:rPr>
                <w:sz w:val="24"/>
              </w:rPr>
              <w:t>170</w:t>
            </w:r>
          </w:p>
        </w:tc>
      </w:tr>
    </w:tbl>
    <w:p w:rsidR="005079D6" w:rsidRDefault="00072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jc w:val="center"/>
        <w:rPr>
          <w:sz w:val="24"/>
        </w:rPr>
      </w:pPr>
      <w:r>
        <w:rPr>
          <w:b/>
          <w:sz w:val="24"/>
        </w:rPr>
        <w:t>9-й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2855"/>
        <w:gridCol w:w="1288"/>
        <w:gridCol w:w="1446"/>
        <w:gridCol w:w="2086"/>
        <w:gridCol w:w="1638"/>
      </w:tblGrid>
      <w:tr w:rsidR="005079D6">
        <w:trPr>
          <w:trHeight w:val="312"/>
        </w:trPr>
        <w:tc>
          <w:tcPr>
            <w:tcW w:w="2855"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Учебный период</w:t>
            </w:r>
          </w:p>
        </w:tc>
        <w:tc>
          <w:tcPr>
            <w:tcW w:w="273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Дата</w:t>
            </w:r>
          </w:p>
        </w:tc>
        <w:tc>
          <w:tcPr>
            <w:tcW w:w="372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Продолжительность</w:t>
            </w:r>
          </w:p>
        </w:tc>
      </w:tr>
      <w:tr w:rsidR="005079D6">
        <w:trPr>
          <w:trHeight w:val="872"/>
        </w:trPr>
        <w:tc>
          <w:tcPr>
            <w:tcW w:w="2855"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5079D6"/>
        </w:tc>
        <w:tc>
          <w:tcPr>
            <w:tcW w:w="128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Начало</w:t>
            </w:r>
          </w:p>
        </w:tc>
        <w:tc>
          <w:tcPr>
            <w:tcW w:w="144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Окончание</w:t>
            </w:r>
          </w:p>
        </w:tc>
        <w:tc>
          <w:tcPr>
            <w:tcW w:w="208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 xml:space="preserve">Количество </w:t>
            </w:r>
            <w:r>
              <w:rPr>
                <w:b/>
                <w:sz w:val="24"/>
              </w:rPr>
              <w:br/>
              <w:t>учебных недель</w:t>
            </w:r>
          </w:p>
        </w:tc>
        <w:tc>
          <w:tcPr>
            <w:tcW w:w="16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 xml:space="preserve">Количество </w:t>
            </w:r>
            <w:r>
              <w:rPr>
                <w:b/>
                <w:sz w:val="24"/>
              </w:rPr>
              <w:br/>
              <w:t>рабочих дней</w:t>
            </w:r>
          </w:p>
        </w:tc>
      </w:tr>
      <w:tr w:rsidR="005079D6">
        <w:trPr>
          <w:trHeight w:val="277"/>
        </w:trPr>
        <w:tc>
          <w:tcPr>
            <w:tcW w:w="28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rPr>
                <w:sz w:val="24"/>
              </w:rPr>
            </w:pPr>
            <w:r>
              <w:rPr>
                <w:sz w:val="24"/>
              </w:rPr>
              <w:t>I четверть</w:t>
            </w:r>
          </w:p>
        </w:tc>
        <w:tc>
          <w:tcPr>
            <w:tcW w:w="128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01.09.2022</w:t>
            </w:r>
          </w:p>
        </w:tc>
        <w:tc>
          <w:tcPr>
            <w:tcW w:w="144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28.10.2022</w:t>
            </w:r>
          </w:p>
        </w:tc>
        <w:tc>
          <w:tcPr>
            <w:tcW w:w="208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8 недель и 2 дня</w:t>
            </w:r>
          </w:p>
        </w:tc>
        <w:tc>
          <w:tcPr>
            <w:tcW w:w="16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42</w:t>
            </w:r>
          </w:p>
        </w:tc>
      </w:tr>
      <w:tr w:rsidR="005079D6">
        <w:trPr>
          <w:trHeight w:val="277"/>
        </w:trPr>
        <w:tc>
          <w:tcPr>
            <w:tcW w:w="28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rPr>
                <w:sz w:val="24"/>
              </w:rPr>
            </w:pPr>
            <w:r>
              <w:rPr>
                <w:sz w:val="24"/>
              </w:rPr>
              <w:t>II четверть</w:t>
            </w:r>
          </w:p>
        </w:tc>
        <w:tc>
          <w:tcPr>
            <w:tcW w:w="128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07.11.2022</w:t>
            </w:r>
          </w:p>
        </w:tc>
        <w:tc>
          <w:tcPr>
            <w:tcW w:w="144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29.12.2022</w:t>
            </w:r>
          </w:p>
        </w:tc>
        <w:tc>
          <w:tcPr>
            <w:tcW w:w="208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7 недель и 4 дня</w:t>
            </w:r>
          </w:p>
        </w:tc>
        <w:tc>
          <w:tcPr>
            <w:tcW w:w="16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39</w:t>
            </w:r>
          </w:p>
        </w:tc>
      </w:tr>
      <w:tr w:rsidR="005079D6">
        <w:trPr>
          <w:trHeight w:val="288"/>
        </w:trPr>
        <w:tc>
          <w:tcPr>
            <w:tcW w:w="28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rPr>
                <w:sz w:val="24"/>
              </w:rPr>
            </w:pPr>
            <w:r>
              <w:rPr>
                <w:sz w:val="24"/>
              </w:rPr>
              <w:t>III четверть</w:t>
            </w:r>
          </w:p>
        </w:tc>
        <w:tc>
          <w:tcPr>
            <w:tcW w:w="128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10.01.2023</w:t>
            </w:r>
          </w:p>
        </w:tc>
        <w:tc>
          <w:tcPr>
            <w:tcW w:w="144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24.03.2023</w:t>
            </w:r>
          </w:p>
        </w:tc>
        <w:tc>
          <w:tcPr>
            <w:tcW w:w="208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10 недель и 1 день</w:t>
            </w:r>
          </w:p>
        </w:tc>
        <w:tc>
          <w:tcPr>
            <w:tcW w:w="16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51</w:t>
            </w:r>
          </w:p>
        </w:tc>
      </w:tr>
      <w:tr w:rsidR="005079D6">
        <w:trPr>
          <w:trHeight w:val="288"/>
        </w:trPr>
        <w:tc>
          <w:tcPr>
            <w:tcW w:w="28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rPr>
                <w:sz w:val="24"/>
              </w:rPr>
            </w:pPr>
            <w:r>
              <w:rPr>
                <w:sz w:val="24"/>
              </w:rPr>
              <w:t>IV четверть</w:t>
            </w:r>
          </w:p>
        </w:tc>
        <w:tc>
          <w:tcPr>
            <w:tcW w:w="128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04.04.2023</w:t>
            </w:r>
          </w:p>
        </w:tc>
        <w:tc>
          <w:tcPr>
            <w:tcW w:w="144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23.05.2023</w:t>
            </w:r>
          </w:p>
        </w:tc>
        <w:tc>
          <w:tcPr>
            <w:tcW w:w="208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6 недель и 3 дня</w:t>
            </w:r>
          </w:p>
        </w:tc>
        <w:tc>
          <w:tcPr>
            <w:tcW w:w="16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33</w:t>
            </w:r>
          </w:p>
        </w:tc>
      </w:tr>
      <w:tr w:rsidR="005079D6">
        <w:trPr>
          <w:trHeight w:val="277"/>
        </w:trPr>
        <w:tc>
          <w:tcPr>
            <w:tcW w:w="28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rPr>
                <w:sz w:val="24"/>
              </w:rPr>
            </w:pPr>
            <w:r>
              <w:rPr>
                <w:sz w:val="24"/>
              </w:rPr>
              <w:t>ГИА</w:t>
            </w:r>
            <w:r>
              <w:rPr>
                <w:sz w:val="24"/>
                <w:vertAlign w:val="superscript"/>
              </w:rPr>
              <w:t>*</w:t>
            </w:r>
          </w:p>
        </w:tc>
        <w:tc>
          <w:tcPr>
            <w:tcW w:w="128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25.05.2023</w:t>
            </w:r>
          </w:p>
        </w:tc>
        <w:tc>
          <w:tcPr>
            <w:tcW w:w="144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22.06.2023</w:t>
            </w:r>
          </w:p>
        </w:tc>
        <w:tc>
          <w:tcPr>
            <w:tcW w:w="208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4 недели</w:t>
            </w:r>
          </w:p>
        </w:tc>
        <w:tc>
          <w:tcPr>
            <w:tcW w:w="16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20</w:t>
            </w:r>
          </w:p>
        </w:tc>
      </w:tr>
      <w:tr w:rsidR="005079D6">
        <w:trPr>
          <w:trHeight w:val="288"/>
        </w:trPr>
        <w:tc>
          <w:tcPr>
            <w:tcW w:w="5589" w:type="dxa"/>
            <w:gridSpan w:val="3"/>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15" w:type="dxa"/>
              <w:right w:w="15" w:type="dxa"/>
            </w:tcMar>
          </w:tcPr>
          <w:p w:rsidR="005079D6" w:rsidRDefault="00072A71">
            <w:pPr>
              <w:rPr>
                <w:sz w:val="24"/>
              </w:rPr>
            </w:pPr>
            <w:r>
              <w:rPr>
                <w:b/>
                <w:sz w:val="24"/>
              </w:rPr>
              <w:t>Итого в учебном году без учета ГИА</w:t>
            </w:r>
          </w:p>
        </w:tc>
        <w:tc>
          <w:tcPr>
            <w:tcW w:w="2086" w:type="dxa"/>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15" w:type="dxa"/>
              <w:right w:w="15" w:type="dxa"/>
            </w:tcMar>
          </w:tcPr>
          <w:p w:rsidR="005079D6" w:rsidRDefault="00072A71">
            <w:pPr>
              <w:jc w:val="center"/>
              <w:rPr>
                <w:sz w:val="24"/>
              </w:rPr>
            </w:pPr>
            <w:r>
              <w:rPr>
                <w:sz w:val="24"/>
              </w:rPr>
              <w:t>33 недели*</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15" w:type="dxa"/>
              <w:right w:w="15" w:type="dxa"/>
            </w:tcMar>
          </w:tcPr>
          <w:p w:rsidR="005079D6" w:rsidRDefault="00072A71">
            <w:pPr>
              <w:jc w:val="center"/>
              <w:rPr>
                <w:sz w:val="24"/>
              </w:rPr>
            </w:pPr>
            <w:r>
              <w:rPr>
                <w:sz w:val="24"/>
              </w:rPr>
              <w:t>165*</w:t>
            </w:r>
          </w:p>
        </w:tc>
      </w:tr>
      <w:tr w:rsidR="005079D6">
        <w:trPr>
          <w:trHeight w:val="288"/>
        </w:trPr>
        <w:tc>
          <w:tcPr>
            <w:tcW w:w="5589" w:type="dxa"/>
            <w:gridSpan w:val="3"/>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15" w:type="dxa"/>
              <w:right w:w="15" w:type="dxa"/>
            </w:tcMar>
          </w:tcPr>
          <w:p w:rsidR="005079D6" w:rsidRDefault="00072A71">
            <w:pPr>
              <w:rPr>
                <w:sz w:val="24"/>
              </w:rPr>
            </w:pPr>
            <w:r>
              <w:rPr>
                <w:b/>
                <w:sz w:val="24"/>
              </w:rPr>
              <w:t>Итого в учебном году с учетом ГИА</w:t>
            </w:r>
          </w:p>
        </w:tc>
        <w:tc>
          <w:tcPr>
            <w:tcW w:w="2086" w:type="dxa"/>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15" w:type="dxa"/>
              <w:right w:w="15" w:type="dxa"/>
            </w:tcMar>
          </w:tcPr>
          <w:p w:rsidR="005079D6" w:rsidRDefault="00072A71">
            <w:pPr>
              <w:jc w:val="center"/>
              <w:rPr>
                <w:sz w:val="24"/>
              </w:rPr>
            </w:pPr>
            <w:r>
              <w:rPr>
                <w:sz w:val="24"/>
              </w:rPr>
              <w:t>37 недель *</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15" w:type="dxa"/>
              <w:right w:w="15" w:type="dxa"/>
            </w:tcMar>
          </w:tcPr>
          <w:p w:rsidR="005079D6" w:rsidRDefault="00072A71">
            <w:pPr>
              <w:jc w:val="center"/>
              <w:rPr>
                <w:sz w:val="24"/>
              </w:rPr>
            </w:pPr>
            <w:r>
              <w:rPr>
                <w:sz w:val="24"/>
              </w:rPr>
              <w:t>185*</w:t>
            </w:r>
          </w:p>
        </w:tc>
      </w:tr>
    </w:tbl>
    <w:p w:rsidR="005079D6" w:rsidRDefault="00072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rPr>
          <w:sz w:val="24"/>
        </w:rPr>
      </w:pPr>
      <w:r>
        <w:rPr>
          <w:sz w:val="24"/>
          <w:vertAlign w:val="superscript"/>
        </w:rPr>
        <w:t>*</w:t>
      </w:r>
      <w:r>
        <w:rPr>
          <w:sz w:val="24"/>
        </w:rPr>
        <w:t xml:space="preserve"> Сроки проведения ГИА обучающихся устанавливает Федеральная служба по надзору в сфере образования и науки (Рособрнадзор). В календарном учебном графике период определен примерно.</w:t>
      </w:r>
    </w:p>
    <w:p w:rsidR="005079D6" w:rsidRDefault="00507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rPr>
          <w:b/>
          <w:sz w:val="24"/>
        </w:rPr>
      </w:pPr>
    </w:p>
    <w:p w:rsidR="00D11A95" w:rsidRDefault="00D11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rPr>
          <w:b/>
          <w:sz w:val="24"/>
        </w:rPr>
      </w:pPr>
    </w:p>
    <w:p w:rsidR="005079D6" w:rsidRDefault="00507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rPr>
          <w:b/>
          <w:sz w:val="24"/>
        </w:rPr>
      </w:pPr>
    </w:p>
    <w:p w:rsidR="005079D6" w:rsidRDefault="00072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rPr>
          <w:b/>
          <w:sz w:val="24"/>
        </w:rPr>
      </w:pPr>
      <w:r>
        <w:rPr>
          <w:b/>
          <w:sz w:val="24"/>
        </w:rPr>
        <w:lastRenderedPageBreak/>
        <w:t>2.2. Продолжительность каникул.</w:t>
      </w:r>
    </w:p>
    <w:p w:rsidR="005079D6" w:rsidRDefault="00072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jc w:val="center"/>
        <w:rPr>
          <w:b/>
          <w:sz w:val="24"/>
        </w:rPr>
      </w:pPr>
      <w:r>
        <w:rPr>
          <w:b/>
          <w:sz w:val="24"/>
        </w:rPr>
        <w:t>5–8-е классы</w:t>
      </w:r>
    </w:p>
    <w:tbl>
      <w:tblPr>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2947"/>
        <w:gridCol w:w="1311"/>
        <w:gridCol w:w="1473"/>
        <w:gridCol w:w="3538"/>
      </w:tblGrid>
      <w:tr w:rsidR="005079D6">
        <w:trPr>
          <w:trHeight w:val="318"/>
        </w:trPr>
        <w:tc>
          <w:tcPr>
            <w:tcW w:w="2947"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Каникулярный период</w:t>
            </w:r>
          </w:p>
        </w:tc>
        <w:tc>
          <w:tcPr>
            <w:tcW w:w="278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Дата</w:t>
            </w:r>
          </w:p>
        </w:tc>
        <w:tc>
          <w:tcPr>
            <w:tcW w:w="35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 xml:space="preserve">Продолжительность </w:t>
            </w:r>
            <w:r>
              <w:rPr>
                <w:b/>
                <w:sz w:val="24"/>
              </w:rPr>
              <w:br/>
              <w:t xml:space="preserve">каникул, праздничных и </w:t>
            </w:r>
            <w:r>
              <w:rPr>
                <w:b/>
                <w:sz w:val="24"/>
              </w:rPr>
              <w:br/>
              <w:t>выходных дней</w:t>
            </w:r>
            <w:r>
              <w:rPr>
                <w:sz w:val="24"/>
              </w:rPr>
              <w:br/>
            </w:r>
            <w:r>
              <w:rPr>
                <w:b/>
                <w:sz w:val="24"/>
              </w:rPr>
              <w:t>в календарных днях</w:t>
            </w:r>
          </w:p>
        </w:tc>
      </w:tr>
      <w:tr w:rsidR="005079D6">
        <w:trPr>
          <w:trHeight w:val="146"/>
        </w:trPr>
        <w:tc>
          <w:tcPr>
            <w:tcW w:w="294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5079D6"/>
        </w:tc>
        <w:tc>
          <w:tcPr>
            <w:tcW w:w="13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Начало</w:t>
            </w:r>
          </w:p>
        </w:tc>
        <w:tc>
          <w:tcPr>
            <w:tcW w:w="14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Окончание</w:t>
            </w:r>
          </w:p>
        </w:tc>
        <w:tc>
          <w:tcPr>
            <w:tcW w:w="3538"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5079D6"/>
        </w:tc>
      </w:tr>
      <w:tr w:rsidR="005079D6">
        <w:trPr>
          <w:trHeight w:val="282"/>
        </w:trPr>
        <w:tc>
          <w:tcPr>
            <w:tcW w:w="29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rPr>
                <w:sz w:val="24"/>
              </w:rPr>
            </w:pPr>
            <w:r>
              <w:rPr>
                <w:sz w:val="24"/>
              </w:rPr>
              <w:t>Осенние каникулы</w:t>
            </w:r>
          </w:p>
        </w:tc>
        <w:tc>
          <w:tcPr>
            <w:tcW w:w="13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29.10.2022</w:t>
            </w:r>
          </w:p>
        </w:tc>
        <w:tc>
          <w:tcPr>
            <w:tcW w:w="14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06.11.2022</w:t>
            </w:r>
          </w:p>
        </w:tc>
        <w:tc>
          <w:tcPr>
            <w:tcW w:w="35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9</w:t>
            </w:r>
          </w:p>
        </w:tc>
      </w:tr>
      <w:tr w:rsidR="005079D6">
        <w:trPr>
          <w:trHeight w:val="294"/>
        </w:trPr>
        <w:tc>
          <w:tcPr>
            <w:tcW w:w="29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rPr>
                <w:sz w:val="24"/>
              </w:rPr>
            </w:pPr>
            <w:r>
              <w:rPr>
                <w:sz w:val="24"/>
              </w:rPr>
              <w:t>Зимние каникулы</w:t>
            </w:r>
          </w:p>
        </w:tc>
        <w:tc>
          <w:tcPr>
            <w:tcW w:w="13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30.12.2022</w:t>
            </w:r>
          </w:p>
        </w:tc>
        <w:tc>
          <w:tcPr>
            <w:tcW w:w="14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09.01.2023</w:t>
            </w:r>
          </w:p>
        </w:tc>
        <w:tc>
          <w:tcPr>
            <w:tcW w:w="35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11</w:t>
            </w:r>
          </w:p>
        </w:tc>
      </w:tr>
      <w:tr w:rsidR="005079D6">
        <w:trPr>
          <w:trHeight w:val="294"/>
        </w:trPr>
        <w:tc>
          <w:tcPr>
            <w:tcW w:w="29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rPr>
                <w:sz w:val="24"/>
              </w:rPr>
            </w:pPr>
            <w:r>
              <w:rPr>
                <w:sz w:val="24"/>
              </w:rPr>
              <w:t>Весенние каникулы</w:t>
            </w:r>
          </w:p>
        </w:tc>
        <w:tc>
          <w:tcPr>
            <w:tcW w:w="13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25.03.2023</w:t>
            </w:r>
          </w:p>
        </w:tc>
        <w:tc>
          <w:tcPr>
            <w:tcW w:w="14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03.04.2023</w:t>
            </w:r>
          </w:p>
        </w:tc>
        <w:tc>
          <w:tcPr>
            <w:tcW w:w="35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10</w:t>
            </w:r>
          </w:p>
        </w:tc>
      </w:tr>
      <w:tr w:rsidR="005079D6">
        <w:trPr>
          <w:trHeight w:val="294"/>
        </w:trPr>
        <w:tc>
          <w:tcPr>
            <w:tcW w:w="29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rPr>
                <w:sz w:val="24"/>
              </w:rPr>
            </w:pPr>
            <w:r>
              <w:rPr>
                <w:sz w:val="24"/>
              </w:rPr>
              <w:t>Летние каникулы</w:t>
            </w:r>
          </w:p>
        </w:tc>
        <w:tc>
          <w:tcPr>
            <w:tcW w:w="13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31.05.2023</w:t>
            </w:r>
          </w:p>
        </w:tc>
        <w:tc>
          <w:tcPr>
            <w:tcW w:w="14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31.08.2023</w:t>
            </w:r>
          </w:p>
        </w:tc>
        <w:tc>
          <w:tcPr>
            <w:tcW w:w="35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93</w:t>
            </w:r>
          </w:p>
        </w:tc>
      </w:tr>
      <w:tr w:rsidR="005079D6">
        <w:trPr>
          <w:trHeight w:val="294"/>
        </w:trPr>
        <w:tc>
          <w:tcPr>
            <w:tcW w:w="5731" w:type="dxa"/>
            <w:gridSpan w:val="3"/>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15" w:type="dxa"/>
              <w:right w:w="15" w:type="dxa"/>
            </w:tcMar>
          </w:tcPr>
          <w:p w:rsidR="005079D6" w:rsidRDefault="00072A71">
            <w:pPr>
              <w:rPr>
                <w:sz w:val="24"/>
              </w:rPr>
            </w:pPr>
            <w:r>
              <w:rPr>
                <w:b/>
                <w:sz w:val="24"/>
              </w:rPr>
              <w:t>Итого</w:t>
            </w:r>
          </w:p>
        </w:tc>
        <w:tc>
          <w:tcPr>
            <w:tcW w:w="3538" w:type="dxa"/>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15" w:type="dxa"/>
              <w:right w:w="15" w:type="dxa"/>
            </w:tcMar>
          </w:tcPr>
          <w:p w:rsidR="005079D6" w:rsidRDefault="00072A71">
            <w:pPr>
              <w:jc w:val="center"/>
              <w:rPr>
                <w:sz w:val="24"/>
              </w:rPr>
            </w:pPr>
            <w:r>
              <w:rPr>
                <w:sz w:val="24"/>
              </w:rPr>
              <w:t>123</w:t>
            </w:r>
          </w:p>
        </w:tc>
      </w:tr>
    </w:tbl>
    <w:p w:rsidR="005079D6" w:rsidRDefault="00072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jc w:val="center"/>
        <w:rPr>
          <w:b/>
          <w:sz w:val="24"/>
        </w:rPr>
      </w:pPr>
      <w:r>
        <w:rPr>
          <w:b/>
          <w:sz w:val="24"/>
        </w:rPr>
        <w:t>9-й класс</w:t>
      </w:r>
    </w:p>
    <w:p w:rsidR="00D11A95" w:rsidRDefault="00D11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jc w:val="center"/>
        <w:rPr>
          <w:sz w:val="24"/>
        </w:rPr>
      </w:pPr>
    </w:p>
    <w:tbl>
      <w:tblPr>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3030"/>
        <w:gridCol w:w="1349"/>
        <w:gridCol w:w="1608"/>
        <w:gridCol w:w="3282"/>
      </w:tblGrid>
      <w:tr w:rsidR="005079D6">
        <w:trPr>
          <w:trHeight w:val="308"/>
        </w:trPr>
        <w:tc>
          <w:tcPr>
            <w:tcW w:w="303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Каникулярный период</w:t>
            </w:r>
          </w:p>
        </w:tc>
        <w:tc>
          <w:tcPr>
            <w:tcW w:w="295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Дата</w:t>
            </w:r>
          </w:p>
        </w:tc>
        <w:tc>
          <w:tcPr>
            <w:tcW w:w="3282"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 xml:space="preserve">Продолжительность </w:t>
            </w:r>
            <w:r>
              <w:rPr>
                <w:b/>
                <w:sz w:val="24"/>
              </w:rPr>
              <w:br/>
              <w:t xml:space="preserve">каникул, праздничных и </w:t>
            </w:r>
            <w:r>
              <w:rPr>
                <w:b/>
                <w:sz w:val="24"/>
              </w:rPr>
              <w:br/>
              <w:t>выходных дней</w:t>
            </w:r>
            <w:r>
              <w:rPr>
                <w:sz w:val="24"/>
              </w:rPr>
              <w:br/>
            </w:r>
            <w:r>
              <w:rPr>
                <w:b/>
                <w:sz w:val="24"/>
              </w:rPr>
              <w:t>в календарных днях</w:t>
            </w:r>
          </w:p>
        </w:tc>
      </w:tr>
      <w:tr w:rsidR="005079D6">
        <w:trPr>
          <w:trHeight w:val="141"/>
        </w:trPr>
        <w:tc>
          <w:tcPr>
            <w:tcW w:w="303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5079D6"/>
        </w:tc>
        <w:tc>
          <w:tcPr>
            <w:tcW w:w="134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Начало</w:t>
            </w:r>
          </w:p>
        </w:tc>
        <w:tc>
          <w:tcPr>
            <w:tcW w:w="16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Окончание</w:t>
            </w:r>
            <w:r>
              <w:rPr>
                <w:b/>
                <w:sz w:val="24"/>
                <w:vertAlign w:val="superscript"/>
              </w:rPr>
              <w:t>*</w:t>
            </w:r>
          </w:p>
        </w:tc>
        <w:tc>
          <w:tcPr>
            <w:tcW w:w="3282"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5079D6"/>
        </w:tc>
      </w:tr>
      <w:tr w:rsidR="005079D6">
        <w:trPr>
          <w:trHeight w:val="274"/>
        </w:trPr>
        <w:tc>
          <w:tcPr>
            <w:tcW w:w="30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rPr>
                <w:sz w:val="24"/>
              </w:rPr>
            </w:pPr>
            <w:r>
              <w:rPr>
                <w:sz w:val="24"/>
              </w:rPr>
              <w:t>Осенние каникулы</w:t>
            </w:r>
          </w:p>
        </w:tc>
        <w:tc>
          <w:tcPr>
            <w:tcW w:w="134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29.10.2022</w:t>
            </w:r>
          </w:p>
        </w:tc>
        <w:tc>
          <w:tcPr>
            <w:tcW w:w="16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06.11.2022</w:t>
            </w:r>
          </w:p>
        </w:tc>
        <w:tc>
          <w:tcPr>
            <w:tcW w:w="328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9</w:t>
            </w:r>
          </w:p>
        </w:tc>
      </w:tr>
      <w:tr w:rsidR="005079D6">
        <w:trPr>
          <w:trHeight w:val="285"/>
        </w:trPr>
        <w:tc>
          <w:tcPr>
            <w:tcW w:w="30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rPr>
                <w:sz w:val="24"/>
              </w:rPr>
            </w:pPr>
            <w:r>
              <w:rPr>
                <w:sz w:val="24"/>
              </w:rPr>
              <w:t>Зимние каникулы</w:t>
            </w:r>
          </w:p>
        </w:tc>
        <w:tc>
          <w:tcPr>
            <w:tcW w:w="134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30.12.2022</w:t>
            </w:r>
          </w:p>
        </w:tc>
        <w:tc>
          <w:tcPr>
            <w:tcW w:w="16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09.01.2023</w:t>
            </w:r>
          </w:p>
        </w:tc>
        <w:tc>
          <w:tcPr>
            <w:tcW w:w="328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11</w:t>
            </w:r>
          </w:p>
        </w:tc>
      </w:tr>
      <w:tr w:rsidR="005079D6">
        <w:trPr>
          <w:trHeight w:val="274"/>
        </w:trPr>
        <w:tc>
          <w:tcPr>
            <w:tcW w:w="30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rPr>
                <w:sz w:val="24"/>
              </w:rPr>
            </w:pPr>
            <w:r>
              <w:rPr>
                <w:sz w:val="24"/>
              </w:rPr>
              <w:t>Весенние каникулы</w:t>
            </w:r>
          </w:p>
        </w:tc>
        <w:tc>
          <w:tcPr>
            <w:tcW w:w="134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25.03.2023</w:t>
            </w:r>
          </w:p>
        </w:tc>
        <w:tc>
          <w:tcPr>
            <w:tcW w:w="16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03.04.2023</w:t>
            </w:r>
          </w:p>
        </w:tc>
        <w:tc>
          <w:tcPr>
            <w:tcW w:w="328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10</w:t>
            </w:r>
          </w:p>
        </w:tc>
      </w:tr>
      <w:tr w:rsidR="005079D6">
        <w:trPr>
          <w:trHeight w:val="285"/>
        </w:trPr>
        <w:tc>
          <w:tcPr>
            <w:tcW w:w="30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rPr>
                <w:sz w:val="24"/>
              </w:rPr>
            </w:pPr>
            <w:r>
              <w:rPr>
                <w:sz w:val="24"/>
              </w:rPr>
              <w:t>Летние каникулы</w:t>
            </w:r>
          </w:p>
        </w:tc>
        <w:tc>
          <w:tcPr>
            <w:tcW w:w="134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22.06.2023</w:t>
            </w:r>
          </w:p>
        </w:tc>
        <w:tc>
          <w:tcPr>
            <w:tcW w:w="16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31.08.2023</w:t>
            </w:r>
          </w:p>
        </w:tc>
        <w:tc>
          <w:tcPr>
            <w:tcW w:w="328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71</w:t>
            </w:r>
          </w:p>
        </w:tc>
      </w:tr>
      <w:tr w:rsidR="005079D6">
        <w:trPr>
          <w:trHeight w:val="285"/>
        </w:trPr>
        <w:tc>
          <w:tcPr>
            <w:tcW w:w="5987" w:type="dxa"/>
            <w:gridSpan w:val="3"/>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15" w:type="dxa"/>
              <w:right w:w="15" w:type="dxa"/>
            </w:tcMar>
          </w:tcPr>
          <w:p w:rsidR="005079D6" w:rsidRDefault="00072A71">
            <w:pPr>
              <w:rPr>
                <w:sz w:val="24"/>
              </w:rPr>
            </w:pPr>
            <w:r>
              <w:rPr>
                <w:b/>
                <w:sz w:val="24"/>
              </w:rPr>
              <w:t>Итого с учетом ГИА*</w:t>
            </w:r>
          </w:p>
        </w:tc>
        <w:tc>
          <w:tcPr>
            <w:tcW w:w="3282" w:type="dxa"/>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15" w:type="dxa"/>
              <w:right w:w="15" w:type="dxa"/>
            </w:tcMar>
          </w:tcPr>
          <w:p w:rsidR="005079D6" w:rsidRDefault="00072A71">
            <w:pPr>
              <w:jc w:val="center"/>
              <w:rPr>
                <w:sz w:val="24"/>
              </w:rPr>
            </w:pPr>
            <w:r>
              <w:rPr>
                <w:sz w:val="24"/>
              </w:rPr>
              <w:t>101*</w:t>
            </w:r>
          </w:p>
        </w:tc>
      </w:tr>
    </w:tbl>
    <w:p w:rsidR="005079D6" w:rsidRDefault="00072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rPr>
          <w:sz w:val="24"/>
        </w:rPr>
      </w:pPr>
      <w:r>
        <w:rPr>
          <w:sz w:val="24"/>
          <w:vertAlign w:val="superscript"/>
        </w:rPr>
        <w:t>*</w:t>
      </w:r>
      <w:r>
        <w:rPr>
          <w:sz w:val="24"/>
        </w:rPr>
        <w:t xml:space="preserve"> Для обучающихся 9-х классов учебный год завершается в соответствии с расписанием ГИА. В календарном учебном графике период определен примерно.</w:t>
      </w:r>
    </w:p>
    <w:p w:rsidR="005079D6" w:rsidRDefault="00072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rPr>
          <w:sz w:val="24"/>
        </w:rPr>
      </w:pPr>
      <w:r>
        <w:rPr>
          <w:sz w:val="24"/>
        </w:rPr>
        <w:br/>
      </w:r>
      <w:r>
        <w:rPr>
          <w:b/>
          <w:sz w:val="24"/>
        </w:rPr>
        <w:t>3. Режим работы образовательной организации</w:t>
      </w:r>
    </w:p>
    <w:tbl>
      <w:tblPr>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6489"/>
        <w:gridCol w:w="2780"/>
      </w:tblGrid>
      <w:tr w:rsidR="005079D6">
        <w:trPr>
          <w:trHeight w:val="283"/>
        </w:trPr>
        <w:tc>
          <w:tcPr>
            <w:tcW w:w="64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Период учебной деятельности</w:t>
            </w:r>
          </w:p>
        </w:tc>
        <w:tc>
          <w:tcPr>
            <w:tcW w:w="27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5–9-е классы</w:t>
            </w:r>
          </w:p>
        </w:tc>
      </w:tr>
      <w:tr w:rsidR="005079D6">
        <w:trPr>
          <w:trHeight w:val="294"/>
        </w:trPr>
        <w:tc>
          <w:tcPr>
            <w:tcW w:w="64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rPr>
                <w:sz w:val="24"/>
              </w:rPr>
            </w:pPr>
            <w:r>
              <w:rPr>
                <w:sz w:val="24"/>
              </w:rPr>
              <w:t>Учебная неделя (дней)</w:t>
            </w:r>
          </w:p>
        </w:tc>
        <w:tc>
          <w:tcPr>
            <w:tcW w:w="27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sz w:val="24"/>
              </w:rPr>
              <w:t>5 дней</w:t>
            </w:r>
          </w:p>
        </w:tc>
      </w:tr>
      <w:tr w:rsidR="005079D6">
        <w:trPr>
          <w:trHeight w:val="294"/>
        </w:trPr>
        <w:tc>
          <w:tcPr>
            <w:tcW w:w="64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rPr>
                <w:sz w:val="24"/>
              </w:rPr>
            </w:pPr>
            <w:r>
              <w:rPr>
                <w:sz w:val="24"/>
              </w:rPr>
              <w:t>Урок (минут)*</w:t>
            </w:r>
          </w:p>
        </w:tc>
        <w:tc>
          <w:tcPr>
            <w:tcW w:w="27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sz w:val="24"/>
              </w:rPr>
              <w:t>40 минут</w:t>
            </w:r>
          </w:p>
        </w:tc>
      </w:tr>
      <w:tr w:rsidR="005079D6">
        <w:trPr>
          <w:trHeight w:val="283"/>
        </w:trPr>
        <w:tc>
          <w:tcPr>
            <w:tcW w:w="64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rPr>
                <w:sz w:val="24"/>
              </w:rPr>
            </w:pPr>
            <w:r>
              <w:rPr>
                <w:sz w:val="24"/>
              </w:rPr>
              <w:t>Перерыв (минут)</w:t>
            </w:r>
          </w:p>
        </w:tc>
        <w:tc>
          <w:tcPr>
            <w:tcW w:w="27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sz w:val="24"/>
              </w:rPr>
              <w:t>10–15 минут</w:t>
            </w:r>
          </w:p>
        </w:tc>
      </w:tr>
      <w:tr w:rsidR="005079D6">
        <w:trPr>
          <w:trHeight w:val="294"/>
        </w:trPr>
        <w:tc>
          <w:tcPr>
            <w:tcW w:w="64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rPr>
                <w:sz w:val="24"/>
              </w:rPr>
            </w:pPr>
            <w:r>
              <w:rPr>
                <w:sz w:val="24"/>
              </w:rPr>
              <w:t>Периодичность промежуточной аттестации</w:t>
            </w:r>
          </w:p>
        </w:tc>
        <w:tc>
          <w:tcPr>
            <w:tcW w:w="27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sz w:val="24"/>
              </w:rPr>
              <w:t>По четвертям</w:t>
            </w:r>
          </w:p>
        </w:tc>
      </w:tr>
    </w:tbl>
    <w:p w:rsidR="005079D6" w:rsidRDefault="00507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rPr>
          <w:b/>
          <w:sz w:val="24"/>
        </w:rPr>
      </w:pPr>
    </w:p>
    <w:p w:rsidR="005079D6" w:rsidRDefault="00507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rPr>
          <w:b/>
          <w:sz w:val="24"/>
        </w:rPr>
      </w:pPr>
    </w:p>
    <w:p w:rsidR="005079D6" w:rsidRDefault="00507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rPr>
          <w:b/>
          <w:sz w:val="24"/>
        </w:rPr>
      </w:pPr>
    </w:p>
    <w:p w:rsidR="005079D6" w:rsidRDefault="00507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rPr>
          <w:b/>
          <w:sz w:val="24"/>
        </w:rPr>
      </w:pPr>
    </w:p>
    <w:p w:rsidR="005079D6" w:rsidRDefault="00507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rPr>
          <w:b/>
          <w:sz w:val="24"/>
        </w:rPr>
      </w:pPr>
    </w:p>
    <w:p w:rsidR="005079D6" w:rsidRDefault="00507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rPr>
          <w:b/>
          <w:sz w:val="24"/>
        </w:rPr>
      </w:pPr>
    </w:p>
    <w:p w:rsidR="005079D6" w:rsidRDefault="00072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rPr>
          <w:sz w:val="24"/>
        </w:rPr>
      </w:pPr>
      <w:r>
        <w:rPr>
          <w:b/>
          <w:sz w:val="24"/>
        </w:rPr>
        <w:lastRenderedPageBreak/>
        <w:t>4. Распределение образовательной недельной нагрузки</w:t>
      </w:r>
    </w:p>
    <w:tbl>
      <w:tblPr>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2067"/>
        <w:gridCol w:w="1354"/>
        <w:gridCol w:w="1354"/>
        <w:gridCol w:w="1354"/>
        <w:gridCol w:w="1604"/>
        <w:gridCol w:w="1253"/>
      </w:tblGrid>
      <w:tr w:rsidR="005079D6">
        <w:trPr>
          <w:trHeight w:val="604"/>
        </w:trPr>
        <w:tc>
          <w:tcPr>
            <w:tcW w:w="2067"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 xml:space="preserve">Образовательная </w:t>
            </w:r>
            <w:r>
              <w:rPr>
                <w:b/>
                <w:sz w:val="24"/>
              </w:rPr>
              <w:br/>
              <w:t>деятельность</w:t>
            </w:r>
          </w:p>
        </w:tc>
        <w:tc>
          <w:tcPr>
            <w:tcW w:w="6919"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Недельная нагрузка (5-дневная учебная неделя)</w:t>
            </w:r>
            <w:r>
              <w:rPr>
                <w:sz w:val="24"/>
              </w:rPr>
              <w:br/>
            </w:r>
            <w:r>
              <w:rPr>
                <w:b/>
                <w:sz w:val="24"/>
              </w:rPr>
              <w:t>в академических часах</w:t>
            </w:r>
          </w:p>
        </w:tc>
      </w:tr>
      <w:tr w:rsidR="005079D6">
        <w:trPr>
          <w:trHeight w:val="150"/>
        </w:trPr>
        <w:tc>
          <w:tcPr>
            <w:tcW w:w="206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5079D6"/>
        </w:tc>
        <w:tc>
          <w:tcPr>
            <w:tcW w:w="135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5 класс</w:t>
            </w:r>
          </w:p>
        </w:tc>
        <w:tc>
          <w:tcPr>
            <w:tcW w:w="135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6 класс</w:t>
            </w:r>
          </w:p>
        </w:tc>
        <w:tc>
          <w:tcPr>
            <w:tcW w:w="135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7 класс</w:t>
            </w:r>
          </w:p>
        </w:tc>
        <w:tc>
          <w:tcPr>
            <w:tcW w:w="160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8 класс</w:t>
            </w:r>
          </w:p>
        </w:tc>
        <w:tc>
          <w:tcPr>
            <w:tcW w:w="125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5079D6">
            <w:pPr>
              <w:jc w:val="center"/>
              <w:rPr>
                <w:b/>
                <w:sz w:val="24"/>
              </w:rPr>
            </w:pPr>
          </w:p>
          <w:p w:rsidR="005079D6" w:rsidRDefault="00072A71">
            <w:pPr>
              <w:jc w:val="center"/>
              <w:rPr>
                <w:b/>
                <w:sz w:val="24"/>
              </w:rPr>
            </w:pPr>
            <w:r>
              <w:rPr>
                <w:b/>
                <w:sz w:val="24"/>
              </w:rPr>
              <w:t>9 класс</w:t>
            </w:r>
          </w:p>
          <w:p w:rsidR="005079D6" w:rsidRDefault="005079D6">
            <w:pPr>
              <w:jc w:val="center"/>
              <w:rPr>
                <w:sz w:val="24"/>
              </w:rPr>
            </w:pPr>
          </w:p>
        </w:tc>
      </w:tr>
      <w:tr w:rsidR="005079D6">
        <w:trPr>
          <w:trHeight w:val="302"/>
        </w:trPr>
        <w:tc>
          <w:tcPr>
            <w:tcW w:w="206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rPr>
                <w:sz w:val="24"/>
              </w:rPr>
            </w:pPr>
            <w:r>
              <w:rPr>
                <w:sz w:val="24"/>
              </w:rPr>
              <w:t>Урочная</w:t>
            </w:r>
          </w:p>
        </w:tc>
        <w:tc>
          <w:tcPr>
            <w:tcW w:w="135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sz w:val="24"/>
              </w:rPr>
              <w:t>29</w:t>
            </w:r>
          </w:p>
        </w:tc>
        <w:tc>
          <w:tcPr>
            <w:tcW w:w="135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sz w:val="24"/>
              </w:rPr>
              <w:t>30</w:t>
            </w:r>
          </w:p>
        </w:tc>
        <w:tc>
          <w:tcPr>
            <w:tcW w:w="135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sz w:val="24"/>
              </w:rPr>
              <w:t>32</w:t>
            </w:r>
          </w:p>
        </w:tc>
        <w:tc>
          <w:tcPr>
            <w:tcW w:w="160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sz w:val="24"/>
              </w:rPr>
              <w:t>33</w:t>
            </w:r>
          </w:p>
        </w:tc>
        <w:tc>
          <w:tcPr>
            <w:tcW w:w="125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sz w:val="24"/>
              </w:rPr>
              <w:t>33</w:t>
            </w:r>
          </w:p>
        </w:tc>
      </w:tr>
      <w:tr w:rsidR="005079D6">
        <w:trPr>
          <w:trHeight w:val="302"/>
        </w:trPr>
        <w:tc>
          <w:tcPr>
            <w:tcW w:w="206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rPr>
                <w:sz w:val="24"/>
              </w:rPr>
            </w:pPr>
            <w:r>
              <w:rPr>
                <w:sz w:val="24"/>
              </w:rPr>
              <w:t>Внеурочная</w:t>
            </w:r>
          </w:p>
        </w:tc>
        <w:tc>
          <w:tcPr>
            <w:tcW w:w="135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sz w:val="24"/>
              </w:rPr>
              <w:t>6</w:t>
            </w:r>
          </w:p>
        </w:tc>
        <w:tc>
          <w:tcPr>
            <w:tcW w:w="135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sz w:val="24"/>
              </w:rPr>
              <w:t>6</w:t>
            </w:r>
          </w:p>
        </w:tc>
        <w:tc>
          <w:tcPr>
            <w:tcW w:w="135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sz w:val="24"/>
              </w:rPr>
              <w:t>6</w:t>
            </w:r>
          </w:p>
        </w:tc>
        <w:tc>
          <w:tcPr>
            <w:tcW w:w="160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sz w:val="24"/>
              </w:rPr>
              <w:t>6</w:t>
            </w:r>
          </w:p>
        </w:tc>
        <w:tc>
          <w:tcPr>
            <w:tcW w:w="125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sz w:val="24"/>
              </w:rPr>
              <w:t>6</w:t>
            </w:r>
          </w:p>
        </w:tc>
      </w:tr>
    </w:tbl>
    <w:p w:rsidR="005079D6" w:rsidRDefault="00072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rPr>
          <w:b/>
          <w:sz w:val="24"/>
        </w:rPr>
      </w:pPr>
      <w:r>
        <w:rPr>
          <w:b/>
          <w:sz w:val="24"/>
        </w:rPr>
        <w:t>5. Расписание звонков и перемен</w:t>
      </w:r>
    </w:p>
    <w:p w:rsidR="005079D6" w:rsidRDefault="00072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jc w:val="center"/>
        <w:rPr>
          <w:sz w:val="24"/>
        </w:rPr>
      </w:pPr>
      <w:r>
        <w:rPr>
          <w:b/>
          <w:sz w:val="24"/>
        </w:rPr>
        <w:t>5–9-е классы</w:t>
      </w:r>
    </w:p>
    <w:tbl>
      <w:tblPr>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800"/>
        <w:gridCol w:w="4250"/>
        <w:gridCol w:w="3936"/>
      </w:tblGrid>
      <w:tr w:rsidR="005079D6">
        <w:trPr>
          <w:trHeight w:val="570"/>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Урок</w:t>
            </w:r>
          </w:p>
        </w:tc>
        <w:tc>
          <w:tcPr>
            <w:tcW w:w="425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Продолжительность урока</w:t>
            </w:r>
          </w:p>
        </w:tc>
        <w:tc>
          <w:tcPr>
            <w:tcW w:w="393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5079D6" w:rsidRDefault="00072A71">
            <w:pPr>
              <w:jc w:val="center"/>
              <w:rPr>
                <w:sz w:val="24"/>
              </w:rPr>
            </w:pPr>
            <w:r>
              <w:rPr>
                <w:b/>
                <w:sz w:val="24"/>
              </w:rPr>
              <w:t xml:space="preserve">Продолжительность </w:t>
            </w:r>
            <w:r>
              <w:rPr>
                <w:b/>
                <w:sz w:val="24"/>
              </w:rPr>
              <w:br/>
              <w:t>перемены</w:t>
            </w:r>
          </w:p>
        </w:tc>
      </w:tr>
      <w:tr w:rsidR="005079D6">
        <w:trPr>
          <w:trHeight w:val="291"/>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b/>
                <w:sz w:val="24"/>
              </w:rPr>
              <w:t>1-й</w:t>
            </w:r>
          </w:p>
        </w:tc>
        <w:tc>
          <w:tcPr>
            <w:tcW w:w="425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8.30 – 9.10</w:t>
            </w:r>
          </w:p>
        </w:tc>
        <w:tc>
          <w:tcPr>
            <w:tcW w:w="393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 xml:space="preserve">15 минут  </w:t>
            </w:r>
          </w:p>
        </w:tc>
      </w:tr>
      <w:tr w:rsidR="005079D6">
        <w:trPr>
          <w:trHeight w:val="291"/>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b/>
                <w:sz w:val="24"/>
              </w:rPr>
              <w:t>2-й</w:t>
            </w:r>
          </w:p>
        </w:tc>
        <w:tc>
          <w:tcPr>
            <w:tcW w:w="425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color w:val="FF0000"/>
                <w:sz w:val="24"/>
              </w:rPr>
            </w:pPr>
            <w:r>
              <w:rPr>
                <w:sz w:val="24"/>
              </w:rPr>
              <w:t>9.25 – 10.05</w:t>
            </w:r>
          </w:p>
        </w:tc>
        <w:tc>
          <w:tcPr>
            <w:tcW w:w="393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15 минут (обед 5-6 кл)</w:t>
            </w:r>
          </w:p>
        </w:tc>
      </w:tr>
      <w:tr w:rsidR="005079D6">
        <w:trPr>
          <w:trHeight w:val="291"/>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b/>
                <w:sz w:val="24"/>
              </w:rPr>
              <w:t>3-й</w:t>
            </w:r>
          </w:p>
        </w:tc>
        <w:tc>
          <w:tcPr>
            <w:tcW w:w="425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10.20 – 11.00</w:t>
            </w:r>
          </w:p>
        </w:tc>
        <w:tc>
          <w:tcPr>
            <w:tcW w:w="393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15 минут (обед 7-9 кл)</w:t>
            </w:r>
          </w:p>
        </w:tc>
      </w:tr>
      <w:tr w:rsidR="005079D6">
        <w:trPr>
          <w:trHeight w:val="291"/>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b/>
                <w:sz w:val="24"/>
              </w:rPr>
              <w:t>4-й</w:t>
            </w:r>
          </w:p>
        </w:tc>
        <w:tc>
          <w:tcPr>
            <w:tcW w:w="425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11.15 – 11.55</w:t>
            </w:r>
          </w:p>
        </w:tc>
        <w:tc>
          <w:tcPr>
            <w:tcW w:w="393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15 минут</w:t>
            </w:r>
          </w:p>
        </w:tc>
      </w:tr>
      <w:tr w:rsidR="005079D6">
        <w:trPr>
          <w:trHeight w:val="291"/>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b/>
                <w:sz w:val="24"/>
              </w:rPr>
              <w:t>5-й</w:t>
            </w:r>
          </w:p>
        </w:tc>
        <w:tc>
          <w:tcPr>
            <w:tcW w:w="425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12.10 – 12.50</w:t>
            </w:r>
          </w:p>
        </w:tc>
        <w:tc>
          <w:tcPr>
            <w:tcW w:w="393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10 минут</w:t>
            </w:r>
          </w:p>
        </w:tc>
      </w:tr>
      <w:tr w:rsidR="005079D6">
        <w:trPr>
          <w:trHeight w:val="291"/>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b/>
                <w:sz w:val="24"/>
              </w:rPr>
              <w:t>6-й</w:t>
            </w:r>
          </w:p>
        </w:tc>
        <w:tc>
          <w:tcPr>
            <w:tcW w:w="425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13.00 – 13.40</w:t>
            </w:r>
          </w:p>
        </w:tc>
        <w:tc>
          <w:tcPr>
            <w:tcW w:w="393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10 минут</w:t>
            </w:r>
          </w:p>
        </w:tc>
      </w:tr>
      <w:tr w:rsidR="005079D6">
        <w:trPr>
          <w:trHeight w:val="303"/>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b/>
                <w:sz w:val="24"/>
              </w:rPr>
              <w:t>7-й</w:t>
            </w:r>
          </w:p>
        </w:tc>
        <w:tc>
          <w:tcPr>
            <w:tcW w:w="425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13.50 -  14.30</w:t>
            </w:r>
          </w:p>
        </w:tc>
        <w:tc>
          <w:tcPr>
            <w:tcW w:w="393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w:t>
            </w:r>
          </w:p>
        </w:tc>
      </w:tr>
      <w:tr w:rsidR="005079D6">
        <w:trPr>
          <w:trHeight w:val="303"/>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5079D6">
            <w:pPr>
              <w:jc w:val="center"/>
              <w:rPr>
                <w:b/>
                <w:sz w:val="24"/>
              </w:rPr>
            </w:pPr>
          </w:p>
        </w:tc>
        <w:tc>
          <w:tcPr>
            <w:tcW w:w="425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072A71">
            <w:pPr>
              <w:jc w:val="center"/>
              <w:rPr>
                <w:sz w:val="24"/>
              </w:rPr>
            </w:pPr>
            <w:r>
              <w:rPr>
                <w:sz w:val="24"/>
              </w:rPr>
              <w:t>Внеурочная деятельность с 15:00</w:t>
            </w:r>
          </w:p>
        </w:tc>
        <w:tc>
          <w:tcPr>
            <w:tcW w:w="393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5079D6" w:rsidRDefault="005079D6">
            <w:pPr>
              <w:jc w:val="center"/>
              <w:rPr>
                <w:sz w:val="24"/>
              </w:rPr>
            </w:pPr>
          </w:p>
        </w:tc>
      </w:tr>
    </w:tbl>
    <w:p w:rsidR="005079D6" w:rsidRDefault="00507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rPr>
          <w:b/>
          <w:sz w:val="24"/>
        </w:rPr>
      </w:pPr>
    </w:p>
    <w:p w:rsidR="005079D6" w:rsidRDefault="00072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rPr>
          <w:sz w:val="24"/>
        </w:rPr>
      </w:pPr>
      <w:r>
        <w:rPr>
          <w:b/>
          <w:sz w:val="24"/>
        </w:rPr>
        <w:t>6. Организация промежуточной аттестации</w:t>
      </w:r>
    </w:p>
    <w:p w:rsidR="005079D6" w:rsidRDefault="00072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jc w:val="both"/>
        <w:rPr>
          <w:sz w:val="24"/>
        </w:rPr>
      </w:pPr>
      <w:r>
        <w:rPr>
          <w:sz w:val="24"/>
        </w:rPr>
        <w:tab/>
        <w:t>Промежуточная аттестация проводится в переводных классах с  17 апреля 2023 года по 19 мая 2023 года без прекращения образовательной деятельности по предметам учебного плана. Промежуточная аттестация проводится в соответствии с положением о формах, периодичности и порядке текущего контроля и промежуточной аттестации обучающихся МОАУ «ООШ № 2». В МОАУ «ООШ № 2» определены следующие формы промежуточной аттестации: контрольная работа, итоговая проверочная работа, контрольная, тестовая контрольная работа, зачет, защита проекта и др. В качестве одной из форм проведения промежуточной аттестации обучающихся могут быть Всероссийские проверочные работы по предмету.</w:t>
      </w:r>
    </w:p>
    <w:p w:rsidR="005079D6" w:rsidRDefault="00072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jc w:val="both"/>
        <w:rPr>
          <w:sz w:val="24"/>
        </w:rPr>
      </w:pPr>
      <w:r>
        <w:rPr>
          <w:sz w:val="24"/>
        </w:rPr>
        <w:tab/>
        <w:t>Формы промежуточной аттестации по предметам 5-9 классов представлены в разделе 3.1 «Учебный план».</w:t>
      </w:r>
    </w:p>
    <w:p w:rsidR="005079D6" w:rsidRDefault="00507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rPr>
          <w:sz w:val="24"/>
        </w:rPr>
      </w:pPr>
    </w:p>
    <w:p w:rsidR="005079D6" w:rsidRDefault="005079D6">
      <w:pPr>
        <w:sectPr w:rsidR="005079D6">
          <w:footerReference w:type="default" r:id="rId52"/>
          <w:pgSz w:w="11910" w:h="16840"/>
          <w:pgMar w:top="1120" w:right="711" w:bottom="280" w:left="709" w:header="0" w:footer="0" w:gutter="0"/>
          <w:cols w:space="720"/>
        </w:sectPr>
      </w:pPr>
    </w:p>
    <w:p w:rsidR="005079D6" w:rsidRDefault="00072A71">
      <w:pPr>
        <w:pStyle w:val="3"/>
        <w:ind w:firstLine="709"/>
        <w:jc w:val="center"/>
        <w:rPr>
          <w:rFonts w:ascii="Times New Roman" w:hAnsi="Times New Roman"/>
          <w:color w:val="000000"/>
          <w:sz w:val="24"/>
        </w:rPr>
      </w:pPr>
      <w:r>
        <w:rPr>
          <w:rFonts w:ascii="Times New Roman" w:hAnsi="Times New Roman"/>
          <w:color w:val="000000"/>
          <w:sz w:val="24"/>
        </w:rPr>
        <w:lastRenderedPageBreak/>
        <w:t>3.4. КАЛЕНДАРНЫЙ ПЛАН ВОСПИТАТЕЛЬНОЙ РАБОТЫ</w:t>
      </w:r>
    </w:p>
    <w:p w:rsidR="005079D6" w:rsidRDefault="005079D6">
      <w:pPr>
        <w:jc w:val="center"/>
        <w:rPr>
          <w:b/>
          <w:sz w:val="24"/>
        </w:rPr>
      </w:pPr>
    </w:p>
    <w:p w:rsidR="005079D6" w:rsidRDefault="00072A71">
      <w:pPr>
        <w:jc w:val="center"/>
        <w:rPr>
          <w:b/>
          <w:sz w:val="24"/>
        </w:rPr>
      </w:pPr>
      <w:r>
        <w:rPr>
          <w:b/>
          <w:sz w:val="24"/>
        </w:rPr>
        <w:t>на 2022-2023 учебный год</w:t>
      </w:r>
    </w:p>
    <w:p w:rsidR="005079D6" w:rsidRDefault="005079D6">
      <w:pPr>
        <w:jc w:val="center"/>
        <w:rPr>
          <w:b/>
          <w:sz w:val="24"/>
        </w:rPr>
      </w:pPr>
    </w:p>
    <w:tbl>
      <w:tblPr>
        <w:tblStyle w:val="aff4"/>
        <w:tblW w:w="0" w:type="auto"/>
        <w:tblInd w:w="250" w:type="dxa"/>
        <w:tblLayout w:type="fixed"/>
        <w:tblLook w:val="04A0"/>
      </w:tblPr>
      <w:tblGrid>
        <w:gridCol w:w="4536"/>
        <w:gridCol w:w="1134"/>
        <w:gridCol w:w="142"/>
        <w:gridCol w:w="1701"/>
        <w:gridCol w:w="426"/>
        <w:gridCol w:w="2125"/>
      </w:tblGrid>
      <w:tr w:rsidR="005079D6">
        <w:tc>
          <w:tcPr>
            <w:tcW w:w="10064" w:type="dxa"/>
            <w:gridSpan w:val="6"/>
          </w:tcPr>
          <w:p w:rsidR="005079D6" w:rsidRDefault="00072A71">
            <w:pPr>
              <w:jc w:val="center"/>
              <w:rPr>
                <w:b/>
                <w:sz w:val="24"/>
              </w:rPr>
            </w:pPr>
            <w:r>
              <w:rPr>
                <w:b/>
                <w:sz w:val="24"/>
              </w:rPr>
              <w:t>Модуль «Ключевые общешкольные дела»</w:t>
            </w:r>
          </w:p>
        </w:tc>
      </w:tr>
      <w:tr w:rsidR="005079D6">
        <w:tc>
          <w:tcPr>
            <w:tcW w:w="4536" w:type="dxa"/>
          </w:tcPr>
          <w:p w:rsidR="005079D6" w:rsidRDefault="00072A71">
            <w:pPr>
              <w:jc w:val="center"/>
              <w:rPr>
                <w:b/>
                <w:sz w:val="24"/>
              </w:rPr>
            </w:pPr>
            <w:r>
              <w:rPr>
                <w:b/>
                <w:sz w:val="24"/>
              </w:rPr>
              <w:t>Дела, события, мероприятия</w:t>
            </w:r>
          </w:p>
        </w:tc>
        <w:tc>
          <w:tcPr>
            <w:tcW w:w="1134" w:type="dxa"/>
          </w:tcPr>
          <w:p w:rsidR="005079D6" w:rsidRDefault="00072A71">
            <w:pPr>
              <w:jc w:val="center"/>
              <w:rPr>
                <w:b/>
                <w:sz w:val="24"/>
              </w:rPr>
            </w:pPr>
            <w:r>
              <w:rPr>
                <w:b/>
                <w:sz w:val="24"/>
              </w:rPr>
              <w:t>Класс</w:t>
            </w:r>
          </w:p>
        </w:tc>
        <w:tc>
          <w:tcPr>
            <w:tcW w:w="2269" w:type="dxa"/>
            <w:gridSpan w:val="3"/>
          </w:tcPr>
          <w:p w:rsidR="005079D6" w:rsidRDefault="00072A71">
            <w:pPr>
              <w:jc w:val="center"/>
              <w:rPr>
                <w:b/>
                <w:sz w:val="24"/>
              </w:rPr>
            </w:pPr>
            <w:r>
              <w:rPr>
                <w:b/>
                <w:sz w:val="24"/>
              </w:rPr>
              <w:t>Ориентировочное время проведения</w:t>
            </w:r>
          </w:p>
        </w:tc>
        <w:tc>
          <w:tcPr>
            <w:tcW w:w="2125" w:type="dxa"/>
          </w:tcPr>
          <w:p w:rsidR="005079D6" w:rsidRDefault="00072A71">
            <w:pPr>
              <w:jc w:val="center"/>
              <w:rPr>
                <w:b/>
                <w:sz w:val="24"/>
              </w:rPr>
            </w:pPr>
            <w:r>
              <w:rPr>
                <w:b/>
                <w:sz w:val="24"/>
              </w:rPr>
              <w:t>Ответственные, исполнители</w:t>
            </w:r>
          </w:p>
        </w:tc>
      </w:tr>
      <w:tr w:rsidR="005079D6">
        <w:tc>
          <w:tcPr>
            <w:tcW w:w="4536" w:type="dxa"/>
          </w:tcPr>
          <w:p w:rsidR="005079D6" w:rsidRDefault="00072A71">
            <w:pPr>
              <w:spacing w:beforeAutospacing="1" w:afterAutospacing="1"/>
              <w:rPr>
                <w:sz w:val="24"/>
              </w:rPr>
            </w:pPr>
            <w:r>
              <w:rPr>
                <w:sz w:val="24"/>
              </w:rPr>
              <w:t xml:space="preserve">Поднятие Государственного флага Российской Федерации и исполнение Государственного гимна Российской Федерации. </w:t>
            </w:r>
          </w:p>
        </w:tc>
        <w:tc>
          <w:tcPr>
            <w:tcW w:w="1134" w:type="dxa"/>
          </w:tcPr>
          <w:p w:rsidR="005079D6" w:rsidRDefault="00072A71">
            <w:pPr>
              <w:jc w:val="center"/>
              <w:rPr>
                <w:sz w:val="24"/>
              </w:rPr>
            </w:pPr>
            <w:r>
              <w:rPr>
                <w:sz w:val="24"/>
              </w:rPr>
              <w:t>5-9</w:t>
            </w:r>
          </w:p>
        </w:tc>
        <w:tc>
          <w:tcPr>
            <w:tcW w:w="2269" w:type="dxa"/>
            <w:gridSpan w:val="3"/>
          </w:tcPr>
          <w:p w:rsidR="005079D6" w:rsidRDefault="00072A71">
            <w:pPr>
              <w:jc w:val="center"/>
              <w:rPr>
                <w:sz w:val="24"/>
              </w:rPr>
            </w:pPr>
            <w:r>
              <w:rPr>
                <w:sz w:val="24"/>
              </w:rPr>
              <w:t>Каждый понедельник</w:t>
            </w:r>
          </w:p>
        </w:tc>
        <w:tc>
          <w:tcPr>
            <w:tcW w:w="2125" w:type="dxa"/>
          </w:tcPr>
          <w:p w:rsidR="005079D6" w:rsidRDefault="00072A71">
            <w:pPr>
              <w:jc w:val="center"/>
              <w:rPr>
                <w:sz w:val="24"/>
              </w:rPr>
            </w:pPr>
            <w:r>
              <w:rPr>
                <w:sz w:val="24"/>
              </w:rPr>
              <w:t>Администрация школы, учителя</w:t>
            </w:r>
          </w:p>
        </w:tc>
      </w:tr>
      <w:tr w:rsidR="005079D6">
        <w:tc>
          <w:tcPr>
            <w:tcW w:w="10064" w:type="dxa"/>
            <w:gridSpan w:val="6"/>
          </w:tcPr>
          <w:p w:rsidR="005079D6" w:rsidRDefault="00072A71">
            <w:pPr>
              <w:jc w:val="center"/>
              <w:rPr>
                <w:b/>
                <w:sz w:val="24"/>
              </w:rPr>
            </w:pPr>
            <w:r>
              <w:rPr>
                <w:b/>
                <w:sz w:val="24"/>
              </w:rPr>
              <w:t>Сентябрь</w:t>
            </w:r>
          </w:p>
        </w:tc>
      </w:tr>
      <w:tr w:rsidR="005079D6">
        <w:tc>
          <w:tcPr>
            <w:tcW w:w="4536" w:type="dxa"/>
          </w:tcPr>
          <w:p w:rsidR="005079D6" w:rsidRDefault="00072A71">
            <w:pPr>
              <w:rPr>
                <w:sz w:val="24"/>
              </w:rPr>
            </w:pPr>
            <w:r>
              <w:rPr>
                <w:sz w:val="24"/>
              </w:rPr>
              <w:t>День знаний. Торжественная линейка. Единый классный час</w:t>
            </w:r>
          </w:p>
        </w:tc>
        <w:tc>
          <w:tcPr>
            <w:tcW w:w="1134" w:type="dxa"/>
          </w:tcPr>
          <w:p w:rsidR="005079D6" w:rsidRDefault="00072A71">
            <w:pPr>
              <w:jc w:val="center"/>
              <w:rPr>
                <w:sz w:val="24"/>
              </w:rPr>
            </w:pPr>
            <w:r>
              <w:rPr>
                <w:sz w:val="24"/>
              </w:rPr>
              <w:t>5-9</w:t>
            </w:r>
          </w:p>
        </w:tc>
        <w:tc>
          <w:tcPr>
            <w:tcW w:w="2269" w:type="dxa"/>
            <w:gridSpan w:val="3"/>
          </w:tcPr>
          <w:p w:rsidR="005079D6" w:rsidRDefault="00072A71">
            <w:pPr>
              <w:jc w:val="center"/>
              <w:rPr>
                <w:sz w:val="24"/>
              </w:rPr>
            </w:pPr>
            <w:r>
              <w:rPr>
                <w:sz w:val="24"/>
              </w:rPr>
              <w:t>01.09.2022</w:t>
            </w:r>
          </w:p>
        </w:tc>
        <w:tc>
          <w:tcPr>
            <w:tcW w:w="2125" w:type="dxa"/>
          </w:tcPr>
          <w:p w:rsidR="005079D6" w:rsidRDefault="00072A71">
            <w:pPr>
              <w:jc w:val="center"/>
              <w:rPr>
                <w:sz w:val="24"/>
              </w:rPr>
            </w:pPr>
            <w:r>
              <w:rPr>
                <w:sz w:val="24"/>
              </w:rPr>
              <w:t>Зам. директора по ВР,</w:t>
            </w:r>
          </w:p>
          <w:p w:rsidR="005079D6" w:rsidRDefault="00072A71">
            <w:pPr>
              <w:jc w:val="center"/>
              <w:rPr>
                <w:sz w:val="24"/>
              </w:rPr>
            </w:pPr>
            <w:r>
              <w:rPr>
                <w:sz w:val="24"/>
              </w:rPr>
              <w:t>классные руководители</w:t>
            </w:r>
          </w:p>
        </w:tc>
      </w:tr>
      <w:tr w:rsidR="005079D6">
        <w:tc>
          <w:tcPr>
            <w:tcW w:w="4536" w:type="dxa"/>
          </w:tcPr>
          <w:p w:rsidR="005079D6" w:rsidRDefault="00072A71">
            <w:pPr>
              <w:ind w:right="-1"/>
              <w:rPr>
                <w:sz w:val="24"/>
              </w:rPr>
            </w:pPr>
            <w:r>
              <w:rPr>
                <w:sz w:val="24"/>
              </w:rPr>
              <w:t xml:space="preserve">Декада безопасности  </w:t>
            </w:r>
          </w:p>
          <w:p w:rsidR="005079D6" w:rsidRDefault="00072A71">
            <w:pPr>
              <w:ind w:right="-1"/>
              <w:rPr>
                <w:sz w:val="24"/>
              </w:rPr>
            </w:pPr>
            <w:r>
              <w:rPr>
                <w:sz w:val="24"/>
              </w:rPr>
              <w:t>-беседы, встречи  с сотрудниками МЧС, МВД и др.</w:t>
            </w:r>
          </w:p>
          <w:p w:rsidR="005079D6" w:rsidRDefault="00072A71">
            <w:pPr>
              <w:ind w:right="-1"/>
              <w:rPr>
                <w:sz w:val="24"/>
              </w:rPr>
            </w:pPr>
            <w:r>
              <w:rPr>
                <w:sz w:val="24"/>
              </w:rPr>
              <w:t>- мероприятия отряда ЮИД</w:t>
            </w:r>
          </w:p>
          <w:p w:rsidR="005079D6" w:rsidRDefault="00072A71">
            <w:pPr>
              <w:ind w:right="-1"/>
              <w:rPr>
                <w:sz w:val="24"/>
              </w:rPr>
            </w:pPr>
            <w:r>
              <w:rPr>
                <w:sz w:val="24"/>
              </w:rPr>
              <w:t>- тренировочные мероприятия</w:t>
            </w:r>
          </w:p>
          <w:p w:rsidR="005079D6" w:rsidRDefault="00072A71">
            <w:pPr>
              <w:ind w:right="-1"/>
              <w:rPr>
                <w:sz w:val="24"/>
              </w:rPr>
            </w:pPr>
            <w:r>
              <w:rPr>
                <w:sz w:val="24"/>
              </w:rPr>
              <w:t xml:space="preserve">-тематические творческие конкурсы </w:t>
            </w:r>
          </w:p>
        </w:tc>
        <w:tc>
          <w:tcPr>
            <w:tcW w:w="1134" w:type="dxa"/>
          </w:tcPr>
          <w:p w:rsidR="005079D6" w:rsidRDefault="00072A71">
            <w:pPr>
              <w:ind w:right="-1"/>
              <w:jc w:val="center"/>
              <w:rPr>
                <w:sz w:val="24"/>
              </w:rPr>
            </w:pPr>
            <w:r>
              <w:rPr>
                <w:sz w:val="24"/>
              </w:rPr>
              <w:t>5-9</w:t>
            </w:r>
          </w:p>
        </w:tc>
        <w:tc>
          <w:tcPr>
            <w:tcW w:w="2269" w:type="dxa"/>
            <w:gridSpan w:val="3"/>
          </w:tcPr>
          <w:p w:rsidR="005079D6" w:rsidRDefault="00072A71">
            <w:pPr>
              <w:ind w:right="-1"/>
              <w:jc w:val="center"/>
              <w:rPr>
                <w:sz w:val="24"/>
              </w:rPr>
            </w:pPr>
            <w:r>
              <w:rPr>
                <w:sz w:val="24"/>
              </w:rPr>
              <w:t>сентябрь</w:t>
            </w:r>
          </w:p>
        </w:tc>
        <w:tc>
          <w:tcPr>
            <w:tcW w:w="2125" w:type="dxa"/>
          </w:tcPr>
          <w:p w:rsidR="005079D6" w:rsidRDefault="00072A71">
            <w:pPr>
              <w:ind w:right="-1"/>
              <w:jc w:val="center"/>
              <w:rPr>
                <w:sz w:val="24"/>
              </w:rPr>
            </w:pPr>
            <w:r>
              <w:rPr>
                <w:sz w:val="24"/>
              </w:rPr>
              <w:t>Зам. директора по ВР,</w:t>
            </w:r>
          </w:p>
          <w:p w:rsidR="005079D6" w:rsidRDefault="00072A71">
            <w:pPr>
              <w:ind w:right="-1"/>
              <w:jc w:val="center"/>
              <w:rPr>
                <w:sz w:val="24"/>
              </w:rPr>
            </w:pPr>
            <w:r>
              <w:rPr>
                <w:sz w:val="24"/>
              </w:rPr>
              <w:t>учитель ОБЖ, руководитель ЮИД,</w:t>
            </w:r>
          </w:p>
          <w:p w:rsidR="005079D6" w:rsidRDefault="00072A71">
            <w:pPr>
              <w:ind w:right="-1"/>
              <w:jc w:val="center"/>
              <w:rPr>
                <w:sz w:val="24"/>
              </w:rPr>
            </w:pPr>
            <w:r>
              <w:rPr>
                <w:sz w:val="24"/>
              </w:rPr>
              <w:t>классные руководители</w:t>
            </w:r>
          </w:p>
        </w:tc>
      </w:tr>
      <w:tr w:rsidR="005079D6">
        <w:tc>
          <w:tcPr>
            <w:tcW w:w="4536" w:type="dxa"/>
          </w:tcPr>
          <w:p w:rsidR="005079D6" w:rsidRDefault="00072A71">
            <w:pPr>
              <w:ind w:right="-1"/>
              <w:rPr>
                <w:sz w:val="24"/>
              </w:rPr>
            </w:pPr>
            <w:r>
              <w:rPr>
                <w:sz w:val="24"/>
              </w:rPr>
              <w:t>День здоровья – спортивно-оздоровительный праздник  на открытых площадках</w:t>
            </w:r>
          </w:p>
          <w:p w:rsidR="005079D6" w:rsidRDefault="005079D6">
            <w:pPr>
              <w:ind w:right="-1"/>
              <w:rPr>
                <w:sz w:val="24"/>
              </w:rPr>
            </w:pPr>
          </w:p>
        </w:tc>
        <w:tc>
          <w:tcPr>
            <w:tcW w:w="1134" w:type="dxa"/>
          </w:tcPr>
          <w:p w:rsidR="005079D6" w:rsidRDefault="00072A71">
            <w:pPr>
              <w:ind w:right="-1"/>
              <w:jc w:val="center"/>
              <w:rPr>
                <w:sz w:val="24"/>
              </w:rPr>
            </w:pPr>
            <w:r>
              <w:rPr>
                <w:sz w:val="24"/>
              </w:rPr>
              <w:t>5-9</w:t>
            </w:r>
          </w:p>
        </w:tc>
        <w:tc>
          <w:tcPr>
            <w:tcW w:w="2269" w:type="dxa"/>
            <w:gridSpan w:val="3"/>
          </w:tcPr>
          <w:p w:rsidR="005079D6" w:rsidRDefault="00072A71">
            <w:pPr>
              <w:ind w:right="-1"/>
              <w:jc w:val="center"/>
              <w:rPr>
                <w:sz w:val="24"/>
              </w:rPr>
            </w:pPr>
            <w:r>
              <w:rPr>
                <w:sz w:val="24"/>
              </w:rPr>
              <w:t>сентябрь</w:t>
            </w:r>
          </w:p>
          <w:p w:rsidR="005079D6" w:rsidRDefault="005079D6">
            <w:pPr>
              <w:ind w:right="-1"/>
              <w:jc w:val="center"/>
              <w:rPr>
                <w:sz w:val="24"/>
              </w:rPr>
            </w:pPr>
          </w:p>
        </w:tc>
        <w:tc>
          <w:tcPr>
            <w:tcW w:w="2125" w:type="dxa"/>
          </w:tcPr>
          <w:p w:rsidR="005079D6" w:rsidRDefault="00072A71">
            <w:pPr>
              <w:ind w:right="-1"/>
              <w:jc w:val="center"/>
              <w:rPr>
                <w:sz w:val="24"/>
              </w:rPr>
            </w:pPr>
            <w:r>
              <w:rPr>
                <w:sz w:val="24"/>
              </w:rPr>
              <w:t>Зам. директора по ВР,</w:t>
            </w:r>
          </w:p>
          <w:p w:rsidR="005079D6" w:rsidRDefault="00072A71">
            <w:pPr>
              <w:ind w:right="-1"/>
              <w:jc w:val="center"/>
              <w:rPr>
                <w:sz w:val="24"/>
              </w:rPr>
            </w:pPr>
            <w:r>
              <w:rPr>
                <w:sz w:val="24"/>
              </w:rPr>
              <w:t>учитель физкультуры,</w:t>
            </w:r>
          </w:p>
          <w:p w:rsidR="005079D6" w:rsidRDefault="00072A71">
            <w:pPr>
              <w:ind w:right="-1"/>
              <w:jc w:val="center"/>
              <w:rPr>
                <w:sz w:val="24"/>
              </w:rPr>
            </w:pPr>
            <w:r>
              <w:rPr>
                <w:sz w:val="24"/>
              </w:rPr>
              <w:t>классные руководители</w:t>
            </w:r>
          </w:p>
        </w:tc>
      </w:tr>
      <w:tr w:rsidR="005079D6">
        <w:tc>
          <w:tcPr>
            <w:tcW w:w="4536" w:type="dxa"/>
          </w:tcPr>
          <w:p w:rsidR="005079D6" w:rsidRDefault="00072A71">
            <w:pPr>
              <w:ind w:right="-1"/>
              <w:rPr>
                <w:sz w:val="24"/>
              </w:rPr>
            </w:pPr>
            <w:r>
              <w:rPr>
                <w:sz w:val="24"/>
              </w:rPr>
              <w:t>Турслет</w:t>
            </w:r>
          </w:p>
        </w:tc>
        <w:tc>
          <w:tcPr>
            <w:tcW w:w="1134" w:type="dxa"/>
          </w:tcPr>
          <w:p w:rsidR="005079D6" w:rsidRDefault="00072A71">
            <w:pPr>
              <w:ind w:right="-1"/>
              <w:jc w:val="center"/>
              <w:rPr>
                <w:sz w:val="24"/>
              </w:rPr>
            </w:pPr>
            <w:r>
              <w:rPr>
                <w:sz w:val="24"/>
              </w:rPr>
              <w:t>5-9</w:t>
            </w:r>
          </w:p>
        </w:tc>
        <w:tc>
          <w:tcPr>
            <w:tcW w:w="2269" w:type="dxa"/>
            <w:gridSpan w:val="3"/>
          </w:tcPr>
          <w:p w:rsidR="005079D6" w:rsidRDefault="00072A71">
            <w:pPr>
              <w:ind w:right="-1"/>
              <w:jc w:val="center"/>
              <w:rPr>
                <w:sz w:val="24"/>
              </w:rPr>
            </w:pPr>
            <w:r>
              <w:rPr>
                <w:sz w:val="24"/>
              </w:rPr>
              <w:t>сентябрь</w:t>
            </w:r>
          </w:p>
          <w:p w:rsidR="005079D6" w:rsidRDefault="005079D6">
            <w:pPr>
              <w:ind w:right="-1"/>
              <w:jc w:val="center"/>
              <w:rPr>
                <w:sz w:val="24"/>
              </w:rPr>
            </w:pPr>
          </w:p>
        </w:tc>
        <w:tc>
          <w:tcPr>
            <w:tcW w:w="2125" w:type="dxa"/>
          </w:tcPr>
          <w:p w:rsidR="005079D6" w:rsidRDefault="00072A71">
            <w:pPr>
              <w:ind w:right="-1"/>
              <w:jc w:val="center"/>
              <w:rPr>
                <w:sz w:val="24"/>
              </w:rPr>
            </w:pPr>
            <w:r>
              <w:rPr>
                <w:sz w:val="24"/>
              </w:rPr>
              <w:t>Зам. директора по ВР,</w:t>
            </w:r>
          </w:p>
          <w:p w:rsidR="005079D6" w:rsidRDefault="00072A71">
            <w:pPr>
              <w:ind w:right="-1"/>
              <w:jc w:val="center"/>
              <w:rPr>
                <w:sz w:val="24"/>
              </w:rPr>
            </w:pPr>
            <w:r>
              <w:rPr>
                <w:sz w:val="24"/>
              </w:rPr>
              <w:t>учитель физкультуры,</w:t>
            </w:r>
          </w:p>
          <w:p w:rsidR="005079D6" w:rsidRDefault="00072A71">
            <w:pPr>
              <w:ind w:right="-1"/>
              <w:jc w:val="center"/>
              <w:rPr>
                <w:sz w:val="24"/>
              </w:rPr>
            </w:pPr>
            <w:r>
              <w:rPr>
                <w:sz w:val="24"/>
              </w:rPr>
              <w:t>классные руководители</w:t>
            </w:r>
          </w:p>
        </w:tc>
      </w:tr>
      <w:tr w:rsidR="005079D6">
        <w:tc>
          <w:tcPr>
            <w:tcW w:w="4536" w:type="dxa"/>
          </w:tcPr>
          <w:p w:rsidR="005079D6" w:rsidRDefault="00072A71">
            <w:pPr>
              <w:ind w:right="-1"/>
              <w:rPr>
                <w:sz w:val="24"/>
              </w:rPr>
            </w:pPr>
            <w:r>
              <w:rPr>
                <w:sz w:val="24"/>
              </w:rPr>
              <w:t>Творческий фестиваль «Золотая осень»</w:t>
            </w:r>
          </w:p>
          <w:p w:rsidR="005079D6" w:rsidRDefault="00072A71">
            <w:pPr>
              <w:ind w:right="-1"/>
              <w:rPr>
                <w:sz w:val="24"/>
              </w:rPr>
            </w:pPr>
            <w:r>
              <w:rPr>
                <w:sz w:val="24"/>
              </w:rPr>
              <w:t>-тематические фотозоны, концертные площадки, фотовыставки, выставка декоративно-прикладного творчества</w:t>
            </w:r>
          </w:p>
        </w:tc>
        <w:tc>
          <w:tcPr>
            <w:tcW w:w="1134" w:type="dxa"/>
          </w:tcPr>
          <w:p w:rsidR="005079D6" w:rsidRDefault="00072A71">
            <w:pPr>
              <w:ind w:right="-1"/>
              <w:jc w:val="center"/>
              <w:rPr>
                <w:sz w:val="24"/>
              </w:rPr>
            </w:pPr>
            <w:r>
              <w:rPr>
                <w:sz w:val="24"/>
              </w:rPr>
              <w:t>5-9</w:t>
            </w:r>
          </w:p>
        </w:tc>
        <w:tc>
          <w:tcPr>
            <w:tcW w:w="2269" w:type="dxa"/>
            <w:gridSpan w:val="3"/>
          </w:tcPr>
          <w:p w:rsidR="005079D6" w:rsidRDefault="00072A71">
            <w:pPr>
              <w:ind w:right="-1"/>
              <w:jc w:val="center"/>
              <w:rPr>
                <w:sz w:val="24"/>
              </w:rPr>
            </w:pPr>
            <w:r>
              <w:rPr>
                <w:sz w:val="24"/>
              </w:rPr>
              <w:t>сентябрь</w:t>
            </w:r>
          </w:p>
        </w:tc>
        <w:tc>
          <w:tcPr>
            <w:tcW w:w="2125" w:type="dxa"/>
          </w:tcPr>
          <w:p w:rsidR="005079D6" w:rsidRDefault="00072A71">
            <w:pPr>
              <w:ind w:right="-1"/>
              <w:jc w:val="center"/>
              <w:rPr>
                <w:sz w:val="24"/>
              </w:rPr>
            </w:pPr>
            <w:r>
              <w:rPr>
                <w:sz w:val="24"/>
              </w:rPr>
              <w:t>Зам. директора по ВР,</w:t>
            </w:r>
          </w:p>
          <w:p w:rsidR="005079D6" w:rsidRDefault="00072A71">
            <w:pPr>
              <w:ind w:right="-1"/>
              <w:jc w:val="center"/>
              <w:rPr>
                <w:sz w:val="24"/>
              </w:rPr>
            </w:pPr>
            <w:r>
              <w:rPr>
                <w:sz w:val="24"/>
              </w:rPr>
              <w:t>учитель ИЗО,</w:t>
            </w:r>
          </w:p>
        </w:tc>
      </w:tr>
      <w:tr w:rsidR="005079D6">
        <w:tc>
          <w:tcPr>
            <w:tcW w:w="10064" w:type="dxa"/>
            <w:gridSpan w:val="6"/>
          </w:tcPr>
          <w:p w:rsidR="005079D6" w:rsidRDefault="00072A71">
            <w:pPr>
              <w:ind w:right="-1"/>
              <w:jc w:val="center"/>
              <w:rPr>
                <w:b/>
                <w:sz w:val="24"/>
              </w:rPr>
            </w:pPr>
            <w:r>
              <w:rPr>
                <w:b/>
                <w:sz w:val="24"/>
              </w:rPr>
              <w:t>Октябрь</w:t>
            </w:r>
          </w:p>
        </w:tc>
      </w:tr>
      <w:tr w:rsidR="005079D6">
        <w:tc>
          <w:tcPr>
            <w:tcW w:w="4536" w:type="dxa"/>
          </w:tcPr>
          <w:p w:rsidR="005079D6" w:rsidRDefault="00072A71">
            <w:pPr>
              <w:rPr>
                <w:sz w:val="24"/>
              </w:rPr>
            </w:pPr>
            <w:r>
              <w:rPr>
                <w:sz w:val="24"/>
              </w:rPr>
              <w:t>Международный день пожилых людей</w:t>
            </w:r>
          </w:p>
        </w:tc>
        <w:tc>
          <w:tcPr>
            <w:tcW w:w="1134" w:type="dxa"/>
          </w:tcPr>
          <w:p w:rsidR="005079D6" w:rsidRDefault="00072A71">
            <w:pPr>
              <w:jc w:val="center"/>
              <w:rPr>
                <w:sz w:val="24"/>
              </w:rPr>
            </w:pPr>
            <w:r>
              <w:rPr>
                <w:sz w:val="24"/>
              </w:rPr>
              <w:t>5-9</w:t>
            </w:r>
          </w:p>
        </w:tc>
        <w:tc>
          <w:tcPr>
            <w:tcW w:w="2269" w:type="dxa"/>
            <w:gridSpan w:val="3"/>
          </w:tcPr>
          <w:p w:rsidR="005079D6" w:rsidRDefault="00072A71">
            <w:pPr>
              <w:jc w:val="center"/>
              <w:rPr>
                <w:sz w:val="24"/>
              </w:rPr>
            </w:pPr>
            <w:r>
              <w:rPr>
                <w:sz w:val="24"/>
              </w:rPr>
              <w:t>01.10.2022</w:t>
            </w:r>
          </w:p>
        </w:tc>
        <w:tc>
          <w:tcPr>
            <w:tcW w:w="2125" w:type="dxa"/>
          </w:tcPr>
          <w:p w:rsidR="005079D6" w:rsidRDefault="00072A71">
            <w:pPr>
              <w:jc w:val="center"/>
              <w:rPr>
                <w:sz w:val="24"/>
              </w:rPr>
            </w:pPr>
            <w:r>
              <w:rPr>
                <w:sz w:val="24"/>
              </w:rPr>
              <w:t>Зам. директора по ВР,</w:t>
            </w:r>
          </w:p>
          <w:p w:rsidR="005079D6" w:rsidRDefault="00072A71">
            <w:pPr>
              <w:jc w:val="center"/>
              <w:rPr>
                <w:sz w:val="24"/>
              </w:rPr>
            </w:pPr>
            <w:r>
              <w:rPr>
                <w:sz w:val="24"/>
              </w:rPr>
              <w:t>классные руководители</w:t>
            </w:r>
          </w:p>
        </w:tc>
      </w:tr>
      <w:tr w:rsidR="005079D6">
        <w:tc>
          <w:tcPr>
            <w:tcW w:w="4536" w:type="dxa"/>
          </w:tcPr>
          <w:p w:rsidR="005079D6" w:rsidRDefault="00072A71">
            <w:pPr>
              <w:rPr>
                <w:sz w:val="24"/>
              </w:rPr>
            </w:pPr>
            <w:r>
              <w:rPr>
                <w:sz w:val="24"/>
              </w:rPr>
              <w:t>Праздничный концерт ко Дню учителя. Конкурс рисунков, открыток и фотографий</w:t>
            </w:r>
          </w:p>
        </w:tc>
        <w:tc>
          <w:tcPr>
            <w:tcW w:w="1134" w:type="dxa"/>
          </w:tcPr>
          <w:p w:rsidR="005079D6" w:rsidRDefault="00072A71">
            <w:pPr>
              <w:jc w:val="center"/>
              <w:rPr>
                <w:sz w:val="24"/>
              </w:rPr>
            </w:pPr>
            <w:r>
              <w:rPr>
                <w:sz w:val="24"/>
              </w:rPr>
              <w:t>5-9</w:t>
            </w:r>
          </w:p>
        </w:tc>
        <w:tc>
          <w:tcPr>
            <w:tcW w:w="2269" w:type="dxa"/>
            <w:gridSpan w:val="3"/>
          </w:tcPr>
          <w:p w:rsidR="005079D6" w:rsidRDefault="00072A71">
            <w:pPr>
              <w:ind w:right="-1"/>
              <w:jc w:val="center"/>
              <w:rPr>
                <w:sz w:val="24"/>
              </w:rPr>
            </w:pPr>
            <w:r>
              <w:rPr>
                <w:sz w:val="24"/>
              </w:rPr>
              <w:t>октябрь</w:t>
            </w:r>
          </w:p>
          <w:p w:rsidR="005079D6" w:rsidRDefault="005079D6">
            <w:pPr>
              <w:jc w:val="center"/>
              <w:rPr>
                <w:sz w:val="24"/>
              </w:rPr>
            </w:pPr>
          </w:p>
        </w:tc>
        <w:tc>
          <w:tcPr>
            <w:tcW w:w="2125" w:type="dxa"/>
          </w:tcPr>
          <w:p w:rsidR="005079D6" w:rsidRDefault="00072A71">
            <w:pPr>
              <w:jc w:val="center"/>
              <w:rPr>
                <w:sz w:val="24"/>
              </w:rPr>
            </w:pPr>
            <w:r>
              <w:rPr>
                <w:sz w:val="24"/>
              </w:rPr>
              <w:t>Зам. директора по ВР,</w:t>
            </w:r>
          </w:p>
          <w:p w:rsidR="005079D6" w:rsidRDefault="00072A71">
            <w:pPr>
              <w:jc w:val="center"/>
              <w:rPr>
                <w:sz w:val="24"/>
              </w:rPr>
            </w:pPr>
            <w:r>
              <w:rPr>
                <w:sz w:val="24"/>
              </w:rPr>
              <w:t>классные руководители</w:t>
            </w:r>
          </w:p>
        </w:tc>
      </w:tr>
      <w:tr w:rsidR="005079D6">
        <w:tc>
          <w:tcPr>
            <w:tcW w:w="4536" w:type="dxa"/>
          </w:tcPr>
          <w:p w:rsidR="005079D6" w:rsidRDefault="00072A71">
            <w:pPr>
              <w:rPr>
                <w:sz w:val="24"/>
              </w:rPr>
            </w:pPr>
            <w:r>
              <w:rPr>
                <w:sz w:val="24"/>
              </w:rPr>
              <w:t xml:space="preserve">Рейды «Школьный дневник», «Мой учебник» </w:t>
            </w:r>
          </w:p>
        </w:tc>
        <w:tc>
          <w:tcPr>
            <w:tcW w:w="1134" w:type="dxa"/>
          </w:tcPr>
          <w:p w:rsidR="005079D6" w:rsidRDefault="00072A71">
            <w:pPr>
              <w:jc w:val="center"/>
              <w:rPr>
                <w:sz w:val="24"/>
              </w:rPr>
            </w:pPr>
            <w:r>
              <w:rPr>
                <w:sz w:val="24"/>
              </w:rPr>
              <w:t>5-9</w:t>
            </w:r>
          </w:p>
        </w:tc>
        <w:tc>
          <w:tcPr>
            <w:tcW w:w="2269" w:type="dxa"/>
            <w:gridSpan w:val="3"/>
          </w:tcPr>
          <w:p w:rsidR="005079D6" w:rsidRDefault="00072A71">
            <w:pPr>
              <w:ind w:right="-1"/>
              <w:jc w:val="center"/>
              <w:rPr>
                <w:sz w:val="24"/>
              </w:rPr>
            </w:pPr>
            <w:r>
              <w:rPr>
                <w:sz w:val="24"/>
              </w:rPr>
              <w:t>октябрь</w:t>
            </w:r>
          </w:p>
        </w:tc>
        <w:tc>
          <w:tcPr>
            <w:tcW w:w="2125" w:type="dxa"/>
          </w:tcPr>
          <w:p w:rsidR="005079D6" w:rsidRDefault="00072A71">
            <w:pPr>
              <w:jc w:val="center"/>
              <w:rPr>
                <w:sz w:val="24"/>
              </w:rPr>
            </w:pPr>
            <w:r>
              <w:rPr>
                <w:sz w:val="24"/>
              </w:rPr>
              <w:t>Зам. директора по ВР, библиотекарь</w:t>
            </w:r>
          </w:p>
        </w:tc>
      </w:tr>
      <w:tr w:rsidR="005079D6">
        <w:tc>
          <w:tcPr>
            <w:tcW w:w="4536" w:type="dxa"/>
          </w:tcPr>
          <w:p w:rsidR="005079D6" w:rsidRDefault="00072A71">
            <w:pPr>
              <w:ind w:right="-1"/>
              <w:rPr>
                <w:sz w:val="24"/>
              </w:rPr>
            </w:pPr>
            <w:r>
              <w:rPr>
                <w:sz w:val="24"/>
              </w:rPr>
              <w:t xml:space="preserve">Фестиваль ГТО </w:t>
            </w:r>
          </w:p>
        </w:tc>
        <w:tc>
          <w:tcPr>
            <w:tcW w:w="1134" w:type="dxa"/>
          </w:tcPr>
          <w:p w:rsidR="005079D6" w:rsidRDefault="00072A71">
            <w:pPr>
              <w:ind w:right="-1"/>
              <w:jc w:val="center"/>
              <w:rPr>
                <w:sz w:val="24"/>
              </w:rPr>
            </w:pPr>
            <w:r>
              <w:rPr>
                <w:sz w:val="24"/>
              </w:rPr>
              <w:t>5-9</w:t>
            </w:r>
          </w:p>
        </w:tc>
        <w:tc>
          <w:tcPr>
            <w:tcW w:w="2269" w:type="dxa"/>
            <w:gridSpan w:val="3"/>
          </w:tcPr>
          <w:p w:rsidR="005079D6" w:rsidRDefault="00072A71">
            <w:pPr>
              <w:ind w:right="-1"/>
              <w:jc w:val="center"/>
              <w:rPr>
                <w:sz w:val="24"/>
              </w:rPr>
            </w:pPr>
            <w:r>
              <w:rPr>
                <w:sz w:val="24"/>
              </w:rPr>
              <w:t>октябрь</w:t>
            </w:r>
          </w:p>
          <w:p w:rsidR="005079D6" w:rsidRDefault="005079D6">
            <w:pPr>
              <w:ind w:right="-1"/>
              <w:jc w:val="center"/>
              <w:rPr>
                <w:sz w:val="24"/>
              </w:rPr>
            </w:pPr>
          </w:p>
        </w:tc>
        <w:tc>
          <w:tcPr>
            <w:tcW w:w="2125" w:type="dxa"/>
          </w:tcPr>
          <w:p w:rsidR="005079D6" w:rsidRDefault="00072A71">
            <w:pPr>
              <w:ind w:right="-1"/>
              <w:jc w:val="center"/>
              <w:rPr>
                <w:sz w:val="24"/>
              </w:rPr>
            </w:pPr>
            <w:r>
              <w:rPr>
                <w:sz w:val="24"/>
              </w:rPr>
              <w:t>Зам. директора по ВР, учитель физкультуры</w:t>
            </w:r>
          </w:p>
        </w:tc>
      </w:tr>
      <w:tr w:rsidR="005079D6">
        <w:tc>
          <w:tcPr>
            <w:tcW w:w="4536" w:type="dxa"/>
          </w:tcPr>
          <w:p w:rsidR="005079D6" w:rsidRDefault="00072A71">
            <w:pPr>
              <w:ind w:right="-1"/>
              <w:rPr>
                <w:sz w:val="24"/>
              </w:rPr>
            </w:pPr>
            <w:r>
              <w:rPr>
                <w:sz w:val="24"/>
              </w:rPr>
              <w:lastRenderedPageBreak/>
              <w:t>Тематическая неделя</w:t>
            </w:r>
          </w:p>
          <w:p w:rsidR="005079D6" w:rsidRDefault="00072A71">
            <w:pPr>
              <w:ind w:right="-1"/>
              <w:rPr>
                <w:sz w:val="24"/>
              </w:rPr>
            </w:pPr>
            <w:r>
              <w:rPr>
                <w:sz w:val="24"/>
              </w:rPr>
              <w:t>«С днем рождения, школа»</w:t>
            </w:r>
          </w:p>
          <w:p w:rsidR="005079D6" w:rsidRDefault="005079D6">
            <w:pPr>
              <w:ind w:right="-1"/>
              <w:rPr>
                <w:sz w:val="24"/>
              </w:rPr>
            </w:pPr>
          </w:p>
        </w:tc>
        <w:tc>
          <w:tcPr>
            <w:tcW w:w="1134" w:type="dxa"/>
          </w:tcPr>
          <w:p w:rsidR="005079D6" w:rsidRDefault="00072A71">
            <w:pPr>
              <w:ind w:right="-1"/>
              <w:jc w:val="center"/>
              <w:rPr>
                <w:sz w:val="24"/>
              </w:rPr>
            </w:pPr>
            <w:r>
              <w:rPr>
                <w:sz w:val="24"/>
              </w:rPr>
              <w:t>5-9</w:t>
            </w:r>
          </w:p>
        </w:tc>
        <w:tc>
          <w:tcPr>
            <w:tcW w:w="2269" w:type="dxa"/>
            <w:gridSpan w:val="3"/>
          </w:tcPr>
          <w:p w:rsidR="005079D6" w:rsidRDefault="00072A71">
            <w:pPr>
              <w:ind w:right="-1"/>
              <w:jc w:val="center"/>
              <w:rPr>
                <w:sz w:val="24"/>
              </w:rPr>
            </w:pPr>
            <w:r>
              <w:rPr>
                <w:sz w:val="24"/>
              </w:rPr>
              <w:t>октябрь</w:t>
            </w:r>
          </w:p>
        </w:tc>
        <w:tc>
          <w:tcPr>
            <w:tcW w:w="2125" w:type="dxa"/>
          </w:tcPr>
          <w:p w:rsidR="005079D6" w:rsidRDefault="00072A71">
            <w:pPr>
              <w:ind w:right="-1"/>
              <w:jc w:val="center"/>
              <w:rPr>
                <w:sz w:val="24"/>
              </w:rPr>
            </w:pPr>
            <w:r>
              <w:rPr>
                <w:sz w:val="24"/>
              </w:rPr>
              <w:t>Зам. директора по ВР,</w:t>
            </w:r>
          </w:p>
          <w:p w:rsidR="005079D6" w:rsidRDefault="00072A71">
            <w:pPr>
              <w:ind w:right="-1"/>
              <w:jc w:val="center"/>
              <w:rPr>
                <w:sz w:val="24"/>
              </w:rPr>
            </w:pPr>
            <w:r>
              <w:rPr>
                <w:sz w:val="24"/>
              </w:rPr>
              <w:t>классные руководители</w:t>
            </w:r>
          </w:p>
        </w:tc>
      </w:tr>
      <w:tr w:rsidR="005079D6">
        <w:tc>
          <w:tcPr>
            <w:tcW w:w="10064" w:type="dxa"/>
            <w:gridSpan w:val="6"/>
          </w:tcPr>
          <w:p w:rsidR="005079D6" w:rsidRDefault="00072A71">
            <w:pPr>
              <w:ind w:right="-1"/>
              <w:jc w:val="center"/>
              <w:rPr>
                <w:b/>
                <w:sz w:val="24"/>
              </w:rPr>
            </w:pPr>
            <w:r>
              <w:rPr>
                <w:b/>
                <w:sz w:val="24"/>
              </w:rPr>
              <w:t>Ноябрь</w:t>
            </w:r>
          </w:p>
        </w:tc>
      </w:tr>
      <w:tr w:rsidR="005079D6">
        <w:tc>
          <w:tcPr>
            <w:tcW w:w="4536" w:type="dxa"/>
          </w:tcPr>
          <w:p w:rsidR="005079D6" w:rsidRDefault="00072A71">
            <w:pPr>
              <w:ind w:right="-1"/>
              <w:rPr>
                <w:sz w:val="24"/>
              </w:rPr>
            </w:pPr>
            <w:r>
              <w:rPr>
                <w:sz w:val="24"/>
              </w:rPr>
              <w:t>Праздничный концерт, посвященный Дню  Матери</w:t>
            </w:r>
          </w:p>
          <w:p w:rsidR="005079D6" w:rsidRDefault="005079D6">
            <w:pPr>
              <w:ind w:right="-1"/>
              <w:rPr>
                <w:sz w:val="24"/>
                <w:highlight w:val="yellow"/>
              </w:rPr>
            </w:pPr>
          </w:p>
        </w:tc>
        <w:tc>
          <w:tcPr>
            <w:tcW w:w="1134" w:type="dxa"/>
          </w:tcPr>
          <w:p w:rsidR="005079D6" w:rsidRDefault="00072A71">
            <w:pPr>
              <w:ind w:right="-1"/>
              <w:jc w:val="center"/>
              <w:rPr>
                <w:sz w:val="24"/>
              </w:rPr>
            </w:pPr>
            <w:r>
              <w:rPr>
                <w:sz w:val="24"/>
              </w:rPr>
              <w:t>5-9</w:t>
            </w:r>
          </w:p>
        </w:tc>
        <w:tc>
          <w:tcPr>
            <w:tcW w:w="2269" w:type="dxa"/>
            <w:gridSpan w:val="3"/>
          </w:tcPr>
          <w:p w:rsidR="005079D6" w:rsidRDefault="00072A71">
            <w:pPr>
              <w:ind w:right="-1"/>
              <w:jc w:val="center"/>
              <w:rPr>
                <w:sz w:val="24"/>
              </w:rPr>
            </w:pPr>
            <w:r>
              <w:rPr>
                <w:sz w:val="24"/>
              </w:rPr>
              <w:t>ноябрь</w:t>
            </w:r>
          </w:p>
        </w:tc>
        <w:tc>
          <w:tcPr>
            <w:tcW w:w="2125" w:type="dxa"/>
          </w:tcPr>
          <w:p w:rsidR="005079D6" w:rsidRDefault="00072A71">
            <w:pPr>
              <w:ind w:right="-1"/>
              <w:jc w:val="center"/>
              <w:rPr>
                <w:sz w:val="24"/>
              </w:rPr>
            </w:pPr>
            <w:r>
              <w:rPr>
                <w:sz w:val="24"/>
              </w:rPr>
              <w:t>Зам. директора по ВР,</w:t>
            </w:r>
          </w:p>
          <w:p w:rsidR="005079D6" w:rsidRDefault="00072A71">
            <w:pPr>
              <w:ind w:right="-1"/>
              <w:jc w:val="center"/>
              <w:rPr>
                <w:sz w:val="24"/>
                <w:highlight w:val="yellow"/>
              </w:rPr>
            </w:pPr>
            <w:r>
              <w:rPr>
                <w:sz w:val="24"/>
              </w:rPr>
              <w:t>классные руководители</w:t>
            </w:r>
          </w:p>
        </w:tc>
      </w:tr>
      <w:tr w:rsidR="005079D6">
        <w:tc>
          <w:tcPr>
            <w:tcW w:w="10064" w:type="dxa"/>
            <w:gridSpan w:val="6"/>
          </w:tcPr>
          <w:p w:rsidR="005079D6" w:rsidRDefault="00072A71">
            <w:pPr>
              <w:ind w:right="-1"/>
              <w:jc w:val="center"/>
              <w:rPr>
                <w:b/>
                <w:sz w:val="24"/>
              </w:rPr>
            </w:pPr>
            <w:r>
              <w:rPr>
                <w:b/>
                <w:sz w:val="24"/>
              </w:rPr>
              <w:t>Декабрь</w:t>
            </w:r>
          </w:p>
        </w:tc>
      </w:tr>
      <w:tr w:rsidR="005079D6">
        <w:tc>
          <w:tcPr>
            <w:tcW w:w="4536" w:type="dxa"/>
          </w:tcPr>
          <w:p w:rsidR="005079D6" w:rsidRDefault="00072A71">
            <w:pPr>
              <w:ind w:right="-1"/>
              <w:rPr>
                <w:sz w:val="24"/>
              </w:rPr>
            </w:pPr>
            <w:r>
              <w:rPr>
                <w:sz w:val="24"/>
              </w:rPr>
              <w:t xml:space="preserve">Акция «Покормите птиц зимой» 03.12.2022 </w:t>
            </w:r>
          </w:p>
        </w:tc>
        <w:tc>
          <w:tcPr>
            <w:tcW w:w="1134" w:type="dxa"/>
          </w:tcPr>
          <w:p w:rsidR="005079D6" w:rsidRDefault="00072A71">
            <w:pPr>
              <w:ind w:right="-1"/>
              <w:jc w:val="center"/>
              <w:rPr>
                <w:sz w:val="24"/>
              </w:rPr>
            </w:pPr>
            <w:r>
              <w:rPr>
                <w:sz w:val="24"/>
              </w:rPr>
              <w:t>5-9</w:t>
            </w:r>
          </w:p>
        </w:tc>
        <w:tc>
          <w:tcPr>
            <w:tcW w:w="2269" w:type="dxa"/>
            <w:gridSpan w:val="3"/>
          </w:tcPr>
          <w:p w:rsidR="005079D6" w:rsidRDefault="00072A71">
            <w:pPr>
              <w:ind w:right="-1"/>
              <w:jc w:val="center"/>
              <w:rPr>
                <w:sz w:val="24"/>
              </w:rPr>
            </w:pPr>
            <w:r>
              <w:rPr>
                <w:sz w:val="24"/>
              </w:rPr>
              <w:t>декабрь</w:t>
            </w:r>
          </w:p>
        </w:tc>
        <w:tc>
          <w:tcPr>
            <w:tcW w:w="2125" w:type="dxa"/>
          </w:tcPr>
          <w:p w:rsidR="005079D6" w:rsidRDefault="00072A71">
            <w:pPr>
              <w:ind w:right="-1"/>
              <w:jc w:val="center"/>
              <w:rPr>
                <w:sz w:val="24"/>
              </w:rPr>
            </w:pPr>
            <w:r>
              <w:rPr>
                <w:sz w:val="24"/>
              </w:rPr>
              <w:t>Зам. директора по ВР,</w:t>
            </w:r>
          </w:p>
          <w:p w:rsidR="005079D6" w:rsidRDefault="00072A71">
            <w:pPr>
              <w:ind w:right="-1"/>
              <w:jc w:val="center"/>
              <w:rPr>
                <w:sz w:val="24"/>
              </w:rPr>
            </w:pPr>
            <w:r>
              <w:rPr>
                <w:sz w:val="24"/>
              </w:rPr>
              <w:t>классные руководители</w:t>
            </w:r>
          </w:p>
        </w:tc>
      </w:tr>
      <w:tr w:rsidR="005079D6">
        <w:tc>
          <w:tcPr>
            <w:tcW w:w="4536" w:type="dxa"/>
          </w:tcPr>
          <w:p w:rsidR="005079D6" w:rsidRDefault="00072A71">
            <w:pPr>
              <w:ind w:right="-1"/>
              <w:rPr>
                <w:sz w:val="24"/>
              </w:rPr>
            </w:pPr>
            <w:r>
              <w:rPr>
                <w:sz w:val="24"/>
              </w:rPr>
              <w:t>«День неизвестного солдата»</w:t>
            </w:r>
          </w:p>
        </w:tc>
        <w:tc>
          <w:tcPr>
            <w:tcW w:w="1134" w:type="dxa"/>
          </w:tcPr>
          <w:p w:rsidR="005079D6" w:rsidRDefault="00072A71">
            <w:pPr>
              <w:ind w:right="-1"/>
              <w:jc w:val="center"/>
              <w:rPr>
                <w:sz w:val="24"/>
              </w:rPr>
            </w:pPr>
            <w:r>
              <w:rPr>
                <w:sz w:val="24"/>
              </w:rPr>
              <w:t>5-9</w:t>
            </w:r>
          </w:p>
        </w:tc>
        <w:tc>
          <w:tcPr>
            <w:tcW w:w="2269" w:type="dxa"/>
            <w:gridSpan w:val="3"/>
          </w:tcPr>
          <w:p w:rsidR="005079D6" w:rsidRDefault="00072A71">
            <w:pPr>
              <w:ind w:right="-1"/>
              <w:jc w:val="center"/>
              <w:rPr>
                <w:sz w:val="24"/>
              </w:rPr>
            </w:pPr>
            <w:r>
              <w:rPr>
                <w:sz w:val="24"/>
              </w:rPr>
              <w:t>03.12.2022</w:t>
            </w:r>
          </w:p>
        </w:tc>
        <w:tc>
          <w:tcPr>
            <w:tcW w:w="2125" w:type="dxa"/>
          </w:tcPr>
          <w:p w:rsidR="005079D6" w:rsidRDefault="00072A71">
            <w:pPr>
              <w:ind w:right="-1"/>
              <w:jc w:val="center"/>
              <w:rPr>
                <w:sz w:val="24"/>
              </w:rPr>
            </w:pPr>
            <w:r>
              <w:rPr>
                <w:sz w:val="24"/>
              </w:rPr>
              <w:t>Зам. директора по ВР,</w:t>
            </w:r>
          </w:p>
          <w:p w:rsidR="005079D6" w:rsidRDefault="00072A71">
            <w:pPr>
              <w:ind w:right="-1"/>
              <w:jc w:val="center"/>
              <w:rPr>
                <w:sz w:val="24"/>
              </w:rPr>
            </w:pPr>
            <w:r>
              <w:rPr>
                <w:sz w:val="24"/>
              </w:rPr>
              <w:t>классные руководители</w:t>
            </w:r>
          </w:p>
        </w:tc>
      </w:tr>
      <w:tr w:rsidR="005079D6">
        <w:tc>
          <w:tcPr>
            <w:tcW w:w="4536" w:type="dxa"/>
            <w:vAlign w:val="center"/>
          </w:tcPr>
          <w:p w:rsidR="005079D6" w:rsidRDefault="00072A71">
            <w:pPr>
              <w:pStyle w:val="afa"/>
              <w:spacing w:after="283"/>
              <w:jc w:val="both"/>
            </w:pPr>
            <w:r>
              <w:t>Зимняя благотворительная ярмарка, посвященная Международному дню инвалидов (03.12)</w:t>
            </w:r>
          </w:p>
        </w:tc>
        <w:tc>
          <w:tcPr>
            <w:tcW w:w="1134" w:type="dxa"/>
            <w:vAlign w:val="center"/>
          </w:tcPr>
          <w:p w:rsidR="005079D6" w:rsidRDefault="00072A71">
            <w:pPr>
              <w:pStyle w:val="afa"/>
              <w:spacing w:after="283"/>
              <w:jc w:val="center"/>
            </w:pPr>
            <w:r>
              <w:t>5-9</w:t>
            </w:r>
          </w:p>
        </w:tc>
        <w:tc>
          <w:tcPr>
            <w:tcW w:w="2269" w:type="dxa"/>
            <w:gridSpan w:val="3"/>
            <w:vAlign w:val="center"/>
          </w:tcPr>
          <w:p w:rsidR="005079D6" w:rsidRDefault="00072A71">
            <w:pPr>
              <w:pStyle w:val="afa"/>
              <w:spacing w:after="283"/>
              <w:jc w:val="center"/>
            </w:pPr>
            <w:r>
              <w:t>03.12.2022</w:t>
            </w:r>
          </w:p>
        </w:tc>
        <w:tc>
          <w:tcPr>
            <w:tcW w:w="2125" w:type="dxa"/>
          </w:tcPr>
          <w:p w:rsidR="005079D6" w:rsidRDefault="00072A71">
            <w:pPr>
              <w:ind w:right="-1"/>
              <w:jc w:val="center"/>
              <w:rPr>
                <w:sz w:val="24"/>
              </w:rPr>
            </w:pPr>
            <w:r>
              <w:rPr>
                <w:sz w:val="24"/>
              </w:rPr>
              <w:t>Зам. директора по ВР,</w:t>
            </w:r>
          </w:p>
          <w:p w:rsidR="005079D6" w:rsidRDefault="00072A71">
            <w:pPr>
              <w:ind w:right="-1"/>
              <w:jc w:val="center"/>
              <w:rPr>
                <w:sz w:val="24"/>
              </w:rPr>
            </w:pPr>
            <w:r>
              <w:rPr>
                <w:sz w:val="24"/>
              </w:rPr>
              <w:t>классные руководители</w:t>
            </w:r>
          </w:p>
        </w:tc>
      </w:tr>
      <w:tr w:rsidR="005079D6">
        <w:tc>
          <w:tcPr>
            <w:tcW w:w="4536" w:type="dxa"/>
          </w:tcPr>
          <w:p w:rsidR="005079D6" w:rsidRDefault="00072A71">
            <w:pPr>
              <w:ind w:right="-1"/>
              <w:rPr>
                <w:sz w:val="24"/>
              </w:rPr>
            </w:pPr>
            <w:r>
              <w:rPr>
                <w:sz w:val="24"/>
              </w:rPr>
              <w:t xml:space="preserve"> Декада правовых знаний</w:t>
            </w:r>
          </w:p>
          <w:p w:rsidR="005079D6" w:rsidRDefault="00072A71">
            <w:pPr>
              <w:ind w:right="-1"/>
              <w:rPr>
                <w:sz w:val="24"/>
              </w:rPr>
            </w:pPr>
            <w:r>
              <w:rPr>
                <w:sz w:val="24"/>
              </w:rPr>
              <w:t>- тематические викторины, встречи с инспектором ПДН,  творческие конкурсы</w:t>
            </w:r>
          </w:p>
        </w:tc>
        <w:tc>
          <w:tcPr>
            <w:tcW w:w="1134" w:type="dxa"/>
          </w:tcPr>
          <w:p w:rsidR="005079D6" w:rsidRDefault="00072A71">
            <w:pPr>
              <w:ind w:right="-1"/>
              <w:jc w:val="center"/>
              <w:rPr>
                <w:sz w:val="24"/>
              </w:rPr>
            </w:pPr>
            <w:r>
              <w:rPr>
                <w:sz w:val="24"/>
              </w:rPr>
              <w:t>5-9</w:t>
            </w:r>
          </w:p>
        </w:tc>
        <w:tc>
          <w:tcPr>
            <w:tcW w:w="2269" w:type="dxa"/>
            <w:gridSpan w:val="3"/>
          </w:tcPr>
          <w:p w:rsidR="005079D6" w:rsidRDefault="00072A71">
            <w:pPr>
              <w:ind w:right="-1"/>
              <w:jc w:val="center"/>
              <w:rPr>
                <w:sz w:val="24"/>
              </w:rPr>
            </w:pPr>
            <w:r>
              <w:rPr>
                <w:sz w:val="24"/>
              </w:rPr>
              <w:t>декабрь</w:t>
            </w:r>
          </w:p>
        </w:tc>
        <w:tc>
          <w:tcPr>
            <w:tcW w:w="2125" w:type="dxa"/>
          </w:tcPr>
          <w:p w:rsidR="005079D6" w:rsidRDefault="00072A71">
            <w:pPr>
              <w:ind w:right="-1"/>
              <w:jc w:val="center"/>
              <w:rPr>
                <w:sz w:val="24"/>
              </w:rPr>
            </w:pPr>
            <w:r>
              <w:rPr>
                <w:sz w:val="24"/>
              </w:rPr>
              <w:t>Зам. директора по ВР,</w:t>
            </w:r>
          </w:p>
          <w:p w:rsidR="005079D6" w:rsidRDefault="00072A71">
            <w:pPr>
              <w:ind w:right="-1"/>
              <w:jc w:val="center"/>
              <w:rPr>
                <w:sz w:val="24"/>
              </w:rPr>
            </w:pPr>
            <w:r>
              <w:rPr>
                <w:sz w:val="24"/>
              </w:rPr>
              <w:t>классные руководители</w:t>
            </w:r>
          </w:p>
        </w:tc>
      </w:tr>
      <w:tr w:rsidR="005079D6">
        <w:tc>
          <w:tcPr>
            <w:tcW w:w="4536" w:type="dxa"/>
          </w:tcPr>
          <w:p w:rsidR="005079D6" w:rsidRDefault="00072A71">
            <w:pPr>
              <w:ind w:right="-1"/>
              <w:rPr>
                <w:sz w:val="24"/>
              </w:rPr>
            </w:pPr>
            <w:r>
              <w:rPr>
                <w:sz w:val="24"/>
              </w:rPr>
              <w:t>Мастерская Деда Мороза (выставка новогодних рисунков и поделок)</w:t>
            </w:r>
          </w:p>
        </w:tc>
        <w:tc>
          <w:tcPr>
            <w:tcW w:w="1134" w:type="dxa"/>
          </w:tcPr>
          <w:p w:rsidR="005079D6" w:rsidRDefault="00072A71">
            <w:pPr>
              <w:ind w:right="-1"/>
              <w:jc w:val="center"/>
              <w:rPr>
                <w:sz w:val="24"/>
              </w:rPr>
            </w:pPr>
            <w:r>
              <w:rPr>
                <w:sz w:val="24"/>
              </w:rPr>
              <w:t>5-9</w:t>
            </w:r>
          </w:p>
        </w:tc>
        <w:tc>
          <w:tcPr>
            <w:tcW w:w="2269" w:type="dxa"/>
            <w:gridSpan w:val="3"/>
          </w:tcPr>
          <w:p w:rsidR="005079D6" w:rsidRDefault="00072A71">
            <w:pPr>
              <w:ind w:right="-1"/>
              <w:jc w:val="center"/>
              <w:rPr>
                <w:sz w:val="24"/>
              </w:rPr>
            </w:pPr>
            <w:r>
              <w:rPr>
                <w:sz w:val="24"/>
              </w:rPr>
              <w:t>декабрь</w:t>
            </w:r>
          </w:p>
        </w:tc>
        <w:tc>
          <w:tcPr>
            <w:tcW w:w="2125" w:type="dxa"/>
          </w:tcPr>
          <w:p w:rsidR="005079D6" w:rsidRDefault="00072A71">
            <w:pPr>
              <w:ind w:right="-1"/>
              <w:jc w:val="center"/>
              <w:rPr>
                <w:sz w:val="24"/>
              </w:rPr>
            </w:pPr>
            <w:r>
              <w:rPr>
                <w:sz w:val="24"/>
              </w:rPr>
              <w:t>Зам. директора по ВР,</w:t>
            </w:r>
          </w:p>
          <w:p w:rsidR="005079D6" w:rsidRDefault="00072A71">
            <w:pPr>
              <w:ind w:right="-1"/>
              <w:jc w:val="center"/>
              <w:rPr>
                <w:sz w:val="24"/>
              </w:rPr>
            </w:pPr>
            <w:r>
              <w:rPr>
                <w:sz w:val="24"/>
              </w:rPr>
              <w:t>классные руководители</w:t>
            </w:r>
          </w:p>
        </w:tc>
      </w:tr>
      <w:tr w:rsidR="005079D6">
        <w:tc>
          <w:tcPr>
            <w:tcW w:w="4536" w:type="dxa"/>
          </w:tcPr>
          <w:p w:rsidR="005079D6" w:rsidRDefault="00072A71">
            <w:pPr>
              <w:ind w:right="-1"/>
              <w:rPr>
                <w:sz w:val="24"/>
              </w:rPr>
            </w:pPr>
            <w:r>
              <w:rPr>
                <w:sz w:val="24"/>
              </w:rPr>
              <w:t>Коллективное творческое дело «Мы встречаем Новый год!»</w:t>
            </w:r>
          </w:p>
        </w:tc>
        <w:tc>
          <w:tcPr>
            <w:tcW w:w="1134" w:type="dxa"/>
          </w:tcPr>
          <w:p w:rsidR="005079D6" w:rsidRDefault="00072A71">
            <w:pPr>
              <w:ind w:right="-1"/>
              <w:jc w:val="center"/>
              <w:rPr>
                <w:sz w:val="24"/>
              </w:rPr>
            </w:pPr>
            <w:r>
              <w:rPr>
                <w:sz w:val="24"/>
              </w:rPr>
              <w:t>5-9</w:t>
            </w:r>
          </w:p>
        </w:tc>
        <w:tc>
          <w:tcPr>
            <w:tcW w:w="2269" w:type="dxa"/>
            <w:gridSpan w:val="3"/>
          </w:tcPr>
          <w:p w:rsidR="005079D6" w:rsidRDefault="00072A71">
            <w:pPr>
              <w:ind w:right="-1"/>
              <w:jc w:val="center"/>
              <w:rPr>
                <w:sz w:val="24"/>
              </w:rPr>
            </w:pPr>
            <w:r>
              <w:rPr>
                <w:sz w:val="24"/>
              </w:rPr>
              <w:t>27-29.12.2022</w:t>
            </w:r>
          </w:p>
        </w:tc>
        <w:tc>
          <w:tcPr>
            <w:tcW w:w="2125" w:type="dxa"/>
          </w:tcPr>
          <w:p w:rsidR="005079D6" w:rsidRDefault="00072A71">
            <w:pPr>
              <w:ind w:right="-1"/>
              <w:jc w:val="center"/>
              <w:rPr>
                <w:sz w:val="24"/>
              </w:rPr>
            </w:pPr>
            <w:r>
              <w:rPr>
                <w:sz w:val="24"/>
              </w:rPr>
              <w:t>Зам. директора по ВР,</w:t>
            </w:r>
          </w:p>
          <w:p w:rsidR="005079D6" w:rsidRDefault="00072A71">
            <w:pPr>
              <w:ind w:right="-1"/>
              <w:jc w:val="center"/>
              <w:rPr>
                <w:sz w:val="24"/>
              </w:rPr>
            </w:pPr>
            <w:r>
              <w:rPr>
                <w:sz w:val="24"/>
              </w:rPr>
              <w:t>классные руководители</w:t>
            </w:r>
          </w:p>
        </w:tc>
      </w:tr>
      <w:tr w:rsidR="005079D6">
        <w:tc>
          <w:tcPr>
            <w:tcW w:w="10064" w:type="dxa"/>
            <w:gridSpan w:val="6"/>
          </w:tcPr>
          <w:p w:rsidR="005079D6" w:rsidRDefault="00072A71">
            <w:pPr>
              <w:ind w:right="-1"/>
              <w:jc w:val="center"/>
              <w:rPr>
                <w:b/>
                <w:sz w:val="24"/>
              </w:rPr>
            </w:pPr>
            <w:r>
              <w:rPr>
                <w:b/>
                <w:sz w:val="24"/>
              </w:rPr>
              <w:t>Январь</w:t>
            </w:r>
          </w:p>
        </w:tc>
      </w:tr>
      <w:tr w:rsidR="005079D6">
        <w:tc>
          <w:tcPr>
            <w:tcW w:w="4536" w:type="dxa"/>
          </w:tcPr>
          <w:p w:rsidR="005079D6" w:rsidRDefault="00072A71">
            <w:pPr>
              <w:ind w:right="-1"/>
              <w:rPr>
                <w:sz w:val="24"/>
              </w:rPr>
            </w:pPr>
            <w:r>
              <w:rPr>
                <w:sz w:val="24"/>
              </w:rPr>
              <w:t xml:space="preserve">Памятные мероприятия, посвященные Дню снятия блокады Ленинграда </w:t>
            </w:r>
          </w:p>
        </w:tc>
        <w:tc>
          <w:tcPr>
            <w:tcW w:w="1134" w:type="dxa"/>
          </w:tcPr>
          <w:p w:rsidR="005079D6" w:rsidRDefault="00072A71">
            <w:pPr>
              <w:ind w:right="-1"/>
              <w:jc w:val="center"/>
              <w:rPr>
                <w:sz w:val="24"/>
              </w:rPr>
            </w:pPr>
            <w:r>
              <w:rPr>
                <w:sz w:val="24"/>
              </w:rPr>
              <w:t>5-9</w:t>
            </w:r>
          </w:p>
        </w:tc>
        <w:tc>
          <w:tcPr>
            <w:tcW w:w="2269" w:type="dxa"/>
            <w:gridSpan w:val="3"/>
          </w:tcPr>
          <w:p w:rsidR="005079D6" w:rsidRDefault="00072A71">
            <w:pPr>
              <w:ind w:right="-1"/>
              <w:jc w:val="center"/>
              <w:rPr>
                <w:sz w:val="24"/>
              </w:rPr>
            </w:pPr>
            <w:r>
              <w:rPr>
                <w:sz w:val="24"/>
              </w:rPr>
              <w:t>январь</w:t>
            </w:r>
          </w:p>
        </w:tc>
        <w:tc>
          <w:tcPr>
            <w:tcW w:w="2125" w:type="dxa"/>
          </w:tcPr>
          <w:p w:rsidR="005079D6" w:rsidRDefault="00072A71">
            <w:pPr>
              <w:ind w:right="-1"/>
              <w:jc w:val="center"/>
              <w:rPr>
                <w:sz w:val="24"/>
              </w:rPr>
            </w:pPr>
            <w:r>
              <w:rPr>
                <w:sz w:val="24"/>
              </w:rPr>
              <w:t>Зам. директора по ВР,</w:t>
            </w:r>
          </w:p>
          <w:p w:rsidR="005079D6" w:rsidRDefault="00072A71">
            <w:pPr>
              <w:ind w:right="-1"/>
              <w:jc w:val="center"/>
              <w:rPr>
                <w:sz w:val="24"/>
              </w:rPr>
            </w:pPr>
            <w:r>
              <w:rPr>
                <w:sz w:val="24"/>
              </w:rPr>
              <w:t>классные руководители</w:t>
            </w:r>
          </w:p>
        </w:tc>
      </w:tr>
      <w:tr w:rsidR="005079D6">
        <w:tc>
          <w:tcPr>
            <w:tcW w:w="10064" w:type="dxa"/>
            <w:gridSpan w:val="6"/>
          </w:tcPr>
          <w:p w:rsidR="005079D6" w:rsidRDefault="00072A71">
            <w:pPr>
              <w:ind w:right="-1"/>
              <w:jc w:val="center"/>
              <w:rPr>
                <w:b/>
                <w:sz w:val="24"/>
              </w:rPr>
            </w:pPr>
            <w:r>
              <w:rPr>
                <w:b/>
                <w:sz w:val="24"/>
              </w:rPr>
              <w:t>Февраль</w:t>
            </w:r>
          </w:p>
        </w:tc>
      </w:tr>
      <w:tr w:rsidR="005079D6">
        <w:tc>
          <w:tcPr>
            <w:tcW w:w="4536" w:type="dxa"/>
          </w:tcPr>
          <w:p w:rsidR="005079D6" w:rsidRDefault="00072A71">
            <w:pPr>
              <w:ind w:right="-1"/>
              <w:rPr>
                <w:sz w:val="24"/>
              </w:rPr>
            </w:pPr>
            <w:r>
              <w:rPr>
                <w:sz w:val="24"/>
              </w:rPr>
              <w:t>Декада гражданско-патриотического воспитания</w:t>
            </w:r>
          </w:p>
          <w:p w:rsidR="005079D6" w:rsidRDefault="00072A71">
            <w:pPr>
              <w:ind w:right="-1"/>
              <w:rPr>
                <w:sz w:val="24"/>
              </w:rPr>
            </w:pPr>
            <w:r>
              <w:rPr>
                <w:sz w:val="24"/>
              </w:rPr>
              <w:t>-День памяти о россиянах,  исполнивших служебный долг за пределами Отечества</w:t>
            </w:r>
          </w:p>
          <w:p w:rsidR="005079D6" w:rsidRDefault="00072A71">
            <w:pPr>
              <w:ind w:right="-1"/>
              <w:rPr>
                <w:sz w:val="24"/>
              </w:rPr>
            </w:pPr>
            <w:r>
              <w:rPr>
                <w:sz w:val="24"/>
              </w:rPr>
              <w:t>-Фестиваль патриотической песни</w:t>
            </w:r>
          </w:p>
          <w:p w:rsidR="005079D6" w:rsidRDefault="00072A71">
            <w:pPr>
              <w:ind w:right="-1"/>
              <w:rPr>
                <w:sz w:val="24"/>
              </w:rPr>
            </w:pPr>
            <w:r>
              <w:rPr>
                <w:sz w:val="24"/>
              </w:rPr>
              <w:t>-Конкурс – смотра песни и строя</w:t>
            </w:r>
          </w:p>
        </w:tc>
        <w:tc>
          <w:tcPr>
            <w:tcW w:w="1134" w:type="dxa"/>
          </w:tcPr>
          <w:p w:rsidR="005079D6" w:rsidRDefault="00072A71">
            <w:pPr>
              <w:ind w:right="-1"/>
              <w:jc w:val="center"/>
              <w:rPr>
                <w:sz w:val="24"/>
              </w:rPr>
            </w:pPr>
            <w:r>
              <w:rPr>
                <w:sz w:val="24"/>
              </w:rPr>
              <w:t>5-9</w:t>
            </w:r>
          </w:p>
        </w:tc>
        <w:tc>
          <w:tcPr>
            <w:tcW w:w="1843" w:type="dxa"/>
            <w:gridSpan w:val="2"/>
          </w:tcPr>
          <w:p w:rsidR="005079D6" w:rsidRDefault="00072A71">
            <w:pPr>
              <w:ind w:right="-1"/>
              <w:jc w:val="center"/>
              <w:rPr>
                <w:sz w:val="24"/>
              </w:rPr>
            </w:pPr>
            <w:r>
              <w:rPr>
                <w:sz w:val="24"/>
              </w:rPr>
              <w:t>февраль</w:t>
            </w:r>
          </w:p>
        </w:tc>
        <w:tc>
          <w:tcPr>
            <w:tcW w:w="2551" w:type="dxa"/>
            <w:gridSpan w:val="2"/>
          </w:tcPr>
          <w:p w:rsidR="005079D6" w:rsidRDefault="00072A71">
            <w:pPr>
              <w:ind w:right="-1"/>
              <w:jc w:val="center"/>
              <w:rPr>
                <w:sz w:val="24"/>
              </w:rPr>
            </w:pPr>
            <w:r>
              <w:rPr>
                <w:sz w:val="24"/>
              </w:rPr>
              <w:t>Зам. директора по ВР,</w:t>
            </w:r>
          </w:p>
          <w:p w:rsidR="005079D6" w:rsidRDefault="00072A71">
            <w:pPr>
              <w:ind w:right="-1"/>
              <w:jc w:val="center"/>
              <w:rPr>
                <w:sz w:val="24"/>
              </w:rPr>
            </w:pPr>
            <w:r>
              <w:rPr>
                <w:sz w:val="24"/>
              </w:rPr>
              <w:t>учитель истории и обществознания, классные руководители</w:t>
            </w:r>
          </w:p>
        </w:tc>
      </w:tr>
      <w:tr w:rsidR="005079D6">
        <w:tc>
          <w:tcPr>
            <w:tcW w:w="4536" w:type="dxa"/>
          </w:tcPr>
          <w:p w:rsidR="005079D6" w:rsidRDefault="00072A71">
            <w:pPr>
              <w:ind w:right="-1"/>
              <w:rPr>
                <w:sz w:val="24"/>
              </w:rPr>
            </w:pPr>
            <w:r>
              <w:rPr>
                <w:sz w:val="24"/>
              </w:rPr>
              <w:t>День здоровья – спортивно-оздоровительный квест на открытых площадках школы</w:t>
            </w:r>
          </w:p>
        </w:tc>
        <w:tc>
          <w:tcPr>
            <w:tcW w:w="1134" w:type="dxa"/>
          </w:tcPr>
          <w:p w:rsidR="005079D6" w:rsidRDefault="00072A71">
            <w:pPr>
              <w:ind w:right="-1"/>
              <w:jc w:val="center"/>
              <w:rPr>
                <w:sz w:val="24"/>
              </w:rPr>
            </w:pPr>
            <w:r>
              <w:rPr>
                <w:sz w:val="24"/>
              </w:rPr>
              <w:t>5-9</w:t>
            </w:r>
          </w:p>
        </w:tc>
        <w:tc>
          <w:tcPr>
            <w:tcW w:w="1843" w:type="dxa"/>
            <w:gridSpan w:val="2"/>
          </w:tcPr>
          <w:p w:rsidR="005079D6" w:rsidRDefault="00072A71">
            <w:pPr>
              <w:ind w:right="-1"/>
              <w:jc w:val="center"/>
              <w:rPr>
                <w:sz w:val="24"/>
              </w:rPr>
            </w:pPr>
            <w:r>
              <w:rPr>
                <w:sz w:val="24"/>
              </w:rPr>
              <w:t>февраль-март</w:t>
            </w:r>
          </w:p>
        </w:tc>
        <w:tc>
          <w:tcPr>
            <w:tcW w:w="2551" w:type="dxa"/>
            <w:gridSpan w:val="2"/>
          </w:tcPr>
          <w:p w:rsidR="005079D6" w:rsidRDefault="00072A71">
            <w:pPr>
              <w:ind w:right="-1"/>
              <w:jc w:val="center"/>
              <w:rPr>
                <w:sz w:val="24"/>
              </w:rPr>
            </w:pPr>
            <w:r>
              <w:rPr>
                <w:sz w:val="24"/>
              </w:rPr>
              <w:t>Зам. директора по ВР,</w:t>
            </w:r>
          </w:p>
          <w:p w:rsidR="005079D6" w:rsidRDefault="00072A71">
            <w:pPr>
              <w:ind w:right="-1"/>
              <w:jc w:val="center"/>
              <w:rPr>
                <w:sz w:val="24"/>
              </w:rPr>
            </w:pPr>
            <w:r>
              <w:rPr>
                <w:sz w:val="24"/>
              </w:rPr>
              <w:t>учитель физкультуры, классные руководителя</w:t>
            </w:r>
          </w:p>
        </w:tc>
      </w:tr>
      <w:tr w:rsidR="005079D6">
        <w:tc>
          <w:tcPr>
            <w:tcW w:w="4536" w:type="dxa"/>
          </w:tcPr>
          <w:p w:rsidR="005079D6" w:rsidRDefault="00072A71">
            <w:pPr>
              <w:ind w:right="-1"/>
              <w:rPr>
                <w:sz w:val="24"/>
              </w:rPr>
            </w:pPr>
            <w:r>
              <w:rPr>
                <w:sz w:val="24"/>
              </w:rPr>
              <w:t>День защитника Отечества</w:t>
            </w:r>
          </w:p>
        </w:tc>
        <w:tc>
          <w:tcPr>
            <w:tcW w:w="1134" w:type="dxa"/>
          </w:tcPr>
          <w:p w:rsidR="005079D6" w:rsidRDefault="00072A71">
            <w:pPr>
              <w:ind w:right="-1"/>
              <w:jc w:val="center"/>
              <w:rPr>
                <w:sz w:val="24"/>
              </w:rPr>
            </w:pPr>
            <w:r>
              <w:rPr>
                <w:sz w:val="24"/>
              </w:rPr>
              <w:t>5-9</w:t>
            </w:r>
          </w:p>
        </w:tc>
        <w:tc>
          <w:tcPr>
            <w:tcW w:w="1843" w:type="dxa"/>
            <w:gridSpan w:val="2"/>
          </w:tcPr>
          <w:p w:rsidR="005079D6" w:rsidRDefault="00072A71">
            <w:pPr>
              <w:ind w:right="-1"/>
              <w:jc w:val="center"/>
              <w:rPr>
                <w:sz w:val="24"/>
              </w:rPr>
            </w:pPr>
            <w:r>
              <w:rPr>
                <w:sz w:val="24"/>
              </w:rPr>
              <w:t>февраль</w:t>
            </w:r>
          </w:p>
        </w:tc>
        <w:tc>
          <w:tcPr>
            <w:tcW w:w="2551" w:type="dxa"/>
            <w:gridSpan w:val="2"/>
          </w:tcPr>
          <w:p w:rsidR="005079D6" w:rsidRDefault="00072A71">
            <w:pPr>
              <w:ind w:right="-1"/>
              <w:jc w:val="center"/>
              <w:rPr>
                <w:sz w:val="24"/>
              </w:rPr>
            </w:pPr>
            <w:r>
              <w:rPr>
                <w:sz w:val="24"/>
              </w:rPr>
              <w:t>Зам. директора по ВР,</w:t>
            </w:r>
          </w:p>
          <w:p w:rsidR="005079D6" w:rsidRDefault="00072A71">
            <w:pPr>
              <w:ind w:right="-1"/>
              <w:jc w:val="center"/>
              <w:rPr>
                <w:sz w:val="24"/>
              </w:rPr>
            </w:pPr>
            <w:r>
              <w:rPr>
                <w:sz w:val="24"/>
              </w:rPr>
              <w:t>классные руководители</w:t>
            </w:r>
          </w:p>
        </w:tc>
      </w:tr>
      <w:tr w:rsidR="005079D6">
        <w:tc>
          <w:tcPr>
            <w:tcW w:w="4536" w:type="dxa"/>
          </w:tcPr>
          <w:p w:rsidR="005079D6" w:rsidRDefault="00072A71">
            <w:pPr>
              <w:ind w:right="-1"/>
              <w:rPr>
                <w:sz w:val="24"/>
              </w:rPr>
            </w:pPr>
            <w:r>
              <w:rPr>
                <w:sz w:val="24"/>
              </w:rPr>
              <w:t xml:space="preserve">Праздничный концерт, посвящённый </w:t>
            </w:r>
            <w:r>
              <w:rPr>
                <w:sz w:val="24"/>
              </w:rPr>
              <w:lastRenderedPageBreak/>
              <w:t xml:space="preserve">Международному женскому дню 8 Марта </w:t>
            </w:r>
          </w:p>
        </w:tc>
        <w:tc>
          <w:tcPr>
            <w:tcW w:w="1134" w:type="dxa"/>
          </w:tcPr>
          <w:p w:rsidR="005079D6" w:rsidRDefault="00072A71">
            <w:pPr>
              <w:ind w:right="-1"/>
              <w:jc w:val="center"/>
              <w:rPr>
                <w:sz w:val="24"/>
              </w:rPr>
            </w:pPr>
            <w:r>
              <w:rPr>
                <w:sz w:val="24"/>
              </w:rPr>
              <w:lastRenderedPageBreak/>
              <w:t>5-9</w:t>
            </w:r>
          </w:p>
        </w:tc>
        <w:tc>
          <w:tcPr>
            <w:tcW w:w="1843" w:type="dxa"/>
            <w:gridSpan w:val="2"/>
          </w:tcPr>
          <w:p w:rsidR="005079D6" w:rsidRDefault="00072A71">
            <w:pPr>
              <w:ind w:right="-1"/>
              <w:jc w:val="center"/>
              <w:rPr>
                <w:sz w:val="24"/>
              </w:rPr>
            </w:pPr>
            <w:r>
              <w:rPr>
                <w:sz w:val="24"/>
              </w:rPr>
              <w:t>07.03.2023</w:t>
            </w:r>
          </w:p>
        </w:tc>
        <w:tc>
          <w:tcPr>
            <w:tcW w:w="2551" w:type="dxa"/>
            <w:gridSpan w:val="2"/>
          </w:tcPr>
          <w:p w:rsidR="005079D6" w:rsidRDefault="00072A71">
            <w:pPr>
              <w:ind w:right="-1"/>
              <w:jc w:val="center"/>
              <w:rPr>
                <w:sz w:val="24"/>
              </w:rPr>
            </w:pPr>
            <w:r>
              <w:rPr>
                <w:sz w:val="24"/>
              </w:rPr>
              <w:t>Зам. директора по ВР,</w:t>
            </w:r>
          </w:p>
          <w:p w:rsidR="005079D6" w:rsidRDefault="00072A71">
            <w:pPr>
              <w:ind w:right="-1"/>
              <w:jc w:val="center"/>
              <w:rPr>
                <w:sz w:val="24"/>
              </w:rPr>
            </w:pPr>
            <w:r>
              <w:rPr>
                <w:sz w:val="24"/>
              </w:rPr>
              <w:lastRenderedPageBreak/>
              <w:t>классные руководители</w:t>
            </w:r>
          </w:p>
        </w:tc>
      </w:tr>
      <w:tr w:rsidR="005079D6">
        <w:tc>
          <w:tcPr>
            <w:tcW w:w="4536" w:type="dxa"/>
          </w:tcPr>
          <w:p w:rsidR="005079D6" w:rsidRDefault="00072A71">
            <w:pPr>
              <w:ind w:right="-1"/>
              <w:rPr>
                <w:sz w:val="24"/>
              </w:rPr>
            </w:pPr>
            <w:r>
              <w:rPr>
                <w:sz w:val="24"/>
              </w:rPr>
              <w:lastRenderedPageBreak/>
              <w:t xml:space="preserve">День космонавтики. Гагаринский урок «Космос - это мы» </w:t>
            </w:r>
          </w:p>
        </w:tc>
        <w:tc>
          <w:tcPr>
            <w:tcW w:w="1134" w:type="dxa"/>
          </w:tcPr>
          <w:p w:rsidR="005079D6" w:rsidRDefault="00072A71">
            <w:pPr>
              <w:ind w:right="-1"/>
              <w:jc w:val="center"/>
              <w:rPr>
                <w:sz w:val="24"/>
              </w:rPr>
            </w:pPr>
            <w:r>
              <w:rPr>
                <w:sz w:val="24"/>
              </w:rPr>
              <w:t>5-9</w:t>
            </w:r>
          </w:p>
        </w:tc>
        <w:tc>
          <w:tcPr>
            <w:tcW w:w="1843" w:type="dxa"/>
            <w:gridSpan w:val="2"/>
          </w:tcPr>
          <w:p w:rsidR="005079D6" w:rsidRDefault="00072A71">
            <w:pPr>
              <w:ind w:right="-1"/>
              <w:jc w:val="center"/>
              <w:rPr>
                <w:sz w:val="24"/>
              </w:rPr>
            </w:pPr>
            <w:r>
              <w:rPr>
                <w:sz w:val="24"/>
              </w:rPr>
              <w:t>апрель</w:t>
            </w:r>
          </w:p>
        </w:tc>
        <w:tc>
          <w:tcPr>
            <w:tcW w:w="2551" w:type="dxa"/>
            <w:gridSpan w:val="2"/>
          </w:tcPr>
          <w:p w:rsidR="005079D6" w:rsidRDefault="00072A71">
            <w:pPr>
              <w:ind w:right="-1"/>
              <w:jc w:val="center"/>
              <w:rPr>
                <w:sz w:val="24"/>
              </w:rPr>
            </w:pPr>
            <w:r>
              <w:rPr>
                <w:sz w:val="24"/>
              </w:rPr>
              <w:t>Заместитель директора по ВР, классные руководители</w:t>
            </w:r>
          </w:p>
        </w:tc>
      </w:tr>
      <w:tr w:rsidR="005079D6">
        <w:tc>
          <w:tcPr>
            <w:tcW w:w="4536" w:type="dxa"/>
          </w:tcPr>
          <w:p w:rsidR="005079D6" w:rsidRDefault="00072A71">
            <w:pPr>
              <w:ind w:right="-1"/>
              <w:rPr>
                <w:sz w:val="24"/>
              </w:rPr>
            </w:pPr>
            <w:r>
              <w:rPr>
                <w:sz w:val="24"/>
              </w:rPr>
              <w:t>Всемирный День Здоровья</w:t>
            </w:r>
          </w:p>
        </w:tc>
        <w:tc>
          <w:tcPr>
            <w:tcW w:w="1134" w:type="dxa"/>
          </w:tcPr>
          <w:p w:rsidR="005079D6" w:rsidRDefault="00072A71">
            <w:pPr>
              <w:ind w:right="-1"/>
              <w:jc w:val="center"/>
              <w:rPr>
                <w:sz w:val="24"/>
              </w:rPr>
            </w:pPr>
            <w:r>
              <w:rPr>
                <w:sz w:val="24"/>
              </w:rPr>
              <w:t>5-9</w:t>
            </w:r>
          </w:p>
        </w:tc>
        <w:tc>
          <w:tcPr>
            <w:tcW w:w="1843" w:type="dxa"/>
            <w:gridSpan w:val="2"/>
          </w:tcPr>
          <w:p w:rsidR="005079D6" w:rsidRDefault="00072A71">
            <w:pPr>
              <w:ind w:right="-1"/>
              <w:jc w:val="center"/>
              <w:rPr>
                <w:sz w:val="24"/>
              </w:rPr>
            </w:pPr>
            <w:r>
              <w:rPr>
                <w:sz w:val="24"/>
              </w:rPr>
              <w:t>07 апреля</w:t>
            </w:r>
          </w:p>
        </w:tc>
        <w:tc>
          <w:tcPr>
            <w:tcW w:w="2551" w:type="dxa"/>
            <w:gridSpan w:val="2"/>
          </w:tcPr>
          <w:p w:rsidR="005079D6" w:rsidRDefault="00072A71">
            <w:pPr>
              <w:ind w:right="-1"/>
              <w:jc w:val="center"/>
              <w:rPr>
                <w:sz w:val="24"/>
              </w:rPr>
            </w:pPr>
            <w:r>
              <w:rPr>
                <w:sz w:val="24"/>
              </w:rPr>
              <w:t>Заместитель директора по ВР, классные руководители,</w:t>
            </w:r>
          </w:p>
          <w:p w:rsidR="005079D6" w:rsidRDefault="00072A71">
            <w:pPr>
              <w:ind w:right="-1"/>
              <w:jc w:val="center"/>
              <w:rPr>
                <w:sz w:val="24"/>
              </w:rPr>
            </w:pPr>
            <w:r>
              <w:rPr>
                <w:sz w:val="24"/>
              </w:rPr>
              <w:t>мед. работник школы</w:t>
            </w:r>
          </w:p>
        </w:tc>
      </w:tr>
      <w:tr w:rsidR="005079D6">
        <w:tc>
          <w:tcPr>
            <w:tcW w:w="4536" w:type="dxa"/>
          </w:tcPr>
          <w:p w:rsidR="005079D6" w:rsidRDefault="00072A71">
            <w:pPr>
              <w:ind w:right="-1"/>
              <w:rPr>
                <w:sz w:val="24"/>
              </w:rPr>
            </w:pPr>
            <w:r>
              <w:rPr>
                <w:sz w:val="24"/>
              </w:rPr>
              <w:t xml:space="preserve">Месячник по благоустройству </w:t>
            </w:r>
          </w:p>
        </w:tc>
        <w:tc>
          <w:tcPr>
            <w:tcW w:w="1134" w:type="dxa"/>
          </w:tcPr>
          <w:p w:rsidR="005079D6" w:rsidRDefault="00072A71">
            <w:pPr>
              <w:ind w:right="-1"/>
              <w:jc w:val="center"/>
              <w:rPr>
                <w:sz w:val="24"/>
              </w:rPr>
            </w:pPr>
            <w:r>
              <w:rPr>
                <w:sz w:val="24"/>
              </w:rPr>
              <w:t>5-9</w:t>
            </w:r>
          </w:p>
        </w:tc>
        <w:tc>
          <w:tcPr>
            <w:tcW w:w="1843" w:type="dxa"/>
            <w:gridSpan w:val="2"/>
          </w:tcPr>
          <w:p w:rsidR="005079D6" w:rsidRDefault="00072A71">
            <w:pPr>
              <w:ind w:right="-1"/>
              <w:jc w:val="center"/>
              <w:rPr>
                <w:sz w:val="24"/>
              </w:rPr>
            </w:pPr>
            <w:r>
              <w:rPr>
                <w:sz w:val="24"/>
              </w:rPr>
              <w:t>апрель</w:t>
            </w:r>
          </w:p>
        </w:tc>
        <w:tc>
          <w:tcPr>
            <w:tcW w:w="2551" w:type="dxa"/>
            <w:gridSpan w:val="2"/>
          </w:tcPr>
          <w:p w:rsidR="005079D6" w:rsidRDefault="00072A71">
            <w:pPr>
              <w:ind w:right="-1"/>
              <w:jc w:val="center"/>
              <w:rPr>
                <w:sz w:val="24"/>
              </w:rPr>
            </w:pPr>
            <w:r>
              <w:rPr>
                <w:sz w:val="24"/>
              </w:rPr>
              <w:t>Заместитель директора по ВР классные руководители</w:t>
            </w:r>
          </w:p>
        </w:tc>
      </w:tr>
      <w:tr w:rsidR="005079D6">
        <w:tc>
          <w:tcPr>
            <w:tcW w:w="10064" w:type="dxa"/>
            <w:gridSpan w:val="6"/>
          </w:tcPr>
          <w:p w:rsidR="005079D6" w:rsidRDefault="00072A71">
            <w:pPr>
              <w:ind w:right="-1"/>
              <w:jc w:val="center"/>
              <w:rPr>
                <w:b/>
                <w:sz w:val="24"/>
              </w:rPr>
            </w:pPr>
            <w:r>
              <w:rPr>
                <w:b/>
                <w:sz w:val="24"/>
              </w:rPr>
              <w:t>Май</w:t>
            </w:r>
          </w:p>
        </w:tc>
      </w:tr>
      <w:tr w:rsidR="005079D6">
        <w:tc>
          <w:tcPr>
            <w:tcW w:w="4536" w:type="dxa"/>
          </w:tcPr>
          <w:p w:rsidR="005079D6" w:rsidRDefault="00072A71">
            <w:pPr>
              <w:ind w:right="-1"/>
              <w:rPr>
                <w:sz w:val="24"/>
              </w:rPr>
            </w:pPr>
            <w:r>
              <w:rPr>
                <w:sz w:val="24"/>
              </w:rPr>
              <w:t>Тематическая неделя, посвященная Дню Победы</w:t>
            </w:r>
          </w:p>
          <w:p w:rsidR="005079D6" w:rsidRDefault="00072A71">
            <w:pPr>
              <w:ind w:right="-1"/>
              <w:rPr>
                <w:sz w:val="24"/>
              </w:rPr>
            </w:pPr>
            <w:r>
              <w:rPr>
                <w:sz w:val="24"/>
              </w:rPr>
              <w:t>- выставки рисунков</w:t>
            </w:r>
          </w:p>
          <w:p w:rsidR="005079D6" w:rsidRDefault="00072A71">
            <w:pPr>
              <w:ind w:right="-1"/>
              <w:rPr>
                <w:sz w:val="24"/>
              </w:rPr>
            </w:pPr>
            <w:r>
              <w:rPr>
                <w:sz w:val="24"/>
              </w:rPr>
              <w:t>-конкурс исследовательских проектов «Моя семья – мои герои»</w:t>
            </w:r>
          </w:p>
          <w:p w:rsidR="005079D6" w:rsidRDefault="00072A71">
            <w:pPr>
              <w:ind w:right="-1"/>
              <w:rPr>
                <w:sz w:val="24"/>
              </w:rPr>
            </w:pPr>
            <w:r>
              <w:rPr>
                <w:sz w:val="24"/>
              </w:rPr>
              <w:t>-фестиваль «Песни нашей Победы»</w:t>
            </w:r>
          </w:p>
        </w:tc>
        <w:tc>
          <w:tcPr>
            <w:tcW w:w="1134" w:type="dxa"/>
          </w:tcPr>
          <w:p w:rsidR="005079D6" w:rsidRDefault="00072A71">
            <w:pPr>
              <w:ind w:right="-1"/>
              <w:jc w:val="center"/>
              <w:rPr>
                <w:sz w:val="24"/>
              </w:rPr>
            </w:pPr>
            <w:r>
              <w:rPr>
                <w:sz w:val="24"/>
              </w:rPr>
              <w:t>5-9</w:t>
            </w:r>
          </w:p>
        </w:tc>
        <w:tc>
          <w:tcPr>
            <w:tcW w:w="1843" w:type="dxa"/>
            <w:gridSpan w:val="2"/>
          </w:tcPr>
          <w:p w:rsidR="005079D6" w:rsidRDefault="00072A71">
            <w:pPr>
              <w:ind w:right="-1"/>
              <w:jc w:val="center"/>
              <w:rPr>
                <w:sz w:val="24"/>
              </w:rPr>
            </w:pPr>
            <w:r>
              <w:rPr>
                <w:sz w:val="24"/>
              </w:rPr>
              <w:t>май</w:t>
            </w:r>
          </w:p>
        </w:tc>
        <w:tc>
          <w:tcPr>
            <w:tcW w:w="2551" w:type="dxa"/>
            <w:gridSpan w:val="2"/>
          </w:tcPr>
          <w:p w:rsidR="005079D6" w:rsidRDefault="00072A71">
            <w:pPr>
              <w:ind w:right="-1"/>
              <w:jc w:val="center"/>
              <w:rPr>
                <w:sz w:val="24"/>
              </w:rPr>
            </w:pPr>
            <w:r>
              <w:rPr>
                <w:sz w:val="24"/>
              </w:rPr>
              <w:t>Зам. директора по ВР,</w:t>
            </w:r>
          </w:p>
          <w:p w:rsidR="005079D6" w:rsidRDefault="00072A71">
            <w:pPr>
              <w:ind w:right="-1"/>
              <w:jc w:val="center"/>
              <w:rPr>
                <w:sz w:val="24"/>
              </w:rPr>
            </w:pPr>
            <w:r>
              <w:rPr>
                <w:sz w:val="24"/>
              </w:rPr>
              <w:t>классные руководители</w:t>
            </w:r>
          </w:p>
        </w:tc>
      </w:tr>
      <w:tr w:rsidR="005079D6">
        <w:tc>
          <w:tcPr>
            <w:tcW w:w="4536" w:type="dxa"/>
          </w:tcPr>
          <w:p w:rsidR="005079D6" w:rsidRDefault="00072A71">
            <w:pPr>
              <w:ind w:right="-1"/>
              <w:rPr>
                <w:sz w:val="24"/>
              </w:rPr>
            </w:pPr>
            <w:r>
              <w:rPr>
                <w:sz w:val="24"/>
              </w:rPr>
              <w:t>Последний звонок</w:t>
            </w:r>
          </w:p>
        </w:tc>
        <w:tc>
          <w:tcPr>
            <w:tcW w:w="1134" w:type="dxa"/>
          </w:tcPr>
          <w:p w:rsidR="005079D6" w:rsidRDefault="00072A71">
            <w:pPr>
              <w:ind w:right="-1"/>
              <w:jc w:val="center"/>
              <w:rPr>
                <w:sz w:val="24"/>
              </w:rPr>
            </w:pPr>
            <w:r>
              <w:rPr>
                <w:sz w:val="24"/>
              </w:rPr>
              <w:t>5-9</w:t>
            </w:r>
          </w:p>
        </w:tc>
        <w:tc>
          <w:tcPr>
            <w:tcW w:w="1843" w:type="dxa"/>
            <w:gridSpan w:val="2"/>
          </w:tcPr>
          <w:p w:rsidR="005079D6" w:rsidRDefault="00072A71">
            <w:pPr>
              <w:ind w:right="-1"/>
              <w:jc w:val="center"/>
              <w:rPr>
                <w:sz w:val="24"/>
              </w:rPr>
            </w:pPr>
            <w:r>
              <w:rPr>
                <w:sz w:val="24"/>
              </w:rPr>
              <w:t>май</w:t>
            </w:r>
          </w:p>
        </w:tc>
        <w:tc>
          <w:tcPr>
            <w:tcW w:w="2551" w:type="dxa"/>
            <w:gridSpan w:val="2"/>
          </w:tcPr>
          <w:p w:rsidR="005079D6" w:rsidRDefault="00072A71">
            <w:pPr>
              <w:ind w:right="-1"/>
              <w:jc w:val="center"/>
              <w:rPr>
                <w:sz w:val="24"/>
              </w:rPr>
            </w:pPr>
            <w:r>
              <w:rPr>
                <w:sz w:val="24"/>
              </w:rPr>
              <w:t>Заместители директора по УР, заместитель директора по ВР,</w:t>
            </w:r>
          </w:p>
          <w:p w:rsidR="005079D6" w:rsidRDefault="00072A71">
            <w:pPr>
              <w:ind w:right="-1"/>
              <w:jc w:val="center"/>
              <w:rPr>
                <w:sz w:val="24"/>
              </w:rPr>
            </w:pPr>
            <w:r>
              <w:rPr>
                <w:sz w:val="24"/>
              </w:rPr>
              <w:t>классные руководители</w:t>
            </w:r>
          </w:p>
        </w:tc>
      </w:tr>
      <w:tr w:rsidR="005079D6">
        <w:tc>
          <w:tcPr>
            <w:tcW w:w="4536" w:type="dxa"/>
          </w:tcPr>
          <w:p w:rsidR="005079D6" w:rsidRDefault="00072A71">
            <w:pPr>
              <w:ind w:right="-1"/>
              <w:rPr>
                <w:sz w:val="24"/>
              </w:rPr>
            </w:pPr>
            <w:r>
              <w:rPr>
                <w:sz w:val="24"/>
              </w:rPr>
              <w:t xml:space="preserve">Организация участия школьников в олимпиадах, в том числе в интернет-олимпиадах по различным направлениям науки и техники, использование сетевых интернет - ресурсов для самореализации учащихся </w:t>
            </w:r>
          </w:p>
        </w:tc>
        <w:tc>
          <w:tcPr>
            <w:tcW w:w="1134" w:type="dxa"/>
          </w:tcPr>
          <w:p w:rsidR="005079D6" w:rsidRDefault="00072A71">
            <w:pPr>
              <w:ind w:right="-1"/>
              <w:jc w:val="center"/>
              <w:rPr>
                <w:sz w:val="24"/>
              </w:rPr>
            </w:pPr>
            <w:r>
              <w:rPr>
                <w:sz w:val="24"/>
              </w:rPr>
              <w:t>5-9</w:t>
            </w:r>
          </w:p>
        </w:tc>
        <w:tc>
          <w:tcPr>
            <w:tcW w:w="1843" w:type="dxa"/>
            <w:gridSpan w:val="2"/>
          </w:tcPr>
          <w:p w:rsidR="005079D6" w:rsidRDefault="00072A71">
            <w:pPr>
              <w:ind w:right="-1"/>
              <w:jc w:val="center"/>
              <w:rPr>
                <w:sz w:val="24"/>
              </w:rPr>
            </w:pPr>
            <w:r>
              <w:rPr>
                <w:sz w:val="24"/>
              </w:rPr>
              <w:t>в течение учебного года</w:t>
            </w:r>
          </w:p>
        </w:tc>
        <w:tc>
          <w:tcPr>
            <w:tcW w:w="2551" w:type="dxa"/>
            <w:gridSpan w:val="2"/>
          </w:tcPr>
          <w:p w:rsidR="005079D6" w:rsidRDefault="00072A71">
            <w:pPr>
              <w:ind w:right="-1"/>
              <w:jc w:val="center"/>
              <w:rPr>
                <w:sz w:val="24"/>
              </w:rPr>
            </w:pPr>
            <w:r>
              <w:rPr>
                <w:sz w:val="24"/>
              </w:rPr>
              <w:t>Зам. директора по ВР,</w:t>
            </w:r>
          </w:p>
          <w:p w:rsidR="005079D6" w:rsidRDefault="00072A71">
            <w:pPr>
              <w:ind w:right="-1"/>
              <w:jc w:val="center"/>
              <w:rPr>
                <w:sz w:val="24"/>
              </w:rPr>
            </w:pPr>
            <w:r>
              <w:rPr>
                <w:sz w:val="24"/>
              </w:rPr>
              <w:t>зам. директора по УР,</w:t>
            </w:r>
          </w:p>
          <w:p w:rsidR="005079D6" w:rsidRDefault="00072A71">
            <w:pPr>
              <w:ind w:right="-1"/>
              <w:jc w:val="center"/>
              <w:rPr>
                <w:sz w:val="24"/>
              </w:rPr>
            </w:pPr>
            <w:r>
              <w:rPr>
                <w:sz w:val="24"/>
              </w:rPr>
              <w:t>классные руководители.</w:t>
            </w:r>
          </w:p>
        </w:tc>
      </w:tr>
      <w:tr w:rsidR="005079D6">
        <w:tc>
          <w:tcPr>
            <w:tcW w:w="10064" w:type="dxa"/>
            <w:gridSpan w:val="6"/>
          </w:tcPr>
          <w:p w:rsidR="005079D6" w:rsidRDefault="00072A71">
            <w:pPr>
              <w:ind w:right="-1"/>
              <w:jc w:val="center"/>
              <w:rPr>
                <w:b/>
                <w:sz w:val="24"/>
              </w:rPr>
            </w:pPr>
            <w:r>
              <w:rPr>
                <w:b/>
                <w:sz w:val="24"/>
              </w:rPr>
              <w:t>Модуль «Курсы внеурочной деятельности»</w:t>
            </w:r>
          </w:p>
        </w:tc>
      </w:tr>
      <w:tr w:rsidR="005079D6">
        <w:tc>
          <w:tcPr>
            <w:tcW w:w="4536" w:type="dxa"/>
          </w:tcPr>
          <w:p w:rsidR="005079D6" w:rsidRDefault="00072A71">
            <w:pPr>
              <w:ind w:right="-1"/>
              <w:jc w:val="center"/>
              <w:rPr>
                <w:b/>
                <w:sz w:val="24"/>
              </w:rPr>
            </w:pPr>
            <w:r>
              <w:rPr>
                <w:b/>
                <w:sz w:val="24"/>
              </w:rPr>
              <w:t>Название курса</w:t>
            </w:r>
          </w:p>
        </w:tc>
        <w:tc>
          <w:tcPr>
            <w:tcW w:w="1276" w:type="dxa"/>
            <w:gridSpan w:val="2"/>
          </w:tcPr>
          <w:p w:rsidR="005079D6" w:rsidRDefault="00072A71">
            <w:pPr>
              <w:ind w:right="-1"/>
              <w:jc w:val="center"/>
              <w:rPr>
                <w:b/>
                <w:sz w:val="24"/>
              </w:rPr>
            </w:pPr>
            <w:r>
              <w:rPr>
                <w:b/>
                <w:sz w:val="24"/>
              </w:rPr>
              <w:t>Классы</w:t>
            </w:r>
          </w:p>
        </w:tc>
        <w:tc>
          <w:tcPr>
            <w:tcW w:w="1701" w:type="dxa"/>
          </w:tcPr>
          <w:p w:rsidR="005079D6" w:rsidRDefault="00072A71">
            <w:pPr>
              <w:ind w:right="-1"/>
              <w:jc w:val="center"/>
              <w:rPr>
                <w:b/>
                <w:sz w:val="24"/>
              </w:rPr>
            </w:pPr>
            <w:r>
              <w:rPr>
                <w:b/>
                <w:sz w:val="24"/>
              </w:rPr>
              <w:t>Ориентировочное время проведения</w:t>
            </w:r>
          </w:p>
        </w:tc>
        <w:tc>
          <w:tcPr>
            <w:tcW w:w="2551" w:type="dxa"/>
            <w:gridSpan w:val="2"/>
          </w:tcPr>
          <w:p w:rsidR="005079D6" w:rsidRDefault="00072A71">
            <w:pPr>
              <w:ind w:right="-1"/>
              <w:jc w:val="center"/>
              <w:rPr>
                <w:b/>
                <w:sz w:val="24"/>
              </w:rPr>
            </w:pPr>
            <w:r>
              <w:rPr>
                <w:b/>
                <w:sz w:val="24"/>
              </w:rPr>
              <w:t>Ответственные</w:t>
            </w:r>
          </w:p>
        </w:tc>
      </w:tr>
      <w:tr w:rsidR="005079D6">
        <w:tc>
          <w:tcPr>
            <w:tcW w:w="4536" w:type="dxa"/>
          </w:tcPr>
          <w:p w:rsidR="005079D6" w:rsidRDefault="00072A71">
            <w:pPr>
              <w:ind w:right="11"/>
              <w:rPr>
                <w:b/>
                <w:i/>
                <w:sz w:val="24"/>
              </w:rPr>
            </w:pPr>
            <w:r>
              <w:rPr>
                <w:b/>
                <w:i/>
                <w:sz w:val="24"/>
              </w:rPr>
              <w:t>Туристско-краеведческая деятельность:</w:t>
            </w:r>
          </w:p>
          <w:p w:rsidR="005079D6" w:rsidRDefault="00072A71">
            <w:pPr>
              <w:spacing w:line="337" w:lineRule="exact"/>
              <w:ind w:right="11"/>
              <w:rPr>
                <w:sz w:val="24"/>
              </w:rPr>
            </w:pPr>
            <w:r>
              <w:rPr>
                <w:sz w:val="24"/>
              </w:rPr>
              <w:t>-Курс «Географическое краеведение»;</w:t>
            </w:r>
          </w:p>
        </w:tc>
        <w:tc>
          <w:tcPr>
            <w:tcW w:w="1276" w:type="dxa"/>
            <w:gridSpan w:val="2"/>
          </w:tcPr>
          <w:p w:rsidR="005079D6" w:rsidRDefault="00072A71">
            <w:pPr>
              <w:ind w:right="-1"/>
              <w:jc w:val="center"/>
              <w:rPr>
                <w:sz w:val="24"/>
              </w:rPr>
            </w:pPr>
            <w:r>
              <w:rPr>
                <w:sz w:val="24"/>
              </w:rPr>
              <w:t>6-7</w:t>
            </w:r>
          </w:p>
        </w:tc>
        <w:tc>
          <w:tcPr>
            <w:tcW w:w="1701" w:type="dxa"/>
            <w:vMerge w:val="restart"/>
          </w:tcPr>
          <w:p w:rsidR="005079D6" w:rsidRDefault="00072A71">
            <w:pPr>
              <w:ind w:right="-1"/>
              <w:jc w:val="center"/>
              <w:rPr>
                <w:sz w:val="24"/>
              </w:rPr>
            </w:pPr>
            <w:r>
              <w:rPr>
                <w:sz w:val="24"/>
              </w:rPr>
              <w:t>Согласно расписанию занятий ВД</w:t>
            </w:r>
          </w:p>
        </w:tc>
        <w:tc>
          <w:tcPr>
            <w:tcW w:w="2551" w:type="dxa"/>
            <w:gridSpan w:val="2"/>
            <w:vMerge w:val="restart"/>
          </w:tcPr>
          <w:p w:rsidR="005079D6" w:rsidRDefault="00072A71">
            <w:pPr>
              <w:ind w:right="-1"/>
              <w:jc w:val="center"/>
              <w:rPr>
                <w:sz w:val="24"/>
              </w:rPr>
            </w:pPr>
            <w:r>
              <w:rPr>
                <w:sz w:val="24"/>
              </w:rPr>
              <w:t>Педагоги внеурочной деятельности</w:t>
            </w:r>
          </w:p>
        </w:tc>
      </w:tr>
      <w:tr w:rsidR="005079D6">
        <w:tc>
          <w:tcPr>
            <w:tcW w:w="4536" w:type="dxa"/>
          </w:tcPr>
          <w:p w:rsidR="005079D6" w:rsidRDefault="00072A71">
            <w:pPr>
              <w:ind w:right="-1"/>
              <w:rPr>
                <w:sz w:val="24"/>
              </w:rPr>
            </w:pPr>
            <w:r>
              <w:rPr>
                <w:sz w:val="24"/>
              </w:rPr>
              <w:t>-Курс «Литературное краеведение»</w:t>
            </w:r>
          </w:p>
        </w:tc>
        <w:tc>
          <w:tcPr>
            <w:tcW w:w="1276" w:type="dxa"/>
            <w:gridSpan w:val="2"/>
          </w:tcPr>
          <w:p w:rsidR="005079D6" w:rsidRDefault="00072A71">
            <w:pPr>
              <w:ind w:right="-1"/>
              <w:jc w:val="center"/>
              <w:rPr>
                <w:sz w:val="24"/>
              </w:rPr>
            </w:pPr>
            <w:r>
              <w:rPr>
                <w:sz w:val="24"/>
              </w:rPr>
              <w:t>8-9</w:t>
            </w:r>
          </w:p>
        </w:tc>
        <w:tc>
          <w:tcPr>
            <w:tcW w:w="1701" w:type="dxa"/>
            <w:vMerge/>
          </w:tcPr>
          <w:p w:rsidR="005079D6" w:rsidRDefault="005079D6"/>
        </w:tc>
        <w:tc>
          <w:tcPr>
            <w:tcW w:w="2551" w:type="dxa"/>
            <w:gridSpan w:val="2"/>
            <w:vMerge/>
          </w:tcPr>
          <w:p w:rsidR="005079D6" w:rsidRDefault="005079D6"/>
        </w:tc>
      </w:tr>
      <w:tr w:rsidR="005079D6">
        <w:tc>
          <w:tcPr>
            <w:tcW w:w="4536" w:type="dxa"/>
          </w:tcPr>
          <w:p w:rsidR="005079D6" w:rsidRDefault="00072A71">
            <w:pPr>
              <w:ind w:right="-1"/>
              <w:rPr>
                <w:b/>
                <w:i/>
                <w:sz w:val="24"/>
              </w:rPr>
            </w:pPr>
            <w:r>
              <w:rPr>
                <w:b/>
                <w:i/>
                <w:sz w:val="24"/>
              </w:rPr>
              <w:t>Спортивно-оздоровительная и игровая деятельность:</w:t>
            </w:r>
          </w:p>
          <w:p w:rsidR="005079D6" w:rsidRDefault="00072A71">
            <w:pPr>
              <w:ind w:right="-1"/>
              <w:rPr>
                <w:sz w:val="24"/>
              </w:rPr>
            </w:pPr>
            <w:r>
              <w:rPr>
                <w:sz w:val="24"/>
              </w:rPr>
              <w:t>- Курс «Спорт»</w:t>
            </w:r>
          </w:p>
        </w:tc>
        <w:tc>
          <w:tcPr>
            <w:tcW w:w="1276" w:type="dxa"/>
            <w:gridSpan w:val="2"/>
          </w:tcPr>
          <w:p w:rsidR="005079D6" w:rsidRDefault="00072A71">
            <w:pPr>
              <w:ind w:right="-1"/>
              <w:jc w:val="center"/>
              <w:rPr>
                <w:sz w:val="24"/>
              </w:rPr>
            </w:pPr>
            <w:r>
              <w:rPr>
                <w:sz w:val="24"/>
              </w:rPr>
              <w:t>8</w:t>
            </w:r>
          </w:p>
        </w:tc>
        <w:tc>
          <w:tcPr>
            <w:tcW w:w="1701" w:type="dxa"/>
            <w:vMerge w:val="restart"/>
          </w:tcPr>
          <w:p w:rsidR="005079D6" w:rsidRDefault="00072A71">
            <w:pPr>
              <w:ind w:right="-1"/>
              <w:jc w:val="center"/>
              <w:rPr>
                <w:sz w:val="24"/>
              </w:rPr>
            </w:pPr>
            <w:r>
              <w:rPr>
                <w:sz w:val="24"/>
              </w:rPr>
              <w:t>Согласно расписанию занятий ВД</w:t>
            </w:r>
          </w:p>
        </w:tc>
        <w:tc>
          <w:tcPr>
            <w:tcW w:w="2551" w:type="dxa"/>
            <w:gridSpan w:val="2"/>
            <w:vMerge w:val="restart"/>
          </w:tcPr>
          <w:p w:rsidR="005079D6" w:rsidRDefault="00072A71">
            <w:pPr>
              <w:ind w:right="-1"/>
              <w:jc w:val="center"/>
              <w:rPr>
                <w:sz w:val="24"/>
              </w:rPr>
            </w:pPr>
            <w:r>
              <w:rPr>
                <w:sz w:val="24"/>
              </w:rPr>
              <w:t>Педагоги внеурочной деятельности</w:t>
            </w:r>
          </w:p>
        </w:tc>
      </w:tr>
      <w:tr w:rsidR="005079D6">
        <w:tc>
          <w:tcPr>
            <w:tcW w:w="4536" w:type="dxa"/>
          </w:tcPr>
          <w:p w:rsidR="005079D6" w:rsidRDefault="00072A71">
            <w:pPr>
              <w:ind w:right="-1"/>
              <w:rPr>
                <w:sz w:val="24"/>
              </w:rPr>
            </w:pPr>
            <w:r>
              <w:rPr>
                <w:sz w:val="24"/>
              </w:rPr>
              <w:t>-Курс «Шахматы»</w:t>
            </w:r>
          </w:p>
        </w:tc>
        <w:tc>
          <w:tcPr>
            <w:tcW w:w="1276" w:type="dxa"/>
            <w:gridSpan w:val="2"/>
          </w:tcPr>
          <w:p w:rsidR="005079D6" w:rsidRDefault="00072A71">
            <w:pPr>
              <w:ind w:right="-1"/>
              <w:jc w:val="center"/>
              <w:rPr>
                <w:sz w:val="24"/>
              </w:rPr>
            </w:pPr>
            <w:r>
              <w:rPr>
                <w:sz w:val="24"/>
              </w:rPr>
              <w:t>5</w:t>
            </w:r>
          </w:p>
        </w:tc>
        <w:tc>
          <w:tcPr>
            <w:tcW w:w="1701" w:type="dxa"/>
            <w:vMerge/>
          </w:tcPr>
          <w:p w:rsidR="005079D6" w:rsidRDefault="005079D6"/>
        </w:tc>
        <w:tc>
          <w:tcPr>
            <w:tcW w:w="2551" w:type="dxa"/>
            <w:gridSpan w:val="2"/>
            <w:vMerge/>
          </w:tcPr>
          <w:p w:rsidR="005079D6" w:rsidRDefault="005079D6"/>
        </w:tc>
      </w:tr>
      <w:tr w:rsidR="005079D6">
        <w:tc>
          <w:tcPr>
            <w:tcW w:w="4536" w:type="dxa"/>
          </w:tcPr>
          <w:p w:rsidR="005079D6" w:rsidRDefault="00072A71">
            <w:pPr>
              <w:ind w:right="-1"/>
              <w:rPr>
                <w:b/>
                <w:i/>
                <w:sz w:val="24"/>
              </w:rPr>
            </w:pPr>
            <w:r>
              <w:rPr>
                <w:b/>
                <w:i/>
                <w:sz w:val="24"/>
              </w:rPr>
              <w:t>Проблемно-ценностное общение:</w:t>
            </w:r>
          </w:p>
          <w:p w:rsidR="005079D6" w:rsidRDefault="00072A71">
            <w:pPr>
              <w:ind w:right="-1"/>
              <w:rPr>
                <w:b/>
                <w:sz w:val="24"/>
              </w:rPr>
            </w:pPr>
            <w:r>
              <w:rPr>
                <w:sz w:val="24"/>
              </w:rPr>
              <w:t>-Курс «Разговоры о главном»</w:t>
            </w:r>
          </w:p>
        </w:tc>
        <w:tc>
          <w:tcPr>
            <w:tcW w:w="1276" w:type="dxa"/>
            <w:gridSpan w:val="2"/>
          </w:tcPr>
          <w:p w:rsidR="005079D6" w:rsidRDefault="00072A71">
            <w:pPr>
              <w:ind w:right="-1"/>
              <w:jc w:val="center"/>
              <w:rPr>
                <w:sz w:val="24"/>
              </w:rPr>
            </w:pPr>
            <w:r>
              <w:rPr>
                <w:sz w:val="24"/>
              </w:rPr>
              <w:t>5-9</w:t>
            </w:r>
          </w:p>
        </w:tc>
        <w:tc>
          <w:tcPr>
            <w:tcW w:w="1701" w:type="dxa"/>
            <w:vAlign w:val="center"/>
          </w:tcPr>
          <w:p w:rsidR="005079D6" w:rsidRDefault="00072A71">
            <w:pPr>
              <w:pStyle w:val="afa"/>
              <w:spacing w:after="283"/>
              <w:jc w:val="center"/>
            </w:pPr>
            <w:r>
              <w:t>Каждый понедельник</w:t>
            </w:r>
          </w:p>
        </w:tc>
        <w:tc>
          <w:tcPr>
            <w:tcW w:w="2551" w:type="dxa"/>
            <w:gridSpan w:val="2"/>
            <w:vMerge w:val="restart"/>
            <w:vAlign w:val="center"/>
          </w:tcPr>
          <w:p w:rsidR="005079D6" w:rsidRDefault="00072A71">
            <w:pPr>
              <w:pStyle w:val="afa"/>
              <w:spacing w:after="283"/>
              <w:jc w:val="center"/>
            </w:pPr>
            <w:r>
              <w:t>Педагоги внеурочной деятельности</w:t>
            </w:r>
          </w:p>
        </w:tc>
      </w:tr>
      <w:tr w:rsidR="005079D6">
        <w:tc>
          <w:tcPr>
            <w:tcW w:w="4536" w:type="dxa"/>
          </w:tcPr>
          <w:p w:rsidR="005079D6" w:rsidRDefault="00072A71">
            <w:pPr>
              <w:ind w:right="-1"/>
              <w:rPr>
                <w:sz w:val="24"/>
              </w:rPr>
            </w:pPr>
            <w:r>
              <w:rPr>
                <w:sz w:val="24"/>
              </w:rPr>
              <w:t>-Курс «Семья и семейные ценности»</w:t>
            </w:r>
          </w:p>
        </w:tc>
        <w:tc>
          <w:tcPr>
            <w:tcW w:w="1276" w:type="dxa"/>
            <w:gridSpan w:val="2"/>
          </w:tcPr>
          <w:p w:rsidR="005079D6" w:rsidRDefault="00072A71">
            <w:pPr>
              <w:ind w:right="-1"/>
              <w:jc w:val="center"/>
              <w:rPr>
                <w:sz w:val="24"/>
              </w:rPr>
            </w:pPr>
            <w:r>
              <w:rPr>
                <w:sz w:val="24"/>
              </w:rPr>
              <w:t>9</w:t>
            </w:r>
          </w:p>
        </w:tc>
        <w:tc>
          <w:tcPr>
            <w:tcW w:w="1701" w:type="dxa"/>
          </w:tcPr>
          <w:p w:rsidR="005079D6" w:rsidRDefault="00072A71">
            <w:pPr>
              <w:ind w:right="-1"/>
              <w:jc w:val="center"/>
              <w:rPr>
                <w:b/>
                <w:sz w:val="24"/>
              </w:rPr>
            </w:pPr>
            <w:r>
              <w:rPr>
                <w:sz w:val="24"/>
              </w:rPr>
              <w:t>Согласно расписанию занятий ВД</w:t>
            </w:r>
          </w:p>
        </w:tc>
        <w:tc>
          <w:tcPr>
            <w:tcW w:w="2551" w:type="dxa"/>
            <w:gridSpan w:val="2"/>
            <w:vMerge/>
            <w:vAlign w:val="center"/>
          </w:tcPr>
          <w:p w:rsidR="005079D6" w:rsidRDefault="005079D6"/>
        </w:tc>
      </w:tr>
      <w:tr w:rsidR="005079D6">
        <w:tc>
          <w:tcPr>
            <w:tcW w:w="4536" w:type="dxa"/>
          </w:tcPr>
          <w:p w:rsidR="005079D6" w:rsidRDefault="00072A71">
            <w:pPr>
              <w:ind w:right="-1"/>
              <w:rPr>
                <w:b/>
                <w:i/>
                <w:sz w:val="24"/>
              </w:rPr>
            </w:pPr>
            <w:r>
              <w:rPr>
                <w:b/>
                <w:i/>
                <w:sz w:val="24"/>
              </w:rPr>
              <w:t>Познавательная деятельность:</w:t>
            </w:r>
          </w:p>
          <w:p w:rsidR="005079D6" w:rsidRDefault="00072A71">
            <w:pPr>
              <w:ind w:right="-1"/>
              <w:rPr>
                <w:sz w:val="24"/>
              </w:rPr>
            </w:pPr>
            <w:r>
              <w:rPr>
                <w:sz w:val="24"/>
              </w:rPr>
              <w:lastRenderedPageBreak/>
              <w:t>-«Секреты функциональной грамотности»</w:t>
            </w:r>
          </w:p>
        </w:tc>
        <w:tc>
          <w:tcPr>
            <w:tcW w:w="1276" w:type="dxa"/>
            <w:gridSpan w:val="2"/>
          </w:tcPr>
          <w:p w:rsidR="005079D6" w:rsidRDefault="00072A71">
            <w:pPr>
              <w:ind w:right="-1"/>
              <w:jc w:val="center"/>
              <w:rPr>
                <w:sz w:val="24"/>
              </w:rPr>
            </w:pPr>
            <w:r>
              <w:rPr>
                <w:sz w:val="24"/>
              </w:rPr>
              <w:lastRenderedPageBreak/>
              <w:t>5-9</w:t>
            </w:r>
          </w:p>
        </w:tc>
        <w:tc>
          <w:tcPr>
            <w:tcW w:w="1701" w:type="dxa"/>
            <w:vMerge w:val="restart"/>
          </w:tcPr>
          <w:p w:rsidR="005079D6" w:rsidRDefault="00072A71">
            <w:pPr>
              <w:ind w:right="-1"/>
              <w:jc w:val="center"/>
              <w:rPr>
                <w:b/>
                <w:sz w:val="24"/>
              </w:rPr>
            </w:pPr>
            <w:r>
              <w:rPr>
                <w:sz w:val="24"/>
              </w:rPr>
              <w:t xml:space="preserve">Согласно </w:t>
            </w:r>
            <w:r>
              <w:rPr>
                <w:sz w:val="24"/>
              </w:rPr>
              <w:lastRenderedPageBreak/>
              <w:t>расписанию занятий ВД</w:t>
            </w:r>
          </w:p>
        </w:tc>
        <w:tc>
          <w:tcPr>
            <w:tcW w:w="2551" w:type="dxa"/>
            <w:gridSpan w:val="2"/>
            <w:vMerge w:val="restart"/>
          </w:tcPr>
          <w:p w:rsidR="005079D6" w:rsidRDefault="00072A71">
            <w:pPr>
              <w:ind w:right="-1"/>
              <w:jc w:val="center"/>
              <w:rPr>
                <w:b/>
                <w:sz w:val="24"/>
              </w:rPr>
            </w:pPr>
            <w:r>
              <w:rPr>
                <w:sz w:val="24"/>
              </w:rPr>
              <w:lastRenderedPageBreak/>
              <w:t xml:space="preserve">Педагоги внеурочной </w:t>
            </w:r>
            <w:r>
              <w:rPr>
                <w:sz w:val="24"/>
              </w:rPr>
              <w:lastRenderedPageBreak/>
              <w:t>деятельности</w:t>
            </w:r>
          </w:p>
        </w:tc>
      </w:tr>
      <w:tr w:rsidR="005079D6">
        <w:tc>
          <w:tcPr>
            <w:tcW w:w="4536" w:type="dxa"/>
          </w:tcPr>
          <w:p w:rsidR="005079D6" w:rsidRDefault="00072A71">
            <w:pPr>
              <w:ind w:right="-1"/>
              <w:rPr>
                <w:sz w:val="24"/>
              </w:rPr>
            </w:pPr>
            <w:r>
              <w:rPr>
                <w:sz w:val="24"/>
              </w:rPr>
              <w:lastRenderedPageBreak/>
              <w:t>-Курс «Россия-моя история»</w:t>
            </w:r>
          </w:p>
        </w:tc>
        <w:tc>
          <w:tcPr>
            <w:tcW w:w="1276" w:type="dxa"/>
            <w:gridSpan w:val="2"/>
          </w:tcPr>
          <w:p w:rsidR="005079D6" w:rsidRDefault="00072A71">
            <w:pPr>
              <w:ind w:right="-1"/>
              <w:jc w:val="center"/>
              <w:rPr>
                <w:sz w:val="24"/>
              </w:rPr>
            </w:pPr>
            <w:r>
              <w:rPr>
                <w:sz w:val="24"/>
              </w:rPr>
              <w:t>6-7</w:t>
            </w:r>
          </w:p>
        </w:tc>
        <w:tc>
          <w:tcPr>
            <w:tcW w:w="1701" w:type="dxa"/>
            <w:vMerge/>
          </w:tcPr>
          <w:p w:rsidR="005079D6" w:rsidRDefault="005079D6"/>
        </w:tc>
        <w:tc>
          <w:tcPr>
            <w:tcW w:w="2551" w:type="dxa"/>
            <w:gridSpan w:val="2"/>
            <w:vMerge/>
          </w:tcPr>
          <w:p w:rsidR="005079D6" w:rsidRDefault="005079D6"/>
        </w:tc>
      </w:tr>
      <w:tr w:rsidR="005079D6">
        <w:tc>
          <w:tcPr>
            <w:tcW w:w="10064" w:type="dxa"/>
            <w:gridSpan w:val="6"/>
          </w:tcPr>
          <w:p w:rsidR="005079D6" w:rsidRDefault="00072A71">
            <w:pPr>
              <w:ind w:right="-1"/>
              <w:jc w:val="center"/>
              <w:rPr>
                <w:b/>
                <w:sz w:val="24"/>
              </w:rPr>
            </w:pPr>
            <w:r>
              <w:rPr>
                <w:i/>
                <w:sz w:val="24"/>
              </w:rPr>
              <w:t>Мероприятия данного модуля реализуются в соответствии с учебными планами внеурочной деятельности</w:t>
            </w:r>
          </w:p>
        </w:tc>
      </w:tr>
      <w:tr w:rsidR="005079D6">
        <w:tc>
          <w:tcPr>
            <w:tcW w:w="10064" w:type="dxa"/>
            <w:gridSpan w:val="6"/>
            <w:vAlign w:val="center"/>
          </w:tcPr>
          <w:p w:rsidR="005079D6" w:rsidRDefault="00072A71">
            <w:pPr>
              <w:ind w:right="-1"/>
              <w:jc w:val="center"/>
              <w:rPr>
                <w:b/>
                <w:sz w:val="24"/>
              </w:rPr>
            </w:pPr>
            <w:r>
              <w:rPr>
                <w:b/>
                <w:sz w:val="24"/>
              </w:rPr>
              <w:t>Модуль «Классное руководство»</w:t>
            </w:r>
            <w:bookmarkStart w:id="5" w:name="sfwc_1"/>
            <w:bookmarkEnd w:id="5"/>
          </w:p>
        </w:tc>
      </w:tr>
      <w:tr w:rsidR="005079D6">
        <w:tc>
          <w:tcPr>
            <w:tcW w:w="10064" w:type="dxa"/>
            <w:gridSpan w:val="6"/>
            <w:vAlign w:val="center"/>
          </w:tcPr>
          <w:p w:rsidR="005079D6" w:rsidRDefault="00072A71">
            <w:pPr>
              <w:ind w:right="-1"/>
              <w:jc w:val="center"/>
              <w:rPr>
                <w:b/>
                <w:sz w:val="24"/>
              </w:rPr>
            </w:pPr>
            <w:r>
              <w:rPr>
                <w:rStyle w:val="af6"/>
                <w:sz w:val="24"/>
              </w:rPr>
              <w:t>Работа с классным коллективом</w:t>
            </w:r>
          </w:p>
        </w:tc>
      </w:tr>
      <w:tr w:rsidR="005079D6">
        <w:tc>
          <w:tcPr>
            <w:tcW w:w="4536" w:type="dxa"/>
            <w:vAlign w:val="center"/>
          </w:tcPr>
          <w:p w:rsidR="005079D6" w:rsidRDefault="00072A71">
            <w:pPr>
              <w:pStyle w:val="afa"/>
              <w:jc w:val="both"/>
            </w:pPr>
            <w:r>
              <w:t>Внеурочное занятие «Разговоры о важном»</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Каждый понедельник</w:t>
            </w:r>
          </w:p>
        </w:tc>
        <w:tc>
          <w:tcPr>
            <w:tcW w:w="2551" w:type="dxa"/>
            <w:gridSpan w:val="2"/>
            <w:vAlign w:val="center"/>
          </w:tcPr>
          <w:p w:rsidR="005079D6" w:rsidRDefault="00072A71">
            <w:pPr>
              <w:pStyle w:val="afa"/>
              <w:jc w:val="center"/>
            </w:pPr>
            <w:r>
              <w:t>Классные руководители</w:t>
            </w:r>
          </w:p>
        </w:tc>
      </w:tr>
      <w:tr w:rsidR="005079D6">
        <w:tc>
          <w:tcPr>
            <w:tcW w:w="4536" w:type="dxa"/>
            <w:vAlign w:val="center"/>
          </w:tcPr>
          <w:p w:rsidR="005079D6" w:rsidRDefault="00072A71">
            <w:pPr>
              <w:pStyle w:val="afa"/>
              <w:jc w:val="both"/>
            </w:pPr>
            <w:r>
              <w:t>Тематические классные часы</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Еженедельно согласно планам работы классных руководителей</w:t>
            </w:r>
          </w:p>
        </w:tc>
        <w:tc>
          <w:tcPr>
            <w:tcW w:w="2551" w:type="dxa"/>
            <w:gridSpan w:val="2"/>
            <w:vAlign w:val="center"/>
          </w:tcPr>
          <w:p w:rsidR="005079D6" w:rsidRDefault="00072A71">
            <w:pPr>
              <w:pStyle w:val="afa"/>
              <w:jc w:val="center"/>
            </w:pPr>
            <w:r>
              <w:t>Классные руководители</w:t>
            </w:r>
          </w:p>
        </w:tc>
      </w:tr>
      <w:tr w:rsidR="005079D6">
        <w:tc>
          <w:tcPr>
            <w:tcW w:w="4536" w:type="dxa"/>
            <w:vAlign w:val="center"/>
          </w:tcPr>
          <w:p w:rsidR="005079D6" w:rsidRDefault="00072A71">
            <w:pPr>
              <w:pStyle w:val="afa"/>
              <w:jc w:val="both"/>
            </w:pPr>
            <w:r>
              <w:t xml:space="preserve">Классные коллективные творческие дела </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Согласно планам ВР классных руководителей</w:t>
            </w:r>
          </w:p>
        </w:tc>
        <w:tc>
          <w:tcPr>
            <w:tcW w:w="2551" w:type="dxa"/>
            <w:gridSpan w:val="2"/>
            <w:vAlign w:val="center"/>
          </w:tcPr>
          <w:p w:rsidR="005079D6" w:rsidRDefault="00072A71">
            <w:pPr>
              <w:pStyle w:val="afa"/>
              <w:jc w:val="center"/>
            </w:pPr>
            <w:r>
              <w:t>Классные руководители</w:t>
            </w:r>
          </w:p>
        </w:tc>
      </w:tr>
      <w:tr w:rsidR="005079D6">
        <w:tc>
          <w:tcPr>
            <w:tcW w:w="4536" w:type="dxa"/>
            <w:vAlign w:val="center"/>
          </w:tcPr>
          <w:p w:rsidR="005079D6" w:rsidRDefault="00072A71">
            <w:pPr>
              <w:pStyle w:val="afa"/>
              <w:jc w:val="both"/>
            </w:pPr>
            <w:r>
              <w:t>Подготовка к участию в общешкольных ключевых делах</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Согласно плану «Ключевые общешкольные дела»</w:t>
            </w:r>
          </w:p>
        </w:tc>
        <w:tc>
          <w:tcPr>
            <w:tcW w:w="2551" w:type="dxa"/>
            <w:gridSpan w:val="2"/>
            <w:vAlign w:val="center"/>
          </w:tcPr>
          <w:p w:rsidR="005079D6" w:rsidRDefault="00072A71">
            <w:pPr>
              <w:pStyle w:val="afa"/>
              <w:jc w:val="center"/>
            </w:pPr>
            <w:r>
              <w:t>Классные руководители</w:t>
            </w:r>
          </w:p>
        </w:tc>
      </w:tr>
      <w:tr w:rsidR="005079D6">
        <w:tc>
          <w:tcPr>
            <w:tcW w:w="4536" w:type="dxa"/>
            <w:vAlign w:val="center"/>
          </w:tcPr>
          <w:p w:rsidR="005079D6" w:rsidRDefault="00072A71">
            <w:pPr>
              <w:pStyle w:val="afa"/>
            </w:pPr>
            <w:r>
              <w:t>Экскурсии</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Не менее одного раза в триместр</w:t>
            </w:r>
          </w:p>
        </w:tc>
        <w:tc>
          <w:tcPr>
            <w:tcW w:w="2551" w:type="dxa"/>
            <w:gridSpan w:val="2"/>
            <w:vAlign w:val="center"/>
          </w:tcPr>
          <w:p w:rsidR="005079D6" w:rsidRDefault="00072A71">
            <w:pPr>
              <w:pStyle w:val="afa"/>
              <w:spacing w:after="283"/>
              <w:jc w:val="center"/>
            </w:pPr>
            <w:r>
              <w:t>Классные руководители</w:t>
            </w:r>
          </w:p>
          <w:p w:rsidR="005079D6" w:rsidRDefault="00072A71">
            <w:pPr>
              <w:pStyle w:val="afa"/>
              <w:spacing w:after="283"/>
              <w:jc w:val="center"/>
            </w:pPr>
            <w:r>
              <w:t>Родительские комитеты</w:t>
            </w:r>
          </w:p>
        </w:tc>
      </w:tr>
      <w:tr w:rsidR="005079D6">
        <w:tc>
          <w:tcPr>
            <w:tcW w:w="4536" w:type="dxa"/>
            <w:vAlign w:val="center"/>
          </w:tcPr>
          <w:p w:rsidR="005079D6" w:rsidRDefault="00072A71">
            <w:pPr>
              <w:pStyle w:val="afa"/>
              <w:spacing w:after="283"/>
              <w:jc w:val="both"/>
            </w:pPr>
            <w:r>
              <w:t>Изучение динамики развития классного коллектива</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spacing w:after="283"/>
              <w:jc w:val="center"/>
            </w:pPr>
            <w:r>
              <w:t>В течение учебного года</w:t>
            </w:r>
          </w:p>
        </w:tc>
        <w:tc>
          <w:tcPr>
            <w:tcW w:w="2551" w:type="dxa"/>
            <w:gridSpan w:val="2"/>
            <w:vAlign w:val="center"/>
          </w:tcPr>
          <w:p w:rsidR="005079D6" w:rsidRDefault="00072A71">
            <w:pPr>
              <w:pStyle w:val="afa"/>
              <w:jc w:val="center"/>
            </w:pPr>
            <w:r>
              <w:t>Классные руководители</w:t>
            </w:r>
          </w:p>
        </w:tc>
      </w:tr>
      <w:tr w:rsidR="005079D6">
        <w:tc>
          <w:tcPr>
            <w:tcW w:w="4536" w:type="dxa"/>
            <w:vAlign w:val="center"/>
          </w:tcPr>
          <w:p w:rsidR="005079D6" w:rsidRDefault="00072A71">
            <w:pPr>
              <w:pStyle w:val="afa"/>
              <w:jc w:val="both"/>
            </w:pPr>
            <w:r>
              <w:t>Адаптация пятиклассников</w:t>
            </w:r>
          </w:p>
        </w:tc>
        <w:tc>
          <w:tcPr>
            <w:tcW w:w="1276" w:type="dxa"/>
            <w:gridSpan w:val="2"/>
            <w:vAlign w:val="center"/>
          </w:tcPr>
          <w:p w:rsidR="005079D6" w:rsidRDefault="00072A71">
            <w:pPr>
              <w:pStyle w:val="afa"/>
              <w:jc w:val="center"/>
            </w:pPr>
            <w:r>
              <w:t>5</w:t>
            </w:r>
          </w:p>
        </w:tc>
        <w:tc>
          <w:tcPr>
            <w:tcW w:w="1701" w:type="dxa"/>
            <w:vAlign w:val="center"/>
          </w:tcPr>
          <w:p w:rsidR="005079D6" w:rsidRDefault="00072A71">
            <w:pPr>
              <w:pStyle w:val="afa"/>
              <w:spacing w:after="283"/>
              <w:jc w:val="center"/>
            </w:pPr>
            <w:r>
              <w:t>Октябрь</w:t>
            </w:r>
          </w:p>
          <w:p w:rsidR="005079D6" w:rsidRDefault="00072A71">
            <w:pPr>
              <w:pStyle w:val="afa"/>
              <w:spacing w:after="283"/>
              <w:jc w:val="center"/>
            </w:pPr>
            <w:r>
              <w:t>Январь</w:t>
            </w:r>
          </w:p>
          <w:p w:rsidR="005079D6" w:rsidRDefault="00072A71">
            <w:pPr>
              <w:pStyle w:val="afa"/>
              <w:spacing w:after="283"/>
              <w:jc w:val="center"/>
            </w:pPr>
            <w:r>
              <w:t>Апрель</w:t>
            </w:r>
          </w:p>
        </w:tc>
        <w:tc>
          <w:tcPr>
            <w:tcW w:w="2551" w:type="dxa"/>
            <w:gridSpan w:val="2"/>
            <w:vAlign w:val="center"/>
          </w:tcPr>
          <w:p w:rsidR="005079D6" w:rsidRDefault="00072A71">
            <w:pPr>
              <w:pStyle w:val="afa"/>
              <w:spacing w:after="283"/>
              <w:jc w:val="center"/>
            </w:pPr>
            <w:r>
              <w:t>Классные руководители</w:t>
            </w:r>
          </w:p>
          <w:p w:rsidR="005079D6" w:rsidRDefault="00072A71">
            <w:pPr>
              <w:pStyle w:val="afa"/>
              <w:spacing w:after="283"/>
              <w:jc w:val="center"/>
            </w:pPr>
            <w:r>
              <w:t>Педагог-психолог</w:t>
            </w:r>
          </w:p>
        </w:tc>
      </w:tr>
      <w:tr w:rsidR="005079D6">
        <w:tc>
          <w:tcPr>
            <w:tcW w:w="4536" w:type="dxa"/>
            <w:vAlign w:val="center"/>
          </w:tcPr>
          <w:p w:rsidR="005079D6" w:rsidRDefault="00072A71">
            <w:pPr>
              <w:pStyle w:val="afa"/>
              <w:jc w:val="both"/>
            </w:pPr>
            <w:r>
              <w:t>Шефство пятиклассников над первоклассниками</w:t>
            </w:r>
          </w:p>
        </w:tc>
        <w:tc>
          <w:tcPr>
            <w:tcW w:w="1276" w:type="dxa"/>
            <w:gridSpan w:val="2"/>
            <w:vAlign w:val="center"/>
          </w:tcPr>
          <w:p w:rsidR="005079D6" w:rsidRDefault="00072A71">
            <w:pPr>
              <w:pStyle w:val="afa"/>
              <w:jc w:val="center"/>
            </w:pPr>
            <w:r>
              <w:t>5</w:t>
            </w:r>
          </w:p>
        </w:tc>
        <w:tc>
          <w:tcPr>
            <w:tcW w:w="1701" w:type="dxa"/>
            <w:vAlign w:val="center"/>
          </w:tcPr>
          <w:p w:rsidR="005079D6" w:rsidRDefault="00072A71">
            <w:pPr>
              <w:pStyle w:val="afa"/>
              <w:jc w:val="center"/>
            </w:pPr>
            <w:r>
              <w:t>В течение учебного года</w:t>
            </w:r>
          </w:p>
        </w:tc>
        <w:tc>
          <w:tcPr>
            <w:tcW w:w="2551" w:type="dxa"/>
            <w:gridSpan w:val="2"/>
            <w:vAlign w:val="center"/>
          </w:tcPr>
          <w:p w:rsidR="005079D6" w:rsidRDefault="00072A71">
            <w:pPr>
              <w:pStyle w:val="afa"/>
              <w:jc w:val="center"/>
            </w:pPr>
            <w:r>
              <w:t>Заместитель директора по ВР</w:t>
            </w:r>
          </w:p>
        </w:tc>
      </w:tr>
      <w:tr w:rsidR="005079D6">
        <w:tc>
          <w:tcPr>
            <w:tcW w:w="10064" w:type="dxa"/>
            <w:gridSpan w:val="6"/>
            <w:vAlign w:val="center"/>
          </w:tcPr>
          <w:p w:rsidR="005079D6" w:rsidRDefault="00072A71">
            <w:pPr>
              <w:pStyle w:val="aff2"/>
              <w:jc w:val="center"/>
              <w:rPr>
                <w:rFonts w:ascii="Times New Roman" w:hAnsi="Times New Roman"/>
                <w:sz w:val="24"/>
              </w:rPr>
            </w:pPr>
            <w:r>
              <w:rPr>
                <w:rStyle w:val="af6"/>
                <w:rFonts w:ascii="Times New Roman" w:hAnsi="Times New Roman"/>
                <w:sz w:val="24"/>
              </w:rPr>
              <w:t>Индивидуальная работа с обучающимися</w:t>
            </w:r>
          </w:p>
        </w:tc>
      </w:tr>
      <w:tr w:rsidR="005079D6">
        <w:tc>
          <w:tcPr>
            <w:tcW w:w="4536" w:type="dxa"/>
            <w:vAlign w:val="center"/>
          </w:tcPr>
          <w:p w:rsidR="005079D6" w:rsidRDefault="00072A71">
            <w:pPr>
              <w:pStyle w:val="afa"/>
              <w:jc w:val="both"/>
            </w:pPr>
            <w:r>
              <w:t xml:space="preserve">Индивидуальные беседы с обучающимися </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pPr>
            <w:r>
              <w:t>По мере необходимости</w:t>
            </w:r>
          </w:p>
        </w:tc>
        <w:tc>
          <w:tcPr>
            <w:tcW w:w="2551" w:type="dxa"/>
            <w:gridSpan w:val="2"/>
            <w:vAlign w:val="center"/>
          </w:tcPr>
          <w:p w:rsidR="005079D6" w:rsidRDefault="00072A71">
            <w:pPr>
              <w:pStyle w:val="afa"/>
            </w:pPr>
            <w:r>
              <w:t>Классные руководители </w:t>
            </w:r>
          </w:p>
        </w:tc>
      </w:tr>
      <w:tr w:rsidR="005079D6">
        <w:tc>
          <w:tcPr>
            <w:tcW w:w="4536" w:type="dxa"/>
            <w:vAlign w:val="center"/>
          </w:tcPr>
          <w:p w:rsidR="005079D6" w:rsidRDefault="00072A71">
            <w:pPr>
              <w:pStyle w:val="afa"/>
              <w:jc w:val="both"/>
            </w:pPr>
            <w:r>
              <w:t>Адаптация вновь прибывших обучающихся в классе</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pPr>
            <w:r>
              <w:t>В течение года</w:t>
            </w:r>
          </w:p>
        </w:tc>
        <w:tc>
          <w:tcPr>
            <w:tcW w:w="2551" w:type="dxa"/>
            <w:gridSpan w:val="2"/>
            <w:vAlign w:val="center"/>
          </w:tcPr>
          <w:p w:rsidR="005079D6" w:rsidRDefault="00072A71">
            <w:pPr>
              <w:pStyle w:val="afa"/>
            </w:pPr>
            <w:r>
              <w:t>Классные руководители </w:t>
            </w:r>
          </w:p>
        </w:tc>
      </w:tr>
      <w:tr w:rsidR="005079D6">
        <w:tc>
          <w:tcPr>
            <w:tcW w:w="10064" w:type="dxa"/>
            <w:gridSpan w:val="6"/>
            <w:vAlign w:val="center"/>
          </w:tcPr>
          <w:p w:rsidR="005079D6" w:rsidRDefault="00072A71">
            <w:pPr>
              <w:pStyle w:val="aff2"/>
              <w:jc w:val="center"/>
              <w:rPr>
                <w:rFonts w:ascii="Times New Roman" w:hAnsi="Times New Roman"/>
                <w:sz w:val="24"/>
              </w:rPr>
            </w:pPr>
            <w:r>
              <w:rPr>
                <w:rStyle w:val="af6"/>
                <w:rFonts w:ascii="Times New Roman" w:hAnsi="Times New Roman"/>
                <w:sz w:val="24"/>
              </w:rPr>
              <w:t>Индивидуальная образовательная траектория</w:t>
            </w:r>
          </w:p>
        </w:tc>
      </w:tr>
      <w:tr w:rsidR="005079D6">
        <w:tc>
          <w:tcPr>
            <w:tcW w:w="4536" w:type="dxa"/>
            <w:vAlign w:val="center"/>
          </w:tcPr>
          <w:p w:rsidR="005079D6" w:rsidRDefault="00072A71">
            <w:pPr>
              <w:pStyle w:val="afa"/>
              <w:jc w:val="both"/>
            </w:pPr>
            <w:r>
              <w:t>Ведение портфолио с обучающимися класса</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В течение года</w:t>
            </w:r>
          </w:p>
        </w:tc>
        <w:tc>
          <w:tcPr>
            <w:tcW w:w="2551" w:type="dxa"/>
            <w:gridSpan w:val="2"/>
            <w:vAlign w:val="center"/>
          </w:tcPr>
          <w:p w:rsidR="005079D6" w:rsidRDefault="00072A71">
            <w:pPr>
              <w:pStyle w:val="afa"/>
              <w:jc w:val="center"/>
            </w:pPr>
            <w:r>
              <w:t>Классные руководители</w:t>
            </w:r>
          </w:p>
        </w:tc>
      </w:tr>
      <w:tr w:rsidR="005079D6">
        <w:tc>
          <w:tcPr>
            <w:tcW w:w="10064" w:type="dxa"/>
            <w:gridSpan w:val="6"/>
            <w:vAlign w:val="center"/>
          </w:tcPr>
          <w:p w:rsidR="005079D6" w:rsidRDefault="00072A71">
            <w:pPr>
              <w:pStyle w:val="aff2"/>
              <w:jc w:val="center"/>
              <w:rPr>
                <w:rFonts w:ascii="Times New Roman" w:hAnsi="Times New Roman"/>
                <w:sz w:val="24"/>
              </w:rPr>
            </w:pPr>
            <w:r>
              <w:rPr>
                <w:rStyle w:val="af6"/>
                <w:rFonts w:ascii="Times New Roman" w:hAnsi="Times New Roman"/>
                <w:sz w:val="24"/>
              </w:rPr>
              <w:t>Работа с учителями-предметниками в классе</w:t>
            </w:r>
          </w:p>
        </w:tc>
      </w:tr>
      <w:tr w:rsidR="005079D6">
        <w:tc>
          <w:tcPr>
            <w:tcW w:w="4536" w:type="dxa"/>
            <w:vAlign w:val="center"/>
          </w:tcPr>
          <w:p w:rsidR="005079D6" w:rsidRDefault="00072A71">
            <w:pPr>
              <w:pStyle w:val="afa"/>
              <w:spacing w:after="240"/>
              <w:jc w:val="both"/>
            </w:pPr>
            <w:r>
              <w:lastRenderedPageBreak/>
              <w:t>Консультации с учителями-предметниками (соблюдение единых требований в воспитании, предупреждение и разрешение конфликтов)</w:t>
            </w:r>
          </w:p>
        </w:tc>
        <w:tc>
          <w:tcPr>
            <w:tcW w:w="1276" w:type="dxa"/>
            <w:gridSpan w:val="2"/>
            <w:vAlign w:val="center"/>
          </w:tcPr>
          <w:p w:rsidR="005079D6" w:rsidRDefault="00072A71">
            <w:pPr>
              <w:pStyle w:val="afa"/>
              <w:spacing w:after="240"/>
              <w:jc w:val="center"/>
            </w:pPr>
            <w:r>
              <w:t>5–9</w:t>
            </w:r>
          </w:p>
        </w:tc>
        <w:tc>
          <w:tcPr>
            <w:tcW w:w="1701" w:type="dxa"/>
            <w:vAlign w:val="center"/>
          </w:tcPr>
          <w:p w:rsidR="005079D6" w:rsidRDefault="00072A71">
            <w:pPr>
              <w:pStyle w:val="afa"/>
              <w:spacing w:after="240"/>
              <w:jc w:val="center"/>
            </w:pPr>
            <w:r>
              <w:t>Еженедельно</w:t>
            </w:r>
          </w:p>
        </w:tc>
        <w:tc>
          <w:tcPr>
            <w:tcW w:w="2551" w:type="dxa"/>
            <w:gridSpan w:val="2"/>
            <w:vAlign w:val="center"/>
          </w:tcPr>
          <w:p w:rsidR="005079D6" w:rsidRDefault="00072A71">
            <w:pPr>
              <w:pStyle w:val="afa"/>
              <w:jc w:val="center"/>
            </w:pPr>
            <w:r>
              <w:t>Классные руководители, учителя-предметники,</w:t>
            </w:r>
          </w:p>
          <w:p w:rsidR="005079D6" w:rsidRDefault="00072A71">
            <w:pPr>
              <w:pStyle w:val="afa"/>
              <w:jc w:val="center"/>
            </w:pPr>
            <w:r>
              <w:t>педагоги внеурочной деятельности</w:t>
            </w:r>
          </w:p>
        </w:tc>
      </w:tr>
      <w:tr w:rsidR="005079D6">
        <w:tc>
          <w:tcPr>
            <w:tcW w:w="4536" w:type="dxa"/>
            <w:vAlign w:val="center"/>
          </w:tcPr>
          <w:p w:rsidR="005079D6" w:rsidRDefault="00072A71">
            <w:pPr>
              <w:pStyle w:val="afa"/>
              <w:spacing w:after="240"/>
              <w:jc w:val="both"/>
            </w:pPr>
            <w:r>
              <w:t>Малый педсовет «Адаптация пятиклассников»</w:t>
            </w:r>
          </w:p>
        </w:tc>
        <w:tc>
          <w:tcPr>
            <w:tcW w:w="1276" w:type="dxa"/>
            <w:gridSpan w:val="2"/>
            <w:vAlign w:val="center"/>
          </w:tcPr>
          <w:p w:rsidR="005079D6" w:rsidRDefault="00072A71">
            <w:pPr>
              <w:pStyle w:val="afa"/>
              <w:spacing w:after="240"/>
              <w:jc w:val="center"/>
            </w:pPr>
            <w:r>
              <w:t>5</w:t>
            </w:r>
          </w:p>
        </w:tc>
        <w:tc>
          <w:tcPr>
            <w:tcW w:w="1701" w:type="dxa"/>
            <w:vAlign w:val="center"/>
          </w:tcPr>
          <w:p w:rsidR="005079D6" w:rsidRDefault="00072A71">
            <w:pPr>
              <w:pStyle w:val="afa"/>
              <w:spacing w:after="240"/>
              <w:jc w:val="center"/>
            </w:pPr>
            <w:r>
              <w:t>Октябрь</w:t>
            </w:r>
          </w:p>
        </w:tc>
        <w:tc>
          <w:tcPr>
            <w:tcW w:w="2551" w:type="dxa"/>
            <w:gridSpan w:val="2"/>
            <w:vAlign w:val="center"/>
          </w:tcPr>
          <w:p w:rsidR="005079D6" w:rsidRDefault="00072A71">
            <w:pPr>
              <w:pStyle w:val="afa"/>
              <w:jc w:val="center"/>
            </w:pPr>
            <w:r>
              <w:t>Классные руководители 5-х классов,</w:t>
            </w:r>
          </w:p>
          <w:p w:rsidR="005079D6" w:rsidRDefault="00072A71">
            <w:pPr>
              <w:pStyle w:val="afa"/>
              <w:jc w:val="center"/>
            </w:pPr>
            <w:r>
              <w:t>учителя-предметники,</w:t>
            </w:r>
          </w:p>
          <w:p w:rsidR="005079D6" w:rsidRDefault="00072A71">
            <w:pPr>
              <w:pStyle w:val="afa"/>
              <w:jc w:val="center"/>
            </w:pPr>
            <w:r>
              <w:t>педагог-психолог</w:t>
            </w:r>
          </w:p>
        </w:tc>
      </w:tr>
      <w:tr w:rsidR="005079D6">
        <w:tc>
          <w:tcPr>
            <w:tcW w:w="10064" w:type="dxa"/>
            <w:gridSpan w:val="6"/>
            <w:vAlign w:val="center"/>
          </w:tcPr>
          <w:p w:rsidR="005079D6" w:rsidRDefault="00072A71">
            <w:pPr>
              <w:pStyle w:val="aff2"/>
              <w:jc w:val="center"/>
              <w:rPr>
                <w:rFonts w:ascii="Times New Roman" w:hAnsi="Times New Roman"/>
                <w:sz w:val="24"/>
              </w:rPr>
            </w:pPr>
            <w:r>
              <w:rPr>
                <w:rStyle w:val="af6"/>
                <w:rFonts w:ascii="Times New Roman" w:hAnsi="Times New Roman"/>
                <w:sz w:val="24"/>
              </w:rPr>
              <w:t>Работа с родителями обучающихся или их законными представителями</w:t>
            </w:r>
          </w:p>
        </w:tc>
      </w:tr>
      <w:tr w:rsidR="005079D6">
        <w:tc>
          <w:tcPr>
            <w:tcW w:w="4536" w:type="dxa"/>
            <w:vAlign w:val="center"/>
          </w:tcPr>
          <w:p w:rsidR="005079D6" w:rsidRDefault="00072A71">
            <w:pPr>
              <w:pStyle w:val="afa"/>
              <w:spacing w:after="283"/>
              <w:jc w:val="both"/>
            </w:pPr>
            <w:r>
              <w:t>Встреча с родительским активом класса</w:t>
            </w:r>
          </w:p>
        </w:tc>
        <w:tc>
          <w:tcPr>
            <w:tcW w:w="1276" w:type="dxa"/>
            <w:gridSpan w:val="2"/>
            <w:vAlign w:val="center"/>
          </w:tcPr>
          <w:p w:rsidR="005079D6" w:rsidRDefault="00072A71">
            <w:pPr>
              <w:pStyle w:val="afa"/>
              <w:spacing w:after="283"/>
              <w:jc w:val="center"/>
            </w:pPr>
            <w:r>
              <w:t>5–9</w:t>
            </w:r>
          </w:p>
        </w:tc>
        <w:tc>
          <w:tcPr>
            <w:tcW w:w="1701" w:type="dxa"/>
            <w:vAlign w:val="center"/>
          </w:tcPr>
          <w:p w:rsidR="005079D6" w:rsidRDefault="00072A71">
            <w:pPr>
              <w:pStyle w:val="afa"/>
              <w:spacing w:after="283"/>
              <w:jc w:val="center"/>
            </w:pPr>
            <w:r>
              <w:t>Один раз в триместр</w:t>
            </w:r>
          </w:p>
          <w:p w:rsidR="005079D6" w:rsidRDefault="005079D6">
            <w:pPr>
              <w:pStyle w:val="afa"/>
              <w:spacing w:after="283"/>
              <w:jc w:val="center"/>
            </w:pPr>
          </w:p>
        </w:tc>
        <w:tc>
          <w:tcPr>
            <w:tcW w:w="2551" w:type="dxa"/>
            <w:gridSpan w:val="2"/>
            <w:vAlign w:val="center"/>
          </w:tcPr>
          <w:p w:rsidR="005079D6" w:rsidRDefault="00072A71">
            <w:pPr>
              <w:pStyle w:val="afa"/>
              <w:jc w:val="center"/>
            </w:pPr>
            <w:r>
              <w:t>Классные руководители,</w:t>
            </w:r>
          </w:p>
          <w:p w:rsidR="005079D6" w:rsidRDefault="00072A71">
            <w:pPr>
              <w:pStyle w:val="afa"/>
              <w:jc w:val="center"/>
            </w:pPr>
            <w:r>
              <w:t>родительский актив,</w:t>
            </w:r>
          </w:p>
          <w:p w:rsidR="005079D6" w:rsidRDefault="00072A71">
            <w:pPr>
              <w:pStyle w:val="afa"/>
              <w:jc w:val="center"/>
            </w:pPr>
            <w:r>
              <w:t>администрация школы (по требованию)</w:t>
            </w:r>
          </w:p>
        </w:tc>
      </w:tr>
      <w:tr w:rsidR="005079D6">
        <w:tc>
          <w:tcPr>
            <w:tcW w:w="4536" w:type="dxa"/>
            <w:vAlign w:val="center"/>
          </w:tcPr>
          <w:p w:rsidR="005079D6" w:rsidRDefault="00072A71">
            <w:pPr>
              <w:pStyle w:val="afa"/>
              <w:jc w:val="both"/>
            </w:pPr>
            <w:r>
              <w:t>Цикл встреч «Пубертатный период – как помочь ребенку повзрослеть»</w:t>
            </w:r>
          </w:p>
        </w:tc>
        <w:tc>
          <w:tcPr>
            <w:tcW w:w="1276" w:type="dxa"/>
            <w:gridSpan w:val="2"/>
            <w:vAlign w:val="center"/>
          </w:tcPr>
          <w:p w:rsidR="005079D6" w:rsidRDefault="00072A71">
            <w:pPr>
              <w:pStyle w:val="afa"/>
              <w:jc w:val="center"/>
            </w:pPr>
            <w:r>
              <w:t>7–9</w:t>
            </w:r>
          </w:p>
        </w:tc>
        <w:tc>
          <w:tcPr>
            <w:tcW w:w="1701" w:type="dxa"/>
            <w:vAlign w:val="center"/>
          </w:tcPr>
          <w:p w:rsidR="005079D6" w:rsidRDefault="00072A71">
            <w:pPr>
              <w:pStyle w:val="afa"/>
              <w:jc w:val="center"/>
            </w:pPr>
            <w:r>
              <w:t>Один раз в триместр</w:t>
            </w:r>
          </w:p>
        </w:tc>
        <w:tc>
          <w:tcPr>
            <w:tcW w:w="2551" w:type="dxa"/>
            <w:gridSpan w:val="2"/>
            <w:vAlign w:val="center"/>
          </w:tcPr>
          <w:p w:rsidR="005079D6" w:rsidRDefault="00072A71">
            <w:pPr>
              <w:pStyle w:val="afa"/>
              <w:jc w:val="center"/>
            </w:pPr>
            <w:r>
              <w:t>Классные руководители, управляющий совет школы,</w:t>
            </w:r>
          </w:p>
          <w:p w:rsidR="005079D6" w:rsidRDefault="00072A71">
            <w:pPr>
              <w:pStyle w:val="afa"/>
              <w:jc w:val="center"/>
            </w:pPr>
            <w:r>
              <w:t>родители</w:t>
            </w:r>
          </w:p>
        </w:tc>
      </w:tr>
      <w:tr w:rsidR="005079D6">
        <w:tc>
          <w:tcPr>
            <w:tcW w:w="4536" w:type="dxa"/>
            <w:vAlign w:val="center"/>
          </w:tcPr>
          <w:p w:rsidR="005079D6" w:rsidRDefault="00072A71">
            <w:pPr>
              <w:pStyle w:val="afa"/>
              <w:jc w:val="both"/>
            </w:pPr>
            <w:r>
              <w:t>Классные родительские собрания</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Согласно планам ВР классных руководителей</w:t>
            </w:r>
          </w:p>
        </w:tc>
        <w:tc>
          <w:tcPr>
            <w:tcW w:w="2551" w:type="dxa"/>
            <w:gridSpan w:val="2"/>
            <w:vAlign w:val="center"/>
          </w:tcPr>
          <w:p w:rsidR="005079D6" w:rsidRDefault="00072A71">
            <w:pPr>
              <w:pStyle w:val="afa"/>
              <w:jc w:val="center"/>
            </w:pPr>
            <w:r>
              <w:t>Классные руководители,</w:t>
            </w:r>
          </w:p>
          <w:p w:rsidR="005079D6" w:rsidRDefault="00072A71">
            <w:pPr>
              <w:pStyle w:val="afa"/>
              <w:jc w:val="center"/>
            </w:pPr>
            <w:r>
              <w:t>администрация школы (по требованию), управляющий совет школы</w:t>
            </w:r>
          </w:p>
        </w:tc>
      </w:tr>
      <w:tr w:rsidR="005079D6">
        <w:tc>
          <w:tcPr>
            <w:tcW w:w="10064" w:type="dxa"/>
            <w:gridSpan w:val="6"/>
            <w:vAlign w:val="center"/>
          </w:tcPr>
          <w:p w:rsidR="005079D6" w:rsidRDefault="00072A71">
            <w:pPr>
              <w:pStyle w:val="afa"/>
              <w:jc w:val="center"/>
              <w:rPr>
                <w:b/>
              </w:rPr>
            </w:pPr>
            <w:r>
              <w:rPr>
                <w:b/>
              </w:rPr>
              <w:t>Модуль «Школьный урок»</w:t>
            </w:r>
          </w:p>
        </w:tc>
      </w:tr>
      <w:tr w:rsidR="005079D6">
        <w:tc>
          <w:tcPr>
            <w:tcW w:w="4536" w:type="dxa"/>
            <w:vAlign w:val="center"/>
          </w:tcPr>
          <w:p w:rsidR="005079D6" w:rsidRDefault="00072A71">
            <w:pPr>
              <w:pStyle w:val="afa"/>
              <w:jc w:val="both"/>
            </w:pPr>
            <w:r>
              <w:t>Визуальные образы (предметно-эстетическая среда, наглядная агитация школьных стендов предметной направленности)</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В течение года</w:t>
            </w:r>
          </w:p>
        </w:tc>
        <w:tc>
          <w:tcPr>
            <w:tcW w:w="2551" w:type="dxa"/>
            <w:gridSpan w:val="2"/>
            <w:vAlign w:val="center"/>
          </w:tcPr>
          <w:p w:rsidR="005079D6" w:rsidRDefault="00072A71">
            <w:pPr>
              <w:pStyle w:val="afa"/>
              <w:jc w:val="center"/>
            </w:pPr>
            <w:r>
              <w:t>Учителя-предметники,</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jc w:val="both"/>
            </w:pPr>
            <w:r>
              <w:t>Игровые формы учебной деятельности</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В течение года</w:t>
            </w:r>
          </w:p>
        </w:tc>
        <w:tc>
          <w:tcPr>
            <w:tcW w:w="2551" w:type="dxa"/>
            <w:gridSpan w:val="2"/>
            <w:vAlign w:val="center"/>
          </w:tcPr>
          <w:p w:rsidR="005079D6" w:rsidRDefault="00072A71">
            <w:pPr>
              <w:pStyle w:val="afa"/>
              <w:jc w:val="center"/>
            </w:pPr>
            <w:r>
              <w:t>Учителя-предметники,</w:t>
            </w:r>
          </w:p>
          <w:p w:rsidR="005079D6" w:rsidRDefault="00072A71">
            <w:pPr>
              <w:pStyle w:val="afa"/>
              <w:jc w:val="center"/>
            </w:pPr>
            <w:r>
              <w:t>зам.директора по УВР,</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spacing w:after="283"/>
              <w:jc w:val="both"/>
            </w:pPr>
            <w:r>
              <w:t>Интерактивные формы учебной деятельности</w:t>
            </w:r>
          </w:p>
        </w:tc>
        <w:tc>
          <w:tcPr>
            <w:tcW w:w="1276" w:type="dxa"/>
            <w:gridSpan w:val="2"/>
            <w:vAlign w:val="center"/>
          </w:tcPr>
          <w:p w:rsidR="005079D6" w:rsidRDefault="00072A71">
            <w:pPr>
              <w:pStyle w:val="afa"/>
              <w:spacing w:after="283"/>
              <w:jc w:val="center"/>
            </w:pPr>
            <w:r>
              <w:t>5–9</w:t>
            </w:r>
          </w:p>
        </w:tc>
        <w:tc>
          <w:tcPr>
            <w:tcW w:w="1701" w:type="dxa"/>
            <w:vAlign w:val="center"/>
          </w:tcPr>
          <w:p w:rsidR="005079D6" w:rsidRDefault="00072A71">
            <w:pPr>
              <w:pStyle w:val="afa"/>
              <w:jc w:val="center"/>
            </w:pPr>
            <w:r>
              <w:t>В течение года</w:t>
            </w:r>
          </w:p>
        </w:tc>
        <w:tc>
          <w:tcPr>
            <w:tcW w:w="2551" w:type="dxa"/>
            <w:gridSpan w:val="2"/>
            <w:vAlign w:val="center"/>
          </w:tcPr>
          <w:p w:rsidR="005079D6" w:rsidRDefault="00072A71">
            <w:pPr>
              <w:pStyle w:val="afa"/>
              <w:jc w:val="center"/>
            </w:pPr>
            <w:r>
              <w:t>Учителя-предметники,</w:t>
            </w:r>
          </w:p>
          <w:p w:rsidR="005079D6" w:rsidRDefault="00072A71">
            <w:pPr>
              <w:pStyle w:val="afa"/>
              <w:jc w:val="center"/>
            </w:pPr>
            <w:r>
              <w:t>зам.директора по УВР,</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spacing w:after="283"/>
              <w:jc w:val="both"/>
            </w:pPr>
            <w:r>
              <w:t>Внутриклассное шефство</w:t>
            </w:r>
          </w:p>
        </w:tc>
        <w:tc>
          <w:tcPr>
            <w:tcW w:w="1276" w:type="dxa"/>
            <w:gridSpan w:val="2"/>
            <w:vAlign w:val="center"/>
          </w:tcPr>
          <w:p w:rsidR="005079D6" w:rsidRDefault="00072A71">
            <w:pPr>
              <w:pStyle w:val="afa"/>
              <w:spacing w:after="283"/>
              <w:jc w:val="center"/>
            </w:pPr>
            <w:r>
              <w:t>5–9</w:t>
            </w:r>
          </w:p>
        </w:tc>
        <w:tc>
          <w:tcPr>
            <w:tcW w:w="1701" w:type="dxa"/>
            <w:vAlign w:val="center"/>
          </w:tcPr>
          <w:p w:rsidR="005079D6" w:rsidRDefault="00072A71">
            <w:pPr>
              <w:pStyle w:val="afa"/>
              <w:jc w:val="center"/>
            </w:pPr>
            <w:r>
              <w:t>В течение года</w:t>
            </w:r>
          </w:p>
        </w:tc>
        <w:tc>
          <w:tcPr>
            <w:tcW w:w="2551" w:type="dxa"/>
            <w:gridSpan w:val="2"/>
            <w:vAlign w:val="center"/>
          </w:tcPr>
          <w:p w:rsidR="005079D6" w:rsidRDefault="00072A71">
            <w:pPr>
              <w:pStyle w:val="afa"/>
              <w:jc w:val="center"/>
            </w:pPr>
            <w:r>
              <w:t>Учителя-предметники,</w:t>
            </w:r>
          </w:p>
          <w:p w:rsidR="005079D6" w:rsidRDefault="00072A71">
            <w:pPr>
              <w:pStyle w:val="afa"/>
              <w:jc w:val="center"/>
            </w:pPr>
            <w:r>
              <w:t>зам.директора по ВР,</w:t>
            </w:r>
          </w:p>
          <w:p w:rsidR="005079D6" w:rsidRDefault="00072A71">
            <w:pPr>
              <w:pStyle w:val="afa"/>
              <w:jc w:val="center"/>
            </w:pPr>
            <w:r>
              <w:t>зам.директора по УВР</w:t>
            </w:r>
          </w:p>
        </w:tc>
      </w:tr>
      <w:tr w:rsidR="005079D6">
        <w:tc>
          <w:tcPr>
            <w:tcW w:w="4536" w:type="dxa"/>
            <w:vAlign w:val="center"/>
          </w:tcPr>
          <w:p w:rsidR="005079D6" w:rsidRDefault="00072A71">
            <w:pPr>
              <w:pStyle w:val="afa"/>
              <w:spacing w:after="283"/>
              <w:jc w:val="both"/>
            </w:pPr>
            <w:r>
              <w:t>Музейные уроки</w:t>
            </w:r>
          </w:p>
        </w:tc>
        <w:tc>
          <w:tcPr>
            <w:tcW w:w="1276" w:type="dxa"/>
            <w:gridSpan w:val="2"/>
            <w:vAlign w:val="center"/>
          </w:tcPr>
          <w:p w:rsidR="005079D6" w:rsidRDefault="00072A71">
            <w:pPr>
              <w:pStyle w:val="afa"/>
              <w:spacing w:after="283"/>
              <w:jc w:val="center"/>
            </w:pPr>
            <w:r>
              <w:t>5–9</w:t>
            </w:r>
          </w:p>
        </w:tc>
        <w:tc>
          <w:tcPr>
            <w:tcW w:w="1701" w:type="dxa"/>
            <w:vAlign w:val="center"/>
          </w:tcPr>
          <w:p w:rsidR="005079D6" w:rsidRDefault="00072A71">
            <w:pPr>
              <w:pStyle w:val="afa"/>
              <w:spacing w:after="283"/>
              <w:jc w:val="center"/>
            </w:pPr>
            <w:r>
              <w:t>В течение года</w:t>
            </w:r>
          </w:p>
        </w:tc>
        <w:tc>
          <w:tcPr>
            <w:tcW w:w="2551" w:type="dxa"/>
            <w:gridSpan w:val="2"/>
            <w:vAlign w:val="center"/>
          </w:tcPr>
          <w:p w:rsidR="005079D6" w:rsidRDefault="00072A71">
            <w:pPr>
              <w:pStyle w:val="afa"/>
              <w:jc w:val="center"/>
            </w:pPr>
            <w:r>
              <w:t>Учителя-предметники,</w:t>
            </w:r>
          </w:p>
          <w:p w:rsidR="005079D6" w:rsidRDefault="00072A71">
            <w:pPr>
              <w:pStyle w:val="afa"/>
              <w:jc w:val="center"/>
            </w:pPr>
            <w:r>
              <w:t>зам.директора по УВР,</w:t>
            </w:r>
          </w:p>
          <w:p w:rsidR="005079D6" w:rsidRDefault="00072A71">
            <w:pPr>
              <w:pStyle w:val="afa"/>
              <w:jc w:val="center"/>
            </w:pPr>
            <w:r>
              <w:t>зам.директора по ВР</w:t>
            </w:r>
          </w:p>
        </w:tc>
      </w:tr>
      <w:tr w:rsidR="005079D6">
        <w:trPr>
          <w:trHeight w:val="287"/>
        </w:trPr>
        <w:tc>
          <w:tcPr>
            <w:tcW w:w="10064" w:type="dxa"/>
            <w:gridSpan w:val="6"/>
            <w:vAlign w:val="center"/>
          </w:tcPr>
          <w:p w:rsidR="005079D6" w:rsidRDefault="00072A71">
            <w:pPr>
              <w:pStyle w:val="aff2"/>
              <w:spacing w:afterAutospacing="1"/>
              <w:jc w:val="center"/>
              <w:rPr>
                <w:rFonts w:ascii="Times New Roman" w:hAnsi="Times New Roman"/>
                <w:sz w:val="24"/>
              </w:rPr>
            </w:pPr>
            <w:r>
              <w:rPr>
                <w:rStyle w:val="af6"/>
                <w:rFonts w:ascii="Times New Roman" w:hAnsi="Times New Roman"/>
                <w:sz w:val="24"/>
              </w:rPr>
              <w:t>Сентябрь</w:t>
            </w:r>
          </w:p>
        </w:tc>
      </w:tr>
      <w:tr w:rsidR="005079D6">
        <w:tc>
          <w:tcPr>
            <w:tcW w:w="4536" w:type="dxa"/>
            <w:vAlign w:val="center"/>
          </w:tcPr>
          <w:p w:rsidR="005079D6" w:rsidRDefault="00072A71">
            <w:pPr>
              <w:pStyle w:val="afa"/>
              <w:jc w:val="both"/>
            </w:pPr>
            <w:r>
              <w:t xml:space="preserve">205 лет со дня рождения писателя </w:t>
            </w:r>
            <w:r>
              <w:lastRenderedPageBreak/>
              <w:t>Алексея Константиновича Толстого (информационная минутка на уроках литературы)</w:t>
            </w:r>
          </w:p>
        </w:tc>
        <w:tc>
          <w:tcPr>
            <w:tcW w:w="1276" w:type="dxa"/>
            <w:gridSpan w:val="2"/>
            <w:vAlign w:val="center"/>
          </w:tcPr>
          <w:p w:rsidR="005079D6" w:rsidRDefault="00072A71">
            <w:pPr>
              <w:pStyle w:val="afa"/>
              <w:jc w:val="center"/>
            </w:pPr>
            <w:r>
              <w:lastRenderedPageBreak/>
              <w:t>5 –9</w:t>
            </w:r>
          </w:p>
        </w:tc>
        <w:tc>
          <w:tcPr>
            <w:tcW w:w="1701" w:type="dxa"/>
            <w:vAlign w:val="center"/>
          </w:tcPr>
          <w:p w:rsidR="005079D6" w:rsidRDefault="00072A71">
            <w:pPr>
              <w:pStyle w:val="afa"/>
              <w:jc w:val="center"/>
            </w:pPr>
            <w:r>
              <w:t>05.09.2022</w:t>
            </w:r>
          </w:p>
        </w:tc>
        <w:tc>
          <w:tcPr>
            <w:tcW w:w="2551" w:type="dxa"/>
            <w:gridSpan w:val="2"/>
            <w:vAlign w:val="center"/>
          </w:tcPr>
          <w:p w:rsidR="005079D6" w:rsidRDefault="00072A71">
            <w:pPr>
              <w:pStyle w:val="afa"/>
              <w:jc w:val="center"/>
            </w:pPr>
            <w:r>
              <w:t xml:space="preserve">Учителя русского </w:t>
            </w:r>
            <w:r>
              <w:lastRenderedPageBreak/>
              <w:t>языка и литературы,</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jc w:val="both"/>
            </w:pPr>
            <w:r>
              <w:lastRenderedPageBreak/>
              <w:t>210 лет со дня Бородинского сражения (информационная минутка на уроках истории)</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07.09.2022</w:t>
            </w:r>
          </w:p>
        </w:tc>
        <w:tc>
          <w:tcPr>
            <w:tcW w:w="2551" w:type="dxa"/>
            <w:gridSpan w:val="2"/>
            <w:vAlign w:val="center"/>
          </w:tcPr>
          <w:p w:rsidR="005079D6" w:rsidRDefault="00072A71">
            <w:pPr>
              <w:pStyle w:val="afa"/>
              <w:jc w:val="center"/>
            </w:pPr>
            <w:r>
              <w:t>Учителя истории,</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jc w:val="both"/>
            </w:pPr>
            <w:r>
              <w:t>Международный день распространения грамотности (информационная минутка на уроке русского языка)</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08.09.2022</w:t>
            </w:r>
          </w:p>
        </w:tc>
        <w:tc>
          <w:tcPr>
            <w:tcW w:w="2551" w:type="dxa"/>
            <w:gridSpan w:val="2"/>
            <w:vAlign w:val="center"/>
          </w:tcPr>
          <w:p w:rsidR="005079D6" w:rsidRDefault="00072A71">
            <w:pPr>
              <w:pStyle w:val="afa"/>
              <w:jc w:val="center"/>
            </w:pPr>
            <w:r>
              <w:t>Учителя русского языка и литературы,</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jc w:val="both"/>
            </w:pPr>
            <w:r>
              <w:t>165 лет со дня рождения русского ученого, писателя К.Э. Циолковского (информационная минутка на уроках физики, астрономии)</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17.09.2022</w:t>
            </w:r>
          </w:p>
        </w:tc>
        <w:tc>
          <w:tcPr>
            <w:tcW w:w="2551" w:type="dxa"/>
            <w:gridSpan w:val="2"/>
            <w:vAlign w:val="center"/>
          </w:tcPr>
          <w:p w:rsidR="005079D6" w:rsidRDefault="00072A71">
            <w:pPr>
              <w:pStyle w:val="afa"/>
              <w:jc w:val="center"/>
            </w:pPr>
            <w:r>
              <w:t>Учителя физики, астрономии,</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jc w:val="both"/>
            </w:pPr>
            <w:r>
              <w:t>Правила учебных кабинетов</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В течение месяца</w:t>
            </w:r>
          </w:p>
        </w:tc>
        <w:tc>
          <w:tcPr>
            <w:tcW w:w="2551" w:type="dxa"/>
            <w:gridSpan w:val="2"/>
            <w:vAlign w:val="center"/>
          </w:tcPr>
          <w:p w:rsidR="005079D6" w:rsidRDefault="00072A71">
            <w:pPr>
              <w:pStyle w:val="afa"/>
              <w:jc w:val="center"/>
            </w:pPr>
            <w:r>
              <w:t>Учителя-предметники</w:t>
            </w:r>
          </w:p>
          <w:p w:rsidR="005079D6" w:rsidRDefault="00072A71">
            <w:pPr>
              <w:pStyle w:val="afa"/>
              <w:jc w:val="center"/>
            </w:pPr>
            <w:r>
              <w:t>Замдиректора по ВР</w:t>
            </w:r>
          </w:p>
        </w:tc>
      </w:tr>
      <w:tr w:rsidR="005079D6">
        <w:tc>
          <w:tcPr>
            <w:tcW w:w="10064" w:type="dxa"/>
            <w:gridSpan w:val="6"/>
            <w:vAlign w:val="center"/>
          </w:tcPr>
          <w:p w:rsidR="005079D6" w:rsidRDefault="00072A71">
            <w:pPr>
              <w:pStyle w:val="aff2"/>
              <w:jc w:val="center"/>
              <w:rPr>
                <w:rFonts w:ascii="Times New Roman" w:hAnsi="Times New Roman"/>
                <w:sz w:val="24"/>
              </w:rPr>
            </w:pPr>
            <w:r>
              <w:rPr>
                <w:rStyle w:val="af6"/>
                <w:rFonts w:ascii="Times New Roman" w:hAnsi="Times New Roman"/>
                <w:sz w:val="24"/>
              </w:rPr>
              <w:t>Октябрь</w:t>
            </w:r>
          </w:p>
        </w:tc>
      </w:tr>
      <w:tr w:rsidR="005079D6">
        <w:tc>
          <w:tcPr>
            <w:tcW w:w="4536" w:type="dxa"/>
            <w:vAlign w:val="center"/>
          </w:tcPr>
          <w:p w:rsidR="005079D6" w:rsidRDefault="00072A71">
            <w:pPr>
              <w:pStyle w:val="afa"/>
              <w:jc w:val="both"/>
            </w:pPr>
            <w:r>
              <w:t>Международный день музыки (информационная минутка на уроках музыки)</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03.10.2022</w:t>
            </w:r>
          </w:p>
        </w:tc>
        <w:tc>
          <w:tcPr>
            <w:tcW w:w="2551" w:type="dxa"/>
            <w:gridSpan w:val="2"/>
            <w:vAlign w:val="center"/>
          </w:tcPr>
          <w:p w:rsidR="005079D6" w:rsidRDefault="00072A71">
            <w:pPr>
              <w:pStyle w:val="afa"/>
              <w:jc w:val="center"/>
            </w:pPr>
            <w:r>
              <w:t>Учитель музыки,</w:t>
            </w:r>
          </w:p>
          <w:p w:rsidR="005079D6" w:rsidRDefault="00072A71">
            <w:pPr>
              <w:pStyle w:val="afa"/>
              <w:jc w:val="center"/>
            </w:pPr>
            <w:r>
              <w:t>зам.директора по ВР</w:t>
            </w:r>
          </w:p>
          <w:p w:rsidR="005079D6" w:rsidRDefault="005079D6">
            <w:pPr>
              <w:pStyle w:val="afa"/>
              <w:jc w:val="center"/>
            </w:pPr>
          </w:p>
        </w:tc>
      </w:tr>
      <w:tr w:rsidR="005079D6">
        <w:tc>
          <w:tcPr>
            <w:tcW w:w="4536" w:type="dxa"/>
            <w:vAlign w:val="center"/>
          </w:tcPr>
          <w:p w:rsidR="005079D6" w:rsidRDefault="00072A71">
            <w:pPr>
              <w:pStyle w:val="afa"/>
              <w:jc w:val="both"/>
            </w:pPr>
            <w:r>
              <w:t>130 лет со дня рождения поэтессы, прозаика, драматурга Марины Ивановны Цветаевой (1892-1941гг) (информационная минутка на уроках литературы)</w:t>
            </w:r>
          </w:p>
        </w:tc>
        <w:tc>
          <w:tcPr>
            <w:tcW w:w="1276" w:type="dxa"/>
            <w:gridSpan w:val="2"/>
            <w:vAlign w:val="center"/>
          </w:tcPr>
          <w:p w:rsidR="005079D6" w:rsidRDefault="00072A71">
            <w:pPr>
              <w:pStyle w:val="afa"/>
              <w:jc w:val="center"/>
            </w:pPr>
            <w:r>
              <w:t>5 –9</w:t>
            </w:r>
          </w:p>
        </w:tc>
        <w:tc>
          <w:tcPr>
            <w:tcW w:w="1701" w:type="dxa"/>
            <w:vAlign w:val="center"/>
          </w:tcPr>
          <w:p w:rsidR="005079D6" w:rsidRDefault="00072A71">
            <w:pPr>
              <w:pStyle w:val="afa"/>
              <w:jc w:val="center"/>
            </w:pPr>
            <w:r>
              <w:t>10.10.2022</w:t>
            </w:r>
          </w:p>
        </w:tc>
        <w:tc>
          <w:tcPr>
            <w:tcW w:w="2551" w:type="dxa"/>
            <w:gridSpan w:val="2"/>
            <w:vAlign w:val="center"/>
          </w:tcPr>
          <w:p w:rsidR="005079D6" w:rsidRDefault="00072A71">
            <w:pPr>
              <w:pStyle w:val="afa"/>
              <w:jc w:val="center"/>
            </w:pPr>
            <w:r>
              <w:t>Учителя русского языка и литературы,</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jc w:val="both"/>
            </w:pPr>
            <w:r>
              <w:t>Уроки-турниры, посвященные Всемирному дню математики</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14.10.2022</w:t>
            </w:r>
          </w:p>
        </w:tc>
        <w:tc>
          <w:tcPr>
            <w:tcW w:w="2551" w:type="dxa"/>
            <w:gridSpan w:val="2"/>
            <w:vAlign w:val="center"/>
          </w:tcPr>
          <w:p w:rsidR="005079D6" w:rsidRDefault="00072A71">
            <w:pPr>
              <w:pStyle w:val="afa"/>
              <w:jc w:val="center"/>
            </w:pPr>
            <w:r>
              <w:t>Учитель математики,</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jc w:val="both"/>
            </w:pPr>
            <w:r>
              <w:t>Международный день школьных библиотек. Библиотечные уроки</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25.10.2022</w:t>
            </w:r>
          </w:p>
        </w:tc>
        <w:tc>
          <w:tcPr>
            <w:tcW w:w="2551" w:type="dxa"/>
            <w:gridSpan w:val="2"/>
            <w:vAlign w:val="center"/>
          </w:tcPr>
          <w:p w:rsidR="005079D6" w:rsidRDefault="00072A71">
            <w:pPr>
              <w:pStyle w:val="afa"/>
              <w:jc w:val="center"/>
            </w:pPr>
            <w:r>
              <w:t>Учителя русского языка и литературы,</w:t>
            </w:r>
          </w:p>
          <w:p w:rsidR="005079D6" w:rsidRDefault="00072A71">
            <w:pPr>
              <w:pStyle w:val="afa"/>
              <w:jc w:val="center"/>
            </w:pPr>
            <w:r>
              <w:t>школьный библиотекарь,</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jc w:val="both"/>
            </w:pPr>
            <w:r>
              <w:t>180 лет со дня рождения Василия Васильевича Верещагина, русского живописца(1842-1904гг) (информационная минутка на уроках изобразительного искусства)</w:t>
            </w:r>
          </w:p>
        </w:tc>
        <w:tc>
          <w:tcPr>
            <w:tcW w:w="1276" w:type="dxa"/>
            <w:gridSpan w:val="2"/>
            <w:vAlign w:val="center"/>
          </w:tcPr>
          <w:p w:rsidR="005079D6" w:rsidRDefault="00072A71">
            <w:pPr>
              <w:pStyle w:val="afa"/>
              <w:jc w:val="center"/>
            </w:pPr>
            <w:r>
              <w:t xml:space="preserve"> 5–9</w:t>
            </w:r>
          </w:p>
        </w:tc>
        <w:tc>
          <w:tcPr>
            <w:tcW w:w="1701" w:type="dxa"/>
            <w:vAlign w:val="center"/>
          </w:tcPr>
          <w:p w:rsidR="005079D6" w:rsidRDefault="00072A71">
            <w:pPr>
              <w:pStyle w:val="afa"/>
              <w:jc w:val="center"/>
            </w:pPr>
            <w:r>
              <w:t>26.10.2022</w:t>
            </w:r>
          </w:p>
        </w:tc>
        <w:tc>
          <w:tcPr>
            <w:tcW w:w="2551" w:type="dxa"/>
            <w:gridSpan w:val="2"/>
            <w:vAlign w:val="center"/>
          </w:tcPr>
          <w:p w:rsidR="005079D6" w:rsidRDefault="00072A71">
            <w:pPr>
              <w:pStyle w:val="afa"/>
              <w:jc w:val="center"/>
            </w:pPr>
            <w:r>
              <w:t>Учитель ИЗО,</w:t>
            </w:r>
          </w:p>
          <w:p w:rsidR="005079D6" w:rsidRDefault="00072A71">
            <w:pPr>
              <w:pStyle w:val="afa"/>
              <w:jc w:val="center"/>
            </w:pPr>
            <w:r>
              <w:t>зам.директора по ВР</w:t>
            </w:r>
          </w:p>
        </w:tc>
      </w:tr>
      <w:tr w:rsidR="005079D6">
        <w:tc>
          <w:tcPr>
            <w:tcW w:w="10064" w:type="dxa"/>
            <w:gridSpan w:val="6"/>
            <w:vAlign w:val="center"/>
          </w:tcPr>
          <w:p w:rsidR="005079D6" w:rsidRDefault="00072A71">
            <w:pPr>
              <w:pStyle w:val="aff2"/>
              <w:jc w:val="center"/>
              <w:rPr>
                <w:rFonts w:ascii="Times New Roman" w:hAnsi="Times New Roman"/>
                <w:sz w:val="24"/>
              </w:rPr>
            </w:pPr>
            <w:r>
              <w:rPr>
                <w:rStyle w:val="af6"/>
                <w:rFonts w:ascii="Times New Roman" w:hAnsi="Times New Roman"/>
                <w:sz w:val="24"/>
              </w:rPr>
              <w:t>Ноябрь</w:t>
            </w:r>
          </w:p>
        </w:tc>
      </w:tr>
      <w:tr w:rsidR="005079D6">
        <w:tc>
          <w:tcPr>
            <w:tcW w:w="4536" w:type="dxa"/>
            <w:vAlign w:val="center"/>
          </w:tcPr>
          <w:p w:rsidR="005079D6" w:rsidRDefault="00072A71">
            <w:pPr>
              <w:pStyle w:val="afa"/>
              <w:jc w:val="both"/>
            </w:pPr>
            <w:r>
              <w:t>135 лет со дня рождения поэта, драматурга, переводчика Самуила Яковлевича Маршака (1887-1964гг) (библиотечные уроки)</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03.11.2022</w:t>
            </w:r>
          </w:p>
        </w:tc>
        <w:tc>
          <w:tcPr>
            <w:tcW w:w="2551" w:type="dxa"/>
            <w:gridSpan w:val="2"/>
            <w:vAlign w:val="center"/>
          </w:tcPr>
          <w:p w:rsidR="005079D6" w:rsidRDefault="00072A71">
            <w:pPr>
              <w:pStyle w:val="afa"/>
              <w:jc w:val="center"/>
            </w:pPr>
            <w:r>
              <w:t>Учителя русского языка и литературы,</w:t>
            </w:r>
          </w:p>
          <w:p w:rsidR="005079D6" w:rsidRDefault="00072A71">
            <w:pPr>
              <w:pStyle w:val="afa"/>
              <w:jc w:val="center"/>
            </w:pPr>
            <w:r>
              <w:t>школьный библиотекарь,</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jc w:val="both"/>
            </w:pPr>
            <w:r>
              <w:t>170 лет со дня рождения писателя, драматурга Дмитрия Наркисовича Мамина-Сибиряка (1852-1912гг) (информационная минутка на уроках литературы)</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07.11.2022</w:t>
            </w:r>
          </w:p>
        </w:tc>
        <w:tc>
          <w:tcPr>
            <w:tcW w:w="2551" w:type="dxa"/>
            <w:gridSpan w:val="2"/>
            <w:vAlign w:val="center"/>
          </w:tcPr>
          <w:p w:rsidR="005079D6" w:rsidRDefault="00072A71">
            <w:pPr>
              <w:pStyle w:val="afa"/>
              <w:jc w:val="center"/>
            </w:pPr>
            <w:r>
              <w:t>Учителя русского языка и литературы,</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jc w:val="both"/>
            </w:pPr>
            <w:r>
              <w:t>День начала Нюрнбергского процесса (информационная минутка на уроках истории и обществознания)</w:t>
            </w:r>
          </w:p>
        </w:tc>
        <w:tc>
          <w:tcPr>
            <w:tcW w:w="1276" w:type="dxa"/>
            <w:gridSpan w:val="2"/>
            <w:vAlign w:val="center"/>
          </w:tcPr>
          <w:p w:rsidR="005079D6" w:rsidRDefault="00072A71">
            <w:pPr>
              <w:pStyle w:val="afa"/>
              <w:jc w:val="center"/>
            </w:pPr>
            <w:r>
              <w:t>7–9</w:t>
            </w:r>
          </w:p>
        </w:tc>
        <w:tc>
          <w:tcPr>
            <w:tcW w:w="1701" w:type="dxa"/>
            <w:vAlign w:val="center"/>
          </w:tcPr>
          <w:p w:rsidR="005079D6" w:rsidRDefault="00072A71">
            <w:pPr>
              <w:pStyle w:val="afa"/>
              <w:jc w:val="center"/>
            </w:pPr>
            <w:r>
              <w:t>20.11.2022</w:t>
            </w:r>
          </w:p>
        </w:tc>
        <w:tc>
          <w:tcPr>
            <w:tcW w:w="2551" w:type="dxa"/>
            <w:gridSpan w:val="2"/>
            <w:vAlign w:val="center"/>
          </w:tcPr>
          <w:p w:rsidR="005079D6" w:rsidRDefault="00072A71">
            <w:pPr>
              <w:pStyle w:val="afa"/>
              <w:jc w:val="center"/>
            </w:pPr>
            <w:r>
              <w:t>Учитель истории и обществознания,</w:t>
            </w:r>
          </w:p>
          <w:p w:rsidR="005079D6" w:rsidRDefault="00072A71">
            <w:pPr>
              <w:pStyle w:val="afa"/>
              <w:jc w:val="center"/>
            </w:pPr>
            <w:r>
              <w:t>зам.директора по ВР</w:t>
            </w:r>
          </w:p>
        </w:tc>
      </w:tr>
      <w:tr w:rsidR="005079D6">
        <w:tc>
          <w:tcPr>
            <w:tcW w:w="10064" w:type="dxa"/>
            <w:gridSpan w:val="6"/>
            <w:vAlign w:val="center"/>
          </w:tcPr>
          <w:p w:rsidR="005079D6" w:rsidRDefault="00072A71">
            <w:pPr>
              <w:pStyle w:val="aff2"/>
              <w:jc w:val="center"/>
              <w:rPr>
                <w:rFonts w:ascii="Times New Roman" w:hAnsi="Times New Roman"/>
                <w:sz w:val="24"/>
              </w:rPr>
            </w:pPr>
            <w:r>
              <w:rPr>
                <w:rStyle w:val="af6"/>
                <w:rFonts w:ascii="Times New Roman" w:hAnsi="Times New Roman"/>
                <w:sz w:val="24"/>
              </w:rPr>
              <w:t>Декабрь</w:t>
            </w:r>
          </w:p>
        </w:tc>
      </w:tr>
      <w:tr w:rsidR="005079D6">
        <w:tc>
          <w:tcPr>
            <w:tcW w:w="4536" w:type="dxa"/>
            <w:vAlign w:val="center"/>
          </w:tcPr>
          <w:p w:rsidR="005079D6" w:rsidRDefault="00072A71">
            <w:pPr>
              <w:pStyle w:val="afa"/>
              <w:jc w:val="both"/>
            </w:pPr>
            <w:r>
              <w:t>Международный день художника (информационная минутка на уроках изобразительного искусства)</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08.12.2022</w:t>
            </w:r>
          </w:p>
        </w:tc>
        <w:tc>
          <w:tcPr>
            <w:tcW w:w="2551" w:type="dxa"/>
            <w:gridSpan w:val="2"/>
            <w:vAlign w:val="center"/>
          </w:tcPr>
          <w:p w:rsidR="005079D6" w:rsidRDefault="00072A71">
            <w:pPr>
              <w:pStyle w:val="afa"/>
              <w:jc w:val="center"/>
            </w:pPr>
            <w:r>
              <w:t>Учитель ИЗО,</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jc w:val="both"/>
            </w:pPr>
            <w:r>
              <w:lastRenderedPageBreak/>
              <w:t>День Героев Отечества (информационная минутка на уроках истории)</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09.12.2022</w:t>
            </w:r>
          </w:p>
        </w:tc>
        <w:tc>
          <w:tcPr>
            <w:tcW w:w="2551" w:type="dxa"/>
            <w:gridSpan w:val="2"/>
            <w:vAlign w:val="center"/>
          </w:tcPr>
          <w:p w:rsidR="005079D6" w:rsidRDefault="00072A71">
            <w:pPr>
              <w:pStyle w:val="afa"/>
              <w:jc w:val="center"/>
            </w:pPr>
            <w:r>
              <w:t>Учитель истории и обществознания,</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jc w:val="both"/>
            </w:pPr>
            <w:r>
              <w:t>155 лет со дня открытия в г.Оренбурге мужской гимназии (информационная минутка на уроках истории).</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10.12.2022</w:t>
            </w:r>
          </w:p>
        </w:tc>
        <w:tc>
          <w:tcPr>
            <w:tcW w:w="2551" w:type="dxa"/>
            <w:gridSpan w:val="2"/>
            <w:vAlign w:val="center"/>
          </w:tcPr>
          <w:p w:rsidR="005079D6" w:rsidRDefault="00072A71">
            <w:pPr>
              <w:pStyle w:val="afa"/>
              <w:jc w:val="center"/>
            </w:pPr>
            <w:r>
              <w:t>Учитель истории и обществознания,</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jc w:val="both"/>
            </w:pPr>
            <w:r>
              <w:t>День Конституции Российской Федерации (информационная минутка на уроках истории).</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12.12.2022</w:t>
            </w:r>
          </w:p>
        </w:tc>
        <w:tc>
          <w:tcPr>
            <w:tcW w:w="2551" w:type="dxa"/>
            <w:gridSpan w:val="2"/>
            <w:vAlign w:val="center"/>
          </w:tcPr>
          <w:p w:rsidR="005079D6" w:rsidRDefault="00072A71">
            <w:pPr>
              <w:pStyle w:val="afa"/>
              <w:jc w:val="center"/>
            </w:pPr>
            <w:r>
              <w:t>Учитель истории и обществознания,</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jc w:val="both"/>
            </w:pPr>
            <w:r>
              <w:t>190 лет со дня рождения основателя Третьяковской галереи Павла Михайловича Третьякова (1832-1898) (информационная минутка на уроках изобразительного искусства)</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27.12.2022</w:t>
            </w:r>
          </w:p>
        </w:tc>
        <w:tc>
          <w:tcPr>
            <w:tcW w:w="2551" w:type="dxa"/>
            <w:gridSpan w:val="2"/>
            <w:vAlign w:val="center"/>
          </w:tcPr>
          <w:p w:rsidR="005079D6" w:rsidRDefault="00072A71">
            <w:pPr>
              <w:pStyle w:val="afa"/>
              <w:jc w:val="center"/>
            </w:pPr>
            <w:r>
              <w:t>Учитель ИЗО,</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jc w:val="both"/>
            </w:pPr>
            <w:r>
              <w:t>15лет со дня выхода распоряжения Правительства РФ о создании федерального государственного учреждения Национальный парк «Бузулукский бор» (2007г.) (информационная минутка на уроках истории).</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29.12.2022</w:t>
            </w:r>
          </w:p>
        </w:tc>
        <w:tc>
          <w:tcPr>
            <w:tcW w:w="2551" w:type="dxa"/>
            <w:gridSpan w:val="2"/>
            <w:vAlign w:val="center"/>
          </w:tcPr>
          <w:p w:rsidR="005079D6" w:rsidRDefault="00072A71">
            <w:pPr>
              <w:pStyle w:val="afa"/>
              <w:jc w:val="center"/>
            </w:pPr>
            <w:r>
              <w:t>Учитель истории и обществознания,</w:t>
            </w:r>
          </w:p>
          <w:p w:rsidR="005079D6" w:rsidRDefault="00072A71">
            <w:pPr>
              <w:pStyle w:val="afa"/>
              <w:jc w:val="center"/>
            </w:pPr>
            <w:r>
              <w:t>зам.директора по ВР</w:t>
            </w:r>
          </w:p>
        </w:tc>
      </w:tr>
      <w:tr w:rsidR="005079D6">
        <w:tc>
          <w:tcPr>
            <w:tcW w:w="10064" w:type="dxa"/>
            <w:gridSpan w:val="6"/>
            <w:vAlign w:val="center"/>
          </w:tcPr>
          <w:p w:rsidR="005079D6" w:rsidRDefault="00072A71">
            <w:pPr>
              <w:pStyle w:val="aff2"/>
              <w:jc w:val="center"/>
              <w:rPr>
                <w:rFonts w:ascii="Times New Roman" w:hAnsi="Times New Roman"/>
                <w:sz w:val="24"/>
              </w:rPr>
            </w:pPr>
            <w:r>
              <w:rPr>
                <w:rStyle w:val="af6"/>
                <w:rFonts w:ascii="Times New Roman" w:hAnsi="Times New Roman"/>
                <w:sz w:val="24"/>
              </w:rPr>
              <w:t>Январь</w:t>
            </w:r>
          </w:p>
        </w:tc>
      </w:tr>
      <w:tr w:rsidR="005079D6">
        <w:tc>
          <w:tcPr>
            <w:tcW w:w="4536" w:type="dxa"/>
            <w:vAlign w:val="center"/>
          </w:tcPr>
          <w:p w:rsidR="005079D6" w:rsidRDefault="00072A71">
            <w:pPr>
              <w:pStyle w:val="afa"/>
              <w:jc w:val="both"/>
            </w:pPr>
            <w:r>
              <w:t>День освобождения Красной армией крупнейшего «лагеря смерти» Аушвиц-Биркенау (Освенцима)-День памяти жертв Холокоста (информационная минутка на уроках истории)</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27.01.2023</w:t>
            </w:r>
          </w:p>
        </w:tc>
        <w:tc>
          <w:tcPr>
            <w:tcW w:w="2551" w:type="dxa"/>
            <w:gridSpan w:val="2"/>
            <w:vAlign w:val="center"/>
          </w:tcPr>
          <w:p w:rsidR="005079D6" w:rsidRDefault="00072A71">
            <w:pPr>
              <w:pStyle w:val="afa"/>
              <w:jc w:val="center"/>
            </w:pPr>
            <w:r>
              <w:t>Учитель истории,</w:t>
            </w:r>
          </w:p>
          <w:p w:rsidR="005079D6" w:rsidRDefault="00072A71">
            <w:pPr>
              <w:pStyle w:val="afa"/>
              <w:jc w:val="center"/>
            </w:pPr>
            <w:r>
              <w:t>Зам.директора по ВР</w:t>
            </w:r>
          </w:p>
        </w:tc>
      </w:tr>
      <w:tr w:rsidR="005079D6">
        <w:tc>
          <w:tcPr>
            <w:tcW w:w="10064" w:type="dxa"/>
            <w:gridSpan w:val="6"/>
            <w:vAlign w:val="center"/>
          </w:tcPr>
          <w:p w:rsidR="005079D6" w:rsidRDefault="00072A71">
            <w:pPr>
              <w:pStyle w:val="aff2"/>
              <w:jc w:val="center"/>
              <w:rPr>
                <w:rFonts w:ascii="Times New Roman" w:hAnsi="Times New Roman"/>
                <w:sz w:val="24"/>
              </w:rPr>
            </w:pPr>
            <w:r>
              <w:rPr>
                <w:rStyle w:val="af6"/>
                <w:rFonts w:ascii="Times New Roman" w:hAnsi="Times New Roman"/>
                <w:sz w:val="24"/>
              </w:rPr>
              <w:t>Февраль</w:t>
            </w:r>
          </w:p>
        </w:tc>
      </w:tr>
      <w:tr w:rsidR="005079D6">
        <w:tc>
          <w:tcPr>
            <w:tcW w:w="4536" w:type="dxa"/>
            <w:vAlign w:val="center"/>
          </w:tcPr>
          <w:p w:rsidR="005079D6" w:rsidRDefault="00072A71">
            <w:pPr>
              <w:pStyle w:val="afa"/>
              <w:jc w:val="both"/>
            </w:pPr>
            <w:r>
              <w:t>День памяти о россиянах, исполнявших служебный долг за пределами Отечества (информационная минутка на уроках истории).</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15.02.2023</w:t>
            </w:r>
          </w:p>
        </w:tc>
        <w:tc>
          <w:tcPr>
            <w:tcW w:w="2551" w:type="dxa"/>
            <w:gridSpan w:val="2"/>
            <w:vAlign w:val="center"/>
          </w:tcPr>
          <w:p w:rsidR="005079D6" w:rsidRDefault="00072A71">
            <w:pPr>
              <w:pStyle w:val="afa"/>
              <w:jc w:val="center"/>
            </w:pPr>
            <w:r>
              <w:t>Учитель истории и обществознания,</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jc w:val="both"/>
            </w:pPr>
            <w:r>
              <w:t>Интерактивные уроки родного русского языка к Международному дню родного языка</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21.02.2023</w:t>
            </w:r>
          </w:p>
        </w:tc>
        <w:tc>
          <w:tcPr>
            <w:tcW w:w="2551" w:type="dxa"/>
            <w:gridSpan w:val="2"/>
            <w:vAlign w:val="center"/>
          </w:tcPr>
          <w:p w:rsidR="005079D6" w:rsidRDefault="00072A71">
            <w:pPr>
              <w:pStyle w:val="afa"/>
              <w:jc w:val="center"/>
            </w:pPr>
            <w:r>
              <w:t>Учителя русского языка и литературы,</w:t>
            </w:r>
          </w:p>
          <w:p w:rsidR="005079D6" w:rsidRDefault="00072A71">
            <w:pPr>
              <w:pStyle w:val="afa"/>
              <w:jc w:val="center"/>
            </w:pPr>
            <w:r>
              <w:t>Зам.директора по ВР</w:t>
            </w:r>
          </w:p>
        </w:tc>
      </w:tr>
      <w:tr w:rsidR="005079D6">
        <w:tc>
          <w:tcPr>
            <w:tcW w:w="10064" w:type="dxa"/>
            <w:gridSpan w:val="6"/>
            <w:vAlign w:val="center"/>
          </w:tcPr>
          <w:p w:rsidR="005079D6" w:rsidRDefault="00072A71">
            <w:pPr>
              <w:pStyle w:val="aff2"/>
              <w:jc w:val="center"/>
              <w:rPr>
                <w:rFonts w:ascii="Times New Roman" w:hAnsi="Times New Roman"/>
                <w:sz w:val="24"/>
              </w:rPr>
            </w:pPr>
            <w:r>
              <w:rPr>
                <w:rStyle w:val="af6"/>
                <w:rFonts w:ascii="Times New Roman" w:hAnsi="Times New Roman"/>
                <w:sz w:val="24"/>
              </w:rPr>
              <w:t>Март</w:t>
            </w:r>
          </w:p>
        </w:tc>
      </w:tr>
      <w:tr w:rsidR="005079D6">
        <w:tc>
          <w:tcPr>
            <w:tcW w:w="4536" w:type="dxa"/>
            <w:vAlign w:val="center"/>
          </w:tcPr>
          <w:p w:rsidR="005079D6" w:rsidRDefault="00072A71">
            <w:pPr>
              <w:pStyle w:val="afa"/>
              <w:jc w:val="both"/>
            </w:pPr>
            <w:r>
              <w:t>200 лет со дня рождения К.Д. Ушинского (информационная минутка на уроках литературы)</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03.03.2023</w:t>
            </w:r>
          </w:p>
        </w:tc>
        <w:tc>
          <w:tcPr>
            <w:tcW w:w="2551" w:type="dxa"/>
            <w:gridSpan w:val="2"/>
            <w:vAlign w:val="center"/>
          </w:tcPr>
          <w:p w:rsidR="005079D6" w:rsidRDefault="00072A71">
            <w:pPr>
              <w:pStyle w:val="afa"/>
              <w:jc w:val="center"/>
            </w:pPr>
            <w:r>
              <w:t>Учителя русского языка и литературы,</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jc w:val="both"/>
            </w:pPr>
            <w:r>
              <w:t>110 лет со дня рождения писателя и поэта, автора слов гимнов Российской Федерации и СССР Сергея Владимировича Михалкова (1913-2009гг)(информационная минутка на уроках литературы)</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13.03.2023</w:t>
            </w:r>
          </w:p>
        </w:tc>
        <w:tc>
          <w:tcPr>
            <w:tcW w:w="2551" w:type="dxa"/>
            <w:gridSpan w:val="2"/>
            <w:vAlign w:val="center"/>
          </w:tcPr>
          <w:p w:rsidR="005079D6" w:rsidRDefault="00072A71">
            <w:pPr>
              <w:pStyle w:val="afa"/>
              <w:jc w:val="center"/>
            </w:pPr>
            <w:r>
              <w:t>Учителя русского языка и литературы,</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jc w:val="both"/>
            </w:pPr>
            <w:r>
              <w:t>День воссоединения Крыма с Россией (информационная минутка на уроках истории).</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18.03.2023</w:t>
            </w:r>
          </w:p>
        </w:tc>
        <w:tc>
          <w:tcPr>
            <w:tcW w:w="2551" w:type="dxa"/>
            <w:gridSpan w:val="2"/>
            <w:vAlign w:val="center"/>
          </w:tcPr>
          <w:p w:rsidR="005079D6" w:rsidRDefault="00072A71">
            <w:pPr>
              <w:pStyle w:val="afa"/>
              <w:jc w:val="center"/>
            </w:pPr>
            <w:r>
              <w:t>Учитель истории и обществознания,</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jc w:val="both"/>
            </w:pPr>
            <w:r>
              <w:t>Неделя математики</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13.03–20.03.2023</w:t>
            </w:r>
          </w:p>
        </w:tc>
        <w:tc>
          <w:tcPr>
            <w:tcW w:w="2551" w:type="dxa"/>
            <w:gridSpan w:val="2"/>
            <w:vAlign w:val="center"/>
          </w:tcPr>
          <w:p w:rsidR="005079D6" w:rsidRDefault="00072A71">
            <w:pPr>
              <w:pStyle w:val="afa"/>
              <w:jc w:val="center"/>
            </w:pPr>
            <w:r>
              <w:t>Учителя математики,</w:t>
            </w:r>
          </w:p>
          <w:p w:rsidR="005079D6" w:rsidRDefault="00072A71">
            <w:pPr>
              <w:pStyle w:val="afa"/>
              <w:jc w:val="center"/>
            </w:pPr>
            <w:r>
              <w:t>Руководитель ШМО,</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jc w:val="both"/>
            </w:pPr>
            <w:r>
              <w:t>Всероссийская неделя музыки для детей и юношества</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20.03–27.03.2023</w:t>
            </w:r>
          </w:p>
        </w:tc>
        <w:tc>
          <w:tcPr>
            <w:tcW w:w="2551" w:type="dxa"/>
            <w:gridSpan w:val="2"/>
            <w:vAlign w:val="center"/>
          </w:tcPr>
          <w:p w:rsidR="005079D6" w:rsidRDefault="00072A71">
            <w:pPr>
              <w:pStyle w:val="afa"/>
              <w:jc w:val="center"/>
            </w:pPr>
            <w:r>
              <w:t>Учитель музыки,</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jc w:val="both"/>
            </w:pPr>
            <w:r>
              <w:t xml:space="preserve">Всемирный день театра </w:t>
            </w:r>
            <w:r>
              <w:lastRenderedPageBreak/>
              <w:t>(информационная минутка на уроках музыки)</w:t>
            </w:r>
          </w:p>
        </w:tc>
        <w:tc>
          <w:tcPr>
            <w:tcW w:w="1276" w:type="dxa"/>
            <w:gridSpan w:val="2"/>
            <w:vAlign w:val="center"/>
          </w:tcPr>
          <w:p w:rsidR="005079D6" w:rsidRDefault="00072A71">
            <w:pPr>
              <w:pStyle w:val="afa"/>
              <w:jc w:val="center"/>
            </w:pPr>
            <w:r>
              <w:lastRenderedPageBreak/>
              <w:t>5–9</w:t>
            </w:r>
          </w:p>
        </w:tc>
        <w:tc>
          <w:tcPr>
            <w:tcW w:w="1701" w:type="dxa"/>
            <w:vAlign w:val="center"/>
          </w:tcPr>
          <w:p w:rsidR="005079D6" w:rsidRDefault="00072A71">
            <w:pPr>
              <w:pStyle w:val="afa"/>
              <w:jc w:val="center"/>
            </w:pPr>
            <w:r>
              <w:t>27.03.2023</w:t>
            </w:r>
          </w:p>
        </w:tc>
        <w:tc>
          <w:tcPr>
            <w:tcW w:w="2551" w:type="dxa"/>
            <w:gridSpan w:val="2"/>
            <w:vAlign w:val="center"/>
          </w:tcPr>
          <w:p w:rsidR="005079D6" w:rsidRDefault="00072A71">
            <w:pPr>
              <w:pStyle w:val="afa"/>
              <w:jc w:val="center"/>
            </w:pPr>
            <w:r>
              <w:t>Учитель музыки,</w:t>
            </w:r>
          </w:p>
          <w:p w:rsidR="005079D6" w:rsidRDefault="00072A71">
            <w:pPr>
              <w:pStyle w:val="afa"/>
              <w:jc w:val="center"/>
            </w:pPr>
            <w:r>
              <w:lastRenderedPageBreak/>
              <w:t>Замдиректора по ВР</w:t>
            </w:r>
          </w:p>
        </w:tc>
      </w:tr>
      <w:tr w:rsidR="005079D6">
        <w:tc>
          <w:tcPr>
            <w:tcW w:w="4536" w:type="dxa"/>
            <w:vAlign w:val="center"/>
          </w:tcPr>
          <w:p w:rsidR="005079D6" w:rsidRDefault="00072A71">
            <w:pPr>
              <w:pStyle w:val="afa"/>
              <w:jc w:val="both"/>
            </w:pPr>
            <w:r>
              <w:lastRenderedPageBreak/>
              <w:t>155 лет со дня рождения писателя Максима Горького (1936-1968гг)(библиотечные уроки)</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28.03.2023</w:t>
            </w:r>
          </w:p>
        </w:tc>
        <w:tc>
          <w:tcPr>
            <w:tcW w:w="2551" w:type="dxa"/>
            <w:gridSpan w:val="2"/>
            <w:vAlign w:val="center"/>
          </w:tcPr>
          <w:p w:rsidR="005079D6" w:rsidRDefault="00072A71">
            <w:pPr>
              <w:pStyle w:val="afa"/>
              <w:jc w:val="center"/>
            </w:pPr>
            <w:r>
              <w:t>Учителя русского языка и литературы,</w:t>
            </w:r>
          </w:p>
          <w:p w:rsidR="005079D6" w:rsidRDefault="00072A71">
            <w:pPr>
              <w:pStyle w:val="afa"/>
              <w:jc w:val="center"/>
            </w:pPr>
            <w:r>
              <w:t>школьный библиотекарь,</w:t>
            </w:r>
          </w:p>
          <w:p w:rsidR="005079D6" w:rsidRDefault="00072A71">
            <w:pPr>
              <w:pStyle w:val="afa"/>
              <w:jc w:val="center"/>
            </w:pPr>
            <w:r>
              <w:t>Зам.директора по ВР</w:t>
            </w:r>
          </w:p>
        </w:tc>
      </w:tr>
      <w:tr w:rsidR="005079D6">
        <w:tc>
          <w:tcPr>
            <w:tcW w:w="10064" w:type="dxa"/>
            <w:gridSpan w:val="6"/>
            <w:vAlign w:val="center"/>
          </w:tcPr>
          <w:p w:rsidR="005079D6" w:rsidRDefault="00072A71">
            <w:pPr>
              <w:pStyle w:val="aff2"/>
              <w:jc w:val="center"/>
              <w:rPr>
                <w:rFonts w:ascii="Times New Roman" w:hAnsi="Times New Roman"/>
                <w:sz w:val="24"/>
              </w:rPr>
            </w:pPr>
            <w:r>
              <w:rPr>
                <w:rStyle w:val="af6"/>
                <w:rFonts w:ascii="Times New Roman" w:hAnsi="Times New Roman"/>
                <w:sz w:val="24"/>
              </w:rPr>
              <w:t>Апрель</w:t>
            </w:r>
          </w:p>
        </w:tc>
      </w:tr>
      <w:tr w:rsidR="005079D6">
        <w:tc>
          <w:tcPr>
            <w:tcW w:w="4536" w:type="dxa"/>
            <w:vAlign w:val="center"/>
          </w:tcPr>
          <w:p w:rsidR="005079D6" w:rsidRDefault="00072A71">
            <w:pPr>
              <w:pStyle w:val="afa"/>
              <w:jc w:val="both"/>
            </w:pPr>
            <w:r>
              <w:t>150 лет со дня рождения композитора и пианиста Сергея Васильевича Рахманинова (1873-1943гг)) (информационная минутка на уроках музыки)</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03.04.2023</w:t>
            </w:r>
          </w:p>
        </w:tc>
        <w:tc>
          <w:tcPr>
            <w:tcW w:w="2551" w:type="dxa"/>
            <w:gridSpan w:val="2"/>
            <w:vAlign w:val="center"/>
          </w:tcPr>
          <w:p w:rsidR="005079D6" w:rsidRDefault="00072A71">
            <w:pPr>
              <w:pStyle w:val="afa"/>
              <w:jc w:val="center"/>
            </w:pPr>
            <w:r>
              <w:t>Учитель музыки,</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jc w:val="both"/>
            </w:pPr>
            <w:r>
              <w:t>День космонавтики, 65 лет со дня запуска СССР первого искусственного спутника Землию</w:t>
            </w:r>
          </w:p>
        </w:tc>
        <w:tc>
          <w:tcPr>
            <w:tcW w:w="1276" w:type="dxa"/>
            <w:gridSpan w:val="2"/>
            <w:vMerge w:val="restart"/>
            <w:vAlign w:val="center"/>
          </w:tcPr>
          <w:p w:rsidR="005079D6" w:rsidRDefault="00072A71">
            <w:pPr>
              <w:pStyle w:val="afa"/>
              <w:jc w:val="center"/>
            </w:pPr>
            <w:r>
              <w:t>5–9</w:t>
            </w:r>
          </w:p>
        </w:tc>
        <w:tc>
          <w:tcPr>
            <w:tcW w:w="1701" w:type="dxa"/>
            <w:vMerge w:val="restart"/>
            <w:vAlign w:val="center"/>
          </w:tcPr>
          <w:p w:rsidR="005079D6" w:rsidRDefault="00072A71">
            <w:pPr>
              <w:pStyle w:val="afa"/>
              <w:jc w:val="center"/>
            </w:pPr>
            <w:r>
              <w:t>12.04.2023</w:t>
            </w:r>
          </w:p>
        </w:tc>
        <w:tc>
          <w:tcPr>
            <w:tcW w:w="2551" w:type="dxa"/>
            <w:gridSpan w:val="2"/>
            <w:vAlign w:val="center"/>
          </w:tcPr>
          <w:p w:rsidR="005079D6" w:rsidRDefault="00072A71">
            <w:pPr>
              <w:pStyle w:val="afa"/>
              <w:jc w:val="center"/>
            </w:pPr>
            <w:r>
              <w:t>Учитель истории и обществознания,</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jc w:val="both"/>
            </w:pPr>
            <w:r>
              <w:t>200 лет со дня рождения российского классика и драматурга Александра Николаевича Островского (1823-1886гг)(информационная минутка на уроках литературы)</w:t>
            </w:r>
          </w:p>
        </w:tc>
        <w:tc>
          <w:tcPr>
            <w:tcW w:w="1276" w:type="dxa"/>
            <w:gridSpan w:val="2"/>
            <w:vMerge/>
            <w:vAlign w:val="center"/>
          </w:tcPr>
          <w:p w:rsidR="005079D6" w:rsidRDefault="005079D6"/>
        </w:tc>
        <w:tc>
          <w:tcPr>
            <w:tcW w:w="1701" w:type="dxa"/>
            <w:vMerge/>
            <w:vAlign w:val="center"/>
          </w:tcPr>
          <w:p w:rsidR="005079D6" w:rsidRDefault="005079D6"/>
        </w:tc>
        <w:tc>
          <w:tcPr>
            <w:tcW w:w="2551" w:type="dxa"/>
            <w:gridSpan w:val="2"/>
            <w:vAlign w:val="center"/>
          </w:tcPr>
          <w:p w:rsidR="005079D6" w:rsidRDefault="00072A71">
            <w:pPr>
              <w:pStyle w:val="afa"/>
              <w:jc w:val="center"/>
            </w:pPr>
            <w:r>
              <w:t>Учителя русского языка и литературы,</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jc w:val="both"/>
            </w:pPr>
            <w:r>
              <w:t>День памяти о геноциде советского народа нацистами и их пособниками в годы Великой Отечественной войны.</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19.04.2023</w:t>
            </w:r>
          </w:p>
        </w:tc>
        <w:tc>
          <w:tcPr>
            <w:tcW w:w="2551" w:type="dxa"/>
            <w:gridSpan w:val="2"/>
            <w:vAlign w:val="center"/>
          </w:tcPr>
          <w:p w:rsidR="005079D6" w:rsidRDefault="00072A71">
            <w:pPr>
              <w:pStyle w:val="afa"/>
              <w:jc w:val="center"/>
            </w:pPr>
            <w:r>
              <w:t>Учитель истории и обществознания,</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jc w:val="both"/>
            </w:pPr>
            <w:r>
              <w:t>Всемирный день Земли (информационная минутка на уроках географии, экологии)</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22.04.2023</w:t>
            </w:r>
          </w:p>
        </w:tc>
        <w:tc>
          <w:tcPr>
            <w:tcW w:w="2551" w:type="dxa"/>
            <w:gridSpan w:val="2"/>
            <w:vAlign w:val="center"/>
          </w:tcPr>
          <w:p w:rsidR="005079D6" w:rsidRDefault="00072A71">
            <w:pPr>
              <w:pStyle w:val="afa"/>
              <w:jc w:val="center"/>
            </w:pPr>
            <w:r>
              <w:t>Учитель географии,</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jc w:val="both"/>
            </w:pPr>
            <w:r>
              <w:t>День российского парламентаризма (информационная минутка на уроках обществознания)</w:t>
            </w:r>
          </w:p>
        </w:tc>
        <w:tc>
          <w:tcPr>
            <w:tcW w:w="1276" w:type="dxa"/>
            <w:gridSpan w:val="2"/>
            <w:vAlign w:val="center"/>
          </w:tcPr>
          <w:p w:rsidR="005079D6" w:rsidRDefault="00072A71">
            <w:pPr>
              <w:pStyle w:val="afa"/>
              <w:jc w:val="center"/>
            </w:pPr>
            <w:r>
              <w:t>6–9</w:t>
            </w:r>
          </w:p>
        </w:tc>
        <w:tc>
          <w:tcPr>
            <w:tcW w:w="1701" w:type="dxa"/>
            <w:vAlign w:val="center"/>
          </w:tcPr>
          <w:p w:rsidR="005079D6" w:rsidRDefault="00072A71">
            <w:pPr>
              <w:pStyle w:val="afa"/>
              <w:jc w:val="center"/>
            </w:pPr>
            <w:r>
              <w:t>27.04.2023</w:t>
            </w:r>
          </w:p>
        </w:tc>
        <w:tc>
          <w:tcPr>
            <w:tcW w:w="2551" w:type="dxa"/>
            <w:gridSpan w:val="2"/>
            <w:vAlign w:val="center"/>
          </w:tcPr>
          <w:p w:rsidR="005079D6" w:rsidRDefault="00072A71">
            <w:pPr>
              <w:pStyle w:val="afa"/>
              <w:jc w:val="center"/>
            </w:pPr>
            <w:r>
              <w:t>Учитель обществознания,</w:t>
            </w:r>
          </w:p>
          <w:p w:rsidR="005079D6" w:rsidRDefault="00072A71">
            <w:pPr>
              <w:pStyle w:val="afa"/>
              <w:jc w:val="center"/>
            </w:pPr>
            <w:r>
              <w:t>Зам.директора по ВР</w:t>
            </w:r>
          </w:p>
        </w:tc>
      </w:tr>
      <w:tr w:rsidR="005079D6">
        <w:tc>
          <w:tcPr>
            <w:tcW w:w="10064" w:type="dxa"/>
            <w:gridSpan w:val="6"/>
            <w:vAlign w:val="center"/>
          </w:tcPr>
          <w:p w:rsidR="005079D6" w:rsidRDefault="00072A71">
            <w:pPr>
              <w:pStyle w:val="aff2"/>
              <w:jc w:val="center"/>
              <w:rPr>
                <w:rFonts w:ascii="Times New Roman" w:hAnsi="Times New Roman"/>
                <w:sz w:val="24"/>
              </w:rPr>
            </w:pPr>
            <w:r>
              <w:rPr>
                <w:rStyle w:val="af6"/>
                <w:rFonts w:ascii="Times New Roman" w:hAnsi="Times New Roman"/>
                <w:sz w:val="24"/>
              </w:rPr>
              <w:t>Май</w:t>
            </w:r>
          </w:p>
        </w:tc>
      </w:tr>
      <w:tr w:rsidR="005079D6">
        <w:tc>
          <w:tcPr>
            <w:tcW w:w="4536" w:type="dxa"/>
            <w:vAlign w:val="center"/>
          </w:tcPr>
          <w:p w:rsidR="005079D6" w:rsidRDefault="00072A71">
            <w:pPr>
              <w:pStyle w:val="afa"/>
              <w:jc w:val="both"/>
            </w:pPr>
            <w:r>
              <w:t>240 лет со дня основания Черноморского флота (13.05) (информационная минутка на уроках истории)</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15.05.2023</w:t>
            </w:r>
          </w:p>
        </w:tc>
        <w:tc>
          <w:tcPr>
            <w:tcW w:w="2551" w:type="dxa"/>
            <w:gridSpan w:val="2"/>
            <w:vAlign w:val="center"/>
          </w:tcPr>
          <w:p w:rsidR="005079D6" w:rsidRDefault="00072A71">
            <w:pPr>
              <w:pStyle w:val="afa"/>
              <w:jc w:val="center"/>
            </w:pPr>
            <w:r>
              <w:t>Учитель истории,</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jc w:val="both"/>
            </w:pPr>
            <w:r>
              <w:t>320 лет со дня основания Балтийского флота (информационная минутка на уроках истории)</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18.05.2023</w:t>
            </w:r>
          </w:p>
        </w:tc>
        <w:tc>
          <w:tcPr>
            <w:tcW w:w="2551" w:type="dxa"/>
            <w:gridSpan w:val="2"/>
            <w:vAlign w:val="center"/>
          </w:tcPr>
          <w:p w:rsidR="005079D6" w:rsidRDefault="00072A71">
            <w:pPr>
              <w:pStyle w:val="afa"/>
              <w:jc w:val="center"/>
            </w:pPr>
            <w:r>
              <w:t>Учитель истории,</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jc w:val="both"/>
            </w:pPr>
            <w:r>
              <w:t>День детских общественных организаций России (информационная минутка на уроках истории).</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19.05.2023</w:t>
            </w:r>
          </w:p>
        </w:tc>
        <w:tc>
          <w:tcPr>
            <w:tcW w:w="2551" w:type="dxa"/>
            <w:gridSpan w:val="2"/>
            <w:vAlign w:val="center"/>
          </w:tcPr>
          <w:p w:rsidR="005079D6" w:rsidRDefault="00072A71">
            <w:pPr>
              <w:pStyle w:val="afa"/>
              <w:jc w:val="center"/>
            </w:pPr>
            <w:r>
              <w:t>Учитель истории и обществознания,</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jc w:val="both"/>
            </w:pPr>
            <w:r>
              <w:t>День государственного флага Российской Федерации (информационная минутка на уроках истории и обществознания)</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22.05.2023</w:t>
            </w:r>
          </w:p>
        </w:tc>
        <w:tc>
          <w:tcPr>
            <w:tcW w:w="2551" w:type="dxa"/>
            <w:gridSpan w:val="2"/>
            <w:vAlign w:val="center"/>
          </w:tcPr>
          <w:p w:rsidR="005079D6" w:rsidRDefault="00072A71">
            <w:pPr>
              <w:pStyle w:val="afa"/>
              <w:jc w:val="center"/>
            </w:pPr>
            <w:r>
              <w:t>Учитель истории и обществознания,</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jc w:val="both"/>
            </w:pPr>
            <w:r>
              <w:t>День славянской письменности и культуры (информационная минутка на уроках русского языка)</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24.05.2023</w:t>
            </w:r>
          </w:p>
        </w:tc>
        <w:tc>
          <w:tcPr>
            <w:tcW w:w="2551" w:type="dxa"/>
            <w:gridSpan w:val="2"/>
            <w:vAlign w:val="center"/>
          </w:tcPr>
          <w:p w:rsidR="005079D6" w:rsidRDefault="00072A71">
            <w:pPr>
              <w:pStyle w:val="afa"/>
              <w:jc w:val="center"/>
            </w:pPr>
            <w:r>
              <w:t>Учитель русского языка,</w:t>
            </w:r>
          </w:p>
          <w:p w:rsidR="005079D6" w:rsidRDefault="00072A71">
            <w:pPr>
              <w:pStyle w:val="afa"/>
              <w:jc w:val="center"/>
            </w:pPr>
            <w:r>
              <w:t>Зам.директора по ВР</w:t>
            </w:r>
          </w:p>
        </w:tc>
      </w:tr>
      <w:tr w:rsidR="005079D6">
        <w:tc>
          <w:tcPr>
            <w:tcW w:w="10064" w:type="dxa"/>
            <w:gridSpan w:val="6"/>
            <w:vAlign w:val="center"/>
          </w:tcPr>
          <w:p w:rsidR="005079D6" w:rsidRDefault="00072A71">
            <w:pPr>
              <w:pStyle w:val="afa"/>
              <w:jc w:val="center"/>
              <w:rPr>
                <w:b/>
              </w:rPr>
            </w:pPr>
            <w:r>
              <w:rPr>
                <w:b/>
              </w:rPr>
              <w:t>Модуль «Работа с родителями»</w:t>
            </w:r>
          </w:p>
        </w:tc>
      </w:tr>
      <w:tr w:rsidR="005079D6">
        <w:trPr>
          <w:trHeight w:val="336"/>
        </w:trPr>
        <w:tc>
          <w:tcPr>
            <w:tcW w:w="10064" w:type="dxa"/>
            <w:gridSpan w:val="6"/>
            <w:vAlign w:val="center"/>
          </w:tcPr>
          <w:p w:rsidR="005079D6" w:rsidRDefault="00072A71">
            <w:pPr>
              <w:pStyle w:val="afa"/>
              <w:jc w:val="center"/>
            </w:pPr>
            <w:r>
              <w:rPr>
                <w:rStyle w:val="af6"/>
              </w:rPr>
              <w:t>В течение года</w:t>
            </w:r>
          </w:p>
        </w:tc>
      </w:tr>
      <w:tr w:rsidR="005079D6">
        <w:tc>
          <w:tcPr>
            <w:tcW w:w="4536" w:type="dxa"/>
            <w:vAlign w:val="center"/>
          </w:tcPr>
          <w:p w:rsidR="005079D6" w:rsidRDefault="00072A71">
            <w:pPr>
              <w:pStyle w:val="afa"/>
              <w:jc w:val="both"/>
            </w:pPr>
            <w:r>
              <w:t>Общешкольный совет родителей</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Один раз в триместр</w:t>
            </w:r>
          </w:p>
        </w:tc>
        <w:tc>
          <w:tcPr>
            <w:tcW w:w="2551" w:type="dxa"/>
            <w:gridSpan w:val="2"/>
            <w:vAlign w:val="center"/>
          </w:tcPr>
          <w:p w:rsidR="005079D6" w:rsidRDefault="00072A71">
            <w:pPr>
              <w:pStyle w:val="afa"/>
              <w:jc w:val="center"/>
            </w:pPr>
            <w:r>
              <w:t>Директор</w:t>
            </w:r>
          </w:p>
        </w:tc>
      </w:tr>
      <w:tr w:rsidR="005079D6">
        <w:tc>
          <w:tcPr>
            <w:tcW w:w="4536" w:type="dxa"/>
            <w:vAlign w:val="center"/>
          </w:tcPr>
          <w:p w:rsidR="005079D6" w:rsidRDefault="00072A71">
            <w:pPr>
              <w:pStyle w:val="afa"/>
              <w:jc w:val="both"/>
            </w:pPr>
            <w:r>
              <w:t>Общешкольные родительские собрания</w:t>
            </w:r>
          </w:p>
          <w:p w:rsidR="005079D6" w:rsidRDefault="00072A71">
            <w:pPr>
              <w:pStyle w:val="afa"/>
              <w:jc w:val="both"/>
            </w:pPr>
            <w:r>
              <w:t>«Семья и школа: взгляд в одном направлении»</w:t>
            </w:r>
          </w:p>
          <w:p w:rsidR="005079D6" w:rsidRDefault="00072A71">
            <w:pPr>
              <w:pStyle w:val="afa"/>
              <w:jc w:val="both"/>
            </w:pPr>
            <w:r>
              <w:t>«Права ребенка. Обязанности родителей»</w:t>
            </w:r>
          </w:p>
          <w:p w:rsidR="005079D6" w:rsidRDefault="00072A71">
            <w:pPr>
              <w:pStyle w:val="afa"/>
              <w:jc w:val="both"/>
            </w:pPr>
            <w:r>
              <w:lastRenderedPageBreak/>
              <w:t>«Взаимодействие семьи и школы по вопросам профилактики правонарушений и безнадзорности»</w:t>
            </w:r>
          </w:p>
        </w:tc>
        <w:tc>
          <w:tcPr>
            <w:tcW w:w="1276" w:type="dxa"/>
            <w:gridSpan w:val="2"/>
            <w:vAlign w:val="center"/>
          </w:tcPr>
          <w:p w:rsidR="005079D6" w:rsidRDefault="00072A71">
            <w:pPr>
              <w:pStyle w:val="afa"/>
              <w:jc w:val="center"/>
            </w:pPr>
            <w:r>
              <w:lastRenderedPageBreak/>
              <w:t>5–9</w:t>
            </w:r>
          </w:p>
        </w:tc>
        <w:tc>
          <w:tcPr>
            <w:tcW w:w="1701" w:type="dxa"/>
            <w:vAlign w:val="center"/>
          </w:tcPr>
          <w:p w:rsidR="005079D6" w:rsidRDefault="00072A71">
            <w:pPr>
              <w:pStyle w:val="afa"/>
              <w:jc w:val="center"/>
            </w:pPr>
            <w:r>
              <w:t>Один раз в триместр по графику</w:t>
            </w:r>
          </w:p>
          <w:p w:rsidR="005079D6" w:rsidRDefault="00072A71">
            <w:pPr>
              <w:pStyle w:val="afa"/>
              <w:jc w:val="center"/>
            </w:pPr>
            <w:r>
              <w:t>Сентябрь</w:t>
            </w:r>
          </w:p>
          <w:p w:rsidR="005079D6" w:rsidRDefault="00072A71">
            <w:pPr>
              <w:pStyle w:val="afa"/>
              <w:jc w:val="center"/>
            </w:pPr>
            <w:r>
              <w:lastRenderedPageBreak/>
              <w:t>Январь</w:t>
            </w:r>
          </w:p>
          <w:p w:rsidR="005079D6" w:rsidRDefault="00072A71">
            <w:pPr>
              <w:pStyle w:val="afa"/>
              <w:jc w:val="center"/>
            </w:pPr>
            <w:r>
              <w:t>Март</w:t>
            </w:r>
          </w:p>
        </w:tc>
        <w:tc>
          <w:tcPr>
            <w:tcW w:w="2551" w:type="dxa"/>
            <w:gridSpan w:val="2"/>
            <w:vAlign w:val="center"/>
          </w:tcPr>
          <w:p w:rsidR="005079D6" w:rsidRDefault="00072A71">
            <w:pPr>
              <w:pStyle w:val="afa"/>
              <w:jc w:val="center"/>
            </w:pPr>
            <w:r>
              <w:lastRenderedPageBreak/>
              <w:t>Зам.директора,</w:t>
            </w:r>
          </w:p>
          <w:p w:rsidR="005079D6" w:rsidRDefault="00072A71">
            <w:pPr>
              <w:pStyle w:val="afa"/>
              <w:jc w:val="center"/>
            </w:pPr>
            <w:r>
              <w:t>классные руководители</w:t>
            </w:r>
          </w:p>
        </w:tc>
      </w:tr>
      <w:tr w:rsidR="005079D6">
        <w:tc>
          <w:tcPr>
            <w:tcW w:w="4536" w:type="dxa"/>
            <w:vAlign w:val="center"/>
          </w:tcPr>
          <w:p w:rsidR="005079D6" w:rsidRDefault="00072A71">
            <w:pPr>
              <w:pStyle w:val="afa"/>
              <w:jc w:val="both"/>
            </w:pPr>
            <w:r>
              <w:lastRenderedPageBreak/>
              <w:t>Консультации с психологом</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По графику</w:t>
            </w:r>
          </w:p>
        </w:tc>
        <w:tc>
          <w:tcPr>
            <w:tcW w:w="2551" w:type="dxa"/>
            <w:gridSpan w:val="2"/>
            <w:vAlign w:val="center"/>
          </w:tcPr>
          <w:p w:rsidR="005079D6" w:rsidRDefault="00072A71">
            <w:pPr>
              <w:pStyle w:val="afa"/>
              <w:jc w:val="center"/>
            </w:pPr>
            <w:r>
              <w:t>Психолог</w:t>
            </w:r>
          </w:p>
        </w:tc>
      </w:tr>
      <w:tr w:rsidR="005079D6">
        <w:tc>
          <w:tcPr>
            <w:tcW w:w="4536" w:type="dxa"/>
            <w:vAlign w:val="center"/>
          </w:tcPr>
          <w:p w:rsidR="005079D6" w:rsidRDefault="00072A71">
            <w:pPr>
              <w:pStyle w:val="afa"/>
              <w:jc w:val="both"/>
            </w:pPr>
            <w:r>
              <w:t>Индивидуальные встречи с администрацией</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По запросу</w:t>
            </w:r>
          </w:p>
        </w:tc>
        <w:tc>
          <w:tcPr>
            <w:tcW w:w="2551" w:type="dxa"/>
            <w:gridSpan w:val="2"/>
            <w:vAlign w:val="center"/>
          </w:tcPr>
          <w:p w:rsidR="005079D6" w:rsidRDefault="00072A71">
            <w:pPr>
              <w:pStyle w:val="afa"/>
              <w:jc w:val="center"/>
            </w:pPr>
            <w:r>
              <w:t>Администрация</w:t>
            </w:r>
          </w:p>
        </w:tc>
      </w:tr>
      <w:tr w:rsidR="005079D6">
        <w:tc>
          <w:tcPr>
            <w:tcW w:w="4536" w:type="dxa"/>
            <w:vAlign w:val="center"/>
          </w:tcPr>
          <w:p w:rsidR="005079D6" w:rsidRDefault="00072A71">
            <w:pPr>
              <w:pStyle w:val="afa"/>
              <w:jc w:val="both"/>
            </w:pPr>
            <w:r>
              <w:t>Круглый стол «Вопросы воспитания»</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Один раз в триместр</w:t>
            </w:r>
          </w:p>
        </w:tc>
        <w:tc>
          <w:tcPr>
            <w:tcW w:w="2551" w:type="dxa"/>
            <w:gridSpan w:val="2"/>
            <w:vAlign w:val="center"/>
          </w:tcPr>
          <w:p w:rsidR="005079D6" w:rsidRDefault="00072A71">
            <w:pPr>
              <w:pStyle w:val="afa"/>
              <w:jc w:val="center"/>
            </w:pPr>
            <w:r>
              <w:t>Зам.директора по ВР,</w:t>
            </w:r>
          </w:p>
          <w:p w:rsidR="005079D6" w:rsidRDefault="00072A71">
            <w:pPr>
              <w:pStyle w:val="afa"/>
              <w:jc w:val="center"/>
            </w:pPr>
            <w:r>
              <w:t>психолог</w:t>
            </w:r>
          </w:p>
        </w:tc>
      </w:tr>
      <w:tr w:rsidR="005079D6">
        <w:tc>
          <w:tcPr>
            <w:tcW w:w="4536" w:type="dxa"/>
            <w:vAlign w:val="center"/>
          </w:tcPr>
          <w:p w:rsidR="005079D6" w:rsidRDefault="00072A71">
            <w:pPr>
              <w:pStyle w:val="afa"/>
              <w:jc w:val="both"/>
            </w:pPr>
            <w:r>
              <w:t>Персональные выставки талантов родителей</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В течение года</w:t>
            </w:r>
          </w:p>
        </w:tc>
        <w:tc>
          <w:tcPr>
            <w:tcW w:w="2551" w:type="dxa"/>
            <w:gridSpan w:val="2"/>
            <w:vAlign w:val="center"/>
          </w:tcPr>
          <w:p w:rsidR="005079D6" w:rsidRDefault="00072A71">
            <w:pPr>
              <w:pStyle w:val="afa"/>
              <w:jc w:val="center"/>
            </w:pPr>
            <w:r>
              <w:t>Зам.директора по ВР,</w:t>
            </w:r>
          </w:p>
          <w:p w:rsidR="005079D6" w:rsidRDefault="00072A71">
            <w:pPr>
              <w:pStyle w:val="afa"/>
              <w:jc w:val="center"/>
            </w:pPr>
            <w:r>
              <w:t>классные руководители</w:t>
            </w:r>
          </w:p>
        </w:tc>
      </w:tr>
      <w:tr w:rsidR="005079D6">
        <w:tc>
          <w:tcPr>
            <w:tcW w:w="10064" w:type="dxa"/>
            <w:gridSpan w:val="6"/>
            <w:vAlign w:val="center"/>
          </w:tcPr>
          <w:p w:rsidR="005079D6" w:rsidRDefault="00072A71">
            <w:pPr>
              <w:pStyle w:val="aff2"/>
              <w:jc w:val="center"/>
              <w:rPr>
                <w:rFonts w:ascii="Times New Roman" w:hAnsi="Times New Roman"/>
                <w:sz w:val="24"/>
              </w:rPr>
            </w:pPr>
            <w:r>
              <w:rPr>
                <w:rStyle w:val="af6"/>
                <w:rFonts w:ascii="Times New Roman" w:hAnsi="Times New Roman"/>
                <w:sz w:val="24"/>
              </w:rPr>
              <w:t>Сентябрь</w:t>
            </w:r>
          </w:p>
        </w:tc>
      </w:tr>
      <w:tr w:rsidR="005079D6">
        <w:tc>
          <w:tcPr>
            <w:tcW w:w="4536" w:type="dxa"/>
            <w:vAlign w:val="center"/>
          </w:tcPr>
          <w:p w:rsidR="005079D6" w:rsidRDefault="00072A71">
            <w:pPr>
              <w:pStyle w:val="afa"/>
              <w:jc w:val="both"/>
            </w:pPr>
            <w:r>
              <w:t>Ярмарка дополнительного образования</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Сентябрь</w:t>
            </w:r>
          </w:p>
        </w:tc>
        <w:tc>
          <w:tcPr>
            <w:tcW w:w="2551" w:type="dxa"/>
            <w:gridSpan w:val="2"/>
            <w:vAlign w:val="center"/>
          </w:tcPr>
          <w:p w:rsidR="005079D6" w:rsidRDefault="00072A71">
            <w:pPr>
              <w:pStyle w:val="afa"/>
              <w:jc w:val="center"/>
            </w:pPr>
            <w:r>
              <w:t>Зам.директора по ВР</w:t>
            </w:r>
          </w:p>
        </w:tc>
      </w:tr>
      <w:tr w:rsidR="005079D6">
        <w:tc>
          <w:tcPr>
            <w:tcW w:w="4536" w:type="dxa"/>
            <w:vAlign w:val="center"/>
          </w:tcPr>
          <w:p w:rsidR="005079D6" w:rsidRDefault="00072A71">
            <w:pPr>
              <w:pStyle w:val="afa"/>
              <w:jc w:val="both"/>
            </w:pPr>
            <w:r>
              <w:t>Лекторий «Что такое "навыки XXI века". Часть 1»</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Сентябрь</w:t>
            </w:r>
          </w:p>
        </w:tc>
        <w:tc>
          <w:tcPr>
            <w:tcW w:w="2551" w:type="dxa"/>
            <w:gridSpan w:val="2"/>
            <w:vAlign w:val="center"/>
          </w:tcPr>
          <w:p w:rsidR="005079D6" w:rsidRDefault="00072A71">
            <w:pPr>
              <w:pStyle w:val="afa"/>
              <w:jc w:val="center"/>
            </w:pPr>
            <w:r>
              <w:t>Замдиректора по ВР,</w:t>
            </w:r>
          </w:p>
          <w:p w:rsidR="005079D6" w:rsidRDefault="00072A71">
            <w:pPr>
              <w:pStyle w:val="afa"/>
              <w:jc w:val="center"/>
            </w:pPr>
            <w:r>
              <w:t>психолог</w:t>
            </w:r>
          </w:p>
        </w:tc>
      </w:tr>
      <w:tr w:rsidR="005079D6">
        <w:tc>
          <w:tcPr>
            <w:tcW w:w="4536" w:type="dxa"/>
            <w:vAlign w:val="center"/>
          </w:tcPr>
          <w:p w:rsidR="005079D6" w:rsidRDefault="00072A71">
            <w:pPr>
              <w:pStyle w:val="afa"/>
              <w:jc w:val="both"/>
            </w:pPr>
            <w:r>
              <w:t>«Проблемы адаптации»</w:t>
            </w:r>
          </w:p>
        </w:tc>
        <w:tc>
          <w:tcPr>
            <w:tcW w:w="1276" w:type="dxa"/>
            <w:gridSpan w:val="2"/>
            <w:vAlign w:val="center"/>
          </w:tcPr>
          <w:p w:rsidR="005079D6" w:rsidRDefault="00072A71">
            <w:pPr>
              <w:pStyle w:val="afa"/>
              <w:jc w:val="center"/>
            </w:pPr>
            <w:r>
              <w:t>5</w:t>
            </w:r>
          </w:p>
        </w:tc>
        <w:tc>
          <w:tcPr>
            <w:tcW w:w="1701" w:type="dxa"/>
            <w:vAlign w:val="center"/>
          </w:tcPr>
          <w:p w:rsidR="005079D6" w:rsidRDefault="00072A71">
            <w:pPr>
              <w:pStyle w:val="afa"/>
              <w:jc w:val="center"/>
            </w:pPr>
            <w:r>
              <w:t>Сентябрь</w:t>
            </w:r>
          </w:p>
        </w:tc>
        <w:tc>
          <w:tcPr>
            <w:tcW w:w="2551" w:type="dxa"/>
            <w:gridSpan w:val="2"/>
            <w:vAlign w:val="center"/>
          </w:tcPr>
          <w:p w:rsidR="005079D6" w:rsidRDefault="00072A71">
            <w:pPr>
              <w:pStyle w:val="afa"/>
              <w:jc w:val="center"/>
            </w:pPr>
            <w:r>
              <w:t>Замдиректора по ВР,</w:t>
            </w:r>
          </w:p>
          <w:p w:rsidR="005079D6" w:rsidRDefault="00072A71">
            <w:pPr>
              <w:pStyle w:val="afa"/>
              <w:jc w:val="center"/>
            </w:pPr>
            <w:r>
              <w:t>психолог</w:t>
            </w:r>
          </w:p>
        </w:tc>
      </w:tr>
      <w:tr w:rsidR="005079D6">
        <w:tc>
          <w:tcPr>
            <w:tcW w:w="10064" w:type="dxa"/>
            <w:gridSpan w:val="6"/>
            <w:vAlign w:val="center"/>
          </w:tcPr>
          <w:p w:rsidR="005079D6" w:rsidRDefault="00072A71">
            <w:pPr>
              <w:pStyle w:val="aff2"/>
              <w:jc w:val="center"/>
              <w:rPr>
                <w:rFonts w:ascii="Times New Roman" w:hAnsi="Times New Roman"/>
                <w:sz w:val="24"/>
              </w:rPr>
            </w:pPr>
            <w:r>
              <w:rPr>
                <w:rStyle w:val="af6"/>
                <w:rFonts w:ascii="Times New Roman" w:hAnsi="Times New Roman"/>
                <w:sz w:val="24"/>
              </w:rPr>
              <w:t>Октябрь</w:t>
            </w:r>
          </w:p>
        </w:tc>
      </w:tr>
      <w:tr w:rsidR="005079D6">
        <w:tc>
          <w:tcPr>
            <w:tcW w:w="4536" w:type="dxa"/>
            <w:vAlign w:val="center"/>
          </w:tcPr>
          <w:p w:rsidR="005079D6" w:rsidRDefault="00072A71">
            <w:pPr>
              <w:pStyle w:val="afa"/>
              <w:jc w:val="both"/>
            </w:pPr>
            <w:r>
              <w:t>«Что такое "навыки XXI века". Часть 2»</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Октябрь</w:t>
            </w:r>
          </w:p>
        </w:tc>
        <w:tc>
          <w:tcPr>
            <w:tcW w:w="2551" w:type="dxa"/>
            <w:gridSpan w:val="2"/>
            <w:vAlign w:val="center"/>
          </w:tcPr>
          <w:p w:rsidR="005079D6" w:rsidRDefault="00072A71">
            <w:pPr>
              <w:pStyle w:val="afa"/>
              <w:jc w:val="center"/>
            </w:pPr>
            <w:r>
              <w:t>Замдиректора по ВР,</w:t>
            </w:r>
          </w:p>
          <w:p w:rsidR="005079D6" w:rsidRDefault="00072A71">
            <w:pPr>
              <w:pStyle w:val="afa"/>
              <w:jc w:val="center"/>
            </w:pPr>
            <w:r>
              <w:t>психолог</w:t>
            </w:r>
          </w:p>
        </w:tc>
      </w:tr>
      <w:tr w:rsidR="005079D6">
        <w:trPr>
          <w:trHeight w:val="3118"/>
        </w:trPr>
        <w:tc>
          <w:tcPr>
            <w:tcW w:w="4536" w:type="dxa"/>
            <w:vAlign w:val="center"/>
          </w:tcPr>
          <w:p w:rsidR="005079D6" w:rsidRDefault="00072A71">
            <w:pPr>
              <w:pStyle w:val="afa"/>
              <w:jc w:val="both"/>
            </w:pPr>
            <w:r>
              <w:t>«Итоги адаптации в 5-х классах»</w:t>
            </w:r>
          </w:p>
        </w:tc>
        <w:tc>
          <w:tcPr>
            <w:tcW w:w="1276" w:type="dxa"/>
            <w:gridSpan w:val="2"/>
            <w:vAlign w:val="center"/>
          </w:tcPr>
          <w:p w:rsidR="005079D6" w:rsidRDefault="00072A71">
            <w:pPr>
              <w:pStyle w:val="afa"/>
              <w:jc w:val="center"/>
            </w:pPr>
            <w:r>
              <w:t>5</w:t>
            </w:r>
          </w:p>
        </w:tc>
        <w:tc>
          <w:tcPr>
            <w:tcW w:w="1701" w:type="dxa"/>
            <w:vAlign w:val="center"/>
          </w:tcPr>
          <w:p w:rsidR="005079D6" w:rsidRDefault="00072A71">
            <w:pPr>
              <w:pStyle w:val="afa"/>
              <w:jc w:val="center"/>
            </w:pPr>
            <w:r>
              <w:t>Октябрь</w:t>
            </w:r>
          </w:p>
        </w:tc>
        <w:tc>
          <w:tcPr>
            <w:tcW w:w="2551" w:type="dxa"/>
            <w:gridSpan w:val="2"/>
            <w:vAlign w:val="center"/>
          </w:tcPr>
          <w:p w:rsidR="005079D6" w:rsidRDefault="00072A71">
            <w:pPr>
              <w:pStyle w:val="afa"/>
              <w:jc w:val="center"/>
            </w:pPr>
            <w:r>
              <w:t>Зам.директора по УР,</w:t>
            </w:r>
          </w:p>
          <w:p w:rsidR="005079D6" w:rsidRDefault="00072A71">
            <w:pPr>
              <w:pStyle w:val="afa"/>
              <w:jc w:val="center"/>
            </w:pPr>
            <w:r>
              <w:t>зам.директора по ВР,</w:t>
            </w:r>
          </w:p>
          <w:p w:rsidR="005079D6" w:rsidRDefault="00072A71">
            <w:pPr>
              <w:pStyle w:val="afa"/>
              <w:jc w:val="center"/>
            </w:pPr>
            <w:r>
              <w:t>педагог-психолог,</w:t>
            </w:r>
          </w:p>
          <w:p w:rsidR="005079D6" w:rsidRDefault="00072A71">
            <w:pPr>
              <w:pStyle w:val="afa"/>
              <w:jc w:val="center"/>
            </w:pPr>
            <w:r>
              <w:t>классные руководители 5класса</w:t>
            </w:r>
          </w:p>
        </w:tc>
      </w:tr>
      <w:tr w:rsidR="005079D6">
        <w:tc>
          <w:tcPr>
            <w:tcW w:w="10064" w:type="dxa"/>
            <w:gridSpan w:val="6"/>
            <w:vAlign w:val="center"/>
          </w:tcPr>
          <w:p w:rsidR="005079D6" w:rsidRDefault="00072A71">
            <w:pPr>
              <w:pStyle w:val="aff2"/>
              <w:jc w:val="center"/>
              <w:rPr>
                <w:rFonts w:ascii="Times New Roman" w:hAnsi="Times New Roman"/>
                <w:sz w:val="24"/>
              </w:rPr>
            </w:pPr>
            <w:r>
              <w:rPr>
                <w:rStyle w:val="af6"/>
                <w:rFonts w:ascii="Times New Roman" w:hAnsi="Times New Roman"/>
                <w:sz w:val="24"/>
              </w:rPr>
              <w:t>Ноябрь</w:t>
            </w:r>
          </w:p>
        </w:tc>
      </w:tr>
      <w:tr w:rsidR="005079D6">
        <w:tc>
          <w:tcPr>
            <w:tcW w:w="4536" w:type="dxa"/>
            <w:vAlign w:val="center"/>
          </w:tcPr>
          <w:p w:rsidR="005079D6" w:rsidRDefault="00072A71">
            <w:pPr>
              <w:pStyle w:val="afa"/>
              <w:jc w:val="both"/>
            </w:pPr>
            <w:r>
              <w:t>Мастер-классы ко Дню матери (26.11)</w:t>
            </w:r>
          </w:p>
        </w:tc>
        <w:tc>
          <w:tcPr>
            <w:tcW w:w="1276" w:type="dxa"/>
            <w:gridSpan w:val="2"/>
            <w:vAlign w:val="center"/>
          </w:tcPr>
          <w:p w:rsidR="005079D6" w:rsidRDefault="00072A71">
            <w:pPr>
              <w:pStyle w:val="afa"/>
              <w:jc w:val="center"/>
            </w:pPr>
            <w:r>
              <w:t>5–7</w:t>
            </w:r>
          </w:p>
        </w:tc>
        <w:tc>
          <w:tcPr>
            <w:tcW w:w="1701" w:type="dxa"/>
            <w:vAlign w:val="center"/>
          </w:tcPr>
          <w:p w:rsidR="005079D6" w:rsidRDefault="00072A71">
            <w:pPr>
              <w:pStyle w:val="afa"/>
              <w:jc w:val="center"/>
            </w:pPr>
            <w:r>
              <w:t>До 26.11.2022</w:t>
            </w:r>
          </w:p>
        </w:tc>
        <w:tc>
          <w:tcPr>
            <w:tcW w:w="2551" w:type="dxa"/>
            <w:gridSpan w:val="2"/>
            <w:vAlign w:val="center"/>
          </w:tcPr>
          <w:p w:rsidR="005079D6" w:rsidRDefault="00072A71">
            <w:pPr>
              <w:pStyle w:val="afa"/>
              <w:jc w:val="center"/>
            </w:pPr>
            <w:r>
              <w:t>Учитель ИЗО</w:t>
            </w:r>
          </w:p>
        </w:tc>
      </w:tr>
      <w:tr w:rsidR="005079D6">
        <w:tc>
          <w:tcPr>
            <w:tcW w:w="4536" w:type="dxa"/>
            <w:vAlign w:val="center"/>
          </w:tcPr>
          <w:p w:rsidR="005079D6" w:rsidRDefault="00072A71">
            <w:pPr>
              <w:pStyle w:val="afa"/>
              <w:jc w:val="both"/>
            </w:pPr>
            <w:r>
              <w:t>«Простые правила безопасности в интернете»</w:t>
            </w:r>
          </w:p>
        </w:tc>
        <w:tc>
          <w:tcPr>
            <w:tcW w:w="1276" w:type="dxa"/>
            <w:gridSpan w:val="2"/>
            <w:vAlign w:val="center"/>
          </w:tcPr>
          <w:p w:rsidR="005079D6" w:rsidRDefault="00072A71">
            <w:pPr>
              <w:pStyle w:val="afa"/>
              <w:jc w:val="center"/>
            </w:pPr>
            <w:r>
              <w:t>5–7</w:t>
            </w:r>
          </w:p>
        </w:tc>
        <w:tc>
          <w:tcPr>
            <w:tcW w:w="1701" w:type="dxa"/>
            <w:vAlign w:val="center"/>
          </w:tcPr>
          <w:p w:rsidR="005079D6" w:rsidRDefault="00072A71">
            <w:pPr>
              <w:pStyle w:val="afa"/>
              <w:jc w:val="center"/>
            </w:pPr>
            <w:r>
              <w:t>Ноябрь</w:t>
            </w:r>
          </w:p>
        </w:tc>
        <w:tc>
          <w:tcPr>
            <w:tcW w:w="2551" w:type="dxa"/>
            <w:gridSpan w:val="2"/>
            <w:vAlign w:val="center"/>
          </w:tcPr>
          <w:p w:rsidR="005079D6" w:rsidRDefault="00072A71">
            <w:pPr>
              <w:pStyle w:val="afa"/>
              <w:jc w:val="center"/>
            </w:pPr>
            <w:r>
              <w:t>Зам.директора по ВР,</w:t>
            </w:r>
          </w:p>
          <w:p w:rsidR="005079D6" w:rsidRDefault="00072A71">
            <w:pPr>
              <w:pStyle w:val="afa"/>
              <w:jc w:val="center"/>
            </w:pPr>
            <w:r>
              <w:t>учитель информатики</w:t>
            </w:r>
          </w:p>
        </w:tc>
      </w:tr>
      <w:tr w:rsidR="005079D6">
        <w:tc>
          <w:tcPr>
            <w:tcW w:w="4536" w:type="dxa"/>
            <w:vAlign w:val="center"/>
          </w:tcPr>
          <w:p w:rsidR="005079D6" w:rsidRDefault="00072A71">
            <w:pPr>
              <w:pStyle w:val="afa"/>
              <w:jc w:val="both"/>
            </w:pPr>
            <w:r>
              <w:t>«Как помочь ребенку в выборе профессии»</w:t>
            </w:r>
          </w:p>
        </w:tc>
        <w:tc>
          <w:tcPr>
            <w:tcW w:w="1276" w:type="dxa"/>
            <w:gridSpan w:val="2"/>
            <w:vAlign w:val="center"/>
          </w:tcPr>
          <w:p w:rsidR="005079D6" w:rsidRDefault="00072A71">
            <w:pPr>
              <w:pStyle w:val="afa"/>
              <w:jc w:val="center"/>
            </w:pPr>
            <w:r>
              <w:t>8–9</w:t>
            </w:r>
          </w:p>
        </w:tc>
        <w:tc>
          <w:tcPr>
            <w:tcW w:w="1701" w:type="dxa"/>
            <w:vAlign w:val="center"/>
          </w:tcPr>
          <w:p w:rsidR="005079D6" w:rsidRDefault="00072A71">
            <w:pPr>
              <w:pStyle w:val="afa"/>
              <w:jc w:val="center"/>
            </w:pPr>
            <w:r>
              <w:t>Ноябрь</w:t>
            </w:r>
          </w:p>
        </w:tc>
        <w:tc>
          <w:tcPr>
            <w:tcW w:w="2551" w:type="dxa"/>
            <w:gridSpan w:val="2"/>
            <w:vAlign w:val="center"/>
          </w:tcPr>
          <w:p w:rsidR="005079D6" w:rsidRDefault="00072A71">
            <w:pPr>
              <w:pStyle w:val="afa"/>
              <w:jc w:val="center"/>
            </w:pPr>
            <w:r>
              <w:t>Зам.директора по ВР,</w:t>
            </w:r>
          </w:p>
          <w:p w:rsidR="005079D6" w:rsidRDefault="00072A71">
            <w:pPr>
              <w:pStyle w:val="afa"/>
              <w:jc w:val="center"/>
            </w:pPr>
            <w:r>
              <w:t>психолог</w:t>
            </w:r>
          </w:p>
        </w:tc>
      </w:tr>
      <w:tr w:rsidR="005079D6">
        <w:tc>
          <w:tcPr>
            <w:tcW w:w="10064" w:type="dxa"/>
            <w:gridSpan w:val="6"/>
            <w:vAlign w:val="center"/>
          </w:tcPr>
          <w:p w:rsidR="005079D6" w:rsidRDefault="00072A71">
            <w:pPr>
              <w:pStyle w:val="aff2"/>
              <w:jc w:val="center"/>
              <w:rPr>
                <w:rFonts w:ascii="Times New Roman" w:hAnsi="Times New Roman"/>
                <w:sz w:val="24"/>
              </w:rPr>
            </w:pPr>
            <w:r>
              <w:rPr>
                <w:rStyle w:val="af6"/>
                <w:rFonts w:ascii="Times New Roman" w:hAnsi="Times New Roman"/>
                <w:sz w:val="24"/>
              </w:rPr>
              <w:t>Декабрь</w:t>
            </w:r>
          </w:p>
        </w:tc>
      </w:tr>
      <w:tr w:rsidR="005079D6">
        <w:tc>
          <w:tcPr>
            <w:tcW w:w="4536" w:type="dxa"/>
            <w:vAlign w:val="center"/>
          </w:tcPr>
          <w:p w:rsidR="005079D6" w:rsidRDefault="00072A71">
            <w:pPr>
              <w:pStyle w:val="afa"/>
              <w:jc w:val="both"/>
            </w:pPr>
            <w:r>
              <w:t>«Проектные технологии в жизни»</w:t>
            </w:r>
          </w:p>
        </w:tc>
        <w:tc>
          <w:tcPr>
            <w:tcW w:w="1276" w:type="dxa"/>
            <w:gridSpan w:val="2"/>
            <w:vAlign w:val="center"/>
          </w:tcPr>
          <w:p w:rsidR="005079D6" w:rsidRDefault="00072A71">
            <w:pPr>
              <w:pStyle w:val="afa"/>
              <w:jc w:val="center"/>
            </w:pPr>
            <w:r>
              <w:t>5–7</w:t>
            </w:r>
          </w:p>
        </w:tc>
        <w:tc>
          <w:tcPr>
            <w:tcW w:w="1701" w:type="dxa"/>
            <w:vAlign w:val="center"/>
          </w:tcPr>
          <w:p w:rsidR="005079D6" w:rsidRDefault="00072A71">
            <w:pPr>
              <w:pStyle w:val="afa"/>
              <w:jc w:val="center"/>
            </w:pPr>
            <w:r>
              <w:t>Декабрь</w:t>
            </w:r>
          </w:p>
        </w:tc>
        <w:tc>
          <w:tcPr>
            <w:tcW w:w="2551" w:type="dxa"/>
            <w:gridSpan w:val="2"/>
            <w:vAlign w:val="center"/>
          </w:tcPr>
          <w:p w:rsidR="005079D6" w:rsidRDefault="00072A71">
            <w:pPr>
              <w:pStyle w:val="afa"/>
              <w:jc w:val="center"/>
            </w:pPr>
            <w:r>
              <w:t>Зам.директора по ВР,</w:t>
            </w:r>
          </w:p>
          <w:p w:rsidR="005079D6" w:rsidRDefault="00072A71">
            <w:pPr>
              <w:pStyle w:val="afa"/>
              <w:jc w:val="center"/>
            </w:pPr>
            <w:r>
              <w:t>классные руководители</w:t>
            </w:r>
          </w:p>
        </w:tc>
      </w:tr>
      <w:tr w:rsidR="005079D6">
        <w:tc>
          <w:tcPr>
            <w:tcW w:w="4536" w:type="dxa"/>
            <w:vAlign w:val="center"/>
          </w:tcPr>
          <w:p w:rsidR="005079D6" w:rsidRDefault="00072A71">
            <w:pPr>
              <w:pStyle w:val="afa"/>
              <w:jc w:val="both"/>
            </w:pPr>
            <w:r>
              <w:t>Мастер-классы к Новому году</w:t>
            </w:r>
          </w:p>
        </w:tc>
        <w:tc>
          <w:tcPr>
            <w:tcW w:w="1276" w:type="dxa"/>
            <w:gridSpan w:val="2"/>
            <w:vAlign w:val="center"/>
          </w:tcPr>
          <w:p w:rsidR="005079D6" w:rsidRDefault="00072A71">
            <w:pPr>
              <w:pStyle w:val="afa"/>
              <w:jc w:val="center"/>
            </w:pPr>
            <w:r>
              <w:t>5–7</w:t>
            </w:r>
          </w:p>
        </w:tc>
        <w:tc>
          <w:tcPr>
            <w:tcW w:w="1701" w:type="dxa"/>
            <w:vAlign w:val="center"/>
          </w:tcPr>
          <w:p w:rsidR="005079D6" w:rsidRDefault="00072A71">
            <w:pPr>
              <w:pStyle w:val="afa"/>
              <w:jc w:val="center"/>
            </w:pPr>
            <w:r>
              <w:t>До 20.12.2022</w:t>
            </w:r>
          </w:p>
        </w:tc>
        <w:tc>
          <w:tcPr>
            <w:tcW w:w="2551" w:type="dxa"/>
            <w:gridSpan w:val="2"/>
            <w:vAlign w:val="center"/>
          </w:tcPr>
          <w:p w:rsidR="005079D6" w:rsidRDefault="00072A71">
            <w:pPr>
              <w:pStyle w:val="afa"/>
              <w:jc w:val="center"/>
            </w:pPr>
            <w:r>
              <w:t>Учитель ИЗО</w:t>
            </w:r>
          </w:p>
        </w:tc>
      </w:tr>
      <w:tr w:rsidR="005079D6">
        <w:tc>
          <w:tcPr>
            <w:tcW w:w="4536" w:type="dxa"/>
            <w:vAlign w:val="center"/>
          </w:tcPr>
          <w:p w:rsidR="005079D6" w:rsidRDefault="00072A71">
            <w:pPr>
              <w:pStyle w:val="afa"/>
              <w:jc w:val="both"/>
            </w:pPr>
            <w:r>
              <w:t>Футбольный матч «Родители-ученики» на благотворительной ярмарке</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22.12.2022</w:t>
            </w:r>
          </w:p>
        </w:tc>
        <w:tc>
          <w:tcPr>
            <w:tcW w:w="2551" w:type="dxa"/>
            <w:gridSpan w:val="2"/>
            <w:vAlign w:val="center"/>
          </w:tcPr>
          <w:p w:rsidR="005079D6" w:rsidRDefault="00072A71">
            <w:pPr>
              <w:pStyle w:val="afa"/>
              <w:jc w:val="center"/>
            </w:pPr>
            <w:r>
              <w:t>Учитель физкультуры</w:t>
            </w:r>
          </w:p>
        </w:tc>
      </w:tr>
      <w:tr w:rsidR="005079D6">
        <w:tc>
          <w:tcPr>
            <w:tcW w:w="4536" w:type="dxa"/>
            <w:vAlign w:val="center"/>
          </w:tcPr>
          <w:p w:rsidR="005079D6" w:rsidRDefault="00072A71">
            <w:pPr>
              <w:pStyle w:val="afa"/>
              <w:jc w:val="both"/>
            </w:pPr>
            <w:r>
              <w:t>«Готовимся к ОГЭ»</w:t>
            </w:r>
          </w:p>
        </w:tc>
        <w:tc>
          <w:tcPr>
            <w:tcW w:w="1276" w:type="dxa"/>
            <w:gridSpan w:val="2"/>
            <w:vAlign w:val="center"/>
          </w:tcPr>
          <w:p w:rsidR="005079D6" w:rsidRDefault="00072A71">
            <w:pPr>
              <w:pStyle w:val="afa"/>
              <w:jc w:val="center"/>
            </w:pPr>
            <w:r>
              <w:t>9</w:t>
            </w:r>
          </w:p>
        </w:tc>
        <w:tc>
          <w:tcPr>
            <w:tcW w:w="1701" w:type="dxa"/>
            <w:vAlign w:val="center"/>
          </w:tcPr>
          <w:p w:rsidR="005079D6" w:rsidRDefault="00072A71">
            <w:pPr>
              <w:pStyle w:val="afa"/>
              <w:jc w:val="center"/>
            </w:pPr>
            <w:r>
              <w:t>Декабрь, февраль</w:t>
            </w:r>
          </w:p>
        </w:tc>
        <w:tc>
          <w:tcPr>
            <w:tcW w:w="2551" w:type="dxa"/>
            <w:gridSpan w:val="2"/>
            <w:vAlign w:val="center"/>
          </w:tcPr>
          <w:p w:rsidR="005079D6" w:rsidRDefault="00072A71">
            <w:pPr>
              <w:pStyle w:val="afa"/>
              <w:jc w:val="center"/>
            </w:pPr>
            <w:r>
              <w:t>Замдиректора по ВР,</w:t>
            </w:r>
          </w:p>
          <w:p w:rsidR="005079D6" w:rsidRDefault="00072A71">
            <w:pPr>
              <w:pStyle w:val="afa"/>
              <w:jc w:val="center"/>
            </w:pPr>
            <w:r>
              <w:t>психолог</w:t>
            </w:r>
          </w:p>
        </w:tc>
      </w:tr>
      <w:tr w:rsidR="005079D6">
        <w:tc>
          <w:tcPr>
            <w:tcW w:w="10064" w:type="dxa"/>
            <w:gridSpan w:val="6"/>
            <w:vAlign w:val="center"/>
          </w:tcPr>
          <w:p w:rsidR="005079D6" w:rsidRDefault="00072A71">
            <w:pPr>
              <w:pStyle w:val="aff2"/>
              <w:jc w:val="center"/>
              <w:rPr>
                <w:rFonts w:ascii="Times New Roman" w:hAnsi="Times New Roman"/>
                <w:sz w:val="24"/>
              </w:rPr>
            </w:pPr>
            <w:r>
              <w:rPr>
                <w:rStyle w:val="af6"/>
                <w:rFonts w:ascii="Times New Roman" w:hAnsi="Times New Roman"/>
                <w:sz w:val="24"/>
              </w:rPr>
              <w:t>Январь</w:t>
            </w:r>
          </w:p>
        </w:tc>
      </w:tr>
      <w:tr w:rsidR="005079D6">
        <w:tc>
          <w:tcPr>
            <w:tcW w:w="4536" w:type="dxa"/>
            <w:vAlign w:val="center"/>
          </w:tcPr>
          <w:p w:rsidR="005079D6" w:rsidRDefault="00072A71">
            <w:pPr>
              <w:pStyle w:val="afa"/>
              <w:spacing w:after="283"/>
              <w:jc w:val="both"/>
            </w:pPr>
            <w:r>
              <w:t>Беседа со специалистом по профилактике наркозависимости</w:t>
            </w:r>
          </w:p>
        </w:tc>
        <w:tc>
          <w:tcPr>
            <w:tcW w:w="1276" w:type="dxa"/>
            <w:gridSpan w:val="2"/>
            <w:vAlign w:val="center"/>
          </w:tcPr>
          <w:p w:rsidR="005079D6" w:rsidRDefault="00072A71">
            <w:pPr>
              <w:pStyle w:val="afa"/>
              <w:spacing w:after="283"/>
              <w:jc w:val="center"/>
            </w:pPr>
            <w:r>
              <w:t>5–9</w:t>
            </w:r>
          </w:p>
        </w:tc>
        <w:tc>
          <w:tcPr>
            <w:tcW w:w="1701" w:type="dxa"/>
            <w:vAlign w:val="center"/>
          </w:tcPr>
          <w:p w:rsidR="005079D6" w:rsidRDefault="00072A71">
            <w:pPr>
              <w:pStyle w:val="afa"/>
              <w:spacing w:after="283"/>
              <w:jc w:val="center"/>
            </w:pPr>
            <w:r>
              <w:t>Январь</w:t>
            </w:r>
          </w:p>
        </w:tc>
        <w:tc>
          <w:tcPr>
            <w:tcW w:w="2551" w:type="dxa"/>
            <w:gridSpan w:val="2"/>
            <w:vAlign w:val="center"/>
          </w:tcPr>
          <w:p w:rsidR="005079D6" w:rsidRDefault="00072A71">
            <w:pPr>
              <w:pStyle w:val="afa"/>
              <w:spacing w:after="283"/>
              <w:jc w:val="center"/>
            </w:pPr>
            <w:r>
              <w:t>Зам.директора по ВР</w:t>
            </w:r>
          </w:p>
        </w:tc>
      </w:tr>
      <w:tr w:rsidR="005079D6">
        <w:tc>
          <w:tcPr>
            <w:tcW w:w="10064" w:type="dxa"/>
            <w:gridSpan w:val="6"/>
            <w:vAlign w:val="center"/>
          </w:tcPr>
          <w:p w:rsidR="005079D6" w:rsidRDefault="00072A71">
            <w:pPr>
              <w:pStyle w:val="aff2"/>
              <w:jc w:val="center"/>
              <w:rPr>
                <w:rFonts w:ascii="Times New Roman" w:hAnsi="Times New Roman"/>
                <w:sz w:val="24"/>
              </w:rPr>
            </w:pPr>
            <w:r>
              <w:rPr>
                <w:rStyle w:val="af6"/>
                <w:rFonts w:ascii="Times New Roman" w:hAnsi="Times New Roman"/>
                <w:sz w:val="24"/>
              </w:rPr>
              <w:t>Февраль</w:t>
            </w:r>
          </w:p>
        </w:tc>
      </w:tr>
      <w:tr w:rsidR="005079D6">
        <w:tc>
          <w:tcPr>
            <w:tcW w:w="4536" w:type="dxa"/>
            <w:vAlign w:val="center"/>
          </w:tcPr>
          <w:p w:rsidR="005079D6" w:rsidRDefault="00072A71">
            <w:pPr>
              <w:pStyle w:val="afa"/>
              <w:jc w:val="both"/>
            </w:pPr>
            <w:r>
              <w:t>День открытых дверей</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13.02.2023</w:t>
            </w:r>
          </w:p>
        </w:tc>
        <w:tc>
          <w:tcPr>
            <w:tcW w:w="2551" w:type="dxa"/>
            <w:gridSpan w:val="2"/>
            <w:vAlign w:val="center"/>
          </w:tcPr>
          <w:p w:rsidR="005079D6" w:rsidRDefault="00072A71">
            <w:pPr>
              <w:pStyle w:val="afa"/>
              <w:jc w:val="center"/>
            </w:pPr>
            <w:r>
              <w:t>Зам.директора по УР,</w:t>
            </w:r>
          </w:p>
          <w:p w:rsidR="005079D6" w:rsidRDefault="00072A71">
            <w:pPr>
              <w:pStyle w:val="afa"/>
              <w:jc w:val="center"/>
            </w:pPr>
            <w:r>
              <w:t>Зам.директора по ВР</w:t>
            </w:r>
          </w:p>
        </w:tc>
      </w:tr>
      <w:tr w:rsidR="005079D6">
        <w:tc>
          <w:tcPr>
            <w:tcW w:w="4536" w:type="dxa"/>
            <w:vAlign w:val="center"/>
          </w:tcPr>
          <w:p w:rsidR="005079D6" w:rsidRDefault="00072A71">
            <w:pPr>
              <w:pStyle w:val="afa"/>
              <w:jc w:val="both"/>
            </w:pPr>
            <w:r>
              <w:lastRenderedPageBreak/>
              <w:t>Мастер-классы ко Дню защитника Отечества</w:t>
            </w:r>
          </w:p>
        </w:tc>
        <w:tc>
          <w:tcPr>
            <w:tcW w:w="1276" w:type="dxa"/>
            <w:gridSpan w:val="2"/>
            <w:vAlign w:val="center"/>
          </w:tcPr>
          <w:p w:rsidR="005079D6" w:rsidRDefault="00072A71">
            <w:pPr>
              <w:pStyle w:val="afa"/>
              <w:jc w:val="center"/>
            </w:pPr>
            <w:r>
              <w:t>5–7</w:t>
            </w:r>
          </w:p>
        </w:tc>
        <w:tc>
          <w:tcPr>
            <w:tcW w:w="1701" w:type="dxa"/>
            <w:vAlign w:val="center"/>
          </w:tcPr>
          <w:p w:rsidR="005079D6" w:rsidRDefault="00072A71">
            <w:pPr>
              <w:pStyle w:val="afa"/>
              <w:jc w:val="center"/>
            </w:pPr>
            <w:r>
              <w:t>До 19.02.2023</w:t>
            </w:r>
          </w:p>
        </w:tc>
        <w:tc>
          <w:tcPr>
            <w:tcW w:w="2551" w:type="dxa"/>
            <w:gridSpan w:val="2"/>
            <w:vAlign w:val="center"/>
          </w:tcPr>
          <w:p w:rsidR="005079D6" w:rsidRDefault="00072A71">
            <w:pPr>
              <w:pStyle w:val="afa"/>
              <w:jc w:val="center"/>
            </w:pPr>
            <w:r>
              <w:t>Учитель ИЗО</w:t>
            </w:r>
          </w:p>
        </w:tc>
      </w:tr>
      <w:tr w:rsidR="005079D6">
        <w:tc>
          <w:tcPr>
            <w:tcW w:w="4536" w:type="dxa"/>
            <w:vAlign w:val="center"/>
          </w:tcPr>
          <w:p w:rsidR="005079D6" w:rsidRDefault="00072A71">
            <w:pPr>
              <w:pStyle w:val="afa"/>
              <w:jc w:val="both"/>
            </w:pPr>
            <w:r>
              <w:t>Семинар «Как понять подростка»</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Февраль</w:t>
            </w:r>
          </w:p>
        </w:tc>
        <w:tc>
          <w:tcPr>
            <w:tcW w:w="2551" w:type="dxa"/>
            <w:gridSpan w:val="2"/>
            <w:vAlign w:val="center"/>
          </w:tcPr>
          <w:p w:rsidR="005079D6" w:rsidRDefault="00072A71">
            <w:pPr>
              <w:pStyle w:val="afa"/>
              <w:jc w:val="center"/>
            </w:pPr>
            <w:r>
              <w:t>Зам.директора по ВР,</w:t>
            </w:r>
          </w:p>
          <w:p w:rsidR="005079D6" w:rsidRDefault="00072A71">
            <w:pPr>
              <w:pStyle w:val="afa"/>
              <w:jc w:val="center"/>
            </w:pPr>
            <w:r>
              <w:t>психолог</w:t>
            </w:r>
          </w:p>
        </w:tc>
      </w:tr>
      <w:tr w:rsidR="005079D6">
        <w:tc>
          <w:tcPr>
            <w:tcW w:w="10064" w:type="dxa"/>
            <w:gridSpan w:val="6"/>
            <w:vAlign w:val="center"/>
          </w:tcPr>
          <w:p w:rsidR="005079D6" w:rsidRDefault="00072A71">
            <w:pPr>
              <w:pStyle w:val="aff2"/>
              <w:jc w:val="center"/>
              <w:rPr>
                <w:rFonts w:ascii="Times New Roman" w:hAnsi="Times New Roman"/>
                <w:sz w:val="24"/>
              </w:rPr>
            </w:pPr>
            <w:r>
              <w:rPr>
                <w:rStyle w:val="af6"/>
                <w:rFonts w:ascii="Times New Roman" w:hAnsi="Times New Roman"/>
                <w:sz w:val="24"/>
              </w:rPr>
              <w:t>Март</w:t>
            </w:r>
          </w:p>
        </w:tc>
      </w:tr>
      <w:tr w:rsidR="005079D6">
        <w:tc>
          <w:tcPr>
            <w:tcW w:w="4536" w:type="dxa"/>
            <w:vAlign w:val="center"/>
          </w:tcPr>
          <w:p w:rsidR="005079D6" w:rsidRDefault="00072A71">
            <w:pPr>
              <w:pStyle w:val="afa"/>
              <w:spacing w:after="283"/>
              <w:jc w:val="both"/>
            </w:pPr>
            <w:r>
              <w:t>Мастер-классы к Международному женскому дню</w:t>
            </w:r>
          </w:p>
        </w:tc>
        <w:tc>
          <w:tcPr>
            <w:tcW w:w="1276" w:type="dxa"/>
            <w:gridSpan w:val="2"/>
            <w:vAlign w:val="center"/>
          </w:tcPr>
          <w:p w:rsidR="005079D6" w:rsidRDefault="00072A71">
            <w:pPr>
              <w:pStyle w:val="afa"/>
              <w:spacing w:after="283"/>
              <w:jc w:val="center"/>
            </w:pPr>
            <w:r>
              <w:t>5–7</w:t>
            </w:r>
          </w:p>
        </w:tc>
        <w:tc>
          <w:tcPr>
            <w:tcW w:w="1701" w:type="dxa"/>
            <w:vAlign w:val="center"/>
          </w:tcPr>
          <w:p w:rsidR="005079D6" w:rsidRDefault="00072A71">
            <w:pPr>
              <w:pStyle w:val="afa"/>
              <w:spacing w:after="283"/>
              <w:jc w:val="center"/>
            </w:pPr>
            <w:r>
              <w:t>До 03.03.2023</w:t>
            </w:r>
          </w:p>
        </w:tc>
        <w:tc>
          <w:tcPr>
            <w:tcW w:w="2551" w:type="dxa"/>
            <w:gridSpan w:val="2"/>
            <w:vAlign w:val="center"/>
          </w:tcPr>
          <w:p w:rsidR="005079D6" w:rsidRDefault="00072A71">
            <w:pPr>
              <w:pStyle w:val="afa"/>
              <w:spacing w:after="283"/>
              <w:jc w:val="center"/>
            </w:pPr>
            <w:r>
              <w:t>Учитель ИЗО</w:t>
            </w:r>
          </w:p>
        </w:tc>
      </w:tr>
      <w:tr w:rsidR="005079D6">
        <w:tc>
          <w:tcPr>
            <w:tcW w:w="4536" w:type="dxa"/>
            <w:vAlign w:val="center"/>
          </w:tcPr>
          <w:p w:rsidR="005079D6" w:rsidRDefault="00072A71">
            <w:pPr>
              <w:pStyle w:val="afa"/>
              <w:spacing w:after="283"/>
              <w:jc w:val="both"/>
            </w:pPr>
            <w:r>
              <w:t>Тренинг «Навыки стрессоустойчивости»</w:t>
            </w:r>
          </w:p>
        </w:tc>
        <w:tc>
          <w:tcPr>
            <w:tcW w:w="1276" w:type="dxa"/>
            <w:gridSpan w:val="2"/>
            <w:vAlign w:val="center"/>
          </w:tcPr>
          <w:p w:rsidR="005079D6" w:rsidRDefault="00072A71">
            <w:pPr>
              <w:pStyle w:val="afa"/>
              <w:spacing w:after="283"/>
              <w:jc w:val="center"/>
            </w:pPr>
            <w:r>
              <w:t>5–9</w:t>
            </w:r>
          </w:p>
        </w:tc>
        <w:tc>
          <w:tcPr>
            <w:tcW w:w="1701" w:type="dxa"/>
            <w:vAlign w:val="center"/>
          </w:tcPr>
          <w:p w:rsidR="005079D6" w:rsidRDefault="00072A71">
            <w:pPr>
              <w:pStyle w:val="afa"/>
              <w:spacing w:after="283"/>
              <w:jc w:val="center"/>
            </w:pPr>
            <w:r>
              <w:t>Март</w:t>
            </w:r>
          </w:p>
        </w:tc>
        <w:tc>
          <w:tcPr>
            <w:tcW w:w="2551" w:type="dxa"/>
            <w:gridSpan w:val="2"/>
            <w:vAlign w:val="center"/>
          </w:tcPr>
          <w:p w:rsidR="005079D6" w:rsidRDefault="00072A71">
            <w:pPr>
              <w:pStyle w:val="afa"/>
              <w:jc w:val="center"/>
            </w:pPr>
            <w:r>
              <w:t>Зам.директора по ВР,</w:t>
            </w:r>
          </w:p>
          <w:p w:rsidR="005079D6" w:rsidRDefault="00072A71">
            <w:pPr>
              <w:pStyle w:val="afa"/>
              <w:jc w:val="center"/>
            </w:pPr>
            <w:r>
              <w:t>психолог</w:t>
            </w:r>
          </w:p>
        </w:tc>
      </w:tr>
      <w:tr w:rsidR="005079D6">
        <w:tc>
          <w:tcPr>
            <w:tcW w:w="10064" w:type="dxa"/>
            <w:gridSpan w:val="6"/>
            <w:vAlign w:val="center"/>
          </w:tcPr>
          <w:p w:rsidR="005079D6" w:rsidRDefault="00072A71">
            <w:pPr>
              <w:pStyle w:val="aff2"/>
              <w:jc w:val="center"/>
              <w:rPr>
                <w:rFonts w:ascii="Times New Roman" w:hAnsi="Times New Roman"/>
                <w:sz w:val="24"/>
              </w:rPr>
            </w:pPr>
            <w:r>
              <w:rPr>
                <w:rStyle w:val="af6"/>
                <w:rFonts w:ascii="Times New Roman" w:hAnsi="Times New Roman"/>
                <w:sz w:val="24"/>
              </w:rPr>
              <w:t>Апрель</w:t>
            </w:r>
          </w:p>
        </w:tc>
      </w:tr>
      <w:tr w:rsidR="005079D6">
        <w:tc>
          <w:tcPr>
            <w:tcW w:w="4536" w:type="dxa"/>
            <w:vAlign w:val="center"/>
          </w:tcPr>
          <w:p w:rsidR="005079D6" w:rsidRDefault="00072A71">
            <w:pPr>
              <w:pStyle w:val="afa"/>
              <w:jc w:val="both"/>
            </w:pPr>
            <w:r>
              <w:t>Мастер-классы к благотворительной ярмарке</w:t>
            </w:r>
          </w:p>
        </w:tc>
        <w:tc>
          <w:tcPr>
            <w:tcW w:w="1276" w:type="dxa"/>
            <w:gridSpan w:val="2"/>
            <w:vAlign w:val="center"/>
          </w:tcPr>
          <w:p w:rsidR="005079D6" w:rsidRDefault="00072A71">
            <w:pPr>
              <w:pStyle w:val="afa"/>
              <w:jc w:val="center"/>
            </w:pPr>
            <w:r>
              <w:t>5–7</w:t>
            </w:r>
          </w:p>
        </w:tc>
        <w:tc>
          <w:tcPr>
            <w:tcW w:w="1701" w:type="dxa"/>
            <w:vAlign w:val="center"/>
          </w:tcPr>
          <w:p w:rsidR="005079D6" w:rsidRDefault="00072A71">
            <w:pPr>
              <w:pStyle w:val="afa"/>
              <w:jc w:val="center"/>
            </w:pPr>
            <w:r>
              <w:t>До 23.04.2023</w:t>
            </w:r>
          </w:p>
        </w:tc>
        <w:tc>
          <w:tcPr>
            <w:tcW w:w="2551" w:type="dxa"/>
            <w:gridSpan w:val="2"/>
            <w:vAlign w:val="center"/>
          </w:tcPr>
          <w:p w:rsidR="005079D6" w:rsidRDefault="00072A71">
            <w:pPr>
              <w:pStyle w:val="afa"/>
              <w:jc w:val="center"/>
            </w:pPr>
            <w:r>
              <w:t>Учитель ИЗО</w:t>
            </w:r>
          </w:p>
        </w:tc>
      </w:tr>
      <w:tr w:rsidR="005079D6">
        <w:tc>
          <w:tcPr>
            <w:tcW w:w="4536" w:type="dxa"/>
            <w:vAlign w:val="center"/>
          </w:tcPr>
          <w:p w:rsidR="005079D6" w:rsidRDefault="00072A71">
            <w:pPr>
              <w:pStyle w:val="afa"/>
              <w:jc w:val="both"/>
            </w:pPr>
            <w:r>
              <w:t>Футбольный матч «Родители-ученики» на благотворительной ярмарке</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23.04.2023</w:t>
            </w:r>
          </w:p>
        </w:tc>
        <w:tc>
          <w:tcPr>
            <w:tcW w:w="2551" w:type="dxa"/>
            <w:gridSpan w:val="2"/>
            <w:vAlign w:val="center"/>
          </w:tcPr>
          <w:p w:rsidR="005079D6" w:rsidRDefault="00072A71">
            <w:pPr>
              <w:pStyle w:val="afa"/>
              <w:jc w:val="center"/>
            </w:pPr>
            <w:r>
              <w:t>Учитель фмзкультуры,</w:t>
            </w:r>
          </w:p>
          <w:p w:rsidR="005079D6" w:rsidRDefault="00072A71">
            <w:pPr>
              <w:pStyle w:val="afa"/>
              <w:jc w:val="center"/>
            </w:pPr>
            <w:r>
              <w:t>Спортивный комитет школы</w:t>
            </w:r>
          </w:p>
        </w:tc>
      </w:tr>
      <w:tr w:rsidR="005079D6">
        <w:tc>
          <w:tcPr>
            <w:tcW w:w="10064" w:type="dxa"/>
            <w:gridSpan w:val="6"/>
            <w:vAlign w:val="center"/>
          </w:tcPr>
          <w:p w:rsidR="005079D6" w:rsidRDefault="00072A71">
            <w:pPr>
              <w:pStyle w:val="afa"/>
              <w:jc w:val="center"/>
            </w:pPr>
            <w:r>
              <w:rPr>
                <w:b/>
              </w:rPr>
              <w:t>Модуль «Самоуправление»</w:t>
            </w:r>
          </w:p>
        </w:tc>
      </w:tr>
      <w:tr w:rsidR="005079D6">
        <w:tc>
          <w:tcPr>
            <w:tcW w:w="4536" w:type="dxa"/>
          </w:tcPr>
          <w:p w:rsidR="005079D6" w:rsidRDefault="00072A71">
            <w:pPr>
              <w:ind w:right="-1"/>
              <w:rPr>
                <w:sz w:val="24"/>
              </w:rPr>
            </w:pPr>
            <w:r>
              <w:rPr>
                <w:sz w:val="24"/>
              </w:rPr>
              <w:t>Избирательная кампания в классах</w:t>
            </w:r>
          </w:p>
          <w:p w:rsidR="005079D6" w:rsidRDefault="00072A71">
            <w:pPr>
              <w:ind w:right="-1"/>
              <w:rPr>
                <w:sz w:val="24"/>
              </w:rPr>
            </w:pPr>
            <w:r>
              <w:rPr>
                <w:sz w:val="24"/>
              </w:rPr>
              <w:t>- выборы активов классов, распределение обязанностей</w:t>
            </w:r>
          </w:p>
          <w:p w:rsidR="005079D6" w:rsidRDefault="00072A71">
            <w:pPr>
              <w:ind w:right="-1"/>
              <w:rPr>
                <w:sz w:val="24"/>
              </w:rPr>
            </w:pPr>
            <w:r>
              <w:rPr>
                <w:sz w:val="24"/>
              </w:rPr>
              <w:t>- принятие законов класса</w:t>
            </w:r>
          </w:p>
          <w:p w:rsidR="005079D6" w:rsidRDefault="00072A71">
            <w:pPr>
              <w:ind w:right="-1"/>
              <w:rPr>
                <w:sz w:val="24"/>
              </w:rPr>
            </w:pPr>
            <w:r>
              <w:rPr>
                <w:sz w:val="24"/>
              </w:rPr>
              <w:t>- составление плана работы</w:t>
            </w:r>
          </w:p>
        </w:tc>
        <w:tc>
          <w:tcPr>
            <w:tcW w:w="1276" w:type="dxa"/>
            <w:gridSpan w:val="2"/>
            <w:vAlign w:val="center"/>
          </w:tcPr>
          <w:p w:rsidR="005079D6" w:rsidRDefault="00072A71">
            <w:pPr>
              <w:pStyle w:val="afa"/>
              <w:spacing w:after="283"/>
              <w:jc w:val="center"/>
            </w:pPr>
            <w:r>
              <w:t>5-9</w:t>
            </w:r>
          </w:p>
        </w:tc>
        <w:tc>
          <w:tcPr>
            <w:tcW w:w="1701" w:type="dxa"/>
          </w:tcPr>
          <w:p w:rsidR="005079D6" w:rsidRDefault="00072A71">
            <w:pPr>
              <w:ind w:right="-1"/>
              <w:jc w:val="center"/>
              <w:rPr>
                <w:sz w:val="24"/>
              </w:rPr>
            </w:pPr>
            <w:r>
              <w:rPr>
                <w:sz w:val="24"/>
              </w:rPr>
              <w:t>сентябрь</w:t>
            </w:r>
          </w:p>
        </w:tc>
        <w:tc>
          <w:tcPr>
            <w:tcW w:w="2551" w:type="dxa"/>
            <w:gridSpan w:val="2"/>
          </w:tcPr>
          <w:p w:rsidR="005079D6" w:rsidRDefault="00072A71">
            <w:pPr>
              <w:ind w:right="-1"/>
              <w:jc w:val="center"/>
              <w:rPr>
                <w:sz w:val="24"/>
              </w:rPr>
            </w:pPr>
            <w:r>
              <w:rPr>
                <w:sz w:val="24"/>
              </w:rPr>
              <w:t>Зам. директора по ВР, классные руководители</w:t>
            </w:r>
          </w:p>
        </w:tc>
      </w:tr>
      <w:tr w:rsidR="005079D6">
        <w:tc>
          <w:tcPr>
            <w:tcW w:w="4536" w:type="dxa"/>
          </w:tcPr>
          <w:p w:rsidR="005079D6" w:rsidRDefault="00072A71">
            <w:pPr>
              <w:ind w:right="-1"/>
              <w:rPr>
                <w:sz w:val="24"/>
              </w:rPr>
            </w:pPr>
            <w:r>
              <w:rPr>
                <w:sz w:val="24"/>
              </w:rPr>
              <w:t>Проектный конвейер «Школа-территория успеха»</w:t>
            </w:r>
          </w:p>
        </w:tc>
        <w:tc>
          <w:tcPr>
            <w:tcW w:w="1276" w:type="dxa"/>
            <w:gridSpan w:val="2"/>
            <w:vAlign w:val="center"/>
          </w:tcPr>
          <w:p w:rsidR="005079D6" w:rsidRDefault="00072A71">
            <w:pPr>
              <w:pStyle w:val="afa"/>
              <w:spacing w:after="283"/>
              <w:jc w:val="center"/>
            </w:pPr>
            <w:r>
              <w:t>5-9</w:t>
            </w:r>
          </w:p>
        </w:tc>
        <w:tc>
          <w:tcPr>
            <w:tcW w:w="1701" w:type="dxa"/>
          </w:tcPr>
          <w:p w:rsidR="005079D6" w:rsidRDefault="00072A71">
            <w:pPr>
              <w:ind w:right="-1"/>
              <w:jc w:val="center"/>
              <w:rPr>
                <w:sz w:val="24"/>
              </w:rPr>
            </w:pPr>
            <w:r>
              <w:rPr>
                <w:sz w:val="24"/>
              </w:rPr>
              <w:t>апрель</w:t>
            </w:r>
          </w:p>
        </w:tc>
        <w:tc>
          <w:tcPr>
            <w:tcW w:w="2551" w:type="dxa"/>
            <w:gridSpan w:val="2"/>
          </w:tcPr>
          <w:p w:rsidR="005079D6" w:rsidRDefault="00072A71">
            <w:pPr>
              <w:ind w:right="-1"/>
              <w:jc w:val="center"/>
              <w:rPr>
                <w:sz w:val="24"/>
              </w:rPr>
            </w:pPr>
            <w:r>
              <w:rPr>
                <w:sz w:val="24"/>
              </w:rPr>
              <w:t>Зам. директора по ВР, классные руководители</w:t>
            </w:r>
          </w:p>
        </w:tc>
      </w:tr>
      <w:tr w:rsidR="005079D6">
        <w:tc>
          <w:tcPr>
            <w:tcW w:w="4536" w:type="dxa"/>
          </w:tcPr>
          <w:p w:rsidR="005079D6" w:rsidRDefault="00072A71">
            <w:pPr>
              <w:ind w:right="-1"/>
              <w:rPr>
                <w:sz w:val="24"/>
              </w:rPr>
            </w:pPr>
            <w:r>
              <w:rPr>
                <w:sz w:val="24"/>
              </w:rPr>
              <w:t>Отчет о проведенной работе, корректировка плана</w:t>
            </w:r>
          </w:p>
        </w:tc>
        <w:tc>
          <w:tcPr>
            <w:tcW w:w="1276" w:type="dxa"/>
            <w:gridSpan w:val="2"/>
            <w:vAlign w:val="center"/>
          </w:tcPr>
          <w:p w:rsidR="005079D6" w:rsidRDefault="00072A71">
            <w:pPr>
              <w:pStyle w:val="afa"/>
              <w:spacing w:after="283"/>
              <w:jc w:val="center"/>
            </w:pPr>
            <w:r>
              <w:t>5-9</w:t>
            </w:r>
          </w:p>
        </w:tc>
        <w:tc>
          <w:tcPr>
            <w:tcW w:w="1701" w:type="dxa"/>
          </w:tcPr>
          <w:p w:rsidR="005079D6" w:rsidRDefault="00072A71">
            <w:pPr>
              <w:ind w:right="-1"/>
              <w:jc w:val="center"/>
              <w:rPr>
                <w:sz w:val="24"/>
              </w:rPr>
            </w:pPr>
            <w:r>
              <w:rPr>
                <w:sz w:val="24"/>
              </w:rPr>
              <w:t>январь,</w:t>
            </w:r>
          </w:p>
          <w:p w:rsidR="005079D6" w:rsidRDefault="00072A71">
            <w:pPr>
              <w:ind w:right="-1"/>
              <w:jc w:val="center"/>
              <w:rPr>
                <w:sz w:val="24"/>
              </w:rPr>
            </w:pPr>
            <w:r>
              <w:rPr>
                <w:sz w:val="24"/>
              </w:rPr>
              <w:t>май</w:t>
            </w:r>
          </w:p>
        </w:tc>
        <w:tc>
          <w:tcPr>
            <w:tcW w:w="2551" w:type="dxa"/>
            <w:gridSpan w:val="2"/>
          </w:tcPr>
          <w:p w:rsidR="005079D6" w:rsidRDefault="00072A71">
            <w:pPr>
              <w:ind w:right="-1"/>
              <w:jc w:val="center"/>
              <w:rPr>
                <w:sz w:val="24"/>
              </w:rPr>
            </w:pPr>
            <w:r>
              <w:rPr>
                <w:sz w:val="24"/>
              </w:rPr>
              <w:t>Зам. директора по ВР, классные руководители, ЗДВР</w:t>
            </w:r>
          </w:p>
        </w:tc>
      </w:tr>
      <w:tr w:rsidR="005079D6">
        <w:tc>
          <w:tcPr>
            <w:tcW w:w="10064" w:type="dxa"/>
            <w:gridSpan w:val="6"/>
          </w:tcPr>
          <w:p w:rsidR="005079D6" w:rsidRDefault="00072A71">
            <w:pPr>
              <w:ind w:right="-1"/>
              <w:jc w:val="center"/>
              <w:rPr>
                <w:sz w:val="24"/>
              </w:rPr>
            </w:pPr>
            <w:r>
              <w:rPr>
                <w:b/>
                <w:sz w:val="24"/>
              </w:rPr>
              <w:t>Модуль «Детские общественные объединения»</w:t>
            </w:r>
          </w:p>
        </w:tc>
      </w:tr>
      <w:tr w:rsidR="005079D6">
        <w:tc>
          <w:tcPr>
            <w:tcW w:w="4536" w:type="dxa"/>
          </w:tcPr>
          <w:p w:rsidR="005079D6" w:rsidRDefault="00072A71">
            <w:pPr>
              <w:ind w:right="-1"/>
              <w:rPr>
                <w:sz w:val="24"/>
                <w:highlight w:val="yellow"/>
              </w:rPr>
            </w:pPr>
            <w:r>
              <w:rPr>
                <w:sz w:val="24"/>
              </w:rPr>
              <w:t>Участие обучающихся в мероприятиях РДШ (школьный этап)</w:t>
            </w:r>
          </w:p>
        </w:tc>
        <w:tc>
          <w:tcPr>
            <w:tcW w:w="1276" w:type="dxa"/>
            <w:gridSpan w:val="2"/>
            <w:vAlign w:val="center"/>
          </w:tcPr>
          <w:p w:rsidR="005079D6" w:rsidRDefault="00072A71">
            <w:pPr>
              <w:pStyle w:val="afa"/>
              <w:spacing w:after="283"/>
              <w:jc w:val="center"/>
            </w:pPr>
            <w:r>
              <w:t>5-9</w:t>
            </w:r>
          </w:p>
        </w:tc>
        <w:tc>
          <w:tcPr>
            <w:tcW w:w="1701" w:type="dxa"/>
          </w:tcPr>
          <w:p w:rsidR="005079D6" w:rsidRDefault="00072A71">
            <w:pPr>
              <w:ind w:right="-1"/>
              <w:jc w:val="center"/>
              <w:rPr>
                <w:sz w:val="24"/>
              </w:rPr>
            </w:pPr>
            <w:r>
              <w:rPr>
                <w:sz w:val="24"/>
              </w:rPr>
              <w:t>в течение</w:t>
            </w:r>
          </w:p>
          <w:p w:rsidR="005079D6" w:rsidRDefault="00072A71">
            <w:pPr>
              <w:ind w:right="-1"/>
              <w:jc w:val="center"/>
              <w:rPr>
                <w:sz w:val="24"/>
              </w:rPr>
            </w:pPr>
            <w:r>
              <w:rPr>
                <w:sz w:val="24"/>
              </w:rPr>
              <w:t>года</w:t>
            </w:r>
          </w:p>
        </w:tc>
        <w:tc>
          <w:tcPr>
            <w:tcW w:w="2551" w:type="dxa"/>
            <w:gridSpan w:val="2"/>
          </w:tcPr>
          <w:p w:rsidR="005079D6" w:rsidRDefault="00072A71">
            <w:pPr>
              <w:ind w:right="-1"/>
              <w:jc w:val="center"/>
              <w:rPr>
                <w:sz w:val="24"/>
              </w:rPr>
            </w:pPr>
            <w:r>
              <w:rPr>
                <w:sz w:val="24"/>
              </w:rPr>
              <w:t>Ответственный за взаимодействие с РДШ, Зам.директора по ВР</w:t>
            </w:r>
          </w:p>
        </w:tc>
      </w:tr>
      <w:tr w:rsidR="005079D6">
        <w:tc>
          <w:tcPr>
            <w:tcW w:w="10064" w:type="dxa"/>
            <w:gridSpan w:val="6"/>
          </w:tcPr>
          <w:p w:rsidR="005079D6" w:rsidRDefault="00072A71">
            <w:pPr>
              <w:ind w:right="-1"/>
              <w:jc w:val="center"/>
              <w:rPr>
                <w:sz w:val="24"/>
              </w:rPr>
            </w:pPr>
            <w:r>
              <w:rPr>
                <w:b/>
                <w:sz w:val="24"/>
              </w:rPr>
              <w:t>Модуль «Экскурсии, экспедиции, походы»</w:t>
            </w:r>
          </w:p>
        </w:tc>
      </w:tr>
      <w:tr w:rsidR="005079D6">
        <w:tc>
          <w:tcPr>
            <w:tcW w:w="4536" w:type="dxa"/>
          </w:tcPr>
          <w:p w:rsidR="005079D6" w:rsidRDefault="00072A71">
            <w:pPr>
              <w:ind w:right="-1"/>
              <w:rPr>
                <w:sz w:val="24"/>
              </w:rPr>
            </w:pPr>
            <w:r>
              <w:rPr>
                <w:sz w:val="24"/>
              </w:rPr>
              <w:t xml:space="preserve">Экскурсии в школьный Музей </w:t>
            </w:r>
          </w:p>
        </w:tc>
        <w:tc>
          <w:tcPr>
            <w:tcW w:w="1276" w:type="dxa"/>
            <w:gridSpan w:val="2"/>
            <w:vAlign w:val="center"/>
          </w:tcPr>
          <w:p w:rsidR="005079D6" w:rsidRDefault="00072A71">
            <w:pPr>
              <w:pStyle w:val="afa"/>
              <w:spacing w:after="283"/>
              <w:jc w:val="center"/>
            </w:pPr>
            <w:r>
              <w:t>5-9</w:t>
            </w:r>
          </w:p>
        </w:tc>
        <w:tc>
          <w:tcPr>
            <w:tcW w:w="1701" w:type="dxa"/>
          </w:tcPr>
          <w:p w:rsidR="005079D6" w:rsidRDefault="00072A71">
            <w:pPr>
              <w:ind w:right="-1"/>
              <w:jc w:val="center"/>
              <w:rPr>
                <w:sz w:val="24"/>
              </w:rPr>
            </w:pPr>
            <w:r>
              <w:rPr>
                <w:sz w:val="24"/>
              </w:rPr>
              <w:t>Памятные даты России</w:t>
            </w:r>
          </w:p>
        </w:tc>
        <w:tc>
          <w:tcPr>
            <w:tcW w:w="2551" w:type="dxa"/>
            <w:gridSpan w:val="2"/>
          </w:tcPr>
          <w:p w:rsidR="005079D6" w:rsidRDefault="00072A71">
            <w:pPr>
              <w:ind w:right="-1"/>
              <w:jc w:val="center"/>
              <w:rPr>
                <w:sz w:val="24"/>
              </w:rPr>
            </w:pPr>
            <w:r>
              <w:rPr>
                <w:sz w:val="24"/>
              </w:rPr>
              <w:t>Руководитель музея, учитель истории и обществознание, классные руководители</w:t>
            </w:r>
          </w:p>
        </w:tc>
      </w:tr>
      <w:tr w:rsidR="005079D6">
        <w:tc>
          <w:tcPr>
            <w:tcW w:w="4536" w:type="dxa"/>
          </w:tcPr>
          <w:p w:rsidR="005079D6" w:rsidRDefault="00072A71">
            <w:pPr>
              <w:ind w:right="-1"/>
              <w:rPr>
                <w:sz w:val="24"/>
              </w:rPr>
            </w:pPr>
            <w:r>
              <w:rPr>
                <w:sz w:val="24"/>
              </w:rPr>
              <w:t>Экскурсия «Наша школа»</w:t>
            </w:r>
          </w:p>
        </w:tc>
        <w:tc>
          <w:tcPr>
            <w:tcW w:w="1276" w:type="dxa"/>
            <w:gridSpan w:val="2"/>
            <w:vAlign w:val="center"/>
          </w:tcPr>
          <w:p w:rsidR="005079D6" w:rsidRDefault="00072A71">
            <w:pPr>
              <w:pStyle w:val="afa"/>
              <w:spacing w:after="283"/>
              <w:jc w:val="center"/>
            </w:pPr>
            <w:r>
              <w:t>5-9</w:t>
            </w:r>
          </w:p>
        </w:tc>
        <w:tc>
          <w:tcPr>
            <w:tcW w:w="1701" w:type="dxa"/>
          </w:tcPr>
          <w:p w:rsidR="005079D6" w:rsidRDefault="00072A71">
            <w:pPr>
              <w:ind w:right="-1"/>
              <w:jc w:val="center"/>
              <w:rPr>
                <w:sz w:val="24"/>
              </w:rPr>
            </w:pPr>
            <w:r>
              <w:rPr>
                <w:sz w:val="24"/>
              </w:rPr>
              <w:t>сентябрь</w:t>
            </w:r>
          </w:p>
        </w:tc>
        <w:tc>
          <w:tcPr>
            <w:tcW w:w="2551" w:type="dxa"/>
            <w:gridSpan w:val="2"/>
          </w:tcPr>
          <w:p w:rsidR="005079D6" w:rsidRDefault="00072A71">
            <w:pPr>
              <w:ind w:right="-1"/>
              <w:jc w:val="center"/>
              <w:rPr>
                <w:sz w:val="24"/>
              </w:rPr>
            </w:pPr>
            <w:r>
              <w:rPr>
                <w:sz w:val="24"/>
              </w:rPr>
              <w:t>Классные руководители</w:t>
            </w:r>
          </w:p>
        </w:tc>
      </w:tr>
      <w:tr w:rsidR="005079D6">
        <w:tc>
          <w:tcPr>
            <w:tcW w:w="4536" w:type="dxa"/>
          </w:tcPr>
          <w:p w:rsidR="005079D6" w:rsidRDefault="00072A71">
            <w:pPr>
              <w:ind w:right="-1"/>
              <w:rPr>
                <w:sz w:val="24"/>
              </w:rPr>
            </w:pPr>
            <w:r>
              <w:rPr>
                <w:sz w:val="24"/>
              </w:rPr>
              <w:t>Пешие походы, организованных в рамках Дня здоровья</w:t>
            </w:r>
          </w:p>
        </w:tc>
        <w:tc>
          <w:tcPr>
            <w:tcW w:w="1276" w:type="dxa"/>
            <w:gridSpan w:val="2"/>
            <w:vAlign w:val="center"/>
          </w:tcPr>
          <w:p w:rsidR="005079D6" w:rsidRDefault="00072A71">
            <w:pPr>
              <w:pStyle w:val="afa"/>
              <w:spacing w:after="283"/>
              <w:jc w:val="center"/>
            </w:pPr>
            <w:r>
              <w:t>5-9</w:t>
            </w:r>
          </w:p>
        </w:tc>
        <w:tc>
          <w:tcPr>
            <w:tcW w:w="1701" w:type="dxa"/>
          </w:tcPr>
          <w:p w:rsidR="005079D6" w:rsidRDefault="00072A71">
            <w:pPr>
              <w:ind w:right="-1"/>
              <w:jc w:val="center"/>
              <w:rPr>
                <w:sz w:val="24"/>
              </w:rPr>
            </w:pPr>
            <w:r>
              <w:rPr>
                <w:sz w:val="24"/>
              </w:rPr>
              <w:t>в течение года</w:t>
            </w:r>
          </w:p>
        </w:tc>
        <w:tc>
          <w:tcPr>
            <w:tcW w:w="2551" w:type="dxa"/>
            <w:gridSpan w:val="2"/>
          </w:tcPr>
          <w:p w:rsidR="005079D6" w:rsidRDefault="00072A71">
            <w:pPr>
              <w:ind w:right="-1"/>
              <w:jc w:val="center"/>
              <w:rPr>
                <w:sz w:val="24"/>
              </w:rPr>
            </w:pPr>
            <w:r>
              <w:rPr>
                <w:sz w:val="24"/>
              </w:rPr>
              <w:t>Зам.директора по ВР, учитель физкультуры, классные руководители</w:t>
            </w:r>
          </w:p>
        </w:tc>
      </w:tr>
      <w:tr w:rsidR="005079D6">
        <w:tc>
          <w:tcPr>
            <w:tcW w:w="4536" w:type="dxa"/>
          </w:tcPr>
          <w:p w:rsidR="005079D6" w:rsidRDefault="00072A71">
            <w:pPr>
              <w:ind w:right="-1"/>
              <w:rPr>
                <w:sz w:val="24"/>
              </w:rPr>
            </w:pPr>
            <w:r>
              <w:rPr>
                <w:sz w:val="24"/>
              </w:rPr>
              <w:t>Посещение учреждений культуры</w:t>
            </w:r>
          </w:p>
          <w:p w:rsidR="005079D6" w:rsidRDefault="00072A71">
            <w:pPr>
              <w:ind w:right="-1"/>
              <w:rPr>
                <w:sz w:val="24"/>
              </w:rPr>
            </w:pPr>
            <w:r>
              <w:rPr>
                <w:sz w:val="24"/>
              </w:rPr>
              <w:t>- театры и кинотеатры</w:t>
            </w:r>
          </w:p>
          <w:p w:rsidR="005079D6" w:rsidRDefault="00072A71">
            <w:pPr>
              <w:ind w:right="-1"/>
              <w:rPr>
                <w:sz w:val="24"/>
              </w:rPr>
            </w:pPr>
            <w:r>
              <w:rPr>
                <w:sz w:val="24"/>
              </w:rPr>
              <w:t>- выставки</w:t>
            </w:r>
          </w:p>
        </w:tc>
        <w:tc>
          <w:tcPr>
            <w:tcW w:w="1276" w:type="dxa"/>
            <w:gridSpan w:val="2"/>
            <w:vAlign w:val="center"/>
          </w:tcPr>
          <w:p w:rsidR="005079D6" w:rsidRDefault="00072A71">
            <w:pPr>
              <w:pStyle w:val="afa"/>
              <w:spacing w:after="283"/>
              <w:jc w:val="center"/>
            </w:pPr>
            <w:r>
              <w:t>5-9</w:t>
            </w:r>
          </w:p>
        </w:tc>
        <w:tc>
          <w:tcPr>
            <w:tcW w:w="1701" w:type="dxa"/>
          </w:tcPr>
          <w:p w:rsidR="005079D6" w:rsidRDefault="00072A71">
            <w:pPr>
              <w:ind w:right="-1"/>
              <w:jc w:val="center"/>
              <w:rPr>
                <w:sz w:val="24"/>
              </w:rPr>
            </w:pPr>
            <w:r>
              <w:rPr>
                <w:sz w:val="24"/>
              </w:rPr>
              <w:t>в течение года</w:t>
            </w:r>
          </w:p>
        </w:tc>
        <w:tc>
          <w:tcPr>
            <w:tcW w:w="2551" w:type="dxa"/>
            <w:gridSpan w:val="2"/>
          </w:tcPr>
          <w:p w:rsidR="005079D6" w:rsidRDefault="00072A71">
            <w:pPr>
              <w:ind w:right="-1"/>
              <w:jc w:val="center"/>
              <w:rPr>
                <w:sz w:val="24"/>
              </w:rPr>
            </w:pPr>
            <w:r>
              <w:rPr>
                <w:sz w:val="24"/>
              </w:rPr>
              <w:t>Классные руководители</w:t>
            </w:r>
          </w:p>
        </w:tc>
      </w:tr>
      <w:tr w:rsidR="005079D6">
        <w:tc>
          <w:tcPr>
            <w:tcW w:w="4536" w:type="dxa"/>
          </w:tcPr>
          <w:p w:rsidR="005079D6" w:rsidRDefault="00072A71">
            <w:pPr>
              <w:ind w:right="-1"/>
              <w:rPr>
                <w:sz w:val="24"/>
              </w:rPr>
            </w:pPr>
            <w:r>
              <w:rPr>
                <w:sz w:val="24"/>
              </w:rPr>
              <w:t>Выездные мероприятия для организации досуга и отдыха</w:t>
            </w:r>
          </w:p>
        </w:tc>
        <w:tc>
          <w:tcPr>
            <w:tcW w:w="1276" w:type="dxa"/>
            <w:gridSpan w:val="2"/>
            <w:vAlign w:val="center"/>
          </w:tcPr>
          <w:p w:rsidR="005079D6" w:rsidRDefault="00072A71">
            <w:pPr>
              <w:pStyle w:val="afa"/>
              <w:spacing w:after="283"/>
              <w:jc w:val="center"/>
            </w:pPr>
            <w:r>
              <w:t>5-9</w:t>
            </w:r>
          </w:p>
        </w:tc>
        <w:tc>
          <w:tcPr>
            <w:tcW w:w="1701" w:type="dxa"/>
          </w:tcPr>
          <w:p w:rsidR="005079D6" w:rsidRDefault="00072A71">
            <w:pPr>
              <w:ind w:right="-1"/>
              <w:jc w:val="center"/>
              <w:rPr>
                <w:sz w:val="24"/>
              </w:rPr>
            </w:pPr>
            <w:r>
              <w:rPr>
                <w:sz w:val="24"/>
              </w:rPr>
              <w:t>в течение года</w:t>
            </w:r>
          </w:p>
        </w:tc>
        <w:tc>
          <w:tcPr>
            <w:tcW w:w="2551" w:type="dxa"/>
            <w:gridSpan w:val="2"/>
          </w:tcPr>
          <w:p w:rsidR="005079D6" w:rsidRDefault="00072A71">
            <w:pPr>
              <w:ind w:right="-1"/>
              <w:jc w:val="center"/>
              <w:rPr>
                <w:sz w:val="24"/>
              </w:rPr>
            </w:pPr>
            <w:r>
              <w:rPr>
                <w:sz w:val="24"/>
              </w:rPr>
              <w:t>Классные руководители</w:t>
            </w:r>
          </w:p>
        </w:tc>
      </w:tr>
      <w:tr w:rsidR="005079D6">
        <w:tc>
          <w:tcPr>
            <w:tcW w:w="4536" w:type="dxa"/>
          </w:tcPr>
          <w:p w:rsidR="005079D6" w:rsidRDefault="00072A71">
            <w:pPr>
              <w:ind w:right="-1"/>
              <w:rPr>
                <w:sz w:val="24"/>
              </w:rPr>
            </w:pPr>
            <w:r>
              <w:rPr>
                <w:sz w:val="24"/>
              </w:rPr>
              <w:t xml:space="preserve">Посещение театров и выставок </w:t>
            </w:r>
          </w:p>
        </w:tc>
        <w:tc>
          <w:tcPr>
            <w:tcW w:w="1276" w:type="dxa"/>
            <w:gridSpan w:val="2"/>
            <w:vAlign w:val="center"/>
          </w:tcPr>
          <w:p w:rsidR="005079D6" w:rsidRDefault="00072A71">
            <w:pPr>
              <w:pStyle w:val="afa"/>
              <w:spacing w:after="283"/>
              <w:jc w:val="center"/>
            </w:pPr>
            <w:r>
              <w:t>5-9</w:t>
            </w:r>
          </w:p>
        </w:tc>
        <w:tc>
          <w:tcPr>
            <w:tcW w:w="1701" w:type="dxa"/>
          </w:tcPr>
          <w:p w:rsidR="005079D6" w:rsidRDefault="00072A71">
            <w:pPr>
              <w:ind w:right="-1"/>
              <w:jc w:val="center"/>
              <w:rPr>
                <w:sz w:val="24"/>
              </w:rPr>
            </w:pPr>
            <w:r>
              <w:rPr>
                <w:sz w:val="24"/>
              </w:rPr>
              <w:t xml:space="preserve">в соответствии </w:t>
            </w:r>
            <w:r>
              <w:rPr>
                <w:sz w:val="24"/>
              </w:rPr>
              <w:lastRenderedPageBreak/>
              <w:t>с планом классных руководителей</w:t>
            </w:r>
          </w:p>
        </w:tc>
        <w:tc>
          <w:tcPr>
            <w:tcW w:w="2551" w:type="dxa"/>
            <w:gridSpan w:val="2"/>
          </w:tcPr>
          <w:p w:rsidR="005079D6" w:rsidRDefault="00072A71">
            <w:pPr>
              <w:ind w:right="-1"/>
              <w:jc w:val="center"/>
              <w:rPr>
                <w:sz w:val="24"/>
              </w:rPr>
            </w:pPr>
            <w:r>
              <w:rPr>
                <w:sz w:val="24"/>
              </w:rPr>
              <w:lastRenderedPageBreak/>
              <w:t>Классные руководители</w:t>
            </w:r>
          </w:p>
        </w:tc>
      </w:tr>
      <w:tr w:rsidR="005079D6">
        <w:trPr>
          <w:trHeight w:val="1342"/>
        </w:trPr>
        <w:tc>
          <w:tcPr>
            <w:tcW w:w="4536" w:type="dxa"/>
          </w:tcPr>
          <w:p w:rsidR="005079D6" w:rsidRDefault="00072A71">
            <w:pPr>
              <w:ind w:right="-1"/>
              <w:rPr>
                <w:sz w:val="24"/>
              </w:rPr>
            </w:pPr>
            <w:r>
              <w:rPr>
                <w:sz w:val="24"/>
              </w:rPr>
              <w:lastRenderedPageBreak/>
              <w:t>Экскурсии в музеи, знакомства с достопримечательностей города</w:t>
            </w:r>
          </w:p>
        </w:tc>
        <w:tc>
          <w:tcPr>
            <w:tcW w:w="1276" w:type="dxa"/>
            <w:gridSpan w:val="2"/>
            <w:vAlign w:val="center"/>
          </w:tcPr>
          <w:p w:rsidR="005079D6" w:rsidRDefault="00072A71">
            <w:pPr>
              <w:pStyle w:val="afa"/>
              <w:spacing w:after="283"/>
              <w:jc w:val="center"/>
            </w:pPr>
            <w:r>
              <w:t>5-9</w:t>
            </w:r>
          </w:p>
        </w:tc>
        <w:tc>
          <w:tcPr>
            <w:tcW w:w="1701" w:type="dxa"/>
          </w:tcPr>
          <w:p w:rsidR="005079D6" w:rsidRDefault="00072A71">
            <w:pPr>
              <w:ind w:right="-1"/>
              <w:jc w:val="center"/>
              <w:rPr>
                <w:sz w:val="24"/>
              </w:rPr>
            </w:pPr>
            <w:r>
              <w:rPr>
                <w:sz w:val="24"/>
              </w:rPr>
              <w:t>в соответствии с планом классных руководителей</w:t>
            </w:r>
          </w:p>
        </w:tc>
        <w:tc>
          <w:tcPr>
            <w:tcW w:w="2551" w:type="dxa"/>
            <w:gridSpan w:val="2"/>
          </w:tcPr>
          <w:p w:rsidR="005079D6" w:rsidRDefault="00072A71">
            <w:pPr>
              <w:ind w:right="-1"/>
              <w:jc w:val="center"/>
              <w:rPr>
                <w:sz w:val="24"/>
              </w:rPr>
            </w:pPr>
            <w:r>
              <w:rPr>
                <w:sz w:val="24"/>
              </w:rPr>
              <w:t>Классные руководители</w:t>
            </w:r>
          </w:p>
        </w:tc>
      </w:tr>
      <w:tr w:rsidR="005079D6">
        <w:tc>
          <w:tcPr>
            <w:tcW w:w="10064" w:type="dxa"/>
            <w:gridSpan w:val="6"/>
          </w:tcPr>
          <w:p w:rsidR="005079D6" w:rsidRDefault="00072A71">
            <w:pPr>
              <w:ind w:right="-1"/>
              <w:jc w:val="center"/>
              <w:rPr>
                <w:sz w:val="24"/>
              </w:rPr>
            </w:pPr>
            <w:r>
              <w:rPr>
                <w:b/>
                <w:sz w:val="24"/>
              </w:rPr>
              <w:t>Модуль «Профориентация</w:t>
            </w:r>
            <w:r>
              <w:rPr>
                <w:sz w:val="24"/>
              </w:rPr>
              <w:t>»</w:t>
            </w:r>
          </w:p>
        </w:tc>
      </w:tr>
      <w:tr w:rsidR="005079D6">
        <w:tc>
          <w:tcPr>
            <w:tcW w:w="4536" w:type="dxa"/>
          </w:tcPr>
          <w:p w:rsidR="005079D6" w:rsidRDefault="00072A71">
            <w:pPr>
              <w:ind w:right="-1"/>
              <w:rPr>
                <w:sz w:val="24"/>
              </w:rPr>
            </w:pPr>
            <w:r>
              <w:rPr>
                <w:sz w:val="24"/>
              </w:rPr>
              <w:t xml:space="preserve">Участие в федеральном проекте «Успех каждого ребенка» национального проекта «Образование» на портале «ПроеКТОриЯ» </w:t>
            </w:r>
          </w:p>
        </w:tc>
        <w:tc>
          <w:tcPr>
            <w:tcW w:w="1276" w:type="dxa"/>
            <w:gridSpan w:val="2"/>
            <w:vAlign w:val="center"/>
          </w:tcPr>
          <w:p w:rsidR="005079D6" w:rsidRDefault="00072A71">
            <w:pPr>
              <w:pStyle w:val="afa"/>
              <w:spacing w:after="283"/>
              <w:jc w:val="center"/>
            </w:pPr>
            <w:r>
              <w:t>5-9</w:t>
            </w:r>
          </w:p>
        </w:tc>
        <w:tc>
          <w:tcPr>
            <w:tcW w:w="1701" w:type="dxa"/>
          </w:tcPr>
          <w:p w:rsidR="005079D6" w:rsidRDefault="00072A71">
            <w:pPr>
              <w:ind w:right="-1"/>
              <w:jc w:val="center"/>
              <w:rPr>
                <w:sz w:val="24"/>
              </w:rPr>
            </w:pPr>
            <w:r>
              <w:rPr>
                <w:sz w:val="24"/>
              </w:rPr>
              <w:t>в течение учебного года</w:t>
            </w:r>
          </w:p>
        </w:tc>
        <w:tc>
          <w:tcPr>
            <w:tcW w:w="2551" w:type="dxa"/>
            <w:gridSpan w:val="2"/>
          </w:tcPr>
          <w:p w:rsidR="005079D6" w:rsidRDefault="00072A71">
            <w:pPr>
              <w:ind w:right="-1"/>
              <w:jc w:val="center"/>
              <w:rPr>
                <w:sz w:val="24"/>
              </w:rPr>
            </w:pPr>
            <w:r>
              <w:rPr>
                <w:sz w:val="24"/>
              </w:rPr>
              <w:t>Зам. директора по ВР, учителя предметники</w:t>
            </w:r>
          </w:p>
        </w:tc>
      </w:tr>
      <w:tr w:rsidR="005079D6">
        <w:tc>
          <w:tcPr>
            <w:tcW w:w="4536" w:type="dxa"/>
          </w:tcPr>
          <w:p w:rsidR="005079D6" w:rsidRDefault="00072A71">
            <w:pPr>
              <w:ind w:right="-1"/>
              <w:rPr>
                <w:sz w:val="24"/>
              </w:rPr>
            </w:pPr>
            <w:r>
              <w:rPr>
                <w:sz w:val="24"/>
              </w:rPr>
              <w:t xml:space="preserve">Всероссийская акция " Урок цифры" </w:t>
            </w:r>
          </w:p>
        </w:tc>
        <w:tc>
          <w:tcPr>
            <w:tcW w:w="1276" w:type="dxa"/>
            <w:gridSpan w:val="2"/>
            <w:vAlign w:val="center"/>
          </w:tcPr>
          <w:p w:rsidR="005079D6" w:rsidRDefault="00072A71">
            <w:pPr>
              <w:pStyle w:val="afa"/>
              <w:spacing w:after="283"/>
              <w:jc w:val="center"/>
            </w:pPr>
            <w:r>
              <w:t>5-9</w:t>
            </w:r>
          </w:p>
        </w:tc>
        <w:tc>
          <w:tcPr>
            <w:tcW w:w="1701" w:type="dxa"/>
          </w:tcPr>
          <w:p w:rsidR="005079D6" w:rsidRDefault="00072A71">
            <w:pPr>
              <w:ind w:right="-1"/>
              <w:jc w:val="center"/>
              <w:rPr>
                <w:sz w:val="24"/>
              </w:rPr>
            </w:pPr>
            <w:r>
              <w:rPr>
                <w:sz w:val="24"/>
              </w:rPr>
              <w:t>в течение учебного года</w:t>
            </w:r>
          </w:p>
        </w:tc>
        <w:tc>
          <w:tcPr>
            <w:tcW w:w="2551" w:type="dxa"/>
            <w:gridSpan w:val="2"/>
          </w:tcPr>
          <w:p w:rsidR="005079D6" w:rsidRDefault="00072A71">
            <w:pPr>
              <w:ind w:right="-1"/>
              <w:jc w:val="center"/>
              <w:rPr>
                <w:sz w:val="24"/>
              </w:rPr>
            </w:pPr>
            <w:r>
              <w:rPr>
                <w:sz w:val="24"/>
              </w:rPr>
              <w:t>Зам. директора по ВР, учитель информатики</w:t>
            </w:r>
          </w:p>
        </w:tc>
      </w:tr>
      <w:tr w:rsidR="005079D6">
        <w:tc>
          <w:tcPr>
            <w:tcW w:w="4536" w:type="dxa"/>
          </w:tcPr>
          <w:p w:rsidR="005079D6" w:rsidRDefault="00072A71">
            <w:pPr>
              <w:ind w:right="-1"/>
              <w:rPr>
                <w:sz w:val="24"/>
              </w:rPr>
            </w:pPr>
            <w:r>
              <w:rPr>
                <w:sz w:val="24"/>
              </w:rPr>
              <w:t xml:space="preserve">Организация тематических классных часов </w:t>
            </w:r>
          </w:p>
        </w:tc>
        <w:tc>
          <w:tcPr>
            <w:tcW w:w="1276" w:type="dxa"/>
            <w:gridSpan w:val="2"/>
            <w:vAlign w:val="center"/>
          </w:tcPr>
          <w:p w:rsidR="005079D6" w:rsidRDefault="00072A71">
            <w:pPr>
              <w:pStyle w:val="afa"/>
              <w:spacing w:after="283"/>
              <w:jc w:val="center"/>
            </w:pPr>
            <w:r>
              <w:t>5-9</w:t>
            </w:r>
          </w:p>
        </w:tc>
        <w:tc>
          <w:tcPr>
            <w:tcW w:w="1701" w:type="dxa"/>
          </w:tcPr>
          <w:p w:rsidR="005079D6" w:rsidRDefault="00072A71">
            <w:pPr>
              <w:ind w:right="-1"/>
              <w:jc w:val="center"/>
              <w:rPr>
                <w:sz w:val="24"/>
              </w:rPr>
            </w:pPr>
            <w:r>
              <w:rPr>
                <w:sz w:val="24"/>
              </w:rPr>
              <w:t>в течение года</w:t>
            </w:r>
          </w:p>
        </w:tc>
        <w:tc>
          <w:tcPr>
            <w:tcW w:w="2551" w:type="dxa"/>
            <w:gridSpan w:val="2"/>
          </w:tcPr>
          <w:p w:rsidR="005079D6" w:rsidRDefault="00072A71">
            <w:pPr>
              <w:ind w:right="-1"/>
              <w:jc w:val="center"/>
              <w:rPr>
                <w:sz w:val="24"/>
              </w:rPr>
            </w:pPr>
            <w:r>
              <w:rPr>
                <w:sz w:val="24"/>
              </w:rPr>
              <w:t>Классные руководители</w:t>
            </w:r>
          </w:p>
        </w:tc>
      </w:tr>
      <w:tr w:rsidR="005079D6">
        <w:tc>
          <w:tcPr>
            <w:tcW w:w="4536" w:type="dxa"/>
          </w:tcPr>
          <w:p w:rsidR="005079D6" w:rsidRDefault="00072A71">
            <w:pPr>
              <w:ind w:right="-1"/>
              <w:rPr>
                <w:sz w:val="24"/>
              </w:rPr>
            </w:pPr>
            <w:r>
              <w:rPr>
                <w:sz w:val="24"/>
              </w:rPr>
              <w:t xml:space="preserve">Поведение классных мероприятий «Профессии наших родителей» </w:t>
            </w:r>
          </w:p>
        </w:tc>
        <w:tc>
          <w:tcPr>
            <w:tcW w:w="1276" w:type="dxa"/>
            <w:gridSpan w:val="2"/>
            <w:vAlign w:val="center"/>
          </w:tcPr>
          <w:p w:rsidR="005079D6" w:rsidRDefault="00072A71">
            <w:pPr>
              <w:pStyle w:val="afa"/>
              <w:spacing w:after="283"/>
              <w:jc w:val="center"/>
            </w:pPr>
            <w:r>
              <w:t>5-9</w:t>
            </w:r>
          </w:p>
        </w:tc>
        <w:tc>
          <w:tcPr>
            <w:tcW w:w="1701" w:type="dxa"/>
          </w:tcPr>
          <w:p w:rsidR="005079D6" w:rsidRDefault="00072A71">
            <w:pPr>
              <w:ind w:right="-1"/>
              <w:jc w:val="center"/>
              <w:rPr>
                <w:sz w:val="24"/>
              </w:rPr>
            </w:pPr>
            <w:r>
              <w:rPr>
                <w:sz w:val="24"/>
              </w:rPr>
              <w:t>в течение года</w:t>
            </w:r>
          </w:p>
        </w:tc>
        <w:tc>
          <w:tcPr>
            <w:tcW w:w="2551" w:type="dxa"/>
            <w:gridSpan w:val="2"/>
          </w:tcPr>
          <w:p w:rsidR="005079D6" w:rsidRDefault="00072A71">
            <w:pPr>
              <w:ind w:right="-1"/>
              <w:jc w:val="center"/>
              <w:rPr>
                <w:sz w:val="24"/>
              </w:rPr>
            </w:pPr>
            <w:r>
              <w:rPr>
                <w:sz w:val="24"/>
              </w:rPr>
              <w:t>Классные руководители</w:t>
            </w:r>
          </w:p>
        </w:tc>
      </w:tr>
      <w:tr w:rsidR="005079D6">
        <w:tc>
          <w:tcPr>
            <w:tcW w:w="4536" w:type="dxa"/>
          </w:tcPr>
          <w:p w:rsidR="005079D6" w:rsidRDefault="00072A71">
            <w:pPr>
              <w:ind w:right="-1"/>
              <w:rPr>
                <w:sz w:val="24"/>
              </w:rPr>
            </w:pPr>
            <w:r>
              <w:rPr>
                <w:sz w:val="24"/>
              </w:rPr>
              <w:t>Оформление информационных стендов о профессиях родителей .</w:t>
            </w:r>
          </w:p>
        </w:tc>
        <w:tc>
          <w:tcPr>
            <w:tcW w:w="1276" w:type="dxa"/>
            <w:gridSpan w:val="2"/>
            <w:vAlign w:val="center"/>
          </w:tcPr>
          <w:p w:rsidR="005079D6" w:rsidRDefault="00072A71">
            <w:pPr>
              <w:pStyle w:val="afa"/>
              <w:spacing w:after="283"/>
              <w:jc w:val="center"/>
            </w:pPr>
            <w:r>
              <w:t>5-9</w:t>
            </w:r>
          </w:p>
        </w:tc>
        <w:tc>
          <w:tcPr>
            <w:tcW w:w="1701" w:type="dxa"/>
          </w:tcPr>
          <w:p w:rsidR="005079D6" w:rsidRDefault="00072A71">
            <w:pPr>
              <w:ind w:right="-1"/>
              <w:jc w:val="center"/>
              <w:rPr>
                <w:sz w:val="24"/>
              </w:rPr>
            </w:pPr>
            <w:r>
              <w:rPr>
                <w:sz w:val="24"/>
              </w:rPr>
              <w:t>в течение года</w:t>
            </w:r>
          </w:p>
        </w:tc>
        <w:tc>
          <w:tcPr>
            <w:tcW w:w="2551" w:type="dxa"/>
            <w:gridSpan w:val="2"/>
          </w:tcPr>
          <w:p w:rsidR="005079D6" w:rsidRDefault="00072A71">
            <w:pPr>
              <w:ind w:right="-1"/>
              <w:jc w:val="center"/>
              <w:rPr>
                <w:sz w:val="24"/>
              </w:rPr>
            </w:pPr>
            <w:r>
              <w:rPr>
                <w:sz w:val="24"/>
              </w:rPr>
              <w:t>Классные руководители</w:t>
            </w:r>
          </w:p>
        </w:tc>
      </w:tr>
      <w:tr w:rsidR="005079D6">
        <w:tc>
          <w:tcPr>
            <w:tcW w:w="4536" w:type="dxa"/>
          </w:tcPr>
          <w:p w:rsidR="005079D6" w:rsidRDefault="00072A71">
            <w:pPr>
              <w:ind w:right="-1"/>
              <w:rPr>
                <w:sz w:val="24"/>
              </w:rPr>
            </w:pPr>
            <w:r>
              <w:rPr>
                <w:sz w:val="24"/>
              </w:rPr>
              <w:t>Организация и проведение экскурсий на различные предприятия (очных и заочных)</w:t>
            </w:r>
          </w:p>
        </w:tc>
        <w:tc>
          <w:tcPr>
            <w:tcW w:w="1276" w:type="dxa"/>
            <w:gridSpan w:val="2"/>
            <w:vAlign w:val="center"/>
          </w:tcPr>
          <w:p w:rsidR="005079D6" w:rsidRDefault="00072A71">
            <w:pPr>
              <w:pStyle w:val="afa"/>
              <w:spacing w:after="283"/>
              <w:jc w:val="center"/>
            </w:pPr>
            <w:r>
              <w:t>5-9</w:t>
            </w:r>
          </w:p>
        </w:tc>
        <w:tc>
          <w:tcPr>
            <w:tcW w:w="1701" w:type="dxa"/>
          </w:tcPr>
          <w:p w:rsidR="005079D6" w:rsidRDefault="00072A71">
            <w:pPr>
              <w:ind w:right="-1"/>
              <w:jc w:val="center"/>
              <w:rPr>
                <w:sz w:val="24"/>
              </w:rPr>
            </w:pPr>
            <w:r>
              <w:rPr>
                <w:sz w:val="24"/>
              </w:rPr>
              <w:t>в течение года</w:t>
            </w:r>
          </w:p>
        </w:tc>
        <w:tc>
          <w:tcPr>
            <w:tcW w:w="2551" w:type="dxa"/>
            <w:gridSpan w:val="2"/>
          </w:tcPr>
          <w:p w:rsidR="005079D6" w:rsidRDefault="00072A71">
            <w:pPr>
              <w:ind w:right="-1"/>
              <w:jc w:val="center"/>
              <w:rPr>
                <w:sz w:val="24"/>
              </w:rPr>
            </w:pPr>
            <w:r>
              <w:rPr>
                <w:sz w:val="24"/>
              </w:rPr>
              <w:t>Классные руководители</w:t>
            </w:r>
          </w:p>
        </w:tc>
      </w:tr>
      <w:tr w:rsidR="005079D6">
        <w:trPr>
          <w:trHeight w:val="396"/>
        </w:trPr>
        <w:tc>
          <w:tcPr>
            <w:tcW w:w="10064" w:type="dxa"/>
            <w:gridSpan w:val="6"/>
          </w:tcPr>
          <w:p w:rsidR="005079D6" w:rsidRDefault="00072A71">
            <w:pPr>
              <w:ind w:right="-1"/>
              <w:jc w:val="center"/>
              <w:rPr>
                <w:sz w:val="24"/>
              </w:rPr>
            </w:pPr>
            <w:r>
              <w:rPr>
                <w:b/>
                <w:sz w:val="24"/>
              </w:rPr>
              <w:t>Модуль «Школьные медиа»</w:t>
            </w:r>
          </w:p>
        </w:tc>
      </w:tr>
      <w:tr w:rsidR="005079D6">
        <w:tc>
          <w:tcPr>
            <w:tcW w:w="4536" w:type="dxa"/>
          </w:tcPr>
          <w:p w:rsidR="005079D6" w:rsidRDefault="00072A71">
            <w:pPr>
              <w:ind w:right="-1"/>
              <w:rPr>
                <w:sz w:val="24"/>
              </w:rPr>
            </w:pPr>
            <w:r>
              <w:rPr>
                <w:sz w:val="24"/>
              </w:rPr>
              <w:t>Участие в  мастер-классах Школьной медиастудии</w:t>
            </w:r>
          </w:p>
        </w:tc>
        <w:tc>
          <w:tcPr>
            <w:tcW w:w="1276" w:type="dxa"/>
            <w:gridSpan w:val="2"/>
            <w:vAlign w:val="center"/>
          </w:tcPr>
          <w:p w:rsidR="005079D6" w:rsidRDefault="00072A71">
            <w:pPr>
              <w:pStyle w:val="afa"/>
              <w:spacing w:after="283"/>
              <w:jc w:val="center"/>
            </w:pPr>
            <w:r>
              <w:t>5-9</w:t>
            </w:r>
          </w:p>
        </w:tc>
        <w:tc>
          <w:tcPr>
            <w:tcW w:w="1701" w:type="dxa"/>
          </w:tcPr>
          <w:p w:rsidR="005079D6" w:rsidRDefault="00072A71">
            <w:pPr>
              <w:ind w:right="-1"/>
              <w:jc w:val="center"/>
              <w:rPr>
                <w:sz w:val="24"/>
              </w:rPr>
            </w:pPr>
            <w:r>
              <w:rPr>
                <w:sz w:val="24"/>
              </w:rPr>
              <w:t>в течение года</w:t>
            </w:r>
          </w:p>
        </w:tc>
        <w:tc>
          <w:tcPr>
            <w:tcW w:w="2551" w:type="dxa"/>
            <w:gridSpan w:val="2"/>
          </w:tcPr>
          <w:p w:rsidR="005079D6" w:rsidRDefault="00072A71">
            <w:pPr>
              <w:ind w:right="-1"/>
              <w:jc w:val="center"/>
              <w:rPr>
                <w:sz w:val="24"/>
              </w:rPr>
            </w:pPr>
            <w:r>
              <w:rPr>
                <w:sz w:val="24"/>
              </w:rPr>
              <w:t>Зам.директора по ВР,</w:t>
            </w:r>
          </w:p>
          <w:p w:rsidR="005079D6" w:rsidRDefault="00072A71">
            <w:pPr>
              <w:ind w:right="-1"/>
              <w:jc w:val="center"/>
              <w:rPr>
                <w:sz w:val="24"/>
              </w:rPr>
            </w:pPr>
            <w:r>
              <w:rPr>
                <w:sz w:val="24"/>
              </w:rPr>
              <w:t>классные руководители</w:t>
            </w:r>
          </w:p>
        </w:tc>
      </w:tr>
      <w:tr w:rsidR="005079D6">
        <w:tc>
          <w:tcPr>
            <w:tcW w:w="4536" w:type="dxa"/>
          </w:tcPr>
          <w:p w:rsidR="005079D6" w:rsidRDefault="00072A71">
            <w:pPr>
              <w:ind w:right="-1"/>
              <w:rPr>
                <w:sz w:val="24"/>
              </w:rPr>
            </w:pPr>
            <w:r>
              <w:rPr>
                <w:sz w:val="24"/>
              </w:rPr>
              <w:t>Фото- и видеосьемка классных мероприятий</w:t>
            </w:r>
          </w:p>
        </w:tc>
        <w:tc>
          <w:tcPr>
            <w:tcW w:w="1276" w:type="dxa"/>
            <w:gridSpan w:val="2"/>
            <w:vAlign w:val="center"/>
          </w:tcPr>
          <w:p w:rsidR="005079D6" w:rsidRDefault="00072A71">
            <w:pPr>
              <w:pStyle w:val="afa"/>
              <w:spacing w:after="283"/>
              <w:jc w:val="center"/>
            </w:pPr>
            <w:r>
              <w:t>5-9</w:t>
            </w:r>
          </w:p>
        </w:tc>
        <w:tc>
          <w:tcPr>
            <w:tcW w:w="1701" w:type="dxa"/>
          </w:tcPr>
          <w:p w:rsidR="005079D6" w:rsidRDefault="00072A71">
            <w:pPr>
              <w:ind w:right="-1"/>
              <w:jc w:val="center"/>
              <w:rPr>
                <w:sz w:val="24"/>
              </w:rPr>
            </w:pPr>
            <w:r>
              <w:rPr>
                <w:sz w:val="24"/>
              </w:rPr>
              <w:t>в течение учебного года</w:t>
            </w:r>
          </w:p>
        </w:tc>
        <w:tc>
          <w:tcPr>
            <w:tcW w:w="2551" w:type="dxa"/>
            <w:gridSpan w:val="2"/>
          </w:tcPr>
          <w:p w:rsidR="005079D6" w:rsidRDefault="00072A71">
            <w:pPr>
              <w:ind w:right="-1"/>
              <w:jc w:val="center"/>
              <w:rPr>
                <w:sz w:val="24"/>
              </w:rPr>
            </w:pPr>
            <w:r>
              <w:rPr>
                <w:sz w:val="24"/>
              </w:rPr>
              <w:t>Классные руководители</w:t>
            </w:r>
          </w:p>
        </w:tc>
      </w:tr>
      <w:tr w:rsidR="005079D6">
        <w:tc>
          <w:tcPr>
            <w:tcW w:w="4536" w:type="dxa"/>
          </w:tcPr>
          <w:p w:rsidR="005079D6" w:rsidRDefault="00072A71">
            <w:pPr>
              <w:ind w:right="-1"/>
              <w:rPr>
                <w:sz w:val="24"/>
              </w:rPr>
            </w:pPr>
            <w:r>
              <w:rPr>
                <w:sz w:val="24"/>
              </w:rPr>
              <w:t xml:space="preserve">Съемка тематических видеороликов, посвященных знаменательным датам и значимым событиям школы </w:t>
            </w:r>
          </w:p>
        </w:tc>
        <w:tc>
          <w:tcPr>
            <w:tcW w:w="1276" w:type="dxa"/>
            <w:gridSpan w:val="2"/>
            <w:vAlign w:val="center"/>
          </w:tcPr>
          <w:p w:rsidR="005079D6" w:rsidRDefault="00072A71">
            <w:pPr>
              <w:pStyle w:val="afa"/>
              <w:spacing w:after="283"/>
              <w:jc w:val="center"/>
            </w:pPr>
            <w:r>
              <w:t>5-9</w:t>
            </w:r>
          </w:p>
        </w:tc>
        <w:tc>
          <w:tcPr>
            <w:tcW w:w="1701" w:type="dxa"/>
          </w:tcPr>
          <w:p w:rsidR="005079D6" w:rsidRDefault="00072A71">
            <w:pPr>
              <w:ind w:right="-1"/>
              <w:jc w:val="center"/>
              <w:rPr>
                <w:sz w:val="24"/>
              </w:rPr>
            </w:pPr>
            <w:r>
              <w:rPr>
                <w:sz w:val="24"/>
              </w:rPr>
              <w:t>в течение года</w:t>
            </w:r>
          </w:p>
        </w:tc>
        <w:tc>
          <w:tcPr>
            <w:tcW w:w="2551" w:type="dxa"/>
            <w:gridSpan w:val="2"/>
          </w:tcPr>
          <w:p w:rsidR="005079D6" w:rsidRDefault="00072A71">
            <w:pPr>
              <w:ind w:right="-1"/>
              <w:jc w:val="center"/>
              <w:rPr>
                <w:sz w:val="24"/>
              </w:rPr>
            </w:pPr>
            <w:r>
              <w:rPr>
                <w:sz w:val="24"/>
              </w:rPr>
              <w:t>Классные руководители</w:t>
            </w:r>
          </w:p>
        </w:tc>
      </w:tr>
      <w:tr w:rsidR="005079D6">
        <w:tc>
          <w:tcPr>
            <w:tcW w:w="10064" w:type="dxa"/>
            <w:gridSpan w:val="6"/>
          </w:tcPr>
          <w:p w:rsidR="005079D6" w:rsidRDefault="00072A71">
            <w:pPr>
              <w:ind w:right="-1"/>
              <w:jc w:val="center"/>
              <w:rPr>
                <w:sz w:val="24"/>
              </w:rPr>
            </w:pPr>
            <w:r>
              <w:rPr>
                <w:b/>
                <w:sz w:val="24"/>
              </w:rPr>
              <w:t>Модуль «Организация предметно-эстетической среды»</w:t>
            </w:r>
          </w:p>
        </w:tc>
      </w:tr>
      <w:tr w:rsidR="005079D6">
        <w:tc>
          <w:tcPr>
            <w:tcW w:w="4536" w:type="dxa"/>
          </w:tcPr>
          <w:p w:rsidR="005079D6" w:rsidRDefault="00072A71">
            <w:pPr>
              <w:ind w:right="-1"/>
              <w:rPr>
                <w:b/>
                <w:sz w:val="24"/>
              </w:rPr>
            </w:pPr>
            <w:r>
              <w:rPr>
                <w:b/>
                <w:sz w:val="24"/>
              </w:rPr>
              <w:t>Проводимые мероприятия</w:t>
            </w:r>
          </w:p>
        </w:tc>
        <w:tc>
          <w:tcPr>
            <w:tcW w:w="1276" w:type="dxa"/>
            <w:gridSpan w:val="2"/>
          </w:tcPr>
          <w:p w:rsidR="005079D6" w:rsidRDefault="00072A71">
            <w:pPr>
              <w:ind w:right="-1"/>
              <w:rPr>
                <w:b/>
                <w:sz w:val="24"/>
              </w:rPr>
            </w:pPr>
            <w:r>
              <w:rPr>
                <w:b/>
                <w:sz w:val="24"/>
              </w:rPr>
              <w:t xml:space="preserve">Класс </w:t>
            </w:r>
          </w:p>
          <w:p w:rsidR="005079D6" w:rsidRDefault="005079D6">
            <w:pPr>
              <w:ind w:right="-1"/>
              <w:jc w:val="center"/>
              <w:rPr>
                <w:b/>
                <w:sz w:val="24"/>
              </w:rPr>
            </w:pPr>
          </w:p>
        </w:tc>
        <w:tc>
          <w:tcPr>
            <w:tcW w:w="1701" w:type="dxa"/>
          </w:tcPr>
          <w:p w:rsidR="005079D6" w:rsidRDefault="00072A71">
            <w:pPr>
              <w:ind w:right="-1"/>
              <w:rPr>
                <w:b/>
                <w:sz w:val="24"/>
              </w:rPr>
            </w:pPr>
            <w:r>
              <w:rPr>
                <w:b/>
                <w:sz w:val="24"/>
              </w:rPr>
              <w:t>Ориентировочное время проведения</w:t>
            </w:r>
          </w:p>
        </w:tc>
        <w:tc>
          <w:tcPr>
            <w:tcW w:w="2551" w:type="dxa"/>
            <w:gridSpan w:val="2"/>
          </w:tcPr>
          <w:p w:rsidR="005079D6" w:rsidRDefault="00072A71">
            <w:pPr>
              <w:ind w:right="-1"/>
              <w:rPr>
                <w:b/>
                <w:sz w:val="24"/>
              </w:rPr>
            </w:pPr>
            <w:r>
              <w:rPr>
                <w:b/>
                <w:sz w:val="24"/>
              </w:rPr>
              <w:t>Ответственные</w:t>
            </w:r>
          </w:p>
        </w:tc>
      </w:tr>
      <w:tr w:rsidR="005079D6">
        <w:tc>
          <w:tcPr>
            <w:tcW w:w="10064" w:type="dxa"/>
            <w:gridSpan w:val="6"/>
          </w:tcPr>
          <w:p w:rsidR="005079D6" w:rsidRDefault="00072A71">
            <w:pPr>
              <w:spacing w:afterAutospacing="1"/>
              <w:ind w:right="-1"/>
              <w:jc w:val="center"/>
              <w:rPr>
                <w:sz w:val="24"/>
                <w:highlight w:val="yellow"/>
              </w:rPr>
            </w:pPr>
            <w:r>
              <w:rPr>
                <w:b/>
                <w:sz w:val="24"/>
              </w:rPr>
              <w:t>В течение года</w:t>
            </w:r>
          </w:p>
        </w:tc>
      </w:tr>
      <w:tr w:rsidR="005079D6">
        <w:tc>
          <w:tcPr>
            <w:tcW w:w="4536" w:type="dxa"/>
            <w:vAlign w:val="center"/>
          </w:tcPr>
          <w:p w:rsidR="005079D6" w:rsidRDefault="00072A71">
            <w:pPr>
              <w:pStyle w:val="afa"/>
              <w:spacing w:after="283"/>
              <w:jc w:val="both"/>
            </w:pPr>
            <w:r>
              <w:t>Цикл дел «Персональная выставка»</w:t>
            </w:r>
          </w:p>
        </w:tc>
        <w:tc>
          <w:tcPr>
            <w:tcW w:w="1276" w:type="dxa"/>
            <w:gridSpan w:val="2"/>
            <w:vAlign w:val="center"/>
          </w:tcPr>
          <w:p w:rsidR="005079D6" w:rsidRDefault="00072A71">
            <w:pPr>
              <w:pStyle w:val="afa"/>
              <w:spacing w:after="283"/>
              <w:jc w:val="center"/>
            </w:pPr>
            <w:r>
              <w:t>5-9</w:t>
            </w:r>
          </w:p>
        </w:tc>
        <w:tc>
          <w:tcPr>
            <w:tcW w:w="1701" w:type="dxa"/>
            <w:vAlign w:val="center"/>
          </w:tcPr>
          <w:p w:rsidR="005079D6" w:rsidRDefault="00072A71">
            <w:pPr>
              <w:pStyle w:val="afa"/>
              <w:spacing w:after="283"/>
              <w:jc w:val="center"/>
            </w:pPr>
            <w:r>
              <w:t>Сентябрь–май</w:t>
            </w:r>
          </w:p>
        </w:tc>
        <w:tc>
          <w:tcPr>
            <w:tcW w:w="2551" w:type="dxa"/>
            <w:gridSpan w:val="2"/>
            <w:vAlign w:val="center"/>
          </w:tcPr>
          <w:p w:rsidR="005079D6" w:rsidRDefault="00072A71">
            <w:pPr>
              <w:pStyle w:val="afa"/>
              <w:jc w:val="center"/>
            </w:pPr>
            <w:r>
              <w:t>Зам.директора по ВР,</w:t>
            </w:r>
          </w:p>
          <w:p w:rsidR="005079D6" w:rsidRDefault="00072A71">
            <w:pPr>
              <w:pStyle w:val="afa"/>
              <w:jc w:val="center"/>
            </w:pPr>
            <w:r>
              <w:t>учитель изобразительного искусства,</w:t>
            </w:r>
          </w:p>
          <w:p w:rsidR="005079D6" w:rsidRDefault="00072A71">
            <w:pPr>
              <w:pStyle w:val="afa"/>
              <w:jc w:val="center"/>
            </w:pPr>
            <w:r>
              <w:t xml:space="preserve"> классные руководители</w:t>
            </w:r>
          </w:p>
        </w:tc>
      </w:tr>
      <w:tr w:rsidR="005079D6">
        <w:tc>
          <w:tcPr>
            <w:tcW w:w="4536" w:type="dxa"/>
            <w:vAlign w:val="center"/>
          </w:tcPr>
          <w:p w:rsidR="005079D6" w:rsidRDefault="00072A71">
            <w:pPr>
              <w:pStyle w:val="afa"/>
              <w:spacing w:after="283"/>
              <w:jc w:val="both"/>
            </w:pPr>
            <w:r>
              <w:t>Школьный научный музей</w:t>
            </w:r>
          </w:p>
        </w:tc>
        <w:tc>
          <w:tcPr>
            <w:tcW w:w="1276" w:type="dxa"/>
            <w:gridSpan w:val="2"/>
            <w:vAlign w:val="center"/>
          </w:tcPr>
          <w:p w:rsidR="005079D6" w:rsidRDefault="00072A71">
            <w:pPr>
              <w:pStyle w:val="afa"/>
              <w:spacing w:after="283"/>
              <w:jc w:val="center"/>
            </w:pPr>
            <w:r>
              <w:t>5-9</w:t>
            </w:r>
          </w:p>
        </w:tc>
        <w:tc>
          <w:tcPr>
            <w:tcW w:w="1701" w:type="dxa"/>
            <w:vAlign w:val="center"/>
          </w:tcPr>
          <w:p w:rsidR="005079D6" w:rsidRDefault="00072A71">
            <w:pPr>
              <w:pStyle w:val="afa"/>
              <w:spacing w:after="283"/>
              <w:jc w:val="center"/>
            </w:pPr>
            <w:r>
              <w:t>Сентябрь–май, экскурсии</w:t>
            </w:r>
          </w:p>
          <w:p w:rsidR="005079D6" w:rsidRDefault="005079D6">
            <w:pPr>
              <w:pStyle w:val="afa"/>
              <w:spacing w:after="283"/>
              <w:jc w:val="center"/>
            </w:pPr>
          </w:p>
        </w:tc>
        <w:tc>
          <w:tcPr>
            <w:tcW w:w="2551" w:type="dxa"/>
            <w:gridSpan w:val="2"/>
            <w:vAlign w:val="center"/>
          </w:tcPr>
          <w:p w:rsidR="005079D6" w:rsidRDefault="00072A71">
            <w:pPr>
              <w:pStyle w:val="afa"/>
              <w:jc w:val="center"/>
            </w:pPr>
            <w:r>
              <w:t>Зам.директора по ВР,</w:t>
            </w:r>
          </w:p>
          <w:p w:rsidR="005079D6" w:rsidRDefault="00072A71">
            <w:pPr>
              <w:pStyle w:val="afa"/>
              <w:jc w:val="center"/>
            </w:pPr>
            <w:r>
              <w:t>руководитель школьного музея</w:t>
            </w:r>
          </w:p>
        </w:tc>
      </w:tr>
      <w:tr w:rsidR="005079D6">
        <w:tc>
          <w:tcPr>
            <w:tcW w:w="4536" w:type="dxa"/>
            <w:vAlign w:val="center"/>
          </w:tcPr>
          <w:p w:rsidR="005079D6" w:rsidRDefault="00072A71">
            <w:pPr>
              <w:pStyle w:val="afa"/>
              <w:spacing w:after="283"/>
              <w:jc w:val="both"/>
            </w:pPr>
            <w:r>
              <w:lastRenderedPageBreak/>
              <w:t>Государственные символы России</w:t>
            </w:r>
          </w:p>
        </w:tc>
        <w:tc>
          <w:tcPr>
            <w:tcW w:w="1276" w:type="dxa"/>
            <w:gridSpan w:val="2"/>
            <w:vAlign w:val="center"/>
          </w:tcPr>
          <w:p w:rsidR="005079D6" w:rsidRDefault="00072A71">
            <w:pPr>
              <w:pStyle w:val="afa"/>
              <w:spacing w:after="283"/>
              <w:jc w:val="center"/>
            </w:pPr>
            <w:r>
              <w:t>5-9</w:t>
            </w:r>
          </w:p>
        </w:tc>
        <w:tc>
          <w:tcPr>
            <w:tcW w:w="1701" w:type="dxa"/>
            <w:vAlign w:val="center"/>
          </w:tcPr>
          <w:p w:rsidR="005079D6" w:rsidRDefault="00072A71">
            <w:pPr>
              <w:pStyle w:val="afa"/>
              <w:spacing w:after="283"/>
              <w:jc w:val="center"/>
            </w:pPr>
            <w:r>
              <w:t>Сентябрь–май</w:t>
            </w:r>
          </w:p>
        </w:tc>
        <w:tc>
          <w:tcPr>
            <w:tcW w:w="2551" w:type="dxa"/>
            <w:gridSpan w:val="2"/>
            <w:vAlign w:val="center"/>
          </w:tcPr>
          <w:p w:rsidR="005079D6" w:rsidRDefault="00072A71">
            <w:pPr>
              <w:pStyle w:val="afa"/>
              <w:jc w:val="center"/>
            </w:pPr>
            <w:r>
              <w:t xml:space="preserve">Зам.директора по ВР, </w:t>
            </w:r>
          </w:p>
          <w:p w:rsidR="005079D6" w:rsidRDefault="00072A71">
            <w:pPr>
              <w:pStyle w:val="afa"/>
              <w:jc w:val="center"/>
            </w:pPr>
            <w:r>
              <w:t>классные руководители</w:t>
            </w:r>
          </w:p>
        </w:tc>
      </w:tr>
      <w:tr w:rsidR="005079D6">
        <w:tc>
          <w:tcPr>
            <w:tcW w:w="4536" w:type="dxa"/>
            <w:vAlign w:val="center"/>
          </w:tcPr>
          <w:p w:rsidR="005079D6" w:rsidRDefault="00072A71">
            <w:pPr>
              <w:pStyle w:val="afa"/>
              <w:spacing w:after="283"/>
              <w:jc w:val="both"/>
            </w:pPr>
            <w:r>
              <w:t>Правила дорожного движения</w:t>
            </w:r>
          </w:p>
        </w:tc>
        <w:tc>
          <w:tcPr>
            <w:tcW w:w="1276" w:type="dxa"/>
            <w:gridSpan w:val="2"/>
            <w:vAlign w:val="center"/>
          </w:tcPr>
          <w:p w:rsidR="005079D6" w:rsidRDefault="00072A71">
            <w:pPr>
              <w:pStyle w:val="afa"/>
              <w:spacing w:after="283"/>
              <w:jc w:val="center"/>
            </w:pPr>
            <w:r>
              <w:t>5-9</w:t>
            </w:r>
          </w:p>
        </w:tc>
        <w:tc>
          <w:tcPr>
            <w:tcW w:w="1701" w:type="dxa"/>
            <w:vAlign w:val="center"/>
          </w:tcPr>
          <w:p w:rsidR="005079D6" w:rsidRDefault="00072A71">
            <w:pPr>
              <w:pStyle w:val="afa"/>
              <w:spacing w:after="283"/>
              <w:jc w:val="center"/>
            </w:pPr>
            <w:r>
              <w:t>Сентябрь–май</w:t>
            </w:r>
          </w:p>
        </w:tc>
        <w:tc>
          <w:tcPr>
            <w:tcW w:w="2551" w:type="dxa"/>
            <w:gridSpan w:val="2"/>
            <w:vAlign w:val="center"/>
          </w:tcPr>
          <w:p w:rsidR="005079D6" w:rsidRDefault="00072A71">
            <w:pPr>
              <w:pStyle w:val="afa"/>
              <w:jc w:val="center"/>
            </w:pPr>
            <w:r>
              <w:t xml:space="preserve">Зам.директора по ВР, </w:t>
            </w:r>
          </w:p>
          <w:p w:rsidR="005079D6" w:rsidRDefault="00072A71">
            <w:pPr>
              <w:pStyle w:val="afa"/>
              <w:spacing w:after="283"/>
              <w:jc w:val="center"/>
            </w:pPr>
            <w:r>
              <w:t xml:space="preserve">классные руководители </w:t>
            </w:r>
          </w:p>
        </w:tc>
      </w:tr>
      <w:tr w:rsidR="005079D6">
        <w:tc>
          <w:tcPr>
            <w:tcW w:w="4536" w:type="dxa"/>
            <w:vAlign w:val="center"/>
          </w:tcPr>
          <w:p w:rsidR="005079D6" w:rsidRDefault="00072A71">
            <w:pPr>
              <w:pStyle w:val="afa"/>
              <w:spacing w:after="283"/>
              <w:jc w:val="both"/>
            </w:pPr>
            <w:r>
              <w:t>Поздравляем (достижения учеников, учителей, дни рождения)!</w:t>
            </w:r>
          </w:p>
        </w:tc>
        <w:tc>
          <w:tcPr>
            <w:tcW w:w="1276" w:type="dxa"/>
            <w:gridSpan w:val="2"/>
            <w:vAlign w:val="center"/>
          </w:tcPr>
          <w:p w:rsidR="005079D6" w:rsidRDefault="00072A71">
            <w:pPr>
              <w:pStyle w:val="afa"/>
              <w:spacing w:after="283"/>
              <w:jc w:val="center"/>
            </w:pPr>
            <w:r>
              <w:t>5-9</w:t>
            </w:r>
          </w:p>
        </w:tc>
        <w:tc>
          <w:tcPr>
            <w:tcW w:w="1701" w:type="dxa"/>
            <w:vAlign w:val="center"/>
          </w:tcPr>
          <w:p w:rsidR="005079D6" w:rsidRDefault="00072A71">
            <w:pPr>
              <w:pStyle w:val="afa"/>
              <w:spacing w:after="283"/>
              <w:jc w:val="center"/>
            </w:pPr>
            <w:r>
              <w:t>Сентябрь–май</w:t>
            </w:r>
          </w:p>
        </w:tc>
        <w:tc>
          <w:tcPr>
            <w:tcW w:w="2551" w:type="dxa"/>
            <w:gridSpan w:val="2"/>
            <w:vAlign w:val="center"/>
          </w:tcPr>
          <w:p w:rsidR="005079D6" w:rsidRDefault="00072A71">
            <w:pPr>
              <w:pStyle w:val="afa"/>
              <w:jc w:val="center"/>
            </w:pPr>
            <w:r>
              <w:t xml:space="preserve">Зам.директора по ВР, </w:t>
            </w:r>
          </w:p>
          <w:p w:rsidR="005079D6" w:rsidRDefault="00072A71">
            <w:pPr>
              <w:pStyle w:val="afa"/>
              <w:jc w:val="center"/>
            </w:pPr>
            <w:r>
              <w:t>классные руководители</w:t>
            </w:r>
          </w:p>
        </w:tc>
      </w:tr>
      <w:tr w:rsidR="005079D6">
        <w:tc>
          <w:tcPr>
            <w:tcW w:w="4536" w:type="dxa"/>
            <w:vAlign w:val="center"/>
          </w:tcPr>
          <w:p w:rsidR="005079D6" w:rsidRDefault="00072A71">
            <w:pPr>
              <w:pStyle w:val="afa"/>
              <w:spacing w:after="283"/>
              <w:jc w:val="both"/>
            </w:pPr>
            <w:r>
              <w:t>Новости школы (интерактивная стена)</w:t>
            </w:r>
          </w:p>
        </w:tc>
        <w:tc>
          <w:tcPr>
            <w:tcW w:w="1276" w:type="dxa"/>
            <w:gridSpan w:val="2"/>
            <w:vAlign w:val="center"/>
          </w:tcPr>
          <w:p w:rsidR="005079D6" w:rsidRDefault="00072A71">
            <w:pPr>
              <w:pStyle w:val="afa"/>
              <w:spacing w:after="283"/>
              <w:jc w:val="center"/>
            </w:pPr>
            <w:r>
              <w:t>5-9</w:t>
            </w:r>
          </w:p>
        </w:tc>
        <w:tc>
          <w:tcPr>
            <w:tcW w:w="1701" w:type="dxa"/>
            <w:vAlign w:val="center"/>
          </w:tcPr>
          <w:p w:rsidR="005079D6" w:rsidRDefault="00072A71">
            <w:pPr>
              <w:pStyle w:val="afa"/>
              <w:spacing w:after="283"/>
              <w:jc w:val="center"/>
            </w:pPr>
            <w:r>
              <w:t>Сентябрь–май</w:t>
            </w:r>
          </w:p>
        </w:tc>
        <w:tc>
          <w:tcPr>
            <w:tcW w:w="2551" w:type="dxa"/>
            <w:gridSpan w:val="2"/>
            <w:vAlign w:val="center"/>
          </w:tcPr>
          <w:p w:rsidR="005079D6" w:rsidRDefault="00072A71">
            <w:pPr>
              <w:pStyle w:val="afa"/>
              <w:jc w:val="center"/>
            </w:pPr>
            <w:r>
              <w:t xml:space="preserve">Зам.директора по ВР, </w:t>
            </w:r>
          </w:p>
          <w:p w:rsidR="005079D6" w:rsidRDefault="00072A71">
            <w:pPr>
              <w:pStyle w:val="afa"/>
              <w:jc w:val="center"/>
            </w:pPr>
            <w:r>
              <w:t xml:space="preserve">классные руководители, </w:t>
            </w:r>
          </w:p>
          <w:p w:rsidR="005079D6" w:rsidRDefault="00072A71">
            <w:pPr>
              <w:pStyle w:val="afa"/>
              <w:jc w:val="center"/>
            </w:pPr>
            <w:r>
              <w:t>школьный комитет</w:t>
            </w:r>
          </w:p>
        </w:tc>
      </w:tr>
      <w:tr w:rsidR="005079D6">
        <w:tc>
          <w:tcPr>
            <w:tcW w:w="10064" w:type="dxa"/>
            <w:gridSpan w:val="6"/>
            <w:vAlign w:val="center"/>
          </w:tcPr>
          <w:p w:rsidR="005079D6" w:rsidRDefault="00072A71">
            <w:pPr>
              <w:jc w:val="center"/>
              <w:rPr>
                <w:sz w:val="24"/>
              </w:rPr>
            </w:pPr>
            <w:r>
              <w:rPr>
                <w:b/>
                <w:sz w:val="24"/>
              </w:rPr>
              <w:t>Сентябрь</w:t>
            </w:r>
          </w:p>
        </w:tc>
      </w:tr>
      <w:tr w:rsidR="005079D6">
        <w:tc>
          <w:tcPr>
            <w:tcW w:w="4536" w:type="dxa"/>
            <w:vAlign w:val="center"/>
          </w:tcPr>
          <w:p w:rsidR="005079D6" w:rsidRDefault="00072A71">
            <w:pPr>
              <w:pStyle w:val="afa"/>
              <w:spacing w:after="283"/>
              <w:jc w:val="both"/>
              <w:rPr>
                <w:highlight w:val="yellow"/>
              </w:rPr>
            </w:pPr>
            <w:r>
              <w:t>Конкурс «Лучший проект оформления школьного праздника»</w:t>
            </w:r>
          </w:p>
        </w:tc>
        <w:tc>
          <w:tcPr>
            <w:tcW w:w="1276" w:type="dxa"/>
            <w:gridSpan w:val="2"/>
            <w:vAlign w:val="center"/>
          </w:tcPr>
          <w:p w:rsidR="005079D6" w:rsidRDefault="00072A71">
            <w:pPr>
              <w:pStyle w:val="afa"/>
              <w:spacing w:after="283"/>
              <w:jc w:val="center"/>
            </w:pPr>
            <w:r>
              <w:t>5-9</w:t>
            </w:r>
          </w:p>
        </w:tc>
        <w:tc>
          <w:tcPr>
            <w:tcW w:w="1701" w:type="dxa"/>
            <w:vAlign w:val="center"/>
          </w:tcPr>
          <w:p w:rsidR="005079D6" w:rsidRDefault="00072A71">
            <w:pPr>
              <w:pStyle w:val="afa"/>
              <w:spacing w:after="283"/>
              <w:jc w:val="center"/>
            </w:pPr>
            <w:r>
              <w:t>День учителя – до 30.09</w:t>
            </w:r>
          </w:p>
        </w:tc>
        <w:tc>
          <w:tcPr>
            <w:tcW w:w="2551" w:type="dxa"/>
            <w:gridSpan w:val="2"/>
            <w:vAlign w:val="center"/>
          </w:tcPr>
          <w:p w:rsidR="005079D6" w:rsidRDefault="00072A71">
            <w:pPr>
              <w:pStyle w:val="afa"/>
              <w:jc w:val="center"/>
            </w:pPr>
            <w:r>
              <w:t>Зам.директора по ВР,</w:t>
            </w:r>
          </w:p>
          <w:p w:rsidR="005079D6" w:rsidRDefault="00072A71">
            <w:pPr>
              <w:pStyle w:val="afa"/>
              <w:jc w:val="center"/>
            </w:pPr>
            <w:r>
              <w:t>ответственный за оформление школы,</w:t>
            </w:r>
          </w:p>
          <w:p w:rsidR="005079D6" w:rsidRDefault="00072A71">
            <w:pPr>
              <w:pStyle w:val="afa"/>
              <w:jc w:val="center"/>
            </w:pPr>
            <w:r>
              <w:t>учитель ИЗО,</w:t>
            </w:r>
          </w:p>
          <w:p w:rsidR="005079D6" w:rsidRDefault="00072A71">
            <w:pPr>
              <w:pStyle w:val="afa"/>
              <w:jc w:val="center"/>
            </w:pPr>
            <w:r>
              <w:t xml:space="preserve"> классные руководители</w:t>
            </w:r>
          </w:p>
        </w:tc>
      </w:tr>
      <w:tr w:rsidR="005079D6">
        <w:tc>
          <w:tcPr>
            <w:tcW w:w="10064" w:type="dxa"/>
            <w:gridSpan w:val="6"/>
            <w:vAlign w:val="center"/>
          </w:tcPr>
          <w:p w:rsidR="005079D6" w:rsidRDefault="00072A71">
            <w:pPr>
              <w:jc w:val="center"/>
              <w:rPr>
                <w:sz w:val="24"/>
              </w:rPr>
            </w:pPr>
            <w:r>
              <w:rPr>
                <w:b/>
                <w:sz w:val="24"/>
              </w:rPr>
              <w:t>Ноябрь</w:t>
            </w:r>
          </w:p>
        </w:tc>
      </w:tr>
      <w:tr w:rsidR="005079D6">
        <w:tc>
          <w:tcPr>
            <w:tcW w:w="4536" w:type="dxa"/>
            <w:vAlign w:val="center"/>
          </w:tcPr>
          <w:p w:rsidR="005079D6" w:rsidRDefault="00072A71">
            <w:pPr>
              <w:pStyle w:val="afa"/>
              <w:spacing w:after="283"/>
              <w:jc w:val="both"/>
            </w:pPr>
            <w:r>
              <w:t>Конкурс «Лучший проект оформления школьного праздника»</w:t>
            </w:r>
          </w:p>
        </w:tc>
        <w:tc>
          <w:tcPr>
            <w:tcW w:w="1276" w:type="dxa"/>
            <w:gridSpan w:val="2"/>
            <w:vAlign w:val="center"/>
          </w:tcPr>
          <w:p w:rsidR="005079D6" w:rsidRDefault="00072A71">
            <w:pPr>
              <w:pStyle w:val="afa"/>
              <w:spacing w:after="283"/>
              <w:jc w:val="center"/>
            </w:pPr>
            <w:r>
              <w:t>5-9</w:t>
            </w:r>
          </w:p>
        </w:tc>
        <w:tc>
          <w:tcPr>
            <w:tcW w:w="1701" w:type="dxa"/>
            <w:vAlign w:val="center"/>
          </w:tcPr>
          <w:p w:rsidR="005079D6" w:rsidRDefault="00072A71">
            <w:pPr>
              <w:pStyle w:val="afa"/>
              <w:spacing w:after="283"/>
              <w:jc w:val="center"/>
            </w:pPr>
            <w:r>
              <w:t>Новый год – до 15.12</w:t>
            </w:r>
          </w:p>
        </w:tc>
        <w:tc>
          <w:tcPr>
            <w:tcW w:w="2551" w:type="dxa"/>
            <w:gridSpan w:val="2"/>
            <w:vAlign w:val="center"/>
          </w:tcPr>
          <w:p w:rsidR="005079D6" w:rsidRDefault="00072A71">
            <w:pPr>
              <w:pStyle w:val="afa"/>
              <w:jc w:val="center"/>
            </w:pPr>
            <w:r>
              <w:t>Зам.директора по ВР,</w:t>
            </w:r>
          </w:p>
          <w:p w:rsidR="005079D6" w:rsidRDefault="00072A71">
            <w:pPr>
              <w:pStyle w:val="afa"/>
              <w:jc w:val="center"/>
            </w:pPr>
            <w:r>
              <w:t>ответственный за оформление школы,</w:t>
            </w:r>
          </w:p>
          <w:p w:rsidR="005079D6" w:rsidRDefault="00072A71">
            <w:pPr>
              <w:pStyle w:val="afa"/>
              <w:jc w:val="center"/>
            </w:pPr>
            <w:r>
              <w:t xml:space="preserve">учитель ИЗО, </w:t>
            </w:r>
          </w:p>
          <w:p w:rsidR="005079D6" w:rsidRDefault="00072A71">
            <w:pPr>
              <w:pStyle w:val="afa"/>
              <w:jc w:val="center"/>
            </w:pPr>
            <w:r>
              <w:t>классные руководители</w:t>
            </w:r>
          </w:p>
        </w:tc>
      </w:tr>
      <w:tr w:rsidR="005079D6">
        <w:tc>
          <w:tcPr>
            <w:tcW w:w="10064" w:type="dxa"/>
            <w:gridSpan w:val="6"/>
            <w:vAlign w:val="center"/>
          </w:tcPr>
          <w:p w:rsidR="005079D6" w:rsidRDefault="00072A71">
            <w:pPr>
              <w:jc w:val="center"/>
              <w:rPr>
                <w:sz w:val="24"/>
              </w:rPr>
            </w:pPr>
            <w:r>
              <w:rPr>
                <w:b/>
                <w:sz w:val="24"/>
              </w:rPr>
              <w:t>Февраль</w:t>
            </w:r>
          </w:p>
        </w:tc>
      </w:tr>
      <w:tr w:rsidR="005079D6">
        <w:tc>
          <w:tcPr>
            <w:tcW w:w="4536" w:type="dxa"/>
            <w:vAlign w:val="center"/>
          </w:tcPr>
          <w:p w:rsidR="005079D6" w:rsidRDefault="00072A71">
            <w:pPr>
              <w:pStyle w:val="afa"/>
              <w:spacing w:after="283"/>
              <w:jc w:val="both"/>
            </w:pPr>
            <w:r>
              <w:t>Конкурс «Лучший проект оформления школьного праздника»</w:t>
            </w:r>
          </w:p>
        </w:tc>
        <w:tc>
          <w:tcPr>
            <w:tcW w:w="1276" w:type="dxa"/>
            <w:gridSpan w:val="2"/>
            <w:vAlign w:val="center"/>
          </w:tcPr>
          <w:p w:rsidR="005079D6" w:rsidRDefault="00072A71">
            <w:pPr>
              <w:pStyle w:val="afa"/>
              <w:spacing w:after="283"/>
              <w:jc w:val="center"/>
            </w:pPr>
            <w:r>
              <w:t>5-9</w:t>
            </w:r>
          </w:p>
        </w:tc>
        <w:tc>
          <w:tcPr>
            <w:tcW w:w="1701" w:type="dxa"/>
            <w:vAlign w:val="center"/>
          </w:tcPr>
          <w:p w:rsidR="005079D6" w:rsidRDefault="00072A71">
            <w:pPr>
              <w:pStyle w:val="afa"/>
              <w:spacing w:after="283"/>
              <w:jc w:val="center"/>
            </w:pPr>
            <w:r>
              <w:t>Масленица – до 05.02</w:t>
            </w:r>
          </w:p>
          <w:p w:rsidR="005079D6" w:rsidRDefault="00072A71">
            <w:pPr>
              <w:pStyle w:val="afa"/>
              <w:spacing w:after="283"/>
              <w:jc w:val="center"/>
            </w:pPr>
            <w:r>
              <w:t>Международный женский день – до 12.02</w:t>
            </w:r>
          </w:p>
          <w:p w:rsidR="005079D6" w:rsidRDefault="00072A71">
            <w:pPr>
              <w:pStyle w:val="afa"/>
              <w:spacing w:after="283"/>
              <w:jc w:val="center"/>
            </w:pPr>
            <w:r>
              <w:t>08.02 – День российской науки</w:t>
            </w:r>
          </w:p>
        </w:tc>
        <w:tc>
          <w:tcPr>
            <w:tcW w:w="2551" w:type="dxa"/>
            <w:gridSpan w:val="2"/>
            <w:vAlign w:val="center"/>
          </w:tcPr>
          <w:p w:rsidR="005079D6" w:rsidRDefault="00072A71">
            <w:pPr>
              <w:pStyle w:val="afa"/>
              <w:jc w:val="center"/>
            </w:pPr>
            <w:r>
              <w:t>Зам.директора по ВР,</w:t>
            </w:r>
          </w:p>
          <w:p w:rsidR="005079D6" w:rsidRDefault="00072A71">
            <w:pPr>
              <w:pStyle w:val="afa"/>
              <w:jc w:val="center"/>
            </w:pPr>
            <w:r>
              <w:t>ответственный за оформление школы,</w:t>
            </w:r>
          </w:p>
          <w:p w:rsidR="005079D6" w:rsidRDefault="00072A71">
            <w:pPr>
              <w:pStyle w:val="afa"/>
              <w:jc w:val="center"/>
            </w:pPr>
            <w:r>
              <w:t>учитель ИЗО,</w:t>
            </w:r>
          </w:p>
          <w:p w:rsidR="005079D6" w:rsidRDefault="00072A71">
            <w:pPr>
              <w:pStyle w:val="afa"/>
              <w:jc w:val="center"/>
            </w:pPr>
            <w:r>
              <w:t>классные руководители</w:t>
            </w:r>
          </w:p>
        </w:tc>
      </w:tr>
      <w:tr w:rsidR="005079D6">
        <w:tc>
          <w:tcPr>
            <w:tcW w:w="10064" w:type="dxa"/>
            <w:gridSpan w:val="6"/>
            <w:vAlign w:val="center"/>
          </w:tcPr>
          <w:p w:rsidR="005079D6" w:rsidRDefault="00072A71">
            <w:pPr>
              <w:jc w:val="center"/>
              <w:rPr>
                <w:sz w:val="24"/>
              </w:rPr>
            </w:pPr>
            <w:r>
              <w:rPr>
                <w:b/>
                <w:sz w:val="24"/>
              </w:rPr>
              <w:t>Апрель</w:t>
            </w:r>
          </w:p>
        </w:tc>
      </w:tr>
      <w:tr w:rsidR="005079D6">
        <w:tc>
          <w:tcPr>
            <w:tcW w:w="4536" w:type="dxa"/>
            <w:vAlign w:val="center"/>
          </w:tcPr>
          <w:p w:rsidR="005079D6" w:rsidRDefault="00072A71">
            <w:pPr>
              <w:pStyle w:val="afa"/>
              <w:spacing w:after="283"/>
              <w:jc w:val="both"/>
            </w:pPr>
            <w:r>
              <w:t xml:space="preserve">Оформление тематической информационной стены </w:t>
            </w:r>
          </w:p>
        </w:tc>
        <w:tc>
          <w:tcPr>
            <w:tcW w:w="1276" w:type="dxa"/>
            <w:gridSpan w:val="2"/>
            <w:vAlign w:val="center"/>
          </w:tcPr>
          <w:p w:rsidR="005079D6" w:rsidRDefault="00072A71">
            <w:pPr>
              <w:pStyle w:val="afa"/>
              <w:spacing w:after="283"/>
              <w:jc w:val="center"/>
            </w:pPr>
            <w:r>
              <w:t>5-9</w:t>
            </w:r>
          </w:p>
        </w:tc>
        <w:tc>
          <w:tcPr>
            <w:tcW w:w="1701" w:type="dxa"/>
            <w:vAlign w:val="center"/>
          </w:tcPr>
          <w:p w:rsidR="005079D6" w:rsidRDefault="00072A71">
            <w:pPr>
              <w:pStyle w:val="afa"/>
              <w:spacing w:after="283"/>
              <w:jc w:val="center"/>
            </w:pPr>
            <w:r>
              <w:t>12.04 – День космонавтики</w:t>
            </w:r>
          </w:p>
        </w:tc>
        <w:tc>
          <w:tcPr>
            <w:tcW w:w="2551" w:type="dxa"/>
            <w:gridSpan w:val="2"/>
            <w:vAlign w:val="center"/>
          </w:tcPr>
          <w:p w:rsidR="005079D6" w:rsidRDefault="00072A71">
            <w:pPr>
              <w:pStyle w:val="afa"/>
              <w:jc w:val="center"/>
            </w:pPr>
            <w:r>
              <w:t>Зам.директора по ВР,</w:t>
            </w:r>
          </w:p>
          <w:p w:rsidR="005079D6" w:rsidRDefault="00072A71">
            <w:pPr>
              <w:pStyle w:val="afa"/>
              <w:jc w:val="center"/>
            </w:pPr>
            <w:r>
              <w:t>ответственный за оформление школы,</w:t>
            </w:r>
          </w:p>
          <w:p w:rsidR="005079D6" w:rsidRDefault="00072A71">
            <w:pPr>
              <w:pStyle w:val="afa"/>
              <w:jc w:val="center"/>
            </w:pPr>
            <w:r>
              <w:t>учитель ИЗО,</w:t>
            </w:r>
          </w:p>
          <w:p w:rsidR="005079D6" w:rsidRDefault="00072A71">
            <w:pPr>
              <w:pStyle w:val="afa"/>
              <w:jc w:val="center"/>
              <w:rPr>
                <w:highlight w:val="yellow"/>
              </w:rPr>
            </w:pPr>
            <w:r>
              <w:t>классные руководители</w:t>
            </w:r>
          </w:p>
        </w:tc>
      </w:tr>
      <w:tr w:rsidR="005079D6">
        <w:tc>
          <w:tcPr>
            <w:tcW w:w="4536" w:type="dxa"/>
            <w:vAlign w:val="center"/>
          </w:tcPr>
          <w:p w:rsidR="005079D6" w:rsidRDefault="00072A71">
            <w:pPr>
              <w:pStyle w:val="afa"/>
              <w:jc w:val="both"/>
            </w:pPr>
            <w:r>
              <w:t>Конкурс «Лучший проект оформления школьного праздника»</w:t>
            </w:r>
          </w:p>
        </w:tc>
        <w:tc>
          <w:tcPr>
            <w:tcW w:w="1276" w:type="dxa"/>
            <w:gridSpan w:val="2"/>
            <w:vAlign w:val="center"/>
          </w:tcPr>
          <w:p w:rsidR="005079D6" w:rsidRDefault="00072A71">
            <w:pPr>
              <w:pStyle w:val="afa"/>
              <w:jc w:val="center"/>
            </w:pPr>
            <w:r>
              <w:t>5-9</w:t>
            </w:r>
          </w:p>
        </w:tc>
        <w:tc>
          <w:tcPr>
            <w:tcW w:w="1701" w:type="dxa"/>
            <w:vAlign w:val="center"/>
          </w:tcPr>
          <w:p w:rsidR="005079D6" w:rsidRDefault="00072A71">
            <w:pPr>
              <w:pStyle w:val="afa"/>
              <w:jc w:val="center"/>
            </w:pPr>
            <w:r>
              <w:t>День Победы – до 07.04</w:t>
            </w:r>
          </w:p>
          <w:p w:rsidR="005079D6" w:rsidRDefault="00072A71">
            <w:pPr>
              <w:pStyle w:val="afa"/>
              <w:jc w:val="center"/>
            </w:pPr>
            <w:r>
              <w:t>Последний звонок – до 26.04</w:t>
            </w:r>
          </w:p>
          <w:p w:rsidR="005079D6" w:rsidRDefault="00072A71">
            <w:pPr>
              <w:pStyle w:val="afa"/>
              <w:jc w:val="center"/>
            </w:pPr>
            <w:r>
              <w:t xml:space="preserve">Церемония </w:t>
            </w:r>
            <w:r>
              <w:lastRenderedPageBreak/>
              <w:t>«Признание» – до 30.04</w:t>
            </w:r>
          </w:p>
        </w:tc>
        <w:tc>
          <w:tcPr>
            <w:tcW w:w="2551" w:type="dxa"/>
            <w:gridSpan w:val="2"/>
            <w:vAlign w:val="center"/>
          </w:tcPr>
          <w:p w:rsidR="005079D6" w:rsidRDefault="00072A71">
            <w:pPr>
              <w:pStyle w:val="afa"/>
              <w:jc w:val="center"/>
            </w:pPr>
            <w:r>
              <w:lastRenderedPageBreak/>
              <w:t>Зам.директора по ВР,</w:t>
            </w:r>
          </w:p>
          <w:p w:rsidR="005079D6" w:rsidRDefault="00072A71">
            <w:pPr>
              <w:pStyle w:val="afa"/>
              <w:jc w:val="center"/>
            </w:pPr>
            <w:r>
              <w:t>ответственный за оформление школы,</w:t>
            </w:r>
          </w:p>
          <w:p w:rsidR="005079D6" w:rsidRDefault="00072A71">
            <w:pPr>
              <w:pStyle w:val="afa"/>
              <w:jc w:val="center"/>
            </w:pPr>
            <w:r>
              <w:t>учитель ИЗО,</w:t>
            </w:r>
          </w:p>
          <w:p w:rsidR="005079D6" w:rsidRDefault="00072A71">
            <w:pPr>
              <w:pStyle w:val="afa"/>
              <w:jc w:val="center"/>
            </w:pPr>
            <w:r>
              <w:t>классные руководители</w:t>
            </w:r>
          </w:p>
        </w:tc>
      </w:tr>
      <w:tr w:rsidR="005079D6">
        <w:tc>
          <w:tcPr>
            <w:tcW w:w="10064" w:type="dxa"/>
            <w:gridSpan w:val="6"/>
            <w:vAlign w:val="center"/>
          </w:tcPr>
          <w:p w:rsidR="005079D6" w:rsidRDefault="005079D6">
            <w:pPr>
              <w:jc w:val="center"/>
              <w:rPr>
                <w:b/>
                <w:sz w:val="24"/>
              </w:rPr>
            </w:pPr>
          </w:p>
          <w:p w:rsidR="005079D6" w:rsidRDefault="005079D6">
            <w:pPr>
              <w:jc w:val="center"/>
              <w:rPr>
                <w:b/>
                <w:sz w:val="24"/>
              </w:rPr>
            </w:pPr>
          </w:p>
          <w:p w:rsidR="005079D6" w:rsidRDefault="005079D6">
            <w:pPr>
              <w:jc w:val="center"/>
              <w:rPr>
                <w:b/>
                <w:sz w:val="24"/>
              </w:rPr>
            </w:pPr>
          </w:p>
          <w:p w:rsidR="005079D6" w:rsidRDefault="00072A71">
            <w:pPr>
              <w:jc w:val="center"/>
              <w:rPr>
                <w:sz w:val="24"/>
              </w:rPr>
            </w:pPr>
            <w:r>
              <w:rPr>
                <w:b/>
                <w:sz w:val="24"/>
              </w:rPr>
              <w:t>Май</w:t>
            </w:r>
          </w:p>
        </w:tc>
      </w:tr>
      <w:tr w:rsidR="005079D6">
        <w:tc>
          <w:tcPr>
            <w:tcW w:w="4536" w:type="dxa"/>
            <w:vAlign w:val="center"/>
          </w:tcPr>
          <w:p w:rsidR="005079D6" w:rsidRDefault="00072A71">
            <w:pPr>
              <w:pStyle w:val="afa"/>
              <w:spacing w:after="283"/>
              <w:jc w:val="both"/>
            </w:pPr>
            <w:r>
              <w:t>Конкурс «Лучший проект оформления школьного праздника»</w:t>
            </w:r>
          </w:p>
        </w:tc>
        <w:tc>
          <w:tcPr>
            <w:tcW w:w="1276" w:type="dxa"/>
            <w:gridSpan w:val="2"/>
            <w:vAlign w:val="center"/>
          </w:tcPr>
          <w:p w:rsidR="005079D6" w:rsidRDefault="00072A71">
            <w:pPr>
              <w:pStyle w:val="afa"/>
              <w:spacing w:after="283"/>
              <w:jc w:val="center"/>
            </w:pPr>
            <w:r>
              <w:t>5-9</w:t>
            </w:r>
          </w:p>
        </w:tc>
        <w:tc>
          <w:tcPr>
            <w:tcW w:w="1701" w:type="dxa"/>
            <w:vAlign w:val="center"/>
          </w:tcPr>
          <w:p w:rsidR="005079D6" w:rsidRDefault="00072A71">
            <w:pPr>
              <w:pStyle w:val="afa"/>
              <w:spacing w:after="283"/>
              <w:jc w:val="center"/>
            </w:pPr>
            <w:r>
              <w:t>Последний звонок – до 25.05</w:t>
            </w:r>
          </w:p>
        </w:tc>
        <w:tc>
          <w:tcPr>
            <w:tcW w:w="2551" w:type="dxa"/>
            <w:gridSpan w:val="2"/>
            <w:vAlign w:val="center"/>
          </w:tcPr>
          <w:p w:rsidR="005079D6" w:rsidRDefault="00072A71">
            <w:pPr>
              <w:pStyle w:val="afa"/>
              <w:jc w:val="center"/>
            </w:pPr>
            <w:r>
              <w:t>Зам.директора по ВР,</w:t>
            </w:r>
          </w:p>
          <w:p w:rsidR="005079D6" w:rsidRDefault="00072A71">
            <w:pPr>
              <w:pStyle w:val="afa"/>
              <w:jc w:val="center"/>
            </w:pPr>
            <w:r>
              <w:t>ответственный за оформление школы,</w:t>
            </w:r>
          </w:p>
          <w:p w:rsidR="005079D6" w:rsidRDefault="00072A71">
            <w:pPr>
              <w:pStyle w:val="afa"/>
              <w:jc w:val="center"/>
            </w:pPr>
            <w:r>
              <w:t>учитель ИЗО,</w:t>
            </w:r>
          </w:p>
          <w:p w:rsidR="005079D6" w:rsidRDefault="00072A71">
            <w:pPr>
              <w:pStyle w:val="afa"/>
              <w:jc w:val="center"/>
            </w:pPr>
            <w:r>
              <w:t>классные руководители</w:t>
            </w:r>
          </w:p>
        </w:tc>
      </w:tr>
    </w:tbl>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pPr>
    </w:p>
    <w:p w:rsidR="005079D6" w:rsidRDefault="005079D6">
      <w:pPr>
        <w:pStyle w:val="10"/>
        <w:tabs>
          <w:tab w:val="left" w:pos="1093"/>
        </w:tabs>
        <w:spacing w:before="67"/>
        <w:ind w:left="0" w:right="115"/>
        <w:jc w:val="both"/>
      </w:pPr>
    </w:p>
    <w:p w:rsidR="005079D6" w:rsidRDefault="00072A71">
      <w:pPr>
        <w:pStyle w:val="10"/>
        <w:numPr>
          <w:ilvl w:val="1"/>
          <w:numId w:val="41"/>
        </w:numPr>
        <w:tabs>
          <w:tab w:val="left" w:pos="1093"/>
        </w:tabs>
        <w:spacing w:before="67"/>
        <w:ind w:right="115"/>
        <w:jc w:val="center"/>
      </w:pPr>
      <w:r>
        <w:lastRenderedPageBreak/>
        <w:t xml:space="preserve"> ХАРАКТЕРИСТИКА УСЛОВИЙ РЕАЛИЗАЦИИ ПРОГРАММЫ ОСНОВНОГО</w:t>
      </w:r>
      <w:r>
        <w:rPr>
          <w:spacing w:val="-57"/>
        </w:rPr>
        <w:t xml:space="preserve"> </w:t>
      </w:r>
      <w:r>
        <w:t>ОБЩЕГО</w:t>
      </w:r>
      <w:r>
        <w:rPr>
          <w:spacing w:val="-3"/>
        </w:rPr>
        <w:t xml:space="preserve"> </w:t>
      </w:r>
      <w:r>
        <w:t>ОБРАЗОВАНИЯ</w:t>
      </w:r>
      <w:r>
        <w:rPr>
          <w:spacing w:val="-4"/>
        </w:rPr>
        <w:t xml:space="preserve"> </w:t>
      </w:r>
      <w:r>
        <w:t>В</w:t>
      </w:r>
      <w:r>
        <w:rPr>
          <w:spacing w:val="-3"/>
        </w:rPr>
        <w:t xml:space="preserve"> </w:t>
      </w:r>
      <w:r>
        <w:t>СООТВЕТСТВИИ</w:t>
      </w:r>
      <w:r>
        <w:rPr>
          <w:spacing w:val="-3"/>
        </w:rPr>
        <w:t xml:space="preserve"> </w:t>
      </w:r>
      <w:r>
        <w:t>С</w:t>
      </w:r>
      <w:r>
        <w:rPr>
          <w:spacing w:val="-4"/>
        </w:rPr>
        <w:t xml:space="preserve"> </w:t>
      </w:r>
      <w:r>
        <w:t>ТРЕБОВАНИЯМИ</w:t>
      </w:r>
      <w:r>
        <w:rPr>
          <w:spacing w:val="-3"/>
        </w:rPr>
        <w:t xml:space="preserve"> </w:t>
      </w:r>
      <w:r>
        <w:t>ФГОС</w:t>
      </w:r>
      <w:r>
        <w:rPr>
          <w:spacing w:val="-3"/>
        </w:rPr>
        <w:t xml:space="preserve"> </w:t>
      </w:r>
      <w:r>
        <w:t>ООО.</w:t>
      </w:r>
    </w:p>
    <w:p w:rsidR="005079D6" w:rsidRDefault="005079D6">
      <w:pPr>
        <w:pStyle w:val="10"/>
        <w:tabs>
          <w:tab w:val="left" w:pos="1093"/>
        </w:tabs>
        <w:spacing w:before="67"/>
        <w:ind w:left="360" w:right="115"/>
      </w:pPr>
    </w:p>
    <w:p w:rsidR="005079D6" w:rsidRDefault="00072A71">
      <w:pPr>
        <w:pStyle w:val="af8"/>
        <w:tabs>
          <w:tab w:val="left" w:pos="993"/>
        </w:tabs>
        <w:spacing w:before="58" w:line="264" w:lineRule="auto"/>
        <w:ind w:left="0" w:right="149" w:firstLine="567"/>
      </w:pPr>
      <w:r>
        <w:t>Система</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созданная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соответствует</w:t>
      </w:r>
      <w:r>
        <w:rPr>
          <w:spacing w:val="2"/>
        </w:rPr>
        <w:t xml:space="preserve"> </w:t>
      </w:r>
      <w:r>
        <w:t>требованиям</w:t>
      </w:r>
      <w:r>
        <w:rPr>
          <w:spacing w:val="-2"/>
        </w:rPr>
        <w:t xml:space="preserve"> </w:t>
      </w:r>
      <w:r>
        <w:t>ФГОС</w:t>
      </w:r>
      <w:r>
        <w:rPr>
          <w:spacing w:val="-2"/>
        </w:rPr>
        <w:t xml:space="preserve"> </w:t>
      </w:r>
      <w:r>
        <w:t>ООО</w:t>
      </w:r>
      <w:r>
        <w:rPr>
          <w:spacing w:val="-2"/>
        </w:rPr>
        <w:t xml:space="preserve"> </w:t>
      </w:r>
      <w:r>
        <w:t>и</w:t>
      </w:r>
      <w:r>
        <w:rPr>
          <w:spacing w:val="-1"/>
        </w:rPr>
        <w:t xml:space="preserve"> </w:t>
      </w:r>
      <w:r>
        <w:t>направлена</w:t>
      </w:r>
      <w:r>
        <w:rPr>
          <w:spacing w:val="-2"/>
        </w:rPr>
        <w:t xml:space="preserve"> </w:t>
      </w:r>
      <w:r>
        <w:t>на:</w:t>
      </w:r>
    </w:p>
    <w:p w:rsidR="005079D6" w:rsidRDefault="00072A71">
      <w:pPr>
        <w:pStyle w:val="af2"/>
        <w:numPr>
          <w:ilvl w:val="2"/>
          <w:numId w:val="42"/>
        </w:numPr>
        <w:tabs>
          <w:tab w:val="left" w:pos="993"/>
          <w:tab w:val="left" w:pos="1394"/>
        </w:tabs>
        <w:spacing w:line="288" w:lineRule="auto"/>
        <w:ind w:left="0" w:right="153" w:firstLine="567"/>
        <w:rPr>
          <w:sz w:val="24"/>
        </w:rPr>
      </w:pPr>
      <w:r>
        <w:rPr>
          <w:sz w:val="24"/>
        </w:rPr>
        <w:t>достижение планируемых результатов освоения программы основного общего образования,</w:t>
      </w:r>
      <w:r>
        <w:rPr>
          <w:spacing w:val="-57"/>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адаптированной,</w:t>
      </w:r>
      <w:r>
        <w:rPr>
          <w:spacing w:val="-1"/>
          <w:sz w:val="24"/>
        </w:rPr>
        <w:t xml:space="preserve"> </w:t>
      </w:r>
      <w:r>
        <w:rPr>
          <w:sz w:val="24"/>
        </w:rPr>
        <w:t>обучающимися, в том</w:t>
      </w:r>
      <w:r>
        <w:rPr>
          <w:spacing w:val="-1"/>
          <w:sz w:val="24"/>
        </w:rPr>
        <w:t xml:space="preserve"> </w:t>
      </w:r>
      <w:r>
        <w:rPr>
          <w:sz w:val="24"/>
        </w:rPr>
        <w:t>числе</w:t>
      </w:r>
      <w:r>
        <w:rPr>
          <w:spacing w:val="-2"/>
          <w:sz w:val="24"/>
        </w:rPr>
        <w:t xml:space="preserve"> </w:t>
      </w:r>
      <w:r>
        <w:rPr>
          <w:sz w:val="24"/>
        </w:rPr>
        <w:t>обучающимися с</w:t>
      </w:r>
      <w:r>
        <w:rPr>
          <w:spacing w:val="-2"/>
          <w:sz w:val="24"/>
        </w:rPr>
        <w:t xml:space="preserve"> </w:t>
      </w:r>
      <w:r>
        <w:rPr>
          <w:sz w:val="24"/>
        </w:rPr>
        <w:t>ОВЗ;</w:t>
      </w:r>
    </w:p>
    <w:p w:rsidR="005079D6" w:rsidRDefault="00072A71">
      <w:pPr>
        <w:pStyle w:val="af2"/>
        <w:numPr>
          <w:ilvl w:val="2"/>
          <w:numId w:val="42"/>
        </w:numPr>
        <w:tabs>
          <w:tab w:val="left" w:pos="993"/>
          <w:tab w:val="left" w:pos="1394"/>
        </w:tabs>
        <w:spacing w:line="264" w:lineRule="auto"/>
        <w:ind w:left="0" w:right="141" w:firstLine="567"/>
        <w:rPr>
          <w:sz w:val="24"/>
        </w:rPr>
      </w:pPr>
      <w:r>
        <w:rPr>
          <w:sz w:val="24"/>
        </w:rPr>
        <w:t>развитие</w:t>
      </w:r>
      <w:r>
        <w:rPr>
          <w:spacing w:val="1"/>
          <w:sz w:val="24"/>
        </w:rPr>
        <w:t xml:space="preserve"> </w:t>
      </w:r>
      <w:r>
        <w:rPr>
          <w:sz w:val="24"/>
        </w:rPr>
        <w:t>личности,</w:t>
      </w:r>
      <w:r>
        <w:rPr>
          <w:spacing w:val="1"/>
          <w:sz w:val="24"/>
        </w:rPr>
        <w:t xml:space="preserve"> </w:t>
      </w:r>
      <w:r>
        <w:rPr>
          <w:sz w:val="24"/>
        </w:rPr>
        <w:t>ее</w:t>
      </w:r>
      <w:r>
        <w:rPr>
          <w:spacing w:val="1"/>
          <w:sz w:val="24"/>
        </w:rPr>
        <w:t xml:space="preserve"> </w:t>
      </w:r>
      <w:r>
        <w:rPr>
          <w:sz w:val="24"/>
        </w:rPr>
        <w:t>способностей,</w:t>
      </w:r>
      <w:r>
        <w:rPr>
          <w:spacing w:val="1"/>
          <w:sz w:val="24"/>
        </w:rPr>
        <w:t xml:space="preserve"> </w:t>
      </w:r>
      <w:r>
        <w:rPr>
          <w:sz w:val="24"/>
        </w:rPr>
        <w:t>удовлетворения</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интересов,</w:t>
      </w:r>
      <w:r>
        <w:rPr>
          <w:spacing w:val="1"/>
          <w:sz w:val="24"/>
        </w:rPr>
        <w:t xml:space="preserve"> </w:t>
      </w:r>
      <w:r>
        <w:rPr>
          <w:sz w:val="24"/>
        </w:rPr>
        <w:t>самореализации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одаренных,</w:t>
      </w:r>
      <w:r>
        <w:rPr>
          <w:spacing w:val="1"/>
          <w:sz w:val="24"/>
        </w:rPr>
        <w:t xml:space="preserve"> </w:t>
      </w:r>
      <w:r>
        <w:rPr>
          <w:sz w:val="24"/>
        </w:rPr>
        <w:t>через</w:t>
      </w:r>
      <w:r>
        <w:rPr>
          <w:spacing w:val="1"/>
          <w:sz w:val="24"/>
        </w:rPr>
        <w:t xml:space="preserve"> </w:t>
      </w:r>
      <w:r>
        <w:rPr>
          <w:sz w:val="24"/>
        </w:rPr>
        <w:t>организацию</w:t>
      </w:r>
      <w:r>
        <w:rPr>
          <w:spacing w:val="1"/>
          <w:sz w:val="24"/>
        </w:rPr>
        <w:t xml:space="preserve"> </w:t>
      </w:r>
      <w:r>
        <w:rPr>
          <w:sz w:val="24"/>
        </w:rPr>
        <w:t>урочной и внеурочной деятельности, социальных практик, включая общественно полезную</w:t>
      </w:r>
      <w:r>
        <w:rPr>
          <w:spacing w:val="1"/>
          <w:sz w:val="24"/>
        </w:rPr>
        <w:t xml:space="preserve"> </w:t>
      </w:r>
      <w:r>
        <w:rPr>
          <w:sz w:val="24"/>
        </w:rPr>
        <w:t>деятельность,</w:t>
      </w:r>
      <w:r>
        <w:rPr>
          <w:spacing w:val="1"/>
          <w:sz w:val="24"/>
        </w:rPr>
        <w:t xml:space="preserve"> </w:t>
      </w:r>
      <w:r>
        <w:rPr>
          <w:sz w:val="24"/>
        </w:rPr>
        <w:t>профессиональные</w:t>
      </w:r>
      <w:r>
        <w:rPr>
          <w:spacing w:val="1"/>
          <w:sz w:val="24"/>
        </w:rPr>
        <w:t xml:space="preserve"> </w:t>
      </w:r>
      <w:r>
        <w:rPr>
          <w:sz w:val="24"/>
        </w:rPr>
        <w:t>пробы,</w:t>
      </w:r>
      <w:r>
        <w:rPr>
          <w:spacing w:val="1"/>
          <w:sz w:val="24"/>
        </w:rPr>
        <w:t xml:space="preserve"> </w:t>
      </w:r>
      <w:r>
        <w:rPr>
          <w:sz w:val="24"/>
        </w:rPr>
        <w:t>практическую</w:t>
      </w:r>
      <w:r>
        <w:rPr>
          <w:spacing w:val="1"/>
          <w:sz w:val="24"/>
        </w:rPr>
        <w:t xml:space="preserve"> </w:t>
      </w:r>
      <w:r>
        <w:rPr>
          <w:sz w:val="24"/>
        </w:rPr>
        <w:t>подготовку,</w:t>
      </w:r>
      <w:r>
        <w:rPr>
          <w:spacing w:val="1"/>
          <w:sz w:val="24"/>
        </w:rPr>
        <w:t xml:space="preserve"> </w:t>
      </w:r>
      <w:r>
        <w:rPr>
          <w:sz w:val="24"/>
        </w:rPr>
        <w:t>использование</w:t>
      </w:r>
      <w:r>
        <w:rPr>
          <w:spacing w:val="-57"/>
          <w:sz w:val="24"/>
        </w:rPr>
        <w:t xml:space="preserve"> </w:t>
      </w:r>
      <w:r>
        <w:rPr>
          <w:sz w:val="24"/>
        </w:rPr>
        <w:t>возможностей</w:t>
      </w:r>
      <w:r>
        <w:rPr>
          <w:spacing w:val="1"/>
          <w:sz w:val="24"/>
        </w:rPr>
        <w:t xml:space="preserve"> </w:t>
      </w:r>
      <w:r>
        <w:rPr>
          <w:sz w:val="24"/>
        </w:rPr>
        <w:t>организаций</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профессиональных</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партнеров</w:t>
      </w:r>
      <w:r>
        <w:rPr>
          <w:spacing w:val="1"/>
          <w:sz w:val="24"/>
        </w:rPr>
        <w:t xml:space="preserve"> </w:t>
      </w:r>
      <w:r>
        <w:rPr>
          <w:sz w:val="24"/>
        </w:rPr>
        <w:t>в</w:t>
      </w:r>
      <w:r>
        <w:rPr>
          <w:spacing w:val="1"/>
          <w:sz w:val="24"/>
        </w:rPr>
        <w:t xml:space="preserve"> </w:t>
      </w:r>
      <w:r>
        <w:rPr>
          <w:sz w:val="24"/>
        </w:rPr>
        <w:t>профессионально-</w:t>
      </w:r>
      <w:r>
        <w:rPr>
          <w:spacing w:val="1"/>
          <w:sz w:val="24"/>
        </w:rPr>
        <w:t xml:space="preserve"> </w:t>
      </w:r>
      <w:r>
        <w:rPr>
          <w:sz w:val="24"/>
        </w:rPr>
        <w:t>производственном</w:t>
      </w:r>
      <w:r>
        <w:rPr>
          <w:spacing w:val="-2"/>
          <w:sz w:val="24"/>
        </w:rPr>
        <w:t xml:space="preserve"> </w:t>
      </w:r>
      <w:r>
        <w:rPr>
          <w:sz w:val="24"/>
        </w:rPr>
        <w:t>окружении;</w:t>
      </w:r>
    </w:p>
    <w:p w:rsidR="005079D6" w:rsidRDefault="00072A71">
      <w:pPr>
        <w:pStyle w:val="af2"/>
        <w:numPr>
          <w:ilvl w:val="2"/>
          <w:numId w:val="42"/>
        </w:numPr>
        <w:tabs>
          <w:tab w:val="left" w:pos="993"/>
          <w:tab w:val="left" w:pos="1394"/>
        </w:tabs>
        <w:spacing w:line="264" w:lineRule="auto"/>
        <w:ind w:left="0" w:right="150" w:firstLine="567"/>
        <w:rPr>
          <w:sz w:val="24"/>
        </w:rPr>
      </w:pPr>
      <w:r>
        <w:rPr>
          <w:sz w:val="24"/>
        </w:rPr>
        <w:t>формирование функциональной грамотности обучающихся (способности решать учебные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жизненные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сформированных</w:t>
      </w:r>
      <w:r>
        <w:rPr>
          <w:spacing w:val="1"/>
          <w:sz w:val="24"/>
        </w:rPr>
        <w:t xml:space="preserve"> </w:t>
      </w:r>
      <w:r>
        <w:rPr>
          <w:sz w:val="24"/>
        </w:rPr>
        <w:t>предметных,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включающей</w:t>
      </w:r>
      <w:r>
        <w:rPr>
          <w:spacing w:val="1"/>
          <w:sz w:val="24"/>
        </w:rPr>
        <w:t xml:space="preserve"> </w:t>
      </w:r>
      <w:r>
        <w:rPr>
          <w:sz w:val="24"/>
        </w:rPr>
        <w:t>овладение</w:t>
      </w:r>
      <w:r>
        <w:rPr>
          <w:spacing w:val="1"/>
          <w:sz w:val="24"/>
        </w:rPr>
        <w:t xml:space="preserve"> </w:t>
      </w:r>
      <w:r>
        <w:rPr>
          <w:sz w:val="24"/>
        </w:rPr>
        <w:t>ключевыми</w:t>
      </w:r>
      <w:r>
        <w:rPr>
          <w:spacing w:val="-6"/>
          <w:sz w:val="24"/>
        </w:rPr>
        <w:t xml:space="preserve"> </w:t>
      </w:r>
      <w:r>
        <w:rPr>
          <w:sz w:val="24"/>
        </w:rPr>
        <w:t>компетенциями,</w:t>
      </w:r>
      <w:r>
        <w:rPr>
          <w:spacing w:val="-6"/>
          <w:sz w:val="24"/>
        </w:rPr>
        <w:t xml:space="preserve"> </w:t>
      </w:r>
      <w:r>
        <w:rPr>
          <w:sz w:val="24"/>
        </w:rPr>
        <w:t>составляющими</w:t>
      </w:r>
      <w:r>
        <w:rPr>
          <w:spacing w:val="-8"/>
          <w:sz w:val="24"/>
        </w:rPr>
        <w:t xml:space="preserve"> </w:t>
      </w:r>
      <w:r>
        <w:rPr>
          <w:sz w:val="24"/>
        </w:rPr>
        <w:t>основу</w:t>
      </w:r>
      <w:r>
        <w:rPr>
          <w:spacing w:val="-11"/>
          <w:sz w:val="24"/>
        </w:rPr>
        <w:t xml:space="preserve"> </w:t>
      </w:r>
      <w:r>
        <w:rPr>
          <w:sz w:val="24"/>
        </w:rPr>
        <w:t>дальнейшего</w:t>
      </w:r>
      <w:r>
        <w:rPr>
          <w:spacing w:val="-2"/>
          <w:sz w:val="24"/>
        </w:rPr>
        <w:t xml:space="preserve"> </w:t>
      </w:r>
      <w:r>
        <w:rPr>
          <w:sz w:val="24"/>
        </w:rPr>
        <w:t>успешного</w:t>
      </w:r>
      <w:r>
        <w:rPr>
          <w:spacing w:val="-6"/>
          <w:sz w:val="24"/>
        </w:rPr>
        <w:t xml:space="preserve"> </w:t>
      </w:r>
      <w:r>
        <w:rPr>
          <w:sz w:val="24"/>
        </w:rPr>
        <w:t>образования</w:t>
      </w:r>
      <w:r>
        <w:rPr>
          <w:spacing w:val="-6"/>
          <w:sz w:val="24"/>
        </w:rPr>
        <w:t xml:space="preserve"> </w:t>
      </w:r>
      <w:r>
        <w:rPr>
          <w:sz w:val="24"/>
        </w:rPr>
        <w:t>и</w:t>
      </w:r>
      <w:r>
        <w:rPr>
          <w:spacing w:val="-58"/>
          <w:sz w:val="24"/>
        </w:rPr>
        <w:t xml:space="preserve"> </w:t>
      </w:r>
      <w:r>
        <w:rPr>
          <w:sz w:val="24"/>
        </w:rPr>
        <w:t>ориентации</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профессий;</w:t>
      </w:r>
    </w:p>
    <w:p w:rsidR="005079D6" w:rsidRDefault="00072A71">
      <w:pPr>
        <w:pStyle w:val="af2"/>
        <w:numPr>
          <w:ilvl w:val="2"/>
          <w:numId w:val="42"/>
        </w:numPr>
        <w:tabs>
          <w:tab w:val="left" w:pos="993"/>
          <w:tab w:val="left" w:pos="1394"/>
        </w:tabs>
        <w:spacing w:line="276" w:lineRule="auto"/>
        <w:ind w:left="0" w:right="141" w:firstLine="567"/>
        <w:rPr>
          <w:sz w:val="24"/>
        </w:rPr>
      </w:pPr>
      <w:r>
        <w:rPr>
          <w:sz w:val="24"/>
        </w:rPr>
        <w:t>формирование социокультурных и духовно-нравственных ценностей обучающихся, основ</w:t>
      </w:r>
      <w:r>
        <w:rPr>
          <w:spacing w:val="1"/>
          <w:sz w:val="24"/>
        </w:rPr>
        <w:t xml:space="preserve"> </w:t>
      </w:r>
      <w:r>
        <w:rPr>
          <w:sz w:val="24"/>
        </w:rPr>
        <w:t>их</w:t>
      </w:r>
      <w:r>
        <w:rPr>
          <w:spacing w:val="1"/>
          <w:sz w:val="24"/>
        </w:rPr>
        <w:t xml:space="preserve"> </w:t>
      </w:r>
      <w:r>
        <w:rPr>
          <w:sz w:val="24"/>
        </w:rPr>
        <w:t>гражданственности,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профессиональных</w:t>
      </w:r>
      <w:r>
        <w:rPr>
          <w:spacing w:val="1"/>
          <w:sz w:val="24"/>
        </w:rPr>
        <w:t xml:space="preserve"> </w:t>
      </w:r>
      <w:r>
        <w:rPr>
          <w:sz w:val="24"/>
        </w:rPr>
        <w:t>ориентаций;</w:t>
      </w:r>
    </w:p>
    <w:p w:rsidR="005079D6" w:rsidRDefault="00072A71">
      <w:pPr>
        <w:pStyle w:val="af2"/>
        <w:numPr>
          <w:ilvl w:val="2"/>
          <w:numId w:val="42"/>
        </w:numPr>
        <w:tabs>
          <w:tab w:val="left" w:pos="993"/>
          <w:tab w:val="left" w:pos="1394"/>
        </w:tabs>
        <w:spacing w:line="276" w:lineRule="auto"/>
        <w:ind w:left="0" w:right="144" w:firstLine="567"/>
        <w:rPr>
          <w:sz w:val="24"/>
        </w:rPr>
      </w:pPr>
      <w:r>
        <w:rPr>
          <w:sz w:val="24"/>
        </w:rPr>
        <w:t>индивидуализацию</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обеспечения</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при поддержке</w:t>
      </w:r>
      <w:r>
        <w:rPr>
          <w:spacing w:val="-1"/>
          <w:sz w:val="24"/>
        </w:rPr>
        <w:t xml:space="preserve"> </w:t>
      </w:r>
      <w:r>
        <w:rPr>
          <w:sz w:val="24"/>
        </w:rPr>
        <w:t>педагогических</w:t>
      </w:r>
      <w:r>
        <w:rPr>
          <w:spacing w:val="-2"/>
          <w:sz w:val="24"/>
        </w:rPr>
        <w:t xml:space="preserve"> </w:t>
      </w:r>
      <w:r>
        <w:rPr>
          <w:sz w:val="24"/>
        </w:rPr>
        <w:t>работников;</w:t>
      </w:r>
    </w:p>
    <w:p w:rsidR="005079D6" w:rsidRDefault="00072A71">
      <w:pPr>
        <w:pStyle w:val="af2"/>
        <w:numPr>
          <w:ilvl w:val="2"/>
          <w:numId w:val="42"/>
        </w:numPr>
        <w:tabs>
          <w:tab w:val="left" w:pos="993"/>
          <w:tab w:val="left" w:pos="1394"/>
        </w:tabs>
        <w:spacing w:line="276" w:lineRule="auto"/>
        <w:ind w:left="0" w:right="148" w:firstLine="567"/>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57"/>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проектировании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ее</w:t>
      </w:r>
      <w:r>
        <w:rPr>
          <w:spacing w:val="1"/>
          <w:sz w:val="24"/>
        </w:rPr>
        <w:t xml:space="preserve"> </w:t>
      </w:r>
      <w:r>
        <w:rPr>
          <w:sz w:val="24"/>
        </w:rPr>
        <w:t>реализации,</w:t>
      </w:r>
      <w:r>
        <w:rPr>
          <w:spacing w:val="1"/>
          <w:sz w:val="24"/>
        </w:rPr>
        <w:t xml:space="preserve"> </w:t>
      </w:r>
      <w:r>
        <w:rPr>
          <w:sz w:val="24"/>
        </w:rPr>
        <w:t>учитывающих</w:t>
      </w:r>
      <w:r>
        <w:rPr>
          <w:spacing w:val="1"/>
          <w:sz w:val="24"/>
        </w:rPr>
        <w:t xml:space="preserve"> </w:t>
      </w:r>
      <w:r>
        <w:rPr>
          <w:sz w:val="24"/>
        </w:rPr>
        <w:t>особенности</w:t>
      </w:r>
      <w:r>
        <w:rPr>
          <w:spacing w:val="1"/>
          <w:sz w:val="24"/>
        </w:rPr>
        <w:t xml:space="preserve"> </w:t>
      </w:r>
      <w:r>
        <w:rPr>
          <w:sz w:val="24"/>
        </w:rPr>
        <w:t>развития</w:t>
      </w:r>
      <w:r>
        <w:rPr>
          <w:spacing w:val="-4"/>
          <w:sz w:val="24"/>
        </w:rPr>
        <w:t xml:space="preserve"> </w:t>
      </w:r>
      <w:r>
        <w:rPr>
          <w:sz w:val="24"/>
        </w:rPr>
        <w:t>и возможности обучающихся;</w:t>
      </w:r>
    </w:p>
    <w:p w:rsidR="005079D6" w:rsidRDefault="00072A71">
      <w:pPr>
        <w:pStyle w:val="af2"/>
        <w:numPr>
          <w:ilvl w:val="2"/>
          <w:numId w:val="42"/>
        </w:numPr>
        <w:tabs>
          <w:tab w:val="left" w:pos="993"/>
          <w:tab w:val="left" w:pos="1394"/>
        </w:tabs>
        <w:spacing w:line="300" w:lineRule="auto"/>
        <w:ind w:left="0" w:right="147" w:firstLine="567"/>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преобразования</w:t>
      </w:r>
      <w:r>
        <w:rPr>
          <w:spacing w:val="1"/>
          <w:sz w:val="24"/>
        </w:rPr>
        <w:t xml:space="preserve"> </w:t>
      </w:r>
      <w:r>
        <w:rPr>
          <w:sz w:val="24"/>
        </w:rPr>
        <w:t>внешней</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(населенного</w:t>
      </w:r>
      <w:r>
        <w:rPr>
          <w:spacing w:val="1"/>
          <w:sz w:val="24"/>
        </w:rPr>
        <w:t xml:space="preserve"> </w:t>
      </w:r>
      <w:r>
        <w:rPr>
          <w:sz w:val="24"/>
        </w:rPr>
        <w:t>пункта,</w:t>
      </w:r>
      <w:r>
        <w:rPr>
          <w:spacing w:val="1"/>
          <w:sz w:val="24"/>
        </w:rPr>
        <w:t xml:space="preserve"> </w:t>
      </w:r>
      <w:r>
        <w:rPr>
          <w:sz w:val="24"/>
        </w:rPr>
        <w:t>муниципального</w:t>
      </w:r>
      <w:r>
        <w:rPr>
          <w:spacing w:val="1"/>
          <w:sz w:val="24"/>
        </w:rPr>
        <w:t xml:space="preserve"> </w:t>
      </w:r>
      <w:r>
        <w:rPr>
          <w:sz w:val="24"/>
        </w:rPr>
        <w:t>района,</w:t>
      </w:r>
      <w:r>
        <w:rPr>
          <w:spacing w:val="1"/>
          <w:sz w:val="24"/>
        </w:rPr>
        <w:t xml:space="preserve"> </w:t>
      </w:r>
      <w:r>
        <w:rPr>
          <w:sz w:val="24"/>
        </w:rPr>
        <w:t>субъекта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опыта</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реализации</w:t>
      </w:r>
      <w:r>
        <w:rPr>
          <w:spacing w:val="1"/>
          <w:sz w:val="24"/>
        </w:rPr>
        <w:t xml:space="preserve"> </w:t>
      </w:r>
      <w:r>
        <w:rPr>
          <w:sz w:val="24"/>
        </w:rPr>
        <w:t>социальных</w:t>
      </w:r>
      <w:r>
        <w:rPr>
          <w:spacing w:val="1"/>
          <w:sz w:val="24"/>
        </w:rPr>
        <w:t xml:space="preserve"> </w:t>
      </w:r>
      <w:r>
        <w:rPr>
          <w:sz w:val="24"/>
        </w:rPr>
        <w:t>проектов и</w:t>
      </w:r>
      <w:r>
        <w:rPr>
          <w:spacing w:val="-2"/>
          <w:sz w:val="24"/>
        </w:rPr>
        <w:t xml:space="preserve"> </w:t>
      </w:r>
      <w:r>
        <w:rPr>
          <w:sz w:val="24"/>
        </w:rPr>
        <w:t>программ, в</w:t>
      </w:r>
      <w:r>
        <w:rPr>
          <w:spacing w:val="-2"/>
          <w:sz w:val="24"/>
        </w:rPr>
        <w:t xml:space="preserve"> </w:t>
      </w:r>
      <w:r>
        <w:rPr>
          <w:sz w:val="24"/>
        </w:rPr>
        <w:t>том числе в</w:t>
      </w:r>
      <w:r>
        <w:rPr>
          <w:spacing w:val="-1"/>
          <w:sz w:val="24"/>
        </w:rPr>
        <w:t xml:space="preserve"> </w:t>
      </w:r>
      <w:r>
        <w:rPr>
          <w:sz w:val="24"/>
        </w:rPr>
        <w:t>качестве</w:t>
      </w:r>
      <w:r>
        <w:rPr>
          <w:spacing w:val="-1"/>
          <w:sz w:val="24"/>
        </w:rPr>
        <w:t xml:space="preserve"> </w:t>
      </w:r>
      <w:r>
        <w:rPr>
          <w:sz w:val="24"/>
        </w:rPr>
        <w:t>волонтеров;</w:t>
      </w:r>
    </w:p>
    <w:p w:rsidR="005079D6" w:rsidRDefault="00072A71">
      <w:pPr>
        <w:pStyle w:val="af2"/>
        <w:numPr>
          <w:ilvl w:val="2"/>
          <w:numId w:val="42"/>
        </w:numPr>
        <w:tabs>
          <w:tab w:val="left" w:pos="993"/>
          <w:tab w:val="left" w:pos="1394"/>
        </w:tabs>
        <w:spacing w:line="276" w:lineRule="auto"/>
        <w:ind w:left="0" w:right="143" w:firstLine="567"/>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общественной,</w:t>
      </w:r>
      <w:r>
        <w:rPr>
          <w:spacing w:val="1"/>
          <w:sz w:val="24"/>
        </w:rPr>
        <w:t xml:space="preserve"> </w:t>
      </w:r>
      <w:r>
        <w:rPr>
          <w:sz w:val="24"/>
        </w:rPr>
        <w:t>проектной,</w:t>
      </w:r>
      <w:r>
        <w:rPr>
          <w:spacing w:val="1"/>
          <w:sz w:val="24"/>
        </w:rPr>
        <w:t xml:space="preserve"> </w:t>
      </w:r>
      <w:r>
        <w:rPr>
          <w:sz w:val="24"/>
        </w:rPr>
        <w:t>учебно-исследовательской,</w:t>
      </w:r>
      <w:r>
        <w:rPr>
          <w:spacing w:val="1"/>
          <w:sz w:val="24"/>
        </w:rPr>
        <w:t xml:space="preserve"> </w:t>
      </w:r>
      <w:r>
        <w:rPr>
          <w:sz w:val="24"/>
        </w:rPr>
        <w:t>спортивно-оздоровительной</w:t>
      </w:r>
      <w:r>
        <w:rPr>
          <w:spacing w:val="1"/>
          <w:sz w:val="24"/>
        </w:rPr>
        <w:t xml:space="preserve"> </w:t>
      </w:r>
      <w:r>
        <w:rPr>
          <w:sz w:val="24"/>
        </w:rPr>
        <w:t>и</w:t>
      </w:r>
      <w:r>
        <w:rPr>
          <w:spacing w:val="1"/>
          <w:sz w:val="24"/>
        </w:rPr>
        <w:t xml:space="preserve"> </w:t>
      </w:r>
      <w:r>
        <w:rPr>
          <w:sz w:val="24"/>
        </w:rPr>
        <w:t>творческой</w:t>
      </w:r>
      <w:r>
        <w:rPr>
          <w:spacing w:val="1"/>
          <w:sz w:val="24"/>
        </w:rPr>
        <w:t xml:space="preserve"> </w:t>
      </w:r>
      <w:r>
        <w:rPr>
          <w:sz w:val="24"/>
        </w:rPr>
        <w:t>деятельности;</w:t>
      </w:r>
    </w:p>
    <w:p w:rsidR="005079D6" w:rsidRDefault="00072A71">
      <w:pPr>
        <w:pStyle w:val="af2"/>
        <w:numPr>
          <w:ilvl w:val="2"/>
          <w:numId w:val="42"/>
        </w:numPr>
        <w:tabs>
          <w:tab w:val="left" w:pos="993"/>
          <w:tab w:val="left" w:pos="1394"/>
        </w:tabs>
        <w:spacing w:line="276" w:lineRule="auto"/>
        <w:ind w:left="0" w:right="149" w:firstLine="567"/>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для человека</w:t>
      </w:r>
      <w:r>
        <w:rPr>
          <w:spacing w:val="-1"/>
          <w:sz w:val="24"/>
        </w:rPr>
        <w:t xml:space="preserve"> </w:t>
      </w:r>
      <w:r>
        <w:rPr>
          <w:sz w:val="24"/>
        </w:rPr>
        <w:t>и</w:t>
      </w:r>
      <w:r>
        <w:rPr>
          <w:spacing w:val="-1"/>
          <w:sz w:val="24"/>
        </w:rPr>
        <w:t xml:space="preserve"> </w:t>
      </w:r>
      <w:r>
        <w:rPr>
          <w:sz w:val="24"/>
        </w:rPr>
        <w:t>окружающей его</w:t>
      </w:r>
      <w:r>
        <w:rPr>
          <w:spacing w:val="-1"/>
          <w:sz w:val="24"/>
        </w:rPr>
        <w:t xml:space="preserve"> </w:t>
      </w:r>
      <w:r>
        <w:rPr>
          <w:sz w:val="24"/>
        </w:rPr>
        <w:t>среды образа</w:t>
      </w:r>
      <w:r>
        <w:rPr>
          <w:spacing w:val="-2"/>
          <w:sz w:val="24"/>
        </w:rPr>
        <w:t xml:space="preserve"> </w:t>
      </w:r>
      <w:r>
        <w:rPr>
          <w:sz w:val="24"/>
        </w:rPr>
        <w:t>жизни;</w:t>
      </w:r>
    </w:p>
    <w:p w:rsidR="005079D6" w:rsidRDefault="00072A71">
      <w:pPr>
        <w:pStyle w:val="af2"/>
        <w:numPr>
          <w:ilvl w:val="2"/>
          <w:numId w:val="42"/>
        </w:numPr>
        <w:tabs>
          <w:tab w:val="left" w:pos="993"/>
          <w:tab w:val="left" w:pos="1394"/>
        </w:tabs>
        <w:spacing w:line="276" w:lineRule="auto"/>
        <w:ind w:left="0" w:right="149" w:firstLine="567"/>
        <w:rPr>
          <w:sz w:val="24"/>
        </w:rPr>
      </w:pPr>
      <w:r>
        <w:rPr>
          <w:sz w:val="24"/>
        </w:rPr>
        <w:t>использование в образовательной деятельности современных образовательных технологий,</w:t>
      </w:r>
      <w:r>
        <w:rPr>
          <w:spacing w:val="1"/>
          <w:sz w:val="24"/>
        </w:rPr>
        <w:t xml:space="preserve"> </w:t>
      </w:r>
      <w:r>
        <w:rPr>
          <w:sz w:val="24"/>
        </w:rPr>
        <w:t>направленных,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наставничества;</w:t>
      </w:r>
    </w:p>
    <w:p w:rsidR="005079D6" w:rsidRDefault="00072A71">
      <w:pPr>
        <w:pStyle w:val="af2"/>
        <w:numPr>
          <w:ilvl w:val="2"/>
          <w:numId w:val="42"/>
        </w:numPr>
        <w:tabs>
          <w:tab w:val="left" w:pos="993"/>
          <w:tab w:val="left" w:pos="1394"/>
        </w:tabs>
        <w:spacing w:line="264" w:lineRule="auto"/>
        <w:ind w:left="0" w:right="149" w:firstLine="567"/>
        <w:rPr>
          <w:sz w:val="24"/>
        </w:rPr>
      </w:pPr>
      <w:r>
        <w:rPr>
          <w:sz w:val="24"/>
        </w:rPr>
        <w:t>обновление содержания программы основного общего образования, методик и технологий</w:t>
      </w:r>
      <w:r>
        <w:rPr>
          <w:spacing w:val="1"/>
          <w:sz w:val="24"/>
        </w:rPr>
        <w:t xml:space="preserve"> </w:t>
      </w:r>
      <w:r>
        <w:rPr>
          <w:sz w:val="24"/>
        </w:rPr>
        <w:t>ее</w:t>
      </w:r>
      <w:r>
        <w:rPr>
          <w:spacing w:val="1"/>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динамикой</w:t>
      </w:r>
      <w:r>
        <w:rPr>
          <w:spacing w:val="1"/>
          <w:sz w:val="24"/>
        </w:rPr>
        <w:t xml:space="preserve"> </w:t>
      </w:r>
      <w:r>
        <w:rPr>
          <w:sz w:val="24"/>
        </w:rPr>
        <w:t>развития</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запросов</w:t>
      </w:r>
      <w:r>
        <w:rPr>
          <w:spacing w:val="1"/>
          <w:sz w:val="24"/>
        </w:rPr>
        <w:t xml:space="preserve"> </w:t>
      </w:r>
      <w:r>
        <w:rPr>
          <w:sz w:val="24"/>
        </w:rPr>
        <w:t>обучающихся, родителей (законных представителей) несовершеннолетних обучающихся с</w:t>
      </w:r>
      <w:r>
        <w:rPr>
          <w:spacing w:val="1"/>
          <w:sz w:val="24"/>
        </w:rPr>
        <w:t xml:space="preserve"> </w:t>
      </w:r>
      <w:r>
        <w:rPr>
          <w:sz w:val="24"/>
        </w:rPr>
        <w:t>учетом</w:t>
      </w:r>
      <w:r>
        <w:rPr>
          <w:spacing w:val="-3"/>
          <w:sz w:val="24"/>
        </w:rPr>
        <w:t xml:space="preserve"> </w:t>
      </w:r>
      <w:r>
        <w:rPr>
          <w:sz w:val="24"/>
        </w:rPr>
        <w:t>национальных</w:t>
      </w:r>
      <w:r>
        <w:rPr>
          <w:spacing w:val="-3"/>
          <w:sz w:val="24"/>
        </w:rPr>
        <w:t xml:space="preserve"> </w:t>
      </w:r>
      <w:r>
        <w:rPr>
          <w:sz w:val="24"/>
        </w:rPr>
        <w:t>и</w:t>
      </w:r>
      <w:r>
        <w:rPr>
          <w:spacing w:val="-1"/>
          <w:sz w:val="24"/>
        </w:rPr>
        <w:t xml:space="preserve"> </w:t>
      </w:r>
      <w:r>
        <w:rPr>
          <w:sz w:val="24"/>
        </w:rPr>
        <w:t>культурных</w:t>
      </w:r>
      <w:r>
        <w:rPr>
          <w:spacing w:val="-1"/>
          <w:sz w:val="24"/>
        </w:rPr>
        <w:t xml:space="preserve"> </w:t>
      </w:r>
      <w:r>
        <w:rPr>
          <w:sz w:val="24"/>
        </w:rPr>
        <w:t>особенностей</w:t>
      </w:r>
      <w:r>
        <w:rPr>
          <w:spacing w:val="-1"/>
          <w:sz w:val="24"/>
        </w:rPr>
        <w:t xml:space="preserve"> </w:t>
      </w:r>
      <w:r>
        <w:rPr>
          <w:sz w:val="24"/>
        </w:rPr>
        <w:t>субъекта</w:t>
      </w:r>
      <w:r>
        <w:rPr>
          <w:spacing w:val="-2"/>
          <w:sz w:val="24"/>
        </w:rPr>
        <w:t xml:space="preserve"> </w:t>
      </w:r>
      <w:r>
        <w:rPr>
          <w:sz w:val="24"/>
        </w:rPr>
        <w:t>Российской</w:t>
      </w:r>
      <w:r>
        <w:rPr>
          <w:spacing w:val="-1"/>
          <w:sz w:val="24"/>
        </w:rPr>
        <w:t xml:space="preserve"> </w:t>
      </w:r>
      <w:r>
        <w:rPr>
          <w:sz w:val="24"/>
        </w:rPr>
        <w:t>Федерации;</w:t>
      </w:r>
    </w:p>
    <w:p w:rsidR="005079D6" w:rsidRDefault="00072A71">
      <w:pPr>
        <w:pStyle w:val="af2"/>
        <w:numPr>
          <w:ilvl w:val="2"/>
          <w:numId w:val="42"/>
        </w:numPr>
        <w:tabs>
          <w:tab w:val="left" w:pos="993"/>
          <w:tab w:val="left" w:pos="1394"/>
        </w:tabs>
        <w:spacing w:line="264" w:lineRule="auto"/>
        <w:ind w:left="0" w:right="149" w:firstLine="567"/>
        <w:rPr>
          <w:sz w:val="24"/>
        </w:rPr>
      </w:pPr>
      <w:r>
        <w:rPr>
          <w:sz w:val="24"/>
        </w:rPr>
        <w:t>эффективное</w:t>
      </w:r>
      <w:r>
        <w:rPr>
          <w:spacing w:val="9"/>
          <w:sz w:val="24"/>
        </w:rPr>
        <w:t xml:space="preserve"> </w:t>
      </w:r>
      <w:r>
        <w:rPr>
          <w:sz w:val="24"/>
        </w:rPr>
        <w:t>использования</w:t>
      </w:r>
      <w:r>
        <w:rPr>
          <w:spacing w:val="10"/>
          <w:sz w:val="24"/>
        </w:rPr>
        <w:t xml:space="preserve"> </w:t>
      </w:r>
      <w:r>
        <w:rPr>
          <w:sz w:val="24"/>
        </w:rPr>
        <w:t>профессионального</w:t>
      </w:r>
      <w:r>
        <w:rPr>
          <w:spacing w:val="10"/>
          <w:sz w:val="24"/>
        </w:rPr>
        <w:t xml:space="preserve"> </w:t>
      </w:r>
      <w:r>
        <w:rPr>
          <w:sz w:val="24"/>
        </w:rPr>
        <w:t>и</w:t>
      </w:r>
      <w:r>
        <w:rPr>
          <w:spacing w:val="11"/>
          <w:sz w:val="24"/>
        </w:rPr>
        <w:t xml:space="preserve"> </w:t>
      </w:r>
      <w:r>
        <w:rPr>
          <w:sz w:val="24"/>
        </w:rPr>
        <w:t>творческого</w:t>
      </w:r>
      <w:r>
        <w:rPr>
          <w:spacing w:val="10"/>
          <w:sz w:val="24"/>
        </w:rPr>
        <w:t xml:space="preserve"> </w:t>
      </w:r>
      <w:r>
        <w:rPr>
          <w:sz w:val="24"/>
        </w:rPr>
        <w:t>потенциала</w:t>
      </w:r>
      <w:r>
        <w:rPr>
          <w:spacing w:val="9"/>
          <w:sz w:val="24"/>
        </w:rPr>
        <w:t xml:space="preserve"> </w:t>
      </w:r>
      <w:r>
        <w:rPr>
          <w:sz w:val="24"/>
        </w:rPr>
        <w:t>педагогических</w:t>
      </w:r>
      <w:r>
        <w:t xml:space="preserve"> и</w:t>
      </w:r>
      <w:r>
        <w:tab/>
        <w:t>руководящих</w:t>
      </w:r>
      <w:r>
        <w:tab/>
        <w:t>работников</w:t>
      </w:r>
      <w:r>
        <w:tab/>
        <w:t>Организации,</w:t>
      </w:r>
      <w:r>
        <w:tab/>
        <w:t>повышения</w:t>
      </w:r>
      <w:r>
        <w:tab/>
        <w:t xml:space="preserve">их </w:t>
      </w:r>
      <w:r>
        <w:rPr>
          <w:spacing w:val="-1"/>
        </w:rPr>
        <w:t>профессиональной,</w:t>
      </w:r>
      <w:r>
        <w:rPr>
          <w:spacing w:val="-57"/>
        </w:rPr>
        <w:t xml:space="preserve"> </w:t>
      </w:r>
      <w:r>
        <w:t>коммуникативной,</w:t>
      </w:r>
      <w:r>
        <w:rPr>
          <w:spacing w:val="-4"/>
        </w:rPr>
        <w:t xml:space="preserve"> </w:t>
      </w:r>
      <w:r>
        <w:t>информационной и</w:t>
      </w:r>
      <w:r>
        <w:rPr>
          <w:spacing w:val="-2"/>
        </w:rPr>
        <w:t xml:space="preserve"> </w:t>
      </w:r>
      <w:r>
        <w:t>правовой</w:t>
      </w:r>
      <w:r>
        <w:rPr>
          <w:spacing w:val="-1"/>
        </w:rPr>
        <w:t xml:space="preserve"> </w:t>
      </w:r>
      <w:r>
        <w:t>компетентности.</w:t>
      </w:r>
    </w:p>
    <w:p w:rsidR="005079D6" w:rsidRDefault="005079D6">
      <w:pPr>
        <w:sectPr w:rsidR="005079D6">
          <w:footerReference w:type="default" r:id="rId53"/>
          <w:pgSz w:w="11910" w:h="16840"/>
          <w:pgMar w:top="1320" w:right="570" w:bottom="426" w:left="851" w:header="0" w:footer="0" w:gutter="0"/>
          <w:cols w:space="720"/>
        </w:sectPr>
      </w:pPr>
    </w:p>
    <w:p w:rsidR="005079D6" w:rsidRDefault="005079D6">
      <w:pPr>
        <w:pStyle w:val="af8"/>
        <w:ind w:left="0"/>
        <w:jc w:val="left"/>
        <w:rPr>
          <w:sz w:val="26"/>
        </w:rPr>
      </w:pPr>
    </w:p>
    <w:p w:rsidR="005079D6" w:rsidRDefault="005079D6">
      <w:pPr>
        <w:pStyle w:val="af8"/>
        <w:spacing w:before="7"/>
        <w:ind w:left="0"/>
        <w:jc w:val="left"/>
        <w:rPr>
          <w:sz w:val="26"/>
        </w:rPr>
      </w:pPr>
    </w:p>
    <w:p w:rsidR="005079D6" w:rsidRDefault="00072A71">
      <w:pPr>
        <w:pStyle w:val="10"/>
        <w:spacing w:line="360" w:lineRule="auto"/>
        <w:ind w:left="0" w:right="570" w:firstLine="567"/>
        <w:jc w:val="both"/>
      </w:pPr>
      <w:r>
        <w:t>3.5.1. Кадровые условия реализации основной образовательной программы основного</w:t>
      </w:r>
      <w:r>
        <w:rPr>
          <w:spacing w:val="1"/>
        </w:rPr>
        <w:t xml:space="preserve"> </w:t>
      </w:r>
      <w:r>
        <w:t>общего</w:t>
      </w:r>
      <w:r>
        <w:rPr>
          <w:spacing w:val="-1"/>
        </w:rPr>
        <w:t xml:space="preserve"> </w:t>
      </w:r>
      <w:r>
        <w:t>образования.</w:t>
      </w:r>
    </w:p>
    <w:p w:rsidR="005079D6" w:rsidRDefault="00072A71">
      <w:pPr>
        <w:pStyle w:val="aff2"/>
        <w:ind w:firstLine="567"/>
        <w:jc w:val="both"/>
        <w:rPr>
          <w:rFonts w:ascii="Times New Roman" w:hAnsi="Times New Roman"/>
          <w:sz w:val="24"/>
        </w:rPr>
      </w:pPr>
      <w:r>
        <w:rPr>
          <w:rFonts w:ascii="Times New Roman" w:hAnsi="Times New Roman"/>
          <w:sz w:val="24"/>
        </w:rPr>
        <w:t>МОАУ</w:t>
      </w:r>
      <w:r>
        <w:rPr>
          <w:rFonts w:ascii="Times New Roman" w:hAnsi="Times New Roman"/>
          <w:spacing w:val="1"/>
          <w:sz w:val="24"/>
        </w:rPr>
        <w:t xml:space="preserve"> </w:t>
      </w:r>
      <w:r>
        <w:rPr>
          <w:rFonts w:ascii="Times New Roman" w:hAnsi="Times New Roman"/>
          <w:sz w:val="24"/>
        </w:rPr>
        <w:t>«ООШ</w:t>
      </w:r>
      <w:r>
        <w:rPr>
          <w:rFonts w:ascii="Times New Roman" w:hAnsi="Times New Roman"/>
          <w:spacing w:val="1"/>
          <w:sz w:val="24"/>
        </w:rPr>
        <w:t xml:space="preserve"> </w:t>
      </w:r>
      <w:r>
        <w:rPr>
          <w:rFonts w:ascii="Times New Roman" w:hAnsi="Times New Roman"/>
          <w:sz w:val="24"/>
        </w:rPr>
        <w:t>№2»</w:t>
      </w:r>
      <w:r>
        <w:rPr>
          <w:rFonts w:ascii="Times New Roman" w:hAnsi="Times New Roman"/>
          <w:spacing w:val="1"/>
          <w:sz w:val="24"/>
        </w:rPr>
        <w:t xml:space="preserve"> </w:t>
      </w:r>
      <w:r>
        <w:rPr>
          <w:rFonts w:ascii="Times New Roman" w:hAnsi="Times New Roman"/>
          <w:sz w:val="24"/>
        </w:rPr>
        <w:t>полностью</w:t>
      </w:r>
      <w:r>
        <w:rPr>
          <w:rFonts w:ascii="Times New Roman" w:hAnsi="Times New Roman"/>
          <w:spacing w:val="1"/>
          <w:sz w:val="24"/>
        </w:rPr>
        <w:t xml:space="preserve"> </w:t>
      </w:r>
      <w:r>
        <w:rPr>
          <w:rFonts w:ascii="Times New Roman" w:hAnsi="Times New Roman"/>
          <w:sz w:val="24"/>
        </w:rPr>
        <w:t>укомплектовано</w:t>
      </w:r>
      <w:r>
        <w:rPr>
          <w:rFonts w:ascii="Times New Roman" w:hAnsi="Times New Roman"/>
          <w:spacing w:val="1"/>
          <w:sz w:val="24"/>
        </w:rPr>
        <w:t xml:space="preserve"> </w:t>
      </w:r>
      <w:r>
        <w:rPr>
          <w:rFonts w:ascii="Times New Roman" w:hAnsi="Times New Roman"/>
          <w:sz w:val="24"/>
        </w:rPr>
        <w:t>кадрами,</w:t>
      </w:r>
      <w:r>
        <w:rPr>
          <w:rFonts w:ascii="Times New Roman" w:hAnsi="Times New Roman"/>
          <w:spacing w:val="1"/>
          <w:sz w:val="24"/>
        </w:rPr>
        <w:t xml:space="preserve"> </w:t>
      </w:r>
      <w:r>
        <w:rPr>
          <w:rFonts w:ascii="Times New Roman" w:hAnsi="Times New Roman"/>
          <w:sz w:val="24"/>
        </w:rPr>
        <w:t>имеющими</w:t>
      </w:r>
      <w:r>
        <w:rPr>
          <w:rFonts w:ascii="Times New Roman" w:hAnsi="Times New Roman"/>
          <w:spacing w:val="1"/>
          <w:sz w:val="24"/>
        </w:rPr>
        <w:t xml:space="preserve"> </w:t>
      </w:r>
      <w:r>
        <w:rPr>
          <w:rFonts w:ascii="Times New Roman" w:hAnsi="Times New Roman"/>
          <w:sz w:val="24"/>
        </w:rPr>
        <w:t>необходимую</w:t>
      </w:r>
      <w:r>
        <w:rPr>
          <w:rFonts w:ascii="Times New Roman" w:hAnsi="Times New Roman"/>
          <w:spacing w:val="1"/>
          <w:sz w:val="24"/>
        </w:rPr>
        <w:t xml:space="preserve"> </w:t>
      </w:r>
      <w:r>
        <w:rPr>
          <w:rFonts w:ascii="Times New Roman" w:hAnsi="Times New Roman"/>
          <w:sz w:val="24"/>
        </w:rPr>
        <w:t>квалификацию</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решения</w:t>
      </w:r>
      <w:r>
        <w:rPr>
          <w:rFonts w:ascii="Times New Roman" w:hAnsi="Times New Roman"/>
          <w:spacing w:val="1"/>
          <w:sz w:val="24"/>
        </w:rPr>
        <w:t xml:space="preserve"> </w:t>
      </w:r>
      <w:r>
        <w:rPr>
          <w:rFonts w:ascii="Times New Roman" w:hAnsi="Times New Roman"/>
          <w:sz w:val="24"/>
        </w:rPr>
        <w:t>задач,</w:t>
      </w:r>
      <w:r>
        <w:rPr>
          <w:rFonts w:ascii="Times New Roman" w:hAnsi="Times New Roman"/>
          <w:spacing w:val="1"/>
          <w:sz w:val="24"/>
        </w:rPr>
        <w:t xml:space="preserve"> </w:t>
      </w:r>
      <w:r>
        <w:rPr>
          <w:rFonts w:ascii="Times New Roman" w:hAnsi="Times New Roman"/>
          <w:sz w:val="24"/>
        </w:rPr>
        <w:t>определённых</w:t>
      </w:r>
      <w:r>
        <w:rPr>
          <w:rFonts w:ascii="Times New Roman" w:hAnsi="Times New Roman"/>
          <w:spacing w:val="1"/>
          <w:sz w:val="24"/>
        </w:rPr>
        <w:t xml:space="preserve"> </w:t>
      </w:r>
      <w:r>
        <w:rPr>
          <w:rFonts w:ascii="Times New Roman" w:hAnsi="Times New Roman"/>
          <w:sz w:val="24"/>
        </w:rPr>
        <w:t>основной</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программой</w:t>
      </w:r>
      <w:r>
        <w:rPr>
          <w:rFonts w:ascii="Times New Roman" w:hAnsi="Times New Roman"/>
          <w:spacing w:val="1"/>
          <w:sz w:val="24"/>
        </w:rPr>
        <w:t xml:space="preserve"> </w:t>
      </w:r>
      <w:r>
        <w:rPr>
          <w:rFonts w:ascii="Times New Roman" w:hAnsi="Times New Roman"/>
          <w:sz w:val="24"/>
        </w:rPr>
        <w:t>образовательного учреждения,</w:t>
      </w:r>
      <w:r>
        <w:rPr>
          <w:rFonts w:ascii="Times New Roman" w:hAnsi="Times New Roman"/>
          <w:spacing w:val="-2"/>
          <w:sz w:val="24"/>
        </w:rPr>
        <w:t xml:space="preserve"> </w:t>
      </w:r>
      <w:r>
        <w:rPr>
          <w:rFonts w:ascii="Times New Roman" w:hAnsi="Times New Roman"/>
          <w:sz w:val="24"/>
        </w:rPr>
        <w:t>способными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4"/>
          <w:sz w:val="24"/>
        </w:rPr>
        <w:t xml:space="preserve"> </w:t>
      </w:r>
      <w:r>
        <w:rPr>
          <w:rFonts w:ascii="Times New Roman" w:hAnsi="Times New Roman"/>
          <w:sz w:val="24"/>
        </w:rPr>
        <w:t>инновационной</w:t>
      </w:r>
      <w:r>
        <w:rPr>
          <w:rFonts w:ascii="Times New Roman" w:hAnsi="Times New Roman"/>
          <w:spacing w:val="-4"/>
          <w:sz w:val="24"/>
        </w:rPr>
        <w:t xml:space="preserve"> </w:t>
      </w:r>
      <w:r>
        <w:rPr>
          <w:rFonts w:ascii="Times New Roman" w:hAnsi="Times New Roman"/>
          <w:sz w:val="24"/>
        </w:rPr>
        <w:t>профессиональной</w:t>
      </w:r>
      <w:r>
        <w:rPr>
          <w:rFonts w:ascii="Times New Roman" w:hAnsi="Times New Roman"/>
          <w:spacing w:val="-1"/>
          <w:sz w:val="24"/>
        </w:rPr>
        <w:t xml:space="preserve"> </w:t>
      </w:r>
      <w:r>
        <w:rPr>
          <w:rFonts w:ascii="Times New Roman" w:hAnsi="Times New Roman"/>
          <w:sz w:val="24"/>
        </w:rPr>
        <w:t>деятельности.</w:t>
      </w:r>
    </w:p>
    <w:p w:rsidR="005079D6" w:rsidRDefault="00072A71">
      <w:pPr>
        <w:pStyle w:val="aff2"/>
        <w:ind w:firstLine="567"/>
        <w:jc w:val="both"/>
        <w:rPr>
          <w:rFonts w:ascii="Times New Roman" w:hAnsi="Times New Roman"/>
          <w:sz w:val="24"/>
        </w:rPr>
      </w:pPr>
      <w:r>
        <w:rPr>
          <w:rFonts w:ascii="Times New Roman" w:hAnsi="Times New Roman"/>
          <w:sz w:val="24"/>
        </w:rPr>
        <w:t>Основой</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разработки</w:t>
      </w:r>
      <w:r>
        <w:rPr>
          <w:rFonts w:ascii="Times New Roman" w:hAnsi="Times New Roman"/>
          <w:spacing w:val="1"/>
          <w:sz w:val="24"/>
        </w:rPr>
        <w:t xml:space="preserve"> </w:t>
      </w:r>
      <w:r>
        <w:rPr>
          <w:rFonts w:ascii="Times New Roman" w:hAnsi="Times New Roman"/>
          <w:sz w:val="24"/>
        </w:rPr>
        <w:t>должностных</w:t>
      </w:r>
      <w:r>
        <w:rPr>
          <w:rFonts w:ascii="Times New Roman" w:hAnsi="Times New Roman"/>
          <w:spacing w:val="1"/>
          <w:sz w:val="24"/>
        </w:rPr>
        <w:t xml:space="preserve"> </w:t>
      </w:r>
      <w:r>
        <w:rPr>
          <w:rFonts w:ascii="Times New Roman" w:hAnsi="Times New Roman"/>
          <w:sz w:val="24"/>
        </w:rPr>
        <w:t>инструкций,</w:t>
      </w:r>
      <w:r>
        <w:rPr>
          <w:rFonts w:ascii="Times New Roman" w:hAnsi="Times New Roman"/>
          <w:spacing w:val="1"/>
          <w:sz w:val="24"/>
        </w:rPr>
        <w:t xml:space="preserve"> </w:t>
      </w:r>
      <w:r>
        <w:rPr>
          <w:rFonts w:ascii="Times New Roman" w:hAnsi="Times New Roman"/>
          <w:sz w:val="24"/>
        </w:rPr>
        <w:t>содержащих</w:t>
      </w:r>
      <w:r>
        <w:rPr>
          <w:rFonts w:ascii="Times New Roman" w:hAnsi="Times New Roman"/>
          <w:spacing w:val="1"/>
          <w:sz w:val="24"/>
        </w:rPr>
        <w:t xml:space="preserve"> </w:t>
      </w:r>
      <w:r>
        <w:rPr>
          <w:rFonts w:ascii="Times New Roman" w:hAnsi="Times New Roman"/>
          <w:sz w:val="24"/>
        </w:rPr>
        <w:t>конкретный</w:t>
      </w:r>
      <w:r>
        <w:rPr>
          <w:rFonts w:ascii="Times New Roman" w:hAnsi="Times New Roman"/>
          <w:spacing w:val="1"/>
          <w:sz w:val="24"/>
        </w:rPr>
        <w:t xml:space="preserve"> </w:t>
      </w:r>
      <w:r>
        <w:rPr>
          <w:rFonts w:ascii="Times New Roman" w:hAnsi="Times New Roman"/>
          <w:sz w:val="24"/>
        </w:rPr>
        <w:t>перечень</w:t>
      </w:r>
      <w:r>
        <w:rPr>
          <w:rFonts w:ascii="Times New Roman" w:hAnsi="Times New Roman"/>
          <w:spacing w:val="1"/>
          <w:sz w:val="24"/>
        </w:rPr>
        <w:t xml:space="preserve"> </w:t>
      </w:r>
      <w:r>
        <w:rPr>
          <w:rFonts w:ascii="Times New Roman" w:hAnsi="Times New Roman"/>
          <w:sz w:val="24"/>
        </w:rPr>
        <w:t>должностных обязанностей работников с учётом особенностей организации труда и управления, а</w:t>
      </w:r>
      <w:r>
        <w:rPr>
          <w:rFonts w:ascii="Times New Roman" w:hAnsi="Times New Roman"/>
          <w:spacing w:val="1"/>
          <w:sz w:val="24"/>
        </w:rPr>
        <w:t xml:space="preserve"> </w:t>
      </w:r>
      <w:r>
        <w:rPr>
          <w:rFonts w:ascii="Times New Roman" w:hAnsi="Times New Roman"/>
          <w:sz w:val="24"/>
        </w:rPr>
        <w:t>также прав, ответственности и компетентности работников образовательного учреждения, служат</w:t>
      </w:r>
      <w:r>
        <w:rPr>
          <w:rFonts w:ascii="Times New Roman" w:hAnsi="Times New Roman"/>
          <w:spacing w:val="1"/>
          <w:sz w:val="24"/>
        </w:rPr>
        <w:t xml:space="preserve"> </w:t>
      </w:r>
      <w:r>
        <w:rPr>
          <w:rFonts w:ascii="Times New Roman" w:hAnsi="Times New Roman"/>
          <w:sz w:val="24"/>
        </w:rPr>
        <w:t>квалификационные характеристики, представленные в Едином квалификационном справочнике</w:t>
      </w:r>
      <w:r>
        <w:rPr>
          <w:rFonts w:ascii="Times New Roman" w:hAnsi="Times New Roman"/>
          <w:spacing w:val="1"/>
          <w:sz w:val="24"/>
        </w:rPr>
        <w:t xml:space="preserve"> </w:t>
      </w:r>
      <w:r>
        <w:rPr>
          <w:rFonts w:ascii="Times New Roman" w:hAnsi="Times New Roman"/>
          <w:sz w:val="24"/>
        </w:rPr>
        <w:t>должностей</w:t>
      </w:r>
      <w:r>
        <w:rPr>
          <w:rFonts w:ascii="Times New Roman" w:hAnsi="Times New Roman"/>
          <w:spacing w:val="1"/>
          <w:sz w:val="24"/>
        </w:rPr>
        <w:t xml:space="preserve"> </w:t>
      </w:r>
      <w:r>
        <w:rPr>
          <w:rFonts w:ascii="Times New Roman" w:hAnsi="Times New Roman"/>
          <w:sz w:val="24"/>
        </w:rPr>
        <w:t>руководителей,</w:t>
      </w:r>
      <w:r>
        <w:rPr>
          <w:rFonts w:ascii="Times New Roman" w:hAnsi="Times New Roman"/>
          <w:spacing w:val="1"/>
          <w:sz w:val="24"/>
        </w:rPr>
        <w:t xml:space="preserve"> </w:t>
      </w:r>
      <w:r>
        <w:rPr>
          <w:rFonts w:ascii="Times New Roman" w:hAnsi="Times New Roman"/>
          <w:sz w:val="24"/>
        </w:rPr>
        <w:t>специалистов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служащих</w:t>
      </w:r>
      <w:r>
        <w:rPr>
          <w:rFonts w:ascii="Times New Roman" w:hAnsi="Times New Roman"/>
          <w:spacing w:val="1"/>
          <w:sz w:val="24"/>
        </w:rPr>
        <w:t xml:space="preserve"> </w:t>
      </w:r>
      <w:r>
        <w:rPr>
          <w:rFonts w:ascii="Times New Roman" w:hAnsi="Times New Roman"/>
          <w:sz w:val="24"/>
        </w:rPr>
        <w:t>(раздел</w:t>
      </w:r>
      <w:r>
        <w:rPr>
          <w:rFonts w:ascii="Times New Roman" w:hAnsi="Times New Roman"/>
          <w:spacing w:val="1"/>
          <w:sz w:val="24"/>
        </w:rPr>
        <w:t xml:space="preserve"> </w:t>
      </w:r>
      <w:r>
        <w:rPr>
          <w:rFonts w:ascii="Times New Roman" w:hAnsi="Times New Roman"/>
          <w:sz w:val="24"/>
        </w:rPr>
        <w:t>«Квалификационные</w:t>
      </w:r>
      <w:r>
        <w:rPr>
          <w:rFonts w:ascii="Times New Roman" w:hAnsi="Times New Roman"/>
          <w:spacing w:val="1"/>
          <w:sz w:val="24"/>
        </w:rPr>
        <w:t xml:space="preserve"> </w:t>
      </w:r>
      <w:r>
        <w:rPr>
          <w:rFonts w:ascii="Times New Roman" w:hAnsi="Times New Roman"/>
          <w:sz w:val="24"/>
        </w:rPr>
        <w:t>характеристики должностей работников образования») и проект Профессионального стандарта</w:t>
      </w:r>
      <w:r>
        <w:rPr>
          <w:rFonts w:ascii="Times New Roman" w:hAnsi="Times New Roman"/>
          <w:spacing w:val="1"/>
          <w:sz w:val="24"/>
        </w:rPr>
        <w:t xml:space="preserve"> </w:t>
      </w:r>
      <w:r>
        <w:rPr>
          <w:rFonts w:ascii="Times New Roman" w:hAnsi="Times New Roman"/>
          <w:sz w:val="24"/>
        </w:rPr>
        <w:t>педагога,</w:t>
      </w:r>
      <w:r>
        <w:rPr>
          <w:rFonts w:ascii="Times New Roman" w:hAnsi="Times New Roman"/>
          <w:spacing w:val="-1"/>
          <w:sz w:val="24"/>
        </w:rPr>
        <w:t xml:space="preserve"> </w:t>
      </w:r>
      <w:r>
        <w:rPr>
          <w:rFonts w:ascii="Times New Roman" w:hAnsi="Times New Roman"/>
          <w:sz w:val="24"/>
        </w:rPr>
        <w:t>Профессиональный стандарт</w:t>
      </w:r>
      <w:r>
        <w:rPr>
          <w:rFonts w:ascii="Times New Roman" w:hAnsi="Times New Roman"/>
          <w:spacing w:val="58"/>
          <w:sz w:val="24"/>
        </w:rPr>
        <w:t xml:space="preserve"> </w:t>
      </w:r>
      <w:r>
        <w:rPr>
          <w:rFonts w:ascii="Times New Roman" w:hAnsi="Times New Roman"/>
          <w:sz w:val="24"/>
        </w:rPr>
        <w:t>педагога-психолога.</w:t>
      </w:r>
    </w:p>
    <w:p w:rsidR="005079D6" w:rsidRDefault="00072A71">
      <w:pPr>
        <w:pStyle w:val="aff2"/>
        <w:ind w:firstLine="567"/>
        <w:jc w:val="both"/>
        <w:rPr>
          <w:rFonts w:ascii="Times New Roman" w:hAnsi="Times New Roman"/>
          <w:sz w:val="24"/>
        </w:rPr>
      </w:pPr>
      <w:r>
        <w:rPr>
          <w:rFonts w:ascii="Times New Roman" w:hAnsi="Times New Roman"/>
          <w:sz w:val="24"/>
        </w:rPr>
        <w:t>МОАУ «ООШ № 2» укомплектовано</w:t>
      </w:r>
      <w:r>
        <w:rPr>
          <w:rFonts w:ascii="Times New Roman" w:hAnsi="Times New Roman"/>
          <w:spacing w:val="1"/>
          <w:sz w:val="24"/>
        </w:rPr>
        <w:t xml:space="preserve"> </w:t>
      </w:r>
      <w:r>
        <w:rPr>
          <w:rFonts w:ascii="Times New Roman" w:hAnsi="Times New Roman"/>
          <w:sz w:val="24"/>
        </w:rPr>
        <w:t>медицинским</w:t>
      </w:r>
      <w:r>
        <w:rPr>
          <w:rFonts w:ascii="Times New Roman" w:hAnsi="Times New Roman"/>
          <w:spacing w:val="1"/>
          <w:sz w:val="24"/>
        </w:rPr>
        <w:t xml:space="preserve"> </w:t>
      </w:r>
      <w:r>
        <w:rPr>
          <w:rFonts w:ascii="Times New Roman" w:hAnsi="Times New Roman"/>
          <w:sz w:val="24"/>
        </w:rPr>
        <w:t>работником</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договору с</w:t>
      </w:r>
      <w:r>
        <w:rPr>
          <w:rFonts w:ascii="Times New Roman" w:hAnsi="Times New Roman"/>
          <w:spacing w:val="1"/>
          <w:sz w:val="24"/>
        </w:rPr>
        <w:t xml:space="preserve"> </w:t>
      </w:r>
      <w:r>
        <w:rPr>
          <w:rFonts w:ascii="Times New Roman" w:hAnsi="Times New Roman"/>
          <w:sz w:val="24"/>
        </w:rPr>
        <w:t>ГАУЗ «Детская городская больница г. Новотроицка), работниками пищеблока (по договору с  КШП г.Новотроицка), вспомогательным</w:t>
      </w:r>
      <w:r>
        <w:rPr>
          <w:rFonts w:ascii="Times New Roman" w:hAnsi="Times New Roman"/>
          <w:spacing w:val="1"/>
          <w:sz w:val="24"/>
        </w:rPr>
        <w:t xml:space="preserve"> </w:t>
      </w:r>
      <w:r>
        <w:rPr>
          <w:rFonts w:ascii="Times New Roman" w:hAnsi="Times New Roman"/>
          <w:sz w:val="24"/>
        </w:rPr>
        <w:t>персоналом.</w:t>
      </w:r>
    </w:p>
    <w:p w:rsidR="005079D6" w:rsidRDefault="005079D6">
      <w:pPr>
        <w:spacing w:line="360" w:lineRule="auto"/>
      </w:pPr>
    </w:p>
    <w:p w:rsidR="005079D6" w:rsidRDefault="00072A71">
      <w:pPr>
        <w:spacing w:before="91" w:after="3"/>
        <w:jc w:val="center"/>
        <w:rPr>
          <w:b/>
          <w:sz w:val="20"/>
        </w:rPr>
      </w:pPr>
      <w:r>
        <w:rPr>
          <w:b/>
          <w:sz w:val="20"/>
        </w:rPr>
        <w:t>Кадровое</w:t>
      </w:r>
      <w:r>
        <w:rPr>
          <w:b/>
          <w:spacing w:val="-6"/>
          <w:sz w:val="20"/>
        </w:rPr>
        <w:t xml:space="preserve"> </w:t>
      </w:r>
      <w:r>
        <w:rPr>
          <w:b/>
          <w:sz w:val="20"/>
        </w:rPr>
        <w:t>обеспечение</w:t>
      </w:r>
      <w:r>
        <w:rPr>
          <w:b/>
          <w:spacing w:val="-5"/>
          <w:sz w:val="20"/>
        </w:rPr>
        <w:t xml:space="preserve"> </w:t>
      </w:r>
      <w:r>
        <w:rPr>
          <w:b/>
          <w:sz w:val="20"/>
        </w:rPr>
        <w:t>реализации</w:t>
      </w:r>
      <w:r>
        <w:rPr>
          <w:b/>
          <w:spacing w:val="-5"/>
          <w:sz w:val="20"/>
        </w:rPr>
        <w:t xml:space="preserve"> </w:t>
      </w:r>
      <w:r>
        <w:rPr>
          <w:b/>
          <w:sz w:val="20"/>
        </w:rPr>
        <w:t>основной</w:t>
      </w:r>
      <w:r>
        <w:rPr>
          <w:b/>
          <w:spacing w:val="-6"/>
          <w:sz w:val="20"/>
        </w:rPr>
        <w:t xml:space="preserve"> </w:t>
      </w:r>
      <w:r>
        <w:rPr>
          <w:b/>
          <w:sz w:val="20"/>
        </w:rPr>
        <w:t>образовательной</w:t>
      </w:r>
      <w:r>
        <w:rPr>
          <w:b/>
          <w:spacing w:val="1"/>
          <w:sz w:val="20"/>
        </w:rPr>
        <w:t xml:space="preserve"> </w:t>
      </w:r>
      <w:r>
        <w:rPr>
          <w:b/>
          <w:sz w:val="20"/>
        </w:rPr>
        <w:t>программы</w:t>
      </w:r>
      <w:r>
        <w:rPr>
          <w:b/>
          <w:spacing w:val="-5"/>
          <w:sz w:val="20"/>
        </w:rPr>
        <w:t xml:space="preserve"> </w:t>
      </w:r>
      <w:r>
        <w:rPr>
          <w:b/>
          <w:sz w:val="20"/>
        </w:rPr>
        <w:t>основного</w:t>
      </w:r>
      <w:r>
        <w:rPr>
          <w:b/>
          <w:spacing w:val="-4"/>
          <w:sz w:val="20"/>
        </w:rPr>
        <w:t xml:space="preserve"> </w:t>
      </w:r>
      <w:r>
        <w:rPr>
          <w:b/>
          <w:sz w:val="20"/>
        </w:rPr>
        <w:t>общего</w:t>
      </w:r>
      <w:r>
        <w:rPr>
          <w:b/>
          <w:spacing w:val="-4"/>
          <w:sz w:val="20"/>
        </w:rPr>
        <w:t xml:space="preserve"> </w:t>
      </w:r>
      <w:r>
        <w:rPr>
          <w:b/>
          <w:sz w:val="20"/>
        </w:rPr>
        <w:t>образования</w:t>
      </w:r>
    </w:p>
    <w:p w:rsidR="005079D6" w:rsidRDefault="005079D6">
      <w:pPr>
        <w:spacing w:line="36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07"/>
        <w:gridCol w:w="2409"/>
        <w:gridCol w:w="1418"/>
        <w:gridCol w:w="2975"/>
        <w:gridCol w:w="1131"/>
      </w:tblGrid>
      <w:tr w:rsidR="005079D6">
        <w:trPr>
          <w:trHeight w:val="242"/>
        </w:trPr>
        <w:tc>
          <w:tcPr>
            <w:tcW w:w="1907" w:type="dxa"/>
            <w:vMerge w:val="restart"/>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43" w:lineRule="exact"/>
              <w:ind w:left="142"/>
              <w:rPr>
                <w:b/>
                <w:sz w:val="24"/>
              </w:rPr>
            </w:pPr>
            <w:r>
              <w:rPr>
                <w:b/>
                <w:sz w:val="24"/>
              </w:rPr>
              <w:t>Должность</w:t>
            </w:r>
          </w:p>
        </w:tc>
        <w:tc>
          <w:tcPr>
            <w:tcW w:w="2409" w:type="dxa"/>
            <w:vMerge w:val="restart"/>
            <w:tcBorders>
              <w:top w:val="single" w:sz="4" w:space="0" w:color="000000"/>
              <w:left w:val="single" w:sz="4" w:space="0" w:color="000000"/>
              <w:bottom w:val="single" w:sz="4" w:space="0" w:color="000000"/>
              <w:right w:val="single" w:sz="4" w:space="0" w:color="000000"/>
            </w:tcBorders>
          </w:tcPr>
          <w:p w:rsidR="005079D6" w:rsidRDefault="00072A71">
            <w:pPr>
              <w:pStyle w:val="TableParagraph"/>
              <w:ind w:left="220" w:hanging="63"/>
              <w:rPr>
                <w:b/>
                <w:sz w:val="24"/>
              </w:rPr>
            </w:pPr>
            <w:r>
              <w:rPr>
                <w:b/>
                <w:sz w:val="24"/>
              </w:rPr>
              <w:t>Должностные</w:t>
            </w:r>
            <w:r>
              <w:rPr>
                <w:b/>
                <w:spacing w:val="1"/>
                <w:sz w:val="24"/>
              </w:rPr>
              <w:t xml:space="preserve"> </w:t>
            </w:r>
            <w:r>
              <w:rPr>
                <w:b/>
                <w:sz w:val="24"/>
              </w:rPr>
              <w:t>обязанности</w:t>
            </w:r>
          </w:p>
        </w:tc>
        <w:tc>
          <w:tcPr>
            <w:tcW w:w="1418" w:type="dxa"/>
            <w:vMerge w:val="restart"/>
            <w:tcBorders>
              <w:top w:val="single" w:sz="4" w:space="0" w:color="000000"/>
              <w:left w:val="single" w:sz="4" w:space="0" w:color="000000"/>
              <w:bottom w:val="single" w:sz="4" w:space="0" w:color="000000"/>
              <w:right w:val="single" w:sz="4" w:space="0" w:color="000000"/>
            </w:tcBorders>
          </w:tcPr>
          <w:p w:rsidR="005079D6" w:rsidRDefault="00072A71">
            <w:pPr>
              <w:pStyle w:val="TableParagraph"/>
              <w:ind w:left="126" w:right="114" w:hanging="2"/>
              <w:jc w:val="center"/>
              <w:rPr>
                <w:b/>
                <w:sz w:val="24"/>
              </w:rPr>
            </w:pPr>
            <w:r>
              <w:rPr>
                <w:b/>
                <w:sz w:val="24"/>
              </w:rPr>
              <w:t>Количество</w:t>
            </w:r>
            <w:r>
              <w:rPr>
                <w:b/>
                <w:spacing w:val="1"/>
                <w:sz w:val="24"/>
              </w:rPr>
              <w:t xml:space="preserve"> </w:t>
            </w:r>
            <w:r>
              <w:rPr>
                <w:b/>
                <w:spacing w:val="-1"/>
                <w:sz w:val="24"/>
              </w:rPr>
              <w:t xml:space="preserve">работников </w:t>
            </w:r>
            <w:r>
              <w:rPr>
                <w:b/>
                <w:sz w:val="24"/>
              </w:rPr>
              <w:t>в</w:t>
            </w:r>
            <w:r>
              <w:rPr>
                <w:b/>
                <w:spacing w:val="-43"/>
                <w:sz w:val="24"/>
              </w:rPr>
              <w:t xml:space="preserve"> </w:t>
            </w:r>
            <w:r>
              <w:rPr>
                <w:b/>
                <w:sz w:val="24"/>
              </w:rPr>
              <w:t>ОУ</w:t>
            </w:r>
          </w:p>
          <w:p w:rsidR="005079D6" w:rsidRDefault="00072A71">
            <w:pPr>
              <w:pStyle w:val="TableParagraph"/>
              <w:spacing w:line="244" w:lineRule="exact"/>
              <w:ind w:left="188" w:right="182"/>
              <w:jc w:val="center"/>
              <w:rPr>
                <w:b/>
                <w:sz w:val="24"/>
              </w:rPr>
            </w:pPr>
            <w:r>
              <w:rPr>
                <w:b/>
                <w:sz w:val="24"/>
              </w:rPr>
              <w:t>(требуется/</w:t>
            </w:r>
          </w:p>
          <w:p w:rsidR="005079D6" w:rsidRDefault="00072A71">
            <w:pPr>
              <w:pStyle w:val="TableParagraph"/>
              <w:spacing w:line="223" w:lineRule="exact"/>
              <w:ind w:left="188" w:right="179"/>
              <w:jc w:val="center"/>
              <w:rPr>
                <w:b/>
                <w:sz w:val="24"/>
              </w:rPr>
            </w:pPr>
            <w:r>
              <w:rPr>
                <w:b/>
                <w:sz w:val="24"/>
              </w:rPr>
              <w:t>имеется)</w:t>
            </w:r>
          </w:p>
        </w:tc>
        <w:tc>
          <w:tcPr>
            <w:tcW w:w="4106" w:type="dxa"/>
            <w:gridSpan w:val="2"/>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2" w:lineRule="exact"/>
              <w:ind w:left="342"/>
              <w:rPr>
                <w:b/>
                <w:sz w:val="24"/>
              </w:rPr>
            </w:pPr>
            <w:r>
              <w:rPr>
                <w:b/>
                <w:sz w:val="24"/>
              </w:rPr>
              <w:t>Уровень</w:t>
            </w:r>
            <w:r>
              <w:rPr>
                <w:b/>
                <w:spacing w:val="-5"/>
                <w:sz w:val="24"/>
              </w:rPr>
              <w:t xml:space="preserve"> </w:t>
            </w:r>
            <w:r>
              <w:rPr>
                <w:b/>
                <w:sz w:val="24"/>
              </w:rPr>
              <w:t>квалификации</w:t>
            </w:r>
            <w:r>
              <w:rPr>
                <w:b/>
                <w:spacing w:val="-6"/>
                <w:sz w:val="24"/>
              </w:rPr>
              <w:t xml:space="preserve"> </w:t>
            </w:r>
            <w:r>
              <w:rPr>
                <w:b/>
                <w:sz w:val="24"/>
              </w:rPr>
              <w:t>работников</w:t>
            </w:r>
            <w:r>
              <w:rPr>
                <w:b/>
                <w:spacing w:val="-2"/>
                <w:sz w:val="24"/>
              </w:rPr>
              <w:t xml:space="preserve"> </w:t>
            </w:r>
            <w:r>
              <w:rPr>
                <w:b/>
                <w:sz w:val="24"/>
              </w:rPr>
              <w:t>ОУ</w:t>
            </w:r>
          </w:p>
        </w:tc>
      </w:tr>
      <w:tr w:rsidR="005079D6">
        <w:trPr>
          <w:trHeight w:val="966"/>
        </w:trPr>
        <w:tc>
          <w:tcPr>
            <w:tcW w:w="1907"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409"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141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975"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before="1"/>
              <w:ind w:left="78" w:hanging="78"/>
              <w:rPr>
                <w:sz w:val="24"/>
              </w:rPr>
            </w:pPr>
            <w:r>
              <w:rPr>
                <w:sz w:val="24"/>
              </w:rPr>
              <w:t>Требования к уровню</w:t>
            </w:r>
            <w:r>
              <w:rPr>
                <w:spacing w:val="-44"/>
                <w:sz w:val="24"/>
              </w:rPr>
              <w:t xml:space="preserve"> </w:t>
            </w:r>
            <w:r>
              <w:rPr>
                <w:sz w:val="24"/>
              </w:rPr>
              <w:t>квалификации</w:t>
            </w:r>
          </w:p>
        </w:tc>
        <w:tc>
          <w:tcPr>
            <w:tcW w:w="1131"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before="1"/>
              <w:ind w:left="3" w:right="-15" w:hanging="3"/>
              <w:rPr>
                <w:sz w:val="24"/>
              </w:rPr>
            </w:pPr>
            <w:r>
              <w:rPr>
                <w:spacing w:val="-1"/>
                <w:sz w:val="24"/>
              </w:rPr>
              <w:t>Фактическ</w:t>
            </w:r>
            <w:r>
              <w:rPr>
                <w:spacing w:val="-43"/>
                <w:sz w:val="24"/>
              </w:rPr>
              <w:t xml:space="preserve"> </w:t>
            </w:r>
            <w:r>
              <w:rPr>
                <w:sz w:val="24"/>
              </w:rPr>
              <w:t>ий</w:t>
            </w:r>
          </w:p>
        </w:tc>
      </w:tr>
      <w:tr w:rsidR="005079D6">
        <w:trPr>
          <w:trHeight w:val="6547"/>
        </w:trPr>
        <w:tc>
          <w:tcPr>
            <w:tcW w:w="1907"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before="1" w:line="242" w:lineRule="exact"/>
              <w:ind w:left="107"/>
              <w:rPr>
                <w:b/>
                <w:sz w:val="24"/>
              </w:rPr>
            </w:pPr>
            <w:r>
              <w:rPr>
                <w:b/>
                <w:sz w:val="24"/>
              </w:rPr>
              <w:t>руководитель</w:t>
            </w:r>
          </w:p>
          <w:p w:rsidR="005079D6" w:rsidRDefault="00072A71">
            <w:pPr>
              <w:pStyle w:val="TableParagraph"/>
              <w:spacing w:line="224" w:lineRule="exact"/>
              <w:ind w:left="107"/>
              <w:rPr>
                <w:sz w:val="24"/>
              </w:rPr>
            </w:pPr>
            <w:r>
              <w:rPr>
                <w:b/>
                <w:sz w:val="24"/>
              </w:rPr>
              <w:t>ОУ</w:t>
            </w:r>
          </w:p>
        </w:tc>
        <w:tc>
          <w:tcPr>
            <w:tcW w:w="2409"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before="1" w:line="242" w:lineRule="exact"/>
              <w:ind w:left="107"/>
              <w:jc w:val="both"/>
              <w:rPr>
                <w:sz w:val="24"/>
              </w:rPr>
            </w:pPr>
            <w:r>
              <w:rPr>
                <w:sz w:val="24"/>
              </w:rPr>
              <w:t>обеспечивает</w:t>
            </w:r>
            <w:r>
              <w:rPr>
                <w:spacing w:val="-4"/>
                <w:sz w:val="24"/>
              </w:rPr>
              <w:t xml:space="preserve"> </w:t>
            </w:r>
            <w:r>
              <w:rPr>
                <w:sz w:val="24"/>
              </w:rPr>
              <w:t>системную</w:t>
            </w:r>
          </w:p>
          <w:p w:rsidR="005079D6" w:rsidRDefault="00072A71">
            <w:pPr>
              <w:pStyle w:val="TableParagraph"/>
              <w:spacing w:line="224" w:lineRule="exact"/>
              <w:ind w:left="107"/>
              <w:jc w:val="both"/>
              <w:rPr>
                <w:sz w:val="24"/>
              </w:rPr>
            </w:pPr>
            <w:r>
              <w:rPr>
                <w:sz w:val="24"/>
              </w:rPr>
              <w:t>образовательную</w:t>
            </w:r>
            <w:r>
              <w:rPr>
                <w:spacing w:val="-4"/>
                <w:sz w:val="24"/>
              </w:rPr>
              <w:t xml:space="preserve"> </w:t>
            </w:r>
            <w:r>
              <w:rPr>
                <w:sz w:val="24"/>
              </w:rPr>
              <w:t>и</w:t>
            </w:r>
          </w:p>
          <w:p w:rsidR="005079D6" w:rsidRDefault="00072A71">
            <w:pPr>
              <w:pStyle w:val="TableParagraph"/>
              <w:spacing w:line="225" w:lineRule="exact"/>
              <w:ind w:left="107"/>
              <w:jc w:val="both"/>
              <w:rPr>
                <w:sz w:val="24"/>
              </w:rPr>
            </w:pPr>
            <w:r>
              <w:rPr>
                <w:sz w:val="24"/>
              </w:rPr>
              <w:t>административно-</w:t>
            </w:r>
          </w:p>
          <w:p w:rsidR="005079D6" w:rsidRDefault="00072A71">
            <w:pPr>
              <w:pStyle w:val="TableParagraph"/>
              <w:spacing w:line="224" w:lineRule="exact"/>
              <w:ind w:left="107"/>
              <w:jc w:val="both"/>
              <w:rPr>
                <w:sz w:val="24"/>
              </w:rPr>
            </w:pPr>
            <w:r>
              <w:rPr>
                <w:sz w:val="24"/>
              </w:rPr>
              <w:t>хозяйственную</w:t>
            </w:r>
            <w:r>
              <w:rPr>
                <w:spacing w:val="-5"/>
                <w:sz w:val="24"/>
              </w:rPr>
              <w:t xml:space="preserve"> </w:t>
            </w:r>
            <w:r>
              <w:rPr>
                <w:sz w:val="24"/>
              </w:rPr>
              <w:t>работу</w:t>
            </w:r>
          </w:p>
          <w:p w:rsidR="005079D6" w:rsidRDefault="00072A71">
            <w:pPr>
              <w:pStyle w:val="TableParagraph"/>
              <w:spacing w:line="224" w:lineRule="exact"/>
              <w:ind w:left="107"/>
              <w:jc w:val="both"/>
              <w:rPr>
                <w:sz w:val="24"/>
              </w:rPr>
            </w:pPr>
            <w:r>
              <w:rPr>
                <w:sz w:val="24"/>
              </w:rPr>
              <w:t>образовательного</w:t>
            </w:r>
          </w:p>
          <w:p w:rsidR="005079D6" w:rsidRDefault="00072A71">
            <w:pPr>
              <w:pStyle w:val="TableParagraph"/>
              <w:spacing w:line="225" w:lineRule="exact"/>
              <w:ind w:left="107"/>
              <w:jc w:val="both"/>
              <w:rPr>
                <w:sz w:val="24"/>
              </w:rPr>
            </w:pPr>
            <w:r>
              <w:rPr>
                <w:sz w:val="24"/>
              </w:rPr>
              <w:t>учреждения</w:t>
            </w:r>
          </w:p>
        </w:tc>
        <w:tc>
          <w:tcPr>
            <w:tcW w:w="1418"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5" w:lineRule="exact"/>
              <w:ind w:right="557"/>
              <w:jc w:val="right"/>
              <w:rPr>
                <w:sz w:val="24"/>
              </w:rPr>
            </w:pPr>
            <w:r>
              <w:rPr>
                <w:sz w:val="24"/>
              </w:rPr>
              <w:t>1/1</w:t>
            </w:r>
          </w:p>
        </w:tc>
        <w:tc>
          <w:tcPr>
            <w:tcW w:w="2975"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before="1" w:line="242" w:lineRule="exact"/>
              <w:ind w:left="109"/>
              <w:rPr>
                <w:sz w:val="24"/>
              </w:rPr>
            </w:pPr>
            <w:r>
              <w:rPr>
                <w:sz w:val="24"/>
              </w:rPr>
              <w:t>Высшее профессиональное</w:t>
            </w:r>
          </w:p>
          <w:p w:rsidR="005079D6" w:rsidRDefault="00072A71">
            <w:pPr>
              <w:pStyle w:val="TableParagraph"/>
              <w:spacing w:line="224" w:lineRule="exact"/>
              <w:ind w:left="109"/>
              <w:rPr>
                <w:sz w:val="24"/>
              </w:rPr>
            </w:pPr>
            <w:r>
              <w:rPr>
                <w:sz w:val="24"/>
              </w:rPr>
              <w:t>образование</w:t>
            </w:r>
            <w:r>
              <w:rPr>
                <w:spacing w:val="2"/>
                <w:sz w:val="24"/>
              </w:rPr>
              <w:t xml:space="preserve"> </w:t>
            </w:r>
            <w:r>
              <w:rPr>
                <w:sz w:val="24"/>
              </w:rPr>
              <w:t>по</w:t>
            </w:r>
            <w:r>
              <w:rPr>
                <w:spacing w:val="48"/>
                <w:sz w:val="24"/>
              </w:rPr>
              <w:t xml:space="preserve"> </w:t>
            </w:r>
            <w:r>
              <w:rPr>
                <w:sz w:val="24"/>
              </w:rPr>
              <w:t>направлениям</w:t>
            </w:r>
          </w:p>
          <w:p w:rsidR="005079D6" w:rsidRDefault="00072A71">
            <w:pPr>
              <w:pStyle w:val="TableParagraph"/>
              <w:spacing w:line="225" w:lineRule="exact"/>
              <w:ind w:left="109"/>
              <w:rPr>
                <w:sz w:val="24"/>
              </w:rPr>
            </w:pPr>
            <w:r>
              <w:rPr>
                <w:sz w:val="24"/>
              </w:rPr>
              <w:t>подготовки</w:t>
            </w:r>
            <w:r>
              <w:rPr>
                <w:spacing w:val="10"/>
                <w:sz w:val="24"/>
              </w:rPr>
              <w:t xml:space="preserve"> </w:t>
            </w:r>
            <w:r>
              <w:rPr>
                <w:sz w:val="24"/>
              </w:rPr>
              <w:t>«Государственное</w:t>
            </w:r>
            <w:r>
              <w:rPr>
                <w:spacing w:val="9"/>
                <w:sz w:val="24"/>
              </w:rPr>
              <w:t xml:space="preserve"> </w:t>
            </w:r>
            <w:r>
              <w:rPr>
                <w:sz w:val="24"/>
              </w:rPr>
              <w:t>и</w:t>
            </w:r>
          </w:p>
          <w:p w:rsidR="005079D6" w:rsidRDefault="00072A71">
            <w:pPr>
              <w:pStyle w:val="TableParagraph"/>
              <w:tabs>
                <w:tab w:val="left" w:pos="1707"/>
              </w:tabs>
              <w:spacing w:line="224" w:lineRule="exact"/>
              <w:ind w:left="109"/>
              <w:rPr>
                <w:sz w:val="24"/>
              </w:rPr>
            </w:pPr>
            <w:r>
              <w:rPr>
                <w:sz w:val="24"/>
              </w:rPr>
              <w:t>муниципальное управление»,</w:t>
            </w:r>
          </w:p>
          <w:p w:rsidR="005079D6" w:rsidRDefault="00072A71">
            <w:pPr>
              <w:pStyle w:val="TableParagraph"/>
              <w:tabs>
                <w:tab w:val="left" w:pos="1742"/>
              </w:tabs>
              <w:spacing w:line="224" w:lineRule="exact"/>
              <w:ind w:left="109"/>
              <w:rPr>
                <w:sz w:val="24"/>
              </w:rPr>
            </w:pPr>
            <w:r>
              <w:rPr>
                <w:sz w:val="24"/>
              </w:rPr>
              <w:t>«Менеджмент», «Управление</w:t>
            </w:r>
          </w:p>
          <w:p w:rsidR="005079D6" w:rsidRDefault="00072A71">
            <w:pPr>
              <w:pStyle w:val="TableParagraph"/>
              <w:spacing w:line="225" w:lineRule="exact"/>
              <w:ind w:left="109"/>
              <w:rPr>
                <w:sz w:val="24"/>
              </w:rPr>
            </w:pPr>
            <w:r>
              <w:rPr>
                <w:sz w:val="24"/>
              </w:rPr>
              <w:t>персоналом»</w:t>
            </w:r>
            <w:r>
              <w:rPr>
                <w:spacing w:val="24"/>
                <w:sz w:val="24"/>
              </w:rPr>
              <w:t xml:space="preserve"> </w:t>
            </w:r>
            <w:r>
              <w:rPr>
                <w:sz w:val="24"/>
              </w:rPr>
              <w:t>и</w:t>
            </w:r>
            <w:r>
              <w:rPr>
                <w:spacing w:val="24"/>
                <w:sz w:val="24"/>
              </w:rPr>
              <w:t xml:space="preserve"> </w:t>
            </w:r>
            <w:r>
              <w:rPr>
                <w:sz w:val="24"/>
              </w:rPr>
              <w:t>стаж</w:t>
            </w:r>
            <w:r>
              <w:rPr>
                <w:spacing w:val="22"/>
                <w:sz w:val="24"/>
              </w:rPr>
              <w:t xml:space="preserve"> </w:t>
            </w:r>
            <w:r>
              <w:rPr>
                <w:sz w:val="24"/>
              </w:rPr>
              <w:t>работы</w:t>
            </w:r>
            <w:r>
              <w:rPr>
                <w:spacing w:val="23"/>
                <w:sz w:val="24"/>
              </w:rPr>
              <w:t xml:space="preserve"> </w:t>
            </w:r>
            <w:r>
              <w:rPr>
                <w:sz w:val="24"/>
              </w:rPr>
              <w:t>на педагогических</w:t>
            </w:r>
            <w:r>
              <w:rPr>
                <w:spacing w:val="11"/>
                <w:sz w:val="24"/>
              </w:rPr>
              <w:t xml:space="preserve"> </w:t>
            </w:r>
            <w:r>
              <w:rPr>
                <w:sz w:val="24"/>
              </w:rPr>
              <w:t>должностях</w:t>
            </w:r>
            <w:r>
              <w:rPr>
                <w:spacing w:val="57"/>
                <w:sz w:val="24"/>
              </w:rPr>
              <w:t xml:space="preserve"> </w:t>
            </w:r>
            <w:r>
              <w:rPr>
                <w:sz w:val="24"/>
              </w:rPr>
              <w:t>не</w:t>
            </w:r>
          </w:p>
          <w:p w:rsidR="005079D6" w:rsidRDefault="00072A71">
            <w:pPr>
              <w:pStyle w:val="TableParagraph"/>
              <w:spacing w:line="224" w:lineRule="exact"/>
              <w:ind w:left="109"/>
              <w:rPr>
                <w:sz w:val="24"/>
              </w:rPr>
            </w:pPr>
            <w:r>
              <w:rPr>
                <w:sz w:val="24"/>
              </w:rPr>
              <w:t>менее  5 лет либо высшее профессиональное</w:t>
            </w:r>
          </w:p>
          <w:p w:rsidR="005079D6" w:rsidRDefault="00072A71">
            <w:pPr>
              <w:pStyle w:val="TableParagraph"/>
              <w:spacing w:line="225" w:lineRule="exact"/>
              <w:ind w:left="109"/>
              <w:rPr>
                <w:sz w:val="24"/>
              </w:rPr>
            </w:pPr>
            <w:r>
              <w:rPr>
                <w:sz w:val="24"/>
              </w:rPr>
              <w:t>образование</w:t>
            </w:r>
            <w:r>
              <w:rPr>
                <w:spacing w:val="8"/>
                <w:sz w:val="24"/>
              </w:rPr>
              <w:t xml:space="preserve"> </w:t>
            </w:r>
            <w:r>
              <w:rPr>
                <w:sz w:val="24"/>
              </w:rPr>
              <w:t>и</w:t>
            </w:r>
            <w:r>
              <w:rPr>
                <w:spacing w:val="9"/>
                <w:sz w:val="24"/>
              </w:rPr>
              <w:t xml:space="preserve"> </w:t>
            </w:r>
            <w:r>
              <w:rPr>
                <w:sz w:val="24"/>
              </w:rPr>
              <w:t>дополнительное</w:t>
            </w:r>
          </w:p>
          <w:p w:rsidR="005079D6" w:rsidRDefault="00072A71">
            <w:pPr>
              <w:pStyle w:val="TableParagraph"/>
              <w:spacing w:line="225" w:lineRule="exact"/>
              <w:ind w:left="109"/>
              <w:rPr>
                <w:sz w:val="24"/>
              </w:rPr>
            </w:pPr>
            <w:r>
              <w:rPr>
                <w:sz w:val="24"/>
              </w:rPr>
              <w:t>профессиональное</w:t>
            </w:r>
          </w:p>
          <w:p w:rsidR="005079D6" w:rsidRDefault="00072A71">
            <w:pPr>
              <w:pStyle w:val="TableParagraph"/>
              <w:tabs>
                <w:tab w:val="left" w:pos="1651"/>
                <w:tab w:val="left" w:pos="2186"/>
              </w:tabs>
              <w:spacing w:line="224" w:lineRule="exact"/>
              <w:ind w:left="109"/>
              <w:rPr>
                <w:sz w:val="24"/>
              </w:rPr>
            </w:pPr>
            <w:r>
              <w:rPr>
                <w:sz w:val="24"/>
              </w:rPr>
              <w:t>образование в области</w:t>
            </w:r>
          </w:p>
          <w:p w:rsidR="005079D6" w:rsidRDefault="00072A71">
            <w:pPr>
              <w:pStyle w:val="TableParagraph"/>
              <w:tabs>
                <w:tab w:val="left" w:pos="2761"/>
              </w:tabs>
              <w:spacing w:line="224" w:lineRule="exact"/>
              <w:ind w:left="109"/>
              <w:rPr>
                <w:sz w:val="24"/>
              </w:rPr>
            </w:pPr>
            <w:r>
              <w:rPr>
                <w:sz w:val="24"/>
              </w:rPr>
              <w:t>государственного и</w:t>
            </w:r>
          </w:p>
          <w:p w:rsidR="005079D6" w:rsidRDefault="00072A71">
            <w:pPr>
              <w:pStyle w:val="TableParagraph"/>
              <w:tabs>
                <w:tab w:val="left" w:pos="1862"/>
              </w:tabs>
              <w:spacing w:line="225" w:lineRule="exact"/>
              <w:ind w:left="109"/>
              <w:rPr>
                <w:sz w:val="24"/>
              </w:rPr>
            </w:pPr>
            <w:r>
              <w:rPr>
                <w:sz w:val="24"/>
              </w:rPr>
              <w:t>муниципального управления</w:t>
            </w:r>
          </w:p>
          <w:p w:rsidR="005079D6" w:rsidRDefault="00072A71">
            <w:pPr>
              <w:pStyle w:val="TableParagraph"/>
              <w:spacing w:line="224" w:lineRule="exact"/>
              <w:ind w:left="109"/>
              <w:rPr>
                <w:sz w:val="24"/>
              </w:rPr>
            </w:pPr>
            <w:r>
              <w:rPr>
                <w:sz w:val="24"/>
              </w:rPr>
              <w:t>или</w:t>
            </w:r>
            <w:r>
              <w:rPr>
                <w:spacing w:val="12"/>
                <w:sz w:val="24"/>
              </w:rPr>
              <w:t xml:space="preserve"> </w:t>
            </w:r>
            <w:r>
              <w:rPr>
                <w:sz w:val="24"/>
              </w:rPr>
              <w:t>менеджмента</w:t>
            </w:r>
            <w:r>
              <w:rPr>
                <w:spacing w:val="14"/>
                <w:sz w:val="24"/>
              </w:rPr>
              <w:t xml:space="preserve"> </w:t>
            </w:r>
            <w:r>
              <w:rPr>
                <w:sz w:val="24"/>
              </w:rPr>
              <w:t>и</w:t>
            </w:r>
            <w:r>
              <w:rPr>
                <w:spacing w:val="14"/>
                <w:sz w:val="24"/>
              </w:rPr>
              <w:t xml:space="preserve"> </w:t>
            </w:r>
            <w:r>
              <w:rPr>
                <w:sz w:val="24"/>
              </w:rPr>
              <w:t>экономики и</w:t>
            </w:r>
            <w:r>
              <w:rPr>
                <w:sz w:val="24"/>
              </w:rPr>
              <w:tab/>
              <w:t>стаж работы на педагогических</w:t>
            </w:r>
            <w:r>
              <w:rPr>
                <w:sz w:val="24"/>
              </w:rPr>
              <w:tab/>
              <w:t>или</w:t>
            </w:r>
          </w:p>
          <w:p w:rsidR="005079D6" w:rsidRDefault="00072A71">
            <w:pPr>
              <w:pStyle w:val="TableParagraph"/>
              <w:spacing w:line="225" w:lineRule="exact"/>
              <w:ind w:left="109"/>
              <w:rPr>
                <w:sz w:val="24"/>
              </w:rPr>
            </w:pPr>
            <w:r>
              <w:rPr>
                <w:sz w:val="24"/>
              </w:rPr>
              <w:t>руководящих должностях  не менее</w:t>
            </w:r>
            <w:r>
              <w:rPr>
                <w:spacing w:val="-4"/>
                <w:sz w:val="24"/>
              </w:rPr>
              <w:t xml:space="preserve"> </w:t>
            </w:r>
            <w:r>
              <w:rPr>
                <w:sz w:val="24"/>
              </w:rPr>
              <w:t>5 лет.</w:t>
            </w:r>
          </w:p>
        </w:tc>
        <w:tc>
          <w:tcPr>
            <w:tcW w:w="1131"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before="1" w:line="242" w:lineRule="exact"/>
              <w:ind w:left="16"/>
              <w:jc w:val="center"/>
              <w:rPr>
                <w:sz w:val="24"/>
              </w:rPr>
            </w:pPr>
            <w:r>
              <w:rPr>
                <w:sz w:val="24"/>
              </w:rPr>
              <w:t>+</w:t>
            </w:r>
          </w:p>
        </w:tc>
      </w:tr>
      <w:tr w:rsidR="005079D6">
        <w:trPr>
          <w:trHeight w:val="5199"/>
        </w:trPr>
        <w:tc>
          <w:tcPr>
            <w:tcW w:w="1907"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5" w:lineRule="exact"/>
              <w:ind w:left="109"/>
              <w:rPr>
                <w:b/>
                <w:sz w:val="24"/>
              </w:rPr>
            </w:pPr>
            <w:r>
              <w:rPr>
                <w:b/>
                <w:sz w:val="24"/>
              </w:rPr>
              <w:lastRenderedPageBreak/>
              <w:t>заместитель</w:t>
            </w:r>
          </w:p>
          <w:p w:rsidR="005079D6" w:rsidRDefault="00072A71">
            <w:pPr>
              <w:pStyle w:val="TableParagraph"/>
              <w:spacing w:line="225" w:lineRule="exact"/>
              <w:ind w:left="109"/>
              <w:rPr>
                <w:sz w:val="24"/>
              </w:rPr>
            </w:pPr>
            <w:r>
              <w:rPr>
                <w:b/>
                <w:sz w:val="24"/>
              </w:rPr>
              <w:t>руководителя</w:t>
            </w:r>
          </w:p>
        </w:tc>
        <w:tc>
          <w:tcPr>
            <w:tcW w:w="2409"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5" w:lineRule="exact"/>
              <w:ind w:left="109"/>
              <w:rPr>
                <w:sz w:val="24"/>
              </w:rPr>
            </w:pPr>
            <w:r>
              <w:rPr>
                <w:sz w:val="24"/>
              </w:rPr>
              <w:t>Координирует работу</w:t>
            </w:r>
          </w:p>
          <w:p w:rsidR="005079D6" w:rsidRDefault="00072A71">
            <w:pPr>
              <w:pStyle w:val="TableParagraph"/>
              <w:spacing w:line="225" w:lineRule="exact"/>
              <w:ind w:left="109"/>
              <w:rPr>
                <w:sz w:val="24"/>
              </w:rPr>
            </w:pPr>
            <w:r>
              <w:rPr>
                <w:sz w:val="24"/>
              </w:rPr>
              <w:t>преподавателей,</w:t>
            </w:r>
          </w:p>
          <w:p w:rsidR="005079D6" w:rsidRDefault="00072A71">
            <w:pPr>
              <w:pStyle w:val="TableParagraph"/>
              <w:spacing w:line="225" w:lineRule="exact"/>
              <w:ind w:left="109"/>
              <w:rPr>
                <w:sz w:val="24"/>
              </w:rPr>
            </w:pPr>
            <w:r>
              <w:rPr>
                <w:sz w:val="24"/>
              </w:rPr>
              <w:t>воспитателей,</w:t>
            </w:r>
          </w:p>
          <w:p w:rsidR="005079D6" w:rsidRDefault="00072A71">
            <w:pPr>
              <w:pStyle w:val="TableParagraph"/>
              <w:spacing w:line="225" w:lineRule="exact"/>
              <w:ind w:left="109"/>
              <w:rPr>
                <w:sz w:val="24"/>
              </w:rPr>
            </w:pPr>
            <w:r>
              <w:rPr>
                <w:sz w:val="24"/>
              </w:rPr>
              <w:t>разработку учебно-</w:t>
            </w:r>
          </w:p>
          <w:p w:rsidR="005079D6" w:rsidRDefault="00072A71">
            <w:pPr>
              <w:pStyle w:val="TableParagraph"/>
              <w:spacing w:line="225" w:lineRule="exact"/>
              <w:ind w:left="109"/>
              <w:rPr>
                <w:sz w:val="24"/>
              </w:rPr>
            </w:pPr>
            <w:r>
              <w:rPr>
                <w:sz w:val="24"/>
              </w:rPr>
              <w:t>методической</w:t>
            </w:r>
            <w:r>
              <w:rPr>
                <w:sz w:val="24"/>
              </w:rPr>
              <w:tab/>
              <w:t xml:space="preserve"> и иной документации.</w:t>
            </w:r>
          </w:p>
          <w:p w:rsidR="005079D6" w:rsidRDefault="00072A71">
            <w:pPr>
              <w:pStyle w:val="TableParagraph"/>
              <w:spacing w:line="225" w:lineRule="exact"/>
              <w:ind w:left="109"/>
              <w:rPr>
                <w:sz w:val="24"/>
              </w:rPr>
            </w:pPr>
            <w:r>
              <w:rPr>
                <w:sz w:val="24"/>
              </w:rPr>
              <w:t>Обеспечивает</w:t>
            </w:r>
          </w:p>
          <w:p w:rsidR="005079D6" w:rsidRDefault="00072A71">
            <w:pPr>
              <w:pStyle w:val="TableParagraph"/>
              <w:spacing w:line="225" w:lineRule="exact"/>
              <w:ind w:left="109"/>
              <w:rPr>
                <w:sz w:val="24"/>
              </w:rPr>
            </w:pPr>
            <w:r>
              <w:rPr>
                <w:sz w:val="24"/>
              </w:rPr>
              <w:t>совершенствование</w:t>
            </w:r>
          </w:p>
          <w:p w:rsidR="005079D6" w:rsidRDefault="00072A71">
            <w:pPr>
              <w:pStyle w:val="TableParagraph"/>
              <w:spacing w:line="225" w:lineRule="exact"/>
              <w:ind w:left="109"/>
              <w:rPr>
                <w:sz w:val="24"/>
              </w:rPr>
            </w:pPr>
            <w:r>
              <w:rPr>
                <w:sz w:val="24"/>
              </w:rPr>
              <w:t>методов организации</w:t>
            </w:r>
          </w:p>
          <w:p w:rsidR="005079D6" w:rsidRDefault="00072A71">
            <w:pPr>
              <w:pStyle w:val="TableParagraph"/>
              <w:spacing w:line="225" w:lineRule="exact"/>
              <w:ind w:left="109"/>
              <w:rPr>
                <w:sz w:val="24"/>
              </w:rPr>
            </w:pPr>
            <w:r>
              <w:rPr>
                <w:sz w:val="24"/>
              </w:rPr>
              <w:t>образовательного</w:t>
            </w:r>
          </w:p>
          <w:p w:rsidR="005079D6" w:rsidRDefault="00072A71">
            <w:pPr>
              <w:pStyle w:val="TableParagraph"/>
              <w:spacing w:line="225" w:lineRule="exact"/>
              <w:ind w:left="109"/>
              <w:rPr>
                <w:sz w:val="24"/>
              </w:rPr>
            </w:pPr>
            <w:r>
              <w:rPr>
                <w:sz w:val="24"/>
              </w:rPr>
              <w:t>процесса. Осуществляет контроль за качеством образовательного</w:t>
            </w:r>
          </w:p>
          <w:p w:rsidR="005079D6" w:rsidRDefault="00072A71">
            <w:pPr>
              <w:pStyle w:val="TableParagraph"/>
              <w:spacing w:line="225" w:lineRule="exact"/>
              <w:ind w:left="109"/>
              <w:rPr>
                <w:sz w:val="24"/>
              </w:rPr>
            </w:pPr>
            <w:r>
              <w:rPr>
                <w:sz w:val="24"/>
              </w:rPr>
              <w:t>процесса.</w:t>
            </w:r>
          </w:p>
        </w:tc>
        <w:tc>
          <w:tcPr>
            <w:tcW w:w="1418"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5" w:lineRule="exact"/>
              <w:ind w:left="109"/>
              <w:rPr>
                <w:sz w:val="24"/>
              </w:rPr>
            </w:pPr>
            <w:r>
              <w:rPr>
                <w:sz w:val="24"/>
              </w:rPr>
              <w:t>1/1</w:t>
            </w:r>
          </w:p>
          <w:p w:rsidR="005079D6" w:rsidRDefault="00072A71">
            <w:pPr>
              <w:pStyle w:val="TableParagraph"/>
              <w:spacing w:line="225" w:lineRule="exact"/>
              <w:ind w:left="109"/>
              <w:rPr>
                <w:sz w:val="24"/>
              </w:rPr>
            </w:pPr>
            <w:r>
              <w:rPr>
                <w:sz w:val="24"/>
              </w:rPr>
              <w:t>(внутр. совмещение)</w:t>
            </w:r>
          </w:p>
        </w:tc>
        <w:tc>
          <w:tcPr>
            <w:tcW w:w="2975"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5" w:lineRule="exact"/>
              <w:ind w:left="109"/>
              <w:rPr>
                <w:sz w:val="24"/>
              </w:rPr>
            </w:pPr>
            <w:r>
              <w:rPr>
                <w:sz w:val="24"/>
              </w:rPr>
              <w:t>Высшее профессиональное</w:t>
            </w:r>
          </w:p>
          <w:p w:rsidR="005079D6" w:rsidRDefault="00072A71">
            <w:pPr>
              <w:pStyle w:val="TableParagraph"/>
              <w:spacing w:line="225" w:lineRule="exact"/>
              <w:ind w:left="109"/>
              <w:rPr>
                <w:sz w:val="24"/>
              </w:rPr>
            </w:pPr>
            <w:r>
              <w:rPr>
                <w:sz w:val="24"/>
              </w:rPr>
              <w:t>образование по направлениям</w:t>
            </w:r>
          </w:p>
          <w:p w:rsidR="005079D6" w:rsidRDefault="00072A71">
            <w:pPr>
              <w:pStyle w:val="TableParagraph"/>
              <w:spacing w:line="225" w:lineRule="exact"/>
              <w:ind w:left="109"/>
              <w:rPr>
                <w:sz w:val="24"/>
              </w:rPr>
            </w:pPr>
            <w:r>
              <w:rPr>
                <w:sz w:val="24"/>
              </w:rPr>
              <w:t>подготовки «Государственное и</w:t>
            </w:r>
          </w:p>
          <w:p w:rsidR="005079D6" w:rsidRDefault="00072A71">
            <w:pPr>
              <w:pStyle w:val="TableParagraph"/>
              <w:spacing w:line="225" w:lineRule="exact"/>
              <w:ind w:left="109"/>
              <w:rPr>
                <w:sz w:val="24"/>
              </w:rPr>
            </w:pPr>
            <w:r>
              <w:rPr>
                <w:sz w:val="24"/>
              </w:rPr>
              <w:t>муниципальное управление»,</w:t>
            </w:r>
          </w:p>
          <w:p w:rsidR="005079D6" w:rsidRDefault="00072A71">
            <w:pPr>
              <w:pStyle w:val="TableParagraph"/>
              <w:spacing w:line="225" w:lineRule="exact"/>
              <w:ind w:left="109"/>
              <w:rPr>
                <w:sz w:val="24"/>
              </w:rPr>
            </w:pPr>
            <w:r>
              <w:rPr>
                <w:sz w:val="24"/>
              </w:rPr>
              <w:t>«Менеджмент», «Управление</w:t>
            </w:r>
          </w:p>
          <w:p w:rsidR="005079D6" w:rsidRDefault="00072A71">
            <w:pPr>
              <w:pStyle w:val="TableParagraph"/>
              <w:spacing w:line="225" w:lineRule="exact"/>
              <w:ind w:left="109"/>
              <w:rPr>
                <w:sz w:val="24"/>
              </w:rPr>
            </w:pPr>
            <w:r>
              <w:rPr>
                <w:sz w:val="24"/>
              </w:rPr>
              <w:t>персоналом» и стаж работы на педагогических должностях не</w:t>
            </w:r>
          </w:p>
          <w:p w:rsidR="005079D6" w:rsidRDefault="00072A71">
            <w:pPr>
              <w:pStyle w:val="TableParagraph"/>
              <w:spacing w:line="225" w:lineRule="exact"/>
              <w:ind w:left="109"/>
              <w:rPr>
                <w:sz w:val="24"/>
              </w:rPr>
            </w:pPr>
            <w:r>
              <w:rPr>
                <w:sz w:val="24"/>
              </w:rPr>
              <w:t>менее 5 лет либо    высшее профессиональное</w:t>
            </w:r>
          </w:p>
          <w:p w:rsidR="005079D6" w:rsidRDefault="00072A71">
            <w:pPr>
              <w:pStyle w:val="TableParagraph"/>
              <w:spacing w:line="225" w:lineRule="exact"/>
              <w:ind w:left="109"/>
              <w:rPr>
                <w:sz w:val="24"/>
              </w:rPr>
            </w:pPr>
            <w:r>
              <w:rPr>
                <w:sz w:val="24"/>
              </w:rPr>
              <w:t>образование и дополнительное</w:t>
            </w:r>
          </w:p>
          <w:p w:rsidR="005079D6" w:rsidRDefault="00072A71">
            <w:pPr>
              <w:pStyle w:val="TableParagraph"/>
              <w:spacing w:line="225" w:lineRule="exact"/>
              <w:ind w:left="109"/>
              <w:rPr>
                <w:sz w:val="24"/>
              </w:rPr>
            </w:pPr>
            <w:r>
              <w:rPr>
                <w:sz w:val="24"/>
              </w:rPr>
              <w:t>профессиональное  образование в области государственного и муниципального управления или менеджмента и экономики и</w:t>
            </w:r>
            <w:r>
              <w:rPr>
                <w:sz w:val="24"/>
              </w:rPr>
              <w:tab/>
              <w:t>стаж работы на педагогических или руководящих должностях не менее 5 лет.</w:t>
            </w:r>
          </w:p>
        </w:tc>
        <w:tc>
          <w:tcPr>
            <w:tcW w:w="1131"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5" w:lineRule="exact"/>
              <w:ind w:left="109"/>
              <w:rPr>
                <w:sz w:val="24"/>
              </w:rPr>
            </w:pPr>
            <w:r>
              <w:rPr>
                <w:sz w:val="24"/>
              </w:rPr>
              <w:t>+</w:t>
            </w:r>
          </w:p>
        </w:tc>
      </w:tr>
      <w:tr w:rsidR="005079D6">
        <w:trPr>
          <w:trHeight w:val="5199"/>
        </w:trPr>
        <w:tc>
          <w:tcPr>
            <w:tcW w:w="1907"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5" w:lineRule="exact"/>
              <w:ind w:left="109"/>
              <w:rPr>
                <w:sz w:val="24"/>
              </w:rPr>
            </w:pPr>
            <w:r>
              <w:rPr>
                <w:rFonts w:ascii="Calibri" w:hAnsi="Calibri"/>
                <w:b/>
                <w:i/>
                <w:sz w:val="20"/>
              </w:rPr>
              <w:t>учитель</w:t>
            </w:r>
          </w:p>
        </w:tc>
        <w:tc>
          <w:tcPr>
            <w:tcW w:w="2409"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5" w:lineRule="exact"/>
              <w:ind w:left="109"/>
              <w:rPr>
                <w:sz w:val="24"/>
              </w:rPr>
            </w:pPr>
            <w:r>
              <w:rPr>
                <w:sz w:val="24"/>
              </w:rPr>
              <w:t>Осуществляет обучение и воспитание</w:t>
            </w:r>
          </w:p>
          <w:p w:rsidR="005079D6" w:rsidRDefault="00072A71">
            <w:pPr>
              <w:pStyle w:val="TableParagraph"/>
              <w:spacing w:line="225" w:lineRule="exact"/>
              <w:ind w:left="109"/>
              <w:rPr>
                <w:sz w:val="24"/>
              </w:rPr>
            </w:pPr>
            <w:r>
              <w:rPr>
                <w:sz w:val="24"/>
              </w:rPr>
              <w:t>обучающихся,</w:t>
            </w:r>
          </w:p>
          <w:p w:rsidR="005079D6" w:rsidRDefault="00072A71">
            <w:pPr>
              <w:pStyle w:val="TableParagraph"/>
              <w:spacing w:line="225" w:lineRule="exact"/>
              <w:ind w:left="109"/>
              <w:rPr>
                <w:sz w:val="24"/>
              </w:rPr>
            </w:pPr>
            <w:r>
              <w:rPr>
                <w:sz w:val="24"/>
              </w:rPr>
              <w:t>способствует формированию общей</w:t>
            </w:r>
          </w:p>
          <w:p w:rsidR="005079D6" w:rsidRDefault="00072A71">
            <w:pPr>
              <w:pStyle w:val="TableParagraph"/>
              <w:spacing w:line="225" w:lineRule="exact"/>
              <w:ind w:left="109"/>
              <w:rPr>
                <w:sz w:val="24"/>
              </w:rPr>
            </w:pPr>
            <w:r>
              <w:rPr>
                <w:sz w:val="24"/>
              </w:rPr>
              <w:t>культуры личности,</w:t>
            </w:r>
          </w:p>
          <w:p w:rsidR="005079D6" w:rsidRDefault="00072A71">
            <w:pPr>
              <w:pStyle w:val="TableParagraph"/>
              <w:spacing w:line="225" w:lineRule="exact"/>
              <w:ind w:left="109"/>
              <w:rPr>
                <w:sz w:val="24"/>
              </w:rPr>
            </w:pPr>
            <w:r>
              <w:rPr>
                <w:sz w:val="24"/>
              </w:rPr>
              <w:t>социализации,</w:t>
            </w:r>
          </w:p>
          <w:p w:rsidR="005079D6" w:rsidRDefault="00072A71">
            <w:pPr>
              <w:pStyle w:val="TableParagraph"/>
              <w:spacing w:line="225" w:lineRule="exact"/>
              <w:ind w:left="109"/>
              <w:rPr>
                <w:sz w:val="24"/>
              </w:rPr>
            </w:pPr>
            <w:r>
              <w:rPr>
                <w:sz w:val="24"/>
              </w:rPr>
              <w:t>осознанного   выбора    и освоения</w:t>
            </w:r>
          </w:p>
          <w:p w:rsidR="005079D6" w:rsidRDefault="00072A71">
            <w:pPr>
              <w:pStyle w:val="TableParagraph"/>
              <w:spacing w:line="225" w:lineRule="exact"/>
              <w:ind w:left="109"/>
              <w:rPr>
                <w:sz w:val="24"/>
              </w:rPr>
            </w:pPr>
            <w:r>
              <w:rPr>
                <w:sz w:val="24"/>
              </w:rPr>
              <w:t>образовательных</w:t>
            </w:r>
          </w:p>
          <w:p w:rsidR="005079D6" w:rsidRDefault="00072A71">
            <w:pPr>
              <w:pStyle w:val="TableParagraph"/>
              <w:spacing w:line="225" w:lineRule="exact"/>
              <w:ind w:left="109"/>
              <w:rPr>
                <w:rFonts w:ascii="Calibri" w:hAnsi="Calibri"/>
                <w:sz w:val="20"/>
              </w:rPr>
            </w:pPr>
            <w:r>
              <w:rPr>
                <w:sz w:val="24"/>
              </w:rPr>
              <w:t>программ</w:t>
            </w:r>
          </w:p>
        </w:tc>
        <w:tc>
          <w:tcPr>
            <w:tcW w:w="1418"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5" w:lineRule="exact"/>
              <w:ind w:left="109"/>
              <w:rPr>
                <w:sz w:val="24"/>
              </w:rPr>
            </w:pPr>
            <w:r>
              <w:rPr>
                <w:sz w:val="24"/>
              </w:rPr>
              <w:t>10/10</w:t>
            </w:r>
          </w:p>
        </w:tc>
        <w:tc>
          <w:tcPr>
            <w:tcW w:w="2975"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tabs>
                <w:tab w:val="left" w:pos="1234"/>
              </w:tabs>
              <w:spacing w:line="242" w:lineRule="exact"/>
              <w:ind w:left="109"/>
              <w:rPr>
                <w:sz w:val="24"/>
              </w:rPr>
            </w:pPr>
            <w:r>
              <w:rPr>
                <w:sz w:val="24"/>
              </w:rPr>
              <w:t>Высшее профессиональное</w:t>
            </w:r>
          </w:p>
          <w:p w:rsidR="005079D6" w:rsidRDefault="00072A71">
            <w:pPr>
              <w:pStyle w:val="TableParagraph"/>
              <w:tabs>
                <w:tab w:val="left" w:pos="1529"/>
                <w:tab w:val="left" w:pos="2160"/>
              </w:tabs>
              <w:spacing w:line="224" w:lineRule="exact"/>
              <w:ind w:left="109"/>
              <w:rPr>
                <w:sz w:val="24"/>
              </w:rPr>
            </w:pPr>
            <w:r>
              <w:rPr>
                <w:sz w:val="24"/>
              </w:rPr>
              <w:t>образование</w:t>
            </w:r>
            <w:r>
              <w:rPr>
                <w:sz w:val="24"/>
              </w:rPr>
              <w:tab/>
              <w:t>или среднее</w:t>
            </w:r>
          </w:p>
          <w:p w:rsidR="005079D6" w:rsidRDefault="00072A71">
            <w:pPr>
              <w:pStyle w:val="TableParagraph"/>
              <w:spacing w:line="224" w:lineRule="exact"/>
              <w:ind w:left="109"/>
              <w:rPr>
                <w:sz w:val="24"/>
              </w:rPr>
            </w:pPr>
            <w:r>
              <w:rPr>
                <w:sz w:val="24"/>
              </w:rPr>
              <w:t>профессиональное</w:t>
            </w:r>
          </w:p>
          <w:p w:rsidR="005079D6" w:rsidRDefault="00072A71">
            <w:pPr>
              <w:pStyle w:val="TableParagraph"/>
              <w:spacing w:line="225" w:lineRule="exact"/>
              <w:ind w:left="109"/>
              <w:rPr>
                <w:sz w:val="24"/>
              </w:rPr>
            </w:pPr>
            <w:r>
              <w:rPr>
                <w:sz w:val="24"/>
              </w:rPr>
              <w:t>образование</w:t>
            </w:r>
            <w:r>
              <w:rPr>
                <w:spacing w:val="45"/>
                <w:sz w:val="24"/>
              </w:rPr>
              <w:t xml:space="preserve"> </w:t>
            </w:r>
            <w:r>
              <w:rPr>
                <w:sz w:val="24"/>
              </w:rPr>
              <w:t>по</w:t>
            </w:r>
            <w:r>
              <w:rPr>
                <w:spacing w:val="89"/>
                <w:sz w:val="24"/>
              </w:rPr>
              <w:t xml:space="preserve"> </w:t>
            </w:r>
            <w:r>
              <w:rPr>
                <w:sz w:val="24"/>
              </w:rPr>
              <w:t>направлению</w:t>
            </w:r>
          </w:p>
          <w:p w:rsidR="005079D6" w:rsidRDefault="00072A71">
            <w:pPr>
              <w:pStyle w:val="TableParagraph"/>
              <w:tabs>
                <w:tab w:val="left" w:pos="1301"/>
                <w:tab w:val="left" w:pos="2630"/>
              </w:tabs>
              <w:spacing w:line="225" w:lineRule="exact"/>
              <w:ind w:left="109"/>
              <w:rPr>
                <w:sz w:val="24"/>
              </w:rPr>
            </w:pPr>
            <w:r>
              <w:rPr>
                <w:sz w:val="24"/>
              </w:rPr>
              <w:t>подготовки «Образование и</w:t>
            </w:r>
          </w:p>
          <w:p w:rsidR="005079D6" w:rsidRDefault="00072A71">
            <w:pPr>
              <w:pStyle w:val="TableParagraph"/>
              <w:spacing w:line="224" w:lineRule="exact"/>
              <w:ind w:left="109"/>
              <w:rPr>
                <w:sz w:val="24"/>
              </w:rPr>
            </w:pPr>
            <w:r>
              <w:rPr>
                <w:sz w:val="24"/>
              </w:rPr>
              <w:t xml:space="preserve">педагогика»  или  в   </w:t>
            </w:r>
            <w:r>
              <w:rPr>
                <w:spacing w:val="6"/>
                <w:sz w:val="24"/>
              </w:rPr>
              <w:t xml:space="preserve"> </w:t>
            </w:r>
            <w:r>
              <w:rPr>
                <w:sz w:val="24"/>
              </w:rPr>
              <w:t>области, соответствующей</w:t>
            </w:r>
          </w:p>
          <w:p w:rsidR="005079D6" w:rsidRDefault="00072A71">
            <w:pPr>
              <w:pStyle w:val="TableParagraph"/>
              <w:spacing w:line="225" w:lineRule="exact"/>
              <w:ind w:left="109"/>
              <w:rPr>
                <w:sz w:val="24"/>
              </w:rPr>
            </w:pPr>
            <w:r>
              <w:rPr>
                <w:sz w:val="24"/>
              </w:rPr>
              <w:t>преподаваемому</w:t>
            </w:r>
            <w:r>
              <w:rPr>
                <w:spacing w:val="6"/>
                <w:sz w:val="24"/>
              </w:rPr>
              <w:t xml:space="preserve"> </w:t>
            </w:r>
            <w:r>
              <w:rPr>
                <w:sz w:val="24"/>
              </w:rPr>
              <w:t>предмету,</w:t>
            </w:r>
            <w:r>
              <w:rPr>
                <w:spacing w:val="7"/>
                <w:sz w:val="24"/>
              </w:rPr>
              <w:t xml:space="preserve"> </w:t>
            </w:r>
            <w:r>
              <w:rPr>
                <w:sz w:val="24"/>
              </w:rPr>
              <w:t>без предъявления требований</w:t>
            </w:r>
            <w:r>
              <w:rPr>
                <w:sz w:val="24"/>
              </w:rPr>
              <w:tab/>
              <w:t>к</w:t>
            </w:r>
          </w:p>
          <w:p w:rsidR="005079D6" w:rsidRDefault="00072A71">
            <w:pPr>
              <w:pStyle w:val="TableParagraph"/>
              <w:spacing w:line="224" w:lineRule="exact"/>
              <w:ind w:left="109"/>
              <w:rPr>
                <w:sz w:val="24"/>
              </w:rPr>
            </w:pPr>
            <w:r>
              <w:rPr>
                <w:sz w:val="24"/>
              </w:rPr>
              <w:t xml:space="preserve">стажу  </w:t>
            </w:r>
            <w:r>
              <w:rPr>
                <w:spacing w:val="8"/>
                <w:sz w:val="24"/>
              </w:rPr>
              <w:t xml:space="preserve"> </w:t>
            </w:r>
            <w:r>
              <w:rPr>
                <w:sz w:val="24"/>
              </w:rPr>
              <w:t xml:space="preserve">работы   либо   </w:t>
            </w:r>
            <w:r>
              <w:rPr>
                <w:spacing w:val="5"/>
                <w:sz w:val="24"/>
              </w:rPr>
              <w:t xml:space="preserve"> </w:t>
            </w:r>
            <w:r>
              <w:rPr>
                <w:sz w:val="24"/>
              </w:rPr>
              <w:t>высшее профессиональное</w:t>
            </w:r>
          </w:p>
          <w:p w:rsidR="005079D6" w:rsidRDefault="00072A71">
            <w:pPr>
              <w:pStyle w:val="TableParagraph"/>
              <w:tabs>
                <w:tab w:val="left" w:pos="1529"/>
                <w:tab w:val="left" w:pos="2160"/>
              </w:tabs>
              <w:spacing w:line="225" w:lineRule="exact"/>
              <w:ind w:left="109"/>
              <w:rPr>
                <w:sz w:val="24"/>
              </w:rPr>
            </w:pPr>
            <w:r>
              <w:rPr>
                <w:sz w:val="24"/>
              </w:rPr>
              <w:t>образование</w:t>
            </w:r>
            <w:r>
              <w:rPr>
                <w:sz w:val="24"/>
              </w:rPr>
              <w:tab/>
              <w:t>или среднее</w:t>
            </w:r>
          </w:p>
          <w:p w:rsidR="005079D6" w:rsidRDefault="00072A71">
            <w:pPr>
              <w:pStyle w:val="TableParagraph"/>
              <w:spacing w:line="224" w:lineRule="exact"/>
              <w:ind w:left="109"/>
              <w:rPr>
                <w:sz w:val="24"/>
              </w:rPr>
            </w:pPr>
            <w:r>
              <w:rPr>
                <w:sz w:val="24"/>
              </w:rPr>
              <w:t>профессиональное</w:t>
            </w:r>
          </w:p>
          <w:p w:rsidR="005079D6" w:rsidRDefault="00072A71">
            <w:pPr>
              <w:pStyle w:val="TableParagraph"/>
              <w:spacing w:line="224" w:lineRule="exact"/>
              <w:ind w:left="109"/>
              <w:rPr>
                <w:sz w:val="24"/>
              </w:rPr>
            </w:pPr>
            <w:r>
              <w:rPr>
                <w:sz w:val="24"/>
              </w:rPr>
              <w:t>образование</w:t>
            </w:r>
            <w:r>
              <w:rPr>
                <w:spacing w:val="8"/>
                <w:sz w:val="24"/>
              </w:rPr>
              <w:t xml:space="preserve"> </w:t>
            </w:r>
            <w:r>
              <w:rPr>
                <w:sz w:val="24"/>
              </w:rPr>
              <w:t>и</w:t>
            </w:r>
            <w:r>
              <w:rPr>
                <w:spacing w:val="9"/>
                <w:sz w:val="24"/>
              </w:rPr>
              <w:t xml:space="preserve"> </w:t>
            </w:r>
            <w:r>
              <w:rPr>
                <w:sz w:val="24"/>
              </w:rPr>
              <w:t>дополнительное</w:t>
            </w:r>
          </w:p>
          <w:p w:rsidR="005079D6" w:rsidRDefault="00072A71">
            <w:pPr>
              <w:pStyle w:val="TableParagraph"/>
              <w:spacing w:line="225" w:lineRule="exact"/>
              <w:ind w:left="109"/>
              <w:rPr>
                <w:sz w:val="24"/>
              </w:rPr>
            </w:pPr>
            <w:r>
              <w:rPr>
                <w:sz w:val="24"/>
              </w:rPr>
              <w:t>профессиональное</w:t>
            </w:r>
          </w:p>
          <w:p w:rsidR="005079D6" w:rsidRDefault="00072A71">
            <w:pPr>
              <w:pStyle w:val="TableParagraph"/>
              <w:spacing w:line="224" w:lineRule="exact"/>
              <w:ind w:left="109"/>
              <w:rPr>
                <w:sz w:val="24"/>
              </w:rPr>
            </w:pPr>
            <w:r>
              <w:rPr>
                <w:sz w:val="24"/>
              </w:rPr>
              <w:t>образование</w:t>
            </w:r>
            <w:r>
              <w:rPr>
                <w:spacing w:val="45"/>
                <w:sz w:val="24"/>
              </w:rPr>
              <w:t xml:space="preserve"> </w:t>
            </w:r>
            <w:r>
              <w:rPr>
                <w:sz w:val="24"/>
              </w:rPr>
              <w:t>по</w:t>
            </w:r>
            <w:r>
              <w:rPr>
                <w:spacing w:val="89"/>
                <w:sz w:val="24"/>
              </w:rPr>
              <w:t xml:space="preserve"> </w:t>
            </w:r>
            <w:r>
              <w:rPr>
                <w:sz w:val="24"/>
              </w:rPr>
              <w:t>направлению</w:t>
            </w:r>
          </w:p>
          <w:p w:rsidR="005079D6" w:rsidRDefault="00072A71">
            <w:pPr>
              <w:pStyle w:val="TableParagraph"/>
              <w:tabs>
                <w:tab w:val="left" w:pos="2630"/>
              </w:tabs>
              <w:spacing w:line="224" w:lineRule="exact"/>
              <w:ind w:left="109" w:right="129"/>
              <w:rPr>
                <w:sz w:val="24"/>
              </w:rPr>
            </w:pPr>
            <w:r>
              <w:rPr>
                <w:sz w:val="24"/>
              </w:rPr>
              <w:t>деятельности в</w:t>
            </w:r>
          </w:p>
          <w:p w:rsidR="005079D6" w:rsidRDefault="00072A71">
            <w:pPr>
              <w:pStyle w:val="TableParagraph"/>
              <w:spacing w:line="225" w:lineRule="exact"/>
              <w:ind w:left="109"/>
              <w:rPr>
                <w:sz w:val="24"/>
              </w:rPr>
            </w:pPr>
            <w:r>
              <w:rPr>
                <w:sz w:val="24"/>
              </w:rPr>
              <w:t>образовательном</w:t>
            </w:r>
            <w:r>
              <w:rPr>
                <w:spacing w:val="85"/>
                <w:sz w:val="24"/>
              </w:rPr>
              <w:t xml:space="preserve"> </w:t>
            </w:r>
            <w:r>
              <w:rPr>
                <w:sz w:val="24"/>
              </w:rPr>
              <w:t>учреждении без предъявления</w:t>
            </w:r>
            <w:r>
              <w:rPr>
                <w:spacing w:val="-4"/>
                <w:sz w:val="24"/>
              </w:rPr>
              <w:t xml:space="preserve"> </w:t>
            </w:r>
            <w:r>
              <w:rPr>
                <w:sz w:val="24"/>
              </w:rPr>
              <w:t>требований</w:t>
            </w:r>
            <w:r>
              <w:rPr>
                <w:spacing w:val="-2"/>
                <w:sz w:val="24"/>
              </w:rPr>
              <w:t xml:space="preserve"> </w:t>
            </w:r>
            <w:r>
              <w:rPr>
                <w:sz w:val="24"/>
              </w:rPr>
              <w:t>к стажу</w:t>
            </w:r>
            <w:r>
              <w:rPr>
                <w:spacing w:val="-3"/>
                <w:sz w:val="24"/>
              </w:rPr>
              <w:t xml:space="preserve"> </w:t>
            </w:r>
            <w:r>
              <w:rPr>
                <w:sz w:val="24"/>
              </w:rPr>
              <w:t>работы</w:t>
            </w:r>
          </w:p>
        </w:tc>
        <w:tc>
          <w:tcPr>
            <w:tcW w:w="1131"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5" w:lineRule="exact"/>
              <w:ind w:left="109"/>
              <w:rPr>
                <w:sz w:val="24"/>
              </w:rPr>
            </w:pPr>
            <w:r>
              <w:rPr>
                <w:sz w:val="24"/>
              </w:rPr>
              <w:t>+</w:t>
            </w:r>
          </w:p>
        </w:tc>
      </w:tr>
      <w:tr w:rsidR="005079D6">
        <w:trPr>
          <w:trHeight w:val="5199"/>
        </w:trPr>
        <w:tc>
          <w:tcPr>
            <w:tcW w:w="1907"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5" w:lineRule="exact"/>
              <w:ind w:left="109"/>
              <w:rPr>
                <w:b/>
                <w:i/>
                <w:sz w:val="24"/>
              </w:rPr>
            </w:pPr>
            <w:r>
              <w:rPr>
                <w:b/>
                <w:sz w:val="24"/>
              </w:rPr>
              <w:lastRenderedPageBreak/>
              <w:t>педагог-</w:t>
            </w:r>
            <w:r>
              <w:rPr>
                <w:b/>
                <w:spacing w:val="1"/>
                <w:sz w:val="24"/>
              </w:rPr>
              <w:t xml:space="preserve"> </w:t>
            </w:r>
            <w:r>
              <w:rPr>
                <w:b/>
                <w:spacing w:val="-1"/>
                <w:sz w:val="24"/>
              </w:rPr>
              <w:t>психолог</w:t>
            </w:r>
          </w:p>
        </w:tc>
        <w:tc>
          <w:tcPr>
            <w:tcW w:w="2409"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43" w:lineRule="exact"/>
              <w:ind w:left="107"/>
              <w:rPr>
                <w:sz w:val="24"/>
              </w:rPr>
            </w:pPr>
            <w:r>
              <w:rPr>
                <w:sz w:val="24"/>
              </w:rPr>
              <w:t>осуществляет</w:t>
            </w:r>
          </w:p>
          <w:p w:rsidR="005079D6" w:rsidRDefault="00072A71">
            <w:pPr>
              <w:pStyle w:val="TableParagraph"/>
              <w:tabs>
                <w:tab w:val="left" w:pos="2096"/>
              </w:tabs>
              <w:ind w:left="107" w:right="99"/>
              <w:rPr>
                <w:sz w:val="24"/>
              </w:rPr>
            </w:pPr>
            <w:r>
              <w:rPr>
                <w:sz w:val="24"/>
              </w:rPr>
              <w:t>профессиональную</w:t>
            </w:r>
            <w:r>
              <w:rPr>
                <w:spacing w:val="1"/>
                <w:sz w:val="24"/>
              </w:rPr>
              <w:t xml:space="preserve"> </w:t>
            </w:r>
            <w:r>
              <w:rPr>
                <w:sz w:val="24"/>
              </w:rPr>
              <w:t>деятельность,</w:t>
            </w:r>
            <w:r>
              <w:rPr>
                <w:spacing w:val="1"/>
                <w:sz w:val="24"/>
              </w:rPr>
              <w:t xml:space="preserve"> </w:t>
            </w:r>
            <w:r>
              <w:rPr>
                <w:sz w:val="24"/>
              </w:rPr>
              <w:t xml:space="preserve">направленную </w:t>
            </w:r>
            <w:r>
              <w:rPr>
                <w:spacing w:val="-3"/>
                <w:sz w:val="24"/>
              </w:rPr>
              <w:t>на</w:t>
            </w:r>
            <w:r>
              <w:rPr>
                <w:spacing w:val="-43"/>
                <w:sz w:val="24"/>
              </w:rPr>
              <w:t xml:space="preserve"> </w:t>
            </w:r>
            <w:r>
              <w:rPr>
                <w:sz w:val="24"/>
              </w:rPr>
              <w:t>сохранение</w:t>
            </w:r>
          </w:p>
          <w:p w:rsidR="005079D6" w:rsidRDefault="00072A71">
            <w:pPr>
              <w:pStyle w:val="TableParagraph"/>
              <w:spacing w:before="1" w:line="243" w:lineRule="exact"/>
              <w:ind w:left="107"/>
              <w:rPr>
                <w:sz w:val="24"/>
              </w:rPr>
            </w:pPr>
            <w:r>
              <w:rPr>
                <w:sz w:val="24"/>
              </w:rPr>
              <w:t>психического,</w:t>
            </w:r>
          </w:p>
          <w:p w:rsidR="005079D6" w:rsidRDefault="00072A71">
            <w:pPr>
              <w:pStyle w:val="TableParagraph"/>
              <w:tabs>
                <w:tab w:val="left" w:pos="2191"/>
              </w:tabs>
              <w:ind w:left="107" w:right="97"/>
              <w:rPr>
                <w:sz w:val="24"/>
              </w:rPr>
            </w:pPr>
            <w:r>
              <w:rPr>
                <w:sz w:val="24"/>
              </w:rPr>
              <w:t xml:space="preserve">соматического </w:t>
            </w:r>
            <w:r>
              <w:rPr>
                <w:spacing w:val="-4"/>
                <w:sz w:val="24"/>
              </w:rPr>
              <w:t>и</w:t>
            </w:r>
            <w:r>
              <w:rPr>
                <w:spacing w:val="-43"/>
                <w:sz w:val="24"/>
              </w:rPr>
              <w:t xml:space="preserve"> </w:t>
            </w:r>
            <w:r>
              <w:rPr>
                <w:sz w:val="24"/>
              </w:rPr>
              <w:t>социального</w:t>
            </w:r>
          </w:p>
          <w:p w:rsidR="005079D6" w:rsidRDefault="00072A71">
            <w:pPr>
              <w:pStyle w:val="TableParagraph"/>
              <w:spacing w:line="225" w:lineRule="exact"/>
              <w:ind w:left="109"/>
              <w:rPr>
                <w:sz w:val="24"/>
              </w:rPr>
            </w:pPr>
            <w:r>
              <w:rPr>
                <w:sz w:val="24"/>
              </w:rPr>
              <w:t>благополучия</w:t>
            </w:r>
            <w:r>
              <w:rPr>
                <w:spacing w:val="1"/>
                <w:sz w:val="24"/>
              </w:rPr>
              <w:t xml:space="preserve"> </w:t>
            </w:r>
            <w:r>
              <w:rPr>
                <w:sz w:val="24"/>
              </w:rPr>
              <w:t>обучающихся</w:t>
            </w:r>
          </w:p>
        </w:tc>
        <w:tc>
          <w:tcPr>
            <w:tcW w:w="1418"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5" w:lineRule="exact"/>
              <w:ind w:left="109"/>
              <w:rPr>
                <w:sz w:val="24"/>
              </w:rPr>
            </w:pPr>
            <w:r>
              <w:rPr>
                <w:sz w:val="24"/>
              </w:rPr>
              <w:t>1/1</w:t>
            </w:r>
          </w:p>
          <w:p w:rsidR="005079D6" w:rsidRDefault="00072A71">
            <w:pPr>
              <w:pStyle w:val="TableParagraph"/>
              <w:spacing w:line="225" w:lineRule="exact"/>
              <w:ind w:left="109"/>
              <w:rPr>
                <w:sz w:val="24"/>
              </w:rPr>
            </w:pPr>
            <w:r>
              <w:rPr>
                <w:sz w:val="24"/>
              </w:rPr>
              <w:t>(внутр. совмещение)</w:t>
            </w:r>
          </w:p>
        </w:tc>
        <w:tc>
          <w:tcPr>
            <w:tcW w:w="2975"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ind w:left="109" w:right="96"/>
              <w:rPr>
                <w:sz w:val="24"/>
              </w:rPr>
            </w:pPr>
            <w:r>
              <w:rPr>
                <w:sz w:val="24"/>
              </w:rPr>
              <w:t>высшее</w:t>
            </w:r>
            <w:r>
              <w:rPr>
                <w:spacing w:val="1"/>
                <w:sz w:val="24"/>
              </w:rPr>
              <w:t xml:space="preserve"> </w:t>
            </w:r>
            <w:r>
              <w:rPr>
                <w:sz w:val="24"/>
              </w:rPr>
              <w:t>профессиональное</w:t>
            </w:r>
            <w:r>
              <w:rPr>
                <w:spacing w:val="-43"/>
                <w:sz w:val="24"/>
              </w:rPr>
              <w:t xml:space="preserve"> </w:t>
            </w:r>
            <w:r>
              <w:rPr>
                <w:sz w:val="24"/>
              </w:rPr>
              <w:t>образование</w:t>
            </w:r>
            <w:r>
              <w:rPr>
                <w:spacing w:val="1"/>
                <w:sz w:val="24"/>
              </w:rPr>
              <w:t xml:space="preserve"> </w:t>
            </w:r>
            <w:r>
              <w:rPr>
                <w:sz w:val="24"/>
              </w:rPr>
              <w:t>или</w:t>
            </w:r>
            <w:r>
              <w:rPr>
                <w:spacing w:val="1"/>
                <w:sz w:val="24"/>
              </w:rPr>
              <w:t xml:space="preserve"> </w:t>
            </w:r>
            <w:r>
              <w:rPr>
                <w:sz w:val="24"/>
              </w:rPr>
              <w:t>среднее</w:t>
            </w:r>
            <w:r>
              <w:rPr>
                <w:spacing w:val="1"/>
                <w:sz w:val="24"/>
              </w:rPr>
              <w:t xml:space="preserve"> </w:t>
            </w:r>
            <w:r>
              <w:rPr>
                <w:sz w:val="24"/>
              </w:rPr>
              <w:t>профессиональное</w:t>
            </w:r>
          </w:p>
          <w:p w:rsidR="005079D6" w:rsidRDefault="00072A71">
            <w:pPr>
              <w:pStyle w:val="TableParagraph"/>
              <w:tabs>
                <w:tab w:val="left" w:pos="2210"/>
              </w:tabs>
              <w:ind w:left="109" w:right="93"/>
              <w:rPr>
                <w:sz w:val="24"/>
              </w:rPr>
            </w:pPr>
            <w:r>
              <w:rPr>
                <w:sz w:val="24"/>
              </w:rPr>
              <w:t>образование</w:t>
            </w:r>
            <w:r>
              <w:rPr>
                <w:spacing w:val="1"/>
                <w:sz w:val="24"/>
              </w:rPr>
              <w:t xml:space="preserve"> </w:t>
            </w:r>
            <w:r>
              <w:rPr>
                <w:sz w:val="24"/>
              </w:rPr>
              <w:t>по</w:t>
            </w:r>
            <w:r>
              <w:rPr>
                <w:spacing w:val="1"/>
                <w:sz w:val="24"/>
              </w:rPr>
              <w:t xml:space="preserve"> </w:t>
            </w:r>
            <w:r>
              <w:rPr>
                <w:sz w:val="24"/>
              </w:rPr>
              <w:t>направлению</w:t>
            </w:r>
            <w:r>
              <w:rPr>
                <w:spacing w:val="-43"/>
                <w:sz w:val="24"/>
              </w:rPr>
              <w:t xml:space="preserve"> </w:t>
            </w:r>
            <w:r>
              <w:rPr>
                <w:sz w:val="24"/>
              </w:rPr>
              <w:t>подготовки</w:t>
            </w:r>
            <w:r>
              <w:rPr>
                <w:spacing w:val="1"/>
                <w:sz w:val="24"/>
              </w:rPr>
              <w:t xml:space="preserve"> </w:t>
            </w:r>
            <w:r>
              <w:rPr>
                <w:sz w:val="24"/>
              </w:rPr>
              <w:t>«Педагогика</w:t>
            </w:r>
            <w:r>
              <w:rPr>
                <w:spacing w:val="1"/>
                <w:sz w:val="24"/>
              </w:rPr>
              <w:t xml:space="preserve"> </w:t>
            </w:r>
            <w:r>
              <w:rPr>
                <w:sz w:val="24"/>
              </w:rPr>
              <w:t>и</w:t>
            </w:r>
            <w:r>
              <w:rPr>
                <w:spacing w:val="1"/>
                <w:sz w:val="24"/>
              </w:rPr>
              <w:t xml:space="preserve"> </w:t>
            </w:r>
            <w:r>
              <w:rPr>
                <w:sz w:val="24"/>
              </w:rPr>
              <w:t>психология» без предъявления</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стажу</w:t>
            </w:r>
            <w:r>
              <w:rPr>
                <w:spacing w:val="1"/>
                <w:sz w:val="24"/>
              </w:rPr>
              <w:t xml:space="preserve"> </w:t>
            </w:r>
            <w:r>
              <w:rPr>
                <w:sz w:val="24"/>
              </w:rPr>
              <w:t>работы</w:t>
            </w:r>
            <w:r>
              <w:rPr>
                <w:spacing w:val="-43"/>
                <w:sz w:val="24"/>
              </w:rPr>
              <w:t xml:space="preserve">  </w:t>
            </w:r>
            <w:r>
              <w:rPr>
                <w:sz w:val="24"/>
              </w:rPr>
              <w:t xml:space="preserve">либо </w:t>
            </w:r>
            <w:r>
              <w:rPr>
                <w:spacing w:val="-1"/>
                <w:sz w:val="24"/>
              </w:rPr>
              <w:t>высшее</w:t>
            </w:r>
          </w:p>
          <w:p w:rsidR="005079D6" w:rsidRDefault="00072A71">
            <w:pPr>
              <w:pStyle w:val="TableParagraph"/>
              <w:spacing w:line="244" w:lineRule="exact"/>
              <w:ind w:left="109"/>
              <w:rPr>
                <w:sz w:val="24"/>
              </w:rPr>
            </w:pPr>
            <w:r>
              <w:rPr>
                <w:sz w:val="24"/>
              </w:rPr>
              <w:t>профессиональное</w:t>
            </w:r>
          </w:p>
          <w:p w:rsidR="005079D6" w:rsidRDefault="00072A71">
            <w:pPr>
              <w:pStyle w:val="TableParagraph"/>
              <w:ind w:left="109" w:right="96"/>
              <w:rPr>
                <w:sz w:val="24"/>
              </w:rPr>
            </w:pPr>
            <w:r>
              <w:rPr>
                <w:sz w:val="24"/>
              </w:rPr>
              <w:t>образование</w:t>
            </w:r>
            <w:r>
              <w:rPr>
                <w:spacing w:val="1"/>
                <w:sz w:val="24"/>
              </w:rPr>
              <w:t xml:space="preserve"> </w:t>
            </w:r>
            <w:r>
              <w:rPr>
                <w:sz w:val="24"/>
              </w:rPr>
              <w:t>или</w:t>
            </w:r>
            <w:r>
              <w:rPr>
                <w:spacing w:val="1"/>
                <w:sz w:val="24"/>
              </w:rPr>
              <w:t xml:space="preserve"> </w:t>
            </w:r>
            <w:r>
              <w:rPr>
                <w:sz w:val="24"/>
              </w:rPr>
              <w:t>среднее</w:t>
            </w:r>
            <w:r>
              <w:rPr>
                <w:spacing w:val="1"/>
                <w:sz w:val="24"/>
              </w:rPr>
              <w:t xml:space="preserve"> </w:t>
            </w:r>
            <w:r>
              <w:rPr>
                <w:sz w:val="24"/>
              </w:rPr>
              <w:t>профессиональное</w:t>
            </w:r>
          </w:p>
          <w:p w:rsidR="005079D6" w:rsidRDefault="00072A71">
            <w:pPr>
              <w:pStyle w:val="TableParagraph"/>
              <w:ind w:left="109" w:right="96"/>
              <w:rPr>
                <w:sz w:val="24"/>
              </w:rPr>
            </w:pPr>
            <w:r>
              <w:rPr>
                <w:sz w:val="24"/>
              </w:rPr>
              <w:t>образование и дополнительное</w:t>
            </w:r>
            <w:r>
              <w:rPr>
                <w:spacing w:val="-43"/>
                <w:sz w:val="24"/>
              </w:rPr>
              <w:t xml:space="preserve"> </w:t>
            </w:r>
            <w:r>
              <w:rPr>
                <w:sz w:val="24"/>
              </w:rPr>
              <w:t>профессиональное</w:t>
            </w:r>
          </w:p>
          <w:p w:rsidR="005079D6" w:rsidRDefault="00072A71">
            <w:pPr>
              <w:pStyle w:val="TableParagraph"/>
              <w:ind w:left="109" w:right="93"/>
              <w:rPr>
                <w:sz w:val="24"/>
              </w:rPr>
            </w:pPr>
            <w:r>
              <w:rPr>
                <w:sz w:val="24"/>
              </w:rPr>
              <w:t>образование</w:t>
            </w:r>
            <w:r>
              <w:rPr>
                <w:spacing w:val="1"/>
                <w:sz w:val="24"/>
              </w:rPr>
              <w:t xml:space="preserve"> </w:t>
            </w:r>
            <w:r>
              <w:rPr>
                <w:sz w:val="24"/>
              </w:rPr>
              <w:t>по</w:t>
            </w:r>
            <w:r>
              <w:rPr>
                <w:spacing w:val="1"/>
                <w:sz w:val="24"/>
              </w:rPr>
              <w:t xml:space="preserve"> </w:t>
            </w:r>
            <w:r>
              <w:rPr>
                <w:sz w:val="24"/>
              </w:rPr>
              <w:t>направлению</w:t>
            </w:r>
            <w:r>
              <w:rPr>
                <w:spacing w:val="-43"/>
                <w:sz w:val="24"/>
              </w:rPr>
              <w:t xml:space="preserve">  </w:t>
            </w:r>
            <w:r>
              <w:rPr>
                <w:sz w:val="24"/>
              </w:rPr>
              <w:t>подготовки</w:t>
            </w:r>
            <w:r>
              <w:rPr>
                <w:spacing w:val="1"/>
                <w:sz w:val="24"/>
              </w:rPr>
              <w:t xml:space="preserve"> </w:t>
            </w:r>
            <w:r>
              <w:rPr>
                <w:sz w:val="24"/>
              </w:rPr>
              <w:t>«Педагогика</w:t>
            </w:r>
            <w:r>
              <w:rPr>
                <w:spacing w:val="1"/>
                <w:sz w:val="24"/>
              </w:rPr>
              <w:t xml:space="preserve"> </w:t>
            </w:r>
            <w:r>
              <w:rPr>
                <w:sz w:val="24"/>
              </w:rPr>
              <w:t>и</w:t>
            </w:r>
            <w:r>
              <w:rPr>
                <w:spacing w:val="1"/>
                <w:sz w:val="24"/>
              </w:rPr>
              <w:t xml:space="preserve"> </w:t>
            </w:r>
            <w:r>
              <w:rPr>
                <w:sz w:val="24"/>
              </w:rPr>
              <w:t>психология»</w:t>
            </w:r>
            <w:r>
              <w:rPr>
                <w:spacing w:val="33"/>
                <w:sz w:val="24"/>
              </w:rPr>
              <w:t xml:space="preserve"> </w:t>
            </w:r>
            <w:r>
              <w:rPr>
                <w:sz w:val="24"/>
              </w:rPr>
              <w:t>без</w:t>
            </w:r>
            <w:r>
              <w:rPr>
                <w:spacing w:val="34"/>
                <w:sz w:val="24"/>
              </w:rPr>
              <w:t xml:space="preserve"> </w:t>
            </w:r>
            <w:r>
              <w:rPr>
                <w:sz w:val="24"/>
              </w:rPr>
              <w:t>предъявления</w:t>
            </w:r>
          </w:p>
          <w:p w:rsidR="005079D6" w:rsidRDefault="00072A71">
            <w:pPr>
              <w:pStyle w:val="TableParagraph"/>
              <w:tabs>
                <w:tab w:val="left" w:pos="1234"/>
              </w:tabs>
              <w:spacing w:line="242" w:lineRule="exact"/>
              <w:ind w:left="109"/>
              <w:rPr>
                <w:sz w:val="24"/>
              </w:rPr>
            </w:pPr>
            <w:r>
              <w:rPr>
                <w:sz w:val="24"/>
              </w:rPr>
              <w:t>требований</w:t>
            </w:r>
            <w:r>
              <w:rPr>
                <w:spacing w:val="-3"/>
                <w:sz w:val="24"/>
              </w:rPr>
              <w:t xml:space="preserve"> </w:t>
            </w:r>
            <w:r>
              <w:rPr>
                <w:sz w:val="24"/>
              </w:rPr>
              <w:t>к</w:t>
            </w:r>
            <w:r>
              <w:rPr>
                <w:spacing w:val="-3"/>
                <w:sz w:val="24"/>
              </w:rPr>
              <w:t xml:space="preserve"> </w:t>
            </w:r>
            <w:r>
              <w:rPr>
                <w:sz w:val="24"/>
              </w:rPr>
              <w:t>стажу</w:t>
            </w:r>
            <w:r>
              <w:rPr>
                <w:spacing w:val="-3"/>
                <w:sz w:val="24"/>
              </w:rPr>
              <w:t xml:space="preserve"> </w:t>
            </w:r>
            <w:r>
              <w:rPr>
                <w:sz w:val="24"/>
              </w:rPr>
              <w:t>работы.</w:t>
            </w:r>
          </w:p>
        </w:tc>
        <w:tc>
          <w:tcPr>
            <w:tcW w:w="1131"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5" w:lineRule="exact"/>
              <w:ind w:left="109"/>
              <w:rPr>
                <w:sz w:val="24"/>
              </w:rPr>
            </w:pPr>
            <w:r>
              <w:rPr>
                <w:sz w:val="24"/>
              </w:rPr>
              <w:t>+</w:t>
            </w:r>
          </w:p>
        </w:tc>
      </w:tr>
      <w:tr w:rsidR="005079D6">
        <w:trPr>
          <w:trHeight w:val="5199"/>
        </w:trPr>
        <w:tc>
          <w:tcPr>
            <w:tcW w:w="1907"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5" w:lineRule="exact"/>
              <w:ind w:left="109"/>
              <w:rPr>
                <w:b/>
                <w:sz w:val="24"/>
              </w:rPr>
            </w:pPr>
            <w:r>
              <w:rPr>
                <w:b/>
                <w:sz w:val="24"/>
              </w:rPr>
              <w:t>библиотекарь</w:t>
            </w:r>
          </w:p>
        </w:tc>
        <w:tc>
          <w:tcPr>
            <w:tcW w:w="2409"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tabs>
                <w:tab w:val="left" w:pos="1726"/>
              </w:tabs>
              <w:spacing w:line="243" w:lineRule="exact"/>
              <w:ind w:left="107"/>
              <w:rPr>
                <w:sz w:val="24"/>
              </w:rPr>
            </w:pPr>
            <w:r>
              <w:rPr>
                <w:sz w:val="24"/>
              </w:rPr>
              <w:t>Обеспечивает доступ</w:t>
            </w:r>
          </w:p>
          <w:p w:rsidR="005079D6" w:rsidRDefault="00072A71">
            <w:pPr>
              <w:pStyle w:val="TableParagraph"/>
              <w:tabs>
                <w:tab w:val="left" w:pos="2207"/>
              </w:tabs>
              <w:ind w:left="107" w:right="97"/>
              <w:rPr>
                <w:sz w:val="24"/>
              </w:rPr>
            </w:pPr>
            <w:r>
              <w:rPr>
                <w:sz w:val="24"/>
              </w:rPr>
              <w:t xml:space="preserve">Обучающихся </w:t>
            </w:r>
            <w:r>
              <w:rPr>
                <w:spacing w:val="-5"/>
                <w:sz w:val="24"/>
              </w:rPr>
              <w:t>к</w:t>
            </w:r>
            <w:r>
              <w:rPr>
                <w:spacing w:val="-43"/>
                <w:sz w:val="24"/>
              </w:rPr>
              <w:t xml:space="preserve"> </w:t>
            </w:r>
            <w:r>
              <w:rPr>
                <w:sz w:val="24"/>
              </w:rPr>
              <w:t>информационным</w:t>
            </w:r>
          </w:p>
          <w:p w:rsidR="005079D6" w:rsidRDefault="00072A71">
            <w:pPr>
              <w:pStyle w:val="TableParagraph"/>
              <w:ind w:left="107" w:right="95"/>
              <w:rPr>
                <w:sz w:val="24"/>
              </w:rPr>
            </w:pPr>
            <w:r>
              <w:rPr>
                <w:sz w:val="24"/>
              </w:rPr>
              <w:t>ресурсам,</w:t>
            </w:r>
            <w:r>
              <w:rPr>
                <w:spacing w:val="35"/>
                <w:sz w:val="24"/>
              </w:rPr>
              <w:t xml:space="preserve"> </w:t>
            </w:r>
            <w:r>
              <w:rPr>
                <w:sz w:val="24"/>
              </w:rPr>
              <w:t>участвует</w:t>
            </w:r>
            <w:r>
              <w:rPr>
                <w:spacing w:val="34"/>
                <w:sz w:val="24"/>
              </w:rPr>
              <w:t xml:space="preserve"> </w:t>
            </w:r>
            <w:r>
              <w:rPr>
                <w:sz w:val="24"/>
              </w:rPr>
              <w:t>в</w:t>
            </w:r>
            <w:r>
              <w:rPr>
                <w:spacing w:val="36"/>
                <w:sz w:val="24"/>
              </w:rPr>
              <w:t xml:space="preserve"> </w:t>
            </w:r>
            <w:r>
              <w:rPr>
                <w:sz w:val="24"/>
              </w:rPr>
              <w:t>их</w:t>
            </w:r>
            <w:r>
              <w:rPr>
                <w:spacing w:val="-42"/>
                <w:sz w:val="24"/>
              </w:rPr>
              <w:t xml:space="preserve"> </w:t>
            </w:r>
            <w:r>
              <w:rPr>
                <w:sz w:val="24"/>
              </w:rPr>
              <w:t>духовно-нравственном</w:t>
            </w:r>
            <w:r>
              <w:rPr>
                <w:spacing w:val="1"/>
                <w:sz w:val="24"/>
              </w:rPr>
              <w:t xml:space="preserve"> </w:t>
            </w:r>
            <w:r>
              <w:rPr>
                <w:sz w:val="24"/>
              </w:rPr>
              <w:t>воспитании,</w:t>
            </w:r>
          </w:p>
          <w:p w:rsidR="005079D6" w:rsidRDefault="00072A71">
            <w:pPr>
              <w:pStyle w:val="TableParagraph"/>
              <w:tabs>
                <w:tab w:val="left" w:pos="2190"/>
              </w:tabs>
              <w:spacing w:before="1"/>
              <w:ind w:left="107" w:right="99"/>
              <w:rPr>
                <w:sz w:val="24"/>
              </w:rPr>
            </w:pPr>
            <w:r>
              <w:rPr>
                <w:sz w:val="24"/>
              </w:rPr>
              <w:t xml:space="preserve">профориентации </w:t>
            </w:r>
            <w:r>
              <w:rPr>
                <w:spacing w:val="-5"/>
                <w:sz w:val="24"/>
              </w:rPr>
              <w:t>и</w:t>
            </w:r>
            <w:r>
              <w:rPr>
                <w:spacing w:val="-43"/>
                <w:sz w:val="24"/>
              </w:rPr>
              <w:t xml:space="preserve"> </w:t>
            </w:r>
            <w:r>
              <w:rPr>
                <w:sz w:val="24"/>
              </w:rPr>
              <w:t>социализации,</w:t>
            </w:r>
          </w:p>
          <w:p w:rsidR="005079D6" w:rsidRDefault="00072A71">
            <w:pPr>
              <w:pStyle w:val="TableParagraph"/>
              <w:ind w:left="107"/>
              <w:rPr>
                <w:sz w:val="24"/>
              </w:rPr>
            </w:pPr>
            <w:r>
              <w:rPr>
                <w:sz w:val="24"/>
              </w:rPr>
              <w:t>содействует</w:t>
            </w:r>
            <w:r>
              <w:rPr>
                <w:spacing w:val="1"/>
                <w:sz w:val="24"/>
              </w:rPr>
              <w:t xml:space="preserve"> </w:t>
            </w:r>
            <w:r>
              <w:rPr>
                <w:spacing w:val="-1"/>
                <w:sz w:val="24"/>
              </w:rPr>
              <w:t>формированию</w:t>
            </w:r>
          </w:p>
          <w:p w:rsidR="005079D6" w:rsidRDefault="00072A71">
            <w:pPr>
              <w:pStyle w:val="TableParagraph"/>
              <w:tabs>
                <w:tab w:val="left" w:pos="2193"/>
              </w:tabs>
              <w:spacing w:before="1"/>
              <w:ind w:left="107"/>
              <w:rPr>
                <w:sz w:val="24"/>
              </w:rPr>
            </w:pPr>
            <w:r>
              <w:rPr>
                <w:spacing w:val="-1"/>
                <w:sz w:val="24"/>
              </w:rPr>
              <w:t>информационной</w:t>
            </w:r>
            <w:r>
              <w:rPr>
                <w:spacing w:val="-43"/>
                <w:sz w:val="24"/>
              </w:rPr>
              <w:t xml:space="preserve"> </w:t>
            </w:r>
            <w:r>
              <w:rPr>
                <w:sz w:val="24"/>
              </w:rPr>
              <w:t>компетентности</w:t>
            </w:r>
          </w:p>
          <w:p w:rsidR="005079D6" w:rsidRDefault="00072A71">
            <w:pPr>
              <w:pStyle w:val="TableParagraph"/>
              <w:spacing w:line="243" w:lineRule="exact"/>
              <w:ind w:left="107"/>
              <w:rPr>
                <w:sz w:val="24"/>
              </w:rPr>
            </w:pPr>
            <w:r>
              <w:rPr>
                <w:sz w:val="24"/>
              </w:rPr>
              <w:t>обучающихся</w:t>
            </w:r>
          </w:p>
        </w:tc>
        <w:tc>
          <w:tcPr>
            <w:tcW w:w="1418"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5" w:lineRule="exact"/>
              <w:ind w:left="109"/>
              <w:rPr>
                <w:sz w:val="24"/>
              </w:rPr>
            </w:pPr>
            <w:r>
              <w:rPr>
                <w:sz w:val="24"/>
              </w:rPr>
              <w:t>1/1</w:t>
            </w:r>
          </w:p>
          <w:p w:rsidR="005079D6" w:rsidRDefault="00072A71">
            <w:pPr>
              <w:pStyle w:val="TableParagraph"/>
              <w:spacing w:line="225" w:lineRule="exact"/>
              <w:ind w:left="109"/>
              <w:rPr>
                <w:sz w:val="24"/>
              </w:rPr>
            </w:pPr>
            <w:r>
              <w:rPr>
                <w:sz w:val="24"/>
              </w:rPr>
              <w:t>(внутр. совмещение)</w:t>
            </w:r>
          </w:p>
        </w:tc>
        <w:tc>
          <w:tcPr>
            <w:tcW w:w="2975"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tabs>
                <w:tab w:val="left" w:pos="1303"/>
                <w:tab w:val="left" w:pos="2160"/>
              </w:tabs>
              <w:ind w:left="109" w:right="96"/>
              <w:rPr>
                <w:sz w:val="24"/>
              </w:rPr>
            </w:pPr>
            <w:r>
              <w:rPr>
                <w:sz w:val="24"/>
              </w:rPr>
              <w:t xml:space="preserve">Высшее или </w:t>
            </w:r>
            <w:r>
              <w:rPr>
                <w:spacing w:val="-1"/>
                <w:sz w:val="24"/>
              </w:rPr>
              <w:t>среднее</w:t>
            </w:r>
            <w:r>
              <w:rPr>
                <w:spacing w:val="-43"/>
                <w:sz w:val="24"/>
              </w:rPr>
              <w:t xml:space="preserve"> </w:t>
            </w:r>
            <w:r>
              <w:rPr>
                <w:sz w:val="24"/>
              </w:rPr>
              <w:t>профессиональное</w:t>
            </w:r>
          </w:p>
          <w:p w:rsidR="005079D6" w:rsidRDefault="00072A71">
            <w:pPr>
              <w:pStyle w:val="TableParagraph"/>
              <w:spacing w:line="243" w:lineRule="exact"/>
              <w:ind w:left="109"/>
              <w:rPr>
                <w:sz w:val="24"/>
              </w:rPr>
            </w:pPr>
            <w:r>
              <w:rPr>
                <w:sz w:val="24"/>
              </w:rPr>
              <w:t>образование</w:t>
            </w:r>
            <w:r>
              <w:rPr>
                <w:spacing w:val="32"/>
                <w:sz w:val="24"/>
              </w:rPr>
              <w:t xml:space="preserve"> </w:t>
            </w:r>
            <w:r>
              <w:rPr>
                <w:sz w:val="24"/>
              </w:rPr>
              <w:t>по  специальности</w:t>
            </w:r>
          </w:p>
          <w:p w:rsidR="005079D6" w:rsidRDefault="00072A71">
            <w:pPr>
              <w:pStyle w:val="TableParagraph"/>
              <w:tabs>
                <w:tab w:val="left" w:pos="2325"/>
              </w:tabs>
              <w:spacing w:line="243" w:lineRule="exact"/>
              <w:ind w:left="109"/>
              <w:rPr>
                <w:sz w:val="24"/>
              </w:rPr>
            </w:pPr>
            <w:r>
              <w:rPr>
                <w:sz w:val="24"/>
              </w:rPr>
              <w:t>«Библиотечно-</w:t>
            </w:r>
          </w:p>
          <w:p w:rsidR="005079D6" w:rsidRDefault="00072A71">
            <w:pPr>
              <w:pStyle w:val="TableParagraph"/>
              <w:ind w:left="109" w:right="96"/>
              <w:rPr>
                <w:sz w:val="24"/>
              </w:rPr>
            </w:pPr>
            <w:r>
              <w:rPr>
                <w:spacing w:val="-1"/>
                <w:sz w:val="24"/>
              </w:rPr>
              <w:t>информационная</w:t>
            </w:r>
            <w:r>
              <w:rPr>
                <w:spacing w:val="-43"/>
                <w:sz w:val="24"/>
              </w:rPr>
              <w:t xml:space="preserve"> </w:t>
            </w:r>
            <w:r>
              <w:rPr>
                <w:sz w:val="24"/>
              </w:rPr>
              <w:t>деятельность»</w:t>
            </w:r>
          </w:p>
        </w:tc>
        <w:tc>
          <w:tcPr>
            <w:tcW w:w="1131"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5" w:lineRule="exact"/>
              <w:ind w:left="109"/>
              <w:rPr>
                <w:sz w:val="24"/>
              </w:rPr>
            </w:pPr>
            <w:r>
              <w:rPr>
                <w:sz w:val="24"/>
              </w:rPr>
              <w:t>+</w:t>
            </w:r>
          </w:p>
        </w:tc>
      </w:tr>
    </w:tbl>
    <w:p w:rsidR="005079D6" w:rsidRDefault="005079D6">
      <w:pPr>
        <w:sectPr w:rsidR="005079D6">
          <w:footerReference w:type="default" r:id="rId54"/>
          <w:pgSz w:w="11910" w:h="16840"/>
          <w:pgMar w:top="1040" w:right="420" w:bottom="280" w:left="851" w:header="0" w:footer="0" w:gutter="0"/>
          <w:cols w:space="72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4"/>
        <w:gridCol w:w="2039"/>
        <w:gridCol w:w="883"/>
        <w:gridCol w:w="2551"/>
        <w:gridCol w:w="1418"/>
        <w:gridCol w:w="708"/>
        <w:gridCol w:w="708"/>
        <w:gridCol w:w="852"/>
        <w:gridCol w:w="1559"/>
        <w:gridCol w:w="4678"/>
      </w:tblGrid>
      <w:tr w:rsidR="005079D6">
        <w:trPr>
          <w:trHeight w:val="1267"/>
        </w:trPr>
        <w:tc>
          <w:tcPr>
            <w:tcW w:w="564" w:type="dxa"/>
            <w:tcBorders>
              <w:top w:val="single" w:sz="4" w:space="0" w:color="000000"/>
              <w:left w:val="single" w:sz="4" w:space="0" w:color="000000"/>
              <w:bottom w:val="single" w:sz="4" w:space="0" w:color="000000"/>
              <w:right w:val="single" w:sz="4" w:space="0" w:color="000000"/>
            </w:tcBorders>
          </w:tcPr>
          <w:p w:rsidR="005079D6" w:rsidRDefault="00072A71">
            <w:pPr>
              <w:jc w:val="center"/>
              <w:rPr>
                <w:b/>
              </w:rPr>
            </w:pPr>
            <w:r>
              <w:rPr>
                <w:b/>
              </w:rPr>
              <w:lastRenderedPageBreak/>
              <w:t>№ п/п</w:t>
            </w:r>
          </w:p>
        </w:tc>
        <w:tc>
          <w:tcPr>
            <w:tcW w:w="2039" w:type="dxa"/>
            <w:tcBorders>
              <w:top w:val="single" w:sz="4" w:space="0" w:color="000000"/>
              <w:left w:val="single" w:sz="4" w:space="0" w:color="000000"/>
              <w:bottom w:val="single" w:sz="4" w:space="0" w:color="000000"/>
              <w:right w:val="single" w:sz="4" w:space="0" w:color="000000"/>
            </w:tcBorders>
          </w:tcPr>
          <w:p w:rsidR="005079D6" w:rsidRDefault="00072A71">
            <w:pPr>
              <w:rPr>
                <w:b/>
              </w:rPr>
            </w:pPr>
            <w:r>
              <w:rPr>
                <w:b/>
              </w:rPr>
              <w:t>Фамилия Имя Отчество</w:t>
            </w:r>
          </w:p>
        </w:tc>
        <w:tc>
          <w:tcPr>
            <w:tcW w:w="883" w:type="dxa"/>
            <w:tcBorders>
              <w:top w:val="single" w:sz="4" w:space="0" w:color="000000"/>
              <w:left w:val="single" w:sz="4" w:space="0" w:color="000000"/>
              <w:bottom w:val="single" w:sz="4" w:space="0" w:color="000000"/>
              <w:right w:val="single" w:sz="4" w:space="0" w:color="000000"/>
            </w:tcBorders>
          </w:tcPr>
          <w:p w:rsidR="005079D6" w:rsidRDefault="00072A71">
            <w:pPr>
              <w:jc w:val="center"/>
              <w:rPr>
                <w:b/>
              </w:rPr>
            </w:pPr>
            <w:r>
              <w:rPr>
                <w:b/>
              </w:rPr>
              <w:t>Дата рождения</w:t>
            </w:r>
          </w:p>
        </w:tc>
        <w:tc>
          <w:tcPr>
            <w:tcW w:w="2551" w:type="dxa"/>
            <w:tcBorders>
              <w:top w:val="single" w:sz="4" w:space="0" w:color="000000"/>
              <w:left w:val="single" w:sz="4" w:space="0" w:color="000000"/>
              <w:bottom w:val="single" w:sz="4" w:space="0" w:color="000000"/>
              <w:right w:val="single" w:sz="4" w:space="0" w:color="000000"/>
            </w:tcBorders>
          </w:tcPr>
          <w:p w:rsidR="005079D6" w:rsidRDefault="00072A71">
            <w:pPr>
              <w:jc w:val="center"/>
              <w:rPr>
                <w:b/>
              </w:rPr>
            </w:pPr>
            <w:r>
              <w:rPr>
                <w:b/>
              </w:rPr>
              <w:t xml:space="preserve">Какое учебное </w:t>
            </w:r>
          </w:p>
          <w:p w:rsidR="005079D6" w:rsidRDefault="00072A71">
            <w:pPr>
              <w:jc w:val="center"/>
              <w:rPr>
                <w:b/>
              </w:rPr>
            </w:pPr>
            <w:r>
              <w:rPr>
                <w:b/>
              </w:rPr>
              <w:t xml:space="preserve">заведение закончил, </w:t>
            </w:r>
          </w:p>
          <w:p w:rsidR="005079D6" w:rsidRDefault="00072A71">
            <w:pPr>
              <w:jc w:val="center"/>
              <w:rPr>
                <w:b/>
              </w:rPr>
            </w:pPr>
            <w:r>
              <w:rPr>
                <w:b/>
              </w:rPr>
              <w:t>когда</w:t>
            </w:r>
          </w:p>
        </w:tc>
        <w:tc>
          <w:tcPr>
            <w:tcW w:w="1418" w:type="dxa"/>
            <w:tcBorders>
              <w:top w:val="single" w:sz="4" w:space="0" w:color="000000"/>
              <w:left w:val="single" w:sz="4" w:space="0" w:color="000000"/>
              <w:bottom w:val="single" w:sz="4" w:space="0" w:color="000000"/>
              <w:right w:val="single" w:sz="4" w:space="0" w:color="000000"/>
            </w:tcBorders>
          </w:tcPr>
          <w:p w:rsidR="005079D6" w:rsidRDefault="00072A71">
            <w:pPr>
              <w:jc w:val="center"/>
              <w:rPr>
                <w:b/>
              </w:rPr>
            </w:pPr>
            <w:r>
              <w:rPr>
                <w:b/>
              </w:rPr>
              <w:t>Специальность по диплому</w:t>
            </w:r>
          </w:p>
        </w:tc>
        <w:tc>
          <w:tcPr>
            <w:tcW w:w="708" w:type="dxa"/>
            <w:tcBorders>
              <w:top w:val="single" w:sz="4" w:space="0" w:color="000000"/>
              <w:left w:val="single" w:sz="4" w:space="0" w:color="000000"/>
              <w:bottom w:val="single" w:sz="4" w:space="0" w:color="000000"/>
              <w:right w:val="single" w:sz="4" w:space="0" w:color="000000"/>
            </w:tcBorders>
          </w:tcPr>
          <w:p w:rsidR="005079D6" w:rsidRDefault="00072A71">
            <w:pPr>
              <w:jc w:val="center"/>
              <w:rPr>
                <w:b/>
              </w:rPr>
            </w:pPr>
            <w:r>
              <w:rPr>
                <w:b/>
              </w:rPr>
              <w:t>аттестация</w:t>
            </w:r>
          </w:p>
        </w:tc>
        <w:tc>
          <w:tcPr>
            <w:tcW w:w="708" w:type="dxa"/>
            <w:tcBorders>
              <w:top w:val="single" w:sz="4" w:space="0" w:color="000000"/>
              <w:left w:val="single" w:sz="4" w:space="0" w:color="000000"/>
              <w:bottom w:val="single" w:sz="4" w:space="0" w:color="000000"/>
              <w:right w:val="single" w:sz="4" w:space="0" w:color="000000"/>
            </w:tcBorders>
          </w:tcPr>
          <w:p w:rsidR="005079D6" w:rsidRDefault="00072A71">
            <w:pPr>
              <w:jc w:val="center"/>
              <w:rPr>
                <w:b/>
              </w:rPr>
            </w:pPr>
            <w:r>
              <w:rPr>
                <w:b/>
              </w:rPr>
              <w:t>Разряд/категория</w:t>
            </w:r>
          </w:p>
        </w:tc>
        <w:tc>
          <w:tcPr>
            <w:tcW w:w="852" w:type="dxa"/>
            <w:tcBorders>
              <w:top w:val="single" w:sz="4" w:space="0" w:color="000000"/>
              <w:left w:val="single" w:sz="4" w:space="0" w:color="000000"/>
              <w:bottom w:val="single" w:sz="4" w:space="0" w:color="000000"/>
              <w:right w:val="single" w:sz="4" w:space="0" w:color="000000"/>
            </w:tcBorders>
          </w:tcPr>
          <w:p w:rsidR="005079D6" w:rsidRDefault="00072A71">
            <w:pPr>
              <w:jc w:val="center"/>
              <w:rPr>
                <w:b/>
              </w:rPr>
            </w:pPr>
            <w:r>
              <w:rPr>
                <w:b/>
              </w:rPr>
              <w:t>Педстаж</w:t>
            </w:r>
          </w:p>
          <w:p w:rsidR="005079D6" w:rsidRDefault="00072A71">
            <w:pPr>
              <w:jc w:val="center"/>
              <w:rPr>
                <w:b/>
              </w:rPr>
            </w:pPr>
            <w:r>
              <w:rPr>
                <w:b/>
              </w:rPr>
              <w:t>\общий стаж</w:t>
            </w:r>
          </w:p>
        </w:tc>
        <w:tc>
          <w:tcPr>
            <w:tcW w:w="1559" w:type="dxa"/>
            <w:tcBorders>
              <w:top w:val="single" w:sz="4" w:space="0" w:color="000000"/>
              <w:left w:val="single" w:sz="4" w:space="0" w:color="000000"/>
              <w:bottom w:val="single" w:sz="4" w:space="0" w:color="000000"/>
              <w:right w:val="single" w:sz="4" w:space="0" w:color="000000"/>
            </w:tcBorders>
          </w:tcPr>
          <w:p w:rsidR="005079D6" w:rsidRDefault="00072A71">
            <w:pPr>
              <w:jc w:val="center"/>
              <w:rPr>
                <w:b/>
              </w:rPr>
            </w:pPr>
            <w:r>
              <w:rPr>
                <w:b/>
              </w:rPr>
              <w:t>Преподаваемый</w:t>
            </w:r>
          </w:p>
          <w:p w:rsidR="005079D6" w:rsidRDefault="00072A71">
            <w:pPr>
              <w:jc w:val="center"/>
              <w:rPr>
                <w:b/>
              </w:rPr>
            </w:pPr>
            <w:r>
              <w:rPr>
                <w:b/>
              </w:rPr>
              <w:t xml:space="preserve"> предмет</w:t>
            </w:r>
          </w:p>
        </w:tc>
        <w:tc>
          <w:tcPr>
            <w:tcW w:w="4678" w:type="dxa"/>
            <w:tcBorders>
              <w:top w:val="single" w:sz="4" w:space="0" w:color="000000"/>
              <w:left w:val="single" w:sz="4" w:space="0" w:color="000000"/>
              <w:bottom w:val="single" w:sz="4" w:space="0" w:color="000000"/>
              <w:right w:val="single" w:sz="4" w:space="0" w:color="000000"/>
            </w:tcBorders>
          </w:tcPr>
          <w:p w:rsidR="005079D6" w:rsidRDefault="00072A71">
            <w:pPr>
              <w:rPr>
                <w:b/>
              </w:rPr>
            </w:pPr>
            <w:r>
              <w:rPr>
                <w:b/>
              </w:rPr>
              <w:t xml:space="preserve">Название программы, наименование учебного заведения, количество часов, год прохождения </w:t>
            </w:r>
          </w:p>
        </w:tc>
      </w:tr>
      <w:tr w:rsidR="005079D6">
        <w:tc>
          <w:tcPr>
            <w:tcW w:w="564" w:type="dxa"/>
            <w:vMerge w:val="restart"/>
            <w:tcBorders>
              <w:top w:val="single" w:sz="4" w:space="0" w:color="000000"/>
              <w:left w:val="single" w:sz="4" w:space="0" w:color="000000"/>
              <w:bottom w:val="single" w:sz="4" w:space="0" w:color="000000"/>
              <w:right w:val="single" w:sz="4" w:space="0" w:color="000000"/>
            </w:tcBorders>
          </w:tcPr>
          <w:p w:rsidR="005079D6" w:rsidRDefault="00072A71">
            <w:r>
              <w:t>1</w:t>
            </w:r>
          </w:p>
        </w:tc>
        <w:tc>
          <w:tcPr>
            <w:tcW w:w="203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5079D6" w:rsidRDefault="00072A71">
            <w:r>
              <w:t xml:space="preserve">Гоголюхина  Галина </w:t>
            </w:r>
          </w:p>
          <w:p w:rsidR="005079D6" w:rsidRDefault="00072A71">
            <w:r>
              <w:t>Ивановна</w:t>
            </w:r>
          </w:p>
          <w:p w:rsidR="005079D6" w:rsidRDefault="005079D6"/>
        </w:tc>
        <w:tc>
          <w:tcPr>
            <w:tcW w:w="883" w:type="dxa"/>
            <w:vMerge w:val="restart"/>
            <w:tcBorders>
              <w:top w:val="single" w:sz="4" w:space="0" w:color="000000"/>
              <w:left w:val="single" w:sz="4" w:space="0" w:color="000000"/>
              <w:bottom w:val="single" w:sz="4" w:space="0" w:color="000000"/>
              <w:right w:val="single" w:sz="4" w:space="0" w:color="000000"/>
            </w:tcBorders>
          </w:tcPr>
          <w:p w:rsidR="005079D6" w:rsidRDefault="00072A71">
            <w:r>
              <w:t>06.02.</w:t>
            </w:r>
          </w:p>
          <w:p w:rsidR="005079D6" w:rsidRDefault="00072A71">
            <w:r>
              <w:t>1963</w:t>
            </w:r>
          </w:p>
        </w:tc>
        <w:tc>
          <w:tcPr>
            <w:tcW w:w="2551" w:type="dxa"/>
            <w:vMerge w:val="restart"/>
            <w:tcBorders>
              <w:top w:val="single" w:sz="4" w:space="0" w:color="000000"/>
              <w:left w:val="single" w:sz="4" w:space="0" w:color="000000"/>
              <w:bottom w:val="single" w:sz="4" w:space="0" w:color="000000"/>
              <w:right w:val="single" w:sz="4" w:space="0" w:color="000000"/>
            </w:tcBorders>
          </w:tcPr>
          <w:p w:rsidR="005079D6" w:rsidRDefault="00072A71">
            <w:r>
              <w:t>Оренбургский педагогический институт, 1986г, МВ №276938</w:t>
            </w:r>
          </w:p>
        </w:tc>
        <w:tc>
          <w:tcPr>
            <w:tcW w:w="1418" w:type="dxa"/>
            <w:vMerge w:val="restart"/>
            <w:tcBorders>
              <w:top w:val="single" w:sz="4" w:space="0" w:color="000000"/>
              <w:left w:val="single" w:sz="4" w:space="0" w:color="000000"/>
              <w:bottom w:val="single" w:sz="4" w:space="0" w:color="000000"/>
              <w:right w:val="single" w:sz="4" w:space="0" w:color="000000"/>
            </w:tcBorders>
          </w:tcPr>
          <w:p w:rsidR="005079D6" w:rsidRDefault="00072A71">
            <w:r>
              <w:t>Немецкий язык</w:t>
            </w:r>
          </w:p>
          <w:p w:rsidR="005079D6" w:rsidRDefault="005079D6"/>
          <w:p w:rsidR="005079D6" w:rsidRDefault="005079D6"/>
          <w:p w:rsidR="005079D6" w:rsidRDefault="005079D6"/>
          <w:p w:rsidR="005079D6" w:rsidRDefault="005079D6"/>
        </w:tc>
        <w:tc>
          <w:tcPr>
            <w:tcW w:w="708" w:type="dxa"/>
            <w:vMerge w:val="restart"/>
            <w:tcBorders>
              <w:top w:val="single" w:sz="4" w:space="0" w:color="000000"/>
              <w:left w:val="single" w:sz="4" w:space="0" w:color="000000"/>
              <w:bottom w:val="single" w:sz="4" w:space="0" w:color="000000"/>
              <w:right w:val="single" w:sz="4" w:space="0" w:color="000000"/>
            </w:tcBorders>
          </w:tcPr>
          <w:p w:rsidR="005079D6" w:rsidRDefault="00072A71">
            <w:r>
              <w:t>2020</w:t>
            </w:r>
          </w:p>
        </w:tc>
        <w:tc>
          <w:tcPr>
            <w:tcW w:w="708" w:type="dxa"/>
            <w:vMerge w:val="restart"/>
            <w:tcBorders>
              <w:top w:val="single" w:sz="4" w:space="0" w:color="000000"/>
              <w:left w:val="single" w:sz="4" w:space="0" w:color="000000"/>
              <w:bottom w:val="single" w:sz="4" w:space="0" w:color="000000"/>
              <w:right w:val="single" w:sz="4" w:space="0" w:color="000000"/>
            </w:tcBorders>
          </w:tcPr>
          <w:p w:rsidR="005079D6" w:rsidRDefault="00072A71">
            <w:r>
              <w:t>13/1</w:t>
            </w:r>
          </w:p>
        </w:tc>
        <w:tc>
          <w:tcPr>
            <w:tcW w:w="852" w:type="dxa"/>
            <w:vMerge w:val="restart"/>
            <w:tcBorders>
              <w:top w:val="single" w:sz="4" w:space="0" w:color="000000"/>
              <w:left w:val="single" w:sz="4" w:space="0" w:color="000000"/>
              <w:bottom w:val="single" w:sz="4" w:space="0" w:color="000000"/>
              <w:right w:val="single" w:sz="4" w:space="0" w:color="000000"/>
            </w:tcBorders>
          </w:tcPr>
          <w:p w:rsidR="005079D6" w:rsidRDefault="00072A71">
            <w:r>
              <w:t>36/36</w:t>
            </w:r>
          </w:p>
        </w:tc>
        <w:tc>
          <w:tcPr>
            <w:tcW w:w="1559" w:type="dxa"/>
            <w:tcBorders>
              <w:top w:val="single" w:sz="4" w:space="0" w:color="000000"/>
              <w:left w:val="single" w:sz="4" w:space="0" w:color="000000"/>
              <w:bottom w:val="single" w:sz="4" w:space="0" w:color="000000"/>
              <w:right w:val="single" w:sz="4" w:space="0" w:color="000000"/>
            </w:tcBorders>
          </w:tcPr>
          <w:p w:rsidR="005079D6" w:rsidRDefault="00072A71">
            <w:r>
              <w:t>Русский язык</w:t>
            </w:r>
          </w:p>
        </w:tc>
        <w:tc>
          <w:tcPr>
            <w:tcW w:w="4678" w:type="dxa"/>
            <w:vMerge w:val="restart"/>
            <w:tcBorders>
              <w:top w:val="single" w:sz="4" w:space="0" w:color="000000"/>
              <w:left w:val="single" w:sz="4" w:space="0" w:color="000000"/>
              <w:bottom w:val="single" w:sz="4" w:space="0" w:color="000000"/>
              <w:right w:val="single" w:sz="4" w:space="0" w:color="000000"/>
            </w:tcBorders>
          </w:tcPr>
          <w:p w:rsidR="005079D6" w:rsidRDefault="00072A71">
            <w:r>
              <w:t xml:space="preserve">«Преподавание в предметной области «Русский язык и литература» образовательных организациях»,  «Единый урок.рф», 898 ч., 2021 г. </w:t>
            </w:r>
          </w:p>
          <w:p w:rsidR="005079D6" w:rsidRDefault="00072A71">
            <w:pPr>
              <w:rPr>
                <w:sz w:val="24"/>
              </w:rPr>
            </w:pPr>
            <w:r>
              <w:t xml:space="preserve">«Функциональная грамотность: развиваем в средней школе», </w:t>
            </w:r>
            <w:r>
              <w:rPr>
                <w:sz w:val="24"/>
              </w:rPr>
              <w:t>«Яндекс Учебник», 16 ч. 2021 г.</w:t>
            </w:r>
          </w:p>
          <w:p w:rsidR="005079D6" w:rsidRDefault="00072A71">
            <w:r>
              <w:t>«Реализация требований обновленных ФГОС НОО, ФГОС ООО в работе учителя»,«Цифровая экосистема ДПО», 36 ч., 2022г.</w:t>
            </w:r>
          </w:p>
        </w:tc>
      </w:tr>
      <w:tr w:rsidR="005079D6">
        <w:tc>
          <w:tcPr>
            <w:tcW w:w="564"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039" w:type="dxa"/>
            <w:vMerge/>
            <w:tcBorders>
              <w:top w:val="single" w:sz="4" w:space="0" w:color="000000"/>
              <w:left w:val="single" w:sz="4" w:space="0" w:color="000000"/>
              <w:bottom w:val="single" w:sz="4" w:space="0" w:color="000000"/>
              <w:right w:val="single" w:sz="4" w:space="0" w:color="000000"/>
            </w:tcBorders>
            <w:shd w:val="clear" w:color="auto" w:fill="FFFFFF"/>
          </w:tcPr>
          <w:p w:rsidR="005079D6" w:rsidRDefault="005079D6"/>
        </w:tc>
        <w:tc>
          <w:tcPr>
            <w:tcW w:w="88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551"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141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852"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1559" w:type="dxa"/>
            <w:tcBorders>
              <w:top w:val="single" w:sz="4" w:space="0" w:color="000000"/>
              <w:left w:val="single" w:sz="4" w:space="0" w:color="000000"/>
              <w:bottom w:val="single" w:sz="4" w:space="0" w:color="000000"/>
              <w:right w:val="single" w:sz="4" w:space="0" w:color="000000"/>
            </w:tcBorders>
          </w:tcPr>
          <w:p w:rsidR="005079D6" w:rsidRDefault="00072A71">
            <w:r>
              <w:t>Литература</w:t>
            </w:r>
          </w:p>
        </w:tc>
        <w:tc>
          <w:tcPr>
            <w:tcW w:w="4678" w:type="dxa"/>
            <w:vMerge/>
            <w:tcBorders>
              <w:top w:val="single" w:sz="4" w:space="0" w:color="000000"/>
              <w:left w:val="single" w:sz="4" w:space="0" w:color="000000"/>
              <w:bottom w:val="single" w:sz="4" w:space="0" w:color="000000"/>
              <w:right w:val="single" w:sz="4" w:space="0" w:color="000000"/>
            </w:tcBorders>
          </w:tcPr>
          <w:p w:rsidR="005079D6" w:rsidRDefault="005079D6"/>
        </w:tc>
      </w:tr>
      <w:tr w:rsidR="005079D6">
        <w:trPr>
          <w:trHeight w:val="308"/>
        </w:trPr>
        <w:tc>
          <w:tcPr>
            <w:tcW w:w="564" w:type="dxa"/>
            <w:vMerge w:val="restart"/>
            <w:tcBorders>
              <w:top w:val="single" w:sz="4" w:space="0" w:color="000000"/>
              <w:left w:val="single" w:sz="4" w:space="0" w:color="000000"/>
              <w:bottom w:val="single" w:sz="4" w:space="0" w:color="000000"/>
              <w:right w:val="single" w:sz="4" w:space="0" w:color="000000"/>
            </w:tcBorders>
          </w:tcPr>
          <w:p w:rsidR="005079D6" w:rsidRDefault="00072A71">
            <w:r>
              <w:t>2</w:t>
            </w:r>
          </w:p>
        </w:tc>
        <w:tc>
          <w:tcPr>
            <w:tcW w:w="203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5079D6" w:rsidRDefault="00072A71">
            <w:r>
              <w:t>Жармухамбетов</w:t>
            </w:r>
          </w:p>
          <w:p w:rsidR="005079D6" w:rsidRDefault="00072A71">
            <w:r>
              <w:t>Арслан</w:t>
            </w:r>
          </w:p>
          <w:p w:rsidR="005079D6" w:rsidRDefault="00072A71">
            <w:r>
              <w:t>Тюлебаевич</w:t>
            </w:r>
          </w:p>
        </w:tc>
        <w:tc>
          <w:tcPr>
            <w:tcW w:w="883" w:type="dxa"/>
            <w:vMerge w:val="restart"/>
            <w:tcBorders>
              <w:top w:val="single" w:sz="4" w:space="0" w:color="000000"/>
              <w:left w:val="single" w:sz="4" w:space="0" w:color="000000"/>
              <w:bottom w:val="single" w:sz="4" w:space="0" w:color="000000"/>
              <w:right w:val="single" w:sz="4" w:space="0" w:color="000000"/>
            </w:tcBorders>
          </w:tcPr>
          <w:p w:rsidR="005079D6" w:rsidRDefault="00072A71">
            <w:r>
              <w:t>12.05.</w:t>
            </w:r>
          </w:p>
          <w:p w:rsidR="005079D6" w:rsidRDefault="00072A71">
            <w:r>
              <w:t>1987</w:t>
            </w:r>
          </w:p>
        </w:tc>
        <w:tc>
          <w:tcPr>
            <w:tcW w:w="2551" w:type="dxa"/>
            <w:tcBorders>
              <w:top w:val="single" w:sz="4" w:space="0" w:color="000000"/>
              <w:left w:val="single" w:sz="4" w:space="0" w:color="000000"/>
              <w:bottom w:val="single" w:sz="4" w:space="0" w:color="000000"/>
              <w:right w:val="single" w:sz="4" w:space="0" w:color="000000"/>
            </w:tcBorders>
          </w:tcPr>
          <w:p w:rsidR="005079D6" w:rsidRDefault="00072A71">
            <w:r>
              <w:t>Уральский государственный университет им. А.М.Горького, г. Екатеринбург, 2010 г., № 2588</w:t>
            </w:r>
          </w:p>
        </w:tc>
        <w:tc>
          <w:tcPr>
            <w:tcW w:w="1418" w:type="dxa"/>
            <w:tcBorders>
              <w:top w:val="single" w:sz="4" w:space="0" w:color="000000"/>
              <w:left w:val="single" w:sz="4" w:space="0" w:color="000000"/>
              <w:bottom w:val="single" w:sz="4" w:space="0" w:color="000000"/>
              <w:right w:val="single" w:sz="4" w:space="0" w:color="000000"/>
            </w:tcBorders>
          </w:tcPr>
          <w:p w:rsidR="005079D6" w:rsidRDefault="00072A71">
            <w:r>
              <w:t>политолог</w:t>
            </w:r>
          </w:p>
        </w:tc>
        <w:tc>
          <w:tcPr>
            <w:tcW w:w="708" w:type="dxa"/>
            <w:vMerge w:val="restart"/>
            <w:tcBorders>
              <w:top w:val="single" w:sz="4" w:space="0" w:color="000000"/>
              <w:left w:val="single" w:sz="4" w:space="0" w:color="000000"/>
              <w:bottom w:val="single" w:sz="4" w:space="0" w:color="000000"/>
              <w:right w:val="single" w:sz="4" w:space="0" w:color="000000"/>
            </w:tcBorders>
          </w:tcPr>
          <w:p w:rsidR="005079D6" w:rsidRDefault="00072A71">
            <w:r>
              <w:t>-</w:t>
            </w:r>
          </w:p>
        </w:tc>
        <w:tc>
          <w:tcPr>
            <w:tcW w:w="708" w:type="dxa"/>
            <w:vMerge w:val="restart"/>
            <w:tcBorders>
              <w:top w:val="single" w:sz="4" w:space="0" w:color="000000"/>
              <w:left w:val="single" w:sz="4" w:space="0" w:color="000000"/>
              <w:bottom w:val="single" w:sz="4" w:space="0" w:color="000000"/>
              <w:right w:val="single" w:sz="4" w:space="0" w:color="000000"/>
            </w:tcBorders>
          </w:tcPr>
          <w:p w:rsidR="005079D6" w:rsidRDefault="00072A71">
            <w:r>
              <w:t>-</w:t>
            </w:r>
          </w:p>
        </w:tc>
        <w:tc>
          <w:tcPr>
            <w:tcW w:w="852" w:type="dxa"/>
            <w:vMerge w:val="restart"/>
            <w:tcBorders>
              <w:top w:val="single" w:sz="4" w:space="0" w:color="000000"/>
              <w:left w:val="single" w:sz="4" w:space="0" w:color="000000"/>
              <w:bottom w:val="single" w:sz="4" w:space="0" w:color="000000"/>
              <w:right w:val="single" w:sz="4" w:space="0" w:color="000000"/>
            </w:tcBorders>
          </w:tcPr>
          <w:p w:rsidR="005079D6" w:rsidRDefault="00072A71">
            <w:r>
              <w:t>2/5</w:t>
            </w:r>
          </w:p>
        </w:tc>
        <w:tc>
          <w:tcPr>
            <w:tcW w:w="1559" w:type="dxa"/>
            <w:vMerge w:val="restart"/>
            <w:tcBorders>
              <w:top w:val="single" w:sz="4" w:space="0" w:color="000000"/>
              <w:left w:val="single" w:sz="4" w:space="0" w:color="000000"/>
              <w:bottom w:val="single" w:sz="4" w:space="0" w:color="000000"/>
              <w:right w:val="single" w:sz="4" w:space="0" w:color="000000"/>
            </w:tcBorders>
          </w:tcPr>
          <w:p w:rsidR="005079D6" w:rsidRDefault="00072A71">
            <w:r>
              <w:t>Английский язык</w:t>
            </w:r>
          </w:p>
        </w:tc>
        <w:tc>
          <w:tcPr>
            <w:tcW w:w="4678" w:type="dxa"/>
            <w:vMerge w:val="restart"/>
            <w:tcBorders>
              <w:top w:val="single" w:sz="4" w:space="0" w:color="000000"/>
              <w:left w:val="single" w:sz="4" w:space="0" w:color="000000"/>
              <w:bottom w:val="single" w:sz="4" w:space="0" w:color="000000"/>
              <w:right w:val="single" w:sz="4" w:space="0" w:color="000000"/>
            </w:tcBorders>
          </w:tcPr>
          <w:p w:rsidR="005079D6" w:rsidRDefault="005079D6"/>
        </w:tc>
      </w:tr>
      <w:tr w:rsidR="005079D6">
        <w:trPr>
          <w:trHeight w:val="308"/>
        </w:trPr>
        <w:tc>
          <w:tcPr>
            <w:tcW w:w="564"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039" w:type="dxa"/>
            <w:vMerge/>
            <w:tcBorders>
              <w:top w:val="single" w:sz="4" w:space="0" w:color="000000"/>
              <w:left w:val="single" w:sz="4" w:space="0" w:color="000000"/>
              <w:bottom w:val="single" w:sz="4" w:space="0" w:color="000000"/>
              <w:right w:val="single" w:sz="4" w:space="0" w:color="000000"/>
            </w:tcBorders>
            <w:shd w:val="clear" w:color="auto" w:fill="FFFFFF"/>
          </w:tcPr>
          <w:p w:rsidR="005079D6" w:rsidRDefault="005079D6"/>
        </w:tc>
        <w:tc>
          <w:tcPr>
            <w:tcW w:w="88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551" w:type="dxa"/>
            <w:tcBorders>
              <w:top w:val="single" w:sz="4" w:space="0" w:color="000000"/>
              <w:left w:val="single" w:sz="4" w:space="0" w:color="000000"/>
              <w:bottom w:val="single" w:sz="4" w:space="0" w:color="000000"/>
              <w:right w:val="single" w:sz="4" w:space="0" w:color="000000"/>
            </w:tcBorders>
          </w:tcPr>
          <w:p w:rsidR="005079D6" w:rsidRDefault="00072A71">
            <w:r>
              <w:t>АНО Академия дополнительного профессионального образования г.Курган, 2020 г.</w:t>
            </w:r>
          </w:p>
        </w:tc>
        <w:tc>
          <w:tcPr>
            <w:tcW w:w="1418" w:type="dxa"/>
            <w:tcBorders>
              <w:top w:val="single" w:sz="4" w:space="0" w:color="000000"/>
              <w:left w:val="single" w:sz="4" w:space="0" w:color="000000"/>
              <w:bottom w:val="single" w:sz="4" w:space="0" w:color="000000"/>
              <w:right w:val="single" w:sz="4" w:space="0" w:color="000000"/>
            </w:tcBorders>
          </w:tcPr>
          <w:p w:rsidR="005079D6" w:rsidRDefault="00072A71">
            <w:r>
              <w:t>обществознание</w:t>
            </w:r>
          </w:p>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852"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1559"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4678" w:type="dxa"/>
            <w:vMerge/>
            <w:tcBorders>
              <w:top w:val="single" w:sz="4" w:space="0" w:color="000000"/>
              <w:left w:val="single" w:sz="4" w:space="0" w:color="000000"/>
              <w:bottom w:val="single" w:sz="4" w:space="0" w:color="000000"/>
              <w:right w:val="single" w:sz="4" w:space="0" w:color="000000"/>
            </w:tcBorders>
          </w:tcPr>
          <w:p w:rsidR="005079D6" w:rsidRDefault="005079D6"/>
        </w:tc>
      </w:tr>
      <w:tr w:rsidR="005079D6">
        <w:trPr>
          <w:trHeight w:val="308"/>
        </w:trPr>
        <w:tc>
          <w:tcPr>
            <w:tcW w:w="564"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039" w:type="dxa"/>
            <w:vMerge/>
            <w:tcBorders>
              <w:top w:val="single" w:sz="4" w:space="0" w:color="000000"/>
              <w:left w:val="single" w:sz="4" w:space="0" w:color="000000"/>
              <w:bottom w:val="single" w:sz="4" w:space="0" w:color="000000"/>
              <w:right w:val="single" w:sz="4" w:space="0" w:color="000000"/>
            </w:tcBorders>
            <w:shd w:val="clear" w:color="auto" w:fill="FFFFFF"/>
          </w:tcPr>
          <w:p w:rsidR="005079D6" w:rsidRDefault="005079D6"/>
        </w:tc>
        <w:tc>
          <w:tcPr>
            <w:tcW w:w="88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551" w:type="dxa"/>
            <w:tcBorders>
              <w:top w:val="single" w:sz="4" w:space="0" w:color="000000"/>
              <w:left w:val="single" w:sz="4" w:space="0" w:color="000000"/>
              <w:bottom w:val="single" w:sz="4" w:space="0" w:color="000000"/>
              <w:right w:val="single" w:sz="4" w:space="0" w:color="000000"/>
            </w:tcBorders>
          </w:tcPr>
          <w:p w:rsidR="005079D6" w:rsidRDefault="00072A71">
            <w:r>
              <w:t>ООО»Центр инновационного образования» г.Саратов, 2021г. ПП 0129403</w:t>
            </w:r>
          </w:p>
        </w:tc>
        <w:tc>
          <w:tcPr>
            <w:tcW w:w="1418" w:type="dxa"/>
            <w:tcBorders>
              <w:top w:val="single" w:sz="4" w:space="0" w:color="000000"/>
              <w:left w:val="single" w:sz="4" w:space="0" w:color="000000"/>
              <w:bottom w:val="single" w:sz="4" w:space="0" w:color="000000"/>
              <w:right w:val="single" w:sz="4" w:space="0" w:color="000000"/>
            </w:tcBorders>
          </w:tcPr>
          <w:p w:rsidR="005079D6" w:rsidRDefault="00072A71">
            <w:r>
              <w:t>Английский язык</w:t>
            </w:r>
          </w:p>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852"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1559"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4678" w:type="dxa"/>
            <w:vMerge/>
            <w:tcBorders>
              <w:top w:val="single" w:sz="4" w:space="0" w:color="000000"/>
              <w:left w:val="single" w:sz="4" w:space="0" w:color="000000"/>
              <w:bottom w:val="single" w:sz="4" w:space="0" w:color="000000"/>
              <w:right w:val="single" w:sz="4" w:space="0" w:color="000000"/>
            </w:tcBorders>
          </w:tcPr>
          <w:p w:rsidR="005079D6" w:rsidRDefault="005079D6"/>
        </w:tc>
      </w:tr>
      <w:tr w:rsidR="005079D6">
        <w:tc>
          <w:tcPr>
            <w:tcW w:w="564" w:type="dxa"/>
            <w:vMerge w:val="restart"/>
            <w:tcBorders>
              <w:top w:val="single" w:sz="4" w:space="0" w:color="000000"/>
              <w:left w:val="single" w:sz="4" w:space="0" w:color="000000"/>
              <w:bottom w:val="single" w:sz="4" w:space="0" w:color="000000"/>
              <w:right w:val="single" w:sz="4" w:space="0" w:color="000000"/>
            </w:tcBorders>
          </w:tcPr>
          <w:p w:rsidR="005079D6" w:rsidRDefault="00072A71">
            <w:r>
              <w:t>3</w:t>
            </w:r>
          </w:p>
        </w:tc>
        <w:tc>
          <w:tcPr>
            <w:tcW w:w="203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5079D6" w:rsidRDefault="00072A71">
            <w:r>
              <w:t xml:space="preserve">Дейнега  </w:t>
            </w:r>
          </w:p>
          <w:p w:rsidR="005079D6" w:rsidRDefault="00072A71">
            <w:r>
              <w:t xml:space="preserve">Елена </w:t>
            </w:r>
          </w:p>
          <w:p w:rsidR="005079D6" w:rsidRDefault="00072A71">
            <w:r>
              <w:t>Ивановна</w:t>
            </w:r>
          </w:p>
        </w:tc>
        <w:tc>
          <w:tcPr>
            <w:tcW w:w="883" w:type="dxa"/>
            <w:vMerge w:val="restart"/>
            <w:tcBorders>
              <w:top w:val="single" w:sz="4" w:space="0" w:color="000000"/>
              <w:left w:val="single" w:sz="4" w:space="0" w:color="000000"/>
              <w:bottom w:val="single" w:sz="4" w:space="0" w:color="000000"/>
              <w:right w:val="single" w:sz="4" w:space="0" w:color="000000"/>
            </w:tcBorders>
          </w:tcPr>
          <w:p w:rsidR="005079D6" w:rsidRDefault="00072A71">
            <w:r>
              <w:t>22.02.</w:t>
            </w:r>
          </w:p>
          <w:p w:rsidR="005079D6" w:rsidRDefault="00072A71">
            <w:r>
              <w:t>1973</w:t>
            </w:r>
          </w:p>
        </w:tc>
        <w:tc>
          <w:tcPr>
            <w:tcW w:w="2551" w:type="dxa"/>
            <w:tcBorders>
              <w:top w:val="single" w:sz="4" w:space="0" w:color="000000"/>
              <w:left w:val="single" w:sz="4" w:space="0" w:color="000000"/>
              <w:bottom w:val="single" w:sz="4" w:space="0" w:color="000000"/>
              <w:right w:val="single" w:sz="4" w:space="0" w:color="000000"/>
            </w:tcBorders>
          </w:tcPr>
          <w:p w:rsidR="005079D6" w:rsidRDefault="00072A71">
            <w:r>
              <w:t>Орский педагогический институт, 1997г, МО №038330</w:t>
            </w:r>
          </w:p>
        </w:tc>
        <w:tc>
          <w:tcPr>
            <w:tcW w:w="1418" w:type="dxa"/>
            <w:tcBorders>
              <w:top w:val="single" w:sz="4" w:space="0" w:color="000000"/>
              <w:left w:val="single" w:sz="4" w:space="0" w:color="000000"/>
              <w:bottom w:val="single" w:sz="4" w:space="0" w:color="000000"/>
              <w:right w:val="single" w:sz="4" w:space="0" w:color="000000"/>
            </w:tcBorders>
          </w:tcPr>
          <w:p w:rsidR="005079D6" w:rsidRDefault="00072A71">
            <w:r>
              <w:t>ПиМНО</w:t>
            </w:r>
          </w:p>
        </w:tc>
        <w:tc>
          <w:tcPr>
            <w:tcW w:w="708" w:type="dxa"/>
            <w:vMerge w:val="restart"/>
            <w:tcBorders>
              <w:top w:val="single" w:sz="4" w:space="0" w:color="000000"/>
              <w:left w:val="single" w:sz="4" w:space="0" w:color="000000"/>
              <w:bottom w:val="single" w:sz="4" w:space="0" w:color="000000"/>
              <w:right w:val="single" w:sz="4" w:space="0" w:color="000000"/>
            </w:tcBorders>
          </w:tcPr>
          <w:p w:rsidR="005079D6" w:rsidRDefault="00072A71">
            <w:r>
              <w:t>2017</w:t>
            </w:r>
          </w:p>
        </w:tc>
        <w:tc>
          <w:tcPr>
            <w:tcW w:w="708" w:type="dxa"/>
            <w:vMerge w:val="restart"/>
            <w:tcBorders>
              <w:top w:val="single" w:sz="4" w:space="0" w:color="000000"/>
              <w:left w:val="single" w:sz="4" w:space="0" w:color="000000"/>
              <w:bottom w:val="single" w:sz="4" w:space="0" w:color="000000"/>
              <w:right w:val="single" w:sz="4" w:space="0" w:color="000000"/>
            </w:tcBorders>
          </w:tcPr>
          <w:p w:rsidR="005079D6" w:rsidRDefault="00072A71">
            <w:r>
              <w:t>13/1</w:t>
            </w:r>
          </w:p>
        </w:tc>
        <w:tc>
          <w:tcPr>
            <w:tcW w:w="852" w:type="dxa"/>
            <w:vMerge w:val="restart"/>
            <w:tcBorders>
              <w:top w:val="single" w:sz="4" w:space="0" w:color="000000"/>
              <w:left w:val="single" w:sz="4" w:space="0" w:color="000000"/>
              <w:bottom w:val="single" w:sz="4" w:space="0" w:color="000000"/>
              <w:right w:val="single" w:sz="4" w:space="0" w:color="000000"/>
            </w:tcBorders>
          </w:tcPr>
          <w:p w:rsidR="005079D6" w:rsidRDefault="00072A71">
            <w:r>
              <w:t>23/30</w:t>
            </w:r>
          </w:p>
        </w:tc>
        <w:tc>
          <w:tcPr>
            <w:tcW w:w="1559" w:type="dxa"/>
            <w:vMerge w:val="restart"/>
            <w:tcBorders>
              <w:top w:val="single" w:sz="4" w:space="0" w:color="000000"/>
              <w:left w:val="single" w:sz="4" w:space="0" w:color="000000"/>
              <w:bottom w:val="single" w:sz="4" w:space="0" w:color="000000"/>
              <w:right w:val="single" w:sz="4" w:space="0" w:color="000000"/>
            </w:tcBorders>
          </w:tcPr>
          <w:p w:rsidR="005079D6" w:rsidRDefault="00072A71">
            <w:r>
              <w:t xml:space="preserve">Технология </w:t>
            </w:r>
          </w:p>
        </w:tc>
        <w:tc>
          <w:tcPr>
            <w:tcW w:w="4678" w:type="dxa"/>
            <w:vMerge w:val="restart"/>
            <w:tcBorders>
              <w:top w:val="single" w:sz="4" w:space="0" w:color="000000"/>
              <w:left w:val="single" w:sz="4" w:space="0" w:color="000000"/>
              <w:bottom w:val="single" w:sz="4" w:space="0" w:color="000000"/>
              <w:right w:val="single" w:sz="4" w:space="0" w:color="000000"/>
            </w:tcBorders>
          </w:tcPr>
          <w:p w:rsidR="005079D6" w:rsidRDefault="00072A71">
            <w:r>
              <w:t xml:space="preserve">«Организация деятельности психолога и социального педагога в образовательной организации», «Единый урок.рф», 1254 ч., 2021 г. </w:t>
            </w:r>
          </w:p>
          <w:p w:rsidR="005079D6" w:rsidRDefault="00072A71">
            <w:r>
              <w:t xml:space="preserve">«Организация деятельности педагогических работников по классному </w:t>
            </w:r>
            <w:r>
              <w:lastRenderedPageBreak/>
              <w:t xml:space="preserve">руководству»,«Единый урок.рф», 36 ч., 2021 г.  </w:t>
            </w:r>
          </w:p>
          <w:p w:rsidR="005079D6" w:rsidRDefault="00072A71">
            <w:r>
              <w:t xml:space="preserve">«Навыки оказания первой помощи в образовательных организациях», «Единый урок.рф», 36 ч., 2021 г. </w:t>
            </w:r>
          </w:p>
          <w:p w:rsidR="005079D6" w:rsidRDefault="00072A71">
            <w:pPr>
              <w:rPr>
                <w:color w:val="7030A0"/>
                <w:sz w:val="24"/>
              </w:rPr>
            </w:pPr>
            <w:r>
              <w:t xml:space="preserve">«Преподавание в предметной области «Искусство» в образовательных организациях», «Единый урок.рф», 898 ч., 2021 г. </w:t>
            </w:r>
          </w:p>
          <w:p w:rsidR="005079D6" w:rsidRDefault="00072A71">
            <w:r>
              <w:t>«Основы обеспечения информационной безопасности детей»,«Единый урок.рф», 16 ч., 2021 г.</w:t>
            </w:r>
          </w:p>
          <w:p w:rsidR="005079D6" w:rsidRDefault="00072A71">
            <w:pPr>
              <w:rPr>
                <w:sz w:val="24"/>
              </w:rPr>
            </w:pPr>
            <w:r>
              <w:t xml:space="preserve">«Функциональная грамотность: развиваем в средней школе», </w:t>
            </w:r>
            <w:r>
              <w:rPr>
                <w:sz w:val="24"/>
              </w:rPr>
              <w:t>«Яндекс Учебник», 16 ч. 2021 г.</w:t>
            </w:r>
          </w:p>
          <w:p w:rsidR="005079D6" w:rsidRDefault="00072A71">
            <w:r>
              <w:t>«Реализация требований обновленных ФГОС НОО, ФГОС ООО в работе учителя»,«Цифровая экосистема ДПО», 36 ч., 2022 г.</w:t>
            </w:r>
          </w:p>
          <w:p w:rsidR="005079D6" w:rsidRDefault="00072A71">
            <w:r>
              <w:t>«Внутренняя система оценки качества образования: развитие в соответствии с обновленными ФГОС»,«Цифровая экосистема ДПО», 36 ч., 2022 г</w:t>
            </w:r>
          </w:p>
        </w:tc>
      </w:tr>
      <w:tr w:rsidR="005079D6">
        <w:trPr>
          <w:trHeight w:val="253"/>
        </w:trPr>
        <w:tc>
          <w:tcPr>
            <w:tcW w:w="564"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039" w:type="dxa"/>
            <w:vMerge/>
            <w:tcBorders>
              <w:top w:val="single" w:sz="4" w:space="0" w:color="000000"/>
              <w:left w:val="single" w:sz="4" w:space="0" w:color="000000"/>
              <w:bottom w:val="single" w:sz="4" w:space="0" w:color="000000"/>
              <w:right w:val="single" w:sz="4" w:space="0" w:color="000000"/>
            </w:tcBorders>
            <w:shd w:val="clear" w:color="auto" w:fill="FFFFFF"/>
          </w:tcPr>
          <w:p w:rsidR="005079D6" w:rsidRDefault="005079D6"/>
        </w:tc>
        <w:tc>
          <w:tcPr>
            <w:tcW w:w="88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551" w:type="dxa"/>
            <w:vMerge w:val="restart"/>
            <w:tcBorders>
              <w:top w:val="single" w:sz="4" w:space="0" w:color="000000"/>
              <w:left w:val="single" w:sz="4" w:space="0" w:color="000000"/>
              <w:bottom w:val="single" w:sz="4" w:space="0" w:color="000000"/>
              <w:right w:val="single" w:sz="4" w:space="0" w:color="000000"/>
            </w:tcBorders>
          </w:tcPr>
          <w:p w:rsidR="005079D6" w:rsidRDefault="00072A71">
            <w:r>
              <w:t xml:space="preserve">Центр дополнительного профессионального образования «Экстерн» </w:t>
            </w:r>
            <w:r>
              <w:lastRenderedPageBreak/>
              <w:t>г. Санкт-Петербург, 2018 г., №781900036065</w:t>
            </w:r>
          </w:p>
        </w:tc>
        <w:tc>
          <w:tcPr>
            <w:tcW w:w="1418" w:type="dxa"/>
            <w:vMerge w:val="restart"/>
            <w:tcBorders>
              <w:top w:val="single" w:sz="4" w:space="0" w:color="000000"/>
              <w:left w:val="single" w:sz="4" w:space="0" w:color="000000"/>
              <w:bottom w:val="single" w:sz="4" w:space="0" w:color="000000"/>
              <w:right w:val="single" w:sz="4" w:space="0" w:color="000000"/>
            </w:tcBorders>
          </w:tcPr>
          <w:p w:rsidR="005079D6" w:rsidRDefault="00072A71">
            <w:r>
              <w:lastRenderedPageBreak/>
              <w:t>«Менеджмент в образовании</w:t>
            </w:r>
            <w:r>
              <w:lastRenderedPageBreak/>
              <w:t>»</w:t>
            </w:r>
          </w:p>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852"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1559"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4678" w:type="dxa"/>
            <w:vMerge/>
            <w:tcBorders>
              <w:top w:val="single" w:sz="4" w:space="0" w:color="000000"/>
              <w:left w:val="single" w:sz="4" w:space="0" w:color="000000"/>
              <w:bottom w:val="single" w:sz="4" w:space="0" w:color="000000"/>
              <w:right w:val="single" w:sz="4" w:space="0" w:color="000000"/>
            </w:tcBorders>
          </w:tcPr>
          <w:p w:rsidR="005079D6" w:rsidRDefault="005079D6"/>
        </w:tc>
      </w:tr>
      <w:tr w:rsidR="005079D6">
        <w:trPr>
          <w:trHeight w:val="390"/>
        </w:trPr>
        <w:tc>
          <w:tcPr>
            <w:tcW w:w="564"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039" w:type="dxa"/>
            <w:vMerge/>
            <w:tcBorders>
              <w:top w:val="single" w:sz="4" w:space="0" w:color="000000"/>
              <w:left w:val="single" w:sz="4" w:space="0" w:color="000000"/>
              <w:bottom w:val="single" w:sz="4" w:space="0" w:color="000000"/>
              <w:right w:val="single" w:sz="4" w:space="0" w:color="000000"/>
            </w:tcBorders>
            <w:shd w:val="clear" w:color="auto" w:fill="FFFFFF"/>
          </w:tcPr>
          <w:p w:rsidR="005079D6" w:rsidRDefault="005079D6"/>
        </w:tc>
        <w:tc>
          <w:tcPr>
            <w:tcW w:w="88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551"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141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852"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1559" w:type="dxa"/>
            <w:vMerge w:val="restart"/>
            <w:tcBorders>
              <w:top w:val="single" w:sz="4" w:space="0" w:color="000000"/>
              <w:left w:val="single" w:sz="4" w:space="0" w:color="000000"/>
              <w:bottom w:val="single" w:sz="4" w:space="0" w:color="000000"/>
              <w:right w:val="single" w:sz="4" w:space="0" w:color="000000"/>
            </w:tcBorders>
          </w:tcPr>
          <w:p w:rsidR="005079D6" w:rsidRDefault="00072A71">
            <w:r>
              <w:t>Искусство</w:t>
            </w:r>
          </w:p>
        </w:tc>
        <w:tc>
          <w:tcPr>
            <w:tcW w:w="4678" w:type="dxa"/>
            <w:vMerge/>
            <w:tcBorders>
              <w:top w:val="single" w:sz="4" w:space="0" w:color="000000"/>
              <w:left w:val="single" w:sz="4" w:space="0" w:color="000000"/>
              <w:bottom w:val="single" w:sz="4" w:space="0" w:color="000000"/>
              <w:right w:val="single" w:sz="4" w:space="0" w:color="000000"/>
            </w:tcBorders>
          </w:tcPr>
          <w:p w:rsidR="005079D6" w:rsidRDefault="005079D6"/>
        </w:tc>
      </w:tr>
      <w:tr w:rsidR="005079D6">
        <w:trPr>
          <w:trHeight w:val="390"/>
        </w:trPr>
        <w:tc>
          <w:tcPr>
            <w:tcW w:w="564"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039" w:type="dxa"/>
            <w:vMerge/>
            <w:tcBorders>
              <w:top w:val="single" w:sz="4" w:space="0" w:color="000000"/>
              <w:left w:val="single" w:sz="4" w:space="0" w:color="000000"/>
              <w:bottom w:val="single" w:sz="4" w:space="0" w:color="000000"/>
              <w:right w:val="single" w:sz="4" w:space="0" w:color="000000"/>
            </w:tcBorders>
            <w:shd w:val="clear" w:color="auto" w:fill="FFFFFF"/>
          </w:tcPr>
          <w:p w:rsidR="005079D6" w:rsidRDefault="005079D6"/>
        </w:tc>
        <w:tc>
          <w:tcPr>
            <w:tcW w:w="88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551" w:type="dxa"/>
            <w:tcBorders>
              <w:top w:val="single" w:sz="4" w:space="0" w:color="000000"/>
              <w:left w:val="single" w:sz="4" w:space="0" w:color="000000"/>
              <w:bottom w:val="single" w:sz="4" w:space="0" w:color="000000"/>
              <w:right w:val="single" w:sz="4" w:space="0" w:color="000000"/>
            </w:tcBorders>
          </w:tcPr>
          <w:p w:rsidR="005079D6" w:rsidRDefault="00072A71">
            <w:r>
              <w:t>ООО Центр повышения квалификации и переподготовки «Луч знаний» г. Красноярск, 2020,</w:t>
            </w:r>
          </w:p>
          <w:p w:rsidR="005079D6" w:rsidRDefault="00072A71">
            <w:r>
              <w:t>№180000399472</w:t>
            </w:r>
          </w:p>
        </w:tc>
        <w:tc>
          <w:tcPr>
            <w:tcW w:w="1418" w:type="dxa"/>
            <w:tcBorders>
              <w:top w:val="single" w:sz="4" w:space="0" w:color="000000"/>
              <w:left w:val="single" w:sz="4" w:space="0" w:color="000000"/>
              <w:bottom w:val="single" w:sz="4" w:space="0" w:color="000000"/>
              <w:right w:val="single" w:sz="4" w:space="0" w:color="000000"/>
            </w:tcBorders>
          </w:tcPr>
          <w:p w:rsidR="005079D6" w:rsidRDefault="00072A71">
            <w:r>
              <w:t>«Учитель, преподаватель технологии»</w:t>
            </w:r>
          </w:p>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852"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1559"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4678" w:type="dxa"/>
            <w:vMerge/>
            <w:tcBorders>
              <w:top w:val="single" w:sz="4" w:space="0" w:color="000000"/>
              <w:left w:val="single" w:sz="4" w:space="0" w:color="000000"/>
              <w:bottom w:val="single" w:sz="4" w:space="0" w:color="000000"/>
              <w:right w:val="single" w:sz="4" w:space="0" w:color="000000"/>
            </w:tcBorders>
          </w:tcPr>
          <w:p w:rsidR="005079D6" w:rsidRDefault="005079D6"/>
        </w:tc>
      </w:tr>
      <w:tr w:rsidR="005079D6">
        <w:trPr>
          <w:trHeight w:val="390"/>
        </w:trPr>
        <w:tc>
          <w:tcPr>
            <w:tcW w:w="564"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039" w:type="dxa"/>
            <w:vMerge/>
            <w:tcBorders>
              <w:top w:val="single" w:sz="4" w:space="0" w:color="000000"/>
              <w:left w:val="single" w:sz="4" w:space="0" w:color="000000"/>
              <w:bottom w:val="single" w:sz="4" w:space="0" w:color="000000"/>
              <w:right w:val="single" w:sz="4" w:space="0" w:color="000000"/>
            </w:tcBorders>
            <w:shd w:val="clear" w:color="auto" w:fill="FFFFFF"/>
          </w:tcPr>
          <w:p w:rsidR="005079D6" w:rsidRDefault="005079D6"/>
        </w:tc>
        <w:tc>
          <w:tcPr>
            <w:tcW w:w="88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551" w:type="dxa"/>
            <w:tcBorders>
              <w:top w:val="single" w:sz="4" w:space="0" w:color="000000"/>
              <w:left w:val="single" w:sz="4" w:space="0" w:color="000000"/>
              <w:bottom w:val="single" w:sz="4" w:space="0" w:color="000000"/>
              <w:right w:val="single" w:sz="4" w:space="0" w:color="000000"/>
            </w:tcBorders>
          </w:tcPr>
          <w:p w:rsidR="005079D6" w:rsidRDefault="00072A71">
            <w:r>
              <w:t>ООО «Центр инновационного образования и воспитания» г. Великий Новгород, 2021 г. № 0127206</w:t>
            </w:r>
          </w:p>
        </w:tc>
        <w:tc>
          <w:tcPr>
            <w:tcW w:w="1418" w:type="dxa"/>
            <w:tcBorders>
              <w:top w:val="single" w:sz="4" w:space="0" w:color="000000"/>
              <w:left w:val="single" w:sz="4" w:space="0" w:color="000000"/>
              <w:bottom w:val="single" w:sz="4" w:space="0" w:color="000000"/>
              <w:right w:val="single" w:sz="4" w:space="0" w:color="000000"/>
            </w:tcBorders>
          </w:tcPr>
          <w:p w:rsidR="005079D6" w:rsidRDefault="00072A71">
            <w:r>
              <w:t>«Психолог, социальный педагог»</w:t>
            </w:r>
          </w:p>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852"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1559"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4678" w:type="dxa"/>
            <w:vMerge/>
            <w:tcBorders>
              <w:top w:val="single" w:sz="4" w:space="0" w:color="000000"/>
              <w:left w:val="single" w:sz="4" w:space="0" w:color="000000"/>
              <w:bottom w:val="single" w:sz="4" w:space="0" w:color="000000"/>
              <w:right w:val="single" w:sz="4" w:space="0" w:color="000000"/>
            </w:tcBorders>
          </w:tcPr>
          <w:p w:rsidR="005079D6" w:rsidRDefault="005079D6"/>
        </w:tc>
      </w:tr>
      <w:tr w:rsidR="005079D6">
        <w:trPr>
          <w:trHeight w:val="552"/>
        </w:trPr>
        <w:tc>
          <w:tcPr>
            <w:tcW w:w="564" w:type="dxa"/>
            <w:tcBorders>
              <w:top w:val="single" w:sz="4" w:space="0" w:color="000000"/>
              <w:left w:val="single" w:sz="4" w:space="0" w:color="000000"/>
              <w:bottom w:val="single" w:sz="4" w:space="0" w:color="000000"/>
              <w:right w:val="single" w:sz="4" w:space="0" w:color="000000"/>
            </w:tcBorders>
          </w:tcPr>
          <w:p w:rsidR="005079D6" w:rsidRDefault="00072A71">
            <w:r>
              <w:t>4</w:t>
            </w:r>
          </w:p>
        </w:tc>
        <w:tc>
          <w:tcPr>
            <w:tcW w:w="2039" w:type="dxa"/>
            <w:tcBorders>
              <w:top w:val="single" w:sz="4" w:space="0" w:color="000000"/>
              <w:left w:val="single" w:sz="4" w:space="0" w:color="000000"/>
              <w:bottom w:val="single" w:sz="4" w:space="0" w:color="000000"/>
              <w:right w:val="single" w:sz="4" w:space="0" w:color="000000"/>
            </w:tcBorders>
            <w:shd w:val="clear" w:color="auto" w:fill="FFFFFF"/>
          </w:tcPr>
          <w:p w:rsidR="005079D6" w:rsidRDefault="00072A71">
            <w:r>
              <w:t>Жакслыкова Гульмира Давлеткалеевна</w:t>
            </w:r>
          </w:p>
        </w:tc>
        <w:tc>
          <w:tcPr>
            <w:tcW w:w="883" w:type="dxa"/>
            <w:tcBorders>
              <w:top w:val="single" w:sz="4" w:space="0" w:color="000000"/>
              <w:left w:val="single" w:sz="4" w:space="0" w:color="000000"/>
              <w:bottom w:val="single" w:sz="4" w:space="0" w:color="000000"/>
              <w:right w:val="single" w:sz="4" w:space="0" w:color="000000"/>
            </w:tcBorders>
          </w:tcPr>
          <w:p w:rsidR="005079D6" w:rsidRDefault="00072A71">
            <w:r>
              <w:t>31.07.</w:t>
            </w:r>
          </w:p>
          <w:p w:rsidR="005079D6" w:rsidRDefault="00072A71">
            <w:r>
              <w:t>1974</w:t>
            </w:r>
          </w:p>
        </w:tc>
        <w:tc>
          <w:tcPr>
            <w:tcW w:w="2551" w:type="dxa"/>
            <w:tcBorders>
              <w:top w:val="single" w:sz="4" w:space="0" w:color="000000"/>
              <w:left w:val="single" w:sz="4" w:space="0" w:color="000000"/>
              <w:bottom w:val="single" w:sz="4" w:space="0" w:color="000000"/>
              <w:right w:val="single" w:sz="4" w:space="0" w:color="000000"/>
            </w:tcBorders>
          </w:tcPr>
          <w:p w:rsidR="005079D6" w:rsidRDefault="00072A71">
            <w:r>
              <w:t>Орский педагогический колледж, 2009г,</w:t>
            </w:r>
          </w:p>
          <w:p w:rsidR="005079D6" w:rsidRDefault="00072A71">
            <w:r>
              <w:t>56 ПА 0001852</w:t>
            </w:r>
          </w:p>
          <w:p w:rsidR="005079D6" w:rsidRDefault="005079D6"/>
        </w:tc>
        <w:tc>
          <w:tcPr>
            <w:tcW w:w="1418" w:type="dxa"/>
            <w:tcBorders>
              <w:top w:val="single" w:sz="4" w:space="0" w:color="000000"/>
              <w:left w:val="single" w:sz="4" w:space="0" w:color="000000"/>
              <w:bottom w:val="single" w:sz="4" w:space="0" w:color="000000"/>
              <w:right w:val="single" w:sz="4" w:space="0" w:color="000000"/>
            </w:tcBorders>
          </w:tcPr>
          <w:p w:rsidR="005079D6" w:rsidRDefault="00072A71">
            <w:r>
              <w:t>Преподавание в начальных классах</w:t>
            </w:r>
          </w:p>
          <w:p w:rsidR="005079D6" w:rsidRDefault="005079D6"/>
          <w:p w:rsidR="005079D6" w:rsidRDefault="005079D6"/>
          <w:p w:rsidR="005079D6" w:rsidRDefault="005079D6"/>
          <w:p w:rsidR="005079D6" w:rsidRDefault="005079D6"/>
          <w:p w:rsidR="005079D6" w:rsidRDefault="005079D6"/>
        </w:tc>
        <w:tc>
          <w:tcPr>
            <w:tcW w:w="708" w:type="dxa"/>
            <w:tcBorders>
              <w:top w:val="single" w:sz="4" w:space="0" w:color="000000"/>
              <w:left w:val="single" w:sz="4" w:space="0" w:color="000000"/>
              <w:bottom w:val="single" w:sz="4" w:space="0" w:color="000000"/>
              <w:right w:val="single" w:sz="4" w:space="0" w:color="000000"/>
            </w:tcBorders>
          </w:tcPr>
          <w:p w:rsidR="005079D6" w:rsidRDefault="00072A71">
            <w:r>
              <w:t>2020</w:t>
            </w:r>
          </w:p>
        </w:tc>
        <w:tc>
          <w:tcPr>
            <w:tcW w:w="708" w:type="dxa"/>
            <w:tcBorders>
              <w:top w:val="single" w:sz="4" w:space="0" w:color="000000"/>
              <w:left w:val="single" w:sz="4" w:space="0" w:color="000000"/>
              <w:bottom w:val="single" w:sz="4" w:space="0" w:color="000000"/>
              <w:right w:val="single" w:sz="4" w:space="0" w:color="000000"/>
            </w:tcBorders>
          </w:tcPr>
          <w:p w:rsidR="005079D6" w:rsidRDefault="00072A71">
            <w:r>
              <w:t>13/1</w:t>
            </w:r>
          </w:p>
        </w:tc>
        <w:tc>
          <w:tcPr>
            <w:tcW w:w="852" w:type="dxa"/>
            <w:tcBorders>
              <w:top w:val="single" w:sz="4" w:space="0" w:color="000000"/>
              <w:left w:val="single" w:sz="4" w:space="0" w:color="000000"/>
              <w:bottom w:val="single" w:sz="4" w:space="0" w:color="000000"/>
              <w:right w:val="single" w:sz="4" w:space="0" w:color="000000"/>
            </w:tcBorders>
          </w:tcPr>
          <w:p w:rsidR="005079D6" w:rsidRDefault="00072A71">
            <w:r>
              <w:t>28/28</w:t>
            </w:r>
          </w:p>
        </w:tc>
        <w:tc>
          <w:tcPr>
            <w:tcW w:w="1559" w:type="dxa"/>
            <w:tcBorders>
              <w:top w:val="single" w:sz="4" w:space="0" w:color="000000"/>
              <w:left w:val="single" w:sz="4" w:space="0" w:color="000000"/>
              <w:bottom w:val="single" w:sz="4" w:space="0" w:color="000000"/>
              <w:right w:val="single" w:sz="4" w:space="0" w:color="000000"/>
            </w:tcBorders>
          </w:tcPr>
          <w:p w:rsidR="005079D6" w:rsidRDefault="00072A71">
            <w:r>
              <w:t>Начальные классы</w:t>
            </w:r>
          </w:p>
        </w:tc>
        <w:tc>
          <w:tcPr>
            <w:tcW w:w="4678" w:type="dxa"/>
            <w:tcBorders>
              <w:top w:val="single" w:sz="4" w:space="0" w:color="000000"/>
              <w:left w:val="single" w:sz="4" w:space="0" w:color="000000"/>
              <w:bottom w:val="single" w:sz="4" w:space="0" w:color="000000"/>
              <w:right w:val="single" w:sz="4" w:space="0" w:color="000000"/>
            </w:tcBorders>
          </w:tcPr>
          <w:p w:rsidR="005079D6" w:rsidRDefault="00072A71">
            <w:r>
              <w:t xml:space="preserve">«Профилактика безнадзорности и правонарушений несовершеннолетних в соответствии с федеральным законодательством»,«Единый урок.рф», 73 ч., 2021 г. </w:t>
            </w:r>
          </w:p>
          <w:p w:rsidR="005079D6" w:rsidRDefault="00072A71">
            <w:r>
              <w:t xml:space="preserve">«Цифровая грамотность педагогического работника» Цифровой куратор, «Единый урок.рф», 285 ч., 2021 г. </w:t>
            </w:r>
          </w:p>
          <w:p w:rsidR="005079D6" w:rsidRDefault="00072A71">
            <w:r>
              <w:t xml:space="preserve">«Организация деятельности педагогических работников по классному руководству», «Единый урок.рф», 36 ч., 2021 г. </w:t>
            </w:r>
          </w:p>
          <w:p w:rsidR="005079D6" w:rsidRDefault="00072A71">
            <w:r>
              <w:t xml:space="preserve">«Методология и технологии цифровых и образовательных технологий в образовательной организации», «Единый урок.рф», 49 ч., 2021 г. </w:t>
            </w:r>
          </w:p>
          <w:p w:rsidR="005079D6" w:rsidRDefault="00072A71">
            <w:r>
              <w:t xml:space="preserve">«Коррекционная педагогика и особенности </w:t>
            </w:r>
            <w:r>
              <w:lastRenderedPageBreak/>
              <w:t xml:space="preserve">образования и воспитания детей ОВЗ», «Единый урок.рф», 72 ч., 2021 г. </w:t>
            </w:r>
          </w:p>
          <w:p w:rsidR="005079D6" w:rsidRDefault="00072A71">
            <w:r>
              <w:t>«Основы обеспечения информационной безопасности детей»,«Единый урок.рф», 16 ч., 2021 г.</w:t>
            </w:r>
          </w:p>
          <w:p w:rsidR="005079D6" w:rsidRDefault="00072A71">
            <w:r>
              <w:t>«Функциональная грамотность: развиваем в начальной школе», «Яндекс Учебник», 16 ч. 2021 г.</w:t>
            </w:r>
          </w:p>
          <w:p w:rsidR="005079D6" w:rsidRDefault="00072A71">
            <w:r>
              <w:t>«Психологическое сопровождение обучающихся в критических ситуациях в целях реализации  Концепция развития психологической службы в системе в Российской на период до 2025 года», «Единый урок.рф», 36 ч., 2022 г.</w:t>
            </w:r>
          </w:p>
          <w:p w:rsidR="005079D6" w:rsidRDefault="00072A71">
            <w:r>
              <w:t>«Актуальные вопросы истории России в современных реалях», «Единый урок.рф», 16 ч., 2022 г.</w:t>
            </w:r>
          </w:p>
          <w:p w:rsidR="005079D6" w:rsidRDefault="00072A71">
            <w:r>
              <w:t>ИОМ «Реализация обновленных ФГОС НОО и ФГОС ООО в работе учителя»,«Университет непрерывного образования и инноваций», 36 ч., 2022 г.</w:t>
            </w:r>
          </w:p>
          <w:p w:rsidR="005079D6" w:rsidRDefault="00072A71">
            <w:r>
              <w:t>«Реализация требований обновленных ФГОС НОО, ФГОС ООО в работе учителя»,«Цифровая экосистема ДПО», 36 ч., 2022 г.</w:t>
            </w:r>
          </w:p>
          <w:p w:rsidR="005079D6" w:rsidRDefault="00072A71">
            <w:r>
              <w:t xml:space="preserve"> «Защита детей от информации причиняющий вред их здоровью и развитию», «Единый урок.рф», 36 ч., 202</w:t>
            </w:r>
          </w:p>
        </w:tc>
      </w:tr>
      <w:tr w:rsidR="005079D6">
        <w:tc>
          <w:tcPr>
            <w:tcW w:w="564" w:type="dxa"/>
            <w:vMerge w:val="restart"/>
            <w:tcBorders>
              <w:top w:val="single" w:sz="4" w:space="0" w:color="000000"/>
              <w:left w:val="single" w:sz="4" w:space="0" w:color="000000"/>
              <w:bottom w:val="single" w:sz="4" w:space="0" w:color="000000"/>
              <w:right w:val="single" w:sz="4" w:space="0" w:color="000000"/>
            </w:tcBorders>
          </w:tcPr>
          <w:p w:rsidR="005079D6" w:rsidRDefault="00072A71">
            <w:r>
              <w:lastRenderedPageBreak/>
              <w:t>5</w:t>
            </w:r>
          </w:p>
        </w:tc>
        <w:tc>
          <w:tcPr>
            <w:tcW w:w="203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5079D6" w:rsidRDefault="00072A71">
            <w:r>
              <w:t xml:space="preserve">Задкова </w:t>
            </w:r>
          </w:p>
          <w:p w:rsidR="005079D6" w:rsidRDefault="00072A71">
            <w:r>
              <w:t xml:space="preserve">Ольга </w:t>
            </w:r>
          </w:p>
          <w:p w:rsidR="005079D6" w:rsidRDefault="00072A71">
            <w:r>
              <w:t>Сергеевна</w:t>
            </w:r>
          </w:p>
        </w:tc>
        <w:tc>
          <w:tcPr>
            <w:tcW w:w="883" w:type="dxa"/>
            <w:vMerge w:val="restart"/>
            <w:tcBorders>
              <w:top w:val="single" w:sz="4" w:space="0" w:color="000000"/>
              <w:left w:val="single" w:sz="4" w:space="0" w:color="000000"/>
              <w:bottom w:val="single" w:sz="4" w:space="0" w:color="000000"/>
              <w:right w:val="single" w:sz="4" w:space="0" w:color="000000"/>
            </w:tcBorders>
          </w:tcPr>
          <w:p w:rsidR="005079D6" w:rsidRDefault="00072A71">
            <w:r>
              <w:t>25.11.</w:t>
            </w:r>
          </w:p>
          <w:p w:rsidR="005079D6" w:rsidRDefault="00072A71">
            <w:r>
              <w:t>1975</w:t>
            </w:r>
          </w:p>
        </w:tc>
        <w:tc>
          <w:tcPr>
            <w:tcW w:w="2551" w:type="dxa"/>
            <w:vMerge w:val="restart"/>
            <w:tcBorders>
              <w:top w:val="single" w:sz="4" w:space="0" w:color="000000"/>
              <w:left w:val="single" w:sz="4" w:space="0" w:color="000000"/>
              <w:bottom w:val="single" w:sz="4" w:space="0" w:color="000000"/>
              <w:right w:val="single" w:sz="4" w:space="0" w:color="000000"/>
            </w:tcBorders>
          </w:tcPr>
          <w:p w:rsidR="005079D6" w:rsidRDefault="00072A71">
            <w:r>
              <w:t>Орский педагогический институт, 1997г,</w:t>
            </w:r>
          </w:p>
          <w:p w:rsidR="005079D6" w:rsidRDefault="00072A71">
            <w:r>
              <w:t>АВС № 0572758</w:t>
            </w:r>
          </w:p>
        </w:tc>
        <w:tc>
          <w:tcPr>
            <w:tcW w:w="1418" w:type="dxa"/>
            <w:vMerge w:val="restart"/>
            <w:tcBorders>
              <w:top w:val="single" w:sz="4" w:space="0" w:color="000000"/>
              <w:left w:val="single" w:sz="4" w:space="0" w:color="000000"/>
              <w:bottom w:val="single" w:sz="4" w:space="0" w:color="000000"/>
              <w:right w:val="single" w:sz="4" w:space="0" w:color="000000"/>
            </w:tcBorders>
          </w:tcPr>
          <w:p w:rsidR="005079D6" w:rsidRDefault="00072A71">
            <w:r>
              <w:t xml:space="preserve">Физика </w:t>
            </w:r>
          </w:p>
        </w:tc>
        <w:tc>
          <w:tcPr>
            <w:tcW w:w="708" w:type="dxa"/>
            <w:vMerge w:val="restart"/>
            <w:tcBorders>
              <w:top w:val="single" w:sz="4" w:space="0" w:color="000000"/>
              <w:left w:val="single" w:sz="4" w:space="0" w:color="000000"/>
              <w:bottom w:val="single" w:sz="4" w:space="0" w:color="000000"/>
              <w:right w:val="single" w:sz="4" w:space="0" w:color="000000"/>
            </w:tcBorders>
          </w:tcPr>
          <w:p w:rsidR="005079D6" w:rsidRDefault="00072A71">
            <w:r>
              <w:t>2020</w:t>
            </w:r>
          </w:p>
        </w:tc>
        <w:tc>
          <w:tcPr>
            <w:tcW w:w="708" w:type="dxa"/>
            <w:vMerge w:val="restart"/>
            <w:tcBorders>
              <w:top w:val="single" w:sz="4" w:space="0" w:color="000000"/>
              <w:left w:val="single" w:sz="4" w:space="0" w:color="000000"/>
              <w:bottom w:val="single" w:sz="4" w:space="0" w:color="000000"/>
              <w:right w:val="single" w:sz="4" w:space="0" w:color="000000"/>
            </w:tcBorders>
          </w:tcPr>
          <w:p w:rsidR="005079D6" w:rsidRDefault="00072A71">
            <w:r>
              <w:t>13/1</w:t>
            </w:r>
          </w:p>
        </w:tc>
        <w:tc>
          <w:tcPr>
            <w:tcW w:w="852" w:type="dxa"/>
            <w:vMerge w:val="restart"/>
            <w:tcBorders>
              <w:top w:val="single" w:sz="4" w:space="0" w:color="000000"/>
              <w:left w:val="single" w:sz="4" w:space="0" w:color="000000"/>
              <w:bottom w:val="single" w:sz="4" w:space="0" w:color="000000"/>
              <w:right w:val="single" w:sz="4" w:space="0" w:color="000000"/>
            </w:tcBorders>
          </w:tcPr>
          <w:p w:rsidR="005079D6" w:rsidRDefault="00072A71">
            <w:r>
              <w:t>15/24</w:t>
            </w:r>
          </w:p>
        </w:tc>
        <w:tc>
          <w:tcPr>
            <w:tcW w:w="1559" w:type="dxa"/>
            <w:tcBorders>
              <w:top w:val="single" w:sz="4" w:space="0" w:color="000000"/>
              <w:left w:val="single" w:sz="4" w:space="0" w:color="000000"/>
              <w:bottom w:val="single" w:sz="4" w:space="0" w:color="000000"/>
              <w:right w:val="single" w:sz="4" w:space="0" w:color="000000"/>
            </w:tcBorders>
          </w:tcPr>
          <w:p w:rsidR="005079D6" w:rsidRDefault="00072A71">
            <w:r>
              <w:t>Математика</w:t>
            </w:r>
          </w:p>
        </w:tc>
        <w:tc>
          <w:tcPr>
            <w:tcW w:w="4678" w:type="dxa"/>
            <w:vMerge w:val="restart"/>
            <w:tcBorders>
              <w:top w:val="single" w:sz="4" w:space="0" w:color="000000"/>
              <w:left w:val="single" w:sz="4" w:space="0" w:color="000000"/>
              <w:bottom w:val="single" w:sz="4" w:space="0" w:color="000000"/>
              <w:right w:val="single" w:sz="4" w:space="0" w:color="000000"/>
            </w:tcBorders>
          </w:tcPr>
          <w:p w:rsidR="005079D6" w:rsidRDefault="00072A71">
            <w:r>
              <w:t>«Подготовка членов (экспертов) для работы в предметных комиссиях при проведении государственной итоговой аттестации по образовательным программам основного общего образования", ГБОУ РЦРО, 2021, 2022 г., 36 ч.</w:t>
            </w:r>
          </w:p>
          <w:p w:rsidR="005079D6" w:rsidRDefault="00072A71">
            <w:r>
              <w:t xml:space="preserve">«Навыки оказания первой помощи в образовательных организациях», «Единый урок.рф», 36 ч., 2021 г. </w:t>
            </w:r>
          </w:p>
          <w:p w:rsidR="005079D6" w:rsidRDefault="00072A71">
            <w:r>
              <w:t xml:space="preserve">«Методология и технологии цифровых и </w:t>
            </w:r>
            <w:r>
              <w:lastRenderedPageBreak/>
              <w:t xml:space="preserve">образовательных технологий в образовательной организации»,«Единый урок.рф», 49 ч., 2021 г. </w:t>
            </w:r>
          </w:p>
          <w:p w:rsidR="005079D6" w:rsidRDefault="00072A71">
            <w:r>
              <w:t xml:space="preserve">«Коррекционная педагогика и особенности образования и воспитания детей ОВЗ», «Единый урок.рф», 72 ч., 2021 г. </w:t>
            </w:r>
          </w:p>
          <w:p w:rsidR="005079D6" w:rsidRDefault="00072A71">
            <w:r>
              <w:t xml:space="preserve"> «Актуальные проблемы обучения физике в школе» , ОГПУ, 36 ч. 2021 г.</w:t>
            </w:r>
          </w:p>
          <w:p w:rsidR="005079D6" w:rsidRDefault="00072A71">
            <w:r>
              <w:t>«Основы обеспечения информационной безопасности детей»,«Единый урок.рф», 16 ч., 2021 г.</w:t>
            </w:r>
          </w:p>
          <w:p w:rsidR="005079D6" w:rsidRDefault="00072A71">
            <w:r>
              <w:t>«Функциональная грамотность: развиваем в средней школе», «Яндекс Учебник», 16 ч. 2021 г.</w:t>
            </w:r>
          </w:p>
          <w:p w:rsidR="005079D6" w:rsidRDefault="00072A71">
            <w:r>
              <w:t>ИОМ «Реализация обновленных ФГОС НОО и ФГОС ООО в работе учителя»,«Университет непрерывного образования и инноваций», 36 ч., 2022 г.</w:t>
            </w:r>
          </w:p>
          <w:p w:rsidR="005079D6" w:rsidRDefault="00072A71">
            <w:r>
              <w:t xml:space="preserve">«Реализация требований обновленных ФГОС НОО, ФГОС ООО в работе учителя»,«Цифровая экосистема ДПО», 36 ч., 2022 г. </w:t>
            </w:r>
          </w:p>
          <w:p w:rsidR="005079D6" w:rsidRDefault="00072A71">
            <w:r>
              <w:t>«Организация безопасного и качественного отдыха детей и подростков на базе лагеря дневного пребывания» (для руководителей лагерей дневного пребывания)» , «Оренбургские каникулы», 36 ч., 2022 г</w:t>
            </w:r>
          </w:p>
        </w:tc>
      </w:tr>
      <w:tr w:rsidR="005079D6">
        <w:tc>
          <w:tcPr>
            <w:tcW w:w="564"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039" w:type="dxa"/>
            <w:vMerge/>
            <w:tcBorders>
              <w:top w:val="single" w:sz="4" w:space="0" w:color="000000"/>
              <w:left w:val="single" w:sz="4" w:space="0" w:color="000000"/>
              <w:bottom w:val="single" w:sz="4" w:space="0" w:color="000000"/>
              <w:right w:val="single" w:sz="4" w:space="0" w:color="000000"/>
            </w:tcBorders>
            <w:shd w:val="clear" w:color="auto" w:fill="FFFFFF"/>
          </w:tcPr>
          <w:p w:rsidR="005079D6" w:rsidRDefault="005079D6"/>
        </w:tc>
        <w:tc>
          <w:tcPr>
            <w:tcW w:w="88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551"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141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852"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1559" w:type="dxa"/>
            <w:tcBorders>
              <w:top w:val="single" w:sz="4" w:space="0" w:color="000000"/>
              <w:left w:val="single" w:sz="4" w:space="0" w:color="000000"/>
              <w:bottom w:val="single" w:sz="4" w:space="0" w:color="000000"/>
              <w:right w:val="single" w:sz="4" w:space="0" w:color="000000"/>
            </w:tcBorders>
          </w:tcPr>
          <w:p w:rsidR="005079D6" w:rsidRDefault="00072A71">
            <w:r>
              <w:t>Алгебра</w:t>
            </w:r>
          </w:p>
        </w:tc>
        <w:tc>
          <w:tcPr>
            <w:tcW w:w="4678" w:type="dxa"/>
            <w:vMerge/>
            <w:tcBorders>
              <w:top w:val="single" w:sz="4" w:space="0" w:color="000000"/>
              <w:left w:val="single" w:sz="4" w:space="0" w:color="000000"/>
              <w:bottom w:val="single" w:sz="4" w:space="0" w:color="000000"/>
              <w:right w:val="single" w:sz="4" w:space="0" w:color="000000"/>
            </w:tcBorders>
          </w:tcPr>
          <w:p w:rsidR="005079D6" w:rsidRDefault="005079D6"/>
        </w:tc>
      </w:tr>
      <w:tr w:rsidR="005079D6">
        <w:tc>
          <w:tcPr>
            <w:tcW w:w="564"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039" w:type="dxa"/>
            <w:vMerge/>
            <w:tcBorders>
              <w:top w:val="single" w:sz="4" w:space="0" w:color="000000"/>
              <w:left w:val="single" w:sz="4" w:space="0" w:color="000000"/>
              <w:bottom w:val="single" w:sz="4" w:space="0" w:color="000000"/>
              <w:right w:val="single" w:sz="4" w:space="0" w:color="000000"/>
            </w:tcBorders>
            <w:shd w:val="clear" w:color="auto" w:fill="FFFFFF"/>
          </w:tcPr>
          <w:p w:rsidR="005079D6" w:rsidRDefault="005079D6"/>
        </w:tc>
        <w:tc>
          <w:tcPr>
            <w:tcW w:w="88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551"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141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852"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1559" w:type="dxa"/>
            <w:tcBorders>
              <w:top w:val="single" w:sz="4" w:space="0" w:color="000000"/>
              <w:left w:val="single" w:sz="4" w:space="0" w:color="000000"/>
              <w:bottom w:val="single" w:sz="4" w:space="0" w:color="000000"/>
              <w:right w:val="single" w:sz="4" w:space="0" w:color="000000"/>
            </w:tcBorders>
          </w:tcPr>
          <w:p w:rsidR="005079D6" w:rsidRDefault="00072A71">
            <w:r>
              <w:t>Геометрия</w:t>
            </w:r>
          </w:p>
        </w:tc>
        <w:tc>
          <w:tcPr>
            <w:tcW w:w="4678" w:type="dxa"/>
            <w:vMerge/>
            <w:tcBorders>
              <w:top w:val="single" w:sz="4" w:space="0" w:color="000000"/>
              <w:left w:val="single" w:sz="4" w:space="0" w:color="000000"/>
              <w:bottom w:val="single" w:sz="4" w:space="0" w:color="000000"/>
              <w:right w:val="single" w:sz="4" w:space="0" w:color="000000"/>
            </w:tcBorders>
          </w:tcPr>
          <w:p w:rsidR="005079D6" w:rsidRDefault="005079D6"/>
        </w:tc>
      </w:tr>
      <w:tr w:rsidR="005079D6">
        <w:trPr>
          <w:trHeight w:val="677"/>
        </w:trPr>
        <w:tc>
          <w:tcPr>
            <w:tcW w:w="564"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039" w:type="dxa"/>
            <w:vMerge/>
            <w:tcBorders>
              <w:top w:val="single" w:sz="4" w:space="0" w:color="000000"/>
              <w:left w:val="single" w:sz="4" w:space="0" w:color="000000"/>
              <w:bottom w:val="single" w:sz="4" w:space="0" w:color="000000"/>
              <w:right w:val="single" w:sz="4" w:space="0" w:color="000000"/>
            </w:tcBorders>
            <w:shd w:val="clear" w:color="auto" w:fill="FFFFFF"/>
          </w:tcPr>
          <w:p w:rsidR="005079D6" w:rsidRDefault="005079D6"/>
        </w:tc>
        <w:tc>
          <w:tcPr>
            <w:tcW w:w="88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551"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141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852"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1559" w:type="dxa"/>
            <w:tcBorders>
              <w:top w:val="single" w:sz="4" w:space="0" w:color="000000"/>
              <w:left w:val="single" w:sz="4" w:space="0" w:color="000000"/>
              <w:bottom w:val="single" w:sz="4" w:space="0" w:color="000000"/>
              <w:right w:val="single" w:sz="4" w:space="0" w:color="000000"/>
            </w:tcBorders>
          </w:tcPr>
          <w:p w:rsidR="005079D6" w:rsidRDefault="00072A71">
            <w:r>
              <w:t>Физика</w:t>
            </w:r>
          </w:p>
        </w:tc>
        <w:tc>
          <w:tcPr>
            <w:tcW w:w="4678" w:type="dxa"/>
            <w:vMerge/>
            <w:tcBorders>
              <w:top w:val="single" w:sz="4" w:space="0" w:color="000000"/>
              <w:left w:val="single" w:sz="4" w:space="0" w:color="000000"/>
              <w:bottom w:val="single" w:sz="4" w:space="0" w:color="000000"/>
              <w:right w:val="single" w:sz="4" w:space="0" w:color="000000"/>
            </w:tcBorders>
          </w:tcPr>
          <w:p w:rsidR="005079D6" w:rsidRDefault="005079D6"/>
        </w:tc>
      </w:tr>
      <w:tr w:rsidR="005079D6">
        <w:tc>
          <w:tcPr>
            <w:tcW w:w="564" w:type="dxa"/>
            <w:vMerge w:val="restart"/>
            <w:tcBorders>
              <w:top w:val="single" w:sz="4" w:space="0" w:color="000000"/>
              <w:left w:val="single" w:sz="4" w:space="0" w:color="000000"/>
              <w:bottom w:val="single" w:sz="4" w:space="0" w:color="000000"/>
              <w:right w:val="single" w:sz="4" w:space="0" w:color="000000"/>
            </w:tcBorders>
          </w:tcPr>
          <w:p w:rsidR="005079D6" w:rsidRDefault="00072A71">
            <w:r>
              <w:lastRenderedPageBreak/>
              <w:t>6</w:t>
            </w:r>
          </w:p>
        </w:tc>
        <w:tc>
          <w:tcPr>
            <w:tcW w:w="203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5079D6" w:rsidRDefault="00072A71">
            <w:r>
              <w:t xml:space="preserve">Киселев </w:t>
            </w:r>
          </w:p>
          <w:p w:rsidR="005079D6" w:rsidRDefault="00072A71">
            <w:r>
              <w:t>Андрей</w:t>
            </w:r>
          </w:p>
          <w:p w:rsidR="005079D6" w:rsidRDefault="00072A71">
            <w:r>
              <w:t>Леонтьевич</w:t>
            </w:r>
          </w:p>
        </w:tc>
        <w:tc>
          <w:tcPr>
            <w:tcW w:w="883" w:type="dxa"/>
            <w:vMerge w:val="restart"/>
            <w:tcBorders>
              <w:top w:val="single" w:sz="4" w:space="0" w:color="000000"/>
              <w:left w:val="single" w:sz="4" w:space="0" w:color="000000"/>
              <w:bottom w:val="single" w:sz="4" w:space="0" w:color="000000"/>
              <w:right w:val="single" w:sz="4" w:space="0" w:color="000000"/>
            </w:tcBorders>
          </w:tcPr>
          <w:p w:rsidR="005079D6" w:rsidRDefault="00072A71">
            <w:r>
              <w:t>19.03.</w:t>
            </w:r>
          </w:p>
          <w:p w:rsidR="005079D6" w:rsidRDefault="00072A71">
            <w:r>
              <w:t>1978</w:t>
            </w:r>
          </w:p>
        </w:tc>
        <w:tc>
          <w:tcPr>
            <w:tcW w:w="2551" w:type="dxa"/>
            <w:tcBorders>
              <w:top w:val="single" w:sz="4" w:space="0" w:color="000000"/>
              <w:left w:val="single" w:sz="4" w:space="0" w:color="000000"/>
              <w:bottom w:val="single" w:sz="4" w:space="0" w:color="000000"/>
              <w:right w:val="single" w:sz="4" w:space="0" w:color="000000"/>
            </w:tcBorders>
          </w:tcPr>
          <w:p w:rsidR="005079D6" w:rsidRDefault="00072A71">
            <w:r>
              <w:t>Оренбургский педагогический университет, 2017г,</w:t>
            </w:r>
          </w:p>
          <w:p w:rsidR="005079D6" w:rsidRDefault="00072A71">
            <w:r>
              <w:t>№ 170243</w:t>
            </w:r>
          </w:p>
        </w:tc>
        <w:tc>
          <w:tcPr>
            <w:tcW w:w="1418" w:type="dxa"/>
            <w:tcBorders>
              <w:top w:val="single" w:sz="4" w:space="0" w:color="000000"/>
              <w:left w:val="single" w:sz="4" w:space="0" w:color="000000"/>
              <w:bottom w:val="single" w:sz="4" w:space="0" w:color="000000"/>
              <w:right w:val="single" w:sz="4" w:space="0" w:color="000000"/>
            </w:tcBorders>
          </w:tcPr>
          <w:p w:rsidR="005079D6" w:rsidRDefault="00072A71">
            <w:r>
              <w:t>ОБЖ</w:t>
            </w:r>
          </w:p>
        </w:tc>
        <w:tc>
          <w:tcPr>
            <w:tcW w:w="708" w:type="dxa"/>
            <w:vMerge w:val="restart"/>
            <w:tcBorders>
              <w:top w:val="single" w:sz="4" w:space="0" w:color="000000"/>
              <w:left w:val="single" w:sz="4" w:space="0" w:color="000000"/>
              <w:bottom w:val="single" w:sz="4" w:space="0" w:color="000000"/>
              <w:right w:val="single" w:sz="4" w:space="0" w:color="000000"/>
            </w:tcBorders>
          </w:tcPr>
          <w:p w:rsidR="005079D6" w:rsidRDefault="00072A71">
            <w:r>
              <w:t>2017</w:t>
            </w:r>
          </w:p>
        </w:tc>
        <w:tc>
          <w:tcPr>
            <w:tcW w:w="708" w:type="dxa"/>
            <w:vMerge w:val="restart"/>
            <w:tcBorders>
              <w:top w:val="single" w:sz="4" w:space="0" w:color="000000"/>
              <w:left w:val="single" w:sz="4" w:space="0" w:color="000000"/>
              <w:bottom w:val="single" w:sz="4" w:space="0" w:color="000000"/>
              <w:right w:val="single" w:sz="4" w:space="0" w:color="000000"/>
            </w:tcBorders>
          </w:tcPr>
          <w:p w:rsidR="005079D6" w:rsidRDefault="00072A71">
            <w:r>
              <w:t>13/1</w:t>
            </w:r>
          </w:p>
        </w:tc>
        <w:tc>
          <w:tcPr>
            <w:tcW w:w="852" w:type="dxa"/>
            <w:vMerge w:val="restart"/>
            <w:tcBorders>
              <w:top w:val="single" w:sz="4" w:space="0" w:color="000000"/>
              <w:left w:val="single" w:sz="4" w:space="0" w:color="000000"/>
              <w:bottom w:val="single" w:sz="4" w:space="0" w:color="000000"/>
              <w:right w:val="single" w:sz="4" w:space="0" w:color="000000"/>
            </w:tcBorders>
          </w:tcPr>
          <w:p w:rsidR="005079D6" w:rsidRDefault="00072A71">
            <w:r>
              <w:t>6/19</w:t>
            </w:r>
          </w:p>
        </w:tc>
        <w:tc>
          <w:tcPr>
            <w:tcW w:w="1559" w:type="dxa"/>
            <w:tcBorders>
              <w:top w:val="single" w:sz="4" w:space="0" w:color="000000"/>
              <w:left w:val="single" w:sz="4" w:space="0" w:color="000000"/>
              <w:bottom w:val="single" w:sz="4" w:space="0" w:color="000000"/>
              <w:right w:val="single" w:sz="4" w:space="0" w:color="000000"/>
            </w:tcBorders>
          </w:tcPr>
          <w:p w:rsidR="005079D6" w:rsidRDefault="00072A71">
            <w:r>
              <w:t xml:space="preserve">История </w:t>
            </w:r>
          </w:p>
        </w:tc>
        <w:tc>
          <w:tcPr>
            <w:tcW w:w="4678" w:type="dxa"/>
            <w:vMerge w:val="restart"/>
            <w:tcBorders>
              <w:top w:val="single" w:sz="4" w:space="0" w:color="000000"/>
              <w:left w:val="single" w:sz="4" w:space="0" w:color="000000"/>
              <w:bottom w:val="single" w:sz="4" w:space="0" w:color="000000"/>
              <w:right w:val="single" w:sz="4" w:space="0" w:color="000000"/>
            </w:tcBorders>
          </w:tcPr>
          <w:p w:rsidR="005079D6" w:rsidRDefault="00072A71">
            <w:r>
              <w:t>«История и обществознание: теория и методика преподавания в образовательной организации». Учитель истории и обществознания. ООО «Инфоурок» г.Смоленск, 500 ч., 2021 г.</w:t>
            </w:r>
          </w:p>
          <w:p w:rsidR="005079D6" w:rsidRDefault="00072A71">
            <w:r>
              <w:t xml:space="preserve">«Преподавание предметной области «Основы духовно-нравственной культуры народов России» и учебного курса «Основы религиозных культур и светской этики», «Единый урок.рф», 1024 ч., 2021 г. </w:t>
            </w:r>
          </w:p>
          <w:p w:rsidR="005079D6" w:rsidRDefault="00072A71">
            <w:r>
              <w:t xml:space="preserve">«Коррекционная педагогика и особенности </w:t>
            </w:r>
            <w:r>
              <w:lastRenderedPageBreak/>
              <w:t xml:space="preserve">образования и воспитания детей ОВЗ», «Единый урок.рф», 72 ч., 2021 г. </w:t>
            </w:r>
          </w:p>
          <w:p w:rsidR="005079D6" w:rsidRDefault="00072A71">
            <w:r>
              <w:t>«Функциональная грамотность: развиваем в средней школе», «Яндекс Учебник», 16 ч. 2021 г.</w:t>
            </w:r>
          </w:p>
          <w:p w:rsidR="005079D6" w:rsidRDefault="00072A71">
            <w:r>
              <w:t>«Школа современного учителя. Развитие читательской грамотности», ФГАОУ ДПО «Академия Минпросвещения России», 56 ч., 2022 г.</w:t>
            </w:r>
          </w:p>
          <w:p w:rsidR="005079D6" w:rsidRDefault="00072A71">
            <w:r>
              <w:t>«Реализация требований обновленных ФГОС НОО, ФГОС ООО в работе учителя»,«Цифровая экосистема ДПО», 36 ч., 2022 г</w:t>
            </w:r>
          </w:p>
        </w:tc>
      </w:tr>
      <w:tr w:rsidR="005079D6">
        <w:trPr>
          <w:trHeight w:val="736"/>
        </w:trPr>
        <w:tc>
          <w:tcPr>
            <w:tcW w:w="564"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039" w:type="dxa"/>
            <w:vMerge/>
            <w:tcBorders>
              <w:top w:val="single" w:sz="4" w:space="0" w:color="000000"/>
              <w:left w:val="single" w:sz="4" w:space="0" w:color="000000"/>
              <w:bottom w:val="single" w:sz="4" w:space="0" w:color="000000"/>
              <w:right w:val="single" w:sz="4" w:space="0" w:color="000000"/>
            </w:tcBorders>
            <w:shd w:val="clear" w:color="auto" w:fill="FFFFFF"/>
          </w:tcPr>
          <w:p w:rsidR="005079D6" w:rsidRDefault="005079D6"/>
        </w:tc>
        <w:tc>
          <w:tcPr>
            <w:tcW w:w="88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551" w:type="dxa"/>
            <w:vMerge w:val="restart"/>
            <w:tcBorders>
              <w:top w:val="single" w:sz="4" w:space="0" w:color="000000"/>
              <w:left w:val="single" w:sz="4" w:space="0" w:color="000000"/>
              <w:bottom w:val="single" w:sz="4" w:space="0" w:color="000000"/>
              <w:right w:val="single" w:sz="4" w:space="0" w:color="000000"/>
            </w:tcBorders>
          </w:tcPr>
          <w:p w:rsidR="005079D6" w:rsidRDefault="00072A71">
            <w:r>
              <w:t>ООО «Инфоурок», 2021 год, № 80720</w:t>
            </w:r>
          </w:p>
        </w:tc>
        <w:tc>
          <w:tcPr>
            <w:tcW w:w="1418" w:type="dxa"/>
            <w:vMerge w:val="restart"/>
            <w:tcBorders>
              <w:top w:val="single" w:sz="4" w:space="0" w:color="000000"/>
              <w:left w:val="single" w:sz="4" w:space="0" w:color="000000"/>
              <w:bottom w:val="single" w:sz="4" w:space="0" w:color="000000"/>
              <w:right w:val="single" w:sz="4" w:space="0" w:color="000000"/>
            </w:tcBorders>
          </w:tcPr>
          <w:p w:rsidR="005079D6" w:rsidRDefault="00072A71">
            <w:r>
              <w:t>История и обществознание</w:t>
            </w:r>
          </w:p>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852"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1559" w:type="dxa"/>
            <w:tcBorders>
              <w:top w:val="single" w:sz="4" w:space="0" w:color="000000"/>
              <w:left w:val="single" w:sz="4" w:space="0" w:color="000000"/>
              <w:bottom w:val="single" w:sz="4" w:space="0" w:color="000000"/>
              <w:right w:val="single" w:sz="4" w:space="0" w:color="000000"/>
            </w:tcBorders>
          </w:tcPr>
          <w:p w:rsidR="005079D6" w:rsidRDefault="00072A71">
            <w:r>
              <w:t>Обществознание</w:t>
            </w:r>
          </w:p>
        </w:tc>
        <w:tc>
          <w:tcPr>
            <w:tcW w:w="4678" w:type="dxa"/>
            <w:vMerge/>
            <w:tcBorders>
              <w:top w:val="single" w:sz="4" w:space="0" w:color="000000"/>
              <w:left w:val="single" w:sz="4" w:space="0" w:color="000000"/>
              <w:bottom w:val="single" w:sz="4" w:space="0" w:color="000000"/>
              <w:right w:val="single" w:sz="4" w:space="0" w:color="000000"/>
            </w:tcBorders>
          </w:tcPr>
          <w:p w:rsidR="005079D6" w:rsidRDefault="005079D6"/>
        </w:tc>
      </w:tr>
      <w:tr w:rsidR="005079D6">
        <w:trPr>
          <w:trHeight w:val="375"/>
        </w:trPr>
        <w:tc>
          <w:tcPr>
            <w:tcW w:w="564"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039" w:type="dxa"/>
            <w:vMerge/>
            <w:tcBorders>
              <w:top w:val="single" w:sz="4" w:space="0" w:color="000000"/>
              <w:left w:val="single" w:sz="4" w:space="0" w:color="000000"/>
              <w:bottom w:val="single" w:sz="4" w:space="0" w:color="000000"/>
              <w:right w:val="single" w:sz="4" w:space="0" w:color="000000"/>
            </w:tcBorders>
            <w:shd w:val="clear" w:color="auto" w:fill="FFFFFF"/>
          </w:tcPr>
          <w:p w:rsidR="005079D6" w:rsidRDefault="005079D6"/>
        </w:tc>
        <w:tc>
          <w:tcPr>
            <w:tcW w:w="88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551"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141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852"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1559" w:type="dxa"/>
            <w:tcBorders>
              <w:top w:val="single" w:sz="4" w:space="0" w:color="000000"/>
              <w:left w:val="single" w:sz="4" w:space="0" w:color="000000"/>
              <w:bottom w:val="single" w:sz="4" w:space="0" w:color="000000"/>
              <w:right w:val="single" w:sz="4" w:space="0" w:color="000000"/>
            </w:tcBorders>
          </w:tcPr>
          <w:p w:rsidR="005079D6" w:rsidRDefault="00072A71">
            <w:r>
              <w:t>ОДНКНР</w:t>
            </w:r>
          </w:p>
        </w:tc>
        <w:tc>
          <w:tcPr>
            <w:tcW w:w="4678" w:type="dxa"/>
            <w:vMerge/>
            <w:tcBorders>
              <w:top w:val="single" w:sz="4" w:space="0" w:color="000000"/>
              <w:left w:val="single" w:sz="4" w:space="0" w:color="000000"/>
              <w:bottom w:val="single" w:sz="4" w:space="0" w:color="000000"/>
              <w:right w:val="single" w:sz="4" w:space="0" w:color="000000"/>
            </w:tcBorders>
          </w:tcPr>
          <w:p w:rsidR="005079D6" w:rsidRDefault="005079D6"/>
        </w:tc>
      </w:tr>
      <w:tr w:rsidR="005079D6">
        <w:trPr>
          <w:trHeight w:val="562"/>
        </w:trPr>
        <w:tc>
          <w:tcPr>
            <w:tcW w:w="564"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039" w:type="dxa"/>
            <w:vMerge/>
            <w:tcBorders>
              <w:top w:val="single" w:sz="4" w:space="0" w:color="000000"/>
              <w:left w:val="single" w:sz="4" w:space="0" w:color="000000"/>
              <w:bottom w:val="single" w:sz="4" w:space="0" w:color="000000"/>
              <w:right w:val="single" w:sz="4" w:space="0" w:color="000000"/>
            </w:tcBorders>
            <w:shd w:val="clear" w:color="auto" w:fill="FFFFFF"/>
          </w:tcPr>
          <w:p w:rsidR="005079D6" w:rsidRDefault="005079D6"/>
        </w:tc>
        <w:tc>
          <w:tcPr>
            <w:tcW w:w="88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551"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141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852"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1559" w:type="dxa"/>
            <w:tcBorders>
              <w:top w:val="single" w:sz="4" w:space="0" w:color="000000"/>
              <w:left w:val="single" w:sz="4" w:space="0" w:color="000000"/>
              <w:bottom w:val="single" w:sz="4" w:space="0" w:color="000000"/>
              <w:right w:val="single" w:sz="4" w:space="0" w:color="000000"/>
            </w:tcBorders>
          </w:tcPr>
          <w:p w:rsidR="005079D6" w:rsidRDefault="00072A71">
            <w:r>
              <w:t>ОБЖ</w:t>
            </w:r>
          </w:p>
        </w:tc>
        <w:tc>
          <w:tcPr>
            <w:tcW w:w="4678" w:type="dxa"/>
            <w:vMerge/>
            <w:tcBorders>
              <w:top w:val="single" w:sz="4" w:space="0" w:color="000000"/>
              <w:left w:val="single" w:sz="4" w:space="0" w:color="000000"/>
              <w:bottom w:val="single" w:sz="4" w:space="0" w:color="000000"/>
              <w:right w:val="single" w:sz="4" w:space="0" w:color="000000"/>
            </w:tcBorders>
          </w:tcPr>
          <w:p w:rsidR="005079D6" w:rsidRDefault="005079D6"/>
        </w:tc>
      </w:tr>
      <w:tr w:rsidR="005079D6">
        <w:tc>
          <w:tcPr>
            <w:tcW w:w="564" w:type="dxa"/>
            <w:tcBorders>
              <w:top w:val="single" w:sz="4" w:space="0" w:color="000000"/>
              <w:left w:val="single" w:sz="4" w:space="0" w:color="000000"/>
              <w:bottom w:val="single" w:sz="4" w:space="0" w:color="000000"/>
              <w:right w:val="single" w:sz="4" w:space="0" w:color="000000"/>
            </w:tcBorders>
          </w:tcPr>
          <w:p w:rsidR="005079D6" w:rsidRDefault="00072A71">
            <w:r>
              <w:lastRenderedPageBreak/>
              <w:t>7</w:t>
            </w:r>
          </w:p>
        </w:tc>
        <w:tc>
          <w:tcPr>
            <w:tcW w:w="2039" w:type="dxa"/>
            <w:tcBorders>
              <w:top w:val="single" w:sz="4" w:space="0" w:color="000000"/>
              <w:left w:val="single" w:sz="4" w:space="0" w:color="000000"/>
              <w:bottom w:val="single" w:sz="4" w:space="0" w:color="000000"/>
              <w:right w:val="single" w:sz="4" w:space="0" w:color="000000"/>
            </w:tcBorders>
            <w:shd w:val="clear" w:color="auto" w:fill="FFFFFF"/>
          </w:tcPr>
          <w:p w:rsidR="005079D6" w:rsidRDefault="00072A71">
            <w:r>
              <w:t xml:space="preserve">Кубагушева </w:t>
            </w:r>
          </w:p>
          <w:p w:rsidR="005079D6" w:rsidRDefault="00072A71">
            <w:r>
              <w:t xml:space="preserve">Резида </w:t>
            </w:r>
          </w:p>
          <w:p w:rsidR="005079D6" w:rsidRDefault="00072A71">
            <w:r>
              <w:t>Анварьевна</w:t>
            </w:r>
          </w:p>
        </w:tc>
        <w:tc>
          <w:tcPr>
            <w:tcW w:w="883" w:type="dxa"/>
            <w:tcBorders>
              <w:top w:val="single" w:sz="4" w:space="0" w:color="000000"/>
              <w:left w:val="single" w:sz="4" w:space="0" w:color="000000"/>
              <w:bottom w:val="single" w:sz="4" w:space="0" w:color="000000"/>
              <w:right w:val="single" w:sz="4" w:space="0" w:color="000000"/>
            </w:tcBorders>
          </w:tcPr>
          <w:p w:rsidR="005079D6" w:rsidRDefault="00072A71">
            <w:r>
              <w:t>14.10.</w:t>
            </w:r>
          </w:p>
          <w:p w:rsidR="005079D6" w:rsidRDefault="00072A71">
            <w:r>
              <w:t>1971</w:t>
            </w:r>
          </w:p>
        </w:tc>
        <w:tc>
          <w:tcPr>
            <w:tcW w:w="2551" w:type="dxa"/>
            <w:tcBorders>
              <w:top w:val="single" w:sz="4" w:space="0" w:color="000000"/>
              <w:left w:val="single" w:sz="4" w:space="0" w:color="000000"/>
              <w:bottom w:val="single" w:sz="4" w:space="0" w:color="000000"/>
              <w:right w:val="single" w:sz="4" w:space="0" w:color="000000"/>
            </w:tcBorders>
          </w:tcPr>
          <w:p w:rsidR="005079D6" w:rsidRDefault="00072A71">
            <w:r>
              <w:t>Оренбургский государственный университет, 2006</w:t>
            </w:r>
          </w:p>
          <w:p w:rsidR="005079D6" w:rsidRDefault="00072A71">
            <w:r>
              <w:t>ВСА 0397402</w:t>
            </w:r>
          </w:p>
          <w:p w:rsidR="005079D6" w:rsidRDefault="005079D6"/>
        </w:tc>
        <w:tc>
          <w:tcPr>
            <w:tcW w:w="1418" w:type="dxa"/>
            <w:tcBorders>
              <w:top w:val="single" w:sz="4" w:space="0" w:color="000000"/>
              <w:left w:val="single" w:sz="4" w:space="0" w:color="000000"/>
              <w:bottom w:val="single" w:sz="4" w:space="0" w:color="000000"/>
              <w:right w:val="single" w:sz="4" w:space="0" w:color="000000"/>
            </w:tcBorders>
          </w:tcPr>
          <w:p w:rsidR="005079D6" w:rsidRDefault="00072A71">
            <w:r>
              <w:t>ПиМНО</w:t>
            </w:r>
          </w:p>
        </w:tc>
        <w:tc>
          <w:tcPr>
            <w:tcW w:w="708" w:type="dxa"/>
            <w:tcBorders>
              <w:top w:val="single" w:sz="4" w:space="0" w:color="000000"/>
              <w:left w:val="single" w:sz="4" w:space="0" w:color="000000"/>
              <w:bottom w:val="single" w:sz="4" w:space="0" w:color="000000"/>
              <w:right w:val="single" w:sz="4" w:space="0" w:color="000000"/>
            </w:tcBorders>
          </w:tcPr>
          <w:p w:rsidR="005079D6" w:rsidRDefault="00072A71">
            <w:r>
              <w:t>2018</w:t>
            </w:r>
          </w:p>
        </w:tc>
        <w:tc>
          <w:tcPr>
            <w:tcW w:w="708" w:type="dxa"/>
            <w:tcBorders>
              <w:top w:val="single" w:sz="4" w:space="0" w:color="000000"/>
              <w:left w:val="single" w:sz="4" w:space="0" w:color="000000"/>
              <w:bottom w:val="single" w:sz="4" w:space="0" w:color="000000"/>
              <w:right w:val="single" w:sz="4" w:space="0" w:color="000000"/>
            </w:tcBorders>
          </w:tcPr>
          <w:p w:rsidR="005079D6" w:rsidRDefault="00072A71">
            <w:r>
              <w:t>14/В</w:t>
            </w:r>
          </w:p>
        </w:tc>
        <w:tc>
          <w:tcPr>
            <w:tcW w:w="852" w:type="dxa"/>
            <w:tcBorders>
              <w:top w:val="single" w:sz="4" w:space="0" w:color="000000"/>
              <w:left w:val="single" w:sz="4" w:space="0" w:color="000000"/>
              <w:bottom w:val="single" w:sz="4" w:space="0" w:color="000000"/>
              <w:right w:val="single" w:sz="4" w:space="0" w:color="000000"/>
            </w:tcBorders>
          </w:tcPr>
          <w:p w:rsidR="005079D6" w:rsidRDefault="00072A71">
            <w:r>
              <w:t>24/29</w:t>
            </w:r>
          </w:p>
        </w:tc>
        <w:tc>
          <w:tcPr>
            <w:tcW w:w="1559" w:type="dxa"/>
            <w:tcBorders>
              <w:top w:val="single" w:sz="4" w:space="0" w:color="000000"/>
              <w:left w:val="single" w:sz="4" w:space="0" w:color="000000"/>
              <w:bottom w:val="single" w:sz="4" w:space="0" w:color="000000"/>
              <w:right w:val="single" w:sz="4" w:space="0" w:color="000000"/>
            </w:tcBorders>
          </w:tcPr>
          <w:p w:rsidR="005079D6" w:rsidRDefault="00072A71">
            <w:r>
              <w:t>Начальные классы</w:t>
            </w:r>
          </w:p>
        </w:tc>
        <w:tc>
          <w:tcPr>
            <w:tcW w:w="4678" w:type="dxa"/>
            <w:tcBorders>
              <w:top w:val="single" w:sz="4" w:space="0" w:color="000000"/>
              <w:left w:val="single" w:sz="4" w:space="0" w:color="000000"/>
              <w:bottom w:val="single" w:sz="4" w:space="0" w:color="000000"/>
              <w:right w:val="single" w:sz="4" w:space="0" w:color="000000"/>
            </w:tcBorders>
          </w:tcPr>
          <w:p w:rsidR="005079D6" w:rsidRDefault="00072A71">
            <w:r>
              <w:t xml:space="preserve">«Организация деятельности педагогических работников по классному руководству», «Единый урок.рф», 36 ч., 2021 г. </w:t>
            </w:r>
          </w:p>
          <w:p w:rsidR="005079D6" w:rsidRDefault="00072A71">
            <w:r>
              <w:t xml:space="preserve">«Навыки оказания первой помощи в образовательных организациях», «Единый урок.рф», 36 ч., 2021 г. </w:t>
            </w:r>
          </w:p>
          <w:p w:rsidR="005079D6" w:rsidRDefault="00072A71">
            <w:r>
              <w:t>«Функциональная грамотность: развиваем в начальной школе», «Яндекс Учебник», 16 ч. 2021 г.</w:t>
            </w:r>
          </w:p>
          <w:p w:rsidR="005079D6" w:rsidRDefault="00072A71">
            <w:r>
              <w:t>ИОМ «Реализация обновленных ФГОС НОО и ФГОС ООО в работе учителя»,«Университет непрерывного образования и инноваций», 36 ч., 2022 г.</w:t>
            </w:r>
          </w:p>
          <w:p w:rsidR="005079D6" w:rsidRDefault="00072A71">
            <w:r>
              <w:t>«Реализация требований обновленных ФГОС НОО, ФГОС ООО в работе учителя»,«Цифровая экосистема ДПО», 36 ч., 2022 г.</w:t>
            </w:r>
          </w:p>
        </w:tc>
      </w:tr>
      <w:tr w:rsidR="005079D6">
        <w:trPr>
          <w:trHeight w:val="642"/>
        </w:trPr>
        <w:tc>
          <w:tcPr>
            <w:tcW w:w="564" w:type="dxa"/>
            <w:vMerge w:val="restart"/>
            <w:tcBorders>
              <w:top w:val="single" w:sz="4" w:space="0" w:color="000000"/>
              <w:left w:val="single" w:sz="4" w:space="0" w:color="000000"/>
              <w:bottom w:val="single" w:sz="4" w:space="0" w:color="000000"/>
              <w:right w:val="single" w:sz="4" w:space="0" w:color="000000"/>
            </w:tcBorders>
          </w:tcPr>
          <w:p w:rsidR="005079D6" w:rsidRDefault="00072A71">
            <w:r>
              <w:t>1</w:t>
            </w:r>
          </w:p>
        </w:tc>
        <w:tc>
          <w:tcPr>
            <w:tcW w:w="203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5079D6" w:rsidRDefault="00072A71">
            <w:r>
              <w:t>Лопин</w:t>
            </w:r>
          </w:p>
          <w:p w:rsidR="005079D6" w:rsidRDefault="00072A71">
            <w:r>
              <w:t xml:space="preserve">Алексей </w:t>
            </w:r>
          </w:p>
          <w:p w:rsidR="005079D6" w:rsidRDefault="00072A71">
            <w:r>
              <w:t>Николаевич</w:t>
            </w:r>
          </w:p>
        </w:tc>
        <w:tc>
          <w:tcPr>
            <w:tcW w:w="883" w:type="dxa"/>
            <w:vMerge w:val="restart"/>
            <w:tcBorders>
              <w:top w:val="single" w:sz="4" w:space="0" w:color="000000"/>
              <w:left w:val="single" w:sz="4" w:space="0" w:color="000000"/>
              <w:bottom w:val="single" w:sz="4" w:space="0" w:color="000000"/>
              <w:right w:val="single" w:sz="4" w:space="0" w:color="000000"/>
            </w:tcBorders>
          </w:tcPr>
          <w:p w:rsidR="005079D6" w:rsidRDefault="005079D6"/>
          <w:p w:rsidR="005079D6" w:rsidRDefault="00072A71">
            <w:r>
              <w:t>18.05.</w:t>
            </w:r>
          </w:p>
          <w:p w:rsidR="005079D6" w:rsidRDefault="00072A71">
            <w:r>
              <w:t>1973</w:t>
            </w:r>
          </w:p>
        </w:tc>
        <w:tc>
          <w:tcPr>
            <w:tcW w:w="2551" w:type="dxa"/>
            <w:tcBorders>
              <w:top w:val="single" w:sz="4" w:space="0" w:color="000000"/>
              <w:left w:val="single" w:sz="4" w:space="0" w:color="000000"/>
              <w:bottom w:val="single" w:sz="4" w:space="0" w:color="000000"/>
              <w:right w:val="single" w:sz="4" w:space="0" w:color="000000"/>
            </w:tcBorders>
          </w:tcPr>
          <w:p w:rsidR="005079D6" w:rsidRDefault="00072A71">
            <w:r>
              <w:t>Уральский лесотехнический институт, 1995,</w:t>
            </w:r>
          </w:p>
          <w:p w:rsidR="005079D6" w:rsidRDefault="00072A71">
            <w:r>
              <w:t>ТВ 064798</w:t>
            </w:r>
          </w:p>
        </w:tc>
        <w:tc>
          <w:tcPr>
            <w:tcW w:w="1418" w:type="dxa"/>
            <w:vMerge w:val="restart"/>
            <w:tcBorders>
              <w:top w:val="single" w:sz="4" w:space="0" w:color="000000"/>
              <w:left w:val="single" w:sz="4" w:space="0" w:color="000000"/>
              <w:bottom w:val="single" w:sz="4" w:space="0" w:color="000000"/>
              <w:right w:val="single" w:sz="4" w:space="0" w:color="000000"/>
            </w:tcBorders>
          </w:tcPr>
          <w:p w:rsidR="005079D6" w:rsidRDefault="00072A71">
            <w:r>
              <w:t>Физическая культура</w:t>
            </w:r>
          </w:p>
        </w:tc>
        <w:tc>
          <w:tcPr>
            <w:tcW w:w="708" w:type="dxa"/>
            <w:vMerge w:val="restart"/>
            <w:tcBorders>
              <w:top w:val="single" w:sz="4" w:space="0" w:color="000000"/>
              <w:left w:val="single" w:sz="4" w:space="0" w:color="000000"/>
              <w:bottom w:val="single" w:sz="4" w:space="0" w:color="000000"/>
              <w:right w:val="single" w:sz="4" w:space="0" w:color="000000"/>
            </w:tcBorders>
          </w:tcPr>
          <w:p w:rsidR="005079D6" w:rsidRDefault="00072A71">
            <w:r>
              <w:t>-</w:t>
            </w:r>
          </w:p>
        </w:tc>
        <w:tc>
          <w:tcPr>
            <w:tcW w:w="708" w:type="dxa"/>
            <w:vMerge w:val="restart"/>
            <w:tcBorders>
              <w:top w:val="single" w:sz="4" w:space="0" w:color="000000"/>
              <w:left w:val="single" w:sz="4" w:space="0" w:color="000000"/>
              <w:bottom w:val="single" w:sz="4" w:space="0" w:color="000000"/>
              <w:right w:val="single" w:sz="4" w:space="0" w:color="000000"/>
            </w:tcBorders>
          </w:tcPr>
          <w:p w:rsidR="005079D6" w:rsidRDefault="00072A71">
            <w:r>
              <w:t>-</w:t>
            </w:r>
          </w:p>
        </w:tc>
        <w:tc>
          <w:tcPr>
            <w:tcW w:w="852" w:type="dxa"/>
            <w:vMerge w:val="restart"/>
            <w:tcBorders>
              <w:top w:val="single" w:sz="4" w:space="0" w:color="000000"/>
              <w:left w:val="single" w:sz="4" w:space="0" w:color="000000"/>
              <w:bottom w:val="single" w:sz="4" w:space="0" w:color="000000"/>
              <w:right w:val="single" w:sz="4" w:space="0" w:color="000000"/>
            </w:tcBorders>
          </w:tcPr>
          <w:p w:rsidR="005079D6" w:rsidRDefault="00072A71">
            <w:r>
              <w:t>0/24</w:t>
            </w:r>
          </w:p>
        </w:tc>
        <w:tc>
          <w:tcPr>
            <w:tcW w:w="1559" w:type="dxa"/>
            <w:vMerge w:val="restart"/>
            <w:tcBorders>
              <w:top w:val="single" w:sz="4" w:space="0" w:color="000000"/>
              <w:left w:val="single" w:sz="4" w:space="0" w:color="000000"/>
              <w:bottom w:val="single" w:sz="4" w:space="0" w:color="000000"/>
              <w:right w:val="single" w:sz="4" w:space="0" w:color="000000"/>
            </w:tcBorders>
          </w:tcPr>
          <w:p w:rsidR="005079D6" w:rsidRDefault="00072A71">
            <w:r>
              <w:t>Физическая культура</w:t>
            </w:r>
          </w:p>
        </w:tc>
        <w:tc>
          <w:tcPr>
            <w:tcW w:w="4678" w:type="dxa"/>
            <w:vMerge w:val="restart"/>
            <w:tcBorders>
              <w:top w:val="single" w:sz="4" w:space="0" w:color="000000"/>
              <w:left w:val="single" w:sz="4" w:space="0" w:color="000000"/>
              <w:bottom w:val="single" w:sz="4" w:space="0" w:color="000000"/>
              <w:right w:val="single" w:sz="4" w:space="0" w:color="000000"/>
            </w:tcBorders>
          </w:tcPr>
          <w:p w:rsidR="005079D6" w:rsidRDefault="005079D6"/>
        </w:tc>
      </w:tr>
      <w:tr w:rsidR="005079D6">
        <w:trPr>
          <w:trHeight w:val="351"/>
        </w:trPr>
        <w:tc>
          <w:tcPr>
            <w:tcW w:w="564"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039" w:type="dxa"/>
            <w:vMerge/>
            <w:tcBorders>
              <w:top w:val="single" w:sz="4" w:space="0" w:color="000000"/>
              <w:left w:val="single" w:sz="4" w:space="0" w:color="000000"/>
              <w:bottom w:val="single" w:sz="4" w:space="0" w:color="000000"/>
              <w:right w:val="single" w:sz="4" w:space="0" w:color="000000"/>
            </w:tcBorders>
            <w:shd w:val="clear" w:color="auto" w:fill="FFFFFF"/>
          </w:tcPr>
          <w:p w:rsidR="005079D6" w:rsidRDefault="005079D6"/>
        </w:tc>
        <w:tc>
          <w:tcPr>
            <w:tcW w:w="88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551" w:type="dxa"/>
            <w:tcBorders>
              <w:top w:val="single" w:sz="4" w:space="0" w:color="000000"/>
              <w:left w:val="single" w:sz="4" w:space="0" w:color="000000"/>
              <w:bottom w:val="single" w:sz="4" w:space="0" w:color="000000"/>
              <w:right w:val="single" w:sz="4" w:space="0" w:color="000000"/>
            </w:tcBorders>
          </w:tcPr>
          <w:p w:rsidR="005079D6" w:rsidRDefault="00072A71">
            <w:r>
              <w:t>Орский пед. училище (учеба)</w:t>
            </w:r>
          </w:p>
        </w:tc>
        <w:tc>
          <w:tcPr>
            <w:tcW w:w="141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852"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1559"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4678" w:type="dxa"/>
            <w:vMerge/>
            <w:tcBorders>
              <w:top w:val="single" w:sz="4" w:space="0" w:color="000000"/>
              <w:left w:val="single" w:sz="4" w:space="0" w:color="000000"/>
              <w:bottom w:val="single" w:sz="4" w:space="0" w:color="000000"/>
              <w:right w:val="single" w:sz="4" w:space="0" w:color="000000"/>
            </w:tcBorders>
          </w:tcPr>
          <w:p w:rsidR="005079D6" w:rsidRDefault="005079D6"/>
        </w:tc>
      </w:tr>
      <w:tr w:rsidR="005079D6">
        <w:tc>
          <w:tcPr>
            <w:tcW w:w="564" w:type="dxa"/>
            <w:vMerge w:val="restart"/>
            <w:tcBorders>
              <w:top w:val="single" w:sz="4" w:space="0" w:color="000000"/>
              <w:left w:val="single" w:sz="4" w:space="0" w:color="000000"/>
              <w:bottom w:val="single" w:sz="4" w:space="0" w:color="000000"/>
              <w:right w:val="single" w:sz="4" w:space="0" w:color="000000"/>
            </w:tcBorders>
          </w:tcPr>
          <w:p w:rsidR="005079D6" w:rsidRDefault="00072A71">
            <w:r>
              <w:t>8</w:t>
            </w:r>
          </w:p>
        </w:tc>
        <w:tc>
          <w:tcPr>
            <w:tcW w:w="203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5079D6" w:rsidRDefault="00072A71">
            <w:r>
              <w:t xml:space="preserve">Салынская </w:t>
            </w:r>
          </w:p>
          <w:p w:rsidR="005079D6" w:rsidRDefault="00072A71">
            <w:r>
              <w:t xml:space="preserve">Марина </w:t>
            </w:r>
            <w:r>
              <w:lastRenderedPageBreak/>
              <w:t>Владимировна</w:t>
            </w:r>
          </w:p>
        </w:tc>
        <w:tc>
          <w:tcPr>
            <w:tcW w:w="883" w:type="dxa"/>
            <w:vMerge w:val="restart"/>
            <w:tcBorders>
              <w:top w:val="single" w:sz="4" w:space="0" w:color="000000"/>
              <w:left w:val="single" w:sz="4" w:space="0" w:color="000000"/>
              <w:bottom w:val="single" w:sz="4" w:space="0" w:color="000000"/>
              <w:right w:val="single" w:sz="4" w:space="0" w:color="000000"/>
            </w:tcBorders>
          </w:tcPr>
          <w:p w:rsidR="005079D6" w:rsidRDefault="00072A71">
            <w:r>
              <w:lastRenderedPageBreak/>
              <w:t>19.02.</w:t>
            </w:r>
          </w:p>
          <w:p w:rsidR="005079D6" w:rsidRDefault="00072A71">
            <w:r>
              <w:t>1963</w:t>
            </w:r>
          </w:p>
        </w:tc>
        <w:tc>
          <w:tcPr>
            <w:tcW w:w="2551" w:type="dxa"/>
            <w:tcBorders>
              <w:top w:val="single" w:sz="4" w:space="0" w:color="000000"/>
              <w:left w:val="single" w:sz="4" w:space="0" w:color="000000"/>
              <w:bottom w:val="single" w:sz="4" w:space="0" w:color="000000"/>
              <w:right w:val="single" w:sz="4" w:space="0" w:color="000000"/>
            </w:tcBorders>
          </w:tcPr>
          <w:p w:rsidR="005079D6" w:rsidRDefault="00072A71">
            <w:r>
              <w:t xml:space="preserve">Горьковский педагогический </w:t>
            </w:r>
            <w:r>
              <w:lastRenderedPageBreak/>
              <w:t>институт, 1988г,</w:t>
            </w:r>
          </w:p>
          <w:p w:rsidR="005079D6" w:rsidRDefault="00072A71">
            <w:r>
              <w:t>ПВ №505957</w:t>
            </w:r>
          </w:p>
        </w:tc>
        <w:tc>
          <w:tcPr>
            <w:tcW w:w="1418" w:type="dxa"/>
            <w:tcBorders>
              <w:top w:val="single" w:sz="4" w:space="0" w:color="000000"/>
              <w:left w:val="single" w:sz="4" w:space="0" w:color="000000"/>
              <w:bottom w:val="single" w:sz="4" w:space="0" w:color="000000"/>
              <w:right w:val="single" w:sz="4" w:space="0" w:color="000000"/>
            </w:tcBorders>
          </w:tcPr>
          <w:p w:rsidR="005079D6" w:rsidRDefault="00072A71">
            <w:r>
              <w:lastRenderedPageBreak/>
              <w:t>Биология с дополнитель</w:t>
            </w:r>
            <w:r>
              <w:lastRenderedPageBreak/>
              <w:t>ной специальностью химия</w:t>
            </w:r>
          </w:p>
        </w:tc>
        <w:tc>
          <w:tcPr>
            <w:tcW w:w="708" w:type="dxa"/>
            <w:vMerge w:val="restart"/>
            <w:tcBorders>
              <w:top w:val="single" w:sz="4" w:space="0" w:color="000000"/>
              <w:left w:val="single" w:sz="4" w:space="0" w:color="000000"/>
              <w:bottom w:val="single" w:sz="4" w:space="0" w:color="000000"/>
              <w:right w:val="single" w:sz="4" w:space="0" w:color="000000"/>
            </w:tcBorders>
          </w:tcPr>
          <w:p w:rsidR="005079D6" w:rsidRDefault="00072A71">
            <w:r>
              <w:lastRenderedPageBreak/>
              <w:t>2020</w:t>
            </w:r>
          </w:p>
        </w:tc>
        <w:tc>
          <w:tcPr>
            <w:tcW w:w="708" w:type="dxa"/>
            <w:vMerge w:val="restart"/>
            <w:tcBorders>
              <w:top w:val="single" w:sz="4" w:space="0" w:color="000000"/>
              <w:left w:val="single" w:sz="4" w:space="0" w:color="000000"/>
              <w:bottom w:val="single" w:sz="4" w:space="0" w:color="000000"/>
              <w:right w:val="single" w:sz="4" w:space="0" w:color="000000"/>
            </w:tcBorders>
          </w:tcPr>
          <w:p w:rsidR="005079D6" w:rsidRDefault="00072A71">
            <w:r>
              <w:t>14/В</w:t>
            </w:r>
          </w:p>
        </w:tc>
        <w:tc>
          <w:tcPr>
            <w:tcW w:w="852" w:type="dxa"/>
            <w:vMerge w:val="restart"/>
            <w:tcBorders>
              <w:top w:val="single" w:sz="4" w:space="0" w:color="000000"/>
              <w:left w:val="single" w:sz="4" w:space="0" w:color="000000"/>
              <w:bottom w:val="single" w:sz="4" w:space="0" w:color="000000"/>
              <w:right w:val="single" w:sz="4" w:space="0" w:color="000000"/>
            </w:tcBorders>
          </w:tcPr>
          <w:p w:rsidR="005079D6" w:rsidRDefault="00072A71">
            <w:r>
              <w:t>32</w:t>
            </w:r>
          </w:p>
        </w:tc>
        <w:tc>
          <w:tcPr>
            <w:tcW w:w="1559" w:type="dxa"/>
            <w:tcBorders>
              <w:top w:val="single" w:sz="4" w:space="0" w:color="000000"/>
              <w:left w:val="single" w:sz="4" w:space="0" w:color="000000"/>
              <w:bottom w:val="single" w:sz="4" w:space="0" w:color="000000"/>
              <w:right w:val="single" w:sz="4" w:space="0" w:color="000000"/>
            </w:tcBorders>
          </w:tcPr>
          <w:p w:rsidR="005079D6" w:rsidRDefault="00072A71">
            <w:r>
              <w:t>Биология</w:t>
            </w:r>
          </w:p>
        </w:tc>
        <w:tc>
          <w:tcPr>
            <w:tcW w:w="4678" w:type="dxa"/>
            <w:vMerge w:val="restart"/>
            <w:tcBorders>
              <w:top w:val="single" w:sz="4" w:space="0" w:color="000000"/>
              <w:left w:val="single" w:sz="4" w:space="0" w:color="000000"/>
              <w:bottom w:val="single" w:sz="4" w:space="0" w:color="000000"/>
              <w:right w:val="single" w:sz="4" w:space="0" w:color="000000"/>
            </w:tcBorders>
          </w:tcPr>
          <w:p w:rsidR="005079D6" w:rsidRDefault="00072A71">
            <w:r>
              <w:t xml:space="preserve">«Подготовка членов (экспертов) для работы в предметных комиссиях при проведении </w:t>
            </w:r>
            <w:r>
              <w:lastRenderedPageBreak/>
              <w:t>государственной итоговой аттестации по образовательным программам основного общего образования", ГБОУ РЦРО, 2021, 2022 г., 36 ч.</w:t>
            </w:r>
          </w:p>
          <w:p w:rsidR="005079D6" w:rsidRDefault="00072A71">
            <w:r>
              <w:t>«Преподавание географии в образовательных организациях», ООО «Центр инновационного образования и воспитания» , 890 ч., 2021 г.</w:t>
            </w:r>
          </w:p>
          <w:p w:rsidR="005079D6" w:rsidRDefault="00072A71">
            <w:r>
              <w:t>«Функциональная грамотность: развиваем в средней школе», «Яндекс Учебник», 16 ч. 2021 г.</w:t>
            </w:r>
          </w:p>
          <w:p w:rsidR="005079D6" w:rsidRDefault="00072A71">
            <w:r>
              <w:t>«Реализация требований обновленных ФГОС НОО, ФГОС ООО в работе учителя»,«Цифровая экосистема ДПО», 36 ч., 2022 г.</w:t>
            </w:r>
          </w:p>
        </w:tc>
      </w:tr>
      <w:tr w:rsidR="005079D6">
        <w:tc>
          <w:tcPr>
            <w:tcW w:w="564"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039" w:type="dxa"/>
            <w:vMerge/>
            <w:tcBorders>
              <w:top w:val="single" w:sz="4" w:space="0" w:color="000000"/>
              <w:left w:val="single" w:sz="4" w:space="0" w:color="000000"/>
              <w:bottom w:val="single" w:sz="4" w:space="0" w:color="000000"/>
              <w:right w:val="single" w:sz="4" w:space="0" w:color="000000"/>
            </w:tcBorders>
            <w:shd w:val="clear" w:color="auto" w:fill="FFFFFF"/>
          </w:tcPr>
          <w:p w:rsidR="005079D6" w:rsidRDefault="005079D6"/>
        </w:tc>
        <w:tc>
          <w:tcPr>
            <w:tcW w:w="88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551" w:type="dxa"/>
            <w:vMerge w:val="restart"/>
            <w:tcBorders>
              <w:top w:val="single" w:sz="4" w:space="0" w:color="000000"/>
              <w:left w:val="single" w:sz="4" w:space="0" w:color="000000"/>
              <w:bottom w:val="single" w:sz="4" w:space="0" w:color="000000"/>
              <w:right w:val="single" w:sz="4" w:space="0" w:color="000000"/>
            </w:tcBorders>
          </w:tcPr>
          <w:p w:rsidR="005079D6" w:rsidRDefault="00072A71">
            <w:r>
              <w:t>ООО «Центр инновационного образования и воспитания» г. Саратов, 2021 г.</w:t>
            </w:r>
          </w:p>
        </w:tc>
        <w:tc>
          <w:tcPr>
            <w:tcW w:w="1418" w:type="dxa"/>
            <w:vMerge w:val="restart"/>
            <w:tcBorders>
              <w:top w:val="single" w:sz="4" w:space="0" w:color="000000"/>
              <w:left w:val="single" w:sz="4" w:space="0" w:color="000000"/>
              <w:bottom w:val="single" w:sz="4" w:space="0" w:color="000000"/>
              <w:right w:val="single" w:sz="4" w:space="0" w:color="000000"/>
            </w:tcBorders>
          </w:tcPr>
          <w:p w:rsidR="005079D6" w:rsidRDefault="00072A71">
            <w:r>
              <w:t>География</w:t>
            </w:r>
          </w:p>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852"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1559" w:type="dxa"/>
            <w:tcBorders>
              <w:top w:val="single" w:sz="4" w:space="0" w:color="000000"/>
              <w:left w:val="single" w:sz="4" w:space="0" w:color="000000"/>
              <w:bottom w:val="single" w:sz="4" w:space="0" w:color="000000"/>
              <w:right w:val="single" w:sz="4" w:space="0" w:color="000000"/>
            </w:tcBorders>
          </w:tcPr>
          <w:p w:rsidR="005079D6" w:rsidRDefault="00072A71">
            <w:r>
              <w:t>Химия</w:t>
            </w:r>
          </w:p>
        </w:tc>
        <w:tc>
          <w:tcPr>
            <w:tcW w:w="4678" w:type="dxa"/>
            <w:vMerge/>
            <w:tcBorders>
              <w:top w:val="single" w:sz="4" w:space="0" w:color="000000"/>
              <w:left w:val="single" w:sz="4" w:space="0" w:color="000000"/>
              <w:bottom w:val="single" w:sz="4" w:space="0" w:color="000000"/>
              <w:right w:val="single" w:sz="4" w:space="0" w:color="000000"/>
            </w:tcBorders>
          </w:tcPr>
          <w:p w:rsidR="005079D6" w:rsidRDefault="005079D6"/>
        </w:tc>
      </w:tr>
      <w:tr w:rsidR="005079D6">
        <w:tc>
          <w:tcPr>
            <w:tcW w:w="564"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039" w:type="dxa"/>
            <w:vMerge/>
            <w:tcBorders>
              <w:top w:val="single" w:sz="4" w:space="0" w:color="000000"/>
              <w:left w:val="single" w:sz="4" w:space="0" w:color="000000"/>
              <w:bottom w:val="single" w:sz="4" w:space="0" w:color="000000"/>
              <w:right w:val="single" w:sz="4" w:space="0" w:color="000000"/>
            </w:tcBorders>
            <w:shd w:val="clear" w:color="auto" w:fill="FFFFFF"/>
          </w:tcPr>
          <w:p w:rsidR="005079D6" w:rsidRDefault="005079D6"/>
        </w:tc>
        <w:tc>
          <w:tcPr>
            <w:tcW w:w="88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551"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141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852"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1559" w:type="dxa"/>
            <w:tcBorders>
              <w:top w:val="single" w:sz="4" w:space="0" w:color="000000"/>
              <w:left w:val="single" w:sz="4" w:space="0" w:color="000000"/>
              <w:bottom w:val="single" w:sz="4" w:space="0" w:color="000000"/>
              <w:right w:val="single" w:sz="4" w:space="0" w:color="000000"/>
            </w:tcBorders>
          </w:tcPr>
          <w:p w:rsidR="005079D6" w:rsidRDefault="00072A71">
            <w:r>
              <w:t xml:space="preserve">География </w:t>
            </w:r>
          </w:p>
        </w:tc>
        <w:tc>
          <w:tcPr>
            <w:tcW w:w="4678" w:type="dxa"/>
            <w:vMerge/>
            <w:tcBorders>
              <w:top w:val="single" w:sz="4" w:space="0" w:color="000000"/>
              <w:left w:val="single" w:sz="4" w:space="0" w:color="000000"/>
              <w:bottom w:val="single" w:sz="4" w:space="0" w:color="000000"/>
              <w:right w:val="single" w:sz="4" w:space="0" w:color="000000"/>
            </w:tcBorders>
          </w:tcPr>
          <w:p w:rsidR="005079D6" w:rsidRDefault="005079D6"/>
        </w:tc>
      </w:tr>
      <w:tr w:rsidR="005079D6">
        <w:trPr>
          <w:trHeight w:val="1008"/>
        </w:trPr>
        <w:tc>
          <w:tcPr>
            <w:tcW w:w="564" w:type="dxa"/>
            <w:vMerge w:val="restart"/>
            <w:tcBorders>
              <w:top w:val="single" w:sz="4" w:space="0" w:color="000000"/>
              <w:left w:val="single" w:sz="4" w:space="0" w:color="000000"/>
              <w:bottom w:val="single" w:sz="4" w:space="0" w:color="000000"/>
              <w:right w:val="single" w:sz="4" w:space="0" w:color="000000"/>
            </w:tcBorders>
          </w:tcPr>
          <w:p w:rsidR="005079D6" w:rsidRDefault="00072A71">
            <w:r>
              <w:t>9</w:t>
            </w:r>
          </w:p>
        </w:tc>
        <w:tc>
          <w:tcPr>
            <w:tcW w:w="203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5079D6" w:rsidRDefault="00072A71">
            <w:r>
              <w:t xml:space="preserve">Суркова </w:t>
            </w:r>
          </w:p>
          <w:p w:rsidR="005079D6" w:rsidRDefault="00072A71">
            <w:r>
              <w:t>Ольга Александровна</w:t>
            </w:r>
          </w:p>
        </w:tc>
        <w:tc>
          <w:tcPr>
            <w:tcW w:w="883" w:type="dxa"/>
            <w:vMerge w:val="restart"/>
            <w:tcBorders>
              <w:top w:val="single" w:sz="4" w:space="0" w:color="000000"/>
              <w:left w:val="single" w:sz="4" w:space="0" w:color="000000"/>
              <w:bottom w:val="single" w:sz="4" w:space="0" w:color="000000"/>
              <w:right w:val="single" w:sz="4" w:space="0" w:color="000000"/>
            </w:tcBorders>
          </w:tcPr>
          <w:p w:rsidR="005079D6" w:rsidRDefault="00072A71">
            <w:r>
              <w:t>26.11.</w:t>
            </w:r>
          </w:p>
          <w:p w:rsidR="005079D6" w:rsidRDefault="00072A71">
            <w:r>
              <w:t>1983</w:t>
            </w:r>
          </w:p>
        </w:tc>
        <w:tc>
          <w:tcPr>
            <w:tcW w:w="2551" w:type="dxa"/>
            <w:tcBorders>
              <w:top w:val="single" w:sz="4" w:space="0" w:color="000000"/>
              <w:left w:val="single" w:sz="4" w:space="0" w:color="000000"/>
              <w:bottom w:val="single" w:sz="4" w:space="0" w:color="000000"/>
              <w:right w:val="single" w:sz="4" w:space="0" w:color="000000"/>
            </w:tcBorders>
          </w:tcPr>
          <w:p w:rsidR="005079D6" w:rsidRDefault="00072A71">
            <w:r>
              <w:t>Оренбургский государственный университет, 2006 г</w:t>
            </w:r>
          </w:p>
          <w:p w:rsidR="005079D6" w:rsidRDefault="00072A71">
            <w:r>
              <w:t>ВСВ 1758280</w:t>
            </w:r>
          </w:p>
        </w:tc>
        <w:tc>
          <w:tcPr>
            <w:tcW w:w="1418" w:type="dxa"/>
            <w:tcBorders>
              <w:top w:val="single" w:sz="4" w:space="0" w:color="000000"/>
              <w:left w:val="single" w:sz="4" w:space="0" w:color="000000"/>
              <w:bottom w:val="single" w:sz="4" w:space="0" w:color="000000"/>
              <w:right w:val="single" w:sz="4" w:space="0" w:color="000000"/>
            </w:tcBorders>
          </w:tcPr>
          <w:p w:rsidR="005079D6" w:rsidRDefault="00072A71">
            <w:r>
              <w:t>Биология</w:t>
            </w:r>
          </w:p>
        </w:tc>
        <w:tc>
          <w:tcPr>
            <w:tcW w:w="708" w:type="dxa"/>
            <w:vMerge w:val="restart"/>
            <w:tcBorders>
              <w:top w:val="single" w:sz="4" w:space="0" w:color="000000"/>
              <w:left w:val="single" w:sz="4" w:space="0" w:color="000000"/>
              <w:bottom w:val="single" w:sz="4" w:space="0" w:color="000000"/>
              <w:right w:val="single" w:sz="4" w:space="0" w:color="000000"/>
            </w:tcBorders>
          </w:tcPr>
          <w:p w:rsidR="005079D6" w:rsidRDefault="00072A71">
            <w:r>
              <w:t>-</w:t>
            </w:r>
          </w:p>
        </w:tc>
        <w:tc>
          <w:tcPr>
            <w:tcW w:w="708" w:type="dxa"/>
            <w:vMerge w:val="restart"/>
            <w:tcBorders>
              <w:top w:val="single" w:sz="4" w:space="0" w:color="000000"/>
              <w:left w:val="single" w:sz="4" w:space="0" w:color="000000"/>
              <w:bottom w:val="single" w:sz="4" w:space="0" w:color="000000"/>
              <w:right w:val="single" w:sz="4" w:space="0" w:color="000000"/>
            </w:tcBorders>
          </w:tcPr>
          <w:p w:rsidR="005079D6" w:rsidRDefault="00072A71">
            <w:r>
              <w:t>-</w:t>
            </w:r>
          </w:p>
        </w:tc>
        <w:tc>
          <w:tcPr>
            <w:tcW w:w="852" w:type="dxa"/>
            <w:vMerge w:val="restart"/>
            <w:tcBorders>
              <w:top w:val="single" w:sz="4" w:space="0" w:color="000000"/>
              <w:left w:val="single" w:sz="4" w:space="0" w:color="000000"/>
              <w:bottom w:val="single" w:sz="4" w:space="0" w:color="000000"/>
              <w:right w:val="single" w:sz="4" w:space="0" w:color="000000"/>
            </w:tcBorders>
          </w:tcPr>
          <w:p w:rsidR="005079D6" w:rsidRDefault="00072A71">
            <w:r>
              <w:t>1/1</w:t>
            </w:r>
          </w:p>
        </w:tc>
        <w:tc>
          <w:tcPr>
            <w:tcW w:w="1559" w:type="dxa"/>
            <w:vMerge w:val="restart"/>
            <w:tcBorders>
              <w:top w:val="single" w:sz="4" w:space="0" w:color="000000"/>
              <w:left w:val="single" w:sz="4" w:space="0" w:color="000000"/>
              <w:bottom w:val="single" w:sz="4" w:space="0" w:color="000000"/>
              <w:right w:val="single" w:sz="4" w:space="0" w:color="000000"/>
            </w:tcBorders>
          </w:tcPr>
          <w:p w:rsidR="005079D6" w:rsidRDefault="00072A71">
            <w:r>
              <w:t>Искусство</w:t>
            </w:r>
          </w:p>
        </w:tc>
        <w:tc>
          <w:tcPr>
            <w:tcW w:w="4678" w:type="dxa"/>
            <w:vMerge w:val="restart"/>
            <w:tcBorders>
              <w:top w:val="single" w:sz="4" w:space="0" w:color="000000"/>
              <w:left w:val="single" w:sz="4" w:space="0" w:color="000000"/>
              <w:bottom w:val="single" w:sz="4" w:space="0" w:color="000000"/>
              <w:right w:val="single" w:sz="4" w:space="0" w:color="000000"/>
            </w:tcBorders>
          </w:tcPr>
          <w:p w:rsidR="005079D6" w:rsidRDefault="00072A71">
            <w:r>
              <w:rPr>
                <w:sz w:val="24"/>
                <w:highlight w:val="white"/>
              </w:rPr>
              <w:t>«Менеджмент в образовании»,</w:t>
            </w:r>
            <w:r>
              <w:rPr>
                <w:color w:val="7030A0"/>
                <w:sz w:val="24"/>
                <w:highlight w:val="white"/>
              </w:rPr>
              <w:t xml:space="preserve"> </w:t>
            </w:r>
            <w:r>
              <w:t xml:space="preserve">«Единый урок.рф», 360 ч., 2021 г. </w:t>
            </w:r>
          </w:p>
          <w:p w:rsidR="005079D6" w:rsidRDefault="00072A71">
            <w:pPr>
              <w:rPr>
                <w:color w:val="7030A0"/>
                <w:sz w:val="24"/>
              </w:rPr>
            </w:pPr>
            <w:r>
              <w:t xml:space="preserve">«Преподавание в предметной области «Искусство» в образовательных организациях», «Единый урок.рф», 898 ч., 2021 г. </w:t>
            </w:r>
          </w:p>
          <w:p w:rsidR="005079D6" w:rsidRDefault="00072A71">
            <w:pPr>
              <w:rPr>
                <w:sz w:val="24"/>
              </w:rPr>
            </w:pPr>
            <w:r>
              <w:t xml:space="preserve">«Функциональная грамотность: развиваем в средней школе», </w:t>
            </w:r>
            <w:r>
              <w:rPr>
                <w:sz w:val="24"/>
              </w:rPr>
              <w:t>«Яндекс Учебник», 16 ч. 2021 г.</w:t>
            </w:r>
          </w:p>
          <w:p w:rsidR="005079D6" w:rsidRDefault="00072A71">
            <w:r>
              <w:t>«Реализация требований обновленных ФГОС НОО, ФГОС ООО в работе учителя»,«Цифровая экосистема ДПО», 36 ч., 2022 г.</w:t>
            </w:r>
          </w:p>
        </w:tc>
      </w:tr>
      <w:tr w:rsidR="005079D6">
        <w:trPr>
          <w:trHeight w:val="642"/>
        </w:trPr>
        <w:tc>
          <w:tcPr>
            <w:tcW w:w="564"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039" w:type="dxa"/>
            <w:vMerge/>
            <w:tcBorders>
              <w:top w:val="single" w:sz="4" w:space="0" w:color="000000"/>
              <w:left w:val="single" w:sz="4" w:space="0" w:color="000000"/>
              <w:bottom w:val="single" w:sz="4" w:space="0" w:color="000000"/>
              <w:right w:val="single" w:sz="4" w:space="0" w:color="000000"/>
            </w:tcBorders>
            <w:shd w:val="clear" w:color="auto" w:fill="FFFFFF"/>
          </w:tcPr>
          <w:p w:rsidR="005079D6" w:rsidRDefault="005079D6"/>
        </w:tc>
        <w:tc>
          <w:tcPr>
            <w:tcW w:w="88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551" w:type="dxa"/>
            <w:tcBorders>
              <w:top w:val="single" w:sz="4" w:space="0" w:color="000000"/>
              <w:left w:val="single" w:sz="4" w:space="0" w:color="000000"/>
              <w:bottom w:val="single" w:sz="4" w:space="0" w:color="000000"/>
              <w:right w:val="single" w:sz="4" w:space="0" w:color="000000"/>
            </w:tcBorders>
          </w:tcPr>
          <w:p w:rsidR="005079D6" w:rsidRDefault="00072A71">
            <w:r>
              <w:t>«Единый урок.рф», 2021 г.</w:t>
            </w:r>
          </w:p>
        </w:tc>
        <w:tc>
          <w:tcPr>
            <w:tcW w:w="1418" w:type="dxa"/>
            <w:tcBorders>
              <w:top w:val="single" w:sz="4" w:space="0" w:color="000000"/>
              <w:left w:val="single" w:sz="4" w:space="0" w:color="000000"/>
              <w:bottom w:val="single" w:sz="4" w:space="0" w:color="000000"/>
              <w:right w:val="single" w:sz="4" w:space="0" w:color="000000"/>
            </w:tcBorders>
          </w:tcPr>
          <w:p w:rsidR="005079D6" w:rsidRDefault="00072A71">
            <w:r>
              <w:t>«Искусство»</w:t>
            </w:r>
          </w:p>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852"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1559"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4678" w:type="dxa"/>
            <w:vMerge/>
            <w:tcBorders>
              <w:top w:val="single" w:sz="4" w:space="0" w:color="000000"/>
              <w:left w:val="single" w:sz="4" w:space="0" w:color="000000"/>
              <w:bottom w:val="single" w:sz="4" w:space="0" w:color="000000"/>
              <w:right w:val="single" w:sz="4" w:space="0" w:color="000000"/>
            </w:tcBorders>
          </w:tcPr>
          <w:p w:rsidR="005079D6" w:rsidRDefault="005079D6"/>
        </w:tc>
      </w:tr>
      <w:tr w:rsidR="00474A35" w:rsidTr="00694D51">
        <w:trPr>
          <w:trHeight w:val="431"/>
        </w:trPr>
        <w:tc>
          <w:tcPr>
            <w:tcW w:w="564" w:type="dxa"/>
            <w:vMerge w:val="restart"/>
            <w:tcBorders>
              <w:top w:val="single" w:sz="4" w:space="0" w:color="000000"/>
              <w:left w:val="single" w:sz="4" w:space="0" w:color="000000"/>
              <w:bottom w:val="single" w:sz="4" w:space="0" w:color="000000"/>
              <w:right w:val="single" w:sz="4" w:space="0" w:color="000000"/>
            </w:tcBorders>
          </w:tcPr>
          <w:p w:rsidR="00474A35" w:rsidRDefault="00474A35">
            <w:r>
              <w:t>10</w:t>
            </w:r>
          </w:p>
        </w:tc>
        <w:tc>
          <w:tcPr>
            <w:tcW w:w="203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474A35" w:rsidRDefault="00474A35">
            <w:r>
              <w:t xml:space="preserve">Филиппова </w:t>
            </w:r>
          </w:p>
          <w:p w:rsidR="00474A35" w:rsidRDefault="00474A35">
            <w:r>
              <w:t xml:space="preserve">Елена </w:t>
            </w:r>
          </w:p>
          <w:p w:rsidR="00474A35" w:rsidRDefault="00474A35">
            <w:r>
              <w:t>Васильевна</w:t>
            </w:r>
          </w:p>
        </w:tc>
        <w:tc>
          <w:tcPr>
            <w:tcW w:w="883" w:type="dxa"/>
            <w:vMerge w:val="restart"/>
            <w:tcBorders>
              <w:top w:val="single" w:sz="4" w:space="0" w:color="000000"/>
              <w:left w:val="single" w:sz="4" w:space="0" w:color="000000"/>
              <w:bottom w:val="single" w:sz="4" w:space="0" w:color="000000"/>
              <w:right w:val="single" w:sz="4" w:space="0" w:color="000000"/>
            </w:tcBorders>
          </w:tcPr>
          <w:p w:rsidR="00474A35" w:rsidRDefault="00474A35">
            <w:r>
              <w:t>01.07.70</w:t>
            </w:r>
          </w:p>
        </w:tc>
        <w:tc>
          <w:tcPr>
            <w:tcW w:w="2551" w:type="dxa"/>
            <w:tcBorders>
              <w:top w:val="single" w:sz="4" w:space="0" w:color="000000"/>
              <w:left w:val="single" w:sz="4" w:space="0" w:color="000000"/>
              <w:bottom w:val="single" w:sz="4" w:space="0" w:color="000000"/>
              <w:right w:val="single" w:sz="4" w:space="0" w:color="000000"/>
            </w:tcBorders>
          </w:tcPr>
          <w:p w:rsidR="00474A35" w:rsidRDefault="00474A35">
            <w:r>
              <w:t>Оренбургский педагогический институт, 1994г,</w:t>
            </w:r>
          </w:p>
          <w:p w:rsidR="00474A35" w:rsidRDefault="00474A35">
            <w:r>
              <w:t>ЭВ №255627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474A35" w:rsidRDefault="00474A35">
            <w:r>
              <w:t>Физика и математика</w:t>
            </w:r>
          </w:p>
        </w:tc>
        <w:tc>
          <w:tcPr>
            <w:tcW w:w="708" w:type="dxa"/>
            <w:vMerge w:val="restart"/>
            <w:tcBorders>
              <w:top w:val="single" w:sz="4" w:space="0" w:color="000000"/>
              <w:left w:val="single" w:sz="4" w:space="0" w:color="000000"/>
              <w:bottom w:val="single" w:sz="4" w:space="0" w:color="000000"/>
              <w:right w:val="single" w:sz="4" w:space="0" w:color="000000"/>
            </w:tcBorders>
          </w:tcPr>
          <w:p w:rsidR="00474A35" w:rsidRDefault="00474A35">
            <w:r>
              <w:t>2021</w:t>
            </w:r>
          </w:p>
        </w:tc>
        <w:tc>
          <w:tcPr>
            <w:tcW w:w="708" w:type="dxa"/>
            <w:vMerge w:val="restart"/>
            <w:tcBorders>
              <w:top w:val="single" w:sz="4" w:space="0" w:color="000000"/>
              <w:left w:val="single" w:sz="4" w:space="0" w:color="000000"/>
              <w:bottom w:val="single" w:sz="4" w:space="0" w:color="000000"/>
              <w:right w:val="single" w:sz="4" w:space="0" w:color="000000"/>
            </w:tcBorders>
          </w:tcPr>
          <w:p w:rsidR="00474A35" w:rsidRDefault="00474A35">
            <w:r>
              <w:t>14/В</w:t>
            </w:r>
          </w:p>
        </w:tc>
        <w:tc>
          <w:tcPr>
            <w:tcW w:w="852" w:type="dxa"/>
            <w:vMerge w:val="restart"/>
            <w:tcBorders>
              <w:top w:val="single" w:sz="4" w:space="0" w:color="000000"/>
              <w:left w:val="single" w:sz="4" w:space="0" w:color="000000"/>
              <w:bottom w:val="single" w:sz="4" w:space="0" w:color="000000"/>
              <w:right w:val="single" w:sz="4" w:space="0" w:color="000000"/>
            </w:tcBorders>
          </w:tcPr>
          <w:p w:rsidR="00474A35" w:rsidRDefault="00474A35">
            <w:r>
              <w:t>26/31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4A35" w:rsidRDefault="00474A35">
            <w:r>
              <w:t>Информатика</w:t>
            </w:r>
          </w:p>
        </w:tc>
        <w:tc>
          <w:tcPr>
            <w:tcW w:w="4678" w:type="dxa"/>
            <w:vMerge w:val="restart"/>
            <w:tcBorders>
              <w:top w:val="single" w:sz="4" w:space="0" w:color="000000"/>
              <w:left w:val="single" w:sz="4" w:space="0" w:color="000000"/>
              <w:right w:val="single" w:sz="4" w:space="0" w:color="000000"/>
            </w:tcBorders>
            <w:shd w:val="clear" w:color="auto" w:fill="auto"/>
          </w:tcPr>
          <w:p w:rsidR="00474A35" w:rsidRDefault="00474A35">
            <w:r>
              <w:t xml:space="preserve">«Предпринимательское и социальное проектирование в основной и средней школе. Практические рекомендации по разработке, созданию, ведению и оформлению проектной деятельности», «Единый урок.рф», 36 ч., 2021 г. </w:t>
            </w:r>
          </w:p>
          <w:p w:rsidR="00474A35" w:rsidRDefault="00474A35">
            <w:r>
              <w:t xml:space="preserve">«Профилактика безнадзорности и правонарушений несовершеннолетних в соответствии с федеральным законодательством»,«Единый урок.рф», 73 ч., </w:t>
            </w:r>
            <w:r>
              <w:lastRenderedPageBreak/>
              <w:t xml:space="preserve">2021 г. </w:t>
            </w:r>
          </w:p>
          <w:p w:rsidR="00474A35" w:rsidRDefault="00474A35">
            <w:r>
              <w:t xml:space="preserve">«Цифровая грамотность педагогического работника» Цифровой куратор, «Единый урок.рф», 285 ч., 2021 г. </w:t>
            </w:r>
          </w:p>
          <w:p w:rsidR="00474A35" w:rsidRDefault="00474A35">
            <w:r>
              <w:t xml:space="preserve">«Организация деятельности педагогических работников по классному руководству», «Единый урок.рф», 36 ч., 2021 г. </w:t>
            </w:r>
          </w:p>
          <w:p w:rsidR="00474A35" w:rsidRDefault="00474A35">
            <w:r>
              <w:t>«Цифровая трансформация и цифровая экономика: технологии и компетенции»,</w:t>
            </w:r>
          </w:p>
          <w:p w:rsidR="00474A35" w:rsidRDefault="00474A35">
            <w:r>
              <w:t>ФГБОУ ВО «Российская академия народного хозяйства и государственной службы при Президенте Российской Федерации», 60 ч., 2021 г.</w:t>
            </w:r>
          </w:p>
          <w:p w:rsidR="00474A35" w:rsidRDefault="00474A35">
            <w:r>
              <w:t xml:space="preserve">«Методология и технологии цифровых и образовательных технологий в образовательной организации»,«Единый урок.рф», 49 ч., 2021 г. </w:t>
            </w:r>
          </w:p>
          <w:p w:rsidR="00474A35" w:rsidRDefault="00474A35">
            <w:r>
              <w:t>«Коррекционная педагогика и особенности образования и воспитания детей ОВЗ», «Единый урок.рф», 72 ч., 2021 г.</w:t>
            </w:r>
          </w:p>
          <w:p w:rsidR="00474A35" w:rsidRDefault="00474A35">
            <w:pPr>
              <w:rPr>
                <w:sz w:val="24"/>
              </w:rPr>
            </w:pPr>
            <w:r>
              <w:t xml:space="preserve">«Функциональная грамотность: развиваем в средней школе», </w:t>
            </w:r>
            <w:r>
              <w:rPr>
                <w:sz w:val="24"/>
              </w:rPr>
              <w:t>«Яндекс Учебник», 16 ч. 2021 г.</w:t>
            </w:r>
          </w:p>
          <w:p w:rsidR="00474A35" w:rsidRDefault="00474A35">
            <w:r>
              <w:t>«Реализация требований обновленных ФГОС НОО, ФГОС ООО в работе учителя»,«Цифровая экосистема ДПО», 36 ч., 2022 г.</w:t>
            </w:r>
          </w:p>
          <w:p w:rsidR="00474A35" w:rsidRDefault="00474A35">
            <w:r>
              <w:t xml:space="preserve">«Внутренняя система оценки качества образования: развитие в соответствии с обновленными ФГОС»,«Цифровая экосистема ДПО», 36 ч., 2022 г. </w:t>
            </w:r>
          </w:p>
        </w:tc>
      </w:tr>
      <w:tr w:rsidR="00474A35" w:rsidTr="00694D51">
        <w:trPr>
          <w:trHeight w:val="457"/>
        </w:trPr>
        <w:tc>
          <w:tcPr>
            <w:tcW w:w="564" w:type="dxa"/>
            <w:vMerge/>
            <w:tcBorders>
              <w:top w:val="single" w:sz="4" w:space="0" w:color="000000"/>
              <w:left w:val="single" w:sz="4" w:space="0" w:color="000000"/>
              <w:bottom w:val="single" w:sz="4" w:space="0" w:color="000000"/>
              <w:right w:val="single" w:sz="4" w:space="0" w:color="000000"/>
            </w:tcBorders>
          </w:tcPr>
          <w:p w:rsidR="00474A35" w:rsidRDefault="00474A35"/>
        </w:tc>
        <w:tc>
          <w:tcPr>
            <w:tcW w:w="2039" w:type="dxa"/>
            <w:vMerge/>
            <w:tcBorders>
              <w:top w:val="single" w:sz="4" w:space="0" w:color="000000"/>
              <w:left w:val="single" w:sz="4" w:space="0" w:color="000000"/>
              <w:bottom w:val="single" w:sz="4" w:space="0" w:color="000000"/>
              <w:right w:val="single" w:sz="4" w:space="0" w:color="000000"/>
            </w:tcBorders>
            <w:shd w:val="clear" w:color="auto" w:fill="FFFFFF"/>
          </w:tcPr>
          <w:p w:rsidR="00474A35" w:rsidRDefault="00474A35"/>
        </w:tc>
        <w:tc>
          <w:tcPr>
            <w:tcW w:w="883" w:type="dxa"/>
            <w:vMerge/>
            <w:tcBorders>
              <w:top w:val="single" w:sz="4" w:space="0" w:color="000000"/>
              <w:left w:val="single" w:sz="4" w:space="0" w:color="000000"/>
              <w:bottom w:val="single" w:sz="4" w:space="0" w:color="000000"/>
              <w:right w:val="single" w:sz="4" w:space="0" w:color="000000"/>
            </w:tcBorders>
          </w:tcPr>
          <w:p w:rsidR="00474A35" w:rsidRDefault="00474A35"/>
        </w:tc>
        <w:tc>
          <w:tcPr>
            <w:tcW w:w="2551" w:type="dxa"/>
            <w:tcBorders>
              <w:top w:val="single" w:sz="4" w:space="0" w:color="000000"/>
              <w:left w:val="single" w:sz="4" w:space="0" w:color="000000"/>
              <w:bottom w:val="single" w:sz="4" w:space="0" w:color="000000"/>
              <w:right w:val="single" w:sz="4" w:space="0" w:color="000000"/>
            </w:tcBorders>
          </w:tcPr>
          <w:p w:rsidR="00474A35" w:rsidRDefault="00474A35">
            <w:r>
              <w:t>ФГБОУ ВПО «ОмГУ им. Ф.М. Достоевского», г.Омск</w:t>
            </w:r>
          </w:p>
          <w:p w:rsidR="00474A35" w:rsidRDefault="00474A35"/>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474A35" w:rsidRDefault="00474A35">
            <w:r>
              <w:t>Менеджер</w:t>
            </w:r>
          </w:p>
        </w:tc>
        <w:tc>
          <w:tcPr>
            <w:tcW w:w="708" w:type="dxa"/>
            <w:vMerge/>
            <w:tcBorders>
              <w:top w:val="single" w:sz="4" w:space="0" w:color="000000"/>
              <w:left w:val="single" w:sz="4" w:space="0" w:color="000000"/>
              <w:bottom w:val="single" w:sz="4" w:space="0" w:color="000000"/>
              <w:right w:val="single" w:sz="4" w:space="0" w:color="000000"/>
            </w:tcBorders>
          </w:tcPr>
          <w:p w:rsidR="00474A35" w:rsidRDefault="00474A35"/>
        </w:tc>
        <w:tc>
          <w:tcPr>
            <w:tcW w:w="708" w:type="dxa"/>
            <w:vMerge/>
            <w:tcBorders>
              <w:top w:val="single" w:sz="4" w:space="0" w:color="000000"/>
              <w:left w:val="single" w:sz="4" w:space="0" w:color="000000"/>
              <w:bottom w:val="single" w:sz="4" w:space="0" w:color="000000"/>
              <w:right w:val="single" w:sz="4" w:space="0" w:color="000000"/>
            </w:tcBorders>
          </w:tcPr>
          <w:p w:rsidR="00474A35" w:rsidRDefault="00474A35"/>
        </w:tc>
        <w:tc>
          <w:tcPr>
            <w:tcW w:w="852" w:type="dxa"/>
            <w:vMerge/>
            <w:tcBorders>
              <w:top w:val="single" w:sz="4" w:space="0" w:color="000000"/>
              <w:left w:val="single" w:sz="4" w:space="0" w:color="000000"/>
              <w:bottom w:val="single" w:sz="4" w:space="0" w:color="000000"/>
              <w:right w:val="single" w:sz="4" w:space="0" w:color="000000"/>
            </w:tcBorders>
          </w:tcPr>
          <w:p w:rsidR="00474A35" w:rsidRDefault="00474A35"/>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4A35" w:rsidRDefault="00474A35">
            <w:r>
              <w:t>Вероятность и статистика</w:t>
            </w:r>
          </w:p>
        </w:tc>
        <w:tc>
          <w:tcPr>
            <w:tcW w:w="4678" w:type="dxa"/>
            <w:vMerge/>
            <w:tcBorders>
              <w:left w:val="single" w:sz="4" w:space="0" w:color="000000"/>
              <w:right w:val="single" w:sz="4" w:space="0" w:color="000000"/>
            </w:tcBorders>
            <w:shd w:val="clear" w:color="auto" w:fill="auto"/>
          </w:tcPr>
          <w:p w:rsidR="00474A35" w:rsidRDefault="00474A35"/>
        </w:tc>
      </w:tr>
      <w:tr w:rsidR="00474A35" w:rsidTr="00694D51">
        <w:trPr>
          <w:trHeight w:val="457"/>
        </w:trPr>
        <w:tc>
          <w:tcPr>
            <w:tcW w:w="564" w:type="dxa"/>
            <w:vMerge/>
            <w:tcBorders>
              <w:top w:val="single" w:sz="4" w:space="0" w:color="000000"/>
              <w:left w:val="single" w:sz="4" w:space="0" w:color="000000"/>
              <w:bottom w:val="single" w:sz="4" w:space="0" w:color="000000"/>
              <w:right w:val="single" w:sz="4" w:space="0" w:color="000000"/>
            </w:tcBorders>
          </w:tcPr>
          <w:p w:rsidR="00474A35" w:rsidRDefault="00474A35"/>
        </w:tc>
        <w:tc>
          <w:tcPr>
            <w:tcW w:w="2039" w:type="dxa"/>
            <w:vMerge/>
            <w:tcBorders>
              <w:top w:val="single" w:sz="4" w:space="0" w:color="000000"/>
              <w:left w:val="single" w:sz="4" w:space="0" w:color="000000"/>
              <w:bottom w:val="single" w:sz="4" w:space="0" w:color="000000"/>
              <w:right w:val="single" w:sz="4" w:space="0" w:color="000000"/>
            </w:tcBorders>
            <w:shd w:val="clear" w:color="auto" w:fill="FFFFFF"/>
          </w:tcPr>
          <w:p w:rsidR="00474A35" w:rsidRDefault="00474A35"/>
        </w:tc>
        <w:tc>
          <w:tcPr>
            <w:tcW w:w="883" w:type="dxa"/>
            <w:vMerge/>
            <w:tcBorders>
              <w:top w:val="single" w:sz="4" w:space="0" w:color="000000"/>
              <w:left w:val="single" w:sz="4" w:space="0" w:color="000000"/>
              <w:bottom w:val="single" w:sz="4" w:space="0" w:color="000000"/>
              <w:right w:val="single" w:sz="4" w:space="0" w:color="000000"/>
            </w:tcBorders>
          </w:tcPr>
          <w:p w:rsidR="00474A35" w:rsidRDefault="00474A35"/>
        </w:tc>
        <w:tc>
          <w:tcPr>
            <w:tcW w:w="2551" w:type="dxa"/>
            <w:tcBorders>
              <w:top w:val="single" w:sz="4" w:space="0" w:color="000000"/>
              <w:left w:val="single" w:sz="4" w:space="0" w:color="000000"/>
              <w:bottom w:val="single" w:sz="4" w:space="0" w:color="000000"/>
              <w:right w:val="single" w:sz="4" w:space="0" w:color="000000"/>
            </w:tcBorders>
          </w:tcPr>
          <w:p w:rsidR="00474A35" w:rsidRDefault="00474A35">
            <w:r>
              <w:t xml:space="preserve">ООО «Центр инновационного </w:t>
            </w:r>
            <w:r>
              <w:lastRenderedPageBreak/>
              <w:t>образования и воспитания», 2021 г., ПП № 0117878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474A35" w:rsidRDefault="00474A35">
            <w:r>
              <w:lastRenderedPageBreak/>
              <w:t>Учитель информатик</w:t>
            </w:r>
            <w:r>
              <w:lastRenderedPageBreak/>
              <w:t>и</w:t>
            </w:r>
          </w:p>
        </w:tc>
        <w:tc>
          <w:tcPr>
            <w:tcW w:w="708" w:type="dxa"/>
            <w:tcBorders>
              <w:top w:val="single" w:sz="4" w:space="0" w:color="000000"/>
              <w:left w:val="single" w:sz="4" w:space="0" w:color="000000"/>
              <w:bottom w:val="single" w:sz="4" w:space="0" w:color="000000"/>
              <w:right w:val="single" w:sz="4" w:space="0" w:color="000000"/>
            </w:tcBorders>
          </w:tcPr>
          <w:p w:rsidR="00474A35" w:rsidRDefault="00474A35"/>
        </w:tc>
        <w:tc>
          <w:tcPr>
            <w:tcW w:w="708" w:type="dxa"/>
            <w:tcBorders>
              <w:top w:val="single" w:sz="4" w:space="0" w:color="000000"/>
              <w:left w:val="single" w:sz="4" w:space="0" w:color="000000"/>
              <w:bottom w:val="single" w:sz="4" w:space="0" w:color="000000"/>
              <w:right w:val="single" w:sz="4" w:space="0" w:color="000000"/>
            </w:tcBorders>
          </w:tcPr>
          <w:p w:rsidR="00474A35" w:rsidRDefault="00474A35"/>
        </w:tc>
        <w:tc>
          <w:tcPr>
            <w:tcW w:w="852" w:type="dxa"/>
            <w:tcBorders>
              <w:top w:val="single" w:sz="4" w:space="0" w:color="000000"/>
              <w:left w:val="single" w:sz="4" w:space="0" w:color="000000"/>
              <w:bottom w:val="single" w:sz="4" w:space="0" w:color="000000"/>
              <w:right w:val="single" w:sz="4" w:space="0" w:color="000000"/>
            </w:tcBorders>
          </w:tcPr>
          <w:p w:rsidR="00474A35" w:rsidRDefault="00474A35"/>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4A35" w:rsidRDefault="00474A35"/>
        </w:tc>
        <w:tc>
          <w:tcPr>
            <w:tcW w:w="4678" w:type="dxa"/>
            <w:vMerge/>
            <w:tcBorders>
              <w:left w:val="single" w:sz="4" w:space="0" w:color="000000"/>
              <w:bottom w:val="single" w:sz="4" w:space="0" w:color="000000"/>
              <w:right w:val="single" w:sz="4" w:space="0" w:color="000000"/>
            </w:tcBorders>
            <w:shd w:val="clear" w:color="auto" w:fill="auto"/>
          </w:tcPr>
          <w:p w:rsidR="00474A35" w:rsidRDefault="00474A35"/>
        </w:tc>
      </w:tr>
      <w:tr w:rsidR="005079D6">
        <w:trPr>
          <w:trHeight w:val="173"/>
        </w:trPr>
        <w:tc>
          <w:tcPr>
            <w:tcW w:w="564" w:type="dxa"/>
            <w:vMerge w:val="restart"/>
            <w:tcBorders>
              <w:top w:val="single" w:sz="4" w:space="0" w:color="000000"/>
              <w:left w:val="single" w:sz="4" w:space="0" w:color="000000"/>
              <w:bottom w:val="single" w:sz="4" w:space="0" w:color="000000"/>
              <w:right w:val="single" w:sz="4" w:space="0" w:color="000000"/>
            </w:tcBorders>
          </w:tcPr>
          <w:p w:rsidR="005079D6" w:rsidRDefault="00072A71">
            <w:r>
              <w:lastRenderedPageBreak/>
              <w:t>11</w:t>
            </w:r>
          </w:p>
        </w:tc>
        <w:tc>
          <w:tcPr>
            <w:tcW w:w="203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5079D6" w:rsidRDefault="00072A71">
            <w:r>
              <w:t>Эмих</w:t>
            </w:r>
          </w:p>
          <w:p w:rsidR="005079D6" w:rsidRDefault="00072A71">
            <w:r>
              <w:t>Оксана</w:t>
            </w:r>
          </w:p>
          <w:p w:rsidR="005079D6" w:rsidRDefault="00072A71">
            <w:r>
              <w:t>Геннадьевна</w:t>
            </w:r>
          </w:p>
        </w:tc>
        <w:tc>
          <w:tcPr>
            <w:tcW w:w="883" w:type="dxa"/>
            <w:vMerge w:val="restart"/>
            <w:tcBorders>
              <w:top w:val="single" w:sz="4" w:space="0" w:color="000000"/>
              <w:left w:val="single" w:sz="4" w:space="0" w:color="000000"/>
              <w:bottom w:val="single" w:sz="4" w:space="0" w:color="000000"/>
              <w:right w:val="single" w:sz="4" w:space="0" w:color="000000"/>
            </w:tcBorders>
          </w:tcPr>
          <w:p w:rsidR="005079D6" w:rsidRDefault="00072A71">
            <w:r>
              <w:t>22.05.80</w:t>
            </w:r>
          </w:p>
        </w:tc>
        <w:tc>
          <w:tcPr>
            <w:tcW w:w="2551" w:type="dxa"/>
            <w:vMerge w:val="restart"/>
            <w:tcBorders>
              <w:top w:val="single" w:sz="4" w:space="0" w:color="000000"/>
              <w:left w:val="single" w:sz="4" w:space="0" w:color="000000"/>
              <w:bottom w:val="single" w:sz="4" w:space="0" w:color="000000"/>
              <w:right w:val="single" w:sz="4" w:space="0" w:color="000000"/>
            </w:tcBorders>
          </w:tcPr>
          <w:p w:rsidR="005079D6" w:rsidRDefault="00072A71">
            <w:r>
              <w:t>Оренбургский государственный университет, 2002г,</w:t>
            </w:r>
          </w:p>
          <w:p w:rsidR="005079D6" w:rsidRDefault="00072A71">
            <w:r>
              <w:t>ИВС №0292756</w:t>
            </w:r>
          </w:p>
        </w:tc>
        <w:tc>
          <w:tcPr>
            <w:tcW w:w="1418" w:type="dxa"/>
            <w:vMerge w:val="restart"/>
            <w:tcBorders>
              <w:top w:val="single" w:sz="4" w:space="0" w:color="000000"/>
              <w:left w:val="single" w:sz="4" w:space="0" w:color="000000"/>
              <w:bottom w:val="single" w:sz="4" w:space="0" w:color="000000"/>
              <w:right w:val="single" w:sz="4" w:space="0" w:color="000000"/>
            </w:tcBorders>
          </w:tcPr>
          <w:p w:rsidR="005079D6" w:rsidRDefault="00072A71">
            <w:r>
              <w:t>Филология</w:t>
            </w:r>
          </w:p>
        </w:tc>
        <w:tc>
          <w:tcPr>
            <w:tcW w:w="708" w:type="dxa"/>
            <w:vMerge w:val="restart"/>
            <w:tcBorders>
              <w:top w:val="single" w:sz="4" w:space="0" w:color="000000"/>
              <w:left w:val="single" w:sz="4" w:space="0" w:color="000000"/>
              <w:bottom w:val="single" w:sz="4" w:space="0" w:color="000000"/>
              <w:right w:val="single" w:sz="4" w:space="0" w:color="000000"/>
            </w:tcBorders>
          </w:tcPr>
          <w:p w:rsidR="005079D6" w:rsidRDefault="00072A71">
            <w:r>
              <w:t>2018</w:t>
            </w:r>
          </w:p>
        </w:tc>
        <w:tc>
          <w:tcPr>
            <w:tcW w:w="708" w:type="dxa"/>
            <w:vMerge w:val="restart"/>
            <w:tcBorders>
              <w:top w:val="single" w:sz="4" w:space="0" w:color="000000"/>
              <w:left w:val="single" w:sz="4" w:space="0" w:color="000000"/>
              <w:bottom w:val="single" w:sz="4" w:space="0" w:color="000000"/>
              <w:right w:val="single" w:sz="4" w:space="0" w:color="000000"/>
            </w:tcBorders>
          </w:tcPr>
          <w:p w:rsidR="005079D6" w:rsidRDefault="00072A71">
            <w:r>
              <w:t>13/1</w:t>
            </w:r>
          </w:p>
        </w:tc>
        <w:tc>
          <w:tcPr>
            <w:tcW w:w="852" w:type="dxa"/>
            <w:vMerge w:val="restart"/>
            <w:tcBorders>
              <w:top w:val="single" w:sz="4" w:space="0" w:color="000000"/>
              <w:left w:val="single" w:sz="4" w:space="0" w:color="000000"/>
              <w:bottom w:val="single" w:sz="4" w:space="0" w:color="000000"/>
              <w:right w:val="single" w:sz="4" w:space="0" w:color="000000"/>
            </w:tcBorders>
          </w:tcPr>
          <w:p w:rsidR="005079D6" w:rsidRDefault="00072A71">
            <w:r>
              <w:t>18/20</w:t>
            </w:r>
          </w:p>
        </w:tc>
        <w:tc>
          <w:tcPr>
            <w:tcW w:w="1559" w:type="dxa"/>
            <w:tcBorders>
              <w:top w:val="single" w:sz="4" w:space="0" w:color="000000"/>
              <w:left w:val="single" w:sz="4" w:space="0" w:color="000000"/>
              <w:bottom w:val="single" w:sz="4" w:space="0" w:color="000000"/>
              <w:right w:val="single" w:sz="4" w:space="0" w:color="000000"/>
            </w:tcBorders>
          </w:tcPr>
          <w:p w:rsidR="005079D6" w:rsidRDefault="00072A71">
            <w:r>
              <w:t>Русский язык</w:t>
            </w:r>
          </w:p>
        </w:tc>
        <w:tc>
          <w:tcPr>
            <w:tcW w:w="4678" w:type="dxa"/>
            <w:vMerge w:val="restart"/>
            <w:tcBorders>
              <w:top w:val="single" w:sz="4" w:space="0" w:color="000000"/>
              <w:left w:val="single" w:sz="4" w:space="0" w:color="000000"/>
              <w:bottom w:val="single" w:sz="4" w:space="0" w:color="000000"/>
              <w:right w:val="single" w:sz="4" w:space="0" w:color="000000"/>
            </w:tcBorders>
          </w:tcPr>
          <w:p w:rsidR="005079D6" w:rsidRDefault="00072A71">
            <w:pPr>
              <w:rPr>
                <w:highlight w:val="white"/>
              </w:rPr>
            </w:pPr>
            <w:r>
              <w:rPr>
                <w:highlight w:val="white"/>
              </w:rPr>
              <w:t>«Подготовка членов (экспертов) для работы в предметных комиссиях при проведении государственной итоговой аттестации по образовательным программам основного общего образования", ГБОУ РЦРО, 2021, 2022 г., 36 ч.</w:t>
            </w:r>
          </w:p>
          <w:p w:rsidR="005079D6" w:rsidRDefault="00072A71">
            <w:pPr>
              <w:rPr>
                <w:highlight w:val="white"/>
              </w:rPr>
            </w:pPr>
            <w:r>
              <w:rPr>
                <w:highlight w:val="white"/>
              </w:rPr>
              <w:t xml:space="preserve">«Реализация требований обновленных ФГОС </w:t>
            </w:r>
            <w:r>
              <w:rPr>
                <w:highlight w:val="white"/>
              </w:rPr>
              <w:lastRenderedPageBreak/>
              <w:t>НОО, ФГОС ООО в работе учителя»,«Цифровая экосистема ДПО», 36 ч., 2022 г.</w:t>
            </w:r>
          </w:p>
        </w:tc>
      </w:tr>
      <w:tr w:rsidR="005079D6">
        <w:trPr>
          <w:trHeight w:val="173"/>
        </w:trPr>
        <w:tc>
          <w:tcPr>
            <w:tcW w:w="564"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039" w:type="dxa"/>
            <w:vMerge/>
            <w:tcBorders>
              <w:top w:val="single" w:sz="4" w:space="0" w:color="000000"/>
              <w:left w:val="single" w:sz="4" w:space="0" w:color="000000"/>
              <w:bottom w:val="single" w:sz="4" w:space="0" w:color="000000"/>
              <w:right w:val="single" w:sz="4" w:space="0" w:color="000000"/>
            </w:tcBorders>
            <w:shd w:val="clear" w:color="auto" w:fill="FFFFFF"/>
          </w:tcPr>
          <w:p w:rsidR="005079D6" w:rsidRDefault="005079D6"/>
        </w:tc>
        <w:tc>
          <w:tcPr>
            <w:tcW w:w="88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551"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141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852"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1559" w:type="dxa"/>
            <w:tcBorders>
              <w:top w:val="single" w:sz="4" w:space="0" w:color="000000"/>
              <w:left w:val="single" w:sz="4" w:space="0" w:color="000000"/>
              <w:bottom w:val="single" w:sz="4" w:space="0" w:color="000000"/>
              <w:right w:val="single" w:sz="4" w:space="0" w:color="000000"/>
            </w:tcBorders>
          </w:tcPr>
          <w:p w:rsidR="005079D6" w:rsidRDefault="00072A71">
            <w:r>
              <w:t>Литература</w:t>
            </w:r>
          </w:p>
        </w:tc>
        <w:tc>
          <w:tcPr>
            <w:tcW w:w="4678" w:type="dxa"/>
            <w:vMerge/>
            <w:tcBorders>
              <w:top w:val="single" w:sz="4" w:space="0" w:color="000000"/>
              <w:left w:val="single" w:sz="4" w:space="0" w:color="000000"/>
              <w:bottom w:val="single" w:sz="4" w:space="0" w:color="000000"/>
              <w:right w:val="single" w:sz="4" w:space="0" w:color="000000"/>
            </w:tcBorders>
          </w:tcPr>
          <w:p w:rsidR="005079D6" w:rsidRDefault="005079D6"/>
        </w:tc>
      </w:tr>
      <w:tr w:rsidR="005079D6">
        <w:trPr>
          <w:trHeight w:val="173"/>
        </w:trPr>
        <w:tc>
          <w:tcPr>
            <w:tcW w:w="564"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039" w:type="dxa"/>
            <w:vMerge/>
            <w:tcBorders>
              <w:top w:val="single" w:sz="4" w:space="0" w:color="000000"/>
              <w:left w:val="single" w:sz="4" w:space="0" w:color="000000"/>
              <w:bottom w:val="single" w:sz="4" w:space="0" w:color="000000"/>
              <w:right w:val="single" w:sz="4" w:space="0" w:color="000000"/>
            </w:tcBorders>
            <w:shd w:val="clear" w:color="auto" w:fill="FFFFFF"/>
          </w:tcPr>
          <w:p w:rsidR="005079D6" w:rsidRDefault="005079D6"/>
        </w:tc>
        <w:tc>
          <w:tcPr>
            <w:tcW w:w="88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551"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141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852"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1559" w:type="dxa"/>
            <w:tcBorders>
              <w:top w:val="single" w:sz="4" w:space="0" w:color="000000"/>
              <w:left w:val="single" w:sz="4" w:space="0" w:color="000000"/>
              <w:bottom w:val="single" w:sz="4" w:space="0" w:color="000000"/>
              <w:right w:val="single" w:sz="4" w:space="0" w:color="000000"/>
            </w:tcBorders>
          </w:tcPr>
          <w:p w:rsidR="005079D6" w:rsidRDefault="00072A71">
            <w:r>
              <w:t>Родной русский</w:t>
            </w:r>
          </w:p>
        </w:tc>
        <w:tc>
          <w:tcPr>
            <w:tcW w:w="4678" w:type="dxa"/>
            <w:vMerge/>
            <w:tcBorders>
              <w:top w:val="single" w:sz="4" w:space="0" w:color="000000"/>
              <w:left w:val="single" w:sz="4" w:space="0" w:color="000000"/>
              <w:bottom w:val="single" w:sz="4" w:space="0" w:color="000000"/>
              <w:right w:val="single" w:sz="4" w:space="0" w:color="000000"/>
            </w:tcBorders>
          </w:tcPr>
          <w:p w:rsidR="005079D6" w:rsidRDefault="005079D6"/>
        </w:tc>
      </w:tr>
      <w:tr w:rsidR="005079D6">
        <w:trPr>
          <w:trHeight w:val="173"/>
        </w:trPr>
        <w:tc>
          <w:tcPr>
            <w:tcW w:w="564"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039" w:type="dxa"/>
            <w:vMerge/>
            <w:tcBorders>
              <w:top w:val="single" w:sz="4" w:space="0" w:color="000000"/>
              <w:left w:val="single" w:sz="4" w:space="0" w:color="000000"/>
              <w:bottom w:val="single" w:sz="4" w:space="0" w:color="000000"/>
              <w:right w:val="single" w:sz="4" w:space="0" w:color="000000"/>
            </w:tcBorders>
            <w:shd w:val="clear" w:color="auto" w:fill="FFFFFF"/>
          </w:tcPr>
          <w:p w:rsidR="005079D6" w:rsidRDefault="005079D6"/>
        </w:tc>
        <w:tc>
          <w:tcPr>
            <w:tcW w:w="883"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2551"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141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708"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852" w:type="dxa"/>
            <w:vMerge/>
            <w:tcBorders>
              <w:top w:val="single" w:sz="4" w:space="0" w:color="000000"/>
              <w:left w:val="single" w:sz="4" w:space="0" w:color="000000"/>
              <w:bottom w:val="single" w:sz="4" w:space="0" w:color="000000"/>
              <w:right w:val="single" w:sz="4" w:space="0" w:color="000000"/>
            </w:tcBorders>
          </w:tcPr>
          <w:p w:rsidR="005079D6" w:rsidRDefault="005079D6"/>
        </w:tc>
        <w:tc>
          <w:tcPr>
            <w:tcW w:w="1559" w:type="dxa"/>
            <w:tcBorders>
              <w:top w:val="single" w:sz="4" w:space="0" w:color="000000"/>
              <w:left w:val="single" w:sz="4" w:space="0" w:color="000000"/>
              <w:bottom w:val="single" w:sz="4" w:space="0" w:color="000000"/>
              <w:right w:val="single" w:sz="4" w:space="0" w:color="000000"/>
            </w:tcBorders>
          </w:tcPr>
          <w:p w:rsidR="005079D6" w:rsidRDefault="00072A71">
            <w:r>
              <w:t>Родная литература</w:t>
            </w:r>
          </w:p>
        </w:tc>
        <w:tc>
          <w:tcPr>
            <w:tcW w:w="4678" w:type="dxa"/>
            <w:vMerge/>
            <w:tcBorders>
              <w:top w:val="single" w:sz="4" w:space="0" w:color="000000"/>
              <w:left w:val="single" w:sz="4" w:space="0" w:color="000000"/>
              <w:bottom w:val="single" w:sz="4" w:space="0" w:color="000000"/>
              <w:right w:val="single" w:sz="4" w:space="0" w:color="000000"/>
            </w:tcBorders>
          </w:tcPr>
          <w:p w:rsidR="005079D6" w:rsidRDefault="005079D6"/>
        </w:tc>
      </w:tr>
    </w:tbl>
    <w:p w:rsidR="005079D6" w:rsidRDefault="005079D6">
      <w:pPr>
        <w:sectPr w:rsidR="005079D6" w:rsidSect="00D11A95">
          <w:footerReference w:type="default" r:id="rId55"/>
          <w:pgSz w:w="16840" w:h="11910" w:orient="landscape"/>
          <w:pgMar w:top="1100" w:right="0" w:bottom="1120" w:left="560" w:header="0" w:footer="421" w:gutter="0"/>
          <w:cols w:space="720"/>
        </w:sectPr>
      </w:pPr>
    </w:p>
    <w:p w:rsidR="005079D6" w:rsidRDefault="005079D6">
      <w:pPr>
        <w:pStyle w:val="af8"/>
        <w:spacing w:before="8"/>
        <w:ind w:left="0"/>
        <w:jc w:val="left"/>
        <w:rPr>
          <w:b/>
          <w:sz w:val="23"/>
        </w:rPr>
      </w:pPr>
    </w:p>
    <w:p w:rsidR="005079D6" w:rsidRDefault="00072A71">
      <w:pPr>
        <w:spacing w:before="91"/>
        <w:ind w:right="51" w:firstLine="567"/>
        <w:rPr>
          <w:b/>
          <w:sz w:val="24"/>
        </w:rPr>
      </w:pPr>
      <w:r>
        <w:rPr>
          <w:b/>
          <w:sz w:val="24"/>
        </w:rPr>
        <w:t>3.5.2.</w:t>
      </w:r>
      <w:r>
        <w:rPr>
          <w:b/>
          <w:spacing w:val="1"/>
        </w:rPr>
        <w:t xml:space="preserve"> </w:t>
      </w:r>
      <w:r>
        <w:rPr>
          <w:rStyle w:val="af3"/>
          <w:b/>
          <w:sz w:val="24"/>
        </w:rPr>
        <w:t>Психолого-педагогические условия реализации    основной образовательной программы начального общего образования</w:t>
      </w:r>
    </w:p>
    <w:p w:rsidR="005079D6" w:rsidRDefault="005079D6">
      <w:pPr>
        <w:spacing w:before="91"/>
        <w:ind w:right="51"/>
        <w:rPr>
          <w:sz w:val="20"/>
        </w:rPr>
      </w:pPr>
    </w:p>
    <w:p w:rsidR="005079D6" w:rsidRDefault="00072A71">
      <w:pPr>
        <w:ind w:left="-283" w:firstLine="567"/>
        <w:jc w:val="both"/>
        <w:rPr>
          <w:sz w:val="24"/>
        </w:rPr>
      </w:pPr>
      <w:r>
        <w:rPr>
          <w:sz w:val="24"/>
        </w:rPr>
        <w:t>Психолого-педагогические</w:t>
      </w:r>
      <w:r>
        <w:rPr>
          <w:spacing w:val="35"/>
          <w:sz w:val="24"/>
        </w:rPr>
        <w:t xml:space="preserve"> </w:t>
      </w:r>
      <w:r>
        <w:rPr>
          <w:sz w:val="24"/>
        </w:rPr>
        <w:t>условия,</w:t>
      </w:r>
      <w:r>
        <w:rPr>
          <w:spacing w:val="36"/>
          <w:sz w:val="24"/>
        </w:rPr>
        <w:t xml:space="preserve"> </w:t>
      </w:r>
      <w:r>
        <w:rPr>
          <w:sz w:val="24"/>
        </w:rPr>
        <w:t>созданные</w:t>
      </w:r>
      <w:r>
        <w:rPr>
          <w:spacing w:val="36"/>
          <w:sz w:val="24"/>
        </w:rPr>
        <w:t xml:space="preserve"> </w:t>
      </w:r>
      <w:r>
        <w:rPr>
          <w:sz w:val="24"/>
        </w:rPr>
        <w:t>в</w:t>
      </w:r>
      <w:r>
        <w:rPr>
          <w:spacing w:val="35"/>
          <w:sz w:val="24"/>
        </w:rPr>
        <w:t xml:space="preserve"> </w:t>
      </w:r>
      <w:r>
        <w:rPr>
          <w:sz w:val="24"/>
        </w:rPr>
        <w:t>МОАУ</w:t>
      </w:r>
      <w:r>
        <w:rPr>
          <w:spacing w:val="41"/>
          <w:sz w:val="24"/>
        </w:rPr>
        <w:t xml:space="preserve"> </w:t>
      </w:r>
      <w:r>
        <w:rPr>
          <w:sz w:val="24"/>
        </w:rPr>
        <w:t>«ООШ</w:t>
      </w:r>
      <w:r>
        <w:rPr>
          <w:spacing w:val="36"/>
          <w:sz w:val="24"/>
        </w:rPr>
        <w:t xml:space="preserve"> </w:t>
      </w:r>
      <w:r>
        <w:rPr>
          <w:sz w:val="24"/>
        </w:rPr>
        <w:t>№ 2,</w:t>
      </w:r>
      <w:r>
        <w:rPr>
          <w:spacing w:val="36"/>
          <w:sz w:val="24"/>
        </w:rPr>
        <w:t xml:space="preserve"> </w:t>
      </w:r>
      <w:r>
        <w:rPr>
          <w:sz w:val="24"/>
        </w:rPr>
        <w:t>обеспечивают</w:t>
      </w:r>
      <w:r>
        <w:rPr>
          <w:spacing w:val="35"/>
          <w:sz w:val="24"/>
        </w:rPr>
        <w:t xml:space="preserve"> </w:t>
      </w:r>
      <w:r>
        <w:rPr>
          <w:sz w:val="24"/>
        </w:rPr>
        <w:t>исполнение</w:t>
      </w:r>
      <w:r>
        <w:rPr>
          <w:spacing w:val="38"/>
          <w:sz w:val="24"/>
        </w:rPr>
        <w:t xml:space="preserve"> </w:t>
      </w:r>
      <w:r>
        <w:rPr>
          <w:sz w:val="24"/>
        </w:rPr>
        <w:t>требований</w:t>
      </w:r>
      <w:r>
        <w:rPr>
          <w:spacing w:val="35"/>
          <w:sz w:val="24"/>
        </w:rPr>
        <w:t xml:space="preserve"> </w:t>
      </w:r>
      <w:r>
        <w:rPr>
          <w:sz w:val="24"/>
        </w:rPr>
        <w:t>ФГОС</w:t>
      </w:r>
      <w:r>
        <w:rPr>
          <w:spacing w:val="35"/>
          <w:sz w:val="24"/>
        </w:rPr>
        <w:t xml:space="preserve"> </w:t>
      </w:r>
      <w:r>
        <w:rPr>
          <w:sz w:val="24"/>
        </w:rPr>
        <w:t>ООО</w:t>
      </w:r>
      <w:r>
        <w:rPr>
          <w:spacing w:val="35"/>
          <w:sz w:val="24"/>
        </w:rPr>
        <w:t xml:space="preserve"> </w:t>
      </w:r>
      <w:r>
        <w:rPr>
          <w:sz w:val="24"/>
        </w:rPr>
        <w:t>к</w:t>
      </w:r>
      <w:r>
        <w:rPr>
          <w:spacing w:val="37"/>
          <w:sz w:val="24"/>
        </w:rPr>
        <w:t xml:space="preserve"> </w:t>
      </w:r>
      <w:r>
        <w:rPr>
          <w:sz w:val="24"/>
        </w:rPr>
        <w:t>психолого-педагогическим</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основной</w:t>
      </w:r>
      <w:r>
        <w:rPr>
          <w:spacing w:val="-2"/>
          <w:sz w:val="24"/>
        </w:rPr>
        <w:t xml:space="preserve"> </w:t>
      </w:r>
      <w:r>
        <w:rPr>
          <w:sz w:val="24"/>
        </w:rPr>
        <w:t>образовательной</w:t>
      </w:r>
      <w:r>
        <w:rPr>
          <w:spacing w:val="1"/>
          <w:sz w:val="24"/>
        </w:rPr>
        <w:t xml:space="preserve"> </w:t>
      </w:r>
      <w:r>
        <w:rPr>
          <w:sz w:val="24"/>
        </w:rPr>
        <w:t>программы основного 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частности:</w:t>
      </w:r>
    </w:p>
    <w:p w:rsidR="005079D6" w:rsidRDefault="00072A71">
      <w:pPr>
        <w:pStyle w:val="af2"/>
        <w:numPr>
          <w:ilvl w:val="0"/>
          <w:numId w:val="43"/>
        </w:numPr>
        <w:tabs>
          <w:tab w:val="left" w:pos="1017"/>
        </w:tabs>
        <w:ind w:left="-283" w:firstLine="567"/>
        <w:rPr>
          <w:sz w:val="24"/>
        </w:rPr>
      </w:pPr>
      <w:r>
        <w:rPr>
          <w:sz w:val="24"/>
        </w:rPr>
        <w:t>обеспечивают</w:t>
      </w:r>
      <w:r>
        <w:rPr>
          <w:spacing w:val="-7"/>
          <w:sz w:val="24"/>
        </w:rPr>
        <w:t xml:space="preserve"> </w:t>
      </w:r>
      <w:r>
        <w:rPr>
          <w:sz w:val="24"/>
        </w:rPr>
        <w:t>преемственность</w:t>
      </w:r>
      <w:r>
        <w:rPr>
          <w:spacing w:val="-6"/>
          <w:sz w:val="24"/>
        </w:rPr>
        <w:t xml:space="preserve"> </w:t>
      </w:r>
      <w:r>
        <w:rPr>
          <w:sz w:val="24"/>
        </w:rPr>
        <w:t>содержания</w:t>
      </w:r>
      <w:r>
        <w:rPr>
          <w:spacing w:val="-5"/>
          <w:sz w:val="24"/>
        </w:rPr>
        <w:t xml:space="preserve"> </w:t>
      </w:r>
      <w:r>
        <w:rPr>
          <w:sz w:val="24"/>
        </w:rPr>
        <w:t>и</w:t>
      </w:r>
      <w:r>
        <w:rPr>
          <w:spacing w:val="-7"/>
          <w:sz w:val="24"/>
        </w:rPr>
        <w:t xml:space="preserve"> </w:t>
      </w:r>
      <w:r>
        <w:rPr>
          <w:sz w:val="24"/>
        </w:rPr>
        <w:t>форм</w:t>
      </w:r>
      <w:r>
        <w:rPr>
          <w:spacing w:val="-5"/>
          <w:sz w:val="24"/>
        </w:rPr>
        <w:t xml:space="preserve"> </w:t>
      </w:r>
      <w:r>
        <w:rPr>
          <w:sz w:val="24"/>
        </w:rPr>
        <w:t>организации</w:t>
      </w:r>
      <w:r>
        <w:rPr>
          <w:spacing w:val="-8"/>
          <w:sz w:val="24"/>
        </w:rPr>
        <w:t xml:space="preserve"> </w:t>
      </w:r>
      <w:r>
        <w:rPr>
          <w:sz w:val="24"/>
        </w:rPr>
        <w:t>образовательной</w:t>
      </w:r>
      <w:r>
        <w:rPr>
          <w:spacing w:val="-8"/>
          <w:sz w:val="24"/>
        </w:rPr>
        <w:t xml:space="preserve"> </w:t>
      </w:r>
      <w:r>
        <w:rPr>
          <w:sz w:val="24"/>
        </w:rPr>
        <w:t>деятельности</w:t>
      </w:r>
      <w:r>
        <w:rPr>
          <w:spacing w:val="-5"/>
          <w:sz w:val="24"/>
        </w:rPr>
        <w:t xml:space="preserve"> </w:t>
      </w:r>
      <w:r>
        <w:rPr>
          <w:sz w:val="24"/>
        </w:rPr>
        <w:t>при</w:t>
      </w:r>
      <w:r>
        <w:rPr>
          <w:spacing w:val="-8"/>
          <w:sz w:val="24"/>
        </w:rPr>
        <w:t xml:space="preserve"> </w:t>
      </w:r>
      <w:r>
        <w:rPr>
          <w:sz w:val="24"/>
        </w:rPr>
        <w:t>реализации</w:t>
      </w:r>
      <w:r>
        <w:rPr>
          <w:spacing w:val="-7"/>
          <w:sz w:val="24"/>
        </w:rPr>
        <w:t xml:space="preserve"> </w:t>
      </w:r>
      <w:r>
        <w:rPr>
          <w:sz w:val="24"/>
        </w:rPr>
        <w:t>образовательных</w:t>
      </w:r>
      <w:r>
        <w:rPr>
          <w:spacing w:val="-5"/>
          <w:sz w:val="24"/>
        </w:rPr>
        <w:t xml:space="preserve"> </w:t>
      </w:r>
      <w:r>
        <w:rPr>
          <w:sz w:val="24"/>
        </w:rPr>
        <w:t>программ</w:t>
      </w:r>
      <w:r>
        <w:rPr>
          <w:spacing w:val="-5"/>
          <w:sz w:val="24"/>
        </w:rPr>
        <w:t xml:space="preserve"> </w:t>
      </w:r>
      <w:r>
        <w:rPr>
          <w:sz w:val="24"/>
        </w:rPr>
        <w:t>начального,</w:t>
      </w:r>
      <w:r>
        <w:rPr>
          <w:spacing w:val="-6"/>
          <w:sz w:val="24"/>
        </w:rPr>
        <w:t xml:space="preserve"> </w:t>
      </w:r>
      <w:r>
        <w:rPr>
          <w:sz w:val="24"/>
        </w:rPr>
        <w:t>основного</w:t>
      </w:r>
      <w:r>
        <w:rPr>
          <w:spacing w:val="-6"/>
          <w:sz w:val="24"/>
        </w:rPr>
        <w:t xml:space="preserve"> </w:t>
      </w:r>
      <w:r>
        <w:rPr>
          <w:sz w:val="24"/>
        </w:rPr>
        <w:t>и</w:t>
      </w:r>
      <w:r>
        <w:rPr>
          <w:spacing w:val="1"/>
          <w:sz w:val="24"/>
        </w:rPr>
        <w:t xml:space="preserve"> </w:t>
      </w:r>
      <w:r>
        <w:rPr>
          <w:sz w:val="24"/>
        </w:rPr>
        <w:t>среднего общего</w:t>
      </w:r>
      <w:r>
        <w:rPr>
          <w:spacing w:val="1"/>
          <w:sz w:val="24"/>
        </w:rPr>
        <w:t xml:space="preserve"> </w:t>
      </w:r>
      <w:r>
        <w:rPr>
          <w:sz w:val="24"/>
        </w:rPr>
        <w:t>образования;</w:t>
      </w:r>
    </w:p>
    <w:p w:rsidR="005079D6" w:rsidRDefault="00072A71">
      <w:pPr>
        <w:pStyle w:val="af2"/>
        <w:numPr>
          <w:ilvl w:val="0"/>
          <w:numId w:val="43"/>
        </w:numPr>
        <w:tabs>
          <w:tab w:val="left" w:pos="1139"/>
        </w:tabs>
        <w:ind w:left="-283" w:firstLine="567"/>
        <w:rPr>
          <w:sz w:val="24"/>
        </w:rPr>
      </w:pPr>
      <w:r>
        <w:rPr>
          <w:sz w:val="24"/>
        </w:rPr>
        <w:t>способствуют</w:t>
      </w:r>
      <w:r>
        <w:rPr>
          <w:spacing w:val="14"/>
          <w:sz w:val="24"/>
        </w:rPr>
        <w:t xml:space="preserve"> </w:t>
      </w:r>
      <w:r>
        <w:rPr>
          <w:sz w:val="24"/>
        </w:rPr>
        <w:t>социально-психологической</w:t>
      </w:r>
      <w:r>
        <w:rPr>
          <w:spacing w:val="14"/>
          <w:sz w:val="24"/>
        </w:rPr>
        <w:t xml:space="preserve"> </w:t>
      </w:r>
      <w:r>
        <w:rPr>
          <w:sz w:val="24"/>
        </w:rPr>
        <w:t>адаптации</w:t>
      </w:r>
      <w:r>
        <w:rPr>
          <w:spacing w:val="14"/>
          <w:sz w:val="24"/>
        </w:rPr>
        <w:t xml:space="preserve"> </w:t>
      </w:r>
      <w:r>
        <w:rPr>
          <w:sz w:val="24"/>
        </w:rPr>
        <w:t>обучающихся</w:t>
      </w:r>
      <w:r>
        <w:rPr>
          <w:spacing w:val="15"/>
          <w:sz w:val="24"/>
        </w:rPr>
        <w:t xml:space="preserve"> </w:t>
      </w:r>
      <w:r>
        <w:rPr>
          <w:sz w:val="24"/>
        </w:rPr>
        <w:t>к</w:t>
      </w:r>
      <w:r>
        <w:rPr>
          <w:spacing w:val="16"/>
          <w:sz w:val="24"/>
        </w:rPr>
        <w:t xml:space="preserve"> </w:t>
      </w:r>
      <w:r>
        <w:rPr>
          <w:sz w:val="24"/>
        </w:rPr>
        <w:t>условиям</w:t>
      </w:r>
      <w:r>
        <w:rPr>
          <w:spacing w:val="15"/>
          <w:sz w:val="24"/>
        </w:rPr>
        <w:t xml:space="preserve"> </w:t>
      </w:r>
      <w:r>
        <w:rPr>
          <w:sz w:val="24"/>
        </w:rPr>
        <w:t>образовательной</w:t>
      </w:r>
      <w:r>
        <w:rPr>
          <w:spacing w:val="14"/>
          <w:sz w:val="24"/>
        </w:rPr>
        <w:t xml:space="preserve"> </w:t>
      </w:r>
      <w:r>
        <w:rPr>
          <w:sz w:val="24"/>
        </w:rPr>
        <w:t>организации</w:t>
      </w:r>
      <w:r>
        <w:rPr>
          <w:spacing w:val="14"/>
          <w:sz w:val="24"/>
        </w:rPr>
        <w:t xml:space="preserve"> </w:t>
      </w:r>
      <w:r>
        <w:rPr>
          <w:sz w:val="24"/>
        </w:rPr>
        <w:t>с</w:t>
      </w:r>
      <w:r>
        <w:rPr>
          <w:spacing w:val="17"/>
          <w:sz w:val="24"/>
        </w:rPr>
        <w:t xml:space="preserve"> </w:t>
      </w:r>
      <w:r>
        <w:rPr>
          <w:sz w:val="24"/>
        </w:rPr>
        <w:t>учётом</w:t>
      </w:r>
      <w:r>
        <w:rPr>
          <w:spacing w:val="16"/>
          <w:sz w:val="24"/>
        </w:rPr>
        <w:t xml:space="preserve"> </w:t>
      </w:r>
      <w:r>
        <w:rPr>
          <w:sz w:val="24"/>
        </w:rPr>
        <w:t>специфики</w:t>
      </w:r>
      <w:r>
        <w:rPr>
          <w:spacing w:val="16"/>
          <w:sz w:val="24"/>
        </w:rPr>
        <w:t xml:space="preserve"> </w:t>
      </w:r>
      <w:r>
        <w:rPr>
          <w:sz w:val="24"/>
        </w:rPr>
        <w:t>их</w:t>
      </w:r>
      <w:r>
        <w:rPr>
          <w:spacing w:val="16"/>
          <w:sz w:val="24"/>
        </w:rPr>
        <w:t xml:space="preserve"> </w:t>
      </w:r>
      <w:r>
        <w:rPr>
          <w:sz w:val="24"/>
        </w:rPr>
        <w:t>возрастного</w:t>
      </w:r>
      <w:r>
        <w:rPr>
          <w:spacing w:val="1"/>
          <w:sz w:val="24"/>
        </w:rPr>
        <w:t xml:space="preserve"> </w:t>
      </w:r>
      <w:r>
        <w:rPr>
          <w:sz w:val="24"/>
        </w:rPr>
        <w:t>психофизиологического развития, включая</w:t>
      </w:r>
      <w:r>
        <w:rPr>
          <w:spacing w:val="-1"/>
          <w:sz w:val="24"/>
        </w:rPr>
        <w:t xml:space="preserve"> </w:t>
      </w:r>
      <w:r>
        <w:rPr>
          <w:sz w:val="24"/>
        </w:rPr>
        <w:t>особенности</w:t>
      </w:r>
      <w:r>
        <w:rPr>
          <w:spacing w:val="1"/>
          <w:sz w:val="24"/>
        </w:rPr>
        <w:t xml:space="preserve"> </w:t>
      </w:r>
      <w:r>
        <w:rPr>
          <w:sz w:val="24"/>
        </w:rPr>
        <w:t>адаптации</w:t>
      </w:r>
      <w:r>
        <w:rPr>
          <w:spacing w:val="-1"/>
          <w:sz w:val="24"/>
        </w:rPr>
        <w:t xml:space="preserve"> </w:t>
      </w:r>
      <w:r>
        <w:rPr>
          <w:sz w:val="24"/>
        </w:rPr>
        <w:t>к</w:t>
      </w:r>
      <w:r>
        <w:rPr>
          <w:spacing w:val="-2"/>
          <w:sz w:val="24"/>
        </w:rPr>
        <w:t xml:space="preserve"> </w:t>
      </w:r>
      <w:r>
        <w:rPr>
          <w:sz w:val="24"/>
        </w:rPr>
        <w:t>социальной</w:t>
      </w:r>
      <w:r>
        <w:rPr>
          <w:spacing w:val="-1"/>
          <w:sz w:val="24"/>
        </w:rPr>
        <w:t xml:space="preserve"> </w:t>
      </w:r>
      <w:r>
        <w:rPr>
          <w:sz w:val="24"/>
        </w:rPr>
        <w:t>среде;</w:t>
      </w:r>
    </w:p>
    <w:p w:rsidR="005079D6" w:rsidRDefault="00072A71">
      <w:pPr>
        <w:pStyle w:val="af2"/>
        <w:numPr>
          <w:ilvl w:val="0"/>
          <w:numId w:val="43"/>
        </w:numPr>
        <w:tabs>
          <w:tab w:val="left" w:pos="1113"/>
        </w:tabs>
        <w:ind w:left="-283" w:firstLine="567"/>
        <w:rPr>
          <w:sz w:val="24"/>
        </w:rPr>
      </w:pPr>
      <w:r>
        <w:rPr>
          <w:sz w:val="24"/>
        </w:rPr>
        <w:t>способствуют</w:t>
      </w:r>
      <w:r>
        <w:rPr>
          <w:spacing w:val="39"/>
          <w:sz w:val="24"/>
        </w:rPr>
        <w:t xml:space="preserve"> </w:t>
      </w:r>
      <w:r>
        <w:rPr>
          <w:sz w:val="24"/>
        </w:rPr>
        <w:t>формированию</w:t>
      </w:r>
      <w:r>
        <w:rPr>
          <w:spacing w:val="39"/>
          <w:sz w:val="24"/>
        </w:rPr>
        <w:t xml:space="preserve"> </w:t>
      </w:r>
      <w:r>
        <w:rPr>
          <w:sz w:val="24"/>
        </w:rPr>
        <w:t>и</w:t>
      </w:r>
      <w:r>
        <w:rPr>
          <w:spacing w:val="38"/>
          <w:sz w:val="24"/>
        </w:rPr>
        <w:t xml:space="preserve"> </w:t>
      </w:r>
      <w:r>
        <w:rPr>
          <w:sz w:val="24"/>
        </w:rPr>
        <w:t>развитию</w:t>
      </w:r>
      <w:r>
        <w:rPr>
          <w:spacing w:val="39"/>
          <w:sz w:val="24"/>
        </w:rPr>
        <w:t xml:space="preserve"> </w:t>
      </w:r>
      <w:r>
        <w:rPr>
          <w:sz w:val="24"/>
        </w:rPr>
        <w:t>психолого-педагогической</w:t>
      </w:r>
      <w:r>
        <w:rPr>
          <w:spacing w:val="38"/>
          <w:sz w:val="24"/>
        </w:rPr>
        <w:t xml:space="preserve"> </w:t>
      </w:r>
      <w:r>
        <w:rPr>
          <w:sz w:val="24"/>
        </w:rPr>
        <w:t>компетентности</w:t>
      </w:r>
      <w:r>
        <w:rPr>
          <w:spacing w:val="38"/>
          <w:sz w:val="24"/>
        </w:rPr>
        <w:t xml:space="preserve"> </w:t>
      </w:r>
      <w:r>
        <w:rPr>
          <w:sz w:val="24"/>
        </w:rPr>
        <w:t>работников</w:t>
      </w:r>
      <w:r>
        <w:rPr>
          <w:spacing w:val="39"/>
          <w:sz w:val="24"/>
        </w:rPr>
        <w:t xml:space="preserve"> </w:t>
      </w:r>
      <w:r>
        <w:rPr>
          <w:sz w:val="24"/>
        </w:rPr>
        <w:t>образовательной</w:t>
      </w:r>
      <w:r>
        <w:rPr>
          <w:spacing w:val="38"/>
          <w:sz w:val="24"/>
        </w:rPr>
        <w:t xml:space="preserve"> </w:t>
      </w:r>
      <w:r>
        <w:rPr>
          <w:sz w:val="24"/>
        </w:rPr>
        <w:t>организации</w:t>
      </w:r>
      <w:r>
        <w:rPr>
          <w:spacing w:val="40"/>
          <w:sz w:val="24"/>
        </w:rPr>
        <w:t xml:space="preserve"> </w:t>
      </w:r>
      <w:r>
        <w:rPr>
          <w:sz w:val="24"/>
        </w:rPr>
        <w:t>и</w:t>
      </w:r>
      <w:r>
        <w:rPr>
          <w:spacing w:val="38"/>
          <w:sz w:val="24"/>
        </w:rPr>
        <w:t xml:space="preserve"> </w:t>
      </w:r>
      <w:r>
        <w:rPr>
          <w:sz w:val="24"/>
        </w:rPr>
        <w:t>родителей</w:t>
      </w:r>
      <w:r>
        <w:rPr>
          <w:spacing w:val="39"/>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2"/>
          <w:sz w:val="24"/>
        </w:rPr>
        <w:t xml:space="preserve"> </w:t>
      </w:r>
      <w:r>
        <w:rPr>
          <w:sz w:val="24"/>
        </w:rPr>
        <w:t>обучающихся;</w:t>
      </w:r>
    </w:p>
    <w:p w:rsidR="005079D6" w:rsidRDefault="00072A71">
      <w:pPr>
        <w:pStyle w:val="af2"/>
        <w:numPr>
          <w:ilvl w:val="0"/>
          <w:numId w:val="43"/>
        </w:numPr>
        <w:tabs>
          <w:tab w:val="left" w:pos="1019"/>
        </w:tabs>
        <w:ind w:left="-283" w:firstLine="567"/>
        <w:rPr>
          <w:sz w:val="24"/>
        </w:rPr>
      </w:pPr>
      <w:r>
        <w:rPr>
          <w:sz w:val="24"/>
        </w:rPr>
        <w:t>обеспечивают</w:t>
      </w:r>
      <w:r>
        <w:rPr>
          <w:spacing w:val="-4"/>
          <w:sz w:val="24"/>
        </w:rPr>
        <w:t xml:space="preserve"> </w:t>
      </w:r>
      <w:r>
        <w:rPr>
          <w:sz w:val="24"/>
        </w:rPr>
        <w:t>профилактику</w:t>
      </w:r>
      <w:r>
        <w:rPr>
          <w:spacing w:val="-6"/>
          <w:sz w:val="24"/>
        </w:rPr>
        <w:t xml:space="preserve"> </w:t>
      </w:r>
      <w:r>
        <w:rPr>
          <w:sz w:val="24"/>
        </w:rPr>
        <w:t>формирования</w:t>
      </w:r>
      <w:r>
        <w:rPr>
          <w:spacing w:val="-3"/>
          <w:sz w:val="24"/>
        </w:rPr>
        <w:t xml:space="preserve"> </w:t>
      </w:r>
      <w:r>
        <w:rPr>
          <w:sz w:val="24"/>
        </w:rPr>
        <w:t>у</w:t>
      </w:r>
      <w:r>
        <w:rPr>
          <w:spacing w:val="-6"/>
          <w:sz w:val="24"/>
        </w:rPr>
        <w:t xml:space="preserve"> </w:t>
      </w:r>
      <w:r>
        <w:rPr>
          <w:sz w:val="24"/>
        </w:rPr>
        <w:t>обучающихся</w:t>
      </w:r>
      <w:r>
        <w:rPr>
          <w:spacing w:val="-5"/>
          <w:sz w:val="24"/>
        </w:rPr>
        <w:t xml:space="preserve"> </w:t>
      </w:r>
      <w:r>
        <w:rPr>
          <w:sz w:val="24"/>
        </w:rPr>
        <w:t>девиантных</w:t>
      </w:r>
      <w:r>
        <w:rPr>
          <w:spacing w:val="-6"/>
          <w:sz w:val="24"/>
        </w:rPr>
        <w:t xml:space="preserve"> </w:t>
      </w:r>
      <w:r>
        <w:rPr>
          <w:sz w:val="24"/>
        </w:rPr>
        <w:t>форм</w:t>
      </w:r>
      <w:r>
        <w:rPr>
          <w:spacing w:val="-4"/>
          <w:sz w:val="24"/>
        </w:rPr>
        <w:t xml:space="preserve"> </w:t>
      </w:r>
      <w:r>
        <w:rPr>
          <w:sz w:val="24"/>
        </w:rPr>
        <w:t>поведения,</w:t>
      </w:r>
      <w:r>
        <w:rPr>
          <w:spacing w:val="-5"/>
          <w:sz w:val="24"/>
        </w:rPr>
        <w:t xml:space="preserve"> </w:t>
      </w:r>
      <w:r>
        <w:rPr>
          <w:sz w:val="24"/>
        </w:rPr>
        <w:t>агрессии</w:t>
      </w:r>
      <w:r>
        <w:rPr>
          <w:spacing w:val="-5"/>
          <w:sz w:val="24"/>
        </w:rPr>
        <w:t xml:space="preserve"> </w:t>
      </w:r>
      <w:r>
        <w:rPr>
          <w:sz w:val="24"/>
        </w:rPr>
        <w:t>и</w:t>
      </w:r>
      <w:r>
        <w:rPr>
          <w:spacing w:val="-4"/>
          <w:sz w:val="24"/>
        </w:rPr>
        <w:t xml:space="preserve"> </w:t>
      </w:r>
      <w:r>
        <w:rPr>
          <w:sz w:val="24"/>
        </w:rPr>
        <w:t>повышенной</w:t>
      </w:r>
      <w:r>
        <w:rPr>
          <w:spacing w:val="-4"/>
          <w:sz w:val="24"/>
        </w:rPr>
        <w:t xml:space="preserve"> </w:t>
      </w:r>
      <w:r>
        <w:rPr>
          <w:sz w:val="24"/>
        </w:rPr>
        <w:t>тревожности.</w:t>
      </w:r>
    </w:p>
    <w:p w:rsidR="005079D6" w:rsidRDefault="005079D6">
      <w:pPr>
        <w:pStyle w:val="af8"/>
        <w:spacing w:before="8"/>
        <w:ind w:left="-283" w:firstLine="567"/>
      </w:pPr>
    </w:p>
    <w:p w:rsidR="005079D6" w:rsidRDefault="00072A71">
      <w:pPr>
        <w:ind w:left="-283" w:firstLine="567"/>
        <w:jc w:val="both"/>
        <w:rPr>
          <w:sz w:val="24"/>
        </w:rPr>
      </w:pPr>
      <w:r>
        <w:rPr>
          <w:sz w:val="24"/>
        </w:rPr>
        <w:t>В</w:t>
      </w:r>
      <w:r>
        <w:rPr>
          <w:spacing w:val="29"/>
          <w:sz w:val="24"/>
        </w:rPr>
        <w:t xml:space="preserve"> </w:t>
      </w:r>
      <w:r>
        <w:rPr>
          <w:sz w:val="24"/>
        </w:rPr>
        <w:t>МОАУ</w:t>
      </w:r>
      <w:r>
        <w:rPr>
          <w:spacing w:val="31"/>
          <w:sz w:val="24"/>
        </w:rPr>
        <w:t xml:space="preserve"> </w:t>
      </w:r>
      <w:r>
        <w:rPr>
          <w:sz w:val="24"/>
        </w:rPr>
        <w:t>«ООШ</w:t>
      </w:r>
      <w:r>
        <w:rPr>
          <w:spacing w:val="28"/>
          <w:sz w:val="24"/>
        </w:rPr>
        <w:t xml:space="preserve"> </w:t>
      </w:r>
      <w:r>
        <w:rPr>
          <w:sz w:val="24"/>
        </w:rPr>
        <w:t>№2»</w:t>
      </w:r>
      <w:r>
        <w:rPr>
          <w:spacing w:val="28"/>
          <w:sz w:val="24"/>
        </w:rPr>
        <w:t xml:space="preserve"> </w:t>
      </w:r>
      <w:r>
        <w:rPr>
          <w:sz w:val="24"/>
        </w:rPr>
        <w:t>психолого-педагогическое</w:t>
      </w:r>
      <w:r>
        <w:rPr>
          <w:spacing w:val="28"/>
          <w:sz w:val="24"/>
        </w:rPr>
        <w:t xml:space="preserve"> </w:t>
      </w:r>
      <w:r>
        <w:rPr>
          <w:sz w:val="24"/>
        </w:rPr>
        <w:t>сопровождение</w:t>
      </w:r>
      <w:r>
        <w:rPr>
          <w:spacing w:val="30"/>
          <w:sz w:val="24"/>
        </w:rPr>
        <w:t xml:space="preserve"> </w:t>
      </w:r>
      <w:r>
        <w:rPr>
          <w:sz w:val="24"/>
        </w:rPr>
        <w:t>реализации</w:t>
      </w:r>
      <w:r>
        <w:rPr>
          <w:spacing w:val="27"/>
          <w:sz w:val="24"/>
        </w:rPr>
        <w:t xml:space="preserve"> </w:t>
      </w:r>
      <w:r>
        <w:rPr>
          <w:sz w:val="24"/>
        </w:rPr>
        <w:t>программы</w:t>
      </w:r>
      <w:r>
        <w:rPr>
          <w:spacing w:val="29"/>
          <w:sz w:val="24"/>
        </w:rPr>
        <w:t xml:space="preserve"> </w:t>
      </w:r>
      <w:r>
        <w:rPr>
          <w:sz w:val="24"/>
        </w:rPr>
        <w:t>основного общего образования</w:t>
      </w:r>
      <w:r>
        <w:rPr>
          <w:spacing w:val="27"/>
          <w:sz w:val="24"/>
        </w:rPr>
        <w:t xml:space="preserve"> </w:t>
      </w:r>
      <w:r>
        <w:rPr>
          <w:sz w:val="24"/>
        </w:rPr>
        <w:t>осуществляется</w:t>
      </w:r>
      <w:r>
        <w:rPr>
          <w:spacing w:val="1"/>
          <w:sz w:val="24"/>
        </w:rPr>
        <w:t xml:space="preserve"> </w:t>
      </w:r>
      <w:r>
        <w:rPr>
          <w:sz w:val="24"/>
        </w:rPr>
        <w:t>квалифицированными</w:t>
      </w:r>
      <w:r>
        <w:rPr>
          <w:spacing w:val="-2"/>
          <w:sz w:val="24"/>
        </w:rPr>
        <w:t xml:space="preserve"> </w:t>
      </w:r>
      <w:r>
        <w:rPr>
          <w:sz w:val="24"/>
        </w:rPr>
        <w:t>специалистами</w:t>
      </w:r>
      <w:r>
        <w:rPr>
          <w:spacing w:val="-1"/>
          <w:sz w:val="24"/>
        </w:rPr>
        <w:t xml:space="preserve"> </w:t>
      </w:r>
      <w:r>
        <w:rPr>
          <w:sz w:val="24"/>
        </w:rPr>
        <w:t>(указать количество при</w:t>
      </w:r>
      <w:r>
        <w:rPr>
          <w:spacing w:val="-1"/>
          <w:sz w:val="24"/>
        </w:rPr>
        <w:t xml:space="preserve"> </w:t>
      </w:r>
      <w:r>
        <w:rPr>
          <w:sz w:val="24"/>
        </w:rPr>
        <w:t>наличии):</w:t>
      </w:r>
    </w:p>
    <w:p w:rsidR="005079D6" w:rsidRDefault="00072A71" w:rsidP="00474A35">
      <w:pPr>
        <w:pStyle w:val="af2"/>
        <w:numPr>
          <w:ilvl w:val="0"/>
          <w:numId w:val="44"/>
        </w:numPr>
        <w:tabs>
          <w:tab w:val="left" w:pos="709"/>
          <w:tab w:val="left" w:pos="851"/>
          <w:tab w:val="left" w:pos="1281"/>
          <w:tab w:val="left" w:pos="1282"/>
        </w:tabs>
        <w:spacing w:before="1" w:line="245" w:lineRule="exact"/>
        <w:ind w:left="-283" w:firstLine="567"/>
        <w:rPr>
          <w:rFonts w:ascii="Symbol" w:hAnsi="Symbol"/>
          <w:sz w:val="24"/>
        </w:rPr>
      </w:pPr>
      <w:r>
        <w:rPr>
          <w:sz w:val="24"/>
        </w:rPr>
        <w:t>педагогом-психологом</w:t>
      </w:r>
      <w:r>
        <w:rPr>
          <w:spacing w:val="-9"/>
          <w:sz w:val="24"/>
        </w:rPr>
        <w:t xml:space="preserve"> </w:t>
      </w:r>
      <w:r>
        <w:rPr>
          <w:sz w:val="24"/>
        </w:rPr>
        <w:t>(</w:t>
      </w:r>
      <w:r>
        <w:rPr>
          <w:spacing w:val="-9"/>
          <w:sz w:val="24"/>
        </w:rPr>
        <w:t xml:space="preserve">1 </w:t>
      </w:r>
      <w:r>
        <w:rPr>
          <w:sz w:val="24"/>
        </w:rPr>
        <w:t>ставка);</w:t>
      </w:r>
    </w:p>
    <w:p w:rsidR="005079D6" w:rsidRDefault="00072A71" w:rsidP="00474A35">
      <w:pPr>
        <w:pStyle w:val="af2"/>
        <w:numPr>
          <w:ilvl w:val="0"/>
          <w:numId w:val="44"/>
        </w:numPr>
        <w:tabs>
          <w:tab w:val="left" w:pos="709"/>
          <w:tab w:val="left" w:pos="851"/>
          <w:tab w:val="left" w:pos="1281"/>
          <w:tab w:val="left" w:pos="1282"/>
        </w:tabs>
        <w:spacing w:line="244" w:lineRule="exact"/>
        <w:ind w:left="-283" w:firstLine="567"/>
        <w:rPr>
          <w:rFonts w:ascii="Symbol" w:hAnsi="Symbol"/>
          <w:sz w:val="24"/>
        </w:rPr>
      </w:pPr>
      <w:r>
        <w:rPr>
          <w:sz w:val="24"/>
        </w:rPr>
        <w:t>учителем-логопедом</w:t>
      </w:r>
      <w:r>
        <w:rPr>
          <w:spacing w:val="-10"/>
          <w:sz w:val="24"/>
        </w:rPr>
        <w:t xml:space="preserve"> </w:t>
      </w:r>
      <w:r>
        <w:rPr>
          <w:sz w:val="24"/>
        </w:rPr>
        <w:t>( по договору);</w:t>
      </w:r>
    </w:p>
    <w:p w:rsidR="005079D6" w:rsidRDefault="00072A71" w:rsidP="00474A35">
      <w:pPr>
        <w:pStyle w:val="af2"/>
        <w:numPr>
          <w:ilvl w:val="0"/>
          <w:numId w:val="44"/>
        </w:numPr>
        <w:tabs>
          <w:tab w:val="left" w:pos="709"/>
          <w:tab w:val="left" w:pos="851"/>
          <w:tab w:val="left" w:pos="1281"/>
          <w:tab w:val="left" w:pos="1282"/>
        </w:tabs>
        <w:spacing w:line="244" w:lineRule="exact"/>
        <w:ind w:left="-283" w:firstLine="567"/>
        <w:rPr>
          <w:rFonts w:ascii="Symbol" w:hAnsi="Symbol"/>
          <w:sz w:val="24"/>
        </w:rPr>
      </w:pPr>
      <w:r>
        <w:rPr>
          <w:sz w:val="24"/>
        </w:rPr>
        <w:t>учителем-дефектологом</w:t>
      </w:r>
      <w:r>
        <w:rPr>
          <w:spacing w:val="-4"/>
          <w:sz w:val="24"/>
        </w:rPr>
        <w:t xml:space="preserve"> </w:t>
      </w:r>
      <w:r>
        <w:rPr>
          <w:sz w:val="24"/>
        </w:rPr>
        <w:t>( по договору).</w:t>
      </w:r>
    </w:p>
    <w:p w:rsidR="005079D6" w:rsidRDefault="00072A71" w:rsidP="00474A35">
      <w:pPr>
        <w:tabs>
          <w:tab w:val="left" w:pos="709"/>
          <w:tab w:val="left" w:pos="851"/>
        </w:tabs>
        <w:ind w:left="-283" w:firstLine="567"/>
        <w:jc w:val="both"/>
        <w:rPr>
          <w:sz w:val="24"/>
        </w:rPr>
      </w:pPr>
      <w:r>
        <w:rPr>
          <w:sz w:val="24"/>
        </w:rPr>
        <w:t>В</w:t>
      </w:r>
      <w:r>
        <w:rPr>
          <w:spacing w:val="43"/>
          <w:sz w:val="24"/>
        </w:rPr>
        <w:t xml:space="preserve"> </w:t>
      </w:r>
      <w:r>
        <w:rPr>
          <w:sz w:val="24"/>
        </w:rPr>
        <w:t>процессе</w:t>
      </w:r>
      <w:r>
        <w:rPr>
          <w:spacing w:val="42"/>
          <w:sz w:val="24"/>
        </w:rPr>
        <w:t xml:space="preserve"> </w:t>
      </w:r>
      <w:r>
        <w:rPr>
          <w:sz w:val="24"/>
        </w:rPr>
        <w:t>реализации</w:t>
      </w:r>
      <w:r>
        <w:rPr>
          <w:spacing w:val="41"/>
          <w:sz w:val="24"/>
        </w:rPr>
        <w:t xml:space="preserve"> </w:t>
      </w:r>
      <w:r>
        <w:rPr>
          <w:sz w:val="24"/>
        </w:rPr>
        <w:t>основной</w:t>
      </w:r>
      <w:r>
        <w:rPr>
          <w:spacing w:val="40"/>
          <w:sz w:val="24"/>
        </w:rPr>
        <w:t xml:space="preserve"> </w:t>
      </w:r>
      <w:r>
        <w:rPr>
          <w:sz w:val="24"/>
        </w:rPr>
        <w:t>образовательной</w:t>
      </w:r>
      <w:r>
        <w:rPr>
          <w:spacing w:val="44"/>
          <w:sz w:val="24"/>
        </w:rPr>
        <w:t xml:space="preserve"> </w:t>
      </w:r>
      <w:r>
        <w:rPr>
          <w:sz w:val="24"/>
        </w:rPr>
        <w:t>программы основного общего образования</w:t>
      </w:r>
      <w:r>
        <w:rPr>
          <w:spacing w:val="42"/>
          <w:sz w:val="24"/>
        </w:rPr>
        <w:t xml:space="preserve"> </w:t>
      </w:r>
      <w:r>
        <w:rPr>
          <w:sz w:val="24"/>
        </w:rPr>
        <w:t>в</w:t>
      </w:r>
      <w:r>
        <w:rPr>
          <w:spacing w:val="41"/>
          <w:sz w:val="24"/>
        </w:rPr>
        <w:t xml:space="preserve"> </w:t>
      </w:r>
      <w:r>
        <w:rPr>
          <w:sz w:val="24"/>
        </w:rPr>
        <w:t>МОАУ</w:t>
      </w:r>
      <w:r>
        <w:rPr>
          <w:spacing w:val="44"/>
          <w:sz w:val="24"/>
        </w:rPr>
        <w:t xml:space="preserve"> </w:t>
      </w:r>
      <w:r>
        <w:rPr>
          <w:sz w:val="24"/>
        </w:rPr>
        <w:t>«ООШ</w:t>
      </w:r>
      <w:r>
        <w:rPr>
          <w:spacing w:val="43"/>
          <w:sz w:val="24"/>
        </w:rPr>
        <w:t xml:space="preserve"> </w:t>
      </w:r>
      <w:r>
        <w:rPr>
          <w:sz w:val="24"/>
        </w:rPr>
        <w:t>№2»</w:t>
      </w:r>
      <w:r>
        <w:rPr>
          <w:spacing w:val="38"/>
          <w:sz w:val="24"/>
        </w:rPr>
        <w:t xml:space="preserve"> </w:t>
      </w:r>
      <w:r>
        <w:rPr>
          <w:sz w:val="24"/>
        </w:rPr>
        <w:t>обеспечивается</w:t>
      </w:r>
      <w:r>
        <w:rPr>
          <w:spacing w:val="45"/>
          <w:sz w:val="24"/>
        </w:rPr>
        <w:t xml:space="preserve"> </w:t>
      </w:r>
      <w:r>
        <w:rPr>
          <w:sz w:val="24"/>
        </w:rPr>
        <w:t>психолого-педагогическое</w:t>
      </w:r>
      <w:r>
        <w:rPr>
          <w:spacing w:val="1"/>
          <w:sz w:val="24"/>
        </w:rPr>
        <w:t xml:space="preserve"> </w:t>
      </w:r>
      <w:r>
        <w:rPr>
          <w:sz w:val="24"/>
        </w:rPr>
        <w:t>сопровождение</w:t>
      </w:r>
      <w:r>
        <w:rPr>
          <w:spacing w:val="2"/>
          <w:sz w:val="24"/>
        </w:rPr>
        <w:t xml:space="preserve"> </w:t>
      </w:r>
      <w:r>
        <w:rPr>
          <w:sz w:val="24"/>
        </w:rPr>
        <w:t>участников</w:t>
      </w:r>
      <w:r>
        <w:rPr>
          <w:spacing w:val="1"/>
          <w:sz w:val="24"/>
        </w:rPr>
        <w:t xml:space="preserve"> </w:t>
      </w:r>
      <w:r>
        <w:rPr>
          <w:sz w:val="24"/>
        </w:rPr>
        <w:t>образовательных</w:t>
      </w:r>
      <w:r>
        <w:rPr>
          <w:spacing w:val="-2"/>
          <w:sz w:val="24"/>
        </w:rPr>
        <w:t xml:space="preserve"> </w:t>
      </w:r>
      <w:r>
        <w:rPr>
          <w:sz w:val="24"/>
        </w:rPr>
        <w:t>отношений</w:t>
      </w:r>
      <w:r>
        <w:rPr>
          <w:spacing w:val="-1"/>
          <w:sz w:val="24"/>
        </w:rPr>
        <w:t xml:space="preserve"> </w:t>
      </w:r>
      <w:r>
        <w:rPr>
          <w:sz w:val="24"/>
        </w:rPr>
        <w:t>посредством системной деятельности</w:t>
      </w:r>
      <w:r>
        <w:rPr>
          <w:spacing w:val="-1"/>
          <w:sz w:val="24"/>
        </w:rPr>
        <w:t xml:space="preserve"> </w:t>
      </w:r>
      <w:r>
        <w:rPr>
          <w:sz w:val="24"/>
        </w:rPr>
        <w:t>и</w:t>
      </w:r>
      <w:r>
        <w:rPr>
          <w:spacing w:val="-2"/>
          <w:sz w:val="24"/>
        </w:rPr>
        <w:t xml:space="preserve"> </w:t>
      </w:r>
      <w:r>
        <w:rPr>
          <w:sz w:val="24"/>
        </w:rPr>
        <w:t>отдельных</w:t>
      </w:r>
      <w:r>
        <w:rPr>
          <w:spacing w:val="-2"/>
          <w:sz w:val="24"/>
        </w:rPr>
        <w:t xml:space="preserve"> </w:t>
      </w:r>
      <w:r>
        <w:rPr>
          <w:sz w:val="24"/>
        </w:rPr>
        <w:t>мероприятий, обеспечивающих:</w:t>
      </w:r>
    </w:p>
    <w:p w:rsidR="005079D6" w:rsidRDefault="00072A71" w:rsidP="00474A35">
      <w:pPr>
        <w:pStyle w:val="af2"/>
        <w:numPr>
          <w:ilvl w:val="0"/>
          <w:numId w:val="44"/>
        </w:numPr>
        <w:tabs>
          <w:tab w:val="left" w:pos="709"/>
          <w:tab w:val="left" w:pos="1139"/>
          <w:tab w:val="left" w:pos="1140"/>
        </w:tabs>
        <w:spacing w:before="6" w:line="239" w:lineRule="exact"/>
        <w:ind w:left="-283" w:firstLine="567"/>
        <w:rPr>
          <w:rFonts w:ascii="Symbol" w:hAnsi="Symbol"/>
          <w:sz w:val="24"/>
        </w:rPr>
      </w:pPr>
      <w:r>
        <w:rPr>
          <w:sz w:val="24"/>
        </w:rPr>
        <w:t>формирование</w:t>
      </w:r>
      <w:r>
        <w:rPr>
          <w:spacing w:val="-6"/>
          <w:sz w:val="24"/>
        </w:rPr>
        <w:t xml:space="preserve"> </w:t>
      </w:r>
      <w:r>
        <w:rPr>
          <w:sz w:val="24"/>
        </w:rPr>
        <w:t>и</w:t>
      </w:r>
      <w:r>
        <w:rPr>
          <w:spacing w:val="-6"/>
          <w:sz w:val="24"/>
        </w:rPr>
        <w:t xml:space="preserve"> </w:t>
      </w:r>
      <w:r>
        <w:rPr>
          <w:sz w:val="24"/>
        </w:rPr>
        <w:t>развитие</w:t>
      </w:r>
      <w:r>
        <w:rPr>
          <w:spacing w:val="-2"/>
          <w:sz w:val="24"/>
        </w:rPr>
        <w:t xml:space="preserve"> </w:t>
      </w:r>
      <w:r>
        <w:rPr>
          <w:sz w:val="24"/>
        </w:rPr>
        <w:t>психолого-педагогической</w:t>
      </w:r>
      <w:r>
        <w:rPr>
          <w:spacing w:val="-6"/>
          <w:sz w:val="24"/>
        </w:rPr>
        <w:t xml:space="preserve"> </w:t>
      </w:r>
      <w:r>
        <w:rPr>
          <w:sz w:val="24"/>
        </w:rPr>
        <w:t>компетентности</w:t>
      </w:r>
      <w:r>
        <w:rPr>
          <w:spacing w:val="-6"/>
          <w:sz w:val="24"/>
        </w:rPr>
        <w:t xml:space="preserve"> </w:t>
      </w:r>
      <w:r>
        <w:rPr>
          <w:sz w:val="24"/>
        </w:rPr>
        <w:t>всех</w:t>
      </w:r>
      <w:r>
        <w:rPr>
          <w:spacing w:val="-4"/>
          <w:sz w:val="24"/>
        </w:rPr>
        <w:t xml:space="preserve"> </w:t>
      </w:r>
      <w:r>
        <w:rPr>
          <w:sz w:val="24"/>
        </w:rPr>
        <w:t>участников</w:t>
      </w:r>
      <w:r>
        <w:rPr>
          <w:spacing w:val="-6"/>
          <w:sz w:val="24"/>
        </w:rPr>
        <w:t xml:space="preserve"> </w:t>
      </w:r>
      <w:r>
        <w:rPr>
          <w:sz w:val="24"/>
        </w:rPr>
        <w:t>образовательных</w:t>
      </w:r>
      <w:r>
        <w:rPr>
          <w:spacing w:val="-6"/>
          <w:sz w:val="24"/>
        </w:rPr>
        <w:t xml:space="preserve"> </w:t>
      </w:r>
      <w:r>
        <w:rPr>
          <w:sz w:val="24"/>
        </w:rPr>
        <w:t>отношений;</w:t>
      </w:r>
    </w:p>
    <w:p w:rsidR="005079D6" w:rsidRDefault="00072A71" w:rsidP="00474A35">
      <w:pPr>
        <w:pStyle w:val="af2"/>
        <w:numPr>
          <w:ilvl w:val="0"/>
          <w:numId w:val="44"/>
        </w:numPr>
        <w:tabs>
          <w:tab w:val="left" w:pos="709"/>
          <w:tab w:val="left" w:pos="1139"/>
          <w:tab w:val="left" w:pos="1140"/>
        </w:tabs>
        <w:spacing w:line="233" w:lineRule="exact"/>
        <w:ind w:left="-283" w:firstLine="567"/>
        <w:rPr>
          <w:rFonts w:ascii="Symbol" w:hAnsi="Symbol"/>
          <w:sz w:val="24"/>
        </w:rPr>
      </w:pPr>
      <w:r>
        <w:rPr>
          <w:sz w:val="24"/>
        </w:rPr>
        <w:t>сохранение</w:t>
      </w:r>
      <w:r>
        <w:rPr>
          <w:spacing w:val="-6"/>
          <w:sz w:val="24"/>
        </w:rPr>
        <w:t xml:space="preserve"> </w:t>
      </w:r>
      <w:r>
        <w:rPr>
          <w:sz w:val="24"/>
        </w:rPr>
        <w:t>и</w:t>
      </w:r>
      <w:r>
        <w:rPr>
          <w:spacing w:val="-4"/>
          <w:sz w:val="24"/>
        </w:rPr>
        <w:t xml:space="preserve"> </w:t>
      </w:r>
      <w:r>
        <w:rPr>
          <w:sz w:val="24"/>
        </w:rPr>
        <w:t>укрепление</w:t>
      </w:r>
      <w:r>
        <w:rPr>
          <w:spacing w:val="-2"/>
          <w:sz w:val="24"/>
        </w:rPr>
        <w:t xml:space="preserve"> </w:t>
      </w:r>
      <w:r>
        <w:rPr>
          <w:sz w:val="24"/>
        </w:rPr>
        <w:t>психологического</w:t>
      </w:r>
      <w:r>
        <w:rPr>
          <w:spacing w:val="-4"/>
          <w:sz w:val="24"/>
        </w:rPr>
        <w:t xml:space="preserve"> </w:t>
      </w:r>
      <w:r>
        <w:rPr>
          <w:sz w:val="24"/>
        </w:rPr>
        <w:t>благополучия</w:t>
      </w:r>
      <w:r>
        <w:rPr>
          <w:spacing w:val="-6"/>
          <w:sz w:val="24"/>
        </w:rPr>
        <w:t xml:space="preserve"> </w:t>
      </w:r>
      <w:r>
        <w:rPr>
          <w:sz w:val="24"/>
        </w:rPr>
        <w:t>и</w:t>
      </w:r>
      <w:r>
        <w:rPr>
          <w:spacing w:val="-5"/>
          <w:sz w:val="24"/>
        </w:rPr>
        <w:t xml:space="preserve"> </w:t>
      </w:r>
      <w:r>
        <w:rPr>
          <w:sz w:val="24"/>
        </w:rPr>
        <w:t>психического</w:t>
      </w:r>
      <w:r>
        <w:rPr>
          <w:spacing w:val="-4"/>
          <w:sz w:val="24"/>
        </w:rPr>
        <w:t xml:space="preserve"> </w:t>
      </w:r>
      <w:r>
        <w:rPr>
          <w:sz w:val="24"/>
        </w:rPr>
        <w:t>здоровья</w:t>
      </w:r>
      <w:r>
        <w:rPr>
          <w:spacing w:val="-6"/>
          <w:sz w:val="24"/>
        </w:rPr>
        <w:t xml:space="preserve"> </w:t>
      </w:r>
      <w:r>
        <w:rPr>
          <w:sz w:val="24"/>
        </w:rPr>
        <w:t>обучающихся;</w:t>
      </w:r>
    </w:p>
    <w:p w:rsidR="005079D6" w:rsidRDefault="00072A71" w:rsidP="00474A35">
      <w:pPr>
        <w:pStyle w:val="af2"/>
        <w:numPr>
          <w:ilvl w:val="0"/>
          <w:numId w:val="44"/>
        </w:numPr>
        <w:tabs>
          <w:tab w:val="left" w:pos="709"/>
          <w:tab w:val="left" w:pos="1139"/>
          <w:tab w:val="left" w:pos="1140"/>
        </w:tabs>
        <w:spacing w:line="233" w:lineRule="exact"/>
        <w:ind w:left="-283" w:firstLine="567"/>
        <w:rPr>
          <w:rFonts w:ascii="Symbol" w:hAnsi="Symbol"/>
          <w:sz w:val="24"/>
        </w:rPr>
      </w:pPr>
      <w:r>
        <w:rPr>
          <w:sz w:val="24"/>
        </w:rPr>
        <w:t>поддержка</w:t>
      </w:r>
      <w:r>
        <w:rPr>
          <w:spacing w:val="-6"/>
          <w:sz w:val="24"/>
        </w:rPr>
        <w:t xml:space="preserve"> </w:t>
      </w:r>
      <w:r>
        <w:rPr>
          <w:sz w:val="24"/>
        </w:rPr>
        <w:t>и</w:t>
      </w:r>
      <w:r>
        <w:rPr>
          <w:spacing w:val="-6"/>
          <w:sz w:val="24"/>
        </w:rPr>
        <w:t xml:space="preserve"> </w:t>
      </w:r>
      <w:r>
        <w:rPr>
          <w:sz w:val="24"/>
        </w:rPr>
        <w:t>сопровождение</w:t>
      </w:r>
      <w:r>
        <w:rPr>
          <w:spacing w:val="-3"/>
          <w:sz w:val="24"/>
        </w:rPr>
        <w:t xml:space="preserve"> </w:t>
      </w:r>
      <w:r>
        <w:rPr>
          <w:sz w:val="24"/>
        </w:rPr>
        <w:t>детско-родительских</w:t>
      </w:r>
      <w:r>
        <w:rPr>
          <w:spacing w:val="-6"/>
          <w:sz w:val="24"/>
        </w:rPr>
        <w:t xml:space="preserve"> </w:t>
      </w:r>
      <w:r>
        <w:rPr>
          <w:sz w:val="24"/>
        </w:rPr>
        <w:t>отношений;</w:t>
      </w:r>
    </w:p>
    <w:p w:rsidR="005079D6" w:rsidRDefault="00072A71" w:rsidP="00474A35">
      <w:pPr>
        <w:pStyle w:val="af2"/>
        <w:numPr>
          <w:ilvl w:val="0"/>
          <w:numId w:val="44"/>
        </w:numPr>
        <w:tabs>
          <w:tab w:val="left" w:pos="709"/>
          <w:tab w:val="left" w:pos="1139"/>
          <w:tab w:val="left" w:pos="1140"/>
        </w:tabs>
        <w:spacing w:line="233" w:lineRule="exact"/>
        <w:ind w:left="-283" w:firstLine="567"/>
        <w:rPr>
          <w:rFonts w:ascii="Symbol" w:hAnsi="Symbol"/>
          <w:sz w:val="24"/>
        </w:rPr>
      </w:pPr>
      <w:r>
        <w:rPr>
          <w:sz w:val="24"/>
        </w:rPr>
        <w:t>формирование</w:t>
      </w:r>
      <w:r>
        <w:rPr>
          <w:spacing w:val="-5"/>
          <w:sz w:val="24"/>
        </w:rPr>
        <w:t xml:space="preserve"> </w:t>
      </w:r>
      <w:r>
        <w:rPr>
          <w:sz w:val="24"/>
        </w:rPr>
        <w:t>ценности</w:t>
      </w:r>
      <w:r>
        <w:rPr>
          <w:spacing w:val="-6"/>
          <w:sz w:val="24"/>
        </w:rPr>
        <w:t xml:space="preserve"> </w:t>
      </w:r>
      <w:r>
        <w:rPr>
          <w:sz w:val="24"/>
        </w:rPr>
        <w:t>здоровья</w:t>
      </w:r>
      <w:r>
        <w:rPr>
          <w:spacing w:val="-5"/>
          <w:sz w:val="24"/>
        </w:rPr>
        <w:t xml:space="preserve"> </w:t>
      </w:r>
      <w:r>
        <w:rPr>
          <w:sz w:val="24"/>
        </w:rPr>
        <w:t>и</w:t>
      </w:r>
      <w:r>
        <w:rPr>
          <w:spacing w:val="-3"/>
          <w:sz w:val="24"/>
        </w:rPr>
        <w:t xml:space="preserve"> </w:t>
      </w:r>
      <w:r>
        <w:rPr>
          <w:sz w:val="24"/>
        </w:rPr>
        <w:t>безопасного</w:t>
      </w:r>
      <w:r>
        <w:rPr>
          <w:spacing w:val="-4"/>
          <w:sz w:val="24"/>
        </w:rPr>
        <w:t xml:space="preserve"> </w:t>
      </w:r>
      <w:r>
        <w:rPr>
          <w:sz w:val="24"/>
        </w:rPr>
        <w:t>образа</w:t>
      </w:r>
      <w:r>
        <w:rPr>
          <w:spacing w:val="-5"/>
          <w:sz w:val="24"/>
        </w:rPr>
        <w:t xml:space="preserve"> </w:t>
      </w:r>
      <w:r>
        <w:rPr>
          <w:sz w:val="24"/>
        </w:rPr>
        <w:t>жизни;</w:t>
      </w:r>
    </w:p>
    <w:p w:rsidR="005079D6" w:rsidRDefault="00072A71" w:rsidP="00474A35">
      <w:pPr>
        <w:pStyle w:val="af2"/>
        <w:numPr>
          <w:ilvl w:val="0"/>
          <w:numId w:val="44"/>
        </w:numPr>
        <w:tabs>
          <w:tab w:val="left" w:pos="709"/>
          <w:tab w:val="left" w:pos="1139"/>
          <w:tab w:val="left" w:pos="1140"/>
        </w:tabs>
        <w:spacing w:line="234" w:lineRule="exact"/>
        <w:ind w:left="-283" w:firstLine="567"/>
        <w:rPr>
          <w:rFonts w:ascii="Symbol" w:hAnsi="Symbol"/>
          <w:sz w:val="24"/>
        </w:rPr>
      </w:pPr>
      <w:r>
        <w:rPr>
          <w:sz w:val="24"/>
        </w:rPr>
        <w:t>дифференциация</w:t>
      </w:r>
      <w:r>
        <w:rPr>
          <w:spacing w:val="-5"/>
          <w:sz w:val="24"/>
        </w:rPr>
        <w:t xml:space="preserve"> </w:t>
      </w:r>
      <w:r>
        <w:rPr>
          <w:sz w:val="24"/>
        </w:rPr>
        <w:t>и</w:t>
      </w:r>
      <w:r>
        <w:rPr>
          <w:spacing w:val="-3"/>
          <w:sz w:val="24"/>
        </w:rPr>
        <w:t xml:space="preserve"> </w:t>
      </w:r>
      <w:r>
        <w:rPr>
          <w:sz w:val="24"/>
        </w:rPr>
        <w:t>индивидуализация</w:t>
      </w:r>
      <w:r>
        <w:rPr>
          <w:spacing w:val="-4"/>
          <w:sz w:val="24"/>
        </w:rPr>
        <w:t xml:space="preserve"> </w:t>
      </w:r>
      <w:r>
        <w:rPr>
          <w:sz w:val="24"/>
        </w:rPr>
        <w:t>обучения</w:t>
      </w:r>
      <w:r>
        <w:rPr>
          <w:spacing w:val="-2"/>
          <w:sz w:val="24"/>
        </w:rPr>
        <w:t xml:space="preserve"> </w:t>
      </w:r>
      <w:r>
        <w:rPr>
          <w:sz w:val="24"/>
        </w:rPr>
        <w:t>и</w:t>
      </w:r>
      <w:r>
        <w:rPr>
          <w:spacing w:val="-5"/>
          <w:sz w:val="24"/>
        </w:rPr>
        <w:t xml:space="preserve"> </w:t>
      </w:r>
      <w:r>
        <w:rPr>
          <w:sz w:val="24"/>
        </w:rPr>
        <w:t>воспитания</w:t>
      </w:r>
      <w:r>
        <w:rPr>
          <w:spacing w:val="-4"/>
          <w:sz w:val="24"/>
        </w:rPr>
        <w:t xml:space="preserve"> </w:t>
      </w:r>
      <w:r>
        <w:rPr>
          <w:sz w:val="24"/>
        </w:rPr>
        <w:t>с</w:t>
      </w:r>
      <w:r>
        <w:rPr>
          <w:spacing w:val="-1"/>
          <w:sz w:val="24"/>
        </w:rPr>
        <w:t xml:space="preserve"> </w:t>
      </w:r>
      <w:r>
        <w:rPr>
          <w:sz w:val="24"/>
        </w:rPr>
        <w:t>учётом</w:t>
      </w:r>
      <w:r>
        <w:rPr>
          <w:spacing w:val="-3"/>
          <w:sz w:val="24"/>
        </w:rPr>
        <w:t xml:space="preserve"> </w:t>
      </w:r>
      <w:r>
        <w:rPr>
          <w:sz w:val="24"/>
        </w:rPr>
        <w:t>особенностей</w:t>
      </w:r>
      <w:r>
        <w:rPr>
          <w:spacing w:val="-4"/>
          <w:sz w:val="24"/>
        </w:rPr>
        <w:t xml:space="preserve"> </w:t>
      </w:r>
      <w:r>
        <w:rPr>
          <w:sz w:val="24"/>
        </w:rPr>
        <w:t>когнитивного</w:t>
      </w:r>
      <w:r>
        <w:rPr>
          <w:spacing w:val="-3"/>
          <w:sz w:val="24"/>
        </w:rPr>
        <w:t xml:space="preserve"> </w:t>
      </w:r>
      <w:r>
        <w:rPr>
          <w:sz w:val="24"/>
        </w:rPr>
        <w:t>и</w:t>
      </w:r>
      <w:r>
        <w:rPr>
          <w:spacing w:val="-5"/>
          <w:sz w:val="24"/>
        </w:rPr>
        <w:t xml:space="preserve"> </w:t>
      </w:r>
      <w:r>
        <w:rPr>
          <w:sz w:val="24"/>
        </w:rPr>
        <w:t>эмоционального</w:t>
      </w:r>
      <w:r>
        <w:rPr>
          <w:spacing w:val="-2"/>
          <w:sz w:val="24"/>
        </w:rPr>
        <w:t xml:space="preserve"> </w:t>
      </w:r>
      <w:r>
        <w:rPr>
          <w:sz w:val="24"/>
        </w:rPr>
        <w:t>развития</w:t>
      </w:r>
      <w:r>
        <w:rPr>
          <w:spacing w:val="-5"/>
          <w:sz w:val="24"/>
        </w:rPr>
        <w:t xml:space="preserve"> </w:t>
      </w:r>
      <w:r>
        <w:rPr>
          <w:sz w:val="24"/>
        </w:rPr>
        <w:t>обучающихся;</w:t>
      </w:r>
    </w:p>
    <w:p w:rsidR="005079D6" w:rsidRDefault="00072A71" w:rsidP="00474A35">
      <w:pPr>
        <w:pStyle w:val="af2"/>
        <w:numPr>
          <w:ilvl w:val="0"/>
          <w:numId w:val="44"/>
        </w:numPr>
        <w:tabs>
          <w:tab w:val="left" w:pos="709"/>
          <w:tab w:val="left" w:pos="1139"/>
          <w:tab w:val="left" w:pos="1140"/>
        </w:tabs>
        <w:spacing w:line="234" w:lineRule="exact"/>
        <w:ind w:left="-283" w:firstLine="567"/>
        <w:rPr>
          <w:rFonts w:ascii="Symbol" w:hAnsi="Symbol"/>
          <w:sz w:val="24"/>
        </w:rPr>
      </w:pPr>
      <w:r>
        <w:rPr>
          <w:sz w:val="24"/>
        </w:rPr>
        <w:t>мониторинг</w:t>
      </w:r>
      <w:r>
        <w:rPr>
          <w:spacing w:val="-5"/>
          <w:sz w:val="24"/>
        </w:rPr>
        <w:t xml:space="preserve"> </w:t>
      </w:r>
      <w:r>
        <w:rPr>
          <w:sz w:val="24"/>
        </w:rPr>
        <w:t>возможностей</w:t>
      </w:r>
      <w:r>
        <w:rPr>
          <w:spacing w:val="-5"/>
          <w:sz w:val="24"/>
        </w:rPr>
        <w:t xml:space="preserve"> </w:t>
      </w:r>
      <w:r>
        <w:rPr>
          <w:sz w:val="24"/>
        </w:rPr>
        <w:t>и</w:t>
      </w:r>
      <w:r>
        <w:rPr>
          <w:spacing w:val="-3"/>
          <w:sz w:val="24"/>
        </w:rPr>
        <w:t xml:space="preserve"> </w:t>
      </w:r>
      <w:r>
        <w:rPr>
          <w:sz w:val="24"/>
        </w:rPr>
        <w:t>способностей</w:t>
      </w:r>
      <w:r>
        <w:rPr>
          <w:spacing w:val="-4"/>
          <w:sz w:val="24"/>
        </w:rPr>
        <w:t xml:space="preserve"> </w:t>
      </w:r>
      <w:r>
        <w:rPr>
          <w:sz w:val="24"/>
        </w:rPr>
        <w:t>обучающихся,</w:t>
      </w:r>
      <w:r>
        <w:rPr>
          <w:spacing w:val="-4"/>
          <w:sz w:val="24"/>
        </w:rPr>
        <w:t xml:space="preserve"> </w:t>
      </w:r>
      <w:r>
        <w:rPr>
          <w:sz w:val="24"/>
        </w:rPr>
        <w:t>выявление,</w:t>
      </w:r>
      <w:r>
        <w:rPr>
          <w:spacing w:val="-1"/>
          <w:sz w:val="24"/>
        </w:rPr>
        <w:t xml:space="preserve"> </w:t>
      </w:r>
      <w:r>
        <w:rPr>
          <w:sz w:val="24"/>
        </w:rPr>
        <w:t>поддержка</w:t>
      </w:r>
      <w:r>
        <w:rPr>
          <w:spacing w:val="-4"/>
          <w:sz w:val="24"/>
        </w:rPr>
        <w:t xml:space="preserve"> </w:t>
      </w:r>
      <w:r>
        <w:rPr>
          <w:sz w:val="24"/>
        </w:rPr>
        <w:t>и</w:t>
      </w:r>
      <w:r>
        <w:rPr>
          <w:spacing w:val="-4"/>
          <w:sz w:val="24"/>
        </w:rPr>
        <w:t xml:space="preserve"> </w:t>
      </w:r>
      <w:r>
        <w:rPr>
          <w:sz w:val="24"/>
        </w:rPr>
        <w:t>сопровождение</w:t>
      </w:r>
      <w:r>
        <w:rPr>
          <w:spacing w:val="-4"/>
          <w:sz w:val="24"/>
        </w:rPr>
        <w:t xml:space="preserve"> </w:t>
      </w:r>
      <w:r>
        <w:rPr>
          <w:sz w:val="24"/>
        </w:rPr>
        <w:t>одарённых</w:t>
      </w:r>
      <w:r>
        <w:rPr>
          <w:spacing w:val="3"/>
          <w:sz w:val="24"/>
        </w:rPr>
        <w:t xml:space="preserve"> </w:t>
      </w:r>
      <w:r>
        <w:rPr>
          <w:sz w:val="24"/>
        </w:rPr>
        <w:t>детей;</w:t>
      </w:r>
    </w:p>
    <w:p w:rsidR="005079D6" w:rsidRDefault="00072A71" w:rsidP="00474A35">
      <w:pPr>
        <w:pStyle w:val="af2"/>
        <w:numPr>
          <w:ilvl w:val="0"/>
          <w:numId w:val="44"/>
        </w:numPr>
        <w:tabs>
          <w:tab w:val="left" w:pos="709"/>
          <w:tab w:val="left" w:pos="1139"/>
          <w:tab w:val="left" w:pos="1140"/>
        </w:tabs>
        <w:spacing w:line="233" w:lineRule="exact"/>
        <w:ind w:left="-283" w:firstLine="567"/>
        <w:rPr>
          <w:rFonts w:ascii="Symbol" w:hAnsi="Symbol"/>
          <w:sz w:val="24"/>
        </w:rPr>
      </w:pPr>
      <w:r>
        <w:rPr>
          <w:sz w:val="24"/>
        </w:rPr>
        <w:t>создание</w:t>
      </w:r>
      <w:r>
        <w:rPr>
          <w:spacing w:val="-3"/>
          <w:sz w:val="24"/>
        </w:rPr>
        <w:t xml:space="preserve"> </w:t>
      </w:r>
      <w:r>
        <w:rPr>
          <w:sz w:val="24"/>
        </w:rPr>
        <w:t>условий</w:t>
      </w:r>
      <w:r>
        <w:rPr>
          <w:spacing w:val="-4"/>
          <w:sz w:val="24"/>
        </w:rPr>
        <w:t xml:space="preserve"> </w:t>
      </w:r>
      <w:r>
        <w:rPr>
          <w:sz w:val="24"/>
        </w:rPr>
        <w:t>для</w:t>
      </w:r>
      <w:r>
        <w:rPr>
          <w:spacing w:val="-6"/>
          <w:sz w:val="24"/>
        </w:rPr>
        <w:t xml:space="preserve"> </w:t>
      </w:r>
      <w:r>
        <w:rPr>
          <w:sz w:val="24"/>
        </w:rPr>
        <w:t>последующего</w:t>
      </w:r>
      <w:r>
        <w:rPr>
          <w:spacing w:val="-4"/>
          <w:sz w:val="24"/>
        </w:rPr>
        <w:t xml:space="preserve"> </w:t>
      </w:r>
      <w:r>
        <w:rPr>
          <w:sz w:val="24"/>
        </w:rPr>
        <w:t>профессионального</w:t>
      </w:r>
      <w:r>
        <w:rPr>
          <w:spacing w:val="-5"/>
          <w:sz w:val="24"/>
        </w:rPr>
        <w:t xml:space="preserve"> </w:t>
      </w:r>
      <w:r>
        <w:rPr>
          <w:sz w:val="24"/>
        </w:rPr>
        <w:t>самоопределения;</w:t>
      </w:r>
    </w:p>
    <w:p w:rsidR="005079D6" w:rsidRDefault="00072A71" w:rsidP="00474A35">
      <w:pPr>
        <w:pStyle w:val="af2"/>
        <w:numPr>
          <w:ilvl w:val="0"/>
          <w:numId w:val="44"/>
        </w:numPr>
        <w:tabs>
          <w:tab w:val="left" w:pos="709"/>
          <w:tab w:val="left" w:pos="1139"/>
          <w:tab w:val="left" w:pos="1140"/>
        </w:tabs>
        <w:spacing w:line="233" w:lineRule="exact"/>
        <w:ind w:left="-283" w:firstLine="567"/>
        <w:rPr>
          <w:rFonts w:ascii="Symbol" w:hAnsi="Symbol"/>
          <w:sz w:val="24"/>
        </w:rPr>
      </w:pPr>
      <w:r>
        <w:rPr>
          <w:sz w:val="24"/>
        </w:rPr>
        <w:t>формирование</w:t>
      </w:r>
      <w:r>
        <w:rPr>
          <w:spacing w:val="-4"/>
          <w:sz w:val="24"/>
        </w:rPr>
        <w:t xml:space="preserve"> </w:t>
      </w:r>
      <w:r>
        <w:rPr>
          <w:sz w:val="24"/>
        </w:rPr>
        <w:t>коммуникативных</w:t>
      </w:r>
      <w:r>
        <w:rPr>
          <w:spacing w:val="-4"/>
          <w:sz w:val="24"/>
        </w:rPr>
        <w:t xml:space="preserve"> </w:t>
      </w:r>
      <w:r>
        <w:rPr>
          <w:sz w:val="24"/>
        </w:rPr>
        <w:t>навыков</w:t>
      </w:r>
      <w:r>
        <w:rPr>
          <w:spacing w:val="-5"/>
          <w:sz w:val="24"/>
        </w:rPr>
        <w:t xml:space="preserve"> </w:t>
      </w:r>
      <w:r>
        <w:rPr>
          <w:sz w:val="24"/>
        </w:rPr>
        <w:t>в</w:t>
      </w:r>
      <w:r>
        <w:rPr>
          <w:spacing w:val="-4"/>
          <w:sz w:val="24"/>
        </w:rPr>
        <w:t xml:space="preserve"> </w:t>
      </w:r>
      <w:r>
        <w:rPr>
          <w:sz w:val="24"/>
        </w:rPr>
        <w:t>разновозрастной</w:t>
      </w:r>
      <w:r>
        <w:rPr>
          <w:spacing w:val="-4"/>
          <w:sz w:val="24"/>
        </w:rPr>
        <w:t xml:space="preserve"> </w:t>
      </w:r>
      <w:r>
        <w:rPr>
          <w:sz w:val="24"/>
        </w:rPr>
        <w:t>среде</w:t>
      </w:r>
      <w:r>
        <w:rPr>
          <w:spacing w:val="-2"/>
          <w:sz w:val="24"/>
        </w:rPr>
        <w:t xml:space="preserve"> </w:t>
      </w:r>
      <w:r>
        <w:rPr>
          <w:sz w:val="24"/>
        </w:rPr>
        <w:t>и</w:t>
      </w:r>
      <w:r>
        <w:rPr>
          <w:spacing w:val="-4"/>
          <w:sz w:val="24"/>
        </w:rPr>
        <w:t xml:space="preserve"> </w:t>
      </w:r>
      <w:r>
        <w:rPr>
          <w:sz w:val="24"/>
        </w:rPr>
        <w:t>среде</w:t>
      </w:r>
      <w:r>
        <w:rPr>
          <w:spacing w:val="-4"/>
          <w:sz w:val="24"/>
        </w:rPr>
        <w:t xml:space="preserve"> </w:t>
      </w:r>
      <w:r>
        <w:rPr>
          <w:sz w:val="24"/>
        </w:rPr>
        <w:t>сверстников;</w:t>
      </w:r>
    </w:p>
    <w:p w:rsidR="005079D6" w:rsidRDefault="00072A71" w:rsidP="00474A35">
      <w:pPr>
        <w:pStyle w:val="af2"/>
        <w:numPr>
          <w:ilvl w:val="0"/>
          <w:numId w:val="44"/>
        </w:numPr>
        <w:tabs>
          <w:tab w:val="left" w:pos="709"/>
          <w:tab w:val="left" w:pos="1139"/>
          <w:tab w:val="left" w:pos="1140"/>
        </w:tabs>
        <w:spacing w:line="233" w:lineRule="exact"/>
        <w:ind w:left="-283" w:firstLine="567"/>
        <w:rPr>
          <w:rFonts w:ascii="Symbol" w:hAnsi="Symbol"/>
          <w:sz w:val="24"/>
        </w:rPr>
      </w:pPr>
      <w:r>
        <w:rPr>
          <w:sz w:val="24"/>
        </w:rPr>
        <w:t>поддержка</w:t>
      </w:r>
      <w:r>
        <w:rPr>
          <w:spacing w:val="-6"/>
          <w:sz w:val="24"/>
        </w:rPr>
        <w:t xml:space="preserve"> </w:t>
      </w:r>
      <w:r>
        <w:rPr>
          <w:sz w:val="24"/>
        </w:rPr>
        <w:t>детских</w:t>
      </w:r>
      <w:r>
        <w:rPr>
          <w:spacing w:val="-6"/>
          <w:sz w:val="24"/>
        </w:rPr>
        <w:t xml:space="preserve"> </w:t>
      </w:r>
      <w:r>
        <w:rPr>
          <w:sz w:val="24"/>
        </w:rPr>
        <w:t>объединений,</w:t>
      </w:r>
      <w:r>
        <w:rPr>
          <w:spacing w:val="-3"/>
          <w:sz w:val="24"/>
        </w:rPr>
        <w:t xml:space="preserve"> </w:t>
      </w:r>
      <w:r>
        <w:rPr>
          <w:sz w:val="24"/>
        </w:rPr>
        <w:t>ученического</w:t>
      </w:r>
      <w:r>
        <w:rPr>
          <w:spacing w:val="-5"/>
          <w:sz w:val="24"/>
        </w:rPr>
        <w:t xml:space="preserve"> </w:t>
      </w:r>
      <w:r>
        <w:rPr>
          <w:sz w:val="24"/>
        </w:rPr>
        <w:t>самоуправления;</w:t>
      </w:r>
    </w:p>
    <w:p w:rsidR="005079D6" w:rsidRDefault="00072A71" w:rsidP="00474A35">
      <w:pPr>
        <w:pStyle w:val="af2"/>
        <w:numPr>
          <w:ilvl w:val="0"/>
          <w:numId w:val="44"/>
        </w:numPr>
        <w:tabs>
          <w:tab w:val="left" w:pos="709"/>
          <w:tab w:val="left" w:pos="1139"/>
          <w:tab w:val="left" w:pos="1140"/>
        </w:tabs>
        <w:spacing w:line="233" w:lineRule="exact"/>
        <w:ind w:left="-283" w:firstLine="567"/>
        <w:rPr>
          <w:rFonts w:ascii="Symbol" w:hAnsi="Symbol"/>
          <w:sz w:val="24"/>
        </w:rPr>
      </w:pPr>
      <w:r>
        <w:rPr>
          <w:sz w:val="24"/>
        </w:rPr>
        <w:t>формирование</w:t>
      </w:r>
      <w:r>
        <w:rPr>
          <w:spacing w:val="-6"/>
          <w:sz w:val="24"/>
        </w:rPr>
        <w:t xml:space="preserve"> </w:t>
      </w:r>
      <w:r>
        <w:rPr>
          <w:sz w:val="24"/>
        </w:rPr>
        <w:t>психологической</w:t>
      </w:r>
      <w:r>
        <w:rPr>
          <w:spacing w:val="-6"/>
          <w:sz w:val="24"/>
        </w:rPr>
        <w:t xml:space="preserve"> </w:t>
      </w:r>
      <w:r>
        <w:rPr>
          <w:sz w:val="24"/>
        </w:rPr>
        <w:t>культуры поведения</w:t>
      </w:r>
      <w:r>
        <w:rPr>
          <w:spacing w:val="-3"/>
          <w:sz w:val="24"/>
        </w:rPr>
        <w:t xml:space="preserve"> </w:t>
      </w:r>
      <w:r>
        <w:rPr>
          <w:sz w:val="24"/>
        </w:rPr>
        <w:t>в</w:t>
      </w:r>
      <w:r>
        <w:rPr>
          <w:spacing w:val="-6"/>
          <w:sz w:val="24"/>
        </w:rPr>
        <w:t xml:space="preserve"> </w:t>
      </w:r>
      <w:r>
        <w:rPr>
          <w:sz w:val="24"/>
        </w:rPr>
        <w:t>информационной</w:t>
      </w:r>
      <w:r>
        <w:rPr>
          <w:spacing w:val="-7"/>
          <w:sz w:val="24"/>
        </w:rPr>
        <w:t xml:space="preserve"> </w:t>
      </w:r>
      <w:r>
        <w:rPr>
          <w:sz w:val="24"/>
        </w:rPr>
        <w:t>среде;</w:t>
      </w:r>
    </w:p>
    <w:p w:rsidR="005079D6" w:rsidRDefault="00072A71" w:rsidP="00474A35">
      <w:pPr>
        <w:pStyle w:val="af2"/>
        <w:numPr>
          <w:ilvl w:val="0"/>
          <w:numId w:val="44"/>
        </w:numPr>
        <w:tabs>
          <w:tab w:val="left" w:pos="709"/>
          <w:tab w:val="left" w:pos="1139"/>
          <w:tab w:val="left" w:pos="1140"/>
        </w:tabs>
        <w:spacing w:line="239" w:lineRule="exact"/>
        <w:ind w:left="-283" w:firstLine="567"/>
        <w:rPr>
          <w:rFonts w:ascii="Symbol" w:hAnsi="Symbol"/>
          <w:sz w:val="24"/>
        </w:rPr>
      </w:pPr>
      <w:r>
        <w:rPr>
          <w:sz w:val="24"/>
        </w:rPr>
        <w:t>развитие</w:t>
      </w:r>
      <w:r>
        <w:rPr>
          <w:spacing w:val="-4"/>
          <w:sz w:val="24"/>
        </w:rPr>
        <w:t xml:space="preserve"> </w:t>
      </w:r>
      <w:r>
        <w:rPr>
          <w:sz w:val="24"/>
        </w:rPr>
        <w:t>психологической</w:t>
      </w:r>
      <w:r>
        <w:rPr>
          <w:spacing w:val="-5"/>
          <w:sz w:val="24"/>
        </w:rPr>
        <w:t xml:space="preserve"> </w:t>
      </w:r>
      <w:r>
        <w:rPr>
          <w:sz w:val="24"/>
        </w:rPr>
        <w:t>культуры</w:t>
      </w:r>
      <w:r>
        <w:rPr>
          <w:spacing w:val="-4"/>
          <w:sz w:val="24"/>
        </w:rPr>
        <w:t xml:space="preserve"> </w:t>
      </w:r>
      <w:r>
        <w:rPr>
          <w:sz w:val="24"/>
        </w:rPr>
        <w:t>в</w:t>
      </w:r>
      <w:r>
        <w:rPr>
          <w:spacing w:val="-5"/>
          <w:sz w:val="24"/>
        </w:rPr>
        <w:t xml:space="preserve"> </w:t>
      </w:r>
      <w:r>
        <w:rPr>
          <w:sz w:val="24"/>
        </w:rPr>
        <w:t>области</w:t>
      </w:r>
      <w:r>
        <w:rPr>
          <w:spacing w:val="-5"/>
          <w:sz w:val="24"/>
        </w:rPr>
        <w:t xml:space="preserve"> </w:t>
      </w:r>
      <w:r>
        <w:rPr>
          <w:sz w:val="24"/>
        </w:rPr>
        <w:t>использования</w:t>
      </w:r>
      <w:r>
        <w:rPr>
          <w:spacing w:val="-5"/>
          <w:sz w:val="24"/>
        </w:rPr>
        <w:t xml:space="preserve"> </w:t>
      </w:r>
      <w:r>
        <w:rPr>
          <w:sz w:val="24"/>
        </w:rPr>
        <w:t>ИКТ.</w:t>
      </w:r>
    </w:p>
    <w:p w:rsidR="005079D6" w:rsidRDefault="00072A71" w:rsidP="00474A35">
      <w:pPr>
        <w:tabs>
          <w:tab w:val="left" w:pos="709"/>
        </w:tabs>
        <w:spacing w:before="213"/>
        <w:ind w:left="-283" w:firstLine="567"/>
        <w:jc w:val="both"/>
        <w:rPr>
          <w:sz w:val="24"/>
        </w:rPr>
      </w:pPr>
      <w:r>
        <w:rPr>
          <w:sz w:val="24"/>
        </w:rPr>
        <w:t>В</w:t>
      </w:r>
      <w:r>
        <w:rPr>
          <w:spacing w:val="40"/>
          <w:sz w:val="24"/>
        </w:rPr>
        <w:t xml:space="preserve"> </w:t>
      </w:r>
      <w:r>
        <w:rPr>
          <w:sz w:val="24"/>
        </w:rPr>
        <w:t>процессе</w:t>
      </w:r>
      <w:r>
        <w:rPr>
          <w:spacing w:val="39"/>
          <w:sz w:val="24"/>
        </w:rPr>
        <w:t xml:space="preserve"> </w:t>
      </w:r>
      <w:r>
        <w:rPr>
          <w:sz w:val="24"/>
        </w:rPr>
        <w:t>реализации</w:t>
      </w:r>
      <w:r>
        <w:rPr>
          <w:spacing w:val="37"/>
          <w:sz w:val="24"/>
        </w:rPr>
        <w:t xml:space="preserve"> </w:t>
      </w:r>
      <w:r>
        <w:rPr>
          <w:sz w:val="24"/>
        </w:rPr>
        <w:t>основной</w:t>
      </w:r>
      <w:r>
        <w:rPr>
          <w:spacing w:val="37"/>
          <w:sz w:val="24"/>
        </w:rPr>
        <w:t xml:space="preserve"> </w:t>
      </w:r>
      <w:r>
        <w:rPr>
          <w:sz w:val="24"/>
        </w:rPr>
        <w:t>образовательной</w:t>
      </w:r>
      <w:r>
        <w:rPr>
          <w:spacing w:val="37"/>
          <w:sz w:val="24"/>
        </w:rPr>
        <w:t xml:space="preserve"> </w:t>
      </w:r>
      <w:r>
        <w:rPr>
          <w:sz w:val="24"/>
        </w:rPr>
        <w:t>программы</w:t>
      </w:r>
      <w:r>
        <w:rPr>
          <w:spacing w:val="39"/>
          <w:sz w:val="24"/>
        </w:rPr>
        <w:t xml:space="preserve"> </w:t>
      </w:r>
      <w:r>
        <w:rPr>
          <w:sz w:val="24"/>
        </w:rPr>
        <w:t>осуществляется</w:t>
      </w:r>
      <w:r>
        <w:rPr>
          <w:spacing w:val="38"/>
          <w:sz w:val="24"/>
        </w:rPr>
        <w:t xml:space="preserve"> </w:t>
      </w:r>
      <w:r>
        <w:rPr>
          <w:sz w:val="24"/>
        </w:rPr>
        <w:t>индивидуальное</w:t>
      </w:r>
      <w:r>
        <w:rPr>
          <w:spacing w:val="39"/>
          <w:sz w:val="24"/>
        </w:rPr>
        <w:t xml:space="preserve"> </w:t>
      </w:r>
      <w:r>
        <w:rPr>
          <w:sz w:val="24"/>
        </w:rPr>
        <w:t>психолого-педагогическое</w:t>
      </w:r>
      <w:r>
        <w:rPr>
          <w:spacing w:val="39"/>
          <w:sz w:val="24"/>
        </w:rPr>
        <w:t xml:space="preserve"> </w:t>
      </w:r>
      <w:r>
        <w:rPr>
          <w:sz w:val="24"/>
        </w:rPr>
        <w:t>сопровождение</w:t>
      </w:r>
      <w:r>
        <w:rPr>
          <w:spacing w:val="39"/>
          <w:sz w:val="24"/>
        </w:rPr>
        <w:t xml:space="preserve"> </w:t>
      </w:r>
      <w:r>
        <w:rPr>
          <w:sz w:val="24"/>
        </w:rPr>
        <w:t>всех</w:t>
      </w:r>
      <w:r>
        <w:rPr>
          <w:spacing w:val="40"/>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 в</w:t>
      </w:r>
      <w:r>
        <w:rPr>
          <w:spacing w:val="-1"/>
          <w:sz w:val="24"/>
        </w:rPr>
        <w:t xml:space="preserve"> </w:t>
      </w:r>
      <w:r>
        <w:rPr>
          <w:sz w:val="24"/>
        </w:rPr>
        <w:t>том</w:t>
      </w:r>
      <w:r>
        <w:rPr>
          <w:spacing w:val="1"/>
          <w:sz w:val="24"/>
        </w:rPr>
        <w:t xml:space="preserve"> </w:t>
      </w:r>
      <w:r>
        <w:rPr>
          <w:sz w:val="24"/>
        </w:rPr>
        <w:t>числе:</w:t>
      </w:r>
    </w:p>
    <w:p w:rsidR="005079D6" w:rsidRDefault="00072A71" w:rsidP="00474A35">
      <w:pPr>
        <w:pStyle w:val="af2"/>
        <w:numPr>
          <w:ilvl w:val="0"/>
          <w:numId w:val="44"/>
        </w:numPr>
        <w:tabs>
          <w:tab w:val="left" w:pos="567"/>
          <w:tab w:val="left" w:pos="849"/>
        </w:tabs>
        <w:spacing w:before="6" w:line="239" w:lineRule="exact"/>
        <w:ind w:left="-283" w:firstLine="567"/>
        <w:rPr>
          <w:rFonts w:ascii="Symbol" w:hAnsi="Symbol"/>
          <w:sz w:val="24"/>
        </w:rPr>
      </w:pPr>
      <w:r>
        <w:rPr>
          <w:sz w:val="24"/>
        </w:rPr>
        <w:t>обучающихся,</w:t>
      </w:r>
      <w:r>
        <w:rPr>
          <w:spacing w:val="-4"/>
          <w:sz w:val="24"/>
        </w:rPr>
        <w:t xml:space="preserve"> </w:t>
      </w:r>
      <w:r>
        <w:rPr>
          <w:sz w:val="24"/>
        </w:rPr>
        <w:t>испытывающих</w:t>
      </w:r>
      <w:r>
        <w:rPr>
          <w:spacing w:val="-2"/>
          <w:sz w:val="24"/>
        </w:rPr>
        <w:t xml:space="preserve"> </w:t>
      </w:r>
      <w:r>
        <w:rPr>
          <w:sz w:val="24"/>
        </w:rPr>
        <w:t>трудности</w:t>
      </w:r>
      <w:r>
        <w:rPr>
          <w:spacing w:val="-5"/>
          <w:sz w:val="24"/>
        </w:rPr>
        <w:t xml:space="preserve"> </w:t>
      </w:r>
      <w:r>
        <w:rPr>
          <w:sz w:val="24"/>
        </w:rPr>
        <w:t>в</w:t>
      </w:r>
      <w:r>
        <w:rPr>
          <w:spacing w:val="-4"/>
          <w:sz w:val="24"/>
        </w:rPr>
        <w:t xml:space="preserve"> </w:t>
      </w:r>
      <w:r>
        <w:rPr>
          <w:sz w:val="24"/>
        </w:rPr>
        <w:t>освоении</w:t>
      </w:r>
      <w:r>
        <w:rPr>
          <w:spacing w:val="-2"/>
          <w:sz w:val="24"/>
        </w:rPr>
        <w:t xml:space="preserve"> </w:t>
      </w:r>
      <w:r>
        <w:rPr>
          <w:sz w:val="24"/>
        </w:rPr>
        <w:t>программы</w:t>
      </w:r>
      <w:r>
        <w:rPr>
          <w:spacing w:val="-6"/>
          <w:sz w:val="24"/>
        </w:rPr>
        <w:t xml:space="preserve"> </w:t>
      </w:r>
      <w:r>
        <w:rPr>
          <w:sz w:val="24"/>
        </w:rPr>
        <w:t>основного</w:t>
      </w:r>
      <w:r>
        <w:rPr>
          <w:spacing w:val="-2"/>
          <w:sz w:val="24"/>
        </w:rPr>
        <w:t xml:space="preserve"> </w:t>
      </w:r>
      <w:r>
        <w:rPr>
          <w:sz w:val="24"/>
        </w:rPr>
        <w:t>общего</w:t>
      </w:r>
      <w:r>
        <w:rPr>
          <w:spacing w:val="-3"/>
          <w:sz w:val="24"/>
        </w:rPr>
        <w:t xml:space="preserve"> </w:t>
      </w:r>
      <w:r>
        <w:rPr>
          <w:sz w:val="24"/>
        </w:rPr>
        <w:t>образования,</w:t>
      </w:r>
      <w:r>
        <w:rPr>
          <w:spacing w:val="-3"/>
          <w:sz w:val="24"/>
        </w:rPr>
        <w:t xml:space="preserve"> </w:t>
      </w:r>
      <w:r>
        <w:rPr>
          <w:sz w:val="24"/>
        </w:rPr>
        <w:t>развитии</w:t>
      </w:r>
      <w:r>
        <w:rPr>
          <w:spacing w:val="-4"/>
          <w:sz w:val="24"/>
        </w:rPr>
        <w:t xml:space="preserve"> </w:t>
      </w:r>
      <w:r>
        <w:rPr>
          <w:sz w:val="24"/>
        </w:rPr>
        <w:t>и</w:t>
      </w:r>
      <w:r>
        <w:rPr>
          <w:spacing w:val="-5"/>
          <w:sz w:val="24"/>
        </w:rPr>
        <w:t xml:space="preserve"> </w:t>
      </w:r>
      <w:r>
        <w:rPr>
          <w:sz w:val="24"/>
        </w:rPr>
        <w:t>социальной</w:t>
      </w:r>
      <w:r>
        <w:rPr>
          <w:spacing w:val="-4"/>
          <w:sz w:val="24"/>
        </w:rPr>
        <w:t xml:space="preserve"> </w:t>
      </w:r>
      <w:r>
        <w:rPr>
          <w:sz w:val="24"/>
        </w:rPr>
        <w:t>адаптации;</w:t>
      </w:r>
    </w:p>
    <w:p w:rsidR="005079D6" w:rsidRDefault="00072A71" w:rsidP="00474A35">
      <w:pPr>
        <w:pStyle w:val="af2"/>
        <w:numPr>
          <w:ilvl w:val="0"/>
          <w:numId w:val="44"/>
        </w:numPr>
        <w:tabs>
          <w:tab w:val="left" w:pos="567"/>
          <w:tab w:val="left" w:pos="849"/>
        </w:tabs>
        <w:spacing w:line="233" w:lineRule="exact"/>
        <w:ind w:left="-283" w:firstLine="567"/>
        <w:rPr>
          <w:rFonts w:ascii="Symbol" w:hAnsi="Symbol"/>
          <w:sz w:val="24"/>
        </w:rPr>
      </w:pPr>
      <w:r>
        <w:rPr>
          <w:sz w:val="24"/>
        </w:rPr>
        <w:t>обучающихся,</w:t>
      </w:r>
      <w:r>
        <w:rPr>
          <w:spacing w:val="-5"/>
          <w:sz w:val="24"/>
        </w:rPr>
        <w:t xml:space="preserve"> </w:t>
      </w:r>
      <w:r>
        <w:rPr>
          <w:sz w:val="24"/>
        </w:rPr>
        <w:t>проявляющих</w:t>
      </w:r>
      <w:r>
        <w:rPr>
          <w:spacing w:val="-6"/>
          <w:sz w:val="24"/>
        </w:rPr>
        <w:t xml:space="preserve"> </w:t>
      </w:r>
      <w:r>
        <w:rPr>
          <w:sz w:val="24"/>
        </w:rPr>
        <w:t>индивидуальные</w:t>
      </w:r>
      <w:r>
        <w:rPr>
          <w:spacing w:val="-4"/>
          <w:sz w:val="24"/>
        </w:rPr>
        <w:t xml:space="preserve"> </w:t>
      </w:r>
      <w:r>
        <w:rPr>
          <w:sz w:val="24"/>
        </w:rPr>
        <w:t>способности,</w:t>
      </w:r>
      <w:r>
        <w:rPr>
          <w:spacing w:val="-5"/>
          <w:sz w:val="24"/>
        </w:rPr>
        <w:t xml:space="preserve"> </w:t>
      </w:r>
      <w:r>
        <w:rPr>
          <w:sz w:val="24"/>
        </w:rPr>
        <w:t>и</w:t>
      </w:r>
      <w:r>
        <w:rPr>
          <w:spacing w:val="-6"/>
          <w:sz w:val="24"/>
        </w:rPr>
        <w:t xml:space="preserve"> </w:t>
      </w:r>
      <w:r>
        <w:rPr>
          <w:sz w:val="24"/>
        </w:rPr>
        <w:t>одарённых;</w:t>
      </w:r>
    </w:p>
    <w:p w:rsidR="005079D6" w:rsidRDefault="00072A71" w:rsidP="00474A35">
      <w:pPr>
        <w:pStyle w:val="af2"/>
        <w:numPr>
          <w:ilvl w:val="0"/>
          <w:numId w:val="44"/>
        </w:numPr>
        <w:tabs>
          <w:tab w:val="left" w:pos="567"/>
          <w:tab w:val="left" w:pos="849"/>
        </w:tabs>
        <w:spacing w:line="239" w:lineRule="exact"/>
        <w:ind w:left="-283" w:firstLine="567"/>
        <w:rPr>
          <w:rFonts w:ascii="Symbol" w:hAnsi="Symbol"/>
          <w:sz w:val="24"/>
        </w:rPr>
      </w:pPr>
      <w:r>
        <w:rPr>
          <w:sz w:val="24"/>
        </w:rPr>
        <w:t>обучающихся</w:t>
      </w:r>
      <w:r>
        <w:rPr>
          <w:spacing w:val="-4"/>
          <w:sz w:val="24"/>
        </w:rPr>
        <w:t xml:space="preserve"> </w:t>
      </w:r>
      <w:r>
        <w:rPr>
          <w:sz w:val="24"/>
        </w:rPr>
        <w:t>с</w:t>
      </w:r>
      <w:r>
        <w:rPr>
          <w:spacing w:val="-3"/>
          <w:sz w:val="24"/>
        </w:rPr>
        <w:t xml:space="preserve"> </w:t>
      </w:r>
      <w:r>
        <w:rPr>
          <w:sz w:val="24"/>
        </w:rPr>
        <w:t>ОВЗ;</w:t>
      </w:r>
    </w:p>
    <w:p w:rsidR="005079D6" w:rsidRDefault="00072A71" w:rsidP="00474A35">
      <w:pPr>
        <w:pStyle w:val="af2"/>
        <w:numPr>
          <w:ilvl w:val="0"/>
          <w:numId w:val="44"/>
        </w:numPr>
        <w:tabs>
          <w:tab w:val="left" w:pos="567"/>
          <w:tab w:val="left" w:pos="849"/>
        </w:tabs>
        <w:spacing w:line="239" w:lineRule="exact"/>
        <w:ind w:left="-283" w:firstLine="567"/>
        <w:rPr>
          <w:rFonts w:ascii="Symbol" w:hAnsi="Symbol"/>
          <w:sz w:val="24"/>
        </w:rPr>
      </w:pPr>
      <w:r>
        <w:rPr>
          <w:sz w:val="24"/>
        </w:rPr>
        <w:t>родителей</w:t>
      </w:r>
      <w:r>
        <w:rPr>
          <w:spacing w:val="-7"/>
          <w:sz w:val="24"/>
        </w:rPr>
        <w:t xml:space="preserve"> </w:t>
      </w:r>
      <w:r>
        <w:rPr>
          <w:sz w:val="24"/>
        </w:rPr>
        <w:t>(законных</w:t>
      </w:r>
      <w:r>
        <w:rPr>
          <w:spacing w:val="-4"/>
          <w:sz w:val="24"/>
        </w:rPr>
        <w:t xml:space="preserve"> </w:t>
      </w:r>
      <w:r>
        <w:rPr>
          <w:sz w:val="24"/>
        </w:rPr>
        <w:t>представителей)</w:t>
      </w:r>
      <w:r>
        <w:rPr>
          <w:spacing w:val="-5"/>
          <w:sz w:val="24"/>
        </w:rPr>
        <w:t xml:space="preserve"> </w:t>
      </w:r>
      <w:r>
        <w:rPr>
          <w:sz w:val="24"/>
        </w:rPr>
        <w:t>несовершеннолетних</w:t>
      </w:r>
      <w:r>
        <w:rPr>
          <w:spacing w:val="-7"/>
          <w:sz w:val="24"/>
        </w:rPr>
        <w:t xml:space="preserve"> </w:t>
      </w:r>
      <w:r>
        <w:rPr>
          <w:sz w:val="24"/>
        </w:rPr>
        <w:t>обучающихся.</w:t>
      </w:r>
    </w:p>
    <w:p w:rsidR="005079D6" w:rsidRDefault="00072A71">
      <w:pPr>
        <w:ind w:left="-283" w:firstLine="567"/>
        <w:jc w:val="both"/>
        <w:rPr>
          <w:sz w:val="24"/>
        </w:rPr>
      </w:pPr>
      <w:r>
        <w:rPr>
          <w:sz w:val="24"/>
        </w:rPr>
        <w:t>Психолого-педагогическая</w:t>
      </w:r>
      <w:r>
        <w:rPr>
          <w:spacing w:val="26"/>
          <w:sz w:val="24"/>
        </w:rPr>
        <w:t xml:space="preserve"> </w:t>
      </w:r>
      <w:r>
        <w:rPr>
          <w:sz w:val="24"/>
        </w:rPr>
        <w:t>поддержка</w:t>
      </w:r>
      <w:r>
        <w:rPr>
          <w:spacing w:val="26"/>
          <w:sz w:val="24"/>
        </w:rPr>
        <w:t xml:space="preserve"> </w:t>
      </w:r>
      <w:r>
        <w:rPr>
          <w:sz w:val="24"/>
        </w:rPr>
        <w:t>участников</w:t>
      </w:r>
      <w:r>
        <w:rPr>
          <w:spacing w:val="23"/>
          <w:sz w:val="24"/>
        </w:rPr>
        <w:t xml:space="preserve"> </w:t>
      </w:r>
      <w:r>
        <w:rPr>
          <w:sz w:val="24"/>
        </w:rPr>
        <w:t>образовательных</w:t>
      </w:r>
      <w:r>
        <w:rPr>
          <w:spacing w:val="24"/>
          <w:sz w:val="24"/>
        </w:rPr>
        <w:t xml:space="preserve"> </w:t>
      </w:r>
      <w:r>
        <w:rPr>
          <w:sz w:val="24"/>
        </w:rPr>
        <w:t>отношений</w:t>
      </w:r>
      <w:r>
        <w:rPr>
          <w:spacing w:val="23"/>
          <w:sz w:val="24"/>
        </w:rPr>
        <w:t xml:space="preserve"> </w:t>
      </w:r>
      <w:r>
        <w:rPr>
          <w:sz w:val="24"/>
        </w:rPr>
        <w:t>реализуется диверсифицировано,</w:t>
      </w:r>
      <w:r>
        <w:rPr>
          <w:spacing w:val="24"/>
          <w:sz w:val="24"/>
        </w:rPr>
        <w:t xml:space="preserve"> </w:t>
      </w:r>
      <w:r>
        <w:rPr>
          <w:sz w:val="24"/>
        </w:rPr>
        <w:t>на</w:t>
      </w:r>
      <w:r>
        <w:rPr>
          <w:spacing w:val="26"/>
          <w:sz w:val="24"/>
        </w:rPr>
        <w:t xml:space="preserve"> </w:t>
      </w:r>
      <w:r>
        <w:rPr>
          <w:sz w:val="24"/>
        </w:rPr>
        <w:t>уровне</w:t>
      </w:r>
      <w:r>
        <w:rPr>
          <w:spacing w:val="25"/>
          <w:sz w:val="24"/>
        </w:rPr>
        <w:t xml:space="preserve"> </w:t>
      </w:r>
      <w:r>
        <w:rPr>
          <w:sz w:val="24"/>
        </w:rPr>
        <w:t>образовательной</w:t>
      </w:r>
      <w:r>
        <w:rPr>
          <w:spacing w:val="23"/>
          <w:sz w:val="24"/>
        </w:rPr>
        <w:t xml:space="preserve"> </w:t>
      </w:r>
      <w:r>
        <w:rPr>
          <w:sz w:val="24"/>
        </w:rPr>
        <w:t>организации,</w:t>
      </w:r>
      <w:r>
        <w:rPr>
          <w:spacing w:val="27"/>
          <w:sz w:val="24"/>
        </w:rPr>
        <w:t xml:space="preserve"> </w:t>
      </w:r>
      <w:r>
        <w:rPr>
          <w:sz w:val="24"/>
        </w:rPr>
        <w:t>классов,</w:t>
      </w:r>
      <w:r>
        <w:rPr>
          <w:spacing w:val="1"/>
          <w:sz w:val="24"/>
        </w:rPr>
        <w:t xml:space="preserve"> </w:t>
      </w:r>
      <w:r>
        <w:rPr>
          <w:sz w:val="24"/>
        </w:rPr>
        <w:t>групп,</w:t>
      </w:r>
      <w:r>
        <w:rPr>
          <w:spacing w:val="-1"/>
          <w:sz w:val="24"/>
        </w:rPr>
        <w:t xml:space="preserve"> </w:t>
      </w:r>
      <w:r>
        <w:rPr>
          <w:sz w:val="24"/>
        </w:rPr>
        <w:t>а также на</w:t>
      </w:r>
      <w:r>
        <w:rPr>
          <w:spacing w:val="3"/>
          <w:sz w:val="24"/>
        </w:rPr>
        <w:t xml:space="preserve"> </w:t>
      </w:r>
      <w:r>
        <w:rPr>
          <w:sz w:val="24"/>
        </w:rPr>
        <w:t>индивидуальном</w:t>
      </w:r>
      <w:r>
        <w:rPr>
          <w:spacing w:val="3"/>
          <w:sz w:val="24"/>
        </w:rPr>
        <w:t xml:space="preserve"> </w:t>
      </w:r>
      <w:r>
        <w:rPr>
          <w:sz w:val="24"/>
        </w:rPr>
        <w:t>уровне.</w:t>
      </w:r>
    </w:p>
    <w:p w:rsidR="005079D6" w:rsidRDefault="005079D6">
      <w:pPr>
        <w:pStyle w:val="af8"/>
        <w:spacing w:before="2"/>
        <w:ind w:left="-283" w:firstLine="567"/>
      </w:pPr>
    </w:p>
    <w:p w:rsidR="005079D6" w:rsidRDefault="00072A71">
      <w:pPr>
        <w:ind w:left="-283" w:firstLine="567"/>
        <w:jc w:val="both"/>
        <w:rPr>
          <w:sz w:val="24"/>
        </w:rPr>
      </w:pPr>
      <w:r>
        <w:rPr>
          <w:sz w:val="24"/>
        </w:rPr>
        <w:lastRenderedPageBreak/>
        <w:t>В</w:t>
      </w:r>
      <w:r>
        <w:rPr>
          <w:spacing w:val="-4"/>
          <w:sz w:val="24"/>
        </w:rPr>
        <w:t xml:space="preserve"> </w:t>
      </w:r>
      <w:r>
        <w:rPr>
          <w:sz w:val="24"/>
        </w:rPr>
        <w:t>процессе</w:t>
      </w:r>
      <w:r>
        <w:rPr>
          <w:spacing w:val="-3"/>
          <w:sz w:val="24"/>
        </w:rPr>
        <w:t xml:space="preserve"> </w:t>
      </w:r>
      <w:r>
        <w:rPr>
          <w:sz w:val="24"/>
        </w:rPr>
        <w:t>реализации</w:t>
      </w:r>
      <w:r>
        <w:rPr>
          <w:spacing w:val="-5"/>
          <w:sz w:val="24"/>
        </w:rPr>
        <w:t xml:space="preserve"> </w:t>
      </w:r>
      <w:r>
        <w:rPr>
          <w:sz w:val="24"/>
        </w:rPr>
        <w:t>основной</w:t>
      </w:r>
      <w:r>
        <w:rPr>
          <w:spacing w:val="-5"/>
          <w:sz w:val="24"/>
        </w:rPr>
        <w:t xml:space="preserve"> </w:t>
      </w:r>
      <w:r>
        <w:rPr>
          <w:sz w:val="24"/>
        </w:rPr>
        <w:t>образовательной</w:t>
      </w:r>
      <w:r>
        <w:rPr>
          <w:spacing w:val="-5"/>
          <w:sz w:val="24"/>
        </w:rPr>
        <w:t xml:space="preserve"> </w:t>
      </w:r>
      <w:r>
        <w:rPr>
          <w:sz w:val="24"/>
        </w:rPr>
        <w:t>программы</w:t>
      </w:r>
      <w:r>
        <w:rPr>
          <w:spacing w:val="-4"/>
          <w:sz w:val="24"/>
        </w:rPr>
        <w:t xml:space="preserve"> </w:t>
      </w:r>
      <w:r>
        <w:rPr>
          <w:sz w:val="24"/>
        </w:rPr>
        <w:t>используются</w:t>
      </w:r>
      <w:r>
        <w:rPr>
          <w:spacing w:val="-2"/>
          <w:sz w:val="24"/>
        </w:rPr>
        <w:t xml:space="preserve"> </w:t>
      </w:r>
      <w:r>
        <w:rPr>
          <w:sz w:val="24"/>
        </w:rPr>
        <w:t>такие</w:t>
      </w:r>
      <w:r>
        <w:rPr>
          <w:spacing w:val="-4"/>
          <w:sz w:val="24"/>
        </w:rPr>
        <w:t xml:space="preserve"> </w:t>
      </w:r>
      <w:r>
        <w:rPr>
          <w:sz w:val="24"/>
        </w:rPr>
        <w:t>формы</w:t>
      </w:r>
      <w:r>
        <w:rPr>
          <w:spacing w:val="-4"/>
          <w:sz w:val="24"/>
        </w:rPr>
        <w:t xml:space="preserve"> </w:t>
      </w:r>
      <w:r>
        <w:rPr>
          <w:sz w:val="24"/>
        </w:rPr>
        <w:t>психолого-педагогического</w:t>
      </w:r>
      <w:r>
        <w:rPr>
          <w:spacing w:val="-3"/>
          <w:sz w:val="24"/>
        </w:rPr>
        <w:t xml:space="preserve"> </w:t>
      </w:r>
      <w:r>
        <w:rPr>
          <w:sz w:val="24"/>
        </w:rPr>
        <w:t>сопровождения,</w:t>
      </w:r>
      <w:r>
        <w:rPr>
          <w:spacing w:val="-4"/>
          <w:sz w:val="24"/>
        </w:rPr>
        <w:t xml:space="preserve"> </w:t>
      </w:r>
      <w:r>
        <w:rPr>
          <w:sz w:val="24"/>
        </w:rPr>
        <w:t>как:</w:t>
      </w:r>
    </w:p>
    <w:p w:rsidR="005079D6" w:rsidRDefault="00072A71">
      <w:pPr>
        <w:spacing w:before="19" w:line="228" w:lineRule="auto"/>
        <w:ind w:left="-283" w:firstLine="567"/>
        <w:jc w:val="both"/>
        <w:rPr>
          <w:sz w:val="24"/>
        </w:rPr>
      </w:pPr>
      <w:r>
        <w:rPr>
          <w:rFonts w:ascii="Symbol" w:hAnsi="Symbol"/>
          <w:sz w:val="24"/>
        </w:rPr>
        <w:t></w:t>
      </w:r>
      <w:r w:rsidR="00474A35">
        <w:rPr>
          <w:rFonts w:ascii="Symbol" w:hAnsi="Symbol"/>
          <w:sz w:val="24"/>
        </w:rPr>
        <w:t></w:t>
      </w:r>
      <w:r>
        <w:rPr>
          <w:sz w:val="24"/>
        </w:rPr>
        <w:t>диагностика,</w:t>
      </w:r>
      <w:r>
        <w:rPr>
          <w:spacing w:val="36"/>
          <w:sz w:val="24"/>
        </w:rPr>
        <w:t xml:space="preserve"> </w:t>
      </w:r>
      <w:r>
        <w:rPr>
          <w:sz w:val="24"/>
        </w:rPr>
        <w:t>направленная</w:t>
      </w:r>
      <w:r>
        <w:rPr>
          <w:spacing w:val="39"/>
          <w:sz w:val="24"/>
        </w:rPr>
        <w:t xml:space="preserve"> </w:t>
      </w:r>
      <w:r>
        <w:rPr>
          <w:sz w:val="24"/>
        </w:rPr>
        <w:t>на</w:t>
      </w:r>
      <w:r>
        <w:rPr>
          <w:spacing w:val="37"/>
          <w:sz w:val="24"/>
        </w:rPr>
        <w:t xml:space="preserve"> </w:t>
      </w:r>
      <w:r>
        <w:rPr>
          <w:sz w:val="24"/>
        </w:rPr>
        <w:t>определение</w:t>
      </w:r>
      <w:r>
        <w:rPr>
          <w:spacing w:val="37"/>
          <w:sz w:val="24"/>
        </w:rPr>
        <w:t xml:space="preserve"> </w:t>
      </w:r>
      <w:r>
        <w:rPr>
          <w:sz w:val="24"/>
        </w:rPr>
        <w:t>особенностей</w:t>
      </w:r>
      <w:r>
        <w:rPr>
          <w:spacing w:val="36"/>
          <w:sz w:val="24"/>
        </w:rPr>
        <w:t xml:space="preserve"> </w:t>
      </w:r>
      <w:r>
        <w:rPr>
          <w:sz w:val="24"/>
        </w:rPr>
        <w:t>статуса</w:t>
      </w:r>
      <w:r>
        <w:rPr>
          <w:spacing w:val="37"/>
          <w:sz w:val="24"/>
        </w:rPr>
        <w:t xml:space="preserve"> </w:t>
      </w:r>
      <w:r>
        <w:rPr>
          <w:sz w:val="24"/>
        </w:rPr>
        <w:t>обучающегося,</w:t>
      </w:r>
      <w:r>
        <w:rPr>
          <w:spacing w:val="37"/>
          <w:sz w:val="24"/>
        </w:rPr>
        <w:t xml:space="preserve"> </w:t>
      </w:r>
      <w:r>
        <w:rPr>
          <w:sz w:val="24"/>
        </w:rPr>
        <w:t>которая</w:t>
      </w:r>
      <w:r>
        <w:rPr>
          <w:spacing w:val="36"/>
          <w:sz w:val="24"/>
        </w:rPr>
        <w:t xml:space="preserve"> </w:t>
      </w:r>
      <w:r>
        <w:rPr>
          <w:sz w:val="24"/>
        </w:rPr>
        <w:t>может</w:t>
      </w:r>
      <w:r>
        <w:rPr>
          <w:spacing w:val="36"/>
          <w:sz w:val="24"/>
        </w:rPr>
        <w:t xml:space="preserve"> </w:t>
      </w:r>
      <w:r>
        <w:rPr>
          <w:sz w:val="24"/>
        </w:rPr>
        <w:t>проводиться</w:t>
      </w:r>
      <w:r>
        <w:rPr>
          <w:spacing w:val="38"/>
          <w:sz w:val="24"/>
        </w:rPr>
        <w:t xml:space="preserve"> </w:t>
      </w:r>
      <w:r>
        <w:rPr>
          <w:sz w:val="24"/>
        </w:rPr>
        <w:t>на</w:t>
      </w:r>
      <w:r>
        <w:rPr>
          <w:spacing w:val="36"/>
          <w:sz w:val="24"/>
        </w:rPr>
        <w:t xml:space="preserve"> </w:t>
      </w:r>
      <w:r>
        <w:rPr>
          <w:sz w:val="24"/>
        </w:rPr>
        <w:t>этапе</w:t>
      </w:r>
      <w:r>
        <w:rPr>
          <w:spacing w:val="37"/>
          <w:sz w:val="24"/>
        </w:rPr>
        <w:t xml:space="preserve"> </w:t>
      </w:r>
      <w:r>
        <w:rPr>
          <w:sz w:val="24"/>
        </w:rPr>
        <w:t>перехода</w:t>
      </w:r>
      <w:r>
        <w:rPr>
          <w:spacing w:val="39"/>
          <w:sz w:val="24"/>
        </w:rPr>
        <w:t xml:space="preserve"> </w:t>
      </w:r>
      <w:r>
        <w:rPr>
          <w:sz w:val="24"/>
        </w:rPr>
        <w:t>ученика</w:t>
      </w:r>
      <w:r>
        <w:rPr>
          <w:spacing w:val="37"/>
          <w:sz w:val="24"/>
        </w:rPr>
        <w:t xml:space="preserve"> </w:t>
      </w:r>
      <w:r>
        <w:rPr>
          <w:sz w:val="24"/>
        </w:rPr>
        <w:t>на</w:t>
      </w:r>
      <w:r>
        <w:rPr>
          <w:spacing w:val="37"/>
          <w:sz w:val="24"/>
        </w:rPr>
        <w:t xml:space="preserve"> </w:t>
      </w:r>
      <w:r>
        <w:rPr>
          <w:sz w:val="24"/>
        </w:rPr>
        <w:t>следующий</w:t>
      </w:r>
      <w:r>
        <w:rPr>
          <w:spacing w:val="39"/>
          <w:sz w:val="24"/>
        </w:rPr>
        <w:t xml:space="preserve"> </w:t>
      </w:r>
      <w:r>
        <w:rPr>
          <w:sz w:val="24"/>
        </w:rPr>
        <w:t>уровень</w:t>
      </w:r>
      <w:r>
        <w:rPr>
          <w:spacing w:val="-47"/>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конце каждого</w:t>
      </w:r>
      <w:r>
        <w:rPr>
          <w:spacing w:val="1"/>
          <w:sz w:val="24"/>
        </w:rPr>
        <w:t xml:space="preserve"> </w:t>
      </w:r>
      <w:r>
        <w:rPr>
          <w:sz w:val="24"/>
        </w:rPr>
        <w:t>учебного</w:t>
      </w:r>
      <w:r>
        <w:rPr>
          <w:spacing w:val="1"/>
          <w:sz w:val="24"/>
        </w:rPr>
        <w:t xml:space="preserve"> </w:t>
      </w:r>
      <w:r>
        <w:rPr>
          <w:sz w:val="24"/>
        </w:rPr>
        <w:t>года;</w:t>
      </w:r>
    </w:p>
    <w:p w:rsidR="005079D6" w:rsidRDefault="00072A71">
      <w:pPr>
        <w:spacing w:before="22" w:line="228" w:lineRule="auto"/>
        <w:ind w:left="-283" w:firstLine="567"/>
        <w:jc w:val="both"/>
        <w:rPr>
          <w:sz w:val="24"/>
        </w:rPr>
      </w:pPr>
      <w:r>
        <w:rPr>
          <w:rFonts w:ascii="Symbol" w:hAnsi="Symbol"/>
          <w:sz w:val="24"/>
        </w:rPr>
        <w:t></w:t>
      </w:r>
      <w:r w:rsidR="00474A35">
        <w:rPr>
          <w:rFonts w:ascii="Symbol" w:hAnsi="Symbol"/>
          <w:sz w:val="24"/>
        </w:rPr>
        <w:t></w:t>
      </w:r>
      <w:r>
        <w:rPr>
          <w:sz w:val="24"/>
        </w:rPr>
        <w:t>консультирование</w:t>
      </w:r>
      <w:r>
        <w:rPr>
          <w:spacing w:val="24"/>
          <w:sz w:val="24"/>
        </w:rPr>
        <w:t xml:space="preserve"> </w:t>
      </w:r>
      <w:r>
        <w:rPr>
          <w:sz w:val="24"/>
        </w:rPr>
        <w:t>педагогов</w:t>
      </w:r>
      <w:r>
        <w:rPr>
          <w:spacing w:val="24"/>
          <w:sz w:val="24"/>
        </w:rPr>
        <w:t xml:space="preserve"> </w:t>
      </w:r>
      <w:r>
        <w:rPr>
          <w:sz w:val="24"/>
        </w:rPr>
        <w:t>и</w:t>
      </w:r>
      <w:r>
        <w:rPr>
          <w:spacing w:val="24"/>
          <w:sz w:val="24"/>
        </w:rPr>
        <w:t xml:space="preserve"> </w:t>
      </w:r>
      <w:r>
        <w:rPr>
          <w:sz w:val="24"/>
        </w:rPr>
        <w:t>родителей,</w:t>
      </w:r>
      <w:r>
        <w:rPr>
          <w:spacing w:val="25"/>
          <w:sz w:val="24"/>
        </w:rPr>
        <w:t xml:space="preserve"> </w:t>
      </w:r>
      <w:r>
        <w:rPr>
          <w:sz w:val="24"/>
        </w:rPr>
        <w:t>которое</w:t>
      </w:r>
      <w:r>
        <w:rPr>
          <w:spacing w:val="25"/>
          <w:sz w:val="24"/>
        </w:rPr>
        <w:t xml:space="preserve"> </w:t>
      </w:r>
      <w:r>
        <w:rPr>
          <w:sz w:val="24"/>
        </w:rPr>
        <w:t>осуществляется</w:t>
      </w:r>
      <w:r>
        <w:rPr>
          <w:spacing w:val="26"/>
          <w:sz w:val="24"/>
        </w:rPr>
        <w:t xml:space="preserve"> </w:t>
      </w:r>
      <w:r>
        <w:rPr>
          <w:sz w:val="24"/>
        </w:rPr>
        <w:t>учителем</w:t>
      </w:r>
      <w:r>
        <w:rPr>
          <w:spacing w:val="26"/>
          <w:sz w:val="24"/>
        </w:rPr>
        <w:t xml:space="preserve"> </w:t>
      </w:r>
      <w:r>
        <w:rPr>
          <w:sz w:val="24"/>
        </w:rPr>
        <w:t>и</w:t>
      </w:r>
      <w:r>
        <w:rPr>
          <w:spacing w:val="26"/>
          <w:sz w:val="24"/>
        </w:rPr>
        <w:t xml:space="preserve"> </w:t>
      </w:r>
      <w:r>
        <w:rPr>
          <w:sz w:val="24"/>
        </w:rPr>
        <w:t>педагогом-психологом</w:t>
      </w:r>
      <w:r>
        <w:rPr>
          <w:spacing w:val="26"/>
          <w:sz w:val="24"/>
        </w:rPr>
        <w:t xml:space="preserve"> </w:t>
      </w:r>
      <w:r>
        <w:rPr>
          <w:sz w:val="24"/>
        </w:rPr>
        <w:t>с</w:t>
      </w:r>
      <w:r>
        <w:rPr>
          <w:spacing w:val="25"/>
          <w:sz w:val="24"/>
        </w:rPr>
        <w:t xml:space="preserve"> </w:t>
      </w:r>
      <w:r>
        <w:rPr>
          <w:sz w:val="24"/>
        </w:rPr>
        <w:t>учетом</w:t>
      </w:r>
      <w:r>
        <w:rPr>
          <w:spacing w:val="26"/>
          <w:sz w:val="24"/>
        </w:rPr>
        <w:t xml:space="preserve"> </w:t>
      </w:r>
      <w:r>
        <w:rPr>
          <w:sz w:val="24"/>
        </w:rPr>
        <w:t>результатов</w:t>
      </w:r>
      <w:r>
        <w:rPr>
          <w:spacing w:val="24"/>
          <w:sz w:val="24"/>
        </w:rPr>
        <w:t xml:space="preserve"> </w:t>
      </w:r>
      <w:r>
        <w:rPr>
          <w:sz w:val="24"/>
        </w:rPr>
        <w:t>диагностики,</w:t>
      </w:r>
      <w:r>
        <w:rPr>
          <w:spacing w:val="25"/>
          <w:sz w:val="24"/>
        </w:rPr>
        <w:t xml:space="preserve"> </w:t>
      </w:r>
      <w:r>
        <w:rPr>
          <w:sz w:val="24"/>
        </w:rPr>
        <w:t>а</w:t>
      </w:r>
      <w:r>
        <w:rPr>
          <w:spacing w:val="24"/>
          <w:sz w:val="24"/>
        </w:rPr>
        <w:t xml:space="preserve"> </w:t>
      </w:r>
      <w:r>
        <w:rPr>
          <w:sz w:val="24"/>
        </w:rPr>
        <w:t>также</w:t>
      </w:r>
      <w:r>
        <w:rPr>
          <w:spacing w:val="25"/>
          <w:sz w:val="24"/>
        </w:rPr>
        <w:t xml:space="preserve"> </w:t>
      </w:r>
      <w:r>
        <w:rPr>
          <w:sz w:val="24"/>
        </w:rPr>
        <w:t>администрацией</w:t>
      </w:r>
      <w:r>
        <w:rPr>
          <w:spacing w:val="1"/>
          <w:sz w:val="24"/>
        </w:rPr>
        <w:t xml:space="preserve"> </w:t>
      </w:r>
      <w:r>
        <w:rPr>
          <w:sz w:val="24"/>
        </w:rPr>
        <w:t>образовательной</w:t>
      </w:r>
      <w:r>
        <w:rPr>
          <w:spacing w:val="-2"/>
          <w:sz w:val="24"/>
        </w:rPr>
        <w:t xml:space="preserve"> </w:t>
      </w:r>
      <w:r>
        <w:rPr>
          <w:sz w:val="24"/>
        </w:rPr>
        <w:t>организации;</w:t>
      </w:r>
    </w:p>
    <w:p w:rsidR="005079D6" w:rsidRDefault="00072A71">
      <w:pPr>
        <w:spacing w:before="8" w:line="236" w:lineRule="exact"/>
        <w:ind w:left="-283" w:firstLine="567"/>
        <w:jc w:val="both"/>
        <w:rPr>
          <w:sz w:val="24"/>
        </w:rPr>
      </w:pPr>
      <w:r>
        <w:rPr>
          <w:rFonts w:ascii="Symbol" w:hAnsi="Symbol"/>
          <w:sz w:val="24"/>
        </w:rPr>
        <w:t></w:t>
      </w:r>
      <w:r w:rsidR="00474A35">
        <w:rPr>
          <w:rFonts w:ascii="Symbol" w:hAnsi="Symbol"/>
          <w:sz w:val="24"/>
        </w:rPr>
        <w:t></w:t>
      </w:r>
      <w:r>
        <w:rPr>
          <w:sz w:val="24"/>
        </w:rPr>
        <w:t>профилактика,</w:t>
      </w:r>
      <w:r>
        <w:rPr>
          <w:spacing w:val="-4"/>
          <w:sz w:val="24"/>
        </w:rPr>
        <w:t xml:space="preserve"> </w:t>
      </w:r>
      <w:r>
        <w:rPr>
          <w:sz w:val="24"/>
        </w:rPr>
        <w:t>экспертиза,</w:t>
      </w:r>
      <w:r>
        <w:rPr>
          <w:spacing w:val="-4"/>
          <w:sz w:val="24"/>
        </w:rPr>
        <w:t xml:space="preserve"> </w:t>
      </w:r>
      <w:r>
        <w:rPr>
          <w:sz w:val="24"/>
        </w:rPr>
        <w:t>развивающая</w:t>
      </w:r>
      <w:r>
        <w:rPr>
          <w:spacing w:val="-4"/>
          <w:sz w:val="24"/>
        </w:rPr>
        <w:t xml:space="preserve"> </w:t>
      </w:r>
      <w:r>
        <w:rPr>
          <w:sz w:val="24"/>
        </w:rPr>
        <w:t>работа,</w:t>
      </w:r>
      <w:r>
        <w:rPr>
          <w:spacing w:val="-3"/>
          <w:sz w:val="24"/>
        </w:rPr>
        <w:t xml:space="preserve"> </w:t>
      </w:r>
      <w:r>
        <w:rPr>
          <w:sz w:val="24"/>
        </w:rPr>
        <w:t>просвещение,</w:t>
      </w:r>
      <w:r>
        <w:rPr>
          <w:spacing w:val="-2"/>
          <w:sz w:val="24"/>
        </w:rPr>
        <w:t xml:space="preserve"> </w:t>
      </w:r>
      <w:r>
        <w:rPr>
          <w:sz w:val="24"/>
        </w:rPr>
        <w:t>коррекционная</w:t>
      </w:r>
      <w:r>
        <w:rPr>
          <w:spacing w:val="-5"/>
          <w:sz w:val="24"/>
        </w:rPr>
        <w:t xml:space="preserve"> </w:t>
      </w:r>
      <w:r>
        <w:rPr>
          <w:sz w:val="24"/>
        </w:rPr>
        <w:t>работа,</w:t>
      </w:r>
      <w:r>
        <w:rPr>
          <w:spacing w:val="-3"/>
          <w:sz w:val="24"/>
        </w:rPr>
        <w:t xml:space="preserve"> </w:t>
      </w:r>
      <w:r>
        <w:rPr>
          <w:sz w:val="24"/>
        </w:rPr>
        <w:t>осуществляемая</w:t>
      </w:r>
      <w:r>
        <w:rPr>
          <w:spacing w:val="-5"/>
          <w:sz w:val="24"/>
        </w:rPr>
        <w:t xml:space="preserve"> </w:t>
      </w:r>
      <w:r>
        <w:rPr>
          <w:sz w:val="24"/>
        </w:rPr>
        <w:t>в</w:t>
      </w:r>
      <w:r>
        <w:rPr>
          <w:spacing w:val="-2"/>
          <w:sz w:val="24"/>
        </w:rPr>
        <w:t xml:space="preserve"> </w:t>
      </w:r>
      <w:r>
        <w:rPr>
          <w:sz w:val="24"/>
        </w:rPr>
        <w:t>течение</w:t>
      </w:r>
      <w:r>
        <w:rPr>
          <w:spacing w:val="-5"/>
          <w:sz w:val="24"/>
        </w:rPr>
        <w:t xml:space="preserve"> </w:t>
      </w:r>
      <w:r>
        <w:rPr>
          <w:sz w:val="24"/>
        </w:rPr>
        <w:t>всего</w:t>
      </w:r>
      <w:r>
        <w:rPr>
          <w:spacing w:val="-1"/>
          <w:sz w:val="24"/>
        </w:rPr>
        <w:t xml:space="preserve"> </w:t>
      </w:r>
      <w:r>
        <w:rPr>
          <w:sz w:val="24"/>
        </w:rPr>
        <w:t>учебного</w:t>
      </w:r>
      <w:r>
        <w:rPr>
          <w:spacing w:val="-3"/>
          <w:sz w:val="24"/>
        </w:rPr>
        <w:t xml:space="preserve"> </w:t>
      </w:r>
      <w:r>
        <w:rPr>
          <w:sz w:val="24"/>
        </w:rPr>
        <w:t>времени.</w:t>
      </w:r>
    </w:p>
    <w:p w:rsidR="005079D6" w:rsidRDefault="00072A71">
      <w:pPr>
        <w:spacing w:line="221" w:lineRule="exact"/>
        <w:ind w:left="-283" w:firstLine="567"/>
        <w:jc w:val="both"/>
        <w:rPr>
          <w:sz w:val="24"/>
        </w:rPr>
      </w:pPr>
      <w:r>
        <w:rPr>
          <w:sz w:val="24"/>
        </w:rPr>
        <w:t>Реализация</w:t>
      </w:r>
      <w:r>
        <w:rPr>
          <w:spacing w:val="43"/>
          <w:sz w:val="24"/>
        </w:rPr>
        <w:t xml:space="preserve"> </w:t>
      </w:r>
      <w:r>
        <w:rPr>
          <w:sz w:val="24"/>
        </w:rPr>
        <w:t>всех</w:t>
      </w:r>
      <w:r>
        <w:rPr>
          <w:spacing w:val="-4"/>
          <w:sz w:val="24"/>
        </w:rPr>
        <w:t xml:space="preserve"> </w:t>
      </w:r>
      <w:r>
        <w:rPr>
          <w:sz w:val="24"/>
        </w:rPr>
        <w:t>форм</w:t>
      </w:r>
      <w:r>
        <w:rPr>
          <w:spacing w:val="-2"/>
          <w:sz w:val="24"/>
        </w:rPr>
        <w:t xml:space="preserve"> </w:t>
      </w:r>
      <w:r>
        <w:rPr>
          <w:sz w:val="24"/>
        </w:rPr>
        <w:t>сопровождения</w:t>
      </w:r>
      <w:r>
        <w:rPr>
          <w:spacing w:val="-2"/>
          <w:sz w:val="24"/>
        </w:rPr>
        <w:t xml:space="preserve"> </w:t>
      </w:r>
      <w:r>
        <w:rPr>
          <w:sz w:val="24"/>
        </w:rPr>
        <w:t>представлена</w:t>
      </w:r>
      <w:r>
        <w:rPr>
          <w:spacing w:val="-3"/>
          <w:sz w:val="24"/>
        </w:rPr>
        <w:t xml:space="preserve"> </w:t>
      </w:r>
      <w:r>
        <w:rPr>
          <w:sz w:val="24"/>
        </w:rPr>
        <w:t>в</w:t>
      </w:r>
      <w:r>
        <w:rPr>
          <w:spacing w:val="-4"/>
          <w:sz w:val="24"/>
        </w:rPr>
        <w:t xml:space="preserve"> </w:t>
      </w:r>
      <w:r>
        <w:rPr>
          <w:sz w:val="24"/>
        </w:rPr>
        <w:t>плане</w:t>
      </w:r>
      <w:r>
        <w:rPr>
          <w:spacing w:val="-3"/>
          <w:sz w:val="24"/>
        </w:rPr>
        <w:t xml:space="preserve"> </w:t>
      </w:r>
      <w:r>
        <w:rPr>
          <w:sz w:val="24"/>
        </w:rPr>
        <w:t>мероприятий</w:t>
      </w:r>
      <w:r>
        <w:rPr>
          <w:spacing w:val="-4"/>
          <w:sz w:val="24"/>
        </w:rPr>
        <w:t xml:space="preserve"> </w:t>
      </w:r>
      <w:r>
        <w:rPr>
          <w:sz w:val="24"/>
        </w:rPr>
        <w:t>психолого-педагогического</w:t>
      </w:r>
      <w:r>
        <w:rPr>
          <w:spacing w:val="-2"/>
          <w:sz w:val="24"/>
        </w:rPr>
        <w:t xml:space="preserve"> </w:t>
      </w:r>
      <w:r>
        <w:rPr>
          <w:sz w:val="24"/>
        </w:rPr>
        <w:t>сопровождения</w:t>
      </w:r>
      <w:r>
        <w:rPr>
          <w:spacing w:val="-4"/>
          <w:sz w:val="24"/>
        </w:rPr>
        <w:t xml:space="preserve"> </w:t>
      </w:r>
      <w:r>
        <w:rPr>
          <w:sz w:val="24"/>
        </w:rPr>
        <w:t>МОАУ</w:t>
      </w:r>
      <w:r>
        <w:rPr>
          <w:spacing w:val="-1"/>
          <w:sz w:val="24"/>
        </w:rPr>
        <w:t xml:space="preserve"> </w:t>
      </w:r>
      <w:r>
        <w:rPr>
          <w:sz w:val="24"/>
        </w:rPr>
        <w:t>«ООШ №</w:t>
      </w:r>
      <w:r>
        <w:rPr>
          <w:spacing w:val="-4"/>
          <w:sz w:val="24"/>
        </w:rPr>
        <w:t xml:space="preserve"> </w:t>
      </w:r>
      <w:r>
        <w:rPr>
          <w:sz w:val="24"/>
        </w:rPr>
        <w:t>2».</w:t>
      </w:r>
    </w:p>
    <w:p w:rsidR="005079D6" w:rsidRDefault="005079D6">
      <w:pPr>
        <w:rPr>
          <w:sz w:val="24"/>
        </w:rPr>
      </w:pPr>
    </w:p>
    <w:p w:rsidR="005079D6" w:rsidRDefault="005079D6"/>
    <w:p w:rsidR="005079D6" w:rsidRDefault="00072A71">
      <w:pPr>
        <w:pStyle w:val="10"/>
        <w:ind w:left="0" w:right="-29" w:hanging="18"/>
        <w:jc w:val="both"/>
      </w:pPr>
      <w:r>
        <w:t xml:space="preserve">ПЛАН МЕРОПРИЯТИЙ </w:t>
      </w:r>
    </w:p>
    <w:p w:rsidR="005079D6" w:rsidRDefault="00072A71">
      <w:pPr>
        <w:pStyle w:val="10"/>
        <w:ind w:left="0" w:right="-29" w:hanging="18"/>
        <w:jc w:val="both"/>
      </w:pPr>
      <w:r>
        <w:t>психолого-педагогического сопровождения учеников в</w:t>
      </w:r>
      <w:r>
        <w:rPr>
          <w:spacing w:val="-2"/>
        </w:rPr>
        <w:t xml:space="preserve"> </w:t>
      </w:r>
      <w:r>
        <w:t>МОАУ</w:t>
      </w:r>
      <w:r>
        <w:rPr>
          <w:spacing w:val="-1"/>
        </w:rPr>
        <w:t xml:space="preserve"> </w:t>
      </w:r>
      <w:r>
        <w:t>«ООШ №</w:t>
      </w:r>
      <w:r>
        <w:rPr>
          <w:spacing w:val="-1"/>
        </w:rPr>
        <w:t xml:space="preserve"> </w:t>
      </w:r>
      <w:r>
        <w:t>2»</w:t>
      </w:r>
      <w:r>
        <w:rPr>
          <w:spacing w:val="1"/>
        </w:rPr>
        <w:t xml:space="preserve"> </w:t>
      </w:r>
      <w:r>
        <w:t>на 2022-2023 учебный год</w:t>
      </w:r>
    </w:p>
    <w:p w:rsidR="005079D6" w:rsidRDefault="005079D6">
      <w:pPr>
        <w:pStyle w:val="af8"/>
        <w:spacing w:before="4"/>
        <w:ind w:left="0"/>
        <w:jc w:val="left"/>
        <w:rPr>
          <w:b/>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2"/>
        <w:gridCol w:w="6051"/>
        <w:gridCol w:w="2269"/>
      </w:tblGrid>
      <w:tr w:rsidR="005079D6">
        <w:trPr>
          <w:trHeight w:val="690"/>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8" w:lineRule="exact"/>
              <w:ind w:left="110"/>
              <w:rPr>
                <w:b/>
                <w:sz w:val="24"/>
              </w:rPr>
            </w:pPr>
            <w:r>
              <w:rPr>
                <w:b/>
                <w:sz w:val="24"/>
              </w:rPr>
              <w:t>Формы</w:t>
            </w:r>
          </w:p>
          <w:p w:rsidR="005079D6" w:rsidRDefault="00072A71">
            <w:pPr>
              <w:pStyle w:val="TableParagraph"/>
              <w:ind w:left="110"/>
              <w:rPr>
                <w:b/>
                <w:sz w:val="24"/>
              </w:rPr>
            </w:pPr>
            <w:r>
              <w:rPr>
                <w:b/>
                <w:sz w:val="24"/>
              </w:rPr>
              <w:t>сопровождения</w:t>
            </w:r>
          </w:p>
        </w:tc>
        <w:tc>
          <w:tcPr>
            <w:tcW w:w="6051"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8" w:lineRule="exact"/>
              <w:ind w:left="110"/>
              <w:rPr>
                <w:b/>
                <w:sz w:val="24"/>
              </w:rPr>
            </w:pPr>
            <w:r>
              <w:rPr>
                <w:b/>
                <w:sz w:val="24"/>
              </w:rPr>
              <w:t>Планируемый</w:t>
            </w:r>
            <w:r>
              <w:rPr>
                <w:b/>
                <w:spacing w:val="-6"/>
                <w:sz w:val="24"/>
              </w:rPr>
              <w:t xml:space="preserve"> </w:t>
            </w:r>
            <w:r>
              <w:rPr>
                <w:b/>
                <w:sz w:val="24"/>
              </w:rPr>
              <w:t>результат</w:t>
            </w:r>
          </w:p>
        </w:tc>
        <w:tc>
          <w:tcPr>
            <w:tcW w:w="2269"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8" w:lineRule="exact"/>
              <w:ind w:left="107"/>
              <w:rPr>
                <w:b/>
                <w:sz w:val="24"/>
              </w:rPr>
            </w:pPr>
            <w:r>
              <w:rPr>
                <w:b/>
                <w:sz w:val="24"/>
              </w:rPr>
              <w:t>Ответственные</w:t>
            </w:r>
          </w:p>
        </w:tc>
      </w:tr>
      <w:tr w:rsidR="005079D6">
        <w:trPr>
          <w:trHeight w:val="230"/>
        </w:trPr>
        <w:tc>
          <w:tcPr>
            <w:tcW w:w="10442" w:type="dxa"/>
            <w:gridSpan w:val="3"/>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10" w:lineRule="exact"/>
              <w:ind w:left="110"/>
              <w:rPr>
                <w:b/>
                <w:sz w:val="24"/>
              </w:rPr>
            </w:pPr>
            <w:r>
              <w:rPr>
                <w:b/>
                <w:sz w:val="24"/>
              </w:rPr>
              <w:t>Профилактика</w:t>
            </w:r>
            <w:r>
              <w:rPr>
                <w:b/>
                <w:spacing w:val="-6"/>
                <w:sz w:val="24"/>
              </w:rPr>
              <w:t xml:space="preserve"> </w:t>
            </w:r>
            <w:r>
              <w:rPr>
                <w:b/>
                <w:sz w:val="24"/>
              </w:rPr>
              <w:t>девиантного</w:t>
            </w:r>
            <w:r>
              <w:rPr>
                <w:b/>
                <w:spacing w:val="-3"/>
                <w:sz w:val="24"/>
              </w:rPr>
              <w:t xml:space="preserve"> </w:t>
            </w:r>
            <w:r>
              <w:rPr>
                <w:b/>
                <w:sz w:val="24"/>
              </w:rPr>
              <w:t>поведения,</w:t>
            </w:r>
            <w:r>
              <w:rPr>
                <w:b/>
                <w:spacing w:val="-5"/>
                <w:sz w:val="24"/>
              </w:rPr>
              <w:t xml:space="preserve"> </w:t>
            </w:r>
            <w:r>
              <w:rPr>
                <w:b/>
                <w:sz w:val="24"/>
              </w:rPr>
              <w:t>агрессии</w:t>
            </w:r>
            <w:r>
              <w:rPr>
                <w:b/>
                <w:spacing w:val="-4"/>
                <w:sz w:val="24"/>
              </w:rPr>
              <w:t xml:space="preserve"> </w:t>
            </w:r>
            <w:r>
              <w:rPr>
                <w:b/>
                <w:sz w:val="24"/>
              </w:rPr>
              <w:t>и</w:t>
            </w:r>
            <w:r>
              <w:rPr>
                <w:b/>
                <w:spacing w:val="-4"/>
                <w:sz w:val="24"/>
              </w:rPr>
              <w:t xml:space="preserve"> </w:t>
            </w:r>
            <w:r>
              <w:rPr>
                <w:b/>
                <w:sz w:val="24"/>
              </w:rPr>
              <w:t>повышенной</w:t>
            </w:r>
            <w:r>
              <w:rPr>
                <w:b/>
                <w:spacing w:val="-6"/>
                <w:sz w:val="24"/>
              </w:rPr>
              <w:t xml:space="preserve"> </w:t>
            </w:r>
            <w:r>
              <w:rPr>
                <w:b/>
                <w:sz w:val="24"/>
              </w:rPr>
              <w:t>тревожности</w:t>
            </w:r>
            <w:r>
              <w:rPr>
                <w:b/>
                <w:spacing w:val="-7"/>
                <w:sz w:val="24"/>
              </w:rPr>
              <w:t xml:space="preserve"> </w:t>
            </w:r>
            <w:r>
              <w:rPr>
                <w:b/>
                <w:sz w:val="24"/>
              </w:rPr>
              <w:t>у</w:t>
            </w:r>
            <w:r>
              <w:rPr>
                <w:b/>
                <w:spacing w:val="-5"/>
                <w:sz w:val="24"/>
              </w:rPr>
              <w:t xml:space="preserve"> </w:t>
            </w:r>
            <w:r>
              <w:rPr>
                <w:b/>
                <w:sz w:val="24"/>
              </w:rPr>
              <w:t>учеников.</w:t>
            </w:r>
          </w:p>
        </w:tc>
      </w:tr>
      <w:tr w:rsidR="005079D6">
        <w:trPr>
          <w:trHeight w:val="460"/>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Диагностика</w:t>
            </w:r>
          </w:p>
        </w:tc>
        <w:tc>
          <w:tcPr>
            <w:tcW w:w="6051"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tabs>
                <w:tab w:val="left" w:pos="470"/>
              </w:tabs>
              <w:spacing w:line="223" w:lineRule="exact"/>
              <w:ind w:firstLine="350"/>
              <w:jc w:val="both"/>
              <w:rPr>
                <w:sz w:val="24"/>
              </w:rPr>
            </w:pPr>
            <w:r>
              <w:rPr>
                <w:sz w:val="24"/>
              </w:rPr>
              <w:t>-</w:t>
            </w:r>
            <w:r>
              <w:rPr>
                <w:spacing w:val="-5"/>
                <w:sz w:val="24"/>
              </w:rPr>
              <w:t xml:space="preserve"> </w:t>
            </w:r>
            <w:r>
              <w:rPr>
                <w:sz w:val="24"/>
              </w:rPr>
              <w:t>провели</w:t>
            </w:r>
            <w:r>
              <w:rPr>
                <w:spacing w:val="-2"/>
                <w:sz w:val="24"/>
              </w:rPr>
              <w:t xml:space="preserve"> </w:t>
            </w:r>
            <w:r>
              <w:rPr>
                <w:sz w:val="24"/>
              </w:rPr>
              <w:t>диагностику</w:t>
            </w:r>
            <w:r>
              <w:rPr>
                <w:spacing w:val="-4"/>
                <w:sz w:val="24"/>
              </w:rPr>
              <w:t xml:space="preserve"> </w:t>
            </w:r>
            <w:r>
              <w:rPr>
                <w:sz w:val="24"/>
              </w:rPr>
              <w:t>учеников</w:t>
            </w:r>
            <w:r>
              <w:rPr>
                <w:spacing w:val="-3"/>
                <w:sz w:val="24"/>
              </w:rPr>
              <w:t xml:space="preserve"> </w:t>
            </w:r>
            <w:r>
              <w:rPr>
                <w:sz w:val="24"/>
              </w:rPr>
              <w:t>с</w:t>
            </w:r>
            <w:r>
              <w:rPr>
                <w:spacing w:val="-2"/>
                <w:sz w:val="24"/>
              </w:rPr>
              <w:t xml:space="preserve"> </w:t>
            </w:r>
            <w:r>
              <w:rPr>
                <w:sz w:val="24"/>
              </w:rPr>
              <w:t>проблемами</w:t>
            </w:r>
            <w:r>
              <w:rPr>
                <w:spacing w:val="-4"/>
                <w:sz w:val="24"/>
              </w:rPr>
              <w:t xml:space="preserve"> </w:t>
            </w:r>
            <w:r>
              <w:rPr>
                <w:sz w:val="24"/>
              </w:rPr>
              <w:t>в</w:t>
            </w:r>
            <w:r>
              <w:rPr>
                <w:spacing w:val="-3"/>
                <w:sz w:val="24"/>
              </w:rPr>
              <w:t xml:space="preserve"> </w:t>
            </w:r>
            <w:r>
              <w:rPr>
                <w:sz w:val="24"/>
              </w:rPr>
              <w:t>поведении,</w:t>
            </w:r>
            <w:r>
              <w:rPr>
                <w:spacing w:val="-2"/>
                <w:sz w:val="24"/>
              </w:rPr>
              <w:t xml:space="preserve"> </w:t>
            </w:r>
            <w:r>
              <w:rPr>
                <w:sz w:val="24"/>
              </w:rPr>
              <w:t>в</w:t>
            </w:r>
            <w:r>
              <w:rPr>
                <w:spacing w:val="-4"/>
                <w:sz w:val="24"/>
              </w:rPr>
              <w:t xml:space="preserve"> </w:t>
            </w:r>
            <w:r>
              <w:rPr>
                <w:sz w:val="24"/>
              </w:rPr>
              <w:t>том</w:t>
            </w:r>
            <w:r>
              <w:rPr>
                <w:spacing w:val="-1"/>
                <w:sz w:val="24"/>
              </w:rPr>
              <w:t xml:space="preserve"> </w:t>
            </w:r>
            <w:r>
              <w:rPr>
                <w:sz w:val="24"/>
              </w:rPr>
              <w:t>числе</w:t>
            </w:r>
            <w:r>
              <w:rPr>
                <w:spacing w:val="-3"/>
                <w:sz w:val="24"/>
              </w:rPr>
              <w:t xml:space="preserve"> </w:t>
            </w:r>
            <w:r>
              <w:rPr>
                <w:sz w:val="24"/>
              </w:rPr>
              <w:t>состоящих</w:t>
            </w:r>
            <w:r>
              <w:rPr>
                <w:spacing w:val="-1"/>
                <w:sz w:val="24"/>
              </w:rPr>
              <w:t xml:space="preserve"> </w:t>
            </w:r>
            <w:r>
              <w:rPr>
                <w:sz w:val="24"/>
              </w:rPr>
              <w:t>на</w:t>
            </w:r>
            <w:r>
              <w:rPr>
                <w:spacing w:val="-2"/>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учета;</w:t>
            </w:r>
          </w:p>
          <w:p w:rsidR="005079D6" w:rsidRDefault="00EE29DF" w:rsidP="00EE29DF">
            <w:pPr>
              <w:pStyle w:val="TableParagraph"/>
              <w:tabs>
                <w:tab w:val="left" w:pos="470"/>
              </w:tabs>
              <w:spacing w:before="1" w:line="217" w:lineRule="exact"/>
              <w:ind w:firstLine="318"/>
              <w:jc w:val="both"/>
              <w:rPr>
                <w:sz w:val="24"/>
              </w:rPr>
            </w:pPr>
            <w:r>
              <w:rPr>
                <w:sz w:val="24"/>
              </w:rPr>
              <w:t xml:space="preserve">- </w:t>
            </w:r>
            <w:r w:rsidR="00072A71">
              <w:rPr>
                <w:sz w:val="24"/>
              </w:rPr>
              <w:t>провели</w:t>
            </w:r>
            <w:r w:rsidR="00072A71">
              <w:rPr>
                <w:spacing w:val="-5"/>
                <w:sz w:val="24"/>
              </w:rPr>
              <w:t xml:space="preserve"> </w:t>
            </w:r>
            <w:r w:rsidR="00072A71">
              <w:rPr>
                <w:sz w:val="24"/>
              </w:rPr>
              <w:t>диагностику</w:t>
            </w:r>
            <w:r w:rsidR="00072A71">
              <w:rPr>
                <w:spacing w:val="-6"/>
                <w:sz w:val="24"/>
              </w:rPr>
              <w:t xml:space="preserve"> </w:t>
            </w:r>
            <w:r w:rsidR="00072A71">
              <w:rPr>
                <w:sz w:val="24"/>
              </w:rPr>
              <w:t>эмоционального</w:t>
            </w:r>
            <w:r w:rsidR="00072A71">
              <w:rPr>
                <w:spacing w:val="-4"/>
                <w:sz w:val="24"/>
              </w:rPr>
              <w:t xml:space="preserve"> </w:t>
            </w:r>
            <w:r w:rsidR="00072A71">
              <w:rPr>
                <w:sz w:val="24"/>
              </w:rPr>
              <w:t>интеллекта</w:t>
            </w:r>
            <w:r w:rsidR="00072A71">
              <w:rPr>
                <w:spacing w:val="-1"/>
                <w:sz w:val="24"/>
              </w:rPr>
              <w:t xml:space="preserve"> </w:t>
            </w:r>
            <w:r w:rsidR="00072A71">
              <w:rPr>
                <w:sz w:val="24"/>
              </w:rPr>
              <w:t>учеников</w:t>
            </w:r>
            <w:r w:rsidR="00072A71">
              <w:rPr>
                <w:spacing w:val="-6"/>
                <w:sz w:val="24"/>
              </w:rPr>
              <w:t xml:space="preserve"> </w:t>
            </w:r>
            <w:r w:rsidR="00072A71">
              <w:rPr>
                <w:sz w:val="24"/>
              </w:rPr>
              <w:t>группы</w:t>
            </w:r>
            <w:r w:rsidR="00072A71">
              <w:rPr>
                <w:spacing w:val="-4"/>
                <w:sz w:val="24"/>
              </w:rPr>
              <w:t xml:space="preserve"> </w:t>
            </w:r>
            <w:r w:rsidR="00072A71">
              <w:rPr>
                <w:sz w:val="24"/>
              </w:rPr>
              <w:t>риска</w:t>
            </w:r>
          </w:p>
        </w:tc>
        <w:tc>
          <w:tcPr>
            <w:tcW w:w="2269" w:type="dxa"/>
            <w:tcBorders>
              <w:top w:val="single" w:sz="4" w:space="0" w:color="000000"/>
              <w:left w:val="single" w:sz="4" w:space="0" w:color="000000"/>
              <w:bottom w:val="single" w:sz="4" w:space="0" w:color="000000"/>
              <w:right w:val="single" w:sz="4" w:space="0" w:color="000000"/>
            </w:tcBorders>
          </w:tcPr>
          <w:p w:rsidR="005079D6" w:rsidRDefault="00072A71">
            <w:r>
              <w:t>Дейнега Е.И.</w:t>
            </w:r>
          </w:p>
        </w:tc>
      </w:tr>
      <w:tr w:rsidR="005079D6">
        <w:trPr>
          <w:trHeight w:val="731"/>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Консультирование</w:t>
            </w:r>
          </w:p>
        </w:tc>
        <w:tc>
          <w:tcPr>
            <w:tcW w:w="6051"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tabs>
                <w:tab w:val="left" w:pos="450"/>
                <w:tab w:val="left" w:pos="602"/>
              </w:tabs>
              <w:spacing w:line="223" w:lineRule="exact"/>
              <w:ind w:firstLine="350"/>
              <w:jc w:val="both"/>
              <w:rPr>
                <w:sz w:val="24"/>
              </w:rPr>
            </w:pPr>
            <w:r>
              <w:rPr>
                <w:sz w:val="24"/>
              </w:rPr>
              <w:t>-</w:t>
            </w:r>
            <w:r w:rsidR="00EE29DF">
              <w:rPr>
                <w:spacing w:val="-6"/>
                <w:sz w:val="24"/>
              </w:rPr>
              <w:t xml:space="preserve"> </w:t>
            </w:r>
            <w:r>
              <w:rPr>
                <w:sz w:val="24"/>
              </w:rPr>
              <w:t>проконсультировали</w:t>
            </w:r>
            <w:r>
              <w:rPr>
                <w:spacing w:val="-3"/>
                <w:sz w:val="24"/>
              </w:rPr>
              <w:t xml:space="preserve"> </w:t>
            </w:r>
            <w:r>
              <w:rPr>
                <w:sz w:val="24"/>
              </w:rPr>
              <w:t>тревожных</w:t>
            </w:r>
            <w:r>
              <w:rPr>
                <w:spacing w:val="-2"/>
                <w:sz w:val="24"/>
              </w:rPr>
              <w:t xml:space="preserve"> </w:t>
            </w:r>
            <w:r>
              <w:rPr>
                <w:sz w:val="24"/>
              </w:rPr>
              <w:t>учеников,</w:t>
            </w:r>
            <w:r>
              <w:rPr>
                <w:spacing w:val="-2"/>
                <w:sz w:val="24"/>
              </w:rPr>
              <w:t xml:space="preserve"> </w:t>
            </w:r>
            <w:r>
              <w:rPr>
                <w:sz w:val="24"/>
              </w:rPr>
              <w:t>учеников</w:t>
            </w:r>
            <w:r>
              <w:rPr>
                <w:spacing w:val="-5"/>
                <w:sz w:val="24"/>
              </w:rPr>
              <w:t xml:space="preserve"> </w:t>
            </w:r>
            <w:r>
              <w:rPr>
                <w:sz w:val="24"/>
              </w:rPr>
              <w:t>с низкой</w:t>
            </w:r>
            <w:r>
              <w:rPr>
                <w:spacing w:val="1"/>
                <w:sz w:val="24"/>
              </w:rPr>
              <w:t xml:space="preserve"> </w:t>
            </w:r>
            <w:r>
              <w:rPr>
                <w:sz w:val="24"/>
              </w:rPr>
              <w:t>самооценкой</w:t>
            </w:r>
            <w:r>
              <w:rPr>
                <w:spacing w:val="-5"/>
                <w:sz w:val="24"/>
              </w:rPr>
              <w:t xml:space="preserve"> </w:t>
            </w:r>
            <w:r>
              <w:rPr>
                <w:sz w:val="24"/>
              </w:rPr>
              <w:t>и</w:t>
            </w:r>
            <w:r>
              <w:rPr>
                <w:spacing w:val="-4"/>
                <w:sz w:val="24"/>
              </w:rPr>
              <w:t xml:space="preserve"> </w:t>
            </w:r>
            <w:r>
              <w:rPr>
                <w:sz w:val="24"/>
              </w:rPr>
              <w:t>групп</w:t>
            </w:r>
            <w:r>
              <w:rPr>
                <w:spacing w:val="-5"/>
                <w:sz w:val="24"/>
              </w:rPr>
              <w:t xml:space="preserve"> </w:t>
            </w:r>
            <w:r>
              <w:rPr>
                <w:sz w:val="24"/>
              </w:rPr>
              <w:t>риска</w:t>
            </w:r>
          </w:p>
        </w:tc>
        <w:tc>
          <w:tcPr>
            <w:tcW w:w="2269"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07"/>
              <w:rPr>
                <w:sz w:val="24"/>
              </w:rPr>
            </w:pPr>
            <w:r>
              <w:t>Дейнега Е.И.</w:t>
            </w:r>
          </w:p>
        </w:tc>
      </w:tr>
      <w:tr w:rsidR="005079D6">
        <w:trPr>
          <w:trHeight w:val="688"/>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Коррекционно-</w:t>
            </w:r>
          </w:p>
          <w:p w:rsidR="005079D6" w:rsidRDefault="00072A71">
            <w:pPr>
              <w:pStyle w:val="TableParagraph"/>
              <w:ind w:left="110"/>
              <w:rPr>
                <w:sz w:val="24"/>
              </w:rPr>
            </w:pPr>
            <w:r>
              <w:rPr>
                <w:sz w:val="24"/>
              </w:rPr>
              <w:t>развивающая</w:t>
            </w:r>
            <w:r>
              <w:rPr>
                <w:spacing w:val="-6"/>
                <w:sz w:val="24"/>
              </w:rPr>
              <w:t xml:space="preserve"> </w:t>
            </w:r>
            <w:r>
              <w:rPr>
                <w:sz w:val="24"/>
              </w:rPr>
              <w:t>работа</w:t>
            </w:r>
          </w:p>
        </w:tc>
        <w:tc>
          <w:tcPr>
            <w:tcW w:w="6051"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numPr>
                <w:ilvl w:val="0"/>
                <w:numId w:val="45"/>
              </w:numPr>
              <w:tabs>
                <w:tab w:val="left" w:pos="226"/>
                <w:tab w:val="left" w:pos="470"/>
              </w:tabs>
              <w:spacing w:line="223" w:lineRule="exact"/>
              <w:ind w:left="0" w:firstLine="350"/>
              <w:jc w:val="both"/>
              <w:rPr>
                <w:sz w:val="24"/>
              </w:rPr>
            </w:pPr>
            <w:r>
              <w:rPr>
                <w:sz w:val="24"/>
              </w:rPr>
              <w:t>провели</w:t>
            </w:r>
            <w:r>
              <w:rPr>
                <w:spacing w:val="-5"/>
                <w:sz w:val="24"/>
              </w:rPr>
              <w:t xml:space="preserve"> </w:t>
            </w:r>
            <w:r>
              <w:rPr>
                <w:sz w:val="24"/>
              </w:rPr>
              <w:t>занятия</w:t>
            </w:r>
            <w:r>
              <w:rPr>
                <w:spacing w:val="-4"/>
                <w:sz w:val="24"/>
              </w:rPr>
              <w:t xml:space="preserve"> </w:t>
            </w:r>
            <w:r>
              <w:rPr>
                <w:sz w:val="24"/>
              </w:rPr>
              <w:t>с учениками</w:t>
            </w:r>
            <w:r>
              <w:rPr>
                <w:spacing w:val="-4"/>
                <w:sz w:val="24"/>
              </w:rPr>
              <w:t xml:space="preserve"> </w:t>
            </w:r>
            <w:r>
              <w:rPr>
                <w:sz w:val="24"/>
              </w:rPr>
              <w:t>с</w:t>
            </w:r>
            <w:r>
              <w:rPr>
                <w:spacing w:val="-3"/>
                <w:sz w:val="24"/>
              </w:rPr>
              <w:t xml:space="preserve"> </w:t>
            </w:r>
            <w:r>
              <w:rPr>
                <w:sz w:val="24"/>
              </w:rPr>
              <w:t>проблемами</w:t>
            </w:r>
            <w:r>
              <w:rPr>
                <w:spacing w:val="-5"/>
                <w:sz w:val="24"/>
              </w:rPr>
              <w:t xml:space="preserve"> </w:t>
            </w:r>
            <w:r>
              <w:rPr>
                <w:sz w:val="24"/>
              </w:rPr>
              <w:t>в</w:t>
            </w:r>
            <w:r>
              <w:rPr>
                <w:spacing w:val="-1"/>
                <w:sz w:val="24"/>
              </w:rPr>
              <w:t xml:space="preserve"> </w:t>
            </w:r>
            <w:r>
              <w:rPr>
                <w:sz w:val="24"/>
              </w:rPr>
              <w:t>поведении</w:t>
            </w:r>
            <w:r>
              <w:rPr>
                <w:spacing w:val="-2"/>
                <w:sz w:val="24"/>
              </w:rPr>
              <w:t xml:space="preserve"> </w:t>
            </w:r>
            <w:r>
              <w:rPr>
                <w:sz w:val="24"/>
              </w:rPr>
              <w:t>по</w:t>
            </w:r>
            <w:r>
              <w:rPr>
                <w:spacing w:val="-2"/>
                <w:sz w:val="24"/>
              </w:rPr>
              <w:t xml:space="preserve"> </w:t>
            </w:r>
            <w:r>
              <w:rPr>
                <w:sz w:val="24"/>
              </w:rPr>
              <w:t>коррекции</w:t>
            </w:r>
            <w:r>
              <w:rPr>
                <w:spacing w:val="-5"/>
                <w:sz w:val="24"/>
              </w:rPr>
              <w:t xml:space="preserve"> </w:t>
            </w:r>
            <w:r>
              <w:rPr>
                <w:sz w:val="24"/>
              </w:rPr>
              <w:t>конфликтного</w:t>
            </w:r>
            <w:r>
              <w:rPr>
                <w:spacing w:val="-2"/>
                <w:sz w:val="24"/>
              </w:rPr>
              <w:t xml:space="preserve"> </w:t>
            </w:r>
            <w:r>
              <w:rPr>
                <w:sz w:val="24"/>
              </w:rPr>
              <w:t>и</w:t>
            </w:r>
            <w:r>
              <w:rPr>
                <w:spacing w:val="-4"/>
                <w:sz w:val="24"/>
              </w:rPr>
              <w:t xml:space="preserve"> </w:t>
            </w:r>
            <w:r>
              <w:rPr>
                <w:sz w:val="24"/>
              </w:rPr>
              <w:t>агрессивного</w:t>
            </w:r>
            <w:r>
              <w:rPr>
                <w:spacing w:val="-2"/>
                <w:sz w:val="24"/>
              </w:rPr>
              <w:t xml:space="preserve"> </w:t>
            </w:r>
            <w:r>
              <w:rPr>
                <w:sz w:val="24"/>
              </w:rPr>
              <w:t>поведения;</w:t>
            </w:r>
          </w:p>
          <w:p w:rsidR="005079D6" w:rsidRDefault="00072A71" w:rsidP="00EE29DF">
            <w:pPr>
              <w:pStyle w:val="TableParagraph"/>
              <w:numPr>
                <w:ilvl w:val="0"/>
                <w:numId w:val="45"/>
              </w:numPr>
              <w:tabs>
                <w:tab w:val="left" w:pos="226"/>
                <w:tab w:val="left" w:pos="470"/>
              </w:tabs>
              <w:ind w:left="0" w:firstLine="350"/>
              <w:jc w:val="both"/>
              <w:rPr>
                <w:sz w:val="24"/>
              </w:rPr>
            </w:pPr>
            <w:r>
              <w:rPr>
                <w:sz w:val="24"/>
              </w:rPr>
              <w:t>провели</w:t>
            </w:r>
            <w:r>
              <w:rPr>
                <w:spacing w:val="-5"/>
                <w:sz w:val="24"/>
              </w:rPr>
              <w:t xml:space="preserve"> </w:t>
            </w:r>
            <w:r>
              <w:rPr>
                <w:sz w:val="24"/>
              </w:rPr>
              <w:t>для</w:t>
            </w:r>
            <w:r>
              <w:rPr>
                <w:spacing w:val="-3"/>
                <w:sz w:val="24"/>
              </w:rPr>
              <w:t xml:space="preserve"> </w:t>
            </w:r>
            <w:r>
              <w:rPr>
                <w:sz w:val="24"/>
              </w:rPr>
              <w:t>учеников</w:t>
            </w:r>
            <w:r>
              <w:rPr>
                <w:spacing w:val="-5"/>
                <w:sz w:val="24"/>
              </w:rPr>
              <w:t xml:space="preserve"> </w:t>
            </w:r>
            <w:r>
              <w:rPr>
                <w:sz w:val="24"/>
              </w:rPr>
              <w:t>групп</w:t>
            </w:r>
            <w:r>
              <w:rPr>
                <w:spacing w:val="-5"/>
                <w:sz w:val="24"/>
              </w:rPr>
              <w:t xml:space="preserve"> </w:t>
            </w:r>
            <w:r>
              <w:rPr>
                <w:sz w:val="24"/>
              </w:rPr>
              <w:t>риска</w:t>
            </w:r>
            <w:r>
              <w:rPr>
                <w:spacing w:val="-2"/>
                <w:sz w:val="24"/>
              </w:rPr>
              <w:t xml:space="preserve"> </w:t>
            </w:r>
            <w:r>
              <w:rPr>
                <w:sz w:val="24"/>
              </w:rPr>
              <w:t>по</w:t>
            </w:r>
            <w:r>
              <w:rPr>
                <w:spacing w:val="-3"/>
                <w:sz w:val="24"/>
              </w:rPr>
              <w:t xml:space="preserve"> </w:t>
            </w:r>
            <w:r>
              <w:rPr>
                <w:sz w:val="24"/>
              </w:rPr>
              <w:t>теме</w:t>
            </w:r>
            <w:r>
              <w:rPr>
                <w:spacing w:val="-1"/>
                <w:sz w:val="24"/>
              </w:rPr>
              <w:t xml:space="preserve"> </w:t>
            </w:r>
            <w:r>
              <w:rPr>
                <w:sz w:val="24"/>
              </w:rPr>
              <w:t>«Прокачаем</w:t>
            </w:r>
            <w:r>
              <w:rPr>
                <w:spacing w:val="-3"/>
                <w:sz w:val="24"/>
              </w:rPr>
              <w:t xml:space="preserve"> </w:t>
            </w:r>
            <w:r>
              <w:rPr>
                <w:sz w:val="24"/>
              </w:rPr>
              <w:t>эмоциональный</w:t>
            </w:r>
            <w:r>
              <w:rPr>
                <w:spacing w:val="3"/>
                <w:sz w:val="24"/>
              </w:rPr>
              <w:t xml:space="preserve"> </w:t>
            </w:r>
            <w:r>
              <w:rPr>
                <w:sz w:val="24"/>
              </w:rPr>
              <w:t>интеллект».</w:t>
            </w:r>
          </w:p>
        </w:tc>
        <w:tc>
          <w:tcPr>
            <w:tcW w:w="2269"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07"/>
              <w:rPr>
                <w:sz w:val="24"/>
              </w:rPr>
            </w:pPr>
            <w:r>
              <w:t>Дейнега Е.И.</w:t>
            </w:r>
          </w:p>
        </w:tc>
      </w:tr>
      <w:tr w:rsidR="005079D6">
        <w:trPr>
          <w:trHeight w:val="690"/>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5" w:lineRule="exact"/>
              <w:ind w:left="110"/>
              <w:rPr>
                <w:sz w:val="24"/>
              </w:rPr>
            </w:pPr>
            <w:r>
              <w:rPr>
                <w:sz w:val="24"/>
              </w:rPr>
              <w:t>Просвещение</w:t>
            </w:r>
          </w:p>
        </w:tc>
        <w:tc>
          <w:tcPr>
            <w:tcW w:w="6051"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tabs>
                <w:tab w:val="left" w:pos="470"/>
              </w:tabs>
              <w:spacing w:line="224" w:lineRule="exact"/>
              <w:ind w:firstLine="350"/>
              <w:jc w:val="both"/>
              <w:rPr>
                <w:sz w:val="24"/>
              </w:rPr>
            </w:pPr>
            <w:r>
              <w:rPr>
                <w:sz w:val="24"/>
              </w:rPr>
              <w:t>-</w:t>
            </w:r>
            <w:r>
              <w:rPr>
                <w:spacing w:val="-5"/>
                <w:sz w:val="24"/>
              </w:rPr>
              <w:t xml:space="preserve"> </w:t>
            </w:r>
            <w:r>
              <w:rPr>
                <w:sz w:val="24"/>
              </w:rPr>
              <w:t>провели</w:t>
            </w:r>
            <w:r>
              <w:rPr>
                <w:spacing w:val="-5"/>
                <w:sz w:val="24"/>
              </w:rPr>
              <w:t xml:space="preserve"> </w:t>
            </w:r>
            <w:r>
              <w:rPr>
                <w:sz w:val="24"/>
              </w:rPr>
              <w:t>семинар-практикум</w:t>
            </w:r>
            <w:r>
              <w:rPr>
                <w:spacing w:val="-2"/>
                <w:sz w:val="24"/>
              </w:rPr>
              <w:t xml:space="preserve"> </w:t>
            </w:r>
            <w:r>
              <w:rPr>
                <w:sz w:val="24"/>
              </w:rPr>
              <w:t>для</w:t>
            </w:r>
            <w:r>
              <w:rPr>
                <w:spacing w:val="-4"/>
                <w:sz w:val="24"/>
              </w:rPr>
              <w:t xml:space="preserve"> </w:t>
            </w:r>
            <w:r>
              <w:rPr>
                <w:sz w:val="24"/>
              </w:rPr>
              <w:t>классных</w:t>
            </w:r>
            <w:r>
              <w:rPr>
                <w:spacing w:val="-4"/>
                <w:sz w:val="24"/>
              </w:rPr>
              <w:t xml:space="preserve"> </w:t>
            </w:r>
            <w:r>
              <w:rPr>
                <w:sz w:val="24"/>
              </w:rPr>
              <w:t>руководителей</w:t>
            </w:r>
            <w:r>
              <w:rPr>
                <w:spacing w:val="-4"/>
                <w:sz w:val="24"/>
              </w:rPr>
              <w:t xml:space="preserve"> </w:t>
            </w:r>
            <w:r>
              <w:rPr>
                <w:sz w:val="24"/>
              </w:rPr>
              <w:t>по</w:t>
            </w:r>
            <w:r>
              <w:rPr>
                <w:spacing w:val="-2"/>
                <w:sz w:val="24"/>
              </w:rPr>
              <w:t xml:space="preserve"> </w:t>
            </w:r>
            <w:r>
              <w:rPr>
                <w:sz w:val="24"/>
              </w:rPr>
              <w:t>теме:</w:t>
            </w:r>
            <w:r>
              <w:rPr>
                <w:spacing w:val="-1"/>
                <w:sz w:val="24"/>
              </w:rPr>
              <w:t xml:space="preserve"> </w:t>
            </w:r>
            <w:r>
              <w:rPr>
                <w:sz w:val="24"/>
              </w:rPr>
              <w:t>«Трудности</w:t>
            </w:r>
            <w:r>
              <w:rPr>
                <w:spacing w:val="-1"/>
                <w:sz w:val="24"/>
              </w:rPr>
              <w:t xml:space="preserve"> </w:t>
            </w:r>
            <w:r>
              <w:rPr>
                <w:sz w:val="24"/>
              </w:rPr>
              <w:t>«трудного»</w:t>
            </w:r>
            <w:r>
              <w:rPr>
                <w:spacing w:val="-7"/>
                <w:sz w:val="24"/>
              </w:rPr>
              <w:t xml:space="preserve"> </w:t>
            </w:r>
            <w:r>
              <w:rPr>
                <w:sz w:val="24"/>
              </w:rPr>
              <w:t>ребенка»;</w:t>
            </w:r>
          </w:p>
          <w:p w:rsidR="005079D6" w:rsidRDefault="00072A71" w:rsidP="00EE29DF">
            <w:pPr>
              <w:pStyle w:val="TableParagraph"/>
              <w:tabs>
                <w:tab w:val="left" w:pos="470"/>
              </w:tabs>
              <w:spacing w:line="229" w:lineRule="exact"/>
              <w:ind w:firstLine="350"/>
              <w:jc w:val="both"/>
              <w:rPr>
                <w:sz w:val="24"/>
              </w:rPr>
            </w:pPr>
            <w:r>
              <w:rPr>
                <w:sz w:val="24"/>
              </w:rPr>
              <w:t>-</w:t>
            </w:r>
            <w:r w:rsidR="00EE29DF">
              <w:rPr>
                <w:sz w:val="24"/>
              </w:rPr>
              <w:t xml:space="preserve"> </w:t>
            </w:r>
            <w:r>
              <w:rPr>
                <w:sz w:val="24"/>
              </w:rPr>
              <w:t>провели</w:t>
            </w:r>
            <w:r>
              <w:rPr>
                <w:spacing w:val="-5"/>
                <w:sz w:val="24"/>
              </w:rPr>
              <w:t xml:space="preserve"> </w:t>
            </w:r>
            <w:r>
              <w:rPr>
                <w:sz w:val="24"/>
              </w:rPr>
              <w:t>беседу</w:t>
            </w:r>
            <w:r>
              <w:rPr>
                <w:spacing w:val="-6"/>
                <w:sz w:val="24"/>
              </w:rPr>
              <w:t xml:space="preserve"> </w:t>
            </w:r>
            <w:r>
              <w:rPr>
                <w:sz w:val="24"/>
              </w:rPr>
              <w:t>с</w:t>
            </w:r>
            <w:r>
              <w:rPr>
                <w:spacing w:val="-4"/>
                <w:sz w:val="24"/>
              </w:rPr>
              <w:t xml:space="preserve"> </w:t>
            </w:r>
            <w:r>
              <w:rPr>
                <w:sz w:val="24"/>
              </w:rPr>
              <w:t>родителями</w:t>
            </w:r>
            <w:r>
              <w:rPr>
                <w:spacing w:val="-2"/>
                <w:sz w:val="24"/>
              </w:rPr>
              <w:t xml:space="preserve"> </w:t>
            </w:r>
            <w:r>
              <w:rPr>
                <w:sz w:val="24"/>
              </w:rPr>
              <w:t>учеников</w:t>
            </w:r>
            <w:r>
              <w:rPr>
                <w:spacing w:val="-4"/>
                <w:sz w:val="24"/>
              </w:rPr>
              <w:t xml:space="preserve"> </w:t>
            </w:r>
            <w:r>
              <w:rPr>
                <w:sz w:val="24"/>
              </w:rPr>
              <w:t>с</w:t>
            </w:r>
            <w:r>
              <w:rPr>
                <w:spacing w:val="-3"/>
                <w:sz w:val="24"/>
              </w:rPr>
              <w:t xml:space="preserve"> </w:t>
            </w:r>
            <w:r>
              <w:rPr>
                <w:sz w:val="24"/>
              </w:rPr>
              <w:t>отклоняющимся</w:t>
            </w:r>
            <w:r>
              <w:rPr>
                <w:spacing w:val="-4"/>
                <w:sz w:val="24"/>
              </w:rPr>
              <w:t xml:space="preserve"> </w:t>
            </w:r>
            <w:r>
              <w:rPr>
                <w:sz w:val="24"/>
              </w:rPr>
              <w:t>поведением</w:t>
            </w:r>
            <w:r>
              <w:rPr>
                <w:spacing w:val="-2"/>
                <w:sz w:val="24"/>
              </w:rPr>
              <w:t xml:space="preserve"> </w:t>
            </w:r>
            <w:r>
              <w:rPr>
                <w:sz w:val="24"/>
              </w:rPr>
              <w:t>по</w:t>
            </w:r>
            <w:r>
              <w:rPr>
                <w:spacing w:val="-2"/>
                <w:sz w:val="24"/>
              </w:rPr>
              <w:t xml:space="preserve"> </w:t>
            </w:r>
            <w:r>
              <w:rPr>
                <w:sz w:val="24"/>
              </w:rPr>
              <w:t>теме</w:t>
            </w:r>
            <w:r>
              <w:rPr>
                <w:spacing w:val="-1"/>
                <w:sz w:val="24"/>
              </w:rPr>
              <w:t xml:space="preserve"> </w:t>
            </w:r>
            <w:r>
              <w:rPr>
                <w:sz w:val="24"/>
              </w:rPr>
              <w:t>«Справимся</w:t>
            </w:r>
            <w:r>
              <w:rPr>
                <w:spacing w:val="-4"/>
                <w:sz w:val="24"/>
              </w:rPr>
              <w:t xml:space="preserve"> </w:t>
            </w:r>
            <w:r>
              <w:rPr>
                <w:sz w:val="24"/>
              </w:rPr>
              <w:t>вместе»;</w:t>
            </w:r>
          </w:p>
          <w:p w:rsidR="005079D6" w:rsidRDefault="00072A71" w:rsidP="00EE29DF">
            <w:pPr>
              <w:pStyle w:val="TableParagraph"/>
              <w:tabs>
                <w:tab w:val="left" w:pos="470"/>
              </w:tabs>
              <w:spacing w:line="217" w:lineRule="exact"/>
              <w:ind w:firstLine="350"/>
              <w:jc w:val="both"/>
              <w:rPr>
                <w:sz w:val="24"/>
              </w:rPr>
            </w:pPr>
            <w:r>
              <w:rPr>
                <w:sz w:val="24"/>
              </w:rPr>
              <w:t>-</w:t>
            </w:r>
            <w:r w:rsidR="00EE29DF">
              <w:rPr>
                <w:sz w:val="24"/>
              </w:rPr>
              <w:t xml:space="preserve"> </w:t>
            </w:r>
            <w:r>
              <w:rPr>
                <w:sz w:val="24"/>
              </w:rPr>
              <w:t>провели</w:t>
            </w:r>
            <w:r>
              <w:rPr>
                <w:spacing w:val="-5"/>
                <w:sz w:val="24"/>
              </w:rPr>
              <w:t xml:space="preserve"> </w:t>
            </w:r>
            <w:r>
              <w:rPr>
                <w:sz w:val="24"/>
              </w:rPr>
              <w:t>беседу-практикум для</w:t>
            </w:r>
            <w:r>
              <w:rPr>
                <w:spacing w:val="-2"/>
                <w:sz w:val="24"/>
              </w:rPr>
              <w:t xml:space="preserve"> </w:t>
            </w:r>
            <w:r>
              <w:rPr>
                <w:sz w:val="24"/>
              </w:rPr>
              <w:t>учеников</w:t>
            </w:r>
            <w:r>
              <w:rPr>
                <w:spacing w:val="-1"/>
                <w:sz w:val="24"/>
              </w:rPr>
              <w:t xml:space="preserve"> </w:t>
            </w:r>
            <w:r>
              <w:rPr>
                <w:sz w:val="24"/>
              </w:rPr>
              <w:t>по</w:t>
            </w:r>
            <w:r>
              <w:rPr>
                <w:spacing w:val="-3"/>
                <w:sz w:val="24"/>
              </w:rPr>
              <w:t xml:space="preserve"> </w:t>
            </w:r>
            <w:r>
              <w:rPr>
                <w:sz w:val="24"/>
              </w:rPr>
              <w:t>теме</w:t>
            </w:r>
            <w:r>
              <w:rPr>
                <w:spacing w:val="-1"/>
                <w:sz w:val="24"/>
              </w:rPr>
              <w:t xml:space="preserve"> </w:t>
            </w:r>
            <w:r>
              <w:rPr>
                <w:sz w:val="24"/>
              </w:rPr>
              <w:t>«Как</w:t>
            </w:r>
            <w:r>
              <w:rPr>
                <w:spacing w:val="-4"/>
                <w:sz w:val="24"/>
              </w:rPr>
              <w:t xml:space="preserve"> </w:t>
            </w:r>
            <w:r>
              <w:rPr>
                <w:sz w:val="24"/>
              </w:rPr>
              <w:t>снизить</w:t>
            </w:r>
            <w:r>
              <w:rPr>
                <w:spacing w:val="-4"/>
                <w:sz w:val="24"/>
              </w:rPr>
              <w:t xml:space="preserve"> </w:t>
            </w:r>
            <w:r>
              <w:rPr>
                <w:sz w:val="24"/>
              </w:rPr>
              <w:t>тревожность</w:t>
            </w:r>
            <w:r>
              <w:rPr>
                <w:spacing w:val="-1"/>
                <w:sz w:val="24"/>
              </w:rPr>
              <w:t xml:space="preserve"> </w:t>
            </w:r>
            <w:r>
              <w:rPr>
                <w:sz w:val="24"/>
              </w:rPr>
              <w:t>и</w:t>
            </w:r>
            <w:r>
              <w:rPr>
                <w:spacing w:val="-5"/>
                <w:sz w:val="24"/>
              </w:rPr>
              <w:t xml:space="preserve"> </w:t>
            </w:r>
            <w:r>
              <w:rPr>
                <w:sz w:val="24"/>
              </w:rPr>
              <w:t>повысить</w:t>
            </w:r>
            <w:r>
              <w:rPr>
                <w:spacing w:val="-2"/>
                <w:sz w:val="24"/>
              </w:rPr>
              <w:t xml:space="preserve"> </w:t>
            </w:r>
            <w:r>
              <w:rPr>
                <w:sz w:val="24"/>
              </w:rPr>
              <w:t>уверенность</w:t>
            </w:r>
            <w:r>
              <w:rPr>
                <w:spacing w:val="-3"/>
                <w:sz w:val="24"/>
              </w:rPr>
              <w:t xml:space="preserve"> </w:t>
            </w:r>
            <w:r>
              <w:rPr>
                <w:sz w:val="24"/>
              </w:rPr>
              <w:t>в</w:t>
            </w:r>
            <w:r>
              <w:rPr>
                <w:spacing w:val="-5"/>
                <w:sz w:val="24"/>
              </w:rPr>
              <w:t xml:space="preserve"> </w:t>
            </w:r>
            <w:r>
              <w:rPr>
                <w:sz w:val="24"/>
              </w:rPr>
              <w:t>себе»</w:t>
            </w:r>
          </w:p>
        </w:tc>
        <w:tc>
          <w:tcPr>
            <w:tcW w:w="2269"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5" w:lineRule="exact"/>
              <w:ind w:left="107"/>
              <w:rPr>
                <w:sz w:val="24"/>
              </w:rPr>
            </w:pPr>
            <w:r>
              <w:t>Дейнега Е.И.</w:t>
            </w:r>
          </w:p>
        </w:tc>
      </w:tr>
      <w:tr w:rsidR="005079D6">
        <w:trPr>
          <w:trHeight w:val="691"/>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Профилактика</w:t>
            </w:r>
          </w:p>
        </w:tc>
        <w:tc>
          <w:tcPr>
            <w:tcW w:w="6051"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tabs>
                <w:tab w:val="left" w:pos="470"/>
              </w:tabs>
              <w:spacing w:line="223" w:lineRule="exact"/>
              <w:ind w:firstLine="350"/>
              <w:jc w:val="both"/>
              <w:rPr>
                <w:sz w:val="24"/>
              </w:rPr>
            </w:pPr>
            <w:r>
              <w:rPr>
                <w:sz w:val="24"/>
              </w:rPr>
              <w:t>-</w:t>
            </w:r>
            <w:r>
              <w:rPr>
                <w:spacing w:val="-7"/>
                <w:sz w:val="24"/>
              </w:rPr>
              <w:t xml:space="preserve"> </w:t>
            </w:r>
            <w:r>
              <w:rPr>
                <w:sz w:val="24"/>
              </w:rPr>
              <w:t>провели</w:t>
            </w:r>
            <w:r>
              <w:rPr>
                <w:spacing w:val="-6"/>
                <w:sz w:val="24"/>
              </w:rPr>
              <w:t xml:space="preserve"> </w:t>
            </w:r>
            <w:r>
              <w:rPr>
                <w:sz w:val="24"/>
              </w:rPr>
              <w:t>практические</w:t>
            </w:r>
            <w:r>
              <w:rPr>
                <w:spacing w:val="-5"/>
                <w:sz w:val="24"/>
              </w:rPr>
              <w:t xml:space="preserve"> </w:t>
            </w:r>
            <w:r>
              <w:rPr>
                <w:sz w:val="24"/>
              </w:rPr>
              <w:t>занятия</w:t>
            </w:r>
            <w:r>
              <w:rPr>
                <w:spacing w:val="-3"/>
                <w:sz w:val="24"/>
              </w:rPr>
              <w:t xml:space="preserve"> </w:t>
            </w:r>
            <w:r>
              <w:rPr>
                <w:sz w:val="24"/>
              </w:rPr>
              <w:t>по</w:t>
            </w:r>
            <w:r>
              <w:rPr>
                <w:spacing w:val="-4"/>
                <w:sz w:val="24"/>
              </w:rPr>
              <w:t xml:space="preserve"> </w:t>
            </w:r>
            <w:r>
              <w:rPr>
                <w:sz w:val="24"/>
              </w:rPr>
              <w:t>профилактике</w:t>
            </w:r>
            <w:r>
              <w:rPr>
                <w:spacing w:val="-3"/>
                <w:sz w:val="24"/>
              </w:rPr>
              <w:t xml:space="preserve"> </w:t>
            </w:r>
            <w:r>
              <w:rPr>
                <w:sz w:val="24"/>
              </w:rPr>
              <w:t>девиантного</w:t>
            </w:r>
            <w:r>
              <w:rPr>
                <w:spacing w:val="-4"/>
                <w:sz w:val="24"/>
              </w:rPr>
              <w:t xml:space="preserve"> </w:t>
            </w:r>
            <w:r>
              <w:rPr>
                <w:sz w:val="24"/>
              </w:rPr>
              <w:t>поведения;</w:t>
            </w:r>
          </w:p>
          <w:p w:rsidR="005079D6" w:rsidRDefault="00072A71" w:rsidP="00EE29DF">
            <w:pPr>
              <w:pStyle w:val="TableParagraph"/>
              <w:tabs>
                <w:tab w:val="left" w:pos="470"/>
              </w:tabs>
              <w:spacing w:before="1"/>
              <w:ind w:firstLine="350"/>
              <w:jc w:val="both"/>
              <w:rPr>
                <w:sz w:val="24"/>
              </w:rPr>
            </w:pPr>
            <w:r>
              <w:rPr>
                <w:sz w:val="24"/>
              </w:rPr>
              <w:t>-</w:t>
            </w:r>
            <w:r w:rsidR="00EE29DF">
              <w:rPr>
                <w:sz w:val="24"/>
              </w:rPr>
              <w:t xml:space="preserve"> </w:t>
            </w:r>
            <w:r>
              <w:rPr>
                <w:sz w:val="24"/>
              </w:rPr>
              <w:t>подготовили</w:t>
            </w:r>
            <w:r>
              <w:rPr>
                <w:spacing w:val="-4"/>
                <w:sz w:val="24"/>
              </w:rPr>
              <w:t xml:space="preserve"> </w:t>
            </w:r>
            <w:r>
              <w:rPr>
                <w:sz w:val="24"/>
              </w:rPr>
              <w:t>и</w:t>
            </w:r>
            <w:r>
              <w:rPr>
                <w:spacing w:val="-3"/>
                <w:sz w:val="24"/>
              </w:rPr>
              <w:t xml:space="preserve"> </w:t>
            </w:r>
            <w:r>
              <w:rPr>
                <w:sz w:val="24"/>
              </w:rPr>
              <w:t>раздали</w:t>
            </w:r>
            <w:r>
              <w:rPr>
                <w:spacing w:val="-4"/>
                <w:sz w:val="24"/>
              </w:rPr>
              <w:t xml:space="preserve"> </w:t>
            </w:r>
            <w:r>
              <w:rPr>
                <w:sz w:val="24"/>
              </w:rPr>
              <w:t>памятки</w:t>
            </w:r>
            <w:r>
              <w:rPr>
                <w:spacing w:val="-3"/>
                <w:sz w:val="24"/>
              </w:rPr>
              <w:t xml:space="preserve"> </w:t>
            </w:r>
            <w:r>
              <w:rPr>
                <w:sz w:val="24"/>
              </w:rPr>
              <w:t>родителям</w:t>
            </w:r>
            <w:r>
              <w:rPr>
                <w:spacing w:val="2"/>
                <w:sz w:val="24"/>
              </w:rPr>
              <w:t xml:space="preserve"> </w:t>
            </w:r>
            <w:r>
              <w:rPr>
                <w:sz w:val="24"/>
              </w:rPr>
              <w:t>«Как</w:t>
            </w:r>
            <w:r>
              <w:rPr>
                <w:spacing w:val="-4"/>
                <w:sz w:val="24"/>
              </w:rPr>
              <w:t xml:space="preserve"> </w:t>
            </w:r>
            <w:r>
              <w:rPr>
                <w:sz w:val="24"/>
              </w:rPr>
              <w:t>преодолеть</w:t>
            </w:r>
            <w:r>
              <w:rPr>
                <w:spacing w:val="-2"/>
                <w:sz w:val="24"/>
              </w:rPr>
              <w:t xml:space="preserve"> </w:t>
            </w:r>
            <w:r>
              <w:rPr>
                <w:sz w:val="24"/>
              </w:rPr>
              <w:t>трудности</w:t>
            </w:r>
            <w:r>
              <w:rPr>
                <w:spacing w:val="-3"/>
                <w:sz w:val="24"/>
              </w:rPr>
              <w:t xml:space="preserve"> </w:t>
            </w:r>
            <w:r>
              <w:rPr>
                <w:sz w:val="24"/>
              </w:rPr>
              <w:t>в</w:t>
            </w:r>
            <w:r>
              <w:rPr>
                <w:spacing w:val="-1"/>
                <w:sz w:val="24"/>
              </w:rPr>
              <w:t xml:space="preserve"> </w:t>
            </w:r>
            <w:r>
              <w:rPr>
                <w:sz w:val="24"/>
              </w:rPr>
              <w:t>поведении</w:t>
            </w:r>
            <w:r>
              <w:rPr>
                <w:spacing w:val="-2"/>
                <w:sz w:val="24"/>
              </w:rPr>
              <w:t xml:space="preserve"> </w:t>
            </w:r>
            <w:r>
              <w:rPr>
                <w:sz w:val="24"/>
              </w:rPr>
              <w:t>ребенка»;</w:t>
            </w:r>
          </w:p>
          <w:p w:rsidR="005079D6" w:rsidRDefault="00072A71" w:rsidP="00EE29DF">
            <w:pPr>
              <w:pStyle w:val="TableParagraph"/>
              <w:tabs>
                <w:tab w:val="left" w:pos="470"/>
              </w:tabs>
              <w:spacing w:line="217" w:lineRule="exact"/>
              <w:ind w:firstLine="350"/>
              <w:jc w:val="both"/>
              <w:rPr>
                <w:sz w:val="24"/>
              </w:rPr>
            </w:pPr>
            <w:r>
              <w:rPr>
                <w:sz w:val="24"/>
              </w:rPr>
              <w:t>-</w:t>
            </w:r>
            <w:r w:rsidR="00EE29DF">
              <w:rPr>
                <w:sz w:val="24"/>
              </w:rPr>
              <w:t xml:space="preserve"> </w:t>
            </w:r>
            <w:r>
              <w:rPr>
                <w:sz w:val="24"/>
              </w:rPr>
              <w:t>провели</w:t>
            </w:r>
            <w:r>
              <w:rPr>
                <w:spacing w:val="-3"/>
                <w:sz w:val="24"/>
              </w:rPr>
              <w:t xml:space="preserve"> </w:t>
            </w:r>
            <w:r>
              <w:rPr>
                <w:sz w:val="24"/>
              </w:rPr>
              <w:t>профилактическое занятие</w:t>
            </w:r>
            <w:r>
              <w:rPr>
                <w:spacing w:val="-4"/>
                <w:sz w:val="24"/>
              </w:rPr>
              <w:t xml:space="preserve"> </w:t>
            </w:r>
            <w:r>
              <w:rPr>
                <w:sz w:val="24"/>
              </w:rPr>
              <w:t>для</w:t>
            </w:r>
            <w:r>
              <w:rPr>
                <w:spacing w:val="-1"/>
                <w:sz w:val="24"/>
              </w:rPr>
              <w:t xml:space="preserve"> </w:t>
            </w:r>
            <w:r>
              <w:rPr>
                <w:sz w:val="24"/>
              </w:rPr>
              <w:t>учеников «В ладу</w:t>
            </w:r>
            <w:r>
              <w:rPr>
                <w:spacing w:val="-7"/>
                <w:sz w:val="24"/>
              </w:rPr>
              <w:t xml:space="preserve"> </w:t>
            </w:r>
            <w:r>
              <w:rPr>
                <w:sz w:val="24"/>
              </w:rPr>
              <w:t>с</w:t>
            </w:r>
            <w:r>
              <w:rPr>
                <w:spacing w:val="-3"/>
                <w:sz w:val="24"/>
              </w:rPr>
              <w:t xml:space="preserve"> </w:t>
            </w:r>
            <w:r>
              <w:rPr>
                <w:sz w:val="24"/>
              </w:rPr>
              <w:t>самим</w:t>
            </w:r>
            <w:r>
              <w:rPr>
                <w:spacing w:val="-3"/>
                <w:sz w:val="24"/>
              </w:rPr>
              <w:t xml:space="preserve"> </w:t>
            </w:r>
            <w:r>
              <w:rPr>
                <w:sz w:val="24"/>
              </w:rPr>
              <w:t>собой»</w:t>
            </w:r>
          </w:p>
        </w:tc>
        <w:tc>
          <w:tcPr>
            <w:tcW w:w="2269"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07"/>
              <w:rPr>
                <w:sz w:val="24"/>
              </w:rPr>
            </w:pPr>
            <w:r>
              <w:t>Дейнега Е.И.</w:t>
            </w:r>
          </w:p>
        </w:tc>
      </w:tr>
      <w:tr w:rsidR="005079D6">
        <w:trPr>
          <w:trHeight w:val="460"/>
        </w:trPr>
        <w:tc>
          <w:tcPr>
            <w:tcW w:w="10442" w:type="dxa"/>
            <w:gridSpan w:val="3"/>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tabs>
                <w:tab w:val="left" w:pos="470"/>
              </w:tabs>
              <w:spacing w:line="230" w:lineRule="exact"/>
              <w:ind w:firstLine="350"/>
              <w:jc w:val="both"/>
              <w:rPr>
                <w:b/>
                <w:sz w:val="24"/>
              </w:rPr>
            </w:pPr>
            <w:r>
              <w:rPr>
                <w:b/>
                <w:sz w:val="24"/>
              </w:rPr>
              <w:t>Сохранение</w:t>
            </w:r>
            <w:r>
              <w:rPr>
                <w:b/>
                <w:spacing w:val="-6"/>
                <w:sz w:val="24"/>
              </w:rPr>
              <w:t xml:space="preserve"> </w:t>
            </w:r>
            <w:r>
              <w:rPr>
                <w:b/>
                <w:sz w:val="24"/>
              </w:rPr>
              <w:t>и</w:t>
            </w:r>
            <w:r>
              <w:rPr>
                <w:b/>
                <w:spacing w:val="-6"/>
                <w:sz w:val="24"/>
              </w:rPr>
              <w:t xml:space="preserve"> </w:t>
            </w:r>
            <w:r>
              <w:rPr>
                <w:b/>
                <w:sz w:val="24"/>
              </w:rPr>
              <w:t>укрепление</w:t>
            </w:r>
            <w:r>
              <w:rPr>
                <w:b/>
                <w:spacing w:val="-6"/>
                <w:sz w:val="24"/>
              </w:rPr>
              <w:t xml:space="preserve"> </w:t>
            </w:r>
            <w:r>
              <w:rPr>
                <w:b/>
                <w:sz w:val="24"/>
              </w:rPr>
              <w:t>психологического</w:t>
            </w:r>
            <w:r>
              <w:rPr>
                <w:b/>
                <w:spacing w:val="-6"/>
                <w:sz w:val="24"/>
              </w:rPr>
              <w:t xml:space="preserve"> </w:t>
            </w:r>
            <w:r>
              <w:rPr>
                <w:b/>
                <w:sz w:val="24"/>
              </w:rPr>
              <w:t>благополучия</w:t>
            </w:r>
            <w:r>
              <w:rPr>
                <w:b/>
                <w:spacing w:val="-6"/>
                <w:sz w:val="24"/>
              </w:rPr>
              <w:t xml:space="preserve"> </w:t>
            </w:r>
            <w:r>
              <w:rPr>
                <w:b/>
                <w:sz w:val="24"/>
              </w:rPr>
              <w:t>и</w:t>
            </w:r>
            <w:r>
              <w:rPr>
                <w:b/>
                <w:spacing w:val="-5"/>
                <w:sz w:val="24"/>
              </w:rPr>
              <w:t xml:space="preserve"> </w:t>
            </w:r>
            <w:r>
              <w:rPr>
                <w:b/>
                <w:sz w:val="24"/>
              </w:rPr>
              <w:t>психического</w:t>
            </w:r>
            <w:r>
              <w:rPr>
                <w:b/>
                <w:spacing w:val="-5"/>
                <w:sz w:val="24"/>
              </w:rPr>
              <w:t xml:space="preserve"> </w:t>
            </w:r>
            <w:r>
              <w:rPr>
                <w:b/>
                <w:sz w:val="24"/>
              </w:rPr>
              <w:t>здоровья</w:t>
            </w:r>
            <w:r>
              <w:rPr>
                <w:b/>
                <w:spacing w:val="-47"/>
                <w:sz w:val="24"/>
              </w:rPr>
              <w:t xml:space="preserve"> </w:t>
            </w:r>
            <w:r>
              <w:rPr>
                <w:b/>
                <w:sz w:val="24"/>
              </w:rPr>
              <w:t>учеников</w:t>
            </w:r>
          </w:p>
        </w:tc>
      </w:tr>
      <w:tr w:rsidR="005079D6">
        <w:trPr>
          <w:trHeight w:val="460"/>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Диагностика</w:t>
            </w:r>
          </w:p>
        </w:tc>
        <w:tc>
          <w:tcPr>
            <w:tcW w:w="6051"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tabs>
                <w:tab w:val="left" w:pos="470"/>
              </w:tabs>
              <w:spacing w:line="223" w:lineRule="exact"/>
              <w:ind w:firstLine="350"/>
              <w:jc w:val="both"/>
              <w:rPr>
                <w:sz w:val="24"/>
              </w:rPr>
            </w:pPr>
            <w:r>
              <w:rPr>
                <w:sz w:val="24"/>
              </w:rPr>
              <w:t>-</w:t>
            </w:r>
            <w:r>
              <w:rPr>
                <w:spacing w:val="-6"/>
                <w:sz w:val="24"/>
              </w:rPr>
              <w:t xml:space="preserve"> </w:t>
            </w:r>
            <w:r>
              <w:rPr>
                <w:sz w:val="24"/>
              </w:rPr>
              <w:t>провели</w:t>
            </w:r>
            <w:r>
              <w:rPr>
                <w:spacing w:val="-4"/>
                <w:sz w:val="24"/>
              </w:rPr>
              <w:t xml:space="preserve"> </w:t>
            </w:r>
            <w:r>
              <w:rPr>
                <w:sz w:val="24"/>
              </w:rPr>
              <w:t>диагностику</w:t>
            </w:r>
            <w:r>
              <w:rPr>
                <w:spacing w:val="-5"/>
                <w:sz w:val="24"/>
              </w:rPr>
              <w:t xml:space="preserve"> </w:t>
            </w:r>
            <w:r>
              <w:rPr>
                <w:sz w:val="24"/>
              </w:rPr>
              <w:t>психологической</w:t>
            </w:r>
            <w:r>
              <w:rPr>
                <w:spacing w:val="-2"/>
                <w:sz w:val="24"/>
              </w:rPr>
              <w:t xml:space="preserve"> </w:t>
            </w:r>
            <w:r>
              <w:rPr>
                <w:sz w:val="24"/>
              </w:rPr>
              <w:t>безопасности образовательной</w:t>
            </w:r>
            <w:r>
              <w:rPr>
                <w:spacing w:val="-5"/>
                <w:sz w:val="24"/>
              </w:rPr>
              <w:t xml:space="preserve"> </w:t>
            </w:r>
            <w:r>
              <w:rPr>
                <w:sz w:val="24"/>
              </w:rPr>
              <w:t>среды;</w:t>
            </w:r>
          </w:p>
          <w:p w:rsidR="005079D6" w:rsidRDefault="00072A71" w:rsidP="00EE29DF">
            <w:pPr>
              <w:pStyle w:val="TableParagraph"/>
              <w:tabs>
                <w:tab w:val="left" w:pos="470"/>
              </w:tabs>
              <w:spacing w:line="217" w:lineRule="exact"/>
              <w:ind w:firstLine="350"/>
              <w:jc w:val="both"/>
              <w:rPr>
                <w:sz w:val="24"/>
              </w:rPr>
            </w:pPr>
            <w:r>
              <w:rPr>
                <w:sz w:val="24"/>
              </w:rPr>
              <w:t>-провели</w:t>
            </w:r>
            <w:r>
              <w:rPr>
                <w:spacing w:val="-5"/>
                <w:sz w:val="24"/>
              </w:rPr>
              <w:t xml:space="preserve"> </w:t>
            </w:r>
            <w:r>
              <w:rPr>
                <w:sz w:val="24"/>
              </w:rPr>
              <w:t>диагностику</w:t>
            </w:r>
            <w:r>
              <w:rPr>
                <w:spacing w:val="-5"/>
                <w:sz w:val="24"/>
              </w:rPr>
              <w:t xml:space="preserve"> </w:t>
            </w:r>
            <w:r>
              <w:rPr>
                <w:sz w:val="24"/>
              </w:rPr>
              <w:t>психологической</w:t>
            </w:r>
            <w:r>
              <w:rPr>
                <w:spacing w:val="-4"/>
                <w:sz w:val="24"/>
              </w:rPr>
              <w:t xml:space="preserve"> </w:t>
            </w:r>
            <w:r>
              <w:rPr>
                <w:sz w:val="24"/>
              </w:rPr>
              <w:t>готовности</w:t>
            </w:r>
            <w:r>
              <w:rPr>
                <w:spacing w:val="-3"/>
                <w:sz w:val="24"/>
              </w:rPr>
              <w:t xml:space="preserve"> </w:t>
            </w:r>
            <w:r>
              <w:rPr>
                <w:sz w:val="24"/>
              </w:rPr>
              <w:t>учеников</w:t>
            </w:r>
            <w:r>
              <w:rPr>
                <w:spacing w:val="-4"/>
                <w:sz w:val="24"/>
              </w:rPr>
              <w:t xml:space="preserve"> </w:t>
            </w:r>
            <w:r>
              <w:rPr>
                <w:sz w:val="24"/>
              </w:rPr>
              <w:t>к</w:t>
            </w:r>
            <w:r>
              <w:rPr>
                <w:spacing w:val="-5"/>
                <w:sz w:val="24"/>
              </w:rPr>
              <w:t xml:space="preserve"> </w:t>
            </w:r>
            <w:r>
              <w:rPr>
                <w:sz w:val="24"/>
              </w:rPr>
              <w:t>сдаче</w:t>
            </w:r>
            <w:r>
              <w:rPr>
                <w:spacing w:val="-4"/>
                <w:sz w:val="24"/>
              </w:rPr>
              <w:t xml:space="preserve"> </w:t>
            </w:r>
            <w:r>
              <w:rPr>
                <w:sz w:val="24"/>
              </w:rPr>
              <w:t>ВПР</w:t>
            </w:r>
            <w:r>
              <w:rPr>
                <w:spacing w:val="-1"/>
                <w:sz w:val="24"/>
              </w:rPr>
              <w:t xml:space="preserve"> </w:t>
            </w:r>
            <w:r>
              <w:rPr>
                <w:sz w:val="24"/>
              </w:rPr>
              <w:t>и</w:t>
            </w:r>
            <w:r>
              <w:rPr>
                <w:spacing w:val="-5"/>
                <w:sz w:val="24"/>
              </w:rPr>
              <w:t xml:space="preserve"> </w:t>
            </w:r>
            <w:r>
              <w:rPr>
                <w:sz w:val="24"/>
              </w:rPr>
              <w:t>ГИА.</w:t>
            </w:r>
          </w:p>
          <w:p w:rsidR="005079D6" w:rsidRDefault="00072A71" w:rsidP="00EE29DF">
            <w:pPr>
              <w:pStyle w:val="TableParagraph"/>
              <w:tabs>
                <w:tab w:val="left" w:pos="470"/>
              </w:tabs>
              <w:spacing w:line="217" w:lineRule="exact"/>
              <w:ind w:firstLine="350"/>
              <w:jc w:val="both"/>
              <w:rPr>
                <w:sz w:val="24"/>
              </w:rPr>
            </w:pPr>
            <w:r>
              <w:rPr>
                <w:sz w:val="24"/>
              </w:rPr>
              <w:t>-</w:t>
            </w:r>
            <w:r>
              <w:rPr>
                <w:spacing w:val="-7"/>
                <w:sz w:val="24"/>
              </w:rPr>
              <w:t xml:space="preserve"> </w:t>
            </w:r>
            <w:r>
              <w:rPr>
                <w:sz w:val="24"/>
              </w:rPr>
              <w:t>провели</w:t>
            </w:r>
            <w:r>
              <w:rPr>
                <w:spacing w:val="-6"/>
                <w:sz w:val="24"/>
              </w:rPr>
              <w:t xml:space="preserve"> </w:t>
            </w:r>
            <w:r>
              <w:rPr>
                <w:sz w:val="24"/>
              </w:rPr>
              <w:t>диагностику</w:t>
            </w:r>
            <w:r>
              <w:rPr>
                <w:spacing w:val="-9"/>
                <w:sz w:val="24"/>
              </w:rPr>
              <w:t xml:space="preserve"> </w:t>
            </w:r>
            <w:r>
              <w:rPr>
                <w:sz w:val="24"/>
              </w:rPr>
              <w:t>эмоционального</w:t>
            </w:r>
            <w:r>
              <w:rPr>
                <w:spacing w:val="-4"/>
                <w:sz w:val="24"/>
              </w:rPr>
              <w:t xml:space="preserve"> </w:t>
            </w:r>
            <w:r>
              <w:rPr>
                <w:sz w:val="24"/>
              </w:rPr>
              <w:t>неблагополучия,</w:t>
            </w:r>
            <w:r>
              <w:rPr>
                <w:spacing w:val="-5"/>
                <w:sz w:val="24"/>
              </w:rPr>
              <w:t xml:space="preserve"> </w:t>
            </w:r>
            <w:r>
              <w:rPr>
                <w:sz w:val="24"/>
              </w:rPr>
              <w:t>кризисного</w:t>
            </w:r>
            <w:r>
              <w:rPr>
                <w:spacing w:val="-4"/>
                <w:sz w:val="24"/>
              </w:rPr>
              <w:t xml:space="preserve"> </w:t>
            </w:r>
            <w:r>
              <w:rPr>
                <w:sz w:val="24"/>
              </w:rPr>
              <w:t>состояния,</w:t>
            </w:r>
            <w:r>
              <w:rPr>
                <w:spacing w:val="-5"/>
                <w:sz w:val="24"/>
              </w:rPr>
              <w:t xml:space="preserve"> </w:t>
            </w:r>
            <w:r>
              <w:rPr>
                <w:sz w:val="24"/>
              </w:rPr>
              <w:t>суицидального</w:t>
            </w:r>
            <w:r>
              <w:rPr>
                <w:spacing w:val="-4"/>
                <w:sz w:val="24"/>
              </w:rPr>
              <w:t xml:space="preserve"> </w:t>
            </w:r>
            <w:r>
              <w:rPr>
                <w:sz w:val="24"/>
              </w:rPr>
              <w:t>поведения</w:t>
            </w:r>
            <w:r>
              <w:rPr>
                <w:spacing w:val="-3"/>
                <w:sz w:val="24"/>
              </w:rPr>
              <w:t xml:space="preserve"> </w:t>
            </w:r>
            <w:r>
              <w:rPr>
                <w:sz w:val="24"/>
              </w:rPr>
              <w:t>учеников</w:t>
            </w:r>
          </w:p>
        </w:tc>
        <w:tc>
          <w:tcPr>
            <w:tcW w:w="2269" w:type="dxa"/>
            <w:tcBorders>
              <w:top w:val="single" w:sz="4" w:space="0" w:color="000000"/>
              <w:left w:val="single" w:sz="4" w:space="0" w:color="000000"/>
              <w:bottom w:val="single" w:sz="4" w:space="0" w:color="000000"/>
              <w:right w:val="single" w:sz="4" w:space="0" w:color="000000"/>
            </w:tcBorders>
          </w:tcPr>
          <w:p w:rsidR="005079D6" w:rsidRDefault="00072A71">
            <w:r>
              <w:t>Дейнега Е.И.</w:t>
            </w:r>
          </w:p>
          <w:p w:rsidR="005079D6" w:rsidRDefault="00072A71">
            <w:r>
              <w:t>Суркова О.А.</w:t>
            </w:r>
          </w:p>
        </w:tc>
      </w:tr>
    </w:tbl>
    <w:p w:rsidR="005079D6" w:rsidRDefault="005079D6">
      <w:pPr>
        <w:pStyle w:val="af8"/>
        <w:ind w:left="0"/>
        <w:jc w:val="left"/>
        <w:rPr>
          <w:b/>
          <w:sz w:val="20"/>
        </w:rPr>
      </w:pPr>
    </w:p>
    <w:p w:rsidR="005079D6" w:rsidRDefault="005079D6">
      <w:pPr>
        <w:pStyle w:val="af8"/>
        <w:spacing w:before="9"/>
        <w:ind w:left="0"/>
        <w:jc w:val="left"/>
        <w:rPr>
          <w:b/>
          <w:sz w:val="11"/>
        </w:rPr>
      </w:pPr>
    </w:p>
    <w:tbl>
      <w:tblPr>
        <w:tblW w:w="106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2"/>
        <w:gridCol w:w="6526"/>
        <w:gridCol w:w="1984"/>
      </w:tblGrid>
      <w:tr w:rsidR="005079D6" w:rsidTr="00FF25A2">
        <w:trPr>
          <w:trHeight w:val="1149"/>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lastRenderedPageBreak/>
              <w:t>Консультирование</w:t>
            </w:r>
          </w:p>
        </w:tc>
        <w:tc>
          <w:tcPr>
            <w:tcW w:w="6526"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numPr>
                <w:ilvl w:val="0"/>
                <w:numId w:val="46"/>
              </w:numPr>
              <w:tabs>
                <w:tab w:val="left" w:pos="226"/>
              </w:tabs>
              <w:ind w:left="35" w:right="653" w:firstLine="425"/>
              <w:jc w:val="both"/>
              <w:rPr>
                <w:sz w:val="24"/>
              </w:rPr>
            </w:pPr>
            <w:r>
              <w:rPr>
                <w:sz w:val="24"/>
              </w:rPr>
              <w:t>проконсультировали</w:t>
            </w:r>
            <w:r>
              <w:rPr>
                <w:spacing w:val="-6"/>
                <w:sz w:val="24"/>
              </w:rPr>
              <w:t xml:space="preserve"> </w:t>
            </w:r>
            <w:r>
              <w:rPr>
                <w:sz w:val="24"/>
              </w:rPr>
              <w:t>администрацию</w:t>
            </w:r>
            <w:r>
              <w:rPr>
                <w:spacing w:val="-4"/>
                <w:sz w:val="24"/>
              </w:rPr>
              <w:t xml:space="preserve"> </w:t>
            </w:r>
            <w:r>
              <w:rPr>
                <w:sz w:val="24"/>
              </w:rPr>
              <w:t>и</w:t>
            </w:r>
            <w:r>
              <w:rPr>
                <w:spacing w:val="-4"/>
                <w:sz w:val="24"/>
              </w:rPr>
              <w:t xml:space="preserve"> </w:t>
            </w:r>
            <w:r>
              <w:rPr>
                <w:sz w:val="24"/>
              </w:rPr>
              <w:t>педагогов</w:t>
            </w:r>
            <w:r>
              <w:rPr>
                <w:spacing w:val="-5"/>
                <w:sz w:val="24"/>
              </w:rPr>
              <w:t xml:space="preserve"> </w:t>
            </w:r>
            <w:r>
              <w:rPr>
                <w:sz w:val="24"/>
              </w:rPr>
              <w:t>по</w:t>
            </w:r>
            <w:r>
              <w:rPr>
                <w:spacing w:val="-2"/>
                <w:sz w:val="24"/>
              </w:rPr>
              <w:t xml:space="preserve"> </w:t>
            </w:r>
            <w:r>
              <w:rPr>
                <w:sz w:val="24"/>
              </w:rPr>
              <w:t>проектированию</w:t>
            </w:r>
            <w:r>
              <w:rPr>
                <w:spacing w:val="-4"/>
                <w:sz w:val="24"/>
              </w:rPr>
              <w:t xml:space="preserve"> </w:t>
            </w:r>
            <w:r>
              <w:rPr>
                <w:sz w:val="24"/>
              </w:rPr>
              <w:t>комфортной</w:t>
            </w:r>
            <w:r>
              <w:rPr>
                <w:spacing w:val="-4"/>
                <w:sz w:val="24"/>
              </w:rPr>
              <w:t xml:space="preserve"> </w:t>
            </w:r>
            <w:r>
              <w:rPr>
                <w:sz w:val="24"/>
              </w:rPr>
              <w:t>и</w:t>
            </w:r>
            <w:r>
              <w:rPr>
                <w:spacing w:val="-5"/>
                <w:sz w:val="24"/>
              </w:rPr>
              <w:t xml:space="preserve"> </w:t>
            </w:r>
            <w:r>
              <w:rPr>
                <w:sz w:val="24"/>
              </w:rPr>
              <w:t>безопасной</w:t>
            </w:r>
            <w:r>
              <w:rPr>
                <w:spacing w:val="-5"/>
                <w:sz w:val="24"/>
              </w:rPr>
              <w:t xml:space="preserve"> </w:t>
            </w:r>
            <w:r>
              <w:rPr>
                <w:sz w:val="24"/>
              </w:rPr>
              <w:t>образовательной</w:t>
            </w:r>
            <w:r>
              <w:rPr>
                <w:spacing w:val="-47"/>
                <w:sz w:val="24"/>
              </w:rPr>
              <w:t xml:space="preserve">      </w:t>
            </w:r>
            <w:r>
              <w:rPr>
                <w:sz w:val="24"/>
              </w:rPr>
              <w:t>среды;</w:t>
            </w:r>
          </w:p>
          <w:p w:rsidR="005079D6" w:rsidRDefault="00072A71" w:rsidP="00EE29DF">
            <w:pPr>
              <w:pStyle w:val="TableParagraph"/>
              <w:numPr>
                <w:ilvl w:val="0"/>
                <w:numId w:val="46"/>
              </w:numPr>
              <w:tabs>
                <w:tab w:val="left" w:pos="226"/>
              </w:tabs>
              <w:ind w:left="35" w:right="643" w:firstLine="425"/>
              <w:jc w:val="both"/>
              <w:rPr>
                <w:sz w:val="24"/>
              </w:rPr>
            </w:pPr>
            <w:r>
              <w:rPr>
                <w:sz w:val="24"/>
              </w:rPr>
              <w:t>проконсультировали</w:t>
            </w:r>
            <w:r>
              <w:rPr>
                <w:spacing w:val="-4"/>
                <w:sz w:val="24"/>
              </w:rPr>
              <w:t xml:space="preserve"> </w:t>
            </w:r>
            <w:r>
              <w:rPr>
                <w:sz w:val="24"/>
              </w:rPr>
              <w:t>педагогов</w:t>
            </w:r>
            <w:r>
              <w:rPr>
                <w:spacing w:val="-6"/>
                <w:sz w:val="24"/>
              </w:rPr>
              <w:t xml:space="preserve"> </w:t>
            </w:r>
            <w:r>
              <w:rPr>
                <w:sz w:val="24"/>
              </w:rPr>
              <w:t>и</w:t>
            </w:r>
            <w:r>
              <w:rPr>
                <w:spacing w:val="-5"/>
                <w:sz w:val="24"/>
              </w:rPr>
              <w:t xml:space="preserve"> </w:t>
            </w:r>
            <w:r>
              <w:rPr>
                <w:sz w:val="24"/>
              </w:rPr>
              <w:t>родителей</w:t>
            </w:r>
            <w:r>
              <w:rPr>
                <w:spacing w:val="-4"/>
                <w:sz w:val="24"/>
              </w:rPr>
              <w:t xml:space="preserve"> </w:t>
            </w:r>
            <w:r>
              <w:rPr>
                <w:sz w:val="24"/>
              </w:rPr>
              <w:t>по</w:t>
            </w:r>
            <w:r>
              <w:rPr>
                <w:spacing w:val="-3"/>
                <w:sz w:val="24"/>
              </w:rPr>
              <w:t xml:space="preserve"> </w:t>
            </w:r>
            <w:r>
              <w:rPr>
                <w:sz w:val="24"/>
              </w:rPr>
              <w:t>вопросам</w:t>
            </w:r>
            <w:r>
              <w:rPr>
                <w:spacing w:val="-4"/>
                <w:sz w:val="24"/>
              </w:rPr>
              <w:t xml:space="preserve"> </w:t>
            </w:r>
            <w:r>
              <w:rPr>
                <w:sz w:val="24"/>
              </w:rPr>
              <w:t>психологической</w:t>
            </w:r>
            <w:r>
              <w:rPr>
                <w:spacing w:val="-6"/>
                <w:sz w:val="24"/>
              </w:rPr>
              <w:t xml:space="preserve"> </w:t>
            </w:r>
            <w:r>
              <w:rPr>
                <w:sz w:val="24"/>
              </w:rPr>
              <w:t>поддержки</w:t>
            </w:r>
            <w:r>
              <w:rPr>
                <w:spacing w:val="-3"/>
                <w:sz w:val="24"/>
              </w:rPr>
              <w:t xml:space="preserve"> </w:t>
            </w:r>
            <w:r>
              <w:rPr>
                <w:sz w:val="24"/>
              </w:rPr>
              <w:t>учеников</w:t>
            </w:r>
            <w:r>
              <w:rPr>
                <w:spacing w:val="-3"/>
                <w:sz w:val="24"/>
              </w:rPr>
              <w:t xml:space="preserve"> </w:t>
            </w:r>
            <w:r>
              <w:rPr>
                <w:sz w:val="24"/>
              </w:rPr>
              <w:t>при</w:t>
            </w:r>
            <w:r>
              <w:rPr>
                <w:spacing w:val="-5"/>
                <w:sz w:val="24"/>
              </w:rPr>
              <w:t xml:space="preserve"> </w:t>
            </w:r>
            <w:r>
              <w:rPr>
                <w:sz w:val="24"/>
              </w:rPr>
              <w:t>подготовке</w:t>
            </w:r>
            <w:r>
              <w:rPr>
                <w:spacing w:val="-3"/>
                <w:sz w:val="24"/>
              </w:rPr>
              <w:t xml:space="preserve"> </w:t>
            </w:r>
            <w:r>
              <w:rPr>
                <w:sz w:val="24"/>
              </w:rPr>
              <w:t>и</w:t>
            </w:r>
            <w:r>
              <w:rPr>
                <w:spacing w:val="-47"/>
                <w:sz w:val="24"/>
              </w:rPr>
              <w:t xml:space="preserve"> </w:t>
            </w:r>
            <w:r>
              <w:rPr>
                <w:sz w:val="24"/>
              </w:rPr>
              <w:t>проведении к</w:t>
            </w:r>
            <w:r>
              <w:rPr>
                <w:spacing w:val="-1"/>
                <w:sz w:val="24"/>
              </w:rPr>
              <w:t xml:space="preserve"> </w:t>
            </w:r>
            <w:r>
              <w:rPr>
                <w:sz w:val="24"/>
              </w:rPr>
              <w:t>ГИА и</w:t>
            </w:r>
            <w:r>
              <w:rPr>
                <w:spacing w:val="-1"/>
                <w:sz w:val="24"/>
              </w:rPr>
              <w:t xml:space="preserve"> </w:t>
            </w:r>
            <w:r>
              <w:rPr>
                <w:sz w:val="24"/>
              </w:rPr>
              <w:t>ВПР;</w:t>
            </w:r>
          </w:p>
          <w:p w:rsidR="005079D6" w:rsidRDefault="00072A71" w:rsidP="00EE29DF">
            <w:pPr>
              <w:pStyle w:val="TableParagraph"/>
              <w:spacing w:line="215" w:lineRule="exact"/>
              <w:ind w:left="35" w:firstLine="425"/>
              <w:jc w:val="both"/>
              <w:rPr>
                <w:sz w:val="24"/>
              </w:rPr>
            </w:pPr>
            <w:r>
              <w:rPr>
                <w:sz w:val="24"/>
              </w:rPr>
              <w:t>-</w:t>
            </w:r>
            <w:r w:rsidR="00EE29DF">
              <w:rPr>
                <w:sz w:val="24"/>
              </w:rPr>
              <w:t xml:space="preserve"> </w:t>
            </w:r>
            <w:r>
              <w:rPr>
                <w:sz w:val="24"/>
              </w:rPr>
              <w:t>проконсультировали</w:t>
            </w:r>
            <w:r>
              <w:rPr>
                <w:spacing w:val="-6"/>
                <w:sz w:val="24"/>
              </w:rPr>
              <w:t xml:space="preserve"> </w:t>
            </w:r>
            <w:r>
              <w:rPr>
                <w:sz w:val="24"/>
              </w:rPr>
              <w:t>учеников</w:t>
            </w:r>
            <w:r>
              <w:rPr>
                <w:spacing w:val="-7"/>
                <w:sz w:val="24"/>
              </w:rPr>
              <w:t xml:space="preserve"> </w:t>
            </w:r>
            <w:r>
              <w:rPr>
                <w:sz w:val="24"/>
              </w:rPr>
              <w:t>с</w:t>
            </w:r>
            <w:r>
              <w:rPr>
                <w:spacing w:val="-7"/>
                <w:sz w:val="24"/>
              </w:rPr>
              <w:t xml:space="preserve"> </w:t>
            </w:r>
            <w:r>
              <w:rPr>
                <w:sz w:val="24"/>
              </w:rPr>
              <w:t>выявленным психологическим</w:t>
            </w:r>
            <w:r>
              <w:rPr>
                <w:spacing w:val="-5"/>
                <w:sz w:val="24"/>
              </w:rPr>
              <w:t xml:space="preserve"> </w:t>
            </w:r>
            <w:r>
              <w:rPr>
                <w:sz w:val="24"/>
              </w:rPr>
              <w:t>неблагополучием</w:t>
            </w:r>
          </w:p>
        </w:tc>
        <w:tc>
          <w:tcPr>
            <w:tcW w:w="1984" w:type="dxa"/>
            <w:tcBorders>
              <w:top w:val="single" w:sz="4" w:space="0" w:color="000000"/>
              <w:left w:val="single" w:sz="4" w:space="0" w:color="000000"/>
              <w:bottom w:val="single" w:sz="4" w:space="0" w:color="000000"/>
              <w:right w:val="single" w:sz="4" w:space="0" w:color="000000"/>
            </w:tcBorders>
          </w:tcPr>
          <w:p w:rsidR="005079D6" w:rsidRDefault="00072A71">
            <w:r>
              <w:t>Дейнега Е.И.</w:t>
            </w:r>
          </w:p>
        </w:tc>
      </w:tr>
      <w:tr w:rsidR="005079D6" w:rsidTr="00FF25A2">
        <w:trPr>
          <w:trHeight w:val="1380"/>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Коррекционно-</w:t>
            </w:r>
          </w:p>
          <w:p w:rsidR="005079D6" w:rsidRDefault="00072A71">
            <w:pPr>
              <w:pStyle w:val="TableParagraph"/>
              <w:ind w:left="110"/>
              <w:rPr>
                <w:sz w:val="24"/>
              </w:rPr>
            </w:pPr>
            <w:r>
              <w:rPr>
                <w:sz w:val="24"/>
              </w:rPr>
              <w:t>развивающая</w:t>
            </w:r>
            <w:r>
              <w:rPr>
                <w:spacing w:val="-6"/>
                <w:sz w:val="24"/>
              </w:rPr>
              <w:t xml:space="preserve"> </w:t>
            </w:r>
            <w:r>
              <w:rPr>
                <w:sz w:val="24"/>
              </w:rPr>
              <w:t>работа</w:t>
            </w:r>
          </w:p>
        </w:tc>
        <w:tc>
          <w:tcPr>
            <w:tcW w:w="6526"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ind w:left="35" w:firstLine="425"/>
              <w:jc w:val="both"/>
              <w:rPr>
                <w:sz w:val="24"/>
              </w:rPr>
            </w:pPr>
            <w:r>
              <w:rPr>
                <w:sz w:val="24"/>
              </w:rPr>
              <w:t>-</w:t>
            </w:r>
            <w:r w:rsidR="00EE29DF">
              <w:rPr>
                <w:sz w:val="24"/>
              </w:rPr>
              <w:t xml:space="preserve"> </w:t>
            </w:r>
            <w:r>
              <w:rPr>
                <w:sz w:val="24"/>
              </w:rPr>
              <w:t>провели</w:t>
            </w:r>
            <w:r>
              <w:rPr>
                <w:spacing w:val="-3"/>
                <w:sz w:val="24"/>
              </w:rPr>
              <w:t xml:space="preserve"> </w:t>
            </w:r>
            <w:r>
              <w:rPr>
                <w:sz w:val="24"/>
              </w:rPr>
              <w:t>практические</w:t>
            </w:r>
            <w:r>
              <w:rPr>
                <w:spacing w:val="-3"/>
                <w:sz w:val="24"/>
              </w:rPr>
              <w:t xml:space="preserve"> </w:t>
            </w:r>
            <w:r>
              <w:rPr>
                <w:sz w:val="24"/>
              </w:rPr>
              <w:t>занятия</w:t>
            </w:r>
            <w:r>
              <w:rPr>
                <w:spacing w:val="-4"/>
                <w:sz w:val="24"/>
              </w:rPr>
              <w:t xml:space="preserve"> </w:t>
            </w:r>
            <w:r>
              <w:rPr>
                <w:sz w:val="24"/>
              </w:rPr>
              <w:t>с</w:t>
            </w:r>
            <w:r>
              <w:rPr>
                <w:spacing w:val="-1"/>
                <w:sz w:val="24"/>
              </w:rPr>
              <w:t xml:space="preserve"> </w:t>
            </w:r>
            <w:r>
              <w:rPr>
                <w:sz w:val="24"/>
              </w:rPr>
              <w:t>учениками</w:t>
            </w:r>
            <w:r>
              <w:rPr>
                <w:spacing w:val="-4"/>
                <w:sz w:val="24"/>
              </w:rPr>
              <w:t xml:space="preserve"> </w:t>
            </w:r>
            <w:r>
              <w:rPr>
                <w:sz w:val="24"/>
              </w:rPr>
              <w:t>с</w:t>
            </w:r>
            <w:r>
              <w:rPr>
                <w:spacing w:val="-3"/>
                <w:sz w:val="24"/>
              </w:rPr>
              <w:t xml:space="preserve"> </w:t>
            </w:r>
            <w:r>
              <w:rPr>
                <w:sz w:val="24"/>
              </w:rPr>
              <w:t>низким</w:t>
            </w:r>
            <w:r>
              <w:rPr>
                <w:spacing w:val="-1"/>
                <w:sz w:val="24"/>
              </w:rPr>
              <w:t xml:space="preserve"> </w:t>
            </w:r>
            <w:r>
              <w:rPr>
                <w:sz w:val="24"/>
              </w:rPr>
              <w:t>уровнем</w:t>
            </w:r>
            <w:r>
              <w:rPr>
                <w:spacing w:val="-2"/>
                <w:sz w:val="24"/>
              </w:rPr>
              <w:t xml:space="preserve"> </w:t>
            </w:r>
            <w:r>
              <w:rPr>
                <w:sz w:val="24"/>
              </w:rPr>
              <w:t>психологической</w:t>
            </w:r>
            <w:r>
              <w:rPr>
                <w:spacing w:val="-5"/>
                <w:sz w:val="24"/>
              </w:rPr>
              <w:t xml:space="preserve"> </w:t>
            </w:r>
            <w:r>
              <w:rPr>
                <w:sz w:val="24"/>
              </w:rPr>
              <w:t>готовности</w:t>
            </w:r>
            <w:r>
              <w:rPr>
                <w:spacing w:val="-4"/>
                <w:sz w:val="24"/>
              </w:rPr>
              <w:t xml:space="preserve"> </w:t>
            </w:r>
            <w:r>
              <w:rPr>
                <w:sz w:val="24"/>
              </w:rPr>
              <w:t>к</w:t>
            </w:r>
            <w:r>
              <w:rPr>
                <w:spacing w:val="-4"/>
                <w:sz w:val="24"/>
              </w:rPr>
              <w:t xml:space="preserve"> </w:t>
            </w:r>
            <w:r>
              <w:rPr>
                <w:sz w:val="24"/>
              </w:rPr>
              <w:t>сдаче</w:t>
            </w:r>
            <w:r>
              <w:rPr>
                <w:spacing w:val="-3"/>
                <w:sz w:val="24"/>
              </w:rPr>
              <w:t xml:space="preserve"> </w:t>
            </w:r>
            <w:r>
              <w:rPr>
                <w:sz w:val="24"/>
              </w:rPr>
              <w:t>ГИА</w:t>
            </w:r>
            <w:r>
              <w:rPr>
                <w:spacing w:val="-4"/>
                <w:sz w:val="24"/>
              </w:rPr>
              <w:t xml:space="preserve"> </w:t>
            </w:r>
            <w:r>
              <w:rPr>
                <w:sz w:val="24"/>
              </w:rPr>
              <w:t>и</w:t>
            </w:r>
            <w:r>
              <w:rPr>
                <w:spacing w:val="-4"/>
                <w:sz w:val="24"/>
              </w:rPr>
              <w:t xml:space="preserve"> </w:t>
            </w:r>
            <w:r>
              <w:rPr>
                <w:sz w:val="24"/>
              </w:rPr>
              <w:t>ВПР</w:t>
            </w:r>
            <w:r>
              <w:rPr>
                <w:spacing w:val="1"/>
                <w:sz w:val="24"/>
              </w:rPr>
              <w:t xml:space="preserve"> </w:t>
            </w:r>
            <w:r>
              <w:rPr>
                <w:sz w:val="24"/>
              </w:rPr>
              <w:t>«Путь</w:t>
            </w:r>
            <w:r>
              <w:rPr>
                <w:spacing w:val="-4"/>
                <w:sz w:val="24"/>
              </w:rPr>
              <w:t xml:space="preserve"> </w:t>
            </w:r>
            <w:r>
              <w:rPr>
                <w:sz w:val="24"/>
              </w:rPr>
              <w:t>к</w:t>
            </w:r>
            <w:r>
              <w:rPr>
                <w:spacing w:val="-47"/>
                <w:sz w:val="24"/>
              </w:rPr>
              <w:t xml:space="preserve"> </w:t>
            </w:r>
            <w:r>
              <w:rPr>
                <w:sz w:val="24"/>
              </w:rPr>
              <w:t>успеху»;</w:t>
            </w:r>
          </w:p>
          <w:p w:rsidR="005079D6" w:rsidRDefault="00072A71" w:rsidP="00EE29DF">
            <w:pPr>
              <w:pStyle w:val="TableParagraph"/>
              <w:ind w:left="35" w:firstLine="425"/>
              <w:jc w:val="both"/>
              <w:rPr>
                <w:sz w:val="24"/>
              </w:rPr>
            </w:pPr>
            <w:r>
              <w:rPr>
                <w:sz w:val="24"/>
              </w:rPr>
              <w:t>-</w:t>
            </w:r>
            <w:r w:rsidR="00EE29DF">
              <w:rPr>
                <w:sz w:val="24"/>
              </w:rPr>
              <w:t xml:space="preserve"> </w:t>
            </w:r>
            <w:r>
              <w:rPr>
                <w:sz w:val="24"/>
              </w:rPr>
              <w:t>провели</w:t>
            </w:r>
            <w:r>
              <w:rPr>
                <w:spacing w:val="-3"/>
                <w:sz w:val="24"/>
              </w:rPr>
              <w:t xml:space="preserve"> </w:t>
            </w:r>
            <w:r>
              <w:rPr>
                <w:sz w:val="24"/>
              </w:rPr>
              <w:t>практическое</w:t>
            </w:r>
            <w:r>
              <w:rPr>
                <w:spacing w:val="-4"/>
                <w:sz w:val="24"/>
              </w:rPr>
              <w:t xml:space="preserve"> </w:t>
            </w:r>
            <w:r>
              <w:rPr>
                <w:sz w:val="24"/>
              </w:rPr>
              <w:t>занятие</w:t>
            </w:r>
            <w:r>
              <w:rPr>
                <w:spacing w:val="-5"/>
                <w:sz w:val="24"/>
              </w:rPr>
              <w:t xml:space="preserve"> </w:t>
            </w:r>
            <w:r>
              <w:rPr>
                <w:sz w:val="24"/>
              </w:rPr>
              <w:t>с</w:t>
            </w:r>
            <w:r>
              <w:rPr>
                <w:spacing w:val="-4"/>
                <w:sz w:val="24"/>
              </w:rPr>
              <w:t xml:space="preserve"> </w:t>
            </w:r>
            <w:r>
              <w:rPr>
                <w:sz w:val="24"/>
              </w:rPr>
              <w:t>детьми</w:t>
            </w:r>
            <w:r>
              <w:rPr>
                <w:spacing w:val="-6"/>
                <w:sz w:val="24"/>
              </w:rPr>
              <w:t xml:space="preserve"> </w:t>
            </w:r>
            <w:r>
              <w:rPr>
                <w:sz w:val="24"/>
              </w:rPr>
              <w:t>с</w:t>
            </w:r>
            <w:r>
              <w:rPr>
                <w:spacing w:val="-4"/>
                <w:sz w:val="24"/>
              </w:rPr>
              <w:t xml:space="preserve"> </w:t>
            </w:r>
            <w:r>
              <w:rPr>
                <w:sz w:val="24"/>
              </w:rPr>
              <w:t>суицидальным</w:t>
            </w:r>
            <w:r>
              <w:rPr>
                <w:spacing w:val="-3"/>
                <w:sz w:val="24"/>
              </w:rPr>
              <w:t xml:space="preserve"> </w:t>
            </w:r>
            <w:r>
              <w:rPr>
                <w:sz w:val="24"/>
              </w:rPr>
              <w:t>поведением</w:t>
            </w:r>
            <w:r>
              <w:rPr>
                <w:spacing w:val="-2"/>
                <w:sz w:val="24"/>
              </w:rPr>
              <w:t xml:space="preserve"> </w:t>
            </w:r>
            <w:r>
              <w:rPr>
                <w:sz w:val="24"/>
              </w:rPr>
              <w:t>«Мы</w:t>
            </w:r>
            <w:r>
              <w:rPr>
                <w:spacing w:val="-4"/>
                <w:sz w:val="24"/>
              </w:rPr>
              <w:t xml:space="preserve"> </w:t>
            </w:r>
            <w:r>
              <w:rPr>
                <w:sz w:val="24"/>
              </w:rPr>
              <w:t>выбираем</w:t>
            </w:r>
            <w:r>
              <w:rPr>
                <w:spacing w:val="-4"/>
                <w:sz w:val="24"/>
              </w:rPr>
              <w:t xml:space="preserve"> </w:t>
            </w:r>
            <w:r>
              <w:rPr>
                <w:sz w:val="24"/>
              </w:rPr>
              <w:t>жизнь!»;</w:t>
            </w:r>
          </w:p>
          <w:p w:rsidR="005079D6" w:rsidRDefault="00072A71" w:rsidP="00EE29DF">
            <w:pPr>
              <w:pStyle w:val="TableParagraph"/>
              <w:ind w:left="35" w:firstLine="425"/>
              <w:jc w:val="both"/>
              <w:rPr>
                <w:sz w:val="24"/>
              </w:rPr>
            </w:pPr>
            <w:r>
              <w:rPr>
                <w:sz w:val="24"/>
              </w:rPr>
              <w:t>-</w:t>
            </w:r>
            <w:r w:rsidR="00EE29DF">
              <w:rPr>
                <w:sz w:val="24"/>
              </w:rPr>
              <w:t xml:space="preserve"> </w:t>
            </w:r>
            <w:r>
              <w:rPr>
                <w:sz w:val="24"/>
              </w:rPr>
              <w:t>провели</w:t>
            </w:r>
            <w:r>
              <w:rPr>
                <w:spacing w:val="-5"/>
                <w:sz w:val="24"/>
              </w:rPr>
              <w:t xml:space="preserve"> </w:t>
            </w:r>
            <w:r>
              <w:rPr>
                <w:sz w:val="24"/>
              </w:rPr>
              <w:t>практическое</w:t>
            </w:r>
            <w:r>
              <w:rPr>
                <w:spacing w:val="-5"/>
                <w:sz w:val="24"/>
              </w:rPr>
              <w:t xml:space="preserve"> </w:t>
            </w:r>
            <w:r>
              <w:rPr>
                <w:sz w:val="24"/>
              </w:rPr>
              <w:t>занятие</w:t>
            </w:r>
            <w:r>
              <w:rPr>
                <w:spacing w:val="-6"/>
                <w:sz w:val="24"/>
              </w:rPr>
              <w:t xml:space="preserve"> </w:t>
            </w:r>
            <w:r>
              <w:rPr>
                <w:sz w:val="24"/>
              </w:rPr>
              <w:t>с</w:t>
            </w:r>
            <w:r>
              <w:rPr>
                <w:spacing w:val="-3"/>
                <w:sz w:val="24"/>
              </w:rPr>
              <w:t xml:space="preserve"> </w:t>
            </w:r>
            <w:r>
              <w:rPr>
                <w:sz w:val="24"/>
              </w:rPr>
              <w:t>учениками</w:t>
            </w:r>
            <w:r>
              <w:rPr>
                <w:spacing w:val="-6"/>
                <w:sz w:val="24"/>
              </w:rPr>
              <w:t xml:space="preserve"> </w:t>
            </w:r>
            <w:r>
              <w:rPr>
                <w:sz w:val="24"/>
              </w:rPr>
              <w:t>с</w:t>
            </w:r>
            <w:r>
              <w:rPr>
                <w:spacing w:val="-5"/>
                <w:sz w:val="24"/>
              </w:rPr>
              <w:t xml:space="preserve"> </w:t>
            </w:r>
            <w:r>
              <w:rPr>
                <w:sz w:val="24"/>
              </w:rPr>
              <w:t>выявленным</w:t>
            </w:r>
            <w:r>
              <w:rPr>
                <w:spacing w:val="-5"/>
                <w:sz w:val="24"/>
              </w:rPr>
              <w:t xml:space="preserve"> </w:t>
            </w:r>
            <w:r>
              <w:rPr>
                <w:sz w:val="24"/>
              </w:rPr>
              <w:t>психологическим</w:t>
            </w:r>
            <w:r>
              <w:rPr>
                <w:spacing w:val="-4"/>
                <w:sz w:val="24"/>
              </w:rPr>
              <w:t xml:space="preserve"> </w:t>
            </w:r>
            <w:r>
              <w:rPr>
                <w:sz w:val="24"/>
              </w:rPr>
              <w:t>неблагополучием</w:t>
            </w:r>
          </w:p>
        </w:tc>
        <w:tc>
          <w:tcPr>
            <w:tcW w:w="1984" w:type="dxa"/>
            <w:tcBorders>
              <w:top w:val="single" w:sz="4" w:space="0" w:color="000000"/>
              <w:left w:val="single" w:sz="4" w:space="0" w:color="000000"/>
              <w:bottom w:val="single" w:sz="4" w:space="0" w:color="000000"/>
              <w:right w:val="single" w:sz="4" w:space="0" w:color="000000"/>
            </w:tcBorders>
          </w:tcPr>
          <w:p w:rsidR="005079D6" w:rsidRDefault="00072A71">
            <w:r>
              <w:t>Дейнега Е.И.</w:t>
            </w:r>
          </w:p>
        </w:tc>
      </w:tr>
      <w:tr w:rsidR="005079D6" w:rsidTr="00FF25A2">
        <w:trPr>
          <w:trHeight w:val="1840"/>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Просвещение</w:t>
            </w:r>
          </w:p>
        </w:tc>
        <w:tc>
          <w:tcPr>
            <w:tcW w:w="6526"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ind w:left="35" w:right="642" w:firstLine="425"/>
              <w:jc w:val="both"/>
              <w:rPr>
                <w:sz w:val="24"/>
              </w:rPr>
            </w:pPr>
            <w:r>
              <w:rPr>
                <w:sz w:val="24"/>
              </w:rPr>
              <w:t>-</w:t>
            </w:r>
            <w:r w:rsidR="00EE29DF">
              <w:rPr>
                <w:sz w:val="24"/>
              </w:rPr>
              <w:t xml:space="preserve"> </w:t>
            </w:r>
            <w:r>
              <w:rPr>
                <w:sz w:val="24"/>
              </w:rPr>
              <w:t>провели беседу-практикум с учениками по теме «Как психологически подготовиться к ГИА и ВПР»; «Как помочь</w:t>
            </w:r>
            <w:r>
              <w:rPr>
                <w:spacing w:val="-47"/>
                <w:sz w:val="24"/>
              </w:rPr>
              <w:t xml:space="preserve">   </w:t>
            </w:r>
            <w:r>
              <w:rPr>
                <w:sz w:val="24"/>
              </w:rPr>
              <w:t>другу,</w:t>
            </w:r>
            <w:r>
              <w:rPr>
                <w:spacing w:val="-1"/>
                <w:sz w:val="24"/>
              </w:rPr>
              <w:t xml:space="preserve"> </w:t>
            </w:r>
            <w:r>
              <w:rPr>
                <w:sz w:val="24"/>
              </w:rPr>
              <w:t>если</w:t>
            </w:r>
            <w:r>
              <w:rPr>
                <w:spacing w:val="1"/>
                <w:sz w:val="24"/>
              </w:rPr>
              <w:t xml:space="preserve"> </w:t>
            </w:r>
            <w:r>
              <w:rPr>
                <w:sz w:val="24"/>
              </w:rPr>
              <w:t>все плохо»;</w:t>
            </w:r>
          </w:p>
          <w:p w:rsidR="005079D6" w:rsidRDefault="00072A71" w:rsidP="00EE29DF">
            <w:pPr>
              <w:pStyle w:val="TableParagraph"/>
              <w:ind w:left="35" w:right="167" w:firstLine="425"/>
              <w:jc w:val="both"/>
              <w:rPr>
                <w:sz w:val="24"/>
              </w:rPr>
            </w:pPr>
            <w:r>
              <w:rPr>
                <w:sz w:val="24"/>
              </w:rPr>
              <w:t>-провели</w:t>
            </w:r>
            <w:r>
              <w:rPr>
                <w:spacing w:val="-5"/>
                <w:sz w:val="24"/>
              </w:rPr>
              <w:t xml:space="preserve"> </w:t>
            </w:r>
            <w:r>
              <w:rPr>
                <w:sz w:val="24"/>
              </w:rPr>
              <w:t>семинар</w:t>
            </w:r>
            <w:r>
              <w:rPr>
                <w:spacing w:val="-3"/>
                <w:sz w:val="24"/>
              </w:rPr>
              <w:t xml:space="preserve"> </w:t>
            </w:r>
            <w:r>
              <w:rPr>
                <w:sz w:val="24"/>
              </w:rPr>
              <w:t>для</w:t>
            </w:r>
            <w:r>
              <w:rPr>
                <w:spacing w:val="-5"/>
                <w:sz w:val="24"/>
              </w:rPr>
              <w:t xml:space="preserve"> </w:t>
            </w:r>
            <w:r>
              <w:rPr>
                <w:sz w:val="24"/>
              </w:rPr>
              <w:t>педагогов</w:t>
            </w:r>
            <w:r>
              <w:rPr>
                <w:spacing w:val="-2"/>
                <w:sz w:val="24"/>
              </w:rPr>
              <w:t xml:space="preserve"> </w:t>
            </w:r>
            <w:r>
              <w:rPr>
                <w:sz w:val="24"/>
              </w:rPr>
              <w:t>«Психологическая</w:t>
            </w:r>
            <w:r>
              <w:rPr>
                <w:spacing w:val="-4"/>
                <w:sz w:val="24"/>
              </w:rPr>
              <w:t xml:space="preserve"> </w:t>
            </w:r>
            <w:r>
              <w:rPr>
                <w:sz w:val="24"/>
              </w:rPr>
              <w:t>готовность</w:t>
            </w:r>
            <w:r>
              <w:rPr>
                <w:spacing w:val="-2"/>
                <w:sz w:val="24"/>
              </w:rPr>
              <w:t xml:space="preserve"> </w:t>
            </w:r>
            <w:r>
              <w:rPr>
                <w:sz w:val="24"/>
              </w:rPr>
              <w:t>учеников</w:t>
            </w:r>
            <w:r>
              <w:rPr>
                <w:spacing w:val="-5"/>
                <w:sz w:val="24"/>
              </w:rPr>
              <w:t xml:space="preserve"> </w:t>
            </w:r>
            <w:r>
              <w:rPr>
                <w:sz w:val="24"/>
              </w:rPr>
              <w:t>к</w:t>
            </w:r>
            <w:r>
              <w:rPr>
                <w:spacing w:val="-5"/>
                <w:sz w:val="24"/>
              </w:rPr>
              <w:t xml:space="preserve"> </w:t>
            </w:r>
            <w:r>
              <w:rPr>
                <w:sz w:val="24"/>
              </w:rPr>
              <w:t>ГИА</w:t>
            </w:r>
            <w:r>
              <w:rPr>
                <w:spacing w:val="-6"/>
                <w:sz w:val="24"/>
              </w:rPr>
              <w:t xml:space="preserve"> </w:t>
            </w:r>
            <w:r>
              <w:rPr>
                <w:sz w:val="24"/>
              </w:rPr>
              <w:t>и</w:t>
            </w:r>
            <w:r>
              <w:rPr>
                <w:spacing w:val="-5"/>
                <w:sz w:val="24"/>
              </w:rPr>
              <w:t xml:space="preserve"> </w:t>
            </w:r>
            <w:r>
              <w:rPr>
                <w:sz w:val="24"/>
              </w:rPr>
              <w:t>ВПР»,</w:t>
            </w:r>
            <w:r>
              <w:rPr>
                <w:spacing w:val="1"/>
                <w:sz w:val="24"/>
              </w:rPr>
              <w:t xml:space="preserve"> </w:t>
            </w:r>
            <w:r>
              <w:rPr>
                <w:sz w:val="24"/>
              </w:rPr>
              <w:t>«Предупреждение</w:t>
            </w:r>
            <w:r>
              <w:rPr>
                <w:spacing w:val="-4"/>
                <w:sz w:val="24"/>
              </w:rPr>
              <w:t xml:space="preserve"> </w:t>
            </w:r>
            <w:r>
              <w:rPr>
                <w:sz w:val="24"/>
              </w:rPr>
              <w:t>суицида</w:t>
            </w:r>
            <w:r>
              <w:rPr>
                <w:spacing w:val="-47"/>
                <w:sz w:val="24"/>
              </w:rPr>
              <w:t xml:space="preserve"> </w:t>
            </w:r>
            <w:r>
              <w:rPr>
                <w:sz w:val="24"/>
              </w:rPr>
              <w:t>среди учеников. Основные признаки</w:t>
            </w:r>
            <w:r>
              <w:rPr>
                <w:spacing w:val="-2"/>
                <w:sz w:val="24"/>
              </w:rPr>
              <w:t xml:space="preserve"> </w:t>
            </w:r>
            <w:r>
              <w:rPr>
                <w:sz w:val="24"/>
              </w:rPr>
              <w:t>суицидального</w:t>
            </w:r>
            <w:r>
              <w:rPr>
                <w:spacing w:val="1"/>
                <w:sz w:val="24"/>
              </w:rPr>
              <w:t xml:space="preserve"> </w:t>
            </w:r>
            <w:r>
              <w:rPr>
                <w:sz w:val="24"/>
              </w:rPr>
              <w:t>поведения»;</w:t>
            </w:r>
          </w:p>
          <w:p w:rsidR="005079D6" w:rsidRDefault="00072A71" w:rsidP="00EE29DF">
            <w:pPr>
              <w:pStyle w:val="TableParagraph"/>
              <w:spacing w:line="229" w:lineRule="exact"/>
              <w:ind w:left="35" w:firstLine="425"/>
              <w:jc w:val="both"/>
              <w:rPr>
                <w:sz w:val="24"/>
              </w:rPr>
            </w:pPr>
            <w:r>
              <w:rPr>
                <w:sz w:val="24"/>
              </w:rPr>
              <w:t>-</w:t>
            </w:r>
            <w:r w:rsidR="00EE29DF">
              <w:rPr>
                <w:sz w:val="24"/>
              </w:rPr>
              <w:t xml:space="preserve"> </w:t>
            </w:r>
            <w:r>
              <w:rPr>
                <w:sz w:val="24"/>
              </w:rPr>
              <w:t>провели</w:t>
            </w:r>
            <w:r>
              <w:rPr>
                <w:spacing w:val="-4"/>
                <w:sz w:val="24"/>
              </w:rPr>
              <w:t xml:space="preserve"> </w:t>
            </w:r>
            <w:r>
              <w:rPr>
                <w:sz w:val="24"/>
              </w:rPr>
              <w:t>родительские</w:t>
            </w:r>
            <w:r>
              <w:rPr>
                <w:spacing w:val="-3"/>
                <w:sz w:val="24"/>
              </w:rPr>
              <w:t xml:space="preserve"> </w:t>
            </w:r>
            <w:r>
              <w:rPr>
                <w:sz w:val="24"/>
              </w:rPr>
              <w:t>собрания</w:t>
            </w:r>
            <w:r>
              <w:rPr>
                <w:spacing w:val="-4"/>
                <w:sz w:val="24"/>
              </w:rPr>
              <w:t xml:space="preserve"> </w:t>
            </w:r>
            <w:r>
              <w:rPr>
                <w:sz w:val="24"/>
              </w:rPr>
              <w:t>по</w:t>
            </w:r>
            <w:r>
              <w:rPr>
                <w:spacing w:val="-2"/>
                <w:sz w:val="24"/>
              </w:rPr>
              <w:t xml:space="preserve"> </w:t>
            </w:r>
            <w:r>
              <w:rPr>
                <w:sz w:val="24"/>
              </w:rPr>
              <w:t>теме «Как</w:t>
            </w:r>
            <w:r>
              <w:rPr>
                <w:spacing w:val="-1"/>
                <w:sz w:val="24"/>
              </w:rPr>
              <w:t xml:space="preserve"> </w:t>
            </w:r>
            <w:r>
              <w:rPr>
                <w:sz w:val="24"/>
              </w:rPr>
              <w:t>поддержать</w:t>
            </w:r>
            <w:r>
              <w:rPr>
                <w:spacing w:val="-3"/>
                <w:sz w:val="24"/>
              </w:rPr>
              <w:t xml:space="preserve"> </w:t>
            </w:r>
            <w:r>
              <w:rPr>
                <w:sz w:val="24"/>
              </w:rPr>
              <w:t>ребенка во</w:t>
            </w:r>
            <w:r>
              <w:rPr>
                <w:spacing w:val="-3"/>
                <w:sz w:val="24"/>
              </w:rPr>
              <w:t xml:space="preserve"> </w:t>
            </w:r>
            <w:r>
              <w:rPr>
                <w:sz w:val="24"/>
              </w:rPr>
              <w:t>время</w:t>
            </w:r>
            <w:r>
              <w:rPr>
                <w:spacing w:val="-4"/>
                <w:sz w:val="24"/>
              </w:rPr>
              <w:t xml:space="preserve"> </w:t>
            </w:r>
            <w:r>
              <w:rPr>
                <w:sz w:val="24"/>
              </w:rPr>
              <w:t>подготовки</w:t>
            </w:r>
            <w:r>
              <w:rPr>
                <w:spacing w:val="-2"/>
                <w:sz w:val="24"/>
              </w:rPr>
              <w:t xml:space="preserve"> </w:t>
            </w:r>
            <w:r>
              <w:rPr>
                <w:sz w:val="24"/>
              </w:rPr>
              <w:t>к</w:t>
            </w:r>
            <w:r>
              <w:rPr>
                <w:spacing w:val="-4"/>
                <w:sz w:val="24"/>
              </w:rPr>
              <w:t xml:space="preserve"> </w:t>
            </w:r>
            <w:r>
              <w:rPr>
                <w:sz w:val="24"/>
              </w:rPr>
              <w:t>ГИА</w:t>
            </w:r>
            <w:r>
              <w:rPr>
                <w:spacing w:val="-3"/>
                <w:sz w:val="24"/>
              </w:rPr>
              <w:t xml:space="preserve"> </w:t>
            </w:r>
            <w:r>
              <w:rPr>
                <w:sz w:val="24"/>
              </w:rPr>
              <w:t>и</w:t>
            </w:r>
            <w:r>
              <w:rPr>
                <w:spacing w:val="-4"/>
                <w:sz w:val="24"/>
              </w:rPr>
              <w:t xml:space="preserve"> </w:t>
            </w:r>
            <w:r>
              <w:rPr>
                <w:sz w:val="24"/>
              </w:rPr>
              <w:t>ВПР?»,</w:t>
            </w:r>
          </w:p>
          <w:p w:rsidR="005079D6" w:rsidRDefault="00072A71" w:rsidP="00EE29DF">
            <w:pPr>
              <w:pStyle w:val="TableParagraph"/>
              <w:spacing w:line="229" w:lineRule="exact"/>
              <w:ind w:left="35" w:firstLine="425"/>
              <w:jc w:val="both"/>
              <w:rPr>
                <w:sz w:val="24"/>
              </w:rPr>
            </w:pPr>
            <w:r>
              <w:rPr>
                <w:sz w:val="24"/>
              </w:rPr>
              <w:t>«Предупреждение</w:t>
            </w:r>
            <w:r>
              <w:rPr>
                <w:spacing w:val="-4"/>
                <w:sz w:val="24"/>
              </w:rPr>
              <w:t xml:space="preserve"> </w:t>
            </w:r>
            <w:r>
              <w:rPr>
                <w:sz w:val="24"/>
              </w:rPr>
              <w:t>суицида</w:t>
            </w:r>
            <w:r>
              <w:rPr>
                <w:spacing w:val="-1"/>
                <w:sz w:val="24"/>
              </w:rPr>
              <w:t xml:space="preserve"> </w:t>
            </w:r>
            <w:r>
              <w:rPr>
                <w:sz w:val="24"/>
              </w:rPr>
              <w:t>у</w:t>
            </w:r>
            <w:r>
              <w:rPr>
                <w:spacing w:val="-5"/>
                <w:sz w:val="24"/>
              </w:rPr>
              <w:t xml:space="preserve"> </w:t>
            </w:r>
            <w:r>
              <w:rPr>
                <w:sz w:val="24"/>
              </w:rPr>
              <w:t>детей.</w:t>
            </w:r>
            <w:r>
              <w:rPr>
                <w:spacing w:val="-3"/>
                <w:sz w:val="24"/>
              </w:rPr>
              <w:t xml:space="preserve"> </w:t>
            </w:r>
            <w:r>
              <w:rPr>
                <w:sz w:val="24"/>
              </w:rPr>
              <w:t>Помощь</w:t>
            </w:r>
            <w:r>
              <w:rPr>
                <w:spacing w:val="-4"/>
                <w:sz w:val="24"/>
              </w:rPr>
              <w:t xml:space="preserve"> </w:t>
            </w:r>
            <w:r>
              <w:rPr>
                <w:sz w:val="24"/>
              </w:rPr>
              <w:t>родителей</w:t>
            </w:r>
            <w:r>
              <w:rPr>
                <w:spacing w:val="-2"/>
                <w:sz w:val="24"/>
              </w:rPr>
              <w:t xml:space="preserve"> </w:t>
            </w:r>
            <w:r>
              <w:rPr>
                <w:sz w:val="24"/>
              </w:rPr>
              <w:t>по</w:t>
            </w:r>
            <w:r>
              <w:rPr>
                <w:spacing w:val="-3"/>
                <w:sz w:val="24"/>
              </w:rPr>
              <w:t xml:space="preserve"> </w:t>
            </w:r>
            <w:r>
              <w:rPr>
                <w:sz w:val="24"/>
              </w:rPr>
              <w:t>преодолению</w:t>
            </w:r>
            <w:r>
              <w:rPr>
                <w:spacing w:val="-3"/>
                <w:sz w:val="24"/>
              </w:rPr>
              <w:t xml:space="preserve"> </w:t>
            </w:r>
            <w:r>
              <w:rPr>
                <w:sz w:val="24"/>
              </w:rPr>
              <w:t>трудностей</w:t>
            </w:r>
            <w:r>
              <w:rPr>
                <w:spacing w:val="-2"/>
                <w:sz w:val="24"/>
              </w:rPr>
              <w:t xml:space="preserve"> </w:t>
            </w:r>
            <w:r>
              <w:rPr>
                <w:sz w:val="24"/>
              </w:rPr>
              <w:t>ребенка»;</w:t>
            </w:r>
          </w:p>
          <w:p w:rsidR="005079D6" w:rsidRDefault="00072A71" w:rsidP="00EE29DF">
            <w:pPr>
              <w:pStyle w:val="TableParagraph"/>
              <w:spacing w:line="230" w:lineRule="atLeast"/>
              <w:ind w:left="35" w:right="731" w:firstLine="425"/>
              <w:jc w:val="both"/>
              <w:rPr>
                <w:sz w:val="24"/>
              </w:rPr>
            </w:pPr>
            <w:r>
              <w:rPr>
                <w:sz w:val="24"/>
              </w:rPr>
              <w:t>-</w:t>
            </w:r>
            <w:r w:rsidR="00EE29DF">
              <w:rPr>
                <w:sz w:val="24"/>
              </w:rPr>
              <w:t xml:space="preserve"> </w:t>
            </w:r>
            <w:r>
              <w:rPr>
                <w:sz w:val="24"/>
              </w:rPr>
              <w:t>выступили на педагогическом совете по проблемам сохранения и укрепления психического здоровья участников</w:t>
            </w:r>
            <w:r>
              <w:rPr>
                <w:spacing w:val="-48"/>
                <w:sz w:val="24"/>
              </w:rPr>
              <w:t xml:space="preserve"> </w:t>
            </w:r>
            <w:r>
              <w:rPr>
                <w:sz w:val="24"/>
              </w:rPr>
              <w:t>образовательных</w:t>
            </w:r>
            <w:r>
              <w:rPr>
                <w:spacing w:val="-2"/>
                <w:sz w:val="24"/>
              </w:rPr>
              <w:t xml:space="preserve"> </w:t>
            </w:r>
            <w:r>
              <w:rPr>
                <w:sz w:val="24"/>
              </w:rPr>
              <w:t>отношений</w:t>
            </w:r>
          </w:p>
        </w:tc>
        <w:tc>
          <w:tcPr>
            <w:tcW w:w="1984" w:type="dxa"/>
            <w:tcBorders>
              <w:top w:val="single" w:sz="4" w:space="0" w:color="000000"/>
              <w:left w:val="single" w:sz="4" w:space="0" w:color="000000"/>
              <w:bottom w:val="single" w:sz="4" w:space="0" w:color="000000"/>
              <w:right w:val="single" w:sz="4" w:space="0" w:color="000000"/>
            </w:tcBorders>
          </w:tcPr>
          <w:p w:rsidR="005079D6" w:rsidRDefault="00072A71">
            <w:r>
              <w:t>Дейнега Е.И.</w:t>
            </w:r>
          </w:p>
        </w:tc>
      </w:tr>
      <w:tr w:rsidR="005079D6" w:rsidTr="00FF25A2">
        <w:trPr>
          <w:trHeight w:val="1610"/>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Профилактика</w:t>
            </w:r>
          </w:p>
        </w:tc>
        <w:tc>
          <w:tcPr>
            <w:tcW w:w="6526"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spacing w:line="223" w:lineRule="exact"/>
              <w:ind w:left="35" w:firstLine="425"/>
              <w:jc w:val="both"/>
              <w:rPr>
                <w:sz w:val="24"/>
              </w:rPr>
            </w:pPr>
            <w:r>
              <w:rPr>
                <w:sz w:val="24"/>
              </w:rPr>
              <w:t>-</w:t>
            </w:r>
            <w:r w:rsidR="00EE29DF">
              <w:rPr>
                <w:sz w:val="24"/>
              </w:rPr>
              <w:t xml:space="preserve"> </w:t>
            </w:r>
            <w:r>
              <w:rPr>
                <w:sz w:val="24"/>
              </w:rPr>
              <w:t>оформили</w:t>
            </w:r>
            <w:r>
              <w:rPr>
                <w:spacing w:val="-5"/>
                <w:sz w:val="24"/>
              </w:rPr>
              <w:t xml:space="preserve"> </w:t>
            </w:r>
            <w:r>
              <w:rPr>
                <w:sz w:val="24"/>
              </w:rPr>
              <w:t>стенд</w:t>
            </w:r>
            <w:r>
              <w:rPr>
                <w:spacing w:val="-1"/>
                <w:sz w:val="24"/>
              </w:rPr>
              <w:t xml:space="preserve"> </w:t>
            </w:r>
            <w:r>
              <w:rPr>
                <w:sz w:val="24"/>
              </w:rPr>
              <w:t>«Психологическая</w:t>
            </w:r>
            <w:r>
              <w:rPr>
                <w:spacing w:val="-2"/>
                <w:sz w:val="24"/>
              </w:rPr>
              <w:t xml:space="preserve"> </w:t>
            </w:r>
            <w:r>
              <w:rPr>
                <w:sz w:val="24"/>
              </w:rPr>
              <w:t>подготовка учащихся</w:t>
            </w:r>
            <w:r>
              <w:rPr>
                <w:spacing w:val="-4"/>
                <w:sz w:val="24"/>
              </w:rPr>
              <w:t xml:space="preserve"> </w:t>
            </w:r>
            <w:r>
              <w:rPr>
                <w:sz w:val="24"/>
              </w:rPr>
              <w:t>к</w:t>
            </w:r>
            <w:r>
              <w:rPr>
                <w:spacing w:val="-5"/>
                <w:sz w:val="24"/>
              </w:rPr>
              <w:t xml:space="preserve"> </w:t>
            </w:r>
            <w:r>
              <w:rPr>
                <w:sz w:val="24"/>
              </w:rPr>
              <w:t>ГИА</w:t>
            </w:r>
            <w:r>
              <w:rPr>
                <w:spacing w:val="-6"/>
                <w:sz w:val="24"/>
              </w:rPr>
              <w:t xml:space="preserve"> </w:t>
            </w:r>
            <w:r>
              <w:rPr>
                <w:sz w:val="24"/>
              </w:rPr>
              <w:t>и</w:t>
            </w:r>
            <w:r>
              <w:rPr>
                <w:spacing w:val="-4"/>
                <w:sz w:val="24"/>
              </w:rPr>
              <w:t xml:space="preserve"> </w:t>
            </w:r>
            <w:r>
              <w:rPr>
                <w:sz w:val="24"/>
              </w:rPr>
              <w:t>ВПР»;</w:t>
            </w:r>
          </w:p>
          <w:p w:rsidR="005079D6" w:rsidRDefault="00072A71" w:rsidP="00EE29DF">
            <w:pPr>
              <w:pStyle w:val="TableParagraph"/>
              <w:spacing w:before="1"/>
              <w:ind w:left="35" w:right="101" w:firstLine="425"/>
              <w:jc w:val="both"/>
              <w:rPr>
                <w:sz w:val="24"/>
              </w:rPr>
            </w:pPr>
            <w:r>
              <w:rPr>
                <w:sz w:val="24"/>
              </w:rPr>
              <w:t>-</w:t>
            </w:r>
            <w:r w:rsidR="00EE29DF">
              <w:rPr>
                <w:sz w:val="24"/>
              </w:rPr>
              <w:t xml:space="preserve"> </w:t>
            </w:r>
            <w:r>
              <w:rPr>
                <w:sz w:val="24"/>
              </w:rPr>
              <w:t>разработали и распространили рекомендации педагогам по теме «Создание благоприятной атмосферы в классе во время</w:t>
            </w:r>
            <w:r>
              <w:rPr>
                <w:spacing w:val="-48"/>
                <w:sz w:val="24"/>
              </w:rPr>
              <w:t xml:space="preserve"> </w:t>
            </w:r>
            <w:r>
              <w:rPr>
                <w:sz w:val="24"/>
              </w:rPr>
              <w:t>подготовки</w:t>
            </w:r>
            <w:r>
              <w:rPr>
                <w:spacing w:val="-2"/>
                <w:sz w:val="24"/>
              </w:rPr>
              <w:t xml:space="preserve"> </w:t>
            </w:r>
            <w:r>
              <w:rPr>
                <w:sz w:val="24"/>
              </w:rPr>
              <w:t>к</w:t>
            </w:r>
            <w:r>
              <w:rPr>
                <w:spacing w:val="-2"/>
                <w:sz w:val="24"/>
              </w:rPr>
              <w:t xml:space="preserve"> </w:t>
            </w:r>
            <w:r>
              <w:rPr>
                <w:sz w:val="24"/>
              </w:rPr>
              <w:t>ГИА</w:t>
            </w:r>
            <w:r>
              <w:rPr>
                <w:spacing w:val="-4"/>
                <w:sz w:val="24"/>
              </w:rPr>
              <w:t xml:space="preserve"> </w:t>
            </w:r>
            <w:r>
              <w:rPr>
                <w:sz w:val="24"/>
              </w:rPr>
              <w:t>и</w:t>
            </w:r>
            <w:r>
              <w:rPr>
                <w:spacing w:val="-1"/>
                <w:sz w:val="24"/>
              </w:rPr>
              <w:t xml:space="preserve"> </w:t>
            </w:r>
            <w:r>
              <w:rPr>
                <w:sz w:val="24"/>
              </w:rPr>
              <w:t>ВПР»,</w:t>
            </w:r>
            <w:r>
              <w:rPr>
                <w:spacing w:val="-1"/>
                <w:sz w:val="24"/>
              </w:rPr>
              <w:t xml:space="preserve"> </w:t>
            </w:r>
            <w:r>
              <w:rPr>
                <w:sz w:val="24"/>
              </w:rPr>
              <w:t>родителям</w:t>
            </w:r>
            <w:r>
              <w:rPr>
                <w:spacing w:val="3"/>
                <w:sz w:val="24"/>
              </w:rPr>
              <w:t xml:space="preserve"> </w:t>
            </w:r>
            <w:r>
              <w:rPr>
                <w:sz w:val="24"/>
              </w:rPr>
              <w:t>-</w:t>
            </w:r>
            <w:r>
              <w:rPr>
                <w:spacing w:val="2"/>
                <w:sz w:val="24"/>
              </w:rPr>
              <w:t xml:space="preserve"> </w:t>
            </w:r>
            <w:r>
              <w:rPr>
                <w:sz w:val="24"/>
              </w:rPr>
              <w:t>«Как</w:t>
            </w:r>
            <w:r>
              <w:rPr>
                <w:spacing w:val="-1"/>
                <w:sz w:val="24"/>
              </w:rPr>
              <w:t xml:space="preserve"> </w:t>
            </w:r>
            <w:r>
              <w:rPr>
                <w:sz w:val="24"/>
              </w:rPr>
              <w:t>помочь</w:t>
            </w:r>
            <w:r>
              <w:rPr>
                <w:spacing w:val="-1"/>
                <w:sz w:val="24"/>
              </w:rPr>
              <w:t xml:space="preserve"> </w:t>
            </w:r>
            <w:r>
              <w:rPr>
                <w:sz w:val="24"/>
              </w:rPr>
              <w:t>ребенку</w:t>
            </w:r>
            <w:r>
              <w:rPr>
                <w:spacing w:val="-2"/>
                <w:sz w:val="24"/>
              </w:rPr>
              <w:t xml:space="preserve"> </w:t>
            </w:r>
            <w:r>
              <w:rPr>
                <w:sz w:val="24"/>
              </w:rPr>
              <w:t>справиться</w:t>
            </w:r>
            <w:r>
              <w:rPr>
                <w:spacing w:val="-1"/>
                <w:sz w:val="24"/>
              </w:rPr>
              <w:t xml:space="preserve"> </w:t>
            </w:r>
            <w:r>
              <w:rPr>
                <w:sz w:val="24"/>
              </w:rPr>
              <w:t>со стрессом перед</w:t>
            </w:r>
            <w:r>
              <w:rPr>
                <w:spacing w:val="-2"/>
                <w:sz w:val="24"/>
              </w:rPr>
              <w:t xml:space="preserve"> </w:t>
            </w:r>
            <w:r>
              <w:rPr>
                <w:sz w:val="24"/>
              </w:rPr>
              <w:t>ГИА</w:t>
            </w:r>
            <w:r>
              <w:rPr>
                <w:spacing w:val="-3"/>
                <w:sz w:val="24"/>
              </w:rPr>
              <w:t xml:space="preserve"> </w:t>
            </w:r>
            <w:r>
              <w:rPr>
                <w:sz w:val="24"/>
              </w:rPr>
              <w:t>и</w:t>
            </w:r>
            <w:r>
              <w:rPr>
                <w:spacing w:val="-2"/>
                <w:sz w:val="24"/>
              </w:rPr>
              <w:t xml:space="preserve"> </w:t>
            </w:r>
            <w:r>
              <w:rPr>
                <w:sz w:val="24"/>
              </w:rPr>
              <w:t>ВПР»;</w:t>
            </w:r>
          </w:p>
          <w:p w:rsidR="005079D6" w:rsidRDefault="00072A71" w:rsidP="00EE29DF">
            <w:pPr>
              <w:pStyle w:val="TableParagraph"/>
              <w:ind w:left="35" w:firstLine="425"/>
              <w:jc w:val="both"/>
              <w:rPr>
                <w:sz w:val="24"/>
              </w:rPr>
            </w:pPr>
            <w:r>
              <w:rPr>
                <w:sz w:val="24"/>
              </w:rPr>
              <w:t>-</w:t>
            </w:r>
            <w:r w:rsidR="00EE29DF">
              <w:rPr>
                <w:sz w:val="24"/>
              </w:rPr>
              <w:t xml:space="preserve"> </w:t>
            </w:r>
            <w:r>
              <w:rPr>
                <w:sz w:val="24"/>
              </w:rPr>
              <w:t>подготовили</w:t>
            </w:r>
            <w:r>
              <w:rPr>
                <w:spacing w:val="-4"/>
                <w:sz w:val="24"/>
              </w:rPr>
              <w:t xml:space="preserve"> </w:t>
            </w:r>
            <w:r>
              <w:rPr>
                <w:sz w:val="24"/>
              </w:rPr>
              <w:t>буклет</w:t>
            </w:r>
            <w:r>
              <w:rPr>
                <w:spacing w:val="-4"/>
                <w:sz w:val="24"/>
              </w:rPr>
              <w:t xml:space="preserve"> </w:t>
            </w:r>
            <w:r>
              <w:rPr>
                <w:sz w:val="24"/>
              </w:rPr>
              <w:t>для</w:t>
            </w:r>
            <w:r>
              <w:rPr>
                <w:spacing w:val="-1"/>
                <w:sz w:val="24"/>
              </w:rPr>
              <w:t xml:space="preserve"> </w:t>
            </w:r>
            <w:r>
              <w:rPr>
                <w:sz w:val="24"/>
              </w:rPr>
              <w:t>учеников «Как</w:t>
            </w:r>
            <w:r>
              <w:rPr>
                <w:spacing w:val="-1"/>
                <w:sz w:val="24"/>
              </w:rPr>
              <w:t xml:space="preserve"> </w:t>
            </w:r>
            <w:r>
              <w:rPr>
                <w:sz w:val="24"/>
              </w:rPr>
              <w:t>управлять</w:t>
            </w:r>
            <w:r>
              <w:rPr>
                <w:spacing w:val="-3"/>
                <w:sz w:val="24"/>
              </w:rPr>
              <w:t xml:space="preserve"> </w:t>
            </w:r>
            <w:r>
              <w:rPr>
                <w:sz w:val="24"/>
              </w:rPr>
              <w:t>своими</w:t>
            </w:r>
            <w:r>
              <w:rPr>
                <w:spacing w:val="-4"/>
                <w:sz w:val="24"/>
              </w:rPr>
              <w:t xml:space="preserve"> </w:t>
            </w:r>
            <w:r>
              <w:rPr>
                <w:sz w:val="24"/>
              </w:rPr>
              <w:t>эмоциями</w:t>
            </w:r>
            <w:r>
              <w:rPr>
                <w:spacing w:val="-3"/>
                <w:sz w:val="24"/>
              </w:rPr>
              <w:t xml:space="preserve"> </w:t>
            </w:r>
            <w:r>
              <w:rPr>
                <w:sz w:val="24"/>
              </w:rPr>
              <w:t>во</w:t>
            </w:r>
            <w:r>
              <w:rPr>
                <w:spacing w:val="-3"/>
                <w:sz w:val="24"/>
              </w:rPr>
              <w:t xml:space="preserve"> </w:t>
            </w:r>
            <w:r>
              <w:rPr>
                <w:sz w:val="24"/>
              </w:rPr>
              <w:t>время</w:t>
            </w:r>
            <w:r>
              <w:rPr>
                <w:spacing w:val="-4"/>
                <w:sz w:val="24"/>
              </w:rPr>
              <w:t xml:space="preserve"> </w:t>
            </w:r>
            <w:r>
              <w:rPr>
                <w:sz w:val="24"/>
              </w:rPr>
              <w:t>проведения</w:t>
            </w:r>
            <w:r>
              <w:rPr>
                <w:spacing w:val="-3"/>
                <w:sz w:val="24"/>
              </w:rPr>
              <w:t xml:space="preserve"> </w:t>
            </w:r>
            <w:r>
              <w:rPr>
                <w:sz w:val="24"/>
              </w:rPr>
              <w:t>ГИА</w:t>
            </w:r>
            <w:r>
              <w:rPr>
                <w:spacing w:val="-3"/>
                <w:sz w:val="24"/>
              </w:rPr>
              <w:t xml:space="preserve"> </w:t>
            </w:r>
            <w:r>
              <w:rPr>
                <w:sz w:val="24"/>
              </w:rPr>
              <w:t>и</w:t>
            </w:r>
            <w:r>
              <w:rPr>
                <w:spacing w:val="-4"/>
                <w:sz w:val="24"/>
              </w:rPr>
              <w:t xml:space="preserve"> </w:t>
            </w:r>
            <w:r>
              <w:rPr>
                <w:sz w:val="24"/>
              </w:rPr>
              <w:t>ВПР.</w:t>
            </w:r>
            <w:r>
              <w:rPr>
                <w:spacing w:val="-2"/>
                <w:sz w:val="24"/>
              </w:rPr>
              <w:t xml:space="preserve"> </w:t>
            </w:r>
            <w:r>
              <w:rPr>
                <w:sz w:val="24"/>
              </w:rPr>
              <w:t>Скорая</w:t>
            </w:r>
            <w:r>
              <w:rPr>
                <w:spacing w:val="-4"/>
                <w:sz w:val="24"/>
              </w:rPr>
              <w:t xml:space="preserve"> </w:t>
            </w:r>
            <w:r>
              <w:rPr>
                <w:sz w:val="24"/>
              </w:rPr>
              <w:t>помощь</w:t>
            </w:r>
            <w:r>
              <w:rPr>
                <w:spacing w:val="-3"/>
                <w:sz w:val="24"/>
              </w:rPr>
              <w:t xml:space="preserve"> </w:t>
            </w:r>
            <w:r>
              <w:rPr>
                <w:sz w:val="24"/>
              </w:rPr>
              <w:t>в</w:t>
            </w:r>
            <w:r>
              <w:rPr>
                <w:spacing w:val="-47"/>
                <w:sz w:val="24"/>
              </w:rPr>
              <w:t xml:space="preserve"> </w:t>
            </w:r>
            <w:r>
              <w:rPr>
                <w:sz w:val="24"/>
              </w:rPr>
              <w:t>стрессовой</w:t>
            </w:r>
            <w:r>
              <w:rPr>
                <w:spacing w:val="-2"/>
                <w:sz w:val="24"/>
              </w:rPr>
              <w:t xml:space="preserve"> </w:t>
            </w:r>
            <w:r>
              <w:rPr>
                <w:sz w:val="24"/>
              </w:rPr>
              <w:t>ситуации»;</w:t>
            </w:r>
          </w:p>
          <w:p w:rsidR="005079D6" w:rsidRDefault="00072A71" w:rsidP="00EE29DF">
            <w:pPr>
              <w:pStyle w:val="TableParagraph"/>
              <w:spacing w:line="228" w:lineRule="exact"/>
              <w:ind w:left="35" w:firstLine="425"/>
              <w:jc w:val="both"/>
              <w:rPr>
                <w:sz w:val="24"/>
              </w:rPr>
            </w:pPr>
            <w:r>
              <w:rPr>
                <w:sz w:val="24"/>
              </w:rPr>
              <w:t>-</w:t>
            </w:r>
            <w:r w:rsidR="00EE29DF">
              <w:rPr>
                <w:sz w:val="24"/>
              </w:rPr>
              <w:t xml:space="preserve"> </w:t>
            </w:r>
            <w:r>
              <w:rPr>
                <w:sz w:val="24"/>
              </w:rPr>
              <w:t>провели</w:t>
            </w:r>
            <w:r>
              <w:rPr>
                <w:spacing w:val="-4"/>
                <w:sz w:val="24"/>
              </w:rPr>
              <w:t xml:space="preserve"> </w:t>
            </w:r>
            <w:r>
              <w:rPr>
                <w:sz w:val="24"/>
              </w:rPr>
              <w:t>практикумы</w:t>
            </w:r>
            <w:r>
              <w:rPr>
                <w:spacing w:val="-4"/>
                <w:sz w:val="24"/>
              </w:rPr>
              <w:t xml:space="preserve"> </w:t>
            </w:r>
            <w:r>
              <w:rPr>
                <w:sz w:val="24"/>
              </w:rPr>
              <w:t>для</w:t>
            </w:r>
            <w:r>
              <w:rPr>
                <w:spacing w:val="-2"/>
                <w:sz w:val="24"/>
              </w:rPr>
              <w:t xml:space="preserve"> </w:t>
            </w:r>
            <w:r>
              <w:rPr>
                <w:sz w:val="24"/>
              </w:rPr>
              <w:t>учеников</w:t>
            </w:r>
            <w:r>
              <w:rPr>
                <w:spacing w:val="-2"/>
                <w:sz w:val="24"/>
              </w:rPr>
              <w:t xml:space="preserve"> </w:t>
            </w:r>
            <w:r>
              <w:rPr>
                <w:sz w:val="24"/>
              </w:rPr>
              <w:t>«Как</w:t>
            </w:r>
            <w:r>
              <w:rPr>
                <w:spacing w:val="-5"/>
                <w:sz w:val="24"/>
              </w:rPr>
              <w:t xml:space="preserve"> </w:t>
            </w:r>
            <w:r>
              <w:rPr>
                <w:sz w:val="24"/>
              </w:rPr>
              <w:t>справиться</w:t>
            </w:r>
            <w:r>
              <w:rPr>
                <w:spacing w:val="-5"/>
                <w:sz w:val="24"/>
              </w:rPr>
              <w:t xml:space="preserve"> </w:t>
            </w:r>
            <w:r>
              <w:rPr>
                <w:sz w:val="24"/>
              </w:rPr>
              <w:t>с</w:t>
            </w:r>
            <w:r>
              <w:rPr>
                <w:spacing w:val="-4"/>
                <w:sz w:val="24"/>
              </w:rPr>
              <w:t xml:space="preserve"> </w:t>
            </w:r>
            <w:r>
              <w:rPr>
                <w:sz w:val="24"/>
              </w:rPr>
              <w:t>волнением</w:t>
            </w:r>
            <w:r>
              <w:rPr>
                <w:spacing w:val="-1"/>
                <w:sz w:val="24"/>
              </w:rPr>
              <w:t xml:space="preserve"> </w:t>
            </w:r>
            <w:r>
              <w:rPr>
                <w:sz w:val="24"/>
              </w:rPr>
              <w:t>на</w:t>
            </w:r>
            <w:r>
              <w:rPr>
                <w:spacing w:val="-5"/>
                <w:sz w:val="24"/>
              </w:rPr>
              <w:t xml:space="preserve"> </w:t>
            </w:r>
            <w:r>
              <w:rPr>
                <w:sz w:val="24"/>
              </w:rPr>
              <w:t>ВПР»,</w:t>
            </w:r>
            <w:r>
              <w:rPr>
                <w:spacing w:val="-2"/>
                <w:sz w:val="24"/>
              </w:rPr>
              <w:t xml:space="preserve"> </w:t>
            </w:r>
            <w:r>
              <w:rPr>
                <w:sz w:val="24"/>
              </w:rPr>
              <w:t>«Уверенно</w:t>
            </w:r>
            <w:r>
              <w:rPr>
                <w:spacing w:val="-3"/>
                <w:sz w:val="24"/>
              </w:rPr>
              <w:t xml:space="preserve"> </w:t>
            </w:r>
            <w:r>
              <w:rPr>
                <w:sz w:val="24"/>
              </w:rPr>
              <w:t>сдаем</w:t>
            </w:r>
            <w:r>
              <w:rPr>
                <w:spacing w:val="-3"/>
                <w:sz w:val="24"/>
              </w:rPr>
              <w:t xml:space="preserve"> </w:t>
            </w:r>
            <w:r>
              <w:rPr>
                <w:sz w:val="24"/>
              </w:rPr>
              <w:t>ГИА»;</w:t>
            </w:r>
          </w:p>
          <w:p w:rsidR="005079D6" w:rsidRDefault="00072A71" w:rsidP="00EE29DF">
            <w:pPr>
              <w:pStyle w:val="TableParagraph"/>
              <w:spacing w:before="1" w:line="217" w:lineRule="exact"/>
              <w:ind w:left="35" w:firstLine="425"/>
              <w:jc w:val="both"/>
              <w:rPr>
                <w:sz w:val="24"/>
              </w:rPr>
            </w:pPr>
            <w:r>
              <w:rPr>
                <w:sz w:val="24"/>
              </w:rPr>
              <w:t>-</w:t>
            </w:r>
            <w:r w:rsidR="00EE29DF">
              <w:rPr>
                <w:sz w:val="24"/>
              </w:rPr>
              <w:t xml:space="preserve"> </w:t>
            </w:r>
            <w:r>
              <w:rPr>
                <w:sz w:val="24"/>
              </w:rPr>
              <w:t>провели</w:t>
            </w:r>
            <w:r>
              <w:rPr>
                <w:spacing w:val="-4"/>
                <w:sz w:val="24"/>
              </w:rPr>
              <w:t xml:space="preserve"> </w:t>
            </w:r>
            <w:r>
              <w:rPr>
                <w:sz w:val="24"/>
              </w:rPr>
              <w:t>практикумы</w:t>
            </w:r>
            <w:r>
              <w:rPr>
                <w:spacing w:val="-4"/>
                <w:sz w:val="24"/>
              </w:rPr>
              <w:t xml:space="preserve"> </w:t>
            </w:r>
            <w:r>
              <w:rPr>
                <w:sz w:val="24"/>
              </w:rPr>
              <w:t>личностного</w:t>
            </w:r>
            <w:r>
              <w:rPr>
                <w:spacing w:val="-3"/>
                <w:sz w:val="24"/>
              </w:rPr>
              <w:t xml:space="preserve"> </w:t>
            </w:r>
            <w:r>
              <w:rPr>
                <w:sz w:val="24"/>
              </w:rPr>
              <w:t>развития</w:t>
            </w:r>
            <w:r>
              <w:rPr>
                <w:spacing w:val="-6"/>
                <w:sz w:val="24"/>
              </w:rPr>
              <w:t xml:space="preserve"> </w:t>
            </w:r>
            <w:r>
              <w:rPr>
                <w:sz w:val="24"/>
              </w:rPr>
              <w:t>для</w:t>
            </w:r>
            <w:r>
              <w:rPr>
                <w:spacing w:val="-2"/>
                <w:sz w:val="24"/>
              </w:rPr>
              <w:t xml:space="preserve"> </w:t>
            </w:r>
            <w:r>
              <w:rPr>
                <w:sz w:val="24"/>
              </w:rPr>
              <w:t>учеников</w:t>
            </w:r>
            <w:r>
              <w:rPr>
                <w:spacing w:val="-5"/>
                <w:sz w:val="24"/>
              </w:rPr>
              <w:t xml:space="preserve"> </w:t>
            </w:r>
            <w:r>
              <w:rPr>
                <w:sz w:val="24"/>
              </w:rPr>
              <w:t>с</w:t>
            </w:r>
            <w:r>
              <w:rPr>
                <w:spacing w:val="-4"/>
                <w:sz w:val="24"/>
              </w:rPr>
              <w:t xml:space="preserve"> </w:t>
            </w:r>
            <w:r>
              <w:rPr>
                <w:sz w:val="24"/>
              </w:rPr>
              <w:t>эмоциональным</w:t>
            </w:r>
            <w:r>
              <w:rPr>
                <w:spacing w:val="-4"/>
                <w:sz w:val="24"/>
              </w:rPr>
              <w:t xml:space="preserve"> </w:t>
            </w:r>
            <w:r>
              <w:rPr>
                <w:sz w:val="24"/>
              </w:rPr>
              <w:t>неблагополучием</w:t>
            </w:r>
            <w:r>
              <w:rPr>
                <w:spacing w:val="-1"/>
                <w:sz w:val="24"/>
              </w:rPr>
              <w:t xml:space="preserve"> </w:t>
            </w:r>
            <w:r>
              <w:rPr>
                <w:sz w:val="24"/>
              </w:rPr>
              <w:t>«Пойми</w:t>
            </w:r>
            <w:r>
              <w:rPr>
                <w:spacing w:val="-5"/>
                <w:sz w:val="24"/>
              </w:rPr>
              <w:t xml:space="preserve"> </w:t>
            </w:r>
            <w:r>
              <w:rPr>
                <w:sz w:val="24"/>
              </w:rPr>
              <w:t>себя»</w:t>
            </w:r>
          </w:p>
        </w:tc>
        <w:tc>
          <w:tcPr>
            <w:tcW w:w="1984" w:type="dxa"/>
            <w:tcBorders>
              <w:top w:val="single" w:sz="4" w:space="0" w:color="000000"/>
              <w:left w:val="single" w:sz="4" w:space="0" w:color="000000"/>
              <w:bottom w:val="single" w:sz="4" w:space="0" w:color="000000"/>
              <w:right w:val="single" w:sz="4" w:space="0" w:color="000000"/>
            </w:tcBorders>
          </w:tcPr>
          <w:p w:rsidR="005079D6" w:rsidRDefault="00072A71">
            <w:r>
              <w:t>Дейнега Е.И.</w:t>
            </w:r>
          </w:p>
        </w:tc>
      </w:tr>
      <w:tr w:rsidR="005079D6" w:rsidTr="00FF25A2">
        <w:trPr>
          <w:trHeight w:val="230"/>
        </w:trPr>
        <w:tc>
          <w:tcPr>
            <w:tcW w:w="10632" w:type="dxa"/>
            <w:gridSpan w:val="3"/>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spacing w:line="210" w:lineRule="exact"/>
              <w:ind w:left="35" w:firstLine="425"/>
              <w:jc w:val="both"/>
              <w:rPr>
                <w:b/>
                <w:sz w:val="24"/>
              </w:rPr>
            </w:pPr>
            <w:r>
              <w:rPr>
                <w:b/>
                <w:sz w:val="24"/>
              </w:rPr>
              <w:t>Поддержка</w:t>
            </w:r>
            <w:r>
              <w:rPr>
                <w:b/>
                <w:spacing w:val="-3"/>
                <w:sz w:val="24"/>
              </w:rPr>
              <w:t xml:space="preserve"> </w:t>
            </w:r>
            <w:r>
              <w:rPr>
                <w:b/>
                <w:sz w:val="24"/>
              </w:rPr>
              <w:t>и</w:t>
            </w:r>
            <w:r>
              <w:rPr>
                <w:b/>
                <w:spacing w:val="-4"/>
                <w:sz w:val="24"/>
              </w:rPr>
              <w:t xml:space="preserve"> </w:t>
            </w:r>
            <w:r>
              <w:rPr>
                <w:b/>
                <w:sz w:val="24"/>
              </w:rPr>
              <w:t>сопровождение</w:t>
            </w:r>
            <w:r>
              <w:rPr>
                <w:b/>
                <w:spacing w:val="-4"/>
                <w:sz w:val="24"/>
              </w:rPr>
              <w:t xml:space="preserve"> </w:t>
            </w:r>
            <w:r>
              <w:rPr>
                <w:b/>
                <w:sz w:val="24"/>
              </w:rPr>
              <w:t>детско-родительских</w:t>
            </w:r>
            <w:r>
              <w:rPr>
                <w:b/>
                <w:spacing w:val="-5"/>
                <w:sz w:val="24"/>
              </w:rPr>
              <w:t xml:space="preserve"> </w:t>
            </w:r>
            <w:r>
              <w:rPr>
                <w:b/>
                <w:sz w:val="24"/>
              </w:rPr>
              <w:t>отношений</w:t>
            </w:r>
          </w:p>
        </w:tc>
      </w:tr>
      <w:tr w:rsidR="005079D6" w:rsidTr="00FF25A2">
        <w:trPr>
          <w:trHeight w:val="460"/>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Диагностика</w:t>
            </w:r>
          </w:p>
        </w:tc>
        <w:tc>
          <w:tcPr>
            <w:tcW w:w="6526"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spacing w:line="223" w:lineRule="exact"/>
              <w:ind w:left="35" w:firstLine="425"/>
              <w:jc w:val="both"/>
              <w:rPr>
                <w:sz w:val="24"/>
              </w:rPr>
            </w:pPr>
            <w:r>
              <w:rPr>
                <w:sz w:val="24"/>
              </w:rPr>
              <w:t>-</w:t>
            </w:r>
            <w:r>
              <w:rPr>
                <w:spacing w:val="-5"/>
                <w:sz w:val="24"/>
              </w:rPr>
              <w:t xml:space="preserve"> </w:t>
            </w:r>
            <w:r>
              <w:rPr>
                <w:sz w:val="24"/>
              </w:rPr>
              <w:t>провели</w:t>
            </w:r>
            <w:r>
              <w:rPr>
                <w:spacing w:val="-5"/>
                <w:sz w:val="24"/>
              </w:rPr>
              <w:t xml:space="preserve"> </w:t>
            </w:r>
            <w:r>
              <w:rPr>
                <w:sz w:val="24"/>
              </w:rPr>
              <w:t>диагностику</w:t>
            </w:r>
            <w:r>
              <w:rPr>
                <w:spacing w:val="-6"/>
                <w:sz w:val="24"/>
              </w:rPr>
              <w:t xml:space="preserve"> </w:t>
            </w:r>
            <w:r>
              <w:rPr>
                <w:sz w:val="24"/>
              </w:rPr>
              <w:t>особенностей</w:t>
            </w:r>
            <w:r>
              <w:rPr>
                <w:spacing w:val="-4"/>
                <w:sz w:val="24"/>
              </w:rPr>
              <w:t xml:space="preserve"> </w:t>
            </w:r>
            <w:r>
              <w:rPr>
                <w:sz w:val="24"/>
              </w:rPr>
              <w:t>детско-родительских</w:t>
            </w:r>
            <w:r>
              <w:rPr>
                <w:spacing w:val="-5"/>
                <w:sz w:val="24"/>
              </w:rPr>
              <w:t xml:space="preserve"> </w:t>
            </w:r>
            <w:r>
              <w:rPr>
                <w:sz w:val="24"/>
              </w:rPr>
              <w:t>отношений,</w:t>
            </w:r>
            <w:r>
              <w:rPr>
                <w:spacing w:val="-3"/>
                <w:sz w:val="24"/>
              </w:rPr>
              <w:t xml:space="preserve"> </w:t>
            </w:r>
            <w:r>
              <w:rPr>
                <w:sz w:val="24"/>
              </w:rPr>
              <w:t>стиля</w:t>
            </w:r>
            <w:r>
              <w:rPr>
                <w:spacing w:val="-4"/>
                <w:sz w:val="24"/>
              </w:rPr>
              <w:t xml:space="preserve"> </w:t>
            </w:r>
            <w:r>
              <w:rPr>
                <w:sz w:val="24"/>
              </w:rPr>
              <w:t>семейного</w:t>
            </w:r>
            <w:r>
              <w:rPr>
                <w:spacing w:val="-2"/>
                <w:sz w:val="24"/>
              </w:rPr>
              <w:t xml:space="preserve"> </w:t>
            </w:r>
            <w:r>
              <w:rPr>
                <w:sz w:val="24"/>
              </w:rPr>
              <w:t>воспитания</w:t>
            </w:r>
          </w:p>
        </w:tc>
        <w:tc>
          <w:tcPr>
            <w:tcW w:w="1984" w:type="dxa"/>
            <w:tcBorders>
              <w:top w:val="single" w:sz="4" w:space="0" w:color="000000"/>
              <w:left w:val="single" w:sz="4" w:space="0" w:color="000000"/>
              <w:bottom w:val="single" w:sz="4" w:space="0" w:color="000000"/>
              <w:right w:val="single" w:sz="4" w:space="0" w:color="000000"/>
            </w:tcBorders>
          </w:tcPr>
          <w:p w:rsidR="005079D6" w:rsidRDefault="00072A71">
            <w:r>
              <w:t>Дейнега Е.И.</w:t>
            </w:r>
          </w:p>
        </w:tc>
      </w:tr>
      <w:tr w:rsidR="005079D6" w:rsidTr="00FF25A2">
        <w:trPr>
          <w:trHeight w:val="458"/>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Консультирование</w:t>
            </w:r>
          </w:p>
        </w:tc>
        <w:tc>
          <w:tcPr>
            <w:tcW w:w="6526"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spacing w:line="223" w:lineRule="exact"/>
              <w:ind w:left="35" w:firstLine="425"/>
              <w:jc w:val="both"/>
              <w:rPr>
                <w:sz w:val="24"/>
              </w:rPr>
            </w:pPr>
            <w:r>
              <w:rPr>
                <w:sz w:val="24"/>
              </w:rPr>
              <w:t>-</w:t>
            </w:r>
            <w:r>
              <w:rPr>
                <w:spacing w:val="-6"/>
                <w:sz w:val="24"/>
              </w:rPr>
              <w:t xml:space="preserve"> </w:t>
            </w:r>
            <w:r>
              <w:rPr>
                <w:sz w:val="24"/>
              </w:rPr>
              <w:t>проконсультировали</w:t>
            </w:r>
            <w:r>
              <w:rPr>
                <w:spacing w:val="-5"/>
                <w:sz w:val="24"/>
              </w:rPr>
              <w:t xml:space="preserve"> </w:t>
            </w:r>
            <w:r>
              <w:rPr>
                <w:sz w:val="24"/>
              </w:rPr>
              <w:t>родителей</w:t>
            </w:r>
            <w:r>
              <w:rPr>
                <w:spacing w:val="-2"/>
                <w:sz w:val="24"/>
              </w:rPr>
              <w:t xml:space="preserve"> </w:t>
            </w:r>
            <w:r>
              <w:rPr>
                <w:sz w:val="24"/>
              </w:rPr>
              <w:t>по</w:t>
            </w:r>
            <w:r>
              <w:rPr>
                <w:spacing w:val="-2"/>
                <w:sz w:val="24"/>
              </w:rPr>
              <w:t xml:space="preserve"> </w:t>
            </w:r>
            <w:r>
              <w:rPr>
                <w:sz w:val="24"/>
              </w:rPr>
              <w:t>проблемам</w:t>
            </w:r>
            <w:r>
              <w:rPr>
                <w:spacing w:val="-3"/>
                <w:sz w:val="24"/>
              </w:rPr>
              <w:t xml:space="preserve"> </w:t>
            </w:r>
            <w:r>
              <w:rPr>
                <w:sz w:val="24"/>
              </w:rPr>
              <w:t>обучения</w:t>
            </w:r>
            <w:r>
              <w:rPr>
                <w:spacing w:val="-5"/>
                <w:sz w:val="24"/>
              </w:rPr>
              <w:t xml:space="preserve"> </w:t>
            </w:r>
            <w:r>
              <w:rPr>
                <w:sz w:val="24"/>
              </w:rPr>
              <w:t>и</w:t>
            </w:r>
            <w:r>
              <w:rPr>
                <w:spacing w:val="-5"/>
                <w:sz w:val="24"/>
              </w:rPr>
              <w:t xml:space="preserve"> </w:t>
            </w:r>
            <w:r>
              <w:rPr>
                <w:sz w:val="24"/>
              </w:rPr>
              <w:t>воспитания</w:t>
            </w:r>
            <w:r>
              <w:rPr>
                <w:spacing w:val="-4"/>
                <w:sz w:val="24"/>
              </w:rPr>
              <w:t xml:space="preserve"> </w:t>
            </w:r>
            <w:r>
              <w:rPr>
                <w:sz w:val="24"/>
              </w:rPr>
              <w:t>ребенка</w:t>
            </w:r>
          </w:p>
        </w:tc>
        <w:tc>
          <w:tcPr>
            <w:tcW w:w="1984" w:type="dxa"/>
            <w:tcBorders>
              <w:top w:val="single" w:sz="4" w:space="0" w:color="000000"/>
              <w:left w:val="single" w:sz="4" w:space="0" w:color="000000"/>
              <w:bottom w:val="single" w:sz="4" w:space="0" w:color="000000"/>
              <w:right w:val="single" w:sz="4" w:space="0" w:color="000000"/>
            </w:tcBorders>
          </w:tcPr>
          <w:p w:rsidR="005079D6" w:rsidRDefault="00072A71">
            <w:r>
              <w:t>Дейнега Е.И.</w:t>
            </w:r>
          </w:p>
        </w:tc>
      </w:tr>
      <w:tr w:rsidR="005079D6" w:rsidTr="00FF25A2">
        <w:trPr>
          <w:trHeight w:val="691"/>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5" w:lineRule="exact"/>
              <w:ind w:left="110"/>
              <w:rPr>
                <w:sz w:val="24"/>
              </w:rPr>
            </w:pPr>
            <w:r>
              <w:rPr>
                <w:sz w:val="24"/>
              </w:rPr>
              <w:t>Коррекционно-</w:t>
            </w:r>
          </w:p>
          <w:p w:rsidR="005079D6" w:rsidRDefault="00072A71">
            <w:pPr>
              <w:pStyle w:val="TableParagraph"/>
              <w:spacing w:line="229" w:lineRule="exact"/>
              <w:ind w:left="110"/>
              <w:rPr>
                <w:sz w:val="24"/>
              </w:rPr>
            </w:pPr>
            <w:r>
              <w:rPr>
                <w:sz w:val="24"/>
              </w:rPr>
              <w:t>развивающая</w:t>
            </w:r>
            <w:r>
              <w:rPr>
                <w:spacing w:val="-6"/>
                <w:sz w:val="24"/>
              </w:rPr>
              <w:t xml:space="preserve"> </w:t>
            </w:r>
            <w:r>
              <w:rPr>
                <w:sz w:val="24"/>
              </w:rPr>
              <w:t>работа</w:t>
            </w:r>
          </w:p>
        </w:tc>
        <w:tc>
          <w:tcPr>
            <w:tcW w:w="6526"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spacing w:line="226" w:lineRule="exact"/>
              <w:ind w:left="35" w:firstLine="425"/>
              <w:jc w:val="both"/>
              <w:rPr>
                <w:sz w:val="24"/>
              </w:rPr>
            </w:pPr>
            <w:r>
              <w:rPr>
                <w:sz w:val="24"/>
              </w:rPr>
              <w:t>-</w:t>
            </w:r>
            <w:r>
              <w:rPr>
                <w:spacing w:val="-5"/>
                <w:sz w:val="24"/>
              </w:rPr>
              <w:t xml:space="preserve"> </w:t>
            </w:r>
            <w:r>
              <w:rPr>
                <w:sz w:val="24"/>
              </w:rPr>
              <w:t>провели</w:t>
            </w:r>
            <w:r>
              <w:rPr>
                <w:spacing w:val="-4"/>
                <w:sz w:val="24"/>
              </w:rPr>
              <w:t xml:space="preserve"> </w:t>
            </w:r>
            <w:r>
              <w:rPr>
                <w:sz w:val="24"/>
              </w:rPr>
              <w:t>тренинг</w:t>
            </w:r>
            <w:r>
              <w:rPr>
                <w:spacing w:val="-3"/>
                <w:sz w:val="24"/>
              </w:rPr>
              <w:t xml:space="preserve"> </w:t>
            </w:r>
            <w:r>
              <w:rPr>
                <w:sz w:val="24"/>
              </w:rPr>
              <w:t>детско-родительских</w:t>
            </w:r>
            <w:r>
              <w:rPr>
                <w:spacing w:val="-4"/>
                <w:sz w:val="24"/>
              </w:rPr>
              <w:t xml:space="preserve"> </w:t>
            </w:r>
            <w:r>
              <w:rPr>
                <w:sz w:val="24"/>
              </w:rPr>
              <w:t>отношений</w:t>
            </w:r>
          </w:p>
        </w:tc>
        <w:tc>
          <w:tcPr>
            <w:tcW w:w="1984" w:type="dxa"/>
            <w:tcBorders>
              <w:top w:val="single" w:sz="4" w:space="0" w:color="000000"/>
              <w:left w:val="single" w:sz="4" w:space="0" w:color="000000"/>
              <w:bottom w:val="single" w:sz="4" w:space="0" w:color="000000"/>
              <w:right w:val="single" w:sz="4" w:space="0" w:color="000000"/>
            </w:tcBorders>
          </w:tcPr>
          <w:p w:rsidR="005079D6" w:rsidRDefault="00072A71">
            <w:r>
              <w:t>Дейнега Е.И.</w:t>
            </w:r>
          </w:p>
        </w:tc>
      </w:tr>
      <w:tr w:rsidR="005079D6" w:rsidTr="00FF25A2">
        <w:trPr>
          <w:trHeight w:val="460"/>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Просвещение</w:t>
            </w:r>
          </w:p>
        </w:tc>
        <w:tc>
          <w:tcPr>
            <w:tcW w:w="6526"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numPr>
                <w:ilvl w:val="0"/>
                <w:numId w:val="47"/>
              </w:numPr>
              <w:tabs>
                <w:tab w:val="left" w:pos="226"/>
              </w:tabs>
              <w:spacing w:line="223" w:lineRule="exact"/>
              <w:ind w:left="35" w:firstLine="425"/>
              <w:jc w:val="both"/>
              <w:rPr>
                <w:sz w:val="24"/>
              </w:rPr>
            </w:pPr>
            <w:r>
              <w:rPr>
                <w:sz w:val="24"/>
              </w:rPr>
              <w:t>провели</w:t>
            </w:r>
            <w:r>
              <w:rPr>
                <w:spacing w:val="-6"/>
                <w:sz w:val="24"/>
              </w:rPr>
              <w:t xml:space="preserve"> </w:t>
            </w:r>
            <w:r>
              <w:rPr>
                <w:sz w:val="24"/>
              </w:rPr>
              <w:t>беседы</w:t>
            </w:r>
            <w:r>
              <w:rPr>
                <w:spacing w:val="-6"/>
                <w:sz w:val="24"/>
              </w:rPr>
              <w:t xml:space="preserve"> </w:t>
            </w:r>
            <w:r>
              <w:rPr>
                <w:sz w:val="24"/>
              </w:rPr>
              <w:t>с</w:t>
            </w:r>
            <w:r>
              <w:rPr>
                <w:spacing w:val="-3"/>
                <w:sz w:val="24"/>
              </w:rPr>
              <w:t xml:space="preserve"> </w:t>
            </w:r>
            <w:r>
              <w:rPr>
                <w:sz w:val="24"/>
              </w:rPr>
              <w:t>родителями</w:t>
            </w:r>
            <w:r>
              <w:rPr>
                <w:spacing w:val="-4"/>
                <w:sz w:val="24"/>
              </w:rPr>
              <w:t xml:space="preserve"> </w:t>
            </w:r>
            <w:r>
              <w:rPr>
                <w:sz w:val="24"/>
              </w:rPr>
              <w:t>учащихся:</w:t>
            </w:r>
            <w:r>
              <w:rPr>
                <w:spacing w:val="-3"/>
                <w:sz w:val="24"/>
              </w:rPr>
              <w:t xml:space="preserve"> </w:t>
            </w:r>
            <w:r>
              <w:rPr>
                <w:sz w:val="24"/>
              </w:rPr>
              <w:t>«Кризис</w:t>
            </w:r>
            <w:r>
              <w:rPr>
                <w:spacing w:val="-4"/>
                <w:sz w:val="24"/>
              </w:rPr>
              <w:t xml:space="preserve"> </w:t>
            </w:r>
            <w:r>
              <w:rPr>
                <w:sz w:val="24"/>
              </w:rPr>
              <w:t>подросткового</w:t>
            </w:r>
            <w:r>
              <w:rPr>
                <w:spacing w:val="-4"/>
                <w:sz w:val="24"/>
              </w:rPr>
              <w:t xml:space="preserve"> </w:t>
            </w:r>
            <w:r>
              <w:rPr>
                <w:sz w:val="24"/>
              </w:rPr>
              <w:t>возраста», «Стили</w:t>
            </w:r>
            <w:r>
              <w:rPr>
                <w:spacing w:val="-6"/>
                <w:sz w:val="24"/>
              </w:rPr>
              <w:t xml:space="preserve"> </w:t>
            </w:r>
            <w:r>
              <w:rPr>
                <w:sz w:val="24"/>
              </w:rPr>
              <w:t>семейного</w:t>
            </w:r>
            <w:r>
              <w:rPr>
                <w:spacing w:val="-4"/>
                <w:sz w:val="24"/>
              </w:rPr>
              <w:t xml:space="preserve"> </w:t>
            </w:r>
            <w:r>
              <w:rPr>
                <w:sz w:val="24"/>
              </w:rPr>
              <w:t>воспитания»;</w:t>
            </w:r>
          </w:p>
          <w:p w:rsidR="005079D6" w:rsidRDefault="00072A71" w:rsidP="00EE29DF">
            <w:pPr>
              <w:pStyle w:val="TableParagraph"/>
              <w:numPr>
                <w:ilvl w:val="0"/>
                <w:numId w:val="47"/>
              </w:numPr>
              <w:tabs>
                <w:tab w:val="left" w:pos="226"/>
              </w:tabs>
              <w:spacing w:line="217" w:lineRule="exact"/>
              <w:ind w:left="35" w:firstLine="425"/>
              <w:jc w:val="both"/>
              <w:rPr>
                <w:sz w:val="24"/>
              </w:rPr>
            </w:pPr>
            <w:r>
              <w:rPr>
                <w:sz w:val="24"/>
              </w:rPr>
              <w:t>провели</w:t>
            </w:r>
            <w:r>
              <w:rPr>
                <w:spacing w:val="-4"/>
                <w:sz w:val="24"/>
              </w:rPr>
              <w:t xml:space="preserve"> </w:t>
            </w:r>
            <w:r>
              <w:rPr>
                <w:sz w:val="24"/>
              </w:rPr>
              <w:t>онлайн-марафон</w:t>
            </w:r>
            <w:r>
              <w:rPr>
                <w:spacing w:val="-4"/>
                <w:sz w:val="24"/>
              </w:rPr>
              <w:t xml:space="preserve"> </w:t>
            </w:r>
            <w:r>
              <w:rPr>
                <w:sz w:val="24"/>
              </w:rPr>
              <w:t>для</w:t>
            </w:r>
            <w:r>
              <w:rPr>
                <w:spacing w:val="-4"/>
                <w:sz w:val="24"/>
              </w:rPr>
              <w:t xml:space="preserve"> </w:t>
            </w:r>
            <w:r>
              <w:rPr>
                <w:sz w:val="24"/>
              </w:rPr>
              <w:t>родителей</w:t>
            </w:r>
            <w:r>
              <w:rPr>
                <w:spacing w:val="-2"/>
                <w:sz w:val="24"/>
              </w:rPr>
              <w:t xml:space="preserve"> </w:t>
            </w:r>
            <w:r>
              <w:rPr>
                <w:sz w:val="24"/>
              </w:rPr>
              <w:t>учеников</w:t>
            </w:r>
            <w:r>
              <w:rPr>
                <w:spacing w:val="-1"/>
                <w:sz w:val="24"/>
              </w:rPr>
              <w:t xml:space="preserve"> </w:t>
            </w:r>
            <w:r>
              <w:rPr>
                <w:sz w:val="24"/>
              </w:rPr>
              <w:t>«Лайфхаки</w:t>
            </w:r>
            <w:r>
              <w:rPr>
                <w:spacing w:val="-3"/>
                <w:sz w:val="24"/>
              </w:rPr>
              <w:t xml:space="preserve"> </w:t>
            </w:r>
            <w:r>
              <w:rPr>
                <w:sz w:val="24"/>
              </w:rPr>
              <w:t>воспитания:</w:t>
            </w:r>
            <w:r>
              <w:rPr>
                <w:spacing w:val="-4"/>
                <w:sz w:val="24"/>
              </w:rPr>
              <w:t xml:space="preserve"> </w:t>
            </w:r>
            <w:r>
              <w:rPr>
                <w:sz w:val="24"/>
              </w:rPr>
              <w:t>без</w:t>
            </w:r>
            <w:r>
              <w:rPr>
                <w:spacing w:val="-3"/>
                <w:sz w:val="24"/>
              </w:rPr>
              <w:t xml:space="preserve"> </w:t>
            </w:r>
            <w:r>
              <w:rPr>
                <w:sz w:val="24"/>
              </w:rPr>
              <w:t>крика</w:t>
            </w:r>
            <w:r>
              <w:rPr>
                <w:spacing w:val="-3"/>
                <w:sz w:val="24"/>
              </w:rPr>
              <w:t xml:space="preserve"> </w:t>
            </w:r>
            <w:r>
              <w:rPr>
                <w:sz w:val="24"/>
              </w:rPr>
              <w:t>и</w:t>
            </w:r>
            <w:r>
              <w:rPr>
                <w:spacing w:val="-3"/>
                <w:sz w:val="24"/>
              </w:rPr>
              <w:t xml:space="preserve"> </w:t>
            </w:r>
            <w:r>
              <w:rPr>
                <w:sz w:val="24"/>
              </w:rPr>
              <w:t>раздражения»;</w:t>
            </w:r>
          </w:p>
          <w:p w:rsidR="005079D6" w:rsidRDefault="00072A71" w:rsidP="00EE29DF">
            <w:pPr>
              <w:pStyle w:val="TableParagraph"/>
              <w:spacing w:line="223" w:lineRule="exact"/>
              <w:ind w:left="35" w:firstLine="425"/>
              <w:jc w:val="both"/>
              <w:rPr>
                <w:sz w:val="24"/>
              </w:rPr>
            </w:pPr>
            <w:r>
              <w:rPr>
                <w:sz w:val="24"/>
              </w:rPr>
              <w:t>-</w:t>
            </w:r>
            <w:r w:rsidR="00EE29DF">
              <w:rPr>
                <w:sz w:val="24"/>
              </w:rPr>
              <w:t xml:space="preserve"> </w:t>
            </w:r>
            <w:r>
              <w:rPr>
                <w:sz w:val="24"/>
              </w:rPr>
              <w:t>выступили</w:t>
            </w:r>
            <w:r>
              <w:rPr>
                <w:spacing w:val="-5"/>
                <w:sz w:val="24"/>
              </w:rPr>
              <w:t xml:space="preserve"> </w:t>
            </w:r>
            <w:r>
              <w:rPr>
                <w:sz w:val="24"/>
              </w:rPr>
              <w:t>на</w:t>
            </w:r>
            <w:r>
              <w:rPr>
                <w:spacing w:val="-4"/>
                <w:sz w:val="24"/>
              </w:rPr>
              <w:t xml:space="preserve"> </w:t>
            </w:r>
            <w:r>
              <w:rPr>
                <w:sz w:val="24"/>
              </w:rPr>
              <w:t>общешкольном</w:t>
            </w:r>
            <w:r>
              <w:rPr>
                <w:spacing w:val="-3"/>
                <w:sz w:val="24"/>
              </w:rPr>
              <w:t xml:space="preserve"> </w:t>
            </w:r>
            <w:r>
              <w:rPr>
                <w:sz w:val="24"/>
              </w:rPr>
              <w:t>родительском</w:t>
            </w:r>
            <w:r>
              <w:rPr>
                <w:spacing w:val="-2"/>
                <w:sz w:val="24"/>
              </w:rPr>
              <w:t xml:space="preserve"> </w:t>
            </w:r>
            <w:r>
              <w:rPr>
                <w:sz w:val="24"/>
              </w:rPr>
              <w:t>собрании</w:t>
            </w:r>
            <w:r>
              <w:rPr>
                <w:spacing w:val="-3"/>
                <w:sz w:val="24"/>
              </w:rPr>
              <w:t xml:space="preserve"> </w:t>
            </w:r>
            <w:r>
              <w:rPr>
                <w:sz w:val="24"/>
              </w:rPr>
              <w:t>по</w:t>
            </w:r>
            <w:r>
              <w:rPr>
                <w:spacing w:val="-3"/>
                <w:sz w:val="24"/>
              </w:rPr>
              <w:t xml:space="preserve"> </w:t>
            </w:r>
            <w:r>
              <w:rPr>
                <w:sz w:val="24"/>
              </w:rPr>
              <w:t>теме</w:t>
            </w:r>
            <w:r>
              <w:rPr>
                <w:spacing w:val="-1"/>
                <w:sz w:val="24"/>
              </w:rPr>
              <w:t xml:space="preserve"> </w:t>
            </w:r>
            <w:r>
              <w:rPr>
                <w:sz w:val="24"/>
              </w:rPr>
              <w:t>«Как</w:t>
            </w:r>
            <w:r>
              <w:rPr>
                <w:spacing w:val="-4"/>
                <w:sz w:val="24"/>
              </w:rPr>
              <w:t xml:space="preserve"> </w:t>
            </w:r>
            <w:r>
              <w:rPr>
                <w:sz w:val="24"/>
              </w:rPr>
              <w:t>организовать</w:t>
            </w:r>
            <w:r>
              <w:rPr>
                <w:spacing w:val="-4"/>
                <w:sz w:val="24"/>
              </w:rPr>
              <w:t xml:space="preserve"> </w:t>
            </w:r>
            <w:r>
              <w:rPr>
                <w:sz w:val="24"/>
              </w:rPr>
              <w:t>психологически</w:t>
            </w:r>
            <w:r>
              <w:rPr>
                <w:spacing w:val="-5"/>
                <w:sz w:val="24"/>
              </w:rPr>
              <w:t xml:space="preserve"> </w:t>
            </w:r>
            <w:r>
              <w:rPr>
                <w:sz w:val="24"/>
              </w:rPr>
              <w:t>эффективный</w:t>
            </w:r>
            <w:r>
              <w:rPr>
                <w:spacing w:val="-4"/>
                <w:sz w:val="24"/>
              </w:rPr>
              <w:t xml:space="preserve"> </w:t>
            </w:r>
            <w:r>
              <w:rPr>
                <w:sz w:val="24"/>
              </w:rPr>
              <w:t>отдых</w:t>
            </w:r>
          </w:p>
          <w:p w:rsidR="005079D6" w:rsidRDefault="00072A71" w:rsidP="00EE29DF">
            <w:pPr>
              <w:pStyle w:val="TableParagraph"/>
              <w:numPr>
                <w:ilvl w:val="0"/>
                <w:numId w:val="47"/>
              </w:numPr>
              <w:tabs>
                <w:tab w:val="left" w:pos="226"/>
              </w:tabs>
              <w:spacing w:line="217" w:lineRule="exact"/>
              <w:ind w:left="35" w:firstLine="425"/>
              <w:jc w:val="both"/>
              <w:rPr>
                <w:sz w:val="24"/>
              </w:rPr>
            </w:pPr>
            <w:r>
              <w:rPr>
                <w:sz w:val="24"/>
              </w:rPr>
              <w:t>для детей</w:t>
            </w:r>
            <w:r>
              <w:rPr>
                <w:spacing w:val="-2"/>
                <w:sz w:val="24"/>
              </w:rPr>
              <w:t xml:space="preserve"> </w:t>
            </w:r>
            <w:r>
              <w:rPr>
                <w:sz w:val="24"/>
              </w:rPr>
              <w:t>в</w:t>
            </w:r>
            <w:r>
              <w:rPr>
                <w:spacing w:val="-2"/>
                <w:sz w:val="24"/>
              </w:rPr>
              <w:t xml:space="preserve"> </w:t>
            </w:r>
            <w:r>
              <w:rPr>
                <w:sz w:val="24"/>
              </w:rPr>
              <w:t>период</w:t>
            </w:r>
            <w:r>
              <w:rPr>
                <w:spacing w:val="-3"/>
                <w:sz w:val="24"/>
              </w:rPr>
              <w:t xml:space="preserve"> </w:t>
            </w:r>
            <w:r>
              <w:rPr>
                <w:sz w:val="24"/>
              </w:rPr>
              <w:t>летних каникул»</w:t>
            </w:r>
          </w:p>
        </w:tc>
        <w:tc>
          <w:tcPr>
            <w:tcW w:w="1984" w:type="dxa"/>
            <w:tcBorders>
              <w:top w:val="single" w:sz="4" w:space="0" w:color="000000"/>
              <w:left w:val="single" w:sz="4" w:space="0" w:color="000000"/>
              <w:bottom w:val="single" w:sz="4" w:space="0" w:color="000000"/>
              <w:right w:val="single" w:sz="4" w:space="0" w:color="000000"/>
            </w:tcBorders>
          </w:tcPr>
          <w:p w:rsidR="005079D6" w:rsidRDefault="00072A71">
            <w:r>
              <w:t>Дейнега Е.И.</w:t>
            </w:r>
          </w:p>
        </w:tc>
      </w:tr>
      <w:tr w:rsidR="005079D6" w:rsidTr="00FF25A2">
        <w:trPr>
          <w:trHeight w:val="460"/>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lastRenderedPageBreak/>
              <w:t>Профилактика</w:t>
            </w:r>
          </w:p>
        </w:tc>
        <w:tc>
          <w:tcPr>
            <w:tcW w:w="6526"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numPr>
                <w:ilvl w:val="0"/>
                <w:numId w:val="48"/>
              </w:numPr>
              <w:tabs>
                <w:tab w:val="left" w:pos="226"/>
              </w:tabs>
              <w:ind w:left="0" w:right="317" w:firstLine="318"/>
              <w:jc w:val="both"/>
              <w:rPr>
                <w:sz w:val="24"/>
              </w:rPr>
            </w:pPr>
            <w:r>
              <w:rPr>
                <w:sz w:val="24"/>
              </w:rPr>
              <w:t>разослали родителям школьников по электронной почте подборку сайтов для развития познавательных способностей детей»;</w:t>
            </w:r>
          </w:p>
          <w:p w:rsidR="005079D6" w:rsidRDefault="00072A71" w:rsidP="00EE29DF">
            <w:pPr>
              <w:pStyle w:val="TableParagraph"/>
              <w:numPr>
                <w:ilvl w:val="0"/>
                <w:numId w:val="48"/>
              </w:numPr>
              <w:tabs>
                <w:tab w:val="left" w:pos="226"/>
              </w:tabs>
              <w:ind w:left="0" w:firstLine="318"/>
              <w:jc w:val="both"/>
              <w:rPr>
                <w:sz w:val="24"/>
              </w:rPr>
            </w:pPr>
            <w:r>
              <w:rPr>
                <w:sz w:val="24"/>
              </w:rPr>
              <w:t>провели онлайн-викторину для родителей учеников «11 способов вызвать у ребенка интерес к чтению», к международному дню юношеской книги;</w:t>
            </w:r>
          </w:p>
          <w:p w:rsidR="005079D6" w:rsidRDefault="00072A71" w:rsidP="00EE29DF">
            <w:pPr>
              <w:pStyle w:val="TableParagraph"/>
              <w:numPr>
                <w:ilvl w:val="0"/>
                <w:numId w:val="48"/>
              </w:numPr>
              <w:tabs>
                <w:tab w:val="left" w:pos="226"/>
              </w:tabs>
              <w:spacing w:line="217" w:lineRule="exact"/>
              <w:ind w:left="225" w:firstLine="318"/>
              <w:jc w:val="both"/>
              <w:rPr>
                <w:sz w:val="24"/>
              </w:rPr>
            </w:pPr>
            <w:r>
              <w:rPr>
                <w:sz w:val="24"/>
              </w:rPr>
              <w:t>провели квест для учеников и их родителей «Моя семья» к Международному дню семьи</w:t>
            </w:r>
          </w:p>
        </w:tc>
        <w:tc>
          <w:tcPr>
            <w:tcW w:w="1984" w:type="dxa"/>
            <w:tcBorders>
              <w:top w:val="single" w:sz="4" w:space="0" w:color="000000"/>
              <w:left w:val="single" w:sz="4" w:space="0" w:color="000000"/>
              <w:bottom w:val="single" w:sz="4" w:space="0" w:color="000000"/>
              <w:right w:val="single" w:sz="4" w:space="0" w:color="000000"/>
            </w:tcBorders>
          </w:tcPr>
          <w:p w:rsidR="005079D6" w:rsidRDefault="00072A71">
            <w:r>
              <w:t>Дейнега Е.И.</w:t>
            </w:r>
          </w:p>
        </w:tc>
      </w:tr>
      <w:tr w:rsidR="005079D6" w:rsidTr="00FF25A2">
        <w:trPr>
          <w:trHeight w:val="230"/>
        </w:trPr>
        <w:tc>
          <w:tcPr>
            <w:tcW w:w="10632" w:type="dxa"/>
            <w:gridSpan w:val="3"/>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spacing w:line="210" w:lineRule="exact"/>
              <w:ind w:left="110" w:firstLine="318"/>
              <w:jc w:val="both"/>
              <w:rPr>
                <w:b/>
                <w:sz w:val="24"/>
              </w:rPr>
            </w:pPr>
            <w:r>
              <w:rPr>
                <w:b/>
                <w:sz w:val="24"/>
              </w:rPr>
              <w:t>Формирование</w:t>
            </w:r>
            <w:r>
              <w:rPr>
                <w:b/>
                <w:spacing w:val="-4"/>
                <w:sz w:val="24"/>
              </w:rPr>
              <w:t xml:space="preserve"> </w:t>
            </w:r>
            <w:r>
              <w:rPr>
                <w:b/>
                <w:sz w:val="24"/>
              </w:rPr>
              <w:t>ценности</w:t>
            </w:r>
            <w:r>
              <w:rPr>
                <w:b/>
                <w:spacing w:val="-6"/>
                <w:sz w:val="24"/>
              </w:rPr>
              <w:t xml:space="preserve"> </w:t>
            </w:r>
            <w:r>
              <w:rPr>
                <w:b/>
                <w:sz w:val="24"/>
              </w:rPr>
              <w:t>здоровья</w:t>
            </w:r>
            <w:r>
              <w:rPr>
                <w:b/>
                <w:spacing w:val="-4"/>
                <w:sz w:val="24"/>
              </w:rPr>
              <w:t xml:space="preserve"> </w:t>
            </w:r>
            <w:r>
              <w:rPr>
                <w:b/>
                <w:sz w:val="24"/>
              </w:rPr>
              <w:t>и</w:t>
            </w:r>
            <w:r>
              <w:rPr>
                <w:b/>
                <w:spacing w:val="-3"/>
                <w:sz w:val="24"/>
              </w:rPr>
              <w:t xml:space="preserve"> </w:t>
            </w:r>
            <w:r>
              <w:rPr>
                <w:b/>
                <w:sz w:val="24"/>
              </w:rPr>
              <w:t>безопасного</w:t>
            </w:r>
            <w:r>
              <w:rPr>
                <w:b/>
                <w:spacing w:val="-3"/>
                <w:sz w:val="24"/>
              </w:rPr>
              <w:t xml:space="preserve"> </w:t>
            </w:r>
            <w:r>
              <w:rPr>
                <w:b/>
                <w:sz w:val="24"/>
              </w:rPr>
              <w:t>образа</w:t>
            </w:r>
            <w:r>
              <w:rPr>
                <w:b/>
                <w:spacing w:val="-3"/>
                <w:sz w:val="24"/>
              </w:rPr>
              <w:t xml:space="preserve"> </w:t>
            </w:r>
            <w:r>
              <w:rPr>
                <w:b/>
                <w:sz w:val="24"/>
              </w:rPr>
              <w:t>жизни</w:t>
            </w:r>
          </w:p>
        </w:tc>
      </w:tr>
      <w:tr w:rsidR="005079D6" w:rsidTr="00FF25A2">
        <w:trPr>
          <w:trHeight w:val="230"/>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10" w:lineRule="exact"/>
              <w:ind w:left="110"/>
              <w:rPr>
                <w:sz w:val="24"/>
              </w:rPr>
            </w:pPr>
            <w:r>
              <w:rPr>
                <w:sz w:val="24"/>
              </w:rPr>
              <w:t>Диагностика</w:t>
            </w:r>
          </w:p>
        </w:tc>
        <w:tc>
          <w:tcPr>
            <w:tcW w:w="6526"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spacing w:line="210" w:lineRule="exact"/>
              <w:ind w:left="110" w:firstLine="318"/>
              <w:jc w:val="both"/>
              <w:rPr>
                <w:sz w:val="24"/>
              </w:rPr>
            </w:pPr>
            <w:r>
              <w:rPr>
                <w:sz w:val="24"/>
              </w:rPr>
              <w:t>-</w:t>
            </w:r>
            <w:r>
              <w:rPr>
                <w:spacing w:val="-7"/>
                <w:sz w:val="24"/>
              </w:rPr>
              <w:t xml:space="preserve"> </w:t>
            </w:r>
            <w:r>
              <w:rPr>
                <w:sz w:val="24"/>
              </w:rPr>
              <w:t>провели</w:t>
            </w:r>
            <w:r>
              <w:rPr>
                <w:spacing w:val="-6"/>
                <w:sz w:val="24"/>
              </w:rPr>
              <w:t xml:space="preserve"> </w:t>
            </w:r>
            <w:r>
              <w:rPr>
                <w:sz w:val="24"/>
              </w:rPr>
              <w:t>социально-психологическое</w:t>
            </w:r>
            <w:r>
              <w:rPr>
                <w:spacing w:val="-3"/>
                <w:sz w:val="24"/>
              </w:rPr>
              <w:t xml:space="preserve"> </w:t>
            </w:r>
            <w:r>
              <w:rPr>
                <w:sz w:val="24"/>
              </w:rPr>
              <w:t>тестирование</w:t>
            </w:r>
            <w:r>
              <w:rPr>
                <w:spacing w:val="-2"/>
                <w:sz w:val="24"/>
              </w:rPr>
              <w:t xml:space="preserve"> </w:t>
            </w:r>
            <w:r>
              <w:rPr>
                <w:sz w:val="24"/>
              </w:rPr>
              <w:t>учеников</w:t>
            </w:r>
            <w:r>
              <w:rPr>
                <w:spacing w:val="-5"/>
                <w:sz w:val="24"/>
              </w:rPr>
              <w:t xml:space="preserve"> </w:t>
            </w:r>
            <w:r>
              <w:rPr>
                <w:sz w:val="24"/>
              </w:rPr>
              <w:t>на</w:t>
            </w:r>
            <w:r>
              <w:rPr>
                <w:spacing w:val="-2"/>
                <w:sz w:val="24"/>
              </w:rPr>
              <w:t xml:space="preserve"> </w:t>
            </w:r>
            <w:r>
              <w:rPr>
                <w:sz w:val="24"/>
              </w:rPr>
              <w:t>незаконное</w:t>
            </w:r>
            <w:r>
              <w:rPr>
                <w:spacing w:val="-5"/>
                <w:sz w:val="24"/>
              </w:rPr>
              <w:t xml:space="preserve"> </w:t>
            </w:r>
            <w:r>
              <w:rPr>
                <w:sz w:val="24"/>
              </w:rPr>
              <w:t>потребление</w:t>
            </w:r>
            <w:r>
              <w:rPr>
                <w:spacing w:val="-5"/>
                <w:sz w:val="24"/>
              </w:rPr>
              <w:t xml:space="preserve"> </w:t>
            </w:r>
            <w:r>
              <w:rPr>
                <w:sz w:val="24"/>
              </w:rPr>
              <w:t>ПАВ.</w:t>
            </w:r>
          </w:p>
        </w:tc>
        <w:tc>
          <w:tcPr>
            <w:tcW w:w="1984" w:type="dxa"/>
            <w:tcBorders>
              <w:top w:val="single" w:sz="4" w:space="0" w:color="000000"/>
              <w:left w:val="single" w:sz="4" w:space="0" w:color="000000"/>
              <w:bottom w:val="single" w:sz="4" w:space="0" w:color="000000"/>
              <w:right w:val="single" w:sz="4" w:space="0" w:color="000000"/>
            </w:tcBorders>
          </w:tcPr>
          <w:p w:rsidR="005079D6" w:rsidRDefault="00072A71">
            <w:r>
              <w:t>Суркова О.А.</w:t>
            </w:r>
          </w:p>
        </w:tc>
      </w:tr>
      <w:tr w:rsidR="005079D6" w:rsidTr="00FF25A2">
        <w:trPr>
          <w:trHeight w:val="461"/>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4" w:lineRule="exact"/>
              <w:ind w:left="110"/>
              <w:rPr>
                <w:sz w:val="24"/>
              </w:rPr>
            </w:pPr>
            <w:r>
              <w:rPr>
                <w:sz w:val="24"/>
              </w:rPr>
              <w:t>Консультирование</w:t>
            </w:r>
          </w:p>
        </w:tc>
        <w:tc>
          <w:tcPr>
            <w:tcW w:w="6526"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spacing w:line="224" w:lineRule="exact"/>
              <w:ind w:left="110" w:firstLine="318"/>
              <w:jc w:val="both"/>
              <w:rPr>
                <w:sz w:val="24"/>
              </w:rPr>
            </w:pPr>
            <w:r>
              <w:rPr>
                <w:sz w:val="24"/>
              </w:rPr>
              <w:t>-</w:t>
            </w:r>
            <w:r>
              <w:rPr>
                <w:spacing w:val="-7"/>
                <w:sz w:val="24"/>
              </w:rPr>
              <w:t xml:space="preserve"> </w:t>
            </w:r>
            <w:r>
              <w:rPr>
                <w:sz w:val="24"/>
              </w:rPr>
              <w:t>проконсультировали</w:t>
            </w:r>
            <w:r>
              <w:rPr>
                <w:spacing w:val="-3"/>
                <w:sz w:val="24"/>
              </w:rPr>
              <w:t xml:space="preserve"> </w:t>
            </w:r>
            <w:r>
              <w:rPr>
                <w:sz w:val="24"/>
              </w:rPr>
              <w:t>классных</w:t>
            </w:r>
            <w:r>
              <w:rPr>
                <w:spacing w:val="-6"/>
                <w:sz w:val="24"/>
              </w:rPr>
              <w:t xml:space="preserve"> </w:t>
            </w:r>
            <w:r>
              <w:rPr>
                <w:sz w:val="24"/>
              </w:rPr>
              <w:t>руководителей</w:t>
            </w:r>
            <w:r>
              <w:rPr>
                <w:spacing w:val="-2"/>
                <w:sz w:val="24"/>
              </w:rPr>
              <w:t xml:space="preserve"> </w:t>
            </w:r>
            <w:r>
              <w:rPr>
                <w:sz w:val="24"/>
              </w:rPr>
              <w:t>и</w:t>
            </w:r>
            <w:r>
              <w:rPr>
                <w:spacing w:val="-6"/>
                <w:sz w:val="24"/>
              </w:rPr>
              <w:t xml:space="preserve"> </w:t>
            </w:r>
            <w:r>
              <w:rPr>
                <w:sz w:val="24"/>
              </w:rPr>
              <w:t>родителей</w:t>
            </w:r>
            <w:r>
              <w:rPr>
                <w:spacing w:val="-2"/>
                <w:sz w:val="24"/>
              </w:rPr>
              <w:t xml:space="preserve"> </w:t>
            </w:r>
            <w:r>
              <w:rPr>
                <w:sz w:val="24"/>
              </w:rPr>
              <w:t>учеников</w:t>
            </w:r>
            <w:r>
              <w:rPr>
                <w:spacing w:val="-3"/>
                <w:sz w:val="24"/>
              </w:rPr>
              <w:t xml:space="preserve"> </w:t>
            </w:r>
            <w:r>
              <w:rPr>
                <w:sz w:val="24"/>
              </w:rPr>
              <w:t>по</w:t>
            </w:r>
            <w:r>
              <w:rPr>
                <w:spacing w:val="-4"/>
                <w:sz w:val="24"/>
              </w:rPr>
              <w:t xml:space="preserve"> </w:t>
            </w:r>
            <w:r>
              <w:rPr>
                <w:sz w:val="24"/>
              </w:rPr>
              <w:t>результатам</w:t>
            </w:r>
            <w:r>
              <w:rPr>
                <w:spacing w:val="-3"/>
                <w:sz w:val="24"/>
              </w:rPr>
              <w:t xml:space="preserve"> </w:t>
            </w:r>
            <w:r>
              <w:rPr>
                <w:sz w:val="24"/>
              </w:rPr>
              <w:t>социально-психологического</w:t>
            </w:r>
          </w:p>
          <w:p w:rsidR="005079D6" w:rsidRDefault="00072A71" w:rsidP="00EE29DF">
            <w:pPr>
              <w:pStyle w:val="TableParagraph"/>
              <w:spacing w:line="217" w:lineRule="exact"/>
              <w:ind w:left="110" w:firstLine="318"/>
              <w:jc w:val="both"/>
              <w:rPr>
                <w:sz w:val="24"/>
              </w:rPr>
            </w:pPr>
            <w:r>
              <w:rPr>
                <w:sz w:val="24"/>
              </w:rPr>
              <w:t>тестирования</w:t>
            </w:r>
          </w:p>
        </w:tc>
        <w:tc>
          <w:tcPr>
            <w:tcW w:w="1984" w:type="dxa"/>
            <w:tcBorders>
              <w:top w:val="single" w:sz="4" w:space="0" w:color="000000"/>
              <w:left w:val="single" w:sz="4" w:space="0" w:color="000000"/>
              <w:bottom w:val="single" w:sz="4" w:space="0" w:color="000000"/>
              <w:right w:val="single" w:sz="4" w:space="0" w:color="000000"/>
            </w:tcBorders>
          </w:tcPr>
          <w:p w:rsidR="005079D6" w:rsidRDefault="005079D6">
            <w:pPr>
              <w:pStyle w:val="af8"/>
              <w:spacing w:before="9"/>
              <w:ind w:left="0"/>
              <w:jc w:val="left"/>
              <w:rPr>
                <w:b/>
                <w:sz w:val="11"/>
              </w:rPr>
            </w:pPr>
          </w:p>
        </w:tc>
      </w:tr>
      <w:tr w:rsidR="005079D6" w:rsidTr="00FF25A2">
        <w:trPr>
          <w:trHeight w:val="688"/>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Коррекционно-</w:t>
            </w:r>
          </w:p>
          <w:p w:rsidR="005079D6" w:rsidRDefault="00072A71">
            <w:pPr>
              <w:pStyle w:val="TableParagraph"/>
              <w:ind w:left="110"/>
              <w:rPr>
                <w:sz w:val="24"/>
              </w:rPr>
            </w:pPr>
            <w:r>
              <w:rPr>
                <w:sz w:val="24"/>
              </w:rPr>
              <w:t>развивающая</w:t>
            </w:r>
            <w:r>
              <w:rPr>
                <w:spacing w:val="-6"/>
                <w:sz w:val="24"/>
              </w:rPr>
              <w:t xml:space="preserve"> </w:t>
            </w:r>
            <w:r>
              <w:rPr>
                <w:sz w:val="24"/>
              </w:rPr>
              <w:t>работа</w:t>
            </w:r>
          </w:p>
        </w:tc>
        <w:tc>
          <w:tcPr>
            <w:tcW w:w="6526"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ind w:left="110" w:right="167" w:firstLine="318"/>
              <w:jc w:val="both"/>
              <w:rPr>
                <w:sz w:val="24"/>
              </w:rPr>
            </w:pPr>
            <w:r>
              <w:rPr>
                <w:sz w:val="24"/>
              </w:rPr>
              <w:t>-</w:t>
            </w:r>
            <w:r>
              <w:rPr>
                <w:spacing w:val="-6"/>
                <w:sz w:val="24"/>
              </w:rPr>
              <w:t xml:space="preserve"> </w:t>
            </w:r>
            <w:r>
              <w:rPr>
                <w:sz w:val="24"/>
              </w:rPr>
              <w:t>провели</w:t>
            </w:r>
            <w:r>
              <w:rPr>
                <w:spacing w:val="-5"/>
                <w:sz w:val="24"/>
              </w:rPr>
              <w:t xml:space="preserve"> </w:t>
            </w:r>
            <w:r>
              <w:rPr>
                <w:sz w:val="24"/>
              </w:rPr>
              <w:t>практические</w:t>
            </w:r>
            <w:r>
              <w:rPr>
                <w:spacing w:val="-4"/>
                <w:sz w:val="24"/>
              </w:rPr>
              <w:t xml:space="preserve"> </w:t>
            </w:r>
            <w:r>
              <w:rPr>
                <w:sz w:val="24"/>
              </w:rPr>
              <w:t>занятия</w:t>
            </w:r>
            <w:r>
              <w:rPr>
                <w:spacing w:val="-2"/>
                <w:sz w:val="24"/>
              </w:rPr>
              <w:t xml:space="preserve"> </w:t>
            </w:r>
            <w:r>
              <w:rPr>
                <w:sz w:val="24"/>
              </w:rPr>
              <w:t>по</w:t>
            </w:r>
            <w:r>
              <w:rPr>
                <w:spacing w:val="-3"/>
                <w:sz w:val="24"/>
              </w:rPr>
              <w:t xml:space="preserve"> </w:t>
            </w:r>
            <w:r>
              <w:rPr>
                <w:sz w:val="24"/>
              </w:rPr>
              <w:t>профилактике</w:t>
            </w:r>
            <w:r>
              <w:rPr>
                <w:spacing w:val="-1"/>
                <w:sz w:val="24"/>
              </w:rPr>
              <w:t xml:space="preserve"> </w:t>
            </w:r>
            <w:r>
              <w:rPr>
                <w:sz w:val="24"/>
              </w:rPr>
              <w:t>и</w:t>
            </w:r>
            <w:r>
              <w:rPr>
                <w:spacing w:val="-5"/>
                <w:sz w:val="24"/>
              </w:rPr>
              <w:t xml:space="preserve"> </w:t>
            </w:r>
            <w:r>
              <w:rPr>
                <w:sz w:val="24"/>
              </w:rPr>
              <w:t>предупреждению</w:t>
            </w:r>
            <w:r>
              <w:rPr>
                <w:spacing w:val="-2"/>
                <w:sz w:val="24"/>
              </w:rPr>
              <w:t xml:space="preserve"> </w:t>
            </w:r>
            <w:r>
              <w:rPr>
                <w:sz w:val="24"/>
              </w:rPr>
              <w:t>вредных</w:t>
            </w:r>
            <w:r>
              <w:rPr>
                <w:spacing w:val="-5"/>
                <w:sz w:val="24"/>
              </w:rPr>
              <w:t xml:space="preserve"> </w:t>
            </w:r>
            <w:r>
              <w:rPr>
                <w:sz w:val="24"/>
              </w:rPr>
              <w:t>привычек</w:t>
            </w:r>
            <w:r>
              <w:rPr>
                <w:spacing w:val="-2"/>
                <w:sz w:val="24"/>
              </w:rPr>
              <w:t xml:space="preserve"> </w:t>
            </w:r>
            <w:r>
              <w:rPr>
                <w:sz w:val="24"/>
              </w:rPr>
              <w:t>у</w:t>
            </w:r>
            <w:r>
              <w:rPr>
                <w:spacing w:val="-5"/>
                <w:sz w:val="24"/>
              </w:rPr>
              <w:t xml:space="preserve"> </w:t>
            </w:r>
            <w:r>
              <w:rPr>
                <w:sz w:val="24"/>
              </w:rPr>
              <w:t>учеников</w:t>
            </w:r>
            <w:r>
              <w:rPr>
                <w:spacing w:val="-5"/>
                <w:sz w:val="24"/>
              </w:rPr>
              <w:t xml:space="preserve"> </w:t>
            </w:r>
            <w:r>
              <w:rPr>
                <w:sz w:val="24"/>
              </w:rPr>
              <w:t>по</w:t>
            </w:r>
            <w:r>
              <w:rPr>
                <w:spacing w:val="-3"/>
                <w:sz w:val="24"/>
              </w:rPr>
              <w:t xml:space="preserve"> </w:t>
            </w:r>
            <w:r>
              <w:rPr>
                <w:sz w:val="24"/>
              </w:rPr>
              <w:t>согласованию</w:t>
            </w:r>
            <w:r>
              <w:rPr>
                <w:spacing w:val="-4"/>
                <w:sz w:val="24"/>
              </w:rPr>
              <w:t xml:space="preserve"> </w:t>
            </w:r>
            <w:r>
              <w:rPr>
                <w:sz w:val="24"/>
              </w:rPr>
              <w:t>с</w:t>
            </w:r>
            <w:r>
              <w:rPr>
                <w:spacing w:val="-47"/>
                <w:sz w:val="24"/>
              </w:rPr>
              <w:t xml:space="preserve"> </w:t>
            </w:r>
            <w:r>
              <w:rPr>
                <w:sz w:val="24"/>
              </w:rPr>
              <w:t>их</w:t>
            </w:r>
            <w:r>
              <w:rPr>
                <w:spacing w:val="-2"/>
                <w:sz w:val="24"/>
              </w:rPr>
              <w:t xml:space="preserve"> </w:t>
            </w:r>
            <w:r>
              <w:rPr>
                <w:sz w:val="24"/>
              </w:rPr>
              <w:t>родителями</w:t>
            </w:r>
          </w:p>
        </w:tc>
        <w:tc>
          <w:tcPr>
            <w:tcW w:w="1984" w:type="dxa"/>
            <w:tcBorders>
              <w:top w:val="single" w:sz="4" w:space="0" w:color="000000"/>
              <w:left w:val="single" w:sz="4" w:space="0" w:color="000000"/>
              <w:bottom w:val="single" w:sz="4" w:space="0" w:color="000000"/>
              <w:right w:val="single" w:sz="4" w:space="0" w:color="000000"/>
            </w:tcBorders>
          </w:tcPr>
          <w:p w:rsidR="005079D6" w:rsidRDefault="00072A71">
            <w:r>
              <w:t>Дейнега Е.И.</w:t>
            </w:r>
          </w:p>
        </w:tc>
      </w:tr>
      <w:tr w:rsidR="005079D6" w:rsidTr="00FF25A2">
        <w:trPr>
          <w:trHeight w:val="921"/>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Профилактика</w:t>
            </w:r>
          </w:p>
        </w:tc>
        <w:tc>
          <w:tcPr>
            <w:tcW w:w="6526"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numPr>
                <w:ilvl w:val="0"/>
                <w:numId w:val="49"/>
              </w:numPr>
              <w:tabs>
                <w:tab w:val="left" w:pos="226"/>
              </w:tabs>
              <w:spacing w:line="223" w:lineRule="exact"/>
              <w:ind w:firstLine="318"/>
              <w:jc w:val="both"/>
              <w:rPr>
                <w:sz w:val="24"/>
              </w:rPr>
            </w:pPr>
            <w:r>
              <w:rPr>
                <w:sz w:val="24"/>
              </w:rPr>
              <w:t>разработали</w:t>
            </w:r>
            <w:r>
              <w:rPr>
                <w:spacing w:val="-5"/>
                <w:sz w:val="24"/>
              </w:rPr>
              <w:t xml:space="preserve"> </w:t>
            </w:r>
            <w:r>
              <w:rPr>
                <w:sz w:val="24"/>
              </w:rPr>
              <w:t>и</w:t>
            </w:r>
            <w:r>
              <w:rPr>
                <w:spacing w:val="-4"/>
                <w:sz w:val="24"/>
              </w:rPr>
              <w:t xml:space="preserve"> </w:t>
            </w:r>
            <w:r>
              <w:rPr>
                <w:sz w:val="24"/>
              </w:rPr>
              <w:t>распространили</w:t>
            </w:r>
            <w:r>
              <w:rPr>
                <w:spacing w:val="-4"/>
                <w:sz w:val="24"/>
              </w:rPr>
              <w:t xml:space="preserve"> </w:t>
            </w:r>
            <w:r>
              <w:rPr>
                <w:sz w:val="24"/>
              </w:rPr>
              <w:t>памятку</w:t>
            </w:r>
            <w:r>
              <w:rPr>
                <w:spacing w:val="-5"/>
                <w:sz w:val="24"/>
              </w:rPr>
              <w:t xml:space="preserve"> </w:t>
            </w:r>
            <w:r>
              <w:rPr>
                <w:sz w:val="24"/>
              </w:rPr>
              <w:t>для</w:t>
            </w:r>
            <w:r>
              <w:rPr>
                <w:spacing w:val="-4"/>
                <w:sz w:val="24"/>
              </w:rPr>
              <w:t xml:space="preserve"> </w:t>
            </w:r>
            <w:r>
              <w:rPr>
                <w:sz w:val="24"/>
              </w:rPr>
              <w:t>педагогов</w:t>
            </w:r>
            <w:r>
              <w:rPr>
                <w:spacing w:val="-2"/>
                <w:sz w:val="24"/>
              </w:rPr>
              <w:t xml:space="preserve"> </w:t>
            </w:r>
            <w:r>
              <w:rPr>
                <w:sz w:val="24"/>
              </w:rPr>
              <w:t>по</w:t>
            </w:r>
            <w:r>
              <w:rPr>
                <w:spacing w:val="-2"/>
                <w:sz w:val="24"/>
              </w:rPr>
              <w:t xml:space="preserve"> </w:t>
            </w:r>
            <w:r>
              <w:rPr>
                <w:sz w:val="24"/>
              </w:rPr>
              <w:t>теме</w:t>
            </w:r>
            <w:r>
              <w:rPr>
                <w:spacing w:val="-1"/>
                <w:sz w:val="24"/>
              </w:rPr>
              <w:t xml:space="preserve"> </w:t>
            </w:r>
            <w:r>
              <w:rPr>
                <w:sz w:val="24"/>
              </w:rPr>
              <w:t>«Первые</w:t>
            </w:r>
            <w:r>
              <w:rPr>
                <w:spacing w:val="-3"/>
                <w:sz w:val="24"/>
              </w:rPr>
              <w:t xml:space="preserve"> </w:t>
            </w:r>
            <w:r>
              <w:rPr>
                <w:sz w:val="24"/>
              </w:rPr>
              <w:t>признаки</w:t>
            </w:r>
            <w:r>
              <w:rPr>
                <w:spacing w:val="-3"/>
                <w:sz w:val="24"/>
              </w:rPr>
              <w:t xml:space="preserve"> </w:t>
            </w:r>
            <w:r>
              <w:rPr>
                <w:sz w:val="24"/>
              </w:rPr>
              <w:t>употребления</w:t>
            </w:r>
            <w:r>
              <w:rPr>
                <w:spacing w:val="-4"/>
                <w:sz w:val="24"/>
              </w:rPr>
              <w:t xml:space="preserve"> </w:t>
            </w:r>
            <w:r>
              <w:rPr>
                <w:sz w:val="24"/>
              </w:rPr>
              <w:t>ПАВ»;</w:t>
            </w:r>
          </w:p>
          <w:p w:rsidR="005079D6" w:rsidRDefault="00072A71" w:rsidP="00EE29DF">
            <w:pPr>
              <w:pStyle w:val="TableParagraph"/>
              <w:numPr>
                <w:ilvl w:val="0"/>
                <w:numId w:val="49"/>
              </w:numPr>
              <w:tabs>
                <w:tab w:val="left" w:pos="226"/>
              </w:tabs>
              <w:ind w:firstLine="318"/>
              <w:jc w:val="both"/>
              <w:rPr>
                <w:sz w:val="24"/>
              </w:rPr>
            </w:pPr>
            <w:r>
              <w:rPr>
                <w:sz w:val="24"/>
              </w:rPr>
              <w:t>разработали</w:t>
            </w:r>
            <w:r>
              <w:rPr>
                <w:spacing w:val="-4"/>
                <w:sz w:val="24"/>
              </w:rPr>
              <w:t xml:space="preserve"> </w:t>
            </w:r>
            <w:r>
              <w:rPr>
                <w:sz w:val="24"/>
              </w:rPr>
              <w:t>рекомендации</w:t>
            </w:r>
            <w:r>
              <w:rPr>
                <w:spacing w:val="-2"/>
                <w:sz w:val="24"/>
              </w:rPr>
              <w:t xml:space="preserve"> </w:t>
            </w:r>
            <w:r>
              <w:rPr>
                <w:sz w:val="24"/>
              </w:rPr>
              <w:t>родителям</w:t>
            </w:r>
            <w:r>
              <w:rPr>
                <w:spacing w:val="-3"/>
                <w:sz w:val="24"/>
              </w:rPr>
              <w:t xml:space="preserve"> </w:t>
            </w:r>
            <w:r>
              <w:rPr>
                <w:sz w:val="24"/>
              </w:rPr>
              <w:t>по</w:t>
            </w:r>
            <w:r>
              <w:rPr>
                <w:spacing w:val="-3"/>
                <w:sz w:val="24"/>
              </w:rPr>
              <w:t xml:space="preserve"> </w:t>
            </w:r>
            <w:r>
              <w:rPr>
                <w:sz w:val="24"/>
              </w:rPr>
              <w:t>теме «Как</w:t>
            </w:r>
            <w:r>
              <w:rPr>
                <w:spacing w:val="-4"/>
                <w:sz w:val="24"/>
              </w:rPr>
              <w:t xml:space="preserve"> </w:t>
            </w:r>
            <w:r>
              <w:rPr>
                <w:sz w:val="24"/>
              </w:rPr>
              <w:t>предостеречь</w:t>
            </w:r>
            <w:r>
              <w:rPr>
                <w:spacing w:val="-3"/>
                <w:sz w:val="24"/>
              </w:rPr>
              <w:t xml:space="preserve"> </w:t>
            </w:r>
            <w:r>
              <w:rPr>
                <w:sz w:val="24"/>
              </w:rPr>
              <w:t>ребенка</w:t>
            </w:r>
            <w:r>
              <w:rPr>
                <w:spacing w:val="-3"/>
                <w:sz w:val="24"/>
              </w:rPr>
              <w:t xml:space="preserve"> </w:t>
            </w:r>
            <w:r>
              <w:rPr>
                <w:sz w:val="24"/>
              </w:rPr>
              <w:t>от</w:t>
            </w:r>
            <w:r>
              <w:rPr>
                <w:spacing w:val="-4"/>
                <w:sz w:val="24"/>
              </w:rPr>
              <w:t xml:space="preserve"> </w:t>
            </w:r>
            <w:r>
              <w:rPr>
                <w:sz w:val="24"/>
              </w:rPr>
              <w:t>наркотиков.</w:t>
            </w:r>
            <w:r>
              <w:rPr>
                <w:spacing w:val="-3"/>
                <w:sz w:val="24"/>
              </w:rPr>
              <w:t xml:space="preserve"> </w:t>
            </w:r>
            <w:r>
              <w:rPr>
                <w:sz w:val="24"/>
              </w:rPr>
              <w:t>Сигналы</w:t>
            </w:r>
            <w:r>
              <w:rPr>
                <w:spacing w:val="-2"/>
                <w:sz w:val="24"/>
              </w:rPr>
              <w:t xml:space="preserve"> </w:t>
            </w:r>
            <w:r>
              <w:rPr>
                <w:sz w:val="24"/>
              </w:rPr>
              <w:t>опасности»;</w:t>
            </w:r>
          </w:p>
          <w:p w:rsidR="005079D6" w:rsidRDefault="00072A71" w:rsidP="00EE29DF">
            <w:pPr>
              <w:pStyle w:val="TableParagraph"/>
              <w:spacing w:before="1"/>
              <w:ind w:left="110" w:firstLine="318"/>
              <w:jc w:val="both"/>
              <w:rPr>
                <w:sz w:val="24"/>
              </w:rPr>
            </w:pPr>
            <w:r>
              <w:rPr>
                <w:sz w:val="24"/>
              </w:rPr>
              <w:t>-разработали</w:t>
            </w:r>
            <w:r>
              <w:rPr>
                <w:spacing w:val="-4"/>
                <w:sz w:val="24"/>
              </w:rPr>
              <w:t xml:space="preserve"> </w:t>
            </w:r>
            <w:r>
              <w:rPr>
                <w:sz w:val="24"/>
              </w:rPr>
              <w:t>буклет</w:t>
            </w:r>
            <w:r>
              <w:rPr>
                <w:spacing w:val="-4"/>
                <w:sz w:val="24"/>
              </w:rPr>
              <w:t xml:space="preserve"> </w:t>
            </w:r>
            <w:r>
              <w:rPr>
                <w:sz w:val="24"/>
              </w:rPr>
              <w:t>для</w:t>
            </w:r>
            <w:r>
              <w:rPr>
                <w:spacing w:val="-2"/>
                <w:sz w:val="24"/>
              </w:rPr>
              <w:t xml:space="preserve"> </w:t>
            </w:r>
            <w:r>
              <w:rPr>
                <w:sz w:val="24"/>
              </w:rPr>
              <w:t>учеников</w:t>
            </w:r>
            <w:r>
              <w:rPr>
                <w:spacing w:val="-3"/>
                <w:sz w:val="24"/>
              </w:rPr>
              <w:t xml:space="preserve"> </w:t>
            </w:r>
            <w:r>
              <w:rPr>
                <w:sz w:val="24"/>
              </w:rPr>
              <w:t>по</w:t>
            </w:r>
            <w:r>
              <w:rPr>
                <w:spacing w:val="-3"/>
                <w:sz w:val="24"/>
              </w:rPr>
              <w:t xml:space="preserve"> </w:t>
            </w:r>
            <w:r>
              <w:rPr>
                <w:sz w:val="24"/>
              </w:rPr>
              <w:t>теме «А</w:t>
            </w:r>
            <w:r>
              <w:rPr>
                <w:spacing w:val="-1"/>
                <w:sz w:val="24"/>
              </w:rPr>
              <w:t xml:space="preserve"> </w:t>
            </w:r>
            <w:r>
              <w:rPr>
                <w:sz w:val="24"/>
              </w:rPr>
              <w:t>тебе</w:t>
            </w:r>
            <w:r>
              <w:rPr>
                <w:spacing w:val="-3"/>
                <w:sz w:val="24"/>
              </w:rPr>
              <w:t xml:space="preserve"> </w:t>
            </w:r>
            <w:r>
              <w:rPr>
                <w:sz w:val="24"/>
              </w:rPr>
              <w:t>это</w:t>
            </w:r>
            <w:r>
              <w:rPr>
                <w:spacing w:val="-2"/>
                <w:sz w:val="24"/>
              </w:rPr>
              <w:t xml:space="preserve"> </w:t>
            </w:r>
            <w:r>
              <w:rPr>
                <w:sz w:val="24"/>
              </w:rPr>
              <w:t>действительно</w:t>
            </w:r>
            <w:r>
              <w:rPr>
                <w:spacing w:val="-2"/>
                <w:sz w:val="24"/>
              </w:rPr>
              <w:t xml:space="preserve"> </w:t>
            </w:r>
            <w:r>
              <w:rPr>
                <w:sz w:val="24"/>
              </w:rPr>
              <w:t>надо?»;</w:t>
            </w:r>
          </w:p>
          <w:p w:rsidR="005079D6" w:rsidRDefault="00072A71" w:rsidP="00EE29DF">
            <w:pPr>
              <w:pStyle w:val="TableParagraph"/>
              <w:spacing w:line="217" w:lineRule="exact"/>
              <w:ind w:left="110" w:firstLine="318"/>
              <w:jc w:val="both"/>
              <w:rPr>
                <w:sz w:val="24"/>
              </w:rPr>
            </w:pPr>
            <w:r>
              <w:rPr>
                <w:sz w:val="24"/>
              </w:rPr>
              <w:t>-провели</w:t>
            </w:r>
            <w:r>
              <w:rPr>
                <w:spacing w:val="-3"/>
                <w:sz w:val="24"/>
              </w:rPr>
              <w:t xml:space="preserve"> </w:t>
            </w:r>
            <w:r>
              <w:rPr>
                <w:sz w:val="24"/>
              </w:rPr>
              <w:t>практикум</w:t>
            </w:r>
            <w:r>
              <w:rPr>
                <w:spacing w:val="-2"/>
                <w:sz w:val="24"/>
              </w:rPr>
              <w:t xml:space="preserve"> </w:t>
            </w:r>
            <w:r>
              <w:rPr>
                <w:sz w:val="24"/>
              </w:rPr>
              <w:t>для</w:t>
            </w:r>
            <w:r>
              <w:rPr>
                <w:spacing w:val="-1"/>
                <w:sz w:val="24"/>
              </w:rPr>
              <w:t xml:space="preserve"> </w:t>
            </w:r>
            <w:r>
              <w:rPr>
                <w:sz w:val="24"/>
              </w:rPr>
              <w:t>учеников</w:t>
            </w:r>
            <w:r>
              <w:rPr>
                <w:spacing w:val="-4"/>
                <w:sz w:val="24"/>
              </w:rPr>
              <w:t xml:space="preserve"> </w:t>
            </w:r>
            <w:r>
              <w:rPr>
                <w:sz w:val="24"/>
              </w:rPr>
              <w:t>по</w:t>
            </w:r>
            <w:r>
              <w:rPr>
                <w:spacing w:val="-2"/>
                <w:sz w:val="24"/>
              </w:rPr>
              <w:t xml:space="preserve"> </w:t>
            </w:r>
            <w:r>
              <w:rPr>
                <w:sz w:val="24"/>
              </w:rPr>
              <w:t>теме «Как</w:t>
            </w:r>
            <w:r>
              <w:rPr>
                <w:spacing w:val="-4"/>
                <w:sz w:val="24"/>
              </w:rPr>
              <w:t xml:space="preserve"> </w:t>
            </w:r>
            <w:r>
              <w:rPr>
                <w:sz w:val="24"/>
              </w:rPr>
              <w:t>сказать</w:t>
            </w:r>
            <w:r>
              <w:rPr>
                <w:spacing w:val="-1"/>
                <w:sz w:val="24"/>
              </w:rPr>
              <w:t xml:space="preserve"> </w:t>
            </w:r>
            <w:r>
              <w:rPr>
                <w:sz w:val="24"/>
              </w:rPr>
              <w:t>"нет!»</w:t>
            </w:r>
            <w:r>
              <w:rPr>
                <w:spacing w:val="-4"/>
                <w:sz w:val="24"/>
              </w:rPr>
              <w:t xml:space="preserve"> </w:t>
            </w:r>
            <w:r>
              <w:rPr>
                <w:sz w:val="24"/>
              </w:rPr>
              <w:t>другим</w:t>
            </w:r>
            <w:r w:rsidR="00EE29DF">
              <w:rPr>
                <w:sz w:val="24"/>
              </w:rPr>
              <w:t>.</w:t>
            </w:r>
          </w:p>
        </w:tc>
        <w:tc>
          <w:tcPr>
            <w:tcW w:w="1984" w:type="dxa"/>
            <w:tcBorders>
              <w:top w:val="single" w:sz="4" w:space="0" w:color="000000"/>
              <w:left w:val="single" w:sz="4" w:space="0" w:color="000000"/>
              <w:bottom w:val="single" w:sz="4" w:space="0" w:color="000000"/>
              <w:right w:val="single" w:sz="4" w:space="0" w:color="000000"/>
            </w:tcBorders>
          </w:tcPr>
          <w:p w:rsidR="005079D6" w:rsidRDefault="00072A71">
            <w:r>
              <w:t>Дейнега Е.И.</w:t>
            </w:r>
          </w:p>
        </w:tc>
      </w:tr>
      <w:tr w:rsidR="005079D6" w:rsidTr="00FF25A2">
        <w:trPr>
          <w:trHeight w:val="460"/>
        </w:trPr>
        <w:tc>
          <w:tcPr>
            <w:tcW w:w="10632" w:type="dxa"/>
            <w:gridSpan w:val="3"/>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spacing w:line="230" w:lineRule="exact"/>
              <w:ind w:left="110" w:firstLine="318"/>
              <w:jc w:val="both"/>
              <w:rPr>
                <w:b/>
                <w:sz w:val="24"/>
              </w:rPr>
            </w:pPr>
            <w:r>
              <w:rPr>
                <w:b/>
                <w:sz w:val="24"/>
              </w:rPr>
              <w:t>Дифференциация</w:t>
            </w:r>
            <w:r>
              <w:rPr>
                <w:b/>
                <w:spacing w:val="-4"/>
                <w:sz w:val="24"/>
              </w:rPr>
              <w:t xml:space="preserve"> </w:t>
            </w:r>
            <w:r>
              <w:rPr>
                <w:b/>
                <w:sz w:val="24"/>
              </w:rPr>
              <w:t>и</w:t>
            </w:r>
            <w:r>
              <w:rPr>
                <w:b/>
                <w:spacing w:val="-4"/>
                <w:sz w:val="24"/>
              </w:rPr>
              <w:t xml:space="preserve"> </w:t>
            </w:r>
            <w:r>
              <w:rPr>
                <w:b/>
                <w:sz w:val="24"/>
              </w:rPr>
              <w:t>индивидуализация</w:t>
            </w:r>
            <w:r>
              <w:rPr>
                <w:b/>
                <w:spacing w:val="-4"/>
                <w:sz w:val="24"/>
              </w:rPr>
              <w:t xml:space="preserve"> </w:t>
            </w:r>
            <w:r>
              <w:rPr>
                <w:b/>
                <w:sz w:val="24"/>
              </w:rPr>
              <w:t>обучения</w:t>
            </w:r>
            <w:r>
              <w:rPr>
                <w:b/>
                <w:spacing w:val="-4"/>
                <w:sz w:val="24"/>
              </w:rPr>
              <w:t xml:space="preserve"> </w:t>
            </w:r>
            <w:r>
              <w:rPr>
                <w:b/>
                <w:sz w:val="24"/>
              </w:rPr>
              <w:t>и</w:t>
            </w:r>
            <w:r>
              <w:rPr>
                <w:b/>
                <w:spacing w:val="-4"/>
                <w:sz w:val="24"/>
              </w:rPr>
              <w:t xml:space="preserve"> </w:t>
            </w:r>
            <w:r>
              <w:rPr>
                <w:b/>
                <w:sz w:val="24"/>
              </w:rPr>
              <w:t>воспитания</w:t>
            </w:r>
            <w:r>
              <w:rPr>
                <w:b/>
                <w:spacing w:val="-4"/>
                <w:sz w:val="24"/>
              </w:rPr>
              <w:t xml:space="preserve"> </w:t>
            </w:r>
            <w:r>
              <w:rPr>
                <w:b/>
                <w:sz w:val="24"/>
              </w:rPr>
              <w:t>с</w:t>
            </w:r>
            <w:r>
              <w:rPr>
                <w:b/>
                <w:spacing w:val="-4"/>
                <w:sz w:val="24"/>
              </w:rPr>
              <w:t xml:space="preserve"> </w:t>
            </w:r>
            <w:r>
              <w:rPr>
                <w:b/>
                <w:sz w:val="24"/>
              </w:rPr>
              <w:t>учетом</w:t>
            </w:r>
            <w:r>
              <w:rPr>
                <w:b/>
                <w:spacing w:val="-3"/>
                <w:sz w:val="24"/>
              </w:rPr>
              <w:t xml:space="preserve"> </w:t>
            </w:r>
            <w:r>
              <w:rPr>
                <w:b/>
                <w:sz w:val="24"/>
              </w:rPr>
              <w:t>особенностей</w:t>
            </w:r>
            <w:r>
              <w:rPr>
                <w:b/>
                <w:spacing w:val="-47"/>
                <w:sz w:val="24"/>
              </w:rPr>
              <w:t xml:space="preserve"> </w:t>
            </w:r>
            <w:r>
              <w:rPr>
                <w:b/>
                <w:sz w:val="24"/>
              </w:rPr>
              <w:t>когнитивного и</w:t>
            </w:r>
            <w:r>
              <w:rPr>
                <w:b/>
                <w:spacing w:val="-2"/>
                <w:sz w:val="24"/>
              </w:rPr>
              <w:t xml:space="preserve"> </w:t>
            </w:r>
            <w:r>
              <w:rPr>
                <w:b/>
                <w:sz w:val="24"/>
              </w:rPr>
              <w:t>эмоционального развития учеников.</w:t>
            </w:r>
          </w:p>
        </w:tc>
      </w:tr>
      <w:tr w:rsidR="005079D6" w:rsidTr="00FF25A2">
        <w:trPr>
          <w:trHeight w:val="458"/>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Диагностика</w:t>
            </w:r>
          </w:p>
        </w:tc>
        <w:tc>
          <w:tcPr>
            <w:tcW w:w="6526"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numPr>
                <w:ilvl w:val="0"/>
                <w:numId w:val="50"/>
              </w:numPr>
              <w:tabs>
                <w:tab w:val="left" w:pos="226"/>
              </w:tabs>
              <w:spacing w:line="223" w:lineRule="exact"/>
              <w:ind w:firstLine="318"/>
              <w:jc w:val="both"/>
              <w:rPr>
                <w:sz w:val="24"/>
              </w:rPr>
            </w:pPr>
            <w:r>
              <w:rPr>
                <w:sz w:val="24"/>
              </w:rPr>
              <w:t>провели</w:t>
            </w:r>
            <w:r>
              <w:rPr>
                <w:spacing w:val="-4"/>
                <w:sz w:val="24"/>
              </w:rPr>
              <w:t xml:space="preserve"> </w:t>
            </w:r>
            <w:r>
              <w:rPr>
                <w:sz w:val="24"/>
              </w:rPr>
              <w:t>диагностику</w:t>
            </w:r>
            <w:r>
              <w:rPr>
                <w:spacing w:val="-4"/>
                <w:sz w:val="24"/>
              </w:rPr>
              <w:t xml:space="preserve"> </w:t>
            </w:r>
            <w:r>
              <w:rPr>
                <w:sz w:val="24"/>
              </w:rPr>
              <w:t>учеников</w:t>
            </w:r>
            <w:r>
              <w:rPr>
                <w:spacing w:val="-4"/>
                <w:sz w:val="24"/>
              </w:rPr>
              <w:t xml:space="preserve"> </w:t>
            </w:r>
            <w:r>
              <w:rPr>
                <w:sz w:val="24"/>
              </w:rPr>
              <w:t>с</w:t>
            </w:r>
            <w:r>
              <w:rPr>
                <w:spacing w:val="-2"/>
                <w:sz w:val="24"/>
              </w:rPr>
              <w:t xml:space="preserve"> </w:t>
            </w:r>
            <w:r>
              <w:rPr>
                <w:sz w:val="24"/>
              </w:rPr>
              <w:t>трудностями</w:t>
            </w:r>
            <w:r>
              <w:rPr>
                <w:spacing w:val="-4"/>
                <w:sz w:val="24"/>
              </w:rPr>
              <w:t xml:space="preserve"> </w:t>
            </w:r>
            <w:r>
              <w:rPr>
                <w:sz w:val="24"/>
              </w:rPr>
              <w:t>в</w:t>
            </w:r>
            <w:r>
              <w:rPr>
                <w:spacing w:val="-4"/>
                <w:sz w:val="24"/>
              </w:rPr>
              <w:t xml:space="preserve"> </w:t>
            </w:r>
            <w:r>
              <w:rPr>
                <w:sz w:val="24"/>
              </w:rPr>
              <w:t>обучении;</w:t>
            </w:r>
          </w:p>
          <w:p w:rsidR="005079D6" w:rsidRDefault="00072A71" w:rsidP="00EE29DF">
            <w:pPr>
              <w:pStyle w:val="TableParagraph"/>
              <w:numPr>
                <w:ilvl w:val="0"/>
                <w:numId w:val="50"/>
              </w:numPr>
              <w:tabs>
                <w:tab w:val="left" w:pos="226"/>
              </w:tabs>
              <w:spacing w:line="215" w:lineRule="exact"/>
              <w:ind w:firstLine="318"/>
              <w:jc w:val="both"/>
              <w:rPr>
                <w:sz w:val="24"/>
              </w:rPr>
            </w:pPr>
            <w:r>
              <w:rPr>
                <w:sz w:val="24"/>
              </w:rPr>
              <w:t>провели</w:t>
            </w:r>
            <w:r>
              <w:rPr>
                <w:spacing w:val="-5"/>
                <w:sz w:val="24"/>
              </w:rPr>
              <w:t xml:space="preserve"> </w:t>
            </w:r>
            <w:r>
              <w:rPr>
                <w:sz w:val="24"/>
              </w:rPr>
              <w:t>диагностику</w:t>
            </w:r>
            <w:r>
              <w:rPr>
                <w:spacing w:val="-4"/>
                <w:sz w:val="24"/>
              </w:rPr>
              <w:t xml:space="preserve"> </w:t>
            </w:r>
            <w:r>
              <w:rPr>
                <w:sz w:val="24"/>
              </w:rPr>
              <w:t>индивидуального</w:t>
            </w:r>
            <w:r>
              <w:rPr>
                <w:spacing w:val="-3"/>
                <w:sz w:val="24"/>
              </w:rPr>
              <w:t xml:space="preserve"> </w:t>
            </w:r>
            <w:r>
              <w:rPr>
                <w:sz w:val="24"/>
              </w:rPr>
              <w:t>стиля</w:t>
            </w:r>
            <w:r>
              <w:rPr>
                <w:spacing w:val="2"/>
                <w:sz w:val="24"/>
              </w:rPr>
              <w:t xml:space="preserve"> </w:t>
            </w:r>
            <w:r>
              <w:rPr>
                <w:sz w:val="24"/>
              </w:rPr>
              <w:t>учебной</w:t>
            </w:r>
            <w:r>
              <w:rPr>
                <w:spacing w:val="-2"/>
                <w:sz w:val="24"/>
              </w:rPr>
              <w:t xml:space="preserve"> </w:t>
            </w:r>
            <w:r>
              <w:rPr>
                <w:sz w:val="24"/>
              </w:rPr>
              <w:t>деятельности</w:t>
            </w:r>
            <w:r>
              <w:rPr>
                <w:spacing w:val="-3"/>
                <w:sz w:val="24"/>
              </w:rPr>
              <w:t xml:space="preserve"> </w:t>
            </w:r>
            <w:r>
              <w:rPr>
                <w:sz w:val="24"/>
              </w:rPr>
              <w:t>учеников</w:t>
            </w:r>
            <w:r>
              <w:rPr>
                <w:spacing w:val="-2"/>
                <w:sz w:val="24"/>
              </w:rPr>
              <w:t xml:space="preserve"> </w:t>
            </w:r>
            <w:r>
              <w:rPr>
                <w:sz w:val="24"/>
              </w:rPr>
              <w:t>при</w:t>
            </w:r>
            <w:r>
              <w:rPr>
                <w:spacing w:val="-2"/>
                <w:sz w:val="24"/>
              </w:rPr>
              <w:t xml:space="preserve"> </w:t>
            </w:r>
            <w:r>
              <w:rPr>
                <w:sz w:val="24"/>
              </w:rPr>
              <w:t>подготовке</w:t>
            </w:r>
            <w:r>
              <w:rPr>
                <w:spacing w:val="-1"/>
                <w:sz w:val="24"/>
              </w:rPr>
              <w:t xml:space="preserve"> </w:t>
            </w:r>
            <w:r>
              <w:rPr>
                <w:sz w:val="24"/>
              </w:rPr>
              <w:t>к</w:t>
            </w:r>
            <w:r>
              <w:rPr>
                <w:spacing w:val="-4"/>
                <w:sz w:val="24"/>
              </w:rPr>
              <w:t xml:space="preserve"> </w:t>
            </w:r>
            <w:r>
              <w:rPr>
                <w:sz w:val="24"/>
              </w:rPr>
              <w:t>ГИА</w:t>
            </w:r>
            <w:r>
              <w:rPr>
                <w:spacing w:val="-4"/>
                <w:sz w:val="24"/>
              </w:rPr>
              <w:t xml:space="preserve"> </w:t>
            </w:r>
            <w:r>
              <w:rPr>
                <w:sz w:val="24"/>
              </w:rPr>
              <w:t>и</w:t>
            </w:r>
            <w:r>
              <w:rPr>
                <w:spacing w:val="-4"/>
                <w:sz w:val="24"/>
              </w:rPr>
              <w:t xml:space="preserve"> </w:t>
            </w:r>
            <w:r>
              <w:rPr>
                <w:sz w:val="24"/>
              </w:rPr>
              <w:t>ВПР</w:t>
            </w:r>
          </w:p>
        </w:tc>
        <w:tc>
          <w:tcPr>
            <w:tcW w:w="1984" w:type="dxa"/>
            <w:tcBorders>
              <w:top w:val="single" w:sz="4" w:space="0" w:color="000000"/>
              <w:left w:val="single" w:sz="4" w:space="0" w:color="000000"/>
              <w:bottom w:val="single" w:sz="4" w:space="0" w:color="000000"/>
              <w:right w:val="single" w:sz="4" w:space="0" w:color="000000"/>
            </w:tcBorders>
          </w:tcPr>
          <w:p w:rsidR="005079D6" w:rsidRDefault="00072A71">
            <w:r>
              <w:t>Дейнега Е.И.</w:t>
            </w:r>
          </w:p>
        </w:tc>
      </w:tr>
      <w:tr w:rsidR="005079D6" w:rsidTr="00FF25A2">
        <w:trPr>
          <w:trHeight w:val="690"/>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5" w:lineRule="exact"/>
              <w:ind w:left="110"/>
              <w:rPr>
                <w:sz w:val="24"/>
              </w:rPr>
            </w:pPr>
            <w:r>
              <w:rPr>
                <w:sz w:val="24"/>
              </w:rPr>
              <w:t>Консультирование</w:t>
            </w:r>
          </w:p>
        </w:tc>
        <w:tc>
          <w:tcPr>
            <w:tcW w:w="6526"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spacing w:line="224" w:lineRule="exact"/>
              <w:ind w:left="110" w:firstLine="318"/>
              <w:jc w:val="both"/>
              <w:rPr>
                <w:sz w:val="24"/>
              </w:rPr>
            </w:pPr>
            <w:r>
              <w:rPr>
                <w:sz w:val="24"/>
              </w:rPr>
              <w:t>-</w:t>
            </w:r>
            <w:r>
              <w:rPr>
                <w:spacing w:val="-6"/>
                <w:sz w:val="24"/>
              </w:rPr>
              <w:t xml:space="preserve"> </w:t>
            </w:r>
            <w:r>
              <w:rPr>
                <w:sz w:val="24"/>
              </w:rPr>
              <w:t>проконсультировали</w:t>
            </w:r>
            <w:r>
              <w:rPr>
                <w:spacing w:val="-3"/>
                <w:sz w:val="24"/>
              </w:rPr>
              <w:t xml:space="preserve"> </w:t>
            </w:r>
            <w:r>
              <w:rPr>
                <w:sz w:val="24"/>
              </w:rPr>
              <w:t>педагогов</w:t>
            </w:r>
            <w:r>
              <w:rPr>
                <w:spacing w:val="-5"/>
                <w:sz w:val="24"/>
              </w:rPr>
              <w:t xml:space="preserve"> </w:t>
            </w:r>
            <w:r>
              <w:rPr>
                <w:sz w:val="24"/>
              </w:rPr>
              <w:t>и</w:t>
            </w:r>
            <w:r>
              <w:rPr>
                <w:spacing w:val="-5"/>
                <w:sz w:val="24"/>
              </w:rPr>
              <w:t xml:space="preserve"> </w:t>
            </w:r>
            <w:r>
              <w:rPr>
                <w:sz w:val="24"/>
              </w:rPr>
              <w:t>родителей</w:t>
            </w:r>
            <w:r>
              <w:rPr>
                <w:spacing w:val="-2"/>
                <w:sz w:val="24"/>
              </w:rPr>
              <w:t xml:space="preserve"> </w:t>
            </w:r>
            <w:r>
              <w:rPr>
                <w:sz w:val="24"/>
              </w:rPr>
              <w:t>учеников</w:t>
            </w:r>
            <w:r>
              <w:rPr>
                <w:spacing w:val="-5"/>
                <w:sz w:val="24"/>
              </w:rPr>
              <w:t xml:space="preserve"> </w:t>
            </w:r>
            <w:r>
              <w:rPr>
                <w:sz w:val="24"/>
              </w:rPr>
              <w:t>с</w:t>
            </w:r>
            <w:r>
              <w:rPr>
                <w:spacing w:val="-1"/>
                <w:sz w:val="24"/>
              </w:rPr>
              <w:t xml:space="preserve"> </w:t>
            </w:r>
            <w:r>
              <w:rPr>
                <w:sz w:val="24"/>
              </w:rPr>
              <w:t>трудностями</w:t>
            </w:r>
            <w:r>
              <w:rPr>
                <w:spacing w:val="-3"/>
                <w:sz w:val="24"/>
              </w:rPr>
              <w:t xml:space="preserve"> </w:t>
            </w:r>
            <w:r>
              <w:rPr>
                <w:sz w:val="24"/>
              </w:rPr>
              <w:t>в</w:t>
            </w:r>
            <w:r>
              <w:rPr>
                <w:spacing w:val="-5"/>
                <w:sz w:val="24"/>
              </w:rPr>
              <w:t xml:space="preserve"> </w:t>
            </w:r>
            <w:r>
              <w:rPr>
                <w:sz w:val="24"/>
              </w:rPr>
              <w:t>обучении;</w:t>
            </w:r>
          </w:p>
          <w:p w:rsidR="005079D6" w:rsidRDefault="00072A71" w:rsidP="00EE29DF">
            <w:pPr>
              <w:pStyle w:val="TableParagraph"/>
              <w:spacing w:line="230" w:lineRule="exact"/>
              <w:ind w:left="110" w:right="850" w:firstLine="318"/>
              <w:jc w:val="both"/>
              <w:rPr>
                <w:sz w:val="24"/>
              </w:rPr>
            </w:pPr>
            <w:r>
              <w:rPr>
                <w:sz w:val="24"/>
              </w:rPr>
              <w:t>-проконсультировали педагогов и учеников по разработке индивидуальной стратегии учебной деятельности при</w:t>
            </w:r>
            <w:r>
              <w:rPr>
                <w:spacing w:val="-48"/>
                <w:sz w:val="24"/>
              </w:rPr>
              <w:t xml:space="preserve"> </w:t>
            </w:r>
            <w:r>
              <w:rPr>
                <w:sz w:val="24"/>
              </w:rPr>
              <w:t>подготовке</w:t>
            </w:r>
            <w:r>
              <w:rPr>
                <w:spacing w:val="2"/>
                <w:sz w:val="24"/>
              </w:rPr>
              <w:t xml:space="preserve"> </w:t>
            </w:r>
            <w:r>
              <w:rPr>
                <w:sz w:val="24"/>
              </w:rPr>
              <w:t>к</w:t>
            </w:r>
            <w:r>
              <w:rPr>
                <w:spacing w:val="-1"/>
                <w:sz w:val="24"/>
              </w:rPr>
              <w:t xml:space="preserve"> </w:t>
            </w:r>
            <w:r>
              <w:rPr>
                <w:sz w:val="24"/>
              </w:rPr>
              <w:t>ГИА и</w:t>
            </w:r>
            <w:r>
              <w:rPr>
                <w:spacing w:val="-1"/>
                <w:sz w:val="24"/>
              </w:rPr>
              <w:t xml:space="preserve"> </w:t>
            </w:r>
            <w:r>
              <w:rPr>
                <w:sz w:val="24"/>
              </w:rPr>
              <w:t>ВПР</w:t>
            </w:r>
          </w:p>
        </w:tc>
        <w:tc>
          <w:tcPr>
            <w:tcW w:w="1984" w:type="dxa"/>
            <w:tcBorders>
              <w:top w:val="single" w:sz="4" w:space="0" w:color="000000"/>
              <w:left w:val="single" w:sz="4" w:space="0" w:color="000000"/>
              <w:bottom w:val="single" w:sz="4" w:space="0" w:color="000000"/>
              <w:right w:val="single" w:sz="4" w:space="0" w:color="000000"/>
            </w:tcBorders>
          </w:tcPr>
          <w:p w:rsidR="005079D6" w:rsidRDefault="00072A71">
            <w:r>
              <w:t>Дейнега Е.И.</w:t>
            </w:r>
          </w:p>
        </w:tc>
      </w:tr>
      <w:tr w:rsidR="005079D6" w:rsidTr="00FF25A2">
        <w:trPr>
          <w:trHeight w:val="690"/>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Коррекционно-</w:t>
            </w:r>
          </w:p>
          <w:p w:rsidR="005079D6" w:rsidRDefault="00072A71">
            <w:pPr>
              <w:pStyle w:val="TableParagraph"/>
              <w:ind w:left="110"/>
              <w:rPr>
                <w:sz w:val="24"/>
              </w:rPr>
            </w:pPr>
            <w:r>
              <w:rPr>
                <w:sz w:val="24"/>
              </w:rPr>
              <w:t>развивающая</w:t>
            </w:r>
            <w:r>
              <w:rPr>
                <w:spacing w:val="-6"/>
                <w:sz w:val="24"/>
              </w:rPr>
              <w:t xml:space="preserve"> </w:t>
            </w:r>
            <w:r>
              <w:rPr>
                <w:sz w:val="24"/>
              </w:rPr>
              <w:t>работа</w:t>
            </w:r>
          </w:p>
        </w:tc>
        <w:tc>
          <w:tcPr>
            <w:tcW w:w="6526"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numPr>
                <w:ilvl w:val="0"/>
                <w:numId w:val="51"/>
              </w:numPr>
              <w:tabs>
                <w:tab w:val="left" w:pos="226"/>
              </w:tabs>
              <w:spacing w:line="223" w:lineRule="exact"/>
              <w:ind w:left="35" w:firstLine="318"/>
              <w:jc w:val="both"/>
              <w:rPr>
                <w:sz w:val="24"/>
              </w:rPr>
            </w:pPr>
            <w:r>
              <w:rPr>
                <w:sz w:val="24"/>
              </w:rPr>
              <w:t>провели</w:t>
            </w:r>
            <w:r>
              <w:rPr>
                <w:spacing w:val="-4"/>
                <w:sz w:val="24"/>
              </w:rPr>
              <w:t xml:space="preserve"> </w:t>
            </w:r>
            <w:r>
              <w:rPr>
                <w:sz w:val="24"/>
              </w:rPr>
              <w:t>занятия</w:t>
            </w:r>
            <w:r>
              <w:rPr>
                <w:spacing w:val="-4"/>
                <w:sz w:val="24"/>
              </w:rPr>
              <w:t xml:space="preserve"> </w:t>
            </w:r>
            <w:r>
              <w:rPr>
                <w:sz w:val="24"/>
              </w:rPr>
              <w:t>с учениками</w:t>
            </w:r>
            <w:r>
              <w:rPr>
                <w:spacing w:val="-4"/>
                <w:sz w:val="24"/>
              </w:rPr>
              <w:t xml:space="preserve"> </w:t>
            </w:r>
            <w:r>
              <w:rPr>
                <w:sz w:val="24"/>
              </w:rPr>
              <w:t>с</w:t>
            </w:r>
            <w:r>
              <w:rPr>
                <w:spacing w:val="-2"/>
                <w:sz w:val="24"/>
              </w:rPr>
              <w:t xml:space="preserve"> </w:t>
            </w:r>
            <w:r>
              <w:rPr>
                <w:sz w:val="24"/>
              </w:rPr>
              <w:t>трудностями</w:t>
            </w:r>
            <w:r>
              <w:rPr>
                <w:spacing w:val="-4"/>
                <w:sz w:val="24"/>
              </w:rPr>
              <w:t xml:space="preserve"> </w:t>
            </w:r>
            <w:r>
              <w:rPr>
                <w:sz w:val="24"/>
              </w:rPr>
              <w:t>в</w:t>
            </w:r>
            <w:r>
              <w:rPr>
                <w:spacing w:val="-4"/>
                <w:sz w:val="24"/>
              </w:rPr>
              <w:t xml:space="preserve"> </w:t>
            </w:r>
            <w:r>
              <w:rPr>
                <w:sz w:val="24"/>
              </w:rPr>
              <w:t>обучении;</w:t>
            </w:r>
          </w:p>
          <w:p w:rsidR="005079D6" w:rsidRDefault="00072A71" w:rsidP="00EE29DF">
            <w:pPr>
              <w:pStyle w:val="TableParagraph"/>
              <w:numPr>
                <w:ilvl w:val="0"/>
                <w:numId w:val="52"/>
              </w:numPr>
              <w:tabs>
                <w:tab w:val="left" w:pos="226"/>
              </w:tabs>
              <w:spacing w:line="230" w:lineRule="atLeast"/>
              <w:ind w:left="0" w:right="232" w:firstLine="318"/>
              <w:jc w:val="both"/>
              <w:rPr>
                <w:sz w:val="24"/>
              </w:rPr>
            </w:pPr>
            <w:r>
              <w:rPr>
                <w:sz w:val="24"/>
              </w:rPr>
              <w:t>провели занятия с учениками по повышению учебной мотивации, выработки навыка применения особенностей своего</w:t>
            </w:r>
            <w:r>
              <w:rPr>
                <w:spacing w:val="-47"/>
                <w:sz w:val="24"/>
              </w:rPr>
              <w:t xml:space="preserve"> </w:t>
            </w:r>
            <w:r>
              <w:rPr>
                <w:sz w:val="24"/>
              </w:rPr>
              <w:t>типа</w:t>
            </w:r>
            <w:r>
              <w:rPr>
                <w:spacing w:val="-1"/>
                <w:sz w:val="24"/>
              </w:rPr>
              <w:t xml:space="preserve"> </w:t>
            </w:r>
            <w:r>
              <w:rPr>
                <w:sz w:val="24"/>
              </w:rPr>
              <w:t>мышления,</w:t>
            </w:r>
            <w:r>
              <w:rPr>
                <w:spacing w:val="2"/>
                <w:sz w:val="24"/>
              </w:rPr>
              <w:t xml:space="preserve"> </w:t>
            </w:r>
            <w:r>
              <w:rPr>
                <w:sz w:val="24"/>
              </w:rPr>
              <w:t>индивидуального</w:t>
            </w:r>
            <w:r>
              <w:rPr>
                <w:spacing w:val="2"/>
                <w:sz w:val="24"/>
              </w:rPr>
              <w:t xml:space="preserve"> </w:t>
            </w:r>
            <w:r>
              <w:rPr>
                <w:sz w:val="24"/>
              </w:rPr>
              <w:t>учебного</w:t>
            </w:r>
            <w:r>
              <w:rPr>
                <w:spacing w:val="1"/>
                <w:sz w:val="24"/>
              </w:rPr>
              <w:t xml:space="preserve"> </w:t>
            </w:r>
            <w:r>
              <w:rPr>
                <w:sz w:val="24"/>
              </w:rPr>
              <w:t>стиля</w:t>
            </w:r>
            <w:r>
              <w:rPr>
                <w:spacing w:val="2"/>
                <w:sz w:val="24"/>
              </w:rPr>
              <w:t xml:space="preserve"> </w:t>
            </w:r>
            <w:r>
              <w:rPr>
                <w:sz w:val="24"/>
              </w:rPr>
              <w:t>деятельности</w:t>
            </w:r>
          </w:p>
        </w:tc>
        <w:tc>
          <w:tcPr>
            <w:tcW w:w="1984" w:type="dxa"/>
            <w:tcBorders>
              <w:top w:val="single" w:sz="4" w:space="0" w:color="000000"/>
              <w:left w:val="single" w:sz="4" w:space="0" w:color="000000"/>
              <w:bottom w:val="single" w:sz="4" w:space="0" w:color="000000"/>
              <w:right w:val="single" w:sz="4" w:space="0" w:color="000000"/>
            </w:tcBorders>
          </w:tcPr>
          <w:p w:rsidR="005079D6" w:rsidRDefault="00072A71">
            <w:r>
              <w:t>Дейнега Е.И.</w:t>
            </w:r>
          </w:p>
        </w:tc>
      </w:tr>
      <w:tr w:rsidR="005079D6" w:rsidTr="00FF25A2">
        <w:trPr>
          <w:trHeight w:val="688"/>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Просвещение</w:t>
            </w:r>
          </w:p>
        </w:tc>
        <w:tc>
          <w:tcPr>
            <w:tcW w:w="6526"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ind w:left="110" w:firstLine="318"/>
              <w:jc w:val="both"/>
              <w:rPr>
                <w:sz w:val="24"/>
              </w:rPr>
            </w:pPr>
            <w:r>
              <w:rPr>
                <w:sz w:val="24"/>
              </w:rPr>
              <w:t>-</w:t>
            </w:r>
            <w:r>
              <w:rPr>
                <w:spacing w:val="-6"/>
                <w:sz w:val="24"/>
              </w:rPr>
              <w:t xml:space="preserve"> </w:t>
            </w:r>
            <w:r>
              <w:rPr>
                <w:sz w:val="24"/>
              </w:rPr>
              <w:t>провели</w:t>
            </w:r>
            <w:r>
              <w:rPr>
                <w:spacing w:val="-5"/>
                <w:sz w:val="24"/>
              </w:rPr>
              <w:t xml:space="preserve"> </w:t>
            </w:r>
            <w:r>
              <w:rPr>
                <w:sz w:val="24"/>
              </w:rPr>
              <w:t>семинары</w:t>
            </w:r>
            <w:r>
              <w:rPr>
                <w:spacing w:val="-4"/>
                <w:sz w:val="24"/>
              </w:rPr>
              <w:t xml:space="preserve"> </w:t>
            </w:r>
            <w:r>
              <w:rPr>
                <w:sz w:val="24"/>
              </w:rPr>
              <w:t>для</w:t>
            </w:r>
            <w:r>
              <w:rPr>
                <w:spacing w:val="-5"/>
                <w:sz w:val="24"/>
              </w:rPr>
              <w:t xml:space="preserve"> </w:t>
            </w:r>
            <w:r>
              <w:rPr>
                <w:sz w:val="24"/>
              </w:rPr>
              <w:t>педагогов</w:t>
            </w:r>
            <w:r>
              <w:rPr>
                <w:spacing w:val="-5"/>
                <w:sz w:val="24"/>
              </w:rPr>
              <w:t xml:space="preserve"> </w:t>
            </w:r>
            <w:r>
              <w:rPr>
                <w:sz w:val="24"/>
              </w:rPr>
              <w:t>по</w:t>
            </w:r>
            <w:r>
              <w:rPr>
                <w:spacing w:val="-3"/>
                <w:sz w:val="24"/>
              </w:rPr>
              <w:t xml:space="preserve"> </w:t>
            </w:r>
            <w:r>
              <w:rPr>
                <w:sz w:val="24"/>
              </w:rPr>
              <w:t>теме</w:t>
            </w:r>
            <w:r>
              <w:rPr>
                <w:spacing w:val="-2"/>
                <w:sz w:val="24"/>
              </w:rPr>
              <w:t xml:space="preserve"> </w:t>
            </w:r>
            <w:r>
              <w:rPr>
                <w:sz w:val="24"/>
              </w:rPr>
              <w:t>«Прогноз</w:t>
            </w:r>
            <w:r>
              <w:rPr>
                <w:spacing w:val="-4"/>
                <w:sz w:val="24"/>
              </w:rPr>
              <w:t xml:space="preserve"> </w:t>
            </w:r>
            <w:r>
              <w:rPr>
                <w:sz w:val="24"/>
              </w:rPr>
              <w:t>и</w:t>
            </w:r>
            <w:r>
              <w:rPr>
                <w:spacing w:val="-5"/>
                <w:sz w:val="24"/>
              </w:rPr>
              <w:t xml:space="preserve"> </w:t>
            </w:r>
            <w:r>
              <w:rPr>
                <w:sz w:val="24"/>
              </w:rPr>
              <w:t>профилактика</w:t>
            </w:r>
            <w:r>
              <w:rPr>
                <w:spacing w:val="-4"/>
                <w:sz w:val="24"/>
              </w:rPr>
              <w:t xml:space="preserve"> </w:t>
            </w:r>
            <w:r>
              <w:rPr>
                <w:sz w:val="24"/>
              </w:rPr>
              <w:t>проблем</w:t>
            </w:r>
            <w:r>
              <w:rPr>
                <w:spacing w:val="-3"/>
                <w:sz w:val="24"/>
              </w:rPr>
              <w:t xml:space="preserve"> </w:t>
            </w:r>
            <w:r>
              <w:rPr>
                <w:sz w:val="24"/>
              </w:rPr>
              <w:t>обучения»,</w:t>
            </w:r>
            <w:r>
              <w:rPr>
                <w:spacing w:val="1"/>
                <w:sz w:val="24"/>
              </w:rPr>
              <w:t xml:space="preserve"> </w:t>
            </w:r>
            <w:r>
              <w:rPr>
                <w:sz w:val="24"/>
              </w:rPr>
              <w:t>«Психологические</w:t>
            </w:r>
            <w:r>
              <w:rPr>
                <w:spacing w:val="-4"/>
                <w:sz w:val="24"/>
              </w:rPr>
              <w:t xml:space="preserve"> </w:t>
            </w:r>
            <w:r>
              <w:rPr>
                <w:sz w:val="24"/>
              </w:rPr>
              <w:t>причины</w:t>
            </w:r>
            <w:r>
              <w:rPr>
                <w:spacing w:val="-47"/>
                <w:sz w:val="24"/>
              </w:rPr>
              <w:t xml:space="preserve"> </w:t>
            </w:r>
            <w:r>
              <w:rPr>
                <w:sz w:val="24"/>
              </w:rPr>
              <w:t>низкой успеваемости</w:t>
            </w:r>
            <w:r>
              <w:rPr>
                <w:spacing w:val="1"/>
                <w:sz w:val="24"/>
              </w:rPr>
              <w:t xml:space="preserve"> </w:t>
            </w:r>
            <w:r>
              <w:rPr>
                <w:sz w:val="24"/>
              </w:rPr>
              <w:t>учащихся»;</w:t>
            </w:r>
          </w:p>
          <w:p w:rsidR="005079D6" w:rsidRDefault="00072A71" w:rsidP="00EE29DF">
            <w:pPr>
              <w:pStyle w:val="TableParagraph"/>
              <w:spacing w:line="215" w:lineRule="exact"/>
              <w:ind w:left="110" w:firstLine="318"/>
              <w:jc w:val="both"/>
              <w:rPr>
                <w:sz w:val="24"/>
              </w:rPr>
            </w:pPr>
            <w:r>
              <w:rPr>
                <w:sz w:val="24"/>
              </w:rPr>
              <w:t>-провели</w:t>
            </w:r>
            <w:r>
              <w:rPr>
                <w:spacing w:val="-4"/>
                <w:sz w:val="24"/>
              </w:rPr>
              <w:t xml:space="preserve"> </w:t>
            </w:r>
            <w:r>
              <w:rPr>
                <w:sz w:val="24"/>
              </w:rPr>
              <w:t>беседу</w:t>
            </w:r>
            <w:r>
              <w:rPr>
                <w:spacing w:val="-7"/>
                <w:sz w:val="24"/>
              </w:rPr>
              <w:t xml:space="preserve"> </w:t>
            </w:r>
            <w:r>
              <w:rPr>
                <w:sz w:val="24"/>
              </w:rPr>
              <w:t>с</w:t>
            </w:r>
            <w:r>
              <w:rPr>
                <w:spacing w:val="-3"/>
                <w:sz w:val="24"/>
              </w:rPr>
              <w:t xml:space="preserve"> </w:t>
            </w:r>
            <w:r>
              <w:rPr>
                <w:sz w:val="24"/>
              </w:rPr>
              <w:t>родителями</w:t>
            </w:r>
            <w:r>
              <w:rPr>
                <w:spacing w:val="-4"/>
                <w:sz w:val="24"/>
              </w:rPr>
              <w:t xml:space="preserve"> </w:t>
            </w:r>
            <w:r>
              <w:rPr>
                <w:sz w:val="24"/>
              </w:rPr>
              <w:t>неуспевающих</w:t>
            </w:r>
            <w:r>
              <w:rPr>
                <w:spacing w:val="-3"/>
                <w:sz w:val="24"/>
              </w:rPr>
              <w:t xml:space="preserve"> </w:t>
            </w:r>
            <w:r>
              <w:rPr>
                <w:sz w:val="24"/>
              </w:rPr>
              <w:t>детей</w:t>
            </w:r>
            <w:r>
              <w:rPr>
                <w:spacing w:val="1"/>
                <w:sz w:val="24"/>
              </w:rPr>
              <w:t xml:space="preserve"> </w:t>
            </w:r>
            <w:r>
              <w:rPr>
                <w:sz w:val="24"/>
              </w:rPr>
              <w:t>«Как</w:t>
            </w:r>
            <w:r>
              <w:rPr>
                <w:spacing w:val="-4"/>
                <w:sz w:val="24"/>
              </w:rPr>
              <w:t xml:space="preserve"> </w:t>
            </w:r>
            <w:r>
              <w:rPr>
                <w:sz w:val="24"/>
              </w:rPr>
              <w:t>помочь</w:t>
            </w:r>
            <w:r>
              <w:rPr>
                <w:spacing w:val="-3"/>
                <w:sz w:val="24"/>
              </w:rPr>
              <w:t xml:space="preserve"> </w:t>
            </w:r>
            <w:r>
              <w:rPr>
                <w:sz w:val="24"/>
              </w:rPr>
              <w:t>детям учиться?»</w:t>
            </w:r>
          </w:p>
        </w:tc>
        <w:tc>
          <w:tcPr>
            <w:tcW w:w="1984" w:type="dxa"/>
            <w:tcBorders>
              <w:top w:val="single" w:sz="4" w:space="0" w:color="000000"/>
              <w:left w:val="single" w:sz="4" w:space="0" w:color="000000"/>
              <w:bottom w:val="single" w:sz="4" w:space="0" w:color="000000"/>
              <w:right w:val="single" w:sz="4" w:space="0" w:color="000000"/>
            </w:tcBorders>
          </w:tcPr>
          <w:p w:rsidR="005079D6" w:rsidRDefault="00072A71">
            <w:r>
              <w:t>Дейнега Е.И.</w:t>
            </w:r>
          </w:p>
          <w:p w:rsidR="005079D6" w:rsidRDefault="005079D6">
            <w:pPr>
              <w:pStyle w:val="TableParagraph"/>
              <w:ind w:left="107"/>
              <w:rPr>
                <w:sz w:val="24"/>
              </w:rPr>
            </w:pPr>
          </w:p>
        </w:tc>
      </w:tr>
      <w:tr w:rsidR="005079D6" w:rsidTr="00FF25A2">
        <w:trPr>
          <w:trHeight w:val="460"/>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Профилактика</w:t>
            </w:r>
          </w:p>
        </w:tc>
        <w:tc>
          <w:tcPr>
            <w:tcW w:w="6526"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spacing w:line="223" w:lineRule="exact"/>
              <w:ind w:left="110" w:firstLine="318"/>
              <w:jc w:val="both"/>
              <w:rPr>
                <w:sz w:val="24"/>
              </w:rPr>
            </w:pPr>
            <w:r>
              <w:rPr>
                <w:sz w:val="24"/>
              </w:rPr>
              <w:t>-</w:t>
            </w:r>
            <w:r>
              <w:rPr>
                <w:spacing w:val="-6"/>
                <w:sz w:val="24"/>
              </w:rPr>
              <w:t xml:space="preserve"> </w:t>
            </w:r>
            <w:r>
              <w:rPr>
                <w:sz w:val="24"/>
              </w:rPr>
              <w:t>провели</w:t>
            </w:r>
            <w:r>
              <w:rPr>
                <w:spacing w:val="-4"/>
                <w:sz w:val="24"/>
              </w:rPr>
              <w:t xml:space="preserve"> </w:t>
            </w:r>
            <w:r>
              <w:rPr>
                <w:sz w:val="24"/>
              </w:rPr>
              <w:t>практическое</w:t>
            </w:r>
            <w:r>
              <w:rPr>
                <w:spacing w:val="-3"/>
                <w:sz w:val="24"/>
              </w:rPr>
              <w:t xml:space="preserve"> </w:t>
            </w:r>
            <w:r>
              <w:rPr>
                <w:sz w:val="24"/>
              </w:rPr>
              <w:t>занятие</w:t>
            </w:r>
            <w:r>
              <w:rPr>
                <w:spacing w:val="-4"/>
                <w:sz w:val="24"/>
              </w:rPr>
              <w:t xml:space="preserve"> </w:t>
            </w:r>
            <w:r>
              <w:rPr>
                <w:sz w:val="24"/>
              </w:rPr>
              <w:t>для</w:t>
            </w:r>
            <w:r>
              <w:rPr>
                <w:spacing w:val="-1"/>
                <w:sz w:val="24"/>
              </w:rPr>
              <w:t xml:space="preserve"> </w:t>
            </w:r>
            <w:r>
              <w:rPr>
                <w:sz w:val="24"/>
              </w:rPr>
              <w:t>учеников «Индивидуальный</w:t>
            </w:r>
            <w:r>
              <w:rPr>
                <w:spacing w:val="-4"/>
                <w:sz w:val="24"/>
              </w:rPr>
              <w:t xml:space="preserve"> </w:t>
            </w:r>
            <w:r>
              <w:rPr>
                <w:sz w:val="24"/>
              </w:rPr>
              <w:t>стиль</w:t>
            </w:r>
            <w:r>
              <w:rPr>
                <w:spacing w:val="-2"/>
                <w:sz w:val="24"/>
              </w:rPr>
              <w:t xml:space="preserve"> </w:t>
            </w:r>
            <w:r>
              <w:rPr>
                <w:sz w:val="24"/>
              </w:rPr>
              <w:t>учебной</w:t>
            </w:r>
            <w:r>
              <w:rPr>
                <w:spacing w:val="-4"/>
                <w:sz w:val="24"/>
              </w:rPr>
              <w:t xml:space="preserve"> </w:t>
            </w:r>
            <w:r>
              <w:rPr>
                <w:sz w:val="24"/>
              </w:rPr>
              <w:t>деятельности</w:t>
            </w:r>
            <w:r>
              <w:rPr>
                <w:spacing w:val="-4"/>
                <w:sz w:val="24"/>
              </w:rPr>
              <w:t xml:space="preserve"> </w:t>
            </w:r>
            <w:r>
              <w:rPr>
                <w:sz w:val="24"/>
              </w:rPr>
              <w:t>при</w:t>
            </w:r>
            <w:r>
              <w:rPr>
                <w:spacing w:val="-5"/>
                <w:sz w:val="24"/>
              </w:rPr>
              <w:t xml:space="preserve"> </w:t>
            </w:r>
            <w:r>
              <w:rPr>
                <w:sz w:val="24"/>
              </w:rPr>
              <w:t>подготовке</w:t>
            </w:r>
            <w:r>
              <w:rPr>
                <w:spacing w:val="-3"/>
                <w:sz w:val="24"/>
              </w:rPr>
              <w:t xml:space="preserve"> </w:t>
            </w:r>
            <w:r>
              <w:rPr>
                <w:sz w:val="24"/>
              </w:rPr>
              <w:t>к</w:t>
            </w:r>
            <w:r>
              <w:rPr>
                <w:spacing w:val="-4"/>
                <w:sz w:val="24"/>
              </w:rPr>
              <w:t xml:space="preserve"> </w:t>
            </w:r>
            <w:r>
              <w:rPr>
                <w:sz w:val="24"/>
              </w:rPr>
              <w:t>ГИА</w:t>
            </w:r>
            <w:r>
              <w:rPr>
                <w:spacing w:val="-4"/>
                <w:sz w:val="24"/>
              </w:rPr>
              <w:t xml:space="preserve"> </w:t>
            </w:r>
            <w:r>
              <w:rPr>
                <w:sz w:val="24"/>
              </w:rPr>
              <w:t>и ВПР»</w:t>
            </w:r>
          </w:p>
        </w:tc>
        <w:tc>
          <w:tcPr>
            <w:tcW w:w="1984" w:type="dxa"/>
            <w:tcBorders>
              <w:top w:val="single" w:sz="4" w:space="0" w:color="000000"/>
              <w:left w:val="single" w:sz="4" w:space="0" w:color="000000"/>
              <w:bottom w:val="single" w:sz="4" w:space="0" w:color="000000"/>
              <w:right w:val="single" w:sz="4" w:space="0" w:color="000000"/>
            </w:tcBorders>
          </w:tcPr>
          <w:p w:rsidR="005079D6" w:rsidRDefault="00072A71">
            <w:r>
              <w:t>Дейнега Е.И.</w:t>
            </w:r>
          </w:p>
        </w:tc>
      </w:tr>
      <w:tr w:rsidR="005079D6" w:rsidTr="00FF25A2">
        <w:trPr>
          <w:trHeight w:val="460"/>
        </w:trPr>
        <w:tc>
          <w:tcPr>
            <w:tcW w:w="10632" w:type="dxa"/>
            <w:gridSpan w:val="3"/>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spacing w:line="230" w:lineRule="exact"/>
              <w:ind w:left="110" w:right="34" w:firstLine="318"/>
              <w:jc w:val="both"/>
              <w:rPr>
                <w:b/>
                <w:sz w:val="24"/>
              </w:rPr>
            </w:pPr>
            <w:r>
              <w:rPr>
                <w:b/>
                <w:sz w:val="24"/>
              </w:rPr>
              <w:t>Мониторинг</w:t>
            </w:r>
            <w:r>
              <w:rPr>
                <w:b/>
                <w:spacing w:val="-5"/>
                <w:sz w:val="24"/>
              </w:rPr>
              <w:t xml:space="preserve"> </w:t>
            </w:r>
            <w:r>
              <w:rPr>
                <w:b/>
                <w:sz w:val="24"/>
              </w:rPr>
              <w:t>возможностей</w:t>
            </w:r>
            <w:r>
              <w:rPr>
                <w:b/>
                <w:spacing w:val="-5"/>
                <w:sz w:val="24"/>
              </w:rPr>
              <w:t xml:space="preserve"> </w:t>
            </w:r>
            <w:r>
              <w:rPr>
                <w:b/>
                <w:sz w:val="24"/>
              </w:rPr>
              <w:t>и</w:t>
            </w:r>
            <w:r>
              <w:rPr>
                <w:b/>
                <w:spacing w:val="-5"/>
                <w:sz w:val="24"/>
              </w:rPr>
              <w:t xml:space="preserve"> </w:t>
            </w:r>
            <w:r>
              <w:rPr>
                <w:b/>
                <w:sz w:val="24"/>
              </w:rPr>
              <w:t>способностей</w:t>
            </w:r>
            <w:r>
              <w:rPr>
                <w:b/>
                <w:spacing w:val="-5"/>
                <w:sz w:val="24"/>
              </w:rPr>
              <w:t xml:space="preserve"> </w:t>
            </w:r>
            <w:r>
              <w:rPr>
                <w:b/>
                <w:sz w:val="24"/>
              </w:rPr>
              <w:t>учеников,</w:t>
            </w:r>
            <w:r>
              <w:rPr>
                <w:b/>
                <w:spacing w:val="-5"/>
                <w:sz w:val="24"/>
              </w:rPr>
              <w:t xml:space="preserve"> </w:t>
            </w:r>
            <w:r>
              <w:rPr>
                <w:b/>
                <w:sz w:val="24"/>
              </w:rPr>
              <w:t>выявление,</w:t>
            </w:r>
            <w:r>
              <w:rPr>
                <w:b/>
                <w:spacing w:val="-5"/>
                <w:sz w:val="24"/>
              </w:rPr>
              <w:t xml:space="preserve"> </w:t>
            </w:r>
            <w:r>
              <w:rPr>
                <w:b/>
                <w:sz w:val="24"/>
              </w:rPr>
              <w:t>поддержка</w:t>
            </w:r>
            <w:r>
              <w:rPr>
                <w:b/>
                <w:spacing w:val="-47"/>
                <w:sz w:val="24"/>
              </w:rPr>
              <w:t xml:space="preserve"> </w:t>
            </w:r>
            <w:r>
              <w:rPr>
                <w:b/>
                <w:sz w:val="24"/>
              </w:rPr>
              <w:t>и</w:t>
            </w:r>
            <w:r>
              <w:rPr>
                <w:b/>
                <w:spacing w:val="-1"/>
                <w:sz w:val="24"/>
              </w:rPr>
              <w:t xml:space="preserve"> </w:t>
            </w:r>
            <w:r>
              <w:rPr>
                <w:b/>
                <w:sz w:val="24"/>
              </w:rPr>
              <w:t>сопровождение одаренных</w:t>
            </w:r>
            <w:r>
              <w:rPr>
                <w:b/>
                <w:spacing w:val="-1"/>
                <w:sz w:val="24"/>
              </w:rPr>
              <w:t xml:space="preserve"> </w:t>
            </w:r>
            <w:r>
              <w:rPr>
                <w:b/>
                <w:sz w:val="24"/>
              </w:rPr>
              <w:t>детей</w:t>
            </w:r>
          </w:p>
        </w:tc>
      </w:tr>
      <w:tr w:rsidR="005079D6" w:rsidTr="00FF25A2">
        <w:trPr>
          <w:trHeight w:val="690"/>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Диагностика</w:t>
            </w:r>
          </w:p>
        </w:tc>
        <w:tc>
          <w:tcPr>
            <w:tcW w:w="6526"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spacing w:line="223" w:lineRule="exact"/>
              <w:ind w:left="110" w:firstLine="318"/>
              <w:jc w:val="both"/>
              <w:rPr>
                <w:sz w:val="24"/>
              </w:rPr>
            </w:pPr>
            <w:r>
              <w:rPr>
                <w:sz w:val="24"/>
              </w:rPr>
              <w:t>Скрининг-диагностика</w:t>
            </w:r>
            <w:r>
              <w:rPr>
                <w:spacing w:val="-6"/>
                <w:sz w:val="24"/>
              </w:rPr>
              <w:t xml:space="preserve"> </w:t>
            </w:r>
            <w:r>
              <w:rPr>
                <w:sz w:val="24"/>
              </w:rPr>
              <w:t>общей</w:t>
            </w:r>
            <w:r>
              <w:rPr>
                <w:spacing w:val="-6"/>
                <w:sz w:val="24"/>
              </w:rPr>
              <w:t xml:space="preserve"> </w:t>
            </w:r>
            <w:r>
              <w:rPr>
                <w:sz w:val="24"/>
              </w:rPr>
              <w:t>одаренности</w:t>
            </w:r>
            <w:r>
              <w:rPr>
                <w:spacing w:val="-4"/>
                <w:sz w:val="24"/>
              </w:rPr>
              <w:t xml:space="preserve"> </w:t>
            </w:r>
            <w:r>
              <w:rPr>
                <w:sz w:val="24"/>
              </w:rPr>
              <w:t>учащихся:</w:t>
            </w:r>
          </w:p>
          <w:p w:rsidR="005079D6" w:rsidRDefault="00072A71" w:rsidP="00EE29DF">
            <w:pPr>
              <w:pStyle w:val="TableParagraph"/>
              <w:spacing w:line="230" w:lineRule="atLeast"/>
              <w:ind w:left="110" w:firstLine="318"/>
              <w:jc w:val="both"/>
              <w:rPr>
                <w:sz w:val="24"/>
              </w:rPr>
            </w:pPr>
            <w:r>
              <w:rPr>
                <w:sz w:val="24"/>
              </w:rPr>
              <w:t>-</w:t>
            </w:r>
            <w:r>
              <w:rPr>
                <w:spacing w:val="-7"/>
                <w:sz w:val="24"/>
              </w:rPr>
              <w:t xml:space="preserve"> </w:t>
            </w:r>
            <w:r>
              <w:rPr>
                <w:sz w:val="24"/>
              </w:rPr>
              <w:t>проведение</w:t>
            </w:r>
            <w:r>
              <w:rPr>
                <w:spacing w:val="-3"/>
                <w:sz w:val="24"/>
              </w:rPr>
              <w:t xml:space="preserve"> </w:t>
            </w:r>
            <w:r>
              <w:rPr>
                <w:sz w:val="24"/>
              </w:rPr>
              <w:t>углубленной</w:t>
            </w:r>
            <w:r>
              <w:rPr>
                <w:spacing w:val="-6"/>
                <w:sz w:val="24"/>
              </w:rPr>
              <w:t xml:space="preserve"> </w:t>
            </w:r>
            <w:r>
              <w:rPr>
                <w:sz w:val="24"/>
              </w:rPr>
              <w:t>диагностики</w:t>
            </w:r>
            <w:r>
              <w:rPr>
                <w:spacing w:val="-5"/>
                <w:sz w:val="24"/>
              </w:rPr>
              <w:t xml:space="preserve"> </w:t>
            </w:r>
            <w:r>
              <w:rPr>
                <w:sz w:val="24"/>
              </w:rPr>
              <w:t>специальных</w:t>
            </w:r>
            <w:r>
              <w:rPr>
                <w:spacing w:val="-6"/>
                <w:sz w:val="24"/>
              </w:rPr>
              <w:t xml:space="preserve"> </w:t>
            </w:r>
            <w:r>
              <w:rPr>
                <w:sz w:val="24"/>
              </w:rPr>
              <w:t>способностей, личностного</w:t>
            </w:r>
            <w:r>
              <w:rPr>
                <w:spacing w:val="-4"/>
                <w:sz w:val="24"/>
              </w:rPr>
              <w:t xml:space="preserve"> </w:t>
            </w:r>
            <w:r>
              <w:rPr>
                <w:sz w:val="24"/>
              </w:rPr>
              <w:t>развития,</w:t>
            </w:r>
            <w:r>
              <w:rPr>
                <w:spacing w:val="-5"/>
                <w:sz w:val="24"/>
              </w:rPr>
              <w:t xml:space="preserve"> </w:t>
            </w:r>
            <w:r>
              <w:rPr>
                <w:sz w:val="24"/>
              </w:rPr>
              <w:t>творческого</w:t>
            </w:r>
            <w:r>
              <w:rPr>
                <w:spacing w:val="-4"/>
                <w:sz w:val="24"/>
              </w:rPr>
              <w:t xml:space="preserve"> </w:t>
            </w:r>
            <w:r>
              <w:rPr>
                <w:sz w:val="24"/>
              </w:rPr>
              <w:t>потенциала</w:t>
            </w:r>
            <w:r>
              <w:rPr>
                <w:spacing w:val="-47"/>
                <w:sz w:val="24"/>
              </w:rPr>
              <w:t xml:space="preserve"> </w:t>
            </w:r>
            <w:r>
              <w:rPr>
                <w:sz w:val="24"/>
              </w:rPr>
              <w:t>выявленных</w:t>
            </w:r>
            <w:r>
              <w:rPr>
                <w:spacing w:val="-2"/>
                <w:sz w:val="24"/>
              </w:rPr>
              <w:t xml:space="preserve"> </w:t>
            </w:r>
            <w:r>
              <w:rPr>
                <w:sz w:val="24"/>
              </w:rPr>
              <w:t>одаренных</w:t>
            </w:r>
            <w:r>
              <w:rPr>
                <w:spacing w:val="1"/>
                <w:sz w:val="24"/>
              </w:rPr>
              <w:t xml:space="preserve"> </w:t>
            </w:r>
            <w:r>
              <w:rPr>
                <w:sz w:val="24"/>
              </w:rPr>
              <w:t>учеников</w:t>
            </w:r>
          </w:p>
        </w:tc>
        <w:tc>
          <w:tcPr>
            <w:tcW w:w="1984" w:type="dxa"/>
            <w:tcBorders>
              <w:top w:val="single" w:sz="4" w:space="0" w:color="000000"/>
              <w:left w:val="single" w:sz="4" w:space="0" w:color="000000"/>
              <w:bottom w:val="single" w:sz="4" w:space="0" w:color="000000"/>
              <w:right w:val="single" w:sz="4" w:space="0" w:color="000000"/>
            </w:tcBorders>
          </w:tcPr>
          <w:p w:rsidR="005079D6" w:rsidRDefault="00072A71">
            <w:r>
              <w:t>Дейнега Е.И.</w:t>
            </w:r>
          </w:p>
        </w:tc>
      </w:tr>
    </w:tbl>
    <w:p w:rsidR="005079D6" w:rsidRDefault="005079D6">
      <w:pPr>
        <w:sectPr w:rsidR="005079D6">
          <w:footerReference w:type="default" r:id="rId56"/>
          <w:pgSz w:w="11910" w:h="16840"/>
          <w:pgMar w:top="851" w:right="605" w:bottom="560" w:left="1100" w:header="0" w:footer="923" w:gutter="0"/>
          <w:cols w:space="720"/>
        </w:sectPr>
      </w:pPr>
    </w:p>
    <w:p w:rsidR="005079D6" w:rsidRDefault="005079D6">
      <w:pPr>
        <w:pStyle w:val="af8"/>
        <w:ind w:left="0"/>
        <w:jc w:val="left"/>
        <w:rPr>
          <w:b/>
          <w:sz w:val="20"/>
        </w:rPr>
      </w:pPr>
    </w:p>
    <w:p w:rsidR="005079D6" w:rsidRDefault="005079D6">
      <w:pPr>
        <w:pStyle w:val="af8"/>
        <w:ind w:left="0"/>
        <w:jc w:val="left"/>
        <w:rPr>
          <w:b/>
          <w:sz w:val="20"/>
        </w:rPr>
      </w:pPr>
    </w:p>
    <w:p w:rsidR="005079D6" w:rsidRDefault="005079D6">
      <w:pPr>
        <w:pStyle w:val="af8"/>
        <w:spacing w:before="9"/>
        <w:ind w:left="0"/>
        <w:jc w:val="left"/>
        <w:rPr>
          <w:b/>
          <w:sz w:val="11"/>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2"/>
        <w:gridCol w:w="6667"/>
        <w:gridCol w:w="1701"/>
      </w:tblGrid>
      <w:tr w:rsidR="005079D6">
        <w:trPr>
          <w:trHeight w:val="1149"/>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Консультирование</w:t>
            </w:r>
          </w:p>
        </w:tc>
        <w:tc>
          <w:tcPr>
            <w:tcW w:w="6667"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ind w:firstLine="320"/>
              <w:jc w:val="both"/>
              <w:rPr>
                <w:sz w:val="24"/>
              </w:rPr>
            </w:pPr>
            <w:r>
              <w:rPr>
                <w:sz w:val="24"/>
              </w:rPr>
              <w:t>-проконсультировали</w:t>
            </w:r>
            <w:r>
              <w:rPr>
                <w:spacing w:val="-5"/>
                <w:sz w:val="24"/>
              </w:rPr>
              <w:t xml:space="preserve"> </w:t>
            </w:r>
            <w:r>
              <w:rPr>
                <w:sz w:val="24"/>
              </w:rPr>
              <w:t>учителей</w:t>
            </w:r>
            <w:r>
              <w:rPr>
                <w:spacing w:val="-4"/>
                <w:sz w:val="24"/>
              </w:rPr>
              <w:t xml:space="preserve"> </w:t>
            </w:r>
            <w:r>
              <w:rPr>
                <w:sz w:val="24"/>
              </w:rPr>
              <w:t>по</w:t>
            </w:r>
            <w:r>
              <w:rPr>
                <w:spacing w:val="-5"/>
                <w:sz w:val="24"/>
              </w:rPr>
              <w:t xml:space="preserve"> </w:t>
            </w:r>
            <w:r>
              <w:rPr>
                <w:sz w:val="24"/>
              </w:rPr>
              <w:t>вопросам</w:t>
            </w:r>
            <w:r>
              <w:rPr>
                <w:spacing w:val="-4"/>
                <w:sz w:val="24"/>
              </w:rPr>
              <w:t xml:space="preserve"> </w:t>
            </w:r>
            <w:r>
              <w:rPr>
                <w:sz w:val="24"/>
              </w:rPr>
              <w:t>организации</w:t>
            </w:r>
            <w:r>
              <w:rPr>
                <w:spacing w:val="-7"/>
                <w:sz w:val="24"/>
              </w:rPr>
              <w:t xml:space="preserve"> </w:t>
            </w:r>
            <w:r>
              <w:rPr>
                <w:sz w:val="24"/>
              </w:rPr>
              <w:t>обучения,</w:t>
            </w:r>
            <w:r>
              <w:rPr>
                <w:spacing w:val="-5"/>
                <w:sz w:val="24"/>
              </w:rPr>
              <w:t xml:space="preserve"> </w:t>
            </w:r>
            <w:r>
              <w:rPr>
                <w:sz w:val="24"/>
              </w:rPr>
              <w:t>формирования</w:t>
            </w:r>
            <w:r>
              <w:rPr>
                <w:spacing w:val="-4"/>
                <w:sz w:val="24"/>
              </w:rPr>
              <w:t xml:space="preserve"> </w:t>
            </w:r>
            <w:r>
              <w:rPr>
                <w:sz w:val="24"/>
              </w:rPr>
              <w:t>и</w:t>
            </w:r>
            <w:r>
              <w:rPr>
                <w:spacing w:val="-7"/>
                <w:sz w:val="24"/>
              </w:rPr>
              <w:t xml:space="preserve"> </w:t>
            </w:r>
            <w:r>
              <w:rPr>
                <w:sz w:val="24"/>
              </w:rPr>
              <w:t>развития</w:t>
            </w:r>
            <w:r>
              <w:rPr>
                <w:spacing w:val="-6"/>
                <w:sz w:val="24"/>
              </w:rPr>
              <w:t xml:space="preserve"> </w:t>
            </w:r>
            <w:r>
              <w:rPr>
                <w:sz w:val="24"/>
              </w:rPr>
              <w:t>способностей</w:t>
            </w:r>
            <w:r>
              <w:rPr>
                <w:spacing w:val="-5"/>
                <w:sz w:val="24"/>
              </w:rPr>
              <w:t xml:space="preserve"> </w:t>
            </w:r>
            <w:r>
              <w:rPr>
                <w:sz w:val="24"/>
              </w:rPr>
              <w:t>учеников,</w:t>
            </w:r>
            <w:r>
              <w:rPr>
                <w:spacing w:val="-47"/>
                <w:sz w:val="24"/>
              </w:rPr>
              <w:t xml:space="preserve"> </w:t>
            </w:r>
            <w:r>
              <w:rPr>
                <w:sz w:val="24"/>
              </w:rPr>
              <w:t>поддержки</w:t>
            </w:r>
            <w:r>
              <w:rPr>
                <w:spacing w:val="-2"/>
                <w:sz w:val="24"/>
              </w:rPr>
              <w:t xml:space="preserve"> </w:t>
            </w:r>
            <w:r>
              <w:rPr>
                <w:sz w:val="24"/>
              </w:rPr>
              <w:t>одаренных</w:t>
            </w:r>
            <w:r>
              <w:rPr>
                <w:spacing w:val="-1"/>
                <w:sz w:val="24"/>
              </w:rPr>
              <w:t xml:space="preserve"> </w:t>
            </w:r>
            <w:r>
              <w:rPr>
                <w:sz w:val="24"/>
              </w:rPr>
              <w:t>детей, участников</w:t>
            </w:r>
            <w:r>
              <w:rPr>
                <w:spacing w:val="-1"/>
                <w:sz w:val="24"/>
              </w:rPr>
              <w:t xml:space="preserve"> </w:t>
            </w:r>
            <w:r>
              <w:rPr>
                <w:sz w:val="24"/>
              </w:rPr>
              <w:t>олимпиадного движения;</w:t>
            </w:r>
          </w:p>
          <w:p w:rsidR="005079D6" w:rsidRDefault="00072A71" w:rsidP="00EE29DF">
            <w:pPr>
              <w:pStyle w:val="TableParagraph"/>
              <w:ind w:firstLine="320"/>
              <w:jc w:val="both"/>
              <w:rPr>
                <w:sz w:val="24"/>
              </w:rPr>
            </w:pPr>
            <w:r>
              <w:rPr>
                <w:sz w:val="24"/>
              </w:rPr>
              <w:t>-</w:t>
            </w:r>
            <w:r>
              <w:rPr>
                <w:spacing w:val="-6"/>
                <w:sz w:val="24"/>
              </w:rPr>
              <w:t xml:space="preserve"> </w:t>
            </w:r>
            <w:r>
              <w:rPr>
                <w:sz w:val="24"/>
              </w:rPr>
              <w:t>проконсультировали</w:t>
            </w:r>
            <w:r>
              <w:rPr>
                <w:spacing w:val="-3"/>
                <w:sz w:val="24"/>
              </w:rPr>
              <w:t xml:space="preserve"> </w:t>
            </w:r>
            <w:r>
              <w:rPr>
                <w:sz w:val="24"/>
              </w:rPr>
              <w:t>учеников</w:t>
            </w:r>
            <w:r>
              <w:rPr>
                <w:spacing w:val="-5"/>
                <w:sz w:val="24"/>
              </w:rPr>
              <w:t xml:space="preserve"> </w:t>
            </w:r>
            <w:r>
              <w:rPr>
                <w:sz w:val="24"/>
              </w:rPr>
              <w:t>по</w:t>
            </w:r>
            <w:r>
              <w:rPr>
                <w:spacing w:val="-4"/>
                <w:sz w:val="24"/>
              </w:rPr>
              <w:t xml:space="preserve"> </w:t>
            </w:r>
            <w:r>
              <w:rPr>
                <w:sz w:val="24"/>
              </w:rPr>
              <w:t>способам</w:t>
            </w:r>
            <w:r>
              <w:rPr>
                <w:spacing w:val="-4"/>
                <w:sz w:val="24"/>
              </w:rPr>
              <w:t xml:space="preserve"> </w:t>
            </w:r>
            <w:r>
              <w:rPr>
                <w:sz w:val="24"/>
              </w:rPr>
              <w:t>и</w:t>
            </w:r>
            <w:r>
              <w:rPr>
                <w:spacing w:val="-5"/>
                <w:sz w:val="24"/>
              </w:rPr>
              <w:t xml:space="preserve"> </w:t>
            </w:r>
            <w:r>
              <w:rPr>
                <w:sz w:val="24"/>
              </w:rPr>
              <w:t>приемам</w:t>
            </w:r>
            <w:r>
              <w:rPr>
                <w:spacing w:val="-3"/>
                <w:sz w:val="24"/>
              </w:rPr>
              <w:t xml:space="preserve"> </w:t>
            </w:r>
            <w:r>
              <w:rPr>
                <w:sz w:val="24"/>
              </w:rPr>
              <w:t>развития</w:t>
            </w:r>
            <w:r>
              <w:rPr>
                <w:spacing w:val="-5"/>
                <w:sz w:val="24"/>
              </w:rPr>
              <w:t xml:space="preserve"> </w:t>
            </w:r>
            <w:r>
              <w:rPr>
                <w:sz w:val="24"/>
              </w:rPr>
              <w:t>общих</w:t>
            </w:r>
            <w:r>
              <w:rPr>
                <w:spacing w:val="-3"/>
                <w:sz w:val="24"/>
              </w:rPr>
              <w:t xml:space="preserve"> </w:t>
            </w:r>
            <w:r>
              <w:rPr>
                <w:sz w:val="24"/>
              </w:rPr>
              <w:t>и</w:t>
            </w:r>
            <w:r>
              <w:rPr>
                <w:spacing w:val="-5"/>
                <w:sz w:val="24"/>
              </w:rPr>
              <w:t xml:space="preserve"> </w:t>
            </w:r>
            <w:r>
              <w:rPr>
                <w:sz w:val="24"/>
              </w:rPr>
              <w:t>специальных</w:t>
            </w:r>
            <w:r>
              <w:rPr>
                <w:spacing w:val="-5"/>
                <w:sz w:val="24"/>
              </w:rPr>
              <w:t xml:space="preserve"> </w:t>
            </w:r>
            <w:r>
              <w:rPr>
                <w:sz w:val="24"/>
              </w:rPr>
              <w:t>способностей,</w:t>
            </w:r>
            <w:r>
              <w:rPr>
                <w:spacing w:val="-4"/>
                <w:sz w:val="24"/>
              </w:rPr>
              <w:t xml:space="preserve"> </w:t>
            </w:r>
            <w:r>
              <w:rPr>
                <w:sz w:val="24"/>
              </w:rPr>
              <w:t>психологическим</w:t>
            </w:r>
            <w:r>
              <w:rPr>
                <w:spacing w:val="-47"/>
                <w:sz w:val="24"/>
              </w:rPr>
              <w:t xml:space="preserve"> </w:t>
            </w:r>
            <w:r>
              <w:rPr>
                <w:sz w:val="24"/>
              </w:rPr>
              <w:t>аспектам</w:t>
            </w:r>
            <w:r>
              <w:rPr>
                <w:spacing w:val="2"/>
                <w:sz w:val="24"/>
              </w:rPr>
              <w:t xml:space="preserve"> </w:t>
            </w:r>
            <w:r>
              <w:rPr>
                <w:sz w:val="24"/>
              </w:rPr>
              <w:t>под-</w:t>
            </w:r>
          </w:p>
          <w:p w:rsidR="005079D6" w:rsidRDefault="00072A71" w:rsidP="00EE29DF">
            <w:pPr>
              <w:pStyle w:val="TableParagraph"/>
              <w:spacing w:line="215" w:lineRule="exact"/>
              <w:ind w:firstLine="320"/>
              <w:jc w:val="both"/>
              <w:rPr>
                <w:sz w:val="24"/>
              </w:rPr>
            </w:pPr>
            <w:r>
              <w:rPr>
                <w:sz w:val="24"/>
              </w:rPr>
              <w:t>готовки</w:t>
            </w:r>
            <w:r>
              <w:rPr>
                <w:spacing w:val="-3"/>
                <w:sz w:val="24"/>
              </w:rPr>
              <w:t xml:space="preserve"> </w:t>
            </w:r>
            <w:r>
              <w:rPr>
                <w:sz w:val="24"/>
              </w:rPr>
              <w:t>и</w:t>
            </w:r>
            <w:r>
              <w:rPr>
                <w:spacing w:val="-3"/>
                <w:sz w:val="24"/>
              </w:rPr>
              <w:t xml:space="preserve"> </w:t>
            </w:r>
            <w:r>
              <w:rPr>
                <w:sz w:val="24"/>
              </w:rPr>
              <w:t>участия</w:t>
            </w:r>
            <w:r>
              <w:rPr>
                <w:spacing w:val="-4"/>
                <w:sz w:val="24"/>
              </w:rPr>
              <w:t xml:space="preserve"> </w:t>
            </w:r>
            <w:r>
              <w:rPr>
                <w:sz w:val="24"/>
              </w:rPr>
              <w:t>в</w:t>
            </w:r>
            <w:r>
              <w:rPr>
                <w:spacing w:val="-5"/>
                <w:sz w:val="24"/>
              </w:rPr>
              <w:t xml:space="preserve"> </w:t>
            </w:r>
            <w:r>
              <w:rPr>
                <w:sz w:val="24"/>
              </w:rPr>
              <w:t>предметных</w:t>
            </w:r>
            <w:r>
              <w:rPr>
                <w:spacing w:val="-4"/>
                <w:sz w:val="24"/>
              </w:rPr>
              <w:t xml:space="preserve"> </w:t>
            </w:r>
            <w:r>
              <w:rPr>
                <w:sz w:val="24"/>
              </w:rPr>
              <w:t>олимпиадах,</w:t>
            </w:r>
            <w:r>
              <w:rPr>
                <w:spacing w:val="-4"/>
                <w:sz w:val="24"/>
              </w:rPr>
              <w:t xml:space="preserve"> </w:t>
            </w:r>
            <w:r>
              <w:rPr>
                <w:sz w:val="24"/>
              </w:rPr>
              <w:t>конкурсах,</w:t>
            </w:r>
            <w:r>
              <w:rPr>
                <w:spacing w:val="-1"/>
                <w:sz w:val="24"/>
              </w:rPr>
              <w:t xml:space="preserve"> </w:t>
            </w:r>
            <w:r>
              <w:rPr>
                <w:sz w:val="24"/>
              </w:rPr>
              <w:t>соревнованиях</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D6" w:rsidRDefault="00072A71">
            <w:r>
              <w:t>Дейнега Е.И.</w:t>
            </w:r>
          </w:p>
        </w:tc>
      </w:tr>
      <w:tr w:rsidR="005079D6">
        <w:trPr>
          <w:trHeight w:val="921"/>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Коррекционно-</w:t>
            </w:r>
          </w:p>
          <w:p w:rsidR="005079D6" w:rsidRDefault="00072A71">
            <w:pPr>
              <w:pStyle w:val="TableParagraph"/>
              <w:ind w:left="110"/>
              <w:rPr>
                <w:sz w:val="24"/>
              </w:rPr>
            </w:pPr>
            <w:r>
              <w:rPr>
                <w:sz w:val="24"/>
              </w:rPr>
              <w:t>развивающая</w:t>
            </w:r>
            <w:r>
              <w:rPr>
                <w:spacing w:val="-6"/>
                <w:sz w:val="24"/>
              </w:rPr>
              <w:t xml:space="preserve"> </w:t>
            </w:r>
            <w:r>
              <w:rPr>
                <w:sz w:val="24"/>
              </w:rPr>
              <w:t>работа</w:t>
            </w:r>
          </w:p>
        </w:tc>
        <w:tc>
          <w:tcPr>
            <w:tcW w:w="6667"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ind w:firstLine="320"/>
              <w:jc w:val="both"/>
              <w:rPr>
                <w:sz w:val="24"/>
              </w:rPr>
            </w:pPr>
            <w:r>
              <w:rPr>
                <w:sz w:val="24"/>
              </w:rPr>
              <w:t>-</w:t>
            </w:r>
            <w:r>
              <w:rPr>
                <w:spacing w:val="-7"/>
                <w:sz w:val="24"/>
              </w:rPr>
              <w:t xml:space="preserve"> </w:t>
            </w:r>
            <w:r>
              <w:rPr>
                <w:sz w:val="24"/>
              </w:rPr>
              <w:t>провели</w:t>
            </w:r>
            <w:r>
              <w:rPr>
                <w:spacing w:val="-5"/>
                <w:sz w:val="24"/>
              </w:rPr>
              <w:t xml:space="preserve"> </w:t>
            </w:r>
            <w:r>
              <w:rPr>
                <w:sz w:val="24"/>
              </w:rPr>
              <w:t>практические</w:t>
            </w:r>
            <w:r>
              <w:rPr>
                <w:spacing w:val="-5"/>
                <w:sz w:val="24"/>
              </w:rPr>
              <w:t xml:space="preserve"> </w:t>
            </w:r>
            <w:r>
              <w:rPr>
                <w:sz w:val="24"/>
              </w:rPr>
              <w:t>занятия</w:t>
            </w:r>
            <w:r>
              <w:rPr>
                <w:spacing w:val="-3"/>
                <w:sz w:val="24"/>
              </w:rPr>
              <w:t xml:space="preserve"> </w:t>
            </w:r>
            <w:r>
              <w:rPr>
                <w:sz w:val="24"/>
              </w:rPr>
              <w:t>по</w:t>
            </w:r>
            <w:r>
              <w:rPr>
                <w:spacing w:val="-3"/>
                <w:sz w:val="24"/>
              </w:rPr>
              <w:t xml:space="preserve"> </w:t>
            </w:r>
            <w:r>
              <w:rPr>
                <w:sz w:val="24"/>
              </w:rPr>
              <w:t>развитию</w:t>
            </w:r>
            <w:r>
              <w:rPr>
                <w:spacing w:val="-5"/>
                <w:sz w:val="24"/>
              </w:rPr>
              <w:t xml:space="preserve"> </w:t>
            </w:r>
            <w:r>
              <w:rPr>
                <w:sz w:val="24"/>
              </w:rPr>
              <w:t>специальных</w:t>
            </w:r>
            <w:r>
              <w:rPr>
                <w:spacing w:val="-6"/>
                <w:sz w:val="24"/>
              </w:rPr>
              <w:t xml:space="preserve"> </w:t>
            </w:r>
            <w:r>
              <w:rPr>
                <w:sz w:val="24"/>
              </w:rPr>
              <w:t>интеллектуальных,</w:t>
            </w:r>
            <w:r>
              <w:rPr>
                <w:spacing w:val="-4"/>
                <w:sz w:val="24"/>
              </w:rPr>
              <w:t xml:space="preserve"> </w:t>
            </w:r>
            <w:r>
              <w:rPr>
                <w:sz w:val="24"/>
              </w:rPr>
              <w:t>творческих,</w:t>
            </w:r>
            <w:r>
              <w:rPr>
                <w:spacing w:val="-5"/>
                <w:sz w:val="24"/>
              </w:rPr>
              <w:t xml:space="preserve"> </w:t>
            </w:r>
            <w:r>
              <w:rPr>
                <w:sz w:val="24"/>
              </w:rPr>
              <w:t>лидерских</w:t>
            </w:r>
            <w:r>
              <w:rPr>
                <w:spacing w:val="-3"/>
                <w:sz w:val="24"/>
              </w:rPr>
              <w:t xml:space="preserve"> </w:t>
            </w:r>
            <w:r>
              <w:rPr>
                <w:sz w:val="24"/>
              </w:rPr>
              <w:t>и</w:t>
            </w:r>
            <w:r>
              <w:rPr>
                <w:spacing w:val="-6"/>
                <w:sz w:val="24"/>
              </w:rPr>
              <w:t xml:space="preserve"> </w:t>
            </w:r>
            <w:r>
              <w:rPr>
                <w:sz w:val="24"/>
              </w:rPr>
              <w:t>других</w:t>
            </w:r>
            <w:r>
              <w:rPr>
                <w:spacing w:val="-47"/>
                <w:sz w:val="24"/>
              </w:rPr>
              <w:t xml:space="preserve"> </w:t>
            </w:r>
            <w:r>
              <w:rPr>
                <w:sz w:val="24"/>
              </w:rPr>
              <w:t>способностей</w:t>
            </w:r>
            <w:r>
              <w:rPr>
                <w:spacing w:val="-2"/>
                <w:sz w:val="24"/>
              </w:rPr>
              <w:t xml:space="preserve"> </w:t>
            </w:r>
            <w:r>
              <w:rPr>
                <w:sz w:val="24"/>
              </w:rPr>
              <w:t>одаренных</w:t>
            </w:r>
            <w:r>
              <w:rPr>
                <w:spacing w:val="1"/>
                <w:sz w:val="24"/>
              </w:rPr>
              <w:t xml:space="preserve"> </w:t>
            </w:r>
            <w:r>
              <w:rPr>
                <w:sz w:val="24"/>
              </w:rPr>
              <w:t>учеников;</w:t>
            </w:r>
          </w:p>
          <w:p w:rsidR="005079D6" w:rsidRDefault="00072A71" w:rsidP="00EE29DF">
            <w:pPr>
              <w:pStyle w:val="TableParagraph"/>
              <w:spacing w:line="230" w:lineRule="atLeast"/>
              <w:ind w:right="573" w:firstLine="320"/>
              <w:jc w:val="both"/>
              <w:rPr>
                <w:sz w:val="24"/>
              </w:rPr>
            </w:pPr>
            <w:r>
              <w:rPr>
                <w:sz w:val="24"/>
              </w:rPr>
              <w:t>-провели тренинги по психологической готовности одаренных детей, участников олимпиадного движения в период</w:t>
            </w:r>
            <w:r>
              <w:rPr>
                <w:spacing w:val="-48"/>
                <w:sz w:val="24"/>
              </w:rPr>
              <w:t xml:space="preserve"> </w:t>
            </w:r>
            <w:r>
              <w:rPr>
                <w:sz w:val="24"/>
              </w:rPr>
              <w:t>подготовки</w:t>
            </w:r>
            <w:r>
              <w:rPr>
                <w:spacing w:val="-2"/>
                <w:sz w:val="24"/>
              </w:rPr>
              <w:t xml:space="preserve"> </w:t>
            </w:r>
            <w:r>
              <w:rPr>
                <w:sz w:val="24"/>
              </w:rPr>
              <w:t>к</w:t>
            </w:r>
            <w:r>
              <w:rPr>
                <w:spacing w:val="1"/>
                <w:sz w:val="24"/>
              </w:rPr>
              <w:t xml:space="preserve"> </w:t>
            </w:r>
            <w:r>
              <w:rPr>
                <w:sz w:val="24"/>
              </w:rPr>
              <w:t>конкурсам</w:t>
            </w:r>
            <w:r>
              <w:rPr>
                <w:spacing w:val="1"/>
                <w:sz w:val="24"/>
              </w:rPr>
              <w:t xml:space="preserve"> </w:t>
            </w:r>
            <w:r>
              <w:rPr>
                <w:sz w:val="24"/>
              </w:rPr>
              <w:t>и</w:t>
            </w:r>
            <w:r>
              <w:rPr>
                <w:spacing w:val="-1"/>
                <w:sz w:val="24"/>
              </w:rPr>
              <w:t xml:space="preserve"> </w:t>
            </w:r>
            <w:r>
              <w:rPr>
                <w:sz w:val="24"/>
              </w:rPr>
              <w:t>соревнованиям</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D6" w:rsidRDefault="00072A71">
            <w:r>
              <w:t>Дейнега Е.И.</w:t>
            </w:r>
          </w:p>
        </w:tc>
      </w:tr>
      <w:tr w:rsidR="005079D6">
        <w:trPr>
          <w:trHeight w:val="1608"/>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4" w:lineRule="exact"/>
              <w:ind w:left="110"/>
              <w:rPr>
                <w:sz w:val="24"/>
              </w:rPr>
            </w:pPr>
            <w:r>
              <w:rPr>
                <w:sz w:val="24"/>
              </w:rPr>
              <w:t>Просвещение</w:t>
            </w:r>
          </w:p>
        </w:tc>
        <w:tc>
          <w:tcPr>
            <w:tcW w:w="6667"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ind w:right="167" w:firstLine="320"/>
              <w:jc w:val="both"/>
              <w:rPr>
                <w:sz w:val="24"/>
              </w:rPr>
            </w:pPr>
            <w:r>
              <w:rPr>
                <w:sz w:val="24"/>
              </w:rPr>
              <w:t>-провели</w:t>
            </w:r>
            <w:r>
              <w:rPr>
                <w:spacing w:val="-6"/>
                <w:sz w:val="24"/>
              </w:rPr>
              <w:t xml:space="preserve"> </w:t>
            </w:r>
            <w:r>
              <w:rPr>
                <w:sz w:val="24"/>
              </w:rPr>
              <w:t>семинары</w:t>
            </w:r>
            <w:r>
              <w:rPr>
                <w:spacing w:val="-5"/>
                <w:sz w:val="24"/>
              </w:rPr>
              <w:t xml:space="preserve"> </w:t>
            </w:r>
            <w:r>
              <w:rPr>
                <w:sz w:val="24"/>
              </w:rPr>
              <w:t>для</w:t>
            </w:r>
            <w:r>
              <w:rPr>
                <w:spacing w:val="-5"/>
                <w:sz w:val="24"/>
              </w:rPr>
              <w:t xml:space="preserve"> </w:t>
            </w:r>
            <w:r>
              <w:rPr>
                <w:sz w:val="24"/>
              </w:rPr>
              <w:t>педагогов</w:t>
            </w:r>
            <w:r>
              <w:rPr>
                <w:spacing w:val="-3"/>
                <w:sz w:val="24"/>
              </w:rPr>
              <w:t xml:space="preserve"> </w:t>
            </w:r>
            <w:r>
              <w:rPr>
                <w:sz w:val="24"/>
              </w:rPr>
              <w:t>«Психолого-педагоги-ческие</w:t>
            </w:r>
            <w:r>
              <w:rPr>
                <w:spacing w:val="-5"/>
                <w:sz w:val="24"/>
              </w:rPr>
              <w:t xml:space="preserve"> </w:t>
            </w:r>
            <w:r>
              <w:rPr>
                <w:sz w:val="24"/>
              </w:rPr>
              <w:t>особенности</w:t>
            </w:r>
            <w:r>
              <w:rPr>
                <w:spacing w:val="-5"/>
                <w:sz w:val="24"/>
              </w:rPr>
              <w:t xml:space="preserve"> </w:t>
            </w:r>
            <w:r>
              <w:rPr>
                <w:sz w:val="24"/>
              </w:rPr>
              <w:t>одаренных</w:t>
            </w:r>
            <w:r>
              <w:rPr>
                <w:spacing w:val="-6"/>
                <w:sz w:val="24"/>
              </w:rPr>
              <w:t xml:space="preserve"> </w:t>
            </w:r>
            <w:r>
              <w:rPr>
                <w:sz w:val="24"/>
              </w:rPr>
              <w:t>детей», «Одаренный</w:t>
            </w:r>
            <w:r>
              <w:rPr>
                <w:spacing w:val="-5"/>
                <w:sz w:val="24"/>
              </w:rPr>
              <w:t xml:space="preserve"> </w:t>
            </w:r>
            <w:r>
              <w:rPr>
                <w:sz w:val="24"/>
              </w:rPr>
              <w:t>ребенок:</w:t>
            </w:r>
            <w:r>
              <w:rPr>
                <w:spacing w:val="-47"/>
                <w:sz w:val="24"/>
              </w:rPr>
              <w:t xml:space="preserve"> </w:t>
            </w:r>
            <w:r>
              <w:rPr>
                <w:sz w:val="24"/>
              </w:rPr>
              <w:t>как</w:t>
            </w:r>
            <w:r>
              <w:rPr>
                <w:spacing w:val="-3"/>
                <w:sz w:val="24"/>
              </w:rPr>
              <w:t xml:space="preserve"> </w:t>
            </w:r>
            <w:r>
              <w:rPr>
                <w:sz w:val="24"/>
              </w:rPr>
              <w:t>помочь</w:t>
            </w:r>
            <w:r>
              <w:rPr>
                <w:spacing w:val="-2"/>
                <w:sz w:val="24"/>
              </w:rPr>
              <w:t xml:space="preserve"> </w:t>
            </w:r>
            <w:r>
              <w:rPr>
                <w:sz w:val="24"/>
              </w:rPr>
              <w:t>раскрыть</w:t>
            </w:r>
            <w:r>
              <w:rPr>
                <w:spacing w:val="-1"/>
                <w:sz w:val="24"/>
              </w:rPr>
              <w:t xml:space="preserve"> </w:t>
            </w:r>
            <w:r>
              <w:rPr>
                <w:sz w:val="24"/>
              </w:rPr>
              <w:t>потенциал», «Формы</w:t>
            </w:r>
            <w:r>
              <w:rPr>
                <w:spacing w:val="-2"/>
                <w:sz w:val="24"/>
              </w:rPr>
              <w:t xml:space="preserve"> </w:t>
            </w:r>
            <w:r>
              <w:rPr>
                <w:sz w:val="24"/>
              </w:rPr>
              <w:t>и</w:t>
            </w:r>
            <w:r>
              <w:rPr>
                <w:spacing w:val="-2"/>
                <w:sz w:val="24"/>
              </w:rPr>
              <w:t xml:space="preserve"> </w:t>
            </w:r>
            <w:r>
              <w:rPr>
                <w:sz w:val="24"/>
              </w:rPr>
              <w:t>методы</w:t>
            </w:r>
            <w:r>
              <w:rPr>
                <w:spacing w:val="-3"/>
                <w:sz w:val="24"/>
              </w:rPr>
              <w:t xml:space="preserve"> </w:t>
            </w:r>
            <w:r>
              <w:rPr>
                <w:sz w:val="24"/>
              </w:rPr>
              <w:t>работы</w:t>
            </w:r>
            <w:r>
              <w:rPr>
                <w:spacing w:val="-2"/>
                <w:sz w:val="24"/>
              </w:rPr>
              <w:t xml:space="preserve"> </w:t>
            </w:r>
            <w:r>
              <w:rPr>
                <w:sz w:val="24"/>
              </w:rPr>
              <w:t>с</w:t>
            </w:r>
            <w:r>
              <w:rPr>
                <w:spacing w:val="-1"/>
                <w:sz w:val="24"/>
              </w:rPr>
              <w:t xml:space="preserve"> </w:t>
            </w:r>
            <w:r>
              <w:rPr>
                <w:sz w:val="24"/>
              </w:rPr>
              <w:t>одаренными</w:t>
            </w:r>
            <w:r>
              <w:rPr>
                <w:spacing w:val="-1"/>
                <w:sz w:val="24"/>
              </w:rPr>
              <w:t xml:space="preserve"> </w:t>
            </w:r>
            <w:r>
              <w:rPr>
                <w:sz w:val="24"/>
              </w:rPr>
              <w:t>учениками»,</w:t>
            </w:r>
          </w:p>
          <w:p w:rsidR="005079D6" w:rsidRDefault="00072A71" w:rsidP="00EE29DF">
            <w:pPr>
              <w:pStyle w:val="TableParagraph"/>
              <w:numPr>
                <w:ilvl w:val="0"/>
                <w:numId w:val="53"/>
              </w:numPr>
              <w:ind w:left="0" w:right="167" w:firstLine="320"/>
              <w:jc w:val="both"/>
              <w:rPr>
                <w:sz w:val="24"/>
              </w:rPr>
            </w:pPr>
            <w:r>
              <w:rPr>
                <w:sz w:val="24"/>
              </w:rPr>
              <w:t>провели</w:t>
            </w:r>
            <w:r>
              <w:rPr>
                <w:spacing w:val="-5"/>
                <w:sz w:val="24"/>
              </w:rPr>
              <w:t xml:space="preserve"> </w:t>
            </w:r>
            <w:r>
              <w:rPr>
                <w:sz w:val="24"/>
              </w:rPr>
              <w:t>беседы</w:t>
            </w:r>
            <w:r>
              <w:rPr>
                <w:spacing w:val="-4"/>
                <w:sz w:val="24"/>
              </w:rPr>
              <w:t xml:space="preserve"> </w:t>
            </w:r>
            <w:r>
              <w:rPr>
                <w:sz w:val="24"/>
              </w:rPr>
              <w:t>с учениками</w:t>
            </w:r>
            <w:r>
              <w:rPr>
                <w:spacing w:val="-2"/>
                <w:sz w:val="24"/>
              </w:rPr>
              <w:t xml:space="preserve"> </w:t>
            </w:r>
            <w:r>
              <w:rPr>
                <w:sz w:val="24"/>
              </w:rPr>
              <w:t>«Как</w:t>
            </w:r>
            <w:r>
              <w:rPr>
                <w:spacing w:val="-4"/>
                <w:sz w:val="24"/>
              </w:rPr>
              <w:t xml:space="preserve"> </w:t>
            </w:r>
            <w:r>
              <w:rPr>
                <w:sz w:val="24"/>
              </w:rPr>
              <w:t>психологически</w:t>
            </w:r>
            <w:r>
              <w:rPr>
                <w:spacing w:val="-3"/>
                <w:sz w:val="24"/>
              </w:rPr>
              <w:t xml:space="preserve"> </w:t>
            </w:r>
            <w:r>
              <w:rPr>
                <w:sz w:val="24"/>
              </w:rPr>
              <w:t>подготовиться</w:t>
            </w:r>
            <w:r>
              <w:rPr>
                <w:spacing w:val="-4"/>
                <w:sz w:val="24"/>
              </w:rPr>
              <w:t xml:space="preserve"> </w:t>
            </w:r>
            <w:r>
              <w:rPr>
                <w:sz w:val="24"/>
              </w:rPr>
              <w:t>к</w:t>
            </w:r>
            <w:r>
              <w:rPr>
                <w:spacing w:val="-1"/>
                <w:sz w:val="24"/>
              </w:rPr>
              <w:t xml:space="preserve"> </w:t>
            </w:r>
            <w:r>
              <w:rPr>
                <w:sz w:val="24"/>
              </w:rPr>
              <w:t>участию</w:t>
            </w:r>
            <w:r>
              <w:rPr>
                <w:spacing w:val="-3"/>
                <w:sz w:val="24"/>
              </w:rPr>
              <w:t xml:space="preserve"> </w:t>
            </w:r>
            <w:r>
              <w:rPr>
                <w:sz w:val="24"/>
              </w:rPr>
              <w:t>в</w:t>
            </w:r>
            <w:r>
              <w:rPr>
                <w:spacing w:val="-4"/>
                <w:sz w:val="24"/>
              </w:rPr>
              <w:t xml:space="preserve"> </w:t>
            </w:r>
            <w:r>
              <w:rPr>
                <w:sz w:val="24"/>
              </w:rPr>
              <w:t>олимпиаде»,</w:t>
            </w:r>
            <w:r>
              <w:rPr>
                <w:spacing w:val="-2"/>
                <w:sz w:val="24"/>
              </w:rPr>
              <w:t xml:space="preserve"> </w:t>
            </w:r>
            <w:r>
              <w:rPr>
                <w:sz w:val="24"/>
              </w:rPr>
              <w:t>«Как</w:t>
            </w:r>
            <w:r>
              <w:rPr>
                <w:spacing w:val="-1"/>
                <w:sz w:val="24"/>
              </w:rPr>
              <w:t xml:space="preserve"> </w:t>
            </w:r>
            <w:r>
              <w:rPr>
                <w:sz w:val="24"/>
              </w:rPr>
              <w:t>преодолеть</w:t>
            </w:r>
            <w:r>
              <w:rPr>
                <w:spacing w:val="-3"/>
                <w:sz w:val="24"/>
              </w:rPr>
              <w:t xml:space="preserve"> </w:t>
            </w:r>
            <w:r>
              <w:rPr>
                <w:sz w:val="24"/>
              </w:rPr>
              <w:t>тревогу</w:t>
            </w:r>
            <w:r>
              <w:rPr>
                <w:spacing w:val="-7"/>
                <w:sz w:val="24"/>
              </w:rPr>
              <w:t xml:space="preserve"> </w:t>
            </w:r>
            <w:r>
              <w:rPr>
                <w:sz w:val="24"/>
              </w:rPr>
              <w:t>и</w:t>
            </w:r>
            <w:r>
              <w:rPr>
                <w:spacing w:val="-47"/>
                <w:sz w:val="24"/>
              </w:rPr>
              <w:t xml:space="preserve"> </w:t>
            </w:r>
            <w:r>
              <w:rPr>
                <w:sz w:val="24"/>
              </w:rPr>
              <w:t>волнение</w:t>
            </w:r>
            <w:r>
              <w:rPr>
                <w:spacing w:val="2"/>
                <w:sz w:val="24"/>
              </w:rPr>
              <w:t xml:space="preserve"> </w:t>
            </w:r>
            <w:r>
              <w:rPr>
                <w:sz w:val="24"/>
              </w:rPr>
              <w:t>на олимпиаде»;</w:t>
            </w:r>
          </w:p>
          <w:p w:rsidR="005079D6" w:rsidRDefault="00072A71" w:rsidP="00EE29DF">
            <w:pPr>
              <w:pStyle w:val="TableParagraph"/>
              <w:numPr>
                <w:ilvl w:val="0"/>
                <w:numId w:val="54"/>
              </w:numPr>
              <w:tabs>
                <w:tab w:val="left" w:pos="226"/>
              </w:tabs>
              <w:spacing w:line="230" w:lineRule="atLeast"/>
              <w:ind w:left="0" w:right="192" w:firstLine="320"/>
              <w:jc w:val="both"/>
              <w:rPr>
                <w:sz w:val="24"/>
              </w:rPr>
            </w:pPr>
            <w:r>
              <w:rPr>
                <w:sz w:val="24"/>
              </w:rPr>
              <w:t>провели</w:t>
            </w:r>
            <w:r>
              <w:rPr>
                <w:spacing w:val="-5"/>
                <w:sz w:val="24"/>
              </w:rPr>
              <w:t xml:space="preserve"> </w:t>
            </w:r>
            <w:r>
              <w:rPr>
                <w:sz w:val="24"/>
              </w:rPr>
              <w:t>семинары</w:t>
            </w:r>
            <w:r>
              <w:rPr>
                <w:spacing w:val="-4"/>
                <w:sz w:val="24"/>
              </w:rPr>
              <w:t xml:space="preserve"> </w:t>
            </w:r>
            <w:r>
              <w:rPr>
                <w:sz w:val="24"/>
              </w:rPr>
              <w:t>для</w:t>
            </w:r>
            <w:r>
              <w:rPr>
                <w:spacing w:val="-5"/>
                <w:sz w:val="24"/>
              </w:rPr>
              <w:t xml:space="preserve"> </w:t>
            </w:r>
            <w:r>
              <w:rPr>
                <w:sz w:val="24"/>
              </w:rPr>
              <w:t>родителей «Кто</w:t>
            </w:r>
            <w:r>
              <w:rPr>
                <w:spacing w:val="-3"/>
                <w:sz w:val="24"/>
              </w:rPr>
              <w:t xml:space="preserve"> </w:t>
            </w:r>
            <w:r>
              <w:rPr>
                <w:sz w:val="24"/>
              </w:rPr>
              <w:t>такой</w:t>
            </w:r>
            <w:r>
              <w:rPr>
                <w:spacing w:val="-5"/>
                <w:sz w:val="24"/>
              </w:rPr>
              <w:t xml:space="preserve"> </w:t>
            </w:r>
            <w:r>
              <w:rPr>
                <w:sz w:val="24"/>
              </w:rPr>
              <w:t>одаренный</w:t>
            </w:r>
            <w:r>
              <w:rPr>
                <w:spacing w:val="-5"/>
                <w:sz w:val="24"/>
              </w:rPr>
              <w:t xml:space="preserve"> </w:t>
            </w:r>
            <w:r>
              <w:rPr>
                <w:sz w:val="24"/>
              </w:rPr>
              <w:t>ребенок»,</w:t>
            </w:r>
            <w:r>
              <w:rPr>
                <w:spacing w:val="-2"/>
                <w:sz w:val="24"/>
              </w:rPr>
              <w:t xml:space="preserve"> </w:t>
            </w:r>
            <w:r>
              <w:rPr>
                <w:sz w:val="24"/>
              </w:rPr>
              <w:t>«Проблемы</w:t>
            </w:r>
            <w:r>
              <w:rPr>
                <w:spacing w:val="-3"/>
                <w:sz w:val="24"/>
              </w:rPr>
              <w:t xml:space="preserve"> </w:t>
            </w:r>
            <w:r>
              <w:rPr>
                <w:sz w:val="24"/>
              </w:rPr>
              <w:t>воспитания</w:t>
            </w:r>
            <w:r>
              <w:rPr>
                <w:spacing w:val="-5"/>
                <w:sz w:val="24"/>
              </w:rPr>
              <w:t xml:space="preserve"> </w:t>
            </w:r>
            <w:r>
              <w:rPr>
                <w:sz w:val="24"/>
              </w:rPr>
              <w:t>одаренных</w:t>
            </w:r>
            <w:r>
              <w:rPr>
                <w:spacing w:val="-5"/>
                <w:sz w:val="24"/>
              </w:rPr>
              <w:t xml:space="preserve"> </w:t>
            </w:r>
            <w:r>
              <w:rPr>
                <w:sz w:val="24"/>
              </w:rPr>
              <w:t>детей»,</w:t>
            </w:r>
            <w:r>
              <w:rPr>
                <w:spacing w:val="1"/>
                <w:sz w:val="24"/>
              </w:rPr>
              <w:t xml:space="preserve"> </w:t>
            </w:r>
            <w:r>
              <w:rPr>
                <w:sz w:val="24"/>
              </w:rPr>
              <w:t>«Страна</w:t>
            </w:r>
            <w:r>
              <w:rPr>
                <w:spacing w:val="-47"/>
                <w:sz w:val="24"/>
              </w:rPr>
              <w:t xml:space="preserve"> </w:t>
            </w:r>
            <w:r>
              <w:rPr>
                <w:sz w:val="24"/>
              </w:rPr>
              <w:t>одаренных</w:t>
            </w:r>
            <w:r>
              <w:rPr>
                <w:spacing w:val="-2"/>
                <w:sz w:val="24"/>
              </w:rPr>
              <w:t xml:space="preserve"> </w:t>
            </w:r>
            <w:r>
              <w:rPr>
                <w:sz w:val="24"/>
              </w:rPr>
              <w:t>детей»,</w:t>
            </w:r>
            <w:r>
              <w:rPr>
                <w:spacing w:val="5"/>
                <w:sz w:val="24"/>
              </w:rPr>
              <w:t xml:space="preserve"> </w:t>
            </w:r>
            <w:r>
              <w:rPr>
                <w:sz w:val="24"/>
              </w:rPr>
              <w:t>«Как</w:t>
            </w:r>
            <w:r>
              <w:rPr>
                <w:spacing w:val="-1"/>
                <w:sz w:val="24"/>
              </w:rPr>
              <w:t xml:space="preserve"> </w:t>
            </w:r>
            <w:r>
              <w:rPr>
                <w:sz w:val="24"/>
              </w:rPr>
              <w:t>развивать творческие</w:t>
            </w:r>
            <w:r>
              <w:rPr>
                <w:spacing w:val="-1"/>
                <w:sz w:val="24"/>
              </w:rPr>
              <w:t xml:space="preserve"> </w:t>
            </w:r>
            <w:r>
              <w:rPr>
                <w:sz w:val="24"/>
              </w:rPr>
              <w:t>способности</w:t>
            </w:r>
            <w:r>
              <w:rPr>
                <w:spacing w:val="-1"/>
                <w:sz w:val="24"/>
              </w:rPr>
              <w:t xml:space="preserve"> </w:t>
            </w:r>
            <w:r>
              <w:rPr>
                <w:sz w:val="24"/>
              </w:rPr>
              <w:t>ребенка»</w:t>
            </w:r>
          </w:p>
        </w:tc>
        <w:tc>
          <w:tcPr>
            <w:tcW w:w="1701"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ind w:left="107"/>
            </w:pPr>
            <w:r>
              <w:t>Дейнега Е.И.</w:t>
            </w:r>
          </w:p>
        </w:tc>
      </w:tr>
      <w:tr w:rsidR="005079D6">
        <w:trPr>
          <w:trHeight w:val="690"/>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5" w:lineRule="exact"/>
              <w:ind w:left="110"/>
              <w:rPr>
                <w:sz w:val="24"/>
              </w:rPr>
            </w:pPr>
            <w:r>
              <w:rPr>
                <w:sz w:val="24"/>
              </w:rPr>
              <w:t>Профилактика</w:t>
            </w:r>
          </w:p>
        </w:tc>
        <w:tc>
          <w:tcPr>
            <w:tcW w:w="6667"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numPr>
                <w:ilvl w:val="0"/>
                <w:numId w:val="55"/>
              </w:numPr>
              <w:tabs>
                <w:tab w:val="left" w:pos="226"/>
              </w:tabs>
              <w:spacing w:line="224" w:lineRule="exact"/>
              <w:ind w:left="0" w:firstLine="320"/>
              <w:jc w:val="both"/>
              <w:rPr>
                <w:sz w:val="24"/>
              </w:rPr>
            </w:pPr>
            <w:r>
              <w:rPr>
                <w:sz w:val="24"/>
              </w:rPr>
              <w:t>провели</w:t>
            </w:r>
            <w:r>
              <w:rPr>
                <w:spacing w:val="-7"/>
                <w:sz w:val="24"/>
              </w:rPr>
              <w:t xml:space="preserve"> </w:t>
            </w:r>
            <w:r>
              <w:rPr>
                <w:sz w:val="24"/>
              </w:rPr>
              <w:t>тренинг</w:t>
            </w:r>
            <w:r>
              <w:rPr>
                <w:spacing w:val="-6"/>
                <w:sz w:val="24"/>
              </w:rPr>
              <w:t xml:space="preserve"> </w:t>
            </w:r>
            <w:r>
              <w:rPr>
                <w:sz w:val="24"/>
              </w:rPr>
              <w:t>саморегуляции,</w:t>
            </w:r>
            <w:r>
              <w:rPr>
                <w:spacing w:val="-3"/>
                <w:sz w:val="24"/>
              </w:rPr>
              <w:t xml:space="preserve"> </w:t>
            </w:r>
            <w:r>
              <w:rPr>
                <w:sz w:val="24"/>
              </w:rPr>
              <w:t>уверенности</w:t>
            </w:r>
            <w:r>
              <w:rPr>
                <w:spacing w:val="-6"/>
                <w:sz w:val="24"/>
              </w:rPr>
              <w:t xml:space="preserve"> </w:t>
            </w:r>
            <w:r>
              <w:rPr>
                <w:sz w:val="24"/>
              </w:rPr>
              <w:t>в</w:t>
            </w:r>
            <w:r>
              <w:rPr>
                <w:spacing w:val="-6"/>
                <w:sz w:val="24"/>
              </w:rPr>
              <w:t xml:space="preserve"> </w:t>
            </w:r>
            <w:r>
              <w:rPr>
                <w:sz w:val="24"/>
              </w:rPr>
              <w:t>себе,</w:t>
            </w:r>
            <w:r>
              <w:rPr>
                <w:spacing w:val="-5"/>
                <w:sz w:val="24"/>
              </w:rPr>
              <w:t xml:space="preserve"> </w:t>
            </w:r>
            <w:r>
              <w:rPr>
                <w:sz w:val="24"/>
              </w:rPr>
              <w:t>антистресс-тренинг</w:t>
            </w:r>
            <w:r>
              <w:rPr>
                <w:spacing w:val="-2"/>
                <w:sz w:val="24"/>
              </w:rPr>
              <w:t xml:space="preserve"> </w:t>
            </w:r>
            <w:r>
              <w:rPr>
                <w:sz w:val="24"/>
              </w:rPr>
              <w:t>«День</w:t>
            </w:r>
            <w:r>
              <w:rPr>
                <w:spacing w:val="-3"/>
                <w:sz w:val="24"/>
              </w:rPr>
              <w:t xml:space="preserve"> </w:t>
            </w:r>
            <w:r>
              <w:rPr>
                <w:sz w:val="24"/>
              </w:rPr>
              <w:t>накануне</w:t>
            </w:r>
            <w:r>
              <w:rPr>
                <w:spacing w:val="-3"/>
                <w:sz w:val="24"/>
              </w:rPr>
              <w:t xml:space="preserve"> </w:t>
            </w:r>
            <w:r>
              <w:rPr>
                <w:sz w:val="24"/>
              </w:rPr>
              <w:t>конкурсного</w:t>
            </w:r>
            <w:r>
              <w:rPr>
                <w:spacing w:val="-4"/>
                <w:sz w:val="24"/>
              </w:rPr>
              <w:t xml:space="preserve"> </w:t>
            </w:r>
            <w:r>
              <w:rPr>
                <w:sz w:val="24"/>
              </w:rPr>
              <w:t>испытания»;</w:t>
            </w:r>
          </w:p>
          <w:p w:rsidR="005079D6" w:rsidRDefault="00072A71" w:rsidP="00EE29DF">
            <w:pPr>
              <w:pStyle w:val="TableParagraph"/>
              <w:numPr>
                <w:ilvl w:val="0"/>
                <w:numId w:val="55"/>
              </w:numPr>
              <w:tabs>
                <w:tab w:val="left" w:pos="226"/>
              </w:tabs>
              <w:spacing w:line="230" w:lineRule="exact"/>
              <w:ind w:left="0" w:right="785" w:firstLine="320"/>
              <w:jc w:val="both"/>
              <w:rPr>
                <w:sz w:val="24"/>
              </w:rPr>
            </w:pPr>
            <w:r>
              <w:rPr>
                <w:sz w:val="24"/>
              </w:rPr>
              <w:t>разработали</w:t>
            </w:r>
            <w:r>
              <w:rPr>
                <w:spacing w:val="-5"/>
                <w:sz w:val="24"/>
              </w:rPr>
              <w:t xml:space="preserve"> </w:t>
            </w:r>
            <w:r>
              <w:rPr>
                <w:sz w:val="24"/>
              </w:rPr>
              <w:t>памятки</w:t>
            </w:r>
            <w:r>
              <w:rPr>
                <w:spacing w:val="-5"/>
                <w:sz w:val="24"/>
              </w:rPr>
              <w:t xml:space="preserve"> </w:t>
            </w:r>
            <w:r>
              <w:rPr>
                <w:sz w:val="24"/>
              </w:rPr>
              <w:t>и</w:t>
            </w:r>
            <w:r>
              <w:rPr>
                <w:spacing w:val="-4"/>
                <w:sz w:val="24"/>
              </w:rPr>
              <w:t xml:space="preserve"> </w:t>
            </w:r>
            <w:r>
              <w:rPr>
                <w:sz w:val="24"/>
              </w:rPr>
              <w:t>буклеты</w:t>
            </w:r>
            <w:r>
              <w:rPr>
                <w:spacing w:val="-2"/>
                <w:sz w:val="24"/>
              </w:rPr>
              <w:t xml:space="preserve"> </w:t>
            </w:r>
            <w:r>
              <w:rPr>
                <w:sz w:val="24"/>
              </w:rPr>
              <w:t>«Как</w:t>
            </w:r>
            <w:r>
              <w:rPr>
                <w:spacing w:val="-5"/>
                <w:sz w:val="24"/>
              </w:rPr>
              <w:t xml:space="preserve"> </w:t>
            </w:r>
            <w:r>
              <w:rPr>
                <w:sz w:val="24"/>
              </w:rPr>
              <w:t>ты</w:t>
            </w:r>
            <w:r>
              <w:rPr>
                <w:spacing w:val="-3"/>
                <w:sz w:val="24"/>
              </w:rPr>
              <w:t xml:space="preserve"> </w:t>
            </w:r>
            <w:r>
              <w:rPr>
                <w:sz w:val="24"/>
              </w:rPr>
              <w:t>готовишься</w:t>
            </w:r>
            <w:r>
              <w:rPr>
                <w:spacing w:val="-5"/>
                <w:sz w:val="24"/>
              </w:rPr>
              <w:t xml:space="preserve"> </w:t>
            </w:r>
            <w:r>
              <w:rPr>
                <w:sz w:val="24"/>
              </w:rPr>
              <w:t>к</w:t>
            </w:r>
            <w:r>
              <w:rPr>
                <w:spacing w:val="-2"/>
                <w:sz w:val="24"/>
              </w:rPr>
              <w:t xml:space="preserve"> </w:t>
            </w:r>
            <w:r>
              <w:rPr>
                <w:sz w:val="24"/>
              </w:rPr>
              <w:t>занятиям?»,</w:t>
            </w:r>
            <w:r>
              <w:rPr>
                <w:spacing w:val="1"/>
                <w:sz w:val="24"/>
              </w:rPr>
              <w:t xml:space="preserve"> </w:t>
            </w:r>
            <w:r>
              <w:rPr>
                <w:sz w:val="24"/>
              </w:rPr>
              <w:t>«Организованный</w:t>
            </w:r>
            <w:r>
              <w:rPr>
                <w:spacing w:val="-4"/>
                <w:sz w:val="24"/>
              </w:rPr>
              <w:t xml:space="preserve"> </w:t>
            </w:r>
            <w:r>
              <w:rPr>
                <w:sz w:val="24"/>
              </w:rPr>
              <w:t>ли</w:t>
            </w:r>
            <w:r>
              <w:rPr>
                <w:spacing w:val="-5"/>
                <w:sz w:val="24"/>
              </w:rPr>
              <w:t xml:space="preserve"> </w:t>
            </w:r>
            <w:r>
              <w:rPr>
                <w:sz w:val="24"/>
              </w:rPr>
              <w:t>ты</w:t>
            </w:r>
            <w:r>
              <w:rPr>
                <w:spacing w:val="-3"/>
                <w:sz w:val="24"/>
              </w:rPr>
              <w:t xml:space="preserve"> </w:t>
            </w:r>
            <w:r>
              <w:rPr>
                <w:sz w:val="24"/>
              </w:rPr>
              <w:t>человек?</w:t>
            </w:r>
            <w:r>
              <w:rPr>
                <w:spacing w:val="1"/>
                <w:sz w:val="24"/>
              </w:rPr>
              <w:t xml:space="preserve"> </w:t>
            </w:r>
            <w:r>
              <w:rPr>
                <w:sz w:val="24"/>
              </w:rPr>
              <w:t>»,</w:t>
            </w:r>
            <w:r>
              <w:rPr>
                <w:spacing w:val="1"/>
                <w:sz w:val="24"/>
              </w:rPr>
              <w:t xml:space="preserve"> </w:t>
            </w:r>
            <w:r>
              <w:rPr>
                <w:sz w:val="24"/>
              </w:rPr>
              <w:t>«Совы</w:t>
            </w:r>
            <w:r>
              <w:rPr>
                <w:spacing w:val="-2"/>
                <w:sz w:val="24"/>
              </w:rPr>
              <w:t xml:space="preserve"> </w:t>
            </w:r>
            <w:r>
              <w:rPr>
                <w:sz w:val="24"/>
              </w:rPr>
              <w:t>и</w:t>
            </w:r>
            <w:r>
              <w:rPr>
                <w:spacing w:val="-47"/>
                <w:sz w:val="24"/>
              </w:rPr>
              <w:t xml:space="preserve"> </w:t>
            </w:r>
            <w:r>
              <w:rPr>
                <w:sz w:val="24"/>
              </w:rPr>
              <w:t>жаворонки»</w:t>
            </w:r>
            <w:r>
              <w:rPr>
                <w:spacing w:val="-2"/>
                <w:sz w:val="24"/>
              </w:rPr>
              <w:t xml:space="preserve"> </w:t>
            </w:r>
            <w:r>
              <w:rPr>
                <w:sz w:val="24"/>
              </w:rPr>
              <w:t>и</w:t>
            </w:r>
            <w:r>
              <w:rPr>
                <w:spacing w:val="-1"/>
                <w:sz w:val="24"/>
              </w:rPr>
              <w:t xml:space="preserve"> </w:t>
            </w:r>
            <w:r>
              <w:rPr>
                <w:sz w:val="24"/>
              </w:rPr>
              <w:t>тп.</w:t>
            </w:r>
          </w:p>
        </w:tc>
        <w:tc>
          <w:tcPr>
            <w:tcW w:w="1701" w:type="dxa"/>
            <w:tcBorders>
              <w:top w:val="single" w:sz="4" w:space="0" w:color="000000"/>
              <w:left w:val="single" w:sz="4" w:space="0" w:color="000000"/>
              <w:bottom w:val="single" w:sz="4" w:space="0" w:color="000000"/>
              <w:right w:val="single" w:sz="4" w:space="0" w:color="000000"/>
            </w:tcBorders>
          </w:tcPr>
          <w:p w:rsidR="005079D6" w:rsidRDefault="00072A71">
            <w:r>
              <w:t>Дейнега Е.И.</w:t>
            </w:r>
          </w:p>
        </w:tc>
      </w:tr>
      <w:tr w:rsidR="005079D6">
        <w:trPr>
          <w:trHeight w:val="460"/>
        </w:trPr>
        <w:tc>
          <w:tcPr>
            <w:tcW w:w="10490" w:type="dxa"/>
            <w:gridSpan w:val="3"/>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spacing w:line="230" w:lineRule="exact"/>
              <w:ind w:firstLine="320"/>
              <w:jc w:val="both"/>
              <w:rPr>
                <w:b/>
                <w:sz w:val="24"/>
              </w:rPr>
            </w:pPr>
            <w:r>
              <w:rPr>
                <w:b/>
                <w:sz w:val="24"/>
              </w:rPr>
              <w:t>Мониторинг</w:t>
            </w:r>
            <w:r>
              <w:rPr>
                <w:b/>
                <w:spacing w:val="-5"/>
                <w:sz w:val="24"/>
              </w:rPr>
              <w:t xml:space="preserve"> </w:t>
            </w:r>
            <w:r>
              <w:rPr>
                <w:b/>
                <w:sz w:val="24"/>
              </w:rPr>
              <w:t>возможностей</w:t>
            </w:r>
            <w:r>
              <w:rPr>
                <w:b/>
                <w:spacing w:val="-5"/>
                <w:sz w:val="24"/>
              </w:rPr>
              <w:t xml:space="preserve"> </w:t>
            </w:r>
            <w:r>
              <w:rPr>
                <w:b/>
                <w:sz w:val="24"/>
              </w:rPr>
              <w:t>и</w:t>
            </w:r>
            <w:r>
              <w:rPr>
                <w:b/>
                <w:spacing w:val="-3"/>
                <w:sz w:val="24"/>
              </w:rPr>
              <w:t xml:space="preserve"> </w:t>
            </w:r>
            <w:r>
              <w:rPr>
                <w:b/>
                <w:sz w:val="24"/>
              </w:rPr>
              <w:t>способностей</w:t>
            </w:r>
            <w:r>
              <w:rPr>
                <w:b/>
                <w:spacing w:val="-5"/>
                <w:sz w:val="24"/>
              </w:rPr>
              <w:t xml:space="preserve"> </w:t>
            </w:r>
            <w:r>
              <w:rPr>
                <w:b/>
                <w:sz w:val="24"/>
              </w:rPr>
              <w:t>обучающихся,</w:t>
            </w:r>
            <w:r>
              <w:rPr>
                <w:b/>
                <w:spacing w:val="-4"/>
                <w:sz w:val="24"/>
              </w:rPr>
              <w:t xml:space="preserve"> </w:t>
            </w:r>
            <w:r>
              <w:rPr>
                <w:b/>
                <w:sz w:val="24"/>
              </w:rPr>
              <w:t>выявление,</w:t>
            </w:r>
            <w:r>
              <w:rPr>
                <w:b/>
                <w:spacing w:val="-6"/>
                <w:sz w:val="24"/>
              </w:rPr>
              <w:t xml:space="preserve"> </w:t>
            </w:r>
            <w:r>
              <w:rPr>
                <w:b/>
                <w:sz w:val="24"/>
              </w:rPr>
              <w:t>поддержка</w:t>
            </w:r>
            <w:r>
              <w:rPr>
                <w:b/>
                <w:spacing w:val="-47"/>
                <w:sz w:val="24"/>
              </w:rPr>
              <w:t xml:space="preserve"> </w:t>
            </w:r>
            <w:r>
              <w:rPr>
                <w:b/>
                <w:sz w:val="24"/>
              </w:rPr>
              <w:t>и</w:t>
            </w:r>
            <w:r>
              <w:rPr>
                <w:b/>
                <w:spacing w:val="-1"/>
                <w:sz w:val="24"/>
              </w:rPr>
              <w:t xml:space="preserve"> </w:t>
            </w:r>
            <w:r>
              <w:rPr>
                <w:b/>
                <w:sz w:val="24"/>
              </w:rPr>
              <w:t>сопровождение учеников с ОВЗ</w:t>
            </w:r>
          </w:p>
        </w:tc>
      </w:tr>
      <w:tr w:rsidR="005079D6">
        <w:trPr>
          <w:trHeight w:val="1379"/>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Диагностика</w:t>
            </w:r>
          </w:p>
        </w:tc>
        <w:tc>
          <w:tcPr>
            <w:tcW w:w="6667"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numPr>
                <w:ilvl w:val="0"/>
                <w:numId w:val="56"/>
              </w:numPr>
              <w:tabs>
                <w:tab w:val="left" w:pos="226"/>
              </w:tabs>
              <w:spacing w:line="223" w:lineRule="exact"/>
              <w:ind w:left="0" w:firstLine="320"/>
              <w:jc w:val="both"/>
              <w:rPr>
                <w:sz w:val="24"/>
              </w:rPr>
            </w:pPr>
            <w:r>
              <w:rPr>
                <w:sz w:val="24"/>
              </w:rPr>
              <w:t>провели</w:t>
            </w:r>
            <w:r>
              <w:rPr>
                <w:spacing w:val="-4"/>
                <w:sz w:val="24"/>
              </w:rPr>
              <w:t xml:space="preserve"> </w:t>
            </w:r>
            <w:r>
              <w:rPr>
                <w:sz w:val="24"/>
              </w:rPr>
              <w:t>диагностику</w:t>
            </w:r>
            <w:r>
              <w:rPr>
                <w:spacing w:val="-3"/>
                <w:sz w:val="24"/>
              </w:rPr>
              <w:t xml:space="preserve"> </w:t>
            </w:r>
            <w:r>
              <w:rPr>
                <w:sz w:val="24"/>
              </w:rPr>
              <w:t>учеников</w:t>
            </w:r>
            <w:r>
              <w:rPr>
                <w:spacing w:val="-3"/>
                <w:sz w:val="24"/>
              </w:rPr>
              <w:t xml:space="preserve"> </w:t>
            </w:r>
            <w:r>
              <w:rPr>
                <w:sz w:val="24"/>
              </w:rPr>
              <w:t>с</w:t>
            </w:r>
            <w:r>
              <w:rPr>
                <w:spacing w:val="-2"/>
                <w:sz w:val="24"/>
              </w:rPr>
              <w:t xml:space="preserve"> </w:t>
            </w:r>
            <w:r>
              <w:rPr>
                <w:sz w:val="24"/>
              </w:rPr>
              <w:t>проблемами</w:t>
            </w:r>
            <w:r>
              <w:rPr>
                <w:spacing w:val="-3"/>
                <w:sz w:val="24"/>
              </w:rPr>
              <w:t xml:space="preserve"> </w:t>
            </w:r>
            <w:r>
              <w:rPr>
                <w:sz w:val="24"/>
              </w:rPr>
              <w:t>в</w:t>
            </w:r>
            <w:r>
              <w:rPr>
                <w:spacing w:val="-3"/>
                <w:sz w:val="24"/>
              </w:rPr>
              <w:t xml:space="preserve"> </w:t>
            </w:r>
            <w:r>
              <w:rPr>
                <w:sz w:val="24"/>
              </w:rPr>
              <w:t>освоении</w:t>
            </w:r>
            <w:r>
              <w:rPr>
                <w:spacing w:val="-3"/>
                <w:sz w:val="24"/>
              </w:rPr>
              <w:t xml:space="preserve"> </w:t>
            </w:r>
            <w:r>
              <w:rPr>
                <w:sz w:val="24"/>
              </w:rPr>
              <w:t>ООП</w:t>
            </w:r>
            <w:r>
              <w:rPr>
                <w:spacing w:val="-2"/>
                <w:sz w:val="24"/>
              </w:rPr>
              <w:t xml:space="preserve"> ООО </w:t>
            </w:r>
            <w:r>
              <w:rPr>
                <w:sz w:val="24"/>
              </w:rPr>
              <w:t>для</w:t>
            </w:r>
            <w:r>
              <w:rPr>
                <w:spacing w:val="-3"/>
                <w:sz w:val="24"/>
              </w:rPr>
              <w:t xml:space="preserve"> </w:t>
            </w:r>
            <w:r>
              <w:rPr>
                <w:sz w:val="24"/>
              </w:rPr>
              <w:t>представления</w:t>
            </w:r>
            <w:r>
              <w:rPr>
                <w:spacing w:val="-3"/>
                <w:sz w:val="24"/>
              </w:rPr>
              <w:t xml:space="preserve"> </w:t>
            </w:r>
            <w:r>
              <w:rPr>
                <w:sz w:val="24"/>
              </w:rPr>
              <w:t>на</w:t>
            </w:r>
            <w:r>
              <w:rPr>
                <w:spacing w:val="-2"/>
                <w:sz w:val="24"/>
              </w:rPr>
              <w:t xml:space="preserve"> </w:t>
            </w:r>
            <w:r>
              <w:rPr>
                <w:sz w:val="24"/>
              </w:rPr>
              <w:t>ПМПК;</w:t>
            </w:r>
          </w:p>
          <w:p w:rsidR="005079D6" w:rsidRDefault="00072A71" w:rsidP="00EE29DF">
            <w:pPr>
              <w:pStyle w:val="TableParagraph"/>
              <w:ind w:right="167" w:firstLine="320"/>
              <w:jc w:val="both"/>
              <w:rPr>
                <w:sz w:val="24"/>
              </w:rPr>
            </w:pPr>
            <w:r>
              <w:rPr>
                <w:sz w:val="24"/>
              </w:rPr>
              <w:t>провели</w:t>
            </w:r>
            <w:r>
              <w:rPr>
                <w:spacing w:val="-4"/>
                <w:sz w:val="24"/>
              </w:rPr>
              <w:t xml:space="preserve"> </w:t>
            </w:r>
            <w:r>
              <w:rPr>
                <w:sz w:val="24"/>
              </w:rPr>
              <w:t>диагностику</w:t>
            </w:r>
            <w:r>
              <w:rPr>
                <w:spacing w:val="-3"/>
                <w:sz w:val="24"/>
              </w:rPr>
              <w:t xml:space="preserve"> </w:t>
            </w:r>
            <w:r>
              <w:rPr>
                <w:sz w:val="24"/>
              </w:rPr>
              <w:t>учеников</w:t>
            </w:r>
            <w:r>
              <w:rPr>
                <w:spacing w:val="-5"/>
                <w:sz w:val="24"/>
              </w:rPr>
              <w:t xml:space="preserve"> </w:t>
            </w:r>
            <w:r>
              <w:rPr>
                <w:sz w:val="24"/>
              </w:rPr>
              <w:t>с</w:t>
            </w:r>
            <w:r>
              <w:rPr>
                <w:spacing w:val="-5"/>
                <w:sz w:val="24"/>
              </w:rPr>
              <w:t xml:space="preserve"> </w:t>
            </w:r>
            <w:r>
              <w:rPr>
                <w:sz w:val="24"/>
              </w:rPr>
              <w:t>присвоенным</w:t>
            </w:r>
            <w:r>
              <w:rPr>
                <w:spacing w:val="-3"/>
                <w:sz w:val="24"/>
              </w:rPr>
              <w:t xml:space="preserve"> </w:t>
            </w:r>
            <w:r>
              <w:rPr>
                <w:sz w:val="24"/>
              </w:rPr>
              <w:t>статусом</w:t>
            </w:r>
            <w:r>
              <w:rPr>
                <w:spacing w:val="-2"/>
                <w:sz w:val="24"/>
              </w:rPr>
              <w:t xml:space="preserve"> </w:t>
            </w:r>
            <w:r>
              <w:rPr>
                <w:sz w:val="24"/>
              </w:rPr>
              <w:t>«ребенок</w:t>
            </w:r>
            <w:r>
              <w:rPr>
                <w:spacing w:val="-5"/>
                <w:sz w:val="24"/>
              </w:rPr>
              <w:t xml:space="preserve"> </w:t>
            </w:r>
            <w:r>
              <w:rPr>
                <w:sz w:val="24"/>
              </w:rPr>
              <w:t>с</w:t>
            </w:r>
            <w:r>
              <w:rPr>
                <w:spacing w:val="-4"/>
                <w:sz w:val="24"/>
              </w:rPr>
              <w:t xml:space="preserve"> </w:t>
            </w:r>
            <w:r>
              <w:rPr>
                <w:sz w:val="24"/>
              </w:rPr>
              <w:t>0ВЗ»,</w:t>
            </w:r>
            <w:r>
              <w:rPr>
                <w:spacing w:val="-4"/>
                <w:sz w:val="24"/>
              </w:rPr>
              <w:t xml:space="preserve"> </w:t>
            </w:r>
            <w:r>
              <w:rPr>
                <w:sz w:val="24"/>
              </w:rPr>
              <w:t>разработали</w:t>
            </w:r>
            <w:r>
              <w:rPr>
                <w:spacing w:val="-4"/>
                <w:sz w:val="24"/>
              </w:rPr>
              <w:t xml:space="preserve"> </w:t>
            </w:r>
            <w:r>
              <w:rPr>
                <w:sz w:val="24"/>
              </w:rPr>
              <w:t>индивидуальный</w:t>
            </w:r>
            <w:r>
              <w:rPr>
                <w:spacing w:val="-5"/>
                <w:sz w:val="24"/>
              </w:rPr>
              <w:t xml:space="preserve"> </w:t>
            </w:r>
            <w:r>
              <w:rPr>
                <w:sz w:val="24"/>
              </w:rPr>
              <w:t>план</w:t>
            </w:r>
            <w:r>
              <w:rPr>
                <w:spacing w:val="-5"/>
                <w:sz w:val="24"/>
              </w:rPr>
              <w:t xml:space="preserve"> </w:t>
            </w:r>
            <w:r>
              <w:rPr>
                <w:sz w:val="24"/>
              </w:rPr>
              <w:t>развития</w:t>
            </w:r>
            <w:r>
              <w:rPr>
                <w:spacing w:val="-47"/>
                <w:sz w:val="24"/>
              </w:rPr>
              <w:t xml:space="preserve">  </w:t>
            </w:r>
            <w:r>
              <w:rPr>
                <w:sz w:val="24"/>
              </w:rPr>
              <w:t>на</w:t>
            </w:r>
            <w:r>
              <w:rPr>
                <w:spacing w:val="-1"/>
                <w:sz w:val="24"/>
              </w:rPr>
              <w:t xml:space="preserve"> </w:t>
            </w:r>
            <w:r>
              <w:rPr>
                <w:sz w:val="24"/>
              </w:rPr>
              <w:t>будущий</w:t>
            </w:r>
            <w:r>
              <w:rPr>
                <w:spacing w:val="1"/>
                <w:sz w:val="24"/>
              </w:rPr>
              <w:t xml:space="preserve"> </w:t>
            </w:r>
            <w:r>
              <w:rPr>
                <w:sz w:val="24"/>
              </w:rPr>
              <w:t>учебный</w:t>
            </w:r>
            <w:r>
              <w:rPr>
                <w:spacing w:val="-1"/>
                <w:sz w:val="24"/>
              </w:rPr>
              <w:t xml:space="preserve"> </w:t>
            </w:r>
            <w:r>
              <w:rPr>
                <w:sz w:val="24"/>
              </w:rPr>
              <w:t>год;</w:t>
            </w:r>
          </w:p>
          <w:p w:rsidR="005079D6" w:rsidRDefault="00072A71" w:rsidP="00EE29DF">
            <w:pPr>
              <w:pStyle w:val="TableParagraph"/>
              <w:numPr>
                <w:ilvl w:val="0"/>
                <w:numId w:val="56"/>
              </w:numPr>
              <w:tabs>
                <w:tab w:val="left" w:pos="226"/>
              </w:tabs>
              <w:spacing w:before="1"/>
              <w:ind w:left="0" w:firstLine="320"/>
              <w:jc w:val="both"/>
              <w:rPr>
                <w:sz w:val="24"/>
              </w:rPr>
            </w:pPr>
            <w:r>
              <w:rPr>
                <w:sz w:val="24"/>
              </w:rPr>
              <w:t>оценили</w:t>
            </w:r>
            <w:r>
              <w:rPr>
                <w:spacing w:val="-4"/>
                <w:sz w:val="24"/>
              </w:rPr>
              <w:t xml:space="preserve"> </w:t>
            </w:r>
            <w:r>
              <w:rPr>
                <w:sz w:val="24"/>
              </w:rPr>
              <w:t>динамику</w:t>
            </w:r>
            <w:r>
              <w:rPr>
                <w:spacing w:val="-4"/>
                <w:sz w:val="24"/>
              </w:rPr>
              <w:t xml:space="preserve"> </w:t>
            </w:r>
            <w:r>
              <w:rPr>
                <w:sz w:val="24"/>
              </w:rPr>
              <w:t>развития</w:t>
            </w:r>
            <w:r>
              <w:rPr>
                <w:spacing w:val="-1"/>
                <w:sz w:val="24"/>
              </w:rPr>
              <w:t xml:space="preserve"> </w:t>
            </w:r>
            <w:r>
              <w:rPr>
                <w:sz w:val="24"/>
              </w:rPr>
              <w:t>учеников</w:t>
            </w:r>
            <w:r>
              <w:rPr>
                <w:spacing w:val="-3"/>
                <w:sz w:val="24"/>
              </w:rPr>
              <w:t xml:space="preserve"> </w:t>
            </w:r>
            <w:r>
              <w:rPr>
                <w:sz w:val="24"/>
              </w:rPr>
              <w:t>с</w:t>
            </w:r>
            <w:r>
              <w:rPr>
                <w:spacing w:val="-3"/>
                <w:sz w:val="24"/>
              </w:rPr>
              <w:t xml:space="preserve"> </w:t>
            </w:r>
            <w:r>
              <w:rPr>
                <w:sz w:val="24"/>
              </w:rPr>
              <w:t>ОВЗ</w:t>
            </w:r>
            <w:r>
              <w:rPr>
                <w:spacing w:val="-2"/>
                <w:sz w:val="24"/>
              </w:rPr>
              <w:t xml:space="preserve"> </w:t>
            </w:r>
            <w:r>
              <w:rPr>
                <w:sz w:val="24"/>
              </w:rPr>
              <w:t>за</w:t>
            </w:r>
            <w:r>
              <w:rPr>
                <w:spacing w:val="1"/>
                <w:sz w:val="24"/>
              </w:rPr>
              <w:t xml:space="preserve"> </w:t>
            </w:r>
            <w:r>
              <w:rPr>
                <w:sz w:val="24"/>
              </w:rPr>
              <w:t>учебный</w:t>
            </w:r>
            <w:r>
              <w:rPr>
                <w:spacing w:val="-4"/>
                <w:sz w:val="24"/>
              </w:rPr>
              <w:t xml:space="preserve"> </w:t>
            </w:r>
            <w:r>
              <w:rPr>
                <w:sz w:val="24"/>
              </w:rPr>
              <w:t>год</w:t>
            </w:r>
          </w:p>
        </w:tc>
        <w:tc>
          <w:tcPr>
            <w:tcW w:w="1701" w:type="dxa"/>
            <w:tcBorders>
              <w:top w:val="single" w:sz="4" w:space="0" w:color="000000"/>
              <w:left w:val="single" w:sz="4" w:space="0" w:color="000000"/>
              <w:bottom w:val="single" w:sz="4" w:space="0" w:color="000000"/>
              <w:right w:val="single" w:sz="4" w:space="0" w:color="000000"/>
            </w:tcBorders>
          </w:tcPr>
          <w:p w:rsidR="005079D6" w:rsidRDefault="00072A71">
            <w:r>
              <w:t>Дейнега Е.И.</w:t>
            </w:r>
          </w:p>
        </w:tc>
      </w:tr>
      <w:tr w:rsidR="005079D6">
        <w:trPr>
          <w:trHeight w:val="720"/>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Консультирование</w:t>
            </w:r>
          </w:p>
        </w:tc>
        <w:tc>
          <w:tcPr>
            <w:tcW w:w="6667"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spacing w:line="223" w:lineRule="exact"/>
              <w:ind w:firstLine="320"/>
              <w:jc w:val="both"/>
              <w:rPr>
                <w:sz w:val="24"/>
              </w:rPr>
            </w:pPr>
            <w:r>
              <w:rPr>
                <w:sz w:val="24"/>
              </w:rPr>
              <w:t>-</w:t>
            </w:r>
            <w:r>
              <w:rPr>
                <w:spacing w:val="-6"/>
                <w:sz w:val="24"/>
              </w:rPr>
              <w:t xml:space="preserve"> </w:t>
            </w:r>
            <w:r>
              <w:rPr>
                <w:sz w:val="24"/>
              </w:rPr>
              <w:t>проконсультировали</w:t>
            </w:r>
            <w:r>
              <w:rPr>
                <w:spacing w:val="-2"/>
                <w:sz w:val="24"/>
              </w:rPr>
              <w:t xml:space="preserve"> </w:t>
            </w:r>
            <w:r>
              <w:rPr>
                <w:sz w:val="24"/>
              </w:rPr>
              <w:t>педагогов</w:t>
            </w:r>
            <w:r>
              <w:rPr>
                <w:spacing w:val="-4"/>
                <w:sz w:val="24"/>
              </w:rPr>
              <w:t xml:space="preserve"> </w:t>
            </w:r>
            <w:r>
              <w:rPr>
                <w:sz w:val="24"/>
              </w:rPr>
              <w:t>и</w:t>
            </w:r>
            <w:r>
              <w:rPr>
                <w:spacing w:val="-4"/>
                <w:sz w:val="24"/>
              </w:rPr>
              <w:t xml:space="preserve"> </w:t>
            </w:r>
            <w:r>
              <w:rPr>
                <w:sz w:val="24"/>
              </w:rPr>
              <w:t>родителей</w:t>
            </w:r>
            <w:r>
              <w:rPr>
                <w:spacing w:val="-3"/>
                <w:sz w:val="24"/>
              </w:rPr>
              <w:t xml:space="preserve"> </w:t>
            </w:r>
            <w:r>
              <w:rPr>
                <w:sz w:val="24"/>
              </w:rPr>
              <w:t>по</w:t>
            </w:r>
            <w:r>
              <w:rPr>
                <w:spacing w:val="-2"/>
                <w:sz w:val="24"/>
              </w:rPr>
              <w:t xml:space="preserve"> </w:t>
            </w:r>
            <w:r>
              <w:rPr>
                <w:sz w:val="24"/>
              </w:rPr>
              <w:t>вопросам</w:t>
            </w:r>
            <w:r>
              <w:rPr>
                <w:spacing w:val="-3"/>
                <w:sz w:val="24"/>
              </w:rPr>
              <w:t xml:space="preserve"> </w:t>
            </w:r>
            <w:r>
              <w:rPr>
                <w:sz w:val="24"/>
              </w:rPr>
              <w:t>обучения</w:t>
            </w:r>
            <w:r>
              <w:rPr>
                <w:spacing w:val="-4"/>
                <w:sz w:val="24"/>
              </w:rPr>
              <w:t xml:space="preserve"> </w:t>
            </w:r>
            <w:r>
              <w:rPr>
                <w:sz w:val="24"/>
              </w:rPr>
              <w:t>детей</w:t>
            </w:r>
            <w:r>
              <w:rPr>
                <w:spacing w:val="-4"/>
                <w:sz w:val="24"/>
              </w:rPr>
              <w:t xml:space="preserve"> </w:t>
            </w:r>
            <w:r>
              <w:rPr>
                <w:sz w:val="24"/>
              </w:rPr>
              <w:t>с</w:t>
            </w:r>
            <w:r>
              <w:rPr>
                <w:spacing w:val="-3"/>
                <w:sz w:val="24"/>
              </w:rPr>
              <w:t xml:space="preserve"> </w:t>
            </w:r>
            <w:r>
              <w:rPr>
                <w:sz w:val="24"/>
              </w:rPr>
              <w:t>ОВЗ</w:t>
            </w:r>
            <w:r>
              <w:rPr>
                <w:spacing w:val="-3"/>
                <w:sz w:val="24"/>
              </w:rPr>
              <w:t xml:space="preserve"> </w:t>
            </w:r>
            <w:r>
              <w:rPr>
                <w:sz w:val="24"/>
              </w:rPr>
              <w:t>по</w:t>
            </w:r>
            <w:r>
              <w:rPr>
                <w:spacing w:val="-2"/>
                <w:sz w:val="24"/>
              </w:rPr>
              <w:t xml:space="preserve"> </w:t>
            </w:r>
            <w:r>
              <w:rPr>
                <w:sz w:val="24"/>
              </w:rPr>
              <w:t>АООП</w:t>
            </w:r>
          </w:p>
        </w:tc>
        <w:tc>
          <w:tcPr>
            <w:tcW w:w="1701" w:type="dxa"/>
            <w:tcBorders>
              <w:top w:val="single" w:sz="4" w:space="0" w:color="000000"/>
              <w:left w:val="single" w:sz="4" w:space="0" w:color="000000"/>
              <w:bottom w:val="single" w:sz="4" w:space="0" w:color="000000"/>
              <w:right w:val="single" w:sz="4" w:space="0" w:color="000000"/>
            </w:tcBorders>
          </w:tcPr>
          <w:p w:rsidR="005079D6" w:rsidRDefault="00072A71">
            <w:r>
              <w:t>Дейнега Е.И.</w:t>
            </w:r>
          </w:p>
        </w:tc>
      </w:tr>
      <w:tr w:rsidR="005079D6" w:rsidTr="00EE29DF">
        <w:trPr>
          <w:trHeight w:val="882"/>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Коррекционно-</w:t>
            </w:r>
          </w:p>
          <w:p w:rsidR="005079D6" w:rsidRDefault="00072A71">
            <w:pPr>
              <w:pStyle w:val="TableParagraph"/>
              <w:ind w:left="110"/>
              <w:rPr>
                <w:sz w:val="24"/>
              </w:rPr>
            </w:pPr>
            <w:r>
              <w:rPr>
                <w:sz w:val="24"/>
              </w:rPr>
              <w:t>развивающая</w:t>
            </w:r>
            <w:r>
              <w:rPr>
                <w:spacing w:val="-6"/>
                <w:sz w:val="24"/>
              </w:rPr>
              <w:t xml:space="preserve"> </w:t>
            </w:r>
            <w:r>
              <w:rPr>
                <w:sz w:val="24"/>
              </w:rPr>
              <w:t>работа</w:t>
            </w:r>
          </w:p>
        </w:tc>
        <w:tc>
          <w:tcPr>
            <w:tcW w:w="6667"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spacing w:line="223" w:lineRule="exact"/>
              <w:ind w:firstLine="320"/>
              <w:jc w:val="both"/>
              <w:rPr>
                <w:sz w:val="24"/>
              </w:rPr>
            </w:pPr>
            <w:r>
              <w:rPr>
                <w:sz w:val="24"/>
              </w:rPr>
              <w:t>-</w:t>
            </w:r>
            <w:r>
              <w:rPr>
                <w:spacing w:val="-5"/>
                <w:sz w:val="24"/>
              </w:rPr>
              <w:t xml:space="preserve"> </w:t>
            </w:r>
            <w:r>
              <w:rPr>
                <w:sz w:val="24"/>
              </w:rPr>
              <w:t>провели</w:t>
            </w:r>
            <w:r>
              <w:rPr>
                <w:spacing w:val="-4"/>
                <w:sz w:val="24"/>
              </w:rPr>
              <w:t xml:space="preserve"> </w:t>
            </w:r>
            <w:r>
              <w:rPr>
                <w:sz w:val="24"/>
              </w:rPr>
              <w:t>коррекционно-развивающие</w:t>
            </w:r>
            <w:r>
              <w:rPr>
                <w:spacing w:val="-3"/>
                <w:sz w:val="24"/>
              </w:rPr>
              <w:t xml:space="preserve"> </w:t>
            </w:r>
            <w:r>
              <w:rPr>
                <w:sz w:val="24"/>
              </w:rPr>
              <w:t>занятия</w:t>
            </w:r>
            <w:r>
              <w:rPr>
                <w:spacing w:val="-4"/>
                <w:sz w:val="24"/>
              </w:rPr>
              <w:t xml:space="preserve"> </w:t>
            </w:r>
            <w:r>
              <w:rPr>
                <w:sz w:val="24"/>
              </w:rPr>
              <w:t>с учащимися</w:t>
            </w:r>
            <w:r>
              <w:rPr>
                <w:spacing w:val="-3"/>
                <w:sz w:val="24"/>
              </w:rPr>
              <w:t xml:space="preserve"> </w:t>
            </w:r>
            <w:r>
              <w:rPr>
                <w:sz w:val="24"/>
              </w:rPr>
              <w:t>с</w:t>
            </w:r>
            <w:r>
              <w:rPr>
                <w:spacing w:val="-3"/>
                <w:sz w:val="24"/>
              </w:rPr>
              <w:t xml:space="preserve"> </w:t>
            </w:r>
            <w:r>
              <w:rPr>
                <w:sz w:val="24"/>
              </w:rPr>
              <w:t>ОВЗ</w:t>
            </w:r>
            <w:r>
              <w:rPr>
                <w:spacing w:val="-2"/>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3"/>
                <w:sz w:val="24"/>
              </w:rPr>
              <w:t xml:space="preserve"> </w:t>
            </w:r>
            <w:r>
              <w:rPr>
                <w:sz w:val="24"/>
              </w:rPr>
              <w:t>рекомендациями</w:t>
            </w:r>
            <w:r>
              <w:rPr>
                <w:spacing w:val="-3"/>
                <w:sz w:val="24"/>
              </w:rPr>
              <w:t xml:space="preserve"> </w:t>
            </w:r>
            <w:r>
              <w:rPr>
                <w:sz w:val="24"/>
              </w:rPr>
              <w:t>ПМПК</w:t>
            </w:r>
            <w:r>
              <w:rPr>
                <w:spacing w:val="-2"/>
                <w:sz w:val="24"/>
              </w:rPr>
              <w:t xml:space="preserve"> </w:t>
            </w:r>
            <w:r>
              <w:rPr>
                <w:sz w:val="24"/>
              </w:rPr>
              <w:t>и</w:t>
            </w:r>
            <w:r>
              <w:rPr>
                <w:spacing w:val="-2"/>
                <w:sz w:val="24"/>
              </w:rPr>
              <w:t xml:space="preserve"> </w:t>
            </w:r>
            <w:r>
              <w:rPr>
                <w:sz w:val="24"/>
              </w:rPr>
              <w:t>АООП</w:t>
            </w:r>
          </w:p>
        </w:tc>
        <w:tc>
          <w:tcPr>
            <w:tcW w:w="1701" w:type="dxa"/>
            <w:tcBorders>
              <w:top w:val="single" w:sz="4" w:space="0" w:color="000000"/>
              <w:left w:val="single" w:sz="4" w:space="0" w:color="000000"/>
              <w:bottom w:val="single" w:sz="4" w:space="0" w:color="000000"/>
              <w:right w:val="single" w:sz="4" w:space="0" w:color="000000"/>
            </w:tcBorders>
          </w:tcPr>
          <w:p w:rsidR="005079D6" w:rsidRDefault="00072A71">
            <w:r>
              <w:t>Дейнега Е.И.</w:t>
            </w:r>
          </w:p>
        </w:tc>
      </w:tr>
      <w:tr w:rsidR="005079D6">
        <w:trPr>
          <w:trHeight w:val="909"/>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Просвещение</w:t>
            </w:r>
          </w:p>
        </w:tc>
        <w:tc>
          <w:tcPr>
            <w:tcW w:w="6667"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spacing w:line="223" w:lineRule="exact"/>
              <w:ind w:firstLine="320"/>
              <w:jc w:val="both"/>
              <w:rPr>
                <w:sz w:val="24"/>
              </w:rPr>
            </w:pPr>
            <w:r>
              <w:rPr>
                <w:sz w:val="24"/>
              </w:rPr>
              <w:t>-</w:t>
            </w:r>
            <w:r>
              <w:rPr>
                <w:spacing w:val="-5"/>
                <w:sz w:val="24"/>
              </w:rPr>
              <w:t xml:space="preserve"> </w:t>
            </w:r>
            <w:r>
              <w:rPr>
                <w:sz w:val="24"/>
              </w:rPr>
              <w:t>провели</w:t>
            </w:r>
            <w:r>
              <w:rPr>
                <w:spacing w:val="-4"/>
                <w:sz w:val="24"/>
              </w:rPr>
              <w:t xml:space="preserve"> </w:t>
            </w:r>
            <w:r>
              <w:rPr>
                <w:sz w:val="24"/>
              </w:rPr>
              <w:t>семинар</w:t>
            </w:r>
            <w:r>
              <w:rPr>
                <w:spacing w:val="-2"/>
                <w:sz w:val="24"/>
              </w:rPr>
              <w:t xml:space="preserve"> </w:t>
            </w:r>
            <w:r>
              <w:rPr>
                <w:sz w:val="24"/>
              </w:rPr>
              <w:t>для</w:t>
            </w:r>
            <w:r>
              <w:rPr>
                <w:spacing w:val="-4"/>
                <w:sz w:val="24"/>
              </w:rPr>
              <w:t xml:space="preserve"> </w:t>
            </w:r>
            <w:r>
              <w:rPr>
                <w:sz w:val="24"/>
              </w:rPr>
              <w:t>педагогов «Ребенок</w:t>
            </w:r>
            <w:r>
              <w:rPr>
                <w:spacing w:val="-4"/>
                <w:sz w:val="24"/>
              </w:rPr>
              <w:t xml:space="preserve"> </w:t>
            </w:r>
            <w:r>
              <w:rPr>
                <w:sz w:val="24"/>
              </w:rPr>
              <w:t>с</w:t>
            </w:r>
            <w:r>
              <w:rPr>
                <w:spacing w:val="-3"/>
                <w:sz w:val="24"/>
              </w:rPr>
              <w:t xml:space="preserve"> </w:t>
            </w:r>
            <w:r>
              <w:rPr>
                <w:sz w:val="24"/>
              </w:rPr>
              <w:t>особыми</w:t>
            </w:r>
            <w:r>
              <w:rPr>
                <w:spacing w:val="-4"/>
                <w:sz w:val="24"/>
              </w:rPr>
              <w:t xml:space="preserve"> </w:t>
            </w:r>
            <w:r>
              <w:rPr>
                <w:sz w:val="24"/>
              </w:rPr>
              <w:t>образовательными</w:t>
            </w:r>
            <w:r>
              <w:rPr>
                <w:spacing w:val="3"/>
                <w:sz w:val="24"/>
              </w:rPr>
              <w:t xml:space="preserve"> </w:t>
            </w:r>
            <w:r>
              <w:rPr>
                <w:sz w:val="24"/>
              </w:rPr>
              <w:t>потребностями»;</w:t>
            </w:r>
          </w:p>
          <w:p w:rsidR="005079D6" w:rsidRDefault="00072A71" w:rsidP="00EE29DF">
            <w:pPr>
              <w:pStyle w:val="TableParagraph"/>
              <w:ind w:firstLine="320"/>
              <w:jc w:val="both"/>
              <w:rPr>
                <w:sz w:val="24"/>
              </w:rPr>
            </w:pPr>
            <w:r>
              <w:rPr>
                <w:sz w:val="24"/>
              </w:rPr>
              <w:t>-провели</w:t>
            </w:r>
            <w:r>
              <w:rPr>
                <w:spacing w:val="-3"/>
                <w:sz w:val="24"/>
              </w:rPr>
              <w:t xml:space="preserve"> </w:t>
            </w:r>
            <w:r>
              <w:rPr>
                <w:sz w:val="24"/>
              </w:rPr>
              <w:t>беседу-тренинг для</w:t>
            </w:r>
            <w:r>
              <w:rPr>
                <w:spacing w:val="-3"/>
                <w:sz w:val="24"/>
              </w:rPr>
              <w:t xml:space="preserve"> </w:t>
            </w:r>
            <w:r>
              <w:rPr>
                <w:sz w:val="24"/>
              </w:rPr>
              <w:t>родителей</w:t>
            </w:r>
            <w:r>
              <w:rPr>
                <w:spacing w:val="-3"/>
                <w:sz w:val="24"/>
              </w:rPr>
              <w:t xml:space="preserve"> </w:t>
            </w:r>
            <w:r>
              <w:rPr>
                <w:sz w:val="24"/>
              </w:rPr>
              <w:t>детей</w:t>
            </w:r>
            <w:r>
              <w:rPr>
                <w:spacing w:val="-3"/>
                <w:sz w:val="24"/>
              </w:rPr>
              <w:t xml:space="preserve"> </w:t>
            </w:r>
            <w:r>
              <w:rPr>
                <w:sz w:val="24"/>
              </w:rPr>
              <w:t>с</w:t>
            </w:r>
            <w:r>
              <w:rPr>
                <w:spacing w:val="-2"/>
                <w:sz w:val="24"/>
              </w:rPr>
              <w:t xml:space="preserve"> </w:t>
            </w:r>
            <w:r>
              <w:rPr>
                <w:sz w:val="24"/>
              </w:rPr>
              <w:t>ОВЗ</w:t>
            </w:r>
            <w:r>
              <w:rPr>
                <w:spacing w:val="1"/>
                <w:sz w:val="24"/>
              </w:rPr>
              <w:t xml:space="preserve"> </w:t>
            </w:r>
            <w:r>
              <w:rPr>
                <w:sz w:val="24"/>
              </w:rPr>
              <w:t>«Все</w:t>
            </w:r>
            <w:r>
              <w:rPr>
                <w:spacing w:val="-2"/>
                <w:sz w:val="24"/>
              </w:rPr>
              <w:t xml:space="preserve"> </w:t>
            </w:r>
            <w:r>
              <w:rPr>
                <w:sz w:val="24"/>
              </w:rPr>
              <w:t>в</w:t>
            </w:r>
            <w:r>
              <w:rPr>
                <w:spacing w:val="-3"/>
                <w:sz w:val="24"/>
              </w:rPr>
              <w:t xml:space="preserve"> </w:t>
            </w:r>
            <w:r>
              <w:rPr>
                <w:sz w:val="24"/>
              </w:rPr>
              <w:t>наших</w:t>
            </w:r>
            <w:r>
              <w:rPr>
                <w:spacing w:val="-3"/>
                <w:sz w:val="24"/>
              </w:rPr>
              <w:t xml:space="preserve"> </w:t>
            </w:r>
            <w:r>
              <w:rPr>
                <w:sz w:val="24"/>
              </w:rPr>
              <w:t>руках»</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D6" w:rsidRDefault="00072A71">
            <w:pPr>
              <w:rPr>
                <w:sz w:val="24"/>
              </w:rPr>
            </w:pPr>
            <w:r>
              <w:rPr>
                <w:sz w:val="24"/>
              </w:rPr>
              <w:t>Дейнега Е.И.</w:t>
            </w:r>
          </w:p>
        </w:tc>
      </w:tr>
      <w:tr w:rsidR="005079D6">
        <w:trPr>
          <w:trHeight w:val="813"/>
        </w:trPr>
        <w:tc>
          <w:tcPr>
            <w:tcW w:w="212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Профилактика</w:t>
            </w:r>
          </w:p>
        </w:tc>
        <w:tc>
          <w:tcPr>
            <w:tcW w:w="6667"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spacing w:line="223" w:lineRule="exact"/>
              <w:ind w:firstLine="320"/>
              <w:jc w:val="both"/>
              <w:rPr>
                <w:sz w:val="24"/>
              </w:rPr>
            </w:pPr>
            <w:r>
              <w:rPr>
                <w:sz w:val="24"/>
              </w:rPr>
              <w:t>-</w:t>
            </w:r>
            <w:r>
              <w:rPr>
                <w:spacing w:val="-5"/>
                <w:sz w:val="24"/>
              </w:rPr>
              <w:t xml:space="preserve"> </w:t>
            </w:r>
            <w:r>
              <w:rPr>
                <w:sz w:val="24"/>
              </w:rPr>
              <w:t>провели</w:t>
            </w:r>
            <w:r>
              <w:rPr>
                <w:spacing w:val="-4"/>
                <w:sz w:val="24"/>
              </w:rPr>
              <w:t xml:space="preserve"> </w:t>
            </w:r>
            <w:r>
              <w:rPr>
                <w:sz w:val="24"/>
              </w:rPr>
              <w:t>практикум</w:t>
            </w:r>
            <w:r>
              <w:rPr>
                <w:spacing w:val="-2"/>
                <w:sz w:val="24"/>
              </w:rPr>
              <w:t xml:space="preserve"> </w:t>
            </w:r>
            <w:r>
              <w:rPr>
                <w:sz w:val="24"/>
              </w:rPr>
              <w:t>для</w:t>
            </w:r>
            <w:r>
              <w:rPr>
                <w:spacing w:val="-2"/>
                <w:sz w:val="24"/>
              </w:rPr>
              <w:t xml:space="preserve"> </w:t>
            </w:r>
            <w:r>
              <w:rPr>
                <w:sz w:val="24"/>
              </w:rPr>
              <w:t>учеников</w:t>
            </w:r>
            <w:r>
              <w:rPr>
                <w:spacing w:val="-4"/>
                <w:sz w:val="24"/>
              </w:rPr>
              <w:t xml:space="preserve"> </w:t>
            </w:r>
            <w:r>
              <w:rPr>
                <w:sz w:val="24"/>
              </w:rPr>
              <w:t>с</w:t>
            </w:r>
            <w:r>
              <w:rPr>
                <w:spacing w:val="-3"/>
                <w:sz w:val="24"/>
              </w:rPr>
              <w:t xml:space="preserve"> </w:t>
            </w:r>
            <w:r>
              <w:rPr>
                <w:sz w:val="24"/>
              </w:rPr>
              <w:t>ОВЗ «Что</w:t>
            </w:r>
            <w:r>
              <w:rPr>
                <w:spacing w:val="-3"/>
                <w:sz w:val="24"/>
              </w:rPr>
              <w:t xml:space="preserve"> </w:t>
            </w:r>
            <w:r>
              <w:rPr>
                <w:sz w:val="24"/>
              </w:rPr>
              <w:t>во</w:t>
            </w:r>
            <w:r>
              <w:rPr>
                <w:spacing w:val="-3"/>
                <w:sz w:val="24"/>
              </w:rPr>
              <w:t xml:space="preserve"> </w:t>
            </w:r>
            <w:r>
              <w:rPr>
                <w:sz w:val="24"/>
              </w:rPr>
              <w:t>мне</w:t>
            </w:r>
            <w:r>
              <w:rPr>
                <w:spacing w:val="-3"/>
                <w:sz w:val="24"/>
              </w:rPr>
              <w:t xml:space="preserve"> </w:t>
            </w:r>
            <w:r>
              <w:rPr>
                <w:sz w:val="24"/>
              </w:rPr>
              <w:t>особенного</w:t>
            </w:r>
          </w:p>
          <w:p w:rsidR="005079D6" w:rsidRDefault="00072A71" w:rsidP="00EE29DF">
            <w:pPr>
              <w:pStyle w:val="TableParagraph"/>
              <w:ind w:firstLine="320"/>
              <w:jc w:val="both"/>
              <w:rPr>
                <w:sz w:val="24"/>
              </w:rPr>
            </w:pPr>
            <w:r>
              <w:rPr>
                <w:sz w:val="24"/>
              </w:rPr>
              <w:t>-провели</w:t>
            </w:r>
            <w:r>
              <w:rPr>
                <w:spacing w:val="-2"/>
                <w:sz w:val="24"/>
              </w:rPr>
              <w:t xml:space="preserve"> </w:t>
            </w:r>
            <w:r>
              <w:rPr>
                <w:sz w:val="24"/>
              </w:rPr>
              <w:t>профилактические</w:t>
            </w:r>
            <w:r>
              <w:rPr>
                <w:spacing w:val="-1"/>
                <w:sz w:val="24"/>
              </w:rPr>
              <w:t xml:space="preserve"> </w:t>
            </w:r>
            <w:r>
              <w:rPr>
                <w:sz w:val="24"/>
              </w:rPr>
              <w:t>занятия</w:t>
            </w:r>
            <w:r>
              <w:rPr>
                <w:spacing w:val="-4"/>
                <w:sz w:val="24"/>
              </w:rPr>
              <w:t xml:space="preserve"> </w:t>
            </w:r>
            <w:r>
              <w:rPr>
                <w:sz w:val="24"/>
              </w:rPr>
              <w:t>в</w:t>
            </w:r>
            <w:r>
              <w:rPr>
                <w:spacing w:val="-1"/>
                <w:sz w:val="24"/>
              </w:rPr>
              <w:t xml:space="preserve"> </w:t>
            </w:r>
            <w:r>
              <w:rPr>
                <w:sz w:val="24"/>
              </w:rPr>
              <w:t>классах</w:t>
            </w:r>
            <w:r>
              <w:rPr>
                <w:spacing w:val="-3"/>
                <w:sz w:val="24"/>
              </w:rPr>
              <w:t xml:space="preserve"> </w:t>
            </w:r>
            <w:r>
              <w:rPr>
                <w:sz w:val="24"/>
              </w:rPr>
              <w:t>с</w:t>
            </w:r>
            <w:r>
              <w:rPr>
                <w:spacing w:val="-3"/>
                <w:sz w:val="24"/>
              </w:rPr>
              <w:t xml:space="preserve"> </w:t>
            </w:r>
            <w:r>
              <w:rPr>
                <w:sz w:val="24"/>
              </w:rPr>
              <w:t>детьми</w:t>
            </w:r>
            <w:r>
              <w:rPr>
                <w:spacing w:val="-4"/>
                <w:sz w:val="24"/>
              </w:rPr>
              <w:t xml:space="preserve"> </w:t>
            </w:r>
            <w:r>
              <w:rPr>
                <w:sz w:val="24"/>
              </w:rPr>
              <w:t>с</w:t>
            </w:r>
            <w:r>
              <w:rPr>
                <w:spacing w:val="-3"/>
                <w:sz w:val="24"/>
              </w:rPr>
              <w:t xml:space="preserve"> </w:t>
            </w:r>
            <w:r>
              <w:rPr>
                <w:sz w:val="24"/>
              </w:rPr>
              <w:t>ОВЗ</w:t>
            </w:r>
            <w:r>
              <w:rPr>
                <w:spacing w:val="-2"/>
                <w:sz w:val="24"/>
              </w:rPr>
              <w:t xml:space="preserve"> </w:t>
            </w:r>
            <w:r>
              <w:rPr>
                <w:sz w:val="24"/>
              </w:rPr>
              <w:t>по</w:t>
            </w:r>
            <w:r>
              <w:rPr>
                <w:spacing w:val="-1"/>
                <w:sz w:val="24"/>
              </w:rPr>
              <w:t xml:space="preserve"> </w:t>
            </w:r>
            <w:r>
              <w:rPr>
                <w:sz w:val="24"/>
              </w:rPr>
              <w:t>теме «Мы</w:t>
            </w:r>
            <w:r>
              <w:rPr>
                <w:spacing w:val="-3"/>
                <w:sz w:val="24"/>
              </w:rPr>
              <w:t xml:space="preserve"> </w:t>
            </w:r>
            <w:r>
              <w:rPr>
                <w:sz w:val="24"/>
              </w:rPr>
              <w:t>разные и</w:t>
            </w:r>
            <w:r>
              <w:rPr>
                <w:spacing w:val="-4"/>
                <w:sz w:val="24"/>
              </w:rPr>
              <w:t xml:space="preserve"> </w:t>
            </w:r>
            <w:r>
              <w:rPr>
                <w:sz w:val="24"/>
              </w:rPr>
              <w:t>мы</w:t>
            </w:r>
            <w:r>
              <w:rPr>
                <w:spacing w:val="-2"/>
                <w:sz w:val="24"/>
              </w:rPr>
              <w:t xml:space="preserve"> </w:t>
            </w:r>
            <w:r>
              <w:rPr>
                <w:sz w:val="24"/>
              </w:rPr>
              <w:t>похожи»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D6" w:rsidRDefault="00072A71">
            <w:pPr>
              <w:rPr>
                <w:sz w:val="24"/>
              </w:rPr>
            </w:pPr>
            <w:r>
              <w:rPr>
                <w:sz w:val="24"/>
              </w:rPr>
              <w:t>Дейнега Е.И.</w:t>
            </w:r>
          </w:p>
        </w:tc>
      </w:tr>
    </w:tbl>
    <w:p w:rsidR="005079D6" w:rsidRDefault="005079D6">
      <w:pPr>
        <w:sectPr w:rsidR="005079D6">
          <w:footerReference w:type="default" r:id="rId57"/>
          <w:pgSz w:w="11910" w:h="16840"/>
          <w:pgMar w:top="0" w:right="1120" w:bottom="560" w:left="1100" w:header="0" w:footer="923" w:gutter="0"/>
          <w:cols w:space="720"/>
        </w:sectPr>
      </w:pPr>
    </w:p>
    <w:p w:rsidR="005079D6" w:rsidRDefault="005079D6">
      <w:pPr>
        <w:pStyle w:val="af8"/>
        <w:ind w:left="0"/>
        <w:jc w:val="left"/>
        <w:rPr>
          <w:b/>
          <w:sz w:val="20"/>
        </w:rPr>
      </w:pPr>
    </w:p>
    <w:p w:rsidR="005079D6" w:rsidRDefault="005079D6">
      <w:pPr>
        <w:pStyle w:val="af8"/>
        <w:ind w:left="0"/>
        <w:jc w:val="left"/>
        <w:rPr>
          <w:b/>
          <w:sz w:val="20"/>
        </w:rPr>
      </w:pPr>
    </w:p>
    <w:p w:rsidR="005079D6" w:rsidRDefault="005079D6">
      <w:pPr>
        <w:pStyle w:val="af8"/>
        <w:spacing w:before="9"/>
        <w:ind w:left="0"/>
        <w:jc w:val="left"/>
        <w:rPr>
          <w:b/>
          <w:sz w:val="11"/>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62"/>
        <w:gridCol w:w="6794"/>
        <w:gridCol w:w="1534"/>
      </w:tblGrid>
      <w:tr w:rsidR="005079D6" w:rsidTr="00FF25A2">
        <w:trPr>
          <w:trHeight w:val="224"/>
        </w:trPr>
        <w:tc>
          <w:tcPr>
            <w:tcW w:w="10490" w:type="dxa"/>
            <w:gridSpan w:val="3"/>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10" w:lineRule="exact"/>
              <w:ind w:left="110"/>
              <w:rPr>
                <w:b/>
                <w:sz w:val="24"/>
              </w:rPr>
            </w:pPr>
            <w:r>
              <w:rPr>
                <w:b/>
                <w:sz w:val="24"/>
              </w:rPr>
              <w:t>Профориентация</w:t>
            </w:r>
            <w:r>
              <w:rPr>
                <w:b/>
                <w:spacing w:val="-5"/>
                <w:sz w:val="24"/>
              </w:rPr>
              <w:t xml:space="preserve"> </w:t>
            </w:r>
            <w:r>
              <w:rPr>
                <w:b/>
                <w:sz w:val="24"/>
              </w:rPr>
              <w:t>и</w:t>
            </w:r>
            <w:r>
              <w:rPr>
                <w:b/>
                <w:spacing w:val="-5"/>
                <w:sz w:val="24"/>
              </w:rPr>
              <w:t xml:space="preserve"> </w:t>
            </w:r>
            <w:r>
              <w:rPr>
                <w:b/>
                <w:sz w:val="24"/>
              </w:rPr>
              <w:t>сопровождение</w:t>
            </w:r>
            <w:r>
              <w:rPr>
                <w:b/>
                <w:spacing w:val="-5"/>
                <w:sz w:val="24"/>
              </w:rPr>
              <w:t xml:space="preserve"> </w:t>
            </w:r>
            <w:r>
              <w:rPr>
                <w:b/>
                <w:sz w:val="24"/>
              </w:rPr>
              <w:t>проектирования</w:t>
            </w:r>
            <w:r>
              <w:rPr>
                <w:b/>
                <w:spacing w:val="-7"/>
                <w:sz w:val="24"/>
              </w:rPr>
              <w:t xml:space="preserve"> </w:t>
            </w:r>
            <w:r>
              <w:rPr>
                <w:b/>
                <w:sz w:val="24"/>
              </w:rPr>
              <w:t>образовательной</w:t>
            </w:r>
            <w:r>
              <w:rPr>
                <w:b/>
                <w:spacing w:val="1"/>
                <w:sz w:val="24"/>
              </w:rPr>
              <w:t xml:space="preserve"> </w:t>
            </w:r>
            <w:r>
              <w:rPr>
                <w:b/>
                <w:sz w:val="24"/>
              </w:rPr>
              <w:t>и</w:t>
            </w:r>
            <w:r>
              <w:rPr>
                <w:b/>
                <w:spacing w:val="-5"/>
                <w:sz w:val="24"/>
              </w:rPr>
              <w:t xml:space="preserve"> </w:t>
            </w:r>
            <w:r>
              <w:rPr>
                <w:b/>
                <w:sz w:val="24"/>
              </w:rPr>
              <w:t>профессиональной</w:t>
            </w:r>
            <w:r>
              <w:rPr>
                <w:b/>
                <w:spacing w:val="-7"/>
                <w:sz w:val="24"/>
              </w:rPr>
              <w:t xml:space="preserve"> </w:t>
            </w:r>
            <w:r>
              <w:rPr>
                <w:b/>
                <w:sz w:val="24"/>
              </w:rPr>
              <w:t>траектории</w:t>
            </w:r>
          </w:p>
        </w:tc>
      </w:tr>
      <w:tr w:rsidR="005079D6" w:rsidTr="00FF25A2">
        <w:trPr>
          <w:trHeight w:val="673"/>
        </w:trPr>
        <w:tc>
          <w:tcPr>
            <w:tcW w:w="216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Диагностика</w:t>
            </w:r>
          </w:p>
        </w:tc>
        <w:tc>
          <w:tcPr>
            <w:tcW w:w="6794"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spacing w:line="223" w:lineRule="exact"/>
              <w:ind w:firstLine="462"/>
              <w:jc w:val="both"/>
              <w:rPr>
                <w:sz w:val="24"/>
              </w:rPr>
            </w:pPr>
            <w:r>
              <w:rPr>
                <w:sz w:val="24"/>
              </w:rPr>
              <w:t>-провели</w:t>
            </w:r>
            <w:r>
              <w:rPr>
                <w:spacing w:val="-5"/>
                <w:sz w:val="24"/>
              </w:rPr>
              <w:t xml:space="preserve"> </w:t>
            </w:r>
            <w:r>
              <w:rPr>
                <w:sz w:val="24"/>
              </w:rPr>
              <w:t>скрининг-диагностику</w:t>
            </w:r>
            <w:r>
              <w:rPr>
                <w:spacing w:val="-5"/>
                <w:sz w:val="24"/>
              </w:rPr>
              <w:t xml:space="preserve"> </w:t>
            </w:r>
            <w:r>
              <w:rPr>
                <w:sz w:val="24"/>
              </w:rPr>
              <w:t>психологической</w:t>
            </w:r>
            <w:r>
              <w:rPr>
                <w:spacing w:val="-5"/>
                <w:sz w:val="24"/>
              </w:rPr>
              <w:t xml:space="preserve"> </w:t>
            </w:r>
            <w:r>
              <w:rPr>
                <w:sz w:val="24"/>
              </w:rPr>
              <w:t>готовности</w:t>
            </w:r>
            <w:r>
              <w:rPr>
                <w:spacing w:val="-3"/>
                <w:sz w:val="24"/>
              </w:rPr>
              <w:t xml:space="preserve"> </w:t>
            </w:r>
            <w:r>
              <w:rPr>
                <w:sz w:val="24"/>
              </w:rPr>
              <w:t>учеников</w:t>
            </w:r>
            <w:r>
              <w:rPr>
                <w:spacing w:val="-5"/>
                <w:sz w:val="24"/>
              </w:rPr>
              <w:t xml:space="preserve"> </w:t>
            </w:r>
            <w:r>
              <w:rPr>
                <w:sz w:val="24"/>
              </w:rPr>
              <w:t>к</w:t>
            </w:r>
            <w:r>
              <w:rPr>
                <w:spacing w:val="-5"/>
                <w:sz w:val="24"/>
              </w:rPr>
              <w:t xml:space="preserve"> </w:t>
            </w:r>
            <w:r>
              <w:rPr>
                <w:sz w:val="24"/>
              </w:rPr>
              <w:t>выбору</w:t>
            </w:r>
            <w:r>
              <w:rPr>
                <w:spacing w:val="-8"/>
                <w:sz w:val="24"/>
              </w:rPr>
              <w:t xml:space="preserve"> </w:t>
            </w:r>
            <w:r>
              <w:rPr>
                <w:sz w:val="24"/>
              </w:rPr>
              <w:t>профессии;</w:t>
            </w:r>
          </w:p>
          <w:p w:rsidR="005079D6" w:rsidRDefault="00072A71" w:rsidP="00EE29DF">
            <w:pPr>
              <w:pStyle w:val="TableParagraph"/>
              <w:spacing w:line="230" w:lineRule="atLeast"/>
              <w:ind w:firstLine="462"/>
              <w:jc w:val="both"/>
              <w:rPr>
                <w:sz w:val="24"/>
              </w:rPr>
            </w:pPr>
            <w:r>
              <w:rPr>
                <w:sz w:val="24"/>
              </w:rPr>
              <w:t>-</w:t>
            </w:r>
            <w:r>
              <w:rPr>
                <w:spacing w:val="-8"/>
                <w:sz w:val="24"/>
              </w:rPr>
              <w:t xml:space="preserve"> </w:t>
            </w:r>
            <w:r>
              <w:rPr>
                <w:sz w:val="24"/>
              </w:rPr>
              <w:t>провели</w:t>
            </w:r>
            <w:r>
              <w:rPr>
                <w:spacing w:val="-4"/>
                <w:sz w:val="24"/>
              </w:rPr>
              <w:t xml:space="preserve"> </w:t>
            </w:r>
            <w:r>
              <w:rPr>
                <w:sz w:val="24"/>
              </w:rPr>
              <w:t>углубленную</w:t>
            </w:r>
            <w:r>
              <w:rPr>
                <w:spacing w:val="-6"/>
                <w:sz w:val="24"/>
              </w:rPr>
              <w:t xml:space="preserve"> </w:t>
            </w:r>
            <w:r>
              <w:rPr>
                <w:sz w:val="24"/>
              </w:rPr>
              <w:t>диагностику профессиональных</w:t>
            </w:r>
            <w:r>
              <w:rPr>
                <w:spacing w:val="-5"/>
                <w:sz w:val="24"/>
              </w:rPr>
              <w:t xml:space="preserve"> </w:t>
            </w:r>
            <w:r>
              <w:rPr>
                <w:sz w:val="24"/>
              </w:rPr>
              <w:t>предпочтений,</w:t>
            </w:r>
            <w:r>
              <w:rPr>
                <w:spacing w:val="-5"/>
                <w:sz w:val="24"/>
              </w:rPr>
              <w:t xml:space="preserve"> </w:t>
            </w:r>
            <w:r>
              <w:rPr>
                <w:sz w:val="24"/>
              </w:rPr>
              <w:t>интересов,</w:t>
            </w:r>
            <w:r>
              <w:rPr>
                <w:spacing w:val="-6"/>
                <w:sz w:val="24"/>
              </w:rPr>
              <w:t xml:space="preserve"> </w:t>
            </w:r>
            <w:r>
              <w:rPr>
                <w:sz w:val="24"/>
              </w:rPr>
              <w:t>склонностей,</w:t>
            </w:r>
            <w:r>
              <w:rPr>
                <w:spacing w:val="-5"/>
                <w:sz w:val="24"/>
              </w:rPr>
              <w:t xml:space="preserve"> </w:t>
            </w:r>
            <w:r>
              <w:rPr>
                <w:sz w:val="24"/>
              </w:rPr>
              <w:t>личностных</w:t>
            </w:r>
            <w:r>
              <w:rPr>
                <w:spacing w:val="-47"/>
                <w:sz w:val="24"/>
              </w:rPr>
              <w:t xml:space="preserve"> </w:t>
            </w:r>
            <w:r>
              <w:rPr>
                <w:sz w:val="24"/>
              </w:rPr>
              <w:t>особенностей</w:t>
            </w:r>
            <w:r>
              <w:rPr>
                <w:spacing w:val="-2"/>
                <w:sz w:val="24"/>
              </w:rPr>
              <w:t xml:space="preserve"> </w:t>
            </w:r>
            <w:r>
              <w:rPr>
                <w:sz w:val="24"/>
              </w:rPr>
              <w:t>старшеклассников</w:t>
            </w:r>
          </w:p>
        </w:tc>
        <w:tc>
          <w:tcPr>
            <w:tcW w:w="1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D6" w:rsidRDefault="00072A71">
            <w:pPr>
              <w:rPr>
                <w:sz w:val="24"/>
              </w:rPr>
            </w:pPr>
            <w:r>
              <w:rPr>
                <w:sz w:val="24"/>
              </w:rPr>
              <w:t>Дейнега Е.И.</w:t>
            </w:r>
          </w:p>
        </w:tc>
      </w:tr>
      <w:tr w:rsidR="005079D6" w:rsidTr="00FF25A2">
        <w:trPr>
          <w:trHeight w:val="447"/>
        </w:trPr>
        <w:tc>
          <w:tcPr>
            <w:tcW w:w="216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Консультирование</w:t>
            </w:r>
          </w:p>
        </w:tc>
        <w:tc>
          <w:tcPr>
            <w:tcW w:w="6794"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spacing w:line="223" w:lineRule="exact"/>
              <w:ind w:firstLine="462"/>
              <w:jc w:val="both"/>
              <w:rPr>
                <w:sz w:val="24"/>
              </w:rPr>
            </w:pPr>
            <w:r>
              <w:rPr>
                <w:sz w:val="24"/>
              </w:rPr>
              <w:t>-</w:t>
            </w:r>
            <w:r>
              <w:rPr>
                <w:spacing w:val="-8"/>
                <w:sz w:val="24"/>
              </w:rPr>
              <w:t xml:space="preserve"> </w:t>
            </w:r>
            <w:r>
              <w:rPr>
                <w:sz w:val="24"/>
              </w:rPr>
              <w:t>проконсультировали</w:t>
            </w:r>
            <w:r>
              <w:rPr>
                <w:spacing w:val="-4"/>
                <w:sz w:val="24"/>
              </w:rPr>
              <w:t xml:space="preserve"> </w:t>
            </w:r>
            <w:r>
              <w:rPr>
                <w:sz w:val="24"/>
              </w:rPr>
              <w:t>учеников</w:t>
            </w:r>
            <w:r>
              <w:rPr>
                <w:spacing w:val="-6"/>
                <w:sz w:val="24"/>
              </w:rPr>
              <w:t xml:space="preserve"> </w:t>
            </w:r>
            <w:r>
              <w:rPr>
                <w:sz w:val="24"/>
              </w:rPr>
              <w:t>по</w:t>
            </w:r>
            <w:r>
              <w:rPr>
                <w:spacing w:val="-5"/>
                <w:sz w:val="24"/>
              </w:rPr>
              <w:t xml:space="preserve"> </w:t>
            </w:r>
            <w:r>
              <w:rPr>
                <w:sz w:val="24"/>
              </w:rPr>
              <w:t>вопросам</w:t>
            </w:r>
            <w:r>
              <w:rPr>
                <w:spacing w:val="-4"/>
                <w:sz w:val="24"/>
              </w:rPr>
              <w:t xml:space="preserve"> </w:t>
            </w:r>
            <w:r>
              <w:rPr>
                <w:sz w:val="24"/>
              </w:rPr>
              <w:t>профессионального</w:t>
            </w:r>
            <w:r>
              <w:rPr>
                <w:spacing w:val="-5"/>
                <w:sz w:val="24"/>
              </w:rPr>
              <w:t xml:space="preserve"> </w:t>
            </w:r>
            <w:r>
              <w:rPr>
                <w:sz w:val="24"/>
              </w:rPr>
              <w:t>самоопределения,</w:t>
            </w:r>
            <w:r>
              <w:rPr>
                <w:spacing w:val="-3"/>
                <w:sz w:val="24"/>
              </w:rPr>
              <w:t xml:space="preserve"> </w:t>
            </w:r>
            <w:r>
              <w:rPr>
                <w:sz w:val="24"/>
              </w:rPr>
              <w:t>личностным</w:t>
            </w:r>
            <w:r>
              <w:rPr>
                <w:spacing w:val="-2"/>
                <w:sz w:val="24"/>
              </w:rPr>
              <w:t xml:space="preserve"> </w:t>
            </w:r>
            <w:r>
              <w:rPr>
                <w:sz w:val="24"/>
              </w:rPr>
              <w:t>проблемам,возникающим</w:t>
            </w:r>
            <w:r>
              <w:rPr>
                <w:spacing w:val="-4"/>
                <w:sz w:val="24"/>
              </w:rPr>
              <w:t xml:space="preserve"> </w:t>
            </w:r>
            <w:r>
              <w:rPr>
                <w:sz w:val="24"/>
              </w:rPr>
              <w:t>в</w:t>
            </w:r>
            <w:r>
              <w:rPr>
                <w:spacing w:val="-6"/>
                <w:sz w:val="24"/>
              </w:rPr>
              <w:t xml:space="preserve"> </w:t>
            </w:r>
            <w:r>
              <w:rPr>
                <w:sz w:val="24"/>
              </w:rPr>
              <w:t>процессе</w:t>
            </w:r>
            <w:r>
              <w:rPr>
                <w:spacing w:val="-5"/>
                <w:sz w:val="24"/>
              </w:rPr>
              <w:t xml:space="preserve"> </w:t>
            </w:r>
            <w:r>
              <w:rPr>
                <w:sz w:val="24"/>
              </w:rPr>
              <w:t>профессионального</w:t>
            </w:r>
            <w:r>
              <w:rPr>
                <w:spacing w:val="-4"/>
                <w:sz w:val="24"/>
              </w:rPr>
              <w:t xml:space="preserve"> </w:t>
            </w:r>
            <w:r>
              <w:rPr>
                <w:sz w:val="24"/>
              </w:rPr>
              <w:t>самоопределения</w:t>
            </w:r>
          </w:p>
        </w:tc>
        <w:tc>
          <w:tcPr>
            <w:tcW w:w="1534"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15" w:lineRule="exact"/>
              <w:ind w:left="107"/>
              <w:rPr>
                <w:sz w:val="24"/>
              </w:rPr>
            </w:pPr>
            <w:r>
              <w:rPr>
                <w:sz w:val="24"/>
              </w:rPr>
              <w:t>Дейнега Е.И.</w:t>
            </w:r>
          </w:p>
        </w:tc>
      </w:tr>
      <w:tr w:rsidR="005079D6" w:rsidTr="00FF25A2">
        <w:trPr>
          <w:trHeight w:val="899"/>
        </w:trPr>
        <w:tc>
          <w:tcPr>
            <w:tcW w:w="216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4" w:lineRule="exact"/>
              <w:ind w:left="110"/>
              <w:rPr>
                <w:sz w:val="24"/>
              </w:rPr>
            </w:pPr>
            <w:r>
              <w:rPr>
                <w:sz w:val="24"/>
              </w:rPr>
              <w:t>Коррекционно-</w:t>
            </w:r>
          </w:p>
          <w:p w:rsidR="005079D6" w:rsidRDefault="00072A71">
            <w:pPr>
              <w:pStyle w:val="TableParagraph"/>
              <w:spacing w:line="229" w:lineRule="exact"/>
              <w:ind w:left="110"/>
              <w:rPr>
                <w:sz w:val="24"/>
              </w:rPr>
            </w:pPr>
            <w:r>
              <w:rPr>
                <w:sz w:val="24"/>
              </w:rPr>
              <w:t>развивающая</w:t>
            </w:r>
            <w:r>
              <w:rPr>
                <w:spacing w:val="-6"/>
                <w:sz w:val="24"/>
              </w:rPr>
              <w:t xml:space="preserve"> </w:t>
            </w:r>
            <w:r>
              <w:rPr>
                <w:sz w:val="24"/>
              </w:rPr>
              <w:t>работа</w:t>
            </w:r>
          </w:p>
        </w:tc>
        <w:tc>
          <w:tcPr>
            <w:tcW w:w="6794"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ind w:firstLine="462"/>
              <w:jc w:val="both"/>
              <w:rPr>
                <w:sz w:val="24"/>
              </w:rPr>
            </w:pPr>
            <w:r>
              <w:rPr>
                <w:sz w:val="24"/>
              </w:rPr>
              <w:t>-</w:t>
            </w:r>
            <w:r>
              <w:rPr>
                <w:spacing w:val="-5"/>
                <w:sz w:val="24"/>
              </w:rPr>
              <w:t xml:space="preserve"> </w:t>
            </w:r>
            <w:r>
              <w:rPr>
                <w:sz w:val="24"/>
              </w:rPr>
              <w:t>провели</w:t>
            </w:r>
            <w:r>
              <w:rPr>
                <w:spacing w:val="-3"/>
                <w:sz w:val="24"/>
              </w:rPr>
              <w:t xml:space="preserve"> </w:t>
            </w:r>
            <w:r>
              <w:rPr>
                <w:sz w:val="24"/>
              </w:rPr>
              <w:t>практикумы</w:t>
            </w:r>
            <w:r>
              <w:rPr>
                <w:spacing w:val="-3"/>
                <w:sz w:val="24"/>
              </w:rPr>
              <w:t xml:space="preserve"> </w:t>
            </w:r>
            <w:r>
              <w:rPr>
                <w:sz w:val="24"/>
              </w:rPr>
              <w:t>для</w:t>
            </w:r>
            <w:r>
              <w:rPr>
                <w:spacing w:val="-2"/>
                <w:sz w:val="24"/>
              </w:rPr>
              <w:t xml:space="preserve"> </w:t>
            </w:r>
            <w:r>
              <w:rPr>
                <w:sz w:val="24"/>
              </w:rPr>
              <w:t>учеников</w:t>
            </w:r>
            <w:r>
              <w:rPr>
                <w:spacing w:val="-1"/>
                <w:sz w:val="24"/>
              </w:rPr>
              <w:t xml:space="preserve"> </w:t>
            </w:r>
            <w:r>
              <w:rPr>
                <w:sz w:val="24"/>
              </w:rPr>
              <w:t>«17</w:t>
            </w:r>
            <w:r>
              <w:rPr>
                <w:spacing w:val="-2"/>
                <w:sz w:val="24"/>
              </w:rPr>
              <w:t xml:space="preserve"> </w:t>
            </w:r>
            <w:r>
              <w:rPr>
                <w:sz w:val="24"/>
              </w:rPr>
              <w:t>шагов</w:t>
            </w:r>
            <w:r>
              <w:rPr>
                <w:spacing w:val="-4"/>
                <w:sz w:val="24"/>
              </w:rPr>
              <w:t xml:space="preserve"> </w:t>
            </w:r>
            <w:r>
              <w:rPr>
                <w:sz w:val="24"/>
              </w:rPr>
              <w:t>к</w:t>
            </w:r>
            <w:r>
              <w:rPr>
                <w:spacing w:val="-4"/>
                <w:sz w:val="24"/>
              </w:rPr>
              <w:t xml:space="preserve"> </w:t>
            </w:r>
            <w:r>
              <w:rPr>
                <w:sz w:val="24"/>
              </w:rPr>
              <w:t>выбору</w:t>
            </w:r>
            <w:r>
              <w:rPr>
                <w:spacing w:val="-4"/>
                <w:sz w:val="24"/>
              </w:rPr>
              <w:t xml:space="preserve"> </w:t>
            </w:r>
            <w:r>
              <w:rPr>
                <w:sz w:val="24"/>
              </w:rPr>
              <w:t>профессии.</w:t>
            </w:r>
            <w:r>
              <w:rPr>
                <w:spacing w:val="-3"/>
                <w:sz w:val="24"/>
              </w:rPr>
              <w:t xml:space="preserve"> </w:t>
            </w:r>
            <w:r>
              <w:rPr>
                <w:sz w:val="24"/>
              </w:rPr>
              <w:t>Составляем</w:t>
            </w:r>
            <w:r>
              <w:rPr>
                <w:spacing w:val="-2"/>
                <w:sz w:val="24"/>
              </w:rPr>
              <w:t xml:space="preserve"> </w:t>
            </w:r>
            <w:r>
              <w:rPr>
                <w:sz w:val="24"/>
              </w:rPr>
              <w:t>план-карту»,</w:t>
            </w:r>
            <w:r>
              <w:rPr>
                <w:spacing w:val="2"/>
                <w:sz w:val="24"/>
              </w:rPr>
              <w:t xml:space="preserve"> </w:t>
            </w:r>
            <w:r>
              <w:rPr>
                <w:sz w:val="24"/>
              </w:rPr>
              <w:t>«Строим</w:t>
            </w:r>
            <w:r>
              <w:rPr>
                <w:spacing w:val="-2"/>
                <w:sz w:val="24"/>
              </w:rPr>
              <w:t xml:space="preserve"> </w:t>
            </w:r>
            <w:r>
              <w:rPr>
                <w:sz w:val="24"/>
              </w:rPr>
              <w:t>план</w:t>
            </w:r>
            <w:r>
              <w:rPr>
                <w:spacing w:val="-47"/>
                <w:sz w:val="24"/>
              </w:rPr>
              <w:t xml:space="preserve"> </w:t>
            </w:r>
            <w:r>
              <w:rPr>
                <w:sz w:val="24"/>
              </w:rPr>
              <w:t>профессионального саморазвития»;</w:t>
            </w:r>
          </w:p>
          <w:p w:rsidR="005079D6" w:rsidRDefault="00072A71" w:rsidP="00EE29DF">
            <w:pPr>
              <w:pStyle w:val="TableParagraph"/>
              <w:ind w:firstLine="462"/>
              <w:jc w:val="both"/>
              <w:rPr>
                <w:sz w:val="24"/>
              </w:rPr>
            </w:pPr>
            <w:r>
              <w:rPr>
                <w:sz w:val="24"/>
              </w:rPr>
              <w:t>-провели</w:t>
            </w:r>
            <w:r>
              <w:rPr>
                <w:spacing w:val="-5"/>
                <w:sz w:val="24"/>
              </w:rPr>
              <w:t xml:space="preserve"> </w:t>
            </w:r>
            <w:r>
              <w:rPr>
                <w:sz w:val="24"/>
              </w:rPr>
              <w:t>практические</w:t>
            </w:r>
            <w:r>
              <w:rPr>
                <w:spacing w:val="-5"/>
                <w:sz w:val="24"/>
              </w:rPr>
              <w:t xml:space="preserve"> </w:t>
            </w:r>
            <w:r>
              <w:rPr>
                <w:sz w:val="24"/>
              </w:rPr>
              <w:t>развивающие</w:t>
            </w:r>
            <w:r>
              <w:rPr>
                <w:spacing w:val="-5"/>
                <w:sz w:val="24"/>
              </w:rPr>
              <w:t xml:space="preserve"> </w:t>
            </w:r>
            <w:r>
              <w:rPr>
                <w:sz w:val="24"/>
              </w:rPr>
              <w:t>занятия</w:t>
            </w:r>
            <w:r>
              <w:rPr>
                <w:spacing w:val="-2"/>
                <w:sz w:val="24"/>
              </w:rPr>
              <w:t xml:space="preserve"> </w:t>
            </w:r>
            <w:r>
              <w:rPr>
                <w:sz w:val="24"/>
              </w:rPr>
              <w:t>«Время</w:t>
            </w:r>
            <w:r>
              <w:rPr>
                <w:spacing w:val="-6"/>
                <w:sz w:val="24"/>
              </w:rPr>
              <w:t xml:space="preserve"> </w:t>
            </w:r>
            <w:r>
              <w:rPr>
                <w:sz w:val="24"/>
              </w:rPr>
              <w:t>выбирать</w:t>
            </w:r>
            <w:r>
              <w:rPr>
                <w:spacing w:val="-4"/>
                <w:sz w:val="24"/>
              </w:rPr>
              <w:t xml:space="preserve"> </w:t>
            </w:r>
            <w:r>
              <w:rPr>
                <w:sz w:val="24"/>
              </w:rPr>
              <w:t>профессию»;</w:t>
            </w:r>
          </w:p>
          <w:p w:rsidR="005079D6" w:rsidRDefault="00072A71" w:rsidP="00EE29DF">
            <w:pPr>
              <w:pStyle w:val="TableParagraph"/>
              <w:spacing w:line="217" w:lineRule="exact"/>
              <w:ind w:firstLine="462"/>
              <w:jc w:val="both"/>
              <w:rPr>
                <w:sz w:val="24"/>
              </w:rPr>
            </w:pPr>
            <w:r>
              <w:rPr>
                <w:sz w:val="24"/>
              </w:rPr>
              <w:t>-провели</w:t>
            </w:r>
            <w:r>
              <w:rPr>
                <w:spacing w:val="-3"/>
                <w:sz w:val="24"/>
              </w:rPr>
              <w:t xml:space="preserve"> </w:t>
            </w:r>
            <w:r>
              <w:rPr>
                <w:sz w:val="24"/>
              </w:rPr>
              <w:t>практикум</w:t>
            </w:r>
            <w:r>
              <w:rPr>
                <w:spacing w:val="-3"/>
                <w:sz w:val="24"/>
              </w:rPr>
              <w:t xml:space="preserve"> </w:t>
            </w:r>
            <w:r>
              <w:rPr>
                <w:sz w:val="24"/>
              </w:rPr>
              <w:t>для</w:t>
            </w:r>
            <w:r>
              <w:rPr>
                <w:spacing w:val="-1"/>
                <w:sz w:val="24"/>
              </w:rPr>
              <w:t xml:space="preserve"> </w:t>
            </w:r>
            <w:r>
              <w:rPr>
                <w:sz w:val="24"/>
              </w:rPr>
              <w:t>учеников</w:t>
            </w:r>
            <w:r>
              <w:rPr>
                <w:spacing w:val="-4"/>
                <w:sz w:val="24"/>
              </w:rPr>
              <w:t xml:space="preserve"> </w:t>
            </w:r>
            <w:r>
              <w:rPr>
                <w:sz w:val="24"/>
              </w:rPr>
              <w:t>по</w:t>
            </w:r>
            <w:r>
              <w:rPr>
                <w:spacing w:val="-3"/>
                <w:sz w:val="24"/>
              </w:rPr>
              <w:t xml:space="preserve"> </w:t>
            </w:r>
            <w:r>
              <w:rPr>
                <w:sz w:val="24"/>
              </w:rPr>
              <w:t>работе</w:t>
            </w:r>
            <w:r>
              <w:rPr>
                <w:spacing w:val="-3"/>
                <w:sz w:val="24"/>
              </w:rPr>
              <w:t xml:space="preserve"> </w:t>
            </w:r>
            <w:r>
              <w:rPr>
                <w:sz w:val="24"/>
              </w:rPr>
              <w:t>с</w:t>
            </w:r>
            <w:r>
              <w:rPr>
                <w:spacing w:val="-4"/>
                <w:sz w:val="24"/>
              </w:rPr>
              <w:t xml:space="preserve"> </w:t>
            </w:r>
            <w:r>
              <w:rPr>
                <w:sz w:val="24"/>
              </w:rPr>
              <w:t>дневником</w:t>
            </w:r>
            <w:r>
              <w:rPr>
                <w:spacing w:val="-2"/>
                <w:sz w:val="24"/>
              </w:rPr>
              <w:t xml:space="preserve"> </w:t>
            </w:r>
            <w:r>
              <w:rPr>
                <w:sz w:val="24"/>
              </w:rPr>
              <w:t>профессионального</w:t>
            </w:r>
            <w:r>
              <w:rPr>
                <w:spacing w:val="-3"/>
                <w:sz w:val="24"/>
              </w:rPr>
              <w:t xml:space="preserve"> </w:t>
            </w:r>
            <w:r>
              <w:rPr>
                <w:sz w:val="24"/>
              </w:rPr>
              <w:t>самоопределения</w:t>
            </w:r>
            <w:r>
              <w:rPr>
                <w:spacing w:val="-2"/>
                <w:sz w:val="24"/>
              </w:rPr>
              <w:t xml:space="preserve"> </w:t>
            </w:r>
            <w:r>
              <w:rPr>
                <w:sz w:val="24"/>
              </w:rPr>
              <w:t>«Кем</w:t>
            </w:r>
            <w:r>
              <w:rPr>
                <w:spacing w:val="-2"/>
                <w:sz w:val="24"/>
              </w:rPr>
              <w:t xml:space="preserve"> </w:t>
            </w:r>
            <w:r>
              <w:rPr>
                <w:sz w:val="24"/>
              </w:rPr>
              <w:t>быть?»</w:t>
            </w:r>
          </w:p>
        </w:tc>
        <w:tc>
          <w:tcPr>
            <w:tcW w:w="1534" w:type="dxa"/>
            <w:tcBorders>
              <w:top w:val="single" w:sz="4" w:space="0" w:color="000000"/>
              <w:left w:val="single" w:sz="4" w:space="0" w:color="000000"/>
              <w:bottom w:val="single" w:sz="4" w:space="0" w:color="000000"/>
              <w:right w:val="single" w:sz="4" w:space="0" w:color="000000"/>
            </w:tcBorders>
          </w:tcPr>
          <w:p w:rsidR="005079D6" w:rsidRDefault="00072A71">
            <w:r>
              <w:rPr>
                <w:sz w:val="24"/>
              </w:rPr>
              <w:t>Дейнега Е.И.</w:t>
            </w:r>
          </w:p>
        </w:tc>
      </w:tr>
      <w:tr w:rsidR="005079D6" w:rsidTr="00FF25A2">
        <w:trPr>
          <w:trHeight w:val="673"/>
        </w:trPr>
        <w:tc>
          <w:tcPr>
            <w:tcW w:w="216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Просвещение</w:t>
            </w:r>
          </w:p>
        </w:tc>
        <w:tc>
          <w:tcPr>
            <w:tcW w:w="6794"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numPr>
                <w:ilvl w:val="0"/>
                <w:numId w:val="57"/>
              </w:numPr>
              <w:tabs>
                <w:tab w:val="left" w:pos="226"/>
              </w:tabs>
              <w:spacing w:line="223" w:lineRule="exact"/>
              <w:ind w:left="0" w:firstLine="462"/>
              <w:jc w:val="both"/>
              <w:rPr>
                <w:sz w:val="24"/>
              </w:rPr>
            </w:pPr>
            <w:r>
              <w:rPr>
                <w:sz w:val="24"/>
              </w:rPr>
              <w:t>провели</w:t>
            </w:r>
            <w:r>
              <w:rPr>
                <w:spacing w:val="-5"/>
                <w:sz w:val="24"/>
              </w:rPr>
              <w:t xml:space="preserve"> </w:t>
            </w:r>
            <w:r>
              <w:rPr>
                <w:sz w:val="24"/>
              </w:rPr>
              <w:t>видеокурсы</w:t>
            </w:r>
            <w:r>
              <w:rPr>
                <w:spacing w:val="-4"/>
                <w:sz w:val="24"/>
              </w:rPr>
              <w:t xml:space="preserve"> </w:t>
            </w:r>
            <w:r>
              <w:rPr>
                <w:sz w:val="24"/>
              </w:rPr>
              <w:t>для</w:t>
            </w:r>
            <w:r>
              <w:rPr>
                <w:spacing w:val="-2"/>
                <w:sz w:val="24"/>
              </w:rPr>
              <w:t xml:space="preserve"> </w:t>
            </w:r>
            <w:r>
              <w:rPr>
                <w:sz w:val="24"/>
              </w:rPr>
              <w:t>учеников</w:t>
            </w:r>
            <w:r>
              <w:rPr>
                <w:spacing w:val="-2"/>
                <w:sz w:val="24"/>
              </w:rPr>
              <w:t xml:space="preserve"> </w:t>
            </w:r>
            <w:r>
              <w:rPr>
                <w:sz w:val="24"/>
              </w:rPr>
              <w:t>«Дороги,</w:t>
            </w:r>
            <w:r>
              <w:rPr>
                <w:spacing w:val="-3"/>
                <w:sz w:val="24"/>
              </w:rPr>
              <w:t xml:space="preserve"> </w:t>
            </w:r>
            <w:r>
              <w:rPr>
                <w:sz w:val="24"/>
              </w:rPr>
              <w:t>которые</w:t>
            </w:r>
            <w:r>
              <w:rPr>
                <w:spacing w:val="-4"/>
                <w:sz w:val="24"/>
              </w:rPr>
              <w:t xml:space="preserve"> </w:t>
            </w:r>
            <w:r>
              <w:rPr>
                <w:sz w:val="24"/>
              </w:rPr>
              <w:t>мы</w:t>
            </w:r>
            <w:r>
              <w:rPr>
                <w:spacing w:val="-4"/>
                <w:sz w:val="24"/>
              </w:rPr>
              <w:t xml:space="preserve"> </w:t>
            </w:r>
            <w:r>
              <w:rPr>
                <w:sz w:val="24"/>
              </w:rPr>
              <w:t>выбираем»,</w:t>
            </w:r>
            <w:r>
              <w:rPr>
                <w:spacing w:val="1"/>
                <w:sz w:val="24"/>
              </w:rPr>
              <w:t xml:space="preserve"> </w:t>
            </w:r>
            <w:r>
              <w:rPr>
                <w:sz w:val="24"/>
              </w:rPr>
              <w:t>«Профессии</w:t>
            </w:r>
            <w:r>
              <w:rPr>
                <w:spacing w:val="-3"/>
                <w:sz w:val="24"/>
              </w:rPr>
              <w:t xml:space="preserve"> </w:t>
            </w:r>
            <w:r>
              <w:rPr>
                <w:sz w:val="24"/>
              </w:rPr>
              <w:t>будущего</w:t>
            </w:r>
            <w:r>
              <w:rPr>
                <w:spacing w:val="7"/>
                <w:sz w:val="24"/>
              </w:rPr>
              <w:t xml:space="preserve"> </w:t>
            </w:r>
            <w:r>
              <w:rPr>
                <w:sz w:val="24"/>
              </w:rPr>
              <w:t>-</w:t>
            </w:r>
            <w:r>
              <w:rPr>
                <w:spacing w:val="-3"/>
                <w:sz w:val="24"/>
              </w:rPr>
              <w:t xml:space="preserve"> </w:t>
            </w:r>
            <w:r>
              <w:rPr>
                <w:sz w:val="24"/>
              </w:rPr>
              <w:t>кем</w:t>
            </w:r>
            <w:r>
              <w:rPr>
                <w:spacing w:val="-3"/>
                <w:sz w:val="24"/>
              </w:rPr>
              <w:t xml:space="preserve"> </w:t>
            </w:r>
            <w:r>
              <w:rPr>
                <w:sz w:val="24"/>
              </w:rPr>
              <w:t>мне</w:t>
            </w:r>
            <w:r>
              <w:rPr>
                <w:spacing w:val="-4"/>
                <w:sz w:val="24"/>
              </w:rPr>
              <w:t xml:space="preserve"> </w:t>
            </w:r>
            <w:r>
              <w:rPr>
                <w:sz w:val="24"/>
              </w:rPr>
              <w:t>стать?»;</w:t>
            </w:r>
          </w:p>
          <w:p w:rsidR="005079D6" w:rsidRDefault="00072A71" w:rsidP="00EE29DF">
            <w:pPr>
              <w:pStyle w:val="TableParagraph"/>
              <w:numPr>
                <w:ilvl w:val="0"/>
                <w:numId w:val="57"/>
              </w:numPr>
              <w:tabs>
                <w:tab w:val="left" w:pos="226"/>
              </w:tabs>
              <w:ind w:left="0" w:firstLine="462"/>
              <w:jc w:val="both"/>
              <w:rPr>
                <w:sz w:val="24"/>
              </w:rPr>
            </w:pPr>
            <w:r>
              <w:rPr>
                <w:sz w:val="24"/>
              </w:rPr>
              <w:t>выступили</w:t>
            </w:r>
            <w:r>
              <w:rPr>
                <w:spacing w:val="-4"/>
                <w:sz w:val="24"/>
              </w:rPr>
              <w:t xml:space="preserve"> </w:t>
            </w:r>
            <w:r>
              <w:rPr>
                <w:sz w:val="24"/>
              </w:rPr>
              <w:t>на</w:t>
            </w:r>
            <w:r>
              <w:rPr>
                <w:spacing w:val="-5"/>
                <w:sz w:val="24"/>
              </w:rPr>
              <w:t xml:space="preserve"> </w:t>
            </w:r>
            <w:r>
              <w:rPr>
                <w:sz w:val="24"/>
              </w:rPr>
              <w:t>педагогическом</w:t>
            </w:r>
            <w:r>
              <w:rPr>
                <w:spacing w:val="-4"/>
                <w:sz w:val="24"/>
              </w:rPr>
              <w:t xml:space="preserve"> </w:t>
            </w:r>
            <w:r>
              <w:rPr>
                <w:sz w:val="24"/>
              </w:rPr>
              <w:t>совете</w:t>
            </w:r>
            <w:r>
              <w:rPr>
                <w:spacing w:val="-1"/>
                <w:sz w:val="24"/>
              </w:rPr>
              <w:t xml:space="preserve"> </w:t>
            </w:r>
            <w:r>
              <w:rPr>
                <w:sz w:val="24"/>
              </w:rPr>
              <w:t>«Психологическая</w:t>
            </w:r>
            <w:r>
              <w:rPr>
                <w:spacing w:val="-6"/>
                <w:sz w:val="24"/>
              </w:rPr>
              <w:t xml:space="preserve"> </w:t>
            </w:r>
            <w:r>
              <w:rPr>
                <w:sz w:val="24"/>
              </w:rPr>
              <w:t>подготовка</w:t>
            </w:r>
            <w:r>
              <w:rPr>
                <w:spacing w:val="-2"/>
                <w:sz w:val="24"/>
              </w:rPr>
              <w:t xml:space="preserve"> </w:t>
            </w:r>
            <w:r>
              <w:rPr>
                <w:sz w:val="24"/>
              </w:rPr>
              <w:t>учеников</w:t>
            </w:r>
            <w:r>
              <w:rPr>
                <w:spacing w:val="-5"/>
                <w:sz w:val="24"/>
              </w:rPr>
              <w:t xml:space="preserve"> </w:t>
            </w:r>
            <w:r>
              <w:rPr>
                <w:sz w:val="24"/>
              </w:rPr>
              <w:t>к</w:t>
            </w:r>
            <w:r>
              <w:rPr>
                <w:spacing w:val="1"/>
                <w:sz w:val="24"/>
              </w:rPr>
              <w:t xml:space="preserve"> </w:t>
            </w:r>
            <w:r>
              <w:rPr>
                <w:sz w:val="24"/>
              </w:rPr>
              <w:t>выбору</w:t>
            </w:r>
            <w:r>
              <w:rPr>
                <w:spacing w:val="-6"/>
                <w:sz w:val="24"/>
              </w:rPr>
              <w:t xml:space="preserve"> </w:t>
            </w:r>
            <w:r>
              <w:rPr>
                <w:sz w:val="24"/>
              </w:rPr>
              <w:t>профессии»;</w:t>
            </w:r>
          </w:p>
          <w:p w:rsidR="005079D6" w:rsidRDefault="00072A71" w:rsidP="00EE29DF">
            <w:pPr>
              <w:pStyle w:val="TableParagraph"/>
              <w:numPr>
                <w:ilvl w:val="0"/>
                <w:numId w:val="57"/>
              </w:numPr>
              <w:tabs>
                <w:tab w:val="left" w:pos="226"/>
              </w:tabs>
              <w:spacing w:before="1" w:line="217" w:lineRule="exact"/>
              <w:ind w:left="0" w:firstLine="462"/>
              <w:jc w:val="both"/>
              <w:rPr>
                <w:sz w:val="24"/>
              </w:rPr>
            </w:pPr>
            <w:r>
              <w:rPr>
                <w:sz w:val="24"/>
              </w:rPr>
              <w:t>провели</w:t>
            </w:r>
            <w:r>
              <w:rPr>
                <w:spacing w:val="-5"/>
                <w:sz w:val="24"/>
              </w:rPr>
              <w:t xml:space="preserve"> </w:t>
            </w:r>
            <w:r>
              <w:rPr>
                <w:sz w:val="24"/>
              </w:rPr>
              <w:t>родительские</w:t>
            </w:r>
            <w:r>
              <w:rPr>
                <w:spacing w:val="-4"/>
                <w:sz w:val="24"/>
              </w:rPr>
              <w:t xml:space="preserve"> </w:t>
            </w:r>
            <w:r>
              <w:rPr>
                <w:sz w:val="24"/>
              </w:rPr>
              <w:t>собрания «Помощь</w:t>
            </w:r>
            <w:r>
              <w:rPr>
                <w:spacing w:val="-3"/>
                <w:sz w:val="24"/>
              </w:rPr>
              <w:t xml:space="preserve"> </w:t>
            </w:r>
            <w:r>
              <w:rPr>
                <w:sz w:val="24"/>
              </w:rPr>
              <w:t>родителей</w:t>
            </w:r>
            <w:r>
              <w:rPr>
                <w:spacing w:val="-5"/>
                <w:sz w:val="24"/>
              </w:rPr>
              <w:t xml:space="preserve"> </w:t>
            </w:r>
            <w:r>
              <w:rPr>
                <w:sz w:val="24"/>
              </w:rPr>
              <w:t>в</w:t>
            </w:r>
            <w:r>
              <w:rPr>
                <w:spacing w:val="-2"/>
                <w:sz w:val="24"/>
              </w:rPr>
              <w:t xml:space="preserve"> </w:t>
            </w:r>
            <w:r>
              <w:rPr>
                <w:sz w:val="24"/>
              </w:rPr>
              <w:t>выборе</w:t>
            </w:r>
            <w:r>
              <w:rPr>
                <w:spacing w:val="-4"/>
                <w:sz w:val="24"/>
              </w:rPr>
              <w:t xml:space="preserve"> </w:t>
            </w:r>
            <w:r>
              <w:rPr>
                <w:sz w:val="24"/>
              </w:rPr>
              <w:t>профессии»</w:t>
            </w:r>
          </w:p>
        </w:tc>
        <w:tc>
          <w:tcPr>
            <w:tcW w:w="1534" w:type="dxa"/>
            <w:tcBorders>
              <w:top w:val="single" w:sz="4" w:space="0" w:color="000000"/>
              <w:left w:val="single" w:sz="4" w:space="0" w:color="000000"/>
              <w:bottom w:val="single" w:sz="4" w:space="0" w:color="000000"/>
              <w:right w:val="single" w:sz="4" w:space="0" w:color="000000"/>
            </w:tcBorders>
          </w:tcPr>
          <w:p w:rsidR="005079D6" w:rsidRDefault="00072A71">
            <w:r>
              <w:rPr>
                <w:sz w:val="24"/>
              </w:rPr>
              <w:t>Дейнега Е.И.</w:t>
            </w:r>
          </w:p>
        </w:tc>
      </w:tr>
      <w:tr w:rsidR="005079D6" w:rsidTr="00FF25A2">
        <w:trPr>
          <w:trHeight w:val="896"/>
        </w:trPr>
        <w:tc>
          <w:tcPr>
            <w:tcW w:w="216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Профилактика</w:t>
            </w:r>
          </w:p>
        </w:tc>
        <w:tc>
          <w:tcPr>
            <w:tcW w:w="6794"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numPr>
                <w:ilvl w:val="0"/>
                <w:numId w:val="58"/>
              </w:numPr>
              <w:tabs>
                <w:tab w:val="left" w:pos="226"/>
              </w:tabs>
              <w:ind w:left="0" w:firstLine="462"/>
              <w:jc w:val="both"/>
              <w:rPr>
                <w:sz w:val="24"/>
              </w:rPr>
            </w:pPr>
            <w:r>
              <w:rPr>
                <w:sz w:val="24"/>
              </w:rPr>
              <w:t>разработали и распространили памятки для учеников «Секреты выбора профессии», «5 шагов осознанного выбора</w:t>
            </w:r>
            <w:r>
              <w:rPr>
                <w:spacing w:val="1"/>
                <w:sz w:val="24"/>
              </w:rPr>
              <w:t xml:space="preserve"> </w:t>
            </w:r>
            <w:r>
              <w:rPr>
                <w:sz w:val="24"/>
              </w:rPr>
              <w:t>профессии»,</w:t>
            </w:r>
            <w:r>
              <w:rPr>
                <w:spacing w:val="-3"/>
                <w:sz w:val="24"/>
              </w:rPr>
              <w:t xml:space="preserve"> </w:t>
            </w:r>
            <w:r>
              <w:rPr>
                <w:sz w:val="24"/>
              </w:rPr>
              <w:t>рекомендации</w:t>
            </w:r>
            <w:r>
              <w:rPr>
                <w:spacing w:val="-2"/>
                <w:sz w:val="24"/>
              </w:rPr>
              <w:t xml:space="preserve"> </w:t>
            </w:r>
            <w:r>
              <w:rPr>
                <w:sz w:val="24"/>
              </w:rPr>
              <w:t>родителям</w:t>
            </w:r>
            <w:r>
              <w:rPr>
                <w:spacing w:val="-2"/>
                <w:sz w:val="24"/>
              </w:rPr>
              <w:t xml:space="preserve"> </w:t>
            </w:r>
            <w:r>
              <w:rPr>
                <w:sz w:val="24"/>
              </w:rPr>
              <w:t>«7</w:t>
            </w:r>
            <w:r>
              <w:rPr>
                <w:spacing w:val="-3"/>
                <w:sz w:val="24"/>
              </w:rPr>
              <w:t xml:space="preserve"> </w:t>
            </w:r>
            <w:r>
              <w:rPr>
                <w:sz w:val="24"/>
              </w:rPr>
              <w:t>советов</w:t>
            </w:r>
            <w:r>
              <w:rPr>
                <w:spacing w:val="-4"/>
                <w:sz w:val="24"/>
              </w:rPr>
              <w:t xml:space="preserve"> </w:t>
            </w:r>
            <w:r>
              <w:rPr>
                <w:sz w:val="24"/>
              </w:rPr>
              <w:t>родителям</w:t>
            </w:r>
            <w:r>
              <w:rPr>
                <w:spacing w:val="-4"/>
                <w:sz w:val="24"/>
              </w:rPr>
              <w:t xml:space="preserve"> </w:t>
            </w:r>
            <w:r>
              <w:rPr>
                <w:sz w:val="24"/>
              </w:rPr>
              <w:t>о</w:t>
            </w:r>
            <w:r>
              <w:rPr>
                <w:spacing w:val="-3"/>
                <w:sz w:val="24"/>
              </w:rPr>
              <w:t xml:space="preserve"> </w:t>
            </w:r>
            <w:r>
              <w:rPr>
                <w:sz w:val="24"/>
              </w:rPr>
              <w:t>профессиональном</w:t>
            </w:r>
            <w:r>
              <w:rPr>
                <w:spacing w:val="-3"/>
                <w:sz w:val="24"/>
              </w:rPr>
              <w:t xml:space="preserve"> </w:t>
            </w:r>
            <w:r>
              <w:rPr>
                <w:sz w:val="24"/>
              </w:rPr>
              <w:t>самоопределении</w:t>
            </w:r>
            <w:r>
              <w:rPr>
                <w:spacing w:val="-5"/>
                <w:sz w:val="24"/>
              </w:rPr>
              <w:t xml:space="preserve"> </w:t>
            </w:r>
            <w:r>
              <w:rPr>
                <w:sz w:val="24"/>
              </w:rPr>
              <w:t>детей»,</w:t>
            </w:r>
            <w:r>
              <w:rPr>
                <w:spacing w:val="-4"/>
                <w:sz w:val="24"/>
              </w:rPr>
              <w:t xml:space="preserve"> </w:t>
            </w:r>
            <w:r>
              <w:rPr>
                <w:sz w:val="24"/>
              </w:rPr>
              <w:t>буклет</w:t>
            </w:r>
            <w:r>
              <w:rPr>
                <w:spacing w:val="-5"/>
                <w:sz w:val="24"/>
              </w:rPr>
              <w:t xml:space="preserve"> </w:t>
            </w:r>
            <w:r>
              <w:rPr>
                <w:sz w:val="24"/>
              </w:rPr>
              <w:t>для</w:t>
            </w:r>
            <w:r>
              <w:rPr>
                <w:spacing w:val="-47"/>
                <w:sz w:val="24"/>
              </w:rPr>
              <w:t xml:space="preserve"> </w:t>
            </w:r>
            <w:r>
              <w:rPr>
                <w:sz w:val="24"/>
              </w:rPr>
              <w:t>классных</w:t>
            </w:r>
            <w:r>
              <w:rPr>
                <w:spacing w:val="-2"/>
                <w:sz w:val="24"/>
              </w:rPr>
              <w:t xml:space="preserve"> </w:t>
            </w:r>
            <w:r>
              <w:rPr>
                <w:sz w:val="24"/>
              </w:rPr>
              <w:t>руководителей</w:t>
            </w:r>
            <w:r>
              <w:rPr>
                <w:spacing w:val="4"/>
                <w:sz w:val="24"/>
              </w:rPr>
              <w:t xml:space="preserve"> </w:t>
            </w:r>
            <w:r>
              <w:rPr>
                <w:sz w:val="24"/>
              </w:rPr>
              <w:t>«Как</w:t>
            </w:r>
            <w:r>
              <w:rPr>
                <w:spacing w:val="-2"/>
                <w:sz w:val="24"/>
              </w:rPr>
              <w:t xml:space="preserve"> </w:t>
            </w:r>
            <w:r>
              <w:rPr>
                <w:sz w:val="24"/>
              </w:rPr>
              <w:t>помочь учащимся</w:t>
            </w:r>
            <w:r>
              <w:rPr>
                <w:spacing w:val="-2"/>
                <w:sz w:val="24"/>
              </w:rPr>
              <w:t xml:space="preserve"> </w:t>
            </w:r>
            <w:r>
              <w:rPr>
                <w:sz w:val="24"/>
              </w:rPr>
              <w:t>в</w:t>
            </w:r>
            <w:r>
              <w:rPr>
                <w:spacing w:val="2"/>
                <w:sz w:val="24"/>
              </w:rPr>
              <w:t xml:space="preserve"> </w:t>
            </w:r>
            <w:r>
              <w:rPr>
                <w:sz w:val="24"/>
              </w:rPr>
              <w:t>выборе</w:t>
            </w:r>
            <w:r>
              <w:rPr>
                <w:spacing w:val="-1"/>
                <w:sz w:val="24"/>
              </w:rPr>
              <w:t xml:space="preserve"> </w:t>
            </w:r>
            <w:r>
              <w:rPr>
                <w:sz w:val="24"/>
              </w:rPr>
              <w:t>профессии?»;</w:t>
            </w:r>
          </w:p>
          <w:p w:rsidR="005079D6" w:rsidRDefault="00072A71" w:rsidP="00EE29DF">
            <w:pPr>
              <w:pStyle w:val="TableParagraph"/>
              <w:numPr>
                <w:ilvl w:val="0"/>
                <w:numId w:val="58"/>
              </w:numPr>
              <w:tabs>
                <w:tab w:val="left" w:pos="226"/>
              </w:tabs>
              <w:spacing w:line="216" w:lineRule="exact"/>
              <w:ind w:left="0" w:firstLine="462"/>
              <w:jc w:val="both"/>
              <w:rPr>
                <w:sz w:val="24"/>
              </w:rPr>
            </w:pPr>
            <w:r>
              <w:rPr>
                <w:sz w:val="24"/>
              </w:rPr>
              <w:t>провели</w:t>
            </w:r>
            <w:r>
              <w:rPr>
                <w:spacing w:val="-7"/>
                <w:sz w:val="24"/>
              </w:rPr>
              <w:t xml:space="preserve"> </w:t>
            </w:r>
            <w:r>
              <w:rPr>
                <w:sz w:val="24"/>
              </w:rPr>
              <w:t>профориентационные</w:t>
            </w:r>
            <w:r>
              <w:rPr>
                <w:spacing w:val="-5"/>
                <w:sz w:val="24"/>
              </w:rPr>
              <w:t xml:space="preserve"> </w:t>
            </w:r>
            <w:r>
              <w:rPr>
                <w:sz w:val="24"/>
              </w:rPr>
              <w:t>игры</w:t>
            </w:r>
          </w:p>
        </w:tc>
        <w:tc>
          <w:tcPr>
            <w:tcW w:w="1534" w:type="dxa"/>
            <w:tcBorders>
              <w:top w:val="single" w:sz="4" w:space="0" w:color="000000"/>
              <w:left w:val="single" w:sz="4" w:space="0" w:color="000000"/>
              <w:bottom w:val="single" w:sz="4" w:space="0" w:color="000000"/>
              <w:right w:val="single" w:sz="4" w:space="0" w:color="000000"/>
            </w:tcBorders>
          </w:tcPr>
          <w:p w:rsidR="005079D6" w:rsidRDefault="00072A71">
            <w:r>
              <w:rPr>
                <w:sz w:val="24"/>
              </w:rPr>
              <w:t>Дейнега Е.И.</w:t>
            </w:r>
          </w:p>
        </w:tc>
      </w:tr>
      <w:tr w:rsidR="005079D6" w:rsidTr="00FF25A2">
        <w:trPr>
          <w:trHeight w:val="224"/>
        </w:trPr>
        <w:tc>
          <w:tcPr>
            <w:tcW w:w="10490" w:type="dxa"/>
            <w:gridSpan w:val="3"/>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spacing w:line="210" w:lineRule="exact"/>
              <w:ind w:firstLine="462"/>
              <w:jc w:val="both"/>
              <w:rPr>
                <w:sz w:val="24"/>
              </w:rPr>
            </w:pPr>
            <w:r>
              <w:rPr>
                <w:b/>
                <w:sz w:val="24"/>
              </w:rPr>
              <w:t>Формирование</w:t>
            </w:r>
            <w:r>
              <w:rPr>
                <w:b/>
                <w:spacing w:val="-4"/>
                <w:sz w:val="24"/>
              </w:rPr>
              <w:t xml:space="preserve"> </w:t>
            </w:r>
            <w:r>
              <w:rPr>
                <w:b/>
                <w:sz w:val="24"/>
              </w:rPr>
              <w:t>коммуникативных</w:t>
            </w:r>
            <w:r>
              <w:rPr>
                <w:b/>
                <w:spacing w:val="-4"/>
                <w:sz w:val="24"/>
              </w:rPr>
              <w:t xml:space="preserve"> </w:t>
            </w:r>
            <w:r>
              <w:rPr>
                <w:b/>
                <w:sz w:val="24"/>
              </w:rPr>
              <w:t>навыков</w:t>
            </w:r>
            <w:r>
              <w:rPr>
                <w:b/>
                <w:spacing w:val="-3"/>
                <w:sz w:val="24"/>
              </w:rPr>
              <w:t xml:space="preserve"> </w:t>
            </w:r>
            <w:r>
              <w:rPr>
                <w:b/>
                <w:sz w:val="24"/>
              </w:rPr>
              <w:t>в</w:t>
            </w:r>
            <w:r>
              <w:rPr>
                <w:b/>
                <w:spacing w:val="-4"/>
                <w:sz w:val="24"/>
              </w:rPr>
              <w:t xml:space="preserve"> </w:t>
            </w:r>
            <w:r>
              <w:rPr>
                <w:b/>
                <w:sz w:val="24"/>
              </w:rPr>
              <w:t>разновозрастной</w:t>
            </w:r>
            <w:r>
              <w:rPr>
                <w:b/>
                <w:spacing w:val="-3"/>
                <w:sz w:val="24"/>
              </w:rPr>
              <w:t xml:space="preserve"> </w:t>
            </w:r>
            <w:r>
              <w:rPr>
                <w:b/>
                <w:sz w:val="24"/>
              </w:rPr>
              <w:t>среде</w:t>
            </w:r>
            <w:r>
              <w:rPr>
                <w:b/>
                <w:spacing w:val="-4"/>
                <w:sz w:val="24"/>
              </w:rPr>
              <w:t xml:space="preserve"> </w:t>
            </w:r>
            <w:r>
              <w:rPr>
                <w:b/>
                <w:sz w:val="24"/>
              </w:rPr>
              <w:t>и</w:t>
            </w:r>
            <w:r>
              <w:rPr>
                <w:b/>
                <w:spacing w:val="-3"/>
                <w:sz w:val="24"/>
              </w:rPr>
              <w:t xml:space="preserve"> </w:t>
            </w:r>
            <w:r>
              <w:rPr>
                <w:b/>
                <w:sz w:val="24"/>
              </w:rPr>
              <w:t>среде</w:t>
            </w:r>
            <w:r>
              <w:rPr>
                <w:b/>
                <w:spacing w:val="-3"/>
                <w:sz w:val="24"/>
              </w:rPr>
              <w:t xml:space="preserve"> </w:t>
            </w:r>
            <w:r>
              <w:rPr>
                <w:b/>
                <w:sz w:val="24"/>
              </w:rPr>
              <w:t>сверстников</w:t>
            </w:r>
            <w:r>
              <w:rPr>
                <w:sz w:val="24"/>
              </w:rPr>
              <w:t>.</w:t>
            </w:r>
          </w:p>
        </w:tc>
      </w:tr>
      <w:tr w:rsidR="005079D6" w:rsidTr="00FF25A2">
        <w:trPr>
          <w:trHeight w:val="897"/>
        </w:trPr>
        <w:tc>
          <w:tcPr>
            <w:tcW w:w="216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Диагностика</w:t>
            </w:r>
          </w:p>
        </w:tc>
        <w:tc>
          <w:tcPr>
            <w:tcW w:w="6794"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spacing w:line="223" w:lineRule="exact"/>
              <w:ind w:firstLine="462"/>
              <w:jc w:val="both"/>
              <w:rPr>
                <w:sz w:val="24"/>
              </w:rPr>
            </w:pPr>
            <w:r>
              <w:rPr>
                <w:sz w:val="24"/>
              </w:rPr>
              <w:t>-</w:t>
            </w:r>
            <w:r>
              <w:rPr>
                <w:spacing w:val="-6"/>
                <w:sz w:val="24"/>
              </w:rPr>
              <w:t xml:space="preserve"> </w:t>
            </w:r>
            <w:r>
              <w:rPr>
                <w:sz w:val="24"/>
              </w:rPr>
              <w:t>провели</w:t>
            </w:r>
            <w:r>
              <w:rPr>
                <w:spacing w:val="-5"/>
                <w:sz w:val="24"/>
              </w:rPr>
              <w:t xml:space="preserve"> </w:t>
            </w:r>
            <w:r>
              <w:rPr>
                <w:sz w:val="24"/>
              </w:rPr>
              <w:t>анкетирование</w:t>
            </w:r>
            <w:r>
              <w:rPr>
                <w:spacing w:val="-4"/>
                <w:sz w:val="24"/>
              </w:rPr>
              <w:t xml:space="preserve"> </w:t>
            </w:r>
            <w:r>
              <w:rPr>
                <w:sz w:val="24"/>
              </w:rPr>
              <w:t>классных</w:t>
            </w:r>
            <w:r>
              <w:rPr>
                <w:spacing w:val="-5"/>
                <w:sz w:val="24"/>
              </w:rPr>
              <w:t xml:space="preserve"> </w:t>
            </w:r>
            <w:r>
              <w:rPr>
                <w:sz w:val="24"/>
              </w:rPr>
              <w:t>руководителей,</w:t>
            </w:r>
            <w:r>
              <w:rPr>
                <w:spacing w:val="-4"/>
                <w:sz w:val="24"/>
              </w:rPr>
              <w:t xml:space="preserve"> </w:t>
            </w:r>
            <w:r>
              <w:rPr>
                <w:sz w:val="24"/>
              </w:rPr>
              <w:t>выявили</w:t>
            </w:r>
            <w:r>
              <w:rPr>
                <w:spacing w:val="-5"/>
                <w:sz w:val="24"/>
              </w:rPr>
              <w:t xml:space="preserve"> </w:t>
            </w:r>
            <w:r>
              <w:rPr>
                <w:sz w:val="24"/>
              </w:rPr>
              <w:t>проблемы</w:t>
            </w:r>
            <w:r>
              <w:rPr>
                <w:spacing w:val="-4"/>
                <w:sz w:val="24"/>
              </w:rPr>
              <w:t xml:space="preserve"> </w:t>
            </w:r>
            <w:r>
              <w:rPr>
                <w:sz w:val="24"/>
              </w:rPr>
              <w:t>межличностного</w:t>
            </w:r>
            <w:r>
              <w:rPr>
                <w:spacing w:val="-3"/>
                <w:sz w:val="24"/>
              </w:rPr>
              <w:t xml:space="preserve"> </w:t>
            </w:r>
            <w:r>
              <w:rPr>
                <w:sz w:val="24"/>
              </w:rPr>
              <w:t>взаимодействия</w:t>
            </w:r>
            <w:r>
              <w:rPr>
                <w:spacing w:val="-5"/>
                <w:sz w:val="24"/>
              </w:rPr>
              <w:t xml:space="preserve"> </w:t>
            </w:r>
            <w:r>
              <w:rPr>
                <w:sz w:val="24"/>
              </w:rPr>
              <w:t>в</w:t>
            </w:r>
            <w:r>
              <w:rPr>
                <w:spacing w:val="-2"/>
                <w:sz w:val="24"/>
              </w:rPr>
              <w:t xml:space="preserve"> </w:t>
            </w:r>
            <w:r>
              <w:rPr>
                <w:sz w:val="24"/>
              </w:rPr>
              <w:t>классах;</w:t>
            </w:r>
          </w:p>
          <w:p w:rsidR="005079D6" w:rsidRDefault="00072A71" w:rsidP="00EE29DF">
            <w:pPr>
              <w:pStyle w:val="TableParagraph"/>
              <w:ind w:firstLine="462"/>
              <w:jc w:val="both"/>
              <w:rPr>
                <w:sz w:val="24"/>
              </w:rPr>
            </w:pPr>
            <w:r>
              <w:rPr>
                <w:sz w:val="24"/>
              </w:rPr>
              <w:t>-провели</w:t>
            </w:r>
            <w:r>
              <w:rPr>
                <w:spacing w:val="-6"/>
                <w:sz w:val="24"/>
              </w:rPr>
              <w:t xml:space="preserve"> </w:t>
            </w:r>
            <w:r>
              <w:rPr>
                <w:sz w:val="24"/>
              </w:rPr>
              <w:t>скрининг-диагностику</w:t>
            </w:r>
            <w:r>
              <w:rPr>
                <w:spacing w:val="-5"/>
                <w:sz w:val="24"/>
              </w:rPr>
              <w:t xml:space="preserve"> </w:t>
            </w:r>
            <w:r>
              <w:rPr>
                <w:sz w:val="24"/>
              </w:rPr>
              <w:t>психологического</w:t>
            </w:r>
            <w:r>
              <w:rPr>
                <w:spacing w:val="-3"/>
                <w:sz w:val="24"/>
              </w:rPr>
              <w:t xml:space="preserve"> </w:t>
            </w:r>
            <w:r>
              <w:rPr>
                <w:sz w:val="24"/>
              </w:rPr>
              <w:t>климата</w:t>
            </w:r>
            <w:r>
              <w:rPr>
                <w:spacing w:val="-4"/>
                <w:sz w:val="24"/>
              </w:rPr>
              <w:t xml:space="preserve"> </w:t>
            </w:r>
            <w:r>
              <w:rPr>
                <w:sz w:val="24"/>
              </w:rPr>
              <w:t>класса,</w:t>
            </w:r>
            <w:r>
              <w:rPr>
                <w:spacing w:val="42"/>
                <w:sz w:val="24"/>
              </w:rPr>
              <w:t xml:space="preserve"> </w:t>
            </w:r>
            <w:r>
              <w:rPr>
                <w:sz w:val="24"/>
              </w:rPr>
              <w:t>психологических</w:t>
            </w:r>
            <w:r>
              <w:rPr>
                <w:spacing w:val="-6"/>
                <w:sz w:val="24"/>
              </w:rPr>
              <w:t xml:space="preserve"> </w:t>
            </w:r>
            <w:r>
              <w:rPr>
                <w:sz w:val="24"/>
              </w:rPr>
              <w:t>проблем</w:t>
            </w:r>
            <w:r>
              <w:rPr>
                <w:spacing w:val="-3"/>
                <w:sz w:val="24"/>
              </w:rPr>
              <w:t xml:space="preserve"> </w:t>
            </w:r>
            <w:r>
              <w:rPr>
                <w:sz w:val="24"/>
              </w:rPr>
              <w:t>межличностной</w:t>
            </w:r>
            <w:r>
              <w:rPr>
                <w:spacing w:val="-47"/>
                <w:sz w:val="24"/>
              </w:rPr>
              <w:t xml:space="preserve"> </w:t>
            </w:r>
            <w:r>
              <w:rPr>
                <w:sz w:val="24"/>
              </w:rPr>
              <w:t>коммуникации;</w:t>
            </w:r>
          </w:p>
          <w:p w:rsidR="005079D6" w:rsidRDefault="00072A71" w:rsidP="00EE29DF">
            <w:pPr>
              <w:pStyle w:val="TableParagraph"/>
              <w:spacing w:before="2" w:line="215" w:lineRule="exact"/>
              <w:ind w:firstLine="462"/>
              <w:jc w:val="both"/>
              <w:rPr>
                <w:sz w:val="24"/>
              </w:rPr>
            </w:pPr>
            <w:r>
              <w:rPr>
                <w:sz w:val="24"/>
              </w:rPr>
              <w:t>-провели</w:t>
            </w:r>
            <w:r>
              <w:rPr>
                <w:spacing w:val="-4"/>
                <w:sz w:val="24"/>
              </w:rPr>
              <w:t xml:space="preserve"> </w:t>
            </w:r>
            <w:r>
              <w:rPr>
                <w:sz w:val="24"/>
              </w:rPr>
              <w:t>углубленную</w:t>
            </w:r>
            <w:r>
              <w:rPr>
                <w:spacing w:val="-2"/>
                <w:sz w:val="24"/>
              </w:rPr>
              <w:t xml:space="preserve"> </w:t>
            </w:r>
            <w:r>
              <w:rPr>
                <w:sz w:val="24"/>
              </w:rPr>
              <w:t>диагностику</w:t>
            </w:r>
            <w:r>
              <w:rPr>
                <w:spacing w:val="-6"/>
                <w:sz w:val="24"/>
              </w:rPr>
              <w:t xml:space="preserve"> </w:t>
            </w:r>
            <w:r>
              <w:rPr>
                <w:sz w:val="24"/>
              </w:rPr>
              <w:t>учеников</w:t>
            </w:r>
            <w:r>
              <w:rPr>
                <w:spacing w:val="-5"/>
                <w:sz w:val="24"/>
              </w:rPr>
              <w:t xml:space="preserve"> </w:t>
            </w:r>
            <w:r>
              <w:rPr>
                <w:sz w:val="24"/>
              </w:rPr>
              <w:t>с</w:t>
            </w:r>
            <w:r>
              <w:rPr>
                <w:spacing w:val="-4"/>
                <w:sz w:val="24"/>
              </w:rPr>
              <w:t xml:space="preserve"> </w:t>
            </w:r>
            <w:r>
              <w:rPr>
                <w:sz w:val="24"/>
              </w:rPr>
              <w:t>проблемами</w:t>
            </w:r>
            <w:r>
              <w:rPr>
                <w:spacing w:val="-5"/>
                <w:sz w:val="24"/>
              </w:rPr>
              <w:t xml:space="preserve"> </w:t>
            </w:r>
            <w:r>
              <w:rPr>
                <w:sz w:val="24"/>
              </w:rPr>
              <w:t>межличностного</w:t>
            </w:r>
            <w:r>
              <w:rPr>
                <w:spacing w:val="-4"/>
                <w:sz w:val="24"/>
              </w:rPr>
              <w:t xml:space="preserve"> </w:t>
            </w:r>
            <w:r>
              <w:rPr>
                <w:sz w:val="24"/>
              </w:rPr>
              <w:t>взаимодействия</w:t>
            </w:r>
            <w:r>
              <w:rPr>
                <w:spacing w:val="-5"/>
                <w:sz w:val="24"/>
              </w:rPr>
              <w:t xml:space="preserve"> </w:t>
            </w:r>
            <w:r>
              <w:rPr>
                <w:sz w:val="24"/>
              </w:rPr>
              <w:t>в</w:t>
            </w:r>
            <w:r>
              <w:rPr>
                <w:spacing w:val="-5"/>
                <w:sz w:val="24"/>
              </w:rPr>
              <w:t xml:space="preserve"> </w:t>
            </w:r>
            <w:r>
              <w:rPr>
                <w:sz w:val="24"/>
              </w:rPr>
              <w:t>классе</w:t>
            </w:r>
          </w:p>
        </w:tc>
        <w:tc>
          <w:tcPr>
            <w:tcW w:w="1534" w:type="dxa"/>
            <w:tcBorders>
              <w:top w:val="single" w:sz="4" w:space="0" w:color="000000"/>
              <w:left w:val="single" w:sz="4" w:space="0" w:color="000000"/>
              <w:bottom w:val="single" w:sz="4" w:space="0" w:color="000000"/>
              <w:right w:val="single" w:sz="4" w:space="0" w:color="000000"/>
            </w:tcBorders>
          </w:tcPr>
          <w:p w:rsidR="005079D6" w:rsidRDefault="00072A71">
            <w:r>
              <w:rPr>
                <w:sz w:val="24"/>
              </w:rPr>
              <w:t>Дейнега Е.И.</w:t>
            </w:r>
          </w:p>
        </w:tc>
      </w:tr>
      <w:tr w:rsidR="005079D6" w:rsidTr="00FF25A2">
        <w:trPr>
          <w:trHeight w:val="683"/>
        </w:trPr>
        <w:tc>
          <w:tcPr>
            <w:tcW w:w="216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5" w:lineRule="exact"/>
              <w:ind w:left="110"/>
              <w:rPr>
                <w:sz w:val="24"/>
              </w:rPr>
            </w:pPr>
            <w:r>
              <w:rPr>
                <w:sz w:val="24"/>
              </w:rPr>
              <w:t>Консультирование</w:t>
            </w:r>
          </w:p>
        </w:tc>
        <w:tc>
          <w:tcPr>
            <w:tcW w:w="6794"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spacing w:line="224" w:lineRule="exact"/>
              <w:ind w:firstLine="462"/>
              <w:jc w:val="both"/>
              <w:rPr>
                <w:sz w:val="24"/>
              </w:rPr>
            </w:pPr>
            <w:r>
              <w:rPr>
                <w:sz w:val="24"/>
              </w:rPr>
              <w:t>-</w:t>
            </w:r>
            <w:r>
              <w:rPr>
                <w:spacing w:val="-8"/>
                <w:sz w:val="24"/>
              </w:rPr>
              <w:t xml:space="preserve"> </w:t>
            </w:r>
            <w:r>
              <w:rPr>
                <w:sz w:val="24"/>
              </w:rPr>
              <w:t>проконсультировали</w:t>
            </w:r>
            <w:r>
              <w:rPr>
                <w:spacing w:val="-4"/>
                <w:sz w:val="24"/>
              </w:rPr>
              <w:t xml:space="preserve"> </w:t>
            </w:r>
            <w:r>
              <w:rPr>
                <w:sz w:val="24"/>
              </w:rPr>
              <w:t>классных</w:t>
            </w:r>
            <w:r>
              <w:rPr>
                <w:spacing w:val="-7"/>
                <w:sz w:val="24"/>
              </w:rPr>
              <w:t xml:space="preserve"> </w:t>
            </w:r>
            <w:r>
              <w:rPr>
                <w:sz w:val="24"/>
              </w:rPr>
              <w:t>руководителей</w:t>
            </w:r>
            <w:r>
              <w:rPr>
                <w:spacing w:val="-3"/>
                <w:sz w:val="24"/>
              </w:rPr>
              <w:t xml:space="preserve"> </w:t>
            </w:r>
            <w:r>
              <w:rPr>
                <w:sz w:val="24"/>
              </w:rPr>
              <w:t>по</w:t>
            </w:r>
            <w:r>
              <w:rPr>
                <w:spacing w:val="-5"/>
                <w:sz w:val="24"/>
              </w:rPr>
              <w:t xml:space="preserve"> </w:t>
            </w:r>
            <w:r>
              <w:rPr>
                <w:sz w:val="24"/>
              </w:rPr>
              <w:t>вопросам</w:t>
            </w:r>
            <w:r>
              <w:rPr>
                <w:spacing w:val="-4"/>
                <w:sz w:val="24"/>
              </w:rPr>
              <w:t xml:space="preserve"> </w:t>
            </w:r>
            <w:r>
              <w:rPr>
                <w:sz w:val="24"/>
              </w:rPr>
              <w:t>формирования</w:t>
            </w:r>
            <w:r>
              <w:rPr>
                <w:spacing w:val="-7"/>
                <w:sz w:val="24"/>
              </w:rPr>
              <w:t xml:space="preserve"> </w:t>
            </w:r>
            <w:r>
              <w:rPr>
                <w:sz w:val="24"/>
              </w:rPr>
              <w:t>коммуникативных</w:t>
            </w:r>
            <w:r>
              <w:rPr>
                <w:spacing w:val="1"/>
                <w:sz w:val="24"/>
              </w:rPr>
              <w:t xml:space="preserve"> </w:t>
            </w:r>
            <w:r>
              <w:rPr>
                <w:sz w:val="24"/>
              </w:rPr>
              <w:t>навыков</w:t>
            </w:r>
            <w:r>
              <w:rPr>
                <w:spacing w:val="-4"/>
                <w:sz w:val="24"/>
              </w:rPr>
              <w:t xml:space="preserve"> </w:t>
            </w:r>
            <w:r>
              <w:rPr>
                <w:sz w:val="24"/>
              </w:rPr>
              <w:t>учеников;</w:t>
            </w:r>
          </w:p>
          <w:p w:rsidR="005079D6" w:rsidRDefault="00072A71" w:rsidP="00EE29DF">
            <w:pPr>
              <w:pStyle w:val="TableParagraph"/>
              <w:spacing w:line="230" w:lineRule="exact"/>
              <w:ind w:firstLine="462"/>
              <w:jc w:val="both"/>
              <w:rPr>
                <w:sz w:val="24"/>
              </w:rPr>
            </w:pPr>
            <w:r>
              <w:rPr>
                <w:sz w:val="24"/>
              </w:rPr>
              <w:t>-проконсультировали</w:t>
            </w:r>
            <w:r>
              <w:rPr>
                <w:spacing w:val="-4"/>
                <w:sz w:val="24"/>
              </w:rPr>
              <w:t xml:space="preserve"> </w:t>
            </w:r>
            <w:r>
              <w:rPr>
                <w:sz w:val="24"/>
              </w:rPr>
              <w:t>учеников</w:t>
            </w:r>
            <w:r>
              <w:rPr>
                <w:spacing w:val="-6"/>
                <w:sz w:val="24"/>
              </w:rPr>
              <w:t xml:space="preserve"> </w:t>
            </w:r>
            <w:r>
              <w:rPr>
                <w:sz w:val="24"/>
              </w:rPr>
              <w:t>по</w:t>
            </w:r>
            <w:r>
              <w:rPr>
                <w:spacing w:val="-4"/>
                <w:sz w:val="24"/>
              </w:rPr>
              <w:t xml:space="preserve"> </w:t>
            </w:r>
            <w:r>
              <w:rPr>
                <w:sz w:val="24"/>
              </w:rPr>
              <w:t>вопросам</w:t>
            </w:r>
            <w:r>
              <w:rPr>
                <w:spacing w:val="-4"/>
                <w:sz w:val="24"/>
              </w:rPr>
              <w:t xml:space="preserve"> </w:t>
            </w:r>
            <w:r>
              <w:rPr>
                <w:sz w:val="24"/>
              </w:rPr>
              <w:t>межличностного</w:t>
            </w:r>
            <w:r>
              <w:rPr>
                <w:spacing w:val="-4"/>
                <w:sz w:val="24"/>
              </w:rPr>
              <w:t xml:space="preserve"> </w:t>
            </w:r>
            <w:r>
              <w:rPr>
                <w:sz w:val="24"/>
              </w:rPr>
              <w:t>взаимодействия</w:t>
            </w:r>
            <w:r>
              <w:rPr>
                <w:spacing w:val="-3"/>
                <w:sz w:val="24"/>
              </w:rPr>
              <w:t xml:space="preserve"> </w:t>
            </w:r>
            <w:r>
              <w:rPr>
                <w:sz w:val="24"/>
              </w:rPr>
              <w:t>в</w:t>
            </w:r>
            <w:r>
              <w:rPr>
                <w:spacing w:val="-6"/>
                <w:sz w:val="24"/>
              </w:rPr>
              <w:t xml:space="preserve"> </w:t>
            </w:r>
            <w:r>
              <w:rPr>
                <w:sz w:val="24"/>
              </w:rPr>
              <w:t>разновозрастной</w:t>
            </w:r>
            <w:r>
              <w:rPr>
                <w:spacing w:val="-6"/>
                <w:sz w:val="24"/>
              </w:rPr>
              <w:t xml:space="preserve"> </w:t>
            </w:r>
            <w:r>
              <w:rPr>
                <w:sz w:val="24"/>
              </w:rPr>
              <w:t>среде</w:t>
            </w:r>
            <w:r>
              <w:rPr>
                <w:spacing w:val="-5"/>
                <w:sz w:val="24"/>
              </w:rPr>
              <w:t xml:space="preserve"> </w:t>
            </w:r>
            <w:r>
              <w:rPr>
                <w:sz w:val="24"/>
              </w:rPr>
              <w:t>и</w:t>
            </w:r>
            <w:r>
              <w:rPr>
                <w:spacing w:val="-5"/>
                <w:sz w:val="24"/>
              </w:rPr>
              <w:t xml:space="preserve"> </w:t>
            </w:r>
            <w:r>
              <w:rPr>
                <w:sz w:val="24"/>
              </w:rPr>
              <w:t>среде</w:t>
            </w:r>
            <w:r>
              <w:rPr>
                <w:spacing w:val="-47"/>
                <w:sz w:val="24"/>
              </w:rPr>
              <w:t xml:space="preserve"> </w:t>
            </w:r>
            <w:r>
              <w:rPr>
                <w:sz w:val="24"/>
              </w:rPr>
              <w:t>сверстников.</w:t>
            </w:r>
          </w:p>
        </w:tc>
        <w:tc>
          <w:tcPr>
            <w:tcW w:w="1534" w:type="dxa"/>
            <w:tcBorders>
              <w:top w:val="single" w:sz="4" w:space="0" w:color="000000"/>
              <w:left w:val="single" w:sz="4" w:space="0" w:color="000000"/>
              <w:bottom w:val="single" w:sz="4" w:space="0" w:color="000000"/>
              <w:right w:val="single" w:sz="4" w:space="0" w:color="000000"/>
            </w:tcBorders>
          </w:tcPr>
          <w:p w:rsidR="005079D6" w:rsidRDefault="00072A71">
            <w:r>
              <w:rPr>
                <w:sz w:val="24"/>
              </w:rPr>
              <w:t>Дейнега Е.И.</w:t>
            </w:r>
          </w:p>
        </w:tc>
      </w:tr>
      <w:tr w:rsidR="005079D6" w:rsidTr="00FF25A2">
        <w:trPr>
          <w:trHeight w:val="449"/>
        </w:trPr>
        <w:tc>
          <w:tcPr>
            <w:tcW w:w="216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Коррекционно-</w:t>
            </w:r>
          </w:p>
          <w:p w:rsidR="005079D6" w:rsidRDefault="00072A71">
            <w:pPr>
              <w:pStyle w:val="TableParagraph"/>
              <w:spacing w:line="217" w:lineRule="exact"/>
              <w:ind w:left="110"/>
              <w:rPr>
                <w:sz w:val="24"/>
              </w:rPr>
            </w:pPr>
            <w:r>
              <w:rPr>
                <w:sz w:val="24"/>
              </w:rPr>
              <w:t>развивающая</w:t>
            </w:r>
            <w:r>
              <w:rPr>
                <w:spacing w:val="-6"/>
                <w:sz w:val="24"/>
              </w:rPr>
              <w:t xml:space="preserve"> </w:t>
            </w:r>
            <w:r>
              <w:rPr>
                <w:sz w:val="24"/>
              </w:rPr>
              <w:t>работа</w:t>
            </w:r>
          </w:p>
        </w:tc>
        <w:tc>
          <w:tcPr>
            <w:tcW w:w="6794"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spacing w:line="223" w:lineRule="exact"/>
              <w:ind w:firstLine="462"/>
              <w:jc w:val="both"/>
              <w:rPr>
                <w:sz w:val="24"/>
              </w:rPr>
            </w:pPr>
            <w:r>
              <w:rPr>
                <w:sz w:val="24"/>
              </w:rPr>
              <w:t>-</w:t>
            </w:r>
            <w:r>
              <w:rPr>
                <w:spacing w:val="-6"/>
                <w:sz w:val="24"/>
              </w:rPr>
              <w:t xml:space="preserve"> </w:t>
            </w:r>
            <w:r>
              <w:rPr>
                <w:sz w:val="24"/>
              </w:rPr>
              <w:t>провели</w:t>
            </w:r>
            <w:r>
              <w:rPr>
                <w:spacing w:val="-4"/>
                <w:sz w:val="24"/>
              </w:rPr>
              <w:t xml:space="preserve"> </w:t>
            </w:r>
            <w:r>
              <w:rPr>
                <w:sz w:val="24"/>
              </w:rPr>
              <w:t>коррекционно-развивающие</w:t>
            </w:r>
            <w:r>
              <w:rPr>
                <w:spacing w:val="-3"/>
                <w:sz w:val="24"/>
              </w:rPr>
              <w:t xml:space="preserve"> </w:t>
            </w:r>
            <w:r>
              <w:rPr>
                <w:sz w:val="24"/>
              </w:rPr>
              <w:t>занятия</w:t>
            </w:r>
            <w:r>
              <w:rPr>
                <w:spacing w:val="-2"/>
                <w:sz w:val="24"/>
              </w:rPr>
              <w:t xml:space="preserve"> </w:t>
            </w:r>
            <w:r>
              <w:rPr>
                <w:sz w:val="24"/>
              </w:rPr>
              <w:t>для</w:t>
            </w:r>
            <w:r>
              <w:rPr>
                <w:spacing w:val="-1"/>
                <w:sz w:val="24"/>
              </w:rPr>
              <w:t xml:space="preserve"> </w:t>
            </w:r>
            <w:r>
              <w:rPr>
                <w:sz w:val="24"/>
              </w:rPr>
              <w:t>учеников</w:t>
            </w:r>
            <w:r>
              <w:rPr>
                <w:spacing w:val="-5"/>
                <w:sz w:val="24"/>
              </w:rPr>
              <w:t xml:space="preserve"> </w:t>
            </w:r>
            <w:r>
              <w:rPr>
                <w:sz w:val="24"/>
              </w:rPr>
              <w:t>с</w:t>
            </w:r>
            <w:r>
              <w:rPr>
                <w:spacing w:val="1"/>
                <w:sz w:val="24"/>
              </w:rPr>
              <w:t xml:space="preserve"> </w:t>
            </w:r>
            <w:r>
              <w:rPr>
                <w:sz w:val="24"/>
              </w:rPr>
              <w:t>проблемами</w:t>
            </w:r>
            <w:r>
              <w:rPr>
                <w:spacing w:val="-5"/>
                <w:sz w:val="24"/>
              </w:rPr>
              <w:t xml:space="preserve"> </w:t>
            </w:r>
            <w:r>
              <w:rPr>
                <w:sz w:val="24"/>
              </w:rPr>
              <w:t>в</w:t>
            </w:r>
            <w:r>
              <w:rPr>
                <w:spacing w:val="-4"/>
                <w:sz w:val="24"/>
              </w:rPr>
              <w:t xml:space="preserve"> </w:t>
            </w:r>
            <w:r>
              <w:rPr>
                <w:sz w:val="24"/>
              </w:rPr>
              <w:t>общении</w:t>
            </w:r>
            <w:r>
              <w:rPr>
                <w:spacing w:val="-2"/>
                <w:sz w:val="24"/>
              </w:rPr>
              <w:t xml:space="preserve"> </w:t>
            </w:r>
            <w:r>
              <w:rPr>
                <w:sz w:val="24"/>
              </w:rPr>
              <w:t>по</w:t>
            </w:r>
            <w:r>
              <w:rPr>
                <w:spacing w:val="-3"/>
                <w:sz w:val="24"/>
              </w:rPr>
              <w:t xml:space="preserve"> </w:t>
            </w:r>
            <w:r>
              <w:rPr>
                <w:sz w:val="24"/>
              </w:rPr>
              <w:t>развитию</w:t>
            </w:r>
            <w:r>
              <w:rPr>
                <w:spacing w:val="-3"/>
                <w:sz w:val="24"/>
              </w:rPr>
              <w:t xml:space="preserve"> </w:t>
            </w:r>
            <w:r>
              <w:rPr>
                <w:sz w:val="24"/>
              </w:rPr>
              <w:t>коммуникативных</w:t>
            </w:r>
          </w:p>
          <w:p w:rsidR="005079D6" w:rsidRDefault="00072A71" w:rsidP="00EE29DF">
            <w:pPr>
              <w:pStyle w:val="TableParagraph"/>
              <w:spacing w:line="217" w:lineRule="exact"/>
              <w:ind w:firstLine="462"/>
              <w:jc w:val="both"/>
              <w:rPr>
                <w:sz w:val="24"/>
              </w:rPr>
            </w:pPr>
            <w:r>
              <w:rPr>
                <w:sz w:val="24"/>
              </w:rPr>
              <w:t>навыков</w:t>
            </w:r>
            <w:r>
              <w:rPr>
                <w:spacing w:val="-2"/>
                <w:sz w:val="24"/>
              </w:rPr>
              <w:t xml:space="preserve"> </w:t>
            </w:r>
            <w:r>
              <w:rPr>
                <w:sz w:val="24"/>
              </w:rPr>
              <w:t>в</w:t>
            </w:r>
            <w:r>
              <w:rPr>
                <w:spacing w:val="-3"/>
                <w:sz w:val="24"/>
              </w:rPr>
              <w:t xml:space="preserve"> </w:t>
            </w:r>
            <w:r>
              <w:rPr>
                <w:sz w:val="24"/>
              </w:rPr>
              <w:t>разновозрастной</w:t>
            </w:r>
            <w:r>
              <w:rPr>
                <w:spacing w:val="-2"/>
                <w:sz w:val="24"/>
              </w:rPr>
              <w:t xml:space="preserve"> </w:t>
            </w:r>
            <w:r>
              <w:rPr>
                <w:sz w:val="24"/>
              </w:rPr>
              <w:t>среде</w:t>
            </w:r>
            <w:r>
              <w:rPr>
                <w:spacing w:val="-3"/>
                <w:sz w:val="24"/>
              </w:rPr>
              <w:t xml:space="preserve"> </w:t>
            </w:r>
            <w:r>
              <w:rPr>
                <w:sz w:val="24"/>
              </w:rPr>
              <w:t>и</w:t>
            </w:r>
            <w:r>
              <w:rPr>
                <w:spacing w:val="-4"/>
                <w:sz w:val="24"/>
              </w:rPr>
              <w:t xml:space="preserve"> </w:t>
            </w:r>
            <w:r>
              <w:rPr>
                <w:sz w:val="24"/>
              </w:rPr>
              <w:t>среде</w:t>
            </w:r>
            <w:r>
              <w:rPr>
                <w:spacing w:val="-3"/>
                <w:sz w:val="24"/>
              </w:rPr>
              <w:t xml:space="preserve"> </w:t>
            </w:r>
            <w:r>
              <w:rPr>
                <w:sz w:val="24"/>
              </w:rPr>
              <w:t>сверстников.</w:t>
            </w:r>
          </w:p>
        </w:tc>
        <w:tc>
          <w:tcPr>
            <w:tcW w:w="1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D6" w:rsidRDefault="00072A71">
            <w:r>
              <w:rPr>
                <w:sz w:val="24"/>
              </w:rPr>
              <w:t>Дейнега Е.И.</w:t>
            </w:r>
          </w:p>
        </w:tc>
      </w:tr>
      <w:tr w:rsidR="005079D6" w:rsidTr="00FF25A2">
        <w:trPr>
          <w:trHeight w:val="896"/>
        </w:trPr>
        <w:tc>
          <w:tcPr>
            <w:tcW w:w="216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Просвещение</w:t>
            </w:r>
          </w:p>
        </w:tc>
        <w:tc>
          <w:tcPr>
            <w:tcW w:w="6794" w:type="dxa"/>
            <w:tcBorders>
              <w:top w:val="single" w:sz="4" w:space="0" w:color="000000"/>
              <w:left w:val="single" w:sz="4" w:space="0" w:color="000000"/>
              <w:bottom w:val="single" w:sz="4" w:space="0" w:color="000000"/>
              <w:right w:val="single" w:sz="4" w:space="0" w:color="000000"/>
            </w:tcBorders>
          </w:tcPr>
          <w:p w:rsidR="005079D6" w:rsidRDefault="00072A71" w:rsidP="00EE29DF">
            <w:pPr>
              <w:pStyle w:val="TableParagraph"/>
              <w:spacing w:line="223" w:lineRule="exact"/>
              <w:ind w:firstLine="462"/>
              <w:jc w:val="both"/>
              <w:rPr>
                <w:sz w:val="24"/>
              </w:rPr>
            </w:pPr>
            <w:r>
              <w:rPr>
                <w:sz w:val="24"/>
              </w:rPr>
              <w:t>провели</w:t>
            </w:r>
            <w:r>
              <w:rPr>
                <w:spacing w:val="-2"/>
                <w:sz w:val="24"/>
              </w:rPr>
              <w:t xml:space="preserve"> </w:t>
            </w:r>
            <w:r>
              <w:rPr>
                <w:sz w:val="24"/>
              </w:rPr>
              <w:t>беседы</w:t>
            </w:r>
            <w:r>
              <w:rPr>
                <w:spacing w:val="-2"/>
                <w:sz w:val="24"/>
              </w:rPr>
              <w:t xml:space="preserve"> </w:t>
            </w:r>
            <w:r>
              <w:rPr>
                <w:sz w:val="24"/>
              </w:rPr>
              <w:t>с учениками</w:t>
            </w:r>
            <w:r>
              <w:rPr>
                <w:spacing w:val="-3"/>
                <w:sz w:val="24"/>
              </w:rPr>
              <w:t xml:space="preserve"> </w:t>
            </w:r>
            <w:r>
              <w:rPr>
                <w:sz w:val="24"/>
              </w:rPr>
              <w:t>по</w:t>
            </w:r>
            <w:r>
              <w:rPr>
                <w:spacing w:val="-2"/>
                <w:sz w:val="24"/>
              </w:rPr>
              <w:t xml:space="preserve"> </w:t>
            </w:r>
            <w:r>
              <w:rPr>
                <w:sz w:val="24"/>
              </w:rPr>
              <w:t>темам</w:t>
            </w:r>
            <w:r>
              <w:rPr>
                <w:spacing w:val="1"/>
                <w:sz w:val="24"/>
              </w:rPr>
              <w:t xml:space="preserve"> </w:t>
            </w:r>
            <w:r>
              <w:rPr>
                <w:sz w:val="24"/>
              </w:rPr>
              <w:t>«Один</w:t>
            </w:r>
            <w:r>
              <w:rPr>
                <w:spacing w:val="-3"/>
                <w:sz w:val="24"/>
              </w:rPr>
              <w:t xml:space="preserve"> </w:t>
            </w:r>
            <w:r>
              <w:rPr>
                <w:sz w:val="24"/>
              </w:rPr>
              <w:t>за</w:t>
            </w:r>
            <w:r>
              <w:rPr>
                <w:spacing w:val="-3"/>
                <w:sz w:val="24"/>
              </w:rPr>
              <w:t xml:space="preserve"> </w:t>
            </w:r>
            <w:r>
              <w:rPr>
                <w:sz w:val="24"/>
              </w:rPr>
              <w:t>всех</w:t>
            </w:r>
            <w:r>
              <w:rPr>
                <w:spacing w:val="-1"/>
                <w:sz w:val="24"/>
              </w:rPr>
              <w:t xml:space="preserve"> </w:t>
            </w:r>
            <w:r>
              <w:rPr>
                <w:sz w:val="24"/>
              </w:rPr>
              <w:t>и</w:t>
            </w:r>
            <w:r>
              <w:rPr>
                <w:spacing w:val="-2"/>
                <w:sz w:val="24"/>
              </w:rPr>
              <w:t xml:space="preserve"> </w:t>
            </w:r>
            <w:r>
              <w:rPr>
                <w:sz w:val="24"/>
              </w:rPr>
              <w:t>все</w:t>
            </w:r>
            <w:r>
              <w:rPr>
                <w:spacing w:val="-2"/>
                <w:sz w:val="24"/>
              </w:rPr>
              <w:t xml:space="preserve"> </w:t>
            </w:r>
            <w:r>
              <w:rPr>
                <w:sz w:val="24"/>
              </w:rPr>
              <w:t>за</w:t>
            </w:r>
            <w:r>
              <w:rPr>
                <w:spacing w:val="-2"/>
                <w:sz w:val="24"/>
              </w:rPr>
              <w:t xml:space="preserve"> </w:t>
            </w:r>
            <w:r>
              <w:rPr>
                <w:sz w:val="24"/>
              </w:rPr>
              <w:t>одного»,</w:t>
            </w:r>
            <w:r>
              <w:rPr>
                <w:spacing w:val="-1"/>
                <w:sz w:val="24"/>
              </w:rPr>
              <w:t xml:space="preserve"> </w:t>
            </w:r>
            <w:r>
              <w:rPr>
                <w:sz w:val="24"/>
              </w:rPr>
              <w:t>«Скажи</w:t>
            </w:r>
            <w:r>
              <w:rPr>
                <w:spacing w:val="-3"/>
                <w:sz w:val="24"/>
              </w:rPr>
              <w:t xml:space="preserve"> </w:t>
            </w:r>
            <w:r>
              <w:rPr>
                <w:sz w:val="24"/>
              </w:rPr>
              <w:t>мне,</w:t>
            </w:r>
            <w:r>
              <w:rPr>
                <w:spacing w:val="-2"/>
                <w:sz w:val="24"/>
              </w:rPr>
              <w:t xml:space="preserve"> </w:t>
            </w:r>
            <w:r>
              <w:rPr>
                <w:sz w:val="24"/>
              </w:rPr>
              <w:t>кто</w:t>
            </w:r>
            <w:r>
              <w:rPr>
                <w:spacing w:val="-1"/>
                <w:sz w:val="24"/>
              </w:rPr>
              <w:t xml:space="preserve"> </w:t>
            </w:r>
            <w:r>
              <w:rPr>
                <w:sz w:val="24"/>
              </w:rPr>
              <w:t>твой</w:t>
            </w:r>
            <w:r>
              <w:rPr>
                <w:spacing w:val="-1"/>
                <w:sz w:val="24"/>
              </w:rPr>
              <w:t xml:space="preserve"> </w:t>
            </w:r>
            <w:r>
              <w:rPr>
                <w:sz w:val="24"/>
              </w:rPr>
              <w:t>друг</w:t>
            </w:r>
            <w:r>
              <w:rPr>
                <w:spacing w:val="-4"/>
                <w:sz w:val="24"/>
              </w:rPr>
              <w:t xml:space="preserve"> </w:t>
            </w:r>
            <w:r>
              <w:rPr>
                <w:sz w:val="24"/>
              </w:rPr>
              <w:t>и я</w:t>
            </w:r>
            <w:r>
              <w:rPr>
                <w:spacing w:val="-4"/>
                <w:sz w:val="24"/>
              </w:rPr>
              <w:t xml:space="preserve"> </w:t>
            </w:r>
            <w:r>
              <w:rPr>
                <w:sz w:val="24"/>
              </w:rPr>
              <w:t>скажу</w:t>
            </w:r>
            <w:r>
              <w:rPr>
                <w:spacing w:val="-6"/>
                <w:sz w:val="24"/>
              </w:rPr>
              <w:t xml:space="preserve"> </w:t>
            </w:r>
            <w:r>
              <w:rPr>
                <w:sz w:val="24"/>
              </w:rPr>
              <w:t>тебе,</w:t>
            </w:r>
            <w:r>
              <w:rPr>
                <w:spacing w:val="9"/>
                <w:sz w:val="24"/>
              </w:rPr>
              <w:t xml:space="preserve"> </w:t>
            </w:r>
            <w:r>
              <w:rPr>
                <w:sz w:val="24"/>
              </w:rPr>
              <w:t>кто</w:t>
            </w:r>
            <w:r>
              <w:rPr>
                <w:spacing w:val="-1"/>
                <w:sz w:val="24"/>
              </w:rPr>
              <w:t xml:space="preserve"> </w:t>
            </w:r>
            <w:r>
              <w:rPr>
                <w:sz w:val="24"/>
              </w:rPr>
              <w:t>ты</w:t>
            </w:r>
            <w:r w:rsidR="00EE29DF">
              <w:rPr>
                <w:sz w:val="24"/>
              </w:rPr>
              <w:t xml:space="preserve">, </w:t>
            </w:r>
            <w:r>
              <w:rPr>
                <w:sz w:val="24"/>
              </w:rPr>
              <w:t>«Мой</w:t>
            </w:r>
            <w:r>
              <w:rPr>
                <w:spacing w:val="-3"/>
                <w:sz w:val="24"/>
              </w:rPr>
              <w:t xml:space="preserve"> </w:t>
            </w:r>
            <w:r>
              <w:rPr>
                <w:sz w:val="24"/>
              </w:rPr>
              <w:t>класс</w:t>
            </w:r>
            <w:r>
              <w:rPr>
                <w:spacing w:val="-1"/>
                <w:sz w:val="24"/>
              </w:rPr>
              <w:t xml:space="preserve"> </w:t>
            </w:r>
            <w:r>
              <w:rPr>
                <w:sz w:val="24"/>
              </w:rPr>
              <w:t>и я</w:t>
            </w:r>
            <w:r>
              <w:rPr>
                <w:spacing w:val="-2"/>
                <w:sz w:val="24"/>
              </w:rPr>
              <w:t xml:space="preserve"> </w:t>
            </w:r>
            <w:r>
              <w:rPr>
                <w:sz w:val="24"/>
              </w:rPr>
              <w:t>в</w:t>
            </w:r>
            <w:r>
              <w:rPr>
                <w:spacing w:val="-3"/>
                <w:sz w:val="24"/>
              </w:rPr>
              <w:t xml:space="preserve"> </w:t>
            </w:r>
            <w:r>
              <w:rPr>
                <w:sz w:val="24"/>
              </w:rPr>
              <w:t>нем»;</w:t>
            </w:r>
          </w:p>
          <w:p w:rsidR="005079D6" w:rsidRDefault="00072A71" w:rsidP="00EE29DF">
            <w:pPr>
              <w:pStyle w:val="TableParagraph"/>
              <w:spacing w:line="229" w:lineRule="exact"/>
              <w:ind w:firstLine="462"/>
              <w:jc w:val="both"/>
              <w:rPr>
                <w:sz w:val="24"/>
              </w:rPr>
            </w:pPr>
            <w:r>
              <w:rPr>
                <w:sz w:val="24"/>
              </w:rPr>
              <w:t>-провели</w:t>
            </w:r>
            <w:r>
              <w:rPr>
                <w:spacing w:val="-4"/>
                <w:sz w:val="24"/>
              </w:rPr>
              <w:t xml:space="preserve"> </w:t>
            </w:r>
            <w:r>
              <w:rPr>
                <w:sz w:val="24"/>
              </w:rPr>
              <w:t>встречу</w:t>
            </w:r>
            <w:r>
              <w:rPr>
                <w:spacing w:val="-7"/>
                <w:sz w:val="24"/>
              </w:rPr>
              <w:t xml:space="preserve"> </w:t>
            </w:r>
            <w:r>
              <w:rPr>
                <w:sz w:val="24"/>
              </w:rPr>
              <w:t>с</w:t>
            </w:r>
            <w:r>
              <w:rPr>
                <w:spacing w:val="-3"/>
                <w:sz w:val="24"/>
              </w:rPr>
              <w:t xml:space="preserve"> </w:t>
            </w:r>
            <w:r>
              <w:rPr>
                <w:sz w:val="24"/>
              </w:rPr>
              <w:t>родителями</w:t>
            </w:r>
            <w:r>
              <w:rPr>
                <w:spacing w:val="-4"/>
                <w:sz w:val="24"/>
              </w:rPr>
              <w:t xml:space="preserve"> </w:t>
            </w:r>
            <w:r>
              <w:rPr>
                <w:sz w:val="24"/>
              </w:rPr>
              <w:t>по</w:t>
            </w:r>
            <w:r>
              <w:rPr>
                <w:spacing w:val="-2"/>
                <w:sz w:val="24"/>
              </w:rPr>
              <w:t xml:space="preserve"> </w:t>
            </w:r>
            <w:r>
              <w:rPr>
                <w:sz w:val="24"/>
              </w:rPr>
              <w:t>теме «Детские конфликты.</w:t>
            </w:r>
            <w:r>
              <w:rPr>
                <w:spacing w:val="-2"/>
                <w:sz w:val="24"/>
              </w:rPr>
              <w:t xml:space="preserve"> </w:t>
            </w:r>
            <w:r>
              <w:rPr>
                <w:sz w:val="24"/>
              </w:rPr>
              <w:t>Чем</w:t>
            </w:r>
            <w:r>
              <w:rPr>
                <w:spacing w:val="-2"/>
                <w:sz w:val="24"/>
              </w:rPr>
              <w:t xml:space="preserve"> </w:t>
            </w:r>
            <w:r>
              <w:rPr>
                <w:sz w:val="24"/>
              </w:rPr>
              <w:t>могут</w:t>
            </w:r>
            <w:r>
              <w:rPr>
                <w:spacing w:val="-4"/>
                <w:sz w:val="24"/>
              </w:rPr>
              <w:t xml:space="preserve"> </w:t>
            </w:r>
            <w:r>
              <w:rPr>
                <w:sz w:val="24"/>
              </w:rPr>
              <w:t>помочь</w:t>
            </w:r>
            <w:r>
              <w:rPr>
                <w:spacing w:val="-3"/>
                <w:sz w:val="24"/>
              </w:rPr>
              <w:t xml:space="preserve"> </w:t>
            </w:r>
            <w:r>
              <w:rPr>
                <w:sz w:val="24"/>
              </w:rPr>
              <w:t>родители?»;</w:t>
            </w:r>
          </w:p>
          <w:p w:rsidR="005079D6" w:rsidRDefault="00072A71" w:rsidP="00EE29DF">
            <w:pPr>
              <w:pStyle w:val="TableParagraph"/>
              <w:spacing w:before="1" w:line="217" w:lineRule="exact"/>
              <w:ind w:firstLine="462"/>
              <w:jc w:val="both"/>
              <w:rPr>
                <w:sz w:val="24"/>
              </w:rPr>
            </w:pPr>
            <w:r>
              <w:rPr>
                <w:sz w:val="24"/>
              </w:rPr>
              <w:t>-</w:t>
            </w:r>
            <w:r>
              <w:rPr>
                <w:spacing w:val="-5"/>
                <w:sz w:val="24"/>
              </w:rPr>
              <w:t xml:space="preserve"> </w:t>
            </w:r>
            <w:r>
              <w:rPr>
                <w:sz w:val="24"/>
              </w:rPr>
              <w:t>семинар-практикум</w:t>
            </w:r>
            <w:r>
              <w:rPr>
                <w:spacing w:val="-3"/>
                <w:sz w:val="24"/>
              </w:rPr>
              <w:t xml:space="preserve"> </w:t>
            </w:r>
            <w:r>
              <w:rPr>
                <w:sz w:val="24"/>
              </w:rPr>
              <w:t>для</w:t>
            </w:r>
            <w:r>
              <w:rPr>
                <w:spacing w:val="-4"/>
                <w:sz w:val="24"/>
              </w:rPr>
              <w:t xml:space="preserve"> </w:t>
            </w:r>
            <w:r>
              <w:rPr>
                <w:sz w:val="24"/>
              </w:rPr>
              <w:t>педагогов</w:t>
            </w:r>
            <w:r>
              <w:rPr>
                <w:spacing w:val="-1"/>
                <w:sz w:val="24"/>
              </w:rPr>
              <w:t xml:space="preserve"> </w:t>
            </w:r>
            <w:r>
              <w:rPr>
                <w:sz w:val="24"/>
              </w:rPr>
              <w:t>«Как</w:t>
            </w:r>
            <w:r>
              <w:rPr>
                <w:spacing w:val="-4"/>
                <w:sz w:val="24"/>
              </w:rPr>
              <w:t xml:space="preserve"> </w:t>
            </w:r>
            <w:r>
              <w:rPr>
                <w:sz w:val="24"/>
              </w:rPr>
              <w:t>сплотить</w:t>
            </w:r>
            <w:r>
              <w:rPr>
                <w:spacing w:val="-3"/>
                <w:sz w:val="24"/>
              </w:rPr>
              <w:t xml:space="preserve"> </w:t>
            </w:r>
            <w:r>
              <w:rPr>
                <w:sz w:val="24"/>
              </w:rPr>
              <w:t>детский</w:t>
            </w:r>
            <w:r>
              <w:rPr>
                <w:spacing w:val="-2"/>
                <w:sz w:val="24"/>
              </w:rPr>
              <w:t xml:space="preserve"> </w:t>
            </w:r>
            <w:r>
              <w:rPr>
                <w:sz w:val="24"/>
              </w:rPr>
              <w:t>коллектив»</w:t>
            </w:r>
          </w:p>
        </w:tc>
        <w:tc>
          <w:tcPr>
            <w:tcW w:w="1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D6" w:rsidRDefault="00072A71">
            <w:r>
              <w:rPr>
                <w:sz w:val="24"/>
              </w:rPr>
              <w:t>Дейнега Е.И.</w:t>
            </w:r>
          </w:p>
        </w:tc>
      </w:tr>
      <w:tr w:rsidR="005079D6" w:rsidTr="00FF25A2">
        <w:trPr>
          <w:trHeight w:val="821"/>
        </w:trPr>
        <w:tc>
          <w:tcPr>
            <w:tcW w:w="2162" w:type="dxa"/>
            <w:tcBorders>
              <w:top w:val="single" w:sz="4" w:space="0" w:color="000000"/>
              <w:left w:val="single" w:sz="4" w:space="0" w:color="000000"/>
              <w:bottom w:val="single" w:sz="4" w:space="0" w:color="000000"/>
              <w:right w:val="single" w:sz="4" w:space="0" w:color="000000"/>
            </w:tcBorders>
          </w:tcPr>
          <w:p w:rsidR="005079D6" w:rsidRDefault="00072A71">
            <w:pPr>
              <w:pStyle w:val="TableParagraph"/>
              <w:spacing w:line="223" w:lineRule="exact"/>
              <w:ind w:left="110"/>
              <w:rPr>
                <w:sz w:val="24"/>
              </w:rPr>
            </w:pPr>
            <w:r>
              <w:rPr>
                <w:sz w:val="24"/>
              </w:rPr>
              <w:t>Профилактика</w:t>
            </w:r>
          </w:p>
        </w:tc>
        <w:tc>
          <w:tcPr>
            <w:tcW w:w="6794" w:type="dxa"/>
            <w:tcBorders>
              <w:top w:val="single" w:sz="4" w:space="0" w:color="000000"/>
              <w:left w:val="single" w:sz="4" w:space="0" w:color="000000"/>
              <w:bottom w:val="single" w:sz="4" w:space="0" w:color="000000"/>
              <w:right w:val="single" w:sz="4" w:space="0" w:color="000000"/>
            </w:tcBorders>
          </w:tcPr>
          <w:p w:rsidR="00EE29DF" w:rsidRDefault="00072A71" w:rsidP="00EE29DF">
            <w:pPr>
              <w:pStyle w:val="TableParagraph"/>
              <w:numPr>
                <w:ilvl w:val="0"/>
                <w:numId w:val="59"/>
              </w:numPr>
              <w:tabs>
                <w:tab w:val="left" w:pos="360"/>
              </w:tabs>
              <w:ind w:left="0" w:firstLine="462"/>
              <w:jc w:val="both"/>
              <w:rPr>
                <w:sz w:val="24"/>
              </w:rPr>
            </w:pPr>
            <w:r>
              <w:rPr>
                <w:sz w:val="24"/>
              </w:rPr>
              <w:t>разработали</w:t>
            </w:r>
            <w:r>
              <w:rPr>
                <w:spacing w:val="-3"/>
                <w:sz w:val="24"/>
              </w:rPr>
              <w:t xml:space="preserve"> </w:t>
            </w:r>
            <w:r>
              <w:rPr>
                <w:sz w:val="24"/>
              </w:rPr>
              <w:t>и</w:t>
            </w:r>
            <w:r>
              <w:rPr>
                <w:spacing w:val="-2"/>
                <w:sz w:val="24"/>
              </w:rPr>
              <w:t xml:space="preserve"> </w:t>
            </w:r>
            <w:r>
              <w:rPr>
                <w:sz w:val="24"/>
              </w:rPr>
              <w:t>распространили</w:t>
            </w:r>
            <w:r>
              <w:rPr>
                <w:spacing w:val="-3"/>
                <w:sz w:val="24"/>
              </w:rPr>
              <w:t xml:space="preserve"> </w:t>
            </w:r>
            <w:r>
              <w:rPr>
                <w:sz w:val="24"/>
              </w:rPr>
              <w:t>памятки</w:t>
            </w:r>
            <w:r>
              <w:rPr>
                <w:spacing w:val="-2"/>
                <w:sz w:val="24"/>
              </w:rPr>
              <w:t xml:space="preserve"> </w:t>
            </w:r>
            <w:r>
              <w:rPr>
                <w:sz w:val="24"/>
              </w:rPr>
              <w:t>для</w:t>
            </w:r>
            <w:r>
              <w:rPr>
                <w:spacing w:val="-3"/>
                <w:sz w:val="24"/>
              </w:rPr>
              <w:t xml:space="preserve"> </w:t>
            </w:r>
            <w:r>
              <w:rPr>
                <w:sz w:val="24"/>
              </w:rPr>
              <w:t>педагогов</w:t>
            </w:r>
            <w:r>
              <w:rPr>
                <w:spacing w:val="-2"/>
                <w:sz w:val="24"/>
              </w:rPr>
              <w:t xml:space="preserve"> </w:t>
            </w:r>
            <w:r>
              <w:rPr>
                <w:sz w:val="24"/>
              </w:rPr>
              <w:t>«Как</w:t>
            </w:r>
            <w:r>
              <w:rPr>
                <w:spacing w:val="-3"/>
                <w:sz w:val="24"/>
              </w:rPr>
              <w:t xml:space="preserve"> </w:t>
            </w:r>
            <w:r>
              <w:rPr>
                <w:sz w:val="24"/>
              </w:rPr>
              <w:t>избежать</w:t>
            </w:r>
            <w:r>
              <w:rPr>
                <w:spacing w:val="-2"/>
                <w:sz w:val="24"/>
              </w:rPr>
              <w:t xml:space="preserve"> </w:t>
            </w:r>
            <w:r>
              <w:rPr>
                <w:sz w:val="24"/>
              </w:rPr>
              <w:t>травли</w:t>
            </w:r>
            <w:r>
              <w:rPr>
                <w:spacing w:val="-4"/>
                <w:sz w:val="24"/>
              </w:rPr>
              <w:t xml:space="preserve"> </w:t>
            </w:r>
            <w:r>
              <w:rPr>
                <w:sz w:val="24"/>
              </w:rPr>
              <w:t>в</w:t>
            </w:r>
            <w:r>
              <w:rPr>
                <w:spacing w:val="-3"/>
                <w:sz w:val="24"/>
              </w:rPr>
              <w:t xml:space="preserve"> </w:t>
            </w:r>
            <w:r>
              <w:rPr>
                <w:sz w:val="24"/>
              </w:rPr>
              <w:t>классе»,</w:t>
            </w:r>
            <w:r>
              <w:rPr>
                <w:spacing w:val="-3"/>
                <w:sz w:val="24"/>
              </w:rPr>
              <w:t xml:space="preserve"> </w:t>
            </w:r>
            <w:r>
              <w:rPr>
                <w:sz w:val="24"/>
              </w:rPr>
              <w:t>рекомендаций</w:t>
            </w:r>
            <w:r>
              <w:rPr>
                <w:spacing w:val="-4"/>
                <w:sz w:val="24"/>
              </w:rPr>
              <w:t xml:space="preserve"> </w:t>
            </w:r>
            <w:r>
              <w:rPr>
                <w:sz w:val="24"/>
              </w:rPr>
              <w:t>родителям «Как</w:t>
            </w:r>
            <w:r>
              <w:rPr>
                <w:spacing w:val="-47"/>
                <w:sz w:val="24"/>
              </w:rPr>
              <w:t xml:space="preserve"> </w:t>
            </w:r>
            <w:r>
              <w:rPr>
                <w:sz w:val="24"/>
              </w:rPr>
              <w:t>помочь своему ребенку наладить взаимоотношения в классе», буклет для учащихся «Правила, которые помогут тебе в</w:t>
            </w:r>
            <w:r>
              <w:rPr>
                <w:spacing w:val="1"/>
                <w:sz w:val="24"/>
              </w:rPr>
              <w:t xml:space="preserve"> </w:t>
            </w:r>
            <w:r>
              <w:rPr>
                <w:sz w:val="24"/>
              </w:rPr>
              <w:t>общении»;</w:t>
            </w:r>
            <w:r w:rsidR="00EE29DF">
              <w:rPr>
                <w:sz w:val="24"/>
              </w:rPr>
              <w:t xml:space="preserve"> </w:t>
            </w:r>
          </w:p>
          <w:p w:rsidR="005079D6" w:rsidRDefault="005079D6" w:rsidP="00EE29DF">
            <w:pPr>
              <w:pStyle w:val="TableParagraph"/>
              <w:tabs>
                <w:tab w:val="left" w:pos="360"/>
              </w:tabs>
              <w:ind w:left="462"/>
              <w:jc w:val="both"/>
              <w:rPr>
                <w:sz w:val="24"/>
              </w:rPr>
            </w:pPr>
          </w:p>
        </w:tc>
        <w:tc>
          <w:tcPr>
            <w:tcW w:w="1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D6" w:rsidRDefault="00072A71">
            <w:r>
              <w:rPr>
                <w:sz w:val="24"/>
              </w:rPr>
              <w:t>Дейнега Е.И.</w:t>
            </w:r>
          </w:p>
        </w:tc>
      </w:tr>
    </w:tbl>
    <w:p w:rsidR="005079D6" w:rsidRDefault="005079D6">
      <w:pPr>
        <w:sectPr w:rsidR="005079D6" w:rsidSect="00EE29DF">
          <w:footerReference w:type="default" r:id="rId58"/>
          <w:pgSz w:w="11910" w:h="16840"/>
          <w:pgMar w:top="0" w:right="322" w:bottom="568" w:left="1100" w:header="0" w:footer="923" w:gutter="0"/>
          <w:cols w:space="720"/>
        </w:sectPr>
      </w:pPr>
    </w:p>
    <w:p w:rsidR="005079D6" w:rsidRDefault="005079D6">
      <w:pPr>
        <w:pStyle w:val="af8"/>
        <w:ind w:left="0"/>
        <w:jc w:val="left"/>
        <w:rPr>
          <w:b/>
          <w:sz w:val="20"/>
        </w:rPr>
      </w:pPr>
    </w:p>
    <w:p w:rsidR="00EE29DF" w:rsidRDefault="00EE29DF" w:rsidP="00EE29DF"/>
    <w:p w:rsidR="00EE29DF" w:rsidRDefault="00EE29DF" w:rsidP="00EE29DF">
      <w:pPr>
        <w:tabs>
          <w:tab w:val="left" w:pos="1870"/>
        </w:tabs>
      </w:pPr>
      <w:r>
        <w:tab/>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2"/>
        <w:gridCol w:w="6667"/>
        <w:gridCol w:w="1701"/>
      </w:tblGrid>
      <w:tr w:rsidR="00EE29DF" w:rsidTr="00694D51">
        <w:trPr>
          <w:trHeight w:val="460"/>
        </w:trPr>
        <w:tc>
          <w:tcPr>
            <w:tcW w:w="10490" w:type="dxa"/>
            <w:gridSpan w:val="3"/>
            <w:tcBorders>
              <w:top w:val="single" w:sz="4" w:space="0" w:color="000000"/>
              <w:left w:val="single" w:sz="4" w:space="0" w:color="000000"/>
              <w:bottom w:val="single" w:sz="4" w:space="0" w:color="000000"/>
              <w:right w:val="single" w:sz="4" w:space="0" w:color="000000"/>
            </w:tcBorders>
          </w:tcPr>
          <w:p w:rsidR="00EE29DF" w:rsidRDefault="00EE29DF" w:rsidP="00694D51">
            <w:pPr>
              <w:pStyle w:val="TableParagraph"/>
              <w:tabs>
                <w:tab w:val="left" w:pos="10240"/>
              </w:tabs>
              <w:spacing w:line="230" w:lineRule="exact"/>
              <w:ind w:left="110"/>
              <w:rPr>
                <w:b/>
                <w:sz w:val="24"/>
              </w:rPr>
            </w:pPr>
            <w:r>
              <w:rPr>
                <w:b/>
                <w:sz w:val="24"/>
              </w:rPr>
              <w:t>Формирование</w:t>
            </w:r>
            <w:r>
              <w:rPr>
                <w:b/>
                <w:spacing w:val="-6"/>
                <w:sz w:val="24"/>
              </w:rPr>
              <w:t xml:space="preserve"> </w:t>
            </w:r>
            <w:r>
              <w:rPr>
                <w:b/>
                <w:sz w:val="24"/>
              </w:rPr>
              <w:t>психологической</w:t>
            </w:r>
            <w:r>
              <w:rPr>
                <w:b/>
                <w:spacing w:val="-6"/>
                <w:sz w:val="24"/>
              </w:rPr>
              <w:t xml:space="preserve"> </w:t>
            </w:r>
            <w:r>
              <w:rPr>
                <w:b/>
                <w:sz w:val="24"/>
              </w:rPr>
              <w:t>культуры</w:t>
            </w:r>
            <w:r>
              <w:rPr>
                <w:b/>
                <w:spacing w:val="-5"/>
                <w:sz w:val="24"/>
              </w:rPr>
              <w:t xml:space="preserve"> </w:t>
            </w:r>
            <w:r>
              <w:rPr>
                <w:b/>
                <w:sz w:val="24"/>
              </w:rPr>
              <w:t>поведения</w:t>
            </w:r>
            <w:r>
              <w:rPr>
                <w:b/>
                <w:spacing w:val="-6"/>
                <w:sz w:val="24"/>
              </w:rPr>
              <w:t xml:space="preserve"> </w:t>
            </w:r>
            <w:r>
              <w:rPr>
                <w:b/>
                <w:sz w:val="24"/>
              </w:rPr>
              <w:t>в</w:t>
            </w:r>
            <w:r>
              <w:rPr>
                <w:b/>
                <w:spacing w:val="-5"/>
                <w:sz w:val="24"/>
              </w:rPr>
              <w:t xml:space="preserve"> </w:t>
            </w:r>
            <w:r>
              <w:rPr>
                <w:b/>
                <w:sz w:val="24"/>
              </w:rPr>
              <w:t>информационной</w:t>
            </w:r>
            <w:r>
              <w:rPr>
                <w:b/>
                <w:spacing w:val="-6"/>
                <w:sz w:val="24"/>
              </w:rPr>
              <w:t xml:space="preserve"> </w:t>
            </w:r>
            <w:r>
              <w:rPr>
                <w:b/>
                <w:sz w:val="24"/>
              </w:rPr>
              <w:t>среде;</w:t>
            </w:r>
            <w:r>
              <w:rPr>
                <w:b/>
                <w:spacing w:val="-47"/>
                <w:sz w:val="24"/>
              </w:rPr>
              <w:t xml:space="preserve"> </w:t>
            </w:r>
            <w:r>
              <w:rPr>
                <w:b/>
                <w:sz w:val="24"/>
              </w:rPr>
              <w:t>развитие</w:t>
            </w:r>
            <w:r>
              <w:rPr>
                <w:b/>
                <w:spacing w:val="-2"/>
                <w:sz w:val="24"/>
              </w:rPr>
              <w:t xml:space="preserve"> </w:t>
            </w:r>
            <w:r>
              <w:rPr>
                <w:b/>
                <w:sz w:val="24"/>
              </w:rPr>
              <w:t>психологической</w:t>
            </w:r>
            <w:r>
              <w:rPr>
                <w:b/>
                <w:spacing w:val="-3"/>
                <w:sz w:val="24"/>
              </w:rPr>
              <w:t xml:space="preserve"> </w:t>
            </w:r>
            <w:r>
              <w:rPr>
                <w:b/>
                <w:sz w:val="24"/>
              </w:rPr>
              <w:t>культуры</w:t>
            </w:r>
            <w:r>
              <w:rPr>
                <w:b/>
                <w:spacing w:val="-1"/>
                <w:sz w:val="24"/>
              </w:rPr>
              <w:t xml:space="preserve"> </w:t>
            </w:r>
            <w:r>
              <w:rPr>
                <w:b/>
                <w:sz w:val="24"/>
              </w:rPr>
              <w:t>в</w:t>
            </w:r>
            <w:r>
              <w:rPr>
                <w:b/>
                <w:spacing w:val="-1"/>
                <w:sz w:val="24"/>
              </w:rPr>
              <w:t xml:space="preserve"> </w:t>
            </w:r>
            <w:r>
              <w:rPr>
                <w:b/>
                <w:sz w:val="24"/>
              </w:rPr>
              <w:t>области</w:t>
            </w:r>
            <w:r>
              <w:rPr>
                <w:b/>
                <w:spacing w:val="-1"/>
                <w:sz w:val="24"/>
              </w:rPr>
              <w:t xml:space="preserve"> </w:t>
            </w:r>
            <w:r>
              <w:rPr>
                <w:b/>
                <w:sz w:val="24"/>
              </w:rPr>
              <w:t>использования</w:t>
            </w:r>
            <w:r>
              <w:rPr>
                <w:b/>
                <w:spacing w:val="-1"/>
                <w:sz w:val="24"/>
              </w:rPr>
              <w:t xml:space="preserve"> </w:t>
            </w:r>
            <w:r>
              <w:rPr>
                <w:b/>
                <w:sz w:val="24"/>
              </w:rPr>
              <w:t>ИКТ</w:t>
            </w:r>
          </w:p>
        </w:tc>
      </w:tr>
      <w:tr w:rsidR="00EE29DF" w:rsidTr="00694D51">
        <w:trPr>
          <w:trHeight w:val="921"/>
        </w:trPr>
        <w:tc>
          <w:tcPr>
            <w:tcW w:w="2122" w:type="dxa"/>
            <w:tcBorders>
              <w:top w:val="single" w:sz="4" w:space="0" w:color="000000"/>
              <w:left w:val="single" w:sz="4" w:space="0" w:color="000000"/>
              <w:bottom w:val="single" w:sz="4" w:space="0" w:color="000000"/>
              <w:right w:val="single" w:sz="4" w:space="0" w:color="000000"/>
            </w:tcBorders>
          </w:tcPr>
          <w:p w:rsidR="00EE29DF" w:rsidRDefault="00EE29DF" w:rsidP="00694D51">
            <w:pPr>
              <w:pStyle w:val="TableParagraph"/>
              <w:spacing w:before="5"/>
              <w:rPr>
                <w:b/>
                <w:sz w:val="24"/>
              </w:rPr>
            </w:pPr>
          </w:p>
          <w:p w:rsidR="00EE29DF" w:rsidRDefault="00EE29DF" w:rsidP="00694D51">
            <w:pPr>
              <w:pStyle w:val="TableParagraph"/>
              <w:ind w:left="110"/>
              <w:rPr>
                <w:sz w:val="24"/>
              </w:rPr>
            </w:pPr>
            <w:r>
              <w:rPr>
                <w:sz w:val="24"/>
              </w:rPr>
              <w:t>Диагностика</w:t>
            </w:r>
          </w:p>
        </w:tc>
        <w:tc>
          <w:tcPr>
            <w:tcW w:w="6667" w:type="dxa"/>
            <w:tcBorders>
              <w:top w:val="single" w:sz="4" w:space="0" w:color="000000"/>
              <w:left w:val="single" w:sz="4" w:space="0" w:color="000000"/>
              <w:bottom w:val="single" w:sz="4" w:space="0" w:color="000000"/>
              <w:right w:val="single" w:sz="4" w:space="0" w:color="000000"/>
            </w:tcBorders>
          </w:tcPr>
          <w:p w:rsidR="00EE29DF" w:rsidRDefault="00EE29DF" w:rsidP="00FF25A2">
            <w:pPr>
              <w:pStyle w:val="TableParagraph"/>
              <w:numPr>
                <w:ilvl w:val="0"/>
                <w:numId w:val="60"/>
              </w:numPr>
              <w:tabs>
                <w:tab w:val="left" w:pos="450"/>
              </w:tabs>
              <w:spacing w:line="223" w:lineRule="exact"/>
              <w:ind w:left="37" w:firstLine="141"/>
              <w:jc w:val="both"/>
              <w:rPr>
                <w:sz w:val="24"/>
              </w:rPr>
            </w:pPr>
            <w:r>
              <w:rPr>
                <w:sz w:val="24"/>
              </w:rPr>
              <w:t>провели</w:t>
            </w:r>
            <w:r>
              <w:rPr>
                <w:spacing w:val="-6"/>
                <w:sz w:val="24"/>
              </w:rPr>
              <w:t xml:space="preserve"> </w:t>
            </w:r>
            <w:r>
              <w:rPr>
                <w:sz w:val="24"/>
              </w:rPr>
              <w:t>диагностику</w:t>
            </w:r>
            <w:r>
              <w:rPr>
                <w:spacing w:val="-3"/>
                <w:sz w:val="24"/>
              </w:rPr>
              <w:t xml:space="preserve"> </w:t>
            </w:r>
            <w:r>
              <w:rPr>
                <w:sz w:val="24"/>
              </w:rPr>
              <w:t>учеников</w:t>
            </w:r>
            <w:r>
              <w:rPr>
                <w:spacing w:val="-5"/>
                <w:sz w:val="24"/>
              </w:rPr>
              <w:t xml:space="preserve"> </w:t>
            </w:r>
            <w:r>
              <w:rPr>
                <w:sz w:val="24"/>
              </w:rPr>
              <w:t>на</w:t>
            </w:r>
            <w:r>
              <w:rPr>
                <w:spacing w:val="-5"/>
                <w:sz w:val="24"/>
              </w:rPr>
              <w:t xml:space="preserve"> </w:t>
            </w:r>
            <w:r>
              <w:rPr>
                <w:sz w:val="24"/>
              </w:rPr>
              <w:t>выявление</w:t>
            </w:r>
            <w:r>
              <w:rPr>
                <w:spacing w:val="-4"/>
                <w:sz w:val="24"/>
              </w:rPr>
              <w:t xml:space="preserve"> </w:t>
            </w:r>
            <w:r>
              <w:rPr>
                <w:sz w:val="24"/>
              </w:rPr>
              <w:t>кибербуллинга;</w:t>
            </w:r>
          </w:p>
          <w:p w:rsidR="00EE29DF" w:rsidRDefault="00EE29DF" w:rsidP="00FF25A2">
            <w:pPr>
              <w:pStyle w:val="TableParagraph"/>
              <w:numPr>
                <w:ilvl w:val="0"/>
                <w:numId w:val="60"/>
              </w:numPr>
              <w:tabs>
                <w:tab w:val="left" w:pos="360"/>
                <w:tab w:val="left" w:pos="450"/>
              </w:tabs>
              <w:ind w:left="0" w:firstLine="141"/>
              <w:jc w:val="both"/>
              <w:rPr>
                <w:sz w:val="24"/>
              </w:rPr>
            </w:pPr>
            <w:r>
              <w:rPr>
                <w:sz w:val="24"/>
              </w:rPr>
              <w:t>провели</w:t>
            </w:r>
            <w:r>
              <w:rPr>
                <w:spacing w:val="-7"/>
                <w:sz w:val="24"/>
              </w:rPr>
              <w:t xml:space="preserve"> </w:t>
            </w:r>
            <w:r>
              <w:rPr>
                <w:sz w:val="24"/>
              </w:rPr>
              <w:t>диагностику психологической</w:t>
            </w:r>
            <w:r>
              <w:rPr>
                <w:spacing w:val="-6"/>
                <w:sz w:val="24"/>
              </w:rPr>
              <w:t xml:space="preserve"> </w:t>
            </w:r>
            <w:r>
              <w:rPr>
                <w:sz w:val="24"/>
              </w:rPr>
              <w:t>культуры</w:t>
            </w:r>
            <w:r>
              <w:rPr>
                <w:spacing w:val="-4"/>
                <w:sz w:val="24"/>
              </w:rPr>
              <w:t xml:space="preserve"> </w:t>
            </w:r>
            <w:r>
              <w:rPr>
                <w:sz w:val="24"/>
              </w:rPr>
              <w:t>поведения</w:t>
            </w:r>
            <w:r>
              <w:rPr>
                <w:spacing w:val="-4"/>
                <w:sz w:val="24"/>
              </w:rPr>
              <w:t xml:space="preserve"> </w:t>
            </w:r>
            <w:r>
              <w:rPr>
                <w:sz w:val="24"/>
              </w:rPr>
              <w:t>учеников</w:t>
            </w:r>
            <w:r>
              <w:rPr>
                <w:spacing w:val="-47"/>
                <w:sz w:val="24"/>
              </w:rPr>
              <w:t xml:space="preserve"> </w:t>
            </w:r>
            <w:r>
              <w:rPr>
                <w:sz w:val="24"/>
              </w:rPr>
              <w:t>в</w:t>
            </w:r>
            <w:r>
              <w:rPr>
                <w:spacing w:val="-2"/>
                <w:sz w:val="24"/>
              </w:rPr>
              <w:t xml:space="preserve"> </w:t>
            </w:r>
            <w:r>
              <w:rPr>
                <w:sz w:val="24"/>
              </w:rPr>
              <w:t>информационной</w:t>
            </w:r>
            <w:r>
              <w:rPr>
                <w:spacing w:val="-1"/>
                <w:sz w:val="24"/>
              </w:rPr>
              <w:t xml:space="preserve"> </w:t>
            </w:r>
            <w:r>
              <w:rPr>
                <w:sz w:val="24"/>
              </w:rPr>
              <w:t>среде</w:t>
            </w:r>
          </w:p>
        </w:tc>
        <w:tc>
          <w:tcPr>
            <w:tcW w:w="1701" w:type="dxa"/>
            <w:tcBorders>
              <w:top w:val="single" w:sz="4" w:space="0" w:color="000000"/>
              <w:left w:val="single" w:sz="4" w:space="0" w:color="000000"/>
              <w:bottom w:val="single" w:sz="4" w:space="0" w:color="000000"/>
              <w:right w:val="single" w:sz="4" w:space="0" w:color="000000"/>
            </w:tcBorders>
          </w:tcPr>
          <w:p w:rsidR="00EE29DF" w:rsidRDefault="00EE29DF" w:rsidP="00694D51">
            <w:r>
              <w:rPr>
                <w:sz w:val="24"/>
              </w:rPr>
              <w:t>Дейнега Е.И.</w:t>
            </w:r>
          </w:p>
        </w:tc>
      </w:tr>
      <w:tr w:rsidR="00EE29DF" w:rsidTr="00694D51">
        <w:trPr>
          <w:trHeight w:val="688"/>
        </w:trPr>
        <w:tc>
          <w:tcPr>
            <w:tcW w:w="2122" w:type="dxa"/>
            <w:tcBorders>
              <w:top w:val="single" w:sz="4" w:space="0" w:color="000000"/>
              <w:left w:val="single" w:sz="4" w:space="0" w:color="000000"/>
              <w:bottom w:val="single" w:sz="4" w:space="0" w:color="000000"/>
              <w:right w:val="single" w:sz="4" w:space="0" w:color="000000"/>
            </w:tcBorders>
          </w:tcPr>
          <w:p w:rsidR="00EE29DF" w:rsidRDefault="00EE29DF" w:rsidP="00694D51">
            <w:pPr>
              <w:pStyle w:val="TableParagraph"/>
              <w:spacing w:before="5"/>
              <w:rPr>
                <w:b/>
                <w:sz w:val="24"/>
              </w:rPr>
            </w:pPr>
          </w:p>
          <w:p w:rsidR="00EE29DF" w:rsidRDefault="00EE29DF" w:rsidP="00694D51">
            <w:pPr>
              <w:pStyle w:val="TableParagraph"/>
              <w:ind w:left="110"/>
              <w:rPr>
                <w:sz w:val="24"/>
              </w:rPr>
            </w:pPr>
            <w:r>
              <w:rPr>
                <w:sz w:val="24"/>
              </w:rPr>
              <w:t>Консультирование</w:t>
            </w:r>
          </w:p>
        </w:tc>
        <w:tc>
          <w:tcPr>
            <w:tcW w:w="6667" w:type="dxa"/>
            <w:tcBorders>
              <w:top w:val="single" w:sz="4" w:space="0" w:color="000000"/>
              <w:left w:val="single" w:sz="4" w:space="0" w:color="000000"/>
              <w:bottom w:val="single" w:sz="4" w:space="0" w:color="000000"/>
              <w:right w:val="single" w:sz="4" w:space="0" w:color="000000"/>
            </w:tcBorders>
          </w:tcPr>
          <w:p w:rsidR="00EE29DF" w:rsidRDefault="00EE29DF" w:rsidP="00FF25A2">
            <w:pPr>
              <w:pStyle w:val="TableParagraph"/>
              <w:tabs>
                <w:tab w:val="left" w:pos="360"/>
              </w:tabs>
              <w:ind w:left="110"/>
              <w:jc w:val="both"/>
              <w:rPr>
                <w:sz w:val="24"/>
              </w:rPr>
            </w:pPr>
            <w:r>
              <w:rPr>
                <w:sz w:val="24"/>
              </w:rPr>
              <w:t>—</w:t>
            </w:r>
            <w:r>
              <w:rPr>
                <w:spacing w:val="-5"/>
                <w:sz w:val="24"/>
              </w:rPr>
              <w:t xml:space="preserve"> </w:t>
            </w:r>
            <w:r>
              <w:rPr>
                <w:sz w:val="24"/>
              </w:rPr>
              <w:t>проконсультировали</w:t>
            </w:r>
            <w:r>
              <w:rPr>
                <w:spacing w:val="-4"/>
                <w:sz w:val="24"/>
              </w:rPr>
              <w:t xml:space="preserve"> </w:t>
            </w:r>
            <w:r>
              <w:rPr>
                <w:sz w:val="24"/>
              </w:rPr>
              <w:t>участников</w:t>
            </w:r>
            <w:r>
              <w:rPr>
                <w:spacing w:val="-6"/>
                <w:sz w:val="24"/>
              </w:rPr>
              <w:t xml:space="preserve"> </w:t>
            </w:r>
            <w:r>
              <w:rPr>
                <w:sz w:val="24"/>
              </w:rPr>
              <w:t>образовательных</w:t>
            </w:r>
            <w:r>
              <w:rPr>
                <w:spacing w:val="-1"/>
                <w:sz w:val="24"/>
              </w:rPr>
              <w:t xml:space="preserve"> </w:t>
            </w:r>
            <w:r>
              <w:rPr>
                <w:sz w:val="24"/>
              </w:rPr>
              <w:t>отношений</w:t>
            </w:r>
            <w:r>
              <w:rPr>
                <w:spacing w:val="-6"/>
                <w:sz w:val="24"/>
              </w:rPr>
              <w:t xml:space="preserve"> </w:t>
            </w:r>
            <w:r>
              <w:rPr>
                <w:sz w:val="24"/>
              </w:rPr>
              <w:t>по</w:t>
            </w:r>
            <w:r>
              <w:rPr>
                <w:spacing w:val="-3"/>
                <w:sz w:val="24"/>
              </w:rPr>
              <w:t xml:space="preserve"> </w:t>
            </w:r>
            <w:r>
              <w:rPr>
                <w:sz w:val="24"/>
              </w:rPr>
              <w:t>вопросам</w:t>
            </w:r>
            <w:r>
              <w:rPr>
                <w:spacing w:val="-4"/>
                <w:sz w:val="24"/>
              </w:rPr>
              <w:t xml:space="preserve"> </w:t>
            </w:r>
            <w:r>
              <w:rPr>
                <w:sz w:val="24"/>
              </w:rPr>
              <w:t>формирования</w:t>
            </w:r>
            <w:r>
              <w:rPr>
                <w:spacing w:val="-3"/>
                <w:sz w:val="24"/>
              </w:rPr>
              <w:t xml:space="preserve"> </w:t>
            </w:r>
            <w:r>
              <w:rPr>
                <w:sz w:val="24"/>
              </w:rPr>
              <w:t>и</w:t>
            </w:r>
            <w:r>
              <w:rPr>
                <w:spacing w:val="-6"/>
                <w:sz w:val="24"/>
              </w:rPr>
              <w:t xml:space="preserve"> </w:t>
            </w:r>
            <w:r>
              <w:rPr>
                <w:sz w:val="24"/>
              </w:rPr>
              <w:t>развития</w:t>
            </w:r>
            <w:r>
              <w:rPr>
                <w:spacing w:val="-47"/>
                <w:sz w:val="24"/>
              </w:rPr>
              <w:t xml:space="preserve"> </w:t>
            </w:r>
            <w:r>
              <w:rPr>
                <w:sz w:val="24"/>
              </w:rPr>
              <w:t>психологической культуры</w:t>
            </w:r>
            <w:r>
              <w:rPr>
                <w:spacing w:val="-1"/>
                <w:sz w:val="24"/>
              </w:rPr>
              <w:t xml:space="preserve"> </w:t>
            </w:r>
            <w:r>
              <w:rPr>
                <w:sz w:val="24"/>
              </w:rPr>
              <w:t>поведения</w:t>
            </w:r>
            <w:r>
              <w:rPr>
                <w:spacing w:val="2"/>
                <w:sz w:val="24"/>
              </w:rPr>
              <w:t xml:space="preserve"> </w:t>
            </w:r>
            <w:r>
              <w:rPr>
                <w:sz w:val="24"/>
              </w:rPr>
              <w:t>учеников</w:t>
            </w:r>
            <w:r>
              <w:rPr>
                <w:spacing w:val="-2"/>
                <w:sz w:val="24"/>
              </w:rPr>
              <w:t xml:space="preserve"> </w:t>
            </w:r>
            <w:r>
              <w:rPr>
                <w:sz w:val="24"/>
              </w:rPr>
              <w:t>в</w:t>
            </w:r>
            <w:r>
              <w:rPr>
                <w:spacing w:val="-1"/>
                <w:sz w:val="24"/>
              </w:rPr>
              <w:t xml:space="preserve"> </w:t>
            </w:r>
            <w:r>
              <w:rPr>
                <w:sz w:val="24"/>
              </w:rPr>
              <w:t>информационное</w:t>
            </w:r>
            <w:r>
              <w:rPr>
                <w:spacing w:val="-1"/>
                <w:sz w:val="24"/>
              </w:rPr>
              <w:t xml:space="preserve"> </w:t>
            </w:r>
            <w:r>
              <w:rPr>
                <w:sz w:val="24"/>
              </w:rPr>
              <w:t>среде</w:t>
            </w:r>
          </w:p>
        </w:tc>
        <w:tc>
          <w:tcPr>
            <w:tcW w:w="1701" w:type="dxa"/>
            <w:tcBorders>
              <w:top w:val="single" w:sz="4" w:space="0" w:color="000000"/>
              <w:left w:val="single" w:sz="4" w:space="0" w:color="000000"/>
              <w:bottom w:val="single" w:sz="4" w:space="0" w:color="000000"/>
              <w:right w:val="single" w:sz="4" w:space="0" w:color="000000"/>
            </w:tcBorders>
          </w:tcPr>
          <w:p w:rsidR="00EE29DF" w:rsidRDefault="00EE29DF" w:rsidP="00694D51">
            <w:r>
              <w:rPr>
                <w:sz w:val="24"/>
              </w:rPr>
              <w:t>Дейнега Е.И.</w:t>
            </w:r>
          </w:p>
        </w:tc>
      </w:tr>
      <w:tr w:rsidR="00EE29DF" w:rsidTr="00694D51">
        <w:trPr>
          <w:trHeight w:val="691"/>
        </w:trPr>
        <w:tc>
          <w:tcPr>
            <w:tcW w:w="2122" w:type="dxa"/>
            <w:tcBorders>
              <w:top w:val="single" w:sz="4" w:space="0" w:color="000000"/>
              <w:left w:val="single" w:sz="4" w:space="0" w:color="000000"/>
              <w:bottom w:val="single" w:sz="4" w:space="0" w:color="000000"/>
              <w:right w:val="single" w:sz="4" w:space="0" w:color="000000"/>
            </w:tcBorders>
          </w:tcPr>
          <w:p w:rsidR="00EE29DF" w:rsidRDefault="00EE29DF" w:rsidP="00694D51">
            <w:pPr>
              <w:pStyle w:val="TableParagraph"/>
              <w:spacing w:line="223" w:lineRule="exact"/>
              <w:ind w:left="110"/>
              <w:rPr>
                <w:sz w:val="24"/>
              </w:rPr>
            </w:pPr>
            <w:r>
              <w:rPr>
                <w:sz w:val="24"/>
              </w:rPr>
              <w:t>Коррекционно-</w:t>
            </w:r>
          </w:p>
          <w:p w:rsidR="00EE29DF" w:rsidRDefault="00EE29DF" w:rsidP="00694D51">
            <w:pPr>
              <w:pStyle w:val="TableParagraph"/>
              <w:spacing w:before="1"/>
              <w:ind w:left="110"/>
              <w:rPr>
                <w:sz w:val="24"/>
              </w:rPr>
            </w:pPr>
            <w:r>
              <w:rPr>
                <w:sz w:val="24"/>
              </w:rPr>
              <w:t>развивающая</w:t>
            </w:r>
            <w:r>
              <w:rPr>
                <w:spacing w:val="-6"/>
                <w:sz w:val="24"/>
              </w:rPr>
              <w:t xml:space="preserve"> </w:t>
            </w:r>
            <w:r>
              <w:rPr>
                <w:sz w:val="24"/>
              </w:rPr>
              <w:t>работа</w:t>
            </w:r>
          </w:p>
        </w:tc>
        <w:tc>
          <w:tcPr>
            <w:tcW w:w="6667" w:type="dxa"/>
            <w:tcBorders>
              <w:top w:val="single" w:sz="4" w:space="0" w:color="000000"/>
              <w:left w:val="single" w:sz="4" w:space="0" w:color="000000"/>
              <w:bottom w:val="single" w:sz="4" w:space="0" w:color="000000"/>
              <w:right w:val="single" w:sz="4" w:space="0" w:color="000000"/>
            </w:tcBorders>
          </w:tcPr>
          <w:p w:rsidR="00EE29DF" w:rsidRDefault="00EE29DF" w:rsidP="00FF25A2">
            <w:pPr>
              <w:pStyle w:val="TableParagraph"/>
              <w:numPr>
                <w:ilvl w:val="0"/>
                <w:numId w:val="61"/>
              </w:numPr>
              <w:tabs>
                <w:tab w:val="left" w:pos="360"/>
              </w:tabs>
              <w:spacing w:line="223" w:lineRule="exact"/>
              <w:jc w:val="both"/>
              <w:rPr>
                <w:sz w:val="24"/>
              </w:rPr>
            </w:pPr>
            <w:r>
              <w:rPr>
                <w:sz w:val="24"/>
              </w:rPr>
              <w:t>провели</w:t>
            </w:r>
            <w:r>
              <w:rPr>
                <w:spacing w:val="-7"/>
                <w:sz w:val="24"/>
              </w:rPr>
              <w:t xml:space="preserve"> </w:t>
            </w:r>
            <w:r>
              <w:rPr>
                <w:sz w:val="24"/>
              </w:rPr>
              <w:t>практические</w:t>
            </w:r>
            <w:r>
              <w:rPr>
                <w:spacing w:val="-6"/>
                <w:sz w:val="24"/>
              </w:rPr>
              <w:t xml:space="preserve"> </w:t>
            </w:r>
            <w:r>
              <w:rPr>
                <w:sz w:val="24"/>
              </w:rPr>
              <w:t>занятия</w:t>
            </w:r>
            <w:r>
              <w:rPr>
                <w:spacing w:val="-2"/>
                <w:sz w:val="24"/>
              </w:rPr>
              <w:t xml:space="preserve"> </w:t>
            </w:r>
            <w:r>
              <w:rPr>
                <w:sz w:val="24"/>
              </w:rPr>
              <w:t>«Как</w:t>
            </w:r>
            <w:r>
              <w:rPr>
                <w:spacing w:val="-7"/>
                <w:sz w:val="24"/>
              </w:rPr>
              <w:t xml:space="preserve"> </w:t>
            </w:r>
            <w:r>
              <w:rPr>
                <w:sz w:val="24"/>
              </w:rPr>
              <w:t>противостоять</w:t>
            </w:r>
            <w:r>
              <w:rPr>
                <w:spacing w:val="-6"/>
                <w:sz w:val="24"/>
              </w:rPr>
              <w:t xml:space="preserve"> </w:t>
            </w:r>
            <w:r>
              <w:rPr>
                <w:sz w:val="24"/>
              </w:rPr>
              <w:t>кибербуллингу»;</w:t>
            </w:r>
          </w:p>
          <w:p w:rsidR="00EE29DF" w:rsidRDefault="00EE29DF" w:rsidP="00FF25A2">
            <w:pPr>
              <w:pStyle w:val="TableParagraph"/>
              <w:numPr>
                <w:ilvl w:val="0"/>
                <w:numId w:val="61"/>
              </w:numPr>
              <w:tabs>
                <w:tab w:val="left" w:pos="360"/>
              </w:tabs>
              <w:spacing w:before="1"/>
              <w:jc w:val="both"/>
              <w:rPr>
                <w:sz w:val="24"/>
              </w:rPr>
            </w:pPr>
            <w:r>
              <w:rPr>
                <w:sz w:val="24"/>
              </w:rPr>
              <w:t>провели</w:t>
            </w:r>
            <w:r>
              <w:rPr>
                <w:spacing w:val="-6"/>
                <w:sz w:val="24"/>
              </w:rPr>
              <w:t xml:space="preserve"> </w:t>
            </w:r>
            <w:r>
              <w:rPr>
                <w:sz w:val="24"/>
              </w:rPr>
              <w:t>практические</w:t>
            </w:r>
            <w:r>
              <w:rPr>
                <w:spacing w:val="-5"/>
                <w:sz w:val="24"/>
              </w:rPr>
              <w:t xml:space="preserve"> </w:t>
            </w:r>
            <w:r>
              <w:rPr>
                <w:sz w:val="24"/>
              </w:rPr>
              <w:t>занятия</w:t>
            </w:r>
            <w:r>
              <w:rPr>
                <w:spacing w:val="-2"/>
                <w:sz w:val="24"/>
              </w:rPr>
              <w:t xml:space="preserve"> </w:t>
            </w:r>
            <w:r>
              <w:rPr>
                <w:sz w:val="24"/>
              </w:rPr>
              <w:t>«Культура</w:t>
            </w:r>
            <w:r>
              <w:rPr>
                <w:spacing w:val="-2"/>
                <w:sz w:val="24"/>
              </w:rPr>
              <w:t xml:space="preserve"> </w:t>
            </w:r>
            <w:r>
              <w:rPr>
                <w:sz w:val="24"/>
              </w:rPr>
              <w:t>киберобщения»</w:t>
            </w:r>
          </w:p>
        </w:tc>
        <w:tc>
          <w:tcPr>
            <w:tcW w:w="1701" w:type="dxa"/>
            <w:tcBorders>
              <w:top w:val="single" w:sz="4" w:space="0" w:color="000000"/>
              <w:left w:val="single" w:sz="4" w:space="0" w:color="000000"/>
              <w:bottom w:val="single" w:sz="4" w:space="0" w:color="000000"/>
              <w:right w:val="single" w:sz="4" w:space="0" w:color="000000"/>
            </w:tcBorders>
          </w:tcPr>
          <w:p w:rsidR="00EE29DF" w:rsidRDefault="00EE29DF" w:rsidP="00694D51">
            <w:r>
              <w:rPr>
                <w:sz w:val="24"/>
              </w:rPr>
              <w:t>Дейнега Е.И.</w:t>
            </w:r>
          </w:p>
        </w:tc>
      </w:tr>
      <w:tr w:rsidR="00EE29DF" w:rsidTr="00EE29DF">
        <w:trPr>
          <w:trHeight w:val="1610"/>
        </w:trPr>
        <w:tc>
          <w:tcPr>
            <w:tcW w:w="2122" w:type="dxa"/>
            <w:tcBorders>
              <w:top w:val="single" w:sz="4" w:space="0" w:color="000000"/>
              <w:left w:val="single" w:sz="4" w:space="0" w:color="000000"/>
              <w:bottom w:val="single" w:sz="4" w:space="0" w:color="auto"/>
              <w:right w:val="single" w:sz="4" w:space="0" w:color="000000"/>
            </w:tcBorders>
          </w:tcPr>
          <w:p w:rsidR="00EE29DF" w:rsidRDefault="00EE29DF" w:rsidP="00694D51">
            <w:pPr>
              <w:pStyle w:val="TableParagraph"/>
              <w:spacing w:line="223" w:lineRule="exact"/>
              <w:ind w:left="110"/>
              <w:rPr>
                <w:sz w:val="24"/>
              </w:rPr>
            </w:pPr>
            <w:r>
              <w:rPr>
                <w:sz w:val="24"/>
              </w:rPr>
              <w:t>Просвещение</w:t>
            </w:r>
          </w:p>
        </w:tc>
        <w:tc>
          <w:tcPr>
            <w:tcW w:w="6667" w:type="dxa"/>
            <w:tcBorders>
              <w:top w:val="single" w:sz="4" w:space="0" w:color="000000"/>
              <w:left w:val="single" w:sz="4" w:space="0" w:color="000000"/>
              <w:bottom w:val="single" w:sz="4" w:space="0" w:color="auto"/>
              <w:right w:val="single" w:sz="4" w:space="0" w:color="000000"/>
            </w:tcBorders>
          </w:tcPr>
          <w:p w:rsidR="00EE29DF" w:rsidRDefault="00EE29DF" w:rsidP="00FF25A2">
            <w:pPr>
              <w:pStyle w:val="TableParagraph"/>
              <w:numPr>
                <w:ilvl w:val="0"/>
                <w:numId w:val="62"/>
              </w:numPr>
              <w:tabs>
                <w:tab w:val="left" w:pos="480"/>
                <w:tab w:val="left" w:pos="745"/>
              </w:tabs>
              <w:spacing w:line="223" w:lineRule="exact"/>
              <w:ind w:left="37" w:firstLine="103"/>
              <w:jc w:val="both"/>
              <w:rPr>
                <w:sz w:val="24"/>
              </w:rPr>
            </w:pPr>
            <w:r>
              <w:rPr>
                <w:sz w:val="24"/>
              </w:rPr>
              <w:t>провели</w:t>
            </w:r>
            <w:r>
              <w:rPr>
                <w:spacing w:val="-5"/>
                <w:sz w:val="24"/>
              </w:rPr>
              <w:t xml:space="preserve"> </w:t>
            </w:r>
            <w:r>
              <w:rPr>
                <w:sz w:val="24"/>
              </w:rPr>
              <w:t>беседы</w:t>
            </w:r>
            <w:r>
              <w:rPr>
                <w:spacing w:val="-3"/>
                <w:sz w:val="24"/>
              </w:rPr>
              <w:t xml:space="preserve"> </w:t>
            </w:r>
            <w:r>
              <w:rPr>
                <w:sz w:val="24"/>
              </w:rPr>
              <w:t>с учениками</w:t>
            </w:r>
            <w:r>
              <w:rPr>
                <w:spacing w:val="-4"/>
                <w:sz w:val="24"/>
              </w:rPr>
              <w:t xml:space="preserve"> </w:t>
            </w:r>
            <w:r>
              <w:rPr>
                <w:sz w:val="24"/>
              </w:rPr>
              <w:t>по</w:t>
            </w:r>
            <w:r>
              <w:rPr>
                <w:spacing w:val="-2"/>
                <w:sz w:val="24"/>
              </w:rPr>
              <w:t xml:space="preserve"> </w:t>
            </w:r>
            <w:r>
              <w:rPr>
                <w:sz w:val="24"/>
              </w:rPr>
              <w:t>темам «Что</w:t>
            </w:r>
            <w:r>
              <w:rPr>
                <w:spacing w:val="-3"/>
                <w:sz w:val="24"/>
              </w:rPr>
              <w:t xml:space="preserve"> </w:t>
            </w:r>
            <w:r>
              <w:rPr>
                <w:sz w:val="24"/>
              </w:rPr>
              <w:t>нужно</w:t>
            </w:r>
            <w:r>
              <w:rPr>
                <w:spacing w:val="-3"/>
                <w:sz w:val="24"/>
              </w:rPr>
              <w:t xml:space="preserve"> </w:t>
            </w:r>
            <w:r>
              <w:rPr>
                <w:sz w:val="24"/>
              </w:rPr>
              <w:t>знать</w:t>
            </w:r>
            <w:r>
              <w:rPr>
                <w:spacing w:val="-3"/>
                <w:sz w:val="24"/>
              </w:rPr>
              <w:t xml:space="preserve"> </w:t>
            </w:r>
            <w:r>
              <w:rPr>
                <w:sz w:val="24"/>
              </w:rPr>
              <w:t>о</w:t>
            </w:r>
            <w:r>
              <w:rPr>
                <w:spacing w:val="-2"/>
                <w:sz w:val="24"/>
              </w:rPr>
              <w:t xml:space="preserve"> </w:t>
            </w:r>
            <w:r>
              <w:rPr>
                <w:sz w:val="24"/>
              </w:rPr>
              <w:t>кибербуллинге?»,</w:t>
            </w:r>
            <w:r>
              <w:rPr>
                <w:spacing w:val="2"/>
                <w:sz w:val="24"/>
              </w:rPr>
              <w:t xml:space="preserve"> </w:t>
            </w:r>
            <w:r>
              <w:rPr>
                <w:sz w:val="24"/>
              </w:rPr>
              <w:t>«Как</w:t>
            </w:r>
            <w:r>
              <w:rPr>
                <w:spacing w:val="-4"/>
                <w:sz w:val="24"/>
              </w:rPr>
              <w:t xml:space="preserve"> </w:t>
            </w:r>
            <w:r>
              <w:rPr>
                <w:sz w:val="24"/>
              </w:rPr>
              <w:t>сделать</w:t>
            </w:r>
            <w:r>
              <w:rPr>
                <w:spacing w:val="-3"/>
                <w:sz w:val="24"/>
              </w:rPr>
              <w:t xml:space="preserve"> </w:t>
            </w:r>
            <w:r>
              <w:rPr>
                <w:sz w:val="24"/>
              </w:rPr>
              <w:t>интернет-общение</w:t>
            </w:r>
          </w:p>
          <w:p w:rsidR="00EE29DF" w:rsidRDefault="00EE29DF" w:rsidP="00FF25A2">
            <w:pPr>
              <w:pStyle w:val="TableParagraph"/>
              <w:tabs>
                <w:tab w:val="left" w:pos="480"/>
                <w:tab w:val="left" w:pos="745"/>
              </w:tabs>
              <w:ind w:left="37" w:right="167" w:firstLine="103"/>
              <w:jc w:val="both"/>
              <w:rPr>
                <w:sz w:val="24"/>
              </w:rPr>
            </w:pPr>
            <w:r>
              <w:rPr>
                <w:sz w:val="24"/>
              </w:rPr>
              <w:t>безопасным</w:t>
            </w:r>
            <w:r>
              <w:rPr>
                <w:spacing w:val="-3"/>
                <w:sz w:val="24"/>
              </w:rPr>
              <w:t xml:space="preserve"> </w:t>
            </w:r>
            <w:r>
              <w:rPr>
                <w:sz w:val="24"/>
              </w:rPr>
              <w:t>и</w:t>
            </w:r>
            <w:r>
              <w:rPr>
                <w:spacing w:val="-3"/>
                <w:sz w:val="24"/>
              </w:rPr>
              <w:t xml:space="preserve"> </w:t>
            </w:r>
            <w:r>
              <w:rPr>
                <w:sz w:val="24"/>
              </w:rPr>
              <w:t>комфортным»,</w:t>
            </w:r>
            <w:r>
              <w:rPr>
                <w:spacing w:val="-2"/>
                <w:sz w:val="24"/>
              </w:rPr>
              <w:t xml:space="preserve"> </w:t>
            </w:r>
            <w:r>
              <w:rPr>
                <w:sz w:val="24"/>
              </w:rPr>
              <w:t>«Написанное</w:t>
            </w:r>
            <w:r>
              <w:rPr>
                <w:spacing w:val="-4"/>
                <w:sz w:val="24"/>
              </w:rPr>
              <w:t xml:space="preserve"> </w:t>
            </w:r>
            <w:r>
              <w:rPr>
                <w:sz w:val="24"/>
              </w:rPr>
              <w:t>останется,</w:t>
            </w:r>
            <w:r>
              <w:rPr>
                <w:spacing w:val="-4"/>
                <w:sz w:val="24"/>
              </w:rPr>
              <w:t xml:space="preserve"> </w:t>
            </w:r>
            <w:r>
              <w:rPr>
                <w:sz w:val="24"/>
              </w:rPr>
              <w:t>или</w:t>
            </w:r>
            <w:r>
              <w:rPr>
                <w:spacing w:val="-5"/>
                <w:sz w:val="24"/>
              </w:rPr>
              <w:t xml:space="preserve"> </w:t>
            </w:r>
            <w:r>
              <w:rPr>
                <w:sz w:val="24"/>
              </w:rPr>
              <w:t>Интернет</w:t>
            </w:r>
            <w:r>
              <w:rPr>
                <w:spacing w:val="4"/>
                <w:sz w:val="24"/>
              </w:rPr>
              <w:t xml:space="preserve"> </w:t>
            </w:r>
            <w:r>
              <w:rPr>
                <w:sz w:val="24"/>
              </w:rPr>
              <w:t>помнит</w:t>
            </w:r>
            <w:r>
              <w:rPr>
                <w:spacing w:val="-5"/>
                <w:sz w:val="24"/>
              </w:rPr>
              <w:t xml:space="preserve"> </w:t>
            </w:r>
            <w:r>
              <w:rPr>
                <w:sz w:val="24"/>
              </w:rPr>
              <w:t>все», «Сетевой</w:t>
            </w:r>
            <w:r>
              <w:rPr>
                <w:spacing w:val="-4"/>
                <w:sz w:val="24"/>
              </w:rPr>
              <w:t xml:space="preserve"> </w:t>
            </w:r>
            <w:r>
              <w:rPr>
                <w:sz w:val="24"/>
              </w:rPr>
              <w:t>этикет:</w:t>
            </w:r>
            <w:r>
              <w:rPr>
                <w:spacing w:val="-5"/>
                <w:sz w:val="24"/>
              </w:rPr>
              <w:t xml:space="preserve"> </w:t>
            </w:r>
            <w:r>
              <w:rPr>
                <w:sz w:val="24"/>
              </w:rPr>
              <w:t>20</w:t>
            </w:r>
            <w:r>
              <w:rPr>
                <w:spacing w:val="-3"/>
                <w:sz w:val="24"/>
              </w:rPr>
              <w:t xml:space="preserve"> </w:t>
            </w:r>
            <w:r>
              <w:rPr>
                <w:sz w:val="24"/>
              </w:rPr>
              <w:t>правил</w:t>
            </w:r>
            <w:r>
              <w:rPr>
                <w:spacing w:val="-5"/>
                <w:sz w:val="24"/>
              </w:rPr>
              <w:t xml:space="preserve"> </w:t>
            </w:r>
            <w:r>
              <w:rPr>
                <w:sz w:val="24"/>
              </w:rPr>
              <w:t>поведения</w:t>
            </w:r>
            <w:r>
              <w:rPr>
                <w:spacing w:val="-47"/>
                <w:sz w:val="24"/>
              </w:rPr>
              <w:t xml:space="preserve"> </w:t>
            </w:r>
            <w:r>
              <w:rPr>
                <w:sz w:val="24"/>
              </w:rPr>
              <w:t>в</w:t>
            </w:r>
            <w:r>
              <w:rPr>
                <w:spacing w:val="-2"/>
                <w:sz w:val="24"/>
              </w:rPr>
              <w:t xml:space="preserve"> </w:t>
            </w:r>
            <w:r>
              <w:rPr>
                <w:sz w:val="24"/>
              </w:rPr>
              <w:t>интернете»;</w:t>
            </w:r>
          </w:p>
          <w:p w:rsidR="00EE29DF" w:rsidRDefault="00EE29DF" w:rsidP="00FF25A2">
            <w:pPr>
              <w:pStyle w:val="TableParagraph"/>
              <w:numPr>
                <w:ilvl w:val="0"/>
                <w:numId w:val="62"/>
              </w:numPr>
              <w:tabs>
                <w:tab w:val="left" w:pos="480"/>
                <w:tab w:val="left" w:pos="745"/>
              </w:tabs>
              <w:spacing w:before="1" w:line="229" w:lineRule="exact"/>
              <w:ind w:left="37" w:firstLine="103"/>
              <w:jc w:val="both"/>
              <w:rPr>
                <w:sz w:val="24"/>
              </w:rPr>
            </w:pPr>
            <w:r>
              <w:rPr>
                <w:sz w:val="24"/>
              </w:rPr>
              <w:t>провели</w:t>
            </w:r>
            <w:r>
              <w:rPr>
                <w:spacing w:val="-5"/>
                <w:sz w:val="24"/>
              </w:rPr>
              <w:t xml:space="preserve"> </w:t>
            </w:r>
            <w:r>
              <w:rPr>
                <w:sz w:val="24"/>
              </w:rPr>
              <w:t>семинары</w:t>
            </w:r>
            <w:r>
              <w:rPr>
                <w:spacing w:val="-3"/>
                <w:sz w:val="24"/>
              </w:rPr>
              <w:t xml:space="preserve"> </w:t>
            </w:r>
            <w:r>
              <w:rPr>
                <w:sz w:val="24"/>
              </w:rPr>
              <w:t>для</w:t>
            </w:r>
            <w:r>
              <w:rPr>
                <w:spacing w:val="-1"/>
                <w:sz w:val="24"/>
              </w:rPr>
              <w:t xml:space="preserve"> </w:t>
            </w:r>
            <w:r>
              <w:rPr>
                <w:sz w:val="24"/>
              </w:rPr>
              <w:t>педагогов</w:t>
            </w:r>
            <w:r>
              <w:rPr>
                <w:spacing w:val="-4"/>
                <w:sz w:val="24"/>
              </w:rPr>
              <w:t xml:space="preserve"> </w:t>
            </w:r>
            <w:r>
              <w:rPr>
                <w:sz w:val="24"/>
              </w:rPr>
              <w:t>по</w:t>
            </w:r>
            <w:r>
              <w:rPr>
                <w:spacing w:val="-2"/>
                <w:sz w:val="24"/>
              </w:rPr>
              <w:t xml:space="preserve"> </w:t>
            </w:r>
            <w:r>
              <w:rPr>
                <w:sz w:val="24"/>
              </w:rPr>
              <w:t>темам</w:t>
            </w:r>
            <w:r>
              <w:rPr>
                <w:spacing w:val="-1"/>
                <w:sz w:val="24"/>
              </w:rPr>
              <w:t xml:space="preserve"> </w:t>
            </w:r>
            <w:r>
              <w:rPr>
                <w:sz w:val="24"/>
              </w:rPr>
              <w:t>«Современный</w:t>
            </w:r>
            <w:r>
              <w:rPr>
                <w:spacing w:val="-4"/>
                <w:sz w:val="24"/>
              </w:rPr>
              <w:t xml:space="preserve"> </w:t>
            </w:r>
            <w:r>
              <w:rPr>
                <w:sz w:val="24"/>
              </w:rPr>
              <w:t>ребенок</w:t>
            </w:r>
            <w:r>
              <w:rPr>
                <w:spacing w:val="-2"/>
                <w:sz w:val="24"/>
              </w:rPr>
              <w:t xml:space="preserve"> </w:t>
            </w:r>
            <w:r>
              <w:rPr>
                <w:sz w:val="24"/>
              </w:rPr>
              <w:t>в</w:t>
            </w:r>
            <w:r>
              <w:rPr>
                <w:spacing w:val="-4"/>
                <w:sz w:val="24"/>
              </w:rPr>
              <w:t xml:space="preserve"> </w:t>
            </w:r>
            <w:r>
              <w:rPr>
                <w:sz w:val="24"/>
              </w:rPr>
              <w:t>информационной</w:t>
            </w:r>
            <w:r>
              <w:rPr>
                <w:spacing w:val="-4"/>
                <w:sz w:val="24"/>
              </w:rPr>
              <w:t xml:space="preserve"> </w:t>
            </w:r>
            <w:r>
              <w:rPr>
                <w:sz w:val="24"/>
              </w:rPr>
              <w:t>среде:</w:t>
            </w:r>
            <w:r>
              <w:rPr>
                <w:spacing w:val="-5"/>
                <w:sz w:val="24"/>
              </w:rPr>
              <w:t xml:space="preserve"> </w:t>
            </w:r>
            <w:r>
              <w:rPr>
                <w:sz w:val="24"/>
              </w:rPr>
              <w:t>шаги</w:t>
            </w:r>
            <w:r>
              <w:rPr>
                <w:spacing w:val="-4"/>
                <w:sz w:val="24"/>
              </w:rPr>
              <w:t xml:space="preserve"> </w:t>
            </w:r>
            <w:r>
              <w:rPr>
                <w:sz w:val="24"/>
              </w:rPr>
              <w:t>к</w:t>
            </w:r>
            <w:r>
              <w:rPr>
                <w:spacing w:val="-2"/>
                <w:sz w:val="24"/>
              </w:rPr>
              <w:t xml:space="preserve"> </w:t>
            </w:r>
            <w:r>
              <w:rPr>
                <w:sz w:val="24"/>
              </w:rPr>
              <w:t>пониманию»,</w:t>
            </w:r>
          </w:p>
          <w:p w:rsidR="00EE29DF" w:rsidRDefault="00EE29DF" w:rsidP="00FF25A2">
            <w:pPr>
              <w:pStyle w:val="TableParagraph"/>
              <w:tabs>
                <w:tab w:val="left" w:pos="480"/>
                <w:tab w:val="left" w:pos="745"/>
              </w:tabs>
              <w:spacing w:line="229" w:lineRule="exact"/>
              <w:ind w:left="37" w:firstLine="103"/>
              <w:jc w:val="both"/>
              <w:rPr>
                <w:sz w:val="24"/>
              </w:rPr>
            </w:pPr>
            <w:r>
              <w:rPr>
                <w:sz w:val="24"/>
              </w:rPr>
              <w:t>«Подростковый</w:t>
            </w:r>
            <w:r>
              <w:rPr>
                <w:spacing w:val="-6"/>
                <w:sz w:val="24"/>
              </w:rPr>
              <w:t xml:space="preserve"> </w:t>
            </w:r>
            <w:r>
              <w:rPr>
                <w:sz w:val="24"/>
              </w:rPr>
              <w:t>кибербуллинг», «Обеспечение</w:t>
            </w:r>
            <w:r>
              <w:rPr>
                <w:spacing w:val="-4"/>
                <w:sz w:val="24"/>
              </w:rPr>
              <w:t xml:space="preserve"> </w:t>
            </w:r>
            <w:r>
              <w:rPr>
                <w:sz w:val="24"/>
              </w:rPr>
              <w:t>безопасной</w:t>
            </w:r>
            <w:r>
              <w:rPr>
                <w:spacing w:val="-5"/>
                <w:sz w:val="24"/>
              </w:rPr>
              <w:t xml:space="preserve"> </w:t>
            </w:r>
            <w:r>
              <w:rPr>
                <w:sz w:val="24"/>
              </w:rPr>
              <w:t>информационной</w:t>
            </w:r>
            <w:r>
              <w:rPr>
                <w:spacing w:val="-6"/>
                <w:sz w:val="24"/>
              </w:rPr>
              <w:t xml:space="preserve"> </w:t>
            </w:r>
            <w:r>
              <w:rPr>
                <w:sz w:val="24"/>
              </w:rPr>
              <w:t>среды</w:t>
            </w:r>
            <w:r>
              <w:rPr>
                <w:spacing w:val="-4"/>
                <w:sz w:val="24"/>
              </w:rPr>
              <w:t xml:space="preserve"> </w:t>
            </w:r>
            <w:r>
              <w:rPr>
                <w:sz w:val="24"/>
              </w:rPr>
              <w:t>для</w:t>
            </w:r>
            <w:r>
              <w:rPr>
                <w:spacing w:val="-3"/>
                <w:sz w:val="24"/>
              </w:rPr>
              <w:t xml:space="preserve"> </w:t>
            </w:r>
            <w:r>
              <w:rPr>
                <w:sz w:val="24"/>
              </w:rPr>
              <w:t>детей</w:t>
            </w:r>
            <w:r>
              <w:rPr>
                <w:spacing w:val="-5"/>
                <w:sz w:val="24"/>
              </w:rPr>
              <w:t xml:space="preserve"> </w:t>
            </w:r>
            <w:r>
              <w:rPr>
                <w:sz w:val="24"/>
              </w:rPr>
              <w:t>и</w:t>
            </w:r>
            <w:r>
              <w:rPr>
                <w:spacing w:val="2"/>
                <w:sz w:val="24"/>
              </w:rPr>
              <w:t xml:space="preserve"> </w:t>
            </w:r>
            <w:r>
              <w:rPr>
                <w:sz w:val="24"/>
              </w:rPr>
              <w:t>подростков»;</w:t>
            </w:r>
          </w:p>
          <w:p w:rsidR="00EE29DF" w:rsidRDefault="00EE29DF" w:rsidP="00FF25A2">
            <w:pPr>
              <w:pStyle w:val="TableParagraph"/>
              <w:numPr>
                <w:ilvl w:val="0"/>
                <w:numId w:val="62"/>
              </w:numPr>
              <w:tabs>
                <w:tab w:val="left" w:pos="480"/>
                <w:tab w:val="left" w:pos="745"/>
              </w:tabs>
              <w:ind w:left="37" w:firstLine="103"/>
              <w:jc w:val="both"/>
              <w:rPr>
                <w:sz w:val="24"/>
              </w:rPr>
            </w:pPr>
            <w:r>
              <w:rPr>
                <w:sz w:val="24"/>
              </w:rPr>
              <w:t>провели</w:t>
            </w:r>
            <w:r>
              <w:rPr>
                <w:spacing w:val="-5"/>
                <w:sz w:val="24"/>
              </w:rPr>
              <w:t xml:space="preserve"> </w:t>
            </w:r>
            <w:r>
              <w:rPr>
                <w:sz w:val="24"/>
              </w:rPr>
              <w:t>родительские</w:t>
            </w:r>
            <w:r>
              <w:rPr>
                <w:spacing w:val="-4"/>
                <w:sz w:val="24"/>
              </w:rPr>
              <w:t xml:space="preserve"> </w:t>
            </w:r>
            <w:r>
              <w:rPr>
                <w:sz w:val="24"/>
              </w:rPr>
              <w:t>собрания</w:t>
            </w:r>
            <w:r>
              <w:rPr>
                <w:spacing w:val="-5"/>
                <w:sz w:val="24"/>
              </w:rPr>
              <w:t xml:space="preserve"> </w:t>
            </w:r>
            <w:r>
              <w:rPr>
                <w:sz w:val="24"/>
              </w:rPr>
              <w:t>по</w:t>
            </w:r>
            <w:r>
              <w:rPr>
                <w:spacing w:val="-3"/>
                <w:sz w:val="24"/>
              </w:rPr>
              <w:t xml:space="preserve"> </w:t>
            </w:r>
            <w:r>
              <w:rPr>
                <w:sz w:val="24"/>
              </w:rPr>
              <w:t>темам</w:t>
            </w:r>
            <w:r>
              <w:rPr>
                <w:spacing w:val="-1"/>
                <w:sz w:val="24"/>
              </w:rPr>
              <w:t xml:space="preserve"> </w:t>
            </w:r>
            <w:r>
              <w:rPr>
                <w:sz w:val="24"/>
              </w:rPr>
              <w:t>«Подростки</w:t>
            </w:r>
            <w:r>
              <w:rPr>
                <w:spacing w:val="-5"/>
                <w:sz w:val="24"/>
              </w:rPr>
              <w:t xml:space="preserve"> </w:t>
            </w:r>
            <w:r>
              <w:rPr>
                <w:sz w:val="24"/>
              </w:rPr>
              <w:t>и</w:t>
            </w:r>
            <w:r>
              <w:rPr>
                <w:spacing w:val="-5"/>
                <w:sz w:val="24"/>
              </w:rPr>
              <w:t xml:space="preserve"> </w:t>
            </w:r>
            <w:r>
              <w:rPr>
                <w:sz w:val="24"/>
              </w:rPr>
              <w:t>социальные</w:t>
            </w:r>
            <w:r>
              <w:rPr>
                <w:spacing w:val="-4"/>
                <w:sz w:val="24"/>
              </w:rPr>
              <w:t xml:space="preserve"> </w:t>
            </w:r>
            <w:r>
              <w:rPr>
                <w:sz w:val="24"/>
              </w:rPr>
              <w:t>сети»,</w:t>
            </w:r>
            <w:r>
              <w:rPr>
                <w:spacing w:val="1"/>
                <w:sz w:val="24"/>
              </w:rPr>
              <w:t xml:space="preserve"> </w:t>
            </w:r>
            <w:r>
              <w:rPr>
                <w:sz w:val="24"/>
              </w:rPr>
              <w:t>«Ребенок</w:t>
            </w:r>
            <w:r>
              <w:rPr>
                <w:spacing w:val="-5"/>
                <w:sz w:val="24"/>
              </w:rPr>
              <w:t xml:space="preserve"> </w:t>
            </w:r>
            <w:r>
              <w:rPr>
                <w:sz w:val="24"/>
              </w:rPr>
              <w:t>стал</w:t>
            </w:r>
            <w:r>
              <w:rPr>
                <w:spacing w:val="-5"/>
                <w:sz w:val="24"/>
              </w:rPr>
              <w:t xml:space="preserve"> </w:t>
            </w:r>
            <w:r>
              <w:rPr>
                <w:sz w:val="24"/>
              </w:rPr>
              <w:t>жертвой</w:t>
            </w:r>
            <w:r>
              <w:rPr>
                <w:spacing w:val="-5"/>
                <w:sz w:val="24"/>
              </w:rPr>
              <w:t xml:space="preserve"> </w:t>
            </w:r>
            <w:r>
              <w:rPr>
                <w:sz w:val="24"/>
              </w:rPr>
              <w:t>кибербуллинга»,</w:t>
            </w:r>
          </w:p>
          <w:p w:rsidR="00EE29DF" w:rsidRDefault="00EE29DF" w:rsidP="00FF25A2">
            <w:pPr>
              <w:pStyle w:val="TableParagraph"/>
              <w:tabs>
                <w:tab w:val="left" w:pos="480"/>
                <w:tab w:val="left" w:pos="745"/>
              </w:tabs>
              <w:spacing w:before="1" w:line="217" w:lineRule="exact"/>
              <w:ind w:left="37" w:firstLine="103"/>
              <w:jc w:val="both"/>
              <w:rPr>
                <w:sz w:val="24"/>
              </w:rPr>
            </w:pPr>
            <w:r>
              <w:rPr>
                <w:sz w:val="24"/>
              </w:rPr>
              <w:t>«Как</w:t>
            </w:r>
            <w:r>
              <w:rPr>
                <w:spacing w:val="-3"/>
                <w:sz w:val="24"/>
              </w:rPr>
              <w:t xml:space="preserve"> </w:t>
            </w:r>
            <w:r>
              <w:rPr>
                <w:sz w:val="24"/>
              </w:rPr>
              <w:t>обеспечить</w:t>
            </w:r>
            <w:r>
              <w:rPr>
                <w:spacing w:val="-2"/>
                <w:sz w:val="24"/>
              </w:rPr>
              <w:t xml:space="preserve"> </w:t>
            </w:r>
            <w:r>
              <w:rPr>
                <w:sz w:val="24"/>
              </w:rPr>
              <w:t>безопасность</w:t>
            </w:r>
            <w:r>
              <w:rPr>
                <w:spacing w:val="-2"/>
                <w:sz w:val="24"/>
              </w:rPr>
              <w:t xml:space="preserve"> </w:t>
            </w:r>
            <w:r>
              <w:rPr>
                <w:sz w:val="24"/>
              </w:rPr>
              <w:t>детей</w:t>
            </w:r>
            <w:r>
              <w:rPr>
                <w:spacing w:val="-3"/>
                <w:sz w:val="24"/>
              </w:rPr>
              <w:t xml:space="preserve"> </w:t>
            </w:r>
            <w:r>
              <w:rPr>
                <w:sz w:val="24"/>
              </w:rPr>
              <w:t>в</w:t>
            </w:r>
            <w:r>
              <w:rPr>
                <w:spacing w:val="-3"/>
                <w:sz w:val="24"/>
              </w:rPr>
              <w:t xml:space="preserve"> </w:t>
            </w:r>
            <w:r>
              <w:rPr>
                <w:sz w:val="24"/>
              </w:rPr>
              <w:t>интернете»</w:t>
            </w:r>
          </w:p>
        </w:tc>
        <w:tc>
          <w:tcPr>
            <w:tcW w:w="1701" w:type="dxa"/>
            <w:tcBorders>
              <w:top w:val="single" w:sz="4" w:space="0" w:color="000000"/>
              <w:left w:val="single" w:sz="4" w:space="0" w:color="000000"/>
              <w:bottom w:val="single" w:sz="4" w:space="0" w:color="auto"/>
              <w:right w:val="single" w:sz="4" w:space="0" w:color="000000"/>
            </w:tcBorders>
          </w:tcPr>
          <w:p w:rsidR="00EE29DF" w:rsidRDefault="00EE29DF" w:rsidP="00694D51">
            <w:r>
              <w:rPr>
                <w:sz w:val="24"/>
              </w:rPr>
              <w:t>Дейнега Е.И.</w:t>
            </w:r>
          </w:p>
        </w:tc>
      </w:tr>
      <w:tr w:rsidR="00EE29DF" w:rsidTr="00EE29DF">
        <w:trPr>
          <w:trHeight w:val="1610"/>
        </w:trPr>
        <w:tc>
          <w:tcPr>
            <w:tcW w:w="2122" w:type="dxa"/>
            <w:tcBorders>
              <w:top w:val="single" w:sz="4" w:space="0" w:color="auto"/>
              <w:left w:val="single" w:sz="4" w:space="0" w:color="auto"/>
              <w:bottom w:val="single" w:sz="4" w:space="0" w:color="auto"/>
              <w:right w:val="single" w:sz="4" w:space="0" w:color="auto"/>
            </w:tcBorders>
          </w:tcPr>
          <w:p w:rsidR="00EE29DF" w:rsidRDefault="00EE29DF" w:rsidP="00694D51">
            <w:pPr>
              <w:pStyle w:val="TableParagraph"/>
              <w:spacing w:line="223" w:lineRule="exact"/>
              <w:ind w:left="110"/>
              <w:rPr>
                <w:sz w:val="24"/>
              </w:rPr>
            </w:pPr>
            <w:r>
              <w:rPr>
                <w:sz w:val="24"/>
              </w:rPr>
              <w:t>Профилактика</w:t>
            </w:r>
          </w:p>
        </w:tc>
        <w:tc>
          <w:tcPr>
            <w:tcW w:w="6667" w:type="dxa"/>
            <w:tcBorders>
              <w:top w:val="single" w:sz="4" w:space="0" w:color="auto"/>
              <w:left w:val="single" w:sz="4" w:space="0" w:color="auto"/>
              <w:bottom w:val="single" w:sz="4" w:space="0" w:color="auto"/>
              <w:right w:val="single" w:sz="4" w:space="0" w:color="auto"/>
            </w:tcBorders>
          </w:tcPr>
          <w:p w:rsidR="00EE29DF" w:rsidRDefault="00EE29DF" w:rsidP="00FF25A2">
            <w:pPr>
              <w:pStyle w:val="TableParagraph"/>
              <w:numPr>
                <w:ilvl w:val="0"/>
                <w:numId w:val="63"/>
              </w:numPr>
              <w:tabs>
                <w:tab w:val="left" w:pos="360"/>
              </w:tabs>
              <w:ind w:left="0" w:right="1256" w:firstLine="0"/>
              <w:jc w:val="both"/>
              <w:rPr>
                <w:sz w:val="24"/>
              </w:rPr>
            </w:pPr>
            <w:r>
              <w:rPr>
                <w:sz w:val="24"/>
              </w:rPr>
              <w:t>провели практикум для учеников «Как вести себя в сети Интернет. Об информационно</w:t>
            </w:r>
            <w:r w:rsidR="00FF25A2">
              <w:rPr>
                <w:sz w:val="24"/>
              </w:rPr>
              <w:t xml:space="preserve">- </w:t>
            </w:r>
            <w:r>
              <w:rPr>
                <w:sz w:val="24"/>
              </w:rPr>
              <w:t xml:space="preserve">психологической </w:t>
            </w:r>
            <w:r>
              <w:rPr>
                <w:spacing w:val="-47"/>
                <w:sz w:val="24"/>
              </w:rPr>
              <w:t xml:space="preserve"> </w:t>
            </w:r>
            <w:r>
              <w:rPr>
                <w:sz w:val="24"/>
              </w:rPr>
              <w:t>безопасности»;</w:t>
            </w:r>
          </w:p>
          <w:p w:rsidR="00EE29DF" w:rsidRDefault="00EE29DF" w:rsidP="00FF25A2">
            <w:pPr>
              <w:pStyle w:val="TableParagraph"/>
              <w:numPr>
                <w:ilvl w:val="0"/>
                <w:numId w:val="63"/>
              </w:numPr>
              <w:tabs>
                <w:tab w:val="left" w:pos="360"/>
              </w:tabs>
              <w:ind w:left="0" w:right="448" w:firstLine="0"/>
              <w:jc w:val="both"/>
              <w:rPr>
                <w:sz w:val="24"/>
              </w:rPr>
            </w:pPr>
            <w:r>
              <w:rPr>
                <w:sz w:val="24"/>
              </w:rPr>
              <w:t>провели</w:t>
            </w:r>
            <w:r>
              <w:rPr>
                <w:spacing w:val="-5"/>
                <w:sz w:val="24"/>
              </w:rPr>
              <w:t xml:space="preserve"> </w:t>
            </w:r>
            <w:r>
              <w:rPr>
                <w:sz w:val="24"/>
              </w:rPr>
              <w:t>практические</w:t>
            </w:r>
            <w:r>
              <w:rPr>
                <w:spacing w:val="-4"/>
                <w:sz w:val="24"/>
              </w:rPr>
              <w:t xml:space="preserve"> </w:t>
            </w:r>
            <w:r>
              <w:rPr>
                <w:sz w:val="24"/>
              </w:rPr>
              <w:t>занятия</w:t>
            </w:r>
            <w:r>
              <w:rPr>
                <w:spacing w:val="-5"/>
                <w:sz w:val="24"/>
              </w:rPr>
              <w:t xml:space="preserve"> </w:t>
            </w:r>
            <w:r>
              <w:rPr>
                <w:sz w:val="24"/>
              </w:rPr>
              <w:t>в</w:t>
            </w:r>
            <w:r>
              <w:rPr>
                <w:spacing w:val="-5"/>
                <w:sz w:val="24"/>
              </w:rPr>
              <w:t xml:space="preserve"> </w:t>
            </w:r>
            <w:r>
              <w:rPr>
                <w:sz w:val="24"/>
              </w:rPr>
              <w:t>рамках</w:t>
            </w:r>
            <w:r>
              <w:rPr>
                <w:spacing w:val="-4"/>
                <w:sz w:val="24"/>
              </w:rPr>
              <w:t xml:space="preserve"> </w:t>
            </w:r>
            <w:r>
              <w:rPr>
                <w:sz w:val="24"/>
              </w:rPr>
              <w:t>Всероссийского</w:t>
            </w:r>
            <w:r>
              <w:rPr>
                <w:spacing w:val="-3"/>
                <w:sz w:val="24"/>
              </w:rPr>
              <w:t xml:space="preserve"> </w:t>
            </w:r>
            <w:r>
              <w:rPr>
                <w:sz w:val="24"/>
              </w:rPr>
              <w:t>урока</w:t>
            </w:r>
            <w:r>
              <w:rPr>
                <w:spacing w:val="-4"/>
                <w:sz w:val="24"/>
              </w:rPr>
              <w:t xml:space="preserve"> </w:t>
            </w:r>
            <w:r>
              <w:rPr>
                <w:sz w:val="24"/>
              </w:rPr>
              <w:t>безопасности</w:t>
            </w:r>
            <w:r>
              <w:rPr>
                <w:spacing w:val="-5"/>
                <w:sz w:val="24"/>
              </w:rPr>
              <w:t xml:space="preserve"> </w:t>
            </w:r>
            <w:r>
              <w:rPr>
                <w:sz w:val="24"/>
              </w:rPr>
              <w:t>школьников</w:t>
            </w:r>
            <w:r>
              <w:rPr>
                <w:spacing w:val="-5"/>
                <w:sz w:val="24"/>
              </w:rPr>
              <w:t xml:space="preserve"> </w:t>
            </w:r>
            <w:r>
              <w:rPr>
                <w:sz w:val="24"/>
              </w:rPr>
              <w:t>в</w:t>
            </w:r>
            <w:r>
              <w:rPr>
                <w:spacing w:val="-2"/>
                <w:sz w:val="24"/>
              </w:rPr>
              <w:t xml:space="preserve"> </w:t>
            </w:r>
            <w:r>
              <w:rPr>
                <w:sz w:val="24"/>
              </w:rPr>
              <w:t>интернете</w:t>
            </w:r>
            <w:r>
              <w:rPr>
                <w:spacing w:val="-1"/>
                <w:sz w:val="24"/>
              </w:rPr>
              <w:t xml:space="preserve"> </w:t>
            </w:r>
            <w:r>
              <w:rPr>
                <w:sz w:val="24"/>
              </w:rPr>
              <w:t>«Безопасное</w:t>
            </w:r>
            <w:r>
              <w:rPr>
                <w:spacing w:val="-47"/>
                <w:sz w:val="24"/>
              </w:rPr>
              <w:t xml:space="preserve"> </w:t>
            </w:r>
            <w:r>
              <w:rPr>
                <w:sz w:val="24"/>
              </w:rPr>
              <w:t>общение</w:t>
            </w:r>
            <w:r>
              <w:rPr>
                <w:spacing w:val="2"/>
                <w:sz w:val="24"/>
              </w:rPr>
              <w:t xml:space="preserve"> </w:t>
            </w:r>
            <w:r>
              <w:rPr>
                <w:sz w:val="24"/>
              </w:rPr>
              <w:t>в</w:t>
            </w:r>
            <w:r>
              <w:rPr>
                <w:spacing w:val="-1"/>
                <w:sz w:val="24"/>
              </w:rPr>
              <w:t xml:space="preserve"> </w:t>
            </w:r>
            <w:r>
              <w:rPr>
                <w:sz w:val="24"/>
              </w:rPr>
              <w:t>соцсетях».</w:t>
            </w:r>
          </w:p>
          <w:p w:rsidR="00EE29DF" w:rsidRDefault="00EE29DF" w:rsidP="00FF25A2">
            <w:pPr>
              <w:pStyle w:val="TableParagraph"/>
              <w:numPr>
                <w:ilvl w:val="0"/>
                <w:numId w:val="63"/>
              </w:numPr>
              <w:tabs>
                <w:tab w:val="left" w:pos="462"/>
              </w:tabs>
              <w:spacing w:line="228" w:lineRule="exact"/>
              <w:ind w:left="37" w:firstLine="0"/>
              <w:jc w:val="both"/>
              <w:rPr>
                <w:sz w:val="24"/>
              </w:rPr>
            </w:pPr>
            <w:r>
              <w:rPr>
                <w:sz w:val="24"/>
              </w:rPr>
              <w:t>провели</w:t>
            </w:r>
            <w:r>
              <w:rPr>
                <w:spacing w:val="-5"/>
                <w:sz w:val="24"/>
              </w:rPr>
              <w:t xml:space="preserve"> </w:t>
            </w:r>
            <w:r>
              <w:rPr>
                <w:sz w:val="24"/>
              </w:rPr>
              <w:t>психологическую</w:t>
            </w:r>
            <w:r>
              <w:rPr>
                <w:spacing w:val="-4"/>
                <w:sz w:val="24"/>
              </w:rPr>
              <w:t xml:space="preserve"> </w:t>
            </w:r>
            <w:r>
              <w:rPr>
                <w:sz w:val="24"/>
              </w:rPr>
              <w:t>акцию</w:t>
            </w:r>
            <w:r>
              <w:rPr>
                <w:spacing w:val="-3"/>
                <w:sz w:val="24"/>
              </w:rPr>
              <w:t xml:space="preserve"> </w:t>
            </w:r>
            <w:r>
              <w:rPr>
                <w:sz w:val="24"/>
              </w:rPr>
              <w:t>для</w:t>
            </w:r>
            <w:r>
              <w:rPr>
                <w:spacing w:val="-2"/>
                <w:sz w:val="24"/>
              </w:rPr>
              <w:t xml:space="preserve"> </w:t>
            </w:r>
            <w:r>
              <w:rPr>
                <w:sz w:val="24"/>
              </w:rPr>
              <w:t>учеников «Лето</w:t>
            </w:r>
            <w:r>
              <w:rPr>
                <w:spacing w:val="-3"/>
                <w:sz w:val="24"/>
              </w:rPr>
              <w:t xml:space="preserve"> </w:t>
            </w:r>
            <w:r>
              <w:rPr>
                <w:sz w:val="24"/>
              </w:rPr>
              <w:t>без</w:t>
            </w:r>
            <w:r>
              <w:rPr>
                <w:spacing w:val="-4"/>
                <w:sz w:val="24"/>
              </w:rPr>
              <w:t xml:space="preserve"> </w:t>
            </w:r>
            <w:r>
              <w:rPr>
                <w:sz w:val="24"/>
              </w:rPr>
              <w:t>интернета;</w:t>
            </w:r>
          </w:p>
          <w:p w:rsidR="00EE29DF" w:rsidRDefault="00EE29DF" w:rsidP="00FF25A2">
            <w:pPr>
              <w:pStyle w:val="TableParagraph"/>
              <w:numPr>
                <w:ilvl w:val="0"/>
                <w:numId w:val="63"/>
              </w:numPr>
              <w:tabs>
                <w:tab w:val="left" w:pos="462"/>
              </w:tabs>
              <w:ind w:left="37" w:firstLine="0"/>
              <w:jc w:val="both"/>
              <w:rPr>
                <w:sz w:val="24"/>
              </w:rPr>
            </w:pPr>
            <w:r>
              <w:rPr>
                <w:sz w:val="24"/>
              </w:rPr>
              <w:t>разработали</w:t>
            </w:r>
            <w:r>
              <w:rPr>
                <w:spacing w:val="-7"/>
                <w:sz w:val="24"/>
              </w:rPr>
              <w:t xml:space="preserve"> </w:t>
            </w:r>
            <w:r>
              <w:rPr>
                <w:sz w:val="24"/>
              </w:rPr>
              <w:t>буклеты «Чем</w:t>
            </w:r>
            <w:r>
              <w:rPr>
                <w:spacing w:val="-5"/>
                <w:sz w:val="24"/>
              </w:rPr>
              <w:t xml:space="preserve"> </w:t>
            </w:r>
            <w:r>
              <w:rPr>
                <w:sz w:val="24"/>
              </w:rPr>
              <w:t>заняться</w:t>
            </w:r>
            <w:r>
              <w:rPr>
                <w:spacing w:val="-3"/>
                <w:sz w:val="24"/>
              </w:rPr>
              <w:t xml:space="preserve"> </w:t>
            </w:r>
            <w:r>
              <w:rPr>
                <w:sz w:val="24"/>
              </w:rPr>
              <w:t>летом?»,</w:t>
            </w:r>
            <w:r>
              <w:rPr>
                <w:spacing w:val="-3"/>
                <w:sz w:val="24"/>
              </w:rPr>
              <w:t xml:space="preserve"> </w:t>
            </w:r>
            <w:r>
              <w:rPr>
                <w:sz w:val="24"/>
              </w:rPr>
              <w:t>«Досуговые</w:t>
            </w:r>
            <w:r>
              <w:rPr>
                <w:spacing w:val="-5"/>
                <w:sz w:val="24"/>
              </w:rPr>
              <w:t xml:space="preserve"> </w:t>
            </w:r>
            <w:r>
              <w:rPr>
                <w:sz w:val="24"/>
              </w:rPr>
              <w:t>заведения</w:t>
            </w:r>
            <w:r>
              <w:rPr>
                <w:spacing w:val="-4"/>
                <w:sz w:val="24"/>
              </w:rPr>
              <w:t xml:space="preserve"> </w:t>
            </w:r>
            <w:r>
              <w:rPr>
                <w:sz w:val="24"/>
              </w:rPr>
              <w:t>нашего</w:t>
            </w:r>
            <w:r>
              <w:rPr>
                <w:spacing w:val="-4"/>
                <w:sz w:val="24"/>
              </w:rPr>
              <w:t xml:space="preserve"> </w:t>
            </w:r>
            <w:r>
              <w:rPr>
                <w:sz w:val="24"/>
              </w:rPr>
              <w:t>города»;</w:t>
            </w:r>
          </w:p>
          <w:p w:rsidR="00EE29DF" w:rsidRDefault="00EE29DF" w:rsidP="00FF25A2">
            <w:pPr>
              <w:pStyle w:val="TableParagraph"/>
              <w:numPr>
                <w:ilvl w:val="0"/>
                <w:numId w:val="63"/>
              </w:numPr>
              <w:tabs>
                <w:tab w:val="left" w:pos="462"/>
              </w:tabs>
              <w:spacing w:line="217" w:lineRule="exact"/>
              <w:ind w:left="37" w:firstLine="0"/>
              <w:jc w:val="both"/>
              <w:rPr>
                <w:sz w:val="24"/>
              </w:rPr>
            </w:pPr>
            <w:r>
              <w:rPr>
                <w:sz w:val="24"/>
              </w:rPr>
              <w:t>оформили</w:t>
            </w:r>
            <w:r>
              <w:rPr>
                <w:spacing w:val="-4"/>
                <w:sz w:val="24"/>
              </w:rPr>
              <w:t xml:space="preserve"> </w:t>
            </w:r>
            <w:r>
              <w:rPr>
                <w:sz w:val="24"/>
              </w:rPr>
              <w:t>стенд</w:t>
            </w:r>
            <w:r>
              <w:rPr>
                <w:spacing w:val="-4"/>
                <w:sz w:val="24"/>
              </w:rPr>
              <w:t xml:space="preserve"> </w:t>
            </w:r>
            <w:r>
              <w:rPr>
                <w:sz w:val="24"/>
              </w:rPr>
              <w:t>с</w:t>
            </w:r>
            <w:r>
              <w:rPr>
                <w:spacing w:val="-3"/>
                <w:sz w:val="24"/>
              </w:rPr>
              <w:t xml:space="preserve"> </w:t>
            </w:r>
            <w:r>
              <w:rPr>
                <w:sz w:val="24"/>
              </w:rPr>
              <w:t>творческими</w:t>
            </w:r>
            <w:r>
              <w:rPr>
                <w:spacing w:val="-4"/>
                <w:sz w:val="24"/>
              </w:rPr>
              <w:t xml:space="preserve"> </w:t>
            </w:r>
            <w:r>
              <w:rPr>
                <w:sz w:val="24"/>
              </w:rPr>
              <w:t>работами</w:t>
            </w:r>
            <w:r>
              <w:rPr>
                <w:spacing w:val="-2"/>
                <w:sz w:val="24"/>
              </w:rPr>
              <w:t xml:space="preserve"> </w:t>
            </w:r>
            <w:r>
              <w:rPr>
                <w:sz w:val="24"/>
              </w:rPr>
              <w:t>учащихся</w:t>
            </w:r>
            <w:r>
              <w:rPr>
                <w:spacing w:val="-1"/>
                <w:sz w:val="24"/>
              </w:rPr>
              <w:t xml:space="preserve"> </w:t>
            </w:r>
            <w:r>
              <w:rPr>
                <w:sz w:val="24"/>
              </w:rPr>
              <w:t>«Мое</w:t>
            </w:r>
            <w:r>
              <w:rPr>
                <w:spacing w:val="-3"/>
                <w:sz w:val="24"/>
              </w:rPr>
              <w:t xml:space="preserve"> </w:t>
            </w:r>
            <w:r>
              <w:rPr>
                <w:sz w:val="24"/>
              </w:rPr>
              <w:t>лето».</w:t>
            </w:r>
          </w:p>
        </w:tc>
        <w:tc>
          <w:tcPr>
            <w:tcW w:w="1701" w:type="dxa"/>
            <w:tcBorders>
              <w:top w:val="single" w:sz="4" w:space="0" w:color="auto"/>
              <w:left w:val="single" w:sz="4" w:space="0" w:color="auto"/>
              <w:bottom w:val="single" w:sz="4" w:space="0" w:color="auto"/>
              <w:right w:val="single" w:sz="4" w:space="0" w:color="auto"/>
            </w:tcBorders>
          </w:tcPr>
          <w:p w:rsidR="00EE29DF" w:rsidRDefault="00EE29DF" w:rsidP="00694D51">
            <w:r>
              <w:rPr>
                <w:sz w:val="24"/>
              </w:rPr>
              <w:t>Дейнега Е.И.</w:t>
            </w:r>
          </w:p>
        </w:tc>
      </w:tr>
    </w:tbl>
    <w:p w:rsidR="00EE29DF" w:rsidRDefault="00EE29DF" w:rsidP="00EE29DF">
      <w:pPr>
        <w:tabs>
          <w:tab w:val="left" w:pos="1870"/>
        </w:tabs>
      </w:pPr>
    </w:p>
    <w:p w:rsidR="00EE29DF" w:rsidRPr="00EE29DF" w:rsidRDefault="00EE29DF" w:rsidP="00EE29DF">
      <w:pPr>
        <w:tabs>
          <w:tab w:val="left" w:pos="1870"/>
        </w:tabs>
        <w:sectPr w:rsidR="00EE29DF" w:rsidRPr="00EE29DF">
          <w:footerReference w:type="default" r:id="rId59"/>
          <w:pgSz w:w="11910" w:h="16840"/>
          <w:pgMar w:top="0" w:right="322" w:bottom="560" w:left="1100" w:header="0" w:footer="923" w:gutter="0"/>
          <w:cols w:space="720"/>
        </w:sectPr>
      </w:pPr>
      <w:r>
        <w:tab/>
      </w:r>
    </w:p>
    <w:p w:rsidR="005079D6" w:rsidRDefault="005079D6">
      <w:pPr>
        <w:pStyle w:val="af8"/>
        <w:ind w:left="0"/>
        <w:jc w:val="left"/>
        <w:rPr>
          <w:b/>
          <w:sz w:val="20"/>
        </w:rPr>
      </w:pPr>
    </w:p>
    <w:p w:rsidR="005079D6" w:rsidRDefault="005079D6">
      <w:pPr>
        <w:pStyle w:val="af8"/>
        <w:spacing w:before="8"/>
        <w:ind w:left="0"/>
        <w:jc w:val="left"/>
        <w:rPr>
          <w:b/>
          <w:sz w:val="23"/>
        </w:rPr>
      </w:pPr>
    </w:p>
    <w:p w:rsidR="005079D6" w:rsidRDefault="00072A71" w:rsidP="00FF25A2">
      <w:pPr>
        <w:spacing w:before="90"/>
        <w:ind w:firstLine="567"/>
        <w:jc w:val="both"/>
        <w:rPr>
          <w:b/>
          <w:sz w:val="24"/>
        </w:rPr>
      </w:pPr>
      <w:r>
        <w:rPr>
          <w:b/>
          <w:sz w:val="24"/>
        </w:rPr>
        <w:t>3.5.3</w:t>
      </w:r>
      <w:r>
        <w:rPr>
          <w:b/>
          <w:spacing w:val="54"/>
          <w:sz w:val="24"/>
        </w:rPr>
        <w:t xml:space="preserve"> </w:t>
      </w:r>
      <w:r>
        <w:rPr>
          <w:b/>
          <w:sz w:val="24"/>
        </w:rPr>
        <w:t>Финансово-экономические</w:t>
      </w:r>
      <w:r>
        <w:rPr>
          <w:b/>
          <w:spacing w:val="-3"/>
          <w:sz w:val="24"/>
        </w:rPr>
        <w:t xml:space="preserve"> </w:t>
      </w:r>
      <w:r>
        <w:rPr>
          <w:b/>
          <w:sz w:val="24"/>
        </w:rPr>
        <w:t>условия</w:t>
      </w:r>
      <w:r>
        <w:rPr>
          <w:b/>
          <w:spacing w:val="-2"/>
          <w:sz w:val="24"/>
        </w:rPr>
        <w:t xml:space="preserve"> </w:t>
      </w:r>
      <w:r>
        <w:rPr>
          <w:b/>
          <w:sz w:val="24"/>
        </w:rPr>
        <w:t>реализации</w:t>
      </w:r>
      <w:r>
        <w:rPr>
          <w:b/>
          <w:spacing w:val="-2"/>
          <w:sz w:val="24"/>
        </w:rPr>
        <w:t xml:space="preserve"> </w:t>
      </w:r>
      <w:r w:rsidR="00FF25A2">
        <w:rPr>
          <w:b/>
          <w:spacing w:val="-2"/>
          <w:sz w:val="24"/>
        </w:rPr>
        <w:t xml:space="preserve">основной </w:t>
      </w:r>
      <w:r>
        <w:rPr>
          <w:b/>
          <w:sz w:val="24"/>
        </w:rPr>
        <w:t>образовательной</w:t>
      </w:r>
      <w:r>
        <w:rPr>
          <w:b/>
          <w:spacing w:val="-3"/>
          <w:sz w:val="24"/>
        </w:rPr>
        <w:t xml:space="preserve"> </w:t>
      </w:r>
      <w:r>
        <w:rPr>
          <w:b/>
          <w:sz w:val="24"/>
        </w:rPr>
        <w:t>программы</w:t>
      </w:r>
      <w:r>
        <w:rPr>
          <w:b/>
          <w:spacing w:val="-3"/>
          <w:sz w:val="24"/>
        </w:rPr>
        <w:t xml:space="preserve"> </w:t>
      </w:r>
      <w:r w:rsidR="00FF25A2">
        <w:rPr>
          <w:b/>
          <w:sz w:val="24"/>
        </w:rPr>
        <w:t>основного</w:t>
      </w:r>
      <w:r>
        <w:rPr>
          <w:b/>
          <w:spacing w:val="-3"/>
          <w:sz w:val="24"/>
        </w:rPr>
        <w:t xml:space="preserve"> </w:t>
      </w:r>
      <w:r>
        <w:rPr>
          <w:b/>
          <w:sz w:val="24"/>
        </w:rPr>
        <w:t>общего</w:t>
      </w:r>
      <w:r>
        <w:rPr>
          <w:b/>
          <w:spacing w:val="-2"/>
          <w:sz w:val="24"/>
        </w:rPr>
        <w:t xml:space="preserve"> </w:t>
      </w:r>
      <w:r>
        <w:rPr>
          <w:b/>
          <w:sz w:val="24"/>
        </w:rPr>
        <w:t>образования</w:t>
      </w:r>
    </w:p>
    <w:p w:rsidR="005079D6" w:rsidRDefault="005079D6">
      <w:pPr>
        <w:pStyle w:val="af8"/>
        <w:ind w:left="0"/>
        <w:jc w:val="left"/>
        <w:rPr>
          <w:b/>
          <w:sz w:val="26"/>
        </w:rPr>
      </w:pPr>
    </w:p>
    <w:p w:rsidR="005079D6" w:rsidRDefault="00072A71" w:rsidP="00FF25A2">
      <w:pPr>
        <w:pStyle w:val="af8"/>
        <w:spacing w:before="212"/>
        <w:ind w:left="0" w:right="-2" w:firstLine="567"/>
      </w:pPr>
      <w:r>
        <w:rPr>
          <w:spacing w:val="-1"/>
        </w:rPr>
        <w:t>Финансовое</w:t>
      </w:r>
      <w:r>
        <w:rPr>
          <w:spacing w:val="-14"/>
        </w:rPr>
        <w:t xml:space="preserve"> </w:t>
      </w:r>
      <w:r>
        <w:rPr>
          <w:spacing w:val="-1"/>
        </w:rPr>
        <w:t>обеспечение</w:t>
      </w:r>
      <w:r>
        <w:rPr>
          <w:spacing w:val="-13"/>
        </w:rPr>
        <w:t xml:space="preserve"> </w:t>
      </w:r>
      <w:r>
        <w:rPr>
          <w:spacing w:val="-1"/>
        </w:rPr>
        <w:t>реализации</w:t>
      </w:r>
      <w:r>
        <w:rPr>
          <w:spacing w:val="-11"/>
        </w:rPr>
        <w:t xml:space="preserve"> </w:t>
      </w:r>
      <w:r>
        <w:rPr>
          <w:spacing w:val="-1"/>
        </w:rPr>
        <w:t>основной</w:t>
      </w:r>
      <w:r>
        <w:rPr>
          <w:spacing w:val="-11"/>
        </w:rPr>
        <w:t xml:space="preserve"> </w:t>
      </w:r>
      <w:r>
        <w:t>образовательной</w:t>
      </w:r>
      <w:r>
        <w:rPr>
          <w:spacing w:val="-14"/>
        </w:rPr>
        <w:t xml:space="preserve"> </w:t>
      </w:r>
      <w:r>
        <w:t>программы</w:t>
      </w:r>
      <w:r>
        <w:rPr>
          <w:spacing w:val="-12"/>
        </w:rPr>
        <w:t xml:space="preserve"> </w:t>
      </w:r>
      <w:r w:rsidR="00FF25A2">
        <w:t xml:space="preserve">основного </w:t>
      </w:r>
      <w:r>
        <w:t>общего</w:t>
      </w:r>
      <w:r>
        <w:rPr>
          <w:spacing w:val="-12"/>
        </w:rPr>
        <w:t xml:space="preserve"> </w:t>
      </w:r>
      <w:r>
        <w:t>образования</w:t>
      </w:r>
      <w:r>
        <w:rPr>
          <w:spacing w:val="-12"/>
        </w:rPr>
        <w:t xml:space="preserve"> </w:t>
      </w:r>
      <w:r>
        <w:t>опирается</w:t>
      </w:r>
      <w:r>
        <w:rPr>
          <w:spacing w:val="-12"/>
        </w:rPr>
        <w:t xml:space="preserve"> </w:t>
      </w:r>
      <w:r>
        <w:t>на</w:t>
      </w:r>
      <w:r>
        <w:rPr>
          <w:spacing w:val="-13"/>
        </w:rPr>
        <w:t xml:space="preserve"> </w:t>
      </w:r>
      <w:r>
        <w:t>исполнение</w:t>
      </w:r>
      <w:r>
        <w:rPr>
          <w:spacing w:val="-58"/>
        </w:rPr>
        <w:t xml:space="preserve"> </w:t>
      </w:r>
      <w:r>
        <w:t xml:space="preserve">расходных обязательств, обеспечивающих государственные гарантии прав на получение общедоступного и бесплатного </w:t>
      </w:r>
      <w:r w:rsidR="00FF25A2">
        <w:t>основного</w:t>
      </w:r>
      <w:r>
        <w:t xml:space="preserve"> общего</w:t>
      </w:r>
      <w:r>
        <w:rPr>
          <w:spacing w:val="1"/>
        </w:rPr>
        <w:t xml:space="preserve"> </w:t>
      </w:r>
      <w:r>
        <w:t>образования.</w:t>
      </w:r>
      <w:r>
        <w:rPr>
          <w:spacing w:val="-1"/>
        </w:rPr>
        <w:t xml:space="preserve"> </w:t>
      </w:r>
      <w:r>
        <w:t>Объем</w:t>
      </w:r>
      <w:r>
        <w:rPr>
          <w:spacing w:val="-3"/>
        </w:rPr>
        <w:t xml:space="preserve"> </w:t>
      </w:r>
      <w:r>
        <w:t>действующих</w:t>
      </w:r>
      <w:r>
        <w:rPr>
          <w:spacing w:val="1"/>
        </w:rPr>
        <w:t xml:space="preserve"> </w:t>
      </w:r>
      <w:r>
        <w:t>расходных</w:t>
      </w:r>
      <w:r>
        <w:rPr>
          <w:spacing w:val="-2"/>
        </w:rPr>
        <w:t xml:space="preserve"> </w:t>
      </w:r>
      <w:r>
        <w:t>обязательств</w:t>
      </w:r>
      <w:r>
        <w:rPr>
          <w:spacing w:val="-1"/>
        </w:rPr>
        <w:t xml:space="preserve"> </w:t>
      </w:r>
      <w:r>
        <w:t>отражается в</w:t>
      </w:r>
      <w:r>
        <w:rPr>
          <w:spacing w:val="-2"/>
        </w:rPr>
        <w:t xml:space="preserve"> </w:t>
      </w:r>
      <w:r>
        <w:t>муниципальном</w:t>
      </w:r>
      <w:r>
        <w:rPr>
          <w:spacing w:val="-5"/>
        </w:rPr>
        <w:t xml:space="preserve"> </w:t>
      </w:r>
      <w:r>
        <w:t>задании</w:t>
      </w:r>
      <w:r>
        <w:rPr>
          <w:spacing w:val="-1"/>
        </w:rPr>
        <w:t xml:space="preserve"> </w:t>
      </w:r>
      <w:r>
        <w:t>МО</w:t>
      </w:r>
      <w:r w:rsidR="00FF25A2">
        <w:t>А</w:t>
      </w:r>
      <w:r>
        <w:t>У</w:t>
      </w:r>
      <w:r>
        <w:rPr>
          <w:spacing w:val="1"/>
        </w:rPr>
        <w:t xml:space="preserve"> </w:t>
      </w:r>
      <w:r>
        <w:t>«</w:t>
      </w:r>
      <w:r w:rsidR="00FF25A2">
        <w:t>О</w:t>
      </w:r>
      <w:r>
        <w:t>ОШ</w:t>
      </w:r>
      <w:r>
        <w:rPr>
          <w:spacing w:val="-1"/>
        </w:rPr>
        <w:t xml:space="preserve"> </w:t>
      </w:r>
      <w:r>
        <w:t>№2»</w:t>
      </w:r>
      <w:r>
        <w:rPr>
          <w:spacing w:val="-4"/>
        </w:rPr>
        <w:t xml:space="preserve"> </w:t>
      </w:r>
      <w:r>
        <w:t>.</w:t>
      </w:r>
    </w:p>
    <w:p w:rsidR="005079D6" w:rsidRDefault="00072A71" w:rsidP="00FF25A2">
      <w:pPr>
        <w:pStyle w:val="af8"/>
        <w:ind w:left="0" w:right="-2" w:firstLine="567"/>
      </w:pPr>
      <w:r>
        <w:t>Муниципальное задание устанавливает показатели, характеризующие качество и (или) объем (содержание) государственной услуги</w:t>
      </w:r>
      <w:r>
        <w:rPr>
          <w:spacing w:val="1"/>
        </w:rPr>
        <w:t xml:space="preserve"> </w:t>
      </w:r>
      <w:r>
        <w:t>(работы),</w:t>
      </w:r>
      <w:r>
        <w:rPr>
          <w:spacing w:val="-1"/>
        </w:rPr>
        <w:t xml:space="preserve"> </w:t>
      </w:r>
      <w:r>
        <w:t>а</w:t>
      </w:r>
      <w:r>
        <w:rPr>
          <w:spacing w:val="-1"/>
        </w:rPr>
        <w:t xml:space="preserve"> </w:t>
      </w:r>
      <w:r>
        <w:t>также порядок ее</w:t>
      </w:r>
      <w:r>
        <w:rPr>
          <w:spacing w:val="-1"/>
        </w:rPr>
        <w:t xml:space="preserve"> </w:t>
      </w:r>
      <w:r>
        <w:t>оказания (выполнения).</w:t>
      </w:r>
    </w:p>
    <w:p w:rsidR="005079D6" w:rsidRPr="00FF25A2" w:rsidRDefault="00072A71" w:rsidP="00FF25A2">
      <w:pPr>
        <w:pStyle w:val="af8"/>
        <w:spacing w:before="1"/>
        <w:ind w:left="0" w:right="-2" w:firstLine="567"/>
        <w:rPr>
          <w:spacing w:val="-1"/>
        </w:rPr>
      </w:pPr>
      <w:r w:rsidRPr="00FF25A2">
        <w:rPr>
          <w:spacing w:val="-1"/>
        </w:rPr>
        <w:t xml:space="preserve">Финансовое обеспечение реализации образовательной программы </w:t>
      </w:r>
      <w:r w:rsidR="00FF25A2">
        <w:rPr>
          <w:spacing w:val="-1"/>
        </w:rPr>
        <w:t>основного</w:t>
      </w:r>
      <w:r w:rsidRPr="00FF25A2">
        <w:rPr>
          <w:spacing w:val="-1"/>
        </w:rPr>
        <w:t xml:space="preserve"> общего образования автономного учреждения осуществляется, исходя из расходных обязательств на основе муниципального задания по оказанию муниципальных образовательных услуг. Обеспечение государственных гарантий реализации прав на получение общедоступного и бесплатного </w:t>
      </w:r>
      <w:r w:rsidR="00FF25A2">
        <w:rPr>
          <w:spacing w:val="-1"/>
        </w:rPr>
        <w:t>основного</w:t>
      </w:r>
      <w:r w:rsidRPr="00FF25A2">
        <w:rPr>
          <w:spacing w:val="-1"/>
        </w:rPr>
        <w:t xml:space="preserve"> общего </w:t>
      </w:r>
      <w:r>
        <w:rPr>
          <w:spacing w:val="-1"/>
        </w:rPr>
        <w:t>образования</w:t>
      </w:r>
      <w:r w:rsidRPr="00FF25A2">
        <w:rPr>
          <w:spacing w:val="-1"/>
        </w:rPr>
        <w:t xml:space="preserve"> </w:t>
      </w:r>
      <w:r>
        <w:rPr>
          <w:spacing w:val="-1"/>
        </w:rPr>
        <w:t>в</w:t>
      </w:r>
      <w:r w:rsidRPr="00FF25A2">
        <w:rPr>
          <w:spacing w:val="-1"/>
        </w:rPr>
        <w:t xml:space="preserve"> </w:t>
      </w:r>
      <w:r>
        <w:rPr>
          <w:spacing w:val="-1"/>
        </w:rPr>
        <w:t>МО</w:t>
      </w:r>
      <w:r w:rsidR="00FF25A2">
        <w:rPr>
          <w:spacing w:val="-1"/>
        </w:rPr>
        <w:t>А</w:t>
      </w:r>
      <w:r>
        <w:rPr>
          <w:spacing w:val="-1"/>
        </w:rPr>
        <w:t>У</w:t>
      </w:r>
      <w:r w:rsidRPr="00FF25A2">
        <w:rPr>
          <w:spacing w:val="-1"/>
        </w:rPr>
        <w:t xml:space="preserve"> </w:t>
      </w:r>
      <w:r>
        <w:rPr>
          <w:spacing w:val="-1"/>
        </w:rPr>
        <w:t>«</w:t>
      </w:r>
      <w:r w:rsidR="00FF25A2">
        <w:rPr>
          <w:spacing w:val="-1"/>
        </w:rPr>
        <w:t>О</w:t>
      </w:r>
      <w:r>
        <w:rPr>
          <w:spacing w:val="-1"/>
        </w:rPr>
        <w:t>ОШ</w:t>
      </w:r>
      <w:r w:rsidRPr="00FF25A2">
        <w:rPr>
          <w:spacing w:val="-1"/>
        </w:rPr>
        <w:t xml:space="preserve"> </w:t>
      </w:r>
      <w:r>
        <w:rPr>
          <w:spacing w:val="-1"/>
        </w:rPr>
        <w:t>№2»</w:t>
      </w:r>
      <w:r w:rsidRPr="00FF25A2">
        <w:rPr>
          <w:spacing w:val="-1"/>
        </w:rPr>
        <w:t xml:space="preserve"> </w:t>
      </w:r>
      <w:r>
        <w:rPr>
          <w:spacing w:val="-1"/>
        </w:rPr>
        <w:t>осуществляется</w:t>
      </w:r>
      <w:r w:rsidRPr="00FF25A2">
        <w:rPr>
          <w:spacing w:val="-1"/>
        </w:rPr>
        <w:t xml:space="preserve"> </w:t>
      </w:r>
      <w:r>
        <w:rPr>
          <w:spacing w:val="-1"/>
        </w:rPr>
        <w:t>в</w:t>
      </w:r>
      <w:r w:rsidRPr="00FF25A2">
        <w:rPr>
          <w:spacing w:val="-1"/>
        </w:rPr>
        <w:t xml:space="preserve"> соответствии с нормативами, определяемыми органами государственной власти субъектов</w:t>
      </w:r>
      <w:r w:rsidR="00FF25A2">
        <w:rPr>
          <w:spacing w:val="-1"/>
        </w:rPr>
        <w:t xml:space="preserve"> </w:t>
      </w:r>
      <w:r w:rsidRPr="00FF25A2">
        <w:rPr>
          <w:spacing w:val="-1"/>
        </w:rPr>
        <w:t>Российской Федерации.</w:t>
      </w:r>
    </w:p>
    <w:p w:rsidR="005079D6" w:rsidRDefault="00072A71" w:rsidP="00FF25A2">
      <w:pPr>
        <w:pStyle w:val="af8"/>
        <w:ind w:left="0" w:right="-2" w:firstLine="567"/>
      </w:pPr>
      <w:r>
        <w:t>Норматив</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1"/>
        </w:rPr>
        <w:t xml:space="preserve"> </w:t>
      </w:r>
      <w:r w:rsidR="00FF25A2">
        <w:t>основного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гарантированный</w:t>
      </w:r>
      <w:r>
        <w:rPr>
          <w:spacing w:val="1"/>
        </w:rPr>
        <w:t xml:space="preserve"> </w:t>
      </w:r>
      <w:r>
        <w:t>минимально</w:t>
      </w:r>
      <w:r>
        <w:rPr>
          <w:spacing w:val="-57"/>
        </w:rPr>
        <w:t xml:space="preserve"> </w:t>
      </w:r>
      <w:r>
        <w:t>допустимый объем финансовых средств в год в расчете на одного обучающегося, необходимый для реализации образовательной программы</w:t>
      </w:r>
      <w:r>
        <w:rPr>
          <w:spacing w:val="1"/>
        </w:rPr>
        <w:t xml:space="preserve"> </w:t>
      </w:r>
      <w:r w:rsidR="00FF25A2">
        <w:t>основного</w:t>
      </w:r>
      <w:r>
        <w:rPr>
          <w:spacing w:val="-1"/>
        </w:rPr>
        <w:t xml:space="preserve"> </w:t>
      </w:r>
      <w:r>
        <w:t>общего</w:t>
      </w:r>
      <w:r>
        <w:rPr>
          <w:spacing w:val="-1"/>
        </w:rPr>
        <w:t xml:space="preserve"> </w:t>
      </w:r>
      <w:r>
        <w:t>образования, включая:</w:t>
      </w:r>
    </w:p>
    <w:p w:rsidR="005079D6" w:rsidRDefault="00072A71" w:rsidP="00FF25A2">
      <w:pPr>
        <w:pStyle w:val="af2"/>
        <w:numPr>
          <w:ilvl w:val="0"/>
          <w:numId w:val="64"/>
        </w:numPr>
        <w:tabs>
          <w:tab w:val="left" w:pos="1134"/>
          <w:tab w:val="left" w:pos="1567"/>
        </w:tabs>
        <w:spacing w:before="2" w:line="294" w:lineRule="exact"/>
        <w:ind w:left="0" w:right="-2" w:firstLine="567"/>
        <w:rPr>
          <w:sz w:val="24"/>
        </w:rPr>
      </w:pPr>
      <w:r>
        <w:rPr>
          <w:sz w:val="24"/>
        </w:rPr>
        <w:t>расходы</w:t>
      </w:r>
      <w:r>
        <w:rPr>
          <w:spacing w:val="-2"/>
          <w:sz w:val="24"/>
        </w:rPr>
        <w:t xml:space="preserve"> </w:t>
      </w:r>
      <w:r>
        <w:rPr>
          <w:sz w:val="24"/>
        </w:rPr>
        <w:t>на</w:t>
      </w:r>
      <w:r>
        <w:rPr>
          <w:spacing w:val="-3"/>
          <w:sz w:val="24"/>
        </w:rPr>
        <w:t xml:space="preserve"> </w:t>
      </w:r>
      <w:r>
        <w:rPr>
          <w:sz w:val="24"/>
        </w:rPr>
        <w:t>оплату</w:t>
      </w:r>
      <w:r>
        <w:rPr>
          <w:spacing w:val="-9"/>
          <w:sz w:val="24"/>
        </w:rPr>
        <w:t xml:space="preserve"> </w:t>
      </w:r>
      <w:r>
        <w:rPr>
          <w:sz w:val="24"/>
        </w:rPr>
        <w:t>труда</w:t>
      </w:r>
      <w:r>
        <w:rPr>
          <w:spacing w:val="-2"/>
          <w:sz w:val="24"/>
        </w:rPr>
        <w:t xml:space="preserve"> </w:t>
      </w:r>
      <w:r>
        <w:rPr>
          <w:sz w:val="24"/>
        </w:rPr>
        <w:t>работников,</w:t>
      </w:r>
      <w:r>
        <w:rPr>
          <w:spacing w:val="-2"/>
          <w:sz w:val="24"/>
        </w:rPr>
        <w:t xml:space="preserve"> </w:t>
      </w:r>
      <w:r>
        <w:rPr>
          <w:sz w:val="24"/>
        </w:rPr>
        <w:t>реализующих</w:t>
      </w:r>
      <w:r>
        <w:rPr>
          <w:spacing w:val="1"/>
          <w:sz w:val="24"/>
        </w:rPr>
        <w:t xml:space="preserve"> </w:t>
      </w:r>
      <w:r>
        <w:rPr>
          <w:sz w:val="24"/>
        </w:rPr>
        <w:t>образовательную</w:t>
      </w:r>
      <w:r>
        <w:rPr>
          <w:spacing w:val="-2"/>
          <w:sz w:val="24"/>
        </w:rPr>
        <w:t xml:space="preserve"> </w:t>
      </w:r>
      <w:r>
        <w:rPr>
          <w:sz w:val="24"/>
        </w:rPr>
        <w:t>программу</w:t>
      </w:r>
      <w:r>
        <w:rPr>
          <w:spacing w:val="-6"/>
          <w:sz w:val="24"/>
        </w:rPr>
        <w:t xml:space="preserve"> </w:t>
      </w:r>
      <w:r w:rsidR="00FF25A2">
        <w:rPr>
          <w:sz w:val="24"/>
        </w:rPr>
        <w:t>основного</w:t>
      </w:r>
      <w:r>
        <w:rPr>
          <w:spacing w:val="-2"/>
          <w:sz w:val="24"/>
        </w:rPr>
        <w:t xml:space="preserve"> </w:t>
      </w:r>
      <w:r>
        <w:rPr>
          <w:sz w:val="24"/>
        </w:rPr>
        <w:t>общего</w:t>
      </w:r>
      <w:r>
        <w:rPr>
          <w:spacing w:val="-2"/>
          <w:sz w:val="24"/>
        </w:rPr>
        <w:t xml:space="preserve"> </w:t>
      </w:r>
      <w:r>
        <w:rPr>
          <w:sz w:val="24"/>
        </w:rPr>
        <w:t>образования;</w:t>
      </w:r>
    </w:p>
    <w:p w:rsidR="005079D6" w:rsidRDefault="00072A71" w:rsidP="00FF25A2">
      <w:pPr>
        <w:pStyle w:val="af2"/>
        <w:numPr>
          <w:ilvl w:val="0"/>
          <w:numId w:val="64"/>
        </w:numPr>
        <w:tabs>
          <w:tab w:val="left" w:pos="1134"/>
          <w:tab w:val="left" w:pos="1567"/>
        </w:tabs>
        <w:spacing w:line="293" w:lineRule="exact"/>
        <w:ind w:left="0" w:right="-2" w:firstLine="567"/>
        <w:rPr>
          <w:sz w:val="24"/>
        </w:rPr>
      </w:pPr>
      <w:r>
        <w:rPr>
          <w:sz w:val="24"/>
        </w:rPr>
        <w:t>расходы</w:t>
      </w:r>
      <w:r>
        <w:rPr>
          <w:spacing w:val="-3"/>
          <w:sz w:val="24"/>
        </w:rPr>
        <w:t xml:space="preserve"> </w:t>
      </w:r>
      <w:r>
        <w:rPr>
          <w:sz w:val="24"/>
        </w:rPr>
        <w:t>на</w:t>
      </w:r>
      <w:r>
        <w:rPr>
          <w:spacing w:val="-4"/>
          <w:sz w:val="24"/>
        </w:rPr>
        <w:t xml:space="preserve"> </w:t>
      </w:r>
      <w:r>
        <w:rPr>
          <w:sz w:val="24"/>
        </w:rPr>
        <w:t>приобретение</w:t>
      </w:r>
      <w:r>
        <w:rPr>
          <w:spacing w:val="-1"/>
          <w:sz w:val="24"/>
        </w:rPr>
        <w:t xml:space="preserve"> </w:t>
      </w:r>
      <w:r>
        <w:rPr>
          <w:sz w:val="24"/>
        </w:rPr>
        <w:t>учебников</w:t>
      </w:r>
      <w:r>
        <w:rPr>
          <w:spacing w:val="-3"/>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пособий,</w:t>
      </w:r>
      <w:r>
        <w:rPr>
          <w:spacing w:val="-3"/>
          <w:sz w:val="24"/>
        </w:rPr>
        <w:t xml:space="preserve"> </w:t>
      </w:r>
      <w:r>
        <w:rPr>
          <w:sz w:val="24"/>
        </w:rPr>
        <w:t>средств</w:t>
      </w:r>
      <w:r>
        <w:rPr>
          <w:spacing w:val="-3"/>
          <w:sz w:val="24"/>
        </w:rPr>
        <w:t xml:space="preserve"> </w:t>
      </w:r>
      <w:r>
        <w:rPr>
          <w:sz w:val="24"/>
        </w:rPr>
        <w:t>обучения</w:t>
      </w:r>
      <w:r w:rsidR="00FF25A2">
        <w:rPr>
          <w:sz w:val="24"/>
        </w:rPr>
        <w:t>;</w:t>
      </w:r>
    </w:p>
    <w:p w:rsidR="005079D6" w:rsidRDefault="00072A71" w:rsidP="00FF25A2">
      <w:pPr>
        <w:pStyle w:val="af2"/>
        <w:numPr>
          <w:ilvl w:val="0"/>
          <w:numId w:val="64"/>
        </w:numPr>
        <w:tabs>
          <w:tab w:val="left" w:pos="1134"/>
          <w:tab w:val="left" w:pos="1567"/>
        </w:tabs>
        <w:spacing w:before="2"/>
        <w:ind w:left="0" w:right="-2" w:firstLine="567"/>
        <w:rPr>
          <w:sz w:val="24"/>
        </w:rPr>
      </w:pPr>
      <w:r>
        <w:rPr>
          <w:sz w:val="24"/>
        </w:rPr>
        <w:t>прочие расходы (за исключением расходов на содержание зданий и оплату коммунальных услуг, осуществляемых из местных</w:t>
      </w:r>
      <w:r>
        <w:rPr>
          <w:spacing w:val="1"/>
          <w:sz w:val="24"/>
        </w:rPr>
        <w:t xml:space="preserve"> </w:t>
      </w:r>
      <w:r>
        <w:rPr>
          <w:sz w:val="24"/>
        </w:rPr>
        <w:t>бюджетов).</w:t>
      </w:r>
    </w:p>
    <w:p w:rsidR="005079D6" w:rsidRDefault="00072A71" w:rsidP="00FF25A2">
      <w:pPr>
        <w:pStyle w:val="af8"/>
        <w:ind w:left="0" w:right="-2" w:firstLine="567"/>
      </w:pPr>
      <w:r>
        <w:t>Нормативные затраты на оказание муниципальной услуги в сфере образования определяются по каждому виду и направленности</w:t>
      </w:r>
      <w:r>
        <w:rPr>
          <w:spacing w:val="1"/>
        </w:rPr>
        <w:t xml:space="preserve"> </w:t>
      </w:r>
      <w:r>
        <w:t>образовательных программ, с</w:t>
      </w:r>
      <w:r>
        <w:rPr>
          <w:spacing w:val="1"/>
        </w:rPr>
        <w:t xml:space="preserve"> </w:t>
      </w:r>
      <w:r>
        <w:t>учетом форм</w:t>
      </w:r>
      <w:r>
        <w:rPr>
          <w:spacing w:val="1"/>
        </w:rPr>
        <w:t xml:space="preserve"> </w:t>
      </w:r>
      <w:r>
        <w:t>обучения, типа образовательной организации, сетевой формы реализации образовательных</w:t>
      </w:r>
      <w:r>
        <w:rPr>
          <w:spacing w:val="1"/>
        </w:rPr>
        <w:t xml:space="preserve"> </w:t>
      </w:r>
      <w:r>
        <w:t>программ, образовательных технологий, специальных условий получения образования обучающимися с ограниченными возможностями</w:t>
      </w:r>
      <w:r>
        <w:rPr>
          <w:spacing w:val="1"/>
        </w:rPr>
        <w:t xml:space="preserve"> </w:t>
      </w:r>
      <w:r>
        <w:t>здоровья, обеспечения дополнительного профессионального образования педагогическим работникам, обеспечения безопасных условий</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охраны</w:t>
      </w:r>
      <w:r>
        <w:rPr>
          <w:spacing w:val="1"/>
        </w:rPr>
        <w:t xml:space="preserve"> </w:t>
      </w:r>
      <w:r>
        <w:t>здоровья</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с</w:t>
      </w:r>
      <w:r>
        <w:rPr>
          <w:spacing w:val="1"/>
        </w:rPr>
        <w:t xml:space="preserve"> </w:t>
      </w:r>
      <w:r>
        <w:t>учетом</w:t>
      </w:r>
      <w:r>
        <w:rPr>
          <w:spacing w:val="1"/>
        </w:rPr>
        <w:t xml:space="preserve"> </w:t>
      </w:r>
      <w:r>
        <w:t>иных</w:t>
      </w:r>
      <w:r>
        <w:rPr>
          <w:spacing w:val="1"/>
        </w:rPr>
        <w:t xml:space="preserve"> </w:t>
      </w:r>
      <w:r>
        <w:t>предусмотренных</w:t>
      </w:r>
      <w:r>
        <w:rPr>
          <w:spacing w:val="1"/>
        </w:rPr>
        <w:t xml:space="preserve"> </w:t>
      </w:r>
      <w:r>
        <w:t>законодательством</w:t>
      </w:r>
      <w:r>
        <w:rPr>
          <w:spacing w:val="1"/>
        </w:rPr>
        <w:t xml:space="preserve"> </w:t>
      </w:r>
      <w:r>
        <w:t>особенностей</w:t>
      </w:r>
      <w:r>
        <w:rPr>
          <w:spacing w:val="1"/>
        </w:rPr>
        <w:t xml:space="preserve"> </w:t>
      </w:r>
      <w:r>
        <w:t>организации и осуществления образовательной деятельности (для различных категорий обучающихся), за исключением образовательной</w:t>
      </w:r>
      <w:r>
        <w:rPr>
          <w:spacing w:val="1"/>
        </w:rPr>
        <w:t xml:space="preserve"> </w:t>
      </w:r>
      <w:r>
        <w:t>деятельности,</w:t>
      </w:r>
      <w:r>
        <w:rPr>
          <w:spacing w:val="-12"/>
        </w:rPr>
        <w:t xml:space="preserve"> </w:t>
      </w:r>
      <w:r>
        <w:t>осуществляемой</w:t>
      </w:r>
      <w:r>
        <w:rPr>
          <w:spacing w:val="-10"/>
        </w:rPr>
        <w:t xml:space="preserve"> </w:t>
      </w:r>
      <w:r>
        <w:t>в</w:t>
      </w:r>
      <w:r>
        <w:rPr>
          <w:spacing w:val="-12"/>
        </w:rPr>
        <w:t xml:space="preserve"> </w:t>
      </w:r>
      <w:r>
        <w:t>соответствии</w:t>
      </w:r>
      <w:r>
        <w:rPr>
          <w:spacing w:val="-11"/>
        </w:rPr>
        <w:t xml:space="preserve"> </w:t>
      </w:r>
      <w:r>
        <w:t>с</w:t>
      </w:r>
      <w:r>
        <w:rPr>
          <w:spacing w:val="-12"/>
        </w:rPr>
        <w:t xml:space="preserve"> </w:t>
      </w:r>
      <w:r>
        <w:t>образовательными</w:t>
      </w:r>
      <w:r>
        <w:rPr>
          <w:spacing w:val="-10"/>
        </w:rPr>
        <w:t xml:space="preserve"> </w:t>
      </w:r>
      <w:r>
        <w:t>стандартами,</w:t>
      </w:r>
      <w:r>
        <w:rPr>
          <w:spacing w:val="-12"/>
        </w:rPr>
        <w:t xml:space="preserve"> </w:t>
      </w:r>
      <w:r>
        <w:t>в</w:t>
      </w:r>
      <w:r>
        <w:rPr>
          <w:spacing w:val="-12"/>
        </w:rPr>
        <w:t xml:space="preserve"> </w:t>
      </w:r>
      <w:r>
        <w:t>расчете</w:t>
      </w:r>
      <w:r>
        <w:rPr>
          <w:spacing w:val="-11"/>
        </w:rPr>
        <w:t xml:space="preserve"> </w:t>
      </w:r>
      <w:r>
        <w:t>на</w:t>
      </w:r>
      <w:r>
        <w:rPr>
          <w:spacing w:val="-8"/>
        </w:rPr>
        <w:t xml:space="preserve"> </w:t>
      </w:r>
      <w:r>
        <w:t>одного</w:t>
      </w:r>
      <w:r>
        <w:rPr>
          <w:spacing w:val="-11"/>
        </w:rPr>
        <w:t xml:space="preserve"> </w:t>
      </w:r>
      <w:r>
        <w:t>обучающегося,</w:t>
      </w:r>
      <w:r>
        <w:rPr>
          <w:spacing w:val="-9"/>
        </w:rPr>
        <w:t xml:space="preserve"> </w:t>
      </w:r>
      <w:r>
        <w:t>если</w:t>
      </w:r>
      <w:r>
        <w:rPr>
          <w:spacing w:val="-11"/>
        </w:rPr>
        <w:t xml:space="preserve"> </w:t>
      </w:r>
      <w:r>
        <w:t>иное</w:t>
      </w:r>
      <w:r>
        <w:rPr>
          <w:spacing w:val="-12"/>
        </w:rPr>
        <w:t xml:space="preserve"> </w:t>
      </w:r>
      <w:r>
        <w:t>не</w:t>
      </w:r>
      <w:r>
        <w:rPr>
          <w:spacing w:val="-10"/>
        </w:rPr>
        <w:t xml:space="preserve"> </w:t>
      </w:r>
      <w:r>
        <w:t>установлено</w:t>
      </w:r>
      <w:r w:rsidR="004F0621">
        <w:t xml:space="preserve"> </w:t>
      </w:r>
      <w:r>
        <w:rPr>
          <w:spacing w:val="-58"/>
        </w:rPr>
        <w:t xml:space="preserve"> </w:t>
      </w:r>
      <w:r>
        <w:t>законодательством.</w:t>
      </w:r>
    </w:p>
    <w:p w:rsidR="004F0621" w:rsidRDefault="00072A71" w:rsidP="004F0621">
      <w:pPr>
        <w:pStyle w:val="af8"/>
        <w:ind w:left="0" w:right="-2" w:firstLine="567"/>
      </w:pPr>
      <w:r>
        <w:t>Органы местного самоуправления вправе осуществлять за счет средств местных бюджетов финансовое обеспечение предоставления</w:t>
      </w:r>
      <w:r>
        <w:rPr>
          <w:spacing w:val="1"/>
        </w:rPr>
        <w:t xml:space="preserve"> </w:t>
      </w:r>
      <w:r w:rsidR="004F0621">
        <w:t>основного</w:t>
      </w:r>
      <w:r>
        <w:t xml:space="preserve"> общего образования муниципальными общеобразовательными организациями в части расходов на оплату труда работников,</w:t>
      </w:r>
      <w:r>
        <w:rPr>
          <w:spacing w:val="1"/>
        </w:rPr>
        <w:t xml:space="preserve"> </w:t>
      </w:r>
      <w:r>
        <w:rPr>
          <w:spacing w:val="-1"/>
        </w:rPr>
        <w:t>реализующих</w:t>
      </w:r>
      <w:r>
        <w:rPr>
          <w:spacing w:val="-7"/>
        </w:rPr>
        <w:t xml:space="preserve"> </w:t>
      </w:r>
      <w:r>
        <w:rPr>
          <w:spacing w:val="-1"/>
        </w:rPr>
        <w:t>образовательную</w:t>
      </w:r>
      <w:r>
        <w:rPr>
          <w:spacing w:val="-9"/>
        </w:rPr>
        <w:t xml:space="preserve"> </w:t>
      </w:r>
      <w:r>
        <w:t>программу</w:t>
      </w:r>
      <w:r>
        <w:rPr>
          <w:spacing w:val="-15"/>
        </w:rPr>
        <w:t xml:space="preserve"> </w:t>
      </w:r>
      <w:r w:rsidR="004F0621">
        <w:t>основного</w:t>
      </w:r>
      <w:r>
        <w:rPr>
          <w:spacing w:val="-9"/>
        </w:rPr>
        <w:t xml:space="preserve"> </w:t>
      </w:r>
      <w:r>
        <w:t>общего</w:t>
      </w:r>
      <w:r>
        <w:rPr>
          <w:spacing w:val="-8"/>
        </w:rPr>
        <w:t xml:space="preserve"> </w:t>
      </w:r>
      <w:r>
        <w:t>образования,</w:t>
      </w:r>
      <w:r>
        <w:rPr>
          <w:spacing w:val="-9"/>
        </w:rPr>
        <w:t xml:space="preserve"> </w:t>
      </w:r>
      <w:r>
        <w:t>расходов</w:t>
      </w:r>
      <w:r>
        <w:rPr>
          <w:spacing w:val="-9"/>
        </w:rPr>
        <w:t xml:space="preserve"> </w:t>
      </w:r>
      <w:r>
        <w:t>на</w:t>
      </w:r>
      <w:r>
        <w:rPr>
          <w:spacing w:val="-10"/>
        </w:rPr>
        <w:t xml:space="preserve"> </w:t>
      </w:r>
      <w:r>
        <w:t>приобретение</w:t>
      </w:r>
      <w:r>
        <w:rPr>
          <w:spacing w:val="-8"/>
        </w:rPr>
        <w:t xml:space="preserve"> </w:t>
      </w:r>
      <w:r>
        <w:t>учебников</w:t>
      </w:r>
      <w:r>
        <w:rPr>
          <w:spacing w:val="-10"/>
        </w:rPr>
        <w:t xml:space="preserve"> </w:t>
      </w:r>
      <w:r>
        <w:t>и</w:t>
      </w:r>
      <w:r>
        <w:rPr>
          <w:spacing w:val="-6"/>
        </w:rPr>
        <w:t xml:space="preserve"> </w:t>
      </w:r>
      <w:r>
        <w:t>учебных</w:t>
      </w:r>
      <w:r>
        <w:rPr>
          <w:spacing w:val="-7"/>
        </w:rPr>
        <w:t xml:space="preserve"> </w:t>
      </w:r>
      <w:r>
        <w:t>пособий,</w:t>
      </w:r>
      <w:r>
        <w:rPr>
          <w:spacing w:val="-9"/>
        </w:rPr>
        <w:t xml:space="preserve"> </w:t>
      </w:r>
      <w:r>
        <w:t>средств</w:t>
      </w:r>
      <w:r>
        <w:rPr>
          <w:spacing w:val="-58"/>
        </w:rPr>
        <w:t xml:space="preserve"> </w:t>
      </w:r>
      <w:r>
        <w:t>обучения</w:t>
      </w:r>
      <w:r>
        <w:rPr>
          <w:spacing w:val="2"/>
        </w:rPr>
        <w:t xml:space="preserve"> </w:t>
      </w:r>
      <w:r>
        <w:t>сверх</w:t>
      </w:r>
      <w:r>
        <w:rPr>
          <w:spacing w:val="1"/>
        </w:rPr>
        <w:t xml:space="preserve"> </w:t>
      </w:r>
      <w:r>
        <w:t>норматива</w:t>
      </w:r>
      <w:r>
        <w:rPr>
          <w:spacing w:val="-3"/>
        </w:rPr>
        <w:t xml:space="preserve"> </w:t>
      </w:r>
      <w:r>
        <w:t>финансового</w:t>
      </w:r>
      <w:r>
        <w:rPr>
          <w:spacing w:val="-1"/>
        </w:rPr>
        <w:t xml:space="preserve"> </w:t>
      </w:r>
      <w:r>
        <w:t>обеспечения,</w:t>
      </w:r>
      <w:r>
        <w:rPr>
          <w:spacing w:val="-1"/>
        </w:rPr>
        <w:t xml:space="preserve"> </w:t>
      </w:r>
      <w:r>
        <w:t>определенного субъектом</w:t>
      </w:r>
      <w:r>
        <w:rPr>
          <w:spacing w:val="6"/>
        </w:rPr>
        <w:t xml:space="preserve"> </w:t>
      </w:r>
      <w:r>
        <w:t>Российской</w:t>
      </w:r>
      <w:r>
        <w:rPr>
          <w:spacing w:val="-1"/>
        </w:rPr>
        <w:t xml:space="preserve"> </w:t>
      </w:r>
      <w:r>
        <w:t>Федерации.</w:t>
      </w:r>
      <w:r w:rsidR="004F0621">
        <w:t xml:space="preserve"> </w:t>
      </w:r>
    </w:p>
    <w:p w:rsidR="004F0621" w:rsidRDefault="004F0621" w:rsidP="004F0621">
      <w:pPr>
        <w:pStyle w:val="af8"/>
        <w:ind w:left="0" w:right="-2" w:firstLine="567"/>
      </w:pPr>
      <w:r>
        <w:t>В</w:t>
      </w:r>
      <w:r>
        <w:rPr>
          <w:spacing w:val="1"/>
        </w:rPr>
        <w:t xml:space="preserve"> </w:t>
      </w:r>
      <w:r>
        <w:t>соответствии</w:t>
      </w:r>
      <w:r>
        <w:rPr>
          <w:spacing w:val="1"/>
        </w:rPr>
        <w:t xml:space="preserve"> </w:t>
      </w:r>
      <w:r>
        <w:t>с</w:t>
      </w:r>
      <w:r>
        <w:rPr>
          <w:spacing w:val="1"/>
        </w:rPr>
        <w:t xml:space="preserve"> </w:t>
      </w:r>
      <w:r>
        <w:t>расходными</w:t>
      </w:r>
      <w:r>
        <w:rPr>
          <w:spacing w:val="1"/>
        </w:rPr>
        <w:t xml:space="preserve"> </w:t>
      </w:r>
      <w:r>
        <w:t>обязательствами</w:t>
      </w:r>
      <w:r>
        <w:rPr>
          <w:spacing w:val="1"/>
        </w:rPr>
        <w:t xml:space="preserve"> </w:t>
      </w:r>
      <w:r>
        <w:t>органов</w:t>
      </w:r>
      <w:r>
        <w:rPr>
          <w:spacing w:val="1"/>
        </w:rPr>
        <w:t xml:space="preserve"> </w:t>
      </w:r>
      <w:r>
        <w:t>местного</w:t>
      </w:r>
      <w:r>
        <w:rPr>
          <w:spacing w:val="1"/>
        </w:rPr>
        <w:t xml:space="preserve"> </w:t>
      </w:r>
      <w:r>
        <w:t>самоуправления</w:t>
      </w:r>
      <w:r>
        <w:rPr>
          <w:spacing w:val="1"/>
        </w:rPr>
        <w:t xml:space="preserve"> </w:t>
      </w:r>
      <w:r>
        <w:t>по</w:t>
      </w:r>
      <w:r>
        <w:rPr>
          <w:spacing w:val="1"/>
        </w:rPr>
        <w:t xml:space="preserve"> </w:t>
      </w:r>
      <w:r>
        <w:t>организации</w:t>
      </w:r>
      <w:r>
        <w:rPr>
          <w:spacing w:val="1"/>
        </w:rPr>
        <w:t xml:space="preserve"> </w:t>
      </w:r>
      <w:r>
        <w:t>предоставления</w:t>
      </w:r>
      <w:r>
        <w:rPr>
          <w:spacing w:val="1"/>
        </w:rPr>
        <w:t xml:space="preserve"> </w:t>
      </w:r>
      <w:r>
        <w:t>общего</w:t>
      </w:r>
      <w:r>
        <w:rPr>
          <w:spacing w:val="1"/>
        </w:rPr>
        <w:t xml:space="preserve"> </w:t>
      </w:r>
      <w:r>
        <w:t>образования</w:t>
      </w:r>
      <w:r>
        <w:rPr>
          <w:spacing w:val="-5"/>
        </w:rPr>
        <w:t xml:space="preserve"> </w:t>
      </w:r>
      <w:r>
        <w:t>в</w:t>
      </w:r>
      <w:r>
        <w:rPr>
          <w:spacing w:val="-5"/>
        </w:rPr>
        <w:t xml:space="preserve"> </w:t>
      </w:r>
      <w:r>
        <w:t>расходы</w:t>
      </w:r>
      <w:r>
        <w:rPr>
          <w:spacing w:val="-5"/>
        </w:rPr>
        <w:t xml:space="preserve"> </w:t>
      </w:r>
      <w:r>
        <w:t>местных</w:t>
      </w:r>
      <w:r>
        <w:rPr>
          <w:spacing w:val="-3"/>
        </w:rPr>
        <w:t xml:space="preserve"> </w:t>
      </w:r>
      <w:r>
        <w:t>бюджетов</w:t>
      </w:r>
      <w:r>
        <w:rPr>
          <w:spacing w:val="-5"/>
        </w:rPr>
        <w:t xml:space="preserve"> </w:t>
      </w:r>
      <w:r>
        <w:t>могут</w:t>
      </w:r>
      <w:r>
        <w:rPr>
          <w:spacing w:val="-2"/>
        </w:rPr>
        <w:t xml:space="preserve"> </w:t>
      </w:r>
      <w:r>
        <w:t>также</w:t>
      </w:r>
      <w:r>
        <w:rPr>
          <w:spacing w:val="-4"/>
        </w:rPr>
        <w:t xml:space="preserve"> </w:t>
      </w:r>
      <w:r>
        <w:t>включаться</w:t>
      </w:r>
      <w:r>
        <w:rPr>
          <w:spacing w:val="-5"/>
        </w:rPr>
        <w:t xml:space="preserve"> </w:t>
      </w:r>
      <w:r>
        <w:t>расходы,</w:t>
      </w:r>
      <w:r>
        <w:rPr>
          <w:spacing w:val="-5"/>
        </w:rPr>
        <w:t xml:space="preserve"> </w:t>
      </w:r>
      <w:r>
        <w:t>связанные</w:t>
      </w:r>
      <w:r>
        <w:rPr>
          <w:spacing w:val="-6"/>
        </w:rPr>
        <w:t xml:space="preserve"> </w:t>
      </w:r>
      <w:r>
        <w:t>с</w:t>
      </w:r>
      <w:r>
        <w:rPr>
          <w:spacing w:val="-6"/>
        </w:rPr>
        <w:t xml:space="preserve"> </w:t>
      </w:r>
      <w:r>
        <w:t>развитием</w:t>
      </w:r>
      <w:r>
        <w:rPr>
          <w:spacing w:val="-5"/>
        </w:rPr>
        <w:t xml:space="preserve"> </w:t>
      </w:r>
      <w:r>
        <w:t>сетевого</w:t>
      </w:r>
      <w:r>
        <w:rPr>
          <w:spacing w:val="-5"/>
        </w:rPr>
        <w:t xml:space="preserve"> </w:t>
      </w:r>
      <w:r>
        <w:t>взаимодействия</w:t>
      </w:r>
      <w:r>
        <w:rPr>
          <w:spacing w:val="-5"/>
        </w:rPr>
        <w:t xml:space="preserve"> </w:t>
      </w:r>
      <w:r>
        <w:t>для</w:t>
      </w:r>
      <w:r>
        <w:rPr>
          <w:spacing w:val="4"/>
        </w:rPr>
        <w:t xml:space="preserve"> </w:t>
      </w:r>
      <w:r>
        <w:t>реализации</w:t>
      </w:r>
      <w:r>
        <w:rPr>
          <w:spacing w:val="-58"/>
        </w:rPr>
        <w:t xml:space="preserve"> </w:t>
      </w:r>
      <w:r>
        <w:t>основной</w:t>
      </w:r>
      <w:r>
        <w:rPr>
          <w:spacing w:val="-1"/>
        </w:rPr>
        <w:t xml:space="preserve"> </w:t>
      </w:r>
      <w:r>
        <w:t>образовательной программы общего</w:t>
      </w:r>
      <w:r>
        <w:rPr>
          <w:spacing w:val="-1"/>
        </w:rPr>
        <w:t xml:space="preserve"> </w:t>
      </w:r>
      <w:r>
        <w:t>образования.</w:t>
      </w:r>
    </w:p>
    <w:p w:rsidR="004F0621" w:rsidRPr="004F0621" w:rsidRDefault="004F0621" w:rsidP="004F0621">
      <w:pPr>
        <w:pStyle w:val="af8"/>
        <w:ind w:left="0" w:right="-2" w:firstLine="567"/>
        <w:sectPr w:rsidR="004F0621" w:rsidRPr="004F0621">
          <w:footerReference w:type="default" r:id="rId60"/>
          <w:pgSz w:w="11910" w:h="16840"/>
          <w:pgMar w:top="0" w:right="747" w:bottom="560" w:left="1100" w:header="0" w:footer="923" w:gutter="0"/>
          <w:cols w:space="720"/>
        </w:sectPr>
      </w:pPr>
      <w:r>
        <w:t>Реализация</w:t>
      </w:r>
      <w:r>
        <w:rPr>
          <w:spacing w:val="-6"/>
        </w:rPr>
        <w:t xml:space="preserve"> </w:t>
      </w:r>
      <w:r>
        <w:t>подхода</w:t>
      </w:r>
      <w:r>
        <w:rPr>
          <w:spacing w:val="-4"/>
        </w:rPr>
        <w:t xml:space="preserve"> </w:t>
      </w:r>
      <w:r>
        <w:t>нормативного</w:t>
      </w:r>
      <w:r>
        <w:rPr>
          <w:spacing w:val="-2"/>
        </w:rPr>
        <w:t xml:space="preserve"> </w:t>
      </w:r>
      <w:r>
        <w:t>финансирования</w:t>
      </w:r>
      <w:r>
        <w:rPr>
          <w:spacing w:val="-3"/>
        </w:rPr>
        <w:t xml:space="preserve"> </w:t>
      </w:r>
      <w:r>
        <w:t>в</w:t>
      </w:r>
      <w:r>
        <w:rPr>
          <w:spacing w:val="-4"/>
        </w:rPr>
        <w:t xml:space="preserve"> </w:t>
      </w:r>
      <w:r>
        <w:t>расчете</w:t>
      </w:r>
      <w:r>
        <w:rPr>
          <w:spacing w:val="-2"/>
        </w:rPr>
        <w:t xml:space="preserve"> </w:t>
      </w:r>
      <w:r>
        <w:t>на</w:t>
      </w:r>
      <w:r>
        <w:rPr>
          <w:spacing w:val="-4"/>
        </w:rPr>
        <w:t xml:space="preserve"> </w:t>
      </w:r>
      <w:r>
        <w:t>одного</w:t>
      </w:r>
      <w:r>
        <w:rPr>
          <w:spacing w:val="-3"/>
        </w:rPr>
        <w:t xml:space="preserve"> </w:t>
      </w:r>
      <w:r>
        <w:t>обучающегося</w:t>
      </w:r>
      <w:r>
        <w:rPr>
          <w:spacing w:val="-3"/>
        </w:rPr>
        <w:t xml:space="preserve"> </w:t>
      </w:r>
      <w:r>
        <w:t>осуществляется</w:t>
      </w:r>
      <w:r>
        <w:rPr>
          <w:spacing w:val="-3"/>
        </w:rPr>
        <w:t xml:space="preserve"> </w:t>
      </w:r>
      <w:r>
        <w:t>на</w:t>
      </w:r>
      <w:r>
        <w:rPr>
          <w:spacing w:val="-3"/>
        </w:rPr>
        <w:t xml:space="preserve"> </w:t>
      </w:r>
      <w:r>
        <w:t>трех</w:t>
      </w:r>
      <w:r>
        <w:rPr>
          <w:spacing w:val="-2"/>
        </w:rPr>
        <w:t xml:space="preserve"> </w:t>
      </w:r>
      <w:r>
        <w:t>следующих</w:t>
      </w:r>
      <w:r>
        <w:rPr>
          <w:spacing w:val="1"/>
        </w:rPr>
        <w:t xml:space="preserve"> </w:t>
      </w:r>
      <w:r>
        <w:t xml:space="preserve">уровнях: </w:t>
      </w:r>
      <w:r w:rsidRPr="004F0621">
        <w:t>межбюджетные</w:t>
      </w:r>
      <w:r w:rsidRPr="004F0621">
        <w:rPr>
          <w:spacing w:val="-4"/>
        </w:rPr>
        <w:t xml:space="preserve"> </w:t>
      </w:r>
      <w:r w:rsidRPr="004F0621">
        <w:t>отношения</w:t>
      </w:r>
      <w:r w:rsidRPr="004F0621">
        <w:rPr>
          <w:spacing w:val="-2"/>
        </w:rPr>
        <w:t xml:space="preserve"> </w:t>
      </w:r>
      <w:r w:rsidRPr="004F0621">
        <w:t>(бюджет</w:t>
      </w:r>
      <w:r w:rsidRPr="004F0621">
        <w:rPr>
          <w:spacing w:val="-3"/>
        </w:rPr>
        <w:t xml:space="preserve"> </w:t>
      </w:r>
      <w:r w:rsidRPr="004F0621">
        <w:t>субъекта</w:t>
      </w:r>
      <w:r w:rsidRPr="004F0621">
        <w:rPr>
          <w:spacing w:val="-1"/>
        </w:rPr>
        <w:t xml:space="preserve"> </w:t>
      </w:r>
      <w:r w:rsidRPr="004F0621">
        <w:t>Российской</w:t>
      </w:r>
      <w:r w:rsidRPr="004F0621">
        <w:rPr>
          <w:spacing w:val="-2"/>
        </w:rPr>
        <w:t xml:space="preserve"> </w:t>
      </w:r>
      <w:r w:rsidRPr="004F0621">
        <w:t>Федерации</w:t>
      </w:r>
      <w:r w:rsidRPr="004F0621">
        <w:rPr>
          <w:spacing w:val="1"/>
        </w:rPr>
        <w:t xml:space="preserve"> </w:t>
      </w:r>
      <w:r w:rsidRPr="004F0621">
        <w:t>–</w:t>
      </w:r>
      <w:r w:rsidRPr="004F0621">
        <w:rPr>
          <w:spacing w:val="-2"/>
        </w:rPr>
        <w:t xml:space="preserve"> </w:t>
      </w:r>
      <w:r w:rsidRPr="004F0621">
        <w:t>местный</w:t>
      </w:r>
      <w:r w:rsidRPr="004F0621">
        <w:rPr>
          <w:spacing w:val="-2"/>
        </w:rPr>
        <w:t xml:space="preserve"> </w:t>
      </w:r>
      <w:r w:rsidRPr="004F0621">
        <w:t>бюджет); внутрибюджетные отношения (местный</w:t>
      </w:r>
      <w:r w:rsidRPr="004F0621">
        <w:rPr>
          <w:spacing w:val="-3"/>
        </w:rPr>
        <w:t xml:space="preserve"> </w:t>
      </w:r>
      <w:r w:rsidRPr="004F0621">
        <w:t>бюджет</w:t>
      </w:r>
      <w:r w:rsidRPr="004F0621">
        <w:rPr>
          <w:spacing w:val="-1"/>
        </w:rPr>
        <w:t xml:space="preserve"> </w:t>
      </w:r>
      <w:r w:rsidRPr="004F0621">
        <w:t>–</w:t>
      </w:r>
      <w:r w:rsidRPr="004F0621">
        <w:rPr>
          <w:spacing w:val="-4"/>
        </w:rPr>
        <w:t xml:space="preserve"> </w:t>
      </w:r>
      <w:r w:rsidRPr="004F0621">
        <w:t>муниципальная</w:t>
      </w:r>
      <w:r w:rsidRPr="004F0621">
        <w:rPr>
          <w:spacing w:val="-3"/>
        </w:rPr>
        <w:t xml:space="preserve"> </w:t>
      </w:r>
      <w:r w:rsidRPr="004F0621">
        <w:t>общеобразовательная</w:t>
      </w:r>
      <w:r w:rsidRPr="004F0621">
        <w:rPr>
          <w:spacing w:val="-4"/>
        </w:rPr>
        <w:t xml:space="preserve"> </w:t>
      </w:r>
      <w:r w:rsidRPr="004F0621">
        <w:t>организация); общеобразовательная</w:t>
      </w:r>
      <w:r w:rsidRPr="004F0621">
        <w:rPr>
          <w:spacing w:val="-4"/>
        </w:rPr>
        <w:t xml:space="preserve"> </w:t>
      </w:r>
      <w:r w:rsidRPr="004F0621">
        <w:t>организация.</w:t>
      </w:r>
      <w:r w:rsidRPr="004F0621">
        <w:rPr>
          <w:spacing w:val="-4"/>
        </w:rPr>
        <w:t xml:space="preserve"> </w:t>
      </w:r>
    </w:p>
    <w:p w:rsidR="004F0621" w:rsidRPr="004F0621" w:rsidRDefault="004F0621" w:rsidP="004F0621">
      <w:pPr>
        <w:tabs>
          <w:tab w:val="left" w:pos="993"/>
        </w:tabs>
        <w:spacing w:line="293" w:lineRule="exact"/>
        <w:rPr>
          <w:sz w:val="24"/>
        </w:rPr>
      </w:pPr>
    </w:p>
    <w:p w:rsidR="005079D6" w:rsidRDefault="005079D6">
      <w:pPr>
        <w:pStyle w:val="af8"/>
        <w:ind w:left="0"/>
        <w:jc w:val="left"/>
        <w:rPr>
          <w:sz w:val="20"/>
        </w:rPr>
      </w:pPr>
    </w:p>
    <w:p w:rsidR="005079D6" w:rsidRDefault="005079D6">
      <w:pPr>
        <w:pStyle w:val="af8"/>
        <w:spacing w:before="3"/>
        <w:ind w:left="0"/>
        <w:jc w:val="left"/>
        <w:rPr>
          <w:sz w:val="23"/>
        </w:rPr>
      </w:pPr>
    </w:p>
    <w:p w:rsidR="005079D6" w:rsidRPr="004F0621" w:rsidRDefault="00072A71" w:rsidP="004F0621">
      <w:pPr>
        <w:pStyle w:val="af8"/>
        <w:ind w:left="0" w:right="-107" w:firstLine="567"/>
        <w:rPr>
          <w:szCs w:val="24"/>
        </w:rPr>
      </w:pPr>
      <w:r w:rsidRPr="004F0621">
        <w:rPr>
          <w:szCs w:val="24"/>
        </w:rPr>
        <w:t>Порядок определения и доведения до общеобразовательных организаций бюджетных ассигнований, рассчитанных с использованием</w:t>
      </w:r>
      <w:r w:rsidR="004F0621">
        <w:rPr>
          <w:szCs w:val="24"/>
        </w:rPr>
        <w:t xml:space="preserve"> </w:t>
      </w:r>
      <w:r w:rsidRPr="004F0621">
        <w:rPr>
          <w:spacing w:val="-57"/>
          <w:szCs w:val="24"/>
        </w:rPr>
        <w:t xml:space="preserve"> </w:t>
      </w:r>
      <w:r w:rsidRPr="004F0621">
        <w:rPr>
          <w:szCs w:val="24"/>
        </w:rPr>
        <w:t>нормативов бюджетного финансирования в расчете на одного обучающегося, должен обеспечить нормативно-правовое регулирование на</w:t>
      </w:r>
      <w:r w:rsidRPr="004F0621">
        <w:rPr>
          <w:spacing w:val="1"/>
          <w:szCs w:val="24"/>
        </w:rPr>
        <w:t xml:space="preserve"> </w:t>
      </w:r>
      <w:r w:rsidRPr="004F0621">
        <w:rPr>
          <w:szCs w:val="24"/>
        </w:rPr>
        <w:t>региональном уровне</w:t>
      </w:r>
      <w:r w:rsidRPr="004F0621">
        <w:rPr>
          <w:spacing w:val="1"/>
          <w:szCs w:val="24"/>
        </w:rPr>
        <w:t xml:space="preserve"> </w:t>
      </w:r>
      <w:r w:rsidRPr="004F0621">
        <w:rPr>
          <w:szCs w:val="24"/>
        </w:rPr>
        <w:t>следующих</w:t>
      </w:r>
      <w:r w:rsidRPr="004F0621">
        <w:rPr>
          <w:spacing w:val="2"/>
          <w:szCs w:val="24"/>
        </w:rPr>
        <w:t xml:space="preserve"> </w:t>
      </w:r>
      <w:r w:rsidRPr="004F0621">
        <w:rPr>
          <w:szCs w:val="24"/>
        </w:rPr>
        <w:t>положений:</w:t>
      </w:r>
    </w:p>
    <w:p w:rsidR="005079D6" w:rsidRPr="004F0621" w:rsidRDefault="00072A71" w:rsidP="004F0621">
      <w:pPr>
        <w:pStyle w:val="af2"/>
        <w:numPr>
          <w:ilvl w:val="0"/>
          <w:numId w:val="64"/>
        </w:numPr>
        <w:tabs>
          <w:tab w:val="left" w:pos="851"/>
          <w:tab w:val="left" w:pos="1706"/>
        </w:tabs>
        <w:spacing w:before="3"/>
        <w:ind w:left="0" w:right="-107" w:firstLine="567"/>
        <w:rPr>
          <w:sz w:val="24"/>
          <w:szCs w:val="24"/>
        </w:rPr>
      </w:pPr>
      <w:r w:rsidRPr="004F0621">
        <w:rPr>
          <w:sz w:val="24"/>
          <w:szCs w:val="24"/>
        </w:rPr>
        <w:t>сохранение</w:t>
      </w:r>
      <w:r w:rsidRPr="004F0621">
        <w:rPr>
          <w:spacing w:val="1"/>
          <w:sz w:val="24"/>
          <w:szCs w:val="24"/>
        </w:rPr>
        <w:t xml:space="preserve"> </w:t>
      </w:r>
      <w:r w:rsidRPr="004F0621">
        <w:rPr>
          <w:sz w:val="24"/>
          <w:szCs w:val="24"/>
        </w:rPr>
        <w:t>уровня</w:t>
      </w:r>
      <w:r w:rsidRPr="004F0621">
        <w:rPr>
          <w:spacing w:val="1"/>
          <w:sz w:val="24"/>
          <w:szCs w:val="24"/>
        </w:rPr>
        <w:t xml:space="preserve"> </w:t>
      </w:r>
      <w:r w:rsidRPr="004F0621">
        <w:rPr>
          <w:sz w:val="24"/>
          <w:szCs w:val="24"/>
        </w:rPr>
        <w:t>финансирования</w:t>
      </w:r>
      <w:r w:rsidRPr="004F0621">
        <w:rPr>
          <w:spacing w:val="1"/>
          <w:sz w:val="24"/>
          <w:szCs w:val="24"/>
        </w:rPr>
        <w:t xml:space="preserve"> </w:t>
      </w:r>
      <w:r w:rsidRPr="004F0621">
        <w:rPr>
          <w:sz w:val="24"/>
          <w:szCs w:val="24"/>
        </w:rPr>
        <w:t>по</w:t>
      </w:r>
      <w:r w:rsidRPr="004F0621">
        <w:rPr>
          <w:spacing w:val="1"/>
          <w:sz w:val="24"/>
          <w:szCs w:val="24"/>
        </w:rPr>
        <w:t xml:space="preserve"> </w:t>
      </w:r>
      <w:r w:rsidRPr="004F0621">
        <w:rPr>
          <w:sz w:val="24"/>
          <w:szCs w:val="24"/>
        </w:rPr>
        <w:t>статьям</w:t>
      </w:r>
      <w:r w:rsidRPr="004F0621">
        <w:rPr>
          <w:spacing w:val="1"/>
          <w:sz w:val="24"/>
          <w:szCs w:val="24"/>
        </w:rPr>
        <w:t xml:space="preserve"> </w:t>
      </w:r>
      <w:r w:rsidRPr="004F0621">
        <w:rPr>
          <w:sz w:val="24"/>
          <w:szCs w:val="24"/>
        </w:rPr>
        <w:t>расходов,</w:t>
      </w:r>
      <w:r w:rsidRPr="004F0621">
        <w:rPr>
          <w:spacing w:val="1"/>
          <w:sz w:val="24"/>
          <w:szCs w:val="24"/>
        </w:rPr>
        <w:t xml:space="preserve"> </w:t>
      </w:r>
      <w:r w:rsidRPr="004F0621">
        <w:rPr>
          <w:sz w:val="24"/>
          <w:szCs w:val="24"/>
        </w:rPr>
        <w:t>включенным</w:t>
      </w:r>
      <w:r w:rsidRPr="004F0621">
        <w:rPr>
          <w:spacing w:val="1"/>
          <w:sz w:val="24"/>
          <w:szCs w:val="24"/>
        </w:rPr>
        <w:t xml:space="preserve"> </w:t>
      </w:r>
      <w:r w:rsidRPr="004F0621">
        <w:rPr>
          <w:sz w:val="24"/>
          <w:szCs w:val="24"/>
        </w:rPr>
        <w:t>в</w:t>
      </w:r>
      <w:r w:rsidRPr="004F0621">
        <w:rPr>
          <w:spacing w:val="1"/>
          <w:sz w:val="24"/>
          <w:szCs w:val="24"/>
        </w:rPr>
        <w:t xml:space="preserve"> </w:t>
      </w:r>
      <w:r w:rsidRPr="004F0621">
        <w:rPr>
          <w:sz w:val="24"/>
          <w:szCs w:val="24"/>
        </w:rPr>
        <w:t>величину</w:t>
      </w:r>
      <w:r w:rsidRPr="004F0621">
        <w:rPr>
          <w:spacing w:val="1"/>
          <w:sz w:val="24"/>
          <w:szCs w:val="24"/>
        </w:rPr>
        <w:t xml:space="preserve"> </w:t>
      </w:r>
      <w:r w:rsidRPr="004F0621">
        <w:rPr>
          <w:sz w:val="24"/>
          <w:szCs w:val="24"/>
        </w:rPr>
        <w:t>норматива</w:t>
      </w:r>
      <w:r w:rsidRPr="004F0621">
        <w:rPr>
          <w:spacing w:val="1"/>
          <w:sz w:val="24"/>
          <w:szCs w:val="24"/>
        </w:rPr>
        <w:t xml:space="preserve"> </w:t>
      </w:r>
      <w:r w:rsidRPr="004F0621">
        <w:rPr>
          <w:sz w:val="24"/>
          <w:szCs w:val="24"/>
        </w:rPr>
        <w:t>затрат</w:t>
      </w:r>
      <w:r w:rsidRPr="004F0621">
        <w:rPr>
          <w:spacing w:val="1"/>
          <w:sz w:val="24"/>
          <w:szCs w:val="24"/>
        </w:rPr>
        <w:t xml:space="preserve"> </w:t>
      </w:r>
      <w:r w:rsidRPr="004F0621">
        <w:rPr>
          <w:sz w:val="24"/>
          <w:szCs w:val="24"/>
        </w:rPr>
        <w:t>на</w:t>
      </w:r>
      <w:r w:rsidRPr="004F0621">
        <w:rPr>
          <w:spacing w:val="1"/>
          <w:sz w:val="24"/>
          <w:szCs w:val="24"/>
        </w:rPr>
        <w:t xml:space="preserve"> </w:t>
      </w:r>
      <w:r w:rsidRPr="004F0621">
        <w:rPr>
          <w:sz w:val="24"/>
          <w:szCs w:val="24"/>
        </w:rPr>
        <w:t>реализацию</w:t>
      </w:r>
      <w:r w:rsidRPr="004F0621">
        <w:rPr>
          <w:spacing w:val="1"/>
          <w:sz w:val="24"/>
          <w:szCs w:val="24"/>
        </w:rPr>
        <w:t xml:space="preserve"> </w:t>
      </w:r>
      <w:r w:rsidRPr="004F0621">
        <w:rPr>
          <w:sz w:val="24"/>
          <w:szCs w:val="24"/>
        </w:rPr>
        <w:t xml:space="preserve">образовательной программы </w:t>
      </w:r>
      <w:r w:rsidR="004F0621">
        <w:rPr>
          <w:sz w:val="24"/>
          <w:szCs w:val="24"/>
        </w:rPr>
        <w:t>основного</w:t>
      </w:r>
      <w:r w:rsidRPr="004F0621">
        <w:rPr>
          <w:sz w:val="24"/>
          <w:szCs w:val="24"/>
        </w:rPr>
        <w:t xml:space="preserve"> общего образования (заработная плата с начислениями, прочие текущие расходы на обеспечение</w:t>
      </w:r>
      <w:r w:rsidRPr="004F0621">
        <w:rPr>
          <w:spacing w:val="1"/>
          <w:sz w:val="24"/>
          <w:szCs w:val="24"/>
        </w:rPr>
        <w:t xml:space="preserve"> </w:t>
      </w:r>
      <w:r w:rsidRPr="004F0621">
        <w:rPr>
          <w:sz w:val="24"/>
          <w:szCs w:val="24"/>
        </w:rPr>
        <w:t>материальных</w:t>
      </w:r>
      <w:r w:rsidRPr="004F0621">
        <w:rPr>
          <w:spacing w:val="-2"/>
          <w:sz w:val="24"/>
          <w:szCs w:val="24"/>
        </w:rPr>
        <w:t xml:space="preserve"> </w:t>
      </w:r>
      <w:r w:rsidRPr="004F0621">
        <w:rPr>
          <w:sz w:val="24"/>
          <w:szCs w:val="24"/>
        </w:rPr>
        <w:t>затрат,</w:t>
      </w:r>
      <w:r w:rsidRPr="004F0621">
        <w:rPr>
          <w:spacing w:val="-1"/>
          <w:sz w:val="24"/>
          <w:szCs w:val="24"/>
        </w:rPr>
        <w:t xml:space="preserve"> </w:t>
      </w:r>
      <w:r w:rsidRPr="004F0621">
        <w:rPr>
          <w:sz w:val="24"/>
          <w:szCs w:val="24"/>
        </w:rPr>
        <w:t>непосредственно связанных с</w:t>
      </w:r>
      <w:r w:rsidRPr="004F0621">
        <w:rPr>
          <w:spacing w:val="1"/>
          <w:sz w:val="24"/>
          <w:szCs w:val="24"/>
        </w:rPr>
        <w:t xml:space="preserve"> </w:t>
      </w:r>
      <w:r w:rsidRPr="004F0621">
        <w:rPr>
          <w:sz w:val="24"/>
          <w:szCs w:val="24"/>
        </w:rPr>
        <w:t>учебной</w:t>
      </w:r>
      <w:r w:rsidRPr="004F0621">
        <w:rPr>
          <w:spacing w:val="-1"/>
          <w:sz w:val="24"/>
          <w:szCs w:val="24"/>
        </w:rPr>
        <w:t xml:space="preserve"> </w:t>
      </w:r>
      <w:r w:rsidRPr="004F0621">
        <w:rPr>
          <w:sz w:val="24"/>
          <w:szCs w:val="24"/>
        </w:rPr>
        <w:t>деятельностью общеобразовательных</w:t>
      </w:r>
      <w:r w:rsidRPr="004F0621">
        <w:rPr>
          <w:spacing w:val="1"/>
          <w:sz w:val="24"/>
          <w:szCs w:val="24"/>
        </w:rPr>
        <w:t xml:space="preserve"> </w:t>
      </w:r>
      <w:r w:rsidRPr="004F0621">
        <w:rPr>
          <w:sz w:val="24"/>
          <w:szCs w:val="24"/>
        </w:rPr>
        <w:t>организаций);</w:t>
      </w:r>
    </w:p>
    <w:p w:rsidR="005079D6" w:rsidRPr="004F0621" w:rsidRDefault="00072A71" w:rsidP="004F0621">
      <w:pPr>
        <w:pStyle w:val="af2"/>
        <w:numPr>
          <w:ilvl w:val="0"/>
          <w:numId w:val="64"/>
        </w:numPr>
        <w:tabs>
          <w:tab w:val="left" w:pos="851"/>
          <w:tab w:val="left" w:pos="1706"/>
        </w:tabs>
        <w:spacing w:before="5" w:line="294" w:lineRule="exact"/>
        <w:ind w:left="0" w:right="-107" w:firstLine="567"/>
        <w:rPr>
          <w:sz w:val="24"/>
          <w:szCs w:val="24"/>
        </w:rPr>
      </w:pPr>
      <w:r w:rsidRPr="004F0621">
        <w:rPr>
          <w:sz w:val="24"/>
          <w:szCs w:val="24"/>
        </w:rPr>
        <w:t>возможность</w:t>
      </w:r>
      <w:r w:rsidRPr="004F0621">
        <w:rPr>
          <w:spacing w:val="-13"/>
          <w:sz w:val="24"/>
          <w:szCs w:val="24"/>
        </w:rPr>
        <w:t xml:space="preserve"> </w:t>
      </w:r>
      <w:r w:rsidRPr="004F0621">
        <w:rPr>
          <w:sz w:val="24"/>
          <w:szCs w:val="24"/>
        </w:rPr>
        <w:t>использования</w:t>
      </w:r>
      <w:r w:rsidRPr="004F0621">
        <w:rPr>
          <w:spacing w:val="-13"/>
          <w:sz w:val="24"/>
          <w:szCs w:val="24"/>
        </w:rPr>
        <w:t xml:space="preserve"> </w:t>
      </w:r>
      <w:r w:rsidRPr="004F0621">
        <w:rPr>
          <w:sz w:val="24"/>
          <w:szCs w:val="24"/>
        </w:rPr>
        <w:t>нормативов</w:t>
      </w:r>
      <w:r w:rsidRPr="004F0621">
        <w:rPr>
          <w:spacing w:val="-14"/>
          <w:sz w:val="24"/>
          <w:szCs w:val="24"/>
        </w:rPr>
        <w:t xml:space="preserve"> </w:t>
      </w:r>
      <w:r w:rsidRPr="004F0621">
        <w:rPr>
          <w:sz w:val="24"/>
          <w:szCs w:val="24"/>
        </w:rPr>
        <w:t>не</w:t>
      </w:r>
      <w:r w:rsidRPr="004F0621">
        <w:rPr>
          <w:spacing w:val="-14"/>
          <w:sz w:val="24"/>
          <w:szCs w:val="24"/>
        </w:rPr>
        <w:t xml:space="preserve"> </w:t>
      </w:r>
      <w:r w:rsidRPr="004F0621">
        <w:rPr>
          <w:sz w:val="24"/>
          <w:szCs w:val="24"/>
        </w:rPr>
        <w:t>только</w:t>
      </w:r>
      <w:r w:rsidRPr="004F0621">
        <w:rPr>
          <w:spacing w:val="-13"/>
          <w:sz w:val="24"/>
          <w:szCs w:val="24"/>
        </w:rPr>
        <w:t xml:space="preserve"> </w:t>
      </w:r>
      <w:r w:rsidRPr="004F0621">
        <w:rPr>
          <w:sz w:val="24"/>
          <w:szCs w:val="24"/>
        </w:rPr>
        <w:t>на</w:t>
      </w:r>
      <w:r w:rsidRPr="004F0621">
        <w:rPr>
          <w:spacing w:val="-12"/>
          <w:sz w:val="24"/>
          <w:szCs w:val="24"/>
        </w:rPr>
        <w:t xml:space="preserve"> </w:t>
      </w:r>
      <w:r w:rsidRPr="004F0621">
        <w:rPr>
          <w:sz w:val="24"/>
          <w:szCs w:val="24"/>
        </w:rPr>
        <w:t>уровне</w:t>
      </w:r>
      <w:r w:rsidRPr="004F0621">
        <w:rPr>
          <w:spacing w:val="-12"/>
          <w:sz w:val="24"/>
          <w:szCs w:val="24"/>
        </w:rPr>
        <w:t xml:space="preserve"> </w:t>
      </w:r>
      <w:r w:rsidRPr="004F0621">
        <w:rPr>
          <w:sz w:val="24"/>
          <w:szCs w:val="24"/>
        </w:rPr>
        <w:t>межбюджетных</w:t>
      </w:r>
      <w:r w:rsidRPr="004F0621">
        <w:rPr>
          <w:spacing w:val="-12"/>
          <w:sz w:val="24"/>
          <w:szCs w:val="24"/>
        </w:rPr>
        <w:t xml:space="preserve"> </w:t>
      </w:r>
      <w:r w:rsidRPr="004F0621">
        <w:rPr>
          <w:sz w:val="24"/>
          <w:szCs w:val="24"/>
        </w:rPr>
        <w:t>отношений</w:t>
      </w:r>
      <w:r w:rsidRPr="004F0621">
        <w:rPr>
          <w:spacing w:val="-12"/>
          <w:sz w:val="24"/>
          <w:szCs w:val="24"/>
        </w:rPr>
        <w:t xml:space="preserve"> </w:t>
      </w:r>
      <w:r w:rsidRPr="004F0621">
        <w:rPr>
          <w:sz w:val="24"/>
          <w:szCs w:val="24"/>
        </w:rPr>
        <w:t>(бюджет</w:t>
      </w:r>
      <w:r w:rsidRPr="004F0621">
        <w:rPr>
          <w:spacing w:val="-12"/>
          <w:sz w:val="24"/>
          <w:szCs w:val="24"/>
        </w:rPr>
        <w:t xml:space="preserve"> </w:t>
      </w:r>
      <w:r w:rsidRPr="004F0621">
        <w:rPr>
          <w:sz w:val="24"/>
          <w:szCs w:val="24"/>
        </w:rPr>
        <w:t>субъекта</w:t>
      </w:r>
      <w:r w:rsidRPr="004F0621">
        <w:rPr>
          <w:spacing w:val="-13"/>
          <w:sz w:val="24"/>
          <w:szCs w:val="24"/>
        </w:rPr>
        <w:t xml:space="preserve"> </w:t>
      </w:r>
      <w:r w:rsidRPr="004F0621">
        <w:rPr>
          <w:sz w:val="24"/>
          <w:szCs w:val="24"/>
        </w:rPr>
        <w:t>Российской</w:t>
      </w:r>
      <w:r w:rsidRPr="004F0621">
        <w:rPr>
          <w:spacing w:val="-12"/>
          <w:sz w:val="24"/>
          <w:szCs w:val="24"/>
        </w:rPr>
        <w:t xml:space="preserve"> </w:t>
      </w:r>
      <w:r w:rsidRPr="004F0621">
        <w:rPr>
          <w:sz w:val="24"/>
          <w:szCs w:val="24"/>
        </w:rPr>
        <w:t>Федерации</w:t>
      </w:r>
      <w:r w:rsidR="004F0621" w:rsidRPr="004F0621">
        <w:rPr>
          <w:sz w:val="24"/>
          <w:szCs w:val="24"/>
        </w:rPr>
        <w:t xml:space="preserve"> </w:t>
      </w:r>
      <w:r w:rsidRPr="004F0621">
        <w:rPr>
          <w:sz w:val="24"/>
          <w:szCs w:val="24"/>
        </w:rPr>
        <w:t>–</w:t>
      </w:r>
      <w:r w:rsidRPr="004F0621">
        <w:rPr>
          <w:spacing w:val="1"/>
          <w:sz w:val="24"/>
          <w:szCs w:val="24"/>
        </w:rPr>
        <w:t xml:space="preserve"> </w:t>
      </w:r>
      <w:r w:rsidRPr="004F0621">
        <w:rPr>
          <w:sz w:val="24"/>
          <w:szCs w:val="24"/>
        </w:rPr>
        <w:t>местный</w:t>
      </w:r>
      <w:r w:rsidRPr="004F0621">
        <w:rPr>
          <w:spacing w:val="1"/>
          <w:sz w:val="24"/>
          <w:szCs w:val="24"/>
        </w:rPr>
        <w:t xml:space="preserve"> </w:t>
      </w:r>
      <w:r w:rsidRPr="004F0621">
        <w:rPr>
          <w:sz w:val="24"/>
          <w:szCs w:val="24"/>
        </w:rPr>
        <w:t>бюджет),</w:t>
      </w:r>
      <w:r w:rsidRPr="004F0621">
        <w:rPr>
          <w:spacing w:val="1"/>
          <w:sz w:val="24"/>
          <w:szCs w:val="24"/>
        </w:rPr>
        <w:t xml:space="preserve"> </w:t>
      </w:r>
      <w:r w:rsidRPr="004F0621">
        <w:rPr>
          <w:sz w:val="24"/>
          <w:szCs w:val="24"/>
        </w:rPr>
        <w:t>но</w:t>
      </w:r>
      <w:r w:rsidRPr="004F0621">
        <w:rPr>
          <w:spacing w:val="1"/>
          <w:sz w:val="24"/>
          <w:szCs w:val="24"/>
        </w:rPr>
        <w:t xml:space="preserve"> </w:t>
      </w:r>
      <w:r w:rsidRPr="004F0621">
        <w:rPr>
          <w:sz w:val="24"/>
          <w:szCs w:val="24"/>
        </w:rPr>
        <w:t>и</w:t>
      </w:r>
      <w:r w:rsidRPr="004F0621">
        <w:rPr>
          <w:spacing w:val="1"/>
          <w:sz w:val="24"/>
          <w:szCs w:val="24"/>
        </w:rPr>
        <w:t xml:space="preserve"> </w:t>
      </w:r>
      <w:r w:rsidRPr="004F0621">
        <w:rPr>
          <w:sz w:val="24"/>
          <w:szCs w:val="24"/>
        </w:rPr>
        <w:t>на</w:t>
      </w:r>
      <w:r w:rsidRPr="004F0621">
        <w:rPr>
          <w:spacing w:val="1"/>
          <w:sz w:val="24"/>
          <w:szCs w:val="24"/>
        </w:rPr>
        <w:t xml:space="preserve"> </w:t>
      </w:r>
      <w:r w:rsidRPr="004F0621">
        <w:rPr>
          <w:sz w:val="24"/>
          <w:szCs w:val="24"/>
        </w:rPr>
        <w:t>уровне</w:t>
      </w:r>
      <w:r w:rsidRPr="004F0621">
        <w:rPr>
          <w:spacing w:val="1"/>
          <w:sz w:val="24"/>
          <w:szCs w:val="24"/>
        </w:rPr>
        <w:t xml:space="preserve"> </w:t>
      </w:r>
      <w:r w:rsidRPr="004F0621">
        <w:rPr>
          <w:sz w:val="24"/>
          <w:szCs w:val="24"/>
        </w:rPr>
        <w:t>внутрибюджетных</w:t>
      </w:r>
      <w:r w:rsidRPr="004F0621">
        <w:rPr>
          <w:spacing w:val="1"/>
          <w:sz w:val="24"/>
          <w:szCs w:val="24"/>
        </w:rPr>
        <w:t xml:space="preserve"> </w:t>
      </w:r>
      <w:r w:rsidRPr="004F0621">
        <w:rPr>
          <w:sz w:val="24"/>
          <w:szCs w:val="24"/>
        </w:rPr>
        <w:t>отношений</w:t>
      </w:r>
      <w:r w:rsidRPr="004F0621">
        <w:rPr>
          <w:spacing w:val="1"/>
          <w:sz w:val="24"/>
          <w:szCs w:val="24"/>
        </w:rPr>
        <w:t xml:space="preserve"> </w:t>
      </w:r>
      <w:r w:rsidRPr="004F0621">
        <w:rPr>
          <w:sz w:val="24"/>
          <w:szCs w:val="24"/>
        </w:rPr>
        <w:t>(местный</w:t>
      </w:r>
      <w:r w:rsidRPr="004F0621">
        <w:rPr>
          <w:spacing w:val="1"/>
          <w:sz w:val="24"/>
          <w:szCs w:val="24"/>
        </w:rPr>
        <w:t xml:space="preserve"> </w:t>
      </w:r>
      <w:r w:rsidRPr="004F0621">
        <w:rPr>
          <w:sz w:val="24"/>
          <w:szCs w:val="24"/>
        </w:rPr>
        <w:t>бюджет</w:t>
      </w:r>
      <w:r w:rsidRPr="004F0621">
        <w:rPr>
          <w:spacing w:val="1"/>
          <w:sz w:val="24"/>
          <w:szCs w:val="24"/>
        </w:rPr>
        <w:t xml:space="preserve"> </w:t>
      </w:r>
      <w:r w:rsidRPr="004F0621">
        <w:rPr>
          <w:sz w:val="24"/>
          <w:szCs w:val="24"/>
        </w:rPr>
        <w:t>–</w:t>
      </w:r>
      <w:r w:rsidRPr="004F0621">
        <w:rPr>
          <w:spacing w:val="1"/>
          <w:sz w:val="24"/>
          <w:szCs w:val="24"/>
        </w:rPr>
        <w:t xml:space="preserve"> </w:t>
      </w:r>
      <w:r w:rsidRPr="004F0621">
        <w:rPr>
          <w:sz w:val="24"/>
          <w:szCs w:val="24"/>
        </w:rPr>
        <w:t>общеобразовательная</w:t>
      </w:r>
      <w:r w:rsidRPr="004F0621">
        <w:rPr>
          <w:spacing w:val="1"/>
          <w:sz w:val="24"/>
          <w:szCs w:val="24"/>
        </w:rPr>
        <w:t xml:space="preserve"> </w:t>
      </w:r>
      <w:r w:rsidRPr="004F0621">
        <w:rPr>
          <w:sz w:val="24"/>
          <w:szCs w:val="24"/>
        </w:rPr>
        <w:t>организация)</w:t>
      </w:r>
      <w:r w:rsidRPr="004F0621">
        <w:rPr>
          <w:spacing w:val="1"/>
          <w:sz w:val="24"/>
          <w:szCs w:val="24"/>
        </w:rPr>
        <w:t xml:space="preserve"> </w:t>
      </w:r>
      <w:r w:rsidRPr="004F0621">
        <w:rPr>
          <w:sz w:val="24"/>
          <w:szCs w:val="24"/>
        </w:rPr>
        <w:t>и</w:t>
      </w:r>
      <w:r w:rsidRPr="004F0621">
        <w:rPr>
          <w:spacing w:val="1"/>
          <w:sz w:val="24"/>
          <w:szCs w:val="24"/>
        </w:rPr>
        <w:t xml:space="preserve"> </w:t>
      </w:r>
      <w:r w:rsidRPr="004F0621">
        <w:rPr>
          <w:sz w:val="24"/>
          <w:szCs w:val="24"/>
        </w:rPr>
        <w:t>общеобразовательной</w:t>
      </w:r>
      <w:r w:rsidRPr="004F0621">
        <w:rPr>
          <w:spacing w:val="-1"/>
          <w:sz w:val="24"/>
          <w:szCs w:val="24"/>
        </w:rPr>
        <w:t xml:space="preserve"> </w:t>
      </w:r>
      <w:r w:rsidRPr="004F0621">
        <w:rPr>
          <w:sz w:val="24"/>
          <w:szCs w:val="24"/>
        </w:rPr>
        <w:t>организации.</w:t>
      </w:r>
    </w:p>
    <w:p w:rsidR="005079D6" w:rsidRPr="004F0621" w:rsidRDefault="00072A71" w:rsidP="004F0621">
      <w:pPr>
        <w:pStyle w:val="af8"/>
        <w:spacing w:before="1"/>
        <w:ind w:left="0" w:right="-107" w:firstLine="567"/>
        <w:rPr>
          <w:szCs w:val="24"/>
        </w:rPr>
      </w:pPr>
      <w:r w:rsidRPr="004F0621">
        <w:rPr>
          <w:szCs w:val="24"/>
        </w:rPr>
        <w:t>МО</w:t>
      </w:r>
      <w:r w:rsidR="004246CB">
        <w:rPr>
          <w:szCs w:val="24"/>
        </w:rPr>
        <w:t>А</w:t>
      </w:r>
      <w:r w:rsidRPr="004F0621">
        <w:rPr>
          <w:szCs w:val="24"/>
        </w:rPr>
        <w:t>У «</w:t>
      </w:r>
      <w:r w:rsidR="004246CB">
        <w:rPr>
          <w:szCs w:val="24"/>
        </w:rPr>
        <w:t>О</w:t>
      </w:r>
      <w:r w:rsidRPr="004F0621">
        <w:rPr>
          <w:szCs w:val="24"/>
        </w:rPr>
        <w:t>ОШ №2» самостоятельно принимает решение в части направления и расходования средств муниципального задания. И</w:t>
      </w:r>
      <w:r w:rsidRPr="004F0621">
        <w:rPr>
          <w:spacing w:val="1"/>
          <w:szCs w:val="24"/>
        </w:rPr>
        <w:t xml:space="preserve"> </w:t>
      </w:r>
      <w:r w:rsidRPr="004F0621">
        <w:rPr>
          <w:szCs w:val="24"/>
        </w:rPr>
        <w:t>самостоятельно определяет долю средств, направляемых на оплату труда и иные нужды, необходимые для выполнения муниципального</w:t>
      </w:r>
      <w:r w:rsidRPr="004F0621">
        <w:rPr>
          <w:spacing w:val="1"/>
          <w:szCs w:val="24"/>
        </w:rPr>
        <w:t xml:space="preserve"> </w:t>
      </w:r>
      <w:r w:rsidRPr="004F0621">
        <w:rPr>
          <w:szCs w:val="24"/>
        </w:rPr>
        <w:t>задания.</w:t>
      </w:r>
    </w:p>
    <w:p w:rsidR="005079D6" w:rsidRPr="004F0621" w:rsidRDefault="00072A71" w:rsidP="004F0621">
      <w:pPr>
        <w:pStyle w:val="af8"/>
        <w:ind w:left="0" w:right="-107" w:firstLine="567"/>
        <w:rPr>
          <w:szCs w:val="24"/>
        </w:rPr>
      </w:pPr>
      <w:r w:rsidRPr="004F0621">
        <w:rPr>
          <w:szCs w:val="24"/>
        </w:rPr>
        <w:t>При разработке программы образовательной организации в части обучения детей с ограниченными возможностями, финансовое</w:t>
      </w:r>
      <w:r w:rsidRPr="004F0621">
        <w:rPr>
          <w:spacing w:val="1"/>
          <w:szCs w:val="24"/>
        </w:rPr>
        <w:t xml:space="preserve"> </w:t>
      </w:r>
      <w:r w:rsidRPr="004F0621">
        <w:rPr>
          <w:szCs w:val="24"/>
        </w:rPr>
        <w:t xml:space="preserve">обеспечение реализации образовательной программы </w:t>
      </w:r>
      <w:r w:rsidR="004246CB">
        <w:rPr>
          <w:szCs w:val="24"/>
        </w:rPr>
        <w:t>основного</w:t>
      </w:r>
      <w:r w:rsidRPr="004F0621">
        <w:rPr>
          <w:szCs w:val="24"/>
        </w:rPr>
        <w:t xml:space="preserve"> общего образования для детей с ОВЗ учитывает расходы, необходимые для</w:t>
      </w:r>
      <w:r w:rsidRPr="004F0621">
        <w:rPr>
          <w:spacing w:val="-57"/>
          <w:szCs w:val="24"/>
        </w:rPr>
        <w:t xml:space="preserve"> </w:t>
      </w:r>
      <w:r w:rsidRPr="004F0621">
        <w:rPr>
          <w:szCs w:val="24"/>
        </w:rPr>
        <w:t>коррекции</w:t>
      </w:r>
      <w:r w:rsidRPr="004F0621">
        <w:rPr>
          <w:spacing w:val="-1"/>
          <w:szCs w:val="24"/>
        </w:rPr>
        <w:t xml:space="preserve"> </w:t>
      </w:r>
      <w:r w:rsidRPr="004F0621">
        <w:rPr>
          <w:szCs w:val="24"/>
        </w:rPr>
        <w:t>нарушения развития.</w:t>
      </w:r>
    </w:p>
    <w:p w:rsidR="005079D6" w:rsidRDefault="00072A71" w:rsidP="004F0621">
      <w:pPr>
        <w:pStyle w:val="af8"/>
        <w:ind w:left="0" w:right="-107" w:firstLine="567"/>
      </w:pPr>
      <w:r>
        <w:t>Нормативные затраты на оказание муниципальных услуг включают в себя затраты на оплату труда педагогических работников с</w:t>
      </w:r>
      <w:r>
        <w:rPr>
          <w:spacing w:val="1"/>
        </w:rPr>
        <w:t xml:space="preserve"> </w:t>
      </w:r>
      <w:r>
        <w:rPr>
          <w:spacing w:val="-1"/>
        </w:rPr>
        <w:t>учетом</w:t>
      </w:r>
      <w:r>
        <w:rPr>
          <w:spacing w:val="-13"/>
        </w:rPr>
        <w:t xml:space="preserve"> </w:t>
      </w:r>
      <w:r>
        <w:rPr>
          <w:spacing w:val="-1"/>
        </w:rPr>
        <w:t>обеспечения</w:t>
      </w:r>
      <w:r>
        <w:rPr>
          <w:spacing w:val="-10"/>
        </w:rPr>
        <w:t xml:space="preserve"> </w:t>
      </w:r>
      <w:r>
        <w:t>уровня</w:t>
      </w:r>
      <w:r>
        <w:rPr>
          <w:spacing w:val="-11"/>
        </w:rPr>
        <w:t xml:space="preserve"> </w:t>
      </w:r>
      <w:r>
        <w:t>средней</w:t>
      </w:r>
      <w:r>
        <w:rPr>
          <w:spacing w:val="-11"/>
        </w:rPr>
        <w:t xml:space="preserve"> </w:t>
      </w:r>
      <w:r>
        <w:t>заработной</w:t>
      </w:r>
      <w:r>
        <w:rPr>
          <w:spacing w:val="-10"/>
        </w:rPr>
        <w:t xml:space="preserve"> </w:t>
      </w:r>
      <w:r>
        <w:t>платы</w:t>
      </w:r>
      <w:r>
        <w:rPr>
          <w:spacing w:val="-12"/>
        </w:rPr>
        <w:t xml:space="preserve"> </w:t>
      </w:r>
      <w:r>
        <w:t>педагогических</w:t>
      </w:r>
      <w:r>
        <w:rPr>
          <w:spacing w:val="-10"/>
        </w:rPr>
        <w:t xml:space="preserve"> </w:t>
      </w:r>
      <w:r>
        <w:t>работников</w:t>
      </w:r>
      <w:r>
        <w:rPr>
          <w:spacing w:val="-14"/>
        </w:rPr>
        <w:t xml:space="preserve"> </w:t>
      </w:r>
      <w:r>
        <w:t>за</w:t>
      </w:r>
      <w:r>
        <w:rPr>
          <w:spacing w:val="-13"/>
        </w:rPr>
        <w:t xml:space="preserve"> </w:t>
      </w:r>
      <w:r>
        <w:t>выполняемую</w:t>
      </w:r>
      <w:r>
        <w:rPr>
          <w:spacing w:val="-11"/>
        </w:rPr>
        <w:t xml:space="preserve"> </w:t>
      </w:r>
      <w:r>
        <w:t>ими</w:t>
      </w:r>
      <w:r>
        <w:rPr>
          <w:spacing w:val="-6"/>
        </w:rPr>
        <w:t xml:space="preserve"> </w:t>
      </w:r>
      <w:r>
        <w:t>учебную</w:t>
      </w:r>
      <w:r>
        <w:rPr>
          <w:spacing w:val="-11"/>
        </w:rPr>
        <w:t xml:space="preserve"> </w:t>
      </w:r>
      <w:r>
        <w:t>(преподавательскую)</w:t>
      </w:r>
      <w:r>
        <w:rPr>
          <w:spacing w:val="-13"/>
        </w:rPr>
        <w:t xml:space="preserve"> </w:t>
      </w:r>
      <w:r>
        <w:t>работу</w:t>
      </w:r>
      <w:r>
        <w:rPr>
          <w:spacing w:val="-58"/>
        </w:rPr>
        <w:t xml:space="preserve"> </w:t>
      </w:r>
      <w:r>
        <w:t>и</w:t>
      </w:r>
      <w:r>
        <w:rPr>
          <w:spacing w:val="-10"/>
        </w:rPr>
        <w:t xml:space="preserve"> </w:t>
      </w:r>
      <w:r>
        <w:t>другую</w:t>
      </w:r>
      <w:r>
        <w:rPr>
          <w:spacing w:val="-9"/>
        </w:rPr>
        <w:t xml:space="preserve"> </w:t>
      </w:r>
      <w:r>
        <w:t>работу,</w:t>
      </w:r>
      <w:r>
        <w:rPr>
          <w:spacing w:val="-11"/>
        </w:rPr>
        <w:t xml:space="preserve"> </w:t>
      </w:r>
      <w:r>
        <w:t>определяемого</w:t>
      </w:r>
      <w:r>
        <w:rPr>
          <w:spacing w:val="-10"/>
        </w:rPr>
        <w:t xml:space="preserve"> </w:t>
      </w:r>
      <w:r>
        <w:t>в</w:t>
      </w:r>
      <w:r>
        <w:rPr>
          <w:spacing w:val="-8"/>
        </w:rPr>
        <w:t xml:space="preserve"> </w:t>
      </w:r>
      <w:r>
        <w:t>соответствии</w:t>
      </w:r>
      <w:r>
        <w:rPr>
          <w:spacing w:val="-10"/>
        </w:rPr>
        <w:t xml:space="preserve"> </w:t>
      </w:r>
      <w:r>
        <w:t>с</w:t>
      </w:r>
      <w:r>
        <w:rPr>
          <w:spacing w:val="-11"/>
        </w:rPr>
        <w:t xml:space="preserve"> </w:t>
      </w:r>
      <w:r>
        <w:t>Указами</w:t>
      </w:r>
      <w:r>
        <w:rPr>
          <w:spacing w:val="-9"/>
        </w:rPr>
        <w:t xml:space="preserve"> </w:t>
      </w:r>
      <w:r>
        <w:t>Президента</w:t>
      </w:r>
      <w:r>
        <w:rPr>
          <w:spacing w:val="-12"/>
        </w:rPr>
        <w:t xml:space="preserve"> </w:t>
      </w:r>
      <w:r>
        <w:t>Российской</w:t>
      </w:r>
      <w:r>
        <w:rPr>
          <w:spacing w:val="-9"/>
        </w:rPr>
        <w:t xml:space="preserve"> </w:t>
      </w:r>
      <w:r>
        <w:t>Федерации,</w:t>
      </w:r>
      <w:r>
        <w:rPr>
          <w:spacing w:val="-11"/>
        </w:rPr>
        <w:t xml:space="preserve"> </w:t>
      </w:r>
      <w:r>
        <w:t>нормативно-правовыми</w:t>
      </w:r>
      <w:r>
        <w:rPr>
          <w:spacing w:val="-9"/>
        </w:rPr>
        <w:t xml:space="preserve"> </w:t>
      </w:r>
      <w:r>
        <w:t>актами</w:t>
      </w:r>
      <w:r>
        <w:rPr>
          <w:spacing w:val="-9"/>
        </w:rPr>
        <w:t xml:space="preserve"> </w:t>
      </w:r>
      <w:r>
        <w:t>Правительства</w:t>
      </w:r>
      <w:r>
        <w:rPr>
          <w:spacing w:val="-58"/>
        </w:rPr>
        <w:t xml:space="preserve"> </w:t>
      </w:r>
      <w:r>
        <w:t>Российской Федерации, органов государственной власти субъектов Российской Федерации, органов местного самоуправления. Расходы на</w:t>
      </w:r>
      <w:r>
        <w:rPr>
          <w:spacing w:val="1"/>
        </w:rPr>
        <w:t xml:space="preserve"> </w:t>
      </w:r>
      <w:r>
        <w:t>оплату</w:t>
      </w:r>
      <w:r>
        <w:rPr>
          <w:spacing w:val="-13"/>
        </w:rPr>
        <w:t xml:space="preserve"> </w:t>
      </w:r>
      <w:r>
        <w:t>труда</w:t>
      </w:r>
      <w:r>
        <w:rPr>
          <w:spacing w:val="-10"/>
        </w:rPr>
        <w:t xml:space="preserve"> </w:t>
      </w:r>
      <w:r>
        <w:t>педагогических</w:t>
      </w:r>
      <w:r>
        <w:rPr>
          <w:spacing w:val="-6"/>
        </w:rPr>
        <w:t xml:space="preserve"> </w:t>
      </w:r>
      <w:r>
        <w:t>работников</w:t>
      </w:r>
      <w:r>
        <w:rPr>
          <w:spacing w:val="-9"/>
        </w:rPr>
        <w:t xml:space="preserve"> </w:t>
      </w:r>
      <w:r>
        <w:t>муниципальных</w:t>
      </w:r>
      <w:r>
        <w:rPr>
          <w:spacing w:val="-6"/>
        </w:rPr>
        <w:t xml:space="preserve"> </w:t>
      </w:r>
      <w:r>
        <w:t>общеобразовательных</w:t>
      </w:r>
      <w:r>
        <w:rPr>
          <w:spacing w:val="-7"/>
        </w:rPr>
        <w:t xml:space="preserve"> </w:t>
      </w:r>
      <w:r>
        <w:t>организаций,</w:t>
      </w:r>
      <w:r>
        <w:rPr>
          <w:spacing w:val="-9"/>
        </w:rPr>
        <w:t xml:space="preserve"> </w:t>
      </w:r>
      <w:r>
        <w:t>включаемые</w:t>
      </w:r>
      <w:r>
        <w:rPr>
          <w:spacing w:val="-9"/>
        </w:rPr>
        <w:t xml:space="preserve"> </w:t>
      </w:r>
      <w:r>
        <w:t>органами</w:t>
      </w:r>
      <w:r>
        <w:rPr>
          <w:spacing w:val="-7"/>
        </w:rPr>
        <w:t xml:space="preserve"> </w:t>
      </w:r>
      <w:r>
        <w:t>государственной</w:t>
      </w:r>
      <w:r>
        <w:rPr>
          <w:spacing w:val="-7"/>
        </w:rPr>
        <w:t xml:space="preserve"> </w:t>
      </w:r>
      <w:r>
        <w:t>власти</w:t>
      </w:r>
      <w:r>
        <w:rPr>
          <w:spacing w:val="-58"/>
        </w:rPr>
        <w:t xml:space="preserve"> </w:t>
      </w:r>
      <w:r>
        <w:t>субъектов</w:t>
      </w:r>
      <w:r>
        <w:rPr>
          <w:spacing w:val="-7"/>
        </w:rPr>
        <w:t xml:space="preserve"> </w:t>
      </w:r>
      <w:r>
        <w:t>Российской</w:t>
      </w:r>
      <w:r>
        <w:rPr>
          <w:spacing w:val="-6"/>
        </w:rPr>
        <w:t xml:space="preserve"> </w:t>
      </w:r>
      <w:r>
        <w:t>Федерации</w:t>
      </w:r>
      <w:r>
        <w:rPr>
          <w:spacing w:val="-6"/>
        </w:rPr>
        <w:t xml:space="preserve"> </w:t>
      </w:r>
      <w:r>
        <w:t>в</w:t>
      </w:r>
      <w:r>
        <w:rPr>
          <w:spacing w:val="-8"/>
        </w:rPr>
        <w:t xml:space="preserve"> </w:t>
      </w:r>
      <w:r>
        <w:t>нормативы</w:t>
      </w:r>
      <w:r>
        <w:rPr>
          <w:spacing w:val="-8"/>
        </w:rPr>
        <w:t xml:space="preserve"> </w:t>
      </w:r>
      <w:r>
        <w:t>финансового</w:t>
      </w:r>
      <w:r>
        <w:rPr>
          <w:spacing w:val="-7"/>
        </w:rPr>
        <w:t xml:space="preserve"> </w:t>
      </w:r>
      <w:r>
        <w:t>обеспечения,</w:t>
      </w:r>
      <w:r>
        <w:rPr>
          <w:spacing w:val="-7"/>
        </w:rPr>
        <w:t xml:space="preserve"> </w:t>
      </w:r>
      <w:r>
        <w:t>не</w:t>
      </w:r>
      <w:r>
        <w:rPr>
          <w:spacing w:val="-8"/>
        </w:rPr>
        <w:t xml:space="preserve"> </w:t>
      </w:r>
      <w:r>
        <w:t>могут</w:t>
      </w:r>
      <w:r>
        <w:rPr>
          <w:spacing w:val="-7"/>
        </w:rPr>
        <w:t xml:space="preserve"> </w:t>
      </w:r>
      <w:r>
        <w:t>быть</w:t>
      </w:r>
      <w:r>
        <w:rPr>
          <w:spacing w:val="-6"/>
        </w:rPr>
        <w:t xml:space="preserve"> </w:t>
      </w:r>
      <w:r>
        <w:t>ниже</w:t>
      </w:r>
      <w:r>
        <w:rPr>
          <w:spacing w:val="-4"/>
        </w:rPr>
        <w:t xml:space="preserve"> </w:t>
      </w:r>
      <w:r>
        <w:t>уровня,</w:t>
      </w:r>
      <w:r>
        <w:rPr>
          <w:spacing w:val="-6"/>
        </w:rPr>
        <w:t xml:space="preserve"> </w:t>
      </w:r>
      <w:r>
        <w:t>соответствующего</w:t>
      </w:r>
      <w:r>
        <w:rPr>
          <w:spacing w:val="-7"/>
        </w:rPr>
        <w:t xml:space="preserve"> </w:t>
      </w:r>
      <w:r>
        <w:t>средней</w:t>
      </w:r>
      <w:r>
        <w:rPr>
          <w:spacing w:val="-6"/>
        </w:rPr>
        <w:t xml:space="preserve"> </w:t>
      </w:r>
      <w:r>
        <w:t>заработной</w:t>
      </w:r>
      <w:r>
        <w:rPr>
          <w:spacing w:val="-58"/>
        </w:rPr>
        <w:t xml:space="preserve"> </w:t>
      </w:r>
      <w:r>
        <w:t>плате</w:t>
      </w:r>
      <w:r>
        <w:rPr>
          <w:spacing w:val="-2"/>
        </w:rPr>
        <w:t xml:space="preserve"> </w:t>
      </w:r>
      <w:r>
        <w:t>в</w:t>
      </w:r>
      <w:r>
        <w:rPr>
          <w:spacing w:val="-2"/>
        </w:rPr>
        <w:t xml:space="preserve"> </w:t>
      </w:r>
      <w:r>
        <w:t>соответствующем</w:t>
      </w:r>
      <w:r>
        <w:rPr>
          <w:spacing w:val="-2"/>
        </w:rPr>
        <w:t xml:space="preserve"> </w:t>
      </w:r>
      <w:r>
        <w:t>субъекте</w:t>
      </w:r>
      <w:r>
        <w:rPr>
          <w:spacing w:val="-2"/>
        </w:rPr>
        <w:t xml:space="preserve"> </w:t>
      </w:r>
      <w:r>
        <w:t>Российской</w:t>
      </w:r>
      <w:r>
        <w:rPr>
          <w:spacing w:val="-1"/>
        </w:rPr>
        <w:t xml:space="preserve"> </w:t>
      </w:r>
      <w:r>
        <w:t>Федерации,</w:t>
      </w:r>
      <w:r>
        <w:rPr>
          <w:spacing w:val="-1"/>
        </w:rPr>
        <w:t xml:space="preserve"> </w:t>
      </w:r>
      <w:r>
        <w:t>на</w:t>
      </w:r>
      <w:r>
        <w:rPr>
          <w:spacing w:val="-3"/>
        </w:rPr>
        <w:t xml:space="preserve"> </w:t>
      </w:r>
      <w:r>
        <w:t>территории</w:t>
      </w:r>
      <w:r>
        <w:rPr>
          <w:spacing w:val="-1"/>
        </w:rPr>
        <w:t xml:space="preserve"> </w:t>
      </w:r>
      <w:r>
        <w:t>которого</w:t>
      </w:r>
      <w:r>
        <w:rPr>
          <w:spacing w:val="-1"/>
        </w:rPr>
        <w:t xml:space="preserve"> </w:t>
      </w:r>
      <w:r>
        <w:t>расположены</w:t>
      </w:r>
      <w:r>
        <w:rPr>
          <w:spacing w:val="-2"/>
        </w:rPr>
        <w:t xml:space="preserve"> </w:t>
      </w:r>
      <w:r>
        <w:t>общеобразовательные</w:t>
      </w:r>
      <w:r>
        <w:rPr>
          <w:spacing w:val="-3"/>
        </w:rPr>
        <w:t xml:space="preserve"> </w:t>
      </w:r>
      <w:r>
        <w:t>организации.</w:t>
      </w:r>
    </w:p>
    <w:p w:rsidR="005079D6" w:rsidRDefault="00072A71" w:rsidP="004F0621">
      <w:pPr>
        <w:pStyle w:val="af8"/>
        <w:spacing w:before="1"/>
        <w:ind w:left="0" w:right="-107" w:firstLine="567"/>
      </w:pPr>
      <w:r>
        <w:t xml:space="preserve">В связи с требованиями ФГОС </w:t>
      </w:r>
      <w:r w:rsidR="004246CB">
        <w:t>О</w:t>
      </w:r>
      <w:r>
        <w:t>ОО при расчете регионального норматива учитываются затраты рабочего времени педагогических</w:t>
      </w:r>
      <w:r>
        <w:rPr>
          <w:spacing w:val="1"/>
        </w:rPr>
        <w:t xml:space="preserve"> </w:t>
      </w:r>
      <w:r>
        <w:t>работников</w:t>
      </w:r>
      <w:r>
        <w:rPr>
          <w:spacing w:val="-1"/>
        </w:rPr>
        <w:t xml:space="preserve"> </w:t>
      </w:r>
      <w:r>
        <w:t>образовательных</w:t>
      </w:r>
      <w:r>
        <w:rPr>
          <w:spacing w:val="2"/>
        </w:rPr>
        <w:t xml:space="preserve"> </w:t>
      </w:r>
      <w:r>
        <w:t>организаций на</w:t>
      </w:r>
      <w:r>
        <w:rPr>
          <w:spacing w:val="-5"/>
        </w:rPr>
        <w:t xml:space="preserve"> </w:t>
      </w:r>
      <w:r>
        <w:t>урочную и внеурочную</w:t>
      </w:r>
      <w:r>
        <w:rPr>
          <w:spacing w:val="2"/>
        </w:rPr>
        <w:t xml:space="preserve"> </w:t>
      </w:r>
      <w:r>
        <w:t>деятельность</w:t>
      </w:r>
    </w:p>
    <w:p w:rsidR="004246CB" w:rsidRDefault="00072A71" w:rsidP="004246CB">
      <w:pPr>
        <w:pStyle w:val="af8"/>
        <w:ind w:left="0" w:right="-107" w:firstLine="567"/>
      </w:pPr>
      <w:r>
        <w:t>Формирование</w:t>
      </w:r>
      <w:r>
        <w:rPr>
          <w:spacing w:val="3"/>
        </w:rPr>
        <w:t xml:space="preserve"> </w:t>
      </w:r>
      <w:r>
        <w:t>фонда</w:t>
      </w:r>
      <w:r>
        <w:rPr>
          <w:spacing w:val="3"/>
        </w:rPr>
        <w:t xml:space="preserve"> </w:t>
      </w:r>
      <w:r>
        <w:t>оплаты</w:t>
      </w:r>
      <w:r>
        <w:rPr>
          <w:spacing w:val="4"/>
        </w:rPr>
        <w:t xml:space="preserve"> </w:t>
      </w:r>
      <w:r>
        <w:t>труда</w:t>
      </w:r>
      <w:r>
        <w:rPr>
          <w:spacing w:val="4"/>
        </w:rPr>
        <w:t xml:space="preserve"> </w:t>
      </w:r>
      <w:r>
        <w:t>МО</w:t>
      </w:r>
      <w:r w:rsidR="004246CB">
        <w:t>А</w:t>
      </w:r>
      <w:r>
        <w:t>У</w:t>
      </w:r>
      <w:r>
        <w:rPr>
          <w:spacing w:val="9"/>
        </w:rPr>
        <w:t xml:space="preserve"> </w:t>
      </w:r>
      <w:r>
        <w:t>«</w:t>
      </w:r>
      <w:r w:rsidR="004246CB">
        <w:t>О</w:t>
      </w:r>
      <w:r>
        <w:t>ОШ</w:t>
      </w:r>
      <w:r>
        <w:rPr>
          <w:spacing w:val="3"/>
        </w:rPr>
        <w:t xml:space="preserve"> </w:t>
      </w:r>
      <w:r>
        <w:t>№2»</w:t>
      </w:r>
      <w:r>
        <w:rPr>
          <w:spacing w:val="-3"/>
        </w:rPr>
        <w:t xml:space="preserve"> </w:t>
      </w:r>
      <w:r>
        <w:t>осуществляется</w:t>
      </w:r>
      <w:r>
        <w:rPr>
          <w:spacing w:val="3"/>
        </w:rPr>
        <w:t xml:space="preserve"> </w:t>
      </w:r>
      <w:r>
        <w:t>в</w:t>
      </w:r>
      <w:r>
        <w:rPr>
          <w:spacing w:val="3"/>
        </w:rPr>
        <w:t xml:space="preserve"> </w:t>
      </w:r>
      <w:r>
        <w:t>пределах</w:t>
      </w:r>
      <w:r>
        <w:rPr>
          <w:spacing w:val="7"/>
        </w:rPr>
        <w:t xml:space="preserve"> </w:t>
      </w:r>
      <w:r>
        <w:t>объема</w:t>
      </w:r>
      <w:r>
        <w:rPr>
          <w:spacing w:val="3"/>
        </w:rPr>
        <w:t xml:space="preserve"> </w:t>
      </w:r>
      <w:r>
        <w:t>средств</w:t>
      </w:r>
      <w:r>
        <w:rPr>
          <w:spacing w:val="4"/>
        </w:rPr>
        <w:t xml:space="preserve"> </w:t>
      </w:r>
      <w:r>
        <w:t>образовательной</w:t>
      </w:r>
      <w:r>
        <w:rPr>
          <w:spacing w:val="4"/>
        </w:rPr>
        <w:t xml:space="preserve"> </w:t>
      </w:r>
      <w:r>
        <w:t>организации</w:t>
      </w:r>
      <w:r>
        <w:rPr>
          <w:spacing w:val="3"/>
        </w:rPr>
        <w:t xml:space="preserve"> </w:t>
      </w:r>
      <w:r>
        <w:t>на</w:t>
      </w:r>
      <w:r w:rsidR="004246CB">
        <w:t xml:space="preserve"> текущий</w:t>
      </w:r>
      <w:r w:rsidR="004246CB">
        <w:rPr>
          <w:spacing w:val="1"/>
        </w:rPr>
        <w:t xml:space="preserve"> </w:t>
      </w:r>
      <w:r w:rsidR="004246CB">
        <w:t>финансовый</w:t>
      </w:r>
      <w:r w:rsidR="004246CB">
        <w:rPr>
          <w:spacing w:val="1"/>
        </w:rPr>
        <w:t xml:space="preserve"> </w:t>
      </w:r>
      <w:r w:rsidR="004246CB">
        <w:t>год,</w:t>
      </w:r>
      <w:r w:rsidR="004246CB">
        <w:rPr>
          <w:spacing w:val="1"/>
        </w:rPr>
        <w:t xml:space="preserve"> </w:t>
      </w:r>
      <w:r w:rsidR="004246CB">
        <w:t>установленного</w:t>
      </w:r>
      <w:r w:rsidR="004246CB">
        <w:rPr>
          <w:spacing w:val="1"/>
        </w:rPr>
        <w:t xml:space="preserve"> </w:t>
      </w:r>
      <w:r w:rsidR="004246CB">
        <w:t>в</w:t>
      </w:r>
      <w:r w:rsidR="004246CB">
        <w:rPr>
          <w:spacing w:val="1"/>
        </w:rPr>
        <w:t xml:space="preserve"> </w:t>
      </w:r>
      <w:r w:rsidR="004246CB">
        <w:t>соответствии</w:t>
      </w:r>
      <w:r w:rsidR="004246CB">
        <w:rPr>
          <w:spacing w:val="1"/>
        </w:rPr>
        <w:t xml:space="preserve"> </w:t>
      </w:r>
      <w:r w:rsidR="004246CB">
        <w:t>с</w:t>
      </w:r>
      <w:r w:rsidR="004246CB">
        <w:rPr>
          <w:spacing w:val="1"/>
        </w:rPr>
        <w:t xml:space="preserve"> </w:t>
      </w:r>
      <w:r w:rsidR="004246CB">
        <w:t>нормативами</w:t>
      </w:r>
      <w:r w:rsidR="004246CB">
        <w:rPr>
          <w:spacing w:val="1"/>
        </w:rPr>
        <w:t xml:space="preserve"> </w:t>
      </w:r>
      <w:r w:rsidR="004246CB">
        <w:t>финансового</w:t>
      </w:r>
      <w:r w:rsidR="004246CB">
        <w:rPr>
          <w:spacing w:val="1"/>
        </w:rPr>
        <w:t xml:space="preserve"> </w:t>
      </w:r>
      <w:r w:rsidR="004246CB">
        <w:t>обеспечения,</w:t>
      </w:r>
      <w:r w:rsidR="004246CB">
        <w:rPr>
          <w:spacing w:val="1"/>
        </w:rPr>
        <w:t xml:space="preserve"> </w:t>
      </w:r>
      <w:r w:rsidR="004246CB">
        <w:t>определенными</w:t>
      </w:r>
      <w:r w:rsidR="004246CB">
        <w:rPr>
          <w:spacing w:val="1"/>
        </w:rPr>
        <w:t xml:space="preserve"> </w:t>
      </w:r>
      <w:r w:rsidR="004246CB">
        <w:t>органами</w:t>
      </w:r>
      <w:r w:rsidR="004246CB">
        <w:rPr>
          <w:spacing w:val="1"/>
        </w:rPr>
        <w:t xml:space="preserve"> </w:t>
      </w:r>
      <w:r w:rsidR="004246CB">
        <w:t>государственной власти субъекта Российской Федерации, количеством обучающихся, соответствующими поправочными коэффициентами</w:t>
      </w:r>
      <w:r w:rsidR="004246CB">
        <w:rPr>
          <w:spacing w:val="1"/>
        </w:rPr>
        <w:t xml:space="preserve"> </w:t>
      </w:r>
      <w:r w:rsidR="004246CB">
        <w:t>(при их наличии) и локальным нормативным актом образовательной организации, устанавливающим положение об оплате труда работников</w:t>
      </w:r>
      <w:r w:rsidR="004246CB">
        <w:rPr>
          <w:spacing w:val="-57"/>
        </w:rPr>
        <w:t xml:space="preserve"> </w:t>
      </w:r>
      <w:r w:rsidR="004246CB">
        <w:t>образовательной</w:t>
      </w:r>
      <w:r w:rsidR="004246CB">
        <w:rPr>
          <w:spacing w:val="-1"/>
        </w:rPr>
        <w:t xml:space="preserve"> </w:t>
      </w:r>
      <w:r w:rsidR="004246CB">
        <w:t>организации.</w:t>
      </w:r>
    </w:p>
    <w:p w:rsidR="004246CB" w:rsidRDefault="004246CB" w:rsidP="004246CB">
      <w:pPr>
        <w:pStyle w:val="af8"/>
        <w:ind w:left="0" w:right="-107" w:firstLine="567"/>
      </w:pPr>
      <w:r>
        <w:rPr>
          <w:b/>
        </w:rPr>
        <w:t>В</w:t>
      </w:r>
      <w:r>
        <w:rPr>
          <w:b/>
          <w:spacing w:val="-4"/>
        </w:rPr>
        <w:t xml:space="preserve"> </w:t>
      </w:r>
      <w:r>
        <w:t>соответствии</w:t>
      </w:r>
      <w:r>
        <w:rPr>
          <w:spacing w:val="-3"/>
        </w:rPr>
        <w:t xml:space="preserve"> </w:t>
      </w:r>
      <w:r>
        <w:t>с</w:t>
      </w:r>
      <w:r>
        <w:rPr>
          <w:spacing w:val="-2"/>
        </w:rPr>
        <w:t xml:space="preserve"> </w:t>
      </w:r>
      <w:r>
        <w:t>установленным</w:t>
      </w:r>
      <w:r>
        <w:rPr>
          <w:spacing w:val="-5"/>
        </w:rPr>
        <w:t xml:space="preserve"> </w:t>
      </w:r>
      <w:r>
        <w:t>порядком</w:t>
      </w:r>
      <w:r>
        <w:rPr>
          <w:spacing w:val="-4"/>
        </w:rPr>
        <w:t xml:space="preserve"> </w:t>
      </w:r>
      <w:r>
        <w:t>финансирования</w:t>
      </w:r>
      <w:r>
        <w:rPr>
          <w:spacing w:val="-3"/>
        </w:rPr>
        <w:t xml:space="preserve"> </w:t>
      </w:r>
      <w:r>
        <w:t>оплаты</w:t>
      </w:r>
      <w:r>
        <w:rPr>
          <w:spacing w:val="-3"/>
        </w:rPr>
        <w:t xml:space="preserve"> </w:t>
      </w:r>
      <w:r>
        <w:t>труда</w:t>
      </w:r>
      <w:r>
        <w:rPr>
          <w:spacing w:val="-4"/>
        </w:rPr>
        <w:t xml:space="preserve"> </w:t>
      </w:r>
      <w:r>
        <w:t>работников</w:t>
      </w:r>
      <w:r>
        <w:rPr>
          <w:spacing w:val="-3"/>
        </w:rPr>
        <w:t xml:space="preserve"> </w:t>
      </w:r>
      <w:r>
        <w:t>образовательных</w:t>
      </w:r>
      <w:r>
        <w:rPr>
          <w:spacing w:val="-2"/>
        </w:rPr>
        <w:t xml:space="preserve"> </w:t>
      </w:r>
      <w:r>
        <w:t>организаций:</w:t>
      </w:r>
    </w:p>
    <w:p w:rsidR="004246CB" w:rsidRDefault="004246CB" w:rsidP="004246CB">
      <w:pPr>
        <w:pStyle w:val="af2"/>
        <w:numPr>
          <w:ilvl w:val="0"/>
          <w:numId w:val="65"/>
        </w:numPr>
        <w:tabs>
          <w:tab w:val="left" w:pos="851"/>
          <w:tab w:val="left" w:pos="1706"/>
        </w:tabs>
        <w:spacing w:before="4"/>
        <w:ind w:left="0" w:right="-107" w:firstLine="567"/>
        <w:rPr>
          <w:sz w:val="24"/>
        </w:rPr>
      </w:pPr>
      <w:r>
        <w:rPr>
          <w:sz w:val="24"/>
        </w:rPr>
        <w:t>фонд</w:t>
      </w:r>
      <w:r>
        <w:rPr>
          <w:spacing w:val="21"/>
          <w:sz w:val="24"/>
        </w:rPr>
        <w:t xml:space="preserve"> </w:t>
      </w:r>
      <w:r>
        <w:rPr>
          <w:sz w:val="24"/>
        </w:rPr>
        <w:t>оплаты</w:t>
      </w:r>
      <w:r>
        <w:rPr>
          <w:spacing w:val="21"/>
          <w:sz w:val="24"/>
        </w:rPr>
        <w:t xml:space="preserve"> </w:t>
      </w:r>
      <w:r>
        <w:rPr>
          <w:sz w:val="24"/>
        </w:rPr>
        <w:t>труда</w:t>
      </w:r>
      <w:r>
        <w:rPr>
          <w:spacing w:val="20"/>
          <w:sz w:val="24"/>
        </w:rPr>
        <w:t xml:space="preserve"> </w:t>
      </w:r>
      <w:r>
        <w:rPr>
          <w:sz w:val="24"/>
        </w:rPr>
        <w:t>образовательной</w:t>
      </w:r>
      <w:r>
        <w:rPr>
          <w:spacing w:val="21"/>
          <w:sz w:val="24"/>
        </w:rPr>
        <w:t xml:space="preserve"> </w:t>
      </w:r>
      <w:r>
        <w:rPr>
          <w:sz w:val="24"/>
        </w:rPr>
        <w:t>организации</w:t>
      </w:r>
      <w:r>
        <w:rPr>
          <w:spacing w:val="19"/>
          <w:sz w:val="24"/>
        </w:rPr>
        <w:t xml:space="preserve"> </w:t>
      </w:r>
      <w:r>
        <w:rPr>
          <w:sz w:val="24"/>
        </w:rPr>
        <w:t>состоит</w:t>
      </w:r>
      <w:r>
        <w:rPr>
          <w:spacing w:val="19"/>
          <w:sz w:val="24"/>
        </w:rPr>
        <w:t xml:space="preserve"> </w:t>
      </w:r>
      <w:r>
        <w:rPr>
          <w:sz w:val="24"/>
        </w:rPr>
        <w:t>из</w:t>
      </w:r>
      <w:r>
        <w:rPr>
          <w:spacing w:val="19"/>
          <w:sz w:val="24"/>
        </w:rPr>
        <w:t xml:space="preserve"> </w:t>
      </w:r>
      <w:r>
        <w:rPr>
          <w:sz w:val="24"/>
        </w:rPr>
        <w:t>базовой</w:t>
      </w:r>
      <w:r>
        <w:rPr>
          <w:spacing w:val="19"/>
          <w:sz w:val="24"/>
        </w:rPr>
        <w:t xml:space="preserve"> </w:t>
      </w:r>
      <w:r>
        <w:rPr>
          <w:sz w:val="24"/>
        </w:rPr>
        <w:t>и</w:t>
      </w:r>
      <w:r>
        <w:rPr>
          <w:spacing w:val="21"/>
          <w:sz w:val="24"/>
        </w:rPr>
        <w:t xml:space="preserve"> </w:t>
      </w:r>
      <w:r>
        <w:rPr>
          <w:sz w:val="24"/>
        </w:rPr>
        <w:t>стимулирующей</w:t>
      </w:r>
      <w:r>
        <w:rPr>
          <w:spacing w:val="22"/>
          <w:sz w:val="24"/>
        </w:rPr>
        <w:t xml:space="preserve"> </w:t>
      </w:r>
      <w:r>
        <w:rPr>
          <w:sz w:val="24"/>
        </w:rPr>
        <w:t>частей,</w:t>
      </w:r>
      <w:r>
        <w:rPr>
          <w:spacing w:val="20"/>
          <w:sz w:val="24"/>
        </w:rPr>
        <w:t xml:space="preserve"> </w:t>
      </w:r>
      <w:r>
        <w:rPr>
          <w:sz w:val="24"/>
        </w:rPr>
        <w:t>диапазон</w:t>
      </w:r>
      <w:r>
        <w:rPr>
          <w:spacing w:val="21"/>
          <w:sz w:val="24"/>
        </w:rPr>
        <w:t xml:space="preserve"> </w:t>
      </w:r>
      <w:r>
        <w:rPr>
          <w:sz w:val="24"/>
        </w:rPr>
        <w:t>стимулирующей</w:t>
      </w:r>
      <w:r>
        <w:rPr>
          <w:spacing w:val="21"/>
          <w:sz w:val="24"/>
        </w:rPr>
        <w:t xml:space="preserve"> </w:t>
      </w:r>
      <w:r>
        <w:rPr>
          <w:sz w:val="24"/>
        </w:rPr>
        <w:t xml:space="preserve">доли </w:t>
      </w:r>
      <w:r>
        <w:rPr>
          <w:spacing w:val="-57"/>
          <w:sz w:val="24"/>
        </w:rPr>
        <w:t xml:space="preserve"> </w:t>
      </w:r>
      <w:r>
        <w:rPr>
          <w:sz w:val="24"/>
        </w:rPr>
        <w:t>фонда</w:t>
      </w:r>
      <w:r>
        <w:rPr>
          <w:spacing w:val="-2"/>
          <w:sz w:val="24"/>
        </w:rPr>
        <w:t xml:space="preserve"> </w:t>
      </w:r>
      <w:r>
        <w:rPr>
          <w:sz w:val="24"/>
        </w:rPr>
        <w:t>оплаты труда – от 20-30 %;</w:t>
      </w:r>
    </w:p>
    <w:p w:rsidR="004246CB" w:rsidRDefault="004246CB" w:rsidP="004246CB">
      <w:pPr>
        <w:pStyle w:val="af2"/>
        <w:numPr>
          <w:ilvl w:val="0"/>
          <w:numId w:val="65"/>
        </w:numPr>
        <w:tabs>
          <w:tab w:val="left" w:pos="851"/>
          <w:tab w:val="left" w:pos="1706"/>
        </w:tabs>
        <w:spacing w:before="2" w:line="294" w:lineRule="exact"/>
        <w:ind w:left="0" w:right="-107" w:firstLine="567"/>
        <w:rPr>
          <w:sz w:val="24"/>
        </w:rPr>
      </w:pPr>
      <w:r>
        <w:rPr>
          <w:sz w:val="24"/>
        </w:rPr>
        <w:t>базовая</w:t>
      </w:r>
      <w:r>
        <w:rPr>
          <w:spacing w:val="-3"/>
          <w:sz w:val="24"/>
        </w:rPr>
        <w:t xml:space="preserve"> </w:t>
      </w:r>
      <w:r>
        <w:rPr>
          <w:sz w:val="24"/>
        </w:rPr>
        <w:t>часть</w:t>
      </w:r>
      <w:r>
        <w:rPr>
          <w:spacing w:val="-1"/>
          <w:sz w:val="24"/>
        </w:rPr>
        <w:t xml:space="preserve"> </w:t>
      </w:r>
      <w:r>
        <w:rPr>
          <w:sz w:val="24"/>
        </w:rPr>
        <w:t>фонда</w:t>
      </w:r>
      <w:r>
        <w:rPr>
          <w:spacing w:val="-4"/>
          <w:sz w:val="24"/>
        </w:rPr>
        <w:t xml:space="preserve"> </w:t>
      </w:r>
      <w:r>
        <w:rPr>
          <w:sz w:val="24"/>
        </w:rPr>
        <w:t>оплаты</w:t>
      </w:r>
      <w:r>
        <w:rPr>
          <w:spacing w:val="-2"/>
          <w:sz w:val="24"/>
        </w:rPr>
        <w:t xml:space="preserve"> </w:t>
      </w:r>
      <w:r>
        <w:rPr>
          <w:sz w:val="24"/>
        </w:rPr>
        <w:t>труда</w:t>
      </w:r>
      <w:r>
        <w:rPr>
          <w:spacing w:val="-3"/>
          <w:sz w:val="24"/>
        </w:rPr>
        <w:t xml:space="preserve"> </w:t>
      </w:r>
      <w:r>
        <w:rPr>
          <w:sz w:val="24"/>
        </w:rPr>
        <w:t>обеспечивает</w:t>
      </w:r>
      <w:r>
        <w:rPr>
          <w:spacing w:val="-3"/>
          <w:sz w:val="24"/>
        </w:rPr>
        <w:t xml:space="preserve"> </w:t>
      </w:r>
      <w:r>
        <w:rPr>
          <w:sz w:val="24"/>
        </w:rPr>
        <w:t>гарантированную</w:t>
      </w:r>
      <w:r>
        <w:rPr>
          <w:spacing w:val="-2"/>
          <w:sz w:val="24"/>
        </w:rPr>
        <w:t xml:space="preserve"> </w:t>
      </w:r>
      <w:r>
        <w:rPr>
          <w:sz w:val="24"/>
        </w:rPr>
        <w:t>заработную</w:t>
      </w:r>
      <w:r>
        <w:rPr>
          <w:spacing w:val="-2"/>
          <w:sz w:val="24"/>
        </w:rPr>
        <w:t xml:space="preserve"> </w:t>
      </w:r>
      <w:r>
        <w:rPr>
          <w:sz w:val="24"/>
        </w:rPr>
        <w:t>плату</w:t>
      </w:r>
      <w:r>
        <w:rPr>
          <w:spacing w:val="-7"/>
          <w:sz w:val="24"/>
        </w:rPr>
        <w:t xml:space="preserve"> </w:t>
      </w:r>
      <w:r>
        <w:rPr>
          <w:sz w:val="24"/>
        </w:rPr>
        <w:t>работников;</w:t>
      </w:r>
    </w:p>
    <w:p w:rsidR="004246CB" w:rsidRDefault="004246CB" w:rsidP="004246CB">
      <w:pPr>
        <w:pStyle w:val="af2"/>
        <w:numPr>
          <w:ilvl w:val="0"/>
          <w:numId w:val="65"/>
        </w:numPr>
        <w:tabs>
          <w:tab w:val="left" w:pos="851"/>
          <w:tab w:val="left" w:pos="1706"/>
        </w:tabs>
        <w:spacing w:before="2"/>
        <w:ind w:left="0" w:right="-107" w:firstLine="567"/>
        <w:rPr>
          <w:sz w:val="24"/>
        </w:rPr>
      </w:pPr>
      <w:r>
        <w:rPr>
          <w:sz w:val="24"/>
        </w:rPr>
        <w:t>рекомендуемое</w:t>
      </w:r>
      <w:r>
        <w:rPr>
          <w:spacing w:val="25"/>
          <w:sz w:val="24"/>
        </w:rPr>
        <w:t xml:space="preserve"> </w:t>
      </w:r>
      <w:r>
        <w:rPr>
          <w:sz w:val="24"/>
        </w:rPr>
        <w:t>оптимальное</w:t>
      </w:r>
      <w:r>
        <w:rPr>
          <w:spacing w:val="26"/>
          <w:sz w:val="24"/>
        </w:rPr>
        <w:t xml:space="preserve"> </w:t>
      </w:r>
      <w:r>
        <w:rPr>
          <w:sz w:val="24"/>
        </w:rPr>
        <w:t>значение</w:t>
      </w:r>
      <w:r>
        <w:rPr>
          <w:spacing w:val="25"/>
          <w:sz w:val="24"/>
        </w:rPr>
        <w:t xml:space="preserve"> </w:t>
      </w:r>
      <w:r>
        <w:rPr>
          <w:sz w:val="24"/>
        </w:rPr>
        <w:t>объема</w:t>
      </w:r>
      <w:r>
        <w:rPr>
          <w:spacing w:val="26"/>
          <w:sz w:val="24"/>
        </w:rPr>
        <w:t xml:space="preserve"> </w:t>
      </w:r>
      <w:r>
        <w:rPr>
          <w:sz w:val="24"/>
        </w:rPr>
        <w:t>фонда</w:t>
      </w:r>
      <w:r>
        <w:rPr>
          <w:spacing w:val="25"/>
          <w:sz w:val="24"/>
        </w:rPr>
        <w:t xml:space="preserve"> </w:t>
      </w:r>
      <w:r>
        <w:rPr>
          <w:sz w:val="24"/>
        </w:rPr>
        <w:t>оплаты</w:t>
      </w:r>
      <w:r>
        <w:rPr>
          <w:spacing w:val="25"/>
          <w:sz w:val="24"/>
        </w:rPr>
        <w:t xml:space="preserve"> </w:t>
      </w:r>
      <w:r>
        <w:rPr>
          <w:sz w:val="24"/>
        </w:rPr>
        <w:t>труда</w:t>
      </w:r>
      <w:r>
        <w:rPr>
          <w:spacing w:val="25"/>
          <w:sz w:val="24"/>
        </w:rPr>
        <w:t xml:space="preserve"> </w:t>
      </w:r>
      <w:r>
        <w:rPr>
          <w:sz w:val="24"/>
        </w:rPr>
        <w:t>педагогического</w:t>
      </w:r>
      <w:r>
        <w:rPr>
          <w:spacing w:val="27"/>
          <w:sz w:val="24"/>
        </w:rPr>
        <w:t xml:space="preserve"> </w:t>
      </w:r>
      <w:r>
        <w:rPr>
          <w:sz w:val="24"/>
        </w:rPr>
        <w:t>персонала</w:t>
      </w:r>
      <w:r>
        <w:rPr>
          <w:spacing w:val="27"/>
          <w:sz w:val="24"/>
        </w:rPr>
        <w:t xml:space="preserve"> </w:t>
      </w:r>
      <w:r>
        <w:rPr>
          <w:sz w:val="24"/>
        </w:rPr>
        <w:t>–</w:t>
      </w:r>
      <w:r>
        <w:rPr>
          <w:spacing w:val="27"/>
          <w:sz w:val="24"/>
        </w:rPr>
        <w:t xml:space="preserve"> </w:t>
      </w:r>
      <w:r>
        <w:rPr>
          <w:sz w:val="24"/>
        </w:rPr>
        <w:t>70</w:t>
      </w:r>
      <w:r>
        <w:rPr>
          <w:spacing w:val="-1"/>
          <w:sz w:val="24"/>
        </w:rPr>
        <w:t xml:space="preserve"> </w:t>
      </w:r>
      <w:r>
        <w:rPr>
          <w:sz w:val="24"/>
        </w:rPr>
        <w:t>%</w:t>
      </w:r>
      <w:r>
        <w:rPr>
          <w:spacing w:val="26"/>
          <w:sz w:val="24"/>
        </w:rPr>
        <w:t xml:space="preserve"> </w:t>
      </w:r>
      <w:r>
        <w:rPr>
          <w:sz w:val="24"/>
        </w:rPr>
        <w:t>от</w:t>
      </w:r>
      <w:r>
        <w:rPr>
          <w:spacing w:val="27"/>
          <w:sz w:val="24"/>
        </w:rPr>
        <w:t xml:space="preserve"> </w:t>
      </w:r>
      <w:r>
        <w:rPr>
          <w:sz w:val="24"/>
        </w:rPr>
        <w:t>общего</w:t>
      </w:r>
      <w:r>
        <w:rPr>
          <w:spacing w:val="27"/>
          <w:sz w:val="24"/>
        </w:rPr>
        <w:t xml:space="preserve"> </w:t>
      </w:r>
      <w:r>
        <w:rPr>
          <w:sz w:val="24"/>
        </w:rPr>
        <w:t>объема</w:t>
      </w:r>
      <w:r>
        <w:rPr>
          <w:spacing w:val="25"/>
          <w:sz w:val="24"/>
        </w:rPr>
        <w:t xml:space="preserve"> </w:t>
      </w:r>
      <w:r>
        <w:rPr>
          <w:sz w:val="24"/>
        </w:rPr>
        <w:t xml:space="preserve">фонда </w:t>
      </w:r>
      <w:r>
        <w:rPr>
          <w:spacing w:val="-57"/>
          <w:sz w:val="24"/>
        </w:rPr>
        <w:t xml:space="preserve"> </w:t>
      </w:r>
      <w:r>
        <w:rPr>
          <w:sz w:val="24"/>
        </w:rPr>
        <w:t>оплаты</w:t>
      </w:r>
      <w:r>
        <w:rPr>
          <w:spacing w:val="-1"/>
          <w:sz w:val="24"/>
        </w:rPr>
        <w:t xml:space="preserve"> </w:t>
      </w:r>
      <w:r>
        <w:rPr>
          <w:sz w:val="24"/>
        </w:rPr>
        <w:t>труда;</w:t>
      </w:r>
    </w:p>
    <w:p w:rsidR="004246CB" w:rsidRDefault="004246CB" w:rsidP="004246CB">
      <w:pPr>
        <w:pStyle w:val="af2"/>
        <w:numPr>
          <w:ilvl w:val="0"/>
          <w:numId w:val="65"/>
        </w:numPr>
        <w:tabs>
          <w:tab w:val="left" w:pos="851"/>
          <w:tab w:val="left" w:pos="1706"/>
        </w:tabs>
        <w:spacing w:before="5"/>
        <w:ind w:left="0" w:right="-107" w:firstLine="567"/>
        <w:rPr>
          <w:sz w:val="24"/>
        </w:rPr>
      </w:pPr>
      <w:r>
        <w:rPr>
          <w:sz w:val="24"/>
        </w:rPr>
        <w:t>базовая</w:t>
      </w:r>
      <w:r>
        <w:rPr>
          <w:spacing w:val="49"/>
          <w:sz w:val="24"/>
        </w:rPr>
        <w:t xml:space="preserve"> </w:t>
      </w:r>
      <w:r>
        <w:rPr>
          <w:sz w:val="24"/>
        </w:rPr>
        <w:t>часть</w:t>
      </w:r>
      <w:r>
        <w:rPr>
          <w:spacing w:val="51"/>
          <w:sz w:val="24"/>
        </w:rPr>
        <w:t xml:space="preserve"> </w:t>
      </w:r>
      <w:r>
        <w:rPr>
          <w:sz w:val="24"/>
        </w:rPr>
        <w:t>фонда</w:t>
      </w:r>
      <w:r>
        <w:rPr>
          <w:spacing w:val="48"/>
          <w:sz w:val="24"/>
        </w:rPr>
        <w:t xml:space="preserve"> </w:t>
      </w:r>
      <w:r>
        <w:rPr>
          <w:sz w:val="24"/>
        </w:rPr>
        <w:t>оплаты</w:t>
      </w:r>
      <w:r>
        <w:rPr>
          <w:spacing w:val="49"/>
          <w:sz w:val="24"/>
        </w:rPr>
        <w:t xml:space="preserve"> </w:t>
      </w:r>
      <w:r>
        <w:rPr>
          <w:sz w:val="24"/>
        </w:rPr>
        <w:t>труда</w:t>
      </w:r>
      <w:r>
        <w:rPr>
          <w:spacing w:val="49"/>
          <w:sz w:val="24"/>
        </w:rPr>
        <w:t xml:space="preserve"> </w:t>
      </w:r>
      <w:r>
        <w:rPr>
          <w:sz w:val="24"/>
        </w:rPr>
        <w:t>для</w:t>
      </w:r>
      <w:r>
        <w:rPr>
          <w:spacing w:val="50"/>
          <w:sz w:val="24"/>
        </w:rPr>
        <w:t xml:space="preserve"> </w:t>
      </w:r>
      <w:r>
        <w:rPr>
          <w:sz w:val="24"/>
        </w:rPr>
        <w:t>педагогического</w:t>
      </w:r>
      <w:r>
        <w:rPr>
          <w:spacing w:val="49"/>
          <w:sz w:val="24"/>
        </w:rPr>
        <w:t xml:space="preserve"> </w:t>
      </w:r>
      <w:r>
        <w:rPr>
          <w:sz w:val="24"/>
        </w:rPr>
        <w:t>персонала,</w:t>
      </w:r>
      <w:r>
        <w:rPr>
          <w:spacing w:val="49"/>
          <w:sz w:val="24"/>
        </w:rPr>
        <w:t xml:space="preserve"> </w:t>
      </w:r>
      <w:r>
        <w:rPr>
          <w:sz w:val="24"/>
        </w:rPr>
        <w:t>осуществляющего</w:t>
      </w:r>
      <w:r>
        <w:rPr>
          <w:spacing w:val="51"/>
          <w:sz w:val="24"/>
        </w:rPr>
        <w:t xml:space="preserve"> </w:t>
      </w:r>
      <w:r>
        <w:rPr>
          <w:sz w:val="24"/>
        </w:rPr>
        <w:t>учебный</w:t>
      </w:r>
      <w:r>
        <w:rPr>
          <w:spacing w:val="47"/>
          <w:sz w:val="24"/>
        </w:rPr>
        <w:t xml:space="preserve"> </w:t>
      </w:r>
      <w:r>
        <w:rPr>
          <w:sz w:val="24"/>
        </w:rPr>
        <w:t>процесс,</w:t>
      </w:r>
      <w:r>
        <w:rPr>
          <w:spacing w:val="50"/>
          <w:sz w:val="24"/>
        </w:rPr>
        <w:t xml:space="preserve"> </w:t>
      </w:r>
      <w:r>
        <w:rPr>
          <w:sz w:val="24"/>
        </w:rPr>
        <w:t>состоит</w:t>
      </w:r>
      <w:r>
        <w:rPr>
          <w:spacing w:val="47"/>
          <w:sz w:val="24"/>
        </w:rPr>
        <w:t xml:space="preserve"> </w:t>
      </w:r>
      <w:r>
        <w:rPr>
          <w:sz w:val="24"/>
        </w:rPr>
        <w:t>из</w:t>
      </w:r>
      <w:r>
        <w:rPr>
          <w:spacing w:val="48"/>
          <w:sz w:val="24"/>
        </w:rPr>
        <w:t xml:space="preserve"> </w:t>
      </w:r>
      <w:r>
        <w:rPr>
          <w:sz w:val="24"/>
        </w:rPr>
        <w:t>общей</w:t>
      </w:r>
      <w:r>
        <w:rPr>
          <w:spacing w:val="48"/>
          <w:sz w:val="24"/>
        </w:rPr>
        <w:t xml:space="preserve"> </w:t>
      </w:r>
      <w:r>
        <w:rPr>
          <w:sz w:val="24"/>
        </w:rPr>
        <w:t xml:space="preserve">и </w:t>
      </w:r>
      <w:r>
        <w:rPr>
          <w:spacing w:val="-57"/>
          <w:sz w:val="24"/>
        </w:rPr>
        <w:t xml:space="preserve"> </w:t>
      </w:r>
      <w:r>
        <w:rPr>
          <w:sz w:val="24"/>
        </w:rPr>
        <w:t>специальной</w:t>
      </w:r>
      <w:r>
        <w:rPr>
          <w:spacing w:val="-1"/>
          <w:sz w:val="24"/>
        </w:rPr>
        <w:t xml:space="preserve"> </w:t>
      </w:r>
      <w:r>
        <w:rPr>
          <w:sz w:val="24"/>
        </w:rPr>
        <w:t>частей;</w:t>
      </w:r>
    </w:p>
    <w:p w:rsidR="004246CB" w:rsidRDefault="004246CB" w:rsidP="004246CB">
      <w:pPr>
        <w:pStyle w:val="af2"/>
        <w:numPr>
          <w:ilvl w:val="0"/>
          <w:numId w:val="65"/>
        </w:numPr>
        <w:tabs>
          <w:tab w:val="left" w:pos="851"/>
          <w:tab w:val="left" w:pos="1706"/>
        </w:tabs>
        <w:spacing w:before="2" w:line="294" w:lineRule="exact"/>
        <w:ind w:left="0" w:right="-107" w:firstLine="567"/>
        <w:rPr>
          <w:sz w:val="24"/>
        </w:rPr>
      </w:pPr>
      <w:r>
        <w:rPr>
          <w:sz w:val="24"/>
        </w:rPr>
        <w:t>общая</w:t>
      </w:r>
      <w:r>
        <w:rPr>
          <w:spacing w:val="-3"/>
          <w:sz w:val="24"/>
        </w:rPr>
        <w:t xml:space="preserve"> </w:t>
      </w:r>
      <w:r>
        <w:rPr>
          <w:sz w:val="24"/>
        </w:rPr>
        <w:t>часть</w:t>
      </w:r>
      <w:r>
        <w:rPr>
          <w:spacing w:val="-1"/>
          <w:sz w:val="24"/>
        </w:rPr>
        <w:t xml:space="preserve"> </w:t>
      </w:r>
      <w:r>
        <w:rPr>
          <w:sz w:val="24"/>
        </w:rPr>
        <w:t>фонда</w:t>
      </w:r>
      <w:r>
        <w:rPr>
          <w:spacing w:val="-3"/>
          <w:sz w:val="24"/>
        </w:rPr>
        <w:t xml:space="preserve"> </w:t>
      </w:r>
      <w:r>
        <w:rPr>
          <w:sz w:val="24"/>
        </w:rPr>
        <w:t>оплаты</w:t>
      </w:r>
      <w:r>
        <w:rPr>
          <w:spacing w:val="-3"/>
          <w:sz w:val="24"/>
        </w:rPr>
        <w:t xml:space="preserve"> </w:t>
      </w:r>
      <w:r>
        <w:rPr>
          <w:sz w:val="24"/>
        </w:rPr>
        <w:t>труда</w:t>
      </w:r>
      <w:r>
        <w:rPr>
          <w:spacing w:val="-3"/>
          <w:sz w:val="24"/>
        </w:rPr>
        <w:t xml:space="preserve"> </w:t>
      </w:r>
      <w:r>
        <w:rPr>
          <w:sz w:val="24"/>
        </w:rPr>
        <w:t>обеспечивает</w:t>
      </w:r>
      <w:r>
        <w:rPr>
          <w:spacing w:val="1"/>
          <w:sz w:val="24"/>
        </w:rPr>
        <w:t xml:space="preserve"> </w:t>
      </w:r>
      <w:r>
        <w:rPr>
          <w:sz w:val="24"/>
        </w:rPr>
        <w:t>гарантированную</w:t>
      </w:r>
      <w:r>
        <w:rPr>
          <w:spacing w:val="-3"/>
          <w:sz w:val="24"/>
        </w:rPr>
        <w:t xml:space="preserve"> </w:t>
      </w:r>
      <w:r>
        <w:rPr>
          <w:sz w:val="24"/>
        </w:rPr>
        <w:t>оплату</w:t>
      </w:r>
      <w:r>
        <w:rPr>
          <w:spacing w:val="-7"/>
          <w:sz w:val="24"/>
        </w:rPr>
        <w:t xml:space="preserve"> </w:t>
      </w:r>
      <w:r>
        <w:rPr>
          <w:sz w:val="24"/>
        </w:rPr>
        <w:t>труда</w:t>
      </w:r>
      <w:r>
        <w:rPr>
          <w:spacing w:val="-3"/>
          <w:sz w:val="24"/>
        </w:rPr>
        <w:t xml:space="preserve"> </w:t>
      </w:r>
      <w:r>
        <w:rPr>
          <w:sz w:val="24"/>
        </w:rPr>
        <w:t>педагогического</w:t>
      </w:r>
      <w:r>
        <w:rPr>
          <w:spacing w:val="-2"/>
          <w:sz w:val="24"/>
        </w:rPr>
        <w:t xml:space="preserve"> </w:t>
      </w:r>
      <w:r>
        <w:rPr>
          <w:sz w:val="24"/>
        </w:rPr>
        <w:t>работника.</w:t>
      </w:r>
    </w:p>
    <w:p w:rsidR="005079D6" w:rsidRDefault="005079D6" w:rsidP="004F0621">
      <w:pPr>
        <w:ind w:right="-107" w:firstLine="567"/>
        <w:sectPr w:rsidR="005079D6" w:rsidSect="004F0621">
          <w:footerReference w:type="default" r:id="rId61"/>
          <w:pgSz w:w="11910" w:h="16840"/>
          <w:pgMar w:top="0" w:right="711" w:bottom="560" w:left="1100" w:header="0" w:footer="923" w:gutter="0"/>
          <w:cols w:space="720"/>
        </w:sectPr>
      </w:pPr>
    </w:p>
    <w:p w:rsidR="005079D6" w:rsidRDefault="005079D6" w:rsidP="004F0621">
      <w:pPr>
        <w:pStyle w:val="af8"/>
        <w:ind w:left="0" w:right="-107" w:firstLine="567"/>
        <w:jc w:val="left"/>
        <w:rPr>
          <w:sz w:val="20"/>
        </w:rPr>
      </w:pPr>
    </w:p>
    <w:p w:rsidR="005079D6" w:rsidRDefault="005079D6" w:rsidP="004F0621">
      <w:pPr>
        <w:pStyle w:val="af8"/>
        <w:spacing w:before="3"/>
        <w:ind w:left="0" w:right="-107" w:firstLine="567"/>
        <w:jc w:val="left"/>
        <w:rPr>
          <w:sz w:val="23"/>
        </w:rPr>
      </w:pPr>
    </w:p>
    <w:p w:rsidR="005079D6" w:rsidRDefault="00072A71" w:rsidP="004246CB">
      <w:pPr>
        <w:pStyle w:val="af8"/>
        <w:spacing w:line="276" w:lineRule="exact"/>
        <w:ind w:left="0" w:right="-107" w:firstLine="567"/>
      </w:pPr>
      <w:r>
        <w:t>Размеры,</w:t>
      </w:r>
      <w:r>
        <w:rPr>
          <w:spacing w:val="-15"/>
        </w:rPr>
        <w:t xml:space="preserve"> </w:t>
      </w:r>
      <w:r>
        <w:t>порядок</w:t>
      </w:r>
      <w:r>
        <w:rPr>
          <w:spacing w:val="-12"/>
        </w:rPr>
        <w:t xml:space="preserve"> </w:t>
      </w:r>
      <w:r>
        <w:t>и</w:t>
      </w:r>
      <w:r>
        <w:rPr>
          <w:spacing w:val="-10"/>
        </w:rPr>
        <w:t xml:space="preserve"> </w:t>
      </w:r>
      <w:r>
        <w:t>условия</w:t>
      </w:r>
      <w:r>
        <w:rPr>
          <w:spacing w:val="-13"/>
        </w:rPr>
        <w:t xml:space="preserve"> </w:t>
      </w:r>
      <w:r>
        <w:t>осуществления</w:t>
      </w:r>
      <w:r>
        <w:rPr>
          <w:spacing w:val="-13"/>
        </w:rPr>
        <w:t xml:space="preserve"> </w:t>
      </w:r>
      <w:r>
        <w:t>стимулирующих</w:t>
      </w:r>
      <w:r>
        <w:rPr>
          <w:spacing w:val="-11"/>
        </w:rPr>
        <w:t xml:space="preserve"> </w:t>
      </w:r>
      <w:r>
        <w:t>выплат</w:t>
      </w:r>
      <w:r>
        <w:rPr>
          <w:spacing w:val="-13"/>
        </w:rPr>
        <w:t xml:space="preserve"> </w:t>
      </w:r>
      <w:r>
        <w:t>определяются</w:t>
      </w:r>
      <w:r>
        <w:rPr>
          <w:spacing w:val="-13"/>
        </w:rPr>
        <w:t xml:space="preserve"> </w:t>
      </w:r>
      <w:r>
        <w:t>локальными</w:t>
      </w:r>
      <w:r>
        <w:rPr>
          <w:spacing w:val="-12"/>
        </w:rPr>
        <w:t xml:space="preserve"> </w:t>
      </w:r>
      <w:r>
        <w:t>нормативными</w:t>
      </w:r>
      <w:r>
        <w:rPr>
          <w:spacing w:val="-12"/>
        </w:rPr>
        <w:t xml:space="preserve"> </w:t>
      </w:r>
      <w:r>
        <w:t>актами</w:t>
      </w:r>
      <w:r>
        <w:rPr>
          <w:spacing w:val="-12"/>
        </w:rPr>
        <w:t xml:space="preserve"> </w:t>
      </w:r>
      <w:r>
        <w:t>МО</w:t>
      </w:r>
      <w:r w:rsidR="004246CB">
        <w:t>А</w:t>
      </w:r>
      <w:r>
        <w:t>У</w:t>
      </w:r>
      <w:r>
        <w:rPr>
          <w:spacing w:val="-9"/>
        </w:rPr>
        <w:t xml:space="preserve"> </w:t>
      </w:r>
      <w:r>
        <w:t>«</w:t>
      </w:r>
      <w:r w:rsidR="004246CB">
        <w:t>О</w:t>
      </w:r>
      <w:r>
        <w:t>ОШ</w:t>
      </w:r>
      <w:r w:rsidR="004246CB">
        <w:t xml:space="preserve"> </w:t>
      </w:r>
      <w:r>
        <w:t>№2».</w:t>
      </w:r>
      <w:r>
        <w:rPr>
          <w:spacing w:val="1"/>
        </w:rPr>
        <w:t xml:space="preserve"> </w:t>
      </w:r>
      <w:r>
        <w:t>В локальных</w:t>
      </w:r>
      <w:r>
        <w:rPr>
          <w:spacing w:val="1"/>
        </w:rPr>
        <w:t xml:space="preserve"> </w:t>
      </w:r>
      <w:r>
        <w:t>нормативных</w:t>
      </w:r>
      <w:r>
        <w:rPr>
          <w:spacing w:val="1"/>
        </w:rPr>
        <w:t xml:space="preserve"> </w:t>
      </w:r>
      <w:r>
        <w:t>актах</w:t>
      </w:r>
      <w:r>
        <w:rPr>
          <w:spacing w:val="1"/>
        </w:rPr>
        <w:t xml:space="preserve"> </w:t>
      </w:r>
      <w:r>
        <w:t>о</w:t>
      </w:r>
      <w:r>
        <w:rPr>
          <w:spacing w:val="1"/>
        </w:rPr>
        <w:t xml:space="preserve"> </w:t>
      </w:r>
      <w:r>
        <w:t>стимулирующих</w:t>
      </w:r>
      <w:r>
        <w:rPr>
          <w:spacing w:val="1"/>
        </w:rPr>
        <w:t xml:space="preserve"> </w:t>
      </w:r>
      <w:r>
        <w:t>выплатах</w:t>
      </w:r>
      <w:r>
        <w:rPr>
          <w:spacing w:val="1"/>
        </w:rPr>
        <w:t xml:space="preserve"> </w:t>
      </w:r>
      <w:r>
        <w:t>определены</w:t>
      </w:r>
      <w:r>
        <w:rPr>
          <w:spacing w:val="1"/>
        </w:rPr>
        <w:t xml:space="preserve"> </w:t>
      </w:r>
      <w:r>
        <w:t>критерии и показатели результативности и</w:t>
      </w:r>
      <w:r>
        <w:rPr>
          <w:spacing w:val="1"/>
        </w:rPr>
        <w:t xml:space="preserve"> </w:t>
      </w:r>
      <w:r>
        <w:t>качества</w:t>
      </w:r>
      <w:r>
        <w:rPr>
          <w:spacing w:val="1"/>
        </w:rPr>
        <w:t xml:space="preserve"> </w:t>
      </w:r>
      <w:r>
        <w:t>деятельности и результатов, разработанные в соответствии с требованиями ФГОС к результатам освоения образовательной программы</w:t>
      </w:r>
      <w:r>
        <w:rPr>
          <w:spacing w:val="1"/>
        </w:rPr>
        <w:t xml:space="preserve"> </w:t>
      </w:r>
      <w:r w:rsidR="004246CB">
        <w:t>основного</w:t>
      </w:r>
      <w:r>
        <w:t xml:space="preserve"> общего образования. В них включаются: динамика учебных достижений обучающихся, активность их участия во внеурочной</w:t>
      </w:r>
      <w:r>
        <w:rPr>
          <w:spacing w:val="1"/>
        </w:rPr>
        <w:t xml:space="preserve"> </w:t>
      </w:r>
      <w:r>
        <w:rPr>
          <w:spacing w:val="-1"/>
        </w:rPr>
        <w:t>деятельности;</w:t>
      </w:r>
      <w:r>
        <w:rPr>
          <w:spacing w:val="-14"/>
        </w:rPr>
        <w:t xml:space="preserve"> </w:t>
      </w:r>
      <w:r>
        <w:rPr>
          <w:spacing w:val="-1"/>
        </w:rPr>
        <w:t>использование</w:t>
      </w:r>
      <w:r>
        <w:rPr>
          <w:spacing w:val="-11"/>
        </w:rPr>
        <w:t xml:space="preserve"> </w:t>
      </w:r>
      <w:r>
        <w:rPr>
          <w:spacing w:val="-1"/>
        </w:rPr>
        <w:t>учителями</w:t>
      </w:r>
      <w:r>
        <w:rPr>
          <w:spacing w:val="-12"/>
        </w:rPr>
        <w:t xml:space="preserve"> </w:t>
      </w:r>
      <w:r>
        <w:rPr>
          <w:spacing w:val="-1"/>
        </w:rPr>
        <w:t>современных</w:t>
      </w:r>
      <w:r>
        <w:rPr>
          <w:spacing w:val="-13"/>
        </w:rPr>
        <w:t xml:space="preserve"> </w:t>
      </w:r>
      <w:r>
        <w:t>педагогических</w:t>
      </w:r>
      <w:r>
        <w:rPr>
          <w:spacing w:val="-12"/>
        </w:rPr>
        <w:t xml:space="preserve"> </w:t>
      </w:r>
      <w:r>
        <w:t>технологий,</w:t>
      </w:r>
      <w:r>
        <w:rPr>
          <w:spacing w:val="-12"/>
        </w:rPr>
        <w:t xml:space="preserve"> </w:t>
      </w:r>
      <w:r>
        <w:t>в</w:t>
      </w:r>
      <w:r>
        <w:rPr>
          <w:spacing w:val="-14"/>
        </w:rPr>
        <w:t xml:space="preserve"> </w:t>
      </w:r>
      <w:r>
        <w:t>том</w:t>
      </w:r>
      <w:r>
        <w:rPr>
          <w:spacing w:val="-12"/>
        </w:rPr>
        <w:t xml:space="preserve"> </w:t>
      </w:r>
      <w:r>
        <w:t>числе</w:t>
      </w:r>
      <w:r>
        <w:rPr>
          <w:spacing w:val="-13"/>
        </w:rPr>
        <w:t xml:space="preserve"> </w:t>
      </w:r>
      <w:r>
        <w:t>здоровьесберегающих;</w:t>
      </w:r>
      <w:r>
        <w:rPr>
          <w:spacing w:val="-10"/>
        </w:rPr>
        <w:t xml:space="preserve"> </w:t>
      </w:r>
      <w:r>
        <w:t>участие</w:t>
      </w:r>
      <w:r>
        <w:rPr>
          <w:spacing w:val="-13"/>
        </w:rPr>
        <w:t xml:space="preserve"> </w:t>
      </w:r>
      <w:r>
        <w:t>в</w:t>
      </w:r>
      <w:r>
        <w:rPr>
          <w:spacing w:val="-13"/>
        </w:rPr>
        <w:t xml:space="preserve"> </w:t>
      </w:r>
      <w:r>
        <w:t>методической</w:t>
      </w:r>
      <w:r>
        <w:rPr>
          <w:spacing w:val="-57"/>
        </w:rPr>
        <w:t xml:space="preserve"> </w:t>
      </w:r>
      <w:r>
        <w:t>работе,</w:t>
      </w:r>
      <w:r>
        <w:rPr>
          <w:spacing w:val="-1"/>
        </w:rPr>
        <w:t xml:space="preserve"> </w:t>
      </w:r>
      <w:r>
        <w:t>распространение</w:t>
      </w:r>
      <w:r>
        <w:rPr>
          <w:spacing w:val="-1"/>
        </w:rPr>
        <w:t xml:space="preserve"> </w:t>
      </w:r>
      <w:r>
        <w:t>передового</w:t>
      </w:r>
      <w:r>
        <w:rPr>
          <w:spacing w:val="-1"/>
        </w:rPr>
        <w:t xml:space="preserve"> </w:t>
      </w:r>
      <w:r>
        <w:t>педагогического опыта;</w:t>
      </w:r>
      <w:r>
        <w:rPr>
          <w:spacing w:val="-1"/>
        </w:rPr>
        <w:t xml:space="preserve"> </w:t>
      </w:r>
      <w:r>
        <w:t>повышение</w:t>
      </w:r>
      <w:r>
        <w:rPr>
          <w:spacing w:val="1"/>
        </w:rPr>
        <w:t xml:space="preserve"> </w:t>
      </w:r>
      <w:r>
        <w:t>уровня профессионального</w:t>
      </w:r>
      <w:r>
        <w:rPr>
          <w:spacing w:val="-1"/>
        </w:rPr>
        <w:t xml:space="preserve"> </w:t>
      </w:r>
      <w:r>
        <w:t>мастерства</w:t>
      </w:r>
      <w:r>
        <w:rPr>
          <w:spacing w:val="-1"/>
        </w:rPr>
        <w:t xml:space="preserve"> </w:t>
      </w:r>
      <w:r>
        <w:t>и</w:t>
      </w:r>
      <w:r>
        <w:rPr>
          <w:spacing w:val="-1"/>
        </w:rPr>
        <w:t xml:space="preserve"> </w:t>
      </w:r>
      <w:r>
        <w:t>др.</w:t>
      </w:r>
    </w:p>
    <w:p w:rsidR="005079D6" w:rsidRDefault="00072A71" w:rsidP="004F0621">
      <w:pPr>
        <w:pStyle w:val="af8"/>
        <w:spacing w:line="274" w:lineRule="exact"/>
        <w:ind w:left="0" w:right="-107" w:firstLine="567"/>
      </w:pPr>
      <w:r>
        <w:t>МО</w:t>
      </w:r>
      <w:r w:rsidR="004246CB">
        <w:t>А</w:t>
      </w:r>
      <w:r>
        <w:t>У</w:t>
      </w:r>
      <w:r>
        <w:rPr>
          <w:spacing w:val="1"/>
        </w:rPr>
        <w:t xml:space="preserve"> </w:t>
      </w:r>
      <w:r>
        <w:t>«</w:t>
      </w:r>
      <w:r w:rsidR="004246CB">
        <w:t>О</w:t>
      </w:r>
      <w:r>
        <w:t>ОШ</w:t>
      </w:r>
      <w:r>
        <w:rPr>
          <w:spacing w:val="-3"/>
        </w:rPr>
        <w:t xml:space="preserve"> </w:t>
      </w:r>
      <w:r>
        <w:t>№2»</w:t>
      </w:r>
      <w:r>
        <w:rPr>
          <w:spacing w:val="-9"/>
        </w:rPr>
        <w:t xml:space="preserve"> </w:t>
      </w:r>
      <w:r>
        <w:t>самостоятельно</w:t>
      </w:r>
      <w:r>
        <w:rPr>
          <w:spacing w:val="-3"/>
        </w:rPr>
        <w:t xml:space="preserve"> </w:t>
      </w:r>
      <w:r>
        <w:t>определяет:</w:t>
      </w:r>
    </w:p>
    <w:p w:rsidR="005079D6" w:rsidRDefault="00072A71" w:rsidP="004246CB">
      <w:pPr>
        <w:pStyle w:val="af2"/>
        <w:numPr>
          <w:ilvl w:val="0"/>
          <w:numId w:val="65"/>
        </w:numPr>
        <w:tabs>
          <w:tab w:val="left" w:pos="851"/>
          <w:tab w:val="left" w:pos="1706"/>
        </w:tabs>
        <w:spacing w:before="2"/>
        <w:ind w:left="0" w:right="-107" w:firstLine="567"/>
        <w:rPr>
          <w:sz w:val="24"/>
        </w:rPr>
      </w:pPr>
      <w:r>
        <w:rPr>
          <w:sz w:val="24"/>
        </w:rPr>
        <w:t>соотношение</w:t>
      </w:r>
      <w:r>
        <w:rPr>
          <w:spacing w:val="-4"/>
          <w:sz w:val="24"/>
        </w:rPr>
        <w:t xml:space="preserve"> </w:t>
      </w:r>
      <w:r>
        <w:rPr>
          <w:sz w:val="24"/>
        </w:rPr>
        <w:t>базовой</w:t>
      </w:r>
      <w:r>
        <w:rPr>
          <w:spacing w:val="-4"/>
          <w:sz w:val="24"/>
        </w:rPr>
        <w:t xml:space="preserve"> </w:t>
      </w:r>
      <w:r>
        <w:rPr>
          <w:sz w:val="24"/>
        </w:rPr>
        <w:t>и</w:t>
      </w:r>
      <w:r>
        <w:rPr>
          <w:spacing w:val="-4"/>
          <w:sz w:val="24"/>
        </w:rPr>
        <w:t xml:space="preserve"> </w:t>
      </w:r>
      <w:r>
        <w:rPr>
          <w:sz w:val="24"/>
        </w:rPr>
        <w:t>стимулирующей</w:t>
      </w:r>
      <w:r>
        <w:rPr>
          <w:spacing w:val="-2"/>
          <w:sz w:val="24"/>
        </w:rPr>
        <w:t xml:space="preserve"> </w:t>
      </w:r>
      <w:r>
        <w:rPr>
          <w:sz w:val="24"/>
        </w:rPr>
        <w:t>части</w:t>
      </w:r>
      <w:r>
        <w:rPr>
          <w:spacing w:val="-1"/>
          <w:sz w:val="24"/>
        </w:rPr>
        <w:t xml:space="preserve"> </w:t>
      </w:r>
      <w:r>
        <w:rPr>
          <w:sz w:val="24"/>
        </w:rPr>
        <w:t>фонда</w:t>
      </w:r>
      <w:r>
        <w:rPr>
          <w:spacing w:val="-3"/>
          <w:sz w:val="24"/>
        </w:rPr>
        <w:t xml:space="preserve"> </w:t>
      </w:r>
      <w:r>
        <w:rPr>
          <w:sz w:val="24"/>
        </w:rPr>
        <w:t>оплаты</w:t>
      </w:r>
      <w:r>
        <w:rPr>
          <w:spacing w:val="-2"/>
          <w:sz w:val="24"/>
        </w:rPr>
        <w:t xml:space="preserve"> </w:t>
      </w:r>
      <w:r>
        <w:rPr>
          <w:sz w:val="24"/>
        </w:rPr>
        <w:t>труда;</w:t>
      </w:r>
    </w:p>
    <w:p w:rsidR="005079D6" w:rsidRDefault="00072A71" w:rsidP="004246CB">
      <w:pPr>
        <w:pStyle w:val="af2"/>
        <w:numPr>
          <w:ilvl w:val="0"/>
          <w:numId w:val="65"/>
        </w:numPr>
        <w:tabs>
          <w:tab w:val="left" w:pos="851"/>
          <w:tab w:val="left" w:pos="1706"/>
        </w:tabs>
        <w:spacing w:before="4"/>
        <w:ind w:left="0" w:right="-107" w:firstLine="567"/>
        <w:rPr>
          <w:sz w:val="24"/>
        </w:rPr>
      </w:pPr>
      <w:r>
        <w:rPr>
          <w:spacing w:val="-1"/>
          <w:sz w:val="24"/>
        </w:rPr>
        <w:t>соотношение</w:t>
      </w:r>
      <w:r>
        <w:rPr>
          <w:spacing w:val="40"/>
          <w:sz w:val="24"/>
        </w:rPr>
        <w:t xml:space="preserve"> </w:t>
      </w:r>
      <w:r>
        <w:rPr>
          <w:spacing w:val="-1"/>
          <w:sz w:val="24"/>
        </w:rPr>
        <w:t>фонда</w:t>
      </w:r>
      <w:r>
        <w:rPr>
          <w:spacing w:val="41"/>
          <w:sz w:val="24"/>
        </w:rPr>
        <w:t xml:space="preserve"> </w:t>
      </w:r>
      <w:r>
        <w:rPr>
          <w:spacing w:val="-1"/>
          <w:sz w:val="24"/>
        </w:rPr>
        <w:t>оплаты</w:t>
      </w:r>
      <w:r>
        <w:rPr>
          <w:spacing w:val="41"/>
          <w:sz w:val="24"/>
        </w:rPr>
        <w:t xml:space="preserve"> </w:t>
      </w:r>
      <w:r>
        <w:rPr>
          <w:spacing w:val="-1"/>
          <w:sz w:val="24"/>
        </w:rPr>
        <w:t>труда</w:t>
      </w:r>
      <w:r>
        <w:rPr>
          <w:spacing w:val="40"/>
          <w:sz w:val="24"/>
        </w:rPr>
        <w:t xml:space="preserve"> </w:t>
      </w:r>
      <w:r>
        <w:rPr>
          <w:spacing w:val="-1"/>
          <w:sz w:val="24"/>
        </w:rPr>
        <w:t>руководящего,</w:t>
      </w:r>
      <w:r>
        <w:rPr>
          <w:spacing w:val="41"/>
          <w:sz w:val="24"/>
        </w:rPr>
        <w:t xml:space="preserve"> </w:t>
      </w:r>
      <w:r>
        <w:rPr>
          <w:spacing w:val="-1"/>
          <w:sz w:val="24"/>
        </w:rPr>
        <w:t>педагогического,</w:t>
      </w:r>
      <w:r>
        <w:rPr>
          <w:spacing w:val="41"/>
          <w:sz w:val="24"/>
        </w:rPr>
        <w:t xml:space="preserve"> </w:t>
      </w:r>
      <w:r>
        <w:rPr>
          <w:sz w:val="24"/>
        </w:rPr>
        <w:t>инженерно-технического,</w:t>
      </w:r>
      <w:r>
        <w:rPr>
          <w:spacing w:val="42"/>
          <w:sz w:val="24"/>
        </w:rPr>
        <w:t xml:space="preserve"> </w:t>
      </w:r>
      <w:r>
        <w:rPr>
          <w:sz w:val="24"/>
        </w:rPr>
        <w:t>административно-хозяйственного,</w:t>
      </w:r>
      <w:r>
        <w:rPr>
          <w:spacing w:val="-57"/>
          <w:sz w:val="24"/>
        </w:rPr>
        <w:t xml:space="preserve"> </w:t>
      </w:r>
      <w:r>
        <w:rPr>
          <w:sz w:val="24"/>
        </w:rPr>
        <w:t>производственного,</w:t>
      </w:r>
      <w:r>
        <w:rPr>
          <w:spacing w:val="-5"/>
          <w:sz w:val="24"/>
        </w:rPr>
        <w:t xml:space="preserve"> </w:t>
      </w:r>
      <w:r>
        <w:rPr>
          <w:sz w:val="24"/>
        </w:rPr>
        <w:t>учебно-вспомогательного</w:t>
      </w:r>
      <w:r>
        <w:rPr>
          <w:spacing w:val="-9"/>
          <w:sz w:val="24"/>
        </w:rPr>
        <w:t xml:space="preserve"> </w:t>
      </w:r>
      <w:r>
        <w:rPr>
          <w:sz w:val="24"/>
        </w:rPr>
        <w:t>и</w:t>
      </w:r>
      <w:r>
        <w:rPr>
          <w:spacing w:val="-8"/>
          <w:sz w:val="24"/>
        </w:rPr>
        <w:t xml:space="preserve"> </w:t>
      </w:r>
      <w:r>
        <w:rPr>
          <w:sz w:val="24"/>
        </w:rPr>
        <w:t>иного</w:t>
      </w:r>
      <w:r>
        <w:rPr>
          <w:spacing w:val="-7"/>
          <w:sz w:val="24"/>
        </w:rPr>
        <w:t xml:space="preserve"> </w:t>
      </w:r>
      <w:r>
        <w:rPr>
          <w:sz w:val="24"/>
        </w:rPr>
        <w:t>персонала;</w:t>
      </w:r>
    </w:p>
    <w:p w:rsidR="005079D6" w:rsidRDefault="00072A71" w:rsidP="004246CB">
      <w:pPr>
        <w:pStyle w:val="af2"/>
        <w:numPr>
          <w:ilvl w:val="0"/>
          <w:numId w:val="65"/>
        </w:numPr>
        <w:tabs>
          <w:tab w:val="left" w:pos="851"/>
          <w:tab w:val="left" w:pos="1706"/>
        </w:tabs>
        <w:spacing w:before="2" w:line="293" w:lineRule="exact"/>
        <w:ind w:left="0" w:right="-107" w:firstLine="567"/>
        <w:rPr>
          <w:sz w:val="24"/>
        </w:rPr>
      </w:pPr>
      <w:r>
        <w:rPr>
          <w:sz w:val="24"/>
        </w:rPr>
        <w:t>соотношение</w:t>
      </w:r>
      <w:r>
        <w:rPr>
          <w:spacing w:val="-4"/>
          <w:sz w:val="24"/>
        </w:rPr>
        <w:t xml:space="preserve"> </w:t>
      </w:r>
      <w:r>
        <w:rPr>
          <w:sz w:val="24"/>
        </w:rPr>
        <w:t>общей</w:t>
      </w:r>
      <w:r>
        <w:rPr>
          <w:spacing w:val="-3"/>
          <w:sz w:val="24"/>
        </w:rPr>
        <w:t xml:space="preserve"> </w:t>
      </w:r>
      <w:r>
        <w:rPr>
          <w:sz w:val="24"/>
        </w:rPr>
        <w:t>и</w:t>
      </w:r>
      <w:r>
        <w:rPr>
          <w:spacing w:val="-3"/>
          <w:sz w:val="24"/>
        </w:rPr>
        <w:t xml:space="preserve"> </w:t>
      </w:r>
      <w:r>
        <w:rPr>
          <w:sz w:val="24"/>
        </w:rPr>
        <w:t>специальной</w:t>
      </w:r>
      <w:r>
        <w:rPr>
          <w:spacing w:val="-2"/>
          <w:sz w:val="24"/>
        </w:rPr>
        <w:t xml:space="preserve"> </w:t>
      </w:r>
      <w:r>
        <w:rPr>
          <w:sz w:val="24"/>
        </w:rPr>
        <w:t>частей</w:t>
      </w:r>
      <w:r>
        <w:rPr>
          <w:spacing w:val="-3"/>
          <w:sz w:val="24"/>
        </w:rPr>
        <w:t xml:space="preserve"> </w:t>
      </w:r>
      <w:r>
        <w:rPr>
          <w:sz w:val="24"/>
        </w:rPr>
        <w:t>внутри</w:t>
      </w:r>
      <w:r>
        <w:rPr>
          <w:spacing w:val="-2"/>
          <w:sz w:val="24"/>
        </w:rPr>
        <w:t xml:space="preserve"> </w:t>
      </w:r>
      <w:r>
        <w:rPr>
          <w:sz w:val="24"/>
        </w:rPr>
        <w:t>базовой</w:t>
      </w:r>
      <w:r>
        <w:rPr>
          <w:spacing w:val="-3"/>
          <w:sz w:val="24"/>
        </w:rPr>
        <w:t xml:space="preserve"> </w:t>
      </w:r>
      <w:r>
        <w:rPr>
          <w:sz w:val="24"/>
        </w:rPr>
        <w:t>части</w:t>
      </w:r>
      <w:r>
        <w:rPr>
          <w:spacing w:val="-1"/>
          <w:sz w:val="24"/>
        </w:rPr>
        <w:t xml:space="preserve"> </w:t>
      </w:r>
      <w:r>
        <w:rPr>
          <w:sz w:val="24"/>
        </w:rPr>
        <w:t>фонда</w:t>
      </w:r>
      <w:r>
        <w:rPr>
          <w:spacing w:val="-4"/>
          <w:sz w:val="24"/>
        </w:rPr>
        <w:t xml:space="preserve"> </w:t>
      </w:r>
      <w:r>
        <w:rPr>
          <w:sz w:val="24"/>
        </w:rPr>
        <w:t>оплаты</w:t>
      </w:r>
      <w:r>
        <w:rPr>
          <w:spacing w:val="-3"/>
          <w:sz w:val="24"/>
        </w:rPr>
        <w:t xml:space="preserve"> </w:t>
      </w:r>
      <w:r>
        <w:rPr>
          <w:sz w:val="24"/>
        </w:rPr>
        <w:t>труда;</w:t>
      </w:r>
    </w:p>
    <w:p w:rsidR="005079D6" w:rsidRDefault="00072A71" w:rsidP="004246CB">
      <w:pPr>
        <w:pStyle w:val="af2"/>
        <w:numPr>
          <w:ilvl w:val="0"/>
          <w:numId w:val="65"/>
        </w:numPr>
        <w:tabs>
          <w:tab w:val="left" w:pos="851"/>
          <w:tab w:val="left" w:pos="1706"/>
        </w:tabs>
        <w:spacing w:before="2"/>
        <w:ind w:left="0" w:right="-107" w:firstLine="567"/>
        <w:rPr>
          <w:sz w:val="24"/>
        </w:rPr>
      </w:pPr>
      <w:r>
        <w:rPr>
          <w:sz w:val="24"/>
        </w:rPr>
        <w:t>порядок</w:t>
      </w:r>
      <w:r>
        <w:rPr>
          <w:spacing w:val="22"/>
          <w:sz w:val="24"/>
        </w:rPr>
        <w:t xml:space="preserve"> </w:t>
      </w:r>
      <w:r>
        <w:rPr>
          <w:sz w:val="24"/>
        </w:rPr>
        <w:t>распределения</w:t>
      </w:r>
      <w:r>
        <w:rPr>
          <w:spacing w:val="21"/>
          <w:sz w:val="24"/>
        </w:rPr>
        <w:t xml:space="preserve"> </w:t>
      </w:r>
      <w:r>
        <w:rPr>
          <w:sz w:val="24"/>
        </w:rPr>
        <w:t>стимулирующей</w:t>
      </w:r>
      <w:r>
        <w:rPr>
          <w:spacing w:val="22"/>
          <w:sz w:val="24"/>
        </w:rPr>
        <w:t xml:space="preserve"> </w:t>
      </w:r>
      <w:r>
        <w:rPr>
          <w:sz w:val="24"/>
        </w:rPr>
        <w:t>части</w:t>
      </w:r>
      <w:r>
        <w:rPr>
          <w:spacing w:val="23"/>
          <w:sz w:val="24"/>
        </w:rPr>
        <w:t xml:space="preserve"> </w:t>
      </w:r>
      <w:r>
        <w:rPr>
          <w:sz w:val="24"/>
        </w:rPr>
        <w:t>фонда</w:t>
      </w:r>
      <w:r>
        <w:rPr>
          <w:spacing w:val="21"/>
          <w:sz w:val="24"/>
        </w:rPr>
        <w:t xml:space="preserve"> </w:t>
      </w:r>
      <w:r>
        <w:rPr>
          <w:sz w:val="24"/>
        </w:rPr>
        <w:t>оплаты</w:t>
      </w:r>
      <w:r>
        <w:rPr>
          <w:spacing w:val="22"/>
          <w:sz w:val="24"/>
        </w:rPr>
        <w:t xml:space="preserve"> </w:t>
      </w:r>
      <w:r>
        <w:rPr>
          <w:sz w:val="24"/>
        </w:rPr>
        <w:t>труда</w:t>
      </w:r>
      <w:r>
        <w:rPr>
          <w:spacing w:val="21"/>
          <w:sz w:val="24"/>
        </w:rPr>
        <w:t xml:space="preserve"> </w:t>
      </w:r>
      <w:r>
        <w:rPr>
          <w:sz w:val="24"/>
        </w:rPr>
        <w:t>в</w:t>
      </w:r>
      <w:r>
        <w:rPr>
          <w:spacing w:val="23"/>
          <w:sz w:val="24"/>
        </w:rPr>
        <w:t xml:space="preserve"> </w:t>
      </w:r>
      <w:r>
        <w:rPr>
          <w:sz w:val="24"/>
        </w:rPr>
        <w:t>соответствии</w:t>
      </w:r>
      <w:r>
        <w:rPr>
          <w:spacing w:val="22"/>
          <w:sz w:val="24"/>
        </w:rPr>
        <w:t xml:space="preserve"> </w:t>
      </w:r>
      <w:r>
        <w:rPr>
          <w:sz w:val="24"/>
        </w:rPr>
        <w:t>с</w:t>
      </w:r>
      <w:r>
        <w:rPr>
          <w:spacing w:val="25"/>
          <w:sz w:val="24"/>
        </w:rPr>
        <w:t xml:space="preserve"> </w:t>
      </w:r>
      <w:r>
        <w:rPr>
          <w:sz w:val="24"/>
        </w:rPr>
        <w:t>региональными</w:t>
      </w:r>
      <w:r>
        <w:rPr>
          <w:spacing w:val="22"/>
          <w:sz w:val="24"/>
        </w:rPr>
        <w:t xml:space="preserve"> </w:t>
      </w:r>
      <w:r>
        <w:rPr>
          <w:sz w:val="24"/>
        </w:rPr>
        <w:t>и</w:t>
      </w:r>
      <w:r>
        <w:rPr>
          <w:spacing w:val="22"/>
          <w:sz w:val="24"/>
        </w:rPr>
        <w:t xml:space="preserve"> </w:t>
      </w:r>
      <w:r>
        <w:rPr>
          <w:sz w:val="24"/>
        </w:rPr>
        <w:t>муниципальными</w:t>
      </w:r>
      <w:r w:rsidR="004246CB">
        <w:rPr>
          <w:sz w:val="24"/>
        </w:rPr>
        <w:t xml:space="preserve"> </w:t>
      </w:r>
      <w:r>
        <w:rPr>
          <w:spacing w:val="-57"/>
          <w:sz w:val="24"/>
        </w:rPr>
        <w:t xml:space="preserve"> </w:t>
      </w:r>
      <w:r>
        <w:rPr>
          <w:sz w:val="24"/>
        </w:rPr>
        <w:t>нормативными</w:t>
      </w:r>
      <w:r>
        <w:rPr>
          <w:spacing w:val="-1"/>
          <w:sz w:val="24"/>
        </w:rPr>
        <w:t xml:space="preserve"> </w:t>
      </w:r>
      <w:r>
        <w:rPr>
          <w:sz w:val="24"/>
        </w:rPr>
        <w:t>правовыми актами.</w:t>
      </w:r>
    </w:p>
    <w:p w:rsidR="005079D6" w:rsidRDefault="00072A71" w:rsidP="004246CB">
      <w:pPr>
        <w:pStyle w:val="af8"/>
        <w:ind w:left="0" w:right="-107" w:firstLine="567"/>
      </w:pPr>
      <w:r>
        <w:t>Для обеспечения требований ФГОС на основе проведенного анализа материально-технических условий реализации образовательной</w:t>
      </w:r>
      <w:r>
        <w:rPr>
          <w:spacing w:val="-57"/>
        </w:rPr>
        <w:t xml:space="preserve"> </w:t>
      </w:r>
      <w:r>
        <w:t>программы</w:t>
      </w:r>
      <w:r>
        <w:rPr>
          <w:spacing w:val="-1"/>
        </w:rPr>
        <w:t xml:space="preserve"> </w:t>
      </w:r>
      <w:r w:rsidR="004246CB">
        <w:t>основного</w:t>
      </w:r>
      <w:r>
        <w:t xml:space="preserve"> общего</w:t>
      </w:r>
      <w:r>
        <w:rPr>
          <w:spacing w:val="-1"/>
        </w:rPr>
        <w:t xml:space="preserve"> </w:t>
      </w:r>
      <w:r>
        <w:t>образования МО</w:t>
      </w:r>
      <w:r w:rsidR="004246CB">
        <w:t>А</w:t>
      </w:r>
      <w:r>
        <w:t>У</w:t>
      </w:r>
      <w:r>
        <w:rPr>
          <w:spacing w:val="5"/>
        </w:rPr>
        <w:t xml:space="preserve"> </w:t>
      </w:r>
      <w:r>
        <w:t>«</w:t>
      </w:r>
      <w:r w:rsidR="004246CB">
        <w:t>О</w:t>
      </w:r>
      <w:r>
        <w:t>ОШ</w:t>
      </w:r>
      <w:r>
        <w:rPr>
          <w:spacing w:val="-1"/>
        </w:rPr>
        <w:t xml:space="preserve"> </w:t>
      </w:r>
      <w:r>
        <w:t>№2»:</w:t>
      </w:r>
    </w:p>
    <w:p w:rsidR="005079D6" w:rsidRDefault="00072A71" w:rsidP="004246CB">
      <w:pPr>
        <w:pStyle w:val="af2"/>
        <w:numPr>
          <w:ilvl w:val="1"/>
          <w:numId w:val="43"/>
        </w:numPr>
        <w:tabs>
          <w:tab w:val="left" w:pos="851"/>
          <w:tab w:val="left" w:pos="1686"/>
        </w:tabs>
        <w:ind w:left="0" w:right="-107" w:firstLine="567"/>
        <w:rPr>
          <w:sz w:val="24"/>
        </w:rPr>
      </w:pPr>
      <w:r>
        <w:rPr>
          <w:sz w:val="24"/>
        </w:rPr>
        <w:t>проводит</w:t>
      </w:r>
      <w:r>
        <w:rPr>
          <w:spacing w:val="-4"/>
          <w:sz w:val="24"/>
        </w:rPr>
        <w:t xml:space="preserve"> </w:t>
      </w:r>
      <w:r>
        <w:rPr>
          <w:sz w:val="24"/>
        </w:rPr>
        <w:t>экономический</w:t>
      </w:r>
      <w:r>
        <w:rPr>
          <w:spacing w:val="-3"/>
          <w:sz w:val="24"/>
        </w:rPr>
        <w:t xml:space="preserve"> </w:t>
      </w:r>
      <w:r>
        <w:rPr>
          <w:sz w:val="24"/>
        </w:rPr>
        <w:t>расчет</w:t>
      </w:r>
      <w:r>
        <w:rPr>
          <w:spacing w:val="-3"/>
          <w:sz w:val="24"/>
        </w:rPr>
        <w:t xml:space="preserve"> </w:t>
      </w:r>
      <w:r>
        <w:rPr>
          <w:sz w:val="24"/>
        </w:rPr>
        <w:t>стоимости</w:t>
      </w:r>
      <w:r>
        <w:rPr>
          <w:spacing w:val="-2"/>
          <w:sz w:val="24"/>
        </w:rPr>
        <w:t xml:space="preserve"> </w:t>
      </w:r>
      <w:r>
        <w:rPr>
          <w:sz w:val="24"/>
        </w:rPr>
        <w:t>обеспечения</w:t>
      </w:r>
      <w:r>
        <w:rPr>
          <w:spacing w:val="-4"/>
          <w:sz w:val="24"/>
        </w:rPr>
        <w:t xml:space="preserve"> </w:t>
      </w:r>
      <w:r>
        <w:rPr>
          <w:sz w:val="24"/>
        </w:rPr>
        <w:t>требований</w:t>
      </w:r>
      <w:r>
        <w:rPr>
          <w:spacing w:val="3"/>
          <w:sz w:val="24"/>
        </w:rPr>
        <w:t xml:space="preserve"> </w:t>
      </w:r>
      <w:r>
        <w:rPr>
          <w:sz w:val="24"/>
        </w:rPr>
        <w:t>ФГОС;</w:t>
      </w:r>
    </w:p>
    <w:p w:rsidR="005079D6" w:rsidRDefault="00072A71" w:rsidP="004246CB">
      <w:pPr>
        <w:pStyle w:val="af2"/>
        <w:numPr>
          <w:ilvl w:val="1"/>
          <w:numId w:val="43"/>
        </w:numPr>
        <w:tabs>
          <w:tab w:val="left" w:pos="851"/>
          <w:tab w:val="left" w:pos="1686"/>
        </w:tabs>
        <w:ind w:left="0" w:right="-107" w:firstLine="567"/>
        <w:rPr>
          <w:sz w:val="24"/>
        </w:rPr>
      </w:pPr>
      <w:r>
        <w:rPr>
          <w:sz w:val="24"/>
        </w:rPr>
        <w:t>устанавливает</w:t>
      </w:r>
      <w:r>
        <w:rPr>
          <w:spacing w:val="-6"/>
          <w:sz w:val="24"/>
        </w:rPr>
        <w:t xml:space="preserve"> </w:t>
      </w:r>
      <w:r>
        <w:rPr>
          <w:sz w:val="24"/>
        </w:rPr>
        <w:t>предмет</w:t>
      </w:r>
      <w:r>
        <w:rPr>
          <w:spacing w:val="-5"/>
          <w:sz w:val="24"/>
        </w:rPr>
        <w:t xml:space="preserve"> </w:t>
      </w:r>
      <w:r>
        <w:rPr>
          <w:sz w:val="24"/>
        </w:rPr>
        <w:t>закупок,</w:t>
      </w:r>
      <w:r>
        <w:rPr>
          <w:spacing w:val="-5"/>
          <w:sz w:val="24"/>
        </w:rPr>
        <w:t xml:space="preserve"> </w:t>
      </w:r>
      <w:r>
        <w:rPr>
          <w:sz w:val="24"/>
        </w:rPr>
        <w:t>количество</w:t>
      </w:r>
      <w:r>
        <w:rPr>
          <w:spacing w:val="-6"/>
          <w:sz w:val="24"/>
        </w:rPr>
        <w:t xml:space="preserve"> </w:t>
      </w:r>
      <w:r>
        <w:rPr>
          <w:sz w:val="24"/>
        </w:rPr>
        <w:t>и</w:t>
      </w:r>
      <w:r>
        <w:rPr>
          <w:spacing w:val="-5"/>
          <w:sz w:val="24"/>
        </w:rPr>
        <w:t xml:space="preserve"> </w:t>
      </w:r>
      <w:r>
        <w:rPr>
          <w:sz w:val="24"/>
        </w:rPr>
        <w:t>стоимость</w:t>
      </w:r>
      <w:r>
        <w:rPr>
          <w:spacing w:val="-7"/>
          <w:sz w:val="24"/>
        </w:rPr>
        <w:t xml:space="preserve"> </w:t>
      </w:r>
      <w:r>
        <w:rPr>
          <w:sz w:val="24"/>
        </w:rPr>
        <w:t>пополняемого</w:t>
      </w:r>
      <w:r>
        <w:rPr>
          <w:spacing w:val="-6"/>
          <w:sz w:val="24"/>
        </w:rPr>
        <w:t xml:space="preserve"> </w:t>
      </w:r>
      <w:r>
        <w:rPr>
          <w:sz w:val="24"/>
        </w:rPr>
        <w:t>оборудования,</w:t>
      </w:r>
      <w:r>
        <w:rPr>
          <w:spacing w:val="-6"/>
          <w:sz w:val="24"/>
        </w:rPr>
        <w:t xml:space="preserve"> </w:t>
      </w:r>
      <w:r>
        <w:rPr>
          <w:sz w:val="24"/>
        </w:rPr>
        <w:t>а</w:t>
      </w:r>
      <w:r>
        <w:rPr>
          <w:spacing w:val="-7"/>
          <w:sz w:val="24"/>
        </w:rPr>
        <w:t xml:space="preserve"> </w:t>
      </w:r>
      <w:r>
        <w:rPr>
          <w:sz w:val="24"/>
        </w:rPr>
        <w:t>также</w:t>
      </w:r>
      <w:r>
        <w:rPr>
          <w:spacing w:val="-6"/>
          <w:sz w:val="24"/>
        </w:rPr>
        <w:t xml:space="preserve"> </w:t>
      </w:r>
      <w:r>
        <w:rPr>
          <w:sz w:val="24"/>
        </w:rPr>
        <w:t>работ</w:t>
      </w:r>
      <w:r>
        <w:rPr>
          <w:spacing w:val="-5"/>
          <w:sz w:val="24"/>
        </w:rPr>
        <w:t xml:space="preserve"> </w:t>
      </w:r>
      <w:r>
        <w:rPr>
          <w:sz w:val="24"/>
        </w:rPr>
        <w:t>для</w:t>
      </w:r>
      <w:r>
        <w:rPr>
          <w:spacing w:val="-5"/>
          <w:sz w:val="24"/>
        </w:rPr>
        <w:t xml:space="preserve"> </w:t>
      </w:r>
      <w:r>
        <w:rPr>
          <w:sz w:val="24"/>
        </w:rPr>
        <w:t>обеспечения</w:t>
      </w:r>
      <w:r>
        <w:rPr>
          <w:spacing w:val="-6"/>
          <w:sz w:val="24"/>
        </w:rPr>
        <w:t xml:space="preserve"> </w:t>
      </w:r>
      <w:r>
        <w:rPr>
          <w:sz w:val="24"/>
        </w:rPr>
        <w:t>требований</w:t>
      </w:r>
      <w:r>
        <w:rPr>
          <w:spacing w:val="1"/>
          <w:sz w:val="24"/>
        </w:rPr>
        <w:t xml:space="preserve"> </w:t>
      </w:r>
      <w:r>
        <w:rPr>
          <w:sz w:val="24"/>
        </w:rPr>
        <w:t>к</w:t>
      </w:r>
      <w:r>
        <w:rPr>
          <w:spacing w:val="-57"/>
          <w:sz w:val="24"/>
        </w:rPr>
        <w:t xml:space="preserve"> </w:t>
      </w:r>
      <w:r>
        <w:rPr>
          <w:sz w:val="24"/>
        </w:rPr>
        <w:t>условиям</w:t>
      </w:r>
      <w:r>
        <w:rPr>
          <w:spacing w:val="-2"/>
          <w:sz w:val="24"/>
        </w:rPr>
        <w:t xml:space="preserve"> </w:t>
      </w:r>
      <w:r>
        <w:rPr>
          <w:sz w:val="24"/>
        </w:rPr>
        <w:t xml:space="preserve">реализации образовательной программы </w:t>
      </w:r>
      <w:r w:rsidR="004246CB">
        <w:rPr>
          <w:sz w:val="24"/>
        </w:rPr>
        <w:t>основного</w:t>
      </w:r>
      <w:r>
        <w:rPr>
          <w:spacing w:val="-1"/>
          <w:sz w:val="24"/>
        </w:rPr>
        <w:t xml:space="preserve"> </w:t>
      </w:r>
      <w:r>
        <w:rPr>
          <w:sz w:val="24"/>
        </w:rPr>
        <w:t>общего образования;</w:t>
      </w:r>
    </w:p>
    <w:p w:rsidR="004246CB" w:rsidRDefault="004246CB" w:rsidP="004246CB">
      <w:pPr>
        <w:pStyle w:val="af2"/>
        <w:numPr>
          <w:ilvl w:val="1"/>
          <w:numId w:val="43"/>
        </w:numPr>
        <w:tabs>
          <w:tab w:val="left" w:pos="851"/>
          <w:tab w:val="left" w:pos="1704"/>
        </w:tabs>
        <w:spacing w:before="90"/>
        <w:ind w:left="0" w:right="-107" w:firstLine="567"/>
        <w:rPr>
          <w:sz w:val="24"/>
        </w:rPr>
      </w:pPr>
      <w:r>
        <w:rPr>
          <w:sz w:val="24"/>
        </w:rPr>
        <w:t>определяет величину затрат на обеспечение требований к условиям реализации образовательной программы основного общего</w:t>
      </w:r>
      <w:r>
        <w:rPr>
          <w:spacing w:val="1"/>
          <w:sz w:val="24"/>
        </w:rPr>
        <w:t xml:space="preserve"> </w:t>
      </w:r>
      <w:r>
        <w:rPr>
          <w:sz w:val="24"/>
        </w:rPr>
        <w:t>образования;</w:t>
      </w:r>
    </w:p>
    <w:p w:rsidR="004246CB" w:rsidRDefault="004246CB" w:rsidP="004246CB">
      <w:pPr>
        <w:pStyle w:val="af2"/>
        <w:numPr>
          <w:ilvl w:val="1"/>
          <w:numId w:val="43"/>
        </w:numPr>
        <w:tabs>
          <w:tab w:val="left" w:pos="851"/>
          <w:tab w:val="left" w:pos="1671"/>
        </w:tabs>
        <w:ind w:left="0" w:right="-107" w:firstLine="567"/>
        <w:rPr>
          <w:sz w:val="24"/>
        </w:rPr>
      </w:pPr>
      <w:r>
        <w:rPr>
          <w:spacing w:val="-1"/>
          <w:sz w:val="24"/>
        </w:rPr>
        <w:t>соотносит</w:t>
      </w:r>
      <w:r>
        <w:rPr>
          <w:spacing w:val="-14"/>
          <w:sz w:val="24"/>
        </w:rPr>
        <w:t xml:space="preserve"> </w:t>
      </w:r>
      <w:r>
        <w:rPr>
          <w:spacing w:val="-1"/>
          <w:sz w:val="24"/>
        </w:rPr>
        <w:t>необходимые</w:t>
      </w:r>
      <w:r>
        <w:rPr>
          <w:spacing w:val="-16"/>
          <w:sz w:val="24"/>
        </w:rPr>
        <w:t xml:space="preserve"> </w:t>
      </w:r>
      <w:r>
        <w:rPr>
          <w:spacing w:val="-1"/>
          <w:sz w:val="24"/>
        </w:rPr>
        <w:t>затраты</w:t>
      </w:r>
      <w:r>
        <w:rPr>
          <w:spacing w:val="-15"/>
          <w:sz w:val="24"/>
        </w:rPr>
        <w:t xml:space="preserve"> </w:t>
      </w:r>
      <w:r>
        <w:rPr>
          <w:spacing w:val="-1"/>
          <w:sz w:val="24"/>
        </w:rPr>
        <w:t>с</w:t>
      </w:r>
      <w:r>
        <w:rPr>
          <w:spacing w:val="-12"/>
          <w:sz w:val="24"/>
        </w:rPr>
        <w:t xml:space="preserve"> </w:t>
      </w:r>
      <w:r>
        <w:rPr>
          <w:spacing w:val="-1"/>
          <w:sz w:val="24"/>
        </w:rPr>
        <w:t>муниципальным</w:t>
      </w:r>
      <w:r>
        <w:rPr>
          <w:spacing w:val="-16"/>
          <w:sz w:val="24"/>
        </w:rPr>
        <w:t xml:space="preserve"> </w:t>
      </w:r>
      <w:r>
        <w:rPr>
          <w:sz w:val="24"/>
        </w:rPr>
        <w:t>графиком</w:t>
      </w:r>
      <w:r>
        <w:rPr>
          <w:spacing w:val="-16"/>
          <w:sz w:val="24"/>
        </w:rPr>
        <w:t xml:space="preserve"> </w:t>
      </w:r>
      <w:r>
        <w:rPr>
          <w:sz w:val="24"/>
        </w:rPr>
        <w:t>внедрения</w:t>
      </w:r>
      <w:r>
        <w:rPr>
          <w:spacing w:val="-15"/>
          <w:sz w:val="24"/>
        </w:rPr>
        <w:t xml:space="preserve"> </w:t>
      </w:r>
      <w:r>
        <w:rPr>
          <w:sz w:val="24"/>
        </w:rPr>
        <w:t>ФГОС</w:t>
      </w:r>
      <w:r>
        <w:rPr>
          <w:spacing w:val="-13"/>
          <w:sz w:val="24"/>
        </w:rPr>
        <w:t xml:space="preserve"> </w:t>
      </w:r>
      <w:r>
        <w:rPr>
          <w:sz w:val="24"/>
        </w:rPr>
        <w:t>ООО</w:t>
      </w:r>
      <w:r>
        <w:rPr>
          <w:spacing w:val="-15"/>
          <w:sz w:val="24"/>
        </w:rPr>
        <w:t xml:space="preserve"> </w:t>
      </w:r>
      <w:r>
        <w:rPr>
          <w:sz w:val="24"/>
        </w:rPr>
        <w:t>и</w:t>
      </w:r>
      <w:r>
        <w:rPr>
          <w:spacing w:val="-14"/>
          <w:sz w:val="24"/>
        </w:rPr>
        <w:t xml:space="preserve"> </w:t>
      </w:r>
      <w:r>
        <w:rPr>
          <w:sz w:val="24"/>
        </w:rPr>
        <w:t>определяет</w:t>
      </w:r>
      <w:r>
        <w:rPr>
          <w:spacing w:val="-14"/>
          <w:sz w:val="24"/>
        </w:rPr>
        <w:t xml:space="preserve"> </w:t>
      </w:r>
      <w:r>
        <w:rPr>
          <w:sz w:val="24"/>
        </w:rPr>
        <w:t>распределение</w:t>
      </w:r>
      <w:r>
        <w:rPr>
          <w:spacing w:val="-15"/>
          <w:sz w:val="24"/>
        </w:rPr>
        <w:t xml:space="preserve"> </w:t>
      </w:r>
      <w:r>
        <w:rPr>
          <w:sz w:val="24"/>
        </w:rPr>
        <w:t>по</w:t>
      </w:r>
      <w:r>
        <w:rPr>
          <w:spacing w:val="-15"/>
          <w:sz w:val="24"/>
        </w:rPr>
        <w:t xml:space="preserve"> </w:t>
      </w:r>
      <w:r>
        <w:rPr>
          <w:sz w:val="24"/>
        </w:rPr>
        <w:t>годам</w:t>
      </w:r>
      <w:r>
        <w:rPr>
          <w:spacing w:val="-16"/>
          <w:sz w:val="24"/>
        </w:rPr>
        <w:t xml:space="preserve"> </w:t>
      </w:r>
      <w:r>
        <w:rPr>
          <w:sz w:val="24"/>
        </w:rPr>
        <w:t>освоения</w:t>
      </w:r>
      <w:r>
        <w:rPr>
          <w:spacing w:val="-57"/>
          <w:sz w:val="24"/>
        </w:rPr>
        <w:t xml:space="preserve"> </w:t>
      </w:r>
      <w:r>
        <w:rPr>
          <w:sz w:val="24"/>
        </w:rPr>
        <w:t>средств</w:t>
      </w:r>
      <w:r>
        <w:rPr>
          <w:spacing w:val="-1"/>
          <w:sz w:val="24"/>
        </w:rPr>
        <w:t xml:space="preserve"> </w:t>
      </w:r>
      <w:r>
        <w:rPr>
          <w:sz w:val="24"/>
        </w:rPr>
        <w:t>на</w:t>
      </w:r>
      <w:r>
        <w:rPr>
          <w:spacing w:val="-2"/>
          <w:sz w:val="24"/>
        </w:rPr>
        <w:t xml:space="preserve"> </w:t>
      </w:r>
      <w:r>
        <w:rPr>
          <w:sz w:val="24"/>
        </w:rPr>
        <w:t>обеспечение требований к</w:t>
      </w:r>
      <w:r>
        <w:rPr>
          <w:spacing w:val="1"/>
          <w:sz w:val="24"/>
        </w:rPr>
        <w:t xml:space="preserve"> </w:t>
      </w:r>
      <w:r>
        <w:rPr>
          <w:sz w:val="24"/>
        </w:rPr>
        <w:t>условиям</w:t>
      </w:r>
      <w:r>
        <w:rPr>
          <w:spacing w:val="4"/>
          <w:sz w:val="24"/>
        </w:rPr>
        <w:t xml:space="preserve"> </w:t>
      </w:r>
      <w:r>
        <w:rPr>
          <w:sz w:val="24"/>
        </w:rPr>
        <w:t>реализации</w:t>
      </w:r>
      <w:r>
        <w:rPr>
          <w:spacing w:val="-1"/>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2"/>
          <w:sz w:val="24"/>
        </w:rPr>
        <w:t xml:space="preserve"> </w:t>
      </w:r>
      <w:r>
        <w:rPr>
          <w:sz w:val="24"/>
        </w:rPr>
        <w:t>образования;</w:t>
      </w:r>
    </w:p>
    <w:p w:rsidR="004246CB" w:rsidRDefault="004246CB" w:rsidP="004246CB">
      <w:pPr>
        <w:pStyle w:val="af2"/>
        <w:numPr>
          <w:ilvl w:val="1"/>
          <w:numId w:val="43"/>
        </w:numPr>
        <w:tabs>
          <w:tab w:val="left" w:pos="851"/>
          <w:tab w:val="left" w:pos="1716"/>
        </w:tabs>
        <w:ind w:left="0" w:right="-107" w:firstLine="567"/>
        <w:rPr>
          <w:sz w:val="24"/>
        </w:rPr>
      </w:pPr>
      <w:r>
        <w:rPr>
          <w:sz w:val="24"/>
        </w:rPr>
        <w:t>разрабатывает финансовый механизм взаимодействия между образовательной организацией и организациями дополнительного</w:t>
      </w:r>
      <w:r>
        <w:rPr>
          <w:spacing w:val="1"/>
          <w:sz w:val="24"/>
        </w:rPr>
        <w:t xml:space="preserve"> </w:t>
      </w:r>
      <w:r>
        <w:rPr>
          <w:sz w:val="24"/>
        </w:rPr>
        <w:t>образования детей, а также другими социальными партнерами, организующими внеурочную деятельность обучающихся, и отражает его в</w:t>
      </w:r>
      <w:r>
        <w:rPr>
          <w:spacing w:val="1"/>
          <w:sz w:val="24"/>
        </w:rPr>
        <w:t xml:space="preserve"> </w:t>
      </w:r>
      <w:r>
        <w:rPr>
          <w:sz w:val="24"/>
        </w:rPr>
        <w:t>своих</w:t>
      </w:r>
      <w:r>
        <w:rPr>
          <w:spacing w:val="1"/>
          <w:sz w:val="24"/>
        </w:rPr>
        <w:t xml:space="preserve"> </w:t>
      </w:r>
      <w:r>
        <w:rPr>
          <w:sz w:val="24"/>
        </w:rPr>
        <w:t>локальных</w:t>
      </w:r>
      <w:r>
        <w:rPr>
          <w:spacing w:val="1"/>
          <w:sz w:val="24"/>
        </w:rPr>
        <w:t xml:space="preserve"> </w:t>
      </w:r>
      <w:r>
        <w:rPr>
          <w:sz w:val="24"/>
        </w:rPr>
        <w:t>нормативных</w:t>
      </w:r>
      <w:r>
        <w:rPr>
          <w:spacing w:val="1"/>
          <w:sz w:val="24"/>
        </w:rPr>
        <w:t xml:space="preserve"> </w:t>
      </w:r>
      <w:r>
        <w:rPr>
          <w:sz w:val="24"/>
        </w:rPr>
        <w:t>актах,</w:t>
      </w:r>
      <w:r>
        <w:rPr>
          <w:spacing w:val="1"/>
          <w:sz w:val="24"/>
        </w:rPr>
        <w:t xml:space="preserve"> </w:t>
      </w:r>
      <w:r>
        <w:rPr>
          <w:sz w:val="24"/>
        </w:rPr>
        <w:t>годовой</w:t>
      </w:r>
      <w:r>
        <w:rPr>
          <w:spacing w:val="1"/>
          <w:sz w:val="24"/>
        </w:rPr>
        <w:t xml:space="preserve"> </w:t>
      </w:r>
      <w:r>
        <w:rPr>
          <w:sz w:val="24"/>
        </w:rPr>
        <w:t>календарный</w:t>
      </w:r>
      <w:r>
        <w:rPr>
          <w:spacing w:val="1"/>
          <w:sz w:val="24"/>
        </w:rPr>
        <w:t xml:space="preserve"> </w:t>
      </w:r>
      <w:r>
        <w:rPr>
          <w:sz w:val="24"/>
        </w:rPr>
        <w:t>учебный</w:t>
      </w:r>
      <w:r>
        <w:rPr>
          <w:spacing w:val="1"/>
          <w:sz w:val="24"/>
        </w:rPr>
        <w:t xml:space="preserve"> </w:t>
      </w:r>
      <w:r>
        <w:rPr>
          <w:sz w:val="24"/>
        </w:rPr>
        <w:t>график</w:t>
      </w:r>
      <w:r>
        <w:rPr>
          <w:spacing w:val="1"/>
          <w:sz w:val="24"/>
        </w:rPr>
        <w:t xml:space="preserve"> </w:t>
      </w:r>
      <w:r>
        <w:rPr>
          <w:sz w:val="24"/>
        </w:rPr>
        <w:t>реализации</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условия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включая</w:t>
      </w:r>
      <w:r>
        <w:rPr>
          <w:spacing w:val="1"/>
          <w:sz w:val="24"/>
        </w:rPr>
        <w:t xml:space="preserve"> </w:t>
      </w:r>
      <w:r>
        <w:rPr>
          <w:sz w:val="24"/>
        </w:rPr>
        <w:t>расчеты</w:t>
      </w:r>
      <w:r>
        <w:rPr>
          <w:spacing w:val="1"/>
          <w:sz w:val="24"/>
        </w:rPr>
        <w:t xml:space="preserve"> </w:t>
      </w:r>
      <w:r>
        <w:rPr>
          <w:sz w:val="24"/>
        </w:rPr>
        <w:t>нормативных</w:t>
      </w:r>
      <w:r>
        <w:rPr>
          <w:spacing w:val="1"/>
          <w:sz w:val="24"/>
        </w:rPr>
        <w:t xml:space="preserve"> </w:t>
      </w:r>
      <w:r>
        <w:rPr>
          <w:sz w:val="24"/>
        </w:rPr>
        <w:t>затрат</w:t>
      </w:r>
      <w:r>
        <w:rPr>
          <w:spacing w:val="1"/>
          <w:sz w:val="24"/>
        </w:rPr>
        <w:t xml:space="preserve"> </w:t>
      </w:r>
      <w:r>
        <w:rPr>
          <w:sz w:val="24"/>
        </w:rPr>
        <w:t>оказания</w:t>
      </w:r>
      <w:r>
        <w:rPr>
          <w:spacing w:val="1"/>
          <w:sz w:val="24"/>
        </w:rPr>
        <w:t xml:space="preserve"> </w:t>
      </w:r>
      <w:r>
        <w:rPr>
          <w:sz w:val="24"/>
        </w:rPr>
        <w:t>муниципальных</w:t>
      </w:r>
      <w:r>
        <w:rPr>
          <w:spacing w:val="1"/>
          <w:sz w:val="24"/>
        </w:rPr>
        <w:t xml:space="preserve"> </w:t>
      </w:r>
      <w:r>
        <w:rPr>
          <w:sz w:val="24"/>
        </w:rPr>
        <w:t>услуг</w:t>
      </w:r>
      <w:r>
        <w:rPr>
          <w:spacing w:val="1"/>
          <w:sz w:val="24"/>
        </w:rPr>
        <w:t xml:space="preserve"> </w:t>
      </w:r>
      <w:r>
        <w:rPr>
          <w:sz w:val="24"/>
        </w:rPr>
        <w:t>по</w:t>
      </w:r>
      <w:r>
        <w:rPr>
          <w:spacing w:val="1"/>
          <w:sz w:val="24"/>
        </w:rPr>
        <w:t xml:space="preserve"> </w:t>
      </w:r>
      <w:r>
        <w:rPr>
          <w:sz w:val="24"/>
        </w:rPr>
        <w:t>реализации</w:t>
      </w:r>
      <w:r>
        <w:rPr>
          <w:spacing w:val="1"/>
          <w:sz w:val="24"/>
        </w:rPr>
        <w:t xml:space="preserve"> </w:t>
      </w:r>
      <w:r>
        <w:rPr>
          <w:sz w:val="24"/>
        </w:rPr>
        <w:t>образовательной</w:t>
      </w:r>
      <w:r>
        <w:rPr>
          <w:spacing w:val="1"/>
          <w:sz w:val="24"/>
        </w:rPr>
        <w:t xml:space="preserve"> </w:t>
      </w:r>
      <w:r>
        <w:rPr>
          <w:sz w:val="24"/>
        </w:rPr>
        <w:t>программы</w:t>
      </w:r>
      <w:r>
        <w:rPr>
          <w:spacing w:val="-2"/>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законом</w:t>
      </w:r>
      <w:r>
        <w:rPr>
          <w:spacing w:val="57"/>
          <w:sz w:val="24"/>
        </w:rPr>
        <w:t xml:space="preserve"> </w:t>
      </w:r>
      <w:r>
        <w:rPr>
          <w:sz w:val="24"/>
        </w:rPr>
        <w:t>(пункт</w:t>
      </w:r>
      <w:r>
        <w:rPr>
          <w:spacing w:val="-1"/>
          <w:sz w:val="24"/>
        </w:rPr>
        <w:t xml:space="preserve"> </w:t>
      </w:r>
      <w:r>
        <w:rPr>
          <w:sz w:val="24"/>
        </w:rPr>
        <w:t>10</w:t>
      </w:r>
      <w:r>
        <w:rPr>
          <w:spacing w:val="-2"/>
          <w:sz w:val="24"/>
        </w:rPr>
        <w:t xml:space="preserve"> </w:t>
      </w:r>
      <w:r>
        <w:rPr>
          <w:sz w:val="24"/>
        </w:rPr>
        <w:t>ст.</w:t>
      </w:r>
      <w:r>
        <w:rPr>
          <w:spacing w:val="-1"/>
          <w:sz w:val="24"/>
        </w:rPr>
        <w:t xml:space="preserve"> </w:t>
      </w:r>
      <w:r>
        <w:rPr>
          <w:sz w:val="24"/>
        </w:rPr>
        <w:t>2</w:t>
      </w:r>
      <w:r>
        <w:rPr>
          <w:spacing w:val="-1"/>
          <w:sz w:val="24"/>
        </w:rPr>
        <w:t xml:space="preserve"> </w:t>
      </w:r>
      <w:r>
        <w:rPr>
          <w:sz w:val="24"/>
        </w:rPr>
        <w:t>ФЗ</w:t>
      </w:r>
      <w:r>
        <w:rPr>
          <w:spacing w:val="-2"/>
          <w:sz w:val="24"/>
        </w:rPr>
        <w:t xml:space="preserve"> </w:t>
      </w:r>
      <w:r>
        <w:rPr>
          <w:sz w:val="24"/>
        </w:rPr>
        <w:t>от</w:t>
      </w:r>
      <w:r>
        <w:rPr>
          <w:spacing w:val="-1"/>
          <w:sz w:val="24"/>
        </w:rPr>
        <w:t xml:space="preserve"> </w:t>
      </w:r>
      <w:r>
        <w:rPr>
          <w:sz w:val="24"/>
        </w:rPr>
        <w:t>29.12.2012</w:t>
      </w:r>
      <w:r>
        <w:rPr>
          <w:spacing w:val="-1"/>
          <w:sz w:val="24"/>
        </w:rPr>
        <w:t xml:space="preserve"> </w:t>
      </w:r>
      <w:r>
        <w:rPr>
          <w:sz w:val="24"/>
        </w:rPr>
        <w:t>№</w:t>
      </w:r>
      <w:r>
        <w:rPr>
          <w:spacing w:val="-2"/>
          <w:sz w:val="24"/>
        </w:rPr>
        <w:t xml:space="preserve"> </w:t>
      </w:r>
      <w:r>
        <w:rPr>
          <w:sz w:val="24"/>
        </w:rPr>
        <w:t>273-ФЗ</w:t>
      </w:r>
      <w:r>
        <w:rPr>
          <w:spacing w:val="2"/>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2"/>
          <w:sz w:val="24"/>
        </w:rPr>
        <w:t xml:space="preserve"> </w:t>
      </w:r>
      <w:r>
        <w:rPr>
          <w:sz w:val="24"/>
        </w:rPr>
        <w:t>Российской</w:t>
      </w:r>
      <w:r>
        <w:rPr>
          <w:spacing w:val="-1"/>
          <w:sz w:val="24"/>
        </w:rPr>
        <w:t xml:space="preserve"> </w:t>
      </w:r>
      <w:r>
        <w:rPr>
          <w:sz w:val="24"/>
        </w:rPr>
        <w:t>Федерации»</w:t>
      </w:r>
      <w:r>
        <w:rPr>
          <w:spacing w:val="-7"/>
          <w:sz w:val="24"/>
        </w:rPr>
        <w:t xml:space="preserve"> </w:t>
      </w:r>
      <w:r>
        <w:rPr>
          <w:sz w:val="24"/>
        </w:rPr>
        <w:t>(п.</w:t>
      </w:r>
      <w:r>
        <w:rPr>
          <w:spacing w:val="-1"/>
          <w:sz w:val="24"/>
        </w:rPr>
        <w:t xml:space="preserve"> </w:t>
      </w:r>
      <w:r>
        <w:rPr>
          <w:sz w:val="24"/>
        </w:rPr>
        <w:t>10,</w:t>
      </w:r>
      <w:r>
        <w:rPr>
          <w:spacing w:val="-2"/>
          <w:sz w:val="24"/>
        </w:rPr>
        <w:t xml:space="preserve"> </w:t>
      </w:r>
      <w:r>
        <w:rPr>
          <w:sz w:val="24"/>
        </w:rPr>
        <w:t>ст.</w:t>
      </w:r>
      <w:r>
        <w:rPr>
          <w:spacing w:val="-1"/>
          <w:sz w:val="24"/>
        </w:rPr>
        <w:t xml:space="preserve"> </w:t>
      </w:r>
      <w:r>
        <w:rPr>
          <w:sz w:val="24"/>
        </w:rPr>
        <w:t>2).).</w:t>
      </w:r>
    </w:p>
    <w:p w:rsidR="004246CB" w:rsidRDefault="004246CB" w:rsidP="00072A71">
      <w:pPr>
        <w:pStyle w:val="af8"/>
        <w:tabs>
          <w:tab w:val="left" w:pos="851"/>
        </w:tabs>
        <w:spacing w:before="1"/>
        <w:ind w:left="0" w:right="-107" w:firstLine="567"/>
      </w:pPr>
      <w:r>
        <w:t xml:space="preserve">Примерный расчет нормативных затрат оказания муниципальных услуг по реализации образовательной программы </w:t>
      </w:r>
      <w:r w:rsidR="00072A71">
        <w:t>основного</w:t>
      </w:r>
      <w:r>
        <w:rPr>
          <w:spacing w:val="1"/>
        </w:rPr>
        <w:t xml:space="preserve"> </w:t>
      </w:r>
      <w:r>
        <w:rPr>
          <w:spacing w:val="-1"/>
        </w:rPr>
        <w:t>общего</w:t>
      </w:r>
      <w:r>
        <w:rPr>
          <w:spacing w:val="-13"/>
        </w:rPr>
        <w:t xml:space="preserve"> </w:t>
      </w:r>
      <w:r>
        <w:rPr>
          <w:spacing w:val="-1"/>
        </w:rPr>
        <w:t>образования</w:t>
      </w:r>
      <w:r>
        <w:rPr>
          <w:spacing w:val="-11"/>
        </w:rPr>
        <w:t xml:space="preserve"> </w:t>
      </w:r>
      <w:r>
        <w:rPr>
          <w:spacing w:val="-1"/>
        </w:rPr>
        <w:t>определяет</w:t>
      </w:r>
      <w:r>
        <w:rPr>
          <w:spacing w:val="-11"/>
        </w:rPr>
        <w:t xml:space="preserve"> </w:t>
      </w:r>
      <w:r>
        <w:rPr>
          <w:spacing w:val="-1"/>
        </w:rPr>
        <w:t>нормативные</w:t>
      </w:r>
      <w:r>
        <w:rPr>
          <w:spacing w:val="-14"/>
        </w:rPr>
        <w:t xml:space="preserve"> </w:t>
      </w:r>
      <w:r>
        <w:rPr>
          <w:spacing w:val="-1"/>
        </w:rPr>
        <w:t>затраты</w:t>
      </w:r>
      <w:r>
        <w:rPr>
          <w:spacing w:val="-11"/>
        </w:rPr>
        <w:t xml:space="preserve"> </w:t>
      </w:r>
      <w:r>
        <w:rPr>
          <w:spacing w:val="-1"/>
        </w:rPr>
        <w:t>муниципального</w:t>
      </w:r>
      <w:r>
        <w:rPr>
          <w:spacing w:val="-11"/>
        </w:rPr>
        <w:t xml:space="preserve"> </w:t>
      </w:r>
      <w:r>
        <w:t>образования,</w:t>
      </w:r>
      <w:r>
        <w:rPr>
          <w:spacing w:val="-11"/>
        </w:rPr>
        <w:t xml:space="preserve"> </w:t>
      </w:r>
      <w:r>
        <w:t>связанных</w:t>
      </w:r>
      <w:r>
        <w:rPr>
          <w:spacing w:val="-11"/>
        </w:rPr>
        <w:t xml:space="preserve"> </w:t>
      </w:r>
      <w:r>
        <w:t>с</w:t>
      </w:r>
      <w:r>
        <w:rPr>
          <w:spacing w:val="-12"/>
        </w:rPr>
        <w:t xml:space="preserve"> </w:t>
      </w:r>
      <w:r>
        <w:t>оказанием</w:t>
      </w:r>
      <w:r>
        <w:rPr>
          <w:spacing w:val="-12"/>
        </w:rPr>
        <w:t xml:space="preserve"> </w:t>
      </w:r>
      <w:r>
        <w:t>муниципальными</w:t>
      </w:r>
      <w:r>
        <w:rPr>
          <w:spacing w:val="-11"/>
        </w:rPr>
        <w:t xml:space="preserve"> </w:t>
      </w:r>
      <w:r>
        <w:t>организациями,</w:t>
      </w:r>
      <w:r>
        <w:rPr>
          <w:spacing w:val="-58"/>
        </w:rPr>
        <w:t xml:space="preserve"> </w:t>
      </w:r>
      <w:r>
        <w:t>осуществляющими</w:t>
      </w:r>
      <w:r>
        <w:rPr>
          <w:spacing w:val="-12"/>
        </w:rPr>
        <w:t xml:space="preserve"> </w:t>
      </w:r>
      <w:r>
        <w:t>образовательную</w:t>
      </w:r>
      <w:r>
        <w:rPr>
          <w:spacing w:val="-9"/>
        </w:rPr>
        <w:t xml:space="preserve"> </w:t>
      </w:r>
      <w:r>
        <w:t>деятельность,</w:t>
      </w:r>
      <w:r>
        <w:rPr>
          <w:spacing w:val="-12"/>
        </w:rPr>
        <w:t xml:space="preserve"> </w:t>
      </w:r>
      <w:r>
        <w:t>муниципальных</w:t>
      </w:r>
      <w:r>
        <w:rPr>
          <w:spacing w:val="-9"/>
        </w:rPr>
        <w:t xml:space="preserve"> </w:t>
      </w:r>
      <w:r>
        <w:t>услуг</w:t>
      </w:r>
      <w:r>
        <w:rPr>
          <w:spacing w:val="-10"/>
        </w:rPr>
        <w:t xml:space="preserve"> </w:t>
      </w:r>
      <w:r>
        <w:t>по</w:t>
      </w:r>
      <w:r>
        <w:rPr>
          <w:spacing w:val="-12"/>
        </w:rPr>
        <w:t xml:space="preserve"> </w:t>
      </w:r>
      <w:r>
        <w:t>реализации</w:t>
      </w:r>
      <w:r>
        <w:rPr>
          <w:spacing w:val="-12"/>
        </w:rPr>
        <w:t xml:space="preserve"> </w:t>
      </w:r>
      <w:r>
        <w:t>образовательных</w:t>
      </w:r>
      <w:r>
        <w:rPr>
          <w:spacing w:val="-10"/>
        </w:rPr>
        <w:t xml:space="preserve"> </w:t>
      </w:r>
      <w:r>
        <w:t>программ</w:t>
      </w:r>
      <w:r>
        <w:rPr>
          <w:spacing w:val="-13"/>
        </w:rPr>
        <w:t xml:space="preserve"> </w:t>
      </w:r>
      <w:r>
        <w:t>в</w:t>
      </w:r>
      <w:r>
        <w:rPr>
          <w:spacing w:val="-13"/>
        </w:rPr>
        <w:t xml:space="preserve"> </w:t>
      </w:r>
      <w:r>
        <w:t>соответствии</w:t>
      </w:r>
      <w:r>
        <w:rPr>
          <w:spacing w:val="-11"/>
        </w:rPr>
        <w:t xml:space="preserve"> </w:t>
      </w:r>
      <w:r>
        <w:t>с</w:t>
      </w:r>
      <w:r>
        <w:rPr>
          <w:spacing w:val="-14"/>
        </w:rPr>
        <w:t xml:space="preserve"> </w:t>
      </w:r>
      <w:r>
        <w:t>законом</w:t>
      </w:r>
      <w:r w:rsidR="00072A71">
        <w:t xml:space="preserve"> </w:t>
      </w:r>
      <w:r>
        <w:t>«Об</w:t>
      </w:r>
      <w:r>
        <w:rPr>
          <w:spacing w:val="-2"/>
        </w:rPr>
        <w:t xml:space="preserve"> </w:t>
      </w:r>
      <w:r>
        <w:t>образовании</w:t>
      </w:r>
      <w:r>
        <w:rPr>
          <w:spacing w:val="-1"/>
        </w:rPr>
        <w:t xml:space="preserve"> </w:t>
      </w:r>
      <w:r>
        <w:t>в</w:t>
      </w:r>
      <w:r>
        <w:rPr>
          <w:spacing w:val="-2"/>
        </w:rPr>
        <w:t xml:space="preserve"> </w:t>
      </w:r>
      <w:r>
        <w:t>Российской</w:t>
      </w:r>
      <w:r>
        <w:rPr>
          <w:spacing w:val="-1"/>
        </w:rPr>
        <w:t xml:space="preserve"> </w:t>
      </w:r>
      <w:r>
        <w:t>Федерации»</w:t>
      </w:r>
      <w:r>
        <w:rPr>
          <w:spacing w:val="-9"/>
        </w:rPr>
        <w:t xml:space="preserve"> </w:t>
      </w:r>
      <w:r>
        <w:t>(п.</w:t>
      </w:r>
      <w:r>
        <w:rPr>
          <w:spacing w:val="-1"/>
        </w:rPr>
        <w:t xml:space="preserve"> </w:t>
      </w:r>
      <w:r>
        <w:t>10,</w:t>
      </w:r>
      <w:r>
        <w:rPr>
          <w:spacing w:val="-2"/>
        </w:rPr>
        <w:t xml:space="preserve"> </w:t>
      </w:r>
      <w:r>
        <w:t>ст.</w:t>
      </w:r>
      <w:r>
        <w:rPr>
          <w:spacing w:val="-1"/>
        </w:rPr>
        <w:t xml:space="preserve"> </w:t>
      </w:r>
      <w:r>
        <w:t>2).</w:t>
      </w:r>
    </w:p>
    <w:p w:rsidR="004246CB" w:rsidRDefault="004246CB" w:rsidP="004246CB">
      <w:pPr>
        <w:pStyle w:val="af8"/>
        <w:tabs>
          <w:tab w:val="left" w:pos="851"/>
        </w:tabs>
        <w:ind w:left="0" w:right="-107" w:firstLine="567"/>
      </w:pPr>
      <w:r>
        <w:t>Финансовое обеспечение оказания муниципальных услуг осуществляется в пределах бюджетных ассигнований, предусмотренных</w:t>
      </w:r>
      <w:r>
        <w:rPr>
          <w:spacing w:val="1"/>
        </w:rPr>
        <w:t xml:space="preserve"> </w:t>
      </w:r>
      <w:r>
        <w:t>организации</w:t>
      </w:r>
      <w:r>
        <w:rPr>
          <w:spacing w:val="-3"/>
        </w:rPr>
        <w:t xml:space="preserve"> </w:t>
      </w:r>
      <w:r>
        <w:t>на</w:t>
      </w:r>
      <w:r>
        <w:rPr>
          <w:spacing w:val="-1"/>
        </w:rPr>
        <w:t xml:space="preserve"> </w:t>
      </w:r>
      <w:r>
        <w:t>очередной финансовый</w:t>
      </w:r>
      <w:r>
        <w:rPr>
          <w:spacing w:val="5"/>
        </w:rPr>
        <w:t xml:space="preserve"> </w:t>
      </w:r>
      <w:r>
        <w:t>год.</w:t>
      </w:r>
    </w:p>
    <w:p w:rsidR="005079D6" w:rsidRDefault="005079D6" w:rsidP="004F0621">
      <w:pPr>
        <w:ind w:right="-107" w:firstLine="567"/>
        <w:sectPr w:rsidR="005079D6" w:rsidSect="004F0621">
          <w:footerReference w:type="default" r:id="rId62"/>
          <w:pgSz w:w="11910" w:h="16840"/>
          <w:pgMar w:top="0" w:right="711" w:bottom="560" w:left="1100" w:header="0" w:footer="923" w:gutter="0"/>
          <w:cols w:space="720"/>
        </w:sectPr>
      </w:pPr>
    </w:p>
    <w:p w:rsidR="005079D6" w:rsidRDefault="005079D6" w:rsidP="004F0621">
      <w:pPr>
        <w:pStyle w:val="af8"/>
        <w:ind w:left="0" w:right="-107" w:firstLine="567"/>
        <w:jc w:val="left"/>
        <w:rPr>
          <w:sz w:val="20"/>
        </w:rPr>
      </w:pPr>
    </w:p>
    <w:p w:rsidR="005079D6" w:rsidRDefault="005079D6" w:rsidP="004F0621">
      <w:pPr>
        <w:pStyle w:val="af8"/>
        <w:spacing w:before="3"/>
        <w:ind w:left="0" w:right="-107" w:firstLine="567"/>
        <w:jc w:val="left"/>
        <w:rPr>
          <w:sz w:val="23"/>
        </w:rPr>
      </w:pPr>
    </w:p>
    <w:p w:rsidR="005079D6" w:rsidRDefault="005079D6" w:rsidP="004F0621">
      <w:pPr>
        <w:pStyle w:val="af8"/>
        <w:spacing w:before="8"/>
        <w:ind w:left="0" w:right="-107" w:firstLine="567"/>
        <w:jc w:val="left"/>
        <w:rPr>
          <w:sz w:val="31"/>
        </w:rPr>
      </w:pPr>
    </w:p>
    <w:p w:rsidR="005079D6" w:rsidRPr="00D11A95" w:rsidRDefault="00CC708E" w:rsidP="004F0621">
      <w:pPr>
        <w:pStyle w:val="10"/>
        <w:ind w:left="0" w:right="-107" w:firstLine="567"/>
        <w:rPr>
          <w:color w:val="auto"/>
        </w:rPr>
      </w:pPr>
      <w:r>
        <w:rPr>
          <w:color w:val="auto"/>
        </w:rPr>
        <w:t xml:space="preserve">3.5.4. </w:t>
      </w:r>
      <w:r w:rsidR="00072A71" w:rsidRPr="00D11A95">
        <w:rPr>
          <w:color w:val="auto"/>
        </w:rPr>
        <w:t>Информационно-методические</w:t>
      </w:r>
      <w:r w:rsidR="00072A71" w:rsidRPr="00D11A95">
        <w:rPr>
          <w:color w:val="auto"/>
          <w:spacing w:val="-3"/>
        </w:rPr>
        <w:t xml:space="preserve"> </w:t>
      </w:r>
      <w:r w:rsidR="00D11A95">
        <w:rPr>
          <w:color w:val="auto"/>
          <w:spacing w:val="-3"/>
        </w:rPr>
        <w:t xml:space="preserve"> </w:t>
      </w:r>
      <w:r w:rsidR="00072A71" w:rsidRPr="00D11A95">
        <w:rPr>
          <w:color w:val="auto"/>
        </w:rPr>
        <w:t>условия</w:t>
      </w:r>
      <w:r w:rsidR="00072A71" w:rsidRPr="00D11A95">
        <w:rPr>
          <w:color w:val="auto"/>
          <w:spacing w:val="-4"/>
        </w:rPr>
        <w:t xml:space="preserve"> </w:t>
      </w:r>
      <w:r w:rsidR="00072A71" w:rsidRPr="00D11A95">
        <w:rPr>
          <w:color w:val="auto"/>
        </w:rPr>
        <w:t>реализации</w:t>
      </w:r>
      <w:r w:rsidR="00072A71" w:rsidRPr="00D11A95">
        <w:rPr>
          <w:color w:val="auto"/>
          <w:spacing w:val="54"/>
        </w:rPr>
        <w:t xml:space="preserve"> </w:t>
      </w:r>
      <w:r w:rsidR="00072A71" w:rsidRPr="00D11A95">
        <w:rPr>
          <w:color w:val="auto"/>
        </w:rPr>
        <w:t>программы</w:t>
      </w:r>
      <w:r w:rsidR="00072A71" w:rsidRPr="00D11A95">
        <w:rPr>
          <w:color w:val="auto"/>
          <w:spacing w:val="-4"/>
        </w:rPr>
        <w:t xml:space="preserve"> </w:t>
      </w:r>
      <w:r w:rsidR="00072A71" w:rsidRPr="00D11A95">
        <w:rPr>
          <w:color w:val="auto"/>
        </w:rPr>
        <w:t>основного</w:t>
      </w:r>
      <w:r w:rsidR="00072A71" w:rsidRPr="00D11A95">
        <w:rPr>
          <w:color w:val="auto"/>
          <w:spacing w:val="-2"/>
        </w:rPr>
        <w:t xml:space="preserve"> </w:t>
      </w:r>
      <w:r w:rsidR="00072A71" w:rsidRPr="00D11A95">
        <w:rPr>
          <w:color w:val="auto"/>
        </w:rPr>
        <w:t>общего</w:t>
      </w:r>
      <w:r w:rsidR="00072A71" w:rsidRPr="00D11A95">
        <w:rPr>
          <w:color w:val="auto"/>
          <w:spacing w:val="-2"/>
        </w:rPr>
        <w:t xml:space="preserve"> </w:t>
      </w:r>
      <w:r w:rsidR="00072A71" w:rsidRPr="00D11A95">
        <w:rPr>
          <w:color w:val="auto"/>
        </w:rPr>
        <w:t>образования</w:t>
      </w:r>
    </w:p>
    <w:p w:rsidR="005079D6" w:rsidRDefault="005079D6" w:rsidP="004F0621">
      <w:pPr>
        <w:pStyle w:val="af8"/>
        <w:spacing w:before="10"/>
        <w:ind w:left="0" w:right="-107" w:firstLine="567"/>
        <w:jc w:val="left"/>
        <w:rPr>
          <w:b/>
          <w:sz w:val="20"/>
        </w:rPr>
      </w:pPr>
    </w:p>
    <w:p w:rsidR="005079D6" w:rsidRDefault="00072A71" w:rsidP="004F0621">
      <w:pPr>
        <w:spacing w:before="1" w:line="274" w:lineRule="exact"/>
        <w:ind w:right="-107" w:firstLine="567"/>
        <w:jc w:val="both"/>
        <w:rPr>
          <w:b/>
          <w:sz w:val="24"/>
        </w:rPr>
      </w:pPr>
      <w:r>
        <w:rPr>
          <w:b/>
          <w:sz w:val="24"/>
        </w:rPr>
        <w:t>Информационно-образовательная</w:t>
      </w:r>
      <w:r>
        <w:rPr>
          <w:b/>
          <w:spacing w:val="-4"/>
          <w:sz w:val="24"/>
        </w:rPr>
        <w:t xml:space="preserve"> </w:t>
      </w:r>
      <w:r>
        <w:rPr>
          <w:b/>
          <w:sz w:val="24"/>
        </w:rPr>
        <w:t>среда</w:t>
      </w:r>
      <w:r>
        <w:rPr>
          <w:b/>
          <w:spacing w:val="-3"/>
          <w:sz w:val="24"/>
        </w:rPr>
        <w:t xml:space="preserve"> </w:t>
      </w:r>
      <w:r>
        <w:rPr>
          <w:b/>
          <w:sz w:val="24"/>
        </w:rPr>
        <w:t>как</w:t>
      </w:r>
      <w:r>
        <w:rPr>
          <w:b/>
          <w:spacing w:val="-5"/>
          <w:sz w:val="24"/>
        </w:rPr>
        <w:t xml:space="preserve"> </w:t>
      </w:r>
      <w:r>
        <w:rPr>
          <w:b/>
          <w:sz w:val="24"/>
        </w:rPr>
        <w:t>условие</w:t>
      </w:r>
      <w:r>
        <w:rPr>
          <w:b/>
          <w:spacing w:val="-4"/>
          <w:sz w:val="24"/>
        </w:rPr>
        <w:t xml:space="preserve"> </w:t>
      </w:r>
      <w:r>
        <w:rPr>
          <w:b/>
          <w:sz w:val="24"/>
        </w:rPr>
        <w:t>реализации</w:t>
      </w:r>
      <w:r>
        <w:rPr>
          <w:b/>
          <w:spacing w:val="-4"/>
          <w:sz w:val="24"/>
        </w:rPr>
        <w:t xml:space="preserve"> </w:t>
      </w:r>
      <w:r>
        <w:rPr>
          <w:b/>
          <w:sz w:val="24"/>
        </w:rPr>
        <w:t>программы</w:t>
      </w:r>
      <w:r>
        <w:rPr>
          <w:b/>
          <w:spacing w:val="-4"/>
          <w:sz w:val="24"/>
        </w:rPr>
        <w:t xml:space="preserve"> основного</w:t>
      </w:r>
      <w:r>
        <w:rPr>
          <w:b/>
          <w:spacing w:val="-3"/>
          <w:sz w:val="24"/>
        </w:rPr>
        <w:t xml:space="preserve"> </w:t>
      </w:r>
      <w:r>
        <w:rPr>
          <w:b/>
          <w:sz w:val="24"/>
        </w:rPr>
        <w:t>общего</w:t>
      </w:r>
      <w:r>
        <w:rPr>
          <w:b/>
          <w:spacing w:val="-3"/>
          <w:sz w:val="24"/>
        </w:rPr>
        <w:t xml:space="preserve"> </w:t>
      </w:r>
      <w:r>
        <w:rPr>
          <w:b/>
          <w:sz w:val="24"/>
        </w:rPr>
        <w:t>образования</w:t>
      </w:r>
    </w:p>
    <w:p w:rsidR="005079D6" w:rsidRDefault="00072A71" w:rsidP="004F0621">
      <w:pPr>
        <w:pStyle w:val="af8"/>
        <w:ind w:left="0" w:right="-107" w:firstLine="567"/>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ООО</w:t>
      </w:r>
      <w:r>
        <w:rPr>
          <w:spacing w:val="1"/>
        </w:rPr>
        <w:t xml:space="preserve"> </w:t>
      </w:r>
      <w:r>
        <w:t>реализация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обеспечивается</w:t>
      </w:r>
      <w:r>
        <w:rPr>
          <w:spacing w:val="1"/>
        </w:rPr>
        <w:t xml:space="preserve"> </w:t>
      </w:r>
      <w:r>
        <w:t>современной</w:t>
      </w:r>
      <w:r>
        <w:rPr>
          <w:spacing w:val="1"/>
        </w:rPr>
        <w:t xml:space="preserve"> </w:t>
      </w:r>
      <w:r>
        <w:t>информационно-образовательной</w:t>
      </w:r>
      <w:r>
        <w:rPr>
          <w:spacing w:val="-1"/>
        </w:rPr>
        <w:t xml:space="preserve"> </w:t>
      </w:r>
      <w:r>
        <w:t>средой.</w:t>
      </w:r>
    </w:p>
    <w:p w:rsidR="005079D6" w:rsidRDefault="00072A71" w:rsidP="00D11A95">
      <w:pPr>
        <w:pStyle w:val="af8"/>
        <w:spacing w:before="4"/>
        <w:ind w:left="0" w:right="-107" w:firstLine="567"/>
      </w:pPr>
      <w:r>
        <w:t>Под</w:t>
      </w:r>
      <w:r>
        <w:rPr>
          <w:spacing w:val="1"/>
        </w:rPr>
        <w:t xml:space="preserve"> </w:t>
      </w:r>
      <w:r>
        <w:rPr>
          <w:b/>
        </w:rPr>
        <w:t>информационно-образовательной</w:t>
      </w:r>
      <w:r>
        <w:rPr>
          <w:b/>
          <w:spacing w:val="1"/>
        </w:rPr>
        <w:t xml:space="preserve"> </w:t>
      </w:r>
      <w:r>
        <w:rPr>
          <w:b/>
        </w:rPr>
        <w:t>средой</w:t>
      </w:r>
      <w:r>
        <w:rPr>
          <w:b/>
          <w:spacing w:val="1"/>
        </w:rPr>
        <w:t xml:space="preserve"> </w:t>
      </w:r>
      <w:r>
        <w:t>(</w:t>
      </w:r>
      <w:r>
        <w:rPr>
          <w:b/>
        </w:rPr>
        <w:t>ИОС</w:t>
      </w:r>
      <w:r>
        <w:t>)</w:t>
      </w:r>
      <w:r>
        <w:rPr>
          <w:spacing w:val="1"/>
        </w:rPr>
        <w:t xml:space="preserve"> </w:t>
      </w:r>
      <w:r>
        <w:t>образовательной</w:t>
      </w:r>
      <w:r>
        <w:rPr>
          <w:spacing w:val="1"/>
        </w:rPr>
        <w:t xml:space="preserve"> </w:t>
      </w:r>
      <w:r>
        <w:t>организации</w:t>
      </w:r>
      <w:r>
        <w:rPr>
          <w:spacing w:val="1"/>
        </w:rPr>
        <w:t xml:space="preserve"> </w:t>
      </w:r>
      <w:r>
        <w:t>понимается</w:t>
      </w:r>
      <w:r>
        <w:rPr>
          <w:spacing w:val="1"/>
        </w:rPr>
        <w:t xml:space="preserve"> </w:t>
      </w:r>
      <w:r>
        <w:t>открытая</w:t>
      </w:r>
      <w:r>
        <w:rPr>
          <w:spacing w:val="1"/>
        </w:rPr>
        <w:t xml:space="preserve"> </w:t>
      </w:r>
      <w:r>
        <w:t>педагогическая</w:t>
      </w:r>
      <w:r>
        <w:rPr>
          <w:spacing w:val="1"/>
        </w:rPr>
        <w:t xml:space="preserve"> </w:t>
      </w:r>
      <w:r>
        <w:t>система,</w:t>
      </w:r>
      <w:r>
        <w:rPr>
          <w:spacing w:val="1"/>
        </w:rPr>
        <w:t xml:space="preserve"> </w:t>
      </w:r>
      <w:r>
        <w:t>включающая</w:t>
      </w:r>
      <w:r>
        <w:rPr>
          <w:spacing w:val="1"/>
        </w:rPr>
        <w:t xml:space="preserve"> </w:t>
      </w:r>
      <w:r>
        <w:t>разнообразные</w:t>
      </w:r>
      <w:r>
        <w:rPr>
          <w:spacing w:val="1"/>
        </w:rPr>
        <w:t xml:space="preserve"> </w:t>
      </w:r>
      <w:r>
        <w:t>информационные</w:t>
      </w:r>
      <w:r>
        <w:rPr>
          <w:spacing w:val="1"/>
        </w:rPr>
        <w:t xml:space="preserve"> </w:t>
      </w:r>
      <w:r>
        <w:t>образовательные</w:t>
      </w:r>
      <w:r>
        <w:rPr>
          <w:spacing w:val="1"/>
        </w:rPr>
        <w:t xml:space="preserve"> </w:t>
      </w:r>
      <w:r>
        <w:t>ресурсы,</w:t>
      </w:r>
      <w:r>
        <w:rPr>
          <w:spacing w:val="1"/>
        </w:rPr>
        <w:t xml:space="preserve"> </w:t>
      </w:r>
      <w:r>
        <w:t>современные</w:t>
      </w:r>
      <w:r>
        <w:rPr>
          <w:spacing w:val="1"/>
        </w:rPr>
        <w:t xml:space="preserve"> </w:t>
      </w:r>
      <w:r>
        <w:t>информационно-коммуникационные</w:t>
      </w:r>
      <w:r>
        <w:rPr>
          <w:spacing w:val="1"/>
        </w:rPr>
        <w:t xml:space="preserve"> </w:t>
      </w:r>
      <w:r>
        <w:t>технологии,</w:t>
      </w:r>
      <w:r>
        <w:rPr>
          <w:spacing w:val="-57"/>
        </w:rPr>
        <w:t xml:space="preserve"> </w:t>
      </w:r>
      <w:r>
        <w:t>способствующие</w:t>
      </w:r>
      <w:r>
        <w:rPr>
          <w:spacing w:val="1"/>
        </w:rPr>
        <w:t xml:space="preserve"> </w:t>
      </w:r>
      <w:r>
        <w:t>реализации требований</w:t>
      </w:r>
      <w:r>
        <w:rPr>
          <w:spacing w:val="3"/>
        </w:rPr>
        <w:t xml:space="preserve"> </w:t>
      </w:r>
      <w:r>
        <w:t>ФГОС.</w:t>
      </w:r>
    </w:p>
    <w:p w:rsidR="005079D6" w:rsidRDefault="00072A71" w:rsidP="004F0621">
      <w:pPr>
        <w:pStyle w:val="10"/>
        <w:spacing w:line="274" w:lineRule="exact"/>
        <w:ind w:left="0" w:right="-107" w:firstLine="567"/>
      </w:pPr>
      <w:r>
        <w:t>Основными</w:t>
      </w:r>
      <w:r>
        <w:rPr>
          <w:spacing w:val="-3"/>
        </w:rPr>
        <w:t xml:space="preserve"> </w:t>
      </w:r>
      <w:r>
        <w:t>компонентами</w:t>
      </w:r>
      <w:r>
        <w:rPr>
          <w:spacing w:val="-2"/>
        </w:rPr>
        <w:t xml:space="preserve"> </w:t>
      </w:r>
      <w:r>
        <w:t>ИОС</w:t>
      </w:r>
      <w:r>
        <w:rPr>
          <w:spacing w:val="-2"/>
        </w:rPr>
        <w:t xml:space="preserve"> </w:t>
      </w:r>
      <w:r>
        <w:t>являются:</w:t>
      </w:r>
    </w:p>
    <w:p w:rsidR="005079D6" w:rsidRDefault="00072A71" w:rsidP="00072A71">
      <w:pPr>
        <w:pStyle w:val="af8"/>
        <w:ind w:left="0" w:right="-107" w:firstLine="567"/>
      </w:pPr>
      <w:r>
        <w:t>учебно-методические</w:t>
      </w:r>
      <w:r>
        <w:rPr>
          <w:spacing w:val="41"/>
        </w:rPr>
        <w:t xml:space="preserve"> </w:t>
      </w:r>
      <w:r>
        <w:t>комплекты</w:t>
      </w:r>
      <w:r>
        <w:rPr>
          <w:spacing w:val="40"/>
        </w:rPr>
        <w:t xml:space="preserve"> </w:t>
      </w:r>
      <w:r>
        <w:t>по</w:t>
      </w:r>
      <w:r>
        <w:rPr>
          <w:spacing w:val="40"/>
        </w:rPr>
        <w:t xml:space="preserve"> </w:t>
      </w:r>
      <w:r>
        <w:t>всем</w:t>
      </w:r>
      <w:r>
        <w:rPr>
          <w:spacing w:val="41"/>
        </w:rPr>
        <w:t xml:space="preserve"> </w:t>
      </w:r>
      <w:r>
        <w:t>учебным</w:t>
      </w:r>
      <w:r>
        <w:rPr>
          <w:spacing w:val="39"/>
        </w:rPr>
        <w:t xml:space="preserve"> </w:t>
      </w:r>
      <w:r>
        <w:t>предметам</w:t>
      </w:r>
      <w:r>
        <w:rPr>
          <w:spacing w:val="41"/>
        </w:rPr>
        <w:t xml:space="preserve"> </w:t>
      </w:r>
      <w:r>
        <w:t>на</w:t>
      </w:r>
      <w:r>
        <w:rPr>
          <w:spacing w:val="40"/>
        </w:rPr>
        <w:t xml:space="preserve"> </w:t>
      </w:r>
      <w:r>
        <w:t>языках</w:t>
      </w:r>
      <w:r>
        <w:rPr>
          <w:spacing w:val="41"/>
        </w:rPr>
        <w:t xml:space="preserve"> </w:t>
      </w:r>
      <w:r>
        <w:t>обучения,</w:t>
      </w:r>
      <w:r>
        <w:rPr>
          <w:spacing w:val="42"/>
        </w:rPr>
        <w:t xml:space="preserve"> </w:t>
      </w:r>
      <w:r>
        <w:t>определённых</w:t>
      </w:r>
      <w:r>
        <w:rPr>
          <w:spacing w:val="44"/>
        </w:rPr>
        <w:t xml:space="preserve"> </w:t>
      </w:r>
      <w:r>
        <w:t>учредителем</w:t>
      </w:r>
      <w:r>
        <w:rPr>
          <w:spacing w:val="40"/>
        </w:rPr>
        <w:t xml:space="preserve"> </w:t>
      </w:r>
      <w:r>
        <w:t xml:space="preserve">образовательной </w:t>
      </w:r>
      <w:r>
        <w:rPr>
          <w:spacing w:val="-57"/>
        </w:rPr>
        <w:t xml:space="preserve"> </w:t>
      </w:r>
      <w:r>
        <w:t>организации;</w:t>
      </w:r>
    </w:p>
    <w:p w:rsidR="005079D6" w:rsidRDefault="00072A71" w:rsidP="00072A71">
      <w:pPr>
        <w:pStyle w:val="af8"/>
        <w:ind w:left="0" w:right="-107" w:firstLine="567"/>
      </w:pPr>
      <w:r>
        <w:rPr>
          <w:spacing w:val="-2"/>
        </w:rPr>
        <w:t>учебно-наглядные</w:t>
      </w:r>
      <w:r>
        <w:rPr>
          <w:spacing w:val="-16"/>
        </w:rPr>
        <w:t xml:space="preserve"> </w:t>
      </w:r>
      <w:r>
        <w:rPr>
          <w:spacing w:val="-1"/>
        </w:rPr>
        <w:t>пособия</w:t>
      </w:r>
      <w:r>
        <w:rPr>
          <w:spacing w:val="-10"/>
        </w:rPr>
        <w:t xml:space="preserve"> </w:t>
      </w:r>
      <w:r>
        <w:rPr>
          <w:spacing w:val="-1"/>
        </w:rPr>
        <w:t>(средства</w:t>
      </w:r>
      <w:r>
        <w:rPr>
          <w:spacing w:val="-16"/>
        </w:rPr>
        <w:t xml:space="preserve"> </w:t>
      </w:r>
      <w:r>
        <w:rPr>
          <w:spacing w:val="-1"/>
        </w:rPr>
        <w:t>натурного</w:t>
      </w:r>
      <w:r>
        <w:rPr>
          <w:spacing w:val="-12"/>
        </w:rPr>
        <w:t xml:space="preserve"> </w:t>
      </w:r>
      <w:r>
        <w:rPr>
          <w:spacing w:val="-1"/>
        </w:rPr>
        <w:t>фонда,</w:t>
      </w:r>
      <w:r>
        <w:rPr>
          <w:spacing w:val="-15"/>
        </w:rPr>
        <w:t xml:space="preserve"> </w:t>
      </w:r>
      <w:r>
        <w:rPr>
          <w:spacing w:val="-1"/>
        </w:rPr>
        <w:t>печатные</w:t>
      </w:r>
      <w:r>
        <w:rPr>
          <w:spacing w:val="-11"/>
        </w:rPr>
        <w:t xml:space="preserve"> </w:t>
      </w:r>
      <w:r>
        <w:rPr>
          <w:spacing w:val="-1"/>
        </w:rPr>
        <w:t>средства</w:t>
      </w:r>
      <w:r>
        <w:rPr>
          <w:spacing w:val="-14"/>
        </w:rPr>
        <w:t xml:space="preserve"> </w:t>
      </w:r>
      <w:r>
        <w:rPr>
          <w:spacing w:val="-1"/>
        </w:rPr>
        <w:t>надлежащего</w:t>
      </w:r>
      <w:r>
        <w:rPr>
          <w:spacing w:val="-13"/>
        </w:rPr>
        <w:t xml:space="preserve"> </w:t>
      </w:r>
      <w:r>
        <w:rPr>
          <w:spacing w:val="-1"/>
        </w:rPr>
        <w:t>качества</w:t>
      </w:r>
      <w:r>
        <w:rPr>
          <w:spacing w:val="-11"/>
        </w:rPr>
        <w:t xml:space="preserve"> </w:t>
      </w:r>
      <w:r>
        <w:rPr>
          <w:spacing w:val="-1"/>
        </w:rPr>
        <w:t>демонстрационные</w:t>
      </w:r>
      <w:r>
        <w:rPr>
          <w:spacing w:val="-14"/>
        </w:rPr>
        <w:t xml:space="preserve"> </w:t>
      </w:r>
      <w:r>
        <w:rPr>
          <w:spacing w:val="-1"/>
        </w:rPr>
        <w:t>и</w:t>
      </w:r>
      <w:r>
        <w:rPr>
          <w:spacing w:val="-11"/>
        </w:rPr>
        <w:t xml:space="preserve"> </w:t>
      </w:r>
      <w:r>
        <w:rPr>
          <w:spacing w:val="-1"/>
        </w:rPr>
        <w:t>раздаточные,</w:t>
      </w:r>
      <w:r>
        <w:rPr>
          <w:spacing w:val="-12"/>
        </w:rPr>
        <w:t xml:space="preserve"> </w:t>
      </w:r>
      <w:r>
        <w:rPr>
          <w:spacing w:val="-1"/>
        </w:rPr>
        <w:t>экранно-</w:t>
      </w:r>
      <w:r>
        <w:rPr>
          <w:spacing w:val="-57"/>
        </w:rPr>
        <w:t xml:space="preserve"> </w:t>
      </w:r>
      <w:r>
        <w:t>звуковые</w:t>
      </w:r>
      <w:r>
        <w:rPr>
          <w:spacing w:val="-2"/>
        </w:rPr>
        <w:t xml:space="preserve"> </w:t>
      </w:r>
      <w:r>
        <w:t>средства,</w:t>
      </w:r>
      <w:r>
        <w:rPr>
          <w:spacing w:val="-3"/>
        </w:rPr>
        <w:t xml:space="preserve"> </w:t>
      </w:r>
      <w:r>
        <w:t>мультимедийные</w:t>
      </w:r>
      <w:r>
        <w:rPr>
          <w:spacing w:val="-4"/>
        </w:rPr>
        <w:t xml:space="preserve"> </w:t>
      </w:r>
      <w:r>
        <w:t>средства);</w:t>
      </w:r>
    </w:p>
    <w:p w:rsidR="005079D6" w:rsidRDefault="00072A71" w:rsidP="00072A71">
      <w:pPr>
        <w:pStyle w:val="af8"/>
        <w:tabs>
          <w:tab w:val="left" w:pos="4799"/>
          <w:tab w:val="left" w:pos="5852"/>
          <w:tab w:val="left" w:pos="8039"/>
        </w:tabs>
        <w:ind w:left="0" w:right="-107" w:firstLine="567"/>
      </w:pPr>
      <w:r>
        <w:t xml:space="preserve">фонд  </w:t>
      </w:r>
      <w:r>
        <w:rPr>
          <w:spacing w:val="15"/>
        </w:rPr>
        <w:t xml:space="preserve"> </w:t>
      </w:r>
      <w:r>
        <w:t xml:space="preserve">дополнительной  </w:t>
      </w:r>
      <w:r>
        <w:rPr>
          <w:spacing w:val="13"/>
        </w:rPr>
        <w:t xml:space="preserve"> </w:t>
      </w:r>
      <w:r>
        <w:t>литературы</w:t>
      </w:r>
      <w:r>
        <w:tab/>
        <w:t>(детская</w:t>
      </w:r>
      <w:r>
        <w:tab/>
        <w:t xml:space="preserve">художественная  </w:t>
      </w:r>
      <w:r>
        <w:rPr>
          <w:spacing w:val="15"/>
        </w:rPr>
        <w:t xml:space="preserve"> </w:t>
      </w:r>
      <w:r>
        <w:t>и</w:t>
      </w:r>
      <w:r>
        <w:tab/>
        <w:t>научно-популярная</w:t>
      </w:r>
      <w:r>
        <w:rPr>
          <w:spacing w:val="17"/>
        </w:rPr>
        <w:t xml:space="preserve"> </w:t>
      </w:r>
      <w:r>
        <w:t>литература,</w:t>
      </w:r>
      <w:r>
        <w:rPr>
          <w:spacing w:val="17"/>
        </w:rPr>
        <w:t xml:space="preserve"> </w:t>
      </w:r>
      <w:r>
        <w:t>справочно-библиографические</w:t>
      </w:r>
      <w:r>
        <w:rPr>
          <w:spacing w:val="14"/>
        </w:rPr>
        <w:t xml:space="preserve"> </w:t>
      </w:r>
      <w:r>
        <w:t>и</w:t>
      </w:r>
      <w:r>
        <w:rPr>
          <w:spacing w:val="-57"/>
        </w:rPr>
        <w:t xml:space="preserve"> </w:t>
      </w:r>
      <w:r>
        <w:t>периодические</w:t>
      </w:r>
      <w:r>
        <w:rPr>
          <w:spacing w:val="-2"/>
        </w:rPr>
        <w:t xml:space="preserve"> </w:t>
      </w:r>
      <w:r>
        <w:t>издания).</w:t>
      </w:r>
    </w:p>
    <w:p w:rsidR="00072A71" w:rsidRPr="00072A71" w:rsidRDefault="00072A71" w:rsidP="00072A71">
      <w:pPr>
        <w:pStyle w:val="af8"/>
        <w:spacing w:before="90"/>
        <w:ind w:left="0" w:right="-107" w:firstLine="567"/>
        <w:rPr>
          <w:szCs w:val="24"/>
        </w:rPr>
      </w:pPr>
      <w:r w:rsidRPr="00D11A95">
        <w:rPr>
          <w:color w:val="auto"/>
          <w:szCs w:val="24"/>
        </w:rPr>
        <w:t>Образовательной</w:t>
      </w:r>
      <w:r w:rsidRPr="00D11A95">
        <w:rPr>
          <w:color w:val="auto"/>
          <w:spacing w:val="1"/>
          <w:szCs w:val="24"/>
        </w:rPr>
        <w:t xml:space="preserve"> </w:t>
      </w:r>
      <w:r w:rsidRPr="00D11A95">
        <w:rPr>
          <w:color w:val="auto"/>
          <w:szCs w:val="24"/>
        </w:rPr>
        <w:t>организацией</w:t>
      </w:r>
      <w:r w:rsidRPr="00D11A95">
        <w:rPr>
          <w:color w:val="auto"/>
          <w:spacing w:val="1"/>
          <w:szCs w:val="24"/>
        </w:rPr>
        <w:t xml:space="preserve"> </w:t>
      </w:r>
      <w:r w:rsidRPr="00D11A95">
        <w:rPr>
          <w:color w:val="auto"/>
          <w:szCs w:val="24"/>
        </w:rPr>
        <w:t>применяются</w:t>
      </w:r>
      <w:r w:rsidRPr="00D11A95">
        <w:rPr>
          <w:color w:val="auto"/>
          <w:spacing w:val="1"/>
          <w:szCs w:val="24"/>
        </w:rPr>
        <w:t xml:space="preserve"> </w:t>
      </w:r>
      <w:r w:rsidRPr="00D11A95">
        <w:rPr>
          <w:color w:val="auto"/>
          <w:szCs w:val="24"/>
        </w:rPr>
        <w:t>информационно-коммуникационные</w:t>
      </w:r>
      <w:r w:rsidRPr="00D11A95">
        <w:rPr>
          <w:color w:val="auto"/>
          <w:spacing w:val="1"/>
          <w:szCs w:val="24"/>
        </w:rPr>
        <w:t xml:space="preserve"> </w:t>
      </w:r>
      <w:r w:rsidRPr="00D11A95">
        <w:rPr>
          <w:color w:val="auto"/>
          <w:szCs w:val="24"/>
        </w:rPr>
        <w:t>технологии</w:t>
      </w:r>
      <w:r w:rsidRPr="00D11A95">
        <w:rPr>
          <w:color w:val="auto"/>
          <w:spacing w:val="1"/>
          <w:szCs w:val="24"/>
        </w:rPr>
        <w:t xml:space="preserve"> </w:t>
      </w:r>
      <w:r w:rsidRPr="00D11A95">
        <w:rPr>
          <w:color w:val="auto"/>
          <w:szCs w:val="24"/>
        </w:rPr>
        <w:t>(ИКТ),</w:t>
      </w:r>
      <w:r w:rsidRPr="00D11A95">
        <w:rPr>
          <w:color w:val="auto"/>
          <w:spacing w:val="1"/>
          <w:szCs w:val="24"/>
        </w:rPr>
        <w:t xml:space="preserve"> </w:t>
      </w:r>
      <w:r w:rsidRPr="00D11A95">
        <w:rPr>
          <w:color w:val="auto"/>
          <w:szCs w:val="24"/>
        </w:rPr>
        <w:t>в</w:t>
      </w:r>
      <w:r w:rsidRPr="00D11A95">
        <w:rPr>
          <w:color w:val="auto"/>
          <w:spacing w:val="1"/>
          <w:szCs w:val="24"/>
        </w:rPr>
        <w:t xml:space="preserve"> </w:t>
      </w:r>
      <w:r w:rsidRPr="00D11A95">
        <w:rPr>
          <w:color w:val="auto"/>
          <w:szCs w:val="24"/>
        </w:rPr>
        <w:t>том</w:t>
      </w:r>
      <w:r w:rsidRPr="00D11A95">
        <w:rPr>
          <w:color w:val="auto"/>
          <w:spacing w:val="1"/>
          <w:szCs w:val="24"/>
        </w:rPr>
        <w:t xml:space="preserve"> </w:t>
      </w:r>
      <w:r w:rsidRPr="00D11A95">
        <w:rPr>
          <w:color w:val="auto"/>
          <w:szCs w:val="24"/>
        </w:rPr>
        <w:t>числе</w:t>
      </w:r>
      <w:r w:rsidRPr="00D11A95">
        <w:rPr>
          <w:color w:val="auto"/>
          <w:spacing w:val="1"/>
          <w:szCs w:val="24"/>
        </w:rPr>
        <w:t xml:space="preserve"> </w:t>
      </w:r>
      <w:r w:rsidRPr="00D11A95">
        <w:rPr>
          <w:color w:val="auto"/>
          <w:szCs w:val="24"/>
        </w:rPr>
        <w:t>с</w:t>
      </w:r>
      <w:r w:rsidRPr="00D11A95">
        <w:rPr>
          <w:color w:val="auto"/>
          <w:spacing w:val="1"/>
          <w:szCs w:val="24"/>
        </w:rPr>
        <w:t xml:space="preserve"> </w:t>
      </w:r>
      <w:r w:rsidRPr="00D11A95">
        <w:rPr>
          <w:color w:val="auto"/>
          <w:szCs w:val="24"/>
        </w:rPr>
        <w:t>использованием</w:t>
      </w:r>
      <w:r w:rsidRPr="00072A71">
        <w:rPr>
          <w:spacing w:val="1"/>
          <w:szCs w:val="24"/>
        </w:rPr>
        <w:t xml:space="preserve"> </w:t>
      </w:r>
      <w:r w:rsidRPr="00072A71">
        <w:rPr>
          <w:szCs w:val="24"/>
        </w:rPr>
        <w:t>электронных</w:t>
      </w:r>
      <w:r w:rsidRPr="00072A71">
        <w:rPr>
          <w:spacing w:val="1"/>
          <w:szCs w:val="24"/>
        </w:rPr>
        <w:t xml:space="preserve"> </w:t>
      </w:r>
      <w:r w:rsidRPr="00072A71">
        <w:rPr>
          <w:szCs w:val="24"/>
        </w:rPr>
        <w:t>образовательных</w:t>
      </w:r>
      <w:r w:rsidRPr="00072A71">
        <w:rPr>
          <w:spacing w:val="1"/>
          <w:szCs w:val="24"/>
        </w:rPr>
        <w:t xml:space="preserve"> </w:t>
      </w:r>
      <w:r w:rsidRPr="00072A71">
        <w:rPr>
          <w:szCs w:val="24"/>
        </w:rPr>
        <w:t>ресурсов</w:t>
      </w:r>
      <w:r w:rsidRPr="00072A71">
        <w:rPr>
          <w:spacing w:val="1"/>
          <w:szCs w:val="24"/>
        </w:rPr>
        <w:t xml:space="preserve"> </w:t>
      </w:r>
      <w:r w:rsidRPr="00072A71">
        <w:rPr>
          <w:szCs w:val="24"/>
        </w:rPr>
        <w:t>и</w:t>
      </w:r>
      <w:r w:rsidRPr="00072A71">
        <w:rPr>
          <w:spacing w:val="1"/>
          <w:szCs w:val="24"/>
        </w:rPr>
        <w:t xml:space="preserve"> </w:t>
      </w:r>
      <w:r w:rsidRPr="00072A71">
        <w:rPr>
          <w:szCs w:val="24"/>
        </w:rPr>
        <w:t>ресурсов</w:t>
      </w:r>
      <w:r w:rsidRPr="00072A71">
        <w:rPr>
          <w:spacing w:val="1"/>
          <w:szCs w:val="24"/>
        </w:rPr>
        <w:t xml:space="preserve"> </w:t>
      </w:r>
      <w:r w:rsidRPr="00072A71">
        <w:rPr>
          <w:szCs w:val="24"/>
        </w:rPr>
        <w:t>Интернета,</w:t>
      </w:r>
      <w:r w:rsidRPr="00072A71">
        <w:rPr>
          <w:spacing w:val="1"/>
          <w:szCs w:val="24"/>
        </w:rPr>
        <w:t xml:space="preserve"> </w:t>
      </w:r>
      <w:r w:rsidRPr="00072A71">
        <w:rPr>
          <w:szCs w:val="24"/>
        </w:rPr>
        <w:t>а</w:t>
      </w:r>
      <w:r w:rsidRPr="00072A71">
        <w:rPr>
          <w:spacing w:val="1"/>
          <w:szCs w:val="24"/>
        </w:rPr>
        <w:t xml:space="preserve"> </w:t>
      </w:r>
      <w:r w:rsidRPr="00072A71">
        <w:rPr>
          <w:szCs w:val="24"/>
        </w:rPr>
        <w:t>также</w:t>
      </w:r>
      <w:r w:rsidRPr="00072A71">
        <w:rPr>
          <w:spacing w:val="1"/>
          <w:szCs w:val="24"/>
        </w:rPr>
        <w:t xml:space="preserve"> </w:t>
      </w:r>
      <w:r w:rsidRPr="00072A71">
        <w:rPr>
          <w:szCs w:val="24"/>
        </w:rPr>
        <w:t>прикладные</w:t>
      </w:r>
      <w:r w:rsidRPr="00072A71">
        <w:rPr>
          <w:spacing w:val="1"/>
          <w:szCs w:val="24"/>
        </w:rPr>
        <w:t xml:space="preserve"> </w:t>
      </w:r>
      <w:r w:rsidRPr="00072A71">
        <w:rPr>
          <w:szCs w:val="24"/>
        </w:rPr>
        <w:t>программы,</w:t>
      </w:r>
      <w:r w:rsidRPr="00072A71">
        <w:rPr>
          <w:spacing w:val="1"/>
          <w:szCs w:val="24"/>
        </w:rPr>
        <w:t xml:space="preserve"> </w:t>
      </w:r>
      <w:r w:rsidRPr="00072A71">
        <w:rPr>
          <w:szCs w:val="24"/>
        </w:rPr>
        <w:t>поддерживающие</w:t>
      </w:r>
      <w:r w:rsidRPr="00072A71">
        <w:rPr>
          <w:spacing w:val="1"/>
          <w:szCs w:val="24"/>
        </w:rPr>
        <w:t xml:space="preserve"> </w:t>
      </w:r>
      <w:r w:rsidRPr="00072A71">
        <w:rPr>
          <w:szCs w:val="24"/>
        </w:rPr>
        <w:t>административную</w:t>
      </w:r>
      <w:r w:rsidRPr="00072A71">
        <w:rPr>
          <w:spacing w:val="1"/>
          <w:szCs w:val="24"/>
        </w:rPr>
        <w:t xml:space="preserve"> </w:t>
      </w:r>
      <w:r w:rsidRPr="00072A71">
        <w:rPr>
          <w:szCs w:val="24"/>
        </w:rPr>
        <w:t>деятельность и обеспечивающие дистанционное взаимодействие всех участников образовательных отношений как внутри образовательной</w:t>
      </w:r>
      <w:r w:rsidRPr="00072A71">
        <w:rPr>
          <w:spacing w:val="1"/>
          <w:szCs w:val="24"/>
        </w:rPr>
        <w:t xml:space="preserve"> </w:t>
      </w:r>
      <w:r w:rsidRPr="00072A71">
        <w:rPr>
          <w:szCs w:val="24"/>
        </w:rPr>
        <w:t>организации,</w:t>
      </w:r>
      <w:r w:rsidRPr="00072A71">
        <w:rPr>
          <w:spacing w:val="-4"/>
          <w:szCs w:val="24"/>
        </w:rPr>
        <w:t xml:space="preserve"> </w:t>
      </w:r>
      <w:r w:rsidRPr="00072A71">
        <w:rPr>
          <w:szCs w:val="24"/>
        </w:rPr>
        <w:t>так</w:t>
      </w:r>
      <w:r w:rsidRPr="00072A71">
        <w:rPr>
          <w:spacing w:val="-3"/>
          <w:szCs w:val="24"/>
        </w:rPr>
        <w:t xml:space="preserve"> </w:t>
      </w:r>
      <w:r w:rsidRPr="00072A71">
        <w:rPr>
          <w:szCs w:val="24"/>
        </w:rPr>
        <w:t>и</w:t>
      </w:r>
      <w:r w:rsidRPr="00072A71">
        <w:rPr>
          <w:spacing w:val="-3"/>
          <w:szCs w:val="24"/>
        </w:rPr>
        <w:t xml:space="preserve"> </w:t>
      </w:r>
      <w:r w:rsidRPr="00072A71">
        <w:rPr>
          <w:szCs w:val="24"/>
        </w:rPr>
        <w:t>с</w:t>
      </w:r>
      <w:r w:rsidRPr="00072A71">
        <w:rPr>
          <w:spacing w:val="-5"/>
          <w:szCs w:val="24"/>
        </w:rPr>
        <w:t xml:space="preserve"> </w:t>
      </w:r>
      <w:r w:rsidRPr="00072A71">
        <w:rPr>
          <w:szCs w:val="24"/>
        </w:rPr>
        <w:t>другими</w:t>
      </w:r>
      <w:r w:rsidRPr="00072A71">
        <w:rPr>
          <w:spacing w:val="-3"/>
          <w:szCs w:val="24"/>
        </w:rPr>
        <w:t xml:space="preserve"> </w:t>
      </w:r>
      <w:r w:rsidRPr="00072A71">
        <w:rPr>
          <w:szCs w:val="24"/>
        </w:rPr>
        <w:t>организациями</w:t>
      </w:r>
      <w:r w:rsidRPr="00072A71">
        <w:rPr>
          <w:spacing w:val="-3"/>
          <w:szCs w:val="24"/>
        </w:rPr>
        <w:t xml:space="preserve"> </w:t>
      </w:r>
      <w:r w:rsidRPr="00072A71">
        <w:rPr>
          <w:szCs w:val="24"/>
        </w:rPr>
        <w:t>социальной</w:t>
      </w:r>
      <w:r w:rsidRPr="00072A71">
        <w:rPr>
          <w:spacing w:val="-1"/>
          <w:szCs w:val="24"/>
        </w:rPr>
        <w:t xml:space="preserve"> </w:t>
      </w:r>
      <w:r w:rsidRPr="00072A71">
        <w:rPr>
          <w:szCs w:val="24"/>
        </w:rPr>
        <w:t>сферы</w:t>
      </w:r>
      <w:r w:rsidRPr="00072A71">
        <w:rPr>
          <w:spacing w:val="-7"/>
          <w:szCs w:val="24"/>
        </w:rPr>
        <w:t xml:space="preserve"> </w:t>
      </w:r>
      <w:r w:rsidRPr="00072A71">
        <w:rPr>
          <w:szCs w:val="24"/>
        </w:rPr>
        <w:t>и</w:t>
      </w:r>
      <w:r w:rsidRPr="00072A71">
        <w:rPr>
          <w:spacing w:val="-3"/>
          <w:szCs w:val="24"/>
        </w:rPr>
        <w:t xml:space="preserve"> </w:t>
      </w:r>
      <w:r w:rsidRPr="00072A71">
        <w:rPr>
          <w:szCs w:val="24"/>
        </w:rPr>
        <w:t>органами</w:t>
      </w:r>
      <w:r w:rsidRPr="00072A71">
        <w:rPr>
          <w:spacing w:val="-1"/>
          <w:szCs w:val="24"/>
        </w:rPr>
        <w:t xml:space="preserve"> </w:t>
      </w:r>
      <w:r w:rsidRPr="00072A71">
        <w:rPr>
          <w:szCs w:val="24"/>
        </w:rPr>
        <w:t>управления.</w:t>
      </w:r>
    </w:p>
    <w:p w:rsidR="00072A71" w:rsidRPr="00072A71" w:rsidRDefault="00072A71" w:rsidP="00072A71">
      <w:pPr>
        <w:pStyle w:val="af8"/>
        <w:ind w:left="0" w:right="-107" w:firstLine="567"/>
        <w:rPr>
          <w:szCs w:val="24"/>
        </w:rPr>
      </w:pPr>
      <w:r w:rsidRPr="00072A71">
        <w:rPr>
          <w:spacing w:val="-2"/>
          <w:szCs w:val="24"/>
        </w:rPr>
        <w:t>Функционирование</w:t>
      </w:r>
      <w:r w:rsidRPr="00072A71">
        <w:rPr>
          <w:spacing w:val="-13"/>
          <w:szCs w:val="24"/>
        </w:rPr>
        <w:t xml:space="preserve"> </w:t>
      </w:r>
      <w:r w:rsidRPr="00072A71">
        <w:rPr>
          <w:spacing w:val="-2"/>
          <w:szCs w:val="24"/>
        </w:rPr>
        <w:t>ИОС</w:t>
      </w:r>
      <w:r w:rsidRPr="00072A71">
        <w:rPr>
          <w:spacing w:val="-12"/>
          <w:szCs w:val="24"/>
        </w:rPr>
        <w:t xml:space="preserve"> </w:t>
      </w:r>
      <w:r w:rsidRPr="00072A71">
        <w:rPr>
          <w:spacing w:val="-2"/>
          <w:szCs w:val="24"/>
        </w:rPr>
        <w:t>требует</w:t>
      </w:r>
      <w:r w:rsidRPr="00072A71">
        <w:rPr>
          <w:spacing w:val="-11"/>
          <w:szCs w:val="24"/>
        </w:rPr>
        <w:t xml:space="preserve"> </w:t>
      </w:r>
      <w:r w:rsidRPr="00072A71">
        <w:rPr>
          <w:spacing w:val="-2"/>
          <w:szCs w:val="24"/>
        </w:rPr>
        <w:t>наличия</w:t>
      </w:r>
      <w:r w:rsidRPr="00072A71">
        <w:rPr>
          <w:spacing w:val="-12"/>
          <w:szCs w:val="24"/>
        </w:rPr>
        <w:t xml:space="preserve"> </w:t>
      </w:r>
      <w:r w:rsidRPr="00072A71">
        <w:rPr>
          <w:spacing w:val="-2"/>
          <w:szCs w:val="24"/>
        </w:rPr>
        <w:t>в</w:t>
      </w:r>
      <w:r w:rsidRPr="00072A71">
        <w:rPr>
          <w:spacing w:val="-10"/>
          <w:szCs w:val="24"/>
        </w:rPr>
        <w:t xml:space="preserve"> </w:t>
      </w:r>
      <w:r w:rsidRPr="00072A71">
        <w:rPr>
          <w:spacing w:val="-2"/>
          <w:szCs w:val="24"/>
        </w:rPr>
        <w:t>образовательной</w:t>
      </w:r>
      <w:r w:rsidRPr="00072A71">
        <w:rPr>
          <w:spacing w:val="-10"/>
          <w:szCs w:val="24"/>
        </w:rPr>
        <w:t xml:space="preserve"> </w:t>
      </w:r>
      <w:r w:rsidRPr="00072A71">
        <w:rPr>
          <w:spacing w:val="-2"/>
          <w:szCs w:val="24"/>
        </w:rPr>
        <w:t>организации</w:t>
      </w:r>
      <w:r w:rsidRPr="00072A71">
        <w:rPr>
          <w:spacing w:val="-11"/>
          <w:szCs w:val="24"/>
        </w:rPr>
        <w:t xml:space="preserve"> </w:t>
      </w:r>
      <w:r w:rsidRPr="00072A71">
        <w:rPr>
          <w:spacing w:val="-1"/>
          <w:szCs w:val="24"/>
        </w:rPr>
        <w:t>технических</w:t>
      </w:r>
      <w:r w:rsidRPr="00072A71">
        <w:rPr>
          <w:spacing w:val="-10"/>
          <w:szCs w:val="24"/>
        </w:rPr>
        <w:t xml:space="preserve"> </w:t>
      </w:r>
      <w:r w:rsidRPr="00072A71">
        <w:rPr>
          <w:spacing w:val="-1"/>
          <w:szCs w:val="24"/>
        </w:rPr>
        <w:t>средств</w:t>
      </w:r>
      <w:r w:rsidRPr="00072A71">
        <w:rPr>
          <w:spacing w:val="-12"/>
          <w:szCs w:val="24"/>
        </w:rPr>
        <w:t xml:space="preserve"> </w:t>
      </w:r>
      <w:r w:rsidRPr="00072A71">
        <w:rPr>
          <w:spacing w:val="-1"/>
          <w:szCs w:val="24"/>
        </w:rPr>
        <w:t>и</w:t>
      </w:r>
      <w:r w:rsidRPr="00072A71">
        <w:rPr>
          <w:spacing w:val="-10"/>
          <w:szCs w:val="24"/>
        </w:rPr>
        <w:t xml:space="preserve"> </w:t>
      </w:r>
      <w:r w:rsidRPr="00072A71">
        <w:rPr>
          <w:spacing w:val="-1"/>
          <w:szCs w:val="24"/>
        </w:rPr>
        <w:t>специального</w:t>
      </w:r>
      <w:r w:rsidRPr="00072A71">
        <w:rPr>
          <w:spacing w:val="-10"/>
          <w:szCs w:val="24"/>
        </w:rPr>
        <w:t xml:space="preserve"> </w:t>
      </w:r>
      <w:r w:rsidRPr="00072A71">
        <w:rPr>
          <w:spacing w:val="-1"/>
          <w:szCs w:val="24"/>
        </w:rPr>
        <w:t>оборудования.</w:t>
      </w:r>
      <w:r w:rsidRPr="00072A71">
        <w:rPr>
          <w:szCs w:val="24"/>
        </w:rPr>
        <w:t xml:space="preserve"> Образовательная</w:t>
      </w:r>
      <w:r w:rsidRPr="00072A71">
        <w:rPr>
          <w:spacing w:val="-1"/>
          <w:szCs w:val="24"/>
        </w:rPr>
        <w:t xml:space="preserve"> </w:t>
      </w:r>
      <w:r w:rsidRPr="00072A71">
        <w:rPr>
          <w:szCs w:val="24"/>
        </w:rPr>
        <w:t>организация должна</w:t>
      </w:r>
      <w:r w:rsidRPr="00072A71">
        <w:rPr>
          <w:spacing w:val="-2"/>
          <w:szCs w:val="24"/>
        </w:rPr>
        <w:t xml:space="preserve"> </w:t>
      </w:r>
      <w:r w:rsidRPr="00072A71">
        <w:rPr>
          <w:szCs w:val="24"/>
        </w:rPr>
        <w:t>располагать</w:t>
      </w:r>
      <w:r w:rsidRPr="00072A71">
        <w:rPr>
          <w:spacing w:val="1"/>
          <w:szCs w:val="24"/>
        </w:rPr>
        <w:t xml:space="preserve"> </w:t>
      </w:r>
      <w:r w:rsidRPr="00072A71">
        <w:rPr>
          <w:szCs w:val="24"/>
        </w:rPr>
        <w:t>службой</w:t>
      </w:r>
      <w:r w:rsidRPr="00072A71">
        <w:rPr>
          <w:spacing w:val="-1"/>
          <w:szCs w:val="24"/>
        </w:rPr>
        <w:t xml:space="preserve"> </w:t>
      </w:r>
      <w:r w:rsidRPr="00072A71">
        <w:rPr>
          <w:szCs w:val="24"/>
        </w:rPr>
        <w:t>технической поддержки</w:t>
      </w:r>
      <w:r w:rsidRPr="00072A71">
        <w:rPr>
          <w:spacing w:val="-1"/>
          <w:szCs w:val="24"/>
        </w:rPr>
        <w:t xml:space="preserve"> </w:t>
      </w:r>
      <w:r w:rsidRPr="00072A71">
        <w:rPr>
          <w:szCs w:val="24"/>
        </w:rPr>
        <w:t>ИКТ.</w:t>
      </w:r>
    </w:p>
    <w:p w:rsidR="00072A71" w:rsidRPr="00072A71" w:rsidRDefault="00072A71" w:rsidP="00072A71">
      <w:pPr>
        <w:pStyle w:val="10"/>
        <w:spacing w:before="5" w:line="274" w:lineRule="exact"/>
        <w:ind w:left="0" w:right="-107" w:firstLine="567"/>
        <w:jc w:val="both"/>
        <w:rPr>
          <w:b w:val="0"/>
          <w:szCs w:val="24"/>
        </w:rPr>
      </w:pPr>
      <w:r w:rsidRPr="00072A71">
        <w:rPr>
          <w:szCs w:val="24"/>
        </w:rPr>
        <w:t>Информационно-коммуникационные</w:t>
      </w:r>
      <w:r w:rsidRPr="00072A71">
        <w:rPr>
          <w:spacing w:val="-8"/>
          <w:szCs w:val="24"/>
        </w:rPr>
        <w:t xml:space="preserve"> </w:t>
      </w:r>
      <w:r w:rsidRPr="00072A71">
        <w:rPr>
          <w:szCs w:val="24"/>
        </w:rPr>
        <w:t>средства</w:t>
      </w:r>
      <w:r w:rsidRPr="00072A71">
        <w:rPr>
          <w:spacing w:val="-6"/>
          <w:szCs w:val="24"/>
        </w:rPr>
        <w:t xml:space="preserve"> </w:t>
      </w:r>
      <w:r w:rsidRPr="00072A71">
        <w:rPr>
          <w:szCs w:val="24"/>
        </w:rPr>
        <w:t>и</w:t>
      </w:r>
      <w:r w:rsidRPr="00072A71">
        <w:rPr>
          <w:spacing w:val="-7"/>
          <w:szCs w:val="24"/>
        </w:rPr>
        <w:t xml:space="preserve"> </w:t>
      </w:r>
      <w:r w:rsidRPr="00072A71">
        <w:rPr>
          <w:szCs w:val="24"/>
        </w:rPr>
        <w:t>технологии</w:t>
      </w:r>
      <w:r w:rsidRPr="00072A71">
        <w:rPr>
          <w:spacing w:val="-1"/>
          <w:szCs w:val="24"/>
        </w:rPr>
        <w:t xml:space="preserve"> </w:t>
      </w:r>
      <w:r w:rsidRPr="00072A71">
        <w:rPr>
          <w:b w:val="0"/>
          <w:szCs w:val="24"/>
        </w:rPr>
        <w:t>обеспечивают:</w:t>
      </w:r>
    </w:p>
    <w:p w:rsidR="00072A71" w:rsidRPr="00072A71" w:rsidRDefault="00072A71" w:rsidP="00072A71">
      <w:pPr>
        <w:pStyle w:val="af8"/>
        <w:ind w:left="0" w:right="-107" w:firstLine="567"/>
        <w:rPr>
          <w:szCs w:val="24"/>
        </w:rPr>
      </w:pPr>
      <w:r w:rsidRPr="00072A71">
        <w:rPr>
          <w:szCs w:val="24"/>
        </w:rPr>
        <w:t>достижение</w:t>
      </w:r>
      <w:r w:rsidRPr="00072A71">
        <w:rPr>
          <w:spacing w:val="-5"/>
          <w:szCs w:val="24"/>
        </w:rPr>
        <w:t xml:space="preserve"> </w:t>
      </w:r>
      <w:r w:rsidRPr="00072A71">
        <w:rPr>
          <w:szCs w:val="24"/>
        </w:rPr>
        <w:t>личностных,</w:t>
      </w:r>
      <w:r w:rsidRPr="00072A71">
        <w:rPr>
          <w:spacing w:val="-4"/>
          <w:szCs w:val="24"/>
        </w:rPr>
        <w:t xml:space="preserve"> </w:t>
      </w:r>
      <w:r w:rsidRPr="00072A71">
        <w:rPr>
          <w:szCs w:val="24"/>
        </w:rPr>
        <w:t>предметных</w:t>
      </w:r>
      <w:r w:rsidRPr="00072A71">
        <w:rPr>
          <w:spacing w:val="-4"/>
          <w:szCs w:val="24"/>
        </w:rPr>
        <w:t xml:space="preserve"> </w:t>
      </w:r>
      <w:r w:rsidRPr="00072A71">
        <w:rPr>
          <w:szCs w:val="24"/>
        </w:rPr>
        <w:t>и</w:t>
      </w:r>
      <w:r w:rsidRPr="00072A71">
        <w:rPr>
          <w:spacing w:val="-4"/>
          <w:szCs w:val="24"/>
        </w:rPr>
        <w:t xml:space="preserve"> </w:t>
      </w:r>
      <w:r w:rsidRPr="00072A71">
        <w:rPr>
          <w:szCs w:val="24"/>
        </w:rPr>
        <w:t>метапредметных</w:t>
      </w:r>
      <w:r w:rsidRPr="00072A71">
        <w:rPr>
          <w:spacing w:val="-2"/>
          <w:szCs w:val="24"/>
        </w:rPr>
        <w:t xml:space="preserve"> </w:t>
      </w:r>
      <w:r w:rsidRPr="00072A71">
        <w:rPr>
          <w:szCs w:val="24"/>
        </w:rPr>
        <w:t>результатов</w:t>
      </w:r>
      <w:r w:rsidRPr="00072A71">
        <w:rPr>
          <w:spacing w:val="-2"/>
          <w:szCs w:val="24"/>
        </w:rPr>
        <w:t xml:space="preserve"> </w:t>
      </w:r>
      <w:r w:rsidRPr="00072A71">
        <w:rPr>
          <w:szCs w:val="24"/>
        </w:rPr>
        <w:t>обучения</w:t>
      </w:r>
      <w:r w:rsidRPr="00072A71">
        <w:rPr>
          <w:spacing w:val="-4"/>
          <w:szCs w:val="24"/>
        </w:rPr>
        <w:t xml:space="preserve"> </w:t>
      </w:r>
      <w:r w:rsidRPr="00072A71">
        <w:rPr>
          <w:szCs w:val="24"/>
        </w:rPr>
        <w:t>при</w:t>
      </w:r>
      <w:r w:rsidRPr="00072A71">
        <w:rPr>
          <w:spacing w:val="-3"/>
          <w:szCs w:val="24"/>
        </w:rPr>
        <w:t xml:space="preserve"> </w:t>
      </w:r>
      <w:r w:rsidRPr="00072A71">
        <w:rPr>
          <w:szCs w:val="24"/>
        </w:rPr>
        <w:t>реализации</w:t>
      </w:r>
      <w:r w:rsidRPr="00072A71">
        <w:rPr>
          <w:spacing w:val="-4"/>
          <w:szCs w:val="24"/>
        </w:rPr>
        <w:t xml:space="preserve"> </w:t>
      </w:r>
      <w:r w:rsidRPr="00072A71">
        <w:rPr>
          <w:szCs w:val="24"/>
        </w:rPr>
        <w:t>требований</w:t>
      </w:r>
      <w:r w:rsidRPr="00072A71">
        <w:rPr>
          <w:spacing w:val="-4"/>
          <w:szCs w:val="24"/>
        </w:rPr>
        <w:t xml:space="preserve"> </w:t>
      </w:r>
      <w:r w:rsidRPr="00072A71">
        <w:rPr>
          <w:szCs w:val="24"/>
        </w:rPr>
        <w:t>ФГОС</w:t>
      </w:r>
      <w:r w:rsidRPr="00072A71">
        <w:rPr>
          <w:spacing w:val="-4"/>
          <w:szCs w:val="24"/>
        </w:rPr>
        <w:t xml:space="preserve"> </w:t>
      </w:r>
      <w:r w:rsidR="00D11A95">
        <w:rPr>
          <w:szCs w:val="24"/>
        </w:rPr>
        <w:t>О</w:t>
      </w:r>
      <w:r w:rsidRPr="00072A71">
        <w:rPr>
          <w:szCs w:val="24"/>
        </w:rPr>
        <w:t>ОО;</w:t>
      </w:r>
      <w:r w:rsidR="00D11A95">
        <w:rPr>
          <w:szCs w:val="24"/>
        </w:rPr>
        <w:t xml:space="preserve"> </w:t>
      </w:r>
      <w:r w:rsidRPr="00072A71">
        <w:rPr>
          <w:spacing w:val="-57"/>
          <w:szCs w:val="24"/>
        </w:rPr>
        <w:t xml:space="preserve"> </w:t>
      </w:r>
      <w:r w:rsidRPr="00072A71">
        <w:rPr>
          <w:szCs w:val="24"/>
        </w:rPr>
        <w:t>формирование</w:t>
      </w:r>
      <w:r w:rsidRPr="00072A71">
        <w:rPr>
          <w:spacing w:val="-2"/>
          <w:szCs w:val="24"/>
        </w:rPr>
        <w:t xml:space="preserve"> </w:t>
      </w:r>
      <w:r w:rsidRPr="00072A71">
        <w:rPr>
          <w:szCs w:val="24"/>
        </w:rPr>
        <w:t>функциональной грамотности;</w:t>
      </w:r>
    </w:p>
    <w:p w:rsidR="00072A71" w:rsidRPr="00072A71" w:rsidRDefault="00072A71" w:rsidP="00072A71">
      <w:pPr>
        <w:pStyle w:val="af8"/>
        <w:ind w:left="0" w:right="-107" w:firstLine="567"/>
        <w:rPr>
          <w:szCs w:val="24"/>
        </w:rPr>
      </w:pPr>
      <w:r w:rsidRPr="00072A71">
        <w:rPr>
          <w:szCs w:val="24"/>
        </w:rPr>
        <w:t>доступ</w:t>
      </w:r>
      <w:r w:rsidRPr="00072A71">
        <w:rPr>
          <w:spacing w:val="-3"/>
          <w:szCs w:val="24"/>
        </w:rPr>
        <w:t xml:space="preserve"> </w:t>
      </w:r>
      <w:r w:rsidRPr="00072A71">
        <w:rPr>
          <w:szCs w:val="24"/>
        </w:rPr>
        <w:t>к учебным</w:t>
      </w:r>
      <w:r w:rsidRPr="00072A71">
        <w:rPr>
          <w:spacing w:val="-4"/>
          <w:szCs w:val="24"/>
        </w:rPr>
        <w:t xml:space="preserve"> </w:t>
      </w:r>
      <w:r w:rsidRPr="00072A71">
        <w:rPr>
          <w:szCs w:val="24"/>
        </w:rPr>
        <w:t>планам,</w:t>
      </w:r>
      <w:r w:rsidRPr="00072A71">
        <w:rPr>
          <w:spacing w:val="-2"/>
          <w:szCs w:val="24"/>
        </w:rPr>
        <w:t xml:space="preserve"> </w:t>
      </w:r>
      <w:r w:rsidRPr="00072A71">
        <w:rPr>
          <w:szCs w:val="24"/>
        </w:rPr>
        <w:t>рабочим</w:t>
      </w:r>
      <w:r w:rsidRPr="00072A71">
        <w:rPr>
          <w:spacing w:val="-2"/>
          <w:szCs w:val="24"/>
        </w:rPr>
        <w:t xml:space="preserve"> </w:t>
      </w:r>
      <w:r w:rsidRPr="00072A71">
        <w:rPr>
          <w:szCs w:val="24"/>
        </w:rPr>
        <w:t>программам</w:t>
      </w:r>
      <w:r w:rsidRPr="00072A71">
        <w:rPr>
          <w:spacing w:val="-2"/>
          <w:szCs w:val="24"/>
        </w:rPr>
        <w:t xml:space="preserve"> </w:t>
      </w:r>
      <w:r w:rsidRPr="00072A71">
        <w:rPr>
          <w:szCs w:val="24"/>
        </w:rPr>
        <w:t>учебных</w:t>
      </w:r>
      <w:r w:rsidRPr="00072A71">
        <w:rPr>
          <w:spacing w:val="-1"/>
          <w:szCs w:val="24"/>
        </w:rPr>
        <w:t xml:space="preserve"> </w:t>
      </w:r>
      <w:r w:rsidRPr="00072A71">
        <w:rPr>
          <w:szCs w:val="24"/>
        </w:rPr>
        <w:t>предметов,</w:t>
      </w:r>
      <w:r w:rsidRPr="00072A71">
        <w:rPr>
          <w:spacing w:val="-2"/>
          <w:szCs w:val="24"/>
        </w:rPr>
        <w:t xml:space="preserve"> </w:t>
      </w:r>
      <w:r w:rsidRPr="00072A71">
        <w:rPr>
          <w:szCs w:val="24"/>
        </w:rPr>
        <w:t>курсов</w:t>
      </w:r>
      <w:r w:rsidRPr="00072A71">
        <w:rPr>
          <w:spacing w:val="-2"/>
          <w:szCs w:val="24"/>
        </w:rPr>
        <w:t xml:space="preserve"> </w:t>
      </w:r>
      <w:r w:rsidRPr="00072A71">
        <w:rPr>
          <w:szCs w:val="24"/>
        </w:rPr>
        <w:t>внеурочной</w:t>
      </w:r>
      <w:r w:rsidRPr="00072A71">
        <w:rPr>
          <w:spacing w:val="3"/>
          <w:szCs w:val="24"/>
        </w:rPr>
        <w:t xml:space="preserve"> </w:t>
      </w:r>
      <w:r w:rsidRPr="00072A71">
        <w:rPr>
          <w:szCs w:val="24"/>
        </w:rPr>
        <w:t>деятельности;</w:t>
      </w:r>
    </w:p>
    <w:p w:rsidR="00072A71" w:rsidRPr="00072A71" w:rsidRDefault="00072A71" w:rsidP="00072A71">
      <w:pPr>
        <w:pStyle w:val="af8"/>
        <w:ind w:left="0" w:right="-107" w:firstLine="567"/>
        <w:rPr>
          <w:szCs w:val="24"/>
        </w:rPr>
      </w:pPr>
      <w:r w:rsidRPr="00072A71">
        <w:rPr>
          <w:szCs w:val="24"/>
        </w:rPr>
        <w:t>доступ к электронным образовательным источникам, указанным в рабочих программах учебных предметов, с целью поиска и получения</w:t>
      </w:r>
      <w:r w:rsidRPr="00072A71">
        <w:rPr>
          <w:spacing w:val="1"/>
          <w:szCs w:val="24"/>
        </w:rPr>
        <w:t xml:space="preserve"> </w:t>
      </w:r>
      <w:r w:rsidRPr="00072A71">
        <w:rPr>
          <w:szCs w:val="24"/>
        </w:rPr>
        <w:t>информации</w:t>
      </w:r>
      <w:r w:rsidRPr="00072A71">
        <w:rPr>
          <w:spacing w:val="1"/>
          <w:szCs w:val="24"/>
        </w:rPr>
        <w:t xml:space="preserve"> </w:t>
      </w:r>
      <w:r w:rsidRPr="00072A71">
        <w:rPr>
          <w:szCs w:val="24"/>
        </w:rPr>
        <w:t>(учебной</w:t>
      </w:r>
      <w:r w:rsidRPr="00072A71">
        <w:rPr>
          <w:spacing w:val="1"/>
          <w:szCs w:val="24"/>
        </w:rPr>
        <w:t xml:space="preserve"> </w:t>
      </w:r>
      <w:r w:rsidRPr="00072A71">
        <w:rPr>
          <w:szCs w:val="24"/>
        </w:rPr>
        <w:t>и</w:t>
      </w:r>
      <w:r w:rsidRPr="00072A71">
        <w:rPr>
          <w:spacing w:val="1"/>
          <w:szCs w:val="24"/>
        </w:rPr>
        <w:t xml:space="preserve"> </w:t>
      </w:r>
      <w:r w:rsidRPr="00072A71">
        <w:rPr>
          <w:szCs w:val="24"/>
        </w:rPr>
        <w:t>художественной</w:t>
      </w:r>
      <w:r w:rsidRPr="00072A71">
        <w:rPr>
          <w:spacing w:val="1"/>
          <w:szCs w:val="24"/>
        </w:rPr>
        <w:t xml:space="preserve"> </w:t>
      </w:r>
      <w:r w:rsidRPr="00072A71">
        <w:rPr>
          <w:szCs w:val="24"/>
        </w:rPr>
        <w:t>литературе,</w:t>
      </w:r>
      <w:r w:rsidRPr="00072A71">
        <w:rPr>
          <w:spacing w:val="1"/>
          <w:szCs w:val="24"/>
        </w:rPr>
        <w:t xml:space="preserve"> </w:t>
      </w:r>
      <w:r w:rsidRPr="00072A71">
        <w:rPr>
          <w:szCs w:val="24"/>
        </w:rPr>
        <w:t>коллекциям</w:t>
      </w:r>
      <w:r w:rsidRPr="00072A71">
        <w:rPr>
          <w:spacing w:val="1"/>
          <w:szCs w:val="24"/>
        </w:rPr>
        <w:t xml:space="preserve"> </w:t>
      </w:r>
      <w:r w:rsidRPr="00072A71">
        <w:rPr>
          <w:szCs w:val="24"/>
        </w:rPr>
        <w:t>медиаресурсов</w:t>
      </w:r>
      <w:r w:rsidRPr="00072A71">
        <w:rPr>
          <w:spacing w:val="1"/>
          <w:szCs w:val="24"/>
        </w:rPr>
        <w:t xml:space="preserve"> </w:t>
      </w:r>
      <w:r w:rsidRPr="00072A71">
        <w:rPr>
          <w:szCs w:val="24"/>
        </w:rPr>
        <w:t>на</w:t>
      </w:r>
      <w:r w:rsidRPr="00072A71">
        <w:rPr>
          <w:spacing w:val="1"/>
          <w:szCs w:val="24"/>
        </w:rPr>
        <w:t xml:space="preserve"> </w:t>
      </w:r>
      <w:r w:rsidRPr="00072A71">
        <w:rPr>
          <w:szCs w:val="24"/>
        </w:rPr>
        <w:t>съёмных</w:t>
      </w:r>
      <w:r w:rsidRPr="00072A71">
        <w:rPr>
          <w:spacing w:val="1"/>
          <w:szCs w:val="24"/>
        </w:rPr>
        <w:t xml:space="preserve"> </w:t>
      </w:r>
      <w:r w:rsidRPr="00072A71">
        <w:rPr>
          <w:szCs w:val="24"/>
        </w:rPr>
        <w:t>дисках,</w:t>
      </w:r>
      <w:r w:rsidRPr="00072A71">
        <w:rPr>
          <w:spacing w:val="1"/>
          <w:szCs w:val="24"/>
        </w:rPr>
        <w:t xml:space="preserve"> </w:t>
      </w:r>
      <w:r w:rsidRPr="00072A71">
        <w:rPr>
          <w:szCs w:val="24"/>
        </w:rPr>
        <w:t>контролируемым</w:t>
      </w:r>
      <w:r w:rsidRPr="00072A71">
        <w:rPr>
          <w:spacing w:val="1"/>
          <w:szCs w:val="24"/>
        </w:rPr>
        <w:t xml:space="preserve"> </w:t>
      </w:r>
      <w:r w:rsidRPr="00072A71">
        <w:rPr>
          <w:szCs w:val="24"/>
        </w:rPr>
        <w:t>ресурсам</w:t>
      </w:r>
      <w:r w:rsidRPr="00072A71">
        <w:rPr>
          <w:spacing w:val="1"/>
          <w:szCs w:val="24"/>
        </w:rPr>
        <w:t xml:space="preserve"> </w:t>
      </w:r>
      <w:r w:rsidRPr="00072A71">
        <w:rPr>
          <w:szCs w:val="24"/>
        </w:rPr>
        <w:t>локальной</w:t>
      </w:r>
      <w:r w:rsidRPr="00072A71">
        <w:rPr>
          <w:spacing w:val="-1"/>
          <w:szCs w:val="24"/>
        </w:rPr>
        <w:t xml:space="preserve"> </w:t>
      </w:r>
      <w:r w:rsidRPr="00072A71">
        <w:rPr>
          <w:szCs w:val="24"/>
        </w:rPr>
        <w:t>сети</w:t>
      </w:r>
      <w:r w:rsidRPr="00072A71">
        <w:rPr>
          <w:spacing w:val="1"/>
          <w:szCs w:val="24"/>
        </w:rPr>
        <w:t xml:space="preserve"> </w:t>
      </w:r>
      <w:r w:rsidRPr="00072A71">
        <w:rPr>
          <w:szCs w:val="24"/>
        </w:rPr>
        <w:t>и Интернета);</w:t>
      </w:r>
    </w:p>
    <w:p w:rsidR="00072A71" w:rsidRPr="00072A71" w:rsidRDefault="00072A71" w:rsidP="00072A71">
      <w:pPr>
        <w:pStyle w:val="af8"/>
        <w:ind w:left="0" w:right="-107" w:firstLine="567"/>
        <w:rPr>
          <w:szCs w:val="24"/>
        </w:rPr>
      </w:pPr>
      <w:r w:rsidRPr="00072A71">
        <w:rPr>
          <w:szCs w:val="24"/>
        </w:rPr>
        <w:t>организацию</w:t>
      </w:r>
      <w:r w:rsidRPr="00072A71">
        <w:rPr>
          <w:spacing w:val="1"/>
          <w:szCs w:val="24"/>
        </w:rPr>
        <w:t xml:space="preserve"> </w:t>
      </w:r>
      <w:r w:rsidRPr="00072A71">
        <w:rPr>
          <w:szCs w:val="24"/>
        </w:rPr>
        <w:t>учебной</w:t>
      </w:r>
      <w:r w:rsidRPr="00072A71">
        <w:rPr>
          <w:spacing w:val="1"/>
          <w:szCs w:val="24"/>
        </w:rPr>
        <w:t xml:space="preserve"> </w:t>
      </w:r>
      <w:r w:rsidRPr="00072A71">
        <w:rPr>
          <w:szCs w:val="24"/>
        </w:rPr>
        <w:t>и</w:t>
      </w:r>
      <w:r w:rsidRPr="00072A71">
        <w:rPr>
          <w:spacing w:val="1"/>
          <w:szCs w:val="24"/>
        </w:rPr>
        <w:t xml:space="preserve"> </w:t>
      </w:r>
      <w:r w:rsidRPr="00072A71">
        <w:rPr>
          <w:szCs w:val="24"/>
        </w:rPr>
        <w:t>внеурочной</w:t>
      </w:r>
      <w:r w:rsidRPr="00072A71">
        <w:rPr>
          <w:spacing w:val="1"/>
          <w:szCs w:val="24"/>
        </w:rPr>
        <w:t xml:space="preserve"> </w:t>
      </w:r>
      <w:r w:rsidRPr="00072A71">
        <w:rPr>
          <w:szCs w:val="24"/>
        </w:rPr>
        <w:t>деятельности,</w:t>
      </w:r>
      <w:r w:rsidRPr="00072A71">
        <w:rPr>
          <w:spacing w:val="1"/>
          <w:szCs w:val="24"/>
        </w:rPr>
        <w:t xml:space="preserve"> </w:t>
      </w:r>
      <w:r w:rsidRPr="00072A71">
        <w:rPr>
          <w:szCs w:val="24"/>
        </w:rPr>
        <w:t>реализация</w:t>
      </w:r>
      <w:r w:rsidRPr="00072A71">
        <w:rPr>
          <w:spacing w:val="1"/>
          <w:szCs w:val="24"/>
        </w:rPr>
        <w:t xml:space="preserve"> </w:t>
      </w:r>
      <w:r w:rsidRPr="00072A71">
        <w:rPr>
          <w:szCs w:val="24"/>
        </w:rPr>
        <w:t>которых</w:t>
      </w:r>
      <w:r w:rsidRPr="00072A71">
        <w:rPr>
          <w:spacing w:val="1"/>
          <w:szCs w:val="24"/>
        </w:rPr>
        <w:t xml:space="preserve"> </w:t>
      </w:r>
      <w:r w:rsidRPr="00072A71">
        <w:rPr>
          <w:szCs w:val="24"/>
        </w:rPr>
        <w:t>предусмотрена</w:t>
      </w:r>
      <w:r w:rsidRPr="00072A71">
        <w:rPr>
          <w:spacing w:val="1"/>
          <w:szCs w:val="24"/>
        </w:rPr>
        <w:t xml:space="preserve"> </w:t>
      </w:r>
      <w:r w:rsidRPr="00072A71">
        <w:rPr>
          <w:szCs w:val="24"/>
        </w:rPr>
        <w:t>с</w:t>
      </w:r>
      <w:r w:rsidRPr="00072A71">
        <w:rPr>
          <w:spacing w:val="1"/>
          <w:szCs w:val="24"/>
        </w:rPr>
        <w:t xml:space="preserve"> </w:t>
      </w:r>
      <w:r w:rsidRPr="00072A71">
        <w:rPr>
          <w:szCs w:val="24"/>
        </w:rPr>
        <w:t>применением</w:t>
      </w:r>
      <w:r w:rsidRPr="00072A71">
        <w:rPr>
          <w:spacing w:val="1"/>
          <w:szCs w:val="24"/>
        </w:rPr>
        <w:t xml:space="preserve"> </w:t>
      </w:r>
      <w:r w:rsidRPr="00072A71">
        <w:rPr>
          <w:szCs w:val="24"/>
        </w:rPr>
        <w:t>электронного</w:t>
      </w:r>
      <w:r w:rsidRPr="00072A71">
        <w:rPr>
          <w:spacing w:val="1"/>
          <w:szCs w:val="24"/>
        </w:rPr>
        <w:t xml:space="preserve"> </w:t>
      </w:r>
      <w:r w:rsidRPr="00072A71">
        <w:rPr>
          <w:szCs w:val="24"/>
        </w:rPr>
        <w:t>обучения,</w:t>
      </w:r>
      <w:r w:rsidRPr="00072A71">
        <w:rPr>
          <w:spacing w:val="1"/>
          <w:szCs w:val="24"/>
        </w:rPr>
        <w:t xml:space="preserve"> </w:t>
      </w:r>
      <w:r w:rsidRPr="00072A71">
        <w:rPr>
          <w:szCs w:val="24"/>
        </w:rPr>
        <w:t>с</w:t>
      </w:r>
      <w:r w:rsidRPr="00072A71">
        <w:rPr>
          <w:spacing w:val="1"/>
          <w:szCs w:val="24"/>
        </w:rPr>
        <w:t xml:space="preserve"> </w:t>
      </w:r>
      <w:r w:rsidRPr="00072A71">
        <w:rPr>
          <w:szCs w:val="24"/>
        </w:rPr>
        <w:t>использованием электронных пособий (обучающих компьютерных игр, тренажёров, моделей с цифровым управлением и обратной</w:t>
      </w:r>
      <w:r w:rsidRPr="00072A71">
        <w:rPr>
          <w:spacing w:val="1"/>
          <w:szCs w:val="24"/>
        </w:rPr>
        <w:t xml:space="preserve"> </w:t>
      </w:r>
      <w:r w:rsidRPr="00072A71">
        <w:rPr>
          <w:szCs w:val="24"/>
        </w:rPr>
        <w:t>связью);</w:t>
      </w:r>
    </w:p>
    <w:p w:rsidR="00072A71" w:rsidRPr="00072A71" w:rsidRDefault="00072A71" w:rsidP="00072A71">
      <w:pPr>
        <w:pStyle w:val="af8"/>
        <w:ind w:left="0" w:right="-107" w:firstLine="567"/>
        <w:rPr>
          <w:szCs w:val="24"/>
        </w:rPr>
      </w:pPr>
      <w:r w:rsidRPr="00072A71">
        <w:rPr>
          <w:szCs w:val="24"/>
        </w:rPr>
        <w:t>реализацию индивидуальных образовательных планов, осуществление самостоятельной образовательной деятельности обучающихся при</w:t>
      </w:r>
      <w:r w:rsidRPr="00072A71">
        <w:rPr>
          <w:spacing w:val="1"/>
          <w:szCs w:val="24"/>
        </w:rPr>
        <w:t xml:space="preserve"> </w:t>
      </w:r>
      <w:r w:rsidRPr="00072A71">
        <w:rPr>
          <w:szCs w:val="24"/>
        </w:rPr>
        <w:t>поддержке</w:t>
      </w:r>
      <w:r w:rsidRPr="00072A71">
        <w:rPr>
          <w:spacing w:val="-2"/>
          <w:szCs w:val="24"/>
        </w:rPr>
        <w:t xml:space="preserve"> </w:t>
      </w:r>
      <w:r w:rsidRPr="00072A71">
        <w:rPr>
          <w:szCs w:val="24"/>
        </w:rPr>
        <w:t>педагогических</w:t>
      </w:r>
      <w:r w:rsidRPr="00072A71">
        <w:rPr>
          <w:spacing w:val="2"/>
          <w:szCs w:val="24"/>
        </w:rPr>
        <w:t xml:space="preserve"> </w:t>
      </w:r>
      <w:r w:rsidRPr="00072A71">
        <w:rPr>
          <w:szCs w:val="24"/>
        </w:rPr>
        <w:t>работников;</w:t>
      </w:r>
    </w:p>
    <w:p w:rsidR="00072A71" w:rsidRPr="00072A71" w:rsidRDefault="00072A71" w:rsidP="00072A71">
      <w:pPr>
        <w:pStyle w:val="af8"/>
        <w:ind w:left="0" w:right="-107" w:firstLine="567"/>
        <w:rPr>
          <w:szCs w:val="24"/>
        </w:rPr>
      </w:pPr>
      <w:r w:rsidRPr="00072A71">
        <w:rPr>
          <w:szCs w:val="24"/>
        </w:rPr>
        <w:t>включение обучающихся в проектно-конструкторскую и поисково-исследовательскую деятельность;</w:t>
      </w:r>
      <w:r w:rsidRPr="00072A71">
        <w:rPr>
          <w:spacing w:val="1"/>
          <w:szCs w:val="24"/>
        </w:rPr>
        <w:t xml:space="preserve"> </w:t>
      </w:r>
      <w:r w:rsidRPr="00072A71">
        <w:rPr>
          <w:szCs w:val="24"/>
        </w:rPr>
        <w:t>проведение</w:t>
      </w:r>
      <w:r w:rsidRPr="00072A71">
        <w:rPr>
          <w:spacing w:val="-4"/>
          <w:szCs w:val="24"/>
        </w:rPr>
        <w:t xml:space="preserve"> </w:t>
      </w:r>
      <w:r w:rsidRPr="00072A71">
        <w:rPr>
          <w:szCs w:val="24"/>
        </w:rPr>
        <w:t>наблюдений</w:t>
      </w:r>
      <w:r w:rsidRPr="00072A71">
        <w:rPr>
          <w:spacing w:val="-2"/>
          <w:szCs w:val="24"/>
        </w:rPr>
        <w:t xml:space="preserve"> </w:t>
      </w:r>
      <w:r w:rsidRPr="00072A71">
        <w:rPr>
          <w:szCs w:val="24"/>
        </w:rPr>
        <w:t>и</w:t>
      </w:r>
      <w:r w:rsidRPr="00072A71">
        <w:rPr>
          <w:spacing w:val="-2"/>
          <w:szCs w:val="24"/>
        </w:rPr>
        <w:t xml:space="preserve"> </w:t>
      </w:r>
      <w:r w:rsidRPr="00072A71">
        <w:rPr>
          <w:szCs w:val="24"/>
        </w:rPr>
        <w:t>опытов,</w:t>
      </w:r>
      <w:r w:rsidRPr="00072A71">
        <w:rPr>
          <w:spacing w:val="-2"/>
          <w:szCs w:val="24"/>
        </w:rPr>
        <w:t xml:space="preserve"> </w:t>
      </w:r>
      <w:r w:rsidRPr="00072A71">
        <w:rPr>
          <w:szCs w:val="24"/>
        </w:rPr>
        <w:t>в</w:t>
      </w:r>
      <w:r w:rsidRPr="00072A71">
        <w:rPr>
          <w:spacing w:val="-3"/>
          <w:szCs w:val="24"/>
        </w:rPr>
        <w:t xml:space="preserve"> </w:t>
      </w:r>
      <w:r w:rsidRPr="00072A71">
        <w:rPr>
          <w:szCs w:val="24"/>
        </w:rPr>
        <w:t>том</w:t>
      </w:r>
      <w:r w:rsidRPr="00072A71">
        <w:rPr>
          <w:spacing w:val="-2"/>
          <w:szCs w:val="24"/>
        </w:rPr>
        <w:t xml:space="preserve"> </w:t>
      </w:r>
      <w:r w:rsidRPr="00072A71">
        <w:rPr>
          <w:szCs w:val="24"/>
        </w:rPr>
        <w:t>числе</w:t>
      </w:r>
      <w:r w:rsidRPr="00072A71">
        <w:rPr>
          <w:spacing w:val="-4"/>
          <w:szCs w:val="24"/>
        </w:rPr>
        <w:t xml:space="preserve"> </w:t>
      </w:r>
      <w:r w:rsidRPr="00072A71">
        <w:rPr>
          <w:szCs w:val="24"/>
        </w:rPr>
        <w:t>с</w:t>
      </w:r>
      <w:r w:rsidRPr="00072A71">
        <w:rPr>
          <w:spacing w:val="-3"/>
          <w:szCs w:val="24"/>
        </w:rPr>
        <w:t xml:space="preserve"> </w:t>
      </w:r>
      <w:r w:rsidRPr="00072A71">
        <w:rPr>
          <w:szCs w:val="24"/>
        </w:rPr>
        <w:t>использованием</w:t>
      </w:r>
      <w:r w:rsidRPr="00072A71">
        <w:rPr>
          <w:spacing w:val="-3"/>
          <w:szCs w:val="24"/>
        </w:rPr>
        <w:t xml:space="preserve"> </w:t>
      </w:r>
      <w:r w:rsidRPr="00072A71">
        <w:rPr>
          <w:szCs w:val="24"/>
        </w:rPr>
        <w:t>специального</w:t>
      </w:r>
      <w:r w:rsidRPr="00072A71">
        <w:rPr>
          <w:spacing w:val="-5"/>
          <w:szCs w:val="24"/>
        </w:rPr>
        <w:t xml:space="preserve"> </w:t>
      </w:r>
      <w:r w:rsidRPr="00072A71">
        <w:rPr>
          <w:szCs w:val="24"/>
        </w:rPr>
        <w:t>и</w:t>
      </w:r>
      <w:r w:rsidRPr="00072A71">
        <w:rPr>
          <w:spacing w:val="-2"/>
          <w:szCs w:val="24"/>
        </w:rPr>
        <w:t xml:space="preserve"> </w:t>
      </w:r>
      <w:r w:rsidRPr="00072A71">
        <w:rPr>
          <w:szCs w:val="24"/>
        </w:rPr>
        <w:t>цифрового</w:t>
      </w:r>
      <w:r w:rsidRPr="00072A71">
        <w:rPr>
          <w:spacing w:val="-2"/>
          <w:szCs w:val="24"/>
        </w:rPr>
        <w:t xml:space="preserve"> </w:t>
      </w:r>
      <w:r w:rsidRPr="00072A71">
        <w:rPr>
          <w:szCs w:val="24"/>
        </w:rPr>
        <w:t>оборудования;</w:t>
      </w:r>
      <w:r w:rsidRPr="00072A71">
        <w:rPr>
          <w:spacing w:val="-57"/>
          <w:szCs w:val="24"/>
        </w:rPr>
        <w:t xml:space="preserve"> </w:t>
      </w:r>
      <w:r w:rsidRPr="00072A71">
        <w:rPr>
          <w:szCs w:val="24"/>
        </w:rPr>
        <w:t>фиксацию</w:t>
      </w:r>
      <w:r w:rsidRPr="00072A71">
        <w:rPr>
          <w:spacing w:val="-1"/>
          <w:szCs w:val="24"/>
        </w:rPr>
        <w:t xml:space="preserve"> </w:t>
      </w:r>
      <w:r w:rsidRPr="00072A71">
        <w:rPr>
          <w:szCs w:val="24"/>
        </w:rPr>
        <w:t>и</w:t>
      </w:r>
      <w:r w:rsidRPr="00072A71">
        <w:rPr>
          <w:spacing w:val="-2"/>
          <w:szCs w:val="24"/>
        </w:rPr>
        <w:t xml:space="preserve"> </w:t>
      </w:r>
      <w:r w:rsidRPr="00072A71">
        <w:rPr>
          <w:szCs w:val="24"/>
        </w:rPr>
        <w:t>хранение</w:t>
      </w:r>
      <w:r w:rsidRPr="00072A71">
        <w:rPr>
          <w:spacing w:val="-1"/>
          <w:szCs w:val="24"/>
        </w:rPr>
        <w:t xml:space="preserve"> </w:t>
      </w:r>
      <w:r w:rsidRPr="00072A71">
        <w:rPr>
          <w:szCs w:val="24"/>
        </w:rPr>
        <w:t>информации</w:t>
      </w:r>
      <w:r w:rsidRPr="00072A71">
        <w:rPr>
          <w:spacing w:val="-1"/>
          <w:szCs w:val="24"/>
        </w:rPr>
        <w:t xml:space="preserve"> </w:t>
      </w:r>
      <w:r w:rsidRPr="00072A71">
        <w:rPr>
          <w:szCs w:val="24"/>
        </w:rPr>
        <w:t>о</w:t>
      </w:r>
      <w:r w:rsidRPr="00072A71">
        <w:rPr>
          <w:spacing w:val="-3"/>
          <w:szCs w:val="24"/>
        </w:rPr>
        <w:t xml:space="preserve"> </w:t>
      </w:r>
      <w:r w:rsidRPr="00072A71">
        <w:rPr>
          <w:szCs w:val="24"/>
        </w:rPr>
        <w:t>ходе</w:t>
      </w:r>
      <w:r w:rsidRPr="00072A71">
        <w:rPr>
          <w:spacing w:val="-1"/>
          <w:szCs w:val="24"/>
        </w:rPr>
        <w:t xml:space="preserve"> </w:t>
      </w:r>
      <w:r w:rsidRPr="00072A71">
        <w:rPr>
          <w:szCs w:val="24"/>
        </w:rPr>
        <w:t>образовательного процесса;</w:t>
      </w:r>
    </w:p>
    <w:p w:rsidR="00072A71" w:rsidRPr="00072A71" w:rsidRDefault="00072A71" w:rsidP="00072A71">
      <w:pPr>
        <w:pStyle w:val="af8"/>
        <w:ind w:left="0" w:right="-107" w:firstLine="567"/>
        <w:rPr>
          <w:szCs w:val="24"/>
        </w:rPr>
      </w:pPr>
      <w:r w:rsidRPr="00072A71">
        <w:rPr>
          <w:szCs w:val="24"/>
        </w:rPr>
        <w:t>проведение</w:t>
      </w:r>
      <w:r w:rsidRPr="00072A71">
        <w:rPr>
          <w:spacing w:val="2"/>
          <w:szCs w:val="24"/>
        </w:rPr>
        <w:t xml:space="preserve"> </w:t>
      </w:r>
      <w:r w:rsidRPr="00072A71">
        <w:rPr>
          <w:szCs w:val="24"/>
        </w:rPr>
        <w:t>массовых</w:t>
      </w:r>
      <w:r w:rsidRPr="00072A71">
        <w:rPr>
          <w:spacing w:val="5"/>
          <w:szCs w:val="24"/>
        </w:rPr>
        <w:t xml:space="preserve"> </w:t>
      </w:r>
      <w:r w:rsidRPr="00072A71">
        <w:rPr>
          <w:szCs w:val="24"/>
        </w:rPr>
        <w:t>мероприятий,</w:t>
      </w:r>
      <w:r w:rsidRPr="00072A71">
        <w:rPr>
          <w:spacing w:val="3"/>
          <w:szCs w:val="24"/>
        </w:rPr>
        <w:t xml:space="preserve"> </w:t>
      </w:r>
      <w:r w:rsidRPr="00072A71">
        <w:rPr>
          <w:szCs w:val="24"/>
        </w:rPr>
        <w:t>досуга</w:t>
      </w:r>
      <w:r w:rsidRPr="00072A71">
        <w:rPr>
          <w:spacing w:val="2"/>
          <w:szCs w:val="24"/>
        </w:rPr>
        <w:t xml:space="preserve"> </w:t>
      </w:r>
      <w:r w:rsidRPr="00072A71">
        <w:rPr>
          <w:szCs w:val="24"/>
        </w:rPr>
        <w:t>с</w:t>
      </w:r>
      <w:r w:rsidRPr="00072A71">
        <w:rPr>
          <w:spacing w:val="3"/>
          <w:szCs w:val="24"/>
        </w:rPr>
        <w:t xml:space="preserve"> </w:t>
      </w:r>
      <w:r w:rsidRPr="00072A71">
        <w:rPr>
          <w:szCs w:val="24"/>
        </w:rPr>
        <w:t>просмотром</w:t>
      </w:r>
      <w:r w:rsidRPr="00072A71">
        <w:rPr>
          <w:spacing w:val="2"/>
          <w:szCs w:val="24"/>
        </w:rPr>
        <w:t xml:space="preserve"> </w:t>
      </w:r>
      <w:r w:rsidRPr="00072A71">
        <w:rPr>
          <w:szCs w:val="24"/>
        </w:rPr>
        <w:t>видеоматериалов,</w:t>
      </w:r>
      <w:r w:rsidRPr="00072A71">
        <w:rPr>
          <w:spacing w:val="3"/>
          <w:szCs w:val="24"/>
        </w:rPr>
        <w:t xml:space="preserve"> </w:t>
      </w:r>
      <w:r w:rsidRPr="00072A71">
        <w:rPr>
          <w:szCs w:val="24"/>
        </w:rPr>
        <w:t>организацию</w:t>
      </w:r>
      <w:r w:rsidRPr="00072A71">
        <w:rPr>
          <w:spacing w:val="3"/>
          <w:szCs w:val="24"/>
        </w:rPr>
        <w:t xml:space="preserve"> </w:t>
      </w:r>
      <w:r w:rsidRPr="00072A71">
        <w:rPr>
          <w:szCs w:val="24"/>
        </w:rPr>
        <w:t>театрализованных</w:t>
      </w:r>
      <w:r w:rsidRPr="00072A71">
        <w:rPr>
          <w:spacing w:val="2"/>
          <w:szCs w:val="24"/>
        </w:rPr>
        <w:t xml:space="preserve"> </w:t>
      </w:r>
      <w:r w:rsidRPr="00072A71">
        <w:rPr>
          <w:szCs w:val="24"/>
        </w:rPr>
        <w:t>представлений,</w:t>
      </w:r>
      <w:r w:rsidRPr="00072A71">
        <w:rPr>
          <w:spacing w:val="3"/>
          <w:szCs w:val="24"/>
        </w:rPr>
        <w:t xml:space="preserve"> </w:t>
      </w:r>
      <w:r w:rsidRPr="00072A71">
        <w:rPr>
          <w:szCs w:val="24"/>
        </w:rPr>
        <w:t>обеспеченных</w:t>
      </w:r>
      <w:r w:rsidRPr="00072A71">
        <w:rPr>
          <w:spacing w:val="-57"/>
          <w:szCs w:val="24"/>
        </w:rPr>
        <w:t xml:space="preserve"> </w:t>
      </w:r>
      <w:r w:rsidRPr="00072A71">
        <w:rPr>
          <w:szCs w:val="24"/>
        </w:rPr>
        <w:t>озвучиванием</w:t>
      </w:r>
      <w:r w:rsidRPr="00072A71">
        <w:rPr>
          <w:spacing w:val="-2"/>
          <w:szCs w:val="24"/>
        </w:rPr>
        <w:t xml:space="preserve"> </w:t>
      </w:r>
      <w:r w:rsidRPr="00072A71">
        <w:rPr>
          <w:szCs w:val="24"/>
        </w:rPr>
        <w:t>и освещением;</w:t>
      </w:r>
    </w:p>
    <w:p w:rsidR="00072A71" w:rsidRPr="00072A71" w:rsidRDefault="00072A71" w:rsidP="00072A71">
      <w:pPr>
        <w:pStyle w:val="af8"/>
        <w:ind w:left="0" w:right="-107" w:firstLine="567"/>
        <w:rPr>
          <w:szCs w:val="24"/>
        </w:rPr>
      </w:pPr>
      <w:r w:rsidRPr="00072A71">
        <w:rPr>
          <w:szCs w:val="24"/>
        </w:rPr>
        <w:t>взаимодействие</w:t>
      </w:r>
      <w:r w:rsidRPr="00072A71">
        <w:rPr>
          <w:spacing w:val="-6"/>
          <w:szCs w:val="24"/>
        </w:rPr>
        <w:t xml:space="preserve"> </w:t>
      </w:r>
      <w:r w:rsidRPr="00072A71">
        <w:rPr>
          <w:szCs w:val="24"/>
        </w:rPr>
        <w:t>между</w:t>
      </w:r>
      <w:r w:rsidRPr="00072A71">
        <w:rPr>
          <w:spacing w:val="-7"/>
          <w:szCs w:val="24"/>
        </w:rPr>
        <w:t xml:space="preserve"> </w:t>
      </w:r>
      <w:r w:rsidRPr="00072A71">
        <w:rPr>
          <w:szCs w:val="24"/>
        </w:rPr>
        <w:t>участниками</w:t>
      </w:r>
      <w:r w:rsidRPr="00072A71">
        <w:rPr>
          <w:spacing w:val="-4"/>
          <w:szCs w:val="24"/>
        </w:rPr>
        <w:t xml:space="preserve"> </w:t>
      </w:r>
      <w:r w:rsidRPr="00072A71">
        <w:rPr>
          <w:szCs w:val="24"/>
        </w:rPr>
        <w:t>образовательного</w:t>
      </w:r>
      <w:r w:rsidRPr="00072A71">
        <w:rPr>
          <w:spacing w:val="-5"/>
          <w:szCs w:val="24"/>
        </w:rPr>
        <w:t xml:space="preserve"> </w:t>
      </w:r>
      <w:r w:rsidRPr="00072A71">
        <w:rPr>
          <w:szCs w:val="24"/>
        </w:rPr>
        <w:t>процесса,</w:t>
      </w:r>
      <w:r w:rsidRPr="00072A71">
        <w:rPr>
          <w:spacing w:val="-5"/>
          <w:szCs w:val="24"/>
        </w:rPr>
        <w:t xml:space="preserve"> </w:t>
      </w:r>
      <w:r w:rsidRPr="00072A71">
        <w:rPr>
          <w:szCs w:val="24"/>
        </w:rPr>
        <w:t>в</w:t>
      </w:r>
      <w:r w:rsidRPr="00072A71">
        <w:rPr>
          <w:spacing w:val="-4"/>
          <w:szCs w:val="24"/>
        </w:rPr>
        <w:t xml:space="preserve"> </w:t>
      </w:r>
      <w:r w:rsidRPr="00072A71">
        <w:rPr>
          <w:szCs w:val="24"/>
        </w:rPr>
        <w:t>том</w:t>
      </w:r>
      <w:r w:rsidRPr="00072A71">
        <w:rPr>
          <w:spacing w:val="-3"/>
          <w:szCs w:val="24"/>
        </w:rPr>
        <w:t xml:space="preserve"> </w:t>
      </w:r>
      <w:r w:rsidRPr="00072A71">
        <w:rPr>
          <w:szCs w:val="24"/>
        </w:rPr>
        <w:t>числе</w:t>
      </w:r>
      <w:r w:rsidRPr="00072A71">
        <w:rPr>
          <w:spacing w:val="-6"/>
          <w:szCs w:val="24"/>
        </w:rPr>
        <w:t xml:space="preserve"> </w:t>
      </w:r>
      <w:r w:rsidRPr="00072A71">
        <w:rPr>
          <w:szCs w:val="24"/>
        </w:rPr>
        <w:t>синхронное</w:t>
      </w:r>
      <w:r w:rsidRPr="00072A71">
        <w:rPr>
          <w:spacing w:val="-8"/>
          <w:szCs w:val="24"/>
        </w:rPr>
        <w:t xml:space="preserve"> </w:t>
      </w:r>
      <w:r w:rsidRPr="00072A71">
        <w:rPr>
          <w:szCs w:val="24"/>
        </w:rPr>
        <w:t>и</w:t>
      </w:r>
      <w:r w:rsidRPr="00072A71">
        <w:rPr>
          <w:spacing w:val="-4"/>
          <w:szCs w:val="24"/>
        </w:rPr>
        <w:t xml:space="preserve"> </w:t>
      </w:r>
      <w:r w:rsidRPr="00072A71">
        <w:rPr>
          <w:szCs w:val="24"/>
        </w:rPr>
        <w:t>(или)</w:t>
      </w:r>
      <w:r w:rsidRPr="00072A71">
        <w:rPr>
          <w:spacing w:val="-6"/>
          <w:szCs w:val="24"/>
        </w:rPr>
        <w:t xml:space="preserve"> </w:t>
      </w:r>
      <w:r w:rsidRPr="00072A71">
        <w:rPr>
          <w:szCs w:val="24"/>
        </w:rPr>
        <w:t>асинхронное</w:t>
      </w:r>
      <w:r w:rsidRPr="00072A71">
        <w:rPr>
          <w:spacing w:val="-5"/>
          <w:szCs w:val="24"/>
        </w:rPr>
        <w:t xml:space="preserve"> </w:t>
      </w:r>
      <w:r w:rsidRPr="00072A71">
        <w:rPr>
          <w:szCs w:val="24"/>
        </w:rPr>
        <w:t>взаимодействие</w:t>
      </w:r>
      <w:r w:rsidRPr="00072A71">
        <w:rPr>
          <w:spacing w:val="-6"/>
          <w:szCs w:val="24"/>
        </w:rPr>
        <w:t xml:space="preserve"> </w:t>
      </w:r>
      <w:r w:rsidRPr="00072A71">
        <w:rPr>
          <w:szCs w:val="24"/>
        </w:rPr>
        <w:t>посредством</w:t>
      </w:r>
      <w:r w:rsidRPr="00072A71">
        <w:rPr>
          <w:spacing w:val="-57"/>
          <w:szCs w:val="24"/>
        </w:rPr>
        <w:t xml:space="preserve"> </w:t>
      </w:r>
      <w:r w:rsidRPr="00072A71">
        <w:rPr>
          <w:szCs w:val="24"/>
        </w:rPr>
        <w:t>локальной</w:t>
      </w:r>
      <w:r w:rsidRPr="00072A71">
        <w:rPr>
          <w:spacing w:val="-1"/>
          <w:szCs w:val="24"/>
        </w:rPr>
        <w:t xml:space="preserve"> </w:t>
      </w:r>
      <w:r w:rsidRPr="00072A71">
        <w:rPr>
          <w:szCs w:val="24"/>
        </w:rPr>
        <w:t>сети</w:t>
      </w:r>
      <w:r w:rsidRPr="00072A71">
        <w:rPr>
          <w:spacing w:val="1"/>
          <w:szCs w:val="24"/>
        </w:rPr>
        <w:t xml:space="preserve"> </w:t>
      </w:r>
      <w:r w:rsidRPr="00072A71">
        <w:rPr>
          <w:szCs w:val="24"/>
        </w:rPr>
        <w:t>и Интернета;</w:t>
      </w:r>
    </w:p>
    <w:p w:rsidR="00072A71" w:rsidRPr="00072A71" w:rsidRDefault="00072A71" w:rsidP="00072A71">
      <w:pPr>
        <w:pStyle w:val="af8"/>
        <w:spacing w:line="275" w:lineRule="exact"/>
        <w:ind w:left="0" w:right="-107" w:firstLine="567"/>
        <w:rPr>
          <w:szCs w:val="24"/>
        </w:rPr>
      </w:pPr>
      <w:r w:rsidRPr="00072A71">
        <w:rPr>
          <w:szCs w:val="24"/>
        </w:rPr>
        <w:t>формирование</w:t>
      </w:r>
      <w:r w:rsidRPr="00072A71">
        <w:rPr>
          <w:spacing w:val="-6"/>
          <w:szCs w:val="24"/>
        </w:rPr>
        <w:t xml:space="preserve"> </w:t>
      </w:r>
      <w:r w:rsidRPr="00072A71">
        <w:rPr>
          <w:szCs w:val="24"/>
        </w:rPr>
        <w:t>и</w:t>
      </w:r>
      <w:r w:rsidRPr="00072A71">
        <w:rPr>
          <w:spacing w:val="-6"/>
          <w:szCs w:val="24"/>
        </w:rPr>
        <w:t xml:space="preserve"> </w:t>
      </w:r>
      <w:r w:rsidRPr="00072A71">
        <w:rPr>
          <w:szCs w:val="24"/>
        </w:rPr>
        <w:t>хранение</w:t>
      </w:r>
      <w:r w:rsidRPr="00072A71">
        <w:rPr>
          <w:spacing w:val="-5"/>
          <w:szCs w:val="24"/>
        </w:rPr>
        <w:t xml:space="preserve"> </w:t>
      </w:r>
      <w:r w:rsidRPr="00072A71">
        <w:rPr>
          <w:szCs w:val="24"/>
        </w:rPr>
        <w:t>электронного</w:t>
      </w:r>
      <w:r w:rsidRPr="00072A71">
        <w:rPr>
          <w:spacing w:val="-4"/>
          <w:szCs w:val="24"/>
        </w:rPr>
        <w:t xml:space="preserve"> </w:t>
      </w:r>
      <w:r w:rsidRPr="00072A71">
        <w:rPr>
          <w:szCs w:val="24"/>
        </w:rPr>
        <w:t>портфолио</w:t>
      </w:r>
      <w:r w:rsidRPr="00072A71">
        <w:rPr>
          <w:spacing w:val="-5"/>
          <w:szCs w:val="24"/>
        </w:rPr>
        <w:t xml:space="preserve"> </w:t>
      </w:r>
      <w:r w:rsidR="00D11A95">
        <w:rPr>
          <w:szCs w:val="24"/>
        </w:rPr>
        <w:t>обучающихся</w:t>
      </w:r>
      <w:r w:rsidRPr="00072A71">
        <w:rPr>
          <w:szCs w:val="24"/>
        </w:rPr>
        <w:t>.</w:t>
      </w:r>
    </w:p>
    <w:p w:rsidR="00072A71" w:rsidRPr="00072A71" w:rsidRDefault="00072A71" w:rsidP="00072A71">
      <w:pPr>
        <w:pStyle w:val="af8"/>
        <w:ind w:left="0" w:right="-107" w:firstLine="567"/>
        <w:rPr>
          <w:szCs w:val="24"/>
        </w:rPr>
      </w:pPr>
    </w:p>
    <w:p w:rsidR="00072A71" w:rsidRPr="00072A71" w:rsidRDefault="00072A71" w:rsidP="00072A71">
      <w:pPr>
        <w:pStyle w:val="af8"/>
        <w:ind w:left="0" w:right="-107" w:firstLine="567"/>
        <w:rPr>
          <w:szCs w:val="24"/>
        </w:rPr>
      </w:pPr>
    </w:p>
    <w:p w:rsidR="00072A71" w:rsidRPr="00072A71" w:rsidRDefault="00072A71" w:rsidP="00072A71">
      <w:pPr>
        <w:pStyle w:val="af8"/>
        <w:ind w:left="0" w:right="-107" w:firstLine="567"/>
        <w:rPr>
          <w:szCs w:val="24"/>
        </w:rPr>
      </w:pPr>
    </w:p>
    <w:p w:rsidR="00072A71" w:rsidRPr="00072A71" w:rsidRDefault="00072A71" w:rsidP="00072A71">
      <w:pPr>
        <w:pStyle w:val="af8"/>
        <w:ind w:left="0" w:right="-107" w:firstLine="567"/>
        <w:rPr>
          <w:szCs w:val="24"/>
        </w:rPr>
      </w:pPr>
    </w:p>
    <w:p w:rsidR="00072A71" w:rsidRPr="00072A71" w:rsidRDefault="00072A71" w:rsidP="00072A71">
      <w:pPr>
        <w:pStyle w:val="af8"/>
        <w:ind w:left="0" w:right="-107" w:firstLine="567"/>
        <w:rPr>
          <w:szCs w:val="24"/>
        </w:rPr>
      </w:pPr>
    </w:p>
    <w:p w:rsidR="00072A71" w:rsidRPr="00072A71" w:rsidRDefault="00072A71" w:rsidP="00072A71">
      <w:pPr>
        <w:pStyle w:val="af8"/>
        <w:ind w:left="0" w:right="-107" w:firstLine="567"/>
        <w:rPr>
          <w:szCs w:val="24"/>
        </w:rPr>
      </w:pPr>
      <w:r w:rsidRPr="00072A71">
        <w:rPr>
          <w:szCs w:val="24"/>
        </w:rPr>
        <w:t>При</w:t>
      </w:r>
      <w:r w:rsidRPr="00072A71">
        <w:rPr>
          <w:spacing w:val="1"/>
          <w:szCs w:val="24"/>
        </w:rPr>
        <w:t xml:space="preserve"> </w:t>
      </w:r>
      <w:r w:rsidRPr="00072A71">
        <w:rPr>
          <w:szCs w:val="24"/>
        </w:rPr>
        <w:t>работе</w:t>
      </w:r>
      <w:r w:rsidRPr="00072A71">
        <w:rPr>
          <w:spacing w:val="1"/>
          <w:szCs w:val="24"/>
        </w:rPr>
        <w:t xml:space="preserve"> </w:t>
      </w:r>
      <w:r w:rsidRPr="00072A71">
        <w:rPr>
          <w:szCs w:val="24"/>
        </w:rPr>
        <w:t>в</w:t>
      </w:r>
      <w:r w:rsidRPr="00072A71">
        <w:rPr>
          <w:spacing w:val="1"/>
          <w:szCs w:val="24"/>
        </w:rPr>
        <w:t xml:space="preserve"> </w:t>
      </w:r>
      <w:r w:rsidRPr="00072A71">
        <w:rPr>
          <w:szCs w:val="24"/>
        </w:rPr>
        <w:t>ИОС</w:t>
      </w:r>
      <w:r w:rsidRPr="00072A71">
        <w:rPr>
          <w:spacing w:val="1"/>
          <w:szCs w:val="24"/>
        </w:rPr>
        <w:t xml:space="preserve"> </w:t>
      </w:r>
      <w:r w:rsidRPr="00072A71">
        <w:rPr>
          <w:szCs w:val="24"/>
        </w:rPr>
        <w:t>должны</w:t>
      </w:r>
      <w:r w:rsidRPr="00072A71">
        <w:rPr>
          <w:spacing w:val="1"/>
          <w:szCs w:val="24"/>
        </w:rPr>
        <w:t xml:space="preserve"> </w:t>
      </w:r>
      <w:r w:rsidRPr="00072A71">
        <w:rPr>
          <w:szCs w:val="24"/>
        </w:rPr>
        <w:t>соблюдаться</w:t>
      </w:r>
      <w:r w:rsidRPr="00072A71">
        <w:rPr>
          <w:spacing w:val="1"/>
          <w:szCs w:val="24"/>
        </w:rPr>
        <w:t xml:space="preserve"> </w:t>
      </w:r>
      <w:r w:rsidRPr="00072A71">
        <w:rPr>
          <w:szCs w:val="24"/>
        </w:rPr>
        <w:t>правила</w:t>
      </w:r>
      <w:r w:rsidRPr="00072A71">
        <w:rPr>
          <w:spacing w:val="1"/>
          <w:szCs w:val="24"/>
        </w:rPr>
        <w:t xml:space="preserve"> </w:t>
      </w:r>
      <w:r w:rsidRPr="00072A71">
        <w:rPr>
          <w:szCs w:val="24"/>
        </w:rPr>
        <w:t>информационной</w:t>
      </w:r>
      <w:r w:rsidRPr="00072A71">
        <w:rPr>
          <w:spacing w:val="1"/>
          <w:szCs w:val="24"/>
        </w:rPr>
        <w:t xml:space="preserve"> </w:t>
      </w:r>
      <w:r w:rsidRPr="00072A71">
        <w:rPr>
          <w:szCs w:val="24"/>
        </w:rPr>
        <w:t>безопасности</w:t>
      </w:r>
      <w:r w:rsidRPr="00072A71">
        <w:rPr>
          <w:spacing w:val="1"/>
          <w:szCs w:val="24"/>
        </w:rPr>
        <w:t xml:space="preserve"> </w:t>
      </w:r>
      <w:r w:rsidRPr="00072A71">
        <w:rPr>
          <w:szCs w:val="24"/>
        </w:rPr>
        <w:t>при</w:t>
      </w:r>
      <w:r w:rsidRPr="00072A71">
        <w:rPr>
          <w:spacing w:val="1"/>
          <w:szCs w:val="24"/>
        </w:rPr>
        <w:t xml:space="preserve"> </w:t>
      </w:r>
      <w:r w:rsidRPr="00072A71">
        <w:rPr>
          <w:szCs w:val="24"/>
        </w:rPr>
        <w:t>осуществлении</w:t>
      </w:r>
      <w:r w:rsidRPr="00072A71">
        <w:rPr>
          <w:spacing w:val="1"/>
          <w:szCs w:val="24"/>
        </w:rPr>
        <w:t xml:space="preserve"> </w:t>
      </w:r>
      <w:r w:rsidRPr="00072A71">
        <w:rPr>
          <w:szCs w:val="24"/>
        </w:rPr>
        <w:t>коммуникации</w:t>
      </w:r>
      <w:r w:rsidRPr="00072A71">
        <w:rPr>
          <w:spacing w:val="1"/>
          <w:szCs w:val="24"/>
        </w:rPr>
        <w:t xml:space="preserve"> </w:t>
      </w:r>
      <w:r w:rsidRPr="00072A71">
        <w:rPr>
          <w:szCs w:val="24"/>
        </w:rPr>
        <w:t>в</w:t>
      </w:r>
      <w:r w:rsidRPr="00072A71">
        <w:rPr>
          <w:spacing w:val="1"/>
          <w:szCs w:val="24"/>
        </w:rPr>
        <w:t xml:space="preserve"> </w:t>
      </w:r>
      <w:r w:rsidRPr="00072A71">
        <w:rPr>
          <w:szCs w:val="24"/>
        </w:rPr>
        <w:t>школьных</w:t>
      </w:r>
      <w:r w:rsidRPr="00072A71">
        <w:rPr>
          <w:spacing w:val="1"/>
          <w:szCs w:val="24"/>
        </w:rPr>
        <w:t xml:space="preserve"> </w:t>
      </w:r>
      <w:r w:rsidRPr="00072A71">
        <w:rPr>
          <w:szCs w:val="24"/>
        </w:rPr>
        <w:t>сообществах</w:t>
      </w:r>
      <w:r w:rsidRPr="00072A71">
        <w:rPr>
          <w:spacing w:val="-9"/>
          <w:szCs w:val="24"/>
        </w:rPr>
        <w:t xml:space="preserve"> </w:t>
      </w:r>
      <w:r w:rsidRPr="00072A71">
        <w:rPr>
          <w:szCs w:val="24"/>
        </w:rPr>
        <w:t>и</w:t>
      </w:r>
      <w:r w:rsidRPr="00072A71">
        <w:rPr>
          <w:spacing w:val="-9"/>
          <w:szCs w:val="24"/>
        </w:rPr>
        <w:t xml:space="preserve"> </w:t>
      </w:r>
      <w:r w:rsidRPr="00072A71">
        <w:rPr>
          <w:szCs w:val="24"/>
        </w:rPr>
        <w:t>мессенджерах,</w:t>
      </w:r>
      <w:r w:rsidRPr="00072A71">
        <w:rPr>
          <w:spacing w:val="-11"/>
          <w:szCs w:val="24"/>
        </w:rPr>
        <w:t xml:space="preserve"> </w:t>
      </w:r>
      <w:r w:rsidRPr="00072A71">
        <w:rPr>
          <w:szCs w:val="24"/>
        </w:rPr>
        <w:t>поиске,</w:t>
      </w:r>
      <w:r w:rsidRPr="00072A71">
        <w:rPr>
          <w:spacing w:val="-10"/>
          <w:szCs w:val="24"/>
        </w:rPr>
        <w:t xml:space="preserve"> </w:t>
      </w:r>
      <w:r w:rsidRPr="00072A71">
        <w:rPr>
          <w:szCs w:val="24"/>
        </w:rPr>
        <w:t>анализе</w:t>
      </w:r>
      <w:r w:rsidRPr="00072A71">
        <w:rPr>
          <w:spacing w:val="-13"/>
          <w:szCs w:val="24"/>
        </w:rPr>
        <w:t xml:space="preserve"> </w:t>
      </w:r>
      <w:r w:rsidRPr="00072A71">
        <w:rPr>
          <w:szCs w:val="24"/>
        </w:rPr>
        <w:t>и</w:t>
      </w:r>
      <w:r w:rsidRPr="00072A71">
        <w:rPr>
          <w:spacing w:val="-10"/>
          <w:szCs w:val="24"/>
        </w:rPr>
        <w:t xml:space="preserve"> </w:t>
      </w:r>
      <w:r w:rsidRPr="00072A71">
        <w:rPr>
          <w:szCs w:val="24"/>
        </w:rPr>
        <w:t>использовании</w:t>
      </w:r>
      <w:r w:rsidRPr="00072A71">
        <w:rPr>
          <w:spacing w:val="-9"/>
          <w:szCs w:val="24"/>
        </w:rPr>
        <w:t xml:space="preserve"> </w:t>
      </w:r>
      <w:r w:rsidRPr="00072A71">
        <w:rPr>
          <w:szCs w:val="24"/>
        </w:rPr>
        <w:t>информации</w:t>
      </w:r>
      <w:r w:rsidRPr="00072A71">
        <w:rPr>
          <w:spacing w:val="-9"/>
          <w:szCs w:val="24"/>
        </w:rPr>
        <w:t xml:space="preserve"> </w:t>
      </w:r>
      <w:r w:rsidRPr="00072A71">
        <w:rPr>
          <w:szCs w:val="24"/>
        </w:rPr>
        <w:t>в</w:t>
      </w:r>
      <w:r w:rsidRPr="00072A71">
        <w:rPr>
          <w:spacing w:val="-11"/>
          <w:szCs w:val="24"/>
        </w:rPr>
        <w:t xml:space="preserve"> </w:t>
      </w:r>
      <w:r w:rsidRPr="00072A71">
        <w:rPr>
          <w:szCs w:val="24"/>
        </w:rPr>
        <w:t>соответствии</w:t>
      </w:r>
      <w:r w:rsidRPr="00072A71">
        <w:rPr>
          <w:spacing w:val="-9"/>
          <w:szCs w:val="24"/>
        </w:rPr>
        <w:t xml:space="preserve"> </w:t>
      </w:r>
      <w:r w:rsidRPr="00072A71">
        <w:rPr>
          <w:szCs w:val="24"/>
        </w:rPr>
        <w:t>с</w:t>
      </w:r>
      <w:r w:rsidRPr="00072A71">
        <w:rPr>
          <w:spacing w:val="-11"/>
          <w:szCs w:val="24"/>
        </w:rPr>
        <w:t xml:space="preserve"> </w:t>
      </w:r>
      <w:r w:rsidRPr="00072A71">
        <w:rPr>
          <w:szCs w:val="24"/>
        </w:rPr>
        <w:t>учебной</w:t>
      </w:r>
      <w:r w:rsidRPr="00072A71">
        <w:rPr>
          <w:spacing w:val="-10"/>
          <w:szCs w:val="24"/>
        </w:rPr>
        <w:t xml:space="preserve"> </w:t>
      </w:r>
      <w:r w:rsidRPr="00072A71">
        <w:rPr>
          <w:szCs w:val="24"/>
        </w:rPr>
        <w:t>задачей,</w:t>
      </w:r>
      <w:r w:rsidRPr="00072A71">
        <w:rPr>
          <w:spacing w:val="-10"/>
          <w:szCs w:val="24"/>
        </w:rPr>
        <w:t xml:space="preserve"> </w:t>
      </w:r>
      <w:r w:rsidRPr="00072A71">
        <w:rPr>
          <w:szCs w:val="24"/>
        </w:rPr>
        <w:t>предоставлении</w:t>
      </w:r>
      <w:r w:rsidRPr="00072A71">
        <w:rPr>
          <w:spacing w:val="-9"/>
          <w:szCs w:val="24"/>
        </w:rPr>
        <w:t xml:space="preserve"> </w:t>
      </w:r>
      <w:r w:rsidRPr="00072A71">
        <w:rPr>
          <w:szCs w:val="24"/>
        </w:rPr>
        <w:t>персональных</w:t>
      </w:r>
      <w:r w:rsidRPr="00072A71">
        <w:rPr>
          <w:spacing w:val="-58"/>
          <w:szCs w:val="24"/>
        </w:rPr>
        <w:t xml:space="preserve"> </w:t>
      </w:r>
      <w:r w:rsidRPr="00072A71">
        <w:rPr>
          <w:szCs w:val="24"/>
        </w:rPr>
        <w:t>данных</w:t>
      </w:r>
      <w:r w:rsidRPr="00072A71">
        <w:rPr>
          <w:spacing w:val="-2"/>
          <w:szCs w:val="24"/>
        </w:rPr>
        <w:t xml:space="preserve"> </w:t>
      </w:r>
      <w:r w:rsidRPr="00072A71">
        <w:rPr>
          <w:szCs w:val="24"/>
        </w:rPr>
        <w:t>пользователей локальной сети</w:t>
      </w:r>
      <w:r w:rsidRPr="00072A71">
        <w:rPr>
          <w:spacing w:val="1"/>
          <w:szCs w:val="24"/>
        </w:rPr>
        <w:t xml:space="preserve"> </w:t>
      </w:r>
      <w:r w:rsidRPr="00072A71">
        <w:rPr>
          <w:szCs w:val="24"/>
        </w:rPr>
        <w:t>и Интернета.</w:t>
      </w:r>
    </w:p>
    <w:p w:rsidR="00072A71" w:rsidRDefault="00072A71" w:rsidP="00072A71">
      <w:pPr>
        <w:pStyle w:val="af8"/>
        <w:ind w:left="0" w:right="-107" w:firstLine="567"/>
        <w:rPr>
          <w:szCs w:val="24"/>
        </w:rPr>
      </w:pPr>
      <w:r w:rsidRPr="00072A71">
        <w:rPr>
          <w:szCs w:val="24"/>
        </w:rPr>
        <w:t>Образовательной организацией определяются необходимые меры и сроки по формированию компонентов ИОС для реализации принятых</w:t>
      </w:r>
      <w:r w:rsidRPr="00072A71">
        <w:rPr>
          <w:spacing w:val="1"/>
          <w:szCs w:val="24"/>
        </w:rPr>
        <w:t xml:space="preserve"> </w:t>
      </w:r>
      <w:r w:rsidR="007B77A2">
        <w:rPr>
          <w:szCs w:val="24"/>
        </w:rPr>
        <w:t>рабочих программ основного</w:t>
      </w:r>
      <w:r w:rsidRPr="00072A71">
        <w:rPr>
          <w:szCs w:val="24"/>
        </w:rPr>
        <w:t xml:space="preserve"> общего образования в соответствии с требованиями ФГОС</w:t>
      </w:r>
      <w:r w:rsidR="007B77A2">
        <w:rPr>
          <w:szCs w:val="24"/>
        </w:rPr>
        <w:t xml:space="preserve"> О</w:t>
      </w:r>
      <w:r w:rsidRPr="00072A71">
        <w:rPr>
          <w:szCs w:val="24"/>
        </w:rPr>
        <w:t xml:space="preserve">ОО. </w:t>
      </w:r>
    </w:p>
    <w:p w:rsidR="00072A71" w:rsidRPr="00072A71" w:rsidRDefault="00072A71" w:rsidP="00D11A95">
      <w:pPr>
        <w:pStyle w:val="af8"/>
        <w:ind w:left="0" w:right="-107"/>
        <w:rPr>
          <w:szCs w:val="24"/>
        </w:rPr>
      </w:pPr>
    </w:p>
    <w:p w:rsidR="00072A71" w:rsidRDefault="00072A71" w:rsidP="00072A71">
      <w:pPr>
        <w:pStyle w:val="10"/>
        <w:spacing w:before="90"/>
        <w:ind w:left="0" w:right="-107" w:firstLine="567"/>
        <w:jc w:val="both"/>
      </w:pPr>
      <w:r>
        <w:t>Учебно-методическое</w:t>
      </w:r>
      <w:r>
        <w:rPr>
          <w:spacing w:val="-7"/>
        </w:rPr>
        <w:t xml:space="preserve"> </w:t>
      </w:r>
      <w:r>
        <w:t>и</w:t>
      </w:r>
      <w:r>
        <w:rPr>
          <w:spacing w:val="-6"/>
        </w:rPr>
        <w:t xml:space="preserve"> </w:t>
      </w:r>
      <w:r>
        <w:t>информационное</w:t>
      </w:r>
      <w:r>
        <w:rPr>
          <w:spacing w:val="-7"/>
        </w:rPr>
        <w:t xml:space="preserve"> </w:t>
      </w:r>
      <w:r>
        <w:t>оснащение</w:t>
      </w:r>
      <w:r w:rsidR="00CC708E">
        <w:t xml:space="preserve"> </w:t>
      </w:r>
      <w:r>
        <w:rPr>
          <w:spacing w:val="-57"/>
        </w:rPr>
        <w:t xml:space="preserve"> </w:t>
      </w:r>
      <w:r w:rsidR="00CC708E">
        <w:rPr>
          <w:spacing w:val="-57"/>
        </w:rPr>
        <w:t xml:space="preserve">   </w:t>
      </w:r>
      <w:r>
        <w:t>образовательного</w:t>
      </w:r>
      <w:r>
        <w:rPr>
          <w:spacing w:val="-1"/>
        </w:rPr>
        <w:t xml:space="preserve"> </w:t>
      </w:r>
      <w:r>
        <w:t>процесса</w:t>
      </w:r>
    </w:p>
    <w:p w:rsidR="00072A71" w:rsidRDefault="00072A71" w:rsidP="00072A71">
      <w:pPr>
        <w:pStyle w:val="af8"/>
        <w:ind w:left="0" w:right="-107" w:firstLine="567"/>
      </w:pPr>
      <w:r>
        <w:t>Учебно-методическое</w:t>
      </w:r>
      <w:r>
        <w:rPr>
          <w:spacing w:val="1"/>
        </w:rPr>
        <w:t xml:space="preserve"> </w:t>
      </w:r>
      <w:r>
        <w:t>и</w:t>
      </w:r>
      <w:r>
        <w:rPr>
          <w:spacing w:val="1"/>
        </w:rPr>
        <w:t xml:space="preserve"> </w:t>
      </w:r>
      <w:r>
        <w:t>информационное</w:t>
      </w:r>
      <w:r>
        <w:rPr>
          <w:spacing w:val="1"/>
        </w:rPr>
        <w:t xml:space="preserve"> </w:t>
      </w:r>
      <w:r>
        <w:t>обеспечение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rsidR="007B77A2">
        <w:t xml:space="preserve">основного </w:t>
      </w:r>
      <w:r>
        <w:t>общего</w:t>
      </w:r>
      <w:r>
        <w:rPr>
          <w:spacing w:val="1"/>
        </w:rPr>
        <w:t xml:space="preserve"> </w:t>
      </w:r>
      <w:r>
        <w:t>образования направлено на обеспечение широкого, постоянного и устойчивого доступа для всех участников образовательных отношений</w:t>
      </w:r>
      <w:r>
        <w:rPr>
          <w:spacing w:val="1"/>
        </w:rPr>
        <w:t xml:space="preserve"> </w:t>
      </w:r>
      <w:r>
        <w:t>к</w:t>
      </w:r>
      <w:r>
        <w:rPr>
          <w:spacing w:val="1"/>
        </w:rPr>
        <w:t xml:space="preserve"> </w:t>
      </w:r>
      <w:r>
        <w:t>любой</w:t>
      </w:r>
      <w:r>
        <w:rPr>
          <w:spacing w:val="1"/>
        </w:rPr>
        <w:t xml:space="preserve"> </w:t>
      </w:r>
      <w:r>
        <w:t>информации,</w:t>
      </w:r>
      <w:r>
        <w:rPr>
          <w:spacing w:val="1"/>
        </w:rPr>
        <w:t xml:space="preserve"> </w:t>
      </w:r>
      <w:r>
        <w:t>связанной</w:t>
      </w:r>
      <w:r>
        <w:rPr>
          <w:spacing w:val="1"/>
        </w:rPr>
        <w:t xml:space="preserve"> </w:t>
      </w:r>
      <w:r>
        <w:t>с</w:t>
      </w:r>
      <w:r>
        <w:rPr>
          <w:spacing w:val="1"/>
        </w:rPr>
        <w:t xml:space="preserve"> </w:t>
      </w:r>
      <w:r>
        <w:t>реализацией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планируемыми</w:t>
      </w:r>
      <w:r>
        <w:rPr>
          <w:spacing w:val="1"/>
        </w:rPr>
        <w:t xml:space="preserve"> </w:t>
      </w:r>
      <w:r>
        <w:t>результатами,</w:t>
      </w:r>
      <w:r>
        <w:rPr>
          <w:spacing w:val="1"/>
        </w:rPr>
        <w:t xml:space="preserve"> </w:t>
      </w:r>
      <w:r>
        <w:t>организацией</w:t>
      </w:r>
      <w:r>
        <w:rPr>
          <w:spacing w:val="1"/>
        </w:rPr>
        <w:t xml:space="preserve"> </w:t>
      </w:r>
      <w:r>
        <w:t>образовательной</w:t>
      </w:r>
      <w:r>
        <w:rPr>
          <w:spacing w:val="-1"/>
        </w:rPr>
        <w:t xml:space="preserve"> </w:t>
      </w:r>
      <w:r>
        <w:t>деятельности</w:t>
      </w:r>
      <w:r>
        <w:rPr>
          <w:spacing w:val="-1"/>
        </w:rPr>
        <w:t xml:space="preserve"> </w:t>
      </w:r>
      <w:r>
        <w:t>и</w:t>
      </w:r>
      <w:r>
        <w:rPr>
          <w:spacing w:val="3"/>
        </w:rPr>
        <w:t xml:space="preserve"> </w:t>
      </w:r>
      <w:r>
        <w:t>условиями её</w:t>
      </w:r>
      <w:r>
        <w:rPr>
          <w:spacing w:val="1"/>
        </w:rPr>
        <w:t xml:space="preserve"> </w:t>
      </w:r>
      <w:r>
        <w:t>осуществления.</w:t>
      </w:r>
    </w:p>
    <w:p w:rsidR="00072A71" w:rsidRDefault="00072A71" w:rsidP="00072A71">
      <w:pPr>
        <w:pStyle w:val="af8"/>
        <w:spacing w:before="3" w:line="270" w:lineRule="exact"/>
        <w:ind w:left="0" w:right="-107" w:firstLine="567"/>
      </w:pPr>
      <w:r>
        <w:t>Учебно-методическое</w:t>
      </w:r>
      <w:r>
        <w:rPr>
          <w:spacing w:val="-3"/>
        </w:rPr>
        <w:t xml:space="preserve"> </w:t>
      </w:r>
      <w:r>
        <w:t>обеспечение</w:t>
      </w:r>
      <w:r>
        <w:rPr>
          <w:spacing w:val="-3"/>
        </w:rPr>
        <w:t xml:space="preserve"> </w:t>
      </w:r>
      <w:r>
        <w:t>образовательной</w:t>
      </w:r>
      <w:r>
        <w:rPr>
          <w:spacing w:val="-2"/>
        </w:rPr>
        <w:t xml:space="preserve"> </w:t>
      </w:r>
      <w:r>
        <w:t>деятельности</w:t>
      </w:r>
      <w:r>
        <w:rPr>
          <w:spacing w:val="-1"/>
        </w:rPr>
        <w:t xml:space="preserve"> </w:t>
      </w:r>
      <w:r>
        <w:t xml:space="preserve">соответствует       </w:t>
      </w:r>
      <w:r>
        <w:rPr>
          <w:spacing w:val="52"/>
        </w:rPr>
        <w:t xml:space="preserve"> </w:t>
      </w:r>
      <w:r>
        <w:t>требованиям</w:t>
      </w:r>
      <w:r>
        <w:rPr>
          <w:spacing w:val="-3"/>
        </w:rPr>
        <w:t xml:space="preserve"> </w:t>
      </w:r>
      <w:r>
        <w:t>ФГОС</w:t>
      </w:r>
      <w:r>
        <w:rPr>
          <w:spacing w:val="-1"/>
        </w:rPr>
        <w:t xml:space="preserve"> </w:t>
      </w:r>
      <w:r>
        <w:t>ООО</w:t>
      </w:r>
      <w:r>
        <w:rPr>
          <w:spacing w:val="-3"/>
        </w:rPr>
        <w:t xml:space="preserve"> </w:t>
      </w:r>
      <w:r>
        <w:t>и</w:t>
      </w:r>
      <w:r>
        <w:rPr>
          <w:spacing w:val="-2"/>
        </w:rPr>
        <w:t xml:space="preserve"> </w:t>
      </w:r>
      <w:r>
        <w:t>включает:</w:t>
      </w:r>
    </w:p>
    <w:p w:rsidR="00072A71" w:rsidRPr="007B77A2" w:rsidRDefault="00072A71" w:rsidP="007B77A2">
      <w:pPr>
        <w:pStyle w:val="af2"/>
        <w:numPr>
          <w:ilvl w:val="0"/>
          <w:numId w:val="66"/>
        </w:numPr>
        <w:tabs>
          <w:tab w:val="left" w:pos="856"/>
        </w:tabs>
        <w:spacing w:line="265" w:lineRule="exact"/>
        <w:ind w:left="0" w:right="-107" w:firstLine="567"/>
        <w:rPr>
          <w:sz w:val="24"/>
        </w:rPr>
      </w:pPr>
      <w:r>
        <w:rPr>
          <w:sz w:val="24"/>
        </w:rPr>
        <w:t>параметры</w:t>
      </w:r>
      <w:r>
        <w:rPr>
          <w:spacing w:val="-3"/>
          <w:sz w:val="24"/>
        </w:rPr>
        <w:t xml:space="preserve"> </w:t>
      </w:r>
      <w:r>
        <w:rPr>
          <w:sz w:val="24"/>
        </w:rPr>
        <w:t>комплектности</w:t>
      </w:r>
      <w:r>
        <w:rPr>
          <w:spacing w:val="57"/>
          <w:sz w:val="24"/>
        </w:rPr>
        <w:t xml:space="preserve"> </w:t>
      </w:r>
      <w:r>
        <w:rPr>
          <w:sz w:val="24"/>
        </w:rPr>
        <w:t>оснащения</w:t>
      </w:r>
      <w:r>
        <w:rPr>
          <w:spacing w:val="-2"/>
          <w:sz w:val="24"/>
        </w:rPr>
        <w:t xml:space="preserve"> </w:t>
      </w:r>
      <w:r>
        <w:rPr>
          <w:sz w:val="24"/>
        </w:rPr>
        <w:t>образовательной</w:t>
      </w:r>
      <w:r>
        <w:rPr>
          <w:spacing w:val="56"/>
          <w:sz w:val="24"/>
        </w:rPr>
        <w:t xml:space="preserve"> </w:t>
      </w:r>
      <w:r>
        <w:rPr>
          <w:sz w:val="24"/>
        </w:rPr>
        <w:t>деятельности</w:t>
      </w:r>
      <w:r>
        <w:rPr>
          <w:spacing w:val="55"/>
          <w:sz w:val="24"/>
        </w:rPr>
        <w:t xml:space="preserve"> </w:t>
      </w:r>
      <w:r>
        <w:rPr>
          <w:sz w:val="24"/>
        </w:rPr>
        <w:t>с</w:t>
      </w:r>
      <w:r>
        <w:rPr>
          <w:spacing w:val="57"/>
          <w:sz w:val="24"/>
        </w:rPr>
        <w:t xml:space="preserve"> </w:t>
      </w:r>
      <w:r>
        <w:rPr>
          <w:sz w:val="24"/>
        </w:rPr>
        <w:t>учетом</w:t>
      </w:r>
      <w:r w:rsidR="007B77A2">
        <w:rPr>
          <w:sz w:val="24"/>
        </w:rPr>
        <w:t xml:space="preserve"> </w:t>
      </w:r>
      <w:r w:rsidRPr="007B77A2">
        <w:rPr>
          <w:sz w:val="24"/>
          <w:szCs w:val="24"/>
        </w:rPr>
        <w:t>достижения</w:t>
      </w:r>
      <w:r w:rsidRPr="007B77A2">
        <w:rPr>
          <w:spacing w:val="-3"/>
          <w:sz w:val="24"/>
          <w:szCs w:val="24"/>
        </w:rPr>
        <w:t xml:space="preserve"> </w:t>
      </w:r>
      <w:r w:rsidRPr="007B77A2">
        <w:rPr>
          <w:sz w:val="24"/>
          <w:szCs w:val="24"/>
        </w:rPr>
        <w:t>целей</w:t>
      </w:r>
      <w:r w:rsidRPr="007B77A2">
        <w:rPr>
          <w:spacing w:val="-5"/>
          <w:sz w:val="24"/>
          <w:szCs w:val="24"/>
        </w:rPr>
        <w:t xml:space="preserve"> </w:t>
      </w:r>
      <w:r w:rsidRPr="007B77A2">
        <w:rPr>
          <w:sz w:val="24"/>
          <w:szCs w:val="24"/>
        </w:rPr>
        <w:t>и</w:t>
      </w:r>
      <w:r w:rsidRPr="007B77A2">
        <w:rPr>
          <w:spacing w:val="-2"/>
          <w:sz w:val="24"/>
          <w:szCs w:val="24"/>
        </w:rPr>
        <w:t xml:space="preserve"> </w:t>
      </w:r>
      <w:r w:rsidRPr="007B77A2">
        <w:rPr>
          <w:sz w:val="24"/>
          <w:szCs w:val="24"/>
        </w:rPr>
        <w:t>планируемых</w:t>
      </w:r>
      <w:r w:rsidRPr="007B77A2">
        <w:rPr>
          <w:spacing w:val="-2"/>
          <w:sz w:val="24"/>
          <w:szCs w:val="24"/>
        </w:rPr>
        <w:t xml:space="preserve"> </w:t>
      </w:r>
      <w:r w:rsidRPr="007B77A2">
        <w:rPr>
          <w:sz w:val="24"/>
          <w:szCs w:val="24"/>
        </w:rPr>
        <w:t>результатов</w:t>
      </w:r>
      <w:r w:rsidRPr="007B77A2">
        <w:rPr>
          <w:spacing w:val="-1"/>
          <w:sz w:val="24"/>
          <w:szCs w:val="24"/>
        </w:rPr>
        <w:t xml:space="preserve"> </w:t>
      </w:r>
      <w:r w:rsidRPr="007B77A2">
        <w:rPr>
          <w:sz w:val="24"/>
          <w:szCs w:val="24"/>
        </w:rPr>
        <w:t>освоения</w:t>
      </w:r>
      <w:r w:rsidRPr="007B77A2">
        <w:rPr>
          <w:spacing w:val="-3"/>
          <w:sz w:val="24"/>
          <w:szCs w:val="24"/>
        </w:rPr>
        <w:t xml:space="preserve"> </w:t>
      </w:r>
      <w:r w:rsidRPr="007B77A2">
        <w:rPr>
          <w:sz w:val="24"/>
          <w:szCs w:val="24"/>
        </w:rPr>
        <w:t>основной</w:t>
      </w:r>
      <w:r w:rsidRPr="007B77A2">
        <w:rPr>
          <w:spacing w:val="-2"/>
          <w:sz w:val="24"/>
          <w:szCs w:val="24"/>
        </w:rPr>
        <w:t xml:space="preserve"> </w:t>
      </w:r>
      <w:r w:rsidRPr="007B77A2">
        <w:rPr>
          <w:sz w:val="24"/>
          <w:szCs w:val="24"/>
        </w:rPr>
        <w:t>образовательной</w:t>
      </w:r>
      <w:r w:rsidRPr="007B77A2">
        <w:rPr>
          <w:spacing w:val="-3"/>
          <w:sz w:val="24"/>
          <w:szCs w:val="24"/>
        </w:rPr>
        <w:t xml:space="preserve"> </w:t>
      </w:r>
      <w:r w:rsidRPr="007B77A2">
        <w:rPr>
          <w:sz w:val="24"/>
          <w:szCs w:val="24"/>
        </w:rPr>
        <w:t>программы</w:t>
      </w:r>
      <w:r w:rsidRPr="007B77A2">
        <w:rPr>
          <w:spacing w:val="-3"/>
          <w:sz w:val="24"/>
          <w:szCs w:val="24"/>
        </w:rPr>
        <w:t xml:space="preserve"> </w:t>
      </w:r>
      <w:r w:rsidR="007B77A2" w:rsidRPr="007B77A2">
        <w:rPr>
          <w:sz w:val="24"/>
          <w:szCs w:val="24"/>
        </w:rPr>
        <w:t xml:space="preserve">основного </w:t>
      </w:r>
      <w:r w:rsidRPr="007B77A2">
        <w:rPr>
          <w:sz w:val="24"/>
          <w:szCs w:val="24"/>
        </w:rPr>
        <w:t>общего</w:t>
      </w:r>
      <w:r w:rsidRPr="007B77A2">
        <w:rPr>
          <w:spacing w:val="-4"/>
          <w:sz w:val="24"/>
          <w:szCs w:val="24"/>
        </w:rPr>
        <w:t xml:space="preserve"> </w:t>
      </w:r>
      <w:r w:rsidRPr="007B77A2">
        <w:rPr>
          <w:sz w:val="24"/>
          <w:szCs w:val="24"/>
        </w:rPr>
        <w:t>образования;</w:t>
      </w:r>
    </w:p>
    <w:p w:rsidR="00072A71" w:rsidRDefault="00072A71" w:rsidP="00072A71">
      <w:pPr>
        <w:pStyle w:val="af2"/>
        <w:numPr>
          <w:ilvl w:val="0"/>
          <w:numId w:val="66"/>
        </w:numPr>
        <w:tabs>
          <w:tab w:val="left" w:pos="912"/>
        </w:tabs>
        <w:ind w:left="0" w:right="-107" w:firstLine="567"/>
        <w:rPr>
          <w:sz w:val="24"/>
        </w:rPr>
      </w:pPr>
      <w:r>
        <w:rPr>
          <w:sz w:val="24"/>
        </w:rPr>
        <w:t>параметры</w:t>
      </w:r>
      <w:r>
        <w:rPr>
          <w:spacing w:val="52"/>
          <w:sz w:val="24"/>
        </w:rPr>
        <w:t xml:space="preserve"> </w:t>
      </w:r>
      <w:r>
        <w:rPr>
          <w:sz w:val="24"/>
        </w:rPr>
        <w:t>качества</w:t>
      </w:r>
      <w:r>
        <w:rPr>
          <w:spacing w:val="55"/>
          <w:sz w:val="24"/>
        </w:rPr>
        <w:t xml:space="preserve"> </w:t>
      </w:r>
      <w:r>
        <w:rPr>
          <w:sz w:val="24"/>
        </w:rPr>
        <w:t>обеспечения</w:t>
      </w:r>
      <w:r>
        <w:rPr>
          <w:spacing w:val="51"/>
          <w:sz w:val="24"/>
        </w:rPr>
        <w:t xml:space="preserve"> </w:t>
      </w:r>
      <w:r>
        <w:rPr>
          <w:sz w:val="24"/>
        </w:rPr>
        <w:t>образовательной</w:t>
      </w:r>
      <w:r>
        <w:rPr>
          <w:spacing w:val="53"/>
          <w:sz w:val="24"/>
        </w:rPr>
        <w:t xml:space="preserve"> </w:t>
      </w:r>
      <w:r>
        <w:rPr>
          <w:sz w:val="24"/>
        </w:rPr>
        <w:t>деятельности</w:t>
      </w:r>
      <w:r>
        <w:rPr>
          <w:spacing w:val="52"/>
          <w:sz w:val="24"/>
        </w:rPr>
        <w:t xml:space="preserve"> </w:t>
      </w:r>
      <w:r>
        <w:rPr>
          <w:sz w:val="24"/>
        </w:rPr>
        <w:t>с</w:t>
      </w:r>
      <w:r>
        <w:rPr>
          <w:spacing w:val="53"/>
          <w:sz w:val="24"/>
        </w:rPr>
        <w:t xml:space="preserve"> </w:t>
      </w:r>
      <w:r>
        <w:rPr>
          <w:sz w:val="24"/>
        </w:rPr>
        <w:t>учетом</w:t>
      </w:r>
      <w:r>
        <w:rPr>
          <w:spacing w:val="52"/>
          <w:sz w:val="24"/>
        </w:rPr>
        <w:t xml:space="preserve"> </w:t>
      </w:r>
      <w:r>
        <w:rPr>
          <w:sz w:val="24"/>
        </w:rPr>
        <w:t>достижения</w:t>
      </w:r>
      <w:r>
        <w:rPr>
          <w:spacing w:val="51"/>
          <w:sz w:val="24"/>
        </w:rPr>
        <w:t xml:space="preserve"> </w:t>
      </w:r>
      <w:r>
        <w:rPr>
          <w:sz w:val="24"/>
        </w:rPr>
        <w:t>целей</w:t>
      </w:r>
      <w:r>
        <w:rPr>
          <w:spacing w:val="52"/>
          <w:sz w:val="24"/>
        </w:rPr>
        <w:t xml:space="preserve"> </w:t>
      </w:r>
      <w:r>
        <w:rPr>
          <w:sz w:val="24"/>
        </w:rPr>
        <w:t>и</w:t>
      </w:r>
      <w:r>
        <w:rPr>
          <w:spacing w:val="53"/>
          <w:sz w:val="24"/>
        </w:rPr>
        <w:t xml:space="preserve"> </w:t>
      </w:r>
      <w:r>
        <w:rPr>
          <w:sz w:val="24"/>
        </w:rPr>
        <w:t>планируемых</w:t>
      </w:r>
      <w:r>
        <w:rPr>
          <w:spacing w:val="53"/>
          <w:sz w:val="24"/>
        </w:rPr>
        <w:t xml:space="preserve"> </w:t>
      </w:r>
      <w:r>
        <w:rPr>
          <w:sz w:val="24"/>
        </w:rPr>
        <w:t>результатов</w:t>
      </w:r>
      <w:r>
        <w:rPr>
          <w:spacing w:val="51"/>
          <w:sz w:val="24"/>
        </w:rPr>
        <w:t xml:space="preserve"> </w:t>
      </w:r>
      <w:r>
        <w:rPr>
          <w:sz w:val="24"/>
        </w:rPr>
        <w:t>освоения</w:t>
      </w:r>
      <w:r>
        <w:rPr>
          <w:spacing w:val="-57"/>
          <w:sz w:val="24"/>
        </w:rPr>
        <w:t xml:space="preserve"> </w:t>
      </w:r>
      <w:r>
        <w:rPr>
          <w:sz w:val="24"/>
        </w:rPr>
        <w:t>основной</w:t>
      </w:r>
      <w:r>
        <w:rPr>
          <w:spacing w:val="-1"/>
          <w:sz w:val="24"/>
        </w:rPr>
        <w:t xml:space="preserve"> </w:t>
      </w:r>
      <w:r>
        <w:rPr>
          <w:sz w:val="24"/>
        </w:rPr>
        <w:t xml:space="preserve">образовательной программы </w:t>
      </w:r>
      <w:r w:rsidR="007B77A2">
        <w:rPr>
          <w:sz w:val="24"/>
        </w:rPr>
        <w:t xml:space="preserve">основного </w:t>
      </w:r>
      <w:r>
        <w:rPr>
          <w:sz w:val="24"/>
        </w:rPr>
        <w:t>общего</w:t>
      </w:r>
      <w:r>
        <w:rPr>
          <w:spacing w:val="-1"/>
          <w:sz w:val="24"/>
        </w:rPr>
        <w:t xml:space="preserve"> </w:t>
      </w:r>
      <w:r>
        <w:rPr>
          <w:sz w:val="24"/>
        </w:rPr>
        <w:t>образования.</w:t>
      </w:r>
    </w:p>
    <w:p w:rsidR="00072A71" w:rsidRDefault="00072A71" w:rsidP="00072A71">
      <w:pPr>
        <w:pStyle w:val="af8"/>
        <w:spacing w:before="14" w:line="228" w:lineRule="auto"/>
        <w:ind w:left="0" w:right="-107" w:firstLine="567"/>
      </w:pPr>
      <w:r>
        <w:t>Основная</w:t>
      </w:r>
      <w:r>
        <w:rPr>
          <w:spacing w:val="37"/>
        </w:rPr>
        <w:t xml:space="preserve"> </w:t>
      </w:r>
      <w:r>
        <w:t>образовательная</w:t>
      </w:r>
      <w:r>
        <w:rPr>
          <w:spacing w:val="37"/>
        </w:rPr>
        <w:t xml:space="preserve"> </w:t>
      </w:r>
      <w:r>
        <w:t>программа</w:t>
      </w:r>
      <w:r>
        <w:rPr>
          <w:spacing w:val="38"/>
        </w:rPr>
        <w:t xml:space="preserve"> </w:t>
      </w:r>
      <w:r w:rsidR="007B77A2">
        <w:t>О</w:t>
      </w:r>
      <w:r>
        <w:t>ОО</w:t>
      </w:r>
      <w:r>
        <w:rPr>
          <w:spacing w:val="39"/>
        </w:rPr>
        <w:t xml:space="preserve"> </w:t>
      </w:r>
      <w:r>
        <w:t>обеспечена</w:t>
      </w:r>
      <w:r>
        <w:rPr>
          <w:spacing w:val="43"/>
        </w:rPr>
        <w:t xml:space="preserve"> </w:t>
      </w:r>
      <w:r>
        <w:t>учебниками,</w:t>
      </w:r>
      <w:r>
        <w:rPr>
          <w:spacing w:val="40"/>
        </w:rPr>
        <w:t xml:space="preserve"> </w:t>
      </w:r>
      <w:r>
        <w:t>учебно-методической</w:t>
      </w:r>
      <w:r>
        <w:rPr>
          <w:spacing w:val="38"/>
        </w:rPr>
        <w:t xml:space="preserve"> </w:t>
      </w:r>
      <w:r>
        <w:t>литературой</w:t>
      </w:r>
      <w:r>
        <w:rPr>
          <w:spacing w:val="38"/>
        </w:rPr>
        <w:t xml:space="preserve"> </w:t>
      </w:r>
      <w:r>
        <w:t>и</w:t>
      </w:r>
      <w:r>
        <w:rPr>
          <w:spacing w:val="38"/>
        </w:rPr>
        <w:t xml:space="preserve"> </w:t>
      </w:r>
      <w:r>
        <w:t>материалами</w:t>
      </w:r>
      <w:r>
        <w:rPr>
          <w:spacing w:val="38"/>
        </w:rPr>
        <w:t xml:space="preserve"> </w:t>
      </w:r>
      <w:r>
        <w:t>по</w:t>
      </w:r>
      <w:r>
        <w:rPr>
          <w:spacing w:val="38"/>
        </w:rPr>
        <w:t xml:space="preserve"> </w:t>
      </w:r>
      <w:r>
        <w:t>всем</w:t>
      </w:r>
      <w:r>
        <w:rPr>
          <w:spacing w:val="-57"/>
        </w:rPr>
        <w:t xml:space="preserve"> </w:t>
      </w:r>
      <w:r>
        <w:t>учебным</w:t>
      </w:r>
      <w:r>
        <w:rPr>
          <w:spacing w:val="-3"/>
        </w:rPr>
        <w:t xml:space="preserve"> </w:t>
      </w:r>
      <w:r>
        <w:t>предметам</w:t>
      </w:r>
      <w:r>
        <w:rPr>
          <w:spacing w:val="-1"/>
        </w:rPr>
        <w:t xml:space="preserve"> </w:t>
      </w:r>
      <w:r>
        <w:t>основной образовательной программы</w:t>
      </w:r>
      <w:r>
        <w:rPr>
          <w:spacing w:val="-1"/>
        </w:rPr>
        <w:t xml:space="preserve"> </w:t>
      </w:r>
      <w:r w:rsidR="007B77A2">
        <w:t>основного</w:t>
      </w:r>
      <w:r>
        <w:t xml:space="preserve"> общего</w:t>
      </w:r>
      <w:r>
        <w:rPr>
          <w:spacing w:val="-1"/>
        </w:rPr>
        <w:t xml:space="preserve"> </w:t>
      </w:r>
      <w:r>
        <w:t>образования.</w:t>
      </w:r>
    </w:p>
    <w:p w:rsidR="00072A71" w:rsidRDefault="00072A71" w:rsidP="00072A71">
      <w:pPr>
        <w:pStyle w:val="af8"/>
        <w:spacing w:before="10"/>
        <w:ind w:left="0" w:right="-107" w:firstLine="567"/>
      </w:pPr>
      <w:r>
        <w:t>Норма</w:t>
      </w:r>
      <w:r>
        <w:rPr>
          <w:spacing w:val="-5"/>
        </w:rPr>
        <w:t xml:space="preserve"> </w:t>
      </w:r>
      <w:r>
        <w:t>обеспеченности</w:t>
      </w:r>
      <w:r>
        <w:rPr>
          <w:spacing w:val="-3"/>
        </w:rPr>
        <w:t xml:space="preserve"> </w:t>
      </w:r>
      <w:r>
        <w:t>образовательной</w:t>
      </w:r>
      <w:r>
        <w:rPr>
          <w:spacing w:val="-3"/>
        </w:rPr>
        <w:t xml:space="preserve"> </w:t>
      </w:r>
      <w:r>
        <w:t>деятельности</w:t>
      </w:r>
      <w:r>
        <w:rPr>
          <w:spacing w:val="3"/>
        </w:rPr>
        <w:t xml:space="preserve"> </w:t>
      </w:r>
      <w:r>
        <w:t>учебными</w:t>
      </w:r>
      <w:r>
        <w:rPr>
          <w:spacing w:val="-4"/>
        </w:rPr>
        <w:t xml:space="preserve"> </w:t>
      </w:r>
      <w:r>
        <w:t>изданиями</w:t>
      </w:r>
      <w:r>
        <w:rPr>
          <w:spacing w:val="-3"/>
        </w:rPr>
        <w:t xml:space="preserve"> </w:t>
      </w:r>
      <w:r>
        <w:t>определяется</w:t>
      </w:r>
      <w:r>
        <w:rPr>
          <w:spacing w:val="-4"/>
        </w:rPr>
        <w:t xml:space="preserve"> </w:t>
      </w:r>
      <w:r>
        <w:t>исходя</w:t>
      </w:r>
      <w:r>
        <w:rPr>
          <w:spacing w:val="-3"/>
        </w:rPr>
        <w:t xml:space="preserve"> </w:t>
      </w:r>
      <w:r>
        <w:t>из</w:t>
      </w:r>
      <w:r>
        <w:rPr>
          <w:spacing w:val="-4"/>
        </w:rPr>
        <w:t xml:space="preserve"> </w:t>
      </w:r>
      <w:r>
        <w:t>расчета:</w:t>
      </w:r>
    </w:p>
    <w:p w:rsidR="00072A71" w:rsidRDefault="00072A71" w:rsidP="00072A71">
      <w:pPr>
        <w:pStyle w:val="af2"/>
        <w:numPr>
          <w:ilvl w:val="0"/>
          <w:numId w:val="67"/>
        </w:numPr>
        <w:tabs>
          <w:tab w:val="left" w:pos="717"/>
        </w:tabs>
        <w:spacing w:before="7"/>
        <w:ind w:left="0" w:right="-107" w:firstLine="567"/>
        <w:rPr>
          <w:sz w:val="24"/>
        </w:rPr>
      </w:pPr>
      <w:r>
        <w:rPr>
          <w:sz w:val="24"/>
        </w:rPr>
        <w:t>не менее одного учебника в печатной или электронной форме, достаточного для освоения программы учебного предмета на каждого</w:t>
      </w:r>
      <w:r>
        <w:rPr>
          <w:spacing w:val="1"/>
          <w:sz w:val="24"/>
        </w:rPr>
        <w:t xml:space="preserve"> </w:t>
      </w:r>
      <w:r>
        <w:rPr>
          <w:sz w:val="24"/>
        </w:rPr>
        <w:t>обучающегося по каждому учебному предмету, входящему в обязательную часть учебного плана основной образовательной программы</w:t>
      </w:r>
      <w:r>
        <w:rPr>
          <w:spacing w:val="1"/>
          <w:sz w:val="24"/>
        </w:rPr>
        <w:t xml:space="preserve"> </w:t>
      </w:r>
      <w:r w:rsidR="007B77A2">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072A71" w:rsidRDefault="00072A71" w:rsidP="00072A71">
      <w:pPr>
        <w:pStyle w:val="af2"/>
        <w:numPr>
          <w:ilvl w:val="0"/>
          <w:numId w:val="67"/>
        </w:numPr>
        <w:tabs>
          <w:tab w:val="left" w:pos="717"/>
        </w:tabs>
        <w:spacing w:before="15"/>
        <w:ind w:left="0" w:right="-107" w:firstLine="567"/>
        <w:rPr>
          <w:sz w:val="24"/>
        </w:rPr>
      </w:pPr>
      <w:r>
        <w:rPr>
          <w:sz w:val="24"/>
        </w:rPr>
        <w:t>не менее одного учебника в печатной или электронной форме, или учебного пособия, достаточного для освоения программы учебного</w:t>
      </w:r>
      <w:r>
        <w:rPr>
          <w:spacing w:val="1"/>
          <w:sz w:val="24"/>
        </w:rPr>
        <w:t xml:space="preserve"> </w:t>
      </w:r>
      <w:r>
        <w:rPr>
          <w:sz w:val="24"/>
        </w:rPr>
        <w:t>предмета на каждого обучающегося по каждому учебному предмету, входящему в часть, формируемую участниками образовательных</w:t>
      </w:r>
      <w:r>
        <w:rPr>
          <w:spacing w:val="1"/>
          <w:sz w:val="24"/>
        </w:rPr>
        <w:t xml:space="preserve"> </w:t>
      </w:r>
      <w:r>
        <w:rPr>
          <w:sz w:val="24"/>
        </w:rPr>
        <w:t>отношений,</w:t>
      </w:r>
      <w:r>
        <w:rPr>
          <w:spacing w:val="1"/>
          <w:sz w:val="24"/>
        </w:rPr>
        <w:t xml:space="preserve"> </w:t>
      </w:r>
      <w:r>
        <w:rPr>
          <w:sz w:val="24"/>
        </w:rPr>
        <w:t>учебного плана</w:t>
      </w:r>
      <w:r>
        <w:rPr>
          <w:spacing w:val="-1"/>
          <w:sz w:val="24"/>
        </w:rPr>
        <w:t xml:space="preserve"> </w:t>
      </w:r>
      <w:r>
        <w:rPr>
          <w:sz w:val="24"/>
        </w:rPr>
        <w:t>основной</w:t>
      </w:r>
      <w:r>
        <w:rPr>
          <w:spacing w:val="-1"/>
          <w:sz w:val="24"/>
        </w:rPr>
        <w:t xml:space="preserve"> </w:t>
      </w:r>
      <w:r>
        <w:rPr>
          <w:sz w:val="24"/>
        </w:rPr>
        <w:t>образовательной</w:t>
      </w:r>
      <w:r>
        <w:rPr>
          <w:spacing w:val="-2"/>
          <w:sz w:val="24"/>
        </w:rPr>
        <w:t xml:space="preserve"> </w:t>
      </w:r>
      <w:r>
        <w:rPr>
          <w:sz w:val="24"/>
        </w:rPr>
        <w:t xml:space="preserve">программы </w:t>
      </w:r>
      <w:r w:rsidR="007B77A2">
        <w:rPr>
          <w:sz w:val="24"/>
        </w:rPr>
        <w:t>основного</w:t>
      </w:r>
      <w:r>
        <w:rPr>
          <w:sz w:val="24"/>
        </w:rPr>
        <w:t>общего</w:t>
      </w:r>
      <w:r>
        <w:rPr>
          <w:spacing w:val="-2"/>
          <w:sz w:val="24"/>
        </w:rPr>
        <w:t xml:space="preserve"> </w:t>
      </w:r>
      <w:r>
        <w:rPr>
          <w:sz w:val="24"/>
        </w:rPr>
        <w:t>образования.</w:t>
      </w:r>
    </w:p>
    <w:p w:rsidR="00072A71" w:rsidRDefault="007B77A2" w:rsidP="00072A71">
      <w:pPr>
        <w:pStyle w:val="af8"/>
        <w:spacing w:before="12"/>
        <w:ind w:left="0" w:right="-107" w:firstLine="567"/>
      </w:pPr>
      <w:r>
        <w:t>М</w:t>
      </w:r>
      <w:r w:rsidR="00072A71">
        <w:t>О</w:t>
      </w:r>
      <w:r>
        <w:t>АУ «О</w:t>
      </w:r>
      <w:r w:rsidR="00072A71">
        <w:t>ОШ №2» имеет доступ к печатным и электронным образовательным ресурсам (ЭОР), в том числе</w:t>
      </w:r>
      <w:r w:rsidR="00072A71">
        <w:rPr>
          <w:spacing w:val="1"/>
        </w:rPr>
        <w:t xml:space="preserve"> </w:t>
      </w:r>
      <w:r w:rsidR="00072A71">
        <w:t>к электронным</w:t>
      </w:r>
      <w:r w:rsidR="00072A71">
        <w:rPr>
          <w:spacing w:val="1"/>
        </w:rPr>
        <w:t xml:space="preserve"> </w:t>
      </w:r>
      <w:r w:rsidR="00072A71">
        <w:t>образовательным</w:t>
      </w:r>
      <w:r w:rsidR="00072A71">
        <w:rPr>
          <w:spacing w:val="-3"/>
        </w:rPr>
        <w:t xml:space="preserve"> </w:t>
      </w:r>
      <w:r w:rsidR="00072A71">
        <w:t>ресурсам, размещенным</w:t>
      </w:r>
      <w:r w:rsidR="00072A71">
        <w:rPr>
          <w:spacing w:val="-3"/>
        </w:rPr>
        <w:t xml:space="preserve"> </w:t>
      </w:r>
      <w:r w:rsidR="00072A71">
        <w:t>в</w:t>
      </w:r>
      <w:r w:rsidR="00072A71">
        <w:rPr>
          <w:spacing w:val="-1"/>
        </w:rPr>
        <w:t xml:space="preserve"> </w:t>
      </w:r>
      <w:r w:rsidR="00072A71">
        <w:t>федеральных</w:t>
      </w:r>
      <w:r w:rsidR="00072A71">
        <w:rPr>
          <w:spacing w:val="-1"/>
        </w:rPr>
        <w:t xml:space="preserve"> </w:t>
      </w:r>
      <w:r w:rsidR="00072A71">
        <w:t>и</w:t>
      </w:r>
      <w:r w:rsidR="00072A71">
        <w:rPr>
          <w:spacing w:val="-1"/>
        </w:rPr>
        <w:t xml:space="preserve"> </w:t>
      </w:r>
      <w:r w:rsidR="00072A71">
        <w:t>региональных</w:t>
      </w:r>
      <w:r w:rsidR="00072A71">
        <w:rPr>
          <w:spacing w:val="1"/>
        </w:rPr>
        <w:t xml:space="preserve"> </w:t>
      </w:r>
      <w:r w:rsidR="00072A71">
        <w:t>базах</w:t>
      </w:r>
      <w:r w:rsidR="00072A71">
        <w:rPr>
          <w:spacing w:val="2"/>
        </w:rPr>
        <w:t xml:space="preserve"> </w:t>
      </w:r>
      <w:r w:rsidR="00072A71">
        <w:t>данных</w:t>
      </w:r>
      <w:r w:rsidR="00072A71">
        <w:rPr>
          <w:spacing w:val="1"/>
        </w:rPr>
        <w:t xml:space="preserve"> </w:t>
      </w:r>
      <w:r w:rsidR="00072A71">
        <w:t>ЭОР.</w:t>
      </w:r>
    </w:p>
    <w:p w:rsidR="00072A71" w:rsidRDefault="00072A71" w:rsidP="00072A71">
      <w:pPr>
        <w:pStyle w:val="af8"/>
        <w:spacing w:before="15"/>
        <w:ind w:left="0" w:right="-107" w:firstLine="567"/>
      </w:pPr>
      <w:r>
        <w:t>Библиотека укомплектована печатными образовательными ресурсами и ЭОР по всем учебным предметам учебного плана, а также</w:t>
      </w:r>
      <w:r>
        <w:rPr>
          <w:spacing w:val="1"/>
        </w:rPr>
        <w:t xml:space="preserve"> </w:t>
      </w:r>
      <w:r>
        <w:t>имеет фонд дополнительной литературы. Фонд дополнительной литературы включает детскую художественную и научно-популярную</w:t>
      </w:r>
      <w:r>
        <w:rPr>
          <w:spacing w:val="1"/>
        </w:rPr>
        <w:t xml:space="preserve"> </w:t>
      </w:r>
      <w:r>
        <w:rPr>
          <w:spacing w:val="-1"/>
        </w:rPr>
        <w:t>литературу,</w:t>
      </w:r>
      <w:r>
        <w:rPr>
          <w:spacing w:val="-9"/>
        </w:rPr>
        <w:t xml:space="preserve"> </w:t>
      </w:r>
      <w:r>
        <w:rPr>
          <w:spacing w:val="-1"/>
        </w:rPr>
        <w:t>справочно-библиографические</w:t>
      </w:r>
      <w:r>
        <w:rPr>
          <w:spacing w:val="-10"/>
        </w:rPr>
        <w:t xml:space="preserve"> </w:t>
      </w:r>
      <w:r>
        <w:rPr>
          <w:spacing w:val="-1"/>
        </w:rPr>
        <w:t>и</w:t>
      </w:r>
      <w:r>
        <w:rPr>
          <w:spacing w:val="-11"/>
        </w:rPr>
        <w:t xml:space="preserve"> </w:t>
      </w:r>
      <w:r>
        <w:rPr>
          <w:spacing w:val="-1"/>
        </w:rPr>
        <w:t>периодические</w:t>
      </w:r>
      <w:r>
        <w:rPr>
          <w:spacing w:val="-10"/>
        </w:rPr>
        <w:t xml:space="preserve"> </w:t>
      </w:r>
      <w:r>
        <w:t>издания,</w:t>
      </w:r>
      <w:r>
        <w:rPr>
          <w:spacing w:val="-14"/>
        </w:rPr>
        <w:t xml:space="preserve"> </w:t>
      </w:r>
      <w:r>
        <w:t>сопровождающие</w:t>
      </w:r>
      <w:r>
        <w:rPr>
          <w:spacing w:val="-9"/>
        </w:rPr>
        <w:t xml:space="preserve"> </w:t>
      </w:r>
      <w:r>
        <w:t>реализацию</w:t>
      </w:r>
      <w:r>
        <w:rPr>
          <w:spacing w:val="-11"/>
        </w:rPr>
        <w:t xml:space="preserve"> </w:t>
      </w:r>
      <w:r>
        <w:t>основной</w:t>
      </w:r>
      <w:r>
        <w:rPr>
          <w:spacing w:val="-8"/>
        </w:rPr>
        <w:t xml:space="preserve"> </w:t>
      </w:r>
      <w:r>
        <w:t>образовательной</w:t>
      </w:r>
      <w:r>
        <w:rPr>
          <w:spacing w:val="-11"/>
        </w:rPr>
        <w:t xml:space="preserve"> </w:t>
      </w:r>
      <w:r>
        <w:t>программы</w:t>
      </w:r>
      <w:r>
        <w:rPr>
          <w:spacing w:val="-57"/>
        </w:rPr>
        <w:t xml:space="preserve"> </w:t>
      </w:r>
      <w:r w:rsidR="007B77A2">
        <w:t xml:space="preserve"> основного </w:t>
      </w:r>
      <w:r>
        <w:t>общего</w:t>
      </w:r>
      <w:r>
        <w:rPr>
          <w:spacing w:val="-1"/>
        </w:rPr>
        <w:t xml:space="preserve"> </w:t>
      </w:r>
      <w:r>
        <w:t>образования.</w:t>
      </w:r>
    </w:p>
    <w:p w:rsidR="005079D6" w:rsidRDefault="005079D6" w:rsidP="004F0621">
      <w:pPr>
        <w:ind w:right="-107" w:firstLine="567"/>
        <w:sectPr w:rsidR="005079D6" w:rsidSect="00D11A95">
          <w:footerReference w:type="default" r:id="rId63"/>
          <w:pgSz w:w="11910" w:h="16840"/>
          <w:pgMar w:top="284" w:right="711" w:bottom="560" w:left="1100" w:header="0" w:footer="923" w:gutter="0"/>
          <w:cols w:space="720"/>
        </w:sectPr>
      </w:pPr>
    </w:p>
    <w:p w:rsidR="005079D6" w:rsidRDefault="005079D6" w:rsidP="004F0621">
      <w:pPr>
        <w:pStyle w:val="af8"/>
        <w:ind w:left="0" w:right="-107" w:firstLine="567"/>
        <w:jc w:val="left"/>
        <w:rPr>
          <w:sz w:val="20"/>
        </w:rPr>
      </w:pPr>
    </w:p>
    <w:p w:rsidR="005079D6" w:rsidRDefault="005079D6">
      <w:pPr>
        <w:pStyle w:val="af8"/>
        <w:ind w:left="0"/>
        <w:jc w:val="left"/>
        <w:rPr>
          <w:sz w:val="20"/>
        </w:rPr>
      </w:pPr>
    </w:p>
    <w:p w:rsidR="005079D6" w:rsidRDefault="005079D6">
      <w:pPr>
        <w:pStyle w:val="af8"/>
        <w:spacing w:before="8"/>
        <w:ind w:left="0"/>
        <w:jc w:val="left"/>
        <w:rPr>
          <w:sz w:val="23"/>
        </w:rPr>
      </w:pPr>
    </w:p>
    <w:p w:rsidR="005079D6" w:rsidRDefault="00072A71" w:rsidP="007B77A2">
      <w:pPr>
        <w:pStyle w:val="10"/>
        <w:spacing w:before="90"/>
        <w:ind w:left="572" w:right="1129"/>
        <w:jc w:val="center"/>
      </w:pPr>
      <w:r>
        <w:t>Список</w:t>
      </w:r>
      <w:r>
        <w:rPr>
          <w:spacing w:val="-3"/>
        </w:rPr>
        <w:t xml:space="preserve"> </w:t>
      </w:r>
      <w:r>
        <w:t>учебников,</w:t>
      </w:r>
      <w:r>
        <w:rPr>
          <w:spacing w:val="-2"/>
        </w:rPr>
        <w:t xml:space="preserve"> </w:t>
      </w:r>
      <w:r>
        <w:t>рекомендованных</w:t>
      </w:r>
      <w:r>
        <w:rPr>
          <w:spacing w:val="-3"/>
        </w:rPr>
        <w:t xml:space="preserve"> </w:t>
      </w:r>
      <w:r>
        <w:t>Министерством</w:t>
      </w:r>
      <w:r>
        <w:rPr>
          <w:spacing w:val="-3"/>
        </w:rPr>
        <w:t xml:space="preserve"> </w:t>
      </w:r>
      <w:r>
        <w:t>образования</w:t>
      </w:r>
      <w:r>
        <w:rPr>
          <w:spacing w:val="-3"/>
        </w:rPr>
        <w:t xml:space="preserve"> </w:t>
      </w:r>
      <w:r>
        <w:t>и</w:t>
      </w:r>
      <w:r>
        <w:rPr>
          <w:spacing w:val="-2"/>
        </w:rPr>
        <w:t xml:space="preserve"> </w:t>
      </w:r>
      <w:r>
        <w:t>науки</w:t>
      </w:r>
      <w:r>
        <w:rPr>
          <w:spacing w:val="-2"/>
        </w:rPr>
        <w:t xml:space="preserve"> </w:t>
      </w:r>
      <w:r>
        <w:t>РФ,</w:t>
      </w:r>
      <w:r>
        <w:rPr>
          <w:spacing w:val="55"/>
        </w:rPr>
        <w:t xml:space="preserve"> </w:t>
      </w:r>
      <w:r>
        <w:t>имеющихся</w:t>
      </w:r>
      <w:r>
        <w:rPr>
          <w:spacing w:val="-3"/>
        </w:rPr>
        <w:t xml:space="preserve"> </w:t>
      </w:r>
      <w:r>
        <w:t>в</w:t>
      </w:r>
      <w:r>
        <w:rPr>
          <w:spacing w:val="-3"/>
        </w:rPr>
        <w:t xml:space="preserve"> </w:t>
      </w:r>
      <w:r>
        <w:t>фонде</w:t>
      </w:r>
      <w:r>
        <w:rPr>
          <w:spacing w:val="-4"/>
        </w:rPr>
        <w:t xml:space="preserve"> </w:t>
      </w:r>
      <w:r>
        <w:t>библиотеки</w:t>
      </w:r>
      <w:r>
        <w:rPr>
          <w:spacing w:val="-2"/>
        </w:rPr>
        <w:t xml:space="preserve"> </w:t>
      </w:r>
      <w:r w:rsidR="007B77A2">
        <w:t>М</w:t>
      </w:r>
      <w:r>
        <w:t>О</w:t>
      </w:r>
      <w:r w:rsidR="007B77A2">
        <w:t>А</w:t>
      </w:r>
      <w:r>
        <w:t>У</w:t>
      </w:r>
      <w:r>
        <w:rPr>
          <w:spacing w:val="-3"/>
        </w:rPr>
        <w:t xml:space="preserve"> </w:t>
      </w:r>
      <w:r w:rsidR="007B77A2">
        <w:t>«О</w:t>
      </w:r>
      <w:r>
        <w:t>ОШ</w:t>
      </w:r>
      <w:r>
        <w:rPr>
          <w:spacing w:val="-3"/>
        </w:rPr>
        <w:t xml:space="preserve"> </w:t>
      </w:r>
      <w:r>
        <w:t>№2»</w:t>
      </w:r>
      <w:r w:rsidR="007B77A2">
        <w:t xml:space="preserve"> </w:t>
      </w:r>
      <w:r>
        <w:rPr>
          <w:spacing w:val="-57"/>
        </w:rPr>
        <w:t xml:space="preserve"> </w:t>
      </w:r>
      <w:r>
        <w:t>и</w:t>
      </w:r>
      <w:r>
        <w:rPr>
          <w:spacing w:val="-1"/>
        </w:rPr>
        <w:t xml:space="preserve"> </w:t>
      </w:r>
      <w:r>
        <w:t>используемых</w:t>
      </w:r>
      <w:r>
        <w:rPr>
          <w:spacing w:val="-1"/>
        </w:rPr>
        <w:t xml:space="preserve"> </w:t>
      </w:r>
      <w:r>
        <w:t>в</w:t>
      </w:r>
      <w:r>
        <w:rPr>
          <w:spacing w:val="-1"/>
        </w:rPr>
        <w:t xml:space="preserve"> </w:t>
      </w:r>
      <w:r>
        <w:t>образовательном процессе:</w:t>
      </w:r>
    </w:p>
    <w:p w:rsidR="005079D6" w:rsidRDefault="005079D6">
      <w:pPr>
        <w:pStyle w:val="af8"/>
        <w:ind w:left="0"/>
        <w:jc w:val="left"/>
        <w:rPr>
          <w:b/>
          <w:sz w:val="20"/>
        </w:rPr>
      </w:pPr>
    </w:p>
    <w:p w:rsidR="005079D6" w:rsidRDefault="005079D6">
      <w:pPr>
        <w:pStyle w:val="af8"/>
        <w:spacing w:before="4"/>
        <w:ind w:left="0"/>
        <w:jc w:val="left"/>
        <w:rPr>
          <w:b/>
          <w:sz w:val="18"/>
        </w:rPr>
      </w:pPr>
    </w:p>
    <w:tbl>
      <w:tblPr>
        <w:tblW w:w="15278" w:type="dxa"/>
        <w:tblInd w:w="34" w:type="dxa"/>
        <w:tblCellMar>
          <w:top w:w="5" w:type="dxa"/>
          <w:left w:w="84" w:type="dxa"/>
          <w:right w:w="92" w:type="dxa"/>
        </w:tblCellMar>
        <w:tblLook w:val="04A0"/>
      </w:tblPr>
      <w:tblGrid>
        <w:gridCol w:w="2230"/>
        <w:gridCol w:w="9"/>
        <w:gridCol w:w="2525"/>
        <w:gridCol w:w="15"/>
        <w:gridCol w:w="2962"/>
        <w:gridCol w:w="24"/>
        <w:gridCol w:w="2946"/>
        <w:gridCol w:w="172"/>
        <w:gridCol w:w="2266"/>
        <w:gridCol w:w="7"/>
        <w:gridCol w:w="2122"/>
      </w:tblGrid>
      <w:tr w:rsidR="007B77A2" w:rsidTr="00BC32C1">
        <w:trPr>
          <w:trHeight w:val="286"/>
        </w:trPr>
        <w:tc>
          <w:tcPr>
            <w:tcW w:w="2230" w:type="dxa"/>
            <w:tcBorders>
              <w:top w:val="single" w:sz="3" w:space="0" w:color="000000"/>
              <w:left w:val="single" w:sz="3" w:space="0" w:color="000000"/>
              <w:bottom w:val="single" w:sz="3" w:space="0" w:color="000000"/>
              <w:right w:val="single" w:sz="3" w:space="0" w:color="000000"/>
            </w:tcBorders>
            <w:shd w:val="clear" w:color="auto" w:fill="auto"/>
          </w:tcPr>
          <w:p w:rsidR="007B77A2" w:rsidRDefault="007B77A2" w:rsidP="00BC32C1">
            <w:pPr>
              <w:spacing w:line="259" w:lineRule="auto"/>
              <w:ind w:left="8"/>
              <w:jc w:val="center"/>
            </w:pPr>
            <w:r w:rsidRPr="00F22FBB">
              <w:rPr>
                <w:b/>
              </w:rPr>
              <w:t xml:space="preserve">Класс </w:t>
            </w:r>
          </w:p>
        </w:tc>
        <w:tc>
          <w:tcPr>
            <w:tcW w:w="2534" w:type="dxa"/>
            <w:gridSpan w:val="2"/>
            <w:tcBorders>
              <w:top w:val="single" w:sz="3" w:space="0" w:color="000000"/>
              <w:left w:val="single" w:sz="3" w:space="0" w:color="000000"/>
              <w:bottom w:val="single" w:sz="3" w:space="0" w:color="000000"/>
              <w:right w:val="single" w:sz="3" w:space="0" w:color="000000"/>
            </w:tcBorders>
            <w:shd w:val="clear" w:color="auto" w:fill="auto"/>
          </w:tcPr>
          <w:p w:rsidR="007B77A2" w:rsidRDefault="007B77A2" w:rsidP="00BC32C1">
            <w:pPr>
              <w:spacing w:line="259" w:lineRule="auto"/>
              <w:ind w:left="10"/>
              <w:jc w:val="center"/>
            </w:pPr>
            <w:r w:rsidRPr="00F22FBB">
              <w:rPr>
                <w:b/>
              </w:rPr>
              <w:t xml:space="preserve">Предмет </w:t>
            </w:r>
          </w:p>
        </w:tc>
        <w:tc>
          <w:tcPr>
            <w:tcW w:w="2977" w:type="dxa"/>
            <w:gridSpan w:val="2"/>
            <w:tcBorders>
              <w:top w:val="single" w:sz="3" w:space="0" w:color="000000"/>
              <w:left w:val="single" w:sz="3" w:space="0" w:color="000000"/>
              <w:bottom w:val="single" w:sz="3" w:space="0" w:color="000000"/>
              <w:right w:val="single" w:sz="3" w:space="0" w:color="000000"/>
            </w:tcBorders>
            <w:shd w:val="clear" w:color="auto" w:fill="auto"/>
          </w:tcPr>
          <w:p w:rsidR="007B77A2" w:rsidRDefault="007B77A2" w:rsidP="00BC32C1">
            <w:pPr>
              <w:spacing w:line="259" w:lineRule="auto"/>
              <w:ind w:left="11"/>
              <w:jc w:val="center"/>
            </w:pPr>
            <w:r w:rsidRPr="00F22FBB">
              <w:rPr>
                <w:b/>
              </w:rPr>
              <w:t xml:space="preserve">Название учебника </w:t>
            </w:r>
          </w:p>
        </w:tc>
        <w:tc>
          <w:tcPr>
            <w:tcW w:w="2970" w:type="dxa"/>
            <w:gridSpan w:val="2"/>
            <w:tcBorders>
              <w:top w:val="single" w:sz="3" w:space="0" w:color="000000"/>
              <w:left w:val="single" w:sz="3" w:space="0" w:color="000000"/>
              <w:bottom w:val="single" w:sz="3" w:space="0" w:color="000000"/>
              <w:right w:val="single" w:sz="3" w:space="0" w:color="000000"/>
            </w:tcBorders>
            <w:shd w:val="clear" w:color="auto" w:fill="auto"/>
          </w:tcPr>
          <w:p w:rsidR="007B77A2" w:rsidRDefault="007B77A2" w:rsidP="00BC32C1">
            <w:pPr>
              <w:spacing w:line="259" w:lineRule="auto"/>
              <w:ind w:left="10"/>
              <w:jc w:val="center"/>
            </w:pPr>
            <w:r w:rsidRPr="00F22FBB">
              <w:rPr>
                <w:b/>
              </w:rPr>
              <w:t xml:space="preserve">Автор </w:t>
            </w:r>
          </w:p>
        </w:tc>
        <w:tc>
          <w:tcPr>
            <w:tcW w:w="2445" w:type="dxa"/>
            <w:gridSpan w:val="3"/>
            <w:tcBorders>
              <w:top w:val="single" w:sz="3" w:space="0" w:color="000000"/>
              <w:left w:val="single" w:sz="3" w:space="0" w:color="000000"/>
              <w:bottom w:val="single" w:sz="4" w:space="0" w:color="000000"/>
              <w:right w:val="single" w:sz="3" w:space="0" w:color="000000"/>
            </w:tcBorders>
            <w:shd w:val="clear" w:color="auto" w:fill="auto"/>
          </w:tcPr>
          <w:p w:rsidR="007B77A2" w:rsidRDefault="007B77A2" w:rsidP="00BC32C1">
            <w:pPr>
              <w:spacing w:line="259" w:lineRule="auto"/>
              <w:ind w:left="9"/>
              <w:jc w:val="center"/>
            </w:pPr>
            <w:r w:rsidRPr="00F22FBB">
              <w:rPr>
                <w:b/>
              </w:rPr>
              <w:t xml:space="preserve">Издательство </w:t>
            </w:r>
          </w:p>
        </w:tc>
        <w:tc>
          <w:tcPr>
            <w:tcW w:w="2122" w:type="dxa"/>
            <w:tcBorders>
              <w:top w:val="single" w:sz="3" w:space="0" w:color="000000"/>
              <w:left w:val="single" w:sz="3" w:space="0" w:color="000000"/>
              <w:bottom w:val="single" w:sz="3" w:space="0" w:color="000000"/>
              <w:right w:val="single" w:sz="3" w:space="0" w:color="000000"/>
            </w:tcBorders>
            <w:shd w:val="clear" w:color="auto" w:fill="auto"/>
          </w:tcPr>
          <w:p w:rsidR="007B77A2" w:rsidRDefault="007B77A2" w:rsidP="00BC32C1">
            <w:pPr>
              <w:spacing w:line="259" w:lineRule="auto"/>
              <w:ind w:left="8"/>
              <w:jc w:val="center"/>
            </w:pPr>
            <w:r w:rsidRPr="00F22FBB">
              <w:rPr>
                <w:b/>
              </w:rPr>
              <w:t xml:space="preserve">Год издания </w:t>
            </w:r>
          </w:p>
        </w:tc>
      </w:tr>
      <w:tr w:rsidR="007B77A2" w:rsidRPr="00002973" w:rsidTr="00BC32C1">
        <w:tblPrEx>
          <w:tblCellMar>
            <w:right w:w="50" w:type="dxa"/>
          </w:tblCellMar>
        </w:tblPrEx>
        <w:trPr>
          <w:trHeight w:val="286"/>
        </w:trPr>
        <w:tc>
          <w:tcPr>
            <w:tcW w:w="15278" w:type="dxa"/>
            <w:gridSpan w:val="11"/>
            <w:tcBorders>
              <w:top w:val="single" w:sz="3" w:space="0" w:color="000001"/>
              <w:left w:val="single" w:sz="3" w:space="0" w:color="000001"/>
              <w:bottom w:val="single" w:sz="3" w:space="0" w:color="000001"/>
              <w:right w:val="single" w:sz="3" w:space="0" w:color="000001"/>
            </w:tcBorders>
            <w:shd w:val="clear" w:color="auto" w:fill="auto"/>
          </w:tcPr>
          <w:p w:rsidR="007B77A2" w:rsidRPr="00002973" w:rsidRDefault="007B77A2" w:rsidP="00BC32C1">
            <w:pPr>
              <w:spacing w:line="259" w:lineRule="auto"/>
              <w:ind w:right="35"/>
              <w:jc w:val="center"/>
            </w:pPr>
            <w:r w:rsidRPr="00002973">
              <w:rPr>
                <w:b/>
                <w:i/>
              </w:rPr>
              <w:t>Основное общее образование</w:t>
            </w:r>
            <w:r w:rsidRPr="00002973">
              <w:t xml:space="preserve"> </w:t>
            </w:r>
          </w:p>
        </w:tc>
      </w:tr>
      <w:tr w:rsidR="007B77A2" w:rsidTr="00BC32C1">
        <w:tblPrEx>
          <w:tblCellMar>
            <w:right w:w="50" w:type="dxa"/>
          </w:tblCellMar>
        </w:tblPrEx>
        <w:trPr>
          <w:trHeight w:val="699"/>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AB232E" w:rsidRDefault="007B77A2" w:rsidP="00BC32C1">
            <w:pPr>
              <w:spacing w:line="259" w:lineRule="auto"/>
              <w:ind w:right="36"/>
              <w:jc w:val="center"/>
            </w:pPr>
            <w:r>
              <w:t>5</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002973" w:rsidRDefault="007B77A2" w:rsidP="00BC32C1">
            <w:pPr>
              <w:spacing w:line="259" w:lineRule="auto"/>
            </w:pPr>
            <w:r w:rsidRPr="00002973">
              <w:t xml:space="preserve">Русский язык.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rsidRPr="00002973">
              <w:t xml:space="preserve">Русский язык. </w:t>
            </w:r>
            <w:r>
              <w:t xml:space="preserve">5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 xml:space="preserve">Разумовская М.М., Львова С.И., Капинос В.И. и др.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Дрофа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AF14B7" w:rsidRDefault="007B77A2" w:rsidP="00BC32C1">
            <w:pPr>
              <w:spacing w:line="259" w:lineRule="auto"/>
              <w:ind w:right="36"/>
              <w:jc w:val="center"/>
            </w:pPr>
            <w:r>
              <w:t>2014, 2016г.</w:t>
            </w:r>
          </w:p>
        </w:tc>
      </w:tr>
      <w:tr w:rsidR="007B77A2" w:rsidTr="00BC32C1">
        <w:tblPrEx>
          <w:tblCellMar>
            <w:right w:w="48" w:type="dxa"/>
          </w:tblCellMar>
        </w:tblPrEx>
        <w:trPr>
          <w:trHeight w:val="562"/>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ind w:right="37"/>
              <w:jc w:val="center"/>
            </w:pPr>
            <w:r>
              <w:t xml:space="preserve">6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Русский язык </w:t>
            </w:r>
          </w:p>
          <w:p w:rsidR="007B77A2" w:rsidRDefault="007B77A2" w:rsidP="00BC32C1">
            <w:pPr>
              <w:spacing w:line="259" w:lineRule="auto"/>
            </w:pPr>
            <w:r>
              <w:t xml:space="preserve">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Русский язык. 6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 xml:space="preserve">Разумовская М.М., Львова С.И., Капинос В.И. и др.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Дрофа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AF14B7" w:rsidRDefault="007B77A2" w:rsidP="00BC32C1">
            <w:pPr>
              <w:spacing w:line="259" w:lineRule="auto"/>
              <w:ind w:right="38"/>
              <w:jc w:val="center"/>
            </w:pPr>
            <w:r>
              <w:t>2016,2021г.</w:t>
            </w:r>
          </w:p>
        </w:tc>
      </w:tr>
      <w:tr w:rsidR="007B77A2" w:rsidTr="00BC32C1">
        <w:tblPrEx>
          <w:tblCellMar>
            <w:right w:w="48" w:type="dxa"/>
          </w:tblCellMar>
        </w:tblPrEx>
        <w:trPr>
          <w:trHeight w:val="663"/>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ind w:right="36"/>
              <w:jc w:val="center"/>
            </w:pPr>
            <w:r>
              <w:t xml:space="preserve">7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Русский язык.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Русский язык. 7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 xml:space="preserve">Разумовская М.М., Львова С.И., Капинос В.И. и др.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Дрофа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AF14B7" w:rsidRDefault="007B77A2" w:rsidP="00BC32C1">
            <w:pPr>
              <w:spacing w:line="259" w:lineRule="auto"/>
              <w:ind w:right="38"/>
              <w:jc w:val="center"/>
            </w:pPr>
            <w:r>
              <w:t>2016, 2021г.</w:t>
            </w:r>
          </w:p>
        </w:tc>
      </w:tr>
      <w:tr w:rsidR="007B77A2" w:rsidTr="00BC32C1">
        <w:tblPrEx>
          <w:tblCellMar>
            <w:right w:w="48" w:type="dxa"/>
          </w:tblCellMar>
        </w:tblPrEx>
        <w:trPr>
          <w:trHeight w:val="562"/>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ind w:right="37"/>
              <w:jc w:val="center"/>
            </w:pPr>
            <w:r>
              <w:t xml:space="preserve">8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Русский язык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Русский язык. 8 класс. </w:t>
            </w:r>
          </w:p>
          <w:p w:rsidR="007B77A2" w:rsidRDefault="007B77A2" w:rsidP="00BC32C1">
            <w:pPr>
              <w:spacing w:line="259" w:lineRule="auto"/>
            </w:pPr>
            <w:r>
              <w:t xml:space="preserve">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 xml:space="preserve">Разумовская М.М., Львова С.И., Капинос В.И. и др.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Дрофа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AF14B7" w:rsidRDefault="007B77A2" w:rsidP="00BC32C1">
            <w:pPr>
              <w:spacing w:line="259" w:lineRule="auto"/>
              <w:ind w:right="38"/>
              <w:jc w:val="center"/>
            </w:pPr>
            <w:r>
              <w:t>2017, 2021г.</w:t>
            </w:r>
          </w:p>
        </w:tc>
      </w:tr>
      <w:tr w:rsidR="007B77A2" w:rsidTr="00BC32C1">
        <w:tblPrEx>
          <w:tblCellMar>
            <w:right w:w="48" w:type="dxa"/>
          </w:tblCellMar>
        </w:tblPrEx>
        <w:trPr>
          <w:trHeight w:val="562"/>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ind w:right="37"/>
              <w:jc w:val="center"/>
            </w:pPr>
            <w:r>
              <w:t xml:space="preserve">9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Русский язык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Русский язык. 9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 xml:space="preserve">Разумовская М.М., Львова С.И., Капинос В.И. и др.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Дрофа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AF14B7" w:rsidRDefault="007B77A2" w:rsidP="00BC32C1">
            <w:pPr>
              <w:spacing w:line="259" w:lineRule="auto"/>
              <w:ind w:right="38"/>
              <w:jc w:val="center"/>
            </w:pPr>
            <w:r>
              <w:t>2019г.</w:t>
            </w:r>
          </w:p>
        </w:tc>
      </w:tr>
      <w:tr w:rsidR="007B77A2" w:rsidTr="00BC32C1">
        <w:tblPrEx>
          <w:tblCellMar>
            <w:right w:w="48" w:type="dxa"/>
          </w:tblCellMar>
        </w:tblPrEx>
        <w:trPr>
          <w:trHeight w:val="564"/>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5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Литература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Литература. 5 класс ч.1, 2. </w:t>
            </w:r>
          </w:p>
          <w:p w:rsidR="007B77A2" w:rsidRDefault="007B77A2" w:rsidP="00BC32C1">
            <w:pPr>
              <w:spacing w:line="259" w:lineRule="auto"/>
            </w:pPr>
            <w:r>
              <w:t xml:space="preserve">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 xml:space="preserve">Коровина В.Я., Журавлев В.П., Коровин В.И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AF14B7" w:rsidRDefault="007B77A2" w:rsidP="00BC32C1">
            <w:pPr>
              <w:spacing w:line="259" w:lineRule="auto"/>
              <w:ind w:right="38"/>
              <w:jc w:val="center"/>
            </w:pPr>
            <w:r>
              <w:t>2014, 2020г.</w:t>
            </w:r>
          </w:p>
        </w:tc>
      </w:tr>
      <w:tr w:rsidR="007B77A2" w:rsidTr="00BC32C1">
        <w:tblPrEx>
          <w:tblCellMar>
            <w:right w:w="48" w:type="dxa"/>
          </w:tblCellMar>
        </w:tblPrEx>
        <w:trPr>
          <w:trHeight w:val="838"/>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6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Литература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Литература. 6 класс ч.1, 2. </w:t>
            </w:r>
          </w:p>
          <w:p w:rsidR="007B77A2" w:rsidRDefault="007B77A2" w:rsidP="00BC32C1">
            <w:pPr>
              <w:spacing w:line="259" w:lineRule="auto"/>
            </w:pPr>
            <w:r>
              <w:t xml:space="preserve">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 xml:space="preserve">Полухина В.П., Коровина </w:t>
            </w:r>
          </w:p>
          <w:p w:rsidR="007B77A2" w:rsidRPr="00505DD4" w:rsidRDefault="007B77A2" w:rsidP="00BC32C1">
            <w:pPr>
              <w:spacing w:line="259" w:lineRule="auto"/>
            </w:pPr>
            <w:r w:rsidRPr="00505DD4">
              <w:t xml:space="preserve">В.Я., Журавлев В.П. и др./ Под ред. Коровиной В.Я.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AF14B7" w:rsidRDefault="007B77A2" w:rsidP="00BC32C1">
            <w:pPr>
              <w:spacing w:line="259" w:lineRule="auto"/>
              <w:ind w:right="38"/>
              <w:jc w:val="center"/>
            </w:pPr>
            <w:r>
              <w:t>2015,2021г.</w:t>
            </w:r>
          </w:p>
        </w:tc>
      </w:tr>
      <w:tr w:rsidR="007B77A2" w:rsidTr="00BC32C1">
        <w:tblPrEx>
          <w:tblCellMar>
            <w:right w:w="48" w:type="dxa"/>
          </w:tblCellMar>
        </w:tblPrEx>
        <w:trPr>
          <w:trHeight w:val="562"/>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7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Литература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Литература. 7 класс ч.1, 2. </w:t>
            </w:r>
          </w:p>
          <w:p w:rsidR="007B77A2" w:rsidRDefault="007B77A2" w:rsidP="00BC32C1">
            <w:pPr>
              <w:spacing w:line="259" w:lineRule="auto"/>
            </w:pPr>
            <w:r>
              <w:t xml:space="preserve">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 xml:space="preserve">Коровина В.Я., Журавлев В.П., Коровин В.И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AF14B7" w:rsidRDefault="007B77A2" w:rsidP="00BC32C1">
            <w:pPr>
              <w:spacing w:line="259" w:lineRule="auto"/>
              <w:ind w:right="38"/>
              <w:jc w:val="center"/>
            </w:pPr>
            <w:r>
              <w:t>2017, 2019г.</w:t>
            </w:r>
          </w:p>
        </w:tc>
      </w:tr>
      <w:tr w:rsidR="007B77A2" w:rsidTr="00BC32C1">
        <w:tblPrEx>
          <w:tblCellMar>
            <w:right w:w="48" w:type="dxa"/>
          </w:tblCellMar>
        </w:tblPrEx>
        <w:trPr>
          <w:trHeight w:val="564"/>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ind w:right="38"/>
              <w:jc w:val="center"/>
            </w:pPr>
            <w:r>
              <w:t xml:space="preserve">8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Литература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Литература. 8 класс ч.1, 2. </w:t>
            </w:r>
          </w:p>
          <w:p w:rsidR="007B77A2" w:rsidRDefault="007B77A2" w:rsidP="00BC32C1">
            <w:pPr>
              <w:spacing w:line="259" w:lineRule="auto"/>
            </w:pPr>
            <w:r>
              <w:t xml:space="preserve">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 xml:space="preserve">Коровина В.Я., Журавлев В.П., Коровин В.И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AF14B7" w:rsidRDefault="007B77A2" w:rsidP="00BC32C1">
            <w:pPr>
              <w:spacing w:line="259" w:lineRule="auto"/>
              <w:ind w:right="38"/>
              <w:jc w:val="center"/>
            </w:pPr>
            <w:r>
              <w:t>2018, 2021г.</w:t>
            </w:r>
          </w:p>
        </w:tc>
      </w:tr>
      <w:tr w:rsidR="007B77A2" w:rsidTr="00BC32C1">
        <w:tblPrEx>
          <w:tblCellMar>
            <w:right w:w="55" w:type="dxa"/>
          </w:tblCellMar>
        </w:tblPrEx>
        <w:trPr>
          <w:trHeight w:val="838"/>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352D49" w:rsidRDefault="007B77A2" w:rsidP="00BC32C1">
            <w:pPr>
              <w:spacing w:line="259" w:lineRule="auto"/>
              <w:ind w:left="70" w:right="53"/>
              <w:jc w:val="center"/>
            </w:pPr>
            <w:r>
              <w:t>9</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Литература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Литература. 9 класс ч.1, 2.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 xml:space="preserve">Коровина В.Я., Журавлев В.П., Коровин В.И. и др./ Под ред. Коровиной В.Я.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AF14B7" w:rsidRDefault="007B77A2" w:rsidP="00BC32C1">
            <w:pPr>
              <w:spacing w:line="259" w:lineRule="auto"/>
              <w:ind w:right="31"/>
              <w:jc w:val="center"/>
            </w:pPr>
            <w:r>
              <w:t>2018г.</w:t>
            </w:r>
          </w:p>
        </w:tc>
      </w:tr>
      <w:tr w:rsidR="007B77A2" w:rsidRPr="00382E1F" w:rsidTr="00BC32C1">
        <w:tblPrEx>
          <w:tblCellMar>
            <w:right w:w="55" w:type="dxa"/>
          </w:tblCellMar>
        </w:tblPrEx>
        <w:trPr>
          <w:trHeight w:val="562"/>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5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Иностранный язык (английский)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382E1F" w:rsidRDefault="007B77A2" w:rsidP="00BC32C1">
            <w:pPr>
              <w:spacing w:after="16" w:line="259" w:lineRule="auto"/>
            </w:pPr>
            <w:r w:rsidRPr="00382E1F">
              <w:t xml:space="preserve">Английский язык </w:t>
            </w:r>
            <w:r>
              <w:t>.</w:t>
            </w:r>
            <w:r w:rsidRPr="00382E1F">
              <w:t xml:space="preserve"> 5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 xml:space="preserve"> </w:t>
            </w:r>
            <w:r>
              <w:t>Кузовлев В.П., Лапа Н.М., Перегудова Э.М.</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Pr="00382E1F" w:rsidRDefault="007B77A2" w:rsidP="00BC32C1">
            <w:pPr>
              <w:spacing w:line="259" w:lineRule="auto"/>
            </w:pPr>
            <w:r w:rsidRPr="00382E1F">
              <w:t xml:space="preserve">М.: Просвещение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382E1F" w:rsidRDefault="007B77A2" w:rsidP="00BC32C1">
            <w:pPr>
              <w:spacing w:line="259" w:lineRule="auto"/>
              <w:ind w:right="31"/>
              <w:jc w:val="center"/>
            </w:pPr>
            <w:r>
              <w:t>2016,2020г.</w:t>
            </w:r>
          </w:p>
        </w:tc>
      </w:tr>
      <w:tr w:rsidR="007B77A2" w:rsidTr="00BC32C1">
        <w:tblPrEx>
          <w:tblCellMar>
            <w:right w:w="55" w:type="dxa"/>
          </w:tblCellMar>
        </w:tblPrEx>
        <w:trPr>
          <w:trHeight w:val="562"/>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lastRenderedPageBreak/>
              <w:t xml:space="preserve">6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Иностранный язык (английский)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after="16" w:line="259" w:lineRule="auto"/>
            </w:pPr>
            <w:r>
              <w:t xml:space="preserve">Английский язык .6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t>Кузовлев В.П., Лапа Н.М., Перегудова Э.М.</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AF14B7" w:rsidRDefault="007B77A2" w:rsidP="00BC32C1">
            <w:pPr>
              <w:spacing w:line="259" w:lineRule="auto"/>
              <w:ind w:right="31"/>
              <w:jc w:val="center"/>
            </w:pPr>
            <w:r>
              <w:t>2016, 2021г.</w:t>
            </w:r>
          </w:p>
        </w:tc>
      </w:tr>
      <w:tr w:rsidR="007B77A2" w:rsidRPr="006738C7" w:rsidTr="00BC32C1">
        <w:tblPrEx>
          <w:tblCellMar>
            <w:right w:w="55" w:type="dxa"/>
          </w:tblCellMar>
        </w:tblPrEx>
        <w:trPr>
          <w:trHeight w:val="562"/>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7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Иностранный язык (английский)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6738C7" w:rsidRDefault="007B77A2" w:rsidP="00BC32C1">
            <w:pPr>
              <w:spacing w:after="16" w:line="259" w:lineRule="auto"/>
            </w:pPr>
            <w:r w:rsidRPr="006738C7">
              <w:t xml:space="preserve">Английский язык </w:t>
            </w:r>
            <w:r>
              <w:t>.</w:t>
            </w:r>
            <w:r w:rsidRPr="006738C7">
              <w:t xml:space="preserve"> 7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t>Кузовлев В.П., Лапа Н.М., Перегудова Э.М.</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Pr="006738C7" w:rsidRDefault="007B77A2" w:rsidP="00BC32C1">
            <w:pPr>
              <w:spacing w:line="259" w:lineRule="auto"/>
            </w:pPr>
            <w:r w:rsidRPr="006738C7">
              <w:t xml:space="preserve">М.: Просвещение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6738C7" w:rsidRDefault="007B77A2" w:rsidP="00BC32C1">
            <w:pPr>
              <w:spacing w:line="259" w:lineRule="auto"/>
              <w:ind w:right="31"/>
              <w:jc w:val="center"/>
            </w:pPr>
            <w:r>
              <w:t>2015, 2020г.</w:t>
            </w:r>
          </w:p>
        </w:tc>
      </w:tr>
      <w:tr w:rsidR="007B77A2" w:rsidRPr="006738C7" w:rsidTr="00BC32C1">
        <w:tblPrEx>
          <w:tblCellMar>
            <w:right w:w="55" w:type="dxa"/>
          </w:tblCellMar>
        </w:tblPrEx>
        <w:trPr>
          <w:trHeight w:val="562"/>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ind w:right="31"/>
              <w:jc w:val="center"/>
            </w:pPr>
            <w:r>
              <w:t xml:space="preserve">8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Иностранный язык (английский)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6738C7" w:rsidRDefault="007B77A2" w:rsidP="00BC32C1">
            <w:pPr>
              <w:spacing w:after="16" w:line="259" w:lineRule="auto"/>
            </w:pPr>
            <w:r w:rsidRPr="006738C7">
              <w:t xml:space="preserve">Английский язык </w:t>
            </w:r>
            <w:r>
              <w:t>.</w:t>
            </w:r>
            <w:r w:rsidRPr="006738C7">
              <w:t xml:space="preserve"> 8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 xml:space="preserve"> </w:t>
            </w:r>
            <w:r>
              <w:t xml:space="preserve">Кузовлев В.П., Лапа Н.М.,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Pr="006738C7" w:rsidRDefault="007B77A2" w:rsidP="00BC32C1">
            <w:pPr>
              <w:spacing w:line="259" w:lineRule="auto"/>
            </w:pPr>
            <w:r w:rsidRPr="006738C7">
              <w:t xml:space="preserve">М.: Просвещение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6738C7" w:rsidRDefault="007B77A2" w:rsidP="00BC32C1">
            <w:pPr>
              <w:spacing w:line="259" w:lineRule="auto"/>
              <w:ind w:right="31"/>
              <w:jc w:val="center"/>
            </w:pPr>
            <w:r>
              <w:t>2016, 2019г.</w:t>
            </w:r>
          </w:p>
        </w:tc>
      </w:tr>
      <w:tr w:rsidR="007B77A2" w:rsidRPr="006738C7" w:rsidTr="00BC32C1">
        <w:tblPrEx>
          <w:tblCellMar>
            <w:right w:w="55" w:type="dxa"/>
          </w:tblCellMar>
        </w:tblPrEx>
        <w:trPr>
          <w:trHeight w:val="562"/>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ind w:left="70" w:right="53"/>
              <w:jc w:val="center"/>
            </w:pPr>
            <w:r>
              <w:t xml:space="preserve">9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Иностранный язык (английский)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6738C7" w:rsidRDefault="007B77A2" w:rsidP="00BC32C1">
            <w:pPr>
              <w:spacing w:after="16" w:line="259" w:lineRule="auto"/>
            </w:pPr>
            <w:r w:rsidRPr="006738C7">
              <w:t xml:space="preserve">Английский язык </w:t>
            </w:r>
            <w:r>
              <w:t>.</w:t>
            </w:r>
            <w:r w:rsidRPr="006738C7">
              <w:t xml:space="preserve"> 9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 xml:space="preserve"> </w:t>
            </w:r>
            <w:r>
              <w:t xml:space="preserve">Кузовлев В.П., Лапа Н.М.,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Pr="006738C7" w:rsidRDefault="007B77A2" w:rsidP="00BC32C1">
            <w:pPr>
              <w:spacing w:line="259" w:lineRule="auto"/>
            </w:pPr>
            <w:r w:rsidRPr="006738C7">
              <w:t xml:space="preserve">М.: Просвещение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6738C7" w:rsidRDefault="007B77A2" w:rsidP="00BC32C1">
            <w:pPr>
              <w:spacing w:line="259" w:lineRule="auto"/>
              <w:ind w:right="31"/>
              <w:jc w:val="center"/>
            </w:pPr>
            <w:r>
              <w:t>2016г.</w:t>
            </w:r>
          </w:p>
        </w:tc>
      </w:tr>
      <w:tr w:rsidR="007B77A2" w:rsidTr="00BC32C1">
        <w:tblPrEx>
          <w:tblCellMar>
            <w:right w:w="55" w:type="dxa"/>
          </w:tblCellMar>
        </w:tblPrEx>
        <w:trPr>
          <w:trHeight w:val="564"/>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5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Математика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Математика. 5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7400CF">
              <w:t>Виленкин Н.Я. Жохов В.И. Чесноков А.С. Шварцбург С.И.</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Pr="00002973" w:rsidRDefault="007B77A2" w:rsidP="00BC32C1">
            <w:pPr>
              <w:spacing w:line="259" w:lineRule="auto"/>
            </w:pPr>
            <w:r>
              <w:t>М.: Мнемозина</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002973" w:rsidRDefault="007B77A2" w:rsidP="00BC32C1">
            <w:pPr>
              <w:spacing w:line="259" w:lineRule="auto"/>
              <w:ind w:right="31"/>
              <w:jc w:val="center"/>
            </w:pPr>
            <w:r>
              <w:t>2021г.</w:t>
            </w:r>
          </w:p>
        </w:tc>
      </w:tr>
      <w:tr w:rsidR="007B77A2" w:rsidTr="00BC32C1">
        <w:tblPrEx>
          <w:tblCellMar>
            <w:right w:w="55" w:type="dxa"/>
          </w:tblCellMar>
        </w:tblPrEx>
        <w:trPr>
          <w:trHeight w:val="562"/>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6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Математика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Математика. 6 класс. </w:t>
            </w:r>
          </w:p>
          <w:p w:rsidR="007B77A2" w:rsidRDefault="007B77A2" w:rsidP="00BC32C1">
            <w:pPr>
              <w:spacing w:line="259" w:lineRule="auto"/>
            </w:pPr>
            <w:r>
              <w:t xml:space="preserve">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7400CF">
              <w:t>Виленкин Н.Я. Жохов В.И. Чесноков А.С. Шварцбург С.И.</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Pr="00AD7B27" w:rsidRDefault="007B77A2" w:rsidP="00BC32C1">
            <w:pPr>
              <w:spacing w:line="259" w:lineRule="auto"/>
            </w:pPr>
            <w:r>
              <w:t>М.: Мнемозина</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002973" w:rsidRDefault="007B77A2" w:rsidP="00BC32C1">
            <w:pPr>
              <w:spacing w:line="259" w:lineRule="auto"/>
              <w:ind w:right="31"/>
              <w:jc w:val="center"/>
            </w:pPr>
            <w:r>
              <w:t>2022г.</w:t>
            </w:r>
          </w:p>
        </w:tc>
      </w:tr>
      <w:tr w:rsidR="007B77A2" w:rsidTr="00BC32C1">
        <w:tblPrEx>
          <w:tblCellMar>
            <w:right w:w="55" w:type="dxa"/>
          </w:tblCellMar>
        </w:tblPrEx>
        <w:trPr>
          <w:trHeight w:val="562"/>
        </w:trPr>
        <w:tc>
          <w:tcPr>
            <w:tcW w:w="2239" w:type="dxa"/>
            <w:gridSpan w:val="2"/>
            <w:vMerge w:val="restart"/>
            <w:tcBorders>
              <w:top w:val="single" w:sz="3" w:space="0" w:color="000001"/>
              <w:left w:val="single" w:sz="3" w:space="0" w:color="000001"/>
              <w:right w:val="single" w:sz="3" w:space="0" w:color="000001"/>
            </w:tcBorders>
            <w:shd w:val="clear" w:color="auto" w:fill="auto"/>
          </w:tcPr>
          <w:p w:rsidR="007B77A2" w:rsidRDefault="007B77A2" w:rsidP="00BC32C1">
            <w:pPr>
              <w:spacing w:line="259" w:lineRule="auto"/>
              <w:ind w:right="32"/>
              <w:jc w:val="center"/>
            </w:pPr>
            <w:r>
              <w:t xml:space="preserve">7 </w:t>
            </w:r>
          </w:p>
        </w:tc>
        <w:tc>
          <w:tcPr>
            <w:tcW w:w="2540" w:type="dxa"/>
            <w:gridSpan w:val="2"/>
            <w:vMerge w:val="restart"/>
            <w:tcBorders>
              <w:top w:val="single" w:sz="3" w:space="0" w:color="000001"/>
              <w:left w:val="single" w:sz="3" w:space="0" w:color="000001"/>
              <w:right w:val="single" w:sz="3" w:space="0" w:color="000001"/>
            </w:tcBorders>
            <w:shd w:val="clear" w:color="auto" w:fill="auto"/>
          </w:tcPr>
          <w:p w:rsidR="007B77A2" w:rsidRDefault="007B77A2" w:rsidP="00BC32C1">
            <w:pPr>
              <w:spacing w:line="259" w:lineRule="auto"/>
            </w:pPr>
            <w:r>
              <w:t xml:space="preserve">Математика: Алгебра, Геометрия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Алгебра. 7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ind w:right="11"/>
            </w:pPr>
            <w:r w:rsidRPr="00505DD4">
              <w:t xml:space="preserve"> </w:t>
            </w:r>
            <w:r>
              <w:t>Макарычев Ю.Н., Миндюк Н.Г.</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027614" w:rsidRDefault="007B77A2" w:rsidP="00BC32C1">
            <w:pPr>
              <w:spacing w:line="259" w:lineRule="auto"/>
              <w:ind w:right="31"/>
              <w:jc w:val="center"/>
            </w:pPr>
            <w:r>
              <w:t>2018, 2020г.</w:t>
            </w:r>
          </w:p>
        </w:tc>
      </w:tr>
      <w:tr w:rsidR="007B77A2" w:rsidTr="00BC32C1">
        <w:tblPrEx>
          <w:tblCellMar>
            <w:right w:w="55" w:type="dxa"/>
          </w:tblCellMar>
        </w:tblPrEx>
        <w:trPr>
          <w:trHeight w:val="575"/>
        </w:trPr>
        <w:tc>
          <w:tcPr>
            <w:tcW w:w="0" w:type="auto"/>
            <w:gridSpan w:val="2"/>
            <w:vMerge/>
            <w:tcBorders>
              <w:left w:val="single" w:sz="3" w:space="0" w:color="000001"/>
              <w:right w:val="single" w:sz="3" w:space="0" w:color="000001"/>
            </w:tcBorders>
            <w:shd w:val="clear" w:color="auto" w:fill="auto"/>
          </w:tcPr>
          <w:p w:rsidR="007B77A2" w:rsidRDefault="007B77A2" w:rsidP="00BC32C1">
            <w:pPr>
              <w:spacing w:after="123" w:line="259" w:lineRule="auto"/>
            </w:pPr>
          </w:p>
        </w:tc>
        <w:tc>
          <w:tcPr>
            <w:tcW w:w="0" w:type="auto"/>
            <w:gridSpan w:val="2"/>
            <w:vMerge/>
            <w:tcBorders>
              <w:left w:val="single" w:sz="3" w:space="0" w:color="000001"/>
              <w:right w:val="single" w:sz="3" w:space="0" w:color="000001"/>
            </w:tcBorders>
            <w:shd w:val="clear" w:color="auto" w:fill="auto"/>
          </w:tcPr>
          <w:p w:rsidR="007B77A2" w:rsidRDefault="007B77A2" w:rsidP="00BC32C1">
            <w:pPr>
              <w:spacing w:after="123" w:line="259" w:lineRule="auto"/>
            </w:pPr>
          </w:p>
        </w:tc>
        <w:tc>
          <w:tcPr>
            <w:tcW w:w="2986" w:type="dxa"/>
            <w:gridSpan w:val="2"/>
            <w:tcBorders>
              <w:top w:val="single" w:sz="3" w:space="0" w:color="000001"/>
              <w:left w:val="single" w:sz="3" w:space="0" w:color="000001"/>
              <w:right w:val="single" w:sz="3" w:space="0" w:color="000001"/>
            </w:tcBorders>
            <w:shd w:val="clear" w:color="auto" w:fill="auto"/>
          </w:tcPr>
          <w:p w:rsidR="007B77A2" w:rsidRDefault="007B77A2" w:rsidP="00BC32C1">
            <w:pPr>
              <w:spacing w:line="259" w:lineRule="auto"/>
            </w:pPr>
            <w:r>
              <w:t xml:space="preserve">Геометрия. 7-9 классы. </w:t>
            </w:r>
          </w:p>
        </w:tc>
        <w:tc>
          <w:tcPr>
            <w:tcW w:w="3118" w:type="dxa"/>
            <w:gridSpan w:val="2"/>
            <w:tcBorders>
              <w:top w:val="single" w:sz="3" w:space="0" w:color="000001"/>
              <w:left w:val="single" w:sz="3" w:space="0" w:color="000001"/>
              <w:right w:val="single" w:sz="3" w:space="0" w:color="000001"/>
            </w:tcBorders>
            <w:shd w:val="clear" w:color="auto" w:fill="auto"/>
          </w:tcPr>
          <w:p w:rsidR="007B77A2" w:rsidRDefault="007B77A2" w:rsidP="00BC32C1">
            <w:pPr>
              <w:spacing w:line="259" w:lineRule="auto"/>
            </w:pPr>
            <w:r>
              <w:t xml:space="preserve">Атанасян Л.С., Бутузов </w:t>
            </w:r>
          </w:p>
          <w:p w:rsidR="007B77A2" w:rsidRPr="00352D49" w:rsidRDefault="007B77A2" w:rsidP="00BC32C1">
            <w:pPr>
              <w:spacing w:line="259" w:lineRule="auto"/>
            </w:pPr>
            <w:r w:rsidRPr="00505DD4">
              <w:t xml:space="preserve">В.Ф., Кадомцев С.Б. и др. </w:t>
            </w:r>
          </w:p>
        </w:tc>
        <w:tc>
          <w:tcPr>
            <w:tcW w:w="2266" w:type="dxa"/>
            <w:tcBorders>
              <w:top w:val="single" w:sz="3" w:space="0" w:color="000001"/>
              <w:left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right w:val="single" w:sz="3" w:space="0" w:color="000001"/>
            </w:tcBorders>
            <w:shd w:val="clear" w:color="auto" w:fill="auto"/>
          </w:tcPr>
          <w:p w:rsidR="007B77A2" w:rsidRPr="00027614" w:rsidRDefault="007B77A2" w:rsidP="00BC32C1">
            <w:pPr>
              <w:spacing w:line="259" w:lineRule="auto"/>
              <w:ind w:right="31"/>
              <w:jc w:val="center"/>
            </w:pPr>
            <w:r>
              <w:t>2017г.</w:t>
            </w:r>
          </w:p>
        </w:tc>
      </w:tr>
      <w:tr w:rsidR="007B77A2" w:rsidRPr="006738C7" w:rsidTr="00BC32C1">
        <w:tblPrEx>
          <w:tblCellMar>
            <w:right w:w="71" w:type="dxa"/>
          </w:tblCellMar>
        </w:tblPrEx>
        <w:trPr>
          <w:trHeight w:val="562"/>
        </w:trPr>
        <w:tc>
          <w:tcPr>
            <w:tcW w:w="2239" w:type="dxa"/>
            <w:gridSpan w:val="2"/>
            <w:vMerge w:val="restart"/>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ind w:right="16"/>
              <w:jc w:val="center"/>
            </w:pPr>
            <w:r>
              <w:t xml:space="preserve">8 </w:t>
            </w:r>
          </w:p>
        </w:tc>
        <w:tc>
          <w:tcPr>
            <w:tcW w:w="2540" w:type="dxa"/>
            <w:gridSpan w:val="2"/>
            <w:vMerge w:val="restart"/>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Математика: Алгебра, Геометрия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Алгебра. 8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 xml:space="preserve">  </w:t>
            </w:r>
            <w:r>
              <w:t>Макарычев Ю.Н., Миндюк Н.Г.</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Pr="006738C7" w:rsidRDefault="007B77A2" w:rsidP="00BC32C1">
            <w:pPr>
              <w:spacing w:line="259" w:lineRule="auto"/>
            </w:pPr>
            <w:r w:rsidRPr="006738C7">
              <w:t xml:space="preserve">М.: </w:t>
            </w:r>
            <w:r>
              <w:t>Просвещение</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6738C7" w:rsidRDefault="007B77A2" w:rsidP="00BC32C1">
            <w:pPr>
              <w:spacing w:line="259" w:lineRule="auto"/>
              <w:ind w:right="16"/>
              <w:jc w:val="center"/>
            </w:pPr>
            <w:r>
              <w:t>2018, 2020г.</w:t>
            </w:r>
          </w:p>
        </w:tc>
      </w:tr>
      <w:tr w:rsidR="007B77A2" w:rsidRPr="006738C7" w:rsidTr="00BC32C1">
        <w:tblPrEx>
          <w:tblCellMar>
            <w:right w:w="71" w:type="dxa"/>
          </w:tblCellMar>
        </w:tblPrEx>
        <w:trPr>
          <w:trHeight w:val="562"/>
        </w:trPr>
        <w:tc>
          <w:tcPr>
            <w:tcW w:w="0" w:type="auto"/>
            <w:gridSpan w:val="2"/>
            <w:vMerge/>
            <w:tcBorders>
              <w:top w:val="nil"/>
              <w:left w:val="single" w:sz="3" w:space="0" w:color="000001"/>
              <w:bottom w:val="single" w:sz="3" w:space="0" w:color="000001"/>
              <w:right w:val="single" w:sz="3" w:space="0" w:color="000001"/>
            </w:tcBorders>
            <w:shd w:val="clear" w:color="auto" w:fill="auto"/>
          </w:tcPr>
          <w:p w:rsidR="007B77A2" w:rsidRPr="006738C7" w:rsidRDefault="007B77A2" w:rsidP="00BC32C1">
            <w:pPr>
              <w:spacing w:after="123" w:line="259" w:lineRule="auto"/>
            </w:pPr>
          </w:p>
        </w:tc>
        <w:tc>
          <w:tcPr>
            <w:tcW w:w="0" w:type="auto"/>
            <w:gridSpan w:val="2"/>
            <w:vMerge/>
            <w:tcBorders>
              <w:top w:val="nil"/>
              <w:left w:val="single" w:sz="3" w:space="0" w:color="000001"/>
              <w:bottom w:val="single" w:sz="3" w:space="0" w:color="000001"/>
              <w:right w:val="single" w:sz="3" w:space="0" w:color="000001"/>
            </w:tcBorders>
            <w:shd w:val="clear" w:color="auto" w:fill="auto"/>
          </w:tcPr>
          <w:p w:rsidR="007B77A2" w:rsidRPr="006738C7" w:rsidRDefault="007B77A2" w:rsidP="00BC32C1">
            <w:pPr>
              <w:spacing w:after="123" w:line="259" w:lineRule="auto"/>
            </w:pP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6738C7" w:rsidRDefault="007B77A2" w:rsidP="00BC32C1">
            <w:pPr>
              <w:spacing w:line="259" w:lineRule="auto"/>
              <w:ind w:right="276"/>
            </w:pPr>
            <w:r w:rsidRPr="006738C7">
              <w:t xml:space="preserve">Геометрия. 7-9 классы.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 xml:space="preserve">Атанасян Л.С., Бутузов В.Ф., Кадомцев С.Б. и др.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Pr="006738C7" w:rsidRDefault="007B77A2" w:rsidP="00BC32C1">
            <w:pPr>
              <w:spacing w:line="259" w:lineRule="auto"/>
            </w:pPr>
            <w:r w:rsidRPr="006738C7">
              <w:t xml:space="preserve">М.: Просвещение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6738C7" w:rsidRDefault="007B77A2" w:rsidP="00BC32C1">
            <w:pPr>
              <w:spacing w:line="259" w:lineRule="auto"/>
              <w:ind w:right="16"/>
              <w:jc w:val="center"/>
            </w:pPr>
            <w:r>
              <w:t>2017г.</w:t>
            </w:r>
          </w:p>
        </w:tc>
      </w:tr>
      <w:tr w:rsidR="007B77A2" w:rsidTr="00BC32C1">
        <w:tblPrEx>
          <w:tblCellMar>
            <w:right w:w="71" w:type="dxa"/>
          </w:tblCellMar>
        </w:tblPrEx>
        <w:trPr>
          <w:trHeight w:val="562"/>
        </w:trPr>
        <w:tc>
          <w:tcPr>
            <w:tcW w:w="2239" w:type="dxa"/>
            <w:gridSpan w:val="2"/>
            <w:vMerge w:val="restart"/>
            <w:tcBorders>
              <w:top w:val="single" w:sz="3" w:space="0" w:color="000001"/>
              <w:left w:val="single" w:sz="3" w:space="0" w:color="000001"/>
              <w:bottom w:val="single" w:sz="3" w:space="0" w:color="000001"/>
              <w:right w:val="single" w:sz="3" w:space="0" w:color="000001"/>
            </w:tcBorders>
            <w:shd w:val="clear" w:color="auto" w:fill="auto"/>
          </w:tcPr>
          <w:p w:rsidR="007B77A2" w:rsidRPr="006738C7" w:rsidRDefault="007B77A2" w:rsidP="00BC32C1">
            <w:pPr>
              <w:spacing w:line="259" w:lineRule="auto"/>
              <w:ind w:right="16"/>
              <w:jc w:val="center"/>
            </w:pPr>
            <w:r>
              <w:t>9</w:t>
            </w:r>
            <w:r w:rsidRPr="006738C7">
              <w:t xml:space="preserve"> </w:t>
            </w:r>
          </w:p>
        </w:tc>
        <w:tc>
          <w:tcPr>
            <w:tcW w:w="2540" w:type="dxa"/>
            <w:gridSpan w:val="2"/>
            <w:vMerge w:val="restart"/>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Математика: Алгебра, Геометрия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Алгебра. 9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t>Макарычев Ю.Н., Миндюк Н.Г.</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027614" w:rsidRDefault="007B77A2" w:rsidP="00BC32C1">
            <w:pPr>
              <w:spacing w:line="259" w:lineRule="auto"/>
              <w:ind w:right="16"/>
              <w:jc w:val="center"/>
            </w:pPr>
            <w:r>
              <w:t>2021г.</w:t>
            </w:r>
          </w:p>
        </w:tc>
      </w:tr>
      <w:tr w:rsidR="007B77A2" w:rsidTr="00BC32C1">
        <w:tblPrEx>
          <w:tblCellMar>
            <w:right w:w="71" w:type="dxa"/>
          </w:tblCellMar>
        </w:tblPrEx>
        <w:trPr>
          <w:trHeight w:val="562"/>
        </w:trPr>
        <w:tc>
          <w:tcPr>
            <w:tcW w:w="0" w:type="auto"/>
            <w:gridSpan w:val="2"/>
            <w:vMerge/>
            <w:tcBorders>
              <w:top w:val="nil"/>
              <w:left w:val="single" w:sz="3" w:space="0" w:color="000001"/>
              <w:bottom w:val="single" w:sz="3" w:space="0" w:color="000001"/>
              <w:right w:val="single" w:sz="3" w:space="0" w:color="000001"/>
            </w:tcBorders>
            <w:shd w:val="clear" w:color="auto" w:fill="auto"/>
          </w:tcPr>
          <w:p w:rsidR="007B77A2" w:rsidRDefault="007B77A2" w:rsidP="00BC32C1">
            <w:pPr>
              <w:spacing w:after="123" w:line="259" w:lineRule="auto"/>
            </w:pPr>
          </w:p>
        </w:tc>
        <w:tc>
          <w:tcPr>
            <w:tcW w:w="0" w:type="auto"/>
            <w:gridSpan w:val="2"/>
            <w:vMerge/>
            <w:tcBorders>
              <w:top w:val="nil"/>
              <w:left w:val="single" w:sz="3" w:space="0" w:color="000001"/>
              <w:bottom w:val="single" w:sz="3" w:space="0" w:color="000001"/>
              <w:right w:val="single" w:sz="3" w:space="0" w:color="000001"/>
            </w:tcBorders>
            <w:shd w:val="clear" w:color="auto" w:fill="auto"/>
          </w:tcPr>
          <w:p w:rsidR="007B77A2" w:rsidRDefault="007B77A2" w:rsidP="00BC32C1">
            <w:pPr>
              <w:spacing w:after="123" w:line="259" w:lineRule="auto"/>
            </w:pP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ind w:right="276"/>
            </w:pPr>
            <w:r>
              <w:t xml:space="preserve">Геометрия. 7-9 классы.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 xml:space="preserve">Атанасян Л.С., Бутузов В.Ф., Кадомцев С.Б. и др.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027614" w:rsidRDefault="007B77A2" w:rsidP="00BC32C1">
            <w:pPr>
              <w:spacing w:line="259" w:lineRule="auto"/>
              <w:ind w:right="16"/>
              <w:jc w:val="center"/>
            </w:pPr>
            <w:r>
              <w:t>2017г.</w:t>
            </w:r>
          </w:p>
        </w:tc>
      </w:tr>
      <w:tr w:rsidR="007B77A2" w:rsidTr="00BC32C1">
        <w:tblPrEx>
          <w:tblCellMar>
            <w:right w:w="71" w:type="dxa"/>
          </w:tblCellMar>
        </w:tblPrEx>
        <w:trPr>
          <w:trHeight w:val="838"/>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7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Информатика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Информатика. 7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 xml:space="preserve">Босова Л.Л., Босова А.Ю.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БИНОМ. Лаборатория знаний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027614" w:rsidRDefault="007B77A2" w:rsidP="00BC32C1">
            <w:pPr>
              <w:spacing w:line="259" w:lineRule="auto"/>
              <w:ind w:right="16"/>
              <w:jc w:val="center"/>
            </w:pPr>
            <w:r>
              <w:t>2015г.</w:t>
            </w:r>
          </w:p>
        </w:tc>
      </w:tr>
      <w:tr w:rsidR="007B77A2" w:rsidTr="00BC32C1">
        <w:tblPrEx>
          <w:tblCellMar>
            <w:right w:w="71" w:type="dxa"/>
          </w:tblCellMar>
        </w:tblPrEx>
        <w:trPr>
          <w:trHeight w:val="838"/>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8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Информатика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Информатика. 8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 xml:space="preserve">Босова Л.Л., Босова А.Ю.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БИНОМ. Лаборатория знаний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027614" w:rsidRDefault="007B77A2" w:rsidP="00BC32C1">
            <w:pPr>
              <w:spacing w:line="259" w:lineRule="auto"/>
              <w:ind w:right="16"/>
              <w:jc w:val="center"/>
            </w:pPr>
            <w:r>
              <w:t>2018г.</w:t>
            </w:r>
          </w:p>
        </w:tc>
      </w:tr>
      <w:tr w:rsidR="007B77A2" w:rsidTr="00BC32C1">
        <w:tblPrEx>
          <w:tblCellMar>
            <w:right w:w="71" w:type="dxa"/>
          </w:tblCellMar>
        </w:tblPrEx>
        <w:trPr>
          <w:trHeight w:val="562"/>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352D49" w:rsidRDefault="007B77A2" w:rsidP="00BC32C1">
            <w:pPr>
              <w:spacing w:line="259" w:lineRule="auto"/>
              <w:jc w:val="center"/>
            </w:pPr>
            <w:r>
              <w:t>9</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Информатика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Информатика. 9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 xml:space="preserve">Босова Л.Л., Босова А.Ю.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БИНОМ. Лаборатория знаний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027614" w:rsidRDefault="007B77A2" w:rsidP="00BC32C1">
            <w:pPr>
              <w:spacing w:line="259" w:lineRule="auto"/>
              <w:ind w:right="16"/>
              <w:jc w:val="center"/>
            </w:pPr>
            <w:r>
              <w:t>2015г.</w:t>
            </w:r>
          </w:p>
        </w:tc>
      </w:tr>
      <w:tr w:rsidR="007B77A2" w:rsidTr="00BC32C1">
        <w:tblPrEx>
          <w:tblCellMar>
            <w:right w:w="71" w:type="dxa"/>
          </w:tblCellMar>
        </w:tblPrEx>
        <w:trPr>
          <w:trHeight w:val="838"/>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lastRenderedPageBreak/>
              <w:t xml:space="preserve">5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История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 xml:space="preserve">Всеобщая история. </w:t>
            </w:r>
          </w:p>
          <w:p w:rsidR="007B77A2" w:rsidRDefault="007B77A2" w:rsidP="00BC32C1">
            <w:pPr>
              <w:spacing w:line="259" w:lineRule="auto"/>
            </w:pPr>
            <w:r w:rsidRPr="00505DD4">
              <w:t xml:space="preserve">История Древнего мира. </w:t>
            </w:r>
            <w:r>
              <w:t xml:space="preserve">5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F93192">
              <w:t>Никишин В.О., Стрелков А.В., Томашевич О.В., Михайловский Ф.А.</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Pr="00F93192" w:rsidRDefault="007B77A2" w:rsidP="00BC32C1">
            <w:pPr>
              <w:spacing w:line="259" w:lineRule="auto"/>
            </w:pPr>
            <w:r>
              <w:t>М.: Русское слово</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027614" w:rsidRDefault="007B77A2" w:rsidP="00BC32C1">
            <w:pPr>
              <w:spacing w:line="259" w:lineRule="auto"/>
              <w:ind w:right="16"/>
              <w:jc w:val="center"/>
            </w:pPr>
            <w:r>
              <w:t>2020г.</w:t>
            </w:r>
          </w:p>
        </w:tc>
      </w:tr>
      <w:tr w:rsidR="007B77A2" w:rsidTr="00BC32C1">
        <w:tblPrEx>
          <w:tblCellMar>
            <w:right w:w="46" w:type="dxa"/>
          </w:tblCellMar>
        </w:tblPrEx>
        <w:trPr>
          <w:trHeight w:val="838"/>
        </w:trPr>
        <w:tc>
          <w:tcPr>
            <w:tcW w:w="2239" w:type="dxa"/>
            <w:gridSpan w:val="2"/>
            <w:vMerge w:val="restart"/>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6 </w:t>
            </w:r>
          </w:p>
        </w:tc>
        <w:tc>
          <w:tcPr>
            <w:tcW w:w="2540" w:type="dxa"/>
            <w:gridSpan w:val="2"/>
            <w:vMerge w:val="restart"/>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after="16" w:line="259" w:lineRule="auto"/>
            </w:pPr>
            <w:r>
              <w:t xml:space="preserve">История России. </w:t>
            </w:r>
          </w:p>
          <w:p w:rsidR="007B77A2" w:rsidRDefault="007B77A2" w:rsidP="00BC32C1">
            <w:pPr>
              <w:spacing w:line="259" w:lineRule="auto"/>
            </w:pPr>
            <w:r>
              <w:t xml:space="preserve">Всеобщая история.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after="16" w:line="259" w:lineRule="auto"/>
            </w:pPr>
            <w:r w:rsidRPr="00505DD4">
              <w:t xml:space="preserve">Всеобщая история. </w:t>
            </w:r>
          </w:p>
          <w:p w:rsidR="007B77A2" w:rsidRPr="00505DD4" w:rsidRDefault="007B77A2" w:rsidP="00BC32C1">
            <w:pPr>
              <w:spacing w:after="15" w:line="259" w:lineRule="auto"/>
            </w:pPr>
            <w:r w:rsidRPr="00505DD4">
              <w:t xml:space="preserve">История Средних веков.  </w:t>
            </w:r>
          </w:p>
          <w:p w:rsidR="007B77A2" w:rsidRDefault="007B77A2" w:rsidP="00BC32C1">
            <w:pPr>
              <w:spacing w:line="259" w:lineRule="auto"/>
            </w:pPr>
            <w:r>
              <w:t xml:space="preserve">6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F93192" w:rsidRDefault="007B77A2" w:rsidP="00BC32C1">
            <w:pPr>
              <w:ind w:left="11" w:hanging="11"/>
              <w:rPr>
                <w:szCs w:val="24"/>
              </w:rPr>
            </w:pPr>
            <w:r w:rsidRPr="00F93192">
              <w:t>Бойцов М.А., Шукуров Р.М</w:t>
            </w:r>
            <w:r>
              <w:t>.</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Pr="00F93192" w:rsidRDefault="007B77A2" w:rsidP="00BC32C1">
            <w:pPr>
              <w:spacing w:line="259" w:lineRule="auto"/>
            </w:pPr>
            <w:r>
              <w:t>М.: Русское слово</w:t>
            </w:r>
          </w:p>
          <w:p w:rsidR="007B77A2" w:rsidRDefault="007B77A2" w:rsidP="00BC32C1">
            <w:pPr>
              <w:spacing w:line="259" w:lineRule="auto"/>
            </w:pPr>
            <w:r>
              <w:t xml:space="preserve">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027614" w:rsidRDefault="007B77A2" w:rsidP="00BC32C1">
            <w:pPr>
              <w:spacing w:line="259" w:lineRule="auto"/>
              <w:ind w:right="40"/>
              <w:jc w:val="center"/>
            </w:pPr>
            <w:r>
              <w:t>2016, 2017г.</w:t>
            </w:r>
          </w:p>
        </w:tc>
      </w:tr>
      <w:tr w:rsidR="007B77A2" w:rsidTr="00BC32C1">
        <w:tblPrEx>
          <w:tblCellMar>
            <w:right w:w="46" w:type="dxa"/>
          </w:tblCellMar>
        </w:tblPrEx>
        <w:trPr>
          <w:trHeight w:val="663"/>
        </w:trPr>
        <w:tc>
          <w:tcPr>
            <w:tcW w:w="0" w:type="auto"/>
            <w:gridSpan w:val="2"/>
            <w:vMerge/>
            <w:tcBorders>
              <w:top w:val="nil"/>
              <w:left w:val="single" w:sz="3" w:space="0" w:color="000001"/>
              <w:bottom w:val="single" w:sz="3" w:space="0" w:color="000001"/>
              <w:right w:val="single" w:sz="3" w:space="0" w:color="000001"/>
            </w:tcBorders>
            <w:shd w:val="clear" w:color="auto" w:fill="auto"/>
          </w:tcPr>
          <w:p w:rsidR="007B77A2" w:rsidRDefault="007B77A2" w:rsidP="00BC32C1">
            <w:pPr>
              <w:spacing w:after="123" w:line="259" w:lineRule="auto"/>
            </w:pPr>
          </w:p>
        </w:tc>
        <w:tc>
          <w:tcPr>
            <w:tcW w:w="0" w:type="auto"/>
            <w:gridSpan w:val="2"/>
            <w:vMerge/>
            <w:tcBorders>
              <w:top w:val="nil"/>
              <w:left w:val="single" w:sz="3" w:space="0" w:color="000001"/>
              <w:bottom w:val="single" w:sz="3" w:space="0" w:color="000001"/>
              <w:right w:val="single" w:sz="3" w:space="0" w:color="000001"/>
            </w:tcBorders>
            <w:shd w:val="clear" w:color="auto" w:fill="auto"/>
          </w:tcPr>
          <w:p w:rsidR="007B77A2" w:rsidRDefault="007B77A2" w:rsidP="00BC32C1">
            <w:pPr>
              <w:spacing w:after="123" w:line="259" w:lineRule="auto"/>
            </w:pP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История России. 6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F93192" w:rsidRDefault="007B77A2" w:rsidP="00BC32C1">
            <w:pPr>
              <w:spacing w:line="259" w:lineRule="auto"/>
            </w:pPr>
            <w:r w:rsidRPr="00F93192">
              <w:t>Пчелов Е.В., Лукин П.В./Под ред. Ю.А. Петрова</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Pr="00F93192" w:rsidRDefault="007B77A2" w:rsidP="00BC32C1">
            <w:pPr>
              <w:spacing w:line="259" w:lineRule="auto"/>
            </w:pPr>
            <w:r>
              <w:t>М.: Русское слово</w:t>
            </w:r>
          </w:p>
          <w:p w:rsidR="007B77A2" w:rsidRDefault="007B77A2" w:rsidP="00BC32C1">
            <w:pPr>
              <w:spacing w:line="259" w:lineRule="auto"/>
            </w:pP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027614" w:rsidRDefault="007B77A2" w:rsidP="00BC32C1">
            <w:pPr>
              <w:spacing w:line="259" w:lineRule="auto"/>
              <w:ind w:right="40"/>
              <w:jc w:val="center"/>
            </w:pPr>
            <w:r>
              <w:t>2015, 2021г.</w:t>
            </w:r>
          </w:p>
        </w:tc>
      </w:tr>
      <w:tr w:rsidR="007B77A2" w:rsidTr="00BC32C1">
        <w:tblPrEx>
          <w:tblCellMar>
            <w:right w:w="46" w:type="dxa"/>
          </w:tblCellMar>
        </w:tblPrEx>
        <w:trPr>
          <w:trHeight w:val="838"/>
        </w:trPr>
        <w:tc>
          <w:tcPr>
            <w:tcW w:w="2239" w:type="dxa"/>
            <w:gridSpan w:val="2"/>
            <w:vMerge w:val="restart"/>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7 </w:t>
            </w:r>
          </w:p>
        </w:tc>
        <w:tc>
          <w:tcPr>
            <w:tcW w:w="2540" w:type="dxa"/>
            <w:gridSpan w:val="2"/>
            <w:vMerge w:val="restart"/>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after="16" w:line="259" w:lineRule="auto"/>
            </w:pPr>
            <w:r>
              <w:t xml:space="preserve">История России. </w:t>
            </w:r>
          </w:p>
          <w:p w:rsidR="007B77A2" w:rsidRDefault="007B77A2" w:rsidP="00BC32C1">
            <w:pPr>
              <w:spacing w:line="259" w:lineRule="auto"/>
            </w:pPr>
            <w:r>
              <w:t xml:space="preserve">Всеобщая история.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 xml:space="preserve">Всеобщая история. </w:t>
            </w:r>
          </w:p>
          <w:p w:rsidR="007B77A2" w:rsidRDefault="007B77A2" w:rsidP="00BC32C1">
            <w:pPr>
              <w:spacing w:line="259" w:lineRule="auto"/>
              <w:ind w:right="28"/>
            </w:pPr>
            <w:r w:rsidRPr="00505DD4">
              <w:t xml:space="preserve">История нового времени. </w:t>
            </w:r>
            <w:r>
              <w:t xml:space="preserve">7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t>Дмитриева О.Е.</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Pr="00F93192" w:rsidRDefault="007B77A2" w:rsidP="00BC32C1">
            <w:pPr>
              <w:spacing w:line="259" w:lineRule="auto"/>
            </w:pPr>
            <w:r>
              <w:t>М.: Русское слово</w:t>
            </w:r>
          </w:p>
          <w:p w:rsidR="007B77A2" w:rsidRDefault="007B77A2" w:rsidP="00BC32C1">
            <w:pPr>
              <w:spacing w:line="259" w:lineRule="auto"/>
            </w:pP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494DC6" w:rsidRDefault="007B77A2" w:rsidP="00BC32C1">
            <w:pPr>
              <w:spacing w:line="259" w:lineRule="auto"/>
              <w:ind w:right="40"/>
              <w:jc w:val="center"/>
            </w:pPr>
            <w:r>
              <w:t>2017г.</w:t>
            </w:r>
          </w:p>
        </w:tc>
      </w:tr>
      <w:tr w:rsidR="007B77A2" w:rsidTr="00BC32C1">
        <w:tblPrEx>
          <w:tblCellMar>
            <w:right w:w="46" w:type="dxa"/>
          </w:tblCellMar>
        </w:tblPrEx>
        <w:trPr>
          <w:trHeight w:val="838"/>
        </w:trPr>
        <w:tc>
          <w:tcPr>
            <w:tcW w:w="0" w:type="auto"/>
            <w:gridSpan w:val="2"/>
            <w:vMerge/>
            <w:tcBorders>
              <w:top w:val="nil"/>
              <w:left w:val="single" w:sz="3" w:space="0" w:color="000001"/>
              <w:bottom w:val="single" w:sz="3" w:space="0" w:color="000001"/>
              <w:right w:val="single" w:sz="3" w:space="0" w:color="000001"/>
            </w:tcBorders>
            <w:shd w:val="clear" w:color="auto" w:fill="auto"/>
          </w:tcPr>
          <w:p w:rsidR="007B77A2" w:rsidRDefault="007B77A2" w:rsidP="00BC32C1">
            <w:pPr>
              <w:spacing w:after="123" w:line="259" w:lineRule="auto"/>
            </w:pPr>
          </w:p>
        </w:tc>
        <w:tc>
          <w:tcPr>
            <w:tcW w:w="0" w:type="auto"/>
            <w:gridSpan w:val="2"/>
            <w:vMerge/>
            <w:tcBorders>
              <w:top w:val="nil"/>
              <w:left w:val="single" w:sz="3" w:space="0" w:color="000001"/>
              <w:bottom w:val="single" w:sz="3" w:space="0" w:color="000001"/>
              <w:right w:val="single" w:sz="3" w:space="0" w:color="000001"/>
            </w:tcBorders>
            <w:shd w:val="clear" w:color="auto" w:fill="auto"/>
          </w:tcPr>
          <w:p w:rsidR="007B77A2" w:rsidRDefault="007B77A2" w:rsidP="00BC32C1">
            <w:pPr>
              <w:spacing w:after="123" w:line="259" w:lineRule="auto"/>
            </w:pP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История России. 7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F93192">
              <w:t>Пчелов Е.В., Лукин П.В./Под ред. Ю.А. Петрова</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Pr="00F93192" w:rsidRDefault="007B77A2" w:rsidP="00BC32C1">
            <w:pPr>
              <w:spacing w:line="259" w:lineRule="auto"/>
            </w:pPr>
            <w:r>
              <w:t>М.: Русское слово</w:t>
            </w:r>
          </w:p>
          <w:p w:rsidR="007B77A2" w:rsidRDefault="007B77A2" w:rsidP="00BC32C1">
            <w:pPr>
              <w:spacing w:line="259" w:lineRule="auto"/>
            </w:pP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494DC6" w:rsidRDefault="007B77A2" w:rsidP="00BC32C1">
            <w:pPr>
              <w:spacing w:line="259" w:lineRule="auto"/>
              <w:ind w:right="40"/>
              <w:jc w:val="center"/>
            </w:pPr>
            <w:r>
              <w:t>2017г.</w:t>
            </w:r>
          </w:p>
        </w:tc>
      </w:tr>
      <w:tr w:rsidR="007B77A2" w:rsidTr="00BC32C1">
        <w:tblPrEx>
          <w:tblCellMar>
            <w:right w:w="46" w:type="dxa"/>
          </w:tblCellMar>
        </w:tblPrEx>
        <w:trPr>
          <w:trHeight w:val="838"/>
        </w:trPr>
        <w:tc>
          <w:tcPr>
            <w:tcW w:w="2239" w:type="dxa"/>
            <w:gridSpan w:val="2"/>
            <w:vMerge w:val="restart"/>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8 </w:t>
            </w:r>
          </w:p>
        </w:tc>
        <w:tc>
          <w:tcPr>
            <w:tcW w:w="2540" w:type="dxa"/>
            <w:gridSpan w:val="2"/>
            <w:vMerge w:val="restart"/>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after="16" w:line="259" w:lineRule="auto"/>
            </w:pPr>
            <w:r>
              <w:t xml:space="preserve">История России. </w:t>
            </w:r>
          </w:p>
          <w:p w:rsidR="007B77A2" w:rsidRDefault="007B77A2" w:rsidP="00BC32C1">
            <w:pPr>
              <w:spacing w:line="259" w:lineRule="auto"/>
            </w:pPr>
            <w:r>
              <w:t xml:space="preserve">Всеобщая история.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ind w:left="11" w:hanging="11"/>
              <w:rPr>
                <w:szCs w:val="24"/>
              </w:rPr>
            </w:pPr>
            <w:r>
              <w:t>История России XVIII в.</w:t>
            </w:r>
          </w:p>
          <w:p w:rsidR="007B77A2" w:rsidRDefault="007B77A2" w:rsidP="00BC32C1">
            <w:pPr>
              <w:spacing w:line="259" w:lineRule="auto"/>
              <w:ind w:right="28"/>
            </w:pP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ind w:right="10"/>
            </w:pPr>
            <w:r w:rsidRPr="00BF286A">
              <w:t>Захаров В.Н., Пчелов Е.В./Под ред. Ю.А. Петрова</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Pr="00F93192" w:rsidRDefault="007B77A2" w:rsidP="00BC32C1">
            <w:pPr>
              <w:spacing w:line="259" w:lineRule="auto"/>
            </w:pPr>
            <w:r>
              <w:t>М.: Русское слово</w:t>
            </w:r>
          </w:p>
          <w:p w:rsidR="007B77A2" w:rsidRDefault="007B77A2" w:rsidP="00BC32C1">
            <w:pPr>
              <w:spacing w:line="259" w:lineRule="auto"/>
            </w:pP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494DC6" w:rsidRDefault="007B77A2" w:rsidP="00BC32C1">
            <w:pPr>
              <w:spacing w:line="259" w:lineRule="auto"/>
              <w:ind w:right="40"/>
              <w:jc w:val="center"/>
            </w:pPr>
            <w:r>
              <w:t>2020г.</w:t>
            </w:r>
          </w:p>
        </w:tc>
      </w:tr>
      <w:tr w:rsidR="007B77A2" w:rsidTr="00BC32C1">
        <w:tblPrEx>
          <w:tblCellMar>
            <w:right w:w="46" w:type="dxa"/>
          </w:tblCellMar>
        </w:tblPrEx>
        <w:trPr>
          <w:trHeight w:val="838"/>
        </w:trPr>
        <w:tc>
          <w:tcPr>
            <w:tcW w:w="0" w:type="auto"/>
            <w:gridSpan w:val="2"/>
            <w:vMerge/>
            <w:tcBorders>
              <w:top w:val="nil"/>
              <w:left w:val="single" w:sz="3" w:space="0" w:color="000001"/>
              <w:bottom w:val="single" w:sz="3" w:space="0" w:color="000001"/>
              <w:right w:val="single" w:sz="3" w:space="0" w:color="000001"/>
            </w:tcBorders>
            <w:shd w:val="clear" w:color="auto" w:fill="auto"/>
          </w:tcPr>
          <w:p w:rsidR="007B77A2" w:rsidRDefault="007B77A2" w:rsidP="00BC32C1">
            <w:pPr>
              <w:spacing w:after="123" w:line="259" w:lineRule="auto"/>
            </w:pPr>
          </w:p>
        </w:tc>
        <w:tc>
          <w:tcPr>
            <w:tcW w:w="0" w:type="auto"/>
            <w:gridSpan w:val="2"/>
            <w:vMerge/>
            <w:tcBorders>
              <w:top w:val="nil"/>
              <w:left w:val="single" w:sz="3" w:space="0" w:color="000001"/>
              <w:bottom w:val="single" w:sz="3" w:space="0" w:color="000001"/>
              <w:right w:val="single" w:sz="3" w:space="0" w:color="000001"/>
            </w:tcBorders>
            <w:shd w:val="clear" w:color="auto" w:fill="auto"/>
          </w:tcPr>
          <w:p w:rsidR="007B77A2" w:rsidRDefault="007B77A2" w:rsidP="00BC32C1">
            <w:pPr>
              <w:spacing w:after="123" w:line="259" w:lineRule="auto"/>
            </w:pP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BF286A" w:rsidRDefault="007B77A2" w:rsidP="00BC32C1">
            <w:pPr>
              <w:spacing w:line="259" w:lineRule="auto"/>
            </w:pPr>
            <w:r w:rsidRPr="00BF286A">
              <w:t>Всеобщая история. История Нового времени</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BF286A">
              <w:t>Загладин Н.В</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Pr="00F93192" w:rsidRDefault="007B77A2" w:rsidP="00BC32C1">
            <w:pPr>
              <w:spacing w:line="259" w:lineRule="auto"/>
            </w:pPr>
            <w:r>
              <w:t>М.: Русское слово</w:t>
            </w:r>
          </w:p>
          <w:p w:rsidR="007B77A2" w:rsidRDefault="007B77A2" w:rsidP="00BC32C1">
            <w:pPr>
              <w:spacing w:line="259" w:lineRule="auto"/>
            </w:pP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494DC6" w:rsidRDefault="007B77A2" w:rsidP="00BC32C1">
            <w:pPr>
              <w:spacing w:line="259" w:lineRule="auto"/>
              <w:ind w:right="40"/>
              <w:jc w:val="center"/>
            </w:pPr>
            <w:r>
              <w:t>2020г.</w:t>
            </w:r>
          </w:p>
        </w:tc>
      </w:tr>
      <w:tr w:rsidR="007B77A2" w:rsidTr="00BC32C1">
        <w:tblPrEx>
          <w:tblCellMar>
            <w:right w:w="46" w:type="dxa"/>
          </w:tblCellMar>
        </w:tblPrEx>
        <w:trPr>
          <w:trHeight w:val="840"/>
        </w:trPr>
        <w:tc>
          <w:tcPr>
            <w:tcW w:w="2239" w:type="dxa"/>
            <w:gridSpan w:val="2"/>
            <w:vMerge w:val="restart"/>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9 </w:t>
            </w:r>
          </w:p>
        </w:tc>
        <w:tc>
          <w:tcPr>
            <w:tcW w:w="2540" w:type="dxa"/>
            <w:gridSpan w:val="2"/>
            <w:vMerge w:val="restart"/>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after="16" w:line="259" w:lineRule="auto"/>
            </w:pPr>
            <w:r>
              <w:t xml:space="preserve">История России. </w:t>
            </w:r>
          </w:p>
          <w:p w:rsidR="007B77A2" w:rsidRDefault="007B77A2" w:rsidP="00BC32C1">
            <w:pPr>
              <w:spacing w:line="259" w:lineRule="auto"/>
            </w:pPr>
            <w:r>
              <w:t xml:space="preserve">Всеобщая история.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rsidRPr="00A646B2">
              <w:t>История России 1801-1914</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ind w:left="11" w:hanging="11"/>
              <w:rPr>
                <w:szCs w:val="24"/>
              </w:rPr>
            </w:pPr>
            <w:r w:rsidRPr="00A646B2">
              <w:t xml:space="preserve">Соловьев К.А., Шевырев А.П./Под ред. </w:t>
            </w:r>
            <w:r>
              <w:t>Ю.А. Петрова</w:t>
            </w:r>
          </w:p>
          <w:p w:rsidR="007B77A2" w:rsidRPr="00505DD4" w:rsidRDefault="007B77A2" w:rsidP="00BC32C1">
            <w:pPr>
              <w:spacing w:line="259" w:lineRule="auto"/>
            </w:pP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Pr="00F93192" w:rsidRDefault="007B77A2" w:rsidP="00BC32C1">
            <w:pPr>
              <w:spacing w:line="259" w:lineRule="auto"/>
            </w:pPr>
            <w:r>
              <w:t>М.: Русское слово</w:t>
            </w:r>
          </w:p>
          <w:p w:rsidR="007B77A2" w:rsidRDefault="007B77A2" w:rsidP="00BC32C1">
            <w:pPr>
              <w:spacing w:line="259" w:lineRule="auto"/>
            </w:pP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494DC6" w:rsidRDefault="007B77A2" w:rsidP="00BC32C1">
            <w:pPr>
              <w:spacing w:line="259" w:lineRule="auto"/>
              <w:ind w:right="40"/>
              <w:jc w:val="center"/>
            </w:pPr>
            <w:r>
              <w:t>2019г.</w:t>
            </w:r>
          </w:p>
        </w:tc>
      </w:tr>
      <w:tr w:rsidR="007B77A2" w:rsidTr="00BC32C1">
        <w:tblPrEx>
          <w:tblCellMar>
            <w:right w:w="46" w:type="dxa"/>
          </w:tblCellMar>
        </w:tblPrEx>
        <w:trPr>
          <w:trHeight w:val="838"/>
        </w:trPr>
        <w:tc>
          <w:tcPr>
            <w:tcW w:w="0" w:type="auto"/>
            <w:gridSpan w:val="2"/>
            <w:vMerge/>
            <w:tcBorders>
              <w:top w:val="nil"/>
              <w:left w:val="single" w:sz="3" w:space="0" w:color="000001"/>
              <w:bottom w:val="single" w:sz="3" w:space="0" w:color="000001"/>
              <w:right w:val="single" w:sz="3" w:space="0" w:color="000001"/>
            </w:tcBorders>
            <w:shd w:val="clear" w:color="auto" w:fill="auto"/>
          </w:tcPr>
          <w:p w:rsidR="007B77A2" w:rsidRDefault="007B77A2" w:rsidP="00BC32C1">
            <w:pPr>
              <w:spacing w:after="123" w:line="259" w:lineRule="auto"/>
            </w:pPr>
          </w:p>
        </w:tc>
        <w:tc>
          <w:tcPr>
            <w:tcW w:w="0" w:type="auto"/>
            <w:gridSpan w:val="2"/>
            <w:vMerge/>
            <w:tcBorders>
              <w:top w:val="nil"/>
              <w:left w:val="single" w:sz="3" w:space="0" w:color="000001"/>
              <w:bottom w:val="single" w:sz="3" w:space="0" w:color="000001"/>
              <w:right w:val="single" w:sz="3" w:space="0" w:color="000001"/>
            </w:tcBorders>
            <w:shd w:val="clear" w:color="auto" w:fill="auto"/>
          </w:tcPr>
          <w:p w:rsidR="007B77A2" w:rsidRDefault="007B77A2" w:rsidP="00BC32C1">
            <w:pPr>
              <w:spacing w:after="123" w:line="259" w:lineRule="auto"/>
            </w:pP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A646B2" w:rsidRDefault="007B77A2" w:rsidP="00BC32C1">
            <w:pPr>
              <w:spacing w:line="259" w:lineRule="auto"/>
            </w:pPr>
            <w:r w:rsidRPr="00A646B2">
              <w:t>Всеобщая история. Новейшая история XX- начало XXI вв.</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rsidRPr="00A646B2">
              <w:t>Загладин Н.В.</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Pr="00F93192" w:rsidRDefault="007B77A2" w:rsidP="00BC32C1">
            <w:pPr>
              <w:spacing w:line="259" w:lineRule="auto"/>
            </w:pPr>
            <w:r>
              <w:t>М.: Русское слово</w:t>
            </w:r>
          </w:p>
          <w:p w:rsidR="007B77A2" w:rsidRDefault="007B77A2" w:rsidP="00BC32C1">
            <w:pPr>
              <w:spacing w:line="259" w:lineRule="auto"/>
            </w:pP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494DC6" w:rsidRDefault="007B77A2" w:rsidP="00BC32C1">
            <w:pPr>
              <w:spacing w:line="259" w:lineRule="auto"/>
              <w:ind w:right="40"/>
              <w:jc w:val="center"/>
            </w:pPr>
            <w:r>
              <w:t>2020г.</w:t>
            </w:r>
          </w:p>
        </w:tc>
      </w:tr>
      <w:tr w:rsidR="007B77A2" w:rsidTr="00BC32C1">
        <w:tblPrEx>
          <w:tblCellMar>
            <w:right w:w="46" w:type="dxa"/>
          </w:tblCellMar>
        </w:tblPrEx>
        <w:trPr>
          <w:trHeight w:val="838"/>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6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Обществознание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ind w:right="87"/>
            </w:pPr>
            <w:r>
              <w:t xml:space="preserve">Обществознание. 6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 xml:space="preserve">Боголюбов Л.Н., </w:t>
            </w:r>
          </w:p>
          <w:p w:rsidR="007B77A2" w:rsidRPr="00505DD4" w:rsidRDefault="007B77A2" w:rsidP="00BC32C1">
            <w:pPr>
              <w:spacing w:after="16" w:line="259" w:lineRule="auto"/>
            </w:pPr>
            <w:r w:rsidRPr="00505DD4">
              <w:t xml:space="preserve">Виноградова Н.Ф., </w:t>
            </w:r>
          </w:p>
          <w:p w:rsidR="007B77A2" w:rsidRPr="00505DD4" w:rsidRDefault="007B77A2" w:rsidP="00BC32C1">
            <w:pPr>
              <w:spacing w:line="259" w:lineRule="auto"/>
            </w:pPr>
            <w:r w:rsidRPr="00505DD4">
              <w:t xml:space="preserve">Городецкая Н.И. и др.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494DC6" w:rsidRDefault="007B77A2" w:rsidP="00BC32C1">
            <w:pPr>
              <w:spacing w:line="259" w:lineRule="auto"/>
              <w:ind w:right="40"/>
              <w:jc w:val="center"/>
            </w:pPr>
            <w:r>
              <w:t>2018, 2021г.</w:t>
            </w:r>
          </w:p>
        </w:tc>
      </w:tr>
      <w:tr w:rsidR="007B77A2" w:rsidTr="00BC32C1">
        <w:tblPrEx>
          <w:tblCellMar>
            <w:right w:w="46" w:type="dxa"/>
          </w:tblCellMar>
        </w:tblPrEx>
        <w:trPr>
          <w:trHeight w:val="838"/>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280223" w:rsidRDefault="007B77A2" w:rsidP="00BC32C1">
            <w:pPr>
              <w:spacing w:line="259" w:lineRule="auto"/>
              <w:jc w:val="center"/>
            </w:pPr>
            <w:r>
              <w:t>7</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Обществознание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Обществознание. 7 класс. </w:t>
            </w:r>
          </w:p>
          <w:p w:rsidR="007B77A2" w:rsidRDefault="007B77A2" w:rsidP="00BC32C1">
            <w:pPr>
              <w:spacing w:line="259" w:lineRule="auto"/>
            </w:pPr>
            <w:r>
              <w:t xml:space="preserve">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ind w:right="20"/>
            </w:pPr>
            <w:r w:rsidRPr="00505DD4">
              <w:t xml:space="preserve">Боголюбов Л. Н., Иванова Л. Ф., Городецкая Н.И. и др.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494DC6" w:rsidRDefault="007B77A2" w:rsidP="00BC32C1">
            <w:pPr>
              <w:spacing w:line="259" w:lineRule="auto"/>
              <w:ind w:right="40"/>
              <w:jc w:val="center"/>
            </w:pPr>
            <w:r>
              <w:t>2018г.</w:t>
            </w:r>
          </w:p>
        </w:tc>
      </w:tr>
      <w:tr w:rsidR="007B77A2" w:rsidTr="00BC32C1">
        <w:tblPrEx>
          <w:tblCellMar>
            <w:right w:w="46" w:type="dxa"/>
          </w:tblCellMar>
        </w:tblPrEx>
        <w:trPr>
          <w:trHeight w:val="838"/>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lastRenderedPageBreak/>
              <w:t xml:space="preserve">8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Обществознание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Обществознание. 8 класс. </w:t>
            </w:r>
          </w:p>
          <w:p w:rsidR="007B77A2" w:rsidRDefault="007B77A2" w:rsidP="00BC32C1">
            <w:pPr>
              <w:spacing w:line="259" w:lineRule="auto"/>
            </w:pPr>
            <w:r>
              <w:t xml:space="preserve">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 xml:space="preserve">Боголюбов Л.Н., </w:t>
            </w:r>
          </w:p>
          <w:p w:rsidR="007B77A2" w:rsidRPr="00505DD4" w:rsidRDefault="007B77A2" w:rsidP="00BC32C1">
            <w:pPr>
              <w:spacing w:after="16" w:line="259" w:lineRule="auto"/>
            </w:pPr>
            <w:r w:rsidRPr="00505DD4">
              <w:t xml:space="preserve">Лазебникова А.Ю., </w:t>
            </w:r>
          </w:p>
          <w:p w:rsidR="007B77A2" w:rsidRPr="00505DD4" w:rsidRDefault="007B77A2" w:rsidP="00BC32C1">
            <w:pPr>
              <w:spacing w:line="259" w:lineRule="auto"/>
            </w:pPr>
            <w:r w:rsidRPr="00505DD4">
              <w:t xml:space="preserve">Городецкая Н.И. и др.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494DC6" w:rsidRDefault="007B77A2" w:rsidP="00BC32C1">
            <w:pPr>
              <w:spacing w:line="259" w:lineRule="auto"/>
              <w:ind w:right="40"/>
              <w:jc w:val="center"/>
            </w:pPr>
            <w:r>
              <w:t>2018, 2020г.</w:t>
            </w:r>
          </w:p>
        </w:tc>
      </w:tr>
      <w:tr w:rsidR="007B77A2" w:rsidTr="00BC32C1">
        <w:tblPrEx>
          <w:tblCellMar>
            <w:right w:w="46" w:type="dxa"/>
          </w:tblCellMar>
        </w:tblPrEx>
        <w:trPr>
          <w:trHeight w:val="838"/>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9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Обществознание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Обществознание. 9 класс. </w:t>
            </w:r>
          </w:p>
          <w:p w:rsidR="007B77A2" w:rsidRDefault="007B77A2" w:rsidP="00BC32C1">
            <w:pPr>
              <w:spacing w:line="259" w:lineRule="auto"/>
            </w:pPr>
            <w:r>
              <w:t xml:space="preserve">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 xml:space="preserve">Боголюбов Л.Н., </w:t>
            </w:r>
          </w:p>
          <w:p w:rsidR="007B77A2" w:rsidRPr="00505DD4" w:rsidRDefault="007B77A2" w:rsidP="00BC32C1">
            <w:pPr>
              <w:spacing w:line="259" w:lineRule="auto"/>
            </w:pPr>
            <w:r w:rsidRPr="00505DD4">
              <w:t xml:space="preserve">Лазебникова А.Ю., Матвеев А.И. и др.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494DC6" w:rsidRDefault="007B77A2" w:rsidP="00BC32C1">
            <w:pPr>
              <w:spacing w:line="259" w:lineRule="auto"/>
              <w:ind w:right="40"/>
              <w:jc w:val="center"/>
            </w:pPr>
            <w:r>
              <w:t>2019г.</w:t>
            </w:r>
          </w:p>
        </w:tc>
      </w:tr>
      <w:tr w:rsidR="007B77A2" w:rsidTr="00BC32C1">
        <w:tblPrEx>
          <w:tblCellMar>
            <w:right w:w="58" w:type="dxa"/>
          </w:tblCellMar>
        </w:tblPrEx>
        <w:trPr>
          <w:trHeight w:val="838"/>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5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География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География.  5-6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A646B2" w:rsidRDefault="007B77A2" w:rsidP="00BC32C1">
            <w:pPr>
              <w:ind w:left="11" w:hanging="11"/>
              <w:rPr>
                <w:szCs w:val="24"/>
              </w:rPr>
            </w:pPr>
            <w:r w:rsidRPr="00A646B2">
              <w:rPr>
                <w:szCs w:val="24"/>
              </w:rPr>
              <w:t>Алексеев А.И., Николина В.В., Липкина Е.К. и др.</w:t>
            </w:r>
          </w:p>
          <w:p w:rsidR="007B77A2" w:rsidRPr="00A646B2" w:rsidRDefault="007B77A2" w:rsidP="00BC32C1">
            <w:pPr>
              <w:spacing w:line="259" w:lineRule="auto"/>
              <w:rPr>
                <w:szCs w:val="24"/>
              </w:rPr>
            </w:pP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494DC6" w:rsidRDefault="007B77A2" w:rsidP="00BC32C1">
            <w:pPr>
              <w:spacing w:line="259" w:lineRule="auto"/>
              <w:ind w:right="28"/>
              <w:jc w:val="center"/>
            </w:pPr>
            <w:r>
              <w:t>2021г.</w:t>
            </w:r>
          </w:p>
        </w:tc>
      </w:tr>
      <w:tr w:rsidR="007B77A2" w:rsidTr="00BC32C1">
        <w:tblPrEx>
          <w:tblCellMar>
            <w:right w:w="58" w:type="dxa"/>
          </w:tblCellMar>
        </w:tblPrEx>
        <w:trPr>
          <w:trHeight w:val="838"/>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6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География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A646B2" w:rsidRDefault="007B77A2" w:rsidP="00BC32C1">
            <w:pPr>
              <w:spacing w:line="259" w:lineRule="auto"/>
            </w:pPr>
            <w:r>
              <w:t>География  5-6 класс</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A646B2" w:rsidRDefault="007B77A2" w:rsidP="00BC32C1">
            <w:pPr>
              <w:ind w:left="11" w:hanging="11"/>
              <w:rPr>
                <w:szCs w:val="24"/>
              </w:rPr>
            </w:pPr>
            <w:r w:rsidRPr="00A646B2">
              <w:rPr>
                <w:szCs w:val="24"/>
              </w:rPr>
              <w:t>Алексеев А.И., Николина В.В., Липкина Е.К. и др.</w:t>
            </w:r>
          </w:p>
          <w:p w:rsidR="007B77A2" w:rsidRPr="00A646B2" w:rsidRDefault="007B77A2" w:rsidP="00BC32C1">
            <w:pPr>
              <w:spacing w:line="259" w:lineRule="auto"/>
              <w:rPr>
                <w:szCs w:val="24"/>
              </w:rPr>
            </w:pP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494DC6" w:rsidRDefault="007B77A2" w:rsidP="00BC32C1">
            <w:pPr>
              <w:spacing w:line="259" w:lineRule="auto"/>
              <w:ind w:right="28"/>
              <w:jc w:val="center"/>
            </w:pPr>
            <w:r>
              <w:t>2021г.</w:t>
            </w:r>
          </w:p>
        </w:tc>
      </w:tr>
      <w:tr w:rsidR="007B77A2" w:rsidTr="00BC32C1">
        <w:tblPrEx>
          <w:tblCellMar>
            <w:right w:w="58" w:type="dxa"/>
          </w:tblCellMar>
        </w:tblPrEx>
        <w:trPr>
          <w:trHeight w:val="838"/>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7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География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after="16" w:line="259" w:lineRule="auto"/>
            </w:pPr>
            <w:r>
              <w:t xml:space="preserve">География. </w:t>
            </w:r>
          </w:p>
          <w:p w:rsidR="007B77A2" w:rsidRDefault="007B77A2" w:rsidP="00BC32C1">
            <w:pPr>
              <w:spacing w:line="259" w:lineRule="auto"/>
            </w:pPr>
            <w:r>
              <w:t xml:space="preserve">7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A646B2" w:rsidRDefault="007B77A2" w:rsidP="00BC32C1">
            <w:pPr>
              <w:ind w:left="11" w:hanging="11"/>
              <w:rPr>
                <w:szCs w:val="24"/>
              </w:rPr>
            </w:pPr>
            <w:r w:rsidRPr="0075295D">
              <w:t xml:space="preserve"> </w:t>
            </w:r>
            <w:r w:rsidRPr="00A646B2">
              <w:rPr>
                <w:szCs w:val="24"/>
              </w:rPr>
              <w:t>Алексеев А.И., Николина В.В., Липкина Е.К. и др.</w:t>
            </w:r>
          </w:p>
          <w:p w:rsidR="007B77A2" w:rsidRPr="0075295D" w:rsidRDefault="007B77A2" w:rsidP="00BC32C1">
            <w:pPr>
              <w:spacing w:line="259" w:lineRule="auto"/>
            </w:pP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494DC6" w:rsidRDefault="007B77A2" w:rsidP="00BC32C1">
            <w:pPr>
              <w:spacing w:line="259" w:lineRule="auto"/>
              <w:ind w:right="28"/>
              <w:jc w:val="center"/>
            </w:pPr>
            <w:r>
              <w:t>2021г.</w:t>
            </w:r>
          </w:p>
        </w:tc>
      </w:tr>
      <w:tr w:rsidR="007B77A2" w:rsidTr="007B77A2">
        <w:tblPrEx>
          <w:tblCellMar>
            <w:right w:w="58" w:type="dxa"/>
          </w:tblCellMar>
        </w:tblPrEx>
        <w:trPr>
          <w:trHeight w:val="407"/>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8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География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 xml:space="preserve">География: 8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A646B2" w:rsidRDefault="007B77A2" w:rsidP="00BC32C1">
            <w:pPr>
              <w:ind w:left="11" w:hanging="11"/>
              <w:rPr>
                <w:szCs w:val="24"/>
              </w:rPr>
            </w:pPr>
            <w:r>
              <w:rPr>
                <w:szCs w:val="24"/>
              </w:rPr>
              <w:t>Домогацких Е.М.</w:t>
            </w:r>
            <w:r w:rsidRPr="00A646B2">
              <w:rPr>
                <w:szCs w:val="24"/>
              </w:rPr>
              <w:t>.</w:t>
            </w:r>
          </w:p>
          <w:p w:rsidR="007B77A2" w:rsidRPr="00505DD4" w:rsidRDefault="007B77A2" w:rsidP="00BC32C1">
            <w:pPr>
              <w:spacing w:line="259" w:lineRule="auto"/>
            </w:pP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Pr="00494DC6" w:rsidRDefault="007B77A2" w:rsidP="00BC32C1">
            <w:pPr>
              <w:spacing w:line="259" w:lineRule="auto"/>
            </w:pPr>
            <w:r>
              <w:t>М.: Дрофа</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494DC6" w:rsidRDefault="007B77A2" w:rsidP="00BC32C1">
            <w:pPr>
              <w:spacing w:line="259" w:lineRule="auto"/>
              <w:ind w:right="28"/>
              <w:jc w:val="center"/>
            </w:pPr>
            <w:r>
              <w:t>2018г.</w:t>
            </w:r>
          </w:p>
        </w:tc>
      </w:tr>
      <w:tr w:rsidR="007B77A2" w:rsidTr="007B77A2">
        <w:tblPrEx>
          <w:tblCellMar>
            <w:right w:w="58" w:type="dxa"/>
          </w:tblCellMar>
        </w:tblPrEx>
        <w:trPr>
          <w:trHeight w:val="689"/>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9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География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География</w:t>
            </w:r>
            <w:r>
              <w:t xml:space="preserve"> </w:t>
            </w:r>
            <w:r w:rsidRPr="00505DD4">
              <w:t xml:space="preserve">9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ind w:left="11" w:hanging="11"/>
            </w:pPr>
            <w:r>
              <w:rPr>
                <w:szCs w:val="24"/>
              </w:rPr>
              <w:t>Домогацких Е.М.</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Pr="00494DC6" w:rsidRDefault="007B77A2" w:rsidP="00BC32C1">
            <w:pPr>
              <w:spacing w:line="259" w:lineRule="auto"/>
            </w:pPr>
            <w:r>
              <w:t>М.: Дрофа</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494DC6" w:rsidRDefault="007B77A2" w:rsidP="00BC32C1">
            <w:pPr>
              <w:spacing w:line="259" w:lineRule="auto"/>
              <w:ind w:right="28"/>
              <w:jc w:val="center"/>
            </w:pPr>
            <w:r>
              <w:t>2018г.</w:t>
            </w:r>
          </w:p>
        </w:tc>
      </w:tr>
      <w:tr w:rsidR="007B77A2" w:rsidTr="00BC32C1">
        <w:tblPrEx>
          <w:tblCellMar>
            <w:right w:w="58" w:type="dxa"/>
          </w:tblCellMar>
        </w:tblPrEx>
        <w:trPr>
          <w:trHeight w:val="562"/>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280223" w:rsidRDefault="007B77A2" w:rsidP="00BC32C1">
            <w:pPr>
              <w:spacing w:line="259" w:lineRule="auto"/>
              <w:jc w:val="center"/>
            </w:pPr>
            <w:r>
              <w:t>7</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Физика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Физика. 7 класс.  </w:t>
            </w:r>
          </w:p>
          <w:p w:rsidR="007B77A2" w:rsidRDefault="007B77A2" w:rsidP="00BC32C1">
            <w:pPr>
              <w:spacing w:line="259" w:lineRule="auto"/>
            </w:pPr>
            <w:r>
              <w:t xml:space="preserve">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 xml:space="preserve">Перышкин И.М., Иванов А.И.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494DC6" w:rsidRDefault="007B77A2" w:rsidP="00BC32C1">
            <w:pPr>
              <w:spacing w:line="259" w:lineRule="auto"/>
              <w:ind w:right="28"/>
              <w:jc w:val="center"/>
            </w:pPr>
            <w:r>
              <w:t>2017г.</w:t>
            </w:r>
          </w:p>
        </w:tc>
      </w:tr>
      <w:tr w:rsidR="007B77A2" w:rsidTr="00BC32C1">
        <w:tblPrEx>
          <w:tblCellMar>
            <w:right w:w="58" w:type="dxa"/>
          </w:tblCellMar>
        </w:tblPrEx>
        <w:trPr>
          <w:trHeight w:val="562"/>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8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Физика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Физика. 8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 xml:space="preserve">Перышкин И.М., Иванов А.И.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494DC6" w:rsidRDefault="007B77A2" w:rsidP="00BC32C1">
            <w:pPr>
              <w:spacing w:line="259" w:lineRule="auto"/>
              <w:ind w:right="28"/>
              <w:jc w:val="center"/>
            </w:pPr>
            <w:r>
              <w:t>2017, 2019г.</w:t>
            </w:r>
          </w:p>
        </w:tc>
      </w:tr>
      <w:tr w:rsidR="007B77A2" w:rsidTr="00BC32C1">
        <w:tblPrEx>
          <w:tblCellMar>
            <w:right w:w="58" w:type="dxa"/>
          </w:tblCellMar>
        </w:tblPrEx>
        <w:trPr>
          <w:trHeight w:val="562"/>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280223" w:rsidRDefault="007B77A2" w:rsidP="00BC32C1">
            <w:pPr>
              <w:spacing w:line="259" w:lineRule="auto"/>
              <w:jc w:val="center"/>
            </w:pPr>
            <w:r>
              <w:t>9</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Физика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Физика. 9 класс. </w:t>
            </w:r>
          </w:p>
          <w:p w:rsidR="007B77A2" w:rsidRDefault="007B77A2" w:rsidP="00BC32C1">
            <w:pPr>
              <w:spacing w:line="259" w:lineRule="auto"/>
            </w:pPr>
            <w:r>
              <w:t xml:space="preserve">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 xml:space="preserve">Перышкин А.В., Гутник Е.М.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Дрофа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494DC6" w:rsidRDefault="007B77A2" w:rsidP="00BC32C1">
            <w:pPr>
              <w:spacing w:line="259" w:lineRule="auto"/>
              <w:ind w:right="28"/>
              <w:jc w:val="center"/>
            </w:pPr>
            <w:r>
              <w:t>2018г.</w:t>
            </w:r>
          </w:p>
        </w:tc>
      </w:tr>
      <w:tr w:rsidR="007B77A2" w:rsidTr="00BC32C1">
        <w:tblPrEx>
          <w:tblCellMar>
            <w:right w:w="58" w:type="dxa"/>
          </w:tblCellMar>
        </w:tblPrEx>
        <w:trPr>
          <w:trHeight w:val="731"/>
        </w:trPr>
        <w:tc>
          <w:tcPr>
            <w:tcW w:w="2239" w:type="dxa"/>
            <w:gridSpan w:val="2"/>
            <w:tcBorders>
              <w:top w:val="single" w:sz="3" w:space="0" w:color="000001"/>
              <w:left w:val="single" w:sz="3" w:space="0" w:color="000001"/>
              <w:right w:val="single" w:sz="3" w:space="0" w:color="000001"/>
            </w:tcBorders>
            <w:shd w:val="clear" w:color="auto" w:fill="auto"/>
          </w:tcPr>
          <w:p w:rsidR="007B77A2" w:rsidRPr="00280223" w:rsidRDefault="007B77A2" w:rsidP="00BC32C1">
            <w:pPr>
              <w:spacing w:line="259" w:lineRule="auto"/>
              <w:ind w:left="40"/>
              <w:jc w:val="center"/>
            </w:pPr>
            <w:r>
              <w:t>8</w:t>
            </w:r>
          </w:p>
        </w:tc>
        <w:tc>
          <w:tcPr>
            <w:tcW w:w="2540" w:type="dxa"/>
            <w:gridSpan w:val="2"/>
            <w:tcBorders>
              <w:top w:val="single" w:sz="3" w:space="0" w:color="000001"/>
              <w:left w:val="single" w:sz="3" w:space="0" w:color="000001"/>
              <w:right w:val="single" w:sz="3" w:space="0" w:color="000001"/>
            </w:tcBorders>
            <w:shd w:val="clear" w:color="auto" w:fill="auto"/>
          </w:tcPr>
          <w:p w:rsidR="007B77A2" w:rsidRDefault="007B77A2" w:rsidP="00BC32C1">
            <w:pPr>
              <w:spacing w:line="259" w:lineRule="auto"/>
            </w:pPr>
            <w:r>
              <w:t xml:space="preserve">Химия </w:t>
            </w:r>
          </w:p>
        </w:tc>
        <w:tc>
          <w:tcPr>
            <w:tcW w:w="2986" w:type="dxa"/>
            <w:gridSpan w:val="2"/>
            <w:tcBorders>
              <w:top w:val="single" w:sz="3" w:space="0" w:color="000001"/>
              <w:left w:val="single" w:sz="3" w:space="0" w:color="000001"/>
              <w:right w:val="single" w:sz="3" w:space="0" w:color="000001"/>
            </w:tcBorders>
            <w:shd w:val="clear" w:color="auto" w:fill="auto"/>
          </w:tcPr>
          <w:p w:rsidR="007B77A2" w:rsidRDefault="007B77A2" w:rsidP="00BC32C1">
            <w:pPr>
              <w:spacing w:line="259" w:lineRule="auto"/>
            </w:pPr>
            <w:r>
              <w:t xml:space="preserve">Химия. 8 класс.  </w:t>
            </w:r>
          </w:p>
        </w:tc>
        <w:tc>
          <w:tcPr>
            <w:tcW w:w="3118" w:type="dxa"/>
            <w:gridSpan w:val="2"/>
            <w:tcBorders>
              <w:top w:val="single" w:sz="3" w:space="0" w:color="000001"/>
              <w:left w:val="single" w:sz="3" w:space="0" w:color="000001"/>
              <w:right w:val="single" w:sz="3" w:space="0" w:color="000001"/>
            </w:tcBorders>
            <w:shd w:val="clear" w:color="auto" w:fill="auto"/>
          </w:tcPr>
          <w:p w:rsidR="007B77A2" w:rsidRDefault="007B77A2" w:rsidP="00BC32C1">
            <w:pPr>
              <w:spacing w:line="259" w:lineRule="auto"/>
            </w:pPr>
            <w:r>
              <w:t xml:space="preserve">Габриелян О.С., Остроумов </w:t>
            </w:r>
          </w:p>
          <w:p w:rsidR="007B77A2" w:rsidRPr="00404C3B" w:rsidRDefault="007B77A2" w:rsidP="00BC32C1">
            <w:pPr>
              <w:spacing w:line="259" w:lineRule="auto"/>
            </w:pPr>
            <w:r w:rsidRPr="00505DD4">
              <w:t xml:space="preserve">И.Г., Сладков С.А. </w:t>
            </w:r>
          </w:p>
        </w:tc>
        <w:tc>
          <w:tcPr>
            <w:tcW w:w="2266" w:type="dxa"/>
            <w:tcBorders>
              <w:top w:val="single" w:sz="3" w:space="0" w:color="000001"/>
              <w:left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right w:val="single" w:sz="3" w:space="0" w:color="000001"/>
            </w:tcBorders>
            <w:shd w:val="clear" w:color="auto" w:fill="auto"/>
          </w:tcPr>
          <w:p w:rsidR="007B77A2" w:rsidRPr="00494DC6" w:rsidRDefault="007B77A2" w:rsidP="00BC32C1">
            <w:pPr>
              <w:spacing w:line="259" w:lineRule="auto"/>
              <w:ind w:right="28"/>
              <w:jc w:val="center"/>
            </w:pPr>
            <w:r>
              <w:t>2021г.</w:t>
            </w:r>
          </w:p>
        </w:tc>
      </w:tr>
      <w:tr w:rsidR="007B77A2" w:rsidTr="00BC32C1">
        <w:tblPrEx>
          <w:tblCellMar>
            <w:right w:w="55" w:type="dxa"/>
          </w:tblCellMar>
        </w:tblPrEx>
        <w:trPr>
          <w:trHeight w:val="562"/>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9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Химия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Химия. 9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 xml:space="preserve">Габриелян О.С., Остроумов И.Г., Сладков С.А.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494DC6" w:rsidRDefault="007B77A2" w:rsidP="00BC32C1">
            <w:pPr>
              <w:spacing w:line="259" w:lineRule="auto"/>
              <w:ind w:right="31"/>
              <w:jc w:val="center"/>
            </w:pPr>
            <w:r>
              <w:t>2021г.</w:t>
            </w:r>
          </w:p>
        </w:tc>
      </w:tr>
      <w:tr w:rsidR="007B77A2" w:rsidTr="00BC32C1">
        <w:tblPrEx>
          <w:tblCellMar>
            <w:right w:w="55" w:type="dxa"/>
          </w:tblCellMar>
        </w:tblPrEx>
        <w:trPr>
          <w:trHeight w:val="838"/>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5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Биология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Биология. 5 класс.  </w:t>
            </w:r>
          </w:p>
          <w:p w:rsidR="007B77A2" w:rsidRDefault="007B77A2" w:rsidP="00BC32C1">
            <w:pPr>
              <w:spacing w:line="259" w:lineRule="auto"/>
            </w:pPr>
            <w:r>
              <w:t xml:space="preserve">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75295D" w:rsidRDefault="007B77A2" w:rsidP="00BC32C1">
            <w:pPr>
              <w:spacing w:line="259" w:lineRule="auto"/>
            </w:pPr>
            <w:r>
              <w:t>Сивоглазов В.И., Плешаков А.А.</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Pr="00B005EC" w:rsidRDefault="007B77A2" w:rsidP="00BC32C1">
            <w:pPr>
              <w:spacing w:line="259" w:lineRule="auto"/>
            </w:pPr>
            <w:r>
              <w:t>М.: Просвещение</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B005EC" w:rsidRDefault="007B77A2" w:rsidP="00BC32C1">
            <w:pPr>
              <w:spacing w:line="259" w:lineRule="auto"/>
              <w:ind w:right="31"/>
              <w:jc w:val="center"/>
            </w:pPr>
            <w:r>
              <w:t>2021г.</w:t>
            </w:r>
          </w:p>
        </w:tc>
      </w:tr>
      <w:tr w:rsidR="007B77A2" w:rsidTr="007B77A2">
        <w:tblPrEx>
          <w:tblCellMar>
            <w:right w:w="55" w:type="dxa"/>
          </w:tblCellMar>
        </w:tblPrEx>
        <w:trPr>
          <w:trHeight w:val="558"/>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lastRenderedPageBreak/>
              <w:t xml:space="preserve">6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Биология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Биология. 6 класс.  </w:t>
            </w:r>
          </w:p>
          <w:p w:rsidR="007B77A2" w:rsidRDefault="007B77A2" w:rsidP="00BC32C1">
            <w:pPr>
              <w:spacing w:line="259" w:lineRule="auto"/>
            </w:pPr>
            <w:r>
              <w:t xml:space="preserve">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75295D" w:rsidRDefault="007B77A2" w:rsidP="00BC32C1">
            <w:pPr>
              <w:spacing w:line="259" w:lineRule="auto"/>
            </w:pPr>
            <w:r>
              <w:t>Сивоглазов В.И.</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Pr="00B005EC" w:rsidRDefault="007B77A2" w:rsidP="00BC32C1">
            <w:pPr>
              <w:ind w:left="11" w:hanging="11"/>
            </w:pPr>
            <w:r w:rsidRPr="00264073">
              <w:t>М.:</w:t>
            </w:r>
            <w:r>
              <w:t xml:space="preserve"> Просвещение</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B005EC" w:rsidRDefault="007B77A2" w:rsidP="00BC32C1">
            <w:pPr>
              <w:spacing w:line="259" w:lineRule="auto"/>
              <w:ind w:right="31"/>
              <w:jc w:val="center"/>
            </w:pPr>
            <w:r>
              <w:t>2021г.</w:t>
            </w:r>
          </w:p>
        </w:tc>
      </w:tr>
      <w:tr w:rsidR="007B77A2" w:rsidTr="007B77A2">
        <w:tblPrEx>
          <w:tblCellMar>
            <w:right w:w="55" w:type="dxa"/>
          </w:tblCellMar>
        </w:tblPrEx>
        <w:trPr>
          <w:trHeight w:val="573"/>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7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Биология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Биология. 7 класс.  </w:t>
            </w:r>
          </w:p>
          <w:p w:rsidR="007B77A2" w:rsidRDefault="007B77A2" w:rsidP="00BC32C1">
            <w:pPr>
              <w:spacing w:line="259" w:lineRule="auto"/>
            </w:pPr>
            <w:r>
              <w:t xml:space="preserve">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75295D" w:rsidRDefault="007B77A2" w:rsidP="00BC32C1">
            <w:pPr>
              <w:spacing w:line="259" w:lineRule="auto"/>
            </w:pPr>
            <w:r>
              <w:t>Сивоглазов В.И., Сапин М.Р.</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Pr="00B005EC" w:rsidRDefault="007B77A2" w:rsidP="00BC32C1">
            <w:pPr>
              <w:ind w:left="11" w:hanging="11"/>
            </w:pPr>
            <w:r w:rsidRPr="00264073">
              <w:t xml:space="preserve">М.: </w:t>
            </w:r>
            <w:r>
              <w:t>Просвещение</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B005EC" w:rsidRDefault="007B77A2" w:rsidP="00BC32C1">
            <w:pPr>
              <w:spacing w:line="259" w:lineRule="auto"/>
              <w:ind w:right="31"/>
              <w:jc w:val="center"/>
            </w:pPr>
            <w:r>
              <w:t>2021г.</w:t>
            </w:r>
          </w:p>
        </w:tc>
      </w:tr>
      <w:tr w:rsidR="007B77A2" w:rsidRPr="00B005EC" w:rsidTr="00BC32C1">
        <w:tblPrEx>
          <w:tblCellMar>
            <w:right w:w="55" w:type="dxa"/>
          </w:tblCellMar>
        </w:tblPrEx>
        <w:trPr>
          <w:trHeight w:val="562"/>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280223" w:rsidRDefault="007B77A2" w:rsidP="00BC32C1">
            <w:pPr>
              <w:spacing w:line="259" w:lineRule="auto"/>
              <w:jc w:val="center"/>
            </w:pPr>
            <w:r>
              <w:t>8</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Биология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Биология. 8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ind w:right="396"/>
            </w:pPr>
            <w:r>
              <w:t>СонинН.И., Сапин М.Р.</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Pr="00B005EC" w:rsidRDefault="007B77A2" w:rsidP="00BC32C1">
            <w:pPr>
              <w:ind w:left="11" w:hanging="11"/>
            </w:pPr>
            <w:r w:rsidRPr="00B005EC">
              <w:t xml:space="preserve">М.: </w:t>
            </w:r>
            <w:r w:rsidRPr="00264073">
              <w:t>Дрофа</w:t>
            </w:r>
            <w:r w:rsidRPr="00B005EC">
              <w:t xml:space="preserve">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B005EC" w:rsidRDefault="007B77A2" w:rsidP="00BC32C1">
            <w:pPr>
              <w:spacing w:line="259" w:lineRule="auto"/>
              <w:ind w:right="31"/>
              <w:jc w:val="center"/>
            </w:pPr>
            <w:r>
              <w:t>2018г.</w:t>
            </w:r>
          </w:p>
        </w:tc>
      </w:tr>
      <w:tr w:rsidR="007B77A2" w:rsidRPr="00B005EC" w:rsidTr="007B77A2">
        <w:tblPrEx>
          <w:tblCellMar>
            <w:right w:w="55" w:type="dxa"/>
          </w:tblCellMar>
        </w:tblPrEx>
        <w:trPr>
          <w:trHeight w:val="569"/>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B005EC" w:rsidRDefault="007B77A2" w:rsidP="00BC32C1">
            <w:pPr>
              <w:spacing w:line="259" w:lineRule="auto"/>
              <w:jc w:val="center"/>
            </w:pPr>
            <w:r>
              <w:t>9</w:t>
            </w:r>
            <w:r w:rsidRPr="00B005EC">
              <w:t xml:space="preserve">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B005EC" w:rsidRDefault="007B77A2" w:rsidP="00BC32C1">
            <w:pPr>
              <w:spacing w:line="259" w:lineRule="auto"/>
            </w:pPr>
            <w:r w:rsidRPr="00B005EC">
              <w:t xml:space="preserve">Биология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B005EC" w:rsidRDefault="007B77A2" w:rsidP="00BC32C1">
            <w:pPr>
              <w:spacing w:line="259" w:lineRule="auto"/>
            </w:pPr>
            <w:r w:rsidRPr="00B005EC">
              <w:t xml:space="preserve">Биология. 9 класс.  </w:t>
            </w:r>
          </w:p>
          <w:p w:rsidR="007B77A2" w:rsidRPr="00B005EC" w:rsidRDefault="007B77A2" w:rsidP="00BC32C1">
            <w:pPr>
              <w:spacing w:line="259" w:lineRule="auto"/>
            </w:pPr>
            <w:r w:rsidRPr="00B005EC">
              <w:t xml:space="preserve">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75295D" w:rsidRDefault="007B77A2" w:rsidP="00BC32C1">
            <w:pPr>
              <w:spacing w:line="259" w:lineRule="auto"/>
            </w:pPr>
            <w:r>
              <w:t xml:space="preserve">Мамонтов С.Г.,Захаров В.Б.,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Pr="00B005EC" w:rsidRDefault="007B77A2" w:rsidP="00BC32C1">
            <w:pPr>
              <w:ind w:left="11" w:hanging="11"/>
            </w:pPr>
            <w:r w:rsidRPr="00B005EC">
              <w:t xml:space="preserve">М.: </w:t>
            </w:r>
            <w:r w:rsidRPr="00264073">
              <w:t>Дрофа</w:t>
            </w:r>
            <w:r w:rsidRPr="00B005EC">
              <w:t xml:space="preserve">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B005EC" w:rsidRDefault="007B77A2" w:rsidP="00BC32C1">
            <w:pPr>
              <w:spacing w:line="259" w:lineRule="auto"/>
              <w:ind w:right="31"/>
              <w:jc w:val="center"/>
            </w:pPr>
            <w:r>
              <w:t>2016г.</w:t>
            </w:r>
          </w:p>
        </w:tc>
      </w:tr>
      <w:tr w:rsidR="007B77A2" w:rsidTr="00BC32C1">
        <w:tblPrEx>
          <w:tblCellMar>
            <w:right w:w="55" w:type="dxa"/>
          </w:tblCellMar>
        </w:tblPrEx>
        <w:trPr>
          <w:trHeight w:val="562"/>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B005EC" w:rsidRDefault="007B77A2" w:rsidP="00BC32C1">
            <w:pPr>
              <w:spacing w:line="259" w:lineRule="auto"/>
              <w:jc w:val="center"/>
            </w:pPr>
            <w:r>
              <w:t>5</w:t>
            </w:r>
            <w:r w:rsidRPr="00B005EC">
              <w:t xml:space="preserve">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B005EC" w:rsidRDefault="007B77A2" w:rsidP="00BC32C1">
            <w:pPr>
              <w:spacing w:line="259" w:lineRule="auto"/>
            </w:pPr>
            <w:r w:rsidRPr="00B005EC">
              <w:t xml:space="preserve">Музыка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B005EC" w:rsidRDefault="007B77A2" w:rsidP="00BC32C1">
            <w:pPr>
              <w:spacing w:line="259" w:lineRule="auto"/>
            </w:pPr>
            <w:r w:rsidRPr="00B005EC">
              <w:t xml:space="preserve">Музыка. 5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ind w:right="308"/>
            </w:pPr>
            <w:r w:rsidRPr="00505DD4">
              <w:t xml:space="preserve">Сергеева Г.Л.,  Критская Е.Д.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B005EC" w:rsidRDefault="007B77A2" w:rsidP="00BC32C1">
            <w:pPr>
              <w:spacing w:line="259" w:lineRule="auto"/>
              <w:ind w:right="31"/>
              <w:jc w:val="center"/>
            </w:pPr>
            <w:r>
              <w:t>2016г.</w:t>
            </w:r>
          </w:p>
        </w:tc>
      </w:tr>
      <w:tr w:rsidR="007B77A2" w:rsidTr="00BC32C1">
        <w:tblPrEx>
          <w:tblCellMar>
            <w:right w:w="55" w:type="dxa"/>
          </w:tblCellMar>
        </w:tblPrEx>
        <w:trPr>
          <w:trHeight w:val="562"/>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6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Музыка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Музыка. 6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ind w:right="308"/>
            </w:pPr>
            <w:r w:rsidRPr="00505DD4">
              <w:t xml:space="preserve">Сергеева Г.Л.,  Критская Е.Д.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B005EC" w:rsidRDefault="007B77A2" w:rsidP="00BC32C1">
            <w:pPr>
              <w:spacing w:line="259" w:lineRule="auto"/>
              <w:ind w:right="31"/>
              <w:jc w:val="center"/>
            </w:pPr>
            <w:r>
              <w:t>2016г.</w:t>
            </w:r>
          </w:p>
        </w:tc>
      </w:tr>
      <w:tr w:rsidR="007B77A2" w:rsidTr="00BC32C1">
        <w:tblPrEx>
          <w:tblCellMar>
            <w:right w:w="55" w:type="dxa"/>
          </w:tblCellMar>
        </w:tblPrEx>
        <w:trPr>
          <w:trHeight w:val="562"/>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7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Музыка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Музыка. 7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ind w:right="308"/>
            </w:pPr>
            <w:r w:rsidRPr="00505DD4">
              <w:t xml:space="preserve">Сергеева Г.Л.,  Критская Е.Д.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B005EC" w:rsidRDefault="007B77A2" w:rsidP="00BC32C1">
            <w:pPr>
              <w:spacing w:line="259" w:lineRule="auto"/>
              <w:ind w:right="31"/>
              <w:jc w:val="center"/>
            </w:pPr>
            <w:r>
              <w:t>2016г.</w:t>
            </w:r>
          </w:p>
        </w:tc>
      </w:tr>
      <w:tr w:rsidR="007B77A2" w:rsidTr="00BC32C1">
        <w:tblPrEx>
          <w:tblCellMar>
            <w:right w:w="55" w:type="dxa"/>
          </w:tblCellMar>
        </w:tblPrEx>
        <w:trPr>
          <w:trHeight w:val="930"/>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5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Изобразительное искусство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Изобразительное искусство. 5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after="32" w:line="238" w:lineRule="auto"/>
            </w:pPr>
            <w:r w:rsidRPr="00505DD4">
              <w:t xml:space="preserve">Горяева Н.А., Островская О.В./ Под ред. </w:t>
            </w:r>
            <w:r>
              <w:t xml:space="preserve">Неменского </w:t>
            </w:r>
          </w:p>
          <w:p w:rsidR="007B77A2" w:rsidRDefault="007B77A2" w:rsidP="00BC32C1">
            <w:pPr>
              <w:spacing w:line="259" w:lineRule="auto"/>
            </w:pPr>
            <w:r>
              <w:t xml:space="preserve">Б.М.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B005EC" w:rsidRDefault="007B77A2" w:rsidP="00BC32C1">
            <w:pPr>
              <w:spacing w:line="259" w:lineRule="auto"/>
              <w:ind w:right="31"/>
              <w:jc w:val="center"/>
            </w:pPr>
            <w:r>
              <w:t>2018г.</w:t>
            </w:r>
          </w:p>
        </w:tc>
      </w:tr>
      <w:tr w:rsidR="007B77A2" w:rsidTr="00BC32C1">
        <w:tblPrEx>
          <w:tblCellMar>
            <w:right w:w="55" w:type="dxa"/>
          </w:tblCellMar>
        </w:tblPrEx>
        <w:trPr>
          <w:trHeight w:val="562"/>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280223" w:rsidRDefault="007B77A2" w:rsidP="00BC32C1">
            <w:pPr>
              <w:spacing w:line="259" w:lineRule="auto"/>
              <w:jc w:val="center"/>
            </w:pPr>
            <w:r>
              <w:t>6</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Изобразительное искусство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Изобразительное искусство. 6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rsidRPr="00505DD4">
              <w:t xml:space="preserve">Неменская Л.А. / Под ред. </w:t>
            </w:r>
            <w:r>
              <w:t xml:space="preserve">Неменского Б.М.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B005EC" w:rsidRDefault="007B77A2" w:rsidP="00BC32C1">
            <w:pPr>
              <w:spacing w:line="259" w:lineRule="auto"/>
              <w:ind w:right="31"/>
              <w:jc w:val="center"/>
            </w:pPr>
            <w:r>
              <w:t>2018г.</w:t>
            </w:r>
          </w:p>
        </w:tc>
      </w:tr>
      <w:tr w:rsidR="007B77A2" w:rsidTr="00BC32C1">
        <w:tblPrEx>
          <w:tblCellMar>
            <w:right w:w="55" w:type="dxa"/>
          </w:tblCellMar>
        </w:tblPrEx>
        <w:trPr>
          <w:trHeight w:val="840"/>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7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Изобразительное искусство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Изобразительное искусство. 7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after="33" w:line="238" w:lineRule="auto"/>
            </w:pPr>
            <w:r w:rsidRPr="00505DD4">
              <w:t xml:space="preserve">Питерских А.С., Гуров Г.Е./Под ред. </w:t>
            </w:r>
            <w:r>
              <w:t xml:space="preserve">Неменского </w:t>
            </w:r>
          </w:p>
          <w:p w:rsidR="007B77A2" w:rsidRDefault="007B77A2" w:rsidP="00BC32C1">
            <w:pPr>
              <w:spacing w:line="259" w:lineRule="auto"/>
            </w:pPr>
            <w:r>
              <w:t xml:space="preserve">Б.М.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B005EC" w:rsidRDefault="007B77A2" w:rsidP="00BC32C1">
            <w:pPr>
              <w:spacing w:line="259" w:lineRule="auto"/>
              <w:ind w:right="31"/>
              <w:jc w:val="center"/>
            </w:pPr>
            <w:r>
              <w:t>2018г.</w:t>
            </w:r>
          </w:p>
        </w:tc>
      </w:tr>
      <w:tr w:rsidR="007B77A2" w:rsidRPr="00B005EC" w:rsidTr="00BC32C1">
        <w:tblPrEx>
          <w:tblCellMar>
            <w:right w:w="50" w:type="dxa"/>
          </w:tblCellMar>
        </w:tblPrEx>
        <w:trPr>
          <w:trHeight w:val="838"/>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5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Технология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Технология. 5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Казакевич В.М., Пичугина</w:t>
            </w:r>
            <w:r>
              <w:t>Г.В.</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ind w:left="11" w:hanging="11"/>
            </w:pPr>
            <w:r w:rsidRPr="005B3DAE">
              <w:t xml:space="preserve">М.: Просвещение </w:t>
            </w:r>
          </w:p>
        </w:tc>
        <w:tc>
          <w:tcPr>
            <w:tcW w:w="2129" w:type="dxa"/>
            <w:gridSpan w:val="2"/>
            <w:tcBorders>
              <w:top w:val="single" w:sz="3" w:space="0" w:color="000001"/>
              <w:left w:val="single" w:sz="3" w:space="0" w:color="000001"/>
              <w:bottom w:val="single" w:sz="3" w:space="0" w:color="000001"/>
              <w:right w:val="single" w:sz="4" w:space="0" w:color="000001"/>
            </w:tcBorders>
            <w:shd w:val="clear" w:color="auto" w:fill="auto"/>
          </w:tcPr>
          <w:p w:rsidR="007B77A2" w:rsidRPr="00B005EC" w:rsidRDefault="007B77A2" w:rsidP="00BC32C1">
            <w:pPr>
              <w:spacing w:line="259" w:lineRule="auto"/>
              <w:ind w:left="10"/>
              <w:jc w:val="center"/>
            </w:pPr>
            <w:r>
              <w:t xml:space="preserve">2021г. </w:t>
            </w:r>
          </w:p>
        </w:tc>
      </w:tr>
      <w:tr w:rsidR="007B77A2" w:rsidRPr="00B005EC" w:rsidTr="00BC32C1">
        <w:tblPrEx>
          <w:tblCellMar>
            <w:right w:w="50" w:type="dxa"/>
          </w:tblCellMar>
        </w:tblPrEx>
        <w:trPr>
          <w:trHeight w:val="838"/>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B005EC" w:rsidRDefault="007B77A2" w:rsidP="00BC32C1">
            <w:pPr>
              <w:spacing w:line="259" w:lineRule="auto"/>
              <w:jc w:val="center"/>
            </w:pPr>
            <w:r>
              <w:t>6</w:t>
            </w:r>
            <w:r w:rsidRPr="00B005EC">
              <w:t xml:space="preserve">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B005EC" w:rsidRDefault="007B77A2" w:rsidP="00BC32C1">
            <w:pPr>
              <w:spacing w:line="259" w:lineRule="auto"/>
            </w:pPr>
            <w:r w:rsidRPr="00B005EC">
              <w:t xml:space="preserve">Технология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B005EC" w:rsidRDefault="007B77A2" w:rsidP="00BC32C1">
            <w:pPr>
              <w:spacing w:line="259" w:lineRule="auto"/>
            </w:pPr>
            <w:r w:rsidRPr="00B005EC">
              <w:t xml:space="preserve">Технология. 6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Казакевич В.М., Пичугина</w:t>
            </w:r>
            <w:r>
              <w:t>Г.В.</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Pr="00B005EC" w:rsidRDefault="007B77A2" w:rsidP="00BC32C1">
            <w:pPr>
              <w:ind w:left="11" w:hanging="11"/>
            </w:pPr>
            <w:r w:rsidRPr="00B005EC">
              <w:t xml:space="preserve">М.: Просвещение </w:t>
            </w:r>
          </w:p>
        </w:tc>
        <w:tc>
          <w:tcPr>
            <w:tcW w:w="2129" w:type="dxa"/>
            <w:gridSpan w:val="2"/>
            <w:tcBorders>
              <w:top w:val="single" w:sz="3" w:space="0" w:color="000001"/>
              <w:left w:val="single" w:sz="3" w:space="0" w:color="000001"/>
              <w:bottom w:val="single" w:sz="3" w:space="0" w:color="000001"/>
              <w:right w:val="single" w:sz="4" w:space="0" w:color="000001"/>
            </w:tcBorders>
            <w:shd w:val="clear" w:color="auto" w:fill="auto"/>
          </w:tcPr>
          <w:p w:rsidR="007B77A2" w:rsidRPr="00B005EC" w:rsidRDefault="007B77A2" w:rsidP="00BC32C1">
            <w:pPr>
              <w:spacing w:line="259" w:lineRule="auto"/>
              <w:ind w:right="35"/>
              <w:jc w:val="center"/>
            </w:pPr>
            <w:r>
              <w:t>2021г.</w:t>
            </w:r>
          </w:p>
        </w:tc>
      </w:tr>
      <w:tr w:rsidR="007B77A2" w:rsidTr="00BC32C1">
        <w:tblPrEx>
          <w:tblCellMar>
            <w:right w:w="50" w:type="dxa"/>
          </w:tblCellMar>
        </w:tblPrEx>
        <w:trPr>
          <w:trHeight w:val="838"/>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280223" w:rsidRDefault="007B77A2" w:rsidP="00BC32C1">
            <w:pPr>
              <w:spacing w:line="259" w:lineRule="auto"/>
              <w:jc w:val="center"/>
            </w:pPr>
            <w:r>
              <w:t>7</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B005EC" w:rsidRDefault="007B77A2" w:rsidP="00BC32C1">
            <w:pPr>
              <w:spacing w:line="259" w:lineRule="auto"/>
            </w:pPr>
            <w:r w:rsidRPr="00B005EC">
              <w:t xml:space="preserve">Технология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B005EC" w:rsidRDefault="007B77A2" w:rsidP="00BC32C1">
            <w:pPr>
              <w:spacing w:line="259" w:lineRule="auto"/>
              <w:ind w:right="1057"/>
            </w:pPr>
            <w:r w:rsidRPr="00B005EC">
              <w:t xml:space="preserve">Технология. 7 класс.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Казакевич В.М., Пичугина</w:t>
            </w:r>
            <w:r>
              <w:t>Г.В.</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ind w:left="11" w:hanging="11"/>
            </w:pPr>
            <w:r w:rsidRPr="005B3DAE">
              <w:t xml:space="preserve">М.: Просвещение </w:t>
            </w:r>
          </w:p>
        </w:tc>
        <w:tc>
          <w:tcPr>
            <w:tcW w:w="2129" w:type="dxa"/>
            <w:gridSpan w:val="2"/>
            <w:tcBorders>
              <w:top w:val="single" w:sz="3" w:space="0" w:color="000001"/>
              <w:left w:val="single" w:sz="3" w:space="0" w:color="000001"/>
              <w:bottom w:val="single" w:sz="3" w:space="0" w:color="000001"/>
              <w:right w:val="single" w:sz="4" w:space="0" w:color="000001"/>
            </w:tcBorders>
            <w:shd w:val="clear" w:color="auto" w:fill="auto"/>
          </w:tcPr>
          <w:p w:rsidR="007B77A2" w:rsidRPr="00B005EC" w:rsidRDefault="007B77A2" w:rsidP="00BC32C1">
            <w:pPr>
              <w:spacing w:line="259" w:lineRule="auto"/>
              <w:ind w:left="10"/>
              <w:jc w:val="center"/>
            </w:pPr>
            <w:r>
              <w:t>2021г.</w:t>
            </w:r>
          </w:p>
        </w:tc>
      </w:tr>
      <w:tr w:rsidR="007B77A2" w:rsidTr="00BC32C1">
        <w:tblPrEx>
          <w:tblCellMar>
            <w:right w:w="50" w:type="dxa"/>
          </w:tblCellMar>
        </w:tblPrEx>
        <w:trPr>
          <w:trHeight w:val="838"/>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lastRenderedPageBreak/>
              <w:t xml:space="preserve">8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Основы безопасности жизнедеятельности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rsidRPr="00505DD4">
              <w:t xml:space="preserve">Основы безопасности жизнедеятельности. </w:t>
            </w:r>
            <w:r>
              <w:t xml:space="preserve">8-9 классы.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Смирнов А.Т.,</w:t>
            </w:r>
          </w:p>
          <w:p w:rsidR="007B77A2" w:rsidRPr="00B005EC" w:rsidRDefault="007B77A2" w:rsidP="00BC32C1">
            <w:pPr>
              <w:spacing w:line="259" w:lineRule="auto"/>
            </w:pPr>
            <w:r>
              <w:t xml:space="preserve"> Хренников Б.О.</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bottom w:val="single" w:sz="3" w:space="0" w:color="000001"/>
              <w:right w:val="single" w:sz="4" w:space="0" w:color="000001"/>
            </w:tcBorders>
            <w:shd w:val="clear" w:color="auto" w:fill="auto"/>
          </w:tcPr>
          <w:p w:rsidR="007B77A2" w:rsidRPr="00B005EC" w:rsidRDefault="007B77A2" w:rsidP="00BC32C1">
            <w:pPr>
              <w:spacing w:line="259" w:lineRule="auto"/>
              <w:ind w:right="35"/>
              <w:jc w:val="center"/>
            </w:pPr>
            <w:r>
              <w:t>2014г.</w:t>
            </w:r>
          </w:p>
        </w:tc>
      </w:tr>
      <w:tr w:rsidR="007B77A2" w:rsidTr="00BC32C1">
        <w:tblPrEx>
          <w:tblCellMar>
            <w:right w:w="50" w:type="dxa"/>
          </w:tblCellMar>
        </w:tblPrEx>
        <w:trPr>
          <w:trHeight w:val="840"/>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9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Основы безопасности жизнедеятельности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rsidRPr="00505DD4">
              <w:t xml:space="preserve">Основы безопасности жизнедеятельности. </w:t>
            </w:r>
            <w:r>
              <w:t xml:space="preserve">8-9 классы.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Смирнов А.Т.,</w:t>
            </w:r>
          </w:p>
          <w:p w:rsidR="007B77A2" w:rsidRDefault="007B77A2" w:rsidP="00BC32C1">
            <w:pPr>
              <w:spacing w:line="259" w:lineRule="auto"/>
            </w:pPr>
            <w:r>
              <w:t xml:space="preserve"> Хренников Б.О.</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bottom w:val="single" w:sz="3" w:space="0" w:color="000001"/>
              <w:right w:val="single" w:sz="4" w:space="0" w:color="000001"/>
            </w:tcBorders>
            <w:shd w:val="clear" w:color="auto" w:fill="auto"/>
          </w:tcPr>
          <w:p w:rsidR="007B77A2" w:rsidRPr="00B005EC" w:rsidRDefault="007B77A2" w:rsidP="00BC32C1">
            <w:pPr>
              <w:spacing w:line="259" w:lineRule="auto"/>
              <w:ind w:right="35"/>
              <w:jc w:val="center"/>
            </w:pPr>
            <w:r>
              <w:t>2014г.</w:t>
            </w:r>
          </w:p>
        </w:tc>
      </w:tr>
      <w:tr w:rsidR="007B77A2" w:rsidTr="00BC32C1">
        <w:tblPrEx>
          <w:tblCellMar>
            <w:right w:w="50" w:type="dxa"/>
          </w:tblCellMar>
        </w:tblPrEx>
        <w:trPr>
          <w:trHeight w:val="1114"/>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280223" w:rsidRDefault="007B77A2" w:rsidP="00BC32C1">
            <w:pPr>
              <w:spacing w:line="259" w:lineRule="auto"/>
              <w:jc w:val="center"/>
            </w:pPr>
            <w:r>
              <w:t>5</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Физическая культура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ind w:right="142"/>
            </w:pPr>
            <w:r>
              <w:t xml:space="preserve">Физическая культура.  5-7 классы.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505DD4" w:rsidRDefault="007B77A2" w:rsidP="00BC32C1">
            <w:pPr>
              <w:spacing w:line="259" w:lineRule="auto"/>
            </w:pPr>
            <w:r w:rsidRPr="00505DD4">
              <w:t xml:space="preserve"> Виленский М.Я., </w:t>
            </w:r>
          </w:p>
          <w:p w:rsidR="007B77A2" w:rsidRDefault="007B77A2" w:rsidP="00BC32C1">
            <w:pPr>
              <w:spacing w:line="259" w:lineRule="auto"/>
            </w:pPr>
            <w:r w:rsidRPr="00505DD4">
              <w:t xml:space="preserve">Туревский И.М., Торочкова Т.Ю. и др. / Под ред. </w:t>
            </w:r>
            <w:r>
              <w:t xml:space="preserve">Виленского М.Я.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bottom w:val="single" w:sz="3" w:space="0" w:color="000001"/>
              <w:right w:val="single" w:sz="4" w:space="0" w:color="000001"/>
            </w:tcBorders>
            <w:shd w:val="clear" w:color="auto" w:fill="auto"/>
          </w:tcPr>
          <w:p w:rsidR="007B77A2" w:rsidRPr="00B005EC" w:rsidRDefault="007B77A2" w:rsidP="00BC32C1">
            <w:pPr>
              <w:spacing w:line="259" w:lineRule="auto"/>
              <w:ind w:right="35"/>
              <w:jc w:val="center"/>
            </w:pPr>
            <w:r>
              <w:t>2021г.</w:t>
            </w:r>
          </w:p>
        </w:tc>
      </w:tr>
      <w:tr w:rsidR="007B77A2" w:rsidTr="00BC32C1">
        <w:tblPrEx>
          <w:tblCellMar>
            <w:right w:w="50" w:type="dxa"/>
          </w:tblCellMar>
        </w:tblPrEx>
        <w:trPr>
          <w:trHeight w:val="838"/>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6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Физическая культура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ind w:right="96"/>
            </w:pPr>
            <w:r>
              <w:t xml:space="preserve">Физическая культура.  5-7 классы.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rsidRPr="00505DD4">
              <w:t xml:space="preserve">Виленский М.Я., Туревский И.М., Торочкова Т.Ю. и др. / Под ред. </w:t>
            </w:r>
            <w:r>
              <w:t xml:space="preserve">Виленского М.Я.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bottom w:val="single" w:sz="3" w:space="0" w:color="000001"/>
              <w:right w:val="single" w:sz="4" w:space="0" w:color="000001"/>
            </w:tcBorders>
            <w:shd w:val="clear" w:color="auto" w:fill="auto"/>
          </w:tcPr>
          <w:p w:rsidR="007B77A2" w:rsidRPr="00B005EC" w:rsidRDefault="007B77A2" w:rsidP="00BC32C1">
            <w:pPr>
              <w:spacing w:line="259" w:lineRule="auto"/>
              <w:ind w:right="35"/>
              <w:jc w:val="center"/>
            </w:pPr>
            <w:r>
              <w:t>2021г.</w:t>
            </w:r>
          </w:p>
        </w:tc>
      </w:tr>
      <w:tr w:rsidR="007B77A2" w:rsidTr="00BC32C1">
        <w:tblPrEx>
          <w:tblCellMar>
            <w:right w:w="50" w:type="dxa"/>
          </w:tblCellMar>
        </w:tblPrEx>
        <w:trPr>
          <w:trHeight w:val="838"/>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Pr="00280223" w:rsidRDefault="007B77A2" w:rsidP="00BC32C1">
            <w:pPr>
              <w:spacing w:line="259" w:lineRule="auto"/>
              <w:jc w:val="center"/>
            </w:pPr>
            <w:r>
              <w:t>7</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Физическая культура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ind w:right="96"/>
            </w:pPr>
            <w:r>
              <w:t xml:space="preserve">Физическая культура.  5-7 классы.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rsidRPr="00505DD4">
              <w:t xml:space="preserve">Виленский М.Я., Туревский И.М., Торочкова Т.Ю. и др. / Под ред. </w:t>
            </w:r>
            <w:r>
              <w:t xml:space="preserve">Виленского М.Я.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bottom w:val="single" w:sz="3" w:space="0" w:color="000001"/>
              <w:right w:val="single" w:sz="4" w:space="0" w:color="000001"/>
            </w:tcBorders>
            <w:shd w:val="clear" w:color="auto" w:fill="auto"/>
          </w:tcPr>
          <w:p w:rsidR="007B77A2" w:rsidRPr="00B005EC" w:rsidRDefault="007B77A2" w:rsidP="00BC32C1">
            <w:pPr>
              <w:spacing w:line="259" w:lineRule="auto"/>
              <w:ind w:right="35"/>
              <w:jc w:val="center"/>
            </w:pPr>
            <w:r>
              <w:t>2021г.</w:t>
            </w:r>
          </w:p>
        </w:tc>
      </w:tr>
      <w:tr w:rsidR="007B77A2" w:rsidTr="00BC32C1">
        <w:tblPrEx>
          <w:tblCellMar>
            <w:right w:w="50" w:type="dxa"/>
          </w:tblCellMar>
        </w:tblPrEx>
        <w:trPr>
          <w:trHeight w:val="562"/>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8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Физическая культура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ind w:right="96"/>
            </w:pPr>
            <w:r>
              <w:t xml:space="preserve">Физическая культура.  8-9 классы.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Лях В.И.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bottom w:val="single" w:sz="3" w:space="0" w:color="000001"/>
              <w:right w:val="single" w:sz="4" w:space="0" w:color="000001"/>
            </w:tcBorders>
            <w:shd w:val="clear" w:color="auto" w:fill="auto"/>
          </w:tcPr>
          <w:p w:rsidR="007B77A2" w:rsidRPr="00B005EC" w:rsidRDefault="007B77A2" w:rsidP="00BC32C1">
            <w:pPr>
              <w:spacing w:line="259" w:lineRule="auto"/>
              <w:ind w:right="35"/>
              <w:jc w:val="center"/>
            </w:pPr>
            <w:r>
              <w:t>2018г.</w:t>
            </w:r>
          </w:p>
        </w:tc>
      </w:tr>
      <w:tr w:rsidR="007B77A2" w:rsidTr="00BC32C1">
        <w:tblPrEx>
          <w:tblCellMar>
            <w:right w:w="50" w:type="dxa"/>
          </w:tblCellMar>
        </w:tblPrEx>
        <w:trPr>
          <w:trHeight w:val="562"/>
        </w:trPr>
        <w:tc>
          <w:tcPr>
            <w:tcW w:w="2239"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jc w:val="center"/>
            </w:pPr>
            <w:r>
              <w:t xml:space="preserve">9 </w:t>
            </w:r>
          </w:p>
        </w:tc>
        <w:tc>
          <w:tcPr>
            <w:tcW w:w="2540"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Физическая культура </w:t>
            </w:r>
          </w:p>
        </w:tc>
        <w:tc>
          <w:tcPr>
            <w:tcW w:w="2986"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ind w:right="96"/>
            </w:pPr>
            <w:r>
              <w:t xml:space="preserve">Физическая культура.  8-9 классы. </w:t>
            </w:r>
          </w:p>
        </w:tc>
        <w:tc>
          <w:tcPr>
            <w:tcW w:w="3118" w:type="dxa"/>
            <w:gridSpan w:val="2"/>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Лях В.И. </w:t>
            </w:r>
          </w:p>
        </w:tc>
        <w:tc>
          <w:tcPr>
            <w:tcW w:w="2266" w:type="dxa"/>
            <w:tcBorders>
              <w:top w:val="single" w:sz="3" w:space="0" w:color="000001"/>
              <w:left w:val="single" w:sz="3" w:space="0" w:color="000001"/>
              <w:bottom w:val="single" w:sz="3" w:space="0" w:color="000001"/>
              <w:right w:val="single" w:sz="3" w:space="0" w:color="000001"/>
            </w:tcBorders>
            <w:shd w:val="clear" w:color="auto" w:fill="auto"/>
          </w:tcPr>
          <w:p w:rsidR="007B77A2" w:rsidRDefault="007B77A2" w:rsidP="00BC32C1">
            <w:pPr>
              <w:spacing w:line="259" w:lineRule="auto"/>
            </w:pPr>
            <w:r>
              <w:t xml:space="preserve">М.: Просвещение </w:t>
            </w:r>
          </w:p>
        </w:tc>
        <w:tc>
          <w:tcPr>
            <w:tcW w:w="2129" w:type="dxa"/>
            <w:gridSpan w:val="2"/>
            <w:tcBorders>
              <w:top w:val="single" w:sz="3" w:space="0" w:color="000001"/>
              <w:left w:val="single" w:sz="3" w:space="0" w:color="000001"/>
              <w:bottom w:val="single" w:sz="3" w:space="0" w:color="000001"/>
              <w:right w:val="single" w:sz="4" w:space="0" w:color="000001"/>
            </w:tcBorders>
            <w:shd w:val="clear" w:color="auto" w:fill="auto"/>
          </w:tcPr>
          <w:p w:rsidR="007B77A2" w:rsidRPr="00B005EC" w:rsidRDefault="007B77A2" w:rsidP="00BC32C1">
            <w:pPr>
              <w:spacing w:line="259" w:lineRule="auto"/>
              <w:ind w:right="35"/>
              <w:jc w:val="center"/>
            </w:pPr>
            <w:r>
              <w:t>2018г.</w:t>
            </w:r>
          </w:p>
        </w:tc>
      </w:tr>
    </w:tbl>
    <w:p w:rsidR="005079D6" w:rsidRDefault="005079D6">
      <w:pPr>
        <w:sectPr w:rsidR="005079D6" w:rsidSect="007B77A2">
          <w:pgSz w:w="16840" w:h="11910" w:orient="landscape"/>
          <w:pgMar w:top="1100" w:right="0" w:bottom="1200" w:left="560" w:header="0" w:footer="923" w:gutter="0"/>
          <w:cols w:space="720"/>
          <w:docGrid w:linePitch="299"/>
        </w:sectPr>
      </w:pPr>
    </w:p>
    <w:p w:rsidR="00762C0B" w:rsidRPr="00762C0B" w:rsidRDefault="005D5C2F" w:rsidP="00762C0B">
      <w:pPr>
        <w:jc w:val="center"/>
        <w:rPr>
          <w:b/>
          <w:sz w:val="24"/>
          <w:szCs w:val="24"/>
        </w:rPr>
      </w:pPr>
      <w:r>
        <w:rPr>
          <w:b/>
          <w:sz w:val="24"/>
          <w:szCs w:val="24"/>
        </w:rPr>
        <w:lastRenderedPageBreak/>
        <w:t xml:space="preserve">3.5.5. </w:t>
      </w:r>
      <w:r w:rsidR="00762C0B" w:rsidRPr="00762C0B">
        <w:rPr>
          <w:b/>
          <w:sz w:val="24"/>
          <w:szCs w:val="24"/>
        </w:rPr>
        <w:t>Материально-технические условия реализации основной образовательной программы основного общего образования</w:t>
      </w:r>
    </w:p>
    <w:p w:rsidR="00762C0B" w:rsidRPr="00762C0B" w:rsidRDefault="00762C0B" w:rsidP="00762C0B">
      <w:pPr>
        <w:ind w:firstLine="720"/>
        <w:jc w:val="both"/>
        <w:rPr>
          <w:sz w:val="24"/>
          <w:szCs w:val="24"/>
        </w:rPr>
      </w:pPr>
      <w:r w:rsidRPr="00762C0B">
        <w:rPr>
          <w:sz w:val="24"/>
          <w:szCs w:val="24"/>
        </w:rPr>
        <w:t xml:space="preserve">Материально-технические условия реализации основной образовательной программы основного общего образования должны обеспечивать: </w:t>
      </w:r>
    </w:p>
    <w:p w:rsidR="00762C0B" w:rsidRPr="00762C0B" w:rsidRDefault="00762C0B" w:rsidP="00762C0B">
      <w:pPr>
        <w:jc w:val="both"/>
        <w:rPr>
          <w:sz w:val="24"/>
          <w:szCs w:val="24"/>
        </w:rPr>
      </w:pPr>
      <w:r w:rsidRPr="00762C0B">
        <w:rPr>
          <w:sz w:val="24"/>
          <w:szCs w:val="24"/>
        </w:rPr>
        <w:t>-</w:t>
      </w:r>
      <w:r w:rsidRPr="00762C0B">
        <w:rPr>
          <w:sz w:val="24"/>
          <w:szCs w:val="24"/>
          <w:lang w:val="en-US"/>
        </w:rPr>
        <w:t> </w:t>
      </w:r>
      <w:r w:rsidRPr="00762C0B">
        <w:rPr>
          <w:sz w:val="24"/>
          <w:szCs w:val="24"/>
        </w:rPr>
        <w:t>возможность достижения обучающимися результатов освоения основной образовательной программы основного общего образования;</w:t>
      </w:r>
    </w:p>
    <w:p w:rsidR="00762C0B" w:rsidRPr="00762C0B" w:rsidRDefault="00762C0B" w:rsidP="00762C0B">
      <w:pPr>
        <w:jc w:val="both"/>
        <w:rPr>
          <w:sz w:val="24"/>
          <w:szCs w:val="24"/>
        </w:rPr>
      </w:pPr>
      <w:r w:rsidRPr="00762C0B">
        <w:rPr>
          <w:sz w:val="24"/>
          <w:szCs w:val="24"/>
        </w:rPr>
        <w:t>-</w:t>
      </w:r>
      <w:r w:rsidRPr="00762C0B">
        <w:rPr>
          <w:sz w:val="24"/>
          <w:szCs w:val="24"/>
          <w:lang w:val="en-US"/>
        </w:rPr>
        <w:t> </w:t>
      </w:r>
      <w:r w:rsidRPr="00762C0B">
        <w:rPr>
          <w:sz w:val="24"/>
          <w:szCs w:val="24"/>
        </w:rPr>
        <w:t>безопасность и комфортность организации учебного процесса;</w:t>
      </w:r>
    </w:p>
    <w:p w:rsidR="00762C0B" w:rsidRPr="00762C0B" w:rsidRDefault="00762C0B" w:rsidP="00762C0B">
      <w:pPr>
        <w:jc w:val="both"/>
        <w:rPr>
          <w:sz w:val="24"/>
          <w:szCs w:val="24"/>
        </w:rPr>
      </w:pPr>
      <w:r w:rsidRPr="00762C0B">
        <w:rPr>
          <w:sz w:val="24"/>
          <w:szCs w:val="24"/>
        </w:rPr>
        <w:t>-</w:t>
      </w:r>
      <w:r w:rsidRPr="00762C0B">
        <w:rPr>
          <w:sz w:val="24"/>
          <w:szCs w:val="24"/>
          <w:lang w:val="en-US"/>
        </w:rPr>
        <w:t> </w:t>
      </w:r>
      <w:r w:rsidRPr="00762C0B">
        <w:rPr>
          <w:sz w:val="24"/>
          <w:szCs w:val="24"/>
        </w:rPr>
        <w:t>соблюдение санитарно-эпидемиологических, санитарно-гигиенических правил и нормативов, пожарной и электр</w:t>
      </w:r>
      <w:r>
        <w:rPr>
          <w:sz w:val="24"/>
          <w:szCs w:val="24"/>
        </w:rPr>
        <w:t>обез</w:t>
      </w:r>
      <w:r w:rsidRPr="00762C0B">
        <w:rPr>
          <w:sz w:val="24"/>
          <w:szCs w:val="24"/>
        </w:rPr>
        <w:t>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762C0B" w:rsidRPr="00762C0B" w:rsidRDefault="00762C0B" w:rsidP="00762C0B">
      <w:pPr>
        <w:jc w:val="both"/>
        <w:rPr>
          <w:sz w:val="24"/>
          <w:szCs w:val="24"/>
        </w:rPr>
      </w:pPr>
      <w:r w:rsidRPr="00762C0B">
        <w:rPr>
          <w:sz w:val="24"/>
          <w:szCs w:val="24"/>
        </w:rPr>
        <w:t>-</w:t>
      </w:r>
      <w:r w:rsidRPr="00762C0B">
        <w:rPr>
          <w:sz w:val="24"/>
          <w:szCs w:val="24"/>
          <w:lang w:val="en-US"/>
        </w:rPr>
        <w:t> </w:t>
      </w:r>
      <w:r w:rsidRPr="00762C0B">
        <w:rPr>
          <w:sz w:val="24"/>
          <w:szCs w:val="24"/>
        </w:rPr>
        <w:t>возможность для беспрепятственного доступа всех участников образовательного процесса, в т.ч. обучающихся с ОВЗ, к объектам инфраструктуры организации, осуществляющей образовательную деятельность.</w:t>
      </w:r>
    </w:p>
    <w:p w:rsidR="00762C0B" w:rsidRPr="00762C0B" w:rsidRDefault="00762C0B" w:rsidP="00762C0B">
      <w:pPr>
        <w:jc w:val="both"/>
        <w:rPr>
          <w:sz w:val="24"/>
          <w:szCs w:val="24"/>
        </w:rPr>
      </w:pPr>
      <w:r w:rsidRPr="00762C0B">
        <w:rPr>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rsidR="00762C0B" w:rsidRPr="00762C0B" w:rsidRDefault="00762C0B" w:rsidP="00762C0B">
      <w:pPr>
        <w:jc w:val="both"/>
        <w:rPr>
          <w:sz w:val="24"/>
          <w:szCs w:val="24"/>
        </w:rPr>
      </w:pPr>
      <w:r w:rsidRPr="00762C0B">
        <w:rPr>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т.ч.:</w:t>
      </w:r>
    </w:p>
    <w:p w:rsidR="00762C0B" w:rsidRPr="00762C0B" w:rsidRDefault="00762C0B" w:rsidP="00762C0B">
      <w:pPr>
        <w:jc w:val="both"/>
        <w:rPr>
          <w:sz w:val="24"/>
          <w:szCs w:val="24"/>
        </w:rPr>
      </w:pPr>
      <w:r w:rsidRPr="00762C0B">
        <w:rPr>
          <w:sz w:val="24"/>
          <w:szCs w:val="24"/>
        </w:rPr>
        <w:t>-</w:t>
      </w:r>
      <w:r w:rsidRPr="00762C0B">
        <w:rPr>
          <w:sz w:val="24"/>
          <w:szCs w:val="24"/>
          <w:lang w:val="en-US"/>
        </w:rPr>
        <w:t> </w:t>
      </w:r>
      <w:r w:rsidRPr="00762C0B">
        <w:rPr>
          <w:sz w:val="24"/>
          <w:szCs w:val="24"/>
        </w:rPr>
        <w:t>постановление Федеральной службы по надзору в сфере защиты прав потребителей и благополучия человека СП 2.4.3648-20 «Санитарно-эпидемиологические требования к организациям воспитания и обучения, отдыха и оздоровления детей и молодежи»;</w:t>
      </w:r>
    </w:p>
    <w:p w:rsidR="00762C0B" w:rsidRPr="00762C0B" w:rsidRDefault="00762C0B" w:rsidP="00762C0B">
      <w:pPr>
        <w:jc w:val="both"/>
        <w:rPr>
          <w:sz w:val="24"/>
          <w:szCs w:val="24"/>
        </w:rPr>
      </w:pPr>
      <w:r w:rsidRPr="00762C0B">
        <w:rPr>
          <w:sz w:val="24"/>
          <w:szCs w:val="24"/>
        </w:rPr>
        <w:t>-</w:t>
      </w:r>
      <w:r w:rsidRPr="00762C0B">
        <w:rPr>
          <w:sz w:val="24"/>
          <w:szCs w:val="24"/>
          <w:lang w:val="en-US"/>
        </w:rPr>
        <w:t> </w:t>
      </w:r>
      <w:r w:rsidRPr="00762C0B">
        <w:rPr>
          <w:sz w:val="24"/>
          <w:szCs w:val="24"/>
        </w:rPr>
        <w:t>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N 2;</w:t>
      </w:r>
    </w:p>
    <w:p w:rsidR="00762C0B" w:rsidRPr="00762C0B" w:rsidRDefault="00762C0B" w:rsidP="00762C0B">
      <w:pPr>
        <w:jc w:val="both"/>
        <w:rPr>
          <w:sz w:val="24"/>
          <w:szCs w:val="24"/>
        </w:rPr>
      </w:pPr>
      <w:r w:rsidRPr="00762C0B">
        <w:rPr>
          <w:sz w:val="24"/>
          <w:szCs w:val="24"/>
        </w:rPr>
        <w:t>-</w:t>
      </w:r>
      <w:r w:rsidRPr="00762C0B">
        <w:rPr>
          <w:sz w:val="24"/>
          <w:szCs w:val="24"/>
          <w:lang w:val="en-US"/>
        </w:rPr>
        <w:t> </w:t>
      </w:r>
      <w:r w:rsidRPr="00762C0B">
        <w:rPr>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762C0B" w:rsidRPr="00762C0B" w:rsidRDefault="00762C0B" w:rsidP="00762C0B">
      <w:pPr>
        <w:jc w:val="both"/>
        <w:rPr>
          <w:sz w:val="24"/>
          <w:szCs w:val="24"/>
        </w:rPr>
      </w:pPr>
      <w:r w:rsidRPr="00762C0B">
        <w:rPr>
          <w:sz w:val="24"/>
          <w:szCs w:val="24"/>
        </w:rPr>
        <w:t>-</w:t>
      </w:r>
      <w:r w:rsidRPr="00762C0B">
        <w:rPr>
          <w:sz w:val="24"/>
          <w:szCs w:val="24"/>
          <w:lang w:val="en-US"/>
        </w:rPr>
        <w:t> </w:t>
      </w:r>
      <w:r w:rsidRPr="00762C0B">
        <w:rPr>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762C0B" w:rsidRPr="00762C0B" w:rsidRDefault="00762C0B" w:rsidP="00762C0B">
      <w:pPr>
        <w:jc w:val="both"/>
        <w:rPr>
          <w:sz w:val="24"/>
          <w:szCs w:val="24"/>
        </w:rPr>
      </w:pPr>
      <w:r w:rsidRPr="00762C0B">
        <w:rPr>
          <w:sz w:val="24"/>
          <w:szCs w:val="24"/>
        </w:rPr>
        <w:t>-</w:t>
      </w:r>
      <w:r w:rsidRPr="00762C0B">
        <w:rPr>
          <w:sz w:val="24"/>
          <w:szCs w:val="24"/>
          <w:lang w:val="en-US"/>
        </w:rPr>
        <w:t> </w:t>
      </w:r>
      <w:r w:rsidRPr="00762C0B">
        <w:rPr>
          <w:sz w:val="24"/>
          <w:szCs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762C0B" w:rsidRPr="00762C0B" w:rsidRDefault="00762C0B" w:rsidP="00762C0B">
      <w:pPr>
        <w:jc w:val="both"/>
        <w:rPr>
          <w:sz w:val="24"/>
          <w:szCs w:val="24"/>
        </w:rPr>
      </w:pPr>
      <w:r w:rsidRPr="00762C0B">
        <w:rPr>
          <w:sz w:val="24"/>
          <w:szCs w:val="24"/>
        </w:rPr>
        <w:t xml:space="preserve">В зональную структуру </w:t>
      </w:r>
      <w:r>
        <w:rPr>
          <w:sz w:val="24"/>
          <w:szCs w:val="24"/>
        </w:rPr>
        <w:t xml:space="preserve">МОАУ «ООШ № 2» </w:t>
      </w:r>
      <w:r w:rsidRPr="00762C0B">
        <w:rPr>
          <w:sz w:val="24"/>
          <w:szCs w:val="24"/>
        </w:rPr>
        <w:t>включены:</w:t>
      </w:r>
    </w:p>
    <w:p w:rsidR="00762C0B" w:rsidRPr="00762C0B" w:rsidRDefault="00762C0B" w:rsidP="00762C0B">
      <w:pPr>
        <w:jc w:val="both"/>
        <w:rPr>
          <w:sz w:val="24"/>
          <w:szCs w:val="24"/>
        </w:rPr>
      </w:pPr>
      <w:r w:rsidRPr="00762C0B">
        <w:rPr>
          <w:sz w:val="24"/>
          <w:szCs w:val="24"/>
        </w:rPr>
        <w:t>-</w:t>
      </w:r>
      <w:r w:rsidRPr="00762C0B">
        <w:rPr>
          <w:sz w:val="24"/>
          <w:szCs w:val="24"/>
          <w:lang w:val="en-US"/>
        </w:rPr>
        <w:t> </w:t>
      </w:r>
      <w:r>
        <w:rPr>
          <w:sz w:val="24"/>
          <w:szCs w:val="24"/>
        </w:rPr>
        <w:t>участок (территория</w:t>
      </w:r>
      <w:r w:rsidRPr="00762C0B">
        <w:rPr>
          <w:sz w:val="24"/>
          <w:szCs w:val="24"/>
        </w:rPr>
        <w:t>) с целесообразным набором оснащенных зон;</w:t>
      </w:r>
    </w:p>
    <w:p w:rsidR="00762C0B" w:rsidRPr="00762C0B" w:rsidRDefault="00762C0B" w:rsidP="00762C0B">
      <w:pPr>
        <w:jc w:val="both"/>
        <w:rPr>
          <w:sz w:val="24"/>
          <w:szCs w:val="24"/>
        </w:rPr>
      </w:pPr>
      <w:r w:rsidRPr="00762C0B">
        <w:rPr>
          <w:sz w:val="24"/>
          <w:szCs w:val="24"/>
        </w:rPr>
        <w:t>-</w:t>
      </w:r>
      <w:r w:rsidRPr="00762C0B">
        <w:rPr>
          <w:sz w:val="24"/>
          <w:szCs w:val="24"/>
          <w:lang w:val="en-US"/>
        </w:rPr>
        <w:t> </w:t>
      </w:r>
      <w:r w:rsidRPr="00762C0B">
        <w:rPr>
          <w:sz w:val="24"/>
          <w:szCs w:val="24"/>
        </w:rPr>
        <w:t>входная зона;</w:t>
      </w:r>
    </w:p>
    <w:p w:rsidR="00762C0B" w:rsidRPr="00762C0B" w:rsidRDefault="00762C0B" w:rsidP="00762C0B">
      <w:pPr>
        <w:jc w:val="both"/>
        <w:rPr>
          <w:sz w:val="24"/>
          <w:szCs w:val="24"/>
        </w:rPr>
      </w:pPr>
      <w:r w:rsidRPr="00762C0B">
        <w:rPr>
          <w:sz w:val="24"/>
          <w:szCs w:val="24"/>
        </w:rPr>
        <w:t>-</w:t>
      </w:r>
      <w:r w:rsidRPr="00762C0B">
        <w:rPr>
          <w:sz w:val="24"/>
          <w:szCs w:val="24"/>
          <w:lang w:val="en-US"/>
        </w:rPr>
        <w:t> </w:t>
      </w:r>
      <w:r>
        <w:rPr>
          <w:sz w:val="24"/>
          <w:szCs w:val="24"/>
        </w:rPr>
        <w:t xml:space="preserve">учебные кабинеты, мастерские </w:t>
      </w:r>
      <w:r w:rsidRPr="00762C0B">
        <w:rPr>
          <w:sz w:val="24"/>
          <w:szCs w:val="24"/>
        </w:rPr>
        <w:t xml:space="preserve">для организации учебного процесса; </w:t>
      </w:r>
    </w:p>
    <w:p w:rsidR="00762C0B" w:rsidRPr="00762C0B" w:rsidRDefault="00762C0B" w:rsidP="00762C0B">
      <w:pPr>
        <w:jc w:val="both"/>
        <w:rPr>
          <w:sz w:val="24"/>
          <w:szCs w:val="24"/>
        </w:rPr>
      </w:pPr>
      <w:r w:rsidRPr="00762C0B">
        <w:rPr>
          <w:sz w:val="24"/>
          <w:szCs w:val="24"/>
        </w:rPr>
        <w:t>-</w:t>
      </w:r>
      <w:r w:rsidRPr="00762C0B">
        <w:rPr>
          <w:sz w:val="24"/>
          <w:szCs w:val="24"/>
          <w:lang w:val="en-US"/>
        </w:rPr>
        <w:t> </w:t>
      </w:r>
      <w:r w:rsidRPr="00762C0B">
        <w:rPr>
          <w:sz w:val="24"/>
          <w:szCs w:val="24"/>
        </w:rPr>
        <w:t>лаборантские помещения;</w:t>
      </w:r>
    </w:p>
    <w:p w:rsidR="00762C0B" w:rsidRPr="00762C0B" w:rsidRDefault="00762C0B" w:rsidP="00762C0B">
      <w:pPr>
        <w:jc w:val="both"/>
        <w:rPr>
          <w:sz w:val="24"/>
          <w:szCs w:val="24"/>
        </w:rPr>
      </w:pPr>
      <w:r w:rsidRPr="00762C0B">
        <w:rPr>
          <w:sz w:val="24"/>
          <w:szCs w:val="24"/>
        </w:rPr>
        <w:t>-</w:t>
      </w:r>
      <w:r w:rsidRPr="00762C0B">
        <w:rPr>
          <w:sz w:val="24"/>
          <w:szCs w:val="24"/>
          <w:lang w:val="en-US"/>
        </w:rPr>
        <w:t> </w:t>
      </w:r>
      <w:r w:rsidRPr="00762C0B">
        <w:rPr>
          <w:sz w:val="24"/>
          <w:szCs w:val="24"/>
        </w:rPr>
        <w:t>библиотека с рабочими зона</w:t>
      </w:r>
      <w:r>
        <w:rPr>
          <w:sz w:val="24"/>
          <w:szCs w:val="24"/>
        </w:rPr>
        <w:t>ми: книгохранилищем, медиатекой</w:t>
      </w:r>
      <w:r w:rsidRPr="00762C0B">
        <w:rPr>
          <w:sz w:val="24"/>
          <w:szCs w:val="24"/>
        </w:rPr>
        <w:t>;</w:t>
      </w:r>
    </w:p>
    <w:p w:rsidR="00762C0B" w:rsidRPr="00762C0B" w:rsidRDefault="00762C0B" w:rsidP="00762C0B">
      <w:pPr>
        <w:jc w:val="both"/>
        <w:rPr>
          <w:sz w:val="24"/>
          <w:szCs w:val="24"/>
        </w:rPr>
      </w:pPr>
      <w:r w:rsidRPr="00762C0B">
        <w:rPr>
          <w:sz w:val="24"/>
          <w:szCs w:val="24"/>
        </w:rPr>
        <w:t>-</w:t>
      </w:r>
      <w:r w:rsidRPr="00762C0B">
        <w:rPr>
          <w:sz w:val="24"/>
          <w:szCs w:val="24"/>
          <w:lang w:val="en-US"/>
        </w:rPr>
        <w:t> </w:t>
      </w:r>
      <w:r w:rsidRPr="00762C0B">
        <w:rPr>
          <w:sz w:val="24"/>
          <w:szCs w:val="24"/>
        </w:rPr>
        <w:t>актовый зал;</w:t>
      </w:r>
    </w:p>
    <w:p w:rsidR="00762C0B" w:rsidRPr="00762C0B" w:rsidRDefault="00762C0B" w:rsidP="00762C0B">
      <w:pPr>
        <w:jc w:val="both"/>
        <w:rPr>
          <w:sz w:val="24"/>
          <w:szCs w:val="24"/>
        </w:rPr>
      </w:pPr>
      <w:r w:rsidRPr="00762C0B">
        <w:rPr>
          <w:sz w:val="24"/>
          <w:szCs w:val="24"/>
        </w:rPr>
        <w:t>-</w:t>
      </w:r>
      <w:r w:rsidRPr="00762C0B">
        <w:rPr>
          <w:sz w:val="24"/>
          <w:szCs w:val="24"/>
          <w:lang w:val="en-US"/>
        </w:rPr>
        <w:t> </w:t>
      </w:r>
      <w:r w:rsidRPr="00762C0B">
        <w:rPr>
          <w:sz w:val="24"/>
          <w:szCs w:val="24"/>
        </w:rPr>
        <w:t>спортивные сооружения (зал, стадион, спортивная площадка);</w:t>
      </w:r>
    </w:p>
    <w:p w:rsidR="00762C0B" w:rsidRPr="00762C0B" w:rsidRDefault="00762C0B" w:rsidP="00762C0B">
      <w:pPr>
        <w:jc w:val="both"/>
        <w:rPr>
          <w:sz w:val="24"/>
          <w:szCs w:val="24"/>
        </w:rPr>
      </w:pPr>
      <w:r w:rsidRPr="00762C0B">
        <w:rPr>
          <w:sz w:val="24"/>
          <w:szCs w:val="24"/>
        </w:rPr>
        <w:t>-</w:t>
      </w:r>
      <w:r w:rsidRPr="00762C0B">
        <w:rPr>
          <w:sz w:val="24"/>
          <w:szCs w:val="24"/>
          <w:lang w:val="en-US"/>
        </w:rPr>
        <w:t> </w:t>
      </w:r>
      <w:r w:rsidRPr="00762C0B">
        <w:rPr>
          <w:sz w:val="24"/>
          <w:szCs w:val="24"/>
        </w:rPr>
        <w:t>пищевой блок;</w:t>
      </w:r>
    </w:p>
    <w:p w:rsidR="00762C0B" w:rsidRPr="00762C0B" w:rsidRDefault="00762C0B" w:rsidP="00762C0B">
      <w:pPr>
        <w:jc w:val="both"/>
        <w:rPr>
          <w:sz w:val="24"/>
          <w:szCs w:val="24"/>
        </w:rPr>
      </w:pPr>
      <w:r w:rsidRPr="00762C0B">
        <w:rPr>
          <w:sz w:val="24"/>
          <w:szCs w:val="24"/>
        </w:rPr>
        <w:t>-</w:t>
      </w:r>
      <w:r w:rsidRPr="00762C0B">
        <w:rPr>
          <w:sz w:val="24"/>
          <w:szCs w:val="24"/>
          <w:lang w:val="en-US"/>
        </w:rPr>
        <w:t> </w:t>
      </w:r>
      <w:r w:rsidRPr="00762C0B">
        <w:rPr>
          <w:sz w:val="24"/>
          <w:szCs w:val="24"/>
        </w:rPr>
        <w:t>административные помещения;</w:t>
      </w:r>
    </w:p>
    <w:p w:rsidR="00762C0B" w:rsidRPr="00762C0B" w:rsidRDefault="00762C0B" w:rsidP="00762C0B">
      <w:pPr>
        <w:jc w:val="both"/>
        <w:rPr>
          <w:sz w:val="24"/>
          <w:szCs w:val="24"/>
        </w:rPr>
      </w:pPr>
      <w:r w:rsidRPr="00762C0B">
        <w:rPr>
          <w:sz w:val="24"/>
          <w:szCs w:val="24"/>
        </w:rPr>
        <w:t>-</w:t>
      </w:r>
      <w:r w:rsidRPr="00762C0B">
        <w:rPr>
          <w:sz w:val="24"/>
          <w:szCs w:val="24"/>
          <w:lang w:val="en-US"/>
        </w:rPr>
        <w:t> </w:t>
      </w:r>
      <w:r>
        <w:rPr>
          <w:sz w:val="24"/>
          <w:szCs w:val="24"/>
        </w:rPr>
        <w:t>гардероб</w:t>
      </w:r>
      <w:r w:rsidRPr="00762C0B">
        <w:rPr>
          <w:sz w:val="24"/>
          <w:szCs w:val="24"/>
        </w:rPr>
        <w:t xml:space="preserve">; </w:t>
      </w:r>
    </w:p>
    <w:p w:rsidR="00762C0B" w:rsidRPr="00762C0B" w:rsidRDefault="00762C0B" w:rsidP="00762C0B">
      <w:pPr>
        <w:jc w:val="both"/>
        <w:rPr>
          <w:sz w:val="24"/>
          <w:szCs w:val="24"/>
        </w:rPr>
      </w:pPr>
      <w:r w:rsidRPr="00762C0B">
        <w:rPr>
          <w:sz w:val="24"/>
          <w:szCs w:val="24"/>
        </w:rPr>
        <w:t>-</w:t>
      </w:r>
      <w:r w:rsidRPr="00762C0B">
        <w:rPr>
          <w:sz w:val="24"/>
          <w:szCs w:val="24"/>
          <w:lang w:val="en-US"/>
        </w:rPr>
        <w:t> </w:t>
      </w:r>
      <w:r>
        <w:rPr>
          <w:sz w:val="24"/>
          <w:szCs w:val="24"/>
        </w:rPr>
        <w:t>санитарные</w:t>
      </w:r>
      <w:r w:rsidRPr="00762C0B">
        <w:rPr>
          <w:sz w:val="24"/>
          <w:szCs w:val="24"/>
        </w:rPr>
        <w:t xml:space="preserve"> узел</w:t>
      </w:r>
      <w:r>
        <w:rPr>
          <w:sz w:val="24"/>
          <w:szCs w:val="24"/>
        </w:rPr>
        <w:t>ы</w:t>
      </w:r>
      <w:r w:rsidRPr="00762C0B">
        <w:rPr>
          <w:sz w:val="24"/>
          <w:szCs w:val="24"/>
        </w:rPr>
        <w:t>;</w:t>
      </w:r>
    </w:p>
    <w:p w:rsidR="00762C0B" w:rsidRPr="00762C0B" w:rsidRDefault="00762C0B" w:rsidP="00762C0B">
      <w:pPr>
        <w:jc w:val="both"/>
        <w:rPr>
          <w:sz w:val="24"/>
          <w:szCs w:val="24"/>
        </w:rPr>
      </w:pPr>
      <w:r w:rsidRPr="00762C0B">
        <w:rPr>
          <w:sz w:val="24"/>
          <w:szCs w:val="24"/>
        </w:rPr>
        <w:lastRenderedPageBreak/>
        <w:t>-</w:t>
      </w:r>
      <w:r w:rsidRPr="00762C0B">
        <w:rPr>
          <w:sz w:val="24"/>
          <w:szCs w:val="24"/>
          <w:lang w:val="en-US"/>
        </w:rPr>
        <w:t> </w:t>
      </w:r>
      <w:r w:rsidRPr="00762C0B">
        <w:rPr>
          <w:sz w:val="24"/>
          <w:szCs w:val="24"/>
        </w:rPr>
        <w:t>помещения/ место для хранения уборочного инвентаря.</w:t>
      </w:r>
    </w:p>
    <w:p w:rsidR="00762C0B" w:rsidRPr="00762C0B" w:rsidRDefault="00762C0B" w:rsidP="00762C0B">
      <w:pPr>
        <w:jc w:val="both"/>
        <w:rPr>
          <w:sz w:val="24"/>
          <w:szCs w:val="24"/>
        </w:rPr>
      </w:pPr>
      <w:r w:rsidRPr="00762C0B">
        <w:rPr>
          <w:sz w:val="24"/>
          <w:szCs w:val="24"/>
        </w:rPr>
        <w:t>Состав и площади помещений предоставляют условия для:</w:t>
      </w:r>
    </w:p>
    <w:p w:rsidR="00762C0B" w:rsidRPr="00762C0B" w:rsidRDefault="00762C0B" w:rsidP="00762C0B">
      <w:pPr>
        <w:jc w:val="both"/>
        <w:rPr>
          <w:sz w:val="24"/>
          <w:szCs w:val="24"/>
        </w:rPr>
      </w:pPr>
      <w:r w:rsidRPr="00762C0B">
        <w:rPr>
          <w:sz w:val="24"/>
          <w:szCs w:val="24"/>
        </w:rPr>
        <w:t>-</w:t>
      </w:r>
      <w:r w:rsidRPr="00762C0B">
        <w:rPr>
          <w:sz w:val="24"/>
          <w:szCs w:val="24"/>
          <w:lang w:val="en-US"/>
        </w:rPr>
        <w:t> </w:t>
      </w:r>
      <w:r w:rsidRPr="00762C0B">
        <w:rPr>
          <w:sz w:val="24"/>
          <w:szCs w:val="24"/>
        </w:rPr>
        <w:t>основного общего образования согласно избранным направлениям учебного плана в соответствии с ФГОС ООО;</w:t>
      </w:r>
    </w:p>
    <w:p w:rsidR="00762C0B" w:rsidRPr="00762C0B" w:rsidRDefault="00762C0B" w:rsidP="00762C0B">
      <w:pPr>
        <w:jc w:val="both"/>
        <w:rPr>
          <w:sz w:val="24"/>
          <w:szCs w:val="24"/>
        </w:rPr>
      </w:pPr>
      <w:r w:rsidRPr="00762C0B">
        <w:rPr>
          <w:sz w:val="24"/>
          <w:szCs w:val="24"/>
        </w:rPr>
        <w:t>-</w:t>
      </w:r>
      <w:r w:rsidRPr="00762C0B">
        <w:rPr>
          <w:sz w:val="24"/>
          <w:szCs w:val="24"/>
          <w:lang w:val="en-US"/>
        </w:rPr>
        <w:t> </w:t>
      </w:r>
      <w:r w:rsidRPr="00762C0B">
        <w:rPr>
          <w:sz w:val="24"/>
          <w:szCs w:val="24"/>
        </w:rPr>
        <w:t>организации режима труда и отдыха участников образовательного процесса;</w:t>
      </w:r>
    </w:p>
    <w:p w:rsidR="00762C0B" w:rsidRPr="00762C0B" w:rsidRDefault="00762C0B" w:rsidP="00762C0B">
      <w:pPr>
        <w:jc w:val="both"/>
        <w:rPr>
          <w:sz w:val="24"/>
          <w:szCs w:val="24"/>
        </w:rPr>
      </w:pPr>
      <w:r w:rsidRPr="00762C0B">
        <w:rPr>
          <w:sz w:val="24"/>
          <w:szCs w:val="24"/>
        </w:rPr>
        <w:t>-</w:t>
      </w:r>
      <w:r w:rsidRPr="00762C0B">
        <w:rPr>
          <w:sz w:val="24"/>
          <w:szCs w:val="24"/>
          <w:lang w:val="en-US"/>
        </w:rPr>
        <w:t> </w:t>
      </w:r>
      <w:r w:rsidRPr="00762C0B">
        <w:rPr>
          <w:sz w:val="24"/>
          <w:szCs w:val="24"/>
        </w:rPr>
        <w:t>размещения в кабинетах, мастерских, студиях необходимых комплектов мебели, в т.ч.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762C0B" w:rsidRPr="00762C0B" w:rsidRDefault="00762C0B" w:rsidP="00762C0B">
      <w:pPr>
        <w:jc w:val="both"/>
        <w:rPr>
          <w:sz w:val="24"/>
          <w:szCs w:val="24"/>
        </w:rPr>
      </w:pPr>
      <w:r w:rsidRPr="00762C0B">
        <w:rPr>
          <w:sz w:val="24"/>
          <w:szCs w:val="24"/>
        </w:rPr>
        <w:t>В состав учебн</w:t>
      </w:r>
      <w:r>
        <w:rPr>
          <w:sz w:val="24"/>
          <w:szCs w:val="24"/>
        </w:rPr>
        <w:t>ых кабинетов (мастерских</w:t>
      </w:r>
      <w:r w:rsidRPr="00762C0B">
        <w:rPr>
          <w:sz w:val="24"/>
          <w:szCs w:val="24"/>
        </w:rPr>
        <w:t xml:space="preserve">) входят: </w:t>
      </w:r>
    </w:p>
    <w:p w:rsidR="00762C0B" w:rsidRPr="00762C0B" w:rsidRDefault="00762C0B" w:rsidP="00762C0B">
      <w:pPr>
        <w:jc w:val="both"/>
        <w:rPr>
          <w:sz w:val="24"/>
          <w:szCs w:val="24"/>
        </w:rPr>
      </w:pPr>
      <w:r w:rsidRPr="00762C0B">
        <w:rPr>
          <w:sz w:val="24"/>
          <w:szCs w:val="24"/>
        </w:rPr>
        <w:t>-</w:t>
      </w:r>
      <w:r w:rsidRPr="00762C0B">
        <w:rPr>
          <w:sz w:val="24"/>
          <w:szCs w:val="24"/>
          <w:lang w:val="en-US"/>
        </w:rPr>
        <w:t> </w:t>
      </w:r>
      <w:r w:rsidRPr="00762C0B">
        <w:rPr>
          <w:sz w:val="24"/>
          <w:szCs w:val="24"/>
        </w:rPr>
        <w:t>учебный кабинет русского языка</w:t>
      </w:r>
      <w:r>
        <w:rPr>
          <w:sz w:val="24"/>
          <w:szCs w:val="24"/>
        </w:rPr>
        <w:t xml:space="preserve"> и </w:t>
      </w:r>
      <w:r w:rsidRPr="00762C0B">
        <w:rPr>
          <w:sz w:val="24"/>
          <w:szCs w:val="24"/>
        </w:rPr>
        <w:t>литературы;</w:t>
      </w:r>
    </w:p>
    <w:p w:rsidR="00762C0B" w:rsidRPr="00762C0B" w:rsidRDefault="00762C0B" w:rsidP="00762C0B">
      <w:pPr>
        <w:jc w:val="both"/>
        <w:rPr>
          <w:sz w:val="24"/>
          <w:szCs w:val="24"/>
        </w:rPr>
      </w:pPr>
      <w:r w:rsidRPr="00762C0B">
        <w:rPr>
          <w:sz w:val="24"/>
          <w:szCs w:val="24"/>
        </w:rPr>
        <w:t>-</w:t>
      </w:r>
      <w:r w:rsidRPr="00762C0B">
        <w:rPr>
          <w:sz w:val="24"/>
          <w:szCs w:val="24"/>
          <w:lang w:val="en-US"/>
        </w:rPr>
        <w:t> </w:t>
      </w:r>
      <w:r w:rsidRPr="00762C0B">
        <w:rPr>
          <w:sz w:val="24"/>
          <w:szCs w:val="24"/>
        </w:rPr>
        <w:t>учебный кабинет иностранного языка;</w:t>
      </w:r>
    </w:p>
    <w:p w:rsidR="00762C0B" w:rsidRPr="00762C0B" w:rsidRDefault="00762C0B" w:rsidP="00762C0B">
      <w:pPr>
        <w:jc w:val="both"/>
        <w:rPr>
          <w:sz w:val="24"/>
          <w:szCs w:val="24"/>
        </w:rPr>
      </w:pPr>
      <w:r w:rsidRPr="00762C0B">
        <w:rPr>
          <w:sz w:val="24"/>
          <w:szCs w:val="24"/>
        </w:rPr>
        <w:t>-</w:t>
      </w:r>
      <w:r w:rsidRPr="00762C0B">
        <w:rPr>
          <w:sz w:val="24"/>
          <w:szCs w:val="24"/>
          <w:lang w:val="en-US"/>
        </w:rPr>
        <w:t> </w:t>
      </w:r>
      <w:r w:rsidRPr="00762C0B">
        <w:rPr>
          <w:sz w:val="24"/>
          <w:szCs w:val="24"/>
        </w:rPr>
        <w:t>учебный кабинет истории</w:t>
      </w:r>
      <w:r>
        <w:rPr>
          <w:sz w:val="24"/>
          <w:szCs w:val="24"/>
        </w:rPr>
        <w:t xml:space="preserve"> и </w:t>
      </w:r>
      <w:r w:rsidRPr="00762C0B">
        <w:rPr>
          <w:sz w:val="24"/>
          <w:szCs w:val="24"/>
        </w:rPr>
        <w:t>обществознания;</w:t>
      </w:r>
    </w:p>
    <w:p w:rsidR="00762C0B" w:rsidRPr="00762C0B" w:rsidRDefault="00762C0B" w:rsidP="00762C0B">
      <w:pPr>
        <w:jc w:val="both"/>
        <w:rPr>
          <w:sz w:val="24"/>
          <w:szCs w:val="24"/>
        </w:rPr>
      </w:pPr>
      <w:r w:rsidRPr="00762C0B">
        <w:rPr>
          <w:sz w:val="24"/>
          <w:szCs w:val="24"/>
        </w:rPr>
        <w:t>-</w:t>
      </w:r>
      <w:r w:rsidRPr="00762C0B">
        <w:rPr>
          <w:sz w:val="24"/>
          <w:szCs w:val="24"/>
          <w:lang w:val="en-US"/>
        </w:rPr>
        <w:t> </w:t>
      </w:r>
      <w:r w:rsidRPr="00762C0B">
        <w:rPr>
          <w:sz w:val="24"/>
          <w:szCs w:val="24"/>
        </w:rPr>
        <w:t xml:space="preserve">учебный кабинет </w:t>
      </w:r>
      <w:r>
        <w:rPr>
          <w:sz w:val="24"/>
          <w:szCs w:val="24"/>
        </w:rPr>
        <w:t xml:space="preserve">биологии, </w:t>
      </w:r>
      <w:r w:rsidRPr="00762C0B">
        <w:rPr>
          <w:sz w:val="24"/>
          <w:szCs w:val="24"/>
        </w:rPr>
        <w:t>географии</w:t>
      </w:r>
      <w:r w:rsidR="00B8621F">
        <w:rPr>
          <w:sz w:val="24"/>
          <w:szCs w:val="24"/>
        </w:rPr>
        <w:t xml:space="preserve">, </w:t>
      </w:r>
      <w:r w:rsidR="00B8621F" w:rsidRPr="00762C0B">
        <w:rPr>
          <w:sz w:val="24"/>
          <w:szCs w:val="24"/>
        </w:rPr>
        <w:t>химии</w:t>
      </w:r>
      <w:r w:rsidRPr="00762C0B">
        <w:rPr>
          <w:sz w:val="24"/>
          <w:szCs w:val="24"/>
        </w:rPr>
        <w:t>;</w:t>
      </w:r>
    </w:p>
    <w:p w:rsidR="00B8621F" w:rsidRDefault="00762C0B" w:rsidP="00762C0B">
      <w:pPr>
        <w:jc w:val="both"/>
        <w:rPr>
          <w:sz w:val="24"/>
          <w:szCs w:val="24"/>
        </w:rPr>
      </w:pPr>
      <w:r w:rsidRPr="00762C0B">
        <w:rPr>
          <w:sz w:val="24"/>
          <w:szCs w:val="24"/>
        </w:rPr>
        <w:t>-</w:t>
      </w:r>
      <w:r w:rsidRPr="00762C0B">
        <w:rPr>
          <w:sz w:val="24"/>
          <w:szCs w:val="24"/>
          <w:lang w:val="en-US"/>
        </w:rPr>
        <w:t> </w:t>
      </w:r>
      <w:r w:rsidRPr="00762C0B">
        <w:rPr>
          <w:sz w:val="24"/>
          <w:szCs w:val="24"/>
        </w:rPr>
        <w:t>учебный кабинет физики</w:t>
      </w:r>
      <w:r>
        <w:rPr>
          <w:sz w:val="24"/>
          <w:szCs w:val="24"/>
        </w:rPr>
        <w:t>, математики</w:t>
      </w:r>
      <w:r w:rsidRPr="00762C0B">
        <w:rPr>
          <w:sz w:val="24"/>
          <w:szCs w:val="24"/>
        </w:rPr>
        <w:t>;</w:t>
      </w:r>
    </w:p>
    <w:p w:rsidR="00762C0B" w:rsidRPr="00762C0B" w:rsidRDefault="00762C0B" w:rsidP="00762C0B">
      <w:pPr>
        <w:jc w:val="both"/>
        <w:rPr>
          <w:sz w:val="24"/>
          <w:szCs w:val="24"/>
        </w:rPr>
      </w:pPr>
      <w:r w:rsidRPr="00762C0B">
        <w:rPr>
          <w:sz w:val="24"/>
          <w:szCs w:val="24"/>
        </w:rPr>
        <w:t>-</w:t>
      </w:r>
      <w:r w:rsidRPr="00762C0B">
        <w:rPr>
          <w:sz w:val="24"/>
          <w:szCs w:val="24"/>
          <w:lang w:val="en-US"/>
        </w:rPr>
        <w:t> </w:t>
      </w:r>
      <w:r w:rsidRPr="00762C0B">
        <w:rPr>
          <w:sz w:val="24"/>
          <w:szCs w:val="24"/>
        </w:rPr>
        <w:t>учебный кабинет информатики;</w:t>
      </w:r>
    </w:p>
    <w:p w:rsidR="00762C0B" w:rsidRDefault="00762C0B" w:rsidP="00762C0B">
      <w:pPr>
        <w:jc w:val="both"/>
        <w:rPr>
          <w:sz w:val="24"/>
          <w:szCs w:val="24"/>
        </w:rPr>
      </w:pPr>
      <w:r w:rsidRPr="00762C0B">
        <w:rPr>
          <w:sz w:val="24"/>
          <w:szCs w:val="24"/>
        </w:rPr>
        <w:t>-</w:t>
      </w:r>
      <w:r w:rsidRPr="00762C0B">
        <w:rPr>
          <w:sz w:val="24"/>
          <w:szCs w:val="24"/>
          <w:lang w:val="en-US"/>
        </w:rPr>
        <w:t> </w:t>
      </w:r>
      <w:r w:rsidRPr="00762C0B">
        <w:rPr>
          <w:sz w:val="24"/>
          <w:szCs w:val="24"/>
        </w:rPr>
        <w:t>учебный кабинет (мастерская) технологии;</w:t>
      </w:r>
    </w:p>
    <w:p w:rsidR="00B8621F" w:rsidRPr="00762C0B" w:rsidRDefault="00B8621F" w:rsidP="00762C0B">
      <w:pPr>
        <w:jc w:val="both"/>
        <w:rPr>
          <w:sz w:val="24"/>
          <w:szCs w:val="24"/>
        </w:rPr>
      </w:pPr>
      <w:r>
        <w:rPr>
          <w:sz w:val="24"/>
          <w:szCs w:val="24"/>
        </w:rPr>
        <w:t xml:space="preserve">- </w:t>
      </w:r>
      <w:r w:rsidRPr="00762C0B">
        <w:rPr>
          <w:sz w:val="24"/>
          <w:szCs w:val="24"/>
        </w:rPr>
        <w:t>кабинет-музей</w:t>
      </w:r>
      <w:r>
        <w:rPr>
          <w:sz w:val="24"/>
          <w:szCs w:val="24"/>
        </w:rPr>
        <w:t xml:space="preserve"> кино;</w:t>
      </w:r>
    </w:p>
    <w:p w:rsidR="00762C0B" w:rsidRPr="00762C0B" w:rsidRDefault="00762C0B" w:rsidP="00762C0B">
      <w:pPr>
        <w:jc w:val="both"/>
        <w:rPr>
          <w:sz w:val="24"/>
          <w:szCs w:val="24"/>
        </w:rPr>
      </w:pPr>
      <w:r w:rsidRPr="00762C0B">
        <w:rPr>
          <w:sz w:val="24"/>
          <w:szCs w:val="24"/>
        </w:rPr>
        <w:t>Учебные кабинеты включают следующие зоны:</w:t>
      </w:r>
    </w:p>
    <w:p w:rsidR="00762C0B" w:rsidRPr="00762C0B" w:rsidRDefault="00762C0B" w:rsidP="00762C0B">
      <w:pPr>
        <w:jc w:val="both"/>
        <w:rPr>
          <w:sz w:val="24"/>
          <w:szCs w:val="24"/>
        </w:rPr>
      </w:pPr>
      <w:r w:rsidRPr="00762C0B">
        <w:rPr>
          <w:sz w:val="24"/>
          <w:szCs w:val="24"/>
        </w:rPr>
        <w:t>- рабочее место учителя с пространством для размещения часто используемого оснащения;</w:t>
      </w:r>
    </w:p>
    <w:p w:rsidR="00762C0B" w:rsidRPr="00762C0B" w:rsidRDefault="00762C0B" w:rsidP="00762C0B">
      <w:pPr>
        <w:jc w:val="both"/>
        <w:rPr>
          <w:sz w:val="24"/>
          <w:szCs w:val="24"/>
        </w:rPr>
      </w:pPr>
      <w:r w:rsidRPr="00762C0B">
        <w:rPr>
          <w:sz w:val="24"/>
          <w:szCs w:val="24"/>
        </w:rPr>
        <w:t>- рабочую зону учащихся с местом для размещения личных вещей;</w:t>
      </w:r>
    </w:p>
    <w:p w:rsidR="00762C0B" w:rsidRPr="00762C0B" w:rsidRDefault="00762C0B" w:rsidP="00762C0B">
      <w:pPr>
        <w:jc w:val="both"/>
        <w:rPr>
          <w:sz w:val="24"/>
          <w:szCs w:val="24"/>
        </w:rPr>
      </w:pPr>
      <w:r w:rsidRPr="00762C0B">
        <w:rPr>
          <w:sz w:val="24"/>
          <w:szCs w:val="24"/>
        </w:rPr>
        <w:t>- пространство для размещения и хранения учебного оборудования;</w:t>
      </w:r>
    </w:p>
    <w:p w:rsidR="00762C0B" w:rsidRPr="00762C0B" w:rsidRDefault="00762C0B" w:rsidP="00762C0B">
      <w:pPr>
        <w:jc w:val="both"/>
        <w:rPr>
          <w:sz w:val="24"/>
          <w:szCs w:val="24"/>
        </w:rPr>
      </w:pPr>
      <w:r w:rsidRPr="00762C0B">
        <w:rPr>
          <w:sz w:val="24"/>
          <w:szCs w:val="24"/>
        </w:rPr>
        <w:t>- демонстрационную зону.</w:t>
      </w:r>
    </w:p>
    <w:p w:rsidR="00762C0B" w:rsidRPr="00762C0B" w:rsidRDefault="00762C0B" w:rsidP="00762C0B">
      <w:pPr>
        <w:jc w:val="both"/>
        <w:rPr>
          <w:sz w:val="24"/>
          <w:szCs w:val="24"/>
        </w:rPr>
      </w:pPr>
      <w:r w:rsidRPr="00762C0B">
        <w:rPr>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762C0B" w:rsidRPr="00762C0B" w:rsidRDefault="00762C0B" w:rsidP="00762C0B">
      <w:pPr>
        <w:jc w:val="both"/>
        <w:rPr>
          <w:sz w:val="24"/>
          <w:szCs w:val="24"/>
        </w:rPr>
      </w:pPr>
      <w:r w:rsidRPr="00762C0B">
        <w:rPr>
          <w:sz w:val="24"/>
          <w:szCs w:val="24"/>
        </w:rPr>
        <w:t>Компонентами оснащения учебного кабинета являются:</w:t>
      </w:r>
    </w:p>
    <w:p w:rsidR="00762C0B" w:rsidRPr="00762C0B" w:rsidRDefault="00762C0B" w:rsidP="00762C0B">
      <w:pPr>
        <w:jc w:val="both"/>
        <w:rPr>
          <w:sz w:val="24"/>
          <w:szCs w:val="24"/>
        </w:rPr>
      </w:pPr>
      <w:r w:rsidRPr="00762C0B">
        <w:rPr>
          <w:sz w:val="24"/>
          <w:szCs w:val="24"/>
        </w:rPr>
        <w:t>- школьная мебель;</w:t>
      </w:r>
    </w:p>
    <w:p w:rsidR="00762C0B" w:rsidRPr="00762C0B" w:rsidRDefault="00762C0B" w:rsidP="00762C0B">
      <w:pPr>
        <w:jc w:val="both"/>
        <w:rPr>
          <w:sz w:val="24"/>
          <w:szCs w:val="24"/>
        </w:rPr>
      </w:pPr>
      <w:r w:rsidRPr="00762C0B">
        <w:rPr>
          <w:sz w:val="24"/>
          <w:szCs w:val="24"/>
        </w:rPr>
        <w:t>- технические средства;</w:t>
      </w:r>
    </w:p>
    <w:p w:rsidR="00762C0B" w:rsidRPr="00762C0B" w:rsidRDefault="00762C0B" w:rsidP="00762C0B">
      <w:pPr>
        <w:jc w:val="both"/>
        <w:rPr>
          <w:sz w:val="24"/>
          <w:szCs w:val="24"/>
        </w:rPr>
      </w:pPr>
      <w:r w:rsidRPr="00762C0B">
        <w:rPr>
          <w:sz w:val="24"/>
          <w:szCs w:val="24"/>
        </w:rPr>
        <w:t>- лабораторно-технологическое оборудование;</w:t>
      </w:r>
    </w:p>
    <w:p w:rsidR="00762C0B" w:rsidRPr="00762C0B" w:rsidRDefault="00762C0B" w:rsidP="00762C0B">
      <w:pPr>
        <w:jc w:val="both"/>
        <w:rPr>
          <w:sz w:val="24"/>
          <w:szCs w:val="24"/>
        </w:rPr>
      </w:pPr>
      <w:r w:rsidRPr="00762C0B">
        <w:rPr>
          <w:sz w:val="24"/>
          <w:szCs w:val="24"/>
        </w:rPr>
        <w:t>- фонд дополнительной литературы;</w:t>
      </w:r>
    </w:p>
    <w:p w:rsidR="00762C0B" w:rsidRPr="00762C0B" w:rsidRDefault="00762C0B" w:rsidP="00762C0B">
      <w:pPr>
        <w:jc w:val="both"/>
        <w:rPr>
          <w:sz w:val="24"/>
          <w:szCs w:val="24"/>
        </w:rPr>
      </w:pPr>
      <w:r w:rsidRPr="00762C0B">
        <w:rPr>
          <w:sz w:val="24"/>
          <w:szCs w:val="24"/>
        </w:rPr>
        <w:t>- учебно-наглядные пособия;</w:t>
      </w:r>
    </w:p>
    <w:p w:rsidR="00762C0B" w:rsidRPr="00762C0B" w:rsidRDefault="00762C0B" w:rsidP="00762C0B">
      <w:pPr>
        <w:jc w:val="both"/>
        <w:rPr>
          <w:sz w:val="24"/>
          <w:szCs w:val="24"/>
        </w:rPr>
      </w:pPr>
      <w:r w:rsidRPr="00762C0B">
        <w:rPr>
          <w:sz w:val="24"/>
          <w:szCs w:val="24"/>
        </w:rPr>
        <w:t>- учебно-методические материалы.</w:t>
      </w:r>
    </w:p>
    <w:p w:rsidR="00762C0B" w:rsidRPr="00762C0B" w:rsidRDefault="00762C0B" w:rsidP="00762C0B">
      <w:pPr>
        <w:jc w:val="both"/>
        <w:rPr>
          <w:sz w:val="24"/>
          <w:szCs w:val="24"/>
        </w:rPr>
      </w:pPr>
      <w:r w:rsidRPr="00762C0B">
        <w:rPr>
          <w:sz w:val="24"/>
          <w:szCs w:val="24"/>
        </w:rPr>
        <w:t>В базовый комплект мебели входят:</w:t>
      </w:r>
    </w:p>
    <w:p w:rsidR="00762C0B" w:rsidRPr="00762C0B" w:rsidRDefault="00762C0B" w:rsidP="00762C0B">
      <w:pPr>
        <w:jc w:val="both"/>
        <w:rPr>
          <w:sz w:val="24"/>
          <w:szCs w:val="24"/>
        </w:rPr>
      </w:pPr>
      <w:r w:rsidRPr="00762C0B">
        <w:rPr>
          <w:sz w:val="24"/>
          <w:szCs w:val="24"/>
        </w:rPr>
        <w:t>- доска классная;</w:t>
      </w:r>
    </w:p>
    <w:p w:rsidR="00762C0B" w:rsidRPr="00762C0B" w:rsidRDefault="00762C0B" w:rsidP="00762C0B">
      <w:pPr>
        <w:jc w:val="both"/>
        <w:rPr>
          <w:sz w:val="24"/>
          <w:szCs w:val="24"/>
        </w:rPr>
      </w:pPr>
      <w:r w:rsidRPr="00762C0B">
        <w:rPr>
          <w:sz w:val="24"/>
          <w:szCs w:val="24"/>
        </w:rPr>
        <w:t>- стол учителя;</w:t>
      </w:r>
    </w:p>
    <w:p w:rsidR="00762C0B" w:rsidRPr="00762C0B" w:rsidRDefault="00762C0B" w:rsidP="00762C0B">
      <w:pPr>
        <w:jc w:val="both"/>
        <w:rPr>
          <w:sz w:val="24"/>
          <w:szCs w:val="24"/>
        </w:rPr>
      </w:pPr>
      <w:r w:rsidRPr="00762C0B">
        <w:rPr>
          <w:sz w:val="24"/>
          <w:szCs w:val="24"/>
        </w:rPr>
        <w:t xml:space="preserve">- стул учителя (приставной); </w:t>
      </w:r>
    </w:p>
    <w:p w:rsidR="00762C0B" w:rsidRPr="00762C0B" w:rsidRDefault="00762C0B" w:rsidP="00762C0B">
      <w:pPr>
        <w:jc w:val="both"/>
        <w:rPr>
          <w:sz w:val="24"/>
          <w:szCs w:val="24"/>
        </w:rPr>
      </w:pPr>
      <w:r w:rsidRPr="00762C0B">
        <w:rPr>
          <w:sz w:val="24"/>
          <w:szCs w:val="24"/>
        </w:rPr>
        <w:t xml:space="preserve">- стол ученический (регулируемый по высоте); </w:t>
      </w:r>
    </w:p>
    <w:p w:rsidR="00762C0B" w:rsidRPr="00762C0B" w:rsidRDefault="00762C0B" w:rsidP="00762C0B">
      <w:pPr>
        <w:jc w:val="both"/>
        <w:rPr>
          <w:sz w:val="24"/>
          <w:szCs w:val="24"/>
        </w:rPr>
      </w:pPr>
      <w:r w:rsidRPr="00762C0B">
        <w:rPr>
          <w:sz w:val="24"/>
          <w:szCs w:val="24"/>
        </w:rPr>
        <w:t>- стул ученический (регулируемый по высоте);</w:t>
      </w:r>
    </w:p>
    <w:p w:rsidR="00762C0B" w:rsidRPr="00762C0B" w:rsidRDefault="00762C0B" w:rsidP="00762C0B">
      <w:pPr>
        <w:jc w:val="both"/>
        <w:rPr>
          <w:sz w:val="24"/>
          <w:szCs w:val="24"/>
        </w:rPr>
      </w:pPr>
      <w:r w:rsidRPr="00762C0B">
        <w:rPr>
          <w:sz w:val="24"/>
          <w:szCs w:val="24"/>
        </w:rPr>
        <w:t>- шкаф для хранения учебных пособий; стеллаж демонстрационный.</w:t>
      </w:r>
    </w:p>
    <w:p w:rsidR="00762C0B" w:rsidRPr="00762C0B" w:rsidRDefault="00762C0B" w:rsidP="00762C0B">
      <w:pPr>
        <w:jc w:val="both"/>
        <w:rPr>
          <w:sz w:val="24"/>
          <w:szCs w:val="24"/>
        </w:rPr>
      </w:pPr>
      <w:r w:rsidRPr="00762C0B">
        <w:rPr>
          <w:sz w:val="24"/>
          <w:szCs w:val="24"/>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762C0B" w:rsidRPr="00762C0B" w:rsidRDefault="00762C0B" w:rsidP="00762C0B">
      <w:pPr>
        <w:jc w:val="both"/>
        <w:rPr>
          <w:sz w:val="24"/>
          <w:szCs w:val="24"/>
        </w:rPr>
      </w:pPr>
      <w:r w:rsidRPr="00762C0B">
        <w:rPr>
          <w:sz w:val="24"/>
          <w:szCs w:val="24"/>
        </w:rPr>
        <w:t>В базовый комплект технических средств входят:</w:t>
      </w:r>
    </w:p>
    <w:p w:rsidR="00762C0B" w:rsidRPr="00762C0B" w:rsidRDefault="00762C0B" w:rsidP="00762C0B">
      <w:pPr>
        <w:jc w:val="both"/>
        <w:rPr>
          <w:sz w:val="24"/>
          <w:szCs w:val="24"/>
        </w:rPr>
      </w:pPr>
      <w:r w:rsidRPr="00762C0B">
        <w:rPr>
          <w:sz w:val="24"/>
          <w:szCs w:val="24"/>
        </w:rPr>
        <w:t>- компьютер/ноутбук с периферией;</w:t>
      </w:r>
    </w:p>
    <w:p w:rsidR="00762C0B" w:rsidRPr="00762C0B" w:rsidRDefault="00762C0B" w:rsidP="00762C0B">
      <w:pPr>
        <w:jc w:val="both"/>
        <w:rPr>
          <w:sz w:val="24"/>
          <w:szCs w:val="24"/>
        </w:rPr>
      </w:pPr>
      <w:r w:rsidRPr="00762C0B">
        <w:rPr>
          <w:sz w:val="24"/>
          <w:szCs w:val="24"/>
        </w:rPr>
        <w:t>- многофункциональное устройство (МФУ) или принтер, сканер, ксерокс;</w:t>
      </w:r>
    </w:p>
    <w:p w:rsidR="00762C0B" w:rsidRPr="00762C0B" w:rsidRDefault="00762C0B" w:rsidP="00762C0B">
      <w:pPr>
        <w:jc w:val="both"/>
        <w:rPr>
          <w:sz w:val="24"/>
          <w:szCs w:val="24"/>
        </w:rPr>
      </w:pPr>
      <w:r w:rsidRPr="00762C0B">
        <w:rPr>
          <w:sz w:val="24"/>
          <w:szCs w:val="24"/>
        </w:rPr>
        <w:t>- сетевой фильтр;</w:t>
      </w:r>
    </w:p>
    <w:p w:rsidR="00762C0B" w:rsidRPr="00762C0B" w:rsidRDefault="00762C0B" w:rsidP="00762C0B">
      <w:pPr>
        <w:jc w:val="both"/>
        <w:rPr>
          <w:sz w:val="24"/>
          <w:szCs w:val="24"/>
        </w:rPr>
      </w:pPr>
      <w:r w:rsidRPr="00762C0B">
        <w:rPr>
          <w:sz w:val="24"/>
          <w:szCs w:val="24"/>
        </w:rPr>
        <w:t>- документ-камера.</w:t>
      </w:r>
    </w:p>
    <w:p w:rsidR="00762C0B" w:rsidRPr="00762C0B" w:rsidRDefault="00762C0B" w:rsidP="00762C0B">
      <w:pPr>
        <w:jc w:val="both"/>
        <w:rPr>
          <w:sz w:val="24"/>
          <w:szCs w:val="24"/>
        </w:rPr>
      </w:pPr>
      <w:r w:rsidRPr="00762C0B">
        <w:rPr>
          <w:sz w:val="24"/>
          <w:szCs w:val="24"/>
        </w:rPr>
        <w:t>В учебных кабинетах химии, биологии, физики, информатики, техноло</w:t>
      </w:r>
      <w:r w:rsidR="00B8621F">
        <w:rPr>
          <w:sz w:val="24"/>
          <w:szCs w:val="24"/>
        </w:rPr>
        <w:t xml:space="preserve">гии </w:t>
      </w:r>
      <w:r w:rsidRPr="00762C0B">
        <w:rPr>
          <w:sz w:val="24"/>
          <w:szCs w:val="24"/>
        </w:rPr>
        <w:t xml:space="preserve">предусматривается наличие специализированной мебели. </w:t>
      </w:r>
    </w:p>
    <w:p w:rsidR="00762C0B" w:rsidRPr="00762C0B" w:rsidRDefault="00762C0B" w:rsidP="00762C0B">
      <w:pPr>
        <w:jc w:val="both"/>
        <w:rPr>
          <w:sz w:val="24"/>
          <w:szCs w:val="24"/>
        </w:rPr>
      </w:pPr>
      <w:r w:rsidRPr="00762C0B">
        <w:rPr>
          <w:sz w:val="24"/>
          <w:szCs w:val="24"/>
        </w:rPr>
        <w:t>Состояние оснащения учебных кабинетов и иных учебных подразделений может оцениваться по следующим параметрам (см. таблицу).</w:t>
      </w:r>
    </w:p>
    <w:p w:rsidR="00762C0B" w:rsidRPr="00762C0B" w:rsidRDefault="00762C0B" w:rsidP="00762C0B">
      <w:pPr>
        <w:jc w:val="both"/>
        <w:rPr>
          <w:sz w:val="24"/>
          <w:szCs w:val="24"/>
        </w:rPr>
      </w:pPr>
    </w:p>
    <w:p w:rsidR="00762C0B" w:rsidRPr="00762C0B" w:rsidRDefault="00762C0B" w:rsidP="00762C0B">
      <w:pPr>
        <w:jc w:val="both"/>
        <w:rPr>
          <w:sz w:val="24"/>
          <w:szCs w:val="24"/>
        </w:rPr>
      </w:pPr>
    </w:p>
    <w:p w:rsidR="00762C0B" w:rsidRPr="00762C0B" w:rsidRDefault="00762C0B" w:rsidP="00762C0B">
      <w:pPr>
        <w:jc w:val="both"/>
        <w:rPr>
          <w:sz w:val="24"/>
          <w:szCs w:val="24"/>
        </w:rPr>
      </w:pPr>
    </w:p>
    <w:p w:rsidR="00762C0B" w:rsidRPr="00762C0B" w:rsidRDefault="00762C0B" w:rsidP="00762C0B">
      <w:pPr>
        <w:jc w:val="both"/>
        <w:rPr>
          <w:b/>
          <w:sz w:val="24"/>
          <w:szCs w:val="24"/>
        </w:rPr>
      </w:pPr>
      <w:r w:rsidRPr="00762C0B">
        <w:rPr>
          <w:b/>
          <w:sz w:val="24"/>
          <w:szCs w:val="24"/>
        </w:rPr>
        <w:lastRenderedPageBreak/>
        <w:t>Таблица. Оснащение учебных кабинетов</w:t>
      </w:r>
    </w:p>
    <w:p w:rsidR="00762C0B" w:rsidRPr="00762C0B" w:rsidRDefault="00762C0B" w:rsidP="00762C0B">
      <w:pPr>
        <w:jc w:val="both"/>
        <w:rPr>
          <w:vanish/>
          <w:sz w:val="24"/>
          <w:szCs w:val="24"/>
        </w:rPr>
      </w:pPr>
    </w:p>
    <w:tbl>
      <w:tblPr>
        <w:tblpPr w:leftFromText="180" w:rightFromText="180" w:vertAnchor="text" w:horzAnchor="margin" w:tblpY="94"/>
        <w:tblW w:w="10597" w:type="dxa"/>
        <w:tblLayout w:type="fixed"/>
        <w:tblCellMar>
          <w:top w:w="72" w:type="dxa"/>
          <w:left w:w="113" w:type="dxa"/>
          <w:right w:w="78" w:type="dxa"/>
        </w:tblCellMar>
        <w:tblLook w:val="04A0"/>
      </w:tblPr>
      <w:tblGrid>
        <w:gridCol w:w="817"/>
        <w:gridCol w:w="1990"/>
        <w:gridCol w:w="5953"/>
        <w:gridCol w:w="1837"/>
      </w:tblGrid>
      <w:tr w:rsidR="00762C0B" w:rsidRPr="00762C0B" w:rsidTr="00070698">
        <w:trPr>
          <w:trHeight w:val="773"/>
        </w:trPr>
        <w:tc>
          <w:tcPr>
            <w:tcW w:w="817" w:type="dxa"/>
            <w:tcBorders>
              <w:top w:val="single" w:sz="4" w:space="0" w:color="181717"/>
              <w:left w:val="single" w:sz="4" w:space="0" w:color="181717"/>
              <w:bottom w:val="single" w:sz="4" w:space="0" w:color="181717"/>
              <w:right w:val="single" w:sz="4" w:space="0" w:color="181717"/>
            </w:tcBorders>
            <w:shd w:val="clear" w:color="auto" w:fill="auto"/>
            <w:vAlign w:val="center"/>
          </w:tcPr>
          <w:p w:rsidR="00762C0B" w:rsidRPr="00762C0B" w:rsidRDefault="00762C0B" w:rsidP="00762C0B">
            <w:pPr>
              <w:jc w:val="both"/>
              <w:rPr>
                <w:b/>
                <w:sz w:val="24"/>
                <w:szCs w:val="24"/>
              </w:rPr>
            </w:pPr>
            <w:r w:rsidRPr="00762C0B">
              <w:rPr>
                <w:b/>
                <w:sz w:val="24"/>
                <w:szCs w:val="24"/>
              </w:rPr>
              <w:t>№ п/п</w:t>
            </w:r>
          </w:p>
        </w:tc>
        <w:tc>
          <w:tcPr>
            <w:tcW w:w="1990" w:type="dxa"/>
            <w:tcBorders>
              <w:top w:val="single" w:sz="4" w:space="0" w:color="181717"/>
              <w:left w:val="single" w:sz="4" w:space="0" w:color="181717"/>
              <w:bottom w:val="single" w:sz="4" w:space="0" w:color="181717"/>
              <w:right w:val="single" w:sz="4" w:space="0" w:color="181717"/>
            </w:tcBorders>
            <w:shd w:val="clear" w:color="auto" w:fill="auto"/>
          </w:tcPr>
          <w:p w:rsidR="00762C0B" w:rsidRPr="00762C0B" w:rsidRDefault="00762C0B" w:rsidP="00762C0B">
            <w:pPr>
              <w:jc w:val="both"/>
              <w:rPr>
                <w:b/>
                <w:sz w:val="24"/>
                <w:szCs w:val="24"/>
              </w:rPr>
            </w:pPr>
            <w:r w:rsidRPr="00762C0B">
              <w:rPr>
                <w:b/>
                <w:sz w:val="24"/>
                <w:szCs w:val="24"/>
              </w:rPr>
              <w:t xml:space="preserve">Компоненты структуры образовательной </w:t>
            </w:r>
          </w:p>
          <w:p w:rsidR="00762C0B" w:rsidRPr="00762C0B" w:rsidRDefault="00762C0B" w:rsidP="00762C0B">
            <w:pPr>
              <w:jc w:val="both"/>
              <w:rPr>
                <w:b/>
                <w:sz w:val="24"/>
                <w:szCs w:val="24"/>
              </w:rPr>
            </w:pPr>
            <w:r w:rsidRPr="00762C0B">
              <w:rPr>
                <w:b/>
                <w:sz w:val="24"/>
                <w:szCs w:val="24"/>
              </w:rPr>
              <w:t>организации</w:t>
            </w:r>
          </w:p>
        </w:tc>
        <w:tc>
          <w:tcPr>
            <w:tcW w:w="5953" w:type="dxa"/>
            <w:tcBorders>
              <w:top w:val="single" w:sz="4" w:space="0" w:color="181717"/>
              <w:left w:val="single" w:sz="4" w:space="0" w:color="181717"/>
              <w:bottom w:val="single" w:sz="4" w:space="0" w:color="181717"/>
              <w:right w:val="single" w:sz="4" w:space="0" w:color="181717"/>
            </w:tcBorders>
            <w:shd w:val="clear" w:color="auto" w:fill="auto"/>
            <w:vAlign w:val="center"/>
          </w:tcPr>
          <w:p w:rsidR="00762C0B" w:rsidRPr="00762C0B" w:rsidRDefault="00762C0B" w:rsidP="00762C0B">
            <w:pPr>
              <w:jc w:val="both"/>
              <w:rPr>
                <w:b/>
                <w:sz w:val="24"/>
                <w:szCs w:val="24"/>
              </w:rPr>
            </w:pPr>
            <w:r w:rsidRPr="00762C0B">
              <w:rPr>
                <w:b/>
                <w:sz w:val="24"/>
                <w:szCs w:val="24"/>
              </w:rPr>
              <w:t>Необходимое оборудование  и оснащение</w:t>
            </w:r>
          </w:p>
        </w:tc>
        <w:tc>
          <w:tcPr>
            <w:tcW w:w="1837" w:type="dxa"/>
            <w:tcBorders>
              <w:top w:val="single" w:sz="4" w:space="0" w:color="181717"/>
              <w:left w:val="single" w:sz="4" w:space="0" w:color="181717"/>
              <w:bottom w:val="single" w:sz="4" w:space="0" w:color="181717"/>
              <w:right w:val="single" w:sz="4" w:space="0" w:color="181717"/>
            </w:tcBorders>
            <w:shd w:val="clear" w:color="auto" w:fill="auto"/>
            <w:vAlign w:val="center"/>
          </w:tcPr>
          <w:p w:rsidR="00762C0B" w:rsidRPr="00762C0B" w:rsidRDefault="00762C0B" w:rsidP="00762C0B">
            <w:pPr>
              <w:jc w:val="both"/>
              <w:rPr>
                <w:b/>
                <w:sz w:val="24"/>
                <w:szCs w:val="24"/>
              </w:rPr>
            </w:pPr>
            <w:r w:rsidRPr="00762C0B">
              <w:rPr>
                <w:b/>
                <w:sz w:val="24"/>
                <w:szCs w:val="24"/>
              </w:rPr>
              <w:t xml:space="preserve">Необходимо/имеются  </w:t>
            </w:r>
          </w:p>
          <w:p w:rsidR="00762C0B" w:rsidRPr="00762C0B" w:rsidRDefault="00762C0B" w:rsidP="00762C0B">
            <w:pPr>
              <w:jc w:val="both"/>
              <w:rPr>
                <w:b/>
                <w:sz w:val="24"/>
                <w:szCs w:val="24"/>
              </w:rPr>
            </w:pPr>
            <w:r w:rsidRPr="00762C0B">
              <w:rPr>
                <w:b/>
                <w:sz w:val="24"/>
                <w:szCs w:val="24"/>
              </w:rPr>
              <w:t>в наличии</w:t>
            </w:r>
          </w:p>
        </w:tc>
      </w:tr>
      <w:tr w:rsidR="00762C0B" w:rsidRPr="00762C0B" w:rsidTr="00070698">
        <w:trPr>
          <w:trHeight w:val="4312"/>
        </w:trPr>
        <w:tc>
          <w:tcPr>
            <w:tcW w:w="817" w:type="dxa"/>
            <w:tcBorders>
              <w:top w:val="single" w:sz="4" w:space="0" w:color="181717"/>
              <w:left w:val="single" w:sz="4" w:space="0" w:color="181717"/>
              <w:bottom w:val="single" w:sz="4" w:space="0" w:color="181717"/>
              <w:right w:val="single" w:sz="4" w:space="0" w:color="181717"/>
            </w:tcBorders>
            <w:shd w:val="clear" w:color="auto" w:fill="auto"/>
          </w:tcPr>
          <w:p w:rsidR="00762C0B" w:rsidRPr="00762C0B" w:rsidRDefault="00762C0B" w:rsidP="00762C0B">
            <w:pPr>
              <w:jc w:val="both"/>
              <w:rPr>
                <w:sz w:val="24"/>
                <w:szCs w:val="24"/>
              </w:rPr>
            </w:pPr>
            <w:r w:rsidRPr="00762C0B">
              <w:rPr>
                <w:sz w:val="24"/>
                <w:szCs w:val="24"/>
              </w:rPr>
              <w:t>1</w:t>
            </w:r>
          </w:p>
        </w:tc>
        <w:tc>
          <w:tcPr>
            <w:tcW w:w="1990" w:type="dxa"/>
            <w:tcBorders>
              <w:top w:val="single" w:sz="4" w:space="0" w:color="181717"/>
              <w:left w:val="single" w:sz="4" w:space="0" w:color="181717"/>
              <w:bottom w:val="single" w:sz="4" w:space="0" w:color="181717"/>
              <w:right w:val="single" w:sz="4" w:space="0" w:color="181717"/>
            </w:tcBorders>
            <w:shd w:val="clear" w:color="auto" w:fill="auto"/>
          </w:tcPr>
          <w:p w:rsidR="00762C0B" w:rsidRPr="00762C0B" w:rsidRDefault="00762C0B" w:rsidP="00762C0B">
            <w:pPr>
              <w:jc w:val="both"/>
              <w:rPr>
                <w:sz w:val="24"/>
                <w:szCs w:val="24"/>
              </w:rPr>
            </w:pPr>
            <w:r w:rsidRPr="00762C0B">
              <w:rPr>
                <w:sz w:val="24"/>
                <w:szCs w:val="24"/>
              </w:rPr>
              <w:t>Учебный кабинет русского языка</w:t>
            </w:r>
            <w:r w:rsidR="00B8621F">
              <w:rPr>
                <w:sz w:val="24"/>
                <w:szCs w:val="24"/>
              </w:rPr>
              <w:t xml:space="preserve"> и литературы</w:t>
            </w:r>
          </w:p>
        </w:tc>
        <w:tc>
          <w:tcPr>
            <w:tcW w:w="5953" w:type="dxa"/>
            <w:tcBorders>
              <w:top w:val="single" w:sz="4" w:space="0" w:color="181717"/>
              <w:left w:val="single" w:sz="4" w:space="0" w:color="181717"/>
              <w:bottom w:val="single" w:sz="4" w:space="0" w:color="181717"/>
              <w:right w:val="single" w:sz="4" w:space="0" w:color="181717"/>
            </w:tcBorders>
            <w:shd w:val="clear" w:color="auto" w:fill="auto"/>
          </w:tcPr>
          <w:p w:rsidR="00762C0B" w:rsidRPr="00762C0B" w:rsidRDefault="00762C0B" w:rsidP="00762C0B">
            <w:pPr>
              <w:jc w:val="both"/>
              <w:rPr>
                <w:sz w:val="24"/>
                <w:szCs w:val="24"/>
              </w:rPr>
            </w:pPr>
            <w:r w:rsidRPr="00762C0B">
              <w:rPr>
                <w:sz w:val="24"/>
                <w:szCs w:val="24"/>
              </w:rPr>
              <w:t>1.1. Нормативные документы, локальные акты</w:t>
            </w:r>
          </w:p>
          <w:p w:rsidR="00762C0B" w:rsidRPr="00762C0B" w:rsidRDefault="00762C0B" w:rsidP="00762C0B">
            <w:pPr>
              <w:jc w:val="both"/>
              <w:rPr>
                <w:sz w:val="24"/>
                <w:szCs w:val="24"/>
              </w:rPr>
            </w:pPr>
            <w:r w:rsidRPr="00762C0B">
              <w:rPr>
                <w:sz w:val="24"/>
                <w:szCs w:val="24"/>
              </w:rPr>
              <w:t>1.2. Комплект школьной мебели (доска классная, стол учителя, стул учителя приставной, стол учащегося…)</w:t>
            </w:r>
          </w:p>
          <w:p w:rsidR="00762C0B" w:rsidRPr="00762C0B" w:rsidRDefault="00762C0B" w:rsidP="00762C0B">
            <w:pPr>
              <w:jc w:val="both"/>
              <w:rPr>
                <w:sz w:val="24"/>
                <w:szCs w:val="24"/>
              </w:rPr>
            </w:pPr>
            <w:r w:rsidRPr="00762C0B">
              <w:rPr>
                <w:sz w:val="24"/>
                <w:szCs w:val="24"/>
              </w:rPr>
              <w:t>1.3. Комплект технических средств (ноутбук с перифери</w:t>
            </w:r>
            <w:r w:rsidR="00B8621F">
              <w:rPr>
                <w:sz w:val="24"/>
                <w:szCs w:val="24"/>
              </w:rPr>
              <w:t>ей, МФУ, интерактивная доска</w:t>
            </w:r>
            <w:r w:rsidRPr="00762C0B">
              <w:rPr>
                <w:sz w:val="24"/>
                <w:szCs w:val="24"/>
              </w:rPr>
              <w:t>)</w:t>
            </w:r>
          </w:p>
          <w:p w:rsidR="00762C0B" w:rsidRPr="00762C0B" w:rsidRDefault="00762C0B" w:rsidP="00762C0B">
            <w:pPr>
              <w:jc w:val="both"/>
              <w:rPr>
                <w:sz w:val="24"/>
                <w:szCs w:val="24"/>
              </w:rPr>
            </w:pPr>
            <w:r w:rsidRPr="00762C0B">
              <w:rPr>
                <w:sz w:val="24"/>
                <w:szCs w:val="24"/>
              </w:rPr>
              <w:t xml:space="preserve">1.4. Фонд дополнительной литературы (словари, справочники, </w:t>
            </w:r>
            <w:r w:rsidR="00B8621F">
              <w:rPr>
                <w:sz w:val="24"/>
                <w:szCs w:val="24"/>
              </w:rPr>
              <w:t>энциклопедии, худ.литература</w:t>
            </w:r>
            <w:r w:rsidRPr="00762C0B">
              <w:rPr>
                <w:sz w:val="24"/>
                <w:szCs w:val="24"/>
              </w:rPr>
              <w:t>)</w:t>
            </w:r>
          </w:p>
          <w:p w:rsidR="00762C0B" w:rsidRPr="00762C0B" w:rsidRDefault="00762C0B" w:rsidP="00762C0B">
            <w:pPr>
              <w:jc w:val="both"/>
              <w:rPr>
                <w:sz w:val="24"/>
                <w:szCs w:val="24"/>
              </w:rPr>
            </w:pPr>
            <w:r w:rsidRPr="00762C0B">
              <w:rPr>
                <w:sz w:val="24"/>
                <w:szCs w:val="24"/>
              </w:rPr>
              <w:t>1.5. Учебно-методические материалы</w:t>
            </w:r>
          </w:p>
          <w:p w:rsidR="00762C0B" w:rsidRPr="00762C0B" w:rsidRDefault="00762C0B" w:rsidP="00762C0B">
            <w:pPr>
              <w:jc w:val="both"/>
              <w:rPr>
                <w:sz w:val="24"/>
                <w:szCs w:val="24"/>
              </w:rPr>
            </w:pPr>
            <w:r w:rsidRPr="00762C0B">
              <w:rPr>
                <w:sz w:val="24"/>
                <w:szCs w:val="24"/>
              </w:rPr>
              <w:t>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B8621F">
              <w:rPr>
                <w:sz w:val="24"/>
                <w:szCs w:val="24"/>
              </w:rPr>
              <w:t xml:space="preserve"> </w:t>
            </w:r>
            <w:r w:rsidRPr="00762C0B">
              <w:rPr>
                <w:sz w:val="24"/>
                <w:szCs w:val="24"/>
              </w:rPr>
              <w:t>материал, ра</w:t>
            </w:r>
            <w:r w:rsidR="00B8621F">
              <w:rPr>
                <w:sz w:val="24"/>
                <w:szCs w:val="24"/>
              </w:rPr>
              <w:t>бочие тетради</w:t>
            </w:r>
            <w:r w:rsidRPr="00762C0B">
              <w:rPr>
                <w:sz w:val="24"/>
                <w:szCs w:val="24"/>
              </w:rPr>
              <w:t>; экранно- звуковые средства: аудиокниги, фоно- хрестома</w:t>
            </w:r>
            <w:r w:rsidR="00B8621F">
              <w:rPr>
                <w:sz w:val="24"/>
                <w:szCs w:val="24"/>
              </w:rPr>
              <w:t>тии, видеофильмы</w:t>
            </w:r>
            <w:r w:rsidRPr="00762C0B">
              <w:rPr>
                <w:sz w:val="24"/>
                <w:szCs w:val="24"/>
              </w:rPr>
              <w:t>; мульти- медийные средства: электронные приложения к учебникам, аудиозаписи, видеофильмы, электронные медиалекции, тре</w:t>
            </w:r>
            <w:r w:rsidR="00B8621F">
              <w:rPr>
                <w:sz w:val="24"/>
                <w:szCs w:val="24"/>
              </w:rPr>
              <w:t>нажеры</w:t>
            </w:r>
            <w:r w:rsidRPr="00762C0B">
              <w:rPr>
                <w:sz w:val="24"/>
                <w:szCs w:val="24"/>
              </w:rPr>
              <w:t>)</w:t>
            </w:r>
          </w:p>
          <w:p w:rsidR="00762C0B" w:rsidRPr="00762C0B" w:rsidRDefault="00762C0B" w:rsidP="00762C0B">
            <w:pPr>
              <w:jc w:val="both"/>
              <w:rPr>
                <w:sz w:val="24"/>
                <w:szCs w:val="24"/>
              </w:rPr>
            </w:pPr>
            <w:r w:rsidRPr="00762C0B">
              <w:rPr>
                <w:sz w:val="24"/>
                <w:szCs w:val="24"/>
              </w:rPr>
              <w:t xml:space="preserve">1.7. Методические рекомендации по использованию различных групп учебно- наглядных пособий </w:t>
            </w:r>
          </w:p>
          <w:p w:rsidR="00762C0B" w:rsidRPr="00762C0B" w:rsidRDefault="00762C0B" w:rsidP="00762C0B">
            <w:pPr>
              <w:jc w:val="both"/>
              <w:rPr>
                <w:sz w:val="24"/>
                <w:szCs w:val="24"/>
              </w:rPr>
            </w:pPr>
            <w:r w:rsidRPr="00762C0B">
              <w:rPr>
                <w:sz w:val="24"/>
                <w:szCs w:val="24"/>
              </w:rPr>
              <w:t>1.8. Расходные материалы, обеспечивающие различные виды деятельности обучающихся</w:t>
            </w:r>
          </w:p>
        </w:tc>
        <w:tc>
          <w:tcPr>
            <w:tcW w:w="1837" w:type="dxa"/>
            <w:tcBorders>
              <w:top w:val="single" w:sz="4" w:space="0" w:color="181717"/>
              <w:left w:val="single" w:sz="4" w:space="0" w:color="181717"/>
              <w:bottom w:val="single" w:sz="4" w:space="0" w:color="181717"/>
              <w:right w:val="single" w:sz="4" w:space="0" w:color="181717"/>
            </w:tcBorders>
            <w:shd w:val="clear" w:color="auto" w:fill="auto"/>
          </w:tcPr>
          <w:p w:rsidR="00070698" w:rsidRPr="00762C0B" w:rsidRDefault="00070698" w:rsidP="00070698">
            <w:pPr>
              <w:jc w:val="both"/>
              <w:rPr>
                <w:b/>
                <w:sz w:val="24"/>
                <w:szCs w:val="24"/>
              </w:rPr>
            </w:pPr>
            <w:r w:rsidRPr="00762C0B">
              <w:rPr>
                <w:b/>
                <w:sz w:val="24"/>
                <w:szCs w:val="24"/>
              </w:rPr>
              <w:t xml:space="preserve">имеются  </w:t>
            </w:r>
          </w:p>
          <w:p w:rsidR="00762C0B" w:rsidRPr="00762C0B" w:rsidRDefault="00070698" w:rsidP="00070698">
            <w:pPr>
              <w:jc w:val="both"/>
              <w:rPr>
                <w:sz w:val="24"/>
                <w:szCs w:val="24"/>
              </w:rPr>
            </w:pPr>
            <w:r w:rsidRPr="00762C0B">
              <w:rPr>
                <w:b/>
                <w:sz w:val="24"/>
                <w:szCs w:val="24"/>
              </w:rPr>
              <w:t>в наличии</w:t>
            </w:r>
          </w:p>
        </w:tc>
      </w:tr>
      <w:tr w:rsidR="00762C0B" w:rsidRPr="00762C0B" w:rsidTr="00070698">
        <w:trPr>
          <w:trHeight w:val="1333"/>
        </w:trPr>
        <w:tc>
          <w:tcPr>
            <w:tcW w:w="817" w:type="dxa"/>
            <w:tcBorders>
              <w:top w:val="single" w:sz="4" w:space="0" w:color="181717"/>
              <w:left w:val="single" w:sz="4" w:space="0" w:color="181717"/>
              <w:bottom w:val="single" w:sz="4" w:space="0" w:color="181717"/>
              <w:right w:val="single" w:sz="4" w:space="0" w:color="181717"/>
            </w:tcBorders>
            <w:shd w:val="clear" w:color="auto" w:fill="auto"/>
          </w:tcPr>
          <w:p w:rsidR="00762C0B" w:rsidRPr="00762C0B" w:rsidRDefault="00762C0B" w:rsidP="00762C0B">
            <w:pPr>
              <w:jc w:val="both"/>
              <w:rPr>
                <w:sz w:val="24"/>
                <w:szCs w:val="24"/>
              </w:rPr>
            </w:pPr>
            <w:r w:rsidRPr="00762C0B">
              <w:rPr>
                <w:sz w:val="24"/>
                <w:szCs w:val="24"/>
              </w:rPr>
              <w:t>2</w:t>
            </w:r>
          </w:p>
        </w:tc>
        <w:tc>
          <w:tcPr>
            <w:tcW w:w="1990" w:type="dxa"/>
            <w:tcBorders>
              <w:top w:val="single" w:sz="4" w:space="0" w:color="181717"/>
              <w:left w:val="single" w:sz="4" w:space="0" w:color="181717"/>
              <w:bottom w:val="single" w:sz="4" w:space="0" w:color="181717"/>
              <w:right w:val="single" w:sz="4" w:space="0" w:color="181717"/>
            </w:tcBorders>
            <w:shd w:val="clear" w:color="auto" w:fill="auto"/>
          </w:tcPr>
          <w:p w:rsidR="00762C0B" w:rsidRPr="00762C0B" w:rsidRDefault="00762C0B" w:rsidP="00B8621F">
            <w:pPr>
              <w:jc w:val="both"/>
              <w:rPr>
                <w:sz w:val="24"/>
                <w:szCs w:val="24"/>
              </w:rPr>
            </w:pPr>
            <w:r w:rsidRPr="00762C0B">
              <w:rPr>
                <w:sz w:val="24"/>
                <w:szCs w:val="24"/>
              </w:rPr>
              <w:t xml:space="preserve">Учебный кабинет </w:t>
            </w:r>
            <w:r w:rsidR="00B8621F">
              <w:rPr>
                <w:sz w:val="24"/>
                <w:szCs w:val="24"/>
              </w:rPr>
              <w:t>физики, математики</w:t>
            </w:r>
          </w:p>
        </w:tc>
        <w:tc>
          <w:tcPr>
            <w:tcW w:w="5953" w:type="dxa"/>
            <w:tcBorders>
              <w:top w:val="single" w:sz="4" w:space="0" w:color="181717"/>
              <w:left w:val="single" w:sz="4" w:space="0" w:color="181717"/>
              <w:bottom w:val="single" w:sz="4" w:space="0" w:color="181717"/>
              <w:right w:val="single" w:sz="4" w:space="0" w:color="181717"/>
            </w:tcBorders>
            <w:shd w:val="clear" w:color="auto" w:fill="auto"/>
          </w:tcPr>
          <w:p w:rsidR="00B8621F" w:rsidRPr="00762C0B" w:rsidRDefault="00B8621F" w:rsidP="00B8621F">
            <w:pPr>
              <w:jc w:val="both"/>
              <w:rPr>
                <w:sz w:val="24"/>
                <w:szCs w:val="24"/>
              </w:rPr>
            </w:pPr>
            <w:r w:rsidRPr="00762C0B">
              <w:rPr>
                <w:sz w:val="24"/>
                <w:szCs w:val="24"/>
              </w:rPr>
              <w:t>1.1. Нормативные документы, локальные акты</w:t>
            </w:r>
          </w:p>
          <w:p w:rsidR="00B8621F" w:rsidRPr="00762C0B" w:rsidRDefault="00B8621F" w:rsidP="00B8621F">
            <w:pPr>
              <w:jc w:val="both"/>
              <w:rPr>
                <w:sz w:val="24"/>
                <w:szCs w:val="24"/>
              </w:rPr>
            </w:pPr>
            <w:r w:rsidRPr="00762C0B">
              <w:rPr>
                <w:sz w:val="24"/>
                <w:szCs w:val="24"/>
              </w:rPr>
              <w:t>1.2. Комплект школьной мебели (доска классная, стол учителя, стул учителя при</w:t>
            </w:r>
            <w:r>
              <w:rPr>
                <w:sz w:val="24"/>
                <w:szCs w:val="24"/>
              </w:rPr>
              <w:t>ставной</w:t>
            </w:r>
            <w:r w:rsidRPr="00762C0B">
              <w:rPr>
                <w:sz w:val="24"/>
                <w:szCs w:val="24"/>
              </w:rPr>
              <w:t>)</w:t>
            </w:r>
          </w:p>
          <w:p w:rsidR="00B8621F" w:rsidRPr="00762C0B" w:rsidRDefault="00B8621F" w:rsidP="00B8621F">
            <w:pPr>
              <w:jc w:val="both"/>
              <w:rPr>
                <w:sz w:val="24"/>
                <w:szCs w:val="24"/>
              </w:rPr>
            </w:pPr>
            <w:r w:rsidRPr="00762C0B">
              <w:rPr>
                <w:sz w:val="24"/>
                <w:szCs w:val="24"/>
              </w:rPr>
              <w:t>1.3. Комплект технических средств (ноутбук с перифери</w:t>
            </w:r>
            <w:r>
              <w:rPr>
                <w:sz w:val="24"/>
                <w:szCs w:val="24"/>
              </w:rPr>
              <w:t>ей, МФУ, интерактивная доска</w:t>
            </w:r>
            <w:r w:rsidRPr="00762C0B">
              <w:rPr>
                <w:sz w:val="24"/>
                <w:szCs w:val="24"/>
              </w:rPr>
              <w:t>)</w:t>
            </w:r>
          </w:p>
          <w:p w:rsidR="00B8621F" w:rsidRPr="00762C0B" w:rsidRDefault="00B8621F" w:rsidP="00B8621F">
            <w:pPr>
              <w:jc w:val="both"/>
              <w:rPr>
                <w:sz w:val="24"/>
                <w:szCs w:val="24"/>
              </w:rPr>
            </w:pPr>
            <w:r w:rsidRPr="00762C0B">
              <w:rPr>
                <w:sz w:val="24"/>
                <w:szCs w:val="24"/>
              </w:rPr>
              <w:t xml:space="preserve">1.4. Фонд дополнительной литературы (справочники, </w:t>
            </w:r>
            <w:r>
              <w:rPr>
                <w:sz w:val="24"/>
                <w:szCs w:val="24"/>
              </w:rPr>
              <w:t>энциклопедии</w:t>
            </w:r>
            <w:r w:rsidRPr="00762C0B">
              <w:rPr>
                <w:sz w:val="24"/>
                <w:szCs w:val="24"/>
              </w:rPr>
              <w:t>)</w:t>
            </w:r>
          </w:p>
          <w:p w:rsidR="00B8621F" w:rsidRPr="00762C0B" w:rsidRDefault="00B8621F" w:rsidP="00B8621F">
            <w:pPr>
              <w:jc w:val="both"/>
              <w:rPr>
                <w:sz w:val="24"/>
                <w:szCs w:val="24"/>
              </w:rPr>
            </w:pPr>
            <w:r w:rsidRPr="00762C0B">
              <w:rPr>
                <w:sz w:val="24"/>
                <w:szCs w:val="24"/>
              </w:rPr>
              <w:t>1.5. Учебно-методические материалы</w:t>
            </w:r>
          </w:p>
          <w:p w:rsidR="00B8621F" w:rsidRPr="00762C0B" w:rsidRDefault="00B8621F" w:rsidP="00B8621F">
            <w:pPr>
              <w:jc w:val="both"/>
              <w:rPr>
                <w:sz w:val="24"/>
                <w:szCs w:val="24"/>
              </w:rPr>
            </w:pPr>
            <w:r w:rsidRPr="00762C0B">
              <w:rPr>
                <w:sz w:val="24"/>
                <w:szCs w:val="24"/>
              </w:rPr>
              <w:t>1.6. Учебно-наглядные пособия (печатные пособия демонстрационные: таблицы, раздаточные: дидактические карточки, раздаточный ра</w:t>
            </w:r>
            <w:r>
              <w:rPr>
                <w:sz w:val="24"/>
                <w:szCs w:val="24"/>
              </w:rPr>
              <w:t>бочие тетради</w:t>
            </w:r>
            <w:r w:rsidRPr="00762C0B">
              <w:rPr>
                <w:sz w:val="24"/>
                <w:szCs w:val="24"/>
              </w:rPr>
              <w:t xml:space="preserve">; экранно- звуковые средства: </w:t>
            </w:r>
            <w:r>
              <w:rPr>
                <w:sz w:val="24"/>
                <w:szCs w:val="24"/>
              </w:rPr>
              <w:t>видеофильмы</w:t>
            </w:r>
            <w:r w:rsidRPr="00762C0B">
              <w:rPr>
                <w:sz w:val="24"/>
                <w:szCs w:val="24"/>
              </w:rPr>
              <w:t>; мульти- медийные средства: электронные приложения к учебникам, аудиозаписи, видеофильмы, электронные медиалекции, тре</w:t>
            </w:r>
            <w:r>
              <w:rPr>
                <w:sz w:val="24"/>
                <w:szCs w:val="24"/>
              </w:rPr>
              <w:t>нажеры</w:t>
            </w:r>
            <w:r w:rsidRPr="00762C0B">
              <w:rPr>
                <w:sz w:val="24"/>
                <w:szCs w:val="24"/>
              </w:rPr>
              <w:t>)</w:t>
            </w:r>
          </w:p>
          <w:p w:rsidR="00B8621F" w:rsidRDefault="00B8621F" w:rsidP="00B8621F">
            <w:pPr>
              <w:jc w:val="both"/>
              <w:rPr>
                <w:sz w:val="24"/>
                <w:szCs w:val="24"/>
              </w:rPr>
            </w:pPr>
            <w:r w:rsidRPr="00762C0B">
              <w:rPr>
                <w:sz w:val="24"/>
                <w:szCs w:val="24"/>
              </w:rPr>
              <w:t xml:space="preserve">1.7. Методические рекомендации по использованию различных групп учебно- наглядных пособий </w:t>
            </w:r>
          </w:p>
          <w:p w:rsidR="006049A1" w:rsidRPr="00762C0B" w:rsidRDefault="006049A1" w:rsidP="00B8621F">
            <w:pPr>
              <w:jc w:val="both"/>
              <w:rPr>
                <w:sz w:val="24"/>
                <w:szCs w:val="24"/>
              </w:rPr>
            </w:pPr>
            <w:r>
              <w:rPr>
                <w:sz w:val="24"/>
                <w:szCs w:val="24"/>
              </w:rPr>
              <w:t>1.8. Физическая лаборатория</w:t>
            </w:r>
          </w:p>
          <w:p w:rsidR="006049A1" w:rsidRPr="00762C0B" w:rsidRDefault="006049A1" w:rsidP="00B8621F">
            <w:pPr>
              <w:jc w:val="both"/>
              <w:rPr>
                <w:sz w:val="24"/>
                <w:szCs w:val="24"/>
              </w:rPr>
            </w:pPr>
            <w:r>
              <w:rPr>
                <w:sz w:val="24"/>
                <w:szCs w:val="24"/>
              </w:rPr>
              <w:t>1.9</w:t>
            </w:r>
            <w:r w:rsidR="00B8621F" w:rsidRPr="00762C0B">
              <w:rPr>
                <w:sz w:val="24"/>
                <w:szCs w:val="24"/>
              </w:rPr>
              <w:t>. Расходные материалы, обеспечивающие различные виды деятельности обучающихся</w:t>
            </w:r>
            <w:r>
              <w:rPr>
                <w:sz w:val="24"/>
                <w:szCs w:val="24"/>
              </w:rPr>
              <w:t>.</w:t>
            </w:r>
          </w:p>
        </w:tc>
        <w:tc>
          <w:tcPr>
            <w:tcW w:w="1837" w:type="dxa"/>
            <w:tcBorders>
              <w:top w:val="single" w:sz="4" w:space="0" w:color="181717"/>
              <w:left w:val="single" w:sz="4" w:space="0" w:color="181717"/>
              <w:bottom w:val="single" w:sz="4" w:space="0" w:color="181717"/>
              <w:right w:val="single" w:sz="4" w:space="0" w:color="181717"/>
            </w:tcBorders>
            <w:shd w:val="clear" w:color="auto" w:fill="auto"/>
          </w:tcPr>
          <w:p w:rsidR="00070698" w:rsidRPr="00762C0B" w:rsidRDefault="00070698" w:rsidP="00070698">
            <w:pPr>
              <w:jc w:val="both"/>
              <w:rPr>
                <w:b/>
                <w:sz w:val="24"/>
                <w:szCs w:val="24"/>
              </w:rPr>
            </w:pPr>
            <w:r w:rsidRPr="00762C0B">
              <w:rPr>
                <w:b/>
                <w:sz w:val="24"/>
                <w:szCs w:val="24"/>
              </w:rPr>
              <w:t xml:space="preserve">имеются  </w:t>
            </w:r>
          </w:p>
          <w:p w:rsidR="00762C0B" w:rsidRPr="00762C0B" w:rsidRDefault="00070698" w:rsidP="00070698">
            <w:pPr>
              <w:jc w:val="both"/>
              <w:rPr>
                <w:sz w:val="24"/>
                <w:szCs w:val="24"/>
              </w:rPr>
            </w:pPr>
            <w:r w:rsidRPr="00762C0B">
              <w:rPr>
                <w:b/>
                <w:sz w:val="24"/>
                <w:szCs w:val="24"/>
              </w:rPr>
              <w:t>в наличии</w:t>
            </w:r>
          </w:p>
        </w:tc>
      </w:tr>
      <w:tr w:rsidR="006049A1" w:rsidRPr="00762C0B" w:rsidTr="00070698">
        <w:trPr>
          <w:trHeight w:val="463"/>
        </w:trPr>
        <w:tc>
          <w:tcPr>
            <w:tcW w:w="817" w:type="dxa"/>
            <w:tcBorders>
              <w:top w:val="single" w:sz="4" w:space="0" w:color="181717"/>
              <w:left w:val="single" w:sz="4" w:space="0" w:color="181717"/>
              <w:bottom w:val="single" w:sz="4" w:space="0" w:color="181717"/>
              <w:right w:val="single" w:sz="4" w:space="0" w:color="181717"/>
            </w:tcBorders>
            <w:shd w:val="clear" w:color="auto" w:fill="auto"/>
          </w:tcPr>
          <w:p w:rsidR="006049A1" w:rsidRPr="00762C0B" w:rsidRDefault="006049A1" w:rsidP="006049A1">
            <w:pPr>
              <w:jc w:val="both"/>
              <w:rPr>
                <w:sz w:val="24"/>
                <w:szCs w:val="24"/>
              </w:rPr>
            </w:pPr>
            <w:r w:rsidRPr="00762C0B">
              <w:rPr>
                <w:sz w:val="24"/>
                <w:szCs w:val="24"/>
              </w:rPr>
              <w:t>3</w:t>
            </w:r>
          </w:p>
        </w:tc>
        <w:tc>
          <w:tcPr>
            <w:tcW w:w="1990" w:type="dxa"/>
            <w:tcBorders>
              <w:top w:val="single" w:sz="4" w:space="0" w:color="181717"/>
              <w:left w:val="single" w:sz="4" w:space="0" w:color="181717"/>
              <w:bottom w:val="single" w:sz="4" w:space="0" w:color="181717"/>
              <w:right w:val="single" w:sz="4" w:space="0" w:color="181717"/>
            </w:tcBorders>
            <w:shd w:val="clear" w:color="auto" w:fill="auto"/>
          </w:tcPr>
          <w:p w:rsidR="006049A1" w:rsidRPr="00762C0B" w:rsidRDefault="006049A1" w:rsidP="006049A1">
            <w:pPr>
              <w:jc w:val="both"/>
              <w:rPr>
                <w:sz w:val="24"/>
                <w:szCs w:val="24"/>
              </w:rPr>
            </w:pPr>
            <w:r>
              <w:rPr>
                <w:sz w:val="24"/>
                <w:szCs w:val="24"/>
              </w:rPr>
              <w:t>Кабинет иностранного языка</w:t>
            </w:r>
          </w:p>
        </w:tc>
        <w:tc>
          <w:tcPr>
            <w:tcW w:w="5953" w:type="dxa"/>
            <w:tcBorders>
              <w:top w:val="single" w:sz="4" w:space="0" w:color="181717"/>
              <w:left w:val="single" w:sz="4" w:space="0" w:color="181717"/>
              <w:bottom w:val="single" w:sz="4" w:space="0" w:color="181717"/>
              <w:right w:val="single" w:sz="4" w:space="0" w:color="181717"/>
            </w:tcBorders>
            <w:shd w:val="clear" w:color="auto" w:fill="auto"/>
          </w:tcPr>
          <w:p w:rsidR="006049A1" w:rsidRPr="00762C0B" w:rsidRDefault="006049A1" w:rsidP="006049A1">
            <w:pPr>
              <w:jc w:val="both"/>
              <w:rPr>
                <w:sz w:val="24"/>
                <w:szCs w:val="24"/>
              </w:rPr>
            </w:pPr>
            <w:r w:rsidRPr="00762C0B">
              <w:rPr>
                <w:sz w:val="24"/>
                <w:szCs w:val="24"/>
              </w:rPr>
              <w:t>1.1. Нормативные документы, локальные акты</w:t>
            </w:r>
          </w:p>
          <w:p w:rsidR="006049A1" w:rsidRPr="00762C0B" w:rsidRDefault="006049A1" w:rsidP="006049A1">
            <w:pPr>
              <w:jc w:val="both"/>
              <w:rPr>
                <w:sz w:val="24"/>
                <w:szCs w:val="24"/>
              </w:rPr>
            </w:pPr>
            <w:r w:rsidRPr="00762C0B">
              <w:rPr>
                <w:sz w:val="24"/>
                <w:szCs w:val="24"/>
              </w:rPr>
              <w:t>1.2. Комплект школьной мебели (доска классная, стол учителя, стул учителя приставной, стол учащегося…)</w:t>
            </w:r>
          </w:p>
          <w:p w:rsidR="006049A1" w:rsidRPr="00762C0B" w:rsidRDefault="006049A1" w:rsidP="006049A1">
            <w:pPr>
              <w:jc w:val="both"/>
              <w:rPr>
                <w:sz w:val="24"/>
                <w:szCs w:val="24"/>
              </w:rPr>
            </w:pPr>
            <w:r w:rsidRPr="00762C0B">
              <w:rPr>
                <w:sz w:val="24"/>
                <w:szCs w:val="24"/>
              </w:rPr>
              <w:t>1.3. Комплект технических средств (ноутбук с перифери</w:t>
            </w:r>
            <w:r>
              <w:rPr>
                <w:sz w:val="24"/>
                <w:szCs w:val="24"/>
              </w:rPr>
              <w:t>ей, МФУ, интерактивная доска</w:t>
            </w:r>
            <w:r w:rsidRPr="00762C0B">
              <w:rPr>
                <w:sz w:val="24"/>
                <w:szCs w:val="24"/>
              </w:rPr>
              <w:t>)</w:t>
            </w:r>
          </w:p>
          <w:p w:rsidR="006049A1" w:rsidRPr="00762C0B" w:rsidRDefault="006049A1" w:rsidP="006049A1">
            <w:pPr>
              <w:jc w:val="both"/>
              <w:rPr>
                <w:sz w:val="24"/>
                <w:szCs w:val="24"/>
              </w:rPr>
            </w:pPr>
            <w:r w:rsidRPr="00762C0B">
              <w:rPr>
                <w:sz w:val="24"/>
                <w:szCs w:val="24"/>
              </w:rPr>
              <w:lastRenderedPageBreak/>
              <w:t xml:space="preserve">1.4. Фонд дополнительной литературы (словари, справочники, </w:t>
            </w:r>
            <w:r>
              <w:rPr>
                <w:sz w:val="24"/>
                <w:szCs w:val="24"/>
              </w:rPr>
              <w:t>энциклопедии</w:t>
            </w:r>
            <w:r w:rsidRPr="00762C0B">
              <w:rPr>
                <w:sz w:val="24"/>
                <w:szCs w:val="24"/>
              </w:rPr>
              <w:t>)</w:t>
            </w:r>
          </w:p>
          <w:p w:rsidR="006049A1" w:rsidRPr="00762C0B" w:rsidRDefault="006049A1" w:rsidP="006049A1">
            <w:pPr>
              <w:jc w:val="both"/>
              <w:rPr>
                <w:sz w:val="24"/>
                <w:szCs w:val="24"/>
              </w:rPr>
            </w:pPr>
            <w:r w:rsidRPr="00762C0B">
              <w:rPr>
                <w:sz w:val="24"/>
                <w:szCs w:val="24"/>
              </w:rPr>
              <w:t>1.5. Учебно-методические материалы</w:t>
            </w:r>
          </w:p>
          <w:p w:rsidR="006049A1" w:rsidRPr="00762C0B" w:rsidRDefault="006049A1" w:rsidP="006049A1">
            <w:pPr>
              <w:jc w:val="both"/>
              <w:rPr>
                <w:sz w:val="24"/>
                <w:szCs w:val="24"/>
              </w:rPr>
            </w:pPr>
            <w:r w:rsidRPr="00762C0B">
              <w:rPr>
                <w:sz w:val="24"/>
                <w:szCs w:val="24"/>
              </w:rPr>
              <w:t>1.6. Учебно-наглядные пособия (печатные пособия демонстрацион</w:t>
            </w:r>
            <w:r>
              <w:rPr>
                <w:sz w:val="24"/>
                <w:szCs w:val="24"/>
              </w:rPr>
              <w:t>ные: таблицы,</w:t>
            </w:r>
            <w:r w:rsidRPr="00762C0B">
              <w:rPr>
                <w:sz w:val="24"/>
                <w:szCs w:val="24"/>
              </w:rPr>
              <w:t>, портре</w:t>
            </w:r>
            <w:r>
              <w:rPr>
                <w:sz w:val="24"/>
                <w:szCs w:val="24"/>
              </w:rPr>
              <w:t>тов</w:t>
            </w:r>
            <w:r w:rsidRPr="00762C0B">
              <w:rPr>
                <w:sz w:val="24"/>
                <w:szCs w:val="24"/>
              </w:rPr>
              <w:t xml:space="preserve"> лингвистов; раздаточные: дидактические карточки, раздаточный изобразительный</w:t>
            </w:r>
            <w:r>
              <w:rPr>
                <w:sz w:val="24"/>
                <w:szCs w:val="24"/>
              </w:rPr>
              <w:t xml:space="preserve"> </w:t>
            </w:r>
            <w:r w:rsidRPr="00762C0B">
              <w:rPr>
                <w:sz w:val="24"/>
                <w:szCs w:val="24"/>
              </w:rPr>
              <w:t>материал, ра</w:t>
            </w:r>
            <w:r>
              <w:rPr>
                <w:sz w:val="24"/>
                <w:szCs w:val="24"/>
              </w:rPr>
              <w:t>бочие тетради</w:t>
            </w:r>
            <w:r w:rsidRPr="00762C0B">
              <w:rPr>
                <w:sz w:val="24"/>
                <w:szCs w:val="24"/>
              </w:rPr>
              <w:t>; экранно- звуковые средства: аудиокниги, фоно- хрестома</w:t>
            </w:r>
            <w:r>
              <w:rPr>
                <w:sz w:val="24"/>
                <w:szCs w:val="24"/>
              </w:rPr>
              <w:t>тии, видеофильмы</w:t>
            </w:r>
            <w:r w:rsidRPr="00762C0B">
              <w:rPr>
                <w:sz w:val="24"/>
                <w:szCs w:val="24"/>
              </w:rPr>
              <w:t>; мульти- медийные средства: электронные приложения к учебникам, аудиозаписи, видеофильмы, электронные медиалекции, тре</w:t>
            </w:r>
            <w:r>
              <w:rPr>
                <w:sz w:val="24"/>
                <w:szCs w:val="24"/>
              </w:rPr>
              <w:t>нажеры</w:t>
            </w:r>
            <w:r w:rsidRPr="00762C0B">
              <w:rPr>
                <w:sz w:val="24"/>
                <w:szCs w:val="24"/>
              </w:rPr>
              <w:t>)</w:t>
            </w:r>
          </w:p>
          <w:p w:rsidR="006049A1" w:rsidRPr="00762C0B" w:rsidRDefault="006049A1" w:rsidP="006049A1">
            <w:pPr>
              <w:jc w:val="both"/>
              <w:rPr>
                <w:sz w:val="24"/>
                <w:szCs w:val="24"/>
              </w:rPr>
            </w:pPr>
            <w:r w:rsidRPr="00762C0B">
              <w:rPr>
                <w:sz w:val="24"/>
                <w:szCs w:val="24"/>
              </w:rPr>
              <w:t xml:space="preserve">1.7. Методические рекомендации по использованию различных групп учебно- наглядных пособий </w:t>
            </w:r>
          </w:p>
          <w:p w:rsidR="006049A1" w:rsidRPr="00762C0B" w:rsidRDefault="006049A1" w:rsidP="006049A1">
            <w:pPr>
              <w:jc w:val="both"/>
              <w:rPr>
                <w:sz w:val="24"/>
                <w:szCs w:val="24"/>
              </w:rPr>
            </w:pPr>
            <w:r w:rsidRPr="00762C0B">
              <w:rPr>
                <w:sz w:val="24"/>
                <w:szCs w:val="24"/>
              </w:rPr>
              <w:t>1.8. Расходные материалы, обеспечивающие различные виды деятельности обучающихся</w:t>
            </w:r>
          </w:p>
        </w:tc>
        <w:tc>
          <w:tcPr>
            <w:tcW w:w="1837" w:type="dxa"/>
            <w:tcBorders>
              <w:top w:val="single" w:sz="4" w:space="0" w:color="181717"/>
              <w:left w:val="single" w:sz="4" w:space="0" w:color="181717"/>
              <w:bottom w:val="single" w:sz="4" w:space="0" w:color="181717"/>
              <w:right w:val="single" w:sz="4" w:space="0" w:color="181717"/>
            </w:tcBorders>
            <w:shd w:val="clear" w:color="auto" w:fill="auto"/>
          </w:tcPr>
          <w:p w:rsidR="00070698" w:rsidRPr="00762C0B" w:rsidRDefault="00070698" w:rsidP="00070698">
            <w:pPr>
              <w:jc w:val="both"/>
              <w:rPr>
                <w:b/>
                <w:sz w:val="24"/>
                <w:szCs w:val="24"/>
              </w:rPr>
            </w:pPr>
            <w:r w:rsidRPr="00762C0B">
              <w:rPr>
                <w:b/>
                <w:sz w:val="24"/>
                <w:szCs w:val="24"/>
              </w:rPr>
              <w:lastRenderedPageBreak/>
              <w:t xml:space="preserve">имеются  </w:t>
            </w:r>
          </w:p>
          <w:p w:rsidR="006049A1" w:rsidRPr="00762C0B" w:rsidRDefault="00070698" w:rsidP="00070698">
            <w:pPr>
              <w:jc w:val="both"/>
              <w:rPr>
                <w:sz w:val="24"/>
                <w:szCs w:val="24"/>
              </w:rPr>
            </w:pPr>
            <w:r w:rsidRPr="00762C0B">
              <w:rPr>
                <w:b/>
                <w:sz w:val="24"/>
                <w:szCs w:val="24"/>
              </w:rPr>
              <w:t>в наличии</w:t>
            </w:r>
          </w:p>
        </w:tc>
      </w:tr>
      <w:tr w:rsidR="006049A1" w:rsidRPr="00762C0B" w:rsidTr="00070698">
        <w:trPr>
          <w:trHeight w:val="463"/>
        </w:trPr>
        <w:tc>
          <w:tcPr>
            <w:tcW w:w="817" w:type="dxa"/>
            <w:tcBorders>
              <w:top w:val="single" w:sz="4" w:space="0" w:color="181717"/>
              <w:left w:val="single" w:sz="4" w:space="0" w:color="181717"/>
              <w:bottom w:val="single" w:sz="4" w:space="0" w:color="181717"/>
              <w:right w:val="single" w:sz="4" w:space="0" w:color="181717"/>
            </w:tcBorders>
            <w:shd w:val="clear" w:color="auto" w:fill="auto"/>
          </w:tcPr>
          <w:p w:rsidR="006049A1" w:rsidRPr="00762C0B" w:rsidRDefault="006049A1" w:rsidP="006049A1">
            <w:pPr>
              <w:jc w:val="both"/>
              <w:rPr>
                <w:sz w:val="24"/>
                <w:szCs w:val="24"/>
              </w:rPr>
            </w:pPr>
            <w:r>
              <w:rPr>
                <w:sz w:val="24"/>
                <w:szCs w:val="24"/>
              </w:rPr>
              <w:lastRenderedPageBreak/>
              <w:t>4</w:t>
            </w:r>
          </w:p>
        </w:tc>
        <w:tc>
          <w:tcPr>
            <w:tcW w:w="1990" w:type="dxa"/>
            <w:tcBorders>
              <w:top w:val="single" w:sz="4" w:space="0" w:color="181717"/>
              <w:left w:val="single" w:sz="4" w:space="0" w:color="181717"/>
              <w:bottom w:val="single" w:sz="4" w:space="0" w:color="181717"/>
              <w:right w:val="single" w:sz="4" w:space="0" w:color="181717"/>
            </w:tcBorders>
            <w:shd w:val="clear" w:color="auto" w:fill="auto"/>
          </w:tcPr>
          <w:p w:rsidR="006049A1" w:rsidRDefault="006049A1" w:rsidP="006049A1">
            <w:pPr>
              <w:jc w:val="both"/>
              <w:rPr>
                <w:sz w:val="24"/>
                <w:szCs w:val="24"/>
              </w:rPr>
            </w:pPr>
            <w:r>
              <w:rPr>
                <w:sz w:val="24"/>
                <w:szCs w:val="24"/>
              </w:rPr>
              <w:t>Кабинет биологии, географии, химии</w:t>
            </w:r>
          </w:p>
        </w:tc>
        <w:tc>
          <w:tcPr>
            <w:tcW w:w="5953" w:type="dxa"/>
            <w:tcBorders>
              <w:top w:val="single" w:sz="4" w:space="0" w:color="181717"/>
              <w:left w:val="single" w:sz="4" w:space="0" w:color="181717"/>
              <w:bottom w:val="single" w:sz="4" w:space="0" w:color="181717"/>
              <w:right w:val="single" w:sz="4" w:space="0" w:color="181717"/>
            </w:tcBorders>
            <w:shd w:val="clear" w:color="auto" w:fill="auto"/>
          </w:tcPr>
          <w:p w:rsidR="006049A1" w:rsidRPr="00762C0B" w:rsidRDefault="006049A1" w:rsidP="006049A1">
            <w:pPr>
              <w:jc w:val="both"/>
              <w:rPr>
                <w:sz w:val="24"/>
                <w:szCs w:val="24"/>
              </w:rPr>
            </w:pPr>
            <w:r w:rsidRPr="00762C0B">
              <w:rPr>
                <w:sz w:val="24"/>
                <w:szCs w:val="24"/>
              </w:rPr>
              <w:t>1.1. Нормативные документы, локальные акты</w:t>
            </w:r>
          </w:p>
          <w:p w:rsidR="006049A1" w:rsidRPr="00762C0B" w:rsidRDefault="006049A1" w:rsidP="006049A1">
            <w:pPr>
              <w:jc w:val="both"/>
              <w:rPr>
                <w:sz w:val="24"/>
                <w:szCs w:val="24"/>
              </w:rPr>
            </w:pPr>
            <w:r w:rsidRPr="00762C0B">
              <w:rPr>
                <w:sz w:val="24"/>
                <w:szCs w:val="24"/>
              </w:rPr>
              <w:t>1.2. Комплект школьной мебели (доска классная, стол учителя, стул учителя при</w:t>
            </w:r>
            <w:r>
              <w:rPr>
                <w:sz w:val="24"/>
                <w:szCs w:val="24"/>
              </w:rPr>
              <w:t>ставной, специализированные место ученика, вытяжной шкаф, стол для наглядных опытов</w:t>
            </w:r>
            <w:r w:rsidRPr="00762C0B">
              <w:rPr>
                <w:sz w:val="24"/>
                <w:szCs w:val="24"/>
              </w:rPr>
              <w:t>)</w:t>
            </w:r>
          </w:p>
          <w:p w:rsidR="006049A1" w:rsidRPr="00762C0B" w:rsidRDefault="006049A1" w:rsidP="006049A1">
            <w:pPr>
              <w:jc w:val="both"/>
              <w:rPr>
                <w:sz w:val="24"/>
                <w:szCs w:val="24"/>
              </w:rPr>
            </w:pPr>
            <w:r w:rsidRPr="00762C0B">
              <w:rPr>
                <w:sz w:val="24"/>
                <w:szCs w:val="24"/>
              </w:rPr>
              <w:t>1.3. Комплект технических средств (ноутбук с перифери</w:t>
            </w:r>
            <w:r>
              <w:rPr>
                <w:sz w:val="24"/>
                <w:szCs w:val="24"/>
              </w:rPr>
              <w:t>ей, МФУ, интерактивная доска</w:t>
            </w:r>
            <w:r w:rsidRPr="00762C0B">
              <w:rPr>
                <w:sz w:val="24"/>
                <w:szCs w:val="24"/>
              </w:rPr>
              <w:t>)</w:t>
            </w:r>
          </w:p>
          <w:p w:rsidR="006049A1" w:rsidRPr="00762C0B" w:rsidRDefault="006049A1" w:rsidP="006049A1">
            <w:pPr>
              <w:jc w:val="both"/>
              <w:rPr>
                <w:sz w:val="24"/>
                <w:szCs w:val="24"/>
              </w:rPr>
            </w:pPr>
            <w:r w:rsidRPr="00762C0B">
              <w:rPr>
                <w:sz w:val="24"/>
                <w:szCs w:val="24"/>
              </w:rPr>
              <w:t xml:space="preserve">1.4. Фонд дополнительной литературы (справочники, </w:t>
            </w:r>
            <w:r>
              <w:rPr>
                <w:sz w:val="24"/>
                <w:szCs w:val="24"/>
              </w:rPr>
              <w:t>энциклопедии</w:t>
            </w:r>
            <w:r w:rsidRPr="00762C0B">
              <w:rPr>
                <w:sz w:val="24"/>
                <w:szCs w:val="24"/>
              </w:rPr>
              <w:t>)</w:t>
            </w:r>
          </w:p>
          <w:p w:rsidR="006049A1" w:rsidRPr="00762C0B" w:rsidRDefault="006049A1" w:rsidP="006049A1">
            <w:pPr>
              <w:jc w:val="both"/>
              <w:rPr>
                <w:sz w:val="24"/>
                <w:szCs w:val="24"/>
              </w:rPr>
            </w:pPr>
            <w:r w:rsidRPr="00762C0B">
              <w:rPr>
                <w:sz w:val="24"/>
                <w:szCs w:val="24"/>
              </w:rPr>
              <w:t>1.5. Учебно-методические материалы</w:t>
            </w:r>
          </w:p>
          <w:p w:rsidR="006049A1" w:rsidRPr="00762C0B" w:rsidRDefault="006049A1" w:rsidP="006049A1">
            <w:pPr>
              <w:jc w:val="both"/>
              <w:rPr>
                <w:sz w:val="24"/>
                <w:szCs w:val="24"/>
              </w:rPr>
            </w:pPr>
            <w:r w:rsidRPr="00762C0B">
              <w:rPr>
                <w:sz w:val="24"/>
                <w:szCs w:val="24"/>
              </w:rPr>
              <w:t>1.6. Учебно-наглядные пособия (печатные пособия демонстрационные: таблицы, раздаточные: дидактические карточки, раздаточный ра</w:t>
            </w:r>
            <w:r>
              <w:rPr>
                <w:sz w:val="24"/>
                <w:szCs w:val="24"/>
              </w:rPr>
              <w:t>бочие тетради</w:t>
            </w:r>
            <w:r w:rsidRPr="00762C0B">
              <w:rPr>
                <w:sz w:val="24"/>
                <w:szCs w:val="24"/>
              </w:rPr>
              <w:t xml:space="preserve">; экранно- звуковые средства: </w:t>
            </w:r>
            <w:r>
              <w:rPr>
                <w:sz w:val="24"/>
                <w:szCs w:val="24"/>
              </w:rPr>
              <w:t>видеофильмы</w:t>
            </w:r>
            <w:r w:rsidRPr="00762C0B">
              <w:rPr>
                <w:sz w:val="24"/>
                <w:szCs w:val="24"/>
              </w:rPr>
              <w:t>; мульти- медийные средства: электронные приложения к учебникам, аудиозаписи, видеофильмы, электронные медиалекции, тре</w:t>
            </w:r>
            <w:r>
              <w:rPr>
                <w:sz w:val="24"/>
                <w:szCs w:val="24"/>
              </w:rPr>
              <w:t>нажеры</w:t>
            </w:r>
            <w:r w:rsidRPr="00762C0B">
              <w:rPr>
                <w:sz w:val="24"/>
                <w:szCs w:val="24"/>
              </w:rPr>
              <w:t>)</w:t>
            </w:r>
          </w:p>
          <w:p w:rsidR="006049A1" w:rsidRDefault="006049A1" w:rsidP="006049A1">
            <w:pPr>
              <w:jc w:val="both"/>
              <w:rPr>
                <w:sz w:val="24"/>
                <w:szCs w:val="24"/>
              </w:rPr>
            </w:pPr>
            <w:r w:rsidRPr="00762C0B">
              <w:rPr>
                <w:sz w:val="24"/>
                <w:szCs w:val="24"/>
              </w:rPr>
              <w:t xml:space="preserve">1.7. Методические рекомендации по использованию различных групп учебно- наглядных пособий </w:t>
            </w:r>
          </w:p>
          <w:p w:rsidR="006049A1" w:rsidRPr="00762C0B" w:rsidRDefault="006049A1" w:rsidP="006049A1">
            <w:pPr>
              <w:jc w:val="both"/>
              <w:rPr>
                <w:sz w:val="24"/>
                <w:szCs w:val="24"/>
              </w:rPr>
            </w:pPr>
            <w:r>
              <w:rPr>
                <w:sz w:val="24"/>
                <w:szCs w:val="24"/>
              </w:rPr>
              <w:t>1.8. Химическая  лаборатория</w:t>
            </w:r>
          </w:p>
          <w:p w:rsidR="006049A1" w:rsidRPr="00762C0B" w:rsidRDefault="006049A1" w:rsidP="006049A1">
            <w:pPr>
              <w:jc w:val="both"/>
              <w:rPr>
                <w:sz w:val="24"/>
                <w:szCs w:val="24"/>
              </w:rPr>
            </w:pPr>
            <w:r>
              <w:rPr>
                <w:sz w:val="24"/>
                <w:szCs w:val="24"/>
              </w:rPr>
              <w:t>1.9</w:t>
            </w:r>
            <w:r w:rsidRPr="00762C0B">
              <w:rPr>
                <w:sz w:val="24"/>
                <w:szCs w:val="24"/>
              </w:rPr>
              <w:t>. Расходные материалы, обеспечивающие различные виды деятельности обучающихся</w:t>
            </w:r>
            <w:r>
              <w:rPr>
                <w:sz w:val="24"/>
                <w:szCs w:val="24"/>
              </w:rPr>
              <w:t>.</w:t>
            </w:r>
          </w:p>
        </w:tc>
        <w:tc>
          <w:tcPr>
            <w:tcW w:w="1837" w:type="dxa"/>
            <w:tcBorders>
              <w:top w:val="single" w:sz="4" w:space="0" w:color="181717"/>
              <w:left w:val="single" w:sz="4" w:space="0" w:color="181717"/>
              <w:bottom w:val="single" w:sz="4" w:space="0" w:color="181717"/>
              <w:right w:val="single" w:sz="4" w:space="0" w:color="181717"/>
            </w:tcBorders>
            <w:shd w:val="clear" w:color="auto" w:fill="auto"/>
          </w:tcPr>
          <w:p w:rsidR="00070698" w:rsidRPr="00762C0B" w:rsidRDefault="00070698" w:rsidP="00070698">
            <w:pPr>
              <w:jc w:val="both"/>
              <w:rPr>
                <w:b/>
                <w:sz w:val="24"/>
                <w:szCs w:val="24"/>
              </w:rPr>
            </w:pPr>
            <w:r w:rsidRPr="00762C0B">
              <w:rPr>
                <w:b/>
                <w:sz w:val="24"/>
                <w:szCs w:val="24"/>
              </w:rPr>
              <w:t xml:space="preserve">имеются  </w:t>
            </w:r>
          </w:p>
          <w:p w:rsidR="006049A1" w:rsidRPr="00762C0B" w:rsidRDefault="00070698" w:rsidP="00070698">
            <w:pPr>
              <w:jc w:val="both"/>
              <w:rPr>
                <w:sz w:val="24"/>
                <w:szCs w:val="24"/>
              </w:rPr>
            </w:pPr>
            <w:r w:rsidRPr="00762C0B">
              <w:rPr>
                <w:b/>
                <w:sz w:val="24"/>
                <w:szCs w:val="24"/>
              </w:rPr>
              <w:t>в наличии</w:t>
            </w:r>
          </w:p>
        </w:tc>
      </w:tr>
      <w:tr w:rsidR="006049A1" w:rsidRPr="00762C0B" w:rsidTr="00070698">
        <w:trPr>
          <w:trHeight w:val="463"/>
        </w:trPr>
        <w:tc>
          <w:tcPr>
            <w:tcW w:w="817" w:type="dxa"/>
            <w:tcBorders>
              <w:top w:val="single" w:sz="4" w:space="0" w:color="181717"/>
              <w:left w:val="single" w:sz="4" w:space="0" w:color="181717"/>
              <w:bottom w:val="single" w:sz="4" w:space="0" w:color="181717"/>
              <w:right w:val="single" w:sz="4" w:space="0" w:color="181717"/>
            </w:tcBorders>
            <w:shd w:val="clear" w:color="auto" w:fill="auto"/>
          </w:tcPr>
          <w:p w:rsidR="006049A1" w:rsidRDefault="006049A1" w:rsidP="006049A1">
            <w:pPr>
              <w:jc w:val="both"/>
              <w:rPr>
                <w:sz w:val="24"/>
                <w:szCs w:val="24"/>
              </w:rPr>
            </w:pPr>
            <w:r>
              <w:rPr>
                <w:sz w:val="24"/>
                <w:szCs w:val="24"/>
              </w:rPr>
              <w:t>5</w:t>
            </w:r>
          </w:p>
        </w:tc>
        <w:tc>
          <w:tcPr>
            <w:tcW w:w="1990" w:type="dxa"/>
            <w:tcBorders>
              <w:top w:val="single" w:sz="4" w:space="0" w:color="181717"/>
              <w:left w:val="single" w:sz="4" w:space="0" w:color="181717"/>
              <w:bottom w:val="single" w:sz="4" w:space="0" w:color="181717"/>
              <w:right w:val="single" w:sz="4" w:space="0" w:color="181717"/>
            </w:tcBorders>
            <w:shd w:val="clear" w:color="auto" w:fill="auto"/>
          </w:tcPr>
          <w:p w:rsidR="006049A1" w:rsidRDefault="006049A1" w:rsidP="006049A1">
            <w:pPr>
              <w:jc w:val="both"/>
              <w:rPr>
                <w:sz w:val="24"/>
                <w:szCs w:val="24"/>
              </w:rPr>
            </w:pPr>
            <w:r>
              <w:rPr>
                <w:sz w:val="24"/>
                <w:szCs w:val="24"/>
              </w:rPr>
              <w:t>Кабинет истории, обществознания</w:t>
            </w:r>
          </w:p>
        </w:tc>
        <w:tc>
          <w:tcPr>
            <w:tcW w:w="5953" w:type="dxa"/>
            <w:tcBorders>
              <w:top w:val="single" w:sz="4" w:space="0" w:color="181717"/>
              <w:left w:val="single" w:sz="4" w:space="0" w:color="181717"/>
              <w:bottom w:val="single" w:sz="4" w:space="0" w:color="181717"/>
              <w:right w:val="single" w:sz="4" w:space="0" w:color="181717"/>
            </w:tcBorders>
            <w:shd w:val="clear" w:color="auto" w:fill="auto"/>
          </w:tcPr>
          <w:p w:rsidR="006049A1" w:rsidRPr="00762C0B" w:rsidRDefault="006049A1" w:rsidP="006049A1">
            <w:pPr>
              <w:jc w:val="both"/>
              <w:rPr>
                <w:sz w:val="24"/>
                <w:szCs w:val="24"/>
              </w:rPr>
            </w:pPr>
            <w:r w:rsidRPr="00762C0B">
              <w:rPr>
                <w:sz w:val="24"/>
                <w:szCs w:val="24"/>
              </w:rPr>
              <w:t>1.1. Нормативные документы, локальные акты</w:t>
            </w:r>
          </w:p>
          <w:p w:rsidR="006049A1" w:rsidRPr="00762C0B" w:rsidRDefault="006049A1" w:rsidP="006049A1">
            <w:pPr>
              <w:jc w:val="both"/>
              <w:rPr>
                <w:sz w:val="24"/>
                <w:szCs w:val="24"/>
              </w:rPr>
            </w:pPr>
            <w:r w:rsidRPr="00762C0B">
              <w:rPr>
                <w:sz w:val="24"/>
                <w:szCs w:val="24"/>
              </w:rPr>
              <w:t>1.2. Комплект школьной мебели (доска классная, стол учителя, стул учителя приставной, стол учащегося…)</w:t>
            </w:r>
          </w:p>
          <w:p w:rsidR="006049A1" w:rsidRPr="00762C0B" w:rsidRDefault="006049A1" w:rsidP="006049A1">
            <w:pPr>
              <w:jc w:val="both"/>
              <w:rPr>
                <w:sz w:val="24"/>
                <w:szCs w:val="24"/>
              </w:rPr>
            </w:pPr>
            <w:r w:rsidRPr="00762C0B">
              <w:rPr>
                <w:sz w:val="24"/>
                <w:szCs w:val="24"/>
              </w:rPr>
              <w:t>1.3. Комплект технических средств (ноутбук с перифери</w:t>
            </w:r>
            <w:r>
              <w:rPr>
                <w:sz w:val="24"/>
                <w:szCs w:val="24"/>
              </w:rPr>
              <w:t>ей, МФУ, интерактивная доска</w:t>
            </w:r>
            <w:r w:rsidRPr="00762C0B">
              <w:rPr>
                <w:sz w:val="24"/>
                <w:szCs w:val="24"/>
              </w:rPr>
              <w:t>)</w:t>
            </w:r>
          </w:p>
          <w:p w:rsidR="006049A1" w:rsidRPr="00762C0B" w:rsidRDefault="006049A1" w:rsidP="006049A1">
            <w:pPr>
              <w:jc w:val="both"/>
              <w:rPr>
                <w:sz w:val="24"/>
                <w:szCs w:val="24"/>
              </w:rPr>
            </w:pPr>
            <w:r w:rsidRPr="00762C0B">
              <w:rPr>
                <w:sz w:val="24"/>
                <w:szCs w:val="24"/>
              </w:rPr>
              <w:t xml:space="preserve">1.4. Фонд дополнительной литературы (словари, справочники, </w:t>
            </w:r>
            <w:r>
              <w:rPr>
                <w:sz w:val="24"/>
                <w:szCs w:val="24"/>
              </w:rPr>
              <w:t>энциклопедии</w:t>
            </w:r>
            <w:r w:rsidRPr="00762C0B">
              <w:rPr>
                <w:sz w:val="24"/>
                <w:szCs w:val="24"/>
              </w:rPr>
              <w:t>)</w:t>
            </w:r>
          </w:p>
          <w:p w:rsidR="006049A1" w:rsidRPr="00762C0B" w:rsidRDefault="006049A1" w:rsidP="006049A1">
            <w:pPr>
              <w:jc w:val="both"/>
              <w:rPr>
                <w:sz w:val="24"/>
                <w:szCs w:val="24"/>
              </w:rPr>
            </w:pPr>
            <w:r w:rsidRPr="00762C0B">
              <w:rPr>
                <w:sz w:val="24"/>
                <w:szCs w:val="24"/>
              </w:rPr>
              <w:t>1.5. Учебно-методические материалы</w:t>
            </w:r>
          </w:p>
          <w:p w:rsidR="006049A1" w:rsidRPr="00762C0B" w:rsidRDefault="006049A1" w:rsidP="006049A1">
            <w:pPr>
              <w:jc w:val="both"/>
              <w:rPr>
                <w:sz w:val="24"/>
                <w:szCs w:val="24"/>
              </w:rPr>
            </w:pPr>
            <w:r w:rsidRPr="00762C0B">
              <w:rPr>
                <w:sz w:val="24"/>
                <w:szCs w:val="24"/>
              </w:rPr>
              <w:t>1.6. Учебно-наглядные пособия (печатные пособия демонстрацион</w:t>
            </w:r>
            <w:r>
              <w:rPr>
                <w:sz w:val="24"/>
                <w:szCs w:val="24"/>
              </w:rPr>
              <w:t xml:space="preserve">ные: таблицы, </w:t>
            </w:r>
            <w:r w:rsidRPr="00762C0B">
              <w:rPr>
                <w:sz w:val="24"/>
                <w:szCs w:val="24"/>
              </w:rPr>
              <w:t>портре</w:t>
            </w:r>
            <w:r>
              <w:rPr>
                <w:sz w:val="24"/>
                <w:szCs w:val="24"/>
              </w:rPr>
              <w:t>ты исторических личностей, карты</w:t>
            </w:r>
            <w:r w:rsidRPr="00762C0B">
              <w:rPr>
                <w:sz w:val="24"/>
                <w:szCs w:val="24"/>
              </w:rPr>
              <w:t>; раздаточные: дидактические карточки, раздаточный изобразительный</w:t>
            </w:r>
            <w:r>
              <w:rPr>
                <w:sz w:val="24"/>
                <w:szCs w:val="24"/>
              </w:rPr>
              <w:t xml:space="preserve"> </w:t>
            </w:r>
            <w:r w:rsidRPr="00762C0B">
              <w:rPr>
                <w:sz w:val="24"/>
                <w:szCs w:val="24"/>
              </w:rPr>
              <w:t>материал, ра</w:t>
            </w:r>
            <w:r>
              <w:rPr>
                <w:sz w:val="24"/>
                <w:szCs w:val="24"/>
              </w:rPr>
              <w:t>бочие тетради</w:t>
            </w:r>
            <w:r w:rsidRPr="00762C0B">
              <w:rPr>
                <w:sz w:val="24"/>
                <w:szCs w:val="24"/>
              </w:rPr>
              <w:t xml:space="preserve">; экранно- звуковые средства: </w:t>
            </w:r>
            <w:r>
              <w:rPr>
                <w:sz w:val="24"/>
                <w:szCs w:val="24"/>
              </w:rPr>
              <w:t>видеофильмы</w:t>
            </w:r>
            <w:r w:rsidRPr="00762C0B">
              <w:rPr>
                <w:sz w:val="24"/>
                <w:szCs w:val="24"/>
              </w:rPr>
              <w:t xml:space="preserve">; мульти- медийные средства: электронные приложения к учебникам, аудиозаписи, </w:t>
            </w:r>
            <w:r w:rsidRPr="00762C0B">
              <w:rPr>
                <w:sz w:val="24"/>
                <w:szCs w:val="24"/>
              </w:rPr>
              <w:lastRenderedPageBreak/>
              <w:t>видеофильмы, электронные медиалекции, тре</w:t>
            </w:r>
            <w:r>
              <w:rPr>
                <w:sz w:val="24"/>
                <w:szCs w:val="24"/>
              </w:rPr>
              <w:t>нажеры</w:t>
            </w:r>
            <w:r w:rsidRPr="00762C0B">
              <w:rPr>
                <w:sz w:val="24"/>
                <w:szCs w:val="24"/>
              </w:rPr>
              <w:t>)</w:t>
            </w:r>
          </w:p>
          <w:p w:rsidR="006049A1" w:rsidRPr="00762C0B" w:rsidRDefault="006049A1" w:rsidP="006049A1">
            <w:pPr>
              <w:jc w:val="both"/>
              <w:rPr>
                <w:sz w:val="24"/>
                <w:szCs w:val="24"/>
              </w:rPr>
            </w:pPr>
            <w:r w:rsidRPr="00762C0B">
              <w:rPr>
                <w:sz w:val="24"/>
                <w:szCs w:val="24"/>
              </w:rPr>
              <w:t xml:space="preserve">1.7. Методические рекомендации по использованию различных групп учебно- наглядных пособий </w:t>
            </w:r>
          </w:p>
          <w:p w:rsidR="006049A1" w:rsidRPr="00762C0B" w:rsidRDefault="006049A1" w:rsidP="006049A1">
            <w:pPr>
              <w:jc w:val="both"/>
              <w:rPr>
                <w:sz w:val="24"/>
                <w:szCs w:val="24"/>
              </w:rPr>
            </w:pPr>
            <w:r w:rsidRPr="00762C0B">
              <w:rPr>
                <w:sz w:val="24"/>
                <w:szCs w:val="24"/>
              </w:rPr>
              <w:t>1.8. Расходные материалы, обеспечивающие различные виды деятельности обучающихся</w:t>
            </w:r>
          </w:p>
        </w:tc>
        <w:tc>
          <w:tcPr>
            <w:tcW w:w="1837" w:type="dxa"/>
            <w:tcBorders>
              <w:top w:val="single" w:sz="4" w:space="0" w:color="181717"/>
              <w:left w:val="single" w:sz="4" w:space="0" w:color="181717"/>
              <w:bottom w:val="single" w:sz="4" w:space="0" w:color="181717"/>
              <w:right w:val="single" w:sz="4" w:space="0" w:color="181717"/>
            </w:tcBorders>
            <w:shd w:val="clear" w:color="auto" w:fill="auto"/>
          </w:tcPr>
          <w:p w:rsidR="00070698" w:rsidRPr="00762C0B" w:rsidRDefault="00070698" w:rsidP="00070698">
            <w:pPr>
              <w:jc w:val="both"/>
              <w:rPr>
                <w:b/>
                <w:sz w:val="24"/>
                <w:szCs w:val="24"/>
              </w:rPr>
            </w:pPr>
            <w:r w:rsidRPr="00762C0B">
              <w:rPr>
                <w:b/>
                <w:sz w:val="24"/>
                <w:szCs w:val="24"/>
              </w:rPr>
              <w:lastRenderedPageBreak/>
              <w:t xml:space="preserve">имеются  </w:t>
            </w:r>
          </w:p>
          <w:p w:rsidR="006049A1" w:rsidRPr="00762C0B" w:rsidRDefault="00070698" w:rsidP="00070698">
            <w:pPr>
              <w:jc w:val="both"/>
              <w:rPr>
                <w:sz w:val="24"/>
                <w:szCs w:val="24"/>
              </w:rPr>
            </w:pPr>
            <w:r w:rsidRPr="00762C0B">
              <w:rPr>
                <w:b/>
                <w:sz w:val="24"/>
                <w:szCs w:val="24"/>
              </w:rPr>
              <w:t>в наличии</w:t>
            </w:r>
          </w:p>
        </w:tc>
      </w:tr>
      <w:tr w:rsidR="006049A1" w:rsidRPr="00762C0B" w:rsidTr="00070698">
        <w:trPr>
          <w:trHeight w:val="463"/>
        </w:trPr>
        <w:tc>
          <w:tcPr>
            <w:tcW w:w="817" w:type="dxa"/>
            <w:tcBorders>
              <w:top w:val="single" w:sz="4" w:space="0" w:color="181717"/>
              <w:left w:val="single" w:sz="4" w:space="0" w:color="181717"/>
              <w:bottom w:val="single" w:sz="4" w:space="0" w:color="181717"/>
              <w:right w:val="single" w:sz="4" w:space="0" w:color="181717"/>
            </w:tcBorders>
            <w:shd w:val="clear" w:color="auto" w:fill="auto"/>
          </w:tcPr>
          <w:p w:rsidR="006049A1" w:rsidRDefault="006049A1" w:rsidP="006049A1">
            <w:pPr>
              <w:jc w:val="both"/>
              <w:rPr>
                <w:sz w:val="24"/>
                <w:szCs w:val="24"/>
              </w:rPr>
            </w:pPr>
          </w:p>
        </w:tc>
        <w:tc>
          <w:tcPr>
            <w:tcW w:w="1990" w:type="dxa"/>
            <w:tcBorders>
              <w:top w:val="single" w:sz="4" w:space="0" w:color="181717"/>
              <w:left w:val="single" w:sz="4" w:space="0" w:color="181717"/>
              <w:bottom w:val="single" w:sz="4" w:space="0" w:color="181717"/>
              <w:right w:val="single" w:sz="4" w:space="0" w:color="181717"/>
            </w:tcBorders>
            <w:shd w:val="clear" w:color="auto" w:fill="auto"/>
          </w:tcPr>
          <w:p w:rsidR="006049A1" w:rsidRDefault="006049A1" w:rsidP="006049A1">
            <w:pPr>
              <w:jc w:val="both"/>
              <w:rPr>
                <w:sz w:val="24"/>
                <w:szCs w:val="24"/>
              </w:rPr>
            </w:pPr>
            <w:r>
              <w:rPr>
                <w:sz w:val="24"/>
                <w:szCs w:val="24"/>
              </w:rPr>
              <w:t>Кабинет информатики</w:t>
            </w:r>
          </w:p>
        </w:tc>
        <w:tc>
          <w:tcPr>
            <w:tcW w:w="5953" w:type="dxa"/>
            <w:tcBorders>
              <w:top w:val="single" w:sz="4" w:space="0" w:color="181717"/>
              <w:left w:val="single" w:sz="4" w:space="0" w:color="181717"/>
              <w:bottom w:val="single" w:sz="4" w:space="0" w:color="181717"/>
              <w:right w:val="single" w:sz="4" w:space="0" w:color="181717"/>
            </w:tcBorders>
            <w:shd w:val="clear" w:color="auto" w:fill="auto"/>
          </w:tcPr>
          <w:p w:rsidR="006049A1" w:rsidRPr="00762C0B" w:rsidRDefault="006049A1" w:rsidP="006049A1">
            <w:pPr>
              <w:jc w:val="both"/>
              <w:rPr>
                <w:sz w:val="24"/>
                <w:szCs w:val="24"/>
              </w:rPr>
            </w:pPr>
            <w:r w:rsidRPr="00762C0B">
              <w:rPr>
                <w:sz w:val="24"/>
                <w:szCs w:val="24"/>
              </w:rPr>
              <w:t>1.1. Нормативные документы, локальные акты</w:t>
            </w:r>
          </w:p>
          <w:p w:rsidR="006049A1" w:rsidRPr="00762C0B" w:rsidRDefault="006049A1" w:rsidP="006049A1">
            <w:pPr>
              <w:jc w:val="both"/>
              <w:rPr>
                <w:sz w:val="24"/>
                <w:szCs w:val="24"/>
              </w:rPr>
            </w:pPr>
            <w:r w:rsidRPr="00762C0B">
              <w:rPr>
                <w:sz w:val="24"/>
                <w:szCs w:val="24"/>
              </w:rPr>
              <w:t>1.2. Комплект школьной мебели (доска классная, стол учителя, стул учителя при</w:t>
            </w:r>
            <w:r>
              <w:rPr>
                <w:sz w:val="24"/>
                <w:szCs w:val="24"/>
              </w:rPr>
              <w:t>ставной, специализированные место ученика,</w:t>
            </w:r>
            <w:r w:rsidRPr="00762C0B">
              <w:rPr>
                <w:sz w:val="24"/>
                <w:szCs w:val="24"/>
              </w:rPr>
              <w:t>)</w:t>
            </w:r>
          </w:p>
          <w:p w:rsidR="006049A1" w:rsidRPr="00762C0B" w:rsidRDefault="006049A1" w:rsidP="006049A1">
            <w:pPr>
              <w:jc w:val="both"/>
              <w:rPr>
                <w:sz w:val="24"/>
                <w:szCs w:val="24"/>
              </w:rPr>
            </w:pPr>
            <w:r w:rsidRPr="00762C0B">
              <w:rPr>
                <w:sz w:val="24"/>
                <w:szCs w:val="24"/>
              </w:rPr>
              <w:t>1.3. Комплект технических средств (ноутбук</w:t>
            </w:r>
            <w:r w:rsidR="00601715">
              <w:rPr>
                <w:sz w:val="24"/>
                <w:szCs w:val="24"/>
              </w:rPr>
              <w:t>и</w:t>
            </w:r>
            <w:r w:rsidRPr="00762C0B">
              <w:rPr>
                <w:sz w:val="24"/>
                <w:szCs w:val="24"/>
              </w:rPr>
              <w:t xml:space="preserve"> с перифери</w:t>
            </w:r>
            <w:r>
              <w:rPr>
                <w:sz w:val="24"/>
                <w:szCs w:val="24"/>
              </w:rPr>
              <w:t>ей, МФУ, интерактивная доска</w:t>
            </w:r>
            <w:r w:rsidRPr="00762C0B">
              <w:rPr>
                <w:sz w:val="24"/>
                <w:szCs w:val="24"/>
              </w:rPr>
              <w:t>)</w:t>
            </w:r>
          </w:p>
          <w:p w:rsidR="006049A1" w:rsidRPr="00762C0B" w:rsidRDefault="006049A1" w:rsidP="006049A1">
            <w:pPr>
              <w:jc w:val="both"/>
              <w:rPr>
                <w:sz w:val="24"/>
                <w:szCs w:val="24"/>
              </w:rPr>
            </w:pPr>
            <w:r w:rsidRPr="00762C0B">
              <w:rPr>
                <w:sz w:val="24"/>
                <w:szCs w:val="24"/>
              </w:rPr>
              <w:t xml:space="preserve">1.4. Фонд дополнительной литературы (справочники, </w:t>
            </w:r>
            <w:r>
              <w:rPr>
                <w:sz w:val="24"/>
                <w:szCs w:val="24"/>
              </w:rPr>
              <w:t>энциклопедии</w:t>
            </w:r>
            <w:r w:rsidRPr="00762C0B">
              <w:rPr>
                <w:sz w:val="24"/>
                <w:szCs w:val="24"/>
              </w:rPr>
              <w:t>)</w:t>
            </w:r>
          </w:p>
          <w:p w:rsidR="006049A1" w:rsidRPr="00762C0B" w:rsidRDefault="006049A1" w:rsidP="006049A1">
            <w:pPr>
              <w:jc w:val="both"/>
              <w:rPr>
                <w:sz w:val="24"/>
                <w:szCs w:val="24"/>
              </w:rPr>
            </w:pPr>
            <w:r w:rsidRPr="00762C0B">
              <w:rPr>
                <w:sz w:val="24"/>
                <w:szCs w:val="24"/>
              </w:rPr>
              <w:t>1.5. Учебно-методические материалы</w:t>
            </w:r>
          </w:p>
          <w:p w:rsidR="006049A1" w:rsidRPr="00762C0B" w:rsidRDefault="006049A1" w:rsidP="006049A1">
            <w:pPr>
              <w:jc w:val="both"/>
              <w:rPr>
                <w:sz w:val="24"/>
                <w:szCs w:val="24"/>
              </w:rPr>
            </w:pPr>
            <w:r w:rsidRPr="00762C0B">
              <w:rPr>
                <w:sz w:val="24"/>
                <w:szCs w:val="24"/>
              </w:rPr>
              <w:t>1.6. Учебно-наглядные пособия (печатные пособия демонстрационные: таблицы, раздаточные: дидактические карточки, раздаточный ра</w:t>
            </w:r>
            <w:r>
              <w:rPr>
                <w:sz w:val="24"/>
                <w:szCs w:val="24"/>
              </w:rPr>
              <w:t>бочие тетради</w:t>
            </w:r>
            <w:r w:rsidRPr="00762C0B">
              <w:rPr>
                <w:sz w:val="24"/>
                <w:szCs w:val="24"/>
              </w:rPr>
              <w:t xml:space="preserve">; экранно- звуковые средства: </w:t>
            </w:r>
            <w:r>
              <w:rPr>
                <w:sz w:val="24"/>
                <w:szCs w:val="24"/>
              </w:rPr>
              <w:t>видеофильмы</w:t>
            </w:r>
            <w:r w:rsidRPr="00762C0B">
              <w:rPr>
                <w:sz w:val="24"/>
                <w:szCs w:val="24"/>
              </w:rPr>
              <w:t>; мульти- медийные средства: электронные приложения к учебникам, аудиозаписи, видеофильмы, электронные медиалекции, тре</w:t>
            </w:r>
            <w:r>
              <w:rPr>
                <w:sz w:val="24"/>
                <w:szCs w:val="24"/>
              </w:rPr>
              <w:t>нажеры</w:t>
            </w:r>
            <w:r w:rsidRPr="00762C0B">
              <w:rPr>
                <w:sz w:val="24"/>
                <w:szCs w:val="24"/>
              </w:rPr>
              <w:t>)</w:t>
            </w:r>
          </w:p>
          <w:p w:rsidR="006049A1" w:rsidRPr="00762C0B" w:rsidRDefault="006049A1" w:rsidP="006049A1">
            <w:pPr>
              <w:jc w:val="both"/>
              <w:rPr>
                <w:sz w:val="24"/>
                <w:szCs w:val="24"/>
              </w:rPr>
            </w:pPr>
            <w:r w:rsidRPr="00762C0B">
              <w:rPr>
                <w:sz w:val="24"/>
                <w:szCs w:val="24"/>
              </w:rPr>
              <w:t xml:space="preserve">1.7. Методические рекомендации по использованию различных групп учебно- наглядных пособий </w:t>
            </w:r>
          </w:p>
          <w:p w:rsidR="006049A1" w:rsidRPr="00762C0B" w:rsidRDefault="00601715" w:rsidP="006049A1">
            <w:pPr>
              <w:jc w:val="both"/>
              <w:rPr>
                <w:sz w:val="24"/>
                <w:szCs w:val="24"/>
              </w:rPr>
            </w:pPr>
            <w:r>
              <w:rPr>
                <w:sz w:val="24"/>
                <w:szCs w:val="24"/>
              </w:rPr>
              <w:t>1.8</w:t>
            </w:r>
            <w:r w:rsidR="006049A1" w:rsidRPr="00762C0B">
              <w:rPr>
                <w:sz w:val="24"/>
                <w:szCs w:val="24"/>
              </w:rPr>
              <w:t>. Расходные материалы, обеспечивающие различные виды деятельности обучающихся</w:t>
            </w:r>
            <w:r w:rsidR="006049A1">
              <w:rPr>
                <w:sz w:val="24"/>
                <w:szCs w:val="24"/>
              </w:rPr>
              <w:t>.</w:t>
            </w:r>
          </w:p>
        </w:tc>
        <w:tc>
          <w:tcPr>
            <w:tcW w:w="1837" w:type="dxa"/>
            <w:tcBorders>
              <w:top w:val="single" w:sz="4" w:space="0" w:color="181717"/>
              <w:left w:val="single" w:sz="4" w:space="0" w:color="181717"/>
              <w:bottom w:val="single" w:sz="4" w:space="0" w:color="181717"/>
              <w:right w:val="single" w:sz="4" w:space="0" w:color="181717"/>
            </w:tcBorders>
            <w:shd w:val="clear" w:color="auto" w:fill="auto"/>
          </w:tcPr>
          <w:p w:rsidR="00070698" w:rsidRPr="00762C0B" w:rsidRDefault="00070698" w:rsidP="00070698">
            <w:pPr>
              <w:jc w:val="both"/>
              <w:rPr>
                <w:b/>
                <w:sz w:val="24"/>
                <w:szCs w:val="24"/>
              </w:rPr>
            </w:pPr>
            <w:r w:rsidRPr="00762C0B">
              <w:rPr>
                <w:b/>
                <w:sz w:val="24"/>
                <w:szCs w:val="24"/>
              </w:rPr>
              <w:t xml:space="preserve">имеются  </w:t>
            </w:r>
          </w:p>
          <w:p w:rsidR="006049A1" w:rsidRPr="00762C0B" w:rsidRDefault="00070698" w:rsidP="00070698">
            <w:pPr>
              <w:jc w:val="both"/>
              <w:rPr>
                <w:sz w:val="24"/>
                <w:szCs w:val="24"/>
              </w:rPr>
            </w:pPr>
            <w:r w:rsidRPr="00762C0B">
              <w:rPr>
                <w:b/>
                <w:sz w:val="24"/>
                <w:szCs w:val="24"/>
              </w:rPr>
              <w:t>в наличии</w:t>
            </w:r>
          </w:p>
        </w:tc>
      </w:tr>
      <w:tr w:rsidR="00601715" w:rsidRPr="00762C0B" w:rsidTr="00070698">
        <w:trPr>
          <w:trHeight w:val="463"/>
        </w:trPr>
        <w:tc>
          <w:tcPr>
            <w:tcW w:w="817" w:type="dxa"/>
            <w:tcBorders>
              <w:top w:val="single" w:sz="4" w:space="0" w:color="181717"/>
              <w:left w:val="single" w:sz="4" w:space="0" w:color="181717"/>
              <w:bottom w:val="single" w:sz="4" w:space="0" w:color="181717"/>
              <w:right w:val="single" w:sz="4" w:space="0" w:color="181717"/>
            </w:tcBorders>
            <w:shd w:val="clear" w:color="auto" w:fill="auto"/>
          </w:tcPr>
          <w:p w:rsidR="00601715" w:rsidRDefault="00601715" w:rsidP="00601715">
            <w:pPr>
              <w:jc w:val="both"/>
              <w:rPr>
                <w:sz w:val="24"/>
                <w:szCs w:val="24"/>
              </w:rPr>
            </w:pPr>
          </w:p>
        </w:tc>
        <w:tc>
          <w:tcPr>
            <w:tcW w:w="1990" w:type="dxa"/>
            <w:tcBorders>
              <w:top w:val="single" w:sz="4" w:space="0" w:color="181717"/>
              <w:left w:val="single" w:sz="4" w:space="0" w:color="181717"/>
              <w:bottom w:val="single" w:sz="4" w:space="0" w:color="181717"/>
              <w:right w:val="single" w:sz="4" w:space="0" w:color="181717"/>
            </w:tcBorders>
            <w:shd w:val="clear" w:color="auto" w:fill="auto"/>
          </w:tcPr>
          <w:p w:rsidR="00601715" w:rsidRDefault="00601715" w:rsidP="00601715">
            <w:pPr>
              <w:jc w:val="both"/>
              <w:rPr>
                <w:sz w:val="24"/>
                <w:szCs w:val="24"/>
              </w:rPr>
            </w:pPr>
            <w:r>
              <w:rPr>
                <w:sz w:val="24"/>
                <w:szCs w:val="24"/>
              </w:rPr>
              <w:t>Кабинет технологии</w:t>
            </w:r>
          </w:p>
        </w:tc>
        <w:tc>
          <w:tcPr>
            <w:tcW w:w="5953" w:type="dxa"/>
            <w:tcBorders>
              <w:top w:val="single" w:sz="4" w:space="0" w:color="181717"/>
              <w:left w:val="single" w:sz="4" w:space="0" w:color="181717"/>
              <w:bottom w:val="single" w:sz="4" w:space="0" w:color="181717"/>
              <w:right w:val="single" w:sz="4" w:space="0" w:color="181717"/>
            </w:tcBorders>
            <w:shd w:val="clear" w:color="auto" w:fill="auto"/>
          </w:tcPr>
          <w:p w:rsidR="00601715" w:rsidRPr="00762C0B" w:rsidRDefault="00601715" w:rsidP="00601715">
            <w:pPr>
              <w:jc w:val="both"/>
              <w:rPr>
                <w:sz w:val="24"/>
                <w:szCs w:val="24"/>
              </w:rPr>
            </w:pPr>
            <w:r w:rsidRPr="00762C0B">
              <w:rPr>
                <w:sz w:val="24"/>
                <w:szCs w:val="24"/>
              </w:rPr>
              <w:t>1.1. Нормативные документы, локальные акты</w:t>
            </w:r>
          </w:p>
          <w:p w:rsidR="00601715" w:rsidRPr="00762C0B" w:rsidRDefault="00601715" w:rsidP="00601715">
            <w:pPr>
              <w:jc w:val="both"/>
              <w:rPr>
                <w:sz w:val="24"/>
                <w:szCs w:val="24"/>
              </w:rPr>
            </w:pPr>
            <w:r w:rsidRPr="00762C0B">
              <w:rPr>
                <w:sz w:val="24"/>
                <w:szCs w:val="24"/>
              </w:rPr>
              <w:t>1.2. Комплект школьной мебели (доска классная, стол учителя, стул учителя при</w:t>
            </w:r>
            <w:r>
              <w:rPr>
                <w:sz w:val="24"/>
                <w:szCs w:val="24"/>
              </w:rPr>
              <w:t>ставной, специализированные место ученика</w:t>
            </w:r>
            <w:r w:rsidRPr="00762C0B">
              <w:rPr>
                <w:sz w:val="24"/>
                <w:szCs w:val="24"/>
              </w:rPr>
              <w:t>)</w:t>
            </w:r>
          </w:p>
          <w:p w:rsidR="00601715" w:rsidRDefault="00601715" w:rsidP="00601715">
            <w:pPr>
              <w:jc w:val="both"/>
              <w:rPr>
                <w:sz w:val="24"/>
                <w:szCs w:val="24"/>
              </w:rPr>
            </w:pPr>
            <w:r w:rsidRPr="00762C0B">
              <w:rPr>
                <w:sz w:val="24"/>
                <w:szCs w:val="24"/>
              </w:rPr>
              <w:t>1.3. Комплект технических средств (ноутбук с перифери</w:t>
            </w:r>
            <w:r>
              <w:rPr>
                <w:sz w:val="24"/>
                <w:szCs w:val="24"/>
              </w:rPr>
              <w:t>ей, проектор</w:t>
            </w:r>
            <w:r w:rsidRPr="00762C0B">
              <w:rPr>
                <w:sz w:val="24"/>
                <w:szCs w:val="24"/>
              </w:rPr>
              <w:t>)</w:t>
            </w:r>
          </w:p>
          <w:p w:rsidR="00601715" w:rsidRDefault="00601715" w:rsidP="00601715">
            <w:pPr>
              <w:jc w:val="both"/>
              <w:rPr>
                <w:sz w:val="24"/>
                <w:szCs w:val="24"/>
              </w:rPr>
            </w:pPr>
            <w:r>
              <w:rPr>
                <w:sz w:val="24"/>
                <w:szCs w:val="24"/>
              </w:rPr>
              <w:t>1.4. Слесарный верстак, инструмент для проведения слесарных и столярных работ.</w:t>
            </w:r>
          </w:p>
          <w:p w:rsidR="00601715" w:rsidRDefault="00601715" w:rsidP="00601715">
            <w:pPr>
              <w:jc w:val="both"/>
              <w:rPr>
                <w:sz w:val="24"/>
                <w:szCs w:val="24"/>
              </w:rPr>
            </w:pPr>
            <w:r>
              <w:rPr>
                <w:sz w:val="24"/>
                <w:szCs w:val="24"/>
              </w:rPr>
              <w:t>1.5. Учебная зона для изучение раздела кулинария (кухонный гарнитур, эл.плита, холодильник, инвентарь)</w:t>
            </w:r>
          </w:p>
          <w:p w:rsidR="00601715" w:rsidRPr="00762C0B" w:rsidRDefault="00601715" w:rsidP="00601715">
            <w:pPr>
              <w:jc w:val="both"/>
              <w:rPr>
                <w:sz w:val="24"/>
                <w:szCs w:val="24"/>
              </w:rPr>
            </w:pPr>
            <w:r>
              <w:rPr>
                <w:sz w:val="24"/>
                <w:szCs w:val="24"/>
              </w:rPr>
              <w:t>1.6. Учебная зона для изучения раздела «Шитье» ( эл. И ручные швейные машины, оверлог, утюг, гладильная доска, инвентарь)</w:t>
            </w:r>
          </w:p>
          <w:p w:rsidR="00601715" w:rsidRPr="00762C0B" w:rsidRDefault="00601715" w:rsidP="00601715">
            <w:pPr>
              <w:jc w:val="both"/>
              <w:rPr>
                <w:sz w:val="24"/>
                <w:szCs w:val="24"/>
              </w:rPr>
            </w:pPr>
            <w:r>
              <w:rPr>
                <w:sz w:val="24"/>
                <w:szCs w:val="24"/>
              </w:rPr>
              <w:t>1.7</w:t>
            </w:r>
            <w:r w:rsidRPr="00762C0B">
              <w:rPr>
                <w:sz w:val="24"/>
                <w:szCs w:val="24"/>
              </w:rPr>
              <w:t xml:space="preserve">. Фонд дополнительной литературы (справочники, </w:t>
            </w:r>
            <w:r>
              <w:rPr>
                <w:sz w:val="24"/>
                <w:szCs w:val="24"/>
              </w:rPr>
              <w:t>энциклопедии</w:t>
            </w:r>
            <w:r w:rsidRPr="00762C0B">
              <w:rPr>
                <w:sz w:val="24"/>
                <w:szCs w:val="24"/>
              </w:rPr>
              <w:t>)</w:t>
            </w:r>
          </w:p>
          <w:p w:rsidR="00601715" w:rsidRPr="00762C0B" w:rsidRDefault="00601715" w:rsidP="00601715">
            <w:pPr>
              <w:jc w:val="both"/>
              <w:rPr>
                <w:sz w:val="24"/>
                <w:szCs w:val="24"/>
              </w:rPr>
            </w:pPr>
            <w:r>
              <w:rPr>
                <w:sz w:val="24"/>
                <w:szCs w:val="24"/>
              </w:rPr>
              <w:t>1.8</w:t>
            </w:r>
            <w:r w:rsidRPr="00762C0B">
              <w:rPr>
                <w:sz w:val="24"/>
                <w:szCs w:val="24"/>
              </w:rPr>
              <w:t>. Учебно-методические материалы</w:t>
            </w:r>
          </w:p>
          <w:p w:rsidR="00601715" w:rsidRPr="00762C0B" w:rsidRDefault="00601715" w:rsidP="00601715">
            <w:pPr>
              <w:jc w:val="both"/>
              <w:rPr>
                <w:sz w:val="24"/>
                <w:szCs w:val="24"/>
              </w:rPr>
            </w:pPr>
            <w:r>
              <w:rPr>
                <w:sz w:val="24"/>
                <w:szCs w:val="24"/>
              </w:rPr>
              <w:t>1.9</w:t>
            </w:r>
            <w:r w:rsidRPr="00762C0B">
              <w:rPr>
                <w:sz w:val="24"/>
                <w:szCs w:val="24"/>
              </w:rPr>
              <w:t>. Учебно-наглядные пособия (печатные пособия демонстрационные: таблицы, раздаточные: дидактические карточки, раздаточный ра</w:t>
            </w:r>
            <w:r>
              <w:rPr>
                <w:sz w:val="24"/>
                <w:szCs w:val="24"/>
              </w:rPr>
              <w:t>бочие тетради</w:t>
            </w:r>
            <w:r w:rsidRPr="00762C0B">
              <w:rPr>
                <w:sz w:val="24"/>
                <w:szCs w:val="24"/>
              </w:rPr>
              <w:t xml:space="preserve">; экранно- звуковые средства: </w:t>
            </w:r>
            <w:r>
              <w:rPr>
                <w:sz w:val="24"/>
                <w:szCs w:val="24"/>
              </w:rPr>
              <w:t>видеофильмы</w:t>
            </w:r>
            <w:r w:rsidRPr="00762C0B">
              <w:rPr>
                <w:sz w:val="24"/>
                <w:szCs w:val="24"/>
              </w:rPr>
              <w:t>; мульти- медийные средства: электронные приложения к учебникам, аудиозаписи, видеофильмы, электронные медиалекции, тре</w:t>
            </w:r>
            <w:r>
              <w:rPr>
                <w:sz w:val="24"/>
                <w:szCs w:val="24"/>
              </w:rPr>
              <w:t>нажеры</w:t>
            </w:r>
            <w:r w:rsidRPr="00762C0B">
              <w:rPr>
                <w:sz w:val="24"/>
                <w:szCs w:val="24"/>
              </w:rPr>
              <w:t>)</w:t>
            </w:r>
          </w:p>
          <w:p w:rsidR="00601715" w:rsidRPr="00762C0B" w:rsidRDefault="00601715" w:rsidP="00601715">
            <w:pPr>
              <w:jc w:val="both"/>
              <w:rPr>
                <w:sz w:val="24"/>
                <w:szCs w:val="24"/>
              </w:rPr>
            </w:pPr>
            <w:r>
              <w:rPr>
                <w:sz w:val="24"/>
                <w:szCs w:val="24"/>
              </w:rPr>
              <w:t>1.10</w:t>
            </w:r>
            <w:r w:rsidRPr="00762C0B">
              <w:rPr>
                <w:sz w:val="24"/>
                <w:szCs w:val="24"/>
              </w:rPr>
              <w:t>. Расходные материалы, обеспечивающие различные виды деятельности обучающихся</w:t>
            </w:r>
            <w:r>
              <w:rPr>
                <w:sz w:val="24"/>
                <w:szCs w:val="24"/>
              </w:rPr>
              <w:t>.</w:t>
            </w:r>
          </w:p>
        </w:tc>
        <w:tc>
          <w:tcPr>
            <w:tcW w:w="1837" w:type="dxa"/>
            <w:tcBorders>
              <w:top w:val="single" w:sz="4" w:space="0" w:color="181717"/>
              <w:left w:val="single" w:sz="4" w:space="0" w:color="181717"/>
              <w:bottom w:val="single" w:sz="4" w:space="0" w:color="181717"/>
              <w:right w:val="single" w:sz="4" w:space="0" w:color="181717"/>
            </w:tcBorders>
            <w:shd w:val="clear" w:color="auto" w:fill="auto"/>
          </w:tcPr>
          <w:p w:rsidR="00070698" w:rsidRPr="00762C0B" w:rsidRDefault="00070698" w:rsidP="00070698">
            <w:pPr>
              <w:jc w:val="both"/>
              <w:rPr>
                <w:b/>
                <w:sz w:val="24"/>
                <w:szCs w:val="24"/>
              </w:rPr>
            </w:pPr>
            <w:r w:rsidRPr="00762C0B">
              <w:rPr>
                <w:b/>
                <w:sz w:val="24"/>
                <w:szCs w:val="24"/>
              </w:rPr>
              <w:t xml:space="preserve">имеются  </w:t>
            </w:r>
          </w:p>
          <w:p w:rsidR="00601715" w:rsidRPr="00762C0B" w:rsidRDefault="00070698" w:rsidP="00070698">
            <w:pPr>
              <w:jc w:val="both"/>
              <w:rPr>
                <w:sz w:val="24"/>
                <w:szCs w:val="24"/>
              </w:rPr>
            </w:pPr>
            <w:r w:rsidRPr="00762C0B">
              <w:rPr>
                <w:b/>
                <w:sz w:val="24"/>
                <w:szCs w:val="24"/>
              </w:rPr>
              <w:t>в наличии</w:t>
            </w:r>
          </w:p>
        </w:tc>
      </w:tr>
    </w:tbl>
    <w:p w:rsidR="00762C0B" w:rsidRPr="00762C0B" w:rsidRDefault="00762C0B" w:rsidP="00762C0B">
      <w:pPr>
        <w:jc w:val="both"/>
        <w:rPr>
          <w:vanish/>
          <w:sz w:val="24"/>
          <w:szCs w:val="24"/>
        </w:rPr>
      </w:pPr>
    </w:p>
    <w:p w:rsidR="00762C0B" w:rsidRPr="006049A1" w:rsidRDefault="00762C0B" w:rsidP="00762C0B">
      <w:pPr>
        <w:jc w:val="both"/>
        <w:rPr>
          <w:sz w:val="24"/>
          <w:szCs w:val="24"/>
        </w:rPr>
      </w:pPr>
    </w:p>
    <w:p w:rsidR="00B8621F" w:rsidRDefault="00B8621F" w:rsidP="00762C0B">
      <w:pPr>
        <w:jc w:val="both"/>
        <w:rPr>
          <w:sz w:val="24"/>
          <w:szCs w:val="24"/>
        </w:rPr>
      </w:pPr>
    </w:p>
    <w:p w:rsidR="00762C0B" w:rsidRPr="00762C0B" w:rsidRDefault="00762C0B" w:rsidP="00762C0B">
      <w:pPr>
        <w:jc w:val="both"/>
        <w:rPr>
          <w:sz w:val="24"/>
          <w:szCs w:val="24"/>
        </w:rPr>
      </w:pPr>
      <w:r w:rsidRPr="00762C0B">
        <w:rPr>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оснащается: инвентарем и оборудованием для проведения занятий по физической культуре и спортивным играм; стеллажами для спортивного инвентаря; ком</w:t>
      </w:r>
      <w:r w:rsidR="00601715">
        <w:rPr>
          <w:sz w:val="24"/>
          <w:szCs w:val="24"/>
        </w:rPr>
        <w:t>плектом скамеек, лыжная комната</w:t>
      </w:r>
      <w:r w:rsidR="00565FCD" w:rsidRPr="00565FCD">
        <w:rPr>
          <w:sz w:val="24"/>
          <w:szCs w:val="24"/>
        </w:rPr>
        <w:t xml:space="preserve"> </w:t>
      </w:r>
      <w:r w:rsidR="00565FCD">
        <w:rPr>
          <w:sz w:val="24"/>
          <w:szCs w:val="24"/>
        </w:rPr>
        <w:t>оборудована инвентарем</w:t>
      </w:r>
      <w:r w:rsidR="00601715">
        <w:rPr>
          <w:sz w:val="24"/>
          <w:szCs w:val="24"/>
        </w:rPr>
        <w:t>.</w:t>
      </w:r>
    </w:p>
    <w:p w:rsidR="00762C0B" w:rsidRPr="00762C0B" w:rsidRDefault="00762C0B" w:rsidP="00762C0B">
      <w:pPr>
        <w:jc w:val="both"/>
        <w:rPr>
          <w:sz w:val="24"/>
          <w:szCs w:val="24"/>
        </w:rPr>
      </w:pPr>
      <w:r w:rsidRPr="00762C0B">
        <w:rPr>
          <w:sz w:val="24"/>
          <w:szCs w:val="24"/>
        </w:rPr>
        <w:t>Библиотека включает:</w:t>
      </w:r>
    </w:p>
    <w:p w:rsidR="00762C0B" w:rsidRPr="00762C0B" w:rsidRDefault="00762C0B" w:rsidP="00762C0B">
      <w:pPr>
        <w:jc w:val="both"/>
        <w:rPr>
          <w:sz w:val="24"/>
          <w:szCs w:val="24"/>
        </w:rPr>
      </w:pPr>
      <w:r w:rsidRPr="00762C0B">
        <w:rPr>
          <w:sz w:val="24"/>
          <w:szCs w:val="24"/>
        </w:rPr>
        <w:t>- стол библиотекаря, кресло библиотекаря;</w:t>
      </w:r>
    </w:p>
    <w:p w:rsidR="00762C0B" w:rsidRPr="00762C0B" w:rsidRDefault="00762C0B" w:rsidP="00762C0B">
      <w:pPr>
        <w:jc w:val="both"/>
        <w:rPr>
          <w:sz w:val="24"/>
          <w:szCs w:val="24"/>
        </w:rPr>
      </w:pPr>
      <w:r w:rsidRPr="00762C0B">
        <w:rPr>
          <w:sz w:val="24"/>
          <w:szCs w:val="24"/>
        </w:rPr>
        <w:t>- стеллажи библиотечные для хранения и демонстрации печатных и медиапособий, художественной литературы;</w:t>
      </w:r>
    </w:p>
    <w:p w:rsidR="00762C0B" w:rsidRPr="00762C0B" w:rsidRDefault="00762C0B" w:rsidP="00762C0B">
      <w:pPr>
        <w:jc w:val="both"/>
        <w:rPr>
          <w:sz w:val="24"/>
          <w:szCs w:val="24"/>
        </w:rPr>
      </w:pPr>
      <w:r w:rsidRPr="00762C0B">
        <w:rPr>
          <w:sz w:val="24"/>
          <w:szCs w:val="24"/>
        </w:rPr>
        <w:t>- стол для выдачи учебных изданий;</w:t>
      </w:r>
    </w:p>
    <w:p w:rsidR="00762C0B" w:rsidRPr="00762C0B" w:rsidRDefault="00762C0B" w:rsidP="00762C0B">
      <w:pPr>
        <w:jc w:val="both"/>
        <w:rPr>
          <w:sz w:val="24"/>
          <w:szCs w:val="24"/>
        </w:rPr>
      </w:pPr>
      <w:r w:rsidRPr="00762C0B">
        <w:rPr>
          <w:sz w:val="24"/>
          <w:szCs w:val="24"/>
        </w:rPr>
        <w:t>- шкаф для читательских формуляров;</w:t>
      </w:r>
    </w:p>
    <w:p w:rsidR="00762C0B" w:rsidRPr="00762C0B" w:rsidRDefault="00565FCD" w:rsidP="00762C0B">
      <w:pPr>
        <w:jc w:val="both"/>
        <w:rPr>
          <w:sz w:val="24"/>
          <w:szCs w:val="24"/>
        </w:rPr>
      </w:pPr>
      <w:r>
        <w:rPr>
          <w:sz w:val="24"/>
          <w:szCs w:val="24"/>
        </w:rPr>
        <w:t>- картотеку.</w:t>
      </w:r>
    </w:p>
    <w:p w:rsidR="00565FCD" w:rsidRDefault="00565FCD" w:rsidP="00762C0B">
      <w:pPr>
        <w:jc w:val="both"/>
        <w:rPr>
          <w:sz w:val="24"/>
          <w:szCs w:val="24"/>
        </w:rPr>
      </w:pPr>
    </w:p>
    <w:p w:rsidR="00762C0B" w:rsidRPr="00762C0B" w:rsidRDefault="00762C0B" w:rsidP="00565FCD">
      <w:pPr>
        <w:ind w:firstLine="720"/>
        <w:jc w:val="both"/>
        <w:rPr>
          <w:sz w:val="24"/>
          <w:szCs w:val="24"/>
        </w:rPr>
      </w:pPr>
      <w:r w:rsidRPr="00762C0B">
        <w:rPr>
          <w:sz w:val="24"/>
          <w:szCs w:val="24"/>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 </w:t>
      </w:r>
    </w:p>
    <w:p w:rsidR="00070698" w:rsidRDefault="00762C0B" w:rsidP="00565FCD">
      <w:pPr>
        <w:jc w:val="both"/>
        <w:rPr>
          <w:sz w:val="24"/>
          <w:szCs w:val="24"/>
        </w:rPr>
      </w:pPr>
      <w:r w:rsidRPr="00762C0B">
        <w:rPr>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w:t>
      </w:r>
      <w:r w:rsidR="00565FCD">
        <w:rPr>
          <w:sz w:val="24"/>
          <w:szCs w:val="24"/>
        </w:rPr>
        <w:t xml:space="preserve"> осуществляет</w:t>
      </w:r>
      <w:r w:rsidRPr="00762C0B">
        <w:rPr>
          <w:sz w:val="24"/>
          <w:szCs w:val="24"/>
        </w:rPr>
        <w:t>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070698" w:rsidRDefault="00070698" w:rsidP="00565FCD">
      <w:pPr>
        <w:jc w:val="both"/>
        <w:rPr>
          <w:sz w:val="24"/>
          <w:szCs w:val="24"/>
        </w:rPr>
      </w:pPr>
    </w:p>
    <w:p w:rsidR="00070698" w:rsidRDefault="00070698" w:rsidP="00565FCD">
      <w:pPr>
        <w:jc w:val="both"/>
        <w:rPr>
          <w:sz w:val="24"/>
          <w:szCs w:val="24"/>
        </w:rPr>
      </w:pPr>
    </w:p>
    <w:p w:rsidR="00070698" w:rsidRDefault="00070698" w:rsidP="00565FCD">
      <w:pPr>
        <w:jc w:val="both"/>
        <w:rPr>
          <w:sz w:val="24"/>
          <w:szCs w:val="24"/>
        </w:rPr>
      </w:pPr>
    </w:p>
    <w:p w:rsidR="00070698" w:rsidRDefault="00070698" w:rsidP="00070698">
      <w:pPr>
        <w:pStyle w:val="10"/>
        <w:tabs>
          <w:tab w:val="left" w:pos="10915"/>
        </w:tabs>
        <w:spacing w:line="274" w:lineRule="exact"/>
        <w:ind w:left="572"/>
        <w:jc w:val="both"/>
      </w:pPr>
      <w:r>
        <w:rPr>
          <w:noProof/>
        </w:rPr>
        <w:pict>
          <v:shape id="Picture 20" o:spid="_x0000_s1053" style="position:absolute;left:0;text-align:left;margin-left:826.3pt;margin-top:-124.65pt;width:.5pt;height:88.1pt;z-index:251658240;visibility:visible;mso-wrap-style:square;mso-wrap-distance-left:9pt;mso-wrap-distance-top:0;mso-wrap-distance-right:9pt;mso-wrap-distance-bottom:0;mso-position-horizontal:absolute;mso-position-horizontal-relative:page;mso-position-vertical:absolute;mso-position-vertical-relative:text;v-text-anchor:top" coordsize="10,17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" adj="0,,0" path="m10,l,,,9,,1761r10,l10,9,10,xe" fillcolor="black" stroked="f">
            <v:stroke joinstyle="round"/>
            <v:formulas/>
            <v:path arrowok="t" o:connecttype="segments" textboxrect="0,0,10,1762"/>
            <w10:wrap anchorx="page"/>
          </v:shape>
        </w:pict>
      </w:r>
      <w:r>
        <w:t>3.5.6.</w:t>
      </w:r>
      <w:r>
        <w:rPr>
          <w:spacing w:val="-2"/>
        </w:rPr>
        <w:t xml:space="preserve"> </w:t>
      </w:r>
      <w:r>
        <w:t>Механизмы</w:t>
      </w:r>
      <w:r>
        <w:rPr>
          <w:spacing w:val="-3"/>
        </w:rPr>
        <w:t xml:space="preserve"> </w:t>
      </w:r>
      <w:r>
        <w:t>достижения</w:t>
      </w:r>
      <w:r>
        <w:rPr>
          <w:spacing w:val="-2"/>
        </w:rPr>
        <w:t xml:space="preserve"> </w:t>
      </w:r>
      <w:r>
        <w:t>целевых</w:t>
      </w:r>
      <w:r>
        <w:rPr>
          <w:spacing w:val="-3"/>
        </w:rPr>
        <w:t xml:space="preserve"> </w:t>
      </w:r>
      <w:r>
        <w:t>ориентиров</w:t>
      </w:r>
      <w:r>
        <w:rPr>
          <w:spacing w:val="1"/>
        </w:rPr>
        <w:t xml:space="preserve"> </w:t>
      </w:r>
      <w:r>
        <w:t>в</w:t>
      </w:r>
      <w:r>
        <w:rPr>
          <w:spacing w:val="-2"/>
        </w:rPr>
        <w:t xml:space="preserve"> </w:t>
      </w:r>
      <w:r>
        <w:t>системе</w:t>
      </w:r>
      <w:r>
        <w:rPr>
          <w:spacing w:val="-4"/>
        </w:rPr>
        <w:t xml:space="preserve"> </w:t>
      </w:r>
      <w:r>
        <w:t>условий</w:t>
      </w:r>
    </w:p>
    <w:p w:rsidR="00070698" w:rsidRDefault="00070698" w:rsidP="00070698">
      <w:pPr>
        <w:pStyle w:val="af8"/>
        <w:tabs>
          <w:tab w:val="left" w:pos="10915"/>
        </w:tabs>
        <w:ind w:left="0" w:right="7" w:firstLine="426"/>
      </w:pPr>
      <w:r>
        <w:t>Целью</w:t>
      </w:r>
      <w:r>
        <w:rPr>
          <w:spacing w:val="1"/>
        </w:rPr>
        <w:t xml:space="preserve"> </w:t>
      </w:r>
      <w:r>
        <w:t>настоящего</w:t>
      </w:r>
      <w:r>
        <w:rPr>
          <w:spacing w:val="1"/>
        </w:rPr>
        <w:t xml:space="preserve"> </w:t>
      </w:r>
      <w:r>
        <w:t>раздела</w:t>
      </w:r>
      <w:r>
        <w:rPr>
          <w:spacing w:val="1"/>
        </w:rPr>
        <w:t xml:space="preserve"> </w:t>
      </w:r>
      <w:r>
        <w:t>программы</w:t>
      </w:r>
      <w:r>
        <w:rPr>
          <w:spacing w:val="1"/>
        </w:rPr>
        <w:t xml:space="preserve"> </w:t>
      </w:r>
      <w:r>
        <w:t>является</w:t>
      </w:r>
      <w:r>
        <w:rPr>
          <w:spacing w:val="1"/>
        </w:rPr>
        <w:t xml:space="preserve"> </w:t>
      </w:r>
      <w:r>
        <w:t>внедрение</w:t>
      </w:r>
      <w:r>
        <w:rPr>
          <w:spacing w:val="1"/>
        </w:rPr>
        <w:t xml:space="preserve"> </w:t>
      </w:r>
      <w:r>
        <w:t>модели</w:t>
      </w:r>
      <w:r>
        <w:rPr>
          <w:spacing w:val="1"/>
        </w:rPr>
        <w:t xml:space="preserve"> </w:t>
      </w:r>
      <w:r>
        <w:t>функционирования</w:t>
      </w:r>
      <w:r>
        <w:rPr>
          <w:spacing w:val="1"/>
        </w:rPr>
        <w:t xml:space="preserve"> </w:t>
      </w:r>
      <w:r>
        <w:t>школы,</w:t>
      </w:r>
      <w:r>
        <w:rPr>
          <w:spacing w:val="1"/>
        </w:rPr>
        <w:t xml:space="preserve"> </w:t>
      </w:r>
      <w:r>
        <w:t>обеспечивающей</w:t>
      </w:r>
      <w:r>
        <w:rPr>
          <w:spacing w:val="1"/>
        </w:rPr>
        <w:t xml:space="preserve"> </w:t>
      </w:r>
      <w:r>
        <w:t>своевременную</w:t>
      </w:r>
      <w:r>
        <w:rPr>
          <w:spacing w:val="-57"/>
        </w:rPr>
        <w:t xml:space="preserve"> </w:t>
      </w:r>
      <w:r>
        <w:t>разработку и внедрение системы управления в соответствии с новыми требованиями, кроме того, обеспечивающими достижение целевых</w:t>
      </w:r>
      <w:r>
        <w:rPr>
          <w:spacing w:val="1"/>
        </w:rPr>
        <w:t xml:space="preserve"> </w:t>
      </w:r>
      <w:r>
        <w:t>ориентиров</w:t>
      </w:r>
      <w:r>
        <w:rPr>
          <w:spacing w:val="-1"/>
        </w:rPr>
        <w:t xml:space="preserve"> </w:t>
      </w:r>
      <w:r>
        <w:t>в</w:t>
      </w:r>
      <w:r>
        <w:rPr>
          <w:spacing w:val="-1"/>
        </w:rPr>
        <w:t xml:space="preserve"> </w:t>
      </w:r>
      <w:r>
        <w:t>системе</w:t>
      </w:r>
      <w:r>
        <w:rPr>
          <w:spacing w:val="1"/>
        </w:rPr>
        <w:t xml:space="preserve"> </w:t>
      </w:r>
      <w:r>
        <w:t>условий реализации</w:t>
      </w:r>
      <w:r>
        <w:rPr>
          <w:spacing w:val="-1"/>
        </w:rPr>
        <w:t xml:space="preserve"> </w:t>
      </w:r>
      <w:r>
        <w:t>ООП</w:t>
      </w:r>
      <w:r>
        <w:rPr>
          <w:spacing w:val="3"/>
        </w:rPr>
        <w:t xml:space="preserve"> </w:t>
      </w:r>
      <w:r>
        <w:t>ООО</w:t>
      </w:r>
      <w:r>
        <w:rPr>
          <w:spacing w:val="-1"/>
        </w:rPr>
        <w:t xml:space="preserve"> </w:t>
      </w:r>
      <w:r>
        <w:t>МОАУ</w:t>
      </w:r>
      <w:r>
        <w:rPr>
          <w:spacing w:val="5"/>
        </w:rPr>
        <w:t xml:space="preserve"> </w:t>
      </w:r>
      <w:r>
        <w:t>«ООШ №</w:t>
      </w:r>
      <w:r>
        <w:rPr>
          <w:spacing w:val="-1"/>
        </w:rPr>
        <w:t xml:space="preserve"> </w:t>
      </w:r>
      <w:r>
        <w:t>2».</w:t>
      </w:r>
    </w:p>
    <w:p w:rsidR="00070698" w:rsidRDefault="00070698" w:rsidP="00070698">
      <w:pPr>
        <w:pStyle w:val="af8"/>
        <w:tabs>
          <w:tab w:val="left" w:pos="10915"/>
        </w:tabs>
        <w:ind w:left="0" w:right="7" w:firstLine="426"/>
      </w:pPr>
      <w:r>
        <w:rPr>
          <w:spacing w:val="-1"/>
        </w:rPr>
        <w:t>Для</w:t>
      </w:r>
      <w:r>
        <w:rPr>
          <w:spacing w:val="-12"/>
        </w:rPr>
        <w:t xml:space="preserve"> </w:t>
      </w:r>
      <w:r>
        <w:rPr>
          <w:spacing w:val="-1"/>
        </w:rPr>
        <w:t>выполнения</w:t>
      </w:r>
      <w:r>
        <w:rPr>
          <w:spacing w:val="-14"/>
        </w:rPr>
        <w:t xml:space="preserve"> </w:t>
      </w:r>
      <w:r>
        <w:rPr>
          <w:spacing w:val="-1"/>
        </w:rPr>
        <w:t>поставленной</w:t>
      </w:r>
      <w:r>
        <w:rPr>
          <w:spacing w:val="-13"/>
        </w:rPr>
        <w:t xml:space="preserve"> </w:t>
      </w:r>
      <w:r>
        <w:rPr>
          <w:spacing w:val="-1"/>
        </w:rPr>
        <w:t>задачи</w:t>
      </w:r>
      <w:r>
        <w:rPr>
          <w:spacing w:val="-10"/>
        </w:rPr>
        <w:t xml:space="preserve"> </w:t>
      </w:r>
      <w:r>
        <w:t>в</w:t>
      </w:r>
      <w:r>
        <w:rPr>
          <w:spacing w:val="-13"/>
        </w:rPr>
        <w:t xml:space="preserve"> </w:t>
      </w:r>
      <w:r>
        <w:t>школе</w:t>
      </w:r>
      <w:r>
        <w:rPr>
          <w:spacing w:val="-15"/>
        </w:rPr>
        <w:t xml:space="preserve"> </w:t>
      </w:r>
      <w:r>
        <w:t>сформирован</w:t>
      </w:r>
      <w:r>
        <w:rPr>
          <w:spacing w:val="-9"/>
        </w:rPr>
        <w:t xml:space="preserve"> </w:t>
      </w:r>
      <w:r>
        <w:t>управленческий</w:t>
      </w:r>
      <w:r>
        <w:rPr>
          <w:spacing w:val="-11"/>
        </w:rPr>
        <w:t xml:space="preserve"> </w:t>
      </w:r>
      <w:r>
        <w:t>механизм,</w:t>
      </w:r>
      <w:r>
        <w:rPr>
          <w:spacing w:val="-11"/>
        </w:rPr>
        <w:t xml:space="preserve"> </w:t>
      </w:r>
      <w:r>
        <w:t>обеспечивающий</w:t>
      </w:r>
      <w:r>
        <w:rPr>
          <w:spacing w:val="-11"/>
        </w:rPr>
        <w:t xml:space="preserve"> </w:t>
      </w:r>
      <w:r>
        <w:t>организационную</w:t>
      </w:r>
      <w:r>
        <w:rPr>
          <w:spacing w:val="-12"/>
        </w:rPr>
        <w:t xml:space="preserve"> </w:t>
      </w:r>
      <w:r>
        <w:t>поддержку</w:t>
      </w:r>
      <w:r>
        <w:rPr>
          <w:spacing w:val="-57"/>
        </w:rPr>
        <w:t xml:space="preserve"> </w:t>
      </w:r>
      <w:r>
        <w:t>реализации</w:t>
      </w:r>
      <w:r>
        <w:rPr>
          <w:spacing w:val="-3"/>
        </w:rPr>
        <w:t xml:space="preserve"> </w:t>
      </w:r>
      <w:r>
        <w:t>инноваций</w:t>
      </w:r>
      <w:r>
        <w:rPr>
          <w:spacing w:val="-3"/>
        </w:rPr>
        <w:t xml:space="preserve"> </w:t>
      </w:r>
      <w:r>
        <w:t>всех</w:t>
      </w:r>
      <w:r>
        <w:rPr>
          <w:spacing w:val="1"/>
        </w:rPr>
        <w:t xml:space="preserve"> </w:t>
      </w:r>
      <w:r>
        <w:t>типов.</w:t>
      </w:r>
      <w:r>
        <w:rPr>
          <w:spacing w:val="-1"/>
        </w:rPr>
        <w:t xml:space="preserve"> </w:t>
      </w:r>
      <w:r>
        <w:t>Таким</w:t>
      </w:r>
      <w:r>
        <w:rPr>
          <w:spacing w:val="-1"/>
        </w:rPr>
        <w:t xml:space="preserve"> </w:t>
      </w:r>
      <w:r>
        <w:t>механизмом</w:t>
      </w:r>
      <w:r>
        <w:rPr>
          <w:spacing w:val="-2"/>
        </w:rPr>
        <w:t xml:space="preserve"> </w:t>
      </w:r>
      <w:r>
        <w:t>является</w:t>
      </w:r>
      <w:r>
        <w:rPr>
          <w:spacing w:val="-1"/>
        </w:rPr>
        <w:t xml:space="preserve"> </w:t>
      </w:r>
      <w:r>
        <w:t>механизм</w:t>
      </w:r>
      <w:r>
        <w:rPr>
          <w:spacing w:val="4"/>
        </w:rPr>
        <w:t xml:space="preserve"> </w:t>
      </w:r>
      <w:r>
        <w:t>реализации</w:t>
      </w:r>
      <w:r>
        <w:rPr>
          <w:spacing w:val="2"/>
        </w:rPr>
        <w:t xml:space="preserve"> </w:t>
      </w:r>
      <w:r>
        <w:t>управленческих</w:t>
      </w:r>
      <w:r>
        <w:rPr>
          <w:spacing w:val="1"/>
        </w:rPr>
        <w:t xml:space="preserve"> </w:t>
      </w:r>
      <w:r>
        <w:t>инноваций.</w:t>
      </w:r>
    </w:p>
    <w:p w:rsidR="00070698" w:rsidRDefault="00070698" w:rsidP="00070698">
      <w:pPr>
        <w:pStyle w:val="af8"/>
        <w:tabs>
          <w:tab w:val="left" w:pos="10915"/>
        </w:tabs>
        <w:ind w:left="0" w:right="7" w:firstLine="426"/>
      </w:pPr>
      <w:r>
        <w:t>В</w:t>
      </w:r>
      <w:r>
        <w:rPr>
          <w:spacing w:val="1"/>
        </w:rPr>
        <w:t xml:space="preserve"> </w:t>
      </w:r>
      <w:r>
        <w:t>качестве</w:t>
      </w:r>
      <w:r>
        <w:rPr>
          <w:spacing w:val="1"/>
        </w:rPr>
        <w:t xml:space="preserve"> </w:t>
      </w:r>
      <w:r>
        <w:t>базовой</w:t>
      </w:r>
      <w:r>
        <w:rPr>
          <w:spacing w:val="1"/>
        </w:rPr>
        <w:t xml:space="preserve"> </w:t>
      </w:r>
      <w:r>
        <w:t>концепции,</w:t>
      </w:r>
      <w:r>
        <w:rPr>
          <w:spacing w:val="1"/>
        </w:rPr>
        <w:t xml:space="preserve"> </w:t>
      </w:r>
      <w:r>
        <w:t>положенной</w:t>
      </w:r>
      <w:r>
        <w:rPr>
          <w:spacing w:val="1"/>
        </w:rPr>
        <w:t xml:space="preserve"> </w:t>
      </w:r>
      <w:r>
        <w:t>в</w:t>
      </w:r>
      <w:r>
        <w:rPr>
          <w:spacing w:val="1"/>
        </w:rPr>
        <w:t xml:space="preserve"> </w:t>
      </w:r>
      <w:r>
        <w:t>основу</w:t>
      </w:r>
      <w:r>
        <w:rPr>
          <w:spacing w:val="1"/>
        </w:rPr>
        <w:t xml:space="preserve"> </w:t>
      </w:r>
      <w:r>
        <w:t>формирования</w:t>
      </w:r>
      <w:r>
        <w:rPr>
          <w:spacing w:val="1"/>
        </w:rPr>
        <w:t xml:space="preserve"> </w:t>
      </w:r>
      <w:r>
        <w:t>механизма</w:t>
      </w:r>
      <w:r>
        <w:rPr>
          <w:spacing w:val="1"/>
        </w:rPr>
        <w:t xml:space="preserve"> </w:t>
      </w:r>
      <w:r>
        <w:t>поддержки</w:t>
      </w:r>
      <w:r>
        <w:rPr>
          <w:spacing w:val="1"/>
        </w:rPr>
        <w:t xml:space="preserve"> </w:t>
      </w:r>
      <w:r>
        <w:t>системы</w:t>
      </w:r>
      <w:r>
        <w:rPr>
          <w:spacing w:val="1"/>
        </w:rPr>
        <w:t xml:space="preserve"> </w:t>
      </w:r>
      <w:r>
        <w:t>управления,</w:t>
      </w:r>
      <w:r>
        <w:rPr>
          <w:spacing w:val="1"/>
        </w:rPr>
        <w:t xml:space="preserve"> </w:t>
      </w:r>
      <w:r>
        <w:t>используется</w:t>
      </w:r>
      <w:r>
        <w:rPr>
          <w:spacing w:val="1"/>
        </w:rPr>
        <w:t xml:space="preserve"> </w:t>
      </w:r>
      <w:r>
        <w:rPr>
          <w:spacing w:val="-1"/>
        </w:rPr>
        <w:t>концепция</w:t>
      </w:r>
      <w:r>
        <w:rPr>
          <w:spacing w:val="-12"/>
        </w:rPr>
        <w:t xml:space="preserve"> </w:t>
      </w:r>
      <w:r>
        <w:rPr>
          <w:spacing w:val="-1"/>
        </w:rPr>
        <w:t>«преобразующего»</w:t>
      </w:r>
      <w:r>
        <w:rPr>
          <w:spacing w:val="-20"/>
        </w:rPr>
        <w:t xml:space="preserve"> </w:t>
      </w:r>
      <w:r>
        <w:rPr>
          <w:spacing w:val="-1"/>
        </w:rPr>
        <w:t>стратегического</w:t>
      </w:r>
      <w:r>
        <w:rPr>
          <w:spacing w:val="-12"/>
        </w:rPr>
        <w:t xml:space="preserve"> </w:t>
      </w:r>
      <w:r>
        <w:t>менеджмента,</w:t>
      </w:r>
      <w:r>
        <w:rPr>
          <w:spacing w:val="-13"/>
        </w:rPr>
        <w:t xml:space="preserve"> </w:t>
      </w:r>
      <w:r>
        <w:t>где</w:t>
      </w:r>
      <w:r>
        <w:rPr>
          <w:spacing w:val="-13"/>
        </w:rPr>
        <w:t xml:space="preserve"> </w:t>
      </w:r>
      <w:r>
        <w:t>особо</w:t>
      </w:r>
      <w:r>
        <w:rPr>
          <w:spacing w:val="-12"/>
        </w:rPr>
        <w:t xml:space="preserve"> </w:t>
      </w:r>
      <w:r>
        <w:t>подчеркивается</w:t>
      </w:r>
      <w:r>
        <w:rPr>
          <w:spacing w:val="-13"/>
        </w:rPr>
        <w:t xml:space="preserve"> </w:t>
      </w:r>
      <w:r>
        <w:t>необходимость</w:t>
      </w:r>
      <w:r>
        <w:rPr>
          <w:spacing w:val="-13"/>
        </w:rPr>
        <w:t xml:space="preserve"> </w:t>
      </w:r>
      <w:r>
        <w:t>наличия</w:t>
      </w:r>
      <w:r>
        <w:rPr>
          <w:spacing w:val="-6"/>
        </w:rPr>
        <w:t xml:space="preserve"> </w:t>
      </w:r>
      <w:r>
        <w:t>постоянного</w:t>
      </w:r>
      <w:r>
        <w:rPr>
          <w:spacing w:val="-15"/>
        </w:rPr>
        <w:t xml:space="preserve"> </w:t>
      </w:r>
      <w:r>
        <w:t xml:space="preserve">инновационного </w:t>
      </w:r>
      <w:r>
        <w:rPr>
          <w:spacing w:val="-57"/>
        </w:rPr>
        <w:t xml:space="preserve"> </w:t>
      </w:r>
      <w:r>
        <w:t>процесса</w:t>
      </w:r>
      <w:r>
        <w:rPr>
          <w:spacing w:val="-2"/>
        </w:rPr>
        <w:t xml:space="preserve"> </w:t>
      </w:r>
      <w:r>
        <w:t>в</w:t>
      </w:r>
      <w:r>
        <w:rPr>
          <w:spacing w:val="-1"/>
        </w:rPr>
        <w:t xml:space="preserve"> </w:t>
      </w:r>
      <w:r>
        <w:t>школе.</w:t>
      </w:r>
    </w:p>
    <w:p w:rsidR="00070698" w:rsidRDefault="00070698" w:rsidP="00070698">
      <w:pPr>
        <w:pStyle w:val="af8"/>
        <w:tabs>
          <w:tab w:val="left" w:pos="10915"/>
        </w:tabs>
        <w:ind w:left="0" w:right="7" w:firstLine="426"/>
      </w:pPr>
      <w:r>
        <w:t>Среди основных факторов, способствующих трансформации в «преобразующем менеджменте» выделяются структурные факторы,</w:t>
      </w:r>
      <w:r>
        <w:rPr>
          <w:spacing w:val="1"/>
        </w:rPr>
        <w:t xml:space="preserve"> </w:t>
      </w:r>
      <w:r>
        <w:t>система</w:t>
      </w:r>
      <w:r>
        <w:rPr>
          <w:spacing w:val="-15"/>
        </w:rPr>
        <w:t xml:space="preserve"> </w:t>
      </w:r>
      <w:r>
        <w:t>отслеживания</w:t>
      </w:r>
      <w:r>
        <w:rPr>
          <w:spacing w:val="-14"/>
        </w:rPr>
        <w:t xml:space="preserve"> </w:t>
      </w:r>
      <w:r>
        <w:t>изменений</w:t>
      </w:r>
      <w:r>
        <w:rPr>
          <w:spacing w:val="-13"/>
        </w:rPr>
        <w:t xml:space="preserve"> </w:t>
      </w:r>
      <w:r>
        <w:t>в</w:t>
      </w:r>
      <w:r>
        <w:rPr>
          <w:spacing w:val="-15"/>
        </w:rPr>
        <w:t xml:space="preserve"> </w:t>
      </w:r>
      <w:r>
        <w:t>окружающей</w:t>
      </w:r>
      <w:r>
        <w:rPr>
          <w:spacing w:val="-12"/>
        </w:rPr>
        <w:t xml:space="preserve"> </w:t>
      </w:r>
      <w:r>
        <w:t>среде,</w:t>
      </w:r>
      <w:r>
        <w:rPr>
          <w:spacing w:val="-14"/>
        </w:rPr>
        <w:t xml:space="preserve"> </w:t>
      </w:r>
      <w:r>
        <w:t>креативность</w:t>
      </w:r>
      <w:r>
        <w:rPr>
          <w:spacing w:val="-13"/>
        </w:rPr>
        <w:t xml:space="preserve"> </w:t>
      </w:r>
      <w:r>
        <w:t>организации,</w:t>
      </w:r>
      <w:r>
        <w:rPr>
          <w:spacing w:val="-14"/>
        </w:rPr>
        <w:t xml:space="preserve"> </w:t>
      </w:r>
      <w:r>
        <w:t>соответствующая</w:t>
      </w:r>
      <w:r>
        <w:rPr>
          <w:spacing w:val="-12"/>
        </w:rPr>
        <w:t xml:space="preserve"> </w:t>
      </w:r>
      <w:r>
        <w:t>система</w:t>
      </w:r>
      <w:r>
        <w:rPr>
          <w:spacing w:val="-13"/>
        </w:rPr>
        <w:t xml:space="preserve"> </w:t>
      </w:r>
      <w:r>
        <w:t>мотивации,</w:t>
      </w:r>
      <w:r>
        <w:rPr>
          <w:spacing w:val="-14"/>
        </w:rPr>
        <w:t xml:space="preserve"> </w:t>
      </w:r>
      <w:r>
        <w:t>система</w:t>
      </w:r>
      <w:r>
        <w:rPr>
          <w:spacing w:val="-10"/>
        </w:rPr>
        <w:t xml:space="preserve"> </w:t>
      </w:r>
      <w:r>
        <w:t>управления</w:t>
      </w:r>
      <w:r>
        <w:rPr>
          <w:spacing w:val="-57"/>
        </w:rPr>
        <w:t xml:space="preserve"> </w:t>
      </w:r>
      <w:r>
        <w:t>знаниями.</w:t>
      </w:r>
    </w:p>
    <w:p w:rsidR="00070698" w:rsidRDefault="00070698" w:rsidP="00070698">
      <w:pPr>
        <w:pStyle w:val="af8"/>
        <w:tabs>
          <w:tab w:val="left" w:pos="10915"/>
        </w:tabs>
        <w:ind w:left="0" w:right="7" w:firstLine="426"/>
      </w:pPr>
      <w:r>
        <w:t>С нашей точки зрения, формирование механизма реализации системы управления школы в условиях реализации ФГОС должно</w:t>
      </w:r>
      <w:r>
        <w:rPr>
          <w:spacing w:val="1"/>
        </w:rPr>
        <w:t xml:space="preserve"> </w:t>
      </w:r>
      <w:r>
        <w:t>обеспечиваться с помощью: структурного механизма, механизма принятия решений и информационного</w:t>
      </w:r>
      <w:r>
        <w:rPr>
          <w:spacing w:val="1"/>
        </w:rPr>
        <w:t xml:space="preserve"> </w:t>
      </w:r>
      <w:r>
        <w:t>механизма (обеспечивающего</w:t>
      </w:r>
      <w:r>
        <w:rPr>
          <w:spacing w:val="1"/>
        </w:rPr>
        <w:t xml:space="preserve"> </w:t>
      </w:r>
      <w:r>
        <w:t>деятельность первых</w:t>
      </w:r>
      <w:r>
        <w:rPr>
          <w:spacing w:val="2"/>
        </w:rPr>
        <w:t xml:space="preserve"> </w:t>
      </w:r>
      <w:r>
        <w:t>двух).</w:t>
      </w:r>
    </w:p>
    <w:p w:rsidR="00070698" w:rsidRDefault="00070698" w:rsidP="00070698">
      <w:pPr>
        <w:pStyle w:val="af8"/>
        <w:tabs>
          <w:tab w:val="left" w:pos="10915"/>
        </w:tabs>
        <w:ind w:left="0" w:right="7" w:firstLine="426"/>
      </w:pPr>
      <w:r>
        <w:t>Целью структурного механизма является поддержание организационных форм, в наибольшей степени соответствующих структуре и</w:t>
      </w:r>
      <w:r>
        <w:rPr>
          <w:spacing w:val="1"/>
        </w:rPr>
        <w:t xml:space="preserve"> </w:t>
      </w:r>
      <w:r>
        <w:t>динамике ОУ и внешней среды. Одним из основных механизмов достижения целевых ориентиров в системе условий реализации ОП ООО</w:t>
      </w:r>
      <w:r>
        <w:rPr>
          <w:spacing w:val="1"/>
        </w:rPr>
        <w:t xml:space="preserve"> </w:t>
      </w:r>
      <w:r>
        <w:t>является</w:t>
      </w:r>
      <w:r>
        <w:rPr>
          <w:spacing w:val="-1"/>
        </w:rPr>
        <w:t xml:space="preserve"> </w:t>
      </w:r>
      <w:r>
        <w:t>оптимально выстроенное</w:t>
      </w:r>
      <w:r>
        <w:rPr>
          <w:spacing w:val="-2"/>
        </w:rPr>
        <w:t xml:space="preserve"> </w:t>
      </w:r>
      <w:r>
        <w:t>взаимодействие</w:t>
      </w:r>
      <w:r>
        <w:rPr>
          <w:spacing w:val="1"/>
        </w:rPr>
        <w:t xml:space="preserve"> </w:t>
      </w:r>
      <w:r>
        <w:t>участников образовательного</w:t>
      </w:r>
      <w:r>
        <w:rPr>
          <w:spacing w:val="1"/>
        </w:rPr>
        <w:t xml:space="preserve"> </w:t>
      </w:r>
      <w:r>
        <w:t>учреждения.</w:t>
      </w:r>
    </w:p>
    <w:p w:rsidR="00070698" w:rsidRDefault="00070698" w:rsidP="00070698">
      <w:pPr>
        <w:pStyle w:val="af8"/>
        <w:tabs>
          <w:tab w:val="left" w:pos="10915"/>
        </w:tabs>
        <w:ind w:left="0" w:right="7" w:firstLine="426"/>
      </w:pPr>
      <w:r>
        <w:t>Основной</w:t>
      </w:r>
      <w:r>
        <w:rPr>
          <w:spacing w:val="-12"/>
        </w:rPr>
        <w:t xml:space="preserve"> </w:t>
      </w:r>
      <w:r>
        <w:t>целью</w:t>
      </w:r>
      <w:r>
        <w:rPr>
          <w:spacing w:val="-12"/>
        </w:rPr>
        <w:t xml:space="preserve"> </w:t>
      </w:r>
      <w:r>
        <w:t>механизма</w:t>
      </w:r>
      <w:r>
        <w:rPr>
          <w:spacing w:val="-13"/>
        </w:rPr>
        <w:t xml:space="preserve"> </w:t>
      </w:r>
      <w:r>
        <w:t>принятия</w:t>
      </w:r>
      <w:r>
        <w:rPr>
          <w:spacing w:val="-12"/>
        </w:rPr>
        <w:t xml:space="preserve"> </w:t>
      </w:r>
      <w:r>
        <w:t>решений</w:t>
      </w:r>
      <w:r>
        <w:rPr>
          <w:spacing w:val="-13"/>
        </w:rPr>
        <w:t xml:space="preserve"> </w:t>
      </w:r>
      <w:r>
        <w:t>является</w:t>
      </w:r>
      <w:r>
        <w:rPr>
          <w:spacing w:val="-13"/>
        </w:rPr>
        <w:t xml:space="preserve"> </w:t>
      </w:r>
      <w:r>
        <w:t>поиск,</w:t>
      </w:r>
      <w:r>
        <w:rPr>
          <w:spacing w:val="-12"/>
        </w:rPr>
        <w:t xml:space="preserve"> </w:t>
      </w:r>
      <w:r>
        <w:t>отбор</w:t>
      </w:r>
      <w:r>
        <w:rPr>
          <w:spacing w:val="-10"/>
        </w:rPr>
        <w:t xml:space="preserve"> </w:t>
      </w:r>
      <w:r>
        <w:t>и</w:t>
      </w:r>
      <w:r>
        <w:rPr>
          <w:spacing w:val="-11"/>
        </w:rPr>
        <w:t xml:space="preserve"> </w:t>
      </w:r>
      <w:r>
        <w:t>внедрение</w:t>
      </w:r>
      <w:r>
        <w:rPr>
          <w:spacing w:val="-14"/>
        </w:rPr>
        <w:t xml:space="preserve"> </w:t>
      </w:r>
      <w:r>
        <w:t>необходимых</w:t>
      </w:r>
      <w:r>
        <w:rPr>
          <w:spacing w:val="-10"/>
        </w:rPr>
        <w:t xml:space="preserve"> </w:t>
      </w:r>
      <w:r>
        <w:t>инноваций,</w:t>
      </w:r>
      <w:r>
        <w:rPr>
          <w:spacing w:val="-12"/>
        </w:rPr>
        <w:t xml:space="preserve"> </w:t>
      </w:r>
      <w:r>
        <w:t>в</w:t>
      </w:r>
      <w:r>
        <w:rPr>
          <w:spacing w:val="-13"/>
        </w:rPr>
        <w:t xml:space="preserve"> </w:t>
      </w:r>
      <w:r>
        <w:t>частности,</w:t>
      </w:r>
      <w:r>
        <w:rPr>
          <w:spacing w:val="-12"/>
        </w:rPr>
        <w:t xml:space="preserve"> </w:t>
      </w:r>
      <w:r>
        <w:t>путем</w:t>
      </w:r>
      <w:r>
        <w:rPr>
          <w:spacing w:val="-14"/>
        </w:rPr>
        <w:t xml:space="preserve"> </w:t>
      </w:r>
      <w:r>
        <w:t>отбора,</w:t>
      </w:r>
      <w:r>
        <w:rPr>
          <w:spacing w:val="1"/>
        </w:rPr>
        <w:t xml:space="preserve"> </w:t>
      </w:r>
      <w:r>
        <w:t xml:space="preserve">необходимого для развития потенциально ценных ресурсов и способностей школы. </w:t>
      </w:r>
      <w:r>
        <w:rPr>
          <w:b/>
        </w:rPr>
        <w:t>(</w:t>
      </w:r>
      <w:r>
        <w:t>Создание организационного, кадрового, материально-</w:t>
      </w:r>
      <w:r>
        <w:rPr>
          <w:spacing w:val="1"/>
        </w:rPr>
        <w:t xml:space="preserve"> </w:t>
      </w:r>
      <w:r>
        <w:t>технического</w:t>
      </w:r>
      <w:r>
        <w:rPr>
          <w:spacing w:val="-1"/>
        </w:rPr>
        <w:t xml:space="preserve"> </w:t>
      </w:r>
      <w:r>
        <w:t>обеспечения введения и реализации ФГОС</w:t>
      </w:r>
      <w:r>
        <w:rPr>
          <w:spacing w:val="5"/>
        </w:rPr>
        <w:t xml:space="preserve"> </w:t>
      </w:r>
      <w:r>
        <w:t>ООО).</w:t>
      </w:r>
    </w:p>
    <w:p w:rsidR="00070698" w:rsidRDefault="00070698" w:rsidP="00070698">
      <w:pPr>
        <w:pStyle w:val="af8"/>
        <w:tabs>
          <w:tab w:val="left" w:pos="10915"/>
        </w:tabs>
        <w:ind w:left="0" w:right="7" w:firstLine="426"/>
      </w:pPr>
      <w:r>
        <w:t>Информационный механизм опосредует функционирование вышеперечисленных механизмов за счет организации адекватного по</w:t>
      </w:r>
      <w:r>
        <w:rPr>
          <w:spacing w:val="1"/>
        </w:rPr>
        <w:t xml:space="preserve"> </w:t>
      </w:r>
      <w:r>
        <w:t>объему,</w:t>
      </w:r>
      <w:r>
        <w:rPr>
          <w:spacing w:val="55"/>
        </w:rPr>
        <w:t xml:space="preserve"> </w:t>
      </w:r>
      <w:r>
        <w:t>структуре</w:t>
      </w:r>
      <w:r>
        <w:rPr>
          <w:spacing w:val="52"/>
        </w:rPr>
        <w:t xml:space="preserve"> </w:t>
      </w:r>
      <w:r>
        <w:t>и</w:t>
      </w:r>
      <w:r>
        <w:rPr>
          <w:spacing w:val="55"/>
        </w:rPr>
        <w:t xml:space="preserve"> </w:t>
      </w:r>
      <w:r>
        <w:t>времени</w:t>
      </w:r>
      <w:r>
        <w:rPr>
          <w:spacing w:val="54"/>
        </w:rPr>
        <w:t xml:space="preserve"> </w:t>
      </w:r>
      <w:r>
        <w:t>информационного</w:t>
      </w:r>
      <w:r>
        <w:rPr>
          <w:spacing w:val="54"/>
        </w:rPr>
        <w:t xml:space="preserve"> </w:t>
      </w:r>
      <w:r>
        <w:t>обеспечения</w:t>
      </w:r>
      <w:r>
        <w:rPr>
          <w:spacing w:val="53"/>
        </w:rPr>
        <w:t xml:space="preserve"> </w:t>
      </w:r>
      <w:r>
        <w:t>их</w:t>
      </w:r>
      <w:r>
        <w:rPr>
          <w:spacing w:val="55"/>
        </w:rPr>
        <w:t xml:space="preserve"> </w:t>
      </w:r>
      <w:r>
        <w:lastRenderedPageBreak/>
        <w:t>деятельности.</w:t>
      </w:r>
      <w:r>
        <w:rPr>
          <w:spacing w:val="3"/>
        </w:rPr>
        <w:t xml:space="preserve"> </w:t>
      </w:r>
      <w:r>
        <w:rPr>
          <w:b/>
        </w:rPr>
        <w:t>(</w:t>
      </w:r>
      <w:r>
        <w:t>Создание</w:t>
      </w:r>
      <w:r>
        <w:rPr>
          <w:spacing w:val="51"/>
        </w:rPr>
        <w:t xml:space="preserve"> </w:t>
      </w:r>
      <w:r>
        <w:t>нормативно-правовой</w:t>
      </w:r>
      <w:r>
        <w:rPr>
          <w:spacing w:val="52"/>
        </w:rPr>
        <w:t xml:space="preserve"> </w:t>
      </w:r>
      <w:r>
        <w:t>базы,</w:t>
      </w:r>
      <w:r>
        <w:rPr>
          <w:spacing w:val="53"/>
        </w:rPr>
        <w:t xml:space="preserve"> </w:t>
      </w:r>
      <w:r>
        <w:t>обеспечивающей введение</w:t>
      </w:r>
      <w:r>
        <w:rPr>
          <w:spacing w:val="-4"/>
        </w:rPr>
        <w:t xml:space="preserve"> </w:t>
      </w:r>
      <w:r>
        <w:t>ФГОС</w:t>
      </w:r>
      <w:r>
        <w:rPr>
          <w:spacing w:val="-2"/>
        </w:rPr>
        <w:t xml:space="preserve"> </w:t>
      </w:r>
      <w:r>
        <w:t>ООО,</w:t>
      </w:r>
      <w:r>
        <w:rPr>
          <w:spacing w:val="-1"/>
        </w:rPr>
        <w:t xml:space="preserve"> </w:t>
      </w:r>
      <w:r>
        <w:t>контроль</w:t>
      </w:r>
      <w:r>
        <w:rPr>
          <w:spacing w:val="-3"/>
        </w:rPr>
        <w:t xml:space="preserve"> </w:t>
      </w:r>
      <w:r>
        <w:t>за</w:t>
      </w:r>
      <w:r>
        <w:rPr>
          <w:spacing w:val="-3"/>
        </w:rPr>
        <w:t xml:space="preserve"> </w:t>
      </w:r>
      <w:r>
        <w:t>состоянием</w:t>
      </w:r>
      <w:r>
        <w:rPr>
          <w:spacing w:val="-7"/>
        </w:rPr>
        <w:t xml:space="preserve"> </w:t>
      </w:r>
      <w:r>
        <w:t>системы</w:t>
      </w:r>
      <w:r>
        <w:rPr>
          <w:spacing w:val="1"/>
        </w:rPr>
        <w:t xml:space="preserve"> </w:t>
      </w:r>
      <w:r>
        <w:t>условий).</w:t>
      </w:r>
    </w:p>
    <w:p w:rsidR="00070698" w:rsidRDefault="00070698" w:rsidP="00070698">
      <w:pPr>
        <w:pStyle w:val="af8"/>
        <w:ind w:left="0" w:firstLine="426"/>
      </w:pPr>
      <w:r>
        <w:t>Вышеперечисленные</w:t>
      </w:r>
      <w:r>
        <w:rPr>
          <w:spacing w:val="-5"/>
        </w:rPr>
        <w:t xml:space="preserve"> </w:t>
      </w:r>
      <w:r>
        <w:t>механизмы</w:t>
      </w:r>
      <w:r>
        <w:rPr>
          <w:spacing w:val="-2"/>
        </w:rPr>
        <w:t xml:space="preserve"> </w:t>
      </w:r>
      <w:r>
        <w:t>нашли</w:t>
      </w:r>
      <w:r>
        <w:rPr>
          <w:spacing w:val="-1"/>
        </w:rPr>
        <w:t xml:space="preserve"> </w:t>
      </w:r>
      <w:r>
        <w:t>отражение</w:t>
      </w:r>
      <w:r>
        <w:rPr>
          <w:spacing w:val="-4"/>
        </w:rPr>
        <w:t xml:space="preserve"> </w:t>
      </w:r>
      <w:r>
        <w:t>в</w:t>
      </w:r>
      <w:r>
        <w:rPr>
          <w:spacing w:val="-3"/>
        </w:rPr>
        <w:t xml:space="preserve"> </w:t>
      </w:r>
      <w:r>
        <w:t>Сетевом</w:t>
      </w:r>
      <w:r>
        <w:rPr>
          <w:spacing w:val="-4"/>
        </w:rPr>
        <w:t xml:space="preserve"> </w:t>
      </w:r>
      <w:r>
        <w:t>графике</w:t>
      </w:r>
      <w:r>
        <w:rPr>
          <w:spacing w:val="-3"/>
        </w:rPr>
        <w:t xml:space="preserve"> </w:t>
      </w:r>
      <w:r>
        <w:t>по</w:t>
      </w:r>
      <w:r>
        <w:rPr>
          <w:spacing w:val="-3"/>
        </w:rPr>
        <w:t xml:space="preserve"> </w:t>
      </w:r>
      <w:r>
        <w:t>формированию</w:t>
      </w:r>
      <w:r>
        <w:rPr>
          <w:spacing w:val="-4"/>
        </w:rPr>
        <w:t xml:space="preserve"> </w:t>
      </w:r>
      <w:r>
        <w:t>необходимой</w:t>
      </w:r>
      <w:r>
        <w:rPr>
          <w:spacing w:val="-2"/>
        </w:rPr>
        <w:t xml:space="preserve"> </w:t>
      </w:r>
      <w:r>
        <w:t>системы</w:t>
      </w:r>
      <w:r>
        <w:rPr>
          <w:spacing w:val="-1"/>
        </w:rPr>
        <w:t xml:space="preserve"> </w:t>
      </w:r>
      <w:r>
        <w:t>условий</w:t>
      </w:r>
    </w:p>
    <w:p w:rsidR="00070698" w:rsidRDefault="00070698" w:rsidP="00070698">
      <w:pPr>
        <w:pStyle w:val="af8"/>
        <w:ind w:left="0" w:firstLine="426"/>
      </w:pPr>
      <w:r>
        <w:t>Одним</w:t>
      </w:r>
      <w:r>
        <w:rPr>
          <w:spacing w:val="32"/>
        </w:rPr>
        <w:t xml:space="preserve"> </w:t>
      </w:r>
      <w:r>
        <w:t>из</w:t>
      </w:r>
      <w:r>
        <w:rPr>
          <w:spacing w:val="34"/>
        </w:rPr>
        <w:t xml:space="preserve"> </w:t>
      </w:r>
      <w:r>
        <w:t>основных</w:t>
      </w:r>
      <w:r>
        <w:rPr>
          <w:spacing w:val="35"/>
        </w:rPr>
        <w:t xml:space="preserve"> </w:t>
      </w:r>
      <w:r>
        <w:t>механизмов</w:t>
      </w:r>
      <w:r>
        <w:rPr>
          <w:spacing w:val="33"/>
        </w:rPr>
        <w:t xml:space="preserve"> </w:t>
      </w:r>
      <w:r>
        <w:t>достижения</w:t>
      </w:r>
      <w:r>
        <w:rPr>
          <w:spacing w:val="31"/>
        </w:rPr>
        <w:t xml:space="preserve"> </w:t>
      </w:r>
      <w:r>
        <w:t>целевых</w:t>
      </w:r>
      <w:r>
        <w:rPr>
          <w:spacing w:val="35"/>
        </w:rPr>
        <w:t xml:space="preserve"> </w:t>
      </w:r>
      <w:r>
        <w:t>ориентиров</w:t>
      </w:r>
      <w:r>
        <w:rPr>
          <w:spacing w:val="33"/>
        </w:rPr>
        <w:t xml:space="preserve"> </w:t>
      </w:r>
      <w:r>
        <w:t>в</w:t>
      </w:r>
      <w:r>
        <w:rPr>
          <w:spacing w:val="33"/>
        </w:rPr>
        <w:t xml:space="preserve"> </w:t>
      </w:r>
      <w:r>
        <w:t>системе</w:t>
      </w:r>
      <w:r>
        <w:rPr>
          <w:spacing w:val="38"/>
        </w:rPr>
        <w:t xml:space="preserve"> </w:t>
      </w:r>
      <w:r>
        <w:t>условий</w:t>
      </w:r>
      <w:r>
        <w:rPr>
          <w:spacing w:val="34"/>
        </w:rPr>
        <w:t xml:space="preserve"> </w:t>
      </w:r>
      <w:r>
        <w:t>реализации</w:t>
      </w:r>
      <w:r>
        <w:rPr>
          <w:spacing w:val="34"/>
        </w:rPr>
        <w:t xml:space="preserve"> </w:t>
      </w:r>
      <w:r>
        <w:t>ООП</w:t>
      </w:r>
      <w:r>
        <w:rPr>
          <w:spacing w:val="44"/>
        </w:rPr>
        <w:t xml:space="preserve"> </w:t>
      </w:r>
      <w:r>
        <w:t>ООО</w:t>
      </w:r>
      <w:r>
        <w:rPr>
          <w:spacing w:val="34"/>
        </w:rPr>
        <w:t xml:space="preserve"> </w:t>
      </w:r>
      <w:r>
        <w:t>является</w:t>
      </w:r>
      <w:r>
        <w:rPr>
          <w:spacing w:val="33"/>
        </w:rPr>
        <w:t xml:space="preserve"> </w:t>
      </w:r>
      <w:r>
        <w:t>оптимально</w:t>
      </w:r>
      <w:r>
        <w:rPr>
          <w:spacing w:val="-57"/>
        </w:rPr>
        <w:t xml:space="preserve"> </w:t>
      </w:r>
      <w:r>
        <w:t>выстроенное</w:t>
      </w:r>
      <w:r>
        <w:rPr>
          <w:spacing w:val="-2"/>
        </w:rPr>
        <w:t xml:space="preserve"> </w:t>
      </w:r>
      <w:r>
        <w:t>взаимодействие</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Такое</w:t>
      </w:r>
      <w:r>
        <w:rPr>
          <w:spacing w:val="-1"/>
        </w:rPr>
        <w:t xml:space="preserve"> </w:t>
      </w:r>
      <w:r>
        <w:t>взаимодействие</w:t>
      </w:r>
      <w:r>
        <w:rPr>
          <w:spacing w:val="-1"/>
        </w:rPr>
        <w:t xml:space="preserve"> </w:t>
      </w:r>
      <w:r>
        <w:t>включает:</w:t>
      </w:r>
    </w:p>
    <w:p w:rsidR="00070698" w:rsidRDefault="00070698" w:rsidP="00070698">
      <w:pPr>
        <w:pStyle w:val="af2"/>
        <w:numPr>
          <w:ilvl w:val="0"/>
          <w:numId w:val="68"/>
        </w:numPr>
        <w:tabs>
          <w:tab w:val="left" w:pos="1294"/>
        </w:tabs>
        <w:ind w:left="0" w:firstLine="426"/>
        <w:rPr>
          <w:sz w:val="24"/>
        </w:rPr>
      </w:pPr>
      <w:r>
        <w:rPr>
          <w:sz w:val="24"/>
        </w:rPr>
        <w:t>психолого-медико-педагогическое</w:t>
      </w:r>
      <w:r>
        <w:rPr>
          <w:spacing w:val="-7"/>
          <w:sz w:val="24"/>
        </w:rPr>
        <w:t xml:space="preserve"> </w:t>
      </w:r>
      <w:r>
        <w:rPr>
          <w:sz w:val="24"/>
        </w:rPr>
        <w:t>сопровождение</w:t>
      </w:r>
      <w:r>
        <w:rPr>
          <w:spacing w:val="-6"/>
          <w:sz w:val="24"/>
        </w:rPr>
        <w:t xml:space="preserve"> </w:t>
      </w:r>
      <w:r>
        <w:rPr>
          <w:sz w:val="24"/>
        </w:rPr>
        <w:t>обучающихся;</w:t>
      </w:r>
    </w:p>
    <w:p w:rsidR="00070698" w:rsidRDefault="00070698" w:rsidP="00070698">
      <w:pPr>
        <w:pStyle w:val="af2"/>
        <w:numPr>
          <w:ilvl w:val="0"/>
          <w:numId w:val="68"/>
        </w:numPr>
        <w:tabs>
          <w:tab w:val="left" w:pos="1294"/>
        </w:tabs>
        <w:ind w:left="0" w:firstLine="426"/>
        <w:rPr>
          <w:sz w:val="24"/>
        </w:rPr>
      </w:pPr>
      <w:r>
        <w:rPr>
          <w:sz w:val="24"/>
        </w:rPr>
        <w:t>взаимодействие</w:t>
      </w:r>
      <w:r>
        <w:rPr>
          <w:spacing w:val="-4"/>
          <w:sz w:val="24"/>
        </w:rPr>
        <w:t xml:space="preserve"> </w:t>
      </w:r>
      <w:r>
        <w:rPr>
          <w:sz w:val="24"/>
        </w:rPr>
        <w:t>с</w:t>
      </w:r>
      <w:r>
        <w:rPr>
          <w:spacing w:val="-4"/>
          <w:sz w:val="24"/>
        </w:rPr>
        <w:t xml:space="preserve"> </w:t>
      </w:r>
      <w:r>
        <w:rPr>
          <w:sz w:val="24"/>
        </w:rPr>
        <w:t>социальными</w:t>
      </w:r>
      <w:r>
        <w:rPr>
          <w:spacing w:val="-2"/>
          <w:sz w:val="24"/>
        </w:rPr>
        <w:t xml:space="preserve"> </w:t>
      </w:r>
      <w:r>
        <w:rPr>
          <w:sz w:val="24"/>
        </w:rPr>
        <w:t>партнёрами</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3"/>
          <w:sz w:val="24"/>
        </w:rPr>
        <w:t xml:space="preserve"> </w:t>
      </w:r>
      <w:r>
        <w:rPr>
          <w:sz w:val="24"/>
        </w:rPr>
        <w:t>при</w:t>
      </w:r>
      <w:r>
        <w:rPr>
          <w:spacing w:val="-3"/>
          <w:sz w:val="24"/>
        </w:rPr>
        <w:t xml:space="preserve"> </w:t>
      </w:r>
      <w:r>
        <w:rPr>
          <w:sz w:val="24"/>
        </w:rPr>
        <w:t>реализации</w:t>
      </w:r>
      <w:r>
        <w:rPr>
          <w:spacing w:val="-3"/>
          <w:sz w:val="24"/>
        </w:rPr>
        <w:t xml:space="preserve"> </w:t>
      </w:r>
      <w:r>
        <w:rPr>
          <w:sz w:val="24"/>
        </w:rPr>
        <w:t>модели</w:t>
      </w:r>
      <w:r>
        <w:rPr>
          <w:spacing w:val="-1"/>
          <w:sz w:val="24"/>
        </w:rPr>
        <w:t xml:space="preserve"> </w:t>
      </w:r>
      <w:r>
        <w:rPr>
          <w:sz w:val="24"/>
        </w:rPr>
        <w:t>внеурочной деятельности);</w:t>
      </w:r>
    </w:p>
    <w:p w:rsidR="00070698" w:rsidRDefault="00070698" w:rsidP="00070698">
      <w:pPr>
        <w:pStyle w:val="af2"/>
        <w:numPr>
          <w:ilvl w:val="0"/>
          <w:numId w:val="68"/>
        </w:numPr>
        <w:tabs>
          <w:tab w:val="left" w:pos="1294"/>
        </w:tabs>
        <w:ind w:left="0" w:firstLine="426"/>
        <w:rPr>
          <w:sz w:val="24"/>
        </w:rPr>
      </w:pPr>
      <w:r>
        <w:rPr>
          <w:sz w:val="24"/>
        </w:rPr>
        <w:t>сотрудничество</w:t>
      </w:r>
      <w:r>
        <w:rPr>
          <w:spacing w:val="-2"/>
          <w:sz w:val="24"/>
        </w:rPr>
        <w:t xml:space="preserve"> </w:t>
      </w:r>
      <w:r>
        <w:rPr>
          <w:sz w:val="24"/>
        </w:rPr>
        <w:t>с</w:t>
      </w:r>
      <w:r>
        <w:rPr>
          <w:spacing w:val="-2"/>
          <w:sz w:val="24"/>
        </w:rPr>
        <w:t xml:space="preserve"> </w:t>
      </w:r>
      <w:r>
        <w:rPr>
          <w:sz w:val="24"/>
        </w:rPr>
        <w:t>родительской</w:t>
      </w:r>
      <w:r>
        <w:rPr>
          <w:spacing w:val="-1"/>
          <w:sz w:val="24"/>
        </w:rPr>
        <w:t xml:space="preserve"> </w:t>
      </w:r>
      <w:r>
        <w:rPr>
          <w:sz w:val="24"/>
        </w:rPr>
        <w:t>общественностью;</w:t>
      </w:r>
    </w:p>
    <w:p w:rsidR="00070698" w:rsidRDefault="00070698" w:rsidP="00070698">
      <w:pPr>
        <w:pStyle w:val="af2"/>
        <w:numPr>
          <w:ilvl w:val="0"/>
          <w:numId w:val="69"/>
        </w:numPr>
        <w:tabs>
          <w:tab w:val="left" w:pos="1294"/>
        </w:tabs>
        <w:ind w:left="0" w:firstLine="426"/>
        <w:rPr>
          <w:sz w:val="24"/>
        </w:rPr>
      </w:pPr>
      <w:r>
        <w:rPr>
          <w:sz w:val="24"/>
        </w:rPr>
        <w:t>привлечение</w:t>
      </w:r>
      <w:r>
        <w:rPr>
          <w:spacing w:val="-5"/>
          <w:sz w:val="24"/>
        </w:rPr>
        <w:t xml:space="preserve"> </w:t>
      </w:r>
      <w:r>
        <w:rPr>
          <w:sz w:val="24"/>
        </w:rPr>
        <w:t>внебюджетных</w:t>
      </w:r>
      <w:r>
        <w:rPr>
          <w:spacing w:val="-2"/>
          <w:sz w:val="24"/>
        </w:rPr>
        <w:t xml:space="preserve"> </w:t>
      </w:r>
      <w:r>
        <w:rPr>
          <w:sz w:val="24"/>
        </w:rPr>
        <w:t>средств.</w:t>
      </w:r>
    </w:p>
    <w:p w:rsidR="00BC32C1" w:rsidRDefault="00BC32C1" w:rsidP="00BC32C1">
      <w:pPr>
        <w:tabs>
          <w:tab w:val="left" w:pos="1294"/>
        </w:tabs>
        <w:rPr>
          <w:sz w:val="24"/>
        </w:rPr>
      </w:pPr>
    </w:p>
    <w:p w:rsidR="00BC32C1" w:rsidRPr="00BC32C1" w:rsidRDefault="00BC32C1" w:rsidP="00BC32C1">
      <w:pPr>
        <w:tabs>
          <w:tab w:val="left" w:pos="1294"/>
        </w:tabs>
        <w:rPr>
          <w:sz w:val="24"/>
        </w:rPr>
      </w:pPr>
    </w:p>
    <w:p w:rsidR="00070698" w:rsidRDefault="00070698" w:rsidP="00BC32C1">
      <w:pPr>
        <w:jc w:val="center"/>
        <w:sectPr w:rsidR="00070698" w:rsidSect="00565FCD">
          <w:footerReference w:type="default" r:id="rId64"/>
          <w:pgSz w:w="11910" w:h="16840"/>
          <w:pgMar w:top="1100" w:right="570" w:bottom="560" w:left="560" w:header="0" w:footer="923" w:gutter="0"/>
          <w:cols w:space="720"/>
        </w:sectPr>
      </w:pPr>
      <w:r>
        <w:t>______________________________________________________________</w:t>
      </w:r>
      <w:r w:rsidR="00BC32C1">
        <w:t>___________________</w:t>
      </w:r>
    </w:p>
    <w:p w:rsidR="005079D6" w:rsidRPr="005D5C2F" w:rsidRDefault="005079D6" w:rsidP="00BC32C1">
      <w:pPr>
        <w:pStyle w:val="af8"/>
        <w:ind w:left="0"/>
        <w:jc w:val="left"/>
        <w:rPr>
          <w:b/>
          <w:sz w:val="20"/>
        </w:rPr>
      </w:pPr>
    </w:p>
    <w:sectPr w:rsidR="005079D6" w:rsidRPr="005D5C2F" w:rsidSect="009B209A">
      <w:footerReference w:type="default" r:id="rId65"/>
      <w:pgSz w:w="11910" w:h="16840"/>
      <w:pgMar w:top="1100" w:right="0" w:bottom="560" w:left="560" w:header="0" w:footer="92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32C1" w:rsidRDefault="00BC32C1">
      <w:r>
        <w:separator/>
      </w:r>
    </w:p>
  </w:endnote>
  <w:endnote w:type="continuationSeparator" w:id="0">
    <w:p w:rsidR="00BC32C1" w:rsidRDefault="00BC32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XO Thame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0"/>
      </w:rPr>
    </w:pPr>
    <w:r w:rsidRPr="003A635F">
      <w:rPr>
        <w:noProof/>
      </w:rPr>
      <w:pict>
        <v:shape id="Picture 1" o:spid="_x0000_s2050" style="position:absolute;margin-left:55.65pt;margin-top:774.85pt;width:389.5pt;height:11.25pt;z-index:-251659264;visibility:visible;mso-wrap-style:squar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" adj="-11796480,,5400" path="m,l,21600r21600,l21600,,,xe" filled="f" stroked="f">
          <v:stroke joinstyle="miter"/>
          <v:formulas/>
          <v:path arrowok="t" o:connecttype="segments" textboxrect="0,0,21600,21600"/>
          <v:textbox inset="0,0,0,0">
            <w:txbxContent>
              <w:p w:rsidR="00BC32C1" w:rsidRDefault="00BC32C1">
                <w:pPr>
                  <w:spacing w:before="20"/>
                  <w:ind w:left="20"/>
                  <w:rPr>
                    <w:sz w:val="16"/>
                  </w:rPr>
                </w:pPr>
                <w:r>
                  <w:rPr>
                    <w:color w:val="221E1F"/>
                    <w:sz w:val="16"/>
                    <w:vertAlign w:val="superscript"/>
                  </w:rPr>
                  <w:t>2</w:t>
                </w:r>
                <w:r>
                  <w:rPr>
                    <w:color w:val="221E1F"/>
                    <w:spacing w:val="-3"/>
                    <w:sz w:val="16"/>
                  </w:rPr>
                  <w:t xml:space="preserve"> </w:t>
                </w:r>
                <w:r>
                  <w:rPr>
                    <w:color w:val="221E1F"/>
                    <w:sz w:val="16"/>
                  </w:rPr>
                  <w:t>Осуществляется</w:t>
                </w:r>
                <w:r>
                  <w:rPr>
                    <w:color w:val="221E1F"/>
                    <w:spacing w:val="-2"/>
                    <w:sz w:val="16"/>
                  </w:rPr>
                  <w:t xml:space="preserve"> </w:t>
                </w:r>
                <w:r>
                  <w:rPr>
                    <w:color w:val="221E1F"/>
                    <w:sz w:val="16"/>
                  </w:rPr>
                  <w:t>в</w:t>
                </w:r>
                <w:r>
                  <w:rPr>
                    <w:color w:val="221E1F"/>
                    <w:spacing w:val="-4"/>
                    <w:sz w:val="16"/>
                  </w:rPr>
                  <w:t xml:space="preserve"> </w:t>
                </w:r>
                <w:r>
                  <w:rPr>
                    <w:color w:val="221E1F"/>
                    <w:sz w:val="16"/>
                  </w:rPr>
                  <w:t>соответствии</w:t>
                </w:r>
                <w:r>
                  <w:rPr>
                    <w:color w:val="221E1F"/>
                    <w:spacing w:val="-3"/>
                    <w:sz w:val="16"/>
                  </w:rPr>
                  <w:t xml:space="preserve"> </w:t>
                </w:r>
                <w:r>
                  <w:rPr>
                    <w:color w:val="221E1F"/>
                    <w:sz w:val="16"/>
                  </w:rPr>
                  <w:t>со</w:t>
                </w:r>
                <w:r>
                  <w:rPr>
                    <w:color w:val="221E1F"/>
                    <w:spacing w:val="-6"/>
                    <w:sz w:val="16"/>
                  </w:rPr>
                  <w:t xml:space="preserve"> </w:t>
                </w:r>
                <w:r>
                  <w:rPr>
                    <w:color w:val="221E1F"/>
                    <w:sz w:val="16"/>
                  </w:rPr>
                  <w:t>статьей</w:t>
                </w:r>
                <w:r>
                  <w:rPr>
                    <w:color w:val="221E1F"/>
                    <w:spacing w:val="-4"/>
                    <w:sz w:val="16"/>
                  </w:rPr>
                  <w:t xml:space="preserve"> </w:t>
                </w:r>
                <w:r>
                  <w:rPr>
                    <w:color w:val="221E1F"/>
                    <w:sz w:val="16"/>
                  </w:rPr>
                  <w:t>95</w:t>
                </w:r>
                <w:r>
                  <w:rPr>
                    <w:color w:val="221E1F"/>
                    <w:spacing w:val="-2"/>
                    <w:sz w:val="16"/>
                  </w:rPr>
                  <w:t xml:space="preserve"> </w:t>
                </w:r>
                <w:r>
                  <w:rPr>
                    <w:color w:val="221E1F"/>
                    <w:sz w:val="16"/>
                  </w:rPr>
                  <w:t>Федерального</w:t>
                </w:r>
                <w:r>
                  <w:rPr>
                    <w:color w:val="221E1F"/>
                    <w:spacing w:val="-4"/>
                    <w:sz w:val="16"/>
                  </w:rPr>
                  <w:t xml:space="preserve"> </w:t>
                </w:r>
                <w:r>
                  <w:rPr>
                    <w:color w:val="221E1F"/>
                    <w:sz w:val="16"/>
                  </w:rPr>
                  <w:t>закона</w:t>
                </w:r>
                <w:r>
                  <w:rPr>
                    <w:color w:val="221E1F"/>
                    <w:spacing w:val="-3"/>
                    <w:sz w:val="16"/>
                  </w:rPr>
                  <w:t xml:space="preserve"> </w:t>
                </w:r>
                <w:r>
                  <w:rPr>
                    <w:color w:val="221E1F"/>
                    <w:sz w:val="16"/>
                  </w:rPr>
                  <w:t>«Об</w:t>
                </w:r>
                <w:r>
                  <w:rPr>
                    <w:color w:val="221E1F"/>
                    <w:spacing w:val="-3"/>
                    <w:sz w:val="16"/>
                  </w:rPr>
                  <w:t xml:space="preserve"> </w:t>
                </w:r>
                <w:r>
                  <w:rPr>
                    <w:color w:val="221E1F"/>
                    <w:sz w:val="16"/>
                  </w:rPr>
                  <w:t>образовании</w:t>
                </w:r>
                <w:r>
                  <w:rPr>
                    <w:color w:val="221E1F"/>
                    <w:spacing w:val="-5"/>
                    <w:sz w:val="16"/>
                  </w:rPr>
                  <w:t xml:space="preserve"> </w:t>
                </w:r>
                <w:r>
                  <w:rPr>
                    <w:color w:val="221E1F"/>
                    <w:sz w:val="16"/>
                  </w:rPr>
                  <w:t>в</w:t>
                </w:r>
                <w:r>
                  <w:rPr>
                    <w:color w:val="221E1F"/>
                    <w:spacing w:val="-3"/>
                    <w:sz w:val="16"/>
                  </w:rPr>
                  <w:t xml:space="preserve"> </w:t>
                </w:r>
                <w:r>
                  <w:rPr>
                    <w:color w:val="221E1F"/>
                    <w:sz w:val="16"/>
                  </w:rPr>
                  <w:t>Российской</w:t>
                </w:r>
                <w:r>
                  <w:rPr>
                    <w:color w:val="221E1F"/>
                    <w:spacing w:val="-3"/>
                    <w:sz w:val="16"/>
                  </w:rPr>
                  <w:t xml:space="preserve"> </w:t>
                </w:r>
                <w:r>
                  <w:rPr>
                    <w:color w:val="221E1F"/>
                    <w:sz w:val="16"/>
                  </w:rPr>
                  <w:t>Федерации»</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0"/>
      </w:rPr>
    </w:pPr>
    <w:r w:rsidRPr="003A635F">
      <w:rPr>
        <w:noProof/>
      </w:rPr>
      <w:pict>
        <v:shape id="Picture 2" o:spid="_x0000_s2049" style="position:absolute;margin-left:55.65pt;margin-top:774.85pt;width:389.5pt;height:11.25pt;z-index:-251658240;visibility:visible;mso-wrap-style:squar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" adj="-11796480,,5400" path="m,l,21600r21600,l21600,,,xe" filled="f" stroked="f">
          <v:stroke joinstyle="miter"/>
          <v:formulas/>
          <v:path arrowok="t" o:connecttype="segments" textboxrect="0,0,21600,21600"/>
          <v:textbox inset="0,0,0,0">
            <w:txbxContent>
              <w:p w:rsidR="00BC32C1" w:rsidRDefault="00BC32C1">
                <w:pPr>
                  <w:spacing w:before="20"/>
                  <w:ind w:left="20"/>
                  <w:rPr>
                    <w:sz w:val="16"/>
                  </w:rPr>
                </w:pPr>
                <w:r>
                  <w:rPr>
                    <w:color w:val="221E1F"/>
                    <w:sz w:val="16"/>
                    <w:vertAlign w:val="superscript"/>
                  </w:rPr>
                  <w:t>1</w:t>
                </w:r>
                <w:r>
                  <w:rPr>
                    <w:color w:val="221E1F"/>
                    <w:spacing w:val="-3"/>
                    <w:sz w:val="16"/>
                  </w:rPr>
                  <w:t xml:space="preserve"> </w:t>
                </w:r>
                <w:r>
                  <w:rPr>
                    <w:color w:val="221E1F"/>
                    <w:sz w:val="16"/>
                  </w:rPr>
                  <w:t>Осуществляется</w:t>
                </w:r>
                <w:r>
                  <w:rPr>
                    <w:color w:val="221E1F"/>
                    <w:spacing w:val="-2"/>
                    <w:sz w:val="16"/>
                  </w:rPr>
                  <w:t xml:space="preserve"> </w:t>
                </w:r>
                <w:r>
                  <w:rPr>
                    <w:color w:val="221E1F"/>
                    <w:sz w:val="16"/>
                  </w:rPr>
                  <w:t>в</w:t>
                </w:r>
                <w:r>
                  <w:rPr>
                    <w:color w:val="221E1F"/>
                    <w:spacing w:val="-4"/>
                    <w:sz w:val="16"/>
                  </w:rPr>
                  <w:t xml:space="preserve"> </w:t>
                </w:r>
                <w:r>
                  <w:rPr>
                    <w:color w:val="221E1F"/>
                    <w:sz w:val="16"/>
                  </w:rPr>
                  <w:t>соответствии</w:t>
                </w:r>
                <w:r>
                  <w:rPr>
                    <w:color w:val="221E1F"/>
                    <w:spacing w:val="-3"/>
                    <w:sz w:val="16"/>
                  </w:rPr>
                  <w:t xml:space="preserve"> </w:t>
                </w:r>
                <w:r>
                  <w:rPr>
                    <w:color w:val="221E1F"/>
                    <w:sz w:val="16"/>
                  </w:rPr>
                  <w:t>со</w:t>
                </w:r>
                <w:r>
                  <w:rPr>
                    <w:color w:val="221E1F"/>
                    <w:spacing w:val="-6"/>
                    <w:sz w:val="16"/>
                  </w:rPr>
                  <w:t xml:space="preserve"> </w:t>
                </w:r>
                <w:r>
                  <w:rPr>
                    <w:color w:val="221E1F"/>
                    <w:sz w:val="16"/>
                  </w:rPr>
                  <w:t>статьей</w:t>
                </w:r>
                <w:r>
                  <w:rPr>
                    <w:color w:val="221E1F"/>
                    <w:spacing w:val="-4"/>
                    <w:sz w:val="16"/>
                  </w:rPr>
                  <w:t xml:space="preserve"> </w:t>
                </w:r>
                <w:r>
                  <w:rPr>
                    <w:color w:val="221E1F"/>
                    <w:sz w:val="16"/>
                  </w:rPr>
                  <w:t>97</w:t>
                </w:r>
                <w:r>
                  <w:rPr>
                    <w:color w:val="221E1F"/>
                    <w:spacing w:val="-2"/>
                    <w:sz w:val="16"/>
                  </w:rPr>
                  <w:t xml:space="preserve"> </w:t>
                </w:r>
                <w:r>
                  <w:rPr>
                    <w:color w:val="221E1F"/>
                    <w:sz w:val="16"/>
                  </w:rPr>
                  <w:t>Федерального</w:t>
                </w:r>
                <w:r>
                  <w:rPr>
                    <w:color w:val="221E1F"/>
                    <w:spacing w:val="-4"/>
                    <w:sz w:val="16"/>
                  </w:rPr>
                  <w:t xml:space="preserve"> </w:t>
                </w:r>
                <w:r>
                  <w:rPr>
                    <w:color w:val="221E1F"/>
                    <w:sz w:val="16"/>
                  </w:rPr>
                  <w:t>закона</w:t>
                </w:r>
                <w:r>
                  <w:rPr>
                    <w:color w:val="221E1F"/>
                    <w:spacing w:val="-3"/>
                    <w:sz w:val="16"/>
                  </w:rPr>
                  <w:t xml:space="preserve"> </w:t>
                </w:r>
                <w:r>
                  <w:rPr>
                    <w:color w:val="221E1F"/>
                    <w:sz w:val="16"/>
                  </w:rPr>
                  <w:t>«Об</w:t>
                </w:r>
                <w:r>
                  <w:rPr>
                    <w:color w:val="221E1F"/>
                    <w:spacing w:val="-3"/>
                    <w:sz w:val="16"/>
                  </w:rPr>
                  <w:t xml:space="preserve"> </w:t>
                </w:r>
                <w:r>
                  <w:rPr>
                    <w:color w:val="221E1F"/>
                    <w:sz w:val="16"/>
                  </w:rPr>
                  <w:t>образовании</w:t>
                </w:r>
                <w:r>
                  <w:rPr>
                    <w:color w:val="221E1F"/>
                    <w:spacing w:val="-5"/>
                    <w:sz w:val="16"/>
                  </w:rPr>
                  <w:t xml:space="preserve"> </w:t>
                </w:r>
                <w:r>
                  <w:rPr>
                    <w:color w:val="221E1F"/>
                    <w:sz w:val="16"/>
                  </w:rPr>
                  <w:t>в</w:t>
                </w:r>
                <w:r>
                  <w:rPr>
                    <w:color w:val="221E1F"/>
                    <w:spacing w:val="-3"/>
                    <w:sz w:val="16"/>
                  </w:rPr>
                  <w:t xml:space="preserve"> </w:t>
                </w:r>
                <w:r>
                  <w:rPr>
                    <w:color w:val="221E1F"/>
                    <w:sz w:val="16"/>
                  </w:rPr>
                  <w:t>Российской</w:t>
                </w:r>
                <w:r>
                  <w:rPr>
                    <w:color w:val="221E1F"/>
                    <w:spacing w:val="-3"/>
                    <w:sz w:val="16"/>
                  </w:rPr>
                  <w:t xml:space="preserve"> </w:t>
                </w:r>
                <w:r>
                  <w:rPr>
                    <w:color w:val="221E1F"/>
                    <w:sz w:val="16"/>
                  </w:rPr>
                  <w:t>Федерации»</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0"/>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0"/>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0"/>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0"/>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0"/>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0"/>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0"/>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0"/>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0"/>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C1" w:rsidRDefault="00BC32C1">
    <w:pPr>
      <w:pStyle w:val="af8"/>
      <w:spacing w:line="12" w:lineRule="auto"/>
      <w:ind w:left="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32C1" w:rsidRDefault="00BC32C1">
      <w:r>
        <w:separator/>
      </w:r>
    </w:p>
  </w:footnote>
  <w:footnote w:type="continuationSeparator" w:id="0">
    <w:p w:rsidR="00BC32C1" w:rsidRDefault="00BC32C1">
      <w:r>
        <w:continuationSeparator/>
      </w:r>
    </w:p>
  </w:footnote>
  <w:footnote w:id="1">
    <w:p w:rsidR="00BC32C1" w:rsidRDefault="00BC32C1">
      <w:pPr>
        <w:pStyle w:val="Footnote"/>
      </w:pPr>
      <w:r>
        <w:rPr>
          <w:vertAlign w:val="superscript"/>
        </w:rPr>
        <w:footnoteRef/>
      </w:r>
      <w:r>
        <w:t xml:space="preserve"> </w:t>
      </w:r>
      <w:r>
        <w:rPr>
          <w:sz w:val="18"/>
        </w:rPr>
        <w:t>Общий объем аудиторной работы обучающихся не может составлять менее 5058 и более 5848 (5549) часов</w:t>
      </w:r>
    </w:p>
  </w:footnote>
  <w:footnote w:id="2">
    <w:p w:rsidR="00BC32C1" w:rsidRDefault="00BC32C1">
      <w:pPr>
        <w:pStyle w:val="Footnote"/>
      </w:pPr>
      <w:r>
        <w:rPr>
          <w:vertAlign w:val="superscript"/>
        </w:rPr>
        <w:footnoteRef/>
      </w:r>
      <w:r>
        <w:t xml:space="preserve"> </w:t>
      </w:r>
      <w:r>
        <w:rPr>
          <w:sz w:val="18"/>
        </w:rPr>
        <w:t>Общий объем аудиторной работы обучающихся не может составлять менее 5058 и более 5848 (5549) часов.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90D58"/>
    <w:multiLevelType w:val="multilevel"/>
    <w:tmpl w:val="49F234BA"/>
    <w:lvl w:ilvl="0">
      <w:start w:val="1"/>
      <w:numFmt w:val="decimal"/>
      <w:lvlText w:val="%1"/>
      <w:lvlJc w:val="left"/>
      <w:pPr>
        <w:ind w:left="672" w:hanging="600"/>
      </w:pPr>
    </w:lvl>
    <w:lvl w:ilvl="1">
      <w:start w:val="1"/>
      <w:numFmt w:val="decimal"/>
      <w:lvlText w:val="%1.%2"/>
      <w:lvlJc w:val="left"/>
      <w:pPr>
        <w:ind w:left="672" w:hanging="600"/>
      </w:pPr>
    </w:lvl>
    <w:lvl w:ilvl="2">
      <w:start w:val="1"/>
      <w:numFmt w:val="decimal"/>
      <w:lvlText w:val="%1.%2.%3."/>
      <w:lvlJc w:val="left"/>
      <w:pPr>
        <w:ind w:left="672" w:hanging="600"/>
      </w:pPr>
      <w:rPr>
        <w:rFonts w:ascii="Times New Roman" w:hAnsi="Times New Roman"/>
        <w:b/>
        <w:sz w:val="24"/>
      </w:rPr>
    </w:lvl>
    <w:lvl w:ilvl="3">
      <w:numFmt w:val="bullet"/>
      <w:lvlText w:val=""/>
      <w:lvlJc w:val="left"/>
      <w:pPr>
        <w:ind w:left="785" w:hanging="596"/>
      </w:pPr>
      <w:rPr>
        <w:rFonts w:ascii="Symbol" w:hAnsi="Symbol"/>
        <w:sz w:val="24"/>
      </w:rPr>
    </w:lvl>
    <w:lvl w:ilvl="4">
      <w:numFmt w:val="bullet"/>
      <w:lvlText w:val=""/>
      <w:lvlJc w:val="left"/>
      <w:pPr>
        <w:ind w:left="1393" w:hanging="360"/>
      </w:pPr>
      <w:rPr>
        <w:rFonts w:ascii="Wingdings" w:hAnsi="Wingdings"/>
        <w:sz w:val="24"/>
      </w:rPr>
    </w:lvl>
    <w:lvl w:ilvl="5">
      <w:numFmt w:val="bullet"/>
      <w:lvlText w:val="•"/>
      <w:lvlJc w:val="left"/>
      <w:pPr>
        <w:ind w:left="5009" w:hanging="360"/>
      </w:pPr>
    </w:lvl>
    <w:lvl w:ilvl="6">
      <w:numFmt w:val="bullet"/>
      <w:lvlText w:val="•"/>
      <w:lvlJc w:val="left"/>
      <w:pPr>
        <w:ind w:left="6213" w:hanging="360"/>
      </w:pPr>
    </w:lvl>
    <w:lvl w:ilvl="7">
      <w:numFmt w:val="bullet"/>
      <w:lvlText w:val="•"/>
      <w:lvlJc w:val="left"/>
      <w:pPr>
        <w:ind w:left="7416" w:hanging="360"/>
      </w:pPr>
    </w:lvl>
    <w:lvl w:ilvl="8">
      <w:numFmt w:val="bullet"/>
      <w:lvlText w:val="•"/>
      <w:lvlJc w:val="left"/>
      <w:pPr>
        <w:ind w:left="8619" w:hanging="360"/>
      </w:pPr>
    </w:lvl>
  </w:abstractNum>
  <w:abstractNum w:abstractNumId="1">
    <w:nsid w:val="03A57E1D"/>
    <w:multiLevelType w:val="multilevel"/>
    <w:tmpl w:val="003C5DE2"/>
    <w:lvl w:ilvl="0">
      <w:numFmt w:val="bullet"/>
      <w:lvlText w:val="-"/>
      <w:lvlJc w:val="left"/>
      <w:pPr>
        <w:ind w:left="225" w:hanging="116"/>
      </w:pPr>
      <w:rPr>
        <w:rFonts w:ascii="Times New Roman" w:hAnsi="Times New Roman"/>
        <w:sz w:val="20"/>
      </w:rPr>
    </w:lvl>
    <w:lvl w:ilvl="1">
      <w:numFmt w:val="bullet"/>
      <w:lvlText w:val="•"/>
      <w:lvlJc w:val="left"/>
      <w:pPr>
        <w:ind w:left="1260" w:hanging="116"/>
      </w:pPr>
    </w:lvl>
    <w:lvl w:ilvl="2">
      <w:numFmt w:val="bullet"/>
      <w:lvlText w:val="•"/>
      <w:lvlJc w:val="left"/>
      <w:pPr>
        <w:ind w:left="2300" w:hanging="116"/>
      </w:pPr>
    </w:lvl>
    <w:lvl w:ilvl="3">
      <w:numFmt w:val="bullet"/>
      <w:lvlText w:val="•"/>
      <w:lvlJc w:val="left"/>
      <w:pPr>
        <w:ind w:left="3341" w:hanging="116"/>
      </w:pPr>
    </w:lvl>
    <w:lvl w:ilvl="4">
      <w:numFmt w:val="bullet"/>
      <w:lvlText w:val="•"/>
      <w:lvlJc w:val="left"/>
      <w:pPr>
        <w:ind w:left="4381" w:hanging="116"/>
      </w:pPr>
    </w:lvl>
    <w:lvl w:ilvl="5">
      <w:numFmt w:val="bullet"/>
      <w:lvlText w:val="•"/>
      <w:lvlJc w:val="left"/>
      <w:pPr>
        <w:ind w:left="5422" w:hanging="116"/>
      </w:pPr>
    </w:lvl>
    <w:lvl w:ilvl="6">
      <w:numFmt w:val="bullet"/>
      <w:lvlText w:val="•"/>
      <w:lvlJc w:val="left"/>
      <w:pPr>
        <w:ind w:left="6462" w:hanging="116"/>
      </w:pPr>
    </w:lvl>
    <w:lvl w:ilvl="7">
      <w:numFmt w:val="bullet"/>
      <w:lvlText w:val="•"/>
      <w:lvlJc w:val="left"/>
      <w:pPr>
        <w:ind w:left="7502" w:hanging="116"/>
      </w:pPr>
    </w:lvl>
    <w:lvl w:ilvl="8">
      <w:numFmt w:val="bullet"/>
      <w:lvlText w:val="•"/>
      <w:lvlJc w:val="left"/>
      <w:pPr>
        <w:ind w:left="8543" w:hanging="116"/>
      </w:pPr>
    </w:lvl>
  </w:abstractNum>
  <w:abstractNum w:abstractNumId="2">
    <w:nsid w:val="0795044A"/>
    <w:multiLevelType w:val="multilevel"/>
    <w:tmpl w:val="9A368A7A"/>
    <w:lvl w:ilvl="0">
      <w:numFmt w:val="bullet"/>
      <w:lvlText w:val="-"/>
      <w:lvlJc w:val="left"/>
      <w:pPr>
        <w:ind w:left="110" w:hanging="116"/>
      </w:pPr>
      <w:rPr>
        <w:rFonts w:ascii="Times New Roman" w:hAnsi="Times New Roman"/>
        <w:sz w:val="20"/>
      </w:rPr>
    </w:lvl>
    <w:lvl w:ilvl="1">
      <w:numFmt w:val="bullet"/>
      <w:lvlText w:val="•"/>
      <w:lvlJc w:val="left"/>
      <w:pPr>
        <w:ind w:left="1170" w:hanging="116"/>
      </w:pPr>
    </w:lvl>
    <w:lvl w:ilvl="2">
      <w:numFmt w:val="bullet"/>
      <w:lvlText w:val="•"/>
      <w:lvlJc w:val="left"/>
      <w:pPr>
        <w:ind w:left="2220" w:hanging="116"/>
      </w:pPr>
    </w:lvl>
    <w:lvl w:ilvl="3">
      <w:numFmt w:val="bullet"/>
      <w:lvlText w:val="•"/>
      <w:lvlJc w:val="left"/>
      <w:pPr>
        <w:ind w:left="3271" w:hanging="116"/>
      </w:pPr>
    </w:lvl>
    <w:lvl w:ilvl="4">
      <w:numFmt w:val="bullet"/>
      <w:lvlText w:val="•"/>
      <w:lvlJc w:val="left"/>
      <w:pPr>
        <w:ind w:left="4321" w:hanging="116"/>
      </w:pPr>
    </w:lvl>
    <w:lvl w:ilvl="5">
      <w:numFmt w:val="bullet"/>
      <w:lvlText w:val="•"/>
      <w:lvlJc w:val="left"/>
      <w:pPr>
        <w:ind w:left="5372" w:hanging="116"/>
      </w:pPr>
    </w:lvl>
    <w:lvl w:ilvl="6">
      <w:numFmt w:val="bullet"/>
      <w:lvlText w:val="•"/>
      <w:lvlJc w:val="left"/>
      <w:pPr>
        <w:ind w:left="6422" w:hanging="116"/>
      </w:pPr>
    </w:lvl>
    <w:lvl w:ilvl="7">
      <w:numFmt w:val="bullet"/>
      <w:lvlText w:val="•"/>
      <w:lvlJc w:val="left"/>
      <w:pPr>
        <w:ind w:left="7472" w:hanging="116"/>
      </w:pPr>
    </w:lvl>
    <w:lvl w:ilvl="8">
      <w:numFmt w:val="bullet"/>
      <w:lvlText w:val="•"/>
      <w:lvlJc w:val="left"/>
      <w:pPr>
        <w:ind w:left="8523" w:hanging="116"/>
      </w:pPr>
    </w:lvl>
  </w:abstractNum>
  <w:abstractNum w:abstractNumId="3">
    <w:nsid w:val="082A51E9"/>
    <w:multiLevelType w:val="multilevel"/>
    <w:tmpl w:val="52309516"/>
    <w:lvl w:ilvl="0">
      <w:start w:val="1"/>
      <w:numFmt w:val="decimal"/>
      <w:lvlText w:val="%1."/>
      <w:lvlJc w:val="left"/>
      <w:pPr>
        <w:ind w:left="672" w:hanging="286"/>
      </w:pPr>
      <w:rPr>
        <w:rFonts w:ascii="Times New Roman" w:hAnsi="Times New Roman"/>
        <w:color w:val="221E1F"/>
        <w:spacing w:val="0"/>
        <w:sz w:val="20"/>
      </w:rPr>
    </w:lvl>
    <w:lvl w:ilvl="1">
      <w:numFmt w:val="bullet"/>
      <w:lvlText w:val="•"/>
      <w:lvlJc w:val="left"/>
      <w:pPr>
        <w:ind w:left="4200" w:hanging="286"/>
      </w:pPr>
    </w:lvl>
    <w:lvl w:ilvl="2">
      <w:numFmt w:val="bullet"/>
      <w:lvlText w:val="•"/>
      <w:lvlJc w:val="left"/>
      <w:pPr>
        <w:ind w:left="4958" w:hanging="286"/>
      </w:pPr>
    </w:lvl>
    <w:lvl w:ilvl="3">
      <w:numFmt w:val="bullet"/>
      <w:lvlText w:val="•"/>
      <w:lvlJc w:val="left"/>
      <w:pPr>
        <w:ind w:left="5716" w:hanging="286"/>
      </w:pPr>
    </w:lvl>
    <w:lvl w:ilvl="4">
      <w:numFmt w:val="bullet"/>
      <w:lvlText w:val="•"/>
      <w:lvlJc w:val="left"/>
      <w:pPr>
        <w:ind w:left="6475" w:hanging="286"/>
      </w:pPr>
    </w:lvl>
    <w:lvl w:ilvl="5">
      <w:numFmt w:val="bullet"/>
      <w:lvlText w:val="•"/>
      <w:lvlJc w:val="left"/>
      <w:pPr>
        <w:ind w:left="7233" w:hanging="286"/>
      </w:pPr>
    </w:lvl>
    <w:lvl w:ilvl="6">
      <w:numFmt w:val="bullet"/>
      <w:lvlText w:val="•"/>
      <w:lvlJc w:val="left"/>
      <w:pPr>
        <w:ind w:left="7992" w:hanging="286"/>
      </w:pPr>
    </w:lvl>
    <w:lvl w:ilvl="7">
      <w:numFmt w:val="bullet"/>
      <w:lvlText w:val="•"/>
      <w:lvlJc w:val="left"/>
      <w:pPr>
        <w:ind w:left="8750" w:hanging="286"/>
      </w:pPr>
    </w:lvl>
    <w:lvl w:ilvl="8">
      <w:numFmt w:val="bullet"/>
      <w:lvlText w:val="•"/>
      <w:lvlJc w:val="left"/>
      <w:pPr>
        <w:ind w:left="9509" w:hanging="286"/>
      </w:pPr>
    </w:lvl>
  </w:abstractNum>
  <w:abstractNum w:abstractNumId="4">
    <w:nsid w:val="0896050E"/>
    <w:multiLevelType w:val="multilevel"/>
    <w:tmpl w:val="2EE6A2F0"/>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A237A4"/>
    <w:multiLevelType w:val="multilevel"/>
    <w:tmpl w:val="8408A02E"/>
    <w:lvl w:ilvl="0">
      <w:numFmt w:val="bullet"/>
      <w:lvlText w:val="—"/>
      <w:lvlJc w:val="left"/>
      <w:pPr>
        <w:ind w:left="359" w:hanging="250"/>
      </w:pPr>
      <w:rPr>
        <w:rFonts w:ascii="Times New Roman" w:hAnsi="Times New Roman"/>
        <w:sz w:val="20"/>
      </w:rPr>
    </w:lvl>
    <w:lvl w:ilvl="1">
      <w:numFmt w:val="bullet"/>
      <w:lvlText w:val="•"/>
      <w:lvlJc w:val="left"/>
      <w:pPr>
        <w:ind w:left="1386" w:hanging="250"/>
      </w:pPr>
    </w:lvl>
    <w:lvl w:ilvl="2">
      <w:numFmt w:val="bullet"/>
      <w:lvlText w:val="•"/>
      <w:lvlJc w:val="left"/>
      <w:pPr>
        <w:ind w:left="2412" w:hanging="250"/>
      </w:pPr>
    </w:lvl>
    <w:lvl w:ilvl="3">
      <w:numFmt w:val="bullet"/>
      <w:lvlText w:val="•"/>
      <w:lvlJc w:val="left"/>
      <w:pPr>
        <w:ind w:left="3439" w:hanging="250"/>
      </w:pPr>
    </w:lvl>
    <w:lvl w:ilvl="4">
      <w:numFmt w:val="bullet"/>
      <w:lvlText w:val="•"/>
      <w:lvlJc w:val="left"/>
      <w:pPr>
        <w:ind w:left="4465" w:hanging="250"/>
      </w:pPr>
    </w:lvl>
    <w:lvl w:ilvl="5">
      <w:numFmt w:val="bullet"/>
      <w:lvlText w:val="•"/>
      <w:lvlJc w:val="left"/>
      <w:pPr>
        <w:ind w:left="5492" w:hanging="250"/>
      </w:pPr>
    </w:lvl>
    <w:lvl w:ilvl="6">
      <w:numFmt w:val="bullet"/>
      <w:lvlText w:val="•"/>
      <w:lvlJc w:val="left"/>
      <w:pPr>
        <w:ind w:left="6518" w:hanging="250"/>
      </w:pPr>
    </w:lvl>
    <w:lvl w:ilvl="7">
      <w:numFmt w:val="bullet"/>
      <w:lvlText w:val="•"/>
      <w:lvlJc w:val="left"/>
      <w:pPr>
        <w:ind w:left="7544" w:hanging="250"/>
      </w:pPr>
    </w:lvl>
    <w:lvl w:ilvl="8">
      <w:numFmt w:val="bullet"/>
      <w:lvlText w:val="•"/>
      <w:lvlJc w:val="left"/>
      <w:pPr>
        <w:ind w:left="8571" w:hanging="250"/>
      </w:pPr>
    </w:lvl>
  </w:abstractNum>
  <w:abstractNum w:abstractNumId="6">
    <w:nsid w:val="0D064428"/>
    <w:multiLevelType w:val="multilevel"/>
    <w:tmpl w:val="DE645C7C"/>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0D3C7917"/>
    <w:multiLevelType w:val="multilevel"/>
    <w:tmpl w:val="5DFE6FDC"/>
    <w:lvl w:ilvl="0">
      <w:numFmt w:val="bullet"/>
      <w:lvlText w:val=""/>
      <w:lvlJc w:val="left"/>
      <w:pPr>
        <w:ind w:left="672" w:hanging="709"/>
      </w:pPr>
    </w:lvl>
    <w:lvl w:ilvl="1">
      <w:numFmt w:val="bullet"/>
      <w:lvlText w:val=""/>
      <w:lvlJc w:val="left"/>
      <w:pPr>
        <w:ind w:left="2072" w:hanging="377"/>
      </w:pPr>
      <w:rPr>
        <w:rFonts w:ascii="Symbol" w:hAnsi="Symbol"/>
        <w:sz w:val="24"/>
      </w:rPr>
    </w:lvl>
    <w:lvl w:ilvl="2">
      <w:numFmt w:val="bullet"/>
      <w:lvlText w:val="•"/>
      <w:lvlJc w:val="left"/>
      <w:pPr>
        <w:ind w:left="2080" w:hanging="377"/>
      </w:pPr>
    </w:lvl>
    <w:lvl w:ilvl="3">
      <w:numFmt w:val="bullet"/>
      <w:lvlText w:val="•"/>
      <w:lvlJc w:val="left"/>
      <w:pPr>
        <w:ind w:left="3198" w:hanging="377"/>
      </w:pPr>
    </w:lvl>
    <w:lvl w:ilvl="4">
      <w:numFmt w:val="bullet"/>
      <w:lvlText w:val="•"/>
      <w:lvlJc w:val="left"/>
      <w:pPr>
        <w:ind w:left="4316" w:hanging="377"/>
      </w:pPr>
    </w:lvl>
    <w:lvl w:ilvl="5">
      <w:numFmt w:val="bullet"/>
      <w:lvlText w:val="•"/>
      <w:lvlJc w:val="left"/>
      <w:pPr>
        <w:ind w:left="5434" w:hanging="377"/>
      </w:pPr>
    </w:lvl>
    <w:lvl w:ilvl="6">
      <w:numFmt w:val="bullet"/>
      <w:lvlText w:val="•"/>
      <w:lvlJc w:val="left"/>
      <w:pPr>
        <w:ind w:left="6553" w:hanging="377"/>
      </w:pPr>
    </w:lvl>
    <w:lvl w:ilvl="7">
      <w:numFmt w:val="bullet"/>
      <w:lvlText w:val="•"/>
      <w:lvlJc w:val="left"/>
      <w:pPr>
        <w:ind w:left="7671" w:hanging="377"/>
      </w:pPr>
    </w:lvl>
    <w:lvl w:ilvl="8">
      <w:numFmt w:val="bullet"/>
      <w:lvlText w:val="•"/>
      <w:lvlJc w:val="left"/>
      <w:pPr>
        <w:ind w:left="8789" w:hanging="377"/>
      </w:pPr>
    </w:lvl>
  </w:abstractNum>
  <w:abstractNum w:abstractNumId="8">
    <w:nsid w:val="0F4613E6"/>
    <w:multiLevelType w:val="multilevel"/>
    <w:tmpl w:val="0798C292"/>
    <w:lvl w:ilvl="0">
      <w:start w:val="1"/>
      <w:numFmt w:val="decimal"/>
      <w:lvlText w:val="%1)"/>
      <w:lvlJc w:val="left"/>
      <w:pPr>
        <w:ind w:left="572" w:hanging="216"/>
      </w:pPr>
      <w:rPr>
        <w:rFonts w:ascii="Times New Roman" w:hAnsi="Times New Roman"/>
        <w:spacing w:val="0"/>
        <w:sz w:val="20"/>
      </w:rPr>
    </w:lvl>
    <w:lvl w:ilvl="1">
      <w:start w:val="1"/>
      <w:numFmt w:val="decimal"/>
      <w:lvlText w:val="%2)"/>
      <w:lvlJc w:val="left"/>
      <w:pPr>
        <w:ind w:left="1685" w:hanging="260"/>
      </w:pPr>
      <w:rPr>
        <w:rFonts w:ascii="Times New Roman" w:hAnsi="Times New Roman"/>
        <w:sz w:val="24"/>
      </w:rPr>
    </w:lvl>
    <w:lvl w:ilvl="2">
      <w:numFmt w:val="bullet"/>
      <w:lvlText w:val="•"/>
      <w:lvlJc w:val="left"/>
      <w:pPr>
        <w:ind w:left="3302" w:hanging="260"/>
      </w:pPr>
    </w:lvl>
    <w:lvl w:ilvl="3">
      <w:numFmt w:val="bullet"/>
      <w:lvlText w:val="•"/>
      <w:lvlJc w:val="left"/>
      <w:pPr>
        <w:ind w:left="4924" w:hanging="260"/>
      </w:pPr>
    </w:lvl>
    <w:lvl w:ilvl="4">
      <w:numFmt w:val="bullet"/>
      <w:lvlText w:val="•"/>
      <w:lvlJc w:val="left"/>
      <w:pPr>
        <w:ind w:left="6546" w:hanging="260"/>
      </w:pPr>
    </w:lvl>
    <w:lvl w:ilvl="5">
      <w:numFmt w:val="bullet"/>
      <w:lvlText w:val="•"/>
      <w:lvlJc w:val="left"/>
      <w:pPr>
        <w:ind w:left="8168" w:hanging="260"/>
      </w:pPr>
    </w:lvl>
    <w:lvl w:ilvl="6">
      <w:numFmt w:val="bullet"/>
      <w:lvlText w:val="•"/>
      <w:lvlJc w:val="left"/>
      <w:pPr>
        <w:ind w:left="9790" w:hanging="260"/>
      </w:pPr>
    </w:lvl>
    <w:lvl w:ilvl="7">
      <w:numFmt w:val="bullet"/>
      <w:lvlText w:val="•"/>
      <w:lvlJc w:val="left"/>
      <w:pPr>
        <w:ind w:left="11412" w:hanging="260"/>
      </w:pPr>
    </w:lvl>
    <w:lvl w:ilvl="8">
      <w:numFmt w:val="bullet"/>
      <w:lvlText w:val="•"/>
      <w:lvlJc w:val="left"/>
      <w:pPr>
        <w:ind w:left="13034" w:hanging="260"/>
      </w:pPr>
    </w:lvl>
  </w:abstractNum>
  <w:abstractNum w:abstractNumId="9">
    <w:nsid w:val="10373282"/>
    <w:multiLevelType w:val="multilevel"/>
    <w:tmpl w:val="C43CCD98"/>
    <w:lvl w:ilvl="0">
      <w:numFmt w:val="bullet"/>
      <w:lvlText w:val="—"/>
      <w:lvlJc w:val="left"/>
      <w:pPr>
        <w:ind w:left="672" w:hanging="360"/>
      </w:pPr>
      <w:rPr>
        <w:rFonts w:ascii="Times New Roman" w:hAnsi="Times New Roman"/>
        <w:sz w:val="24"/>
      </w:rPr>
    </w:lvl>
    <w:lvl w:ilvl="1">
      <w:numFmt w:val="bullet"/>
      <w:lvlText w:val="•"/>
      <w:lvlJc w:val="left"/>
      <w:pPr>
        <w:ind w:left="1714" w:hanging="360"/>
      </w:pPr>
    </w:lvl>
    <w:lvl w:ilvl="2">
      <w:numFmt w:val="bullet"/>
      <w:lvlText w:val="•"/>
      <w:lvlJc w:val="left"/>
      <w:pPr>
        <w:ind w:left="2749" w:hanging="360"/>
      </w:pPr>
    </w:lvl>
    <w:lvl w:ilvl="3">
      <w:numFmt w:val="bullet"/>
      <w:lvlText w:val="•"/>
      <w:lvlJc w:val="left"/>
      <w:pPr>
        <w:ind w:left="3783" w:hanging="360"/>
      </w:pPr>
    </w:lvl>
    <w:lvl w:ilvl="4">
      <w:numFmt w:val="bullet"/>
      <w:lvlText w:val="•"/>
      <w:lvlJc w:val="left"/>
      <w:pPr>
        <w:ind w:left="4818" w:hanging="360"/>
      </w:pPr>
    </w:lvl>
    <w:lvl w:ilvl="5">
      <w:numFmt w:val="bullet"/>
      <w:lvlText w:val="•"/>
      <w:lvlJc w:val="left"/>
      <w:pPr>
        <w:ind w:left="5853" w:hanging="360"/>
      </w:pPr>
    </w:lvl>
    <w:lvl w:ilvl="6">
      <w:numFmt w:val="bullet"/>
      <w:lvlText w:val="•"/>
      <w:lvlJc w:val="left"/>
      <w:pPr>
        <w:ind w:left="6887" w:hanging="360"/>
      </w:pPr>
    </w:lvl>
    <w:lvl w:ilvl="7">
      <w:numFmt w:val="bullet"/>
      <w:lvlText w:val="•"/>
      <w:lvlJc w:val="left"/>
      <w:pPr>
        <w:ind w:left="7922" w:hanging="360"/>
      </w:pPr>
    </w:lvl>
    <w:lvl w:ilvl="8">
      <w:numFmt w:val="bullet"/>
      <w:lvlText w:val="•"/>
      <w:lvlJc w:val="left"/>
      <w:pPr>
        <w:ind w:left="8957" w:hanging="360"/>
      </w:pPr>
    </w:lvl>
  </w:abstractNum>
  <w:abstractNum w:abstractNumId="10">
    <w:nsid w:val="104F6BE7"/>
    <w:multiLevelType w:val="multilevel"/>
    <w:tmpl w:val="79F41A48"/>
    <w:lvl w:ilvl="0">
      <w:numFmt w:val="bullet"/>
      <w:lvlText w:val=""/>
      <w:lvlJc w:val="left"/>
      <w:pPr>
        <w:ind w:left="913" w:hanging="241"/>
      </w:pPr>
      <w:rPr>
        <w:rFonts w:ascii="Wingdings" w:hAnsi="Wingdings"/>
        <w:color w:val="221E1F"/>
        <w:sz w:val="17"/>
      </w:rPr>
    </w:lvl>
    <w:lvl w:ilvl="1">
      <w:numFmt w:val="bullet"/>
      <w:lvlText w:val=""/>
      <w:lvlJc w:val="left"/>
      <w:pPr>
        <w:ind w:left="1386" w:hanging="360"/>
      </w:pPr>
      <w:rPr>
        <w:rFonts w:ascii="Wingdings" w:hAnsi="Wingdings"/>
        <w:sz w:val="24"/>
      </w:rPr>
    </w:lvl>
    <w:lvl w:ilvl="2">
      <w:numFmt w:val="bullet"/>
      <w:lvlText w:val="•"/>
      <w:lvlJc w:val="left"/>
      <w:pPr>
        <w:ind w:left="2451" w:hanging="360"/>
      </w:pPr>
    </w:lvl>
    <w:lvl w:ilvl="3">
      <w:numFmt w:val="bullet"/>
      <w:lvlText w:val="•"/>
      <w:lvlJc w:val="left"/>
      <w:pPr>
        <w:ind w:left="3523" w:hanging="360"/>
      </w:pPr>
    </w:lvl>
    <w:lvl w:ilvl="4">
      <w:numFmt w:val="bullet"/>
      <w:lvlText w:val="•"/>
      <w:lvlJc w:val="left"/>
      <w:pPr>
        <w:ind w:left="4595" w:hanging="360"/>
      </w:pPr>
    </w:lvl>
    <w:lvl w:ilvl="5">
      <w:numFmt w:val="bullet"/>
      <w:lvlText w:val="•"/>
      <w:lvlJc w:val="left"/>
      <w:pPr>
        <w:ind w:left="5667" w:hanging="360"/>
      </w:pPr>
    </w:lvl>
    <w:lvl w:ilvl="6">
      <w:numFmt w:val="bullet"/>
      <w:lvlText w:val="•"/>
      <w:lvlJc w:val="left"/>
      <w:pPr>
        <w:ind w:left="6739" w:hanging="360"/>
      </w:pPr>
    </w:lvl>
    <w:lvl w:ilvl="7">
      <w:numFmt w:val="bullet"/>
      <w:lvlText w:val="•"/>
      <w:lvlJc w:val="left"/>
      <w:pPr>
        <w:ind w:left="7810" w:hanging="360"/>
      </w:pPr>
    </w:lvl>
    <w:lvl w:ilvl="8">
      <w:numFmt w:val="bullet"/>
      <w:lvlText w:val="•"/>
      <w:lvlJc w:val="left"/>
      <w:pPr>
        <w:ind w:left="8882" w:hanging="360"/>
      </w:pPr>
    </w:lvl>
  </w:abstractNum>
  <w:abstractNum w:abstractNumId="11">
    <w:nsid w:val="10507DDB"/>
    <w:multiLevelType w:val="multilevel"/>
    <w:tmpl w:val="2A0EB722"/>
    <w:lvl w:ilvl="0">
      <w:start w:val="1"/>
      <w:numFmt w:val="decimal"/>
      <w:lvlText w:val="%1"/>
      <w:lvlJc w:val="left"/>
      <w:pPr>
        <w:ind w:left="1272" w:hanging="600"/>
      </w:pPr>
    </w:lvl>
    <w:lvl w:ilvl="1">
      <w:start w:val="3"/>
      <w:numFmt w:val="decimal"/>
      <w:lvlText w:val="%1.%2"/>
      <w:lvlJc w:val="left"/>
      <w:pPr>
        <w:ind w:left="1272" w:hanging="600"/>
      </w:pPr>
    </w:lvl>
    <w:lvl w:ilvl="2">
      <w:start w:val="1"/>
      <w:numFmt w:val="decimal"/>
      <w:lvlText w:val="%1.%2.%3."/>
      <w:lvlJc w:val="left"/>
      <w:pPr>
        <w:ind w:left="1272" w:hanging="600"/>
        <w:jc w:val="right"/>
      </w:pPr>
      <w:rPr>
        <w:rFonts w:ascii="Times New Roman" w:hAnsi="Times New Roman"/>
        <w:b/>
        <w:sz w:val="24"/>
      </w:rPr>
    </w:lvl>
    <w:lvl w:ilvl="3">
      <w:numFmt w:val="bullet"/>
      <w:lvlText w:val=""/>
      <w:lvlJc w:val="left"/>
      <w:pPr>
        <w:ind w:left="1393" w:hanging="360"/>
      </w:pPr>
      <w:rPr>
        <w:rFonts w:ascii="Wingdings" w:hAnsi="Wingdings"/>
        <w:sz w:val="24"/>
      </w:rPr>
    </w:lvl>
    <w:lvl w:ilvl="4">
      <w:numFmt w:val="bullet"/>
      <w:lvlText w:val="•"/>
      <w:lvlJc w:val="left"/>
      <w:pPr>
        <w:ind w:left="4608" w:hanging="360"/>
      </w:pPr>
    </w:lvl>
    <w:lvl w:ilvl="5">
      <w:numFmt w:val="bullet"/>
      <w:lvlText w:val="•"/>
      <w:lvlJc w:val="left"/>
      <w:pPr>
        <w:ind w:left="5678" w:hanging="360"/>
      </w:pPr>
    </w:lvl>
    <w:lvl w:ilvl="6">
      <w:numFmt w:val="bullet"/>
      <w:lvlText w:val="•"/>
      <w:lvlJc w:val="left"/>
      <w:pPr>
        <w:ind w:left="6748" w:hanging="360"/>
      </w:pPr>
    </w:lvl>
    <w:lvl w:ilvl="7">
      <w:numFmt w:val="bullet"/>
      <w:lvlText w:val="•"/>
      <w:lvlJc w:val="left"/>
      <w:pPr>
        <w:ind w:left="7817" w:hanging="360"/>
      </w:pPr>
    </w:lvl>
    <w:lvl w:ilvl="8">
      <w:numFmt w:val="bullet"/>
      <w:lvlText w:val="•"/>
      <w:lvlJc w:val="left"/>
      <w:pPr>
        <w:ind w:left="8887" w:hanging="360"/>
      </w:pPr>
    </w:lvl>
  </w:abstractNum>
  <w:abstractNum w:abstractNumId="12">
    <w:nsid w:val="10831B98"/>
    <w:multiLevelType w:val="multilevel"/>
    <w:tmpl w:val="7FA67A74"/>
    <w:lvl w:ilvl="0">
      <w:numFmt w:val="bullet"/>
      <w:lvlText w:val=""/>
      <w:lvlJc w:val="left"/>
      <w:pPr>
        <w:ind w:left="1393" w:hanging="360"/>
      </w:pPr>
      <w:rPr>
        <w:rFonts w:ascii="Wingdings" w:hAnsi="Wingdings"/>
        <w:sz w:val="24"/>
      </w:rPr>
    </w:lvl>
    <w:lvl w:ilvl="1">
      <w:numFmt w:val="bullet"/>
      <w:lvlText w:val="•"/>
      <w:lvlJc w:val="left"/>
      <w:pPr>
        <w:ind w:left="2362" w:hanging="360"/>
      </w:pPr>
    </w:lvl>
    <w:lvl w:ilvl="2">
      <w:numFmt w:val="bullet"/>
      <w:lvlText w:val="•"/>
      <w:lvlJc w:val="left"/>
      <w:pPr>
        <w:ind w:left="3325" w:hanging="360"/>
      </w:pPr>
    </w:lvl>
    <w:lvl w:ilvl="3">
      <w:numFmt w:val="bullet"/>
      <w:lvlText w:val="•"/>
      <w:lvlJc w:val="left"/>
      <w:pPr>
        <w:ind w:left="4287" w:hanging="360"/>
      </w:pPr>
    </w:lvl>
    <w:lvl w:ilvl="4">
      <w:numFmt w:val="bullet"/>
      <w:lvlText w:val="•"/>
      <w:lvlJc w:val="left"/>
      <w:pPr>
        <w:ind w:left="5250" w:hanging="360"/>
      </w:pPr>
    </w:lvl>
    <w:lvl w:ilvl="5">
      <w:numFmt w:val="bullet"/>
      <w:lvlText w:val="•"/>
      <w:lvlJc w:val="left"/>
      <w:pPr>
        <w:ind w:left="6213" w:hanging="360"/>
      </w:pPr>
    </w:lvl>
    <w:lvl w:ilvl="6">
      <w:numFmt w:val="bullet"/>
      <w:lvlText w:val="•"/>
      <w:lvlJc w:val="left"/>
      <w:pPr>
        <w:ind w:left="7175" w:hanging="360"/>
      </w:pPr>
    </w:lvl>
    <w:lvl w:ilvl="7">
      <w:numFmt w:val="bullet"/>
      <w:lvlText w:val="•"/>
      <w:lvlJc w:val="left"/>
      <w:pPr>
        <w:ind w:left="8138" w:hanging="360"/>
      </w:pPr>
    </w:lvl>
    <w:lvl w:ilvl="8">
      <w:numFmt w:val="bullet"/>
      <w:lvlText w:val="•"/>
      <w:lvlJc w:val="left"/>
      <w:pPr>
        <w:ind w:left="9101" w:hanging="360"/>
      </w:pPr>
    </w:lvl>
  </w:abstractNum>
  <w:abstractNum w:abstractNumId="13">
    <w:nsid w:val="11297CB7"/>
    <w:multiLevelType w:val="multilevel"/>
    <w:tmpl w:val="9ECC772E"/>
    <w:lvl w:ilvl="0">
      <w:numFmt w:val="bullet"/>
      <w:lvlText w:val="•"/>
      <w:lvlJc w:val="left"/>
      <w:pPr>
        <w:ind w:left="1293" w:hanging="154"/>
      </w:pPr>
      <w:rPr>
        <w:rFonts w:ascii="Times New Roman" w:hAnsi="Times New Roman"/>
        <w:sz w:val="24"/>
      </w:rPr>
    </w:lvl>
    <w:lvl w:ilvl="1">
      <w:numFmt w:val="bullet"/>
      <w:lvlText w:val="•"/>
      <w:lvlJc w:val="left"/>
      <w:pPr>
        <w:ind w:left="2797" w:hanging="154"/>
      </w:pPr>
    </w:lvl>
    <w:lvl w:ilvl="2">
      <w:numFmt w:val="bullet"/>
      <w:lvlText w:val="•"/>
      <w:lvlJc w:val="left"/>
      <w:pPr>
        <w:ind w:left="4295" w:hanging="154"/>
      </w:pPr>
    </w:lvl>
    <w:lvl w:ilvl="3">
      <w:numFmt w:val="bullet"/>
      <w:lvlText w:val="•"/>
      <w:lvlJc w:val="left"/>
      <w:pPr>
        <w:ind w:left="5793" w:hanging="154"/>
      </w:pPr>
    </w:lvl>
    <w:lvl w:ilvl="4">
      <w:numFmt w:val="bullet"/>
      <w:lvlText w:val="•"/>
      <w:lvlJc w:val="left"/>
      <w:pPr>
        <w:ind w:left="7291" w:hanging="154"/>
      </w:pPr>
    </w:lvl>
    <w:lvl w:ilvl="5">
      <w:numFmt w:val="bullet"/>
      <w:lvlText w:val="•"/>
      <w:lvlJc w:val="left"/>
      <w:pPr>
        <w:ind w:left="8789" w:hanging="154"/>
      </w:pPr>
    </w:lvl>
    <w:lvl w:ilvl="6">
      <w:numFmt w:val="bullet"/>
      <w:lvlText w:val="•"/>
      <w:lvlJc w:val="left"/>
      <w:pPr>
        <w:ind w:left="10287" w:hanging="154"/>
      </w:pPr>
    </w:lvl>
    <w:lvl w:ilvl="7">
      <w:numFmt w:val="bullet"/>
      <w:lvlText w:val="•"/>
      <w:lvlJc w:val="left"/>
      <w:pPr>
        <w:ind w:left="11784" w:hanging="154"/>
      </w:pPr>
    </w:lvl>
    <w:lvl w:ilvl="8">
      <w:numFmt w:val="bullet"/>
      <w:lvlText w:val="•"/>
      <w:lvlJc w:val="left"/>
      <w:pPr>
        <w:ind w:left="13282" w:hanging="154"/>
      </w:pPr>
    </w:lvl>
  </w:abstractNum>
  <w:abstractNum w:abstractNumId="14">
    <w:nsid w:val="11300457"/>
    <w:multiLevelType w:val="multilevel"/>
    <w:tmpl w:val="52004806"/>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5">
    <w:nsid w:val="13031B0E"/>
    <w:multiLevelType w:val="multilevel"/>
    <w:tmpl w:val="4078AE8A"/>
    <w:lvl w:ilvl="0">
      <w:numFmt w:val="bullet"/>
      <w:lvlText w:val="-"/>
      <w:lvlJc w:val="left"/>
      <w:pPr>
        <w:ind w:left="225" w:hanging="116"/>
      </w:pPr>
      <w:rPr>
        <w:rFonts w:ascii="Times New Roman" w:hAnsi="Times New Roman"/>
        <w:sz w:val="20"/>
      </w:rPr>
    </w:lvl>
    <w:lvl w:ilvl="1">
      <w:numFmt w:val="bullet"/>
      <w:lvlText w:val="•"/>
      <w:lvlJc w:val="left"/>
      <w:pPr>
        <w:ind w:left="1260" w:hanging="116"/>
      </w:pPr>
    </w:lvl>
    <w:lvl w:ilvl="2">
      <w:numFmt w:val="bullet"/>
      <w:lvlText w:val="•"/>
      <w:lvlJc w:val="left"/>
      <w:pPr>
        <w:ind w:left="2300" w:hanging="116"/>
      </w:pPr>
    </w:lvl>
    <w:lvl w:ilvl="3">
      <w:numFmt w:val="bullet"/>
      <w:lvlText w:val="•"/>
      <w:lvlJc w:val="left"/>
      <w:pPr>
        <w:ind w:left="3341" w:hanging="116"/>
      </w:pPr>
    </w:lvl>
    <w:lvl w:ilvl="4">
      <w:numFmt w:val="bullet"/>
      <w:lvlText w:val="•"/>
      <w:lvlJc w:val="left"/>
      <w:pPr>
        <w:ind w:left="4381" w:hanging="116"/>
      </w:pPr>
    </w:lvl>
    <w:lvl w:ilvl="5">
      <w:numFmt w:val="bullet"/>
      <w:lvlText w:val="•"/>
      <w:lvlJc w:val="left"/>
      <w:pPr>
        <w:ind w:left="5422" w:hanging="116"/>
      </w:pPr>
    </w:lvl>
    <w:lvl w:ilvl="6">
      <w:numFmt w:val="bullet"/>
      <w:lvlText w:val="•"/>
      <w:lvlJc w:val="left"/>
      <w:pPr>
        <w:ind w:left="6462" w:hanging="116"/>
      </w:pPr>
    </w:lvl>
    <w:lvl w:ilvl="7">
      <w:numFmt w:val="bullet"/>
      <w:lvlText w:val="•"/>
      <w:lvlJc w:val="left"/>
      <w:pPr>
        <w:ind w:left="7502" w:hanging="116"/>
      </w:pPr>
    </w:lvl>
    <w:lvl w:ilvl="8">
      <w:numFmt w:val="bullet"/>
      <w:lvlText w:val="•"/>
      <w:lvlJc w:val="left"/>
      <w:pPr>
        <w:ind w:left="8543" w:hanging="116"/>
      </w:pPr>
    </w:lvl>
  </w:abstractNum>
  <w:abstractNum w:abstractNumId="16">
    <w:nsid w:val="166C5C1C"/>
    <w:multiLevelType w:val="multilevel"/>
    <w:tmpl w:val="DFF44458"/>
    <w:lvl w:ilvl="0">
      <w:numFmt w:val="bullet"/>
      <w:lvlText w:val="—"/>
      <w:lvlJc w:val="left"/>
      <w:pPr>
        <w:ind w:left="110" w:hanging="250"/>
      </w:pPr>
      <w:rPr>
        <w:rFonts w:ascii="Times New Roman" w:hAnsi="Times New Roman"/>
        <w:sz w:val="20"/>
      </w:rPr>
    </w:lvl>
    <w:lvl w:ilvl="1">
      <w:numFmt w:val="bullet"/>
      <w:lvlText w:val="•"/>
      <w:lvlJc w:val="left"/>
      <w:pPr>
        <w:ind w:left="1170" w:hanging="250"/>
      </w:pPr>
    </w:lvl>
    <w:lvl w:ilvl="2">
      <w:numFmt w:val="bullet"/>
      <w:lvlText w:val="•"/>
      <w:lvlJc w:val="left"/>
      <w:pPr>
        <w:ind w:left="2220" w:hanging="250"/>
      </w:pPr>
    </w:lvl>
    <w:lvl w:ilvl="3">
      <w:numFmt w:val="bullet"/>
      <w:lvlText w:val="•"/>
      <w:lvlJc w:val="left"/>
      <w:pPr>
        <w:ind w:left="3271" w:hanging="250"/>
      </w:pPr>
    </w:lvl>
    <w:lvl w:ilvl="4">
      <w:numFmt w:val="bullet"/>
      <w:lvlText w:val="•"/>
      <w:lvlJc w:val="left"/>
      <w:pPr>
        <w:ind w:left="4321" w:hanging="250"/>
      </w:pPr>
    </w:lvl>
    <w:lvl w:ilvl="5">
      <w:numFmt w:val="bullet"/>
      <w:lvlText w:val="•"/>
      <w:lvlJc w:val="left"/>
      <w:pPr>
        <w:ind w:left="5372" w:hanging="250"/>
      </w:pPr>
    </w:lvl>
    <w:lvl w:ilvl="6">
      <w:numFmt w:val="bullet"/>
      <w:lvlText w:val="•"/>
      <w:lvlJc w:val="left"/>
      <w:pPr>
        <w:ind w:left="6422" w:hanging="250"/>
      </w:pPr>
    </w:lvl>
    <w:lvl w:ilvl="7">
      <w:numFmt w:val="bullet"/>
      <w:lvlText w:val="•"/>
      <w:lvlJc w:val="left"/>
      <w:pPr>
        <w:ind w:left="7472" w:hanging="250"/>
      </w:pPr>
    </w:lvl>
    <w:lvl w:ilvl="8">
      <w:numFmt w:val="bullet"/>
      <w:lvlText w:val="•"/>
      <w:lvlJc w:val="left"/>
      <w:pPr>
        <w:ind w:left="8523" w:hanging="250"/>
      </w:pPr>
    </w:lvl>
  </w:abstractNum>
  <w:abstractNum w:abstractNumId="17">
    <w:nsid w:val="19382D96"/>
    <w:multiLevelType w:val="multilevel"/>
    <w:tmpl w:val="332EE394"/>
    <w:lvl w:ilvl="0">
      <w:numFmt w:val="bullet"/>
      <w:lvlText w:val="-"/>
      <w:lvlJc w:val="left"/>
      <w:pPr>
        <w:ind w:left="225" w:hanging="116"/>
      </w:pPr>
      <w:rPr>
        <w:rFonts w:ascii="Times New Roman" w:hAnsi="Times New Roman"/>
        <w:sz w:val="20"/>
      </w:rPr>
    </w:lvl>
    <w:lvl w:ilvl="1">
      <w:numFmt w:val="bullet"/>
      <w:lvlText w:val="•"/>
      <w:lvlJc w:val="left"/>
      <w:pPr>
        <w:ind w:left="1260" w:hanging="116"/>
      </w:pPr>
    </w:lvl>
    <w:lvl w:ilvl="2">
      <w:numFmt w:val="bullet"/>
      <w:lvlText w:val="•"/>
      <w:lvlJc w:val="left"/>
      <w:pPr>
        <w:ind w:left="2300" w:hanging="116"/>
      </w:pPr>
    </w:lvl>
    <w:lvl w:ilvl="3">
      <w:numFmt w:val="bullet"/>
      <w:lvlText w:val="•"/>
      <w:lvlJc w:val="left"/>
      <w:pPr>
        <w:ind w:left="3341" w:hanging="116"/>
      </w:pPr>
    </w:lvl>
    <w:lvl w:ilvl="4">
      <w:numFmt w:val="bullet"/>
      <w:lvlText w:val="•"/>
      <w:lvlJc w:val="left"/>
      <w:pPr>
        <w:ind w:left="4381" w:hanging="116"/>
      </w:pPr>
    </w:lvl>
    <w:lvl w:ilvl="5">
      <w:numFmt w:val="bullet"/>
      <w:lvlText w:val="•"/>
      <w:lvlJc w:val="left"/>
      <w:pPr>
        <w:ind w:left="5422" w:hanging="116"/>
      </w:pPr>
    </w:lvl>
    <w:lvl w:ilvl="6">
      <w:numFmt w:val="bullet"/>
      <w:lvlText w:val="•"/>
      <w:lvlJc w:val="left"/>
      <w:pPr>
        <w:ind w:left="6462" w:hanging="116"/>
      </w:pPr>
    </w:lvl>
    <w:lvl w:ilvl="7">
      <w:numFmt w:val="bullet"/>
      <w:lvlText w:val="•"/>
      <w:lvlJc w:val="left"/>
      <w:pPr>
        <w:ind w:left="7502" w:hanging="116"/>
      </w:pPr>
    </w:lvl>
    <w:lvl w:ilvl="8">
      <w:numFmt w:val="bullet"/>
      <w:lvlText w:val="•"/>
      <w:lvlJc w:val="left"/>
      <w:pPr>
        <w:ind w:left="8543" w:hanging="116"/>
      </w:pPr>
    </w:lvl>
  </w:abstractNum>
  <w:abstractNum w:abstractNumId="18">
    <w:nsid w:val="1CC0180F"/>
    <w:multiLevelType w:val="multilevel"/>
    <w:tmpl w:val="3DD8E2CE"/>
    <w:lvl w:ilvl="0">
      <w:start w:val="5"/>
      <w:numFmt w:val="decimal"/>
      <w:lvlText w:val="%1"/>
      <w:lvlJc w:val="left"/>
      <w:pPr>
        <w:ind w:left="691" w:hanging="360"/>
      </w:pPr>
    </w:lvl>
    <w:lvl w:ilvl="1">
      <w:start w:val="1"/>
      <w:numFmt w:val="lowerLetter"/>
      <w:lvlText w:val="%2."/>
      <w:lvlJc w:val="left"/>
      <w:pPr>
        <w:ind w:left="1411" w:hanging="360"/>
      </w:pPr>
    </w:lvl>
    <w:lvl w:ilvl="2">
      <w:start w:val="1"/>
      <w:numFmt w:val="lowerRoman"/>
      <w:lvlText w:val="%3."/>
      <w:lvlJc w:val="right"/>
      <w:pPr>
        <w:ind w:left="2131" w:hanging="180"/>
      </w:pPr>
    </w:lvl>
    <w:lvl w:ilvl="3">
      <w:start w:val="1"/>
      <w:numFmt w:val="decimal"/>
      <w:lvlText w:val="%4."/>
      <w:lvlJc w:val="left"/>
      <w:pPr>
        <w:ind w:left="2851" w:hanging="360"/>
      </w:pPr>
    </w:lvl>
    <w:lvl w:ilvl="4">
      <w:start w:val="1"/>
      <w:numFmt w:val="lowerLetter"/>
      <w:lvlText w:val="%5."/>
      <w:lvlJc w:val="left"/>
      <w:pPr>
        <w:ind w:left="3571" w:hanging="360"/>
      </w:pPr>
    </w:lvl>
    <w:lvl w:ilvl="5">
      <w:start w:val="1"/>
      <w:numFmt w:val="lowerRoman"/>
      <w:lvlText w:val="%6."/>
      <w:lvlJc w:val="right"/>
      <w:pPr>
        <w:ind w:left="4291" w:hanging="180"/>
      </w:pPr>
    </w:lvl>
    <w:lvl w:ilvl="6">
      <w:start w:val="1"/>
      <w:numFmt w:val="decimal"/>
      <w:lvlText w:val="%7."/>
      <w:lvlJc w:val="left"/>
      <w:pPr>
        <w:ind w:left="5011" w:hanging="360"/>
      </w:pPr>
    </w:lvl>
    <w:lvl w:ilvl="7">
      <w:start w:val="1"/>
      <w:numFmt w:val="lowerLetter"/>
      <w:lvlText w:val="%8."/>
      <w:lvlJc w:val="left"/>
      <w:pPr>
        <w:ind w:left="5731" w:hanging="360"/>
      </w:pPr>
    </w:lvl>
    <w:lvl w:ilvl="8">
      <w:start w:val="1"/>
      <w:numFmt w:val="lowerRoman"/>
      <w:lvlText w:val="%9."/>
      <w:lvlJc w:val="right"/>
      <w:pPr>
        <w:ind w:left="6451" w:hanging="180"/>
      </w:pPr>
    </w:lvl>
  </w:abstractNum>
  <w:abstractNum w:abstractNumId="19">
    <w:nsid w:val="1E055D8C"/>
    <w:multiLevelType w:val="multilevel"/>
    <w:tmpl w:val="046607AE"/>
    <w:lvl w:ilvl="0">
      <w:numFmt w:val="bullet"/>
      <w:lvlText w:val=""/>
      <w:lvlJc w:val="left"/>
      <w:pPr>
        <w:ind w:left="1393" w:hanging="360"/>
      </w:pPr>
      <w:rPr>
        <w:rFonts w:ascii="Wingdings" w:hAnsi="Wingdings"/>
        <w:sz w:val="24"/>
      </w:rPr>
    </w:lvl>
    <w:lvl w:ilvl="1">
      <w:numFmt w:val="bullet"/>
      <w:lvlText w:val="•"/>
      <w:lvlJc w:val="left"/>
      <w:pPr>
        <w:ind w:left="2362" w:hanging="360"/>
      </w:pPr>
    </w:lvl>
    <w:lvl w:ilvl="2">
      <w:numFmt w:val="bullet"/>
      <w:lvlText w:val="•"/>
      <w:lvlJc w:val="left"/>
      <w:pPr>
        <w:ind w:left="3325" w:hanging="360"/>
      </w:pPr>
    </w:lvl>
    <w:lvl w:ilvl="3">
      <w:numFmt w:val="bullet"/>
      <w:lvlText w:val="•"/>
      <w:lvlJc w:val="left"/>
      <w:pPr>
        <w:ind w:left="4287" w:hanging="360"/>
      </w:pPr>
    </w:lvl>
    <w:lvl w:ilvl="4">
      <w:numFmt w:val="bullet"/>
      <w:lvlText w:val="•"/>
      <w:lvlJc w:val="left"/>
      <w:pPr>
        <w:ind w:left="5250" w:hanging="360"/>
      </w:pPr>
    </w:lvl>
    <w:lvl w:ilvl="5">
      <w:numFmt w:val="bullet"/>
      <w:lvlText w:val="•"/>
      <w:lvlJc w:val="left"/>
      <w:pPr>
        <w:ind w:left="6213" w:hanging="360"/>
      </w:pPr>
    </w:lvl>
    <w:lvl w:ilvl="6">
      <w:numFmt w:val="bullet"/>
      <w:lvlText w:val="•"/>
      <w:lvlJc w:val="left"/>
      <w:pPr>
        <w:ind w:left="7175" w:hanging="360"/>
      </w:pPr>
    </w:lvl>
    <w:lvl w:ilvl="7">
      <w:numFmt w:val="bullet"/>
      <w:lvlText w:val="•"/>
      <w:lvlJc w:val="left"/>
      <w:pPr>
        <w:ind w:left="8138" w:hanging="360"/>
      </w:pPr>
    </w:lvl>
    <w:lvl w:ilvl="8">
      <w:numFmt w:val="bullet"/>
      <w:lvlText w:val="•"/>
      <w:lvlJc w:val="left"/>
      <w:pPr>
        <w:ind w:left="9101" w:hanging="360"/>
      </w:pPr>
    </w:lvl>
  </w:abstractNum>
  <w:abstractNum w:abstractNumId="20">
    <w:nsid w:val="1FFF2F02"/>
    <w:multiLevelType w:val="multilevel"/>
    <w:tmpl w:val="1B947FA8"/>
    <w:lvl w:ilvl="0">
      <w:numFmt w:val="bullet"/>
      <w:lvlText w:val=""/>
      <w:lvlJc w:val="left"/>
      <w:pPr>
        <w:ind w:left="1393" w:hanging="360"/>
      </w:pPr>
      <w:rPr>
        <w:rFonts w:ascii="Wingdings" w:hAnsi="Wingdings"/>
        <w:sz w:val="24"/>
      </w:rPr>
    </w:lvl>
    <w:lvl w:ilvl="1">
      <w:numFmt w:val="bullet"/>
      <w:lvlText w:val="•"/>
      <w:lvlJc w:val="left"/>
      <w:pPr>
        <w:ind w:left="2362" w:hanging="360"/>
      </w:pPr>
    </w:lvl>
    <w:lvl w:ilvl="2">
      <w:numFmt w:val="bullet"/>
      <w:lvlText w:val="•"/>
      <w:lvlJc w:val="left"/>
      <w:pPr>
        <w:ind w:left="3325" w:hanging="360"/>
      </w:pPr>
    </w:lvl>
    <w:lvl w:ilvl="3">
      <w:numFmt w:val="bullet"/>
      <w:lvlText w:val="•"/>
      <w:lvlJc w:val="left"/>
      <w:pPr>
        <w:ind w:left="4287" w:hanging="360"/>
      </w:pPr>
    </w:lvl>
    <w:lvl w:ilvl="4">
      <w:numFmt w:val="bullet"/>
      <w:lvlText w:val="•"/>
      <w:lvlJc w:val="left"/>
      <w:pPr>
        <w:ind w:left="5250" w:hanging="360"/>
      </w:pPr>
    </w:lvl>
    <w:lvl w:ilvl="5">
      <w:numFmt w:val="bullet"/>
      <w:lvlText w:val="•"/>
      <w:lvlJc w:val="left"/>
      <w:pPr>
        <w:ind w:left="6213" w:hanging="360"/>
      </w:pPr>
    </w:lvl>
    <w:lvl w:ilvl="6">
      <w:numFmt w:val="bullet"/>
      <w:lvlText w:val="•"/>
      <w:lvlJc w:val="left"/>
      <w:pPr>
        <w:ind w:left="7175" w:hanging="360"/>
      </w:pPr>
    </w:lvl>
    <w:lvl w:ilvl="7">
      <w:numFmt w:val="bullet"/>
      <w:lvlText w:val="•"/>
      <w:lvlJc w:val="left"/>
      <w:pPr>
        <w:ind w:left="8138" w:hanging="360"/>
      </w:pPr>
    </w:lvl>
    <w:lvl w:ilvl="8">
      <w:numFmt w:val="bullet"/>
      <w:lvlText w:val="•"/>
      <w:lvlJc w:val="left"/>
      <w:pPr>
        <w:ind w:left="9101" w:hanging="360"/>
      </w:pPr>
    </w:lvl>
  </w:abstractNum>
  <w:abstractNum w:abstractNumId="21">
    <w:nsid w:val="200066E9"/>
    <w:multiLevelType w:val="multilevel"/>
    <w:tmpl w:val="84F64D16"/>
    <w:lvl w:ilvl="0">
      <w:numFmt w:val="bullet"/>
      <w:lvlText w:val="—"/>
      <w:lvlJc w:val="left"/>
      <w:pPr>
        <w:ind w:left="110" w:hanging="250"/>
      </w:pPr>
      <w:rPr>
        <w:rFonts w:ascii="Times New Roman" w:hAnsi="Times New Roman"/>
        <w:sz w:val="20"/>
      </w:rPr>
    </w:lvl>
    <w:lvl w:ilvl="1">
      <w:numFmt w:val="bullet"/>
      <w:lvlText w:val="•"/>
      <w:lvlJc w:val="left"/>
      <w:pPr>
        <w:ind w:left="1170" w:hanging="250"/>
      </w:pPr>
    </w:lvl>
    <w:lvl w:ilvl="2">
      <w:numFmt w:val="bullet"/>
      <w:lvlText w:val="•"/>
      <w:lvlJc w:val="left"/>
      <w:pPr>
        <w:ind w:left="2220" w:hanging="250"/>
      </w:pPr>
    </w:lvl>
    <w:lvl w:ilvl="3">
      <w:numFmt w:val="bullet"/>
      <w:lvlText w:val="•"/>
      <w:lvlJc w:val="left"/>
      <w:pPr>
        <w:ind w:left="3271" w:hanging="250"/>
      </w:pPr>
    </w:lvl>
    <w:lvl w:ilvl="4">
      <w:numFmt w:val="bullet"/>
      <w:lvlText w:val="•"/>
      <w:lvlJc w:val="left"/>
      <w:pPr>
        <w:ind w:left="4321" w:hanging="250"/>
      </w:pPr>
    </w:lvl>
    <w:lvl w:ilvl="5">
      <w:numFmt w:val="bullet"/>
      <w:lvlText w:val="•"/>
      <w:lvlJc w:val="left"/>
      <w:pPr>
        <w:ind w:left="5372" w:hanging="250"/>
      </w:pPr>
    </w:lvl>
    <w:lvl w:ilvl="6">
      <w:numFmt w:val="bullet"/>
      <w:lvlText w:val="•"/>
      <w:lvlJc w:val="left"/>
      <w:pPr>
        <w:ind w:left="6422" w:hanging="250"/>
      </w:pPr>
    </w:lvl>
    <w:lvl w:ilvl="7">
      <w:numFmt w:val="bullet"/>
      <w:lvlText w:val="•"/>
      <w:lvlJc w:val="left"/>
      <w:pPr>
        <w:ind w:left="7472" w:hanging="250"/>
      </w:pPr>
    </w:lvl>
    <w:lvl w:ilvl="8">
      <w:numFmt w:val="bullet"/>
      <w:lvlText w:val="•"/>
      <w:lvlJc w:val="left"/>
      <w:pPr>
        <w:ind w:left="8523" w:hanging="250"/>
      </w:pPr>
    </w:lvl>
  </w:abstractNum>
  <w:abstractNum w:abstractNumId="22">
    <w:nsid w:val="23D42BDE"/>
    <w:multiLevelType w:val="multilevel"/>
    <w:tmpl w:val="20DA95A4"/>
    <w:lvl w:ilvl="0">
      <w:numFmt w:val="bullet"/>
      <w:lvlText w:val=""/>
      <w:lvlJc w:val="left"/>
      <w:pPr>
        <w:ind w:left="1393" w:hanging="360"/>
      </w:pPr>
      <w:rPr>
        <w:rFonts w:ascii="Wingdings" w:hAnsi="Wingdings"/>
        <w:sz w:val="24"/>
      </w:rPr>
    </w:lvl>
    <w:lvl w:ilvl="1">
      <w:numFmt w:val="bullet"/>
      <w:lvlText w:val="•"/>
      <w:lvlJc w:val="left"/>
      <w:pPr>
        <w:ind w:left="2362" w:hanging="360"/>
      </w:pPr>
    </w:lvl>
    <w:lvl w:ilvl="2">
      <w:numFmt w:val="bullet"/>
      <w:lvlText w:val="•"/>
      <w:lvlJc w:val="left"/>
      <w:pPr>
        <w:ind w:left="3325" w:hanging="360"/>
      </w:pPr>
    </w:lvl>
    <w:lvl w:ilvl="3">
      <w:numFmt w:val="bullet"/>
      <w:lvlText w:val="•"/>
      <w:lvlJc w:val="left"/>
      <w:pPr>
        <w:ind w:left="4287" w:hanging="360"/>
      </w:pPr>
    </w:lvl>
    <w:lvl w:ilvl="4">
      <w:numFmt w:val="bullet"/>
      <w:lvlText w:val="•"/>
      <w:lvlJc w:val="left"/>
      <w:pPr>
        <w:ind w:left="5250" w:hanging="360"/>
      </w:pPr>
    </w:lvl>
    <w:lvl w:ilvl="5">
      <w:numFmt w:val="bullet"/>
      <w:lvlText w:val="•"/>
      <w:lvlJc w:val="left"/>
      <w:pPr>
        <w:ind w:left="6213" w:hanging="360"/>
      </w:pPr>
    </w:lvl>
    <w:lvl w:ilvl="6">
      <w:numFmt w:val="bullet"/>
      <w:lvlText w:val="•"/>
      <w:lvlJc w:val="left"/>
      <w:pPr>
        <w:ind w:left="7175" w:hanging="360"/>
      </w:pPr>
    </w:lvl>
    <w:lvl w:ilvl="7">
      <w:numFmt w:val="bullet"/>
      <w:lvlText w:val="•"/>
      <w:lvlJc w:val="left"/>
      <w:pPr>
        <w:ind w:left="8138" w:hanging="360"/>
      </w:pPr>
    </w:lvl>
    <w:lvl w:ilvl="8">
      <w:numFmt w:val="bullet"/>
      <w:lvlText w:val="•"/>
      <w:lvlJc w:val="left"/>
      <w:pPr>
        <w:ind w:left="9101" w:hanging="360"/>
      </w:pPr>
    </w:lvl>
  </w:abstractNum>
  <w:abstractNum w:abstractNumId="23">
    <w:nsid w:val="251A0DB9"/>
    <w:multiLevelType w:val="multilevel"/>
    <w:tmpl w:val="2F4CD164"/>
    <w:lvl w:ilvl="0">
      <w:start w:val="2"/>
      <w:numFmt w:val="decimal"/>
      <w:lvlText w:val="%1"/>
      <w:lvlJc w:val="left"/>
      <w:pPr>
        <w:ind w:left="1272" w:hanging="600"/>
      </w:pPr>
    </w:lvl>
    <w:lvl w:ilvl="1">
      <w:start w:val="2"/>
      <w:numFmt w:val="decimal"/>
      <w:lvlText w:val="%1.%2"/>
      <w:lvlJc w:val="left"/>
      <w:pPr>
        <w:ind w:left="1272" w:hanging="600"/>
      </w:pPr>
    </w:lvl>
    <w:lvl w:ilvl="2">
      <w:start w:val="1"/>
      <w:numFmt w:val="decimal"/>
      <w:lvlText w:val="%1.%2.%3."/>
      <w:lvlJc w:val="left"/>
      <w:pPr>
        <w:ind w:left="1272" w:hanging="600"/>
      </w:pPr>
      <w:rPr>
        <w:rFonts w:ascii="Times New Roman" w:hAnsi="Times New Roman"/>
        <w:b/>
        <w:color w:val="221E1F"/>
        <w:sz w:val="24"/>
      </w:rPr>
    </w:lvl>
    <w:lvl w:ilvl="3">
      <w:numFmt w:val="bullet"/>
      <w:lvlText w:val=""/>
      <w:lvlJc w:val="left"/>
      <w:pPr>
        <w:ind w:left="1393" w:hanging="360"/>
      </w:pPr>
      <w:rPr>
        <w:rFonts w:ascii="Wingdings" w:hAnsi="Wingdings"/>
        <w:sz w:val="24"/>
      </w:rPr>
    </w:lvl>
    <w:lvl w:ilvl="4">
      <w:numFmt w:val="bullet"/>
      <w:lvlText w:val="•"/>
      <w:lvlJc w:val="left"/>
      <w:pPr>
        <w:ind w:left="4608" w:hanging="360"/>
      </w:pPr>
    </w:lvl>
    <w:lvl w:ilvl="5">
      <w:numFmt w:val="bullet"/>
      <w:lvlText w:val="•"/>
      <w:lvlJc w:val="left"/>
      <w:pPr>
        <w:ind w:left="5678" w:hanging="360"/>
      </w:pPr>
    </w:lvl>
    <w:lvl w:ilvl="6">
      <w:numFmt w:val="bullet"/>
      <w:lvlText w:val="•"/>
      <w:lvlJc w:val="left"/>
      <w:pPr>
        <w:ind w:left="6748" w:hanging="360"/>
      </w:pPr>
    </w:lvl>
    <w:lvl w:ilvl="7">
      <w:numFmt w:val="bullet"/>
      <w:lvlText w:val="•"/>
      <w:lvlJc w:val="left"/>
      <w:pPr>
        <w:ind w:left="7817" w:hanging="360"/>
      </w:pPr>
    </w:lvl>
    <w:lvl w:ilvl="8">
      <w:numFmt w:val="bullet"/>
      <w:lvlText w:val="•"/>
      <w:lvlJc w:val="left"/>
      <w:pPr>
        <w:ind w:left="8887" w:hanging="360"/>
      </w:pPr>
    </w:lvl>
  </w:abstractNum>
  <w:abstractNum w:abstractNumId="24">
    <w:nsid w:val="2A60728A"/>
    <w:multiLevelType w:val="multilevel"/>
    <w:tmpl w:val="F0F0C8A2"/>
    <w:lvl w:ilvl="0">
      <w:numFmt w:val="bullet"/>
      <w:lvlText w:val="■"/>
      <w:lvlJc w:val="left"/>
      <w:pPr>
        <w:ind w:left="358" w:hanging="142"/>
      </w:pPr>
      <w:rPr>
        <w:rFonts w:ascii="Arial" w:hAnsi="Arial"/>
        <w:b w:val="0"/>
        <w:i w:val="0"/>
        <w:sz w:val="14"/>
      </w:rPr>
    </w:lvl>
    <w:lvl w:ilvl="1">
      <w:numFmt w:val="bullet"/>
      <w:lvlText w:val="•"/>
      <w:lvlJc w:val="left"/>
      <w:pPr>
        <w:ind w:left="984" w:hanging="142"/>
      </w:pPr>
    </w:lvl>
    <w:lvl w:ilvl="2">
      <w:numFmt w:val="bullet"/>
      <w:lvlText w:val="•"/>
      <w:lvlJc w:val="left"/>
      <w:pPr>
        <w:ind w:left="1608" w:hanging="142"/>
      </w:pPr>
    </w:lvl>
    <w:lvl w:ilvl="3">
      <w:numFmt w:val="bullet"/>
      <w:lvlText w:val="•"/>
      <w:lvlJc w:val="left"/>
      <w:pPr>
        <w:ind w:left="2233" w:hanging="142"/>
      </w:pPr>
    </w:lvl>
    <w:lvl w:ilvl="4">
      <w:numFmt w:val="bullet"/>
      <w:lvlText w:val="•"/>
      <w:lvlJc w:val="left"/>
      <w:pPr>
        <w:ind w:left="2857" w:hanging="142"/>
      </w:pPr>
    </w:lvl>
    <w:lvl w:ilvl="5">
      <w:numFmt w:val="bullet"/>
      <w:lvlText w:val="•"/>
      <w:lvlJc w:val="left"/>
      <w:pPr>
        <w:ind w:left="3481" w:hanging="142"/>
      </w:pPr>
    </w:lvl>
    <w:lvl w:ilvl="6">
      <w:numFmt w:val="bullet"/>
      <w:lvlText w:val="•"/>
      <w:lvlJc w:val="left"/>
      <w:pPr>
        <w:ind w:left="4106" w:hanging="142"/>
      </w:pPr>
    </w:lvl>
    <w:lvl w:ilvl="7">
      <w:numFmt w:val="bullet"/>
      <w:lvlText w:val="•"/>
      <w:lvlJc w:val="left"/>
      <w:pPr>
        <w:ind w:left="4730" w:hanging="142"/>
      </w:pPr>
    </w:lvl>
    <w:lvl w:ilvl="8">
      <w:numFmt w:val="bullet"/>
      <w:lvlText w:val="•"/>
      <w:lvlJc w:val="left"/>
      <w:pPr>
        <w:ind w:left="5354" w:hanging="142"/>
      </w:pPr>
    </w:lvl>
  </w:abstractNum>
  <w:abstractNum w:abstractNumId="25">
    <w:nsid w:val="30876FC8"/>
    <w:multiLevelType w:val="multilevel"/>
    <w:tmpl w:val="12BAE160"/>
    <w:lvl w:ilvl="0">
      <w:start w:val="2"/>
      <w:numFmt w:val="decimal"/>
      <w:lvlText w:val="%1"/>
      <w:lvlJc w:val="left"/>
      <w:pPr>
        <w:ind w:left="1272" w:hanging="600"/>
      </w:pPr>
    </w:lvl>
    <w:lvl w:ilvl="1">
      <w:start w:val="4"/>
      <w:numFmt w:val="decimal"/>
      <w:lvlText w:val="%1.%2"/>
      <w:lvlJc w:val="left"/>
      <w:pPr>
        <w:ind w:left="1272" w:hanging="600"/>
      </w:pPr>
    </w:lvl>
    <w:lvl w:ilvl="2">
      <w:start w:val="1"/>
      <w:numFmt w:val="decimal"/>
      <w:lvlText w:val="%1.%2.%3."/>
      <w:lvlJc w:val="left"/>
      <w:pPr>
        <w:ind w:left="1272" w:hanging="600"/>
      </w:pPr>
      <w:rPr>
        <w:rFonts w:ascii="Times New Roman" w:hAnsi="Times New Roman"/>
        <w:b/>
        <w:color w:val="221E1F"/>
        <w:sz w:val="24"/>
      </w:rPr>
    </w:lvl>
    <w:lvl w:ilvl="3">
      <w:numFmt w:val="bullet"/>
      <w:lvlText w:val=""/>
      <w:lvlJc w:val="left"/>
      <w:pPr>
        <w:ind w:left="1450" w:hanging="360"/>
      </w:pPr>
      <w:rPr>
        <w:rFonts w:ascii="Symbol" w:hAnsi="Symbol"/>
        <w:sz w:val="24"/>
      </w:rPr>
    </w:lvl>
    <w:lvl w:ilvl="4">
      <w:numFmt w:val="bullet"/>
      <w:lvlText w:val="•"/>
      <w:lvlJc w:val="left"/>
      <w:pPr>
        <w:ind w:left="4648" w:hanging="360"/>
      </w:pPr>
    </w:lvl>
    <w:lvl w:ilvl="5">
      <w:numFmt w:val="bullet"/>
      <w:lvlText w:val="•"/>
      <w:lvlJc w:val="left"/>
      <w:pPr>
        <w:ind w:left="5711" w:hanging="360"/>
      </w:pPr>
    </w:lvl>
    <w:lvl w:ilvl="6">
      <w:numFmt w:val="bullet"/>
      <w:lvlText w:val="•"/>
      <w:lvlJc w:val="left"/>
      <w:pPr>
        <w:ind w:left="6774" w:hanging="360"/>
      </w:pPr>
    </w:lvl>
    <w:lvl w:ilvl="7">
      <w:numFmt w:val="bullet"/>
      <w:lvlText w:val="•"/>
      <w:lvlJc w:val="left"/>
      <w:pPr>
        <w:ind w:left="7837" w:hanging="360"/>
      </w:pPr>
    </w:lvl>
    <w:lvl w:ilvl="8">
      <w:numFmt w:val="bullet"/>
      <w:lvlText w:val="•"/>
      <w:lvlJc w:val="left"/>
      <w:pPr>
        <w:ind w:left="8900" w:hanging="360"/>
      </w:pPr>
    </w:lvl>
  </w:abstractNum>
  <w:abstractNum w:abstractNumId="26">
    <w:nsid w:val="35EF3F93"/>
    <w:multiLevelType w:val="multilevel"/>
    <w:tmpl w:val="7292A7CC"/>
    <w:lvl w:ilvl="0">
      <w:numFmt w:val="bullet"/>
      <w:lvlText w:val="-"/>
      <w:lvlJc w:val="left"/>
      <w:pPr>
        <w:ind w:left="225" w:hanging="116"/>
      </w:pPr>
      <w:rPr>
        <w:rFonts w:ascii="Times New Roman" w:hAnsi="Times New Roman"/>
        <w:sz w:val="20"/>
      </w:rPr>
    </w:lvl>
    <w:lvl w:ilvl="1">
      <w:numFmt w:val="bullet"/>
      <w:lvlText w:val="•"/>
      <w:lvlJc w:val="left"/>
      <w:pPr>
        <w:ind w:left="1260" w:hanging="116"/>
      </w:pPr>
    </w:lvl>
    <w:lvl w:ilvl="2">
      <w:numFmt w:val="bullet"/>
      <w:lvlText w:val="•"/>
      <w:lvlJc w:val="left"/>
      <w:pPr>
        <w:ind w:left="2300" w:hanging="116"/>
      </w:pPr>
    </w:lvl>
    <w:lvl w:ilvl="3">
      <w:numFmt w:val="bullet"/>
      <w:lvlText w:val="•"/>
      <w:lvlJc w:val="left"/>
      <w:pPr>
        <w:ind w:left="3341" w:hanging="116"/>
      </w:pPr>
    </w:lvl>
    <w:lvl w:ilvl="4">
      <w:numFmt w:val="bullet"/>
      <w:lvlText w:val="•"/>
      <w:lvlJc w:val="left"/>
      <w:pPr>
        <w:ind w:left="4381" w:hanging="116"/>
      </w:pPr>
    </w:lvl>
    <w:lvl w:ilvl="5">
      <w:numFmt w:val="bullet"/>
      <w:lvlText w:val="•"/>
      <w:lvlJc w:val="left"/>
      <w:pPr>
        <w:ind w:left="5422" w:hanging="116"/>
      </w:pPr>
    </w:lvl>
    <w:lvl w:ilvl="6">
      <w:numFmt w:val="bullet"/>
      <w:lvlText w:val="•"/>
      <w:lvlJc w:val="left"/>
      <w:pPr>
        <w:ind w:left="6462" w:hanging="116"/>
      </w:pPr>
    </w:lvl>
    <w:lvl w:ilvl="7">
      <w:numFmt w:val="bullet"/>
      <w:lvlText w:val="•"/>
      <w:lvlJc w:val="left"/>
      <w:pPr>
        <w:ind w:left="7502" w:hanging="116"/>
      </w:pPr>
    </w:lvl>
    <w:lvl w:ilvl="8">
      <w:numFmt w:val="bullet"/>
      <w:lvlText w:val="•"/>
      <w:lvlJc w:val="left"/>
      <w:pPr>
        <w:ind w:left="8543" w:hanging="116"/>
      </w:pPr>
    </w:lvl>
  </w:abstractNum>
  <w:abstractNum w:abstractNumId="27">
    <w:nsid w:val="396934F1"/>
    <w:multiLevelType w:val="multilevel"/>
    <w:tmpl w:val="6E2E6C04"/>
    <w:lvl w:ilvl="0">
      <w:numFmt w:val="bullet"/>
      <w:lvlText w:val="-"/>
      <w:lvlJc w:val="left"/>
      <w:pPr>
        <w:ind w:left="110" w:hanging="116"/>
      </w:pPr>
      <w:rPr>
        <w:rFonts w:ascii="Times New Roman" w:hAnsi="Times New Roman"/>
        <w:sz w:val="20"/>
      </w:rPr>
    </w:lvl>
    <w:lvl w:ilvl="1">
      <w:numFmt w:val="bullet"/>
      <w:lvlText w:val="•"/>
      <w:lvlJc w:val="left"/>
      <w:pPr>
        <w:ind w:left="1170" w:hanging="116"/>
      </w:pPr>
    </w:lvl>
    <w:lvl w:ilvl="2">
      <w:numFmt w:val="bullet"/>
      <w:lvlText w:val="•"/>
      <w:lvlJc w:val="left"/>
      <w:pPr>
        <w:ind w:left="2220" w:hanging="116"/>
      </w:pPr>
    </w:lvl>
    <w:lvl w:ilvl="3">
      <w:numFmt w:val="bullet"/>
      <w:lvlText w:val="•"/>
      <w:lvlJc w:val="left"/>
      <w:pPr>
        <w:ind w:left="3271" w:hanging="116"/>
      </w:pPr>
    </w:lvl>
    <w:lvl w:ilvl="4">
      <w:numFmt w:val="bullet"/>
      <w:lvlText w:val="•"/>
      <w:lvlJc w:val="left"/>
      <w:pPr>
        <w:ind w:left="4321" w:hanging="116"/>
      </w:pPr>
    </w:lvl>
    <w:lvl w:ilvl="5">
      <w:numFmt w:val="bullet"/>
      <w:lvlText w:val="•"/>
      <w:lvlJc w:val="left"/>
      <w:pPr>
        <w:ind w:left="5372" w:hanging="116"/>
      </w:pPr>
    </w:lvl>
    <w:lvl w:ilvl="6">
      <w:numFmt w:val="bullet"/>
      <w:lvlText w:val="•"/>
      <w:lvlJc w:val="left"/>
      <w:pPr>
        <w:ind w:left="6422" w:hanging="116"/>
      </w:pPr>
    </w:lvl>
    <w:lvl w:ilvl="7">
      <w:numFmt w:val="bullet"/>
      <w:lvlText w:val="•"/>
      <w:lvlJc w:val="left"/>
      <w:pPr>
        <w:ind w:left="7472" w:hanging="116"/>
      </w:pPr>
    </w:lvl>
    <w:lvl w:ilvl="8">
      <w:numFmt w:val="bullet"/>
      <w:lvlText w:val="•"/>
      <w:lvlJc w:val="left"/>
      <w:pPr>
        <w:ind w:left="8523" w:hanging="116"/>
      </w:pPr>
    </w:lvl>
  </w:abstractNum>
  <w:abstractNum w:abstractNumId="28">
    <w:nsid w:val="3B8B0A5D"/>
    <w:multiLevelType w:val="multilevel"/>
    <w:tmpl w:val="A5B2103C"/>
    <w:lvl w:ilvl="0">
      <w:start w:val="1"/>
      <w:numFmt w:val="decimal"/>
      <w:lvlText w:val="%1."/>
      <w:lvlJc w:val="left"/>
      <w:pPr>
        <w:ind w:left="642" w:hanging="279"/>
      </w:pPr>
      <w:rPr>
        <w:rFonts w:ascii="Times New Roman" w:hAnsi="Times New Roman"/>
        <w:b/>
        <w:i w:val="0"/>
        <w:sz w:val="28"/>
      </w:rPr>
    </w:lvl>
    <w:lvl w:ilvl="1">
      <w:numFmt w:val="bullet"/>
      <w:lvlText w:val="•"/>
      <w:lvlJc w:val="left"/>
      <w:pPr>
        <w:ind w:left="1236" w:hanging="279"/>
      </w:pPr>
    </w:lvl>
    <w:lvl w:ilvl="2">
      <w:numFmt w:val="bullet"/>
      <w:lvlText w:val="•"/>
      <w:lvlJc w:val="left"/>
      <w:pPr>
        <w:ind w:left="1832" w:hanging="279"/>
      </w:pPr>
    </w:lvl>
    <w:lvl w:ilvl="3">
      <w:numFmt w:val="bullet"/>
      <w:lvlText w:val="•"/>
      <w:lvlJc w:val="left"/>
      <w:pPr>
        <w:ind w:left="2429" w:hanging="279"/>
      </w:pPr>
    </w:lvl>
    <w:lvl w:ilvl="4">
      <w:numFmt w:val="bullet"/>
      <w:lvlText w:val="•"/>
      <w:lvlJc w:val="left"/>
      <w:pPr>
        <w:ind w:left="3025" w:hanging="279"/>
      </w:pPr>
    </w:lvl>
    <w:lvl w:ilvl="5">
      <w:numFmt w:val="bullet"/>
      <w:lvlText w:val="•"/>
      <w:lvlJc w:val="left"/>
      <w:pPr>
        <w:ind w:left="3621" w:hanging="279"/>
      </w:pPr>
    </w:lvl>
    <w:lvl w:ilvl="6">
      <w:numFmt w:val="bullet"/>
      <w:lvlText w:val="•"/>
      <w:lvlJc w:val="left"/>
      <w:pPr>
        <w:ind w:left="4218" w:hanging="279"/>
      </w:pPr>
    </w:lvl>
    <w:lvl w:ilvl="7">
      <w:numFmt w:val="bullet"/>
      <w:lvlText w:val="•"/>
      <w:lvlJc w:val="left"/>
      <w:pPr>
        <w:ind w:left="4814" w:hanging="279"/>
      </w:pPr>
    </w:lvl>
    <w:lvl w:ilvl="8">
      <w:numFmt w:val="bullet"/>
      <w:lvlText w:val="•"/>
      <w:lvlJc w:val="left"/>
      <w:pPr>
        <w:ind w:left="5410" w:hanging="279"/>
      </w:pPr>
    </w:lvl>
  </w:abstractNum>
  <w:abstractNum w:abstractNumId="29">
    <w:nsid w:val="3B9C1C44"/>
    <w:multiLevelType w:val="multilevel"/>
    <w:tmpl w:val="14984960"/>
    <w:lvl w:ilvl="0">
      <w:start w:val="2"/>
      <w:numFmt w:val="decimal"/>
      <w:lvlText w:val="%1"/>
      <w:lvlJc w:val="left"/>
      <w:pPr>
        <w:ind w:left="4720" w:hanging="420"/>
      </w:pPr>
    </w:lvl>
    <w:lvl w:ilvl="1">
      <w:start w:val="2"/>
      <w:numFmt w:val="decimal"/>
      <w:lvlText w:val="%1.%2."/>
      <w:lvlJc w:val="left"/>
      <w:pPr>
        <w:ind w:left="3681" w:hanging="420"/>
        <w:jc w:val="right"/>
      </w:pPr>
      <w:rPr>
        <w:rFonts w:ascii="Times New Roman" w:hAnsi="Times New Roman"/>
        <w:b/>
        <w:color w:val="221E1F"/>
        <w:sz w:val="24"/>
      </w:rPr>
    </w:lvl>
    <w:lvl w:ilvl="2">
      <w:start w:val="1"/>
      <w:numFmt w:val="decimal"/>
      <w:lvlText w:val="%1.%2.%3."/>
      <w:lvlJc w:val="left"/>
      <w:pPr>
        <w:ind w:left="5109" w:hanging="600"/>
        <w:jc w:val="right"/>
      </w:pPr>
      <w:rPr>
        <w:b/>
      </w:rPr>
    </w:lvl>
    <w:lvl w:ilvl="3">
      <w:numFmt w:val="bullet"/>
      <w:lvlText w:val="•"/>
      <w:lvlJc w:val="left"/>
      <w:pPr>
        <w:ind w:left="6416" w:hanging="600"/>
      </w:pPr>
    </w:lvl>
    <w:lvl w:ilvl="4">
      <w:numFmt w:val="bullet"/>
      <w:lvlText w:val="•"/>
      <w:lvlJc w:val="left"/>
      <w:pPr>
        <w:ind w:left="7075" w:hanging="600"/>
      </w:pPr>
    </w:lvl>
    <w:lvl w:ilvl="5">
      <w:numFmt w:val="bullet"/>
      <w:lvlText w:val="•"/>
      <w:lvlJc w:val="left"/>
      <w:pPr>
        <w:ind w:left="7733" w:hanging="600"/>
      </w:pPr>
    </w:lvl>
    <w:lvl w:ilvl="6">
      <w:numFmt w:val="bullet"/>
      <w:lvlText w:val="•"/>
      <w:lvlJc w:val="left"/>
      <w:pPr>
        <w:ind w:left="8392" w:hanging="600"/>
      </w:pPr>
    </w:lvl>
    <w:lvl w:ilvl="7">
      <w:numFmt w:val="bullet"/>
      <w:lvlText w:val="•"/>
      <w:lvlJc w:val="left"/>
      <w:pPr>
        <w:ind w:left="9050" w:hanging="600"/>
      </w:pPr>
    </w:lvl>
    <w:lvl w:ilvl="8">
      <w:numFmt w:val="bullet"/>
      <w:lvlText w:val="•"/>
      <w:lvlJc w:val="left"/>
      <w:pPr>
        <w:ind w:left="9709" w:hanging="600"/>
      </w:pPr>
    </w:lvl>
  </w:abstractNum>
  <w:abstractNum w:abstractNumId="30">
    <w:nsid w:val="3BC1162E"/>
    <w:multiLevelType w:val="multilevel"/>
    <w:tmpl w:val="21C4D50A"/>
    <w:lvl w:ilvl="0">
      <w:numFmt w:val="bullet"/>
      <w:lvlText w:val="-"/>
      <w:lvlJc w:val="left"/>
      <w:pPr>
        <w:ind w:left="110" w:hanging="116"/>
      </w:pPr>
      <w:rPr>
        <w:rFonts w:ascii="Times New Roman" w:hAnsi="Times New Roman"/>
        <w:sz w:val="20"/>
      </w:rPr>
    </w:lvl>
    <w:lvl w:ilvl="1">
      <w:numFmt w:val="bullet"/>
      <w:lvlText w:val="•"/>
      <w:lvlJc w:val="left"/>
      <w:pPr>
        <w:ind w:left="1170" w:hanging="116"/>
      </w:pPr>
    </w:lvl>
    <w:lvl w:ilvl="2">
      <w:numFmt w:val="bullet"/>
      <w:lvlText w:val="•"/>
      <w:lvlJc w:val="left"/>
      <w:pPr>
        <w:ind w:left="2220" w:hanging="116"/>
      </w:pPr>
    </w:lvl>
    <w:lvl w:ilvl="3">
      <w:numFmt w:val="bullet"/>
      <w:lvlText w:val="•"/>
      <w:lvlJc w:val="left"/>
      <w:pPr>
        <w:ind w:left="3271" w:hanging="116"/>
      </w:pPr>
    </w:lvl>
    <w:lvl w:ilvl="4">
      <w:numFmt w:val="bullet"/>
      <w:lvlText w:val="•"/>
      <w:lvlJc w:val="left"/>
      <w:pPr>
        <w:ind w:left="4321" w:hanging="116"/>
      </w:pPr>
    </w:lvl>
    <w:lvl w:ilvl="5">
      <w:numFmt w:val="bullet"/>
      <w:lvlText w:val="•"/>
      <w:lvlJc w:val="left"/>
      <w:pPr>
        <w:ind w:left="5372" w:hanging="116"/>
      </w:pPr>
    </w:lvl>
    <w:lvl w:ilvl="6">
      <w:numFmt w:val="bullet"/>
      <w:lvlText w:val="•"/>
      <w:lvlJc w:val="left"/>
      <w:pPr>
        <w:ind w:left="6422" w:hanging="116"/>
      </w:pPr>
    </w:lvl>
    <w:lvl w:ilvl="7">
      <w:numFmt w:val="bullet"/>
      <w:lvlText w:val="•"/>
      <w:lvlJc w:val="left"/>
      <w:pPr>
        <w:ind w:left="7472" w:hanging="116"/>
      </w:pPr>
    </w:lvl>
    <w:lvl w:ilvl="8">
      <w:numFmt w:val="bullet"/>
      <w:lvlText w:val="•"/>
      <w:lvlJc w:val="left"/>
      <w:pPr>
        <w:ind w:left="8523" w:hanging="116"/>
      </w:pPr>
    </w:lvl>
  </w:abstractNum>
  <w:abstractNum w:abstractNumId="31">
    <w:nsid w:val="43AB3BE2"/>
    <w:multiLevelType w:val="hybridMultilevel"/>
    <w:tmpl w:val="165E8C20"/>
    <w:lvl w:ilvl="0" w:tplc="2CBCAA92">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9E7480">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203864">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88D532">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042DE4">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BA4650">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46E912">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C88B1A">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BEAE74">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46806B7A"/>
    <w:multiLevelType w:val="multilevel"/>
    <w:tmpl w:val="CB9CD180"/>
    <w:lvl w:ilvl="0">
      <w:numFmt w:val="bullet"/>
      <w:lvlText w:val=""/>
      <w:lvlJc w:val="left"/>
      <w:pPr>
        <w:ind w:left="785" w:hanging="656"/>
      </w:pPr>
      <w:rPr>
        <w:rFonts w:ascii="Symbol" w:hAnsi="Symbol"/>
        <w:sz w:val="24"/>
      </w:rPr>
    </w:lvl>
    <w:lvl w:ilvl="1">
      <w:numFmt w:val="bullet"/>
      <w:lvlText w:val="•"/>
      <w:lvlJc w:val="left"/>
      <w:pPr>
        <w:ind w:left="1804" w:hanging="656"/>
      </w:pPr>
    </w:lvl>
    <w:lvl w:ilvl="2">
      <w:numFmt w:val="bullet"/>
      <w:lvlText w:val="•"/>
      <w:lvlJc w:val="left"/>
      <w:pPr>
        <w:ind w:left="2829" w:hanging="656"/>
      </w:pPr>
    </w:lvl>
    <w:lvl w:ilvl="3">
      <w:numFmt w:val="bullet"/>
      <w:lvlText w:val="•"/>
      <w:lvlJc w:val="left"/>
      <w:pPr>
        <w:ind w:left="3853" w:hanging="656"/>
      </w:pPr>
    </w:lvl>
    <w:lvl w:ilvl="4">
      <w:numFmt w:val="bullet"/>
      <w:lvlText w:val="•"/>
      <w:lvlJc w:val="left"/>
      <w:pPr>
        <w:ind w:left="4878" w:hanging="656"/>
      </w:pPr>
    </w:lvl>
    <w:lvl w:ilvl="5">
      <w:numFmt w:val="bullet"/>
      <w:lvlText w:val="•"/>
      <w:lvlJc w:val="left"/>
      <w:pPr>
        <w:ind w:left="5903" w:hanging="656"/>
      </w:pPr>
    </w:lvl>
    <w:lvl w:ilvl="6">
      <w:numFmt w:val="bullet"/>
      <w:lvlText w:val="•"/>
      <w:lvlJc w:val="left"/>
      <w:pPr>
        <w:ind w:left="6927" w:hanging="656"/>
      </w:pPr>
    </w:lvl>
    <w:lvl w:ilvl="7">
      <w:numFmt w:val="bullet"/>
      <w:lvlText w:val="•"/>
      <w:lvlJc w:val="left"/>
      <w:pPr>
        <w:ind w:left="7952" w:hanging="656"/>
      </w:pPr>
    </w:lvl>
    <w:lvl w:ilvl="8">
      <w:numFmt w:val="bullet"/>
      <w:lvlText w:val="•"/>
      <w:lvlJc w:val="left"/>
      <w:pPr>
        <w:ind w:left="8977" w:hanging="656"/>
      </w:pPr>
    </w:lvl>
  </w:abstractNum>
  <w:abstractNum w:abstractNumId="33">
    <w:nsid w:val="46A024D0"/>
    <w:multiLevelType w:val="multilevel"/>
    <w:tmpl w:val="FE56D60E"/>
    <w:lvl w:ilvl="0">
      <w:numFmt w:val="bullet"/>
      <w:lvlText w:val="—"/>
      <w:lvlJc w:val="left"/>
      <w:pPr>
        <w:ind w:left="359" w:hanging="250"/>
      </w:pPr>
      <w:rPr>
        <w:rFonts w:ascii="Times New Roman" w:hAnsi="Times New Roman"/>
        <w:sz w:val="20"/>
      </w:rPr>
    </w:lvl>
    <w:lvl w:ilvl="1">
      <w:numFmt w:val="bullet"/>
      <w:lvlText w:val="•"/>
      <w:lvlJc w:val="left"/>
      <w:pPr>
        <w:ind w:left="1386" w:hanging="250"/>
      </w:pPr>
    </w:lvl>
    <w:lvl w:ilvl="2">
      <w:numFmt w:val="bullet"/>
      <w:lvlText w:val="•"/>
      <w:lvlJc w:val="left"/>
      <w:pPr>
        <w:ind w:left="2412" w:hanging="250"/>
      </w:pPr>
    </w:lvl>
    <w:lvl w:ilvl="3">
      <w:numFmt w:val="bullet"/>
      <w:lvlText w:val="•"/>
      <w:lvlJc w:val="left"/>
      <w:pPr>
        <w:ind w:left="3439" w:hanging="250"/>
      </w:pPr>
    </w:lvl>
    <w:lvl w:ilvl="4">
      <w:numFmt w:val="bullet"/>
      <w:lvlText w:val="•"/>
      <w:lvlJc w:val="left"/>
      <w:pPr>
        <w:ind w:left="4465" w:hanging="250"/>
      </w:pPr>
    </w:lvl>
    <w:lvl w:ilvl="5">
      <w:numFmt w:val="bullet"/>
      <w:lvlText w:val="•"/>
      <w:lvlJc w:val="left"/>
      <w:pPr>
        <w:ind w:left="5492" w:hanging="250"/>
      </w:pPr>
    </w:lvl>
    <w:lvl w:ilvl="6">
      <w:numFmt w:val="bullet"/>
      <w:lvlText w:val="•"/>
      <w:lvlJc w:val="left"/>
      <w:pPr>
        <w:ind w:left="6518" w:hanging="250"/>
      </w:pPr>
    </w:lvl>
    <w:lvl w:ilvl="7">
      <w:numFmt w:val="bullet"/>
      <w:lvlText w:val="•"/>
      <w:lvlJc w:val="left"/>
      <w:pPr>
        <w:ind w:left="7544" w:hanging="250"/>
      </w:pPr>
    </w:lvl>
    <w:lvl w:ilvl="8">
      <w:numFmt w:val="bullet"/>
      <w:lvlText w:val="•"/>
      <w:lvlJc w:val="left"/>
      <w:pPr>
        <w:ind w:left="8571" w:hanging="250"/>
      </w:pPr>
    </w:lvl>
  </w:abstractNum>
  <w:abstractNum w:abstractNumId="34">
    <w:nsid w:val="471E064E"/>
    <w:multiLevelType w:val="multilevel"/>
    <w:tmpl w:val="27C06214"/>
    <w:lvl w:ilvl="0">
      <w:start w:val="3"/>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
    <w:nsid w:val="4D16157E"/>
    <w:multiLevelType w:val="hybridMultilevel"/>
    <w:tmpl w:val="49E2C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EC17E33"/>
    <w:multiLevelType w:val="multilevel"/>
    <w:tmpl w:val="869C724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51A14C2F"/>
    <w:multiLevelType w:val="multilevel"/>
    <w:tmpl w:val="D16A5F58"/>
    <w:lvl w:ilvl="0">
      <w:numFmt w:val="bullet"/>
      <w:lvlText w:val=""/>
      <w:lvlJc w:val="left"/>
      <w:pPr>
        <w:ind w:left="572" w:hanging="281"/>
      </w:pPr>
      <w:rPr>
        <w:rFonts w:ascii="Symbol" w:hAnsi="Symbol"/>
        <w:sz w:val="24"/>
      </w:rPr>
    </w:lvl>
    <w:lvl w:ilvl="1">
      <w:numFmt w:val="bullet"/>
      <w:lvlText w:val="•"/>
      <w:lvlJc w:val="left"/>
      <w:pPr>
        <w:ind w:left="2149" w:hanging="281"/>
      </w:pPr>
    </w:lvl>
    <w:lvl w:ilvl="2">
      <w:numFmt w:val="bullet"/>
      <w:lvlText w:val="•"/>
      <w:lvlJc w:val="left"/>
      <w:pPr>
        <w:ind w:left="3719" w:hanging="281"/>
      </w:pPr>
    </w:lvl>
    <w:lvl w:ilvl="3">
      <w:numFmt w:val="bullet"/>
      <w:lvlText w:val="•"/>
      <w:lvlJc w:val="left"/>
      <w:pPr>
        <w:ind w:left="5289" w:hanging="281"/>
      </w:pPr>
    </w:lvl>
    <w:lvl w:ilvl="4">
      <w:numFmt w:val="bullet"/>
      <w:lvlText w:val="•"/>
      <w:lvlJc w:val="left"/>
      <w:pPr>
        <w:ind w:left="6859" w:hanging="281"/>
      </w:pPr>
    </w:lvl>
    <w:lvl w:ilvl="5">
      <w:numFmt w:val="bullet"/>
      <w:lvlText w:val="•"/>
      <w:lvlJc w:val="left"/>
      <w:pPr>
        <w:ind w:left="8429" w:hanging="281"/>
      </w:pPr>
    </w:lvl>
    <w:lvl w:ilvl="6">
      <w:numFmt w:val="bullet"/>
      <w:lvlText w:val="•"/>
      <w:lvlJc w:val="left"/>
      <w:pPr>
        <w:ind w:left="9999" w:hanging="281"/>
      </w:pPr>
    </w:lvl>
    <w:lvl w:ilvl="7">
      <w:numFmt w:val="bullet"/>
      <w:lvlText w:val="•"/>
      <w:lvlJc w:val="left"/>
      <w:pPr>
        <w:ind w:left="11568" w:hanging="281"/>
      </w:pPr>
    </w:lvl>
    <w:lvl w:ilvl="8">
      <w:numFmt w:val="bullet"/>
      <w:lvlText w:val="•"/>
      <w:lvlJc w:val="left"/>
      <w:pPr>
        <w:ind w:left="13138" w:hanging="281"/>
      </w:pPr>
    </w:lvl>
  </w:abstractNum>
  <w:abstractNum w:abstractNumId="38">
    <w:nsid w:val="51DA7077"/>
    <w:multiLevelType w:val="multilevel"/>
    <w:tmpl w:val="B7421334"/>
    <w:lvl w:ilvl="0">
      <w:numFmt w:val="bullet"/>
      <w:lvlText w:val="—"/>
      <w:lvlJc w:val="left"/>
      <w:pPr>
        <w:ind w:left="672" w:hanging="365"/>
      </w:pPr>
      <w:rPr>
        <w:rFonts w:ascii="Times New Roman" w:hAnsi="Times New Roman"/>
        <w:sz w:val="24"/>
      </w:rPr>
    </w:lvl>
    <w:lvl w:ilvl="1">
      <w:numFmt w:val="bullet"/>
      <w:lvlText w:val="•"/>
      <w:lvlJc w:val="left"/>
      <w:pPr>
        <w:ind w:left="1714" w:hanging="365"/>
      </w:pPr>
    </w:lvl>
    <w:lvl w:ilvl="2">
      <w:numFmt w:val="bullet"/>
      <w:lvlText w:val="•"/>
      <w:lvlJc w:val="left"/>
      <w:pPr>
        <w:ind w:left="2749" w:hanging="365"/>
      </w:pPr>
    </w:lvl>
    <w:lvl w:ilvl="3">
      <w:numFmt w:val="bullet"/>
      <w:lvlText w:val="•"/>
      <w:lvlJc w:val="left"/>
      <w:pPr>
        <w:ind w:left="3783" w:hanging="365"/>
      </w:pPr>
    </w:lvl>
    <w:lvl w:ilvl="4">
      <w:numFmt w:val="bullet"/>
      <w:lvlText w:val="•"/>
      <w:lvlJc w:val="left"/>
      <w:pPr>
        <w:ind w:left="4818" w:hanging="365"/>
      </w:pPr>
    </w:lvl>
    <w:lvl w:ilvl="5">
      <w:numFmt w:val="bullet"/>
      <w:lvlText w:val="•"/>
      <w:lvlJc w:val="left"/>
      <w:pPr>
        <w:ind w:left="5853" w:hanging="365"/>
      </w:pPr>
    </w:lvl>
    <w:lvl w:ilvl="6">
      <w:numFmt w:val="bullet"/>
      <w:lvlText w:val="•"/>
      <w:lvlJc w:val="left"/>
      <w:pPr>
        <w:ind w:left="6887" w:hanging="365"/>
      </w:pPr>
    </w:lvl>
    <w:lvl w:ilvl="7">
      <w:numFmt w:val="bullet"/>
      <w:lvlText w:val="•"/>
      <w:lvlJc w:val="left"/>
      <w:pPr>
        <w:ind w:left="7922" w:hanging="365"/>
      </w:pPr>
    </w:lvl>
    <w:lvl w:ilvl="8">
      <w:numFmt w:val="bullet"/>
      <w:lvlText w:val="•"/>
      <w:lvlJc w:val="left"/>
      <w:pPr>
        <w:ind w:left="8957" w:hanging="365"/>
      </w:pPr>
    </w:lvl>
  </w:abstractNum>
  <w:abstractNum w:abstractNumId="39">
    <w:nsid w:val="528929E0"/>
    <w:multiLevelType w:val="multilevel"/>
    <w:tmpl w:val="83BA0CB4"/>
    <w:lvl w:ilvl="0">
      <w:numFmt w:val="bullet"/>
      <w:lvlText w:val="—"/>
      <w:lvlJc w:val="left"/>
      <w:pPr>
        <w:ind w:left="672" w:hanging="387"/>
      </w:pPr>
      <w:rPr>
        <w:rFonts w:ascii="Times New Roman" w:hAnsi="Times New Roman"/>
        <w:sz w:val="24"/>
      </w:rPr>
    </w:lvl>
    <w:lvl w:ilvl="1">
      <w:numFmt w:val="bullet"/>
      <w:lvlText w:val=""/>
      <w:lvlJc w:val="left"/>
      <w:pPr>
        <w:ind w:left="1959" w:hanging="360"/>
      </w:pPr>
      <w:rPr>
        <w:rFonts w:ascii="Symbol" w:hAnsi="Symbol"/>
        <w:sz w:val="24"/>
      </w:rPr>
    </w:lvl>
    <w:lvl w:ilvl="2">
      <w:numFmt w:val="bullet"/>
      <w:lvlText w:val="•"/>
      <w:lvlJc w:val="left"/>
      <w:pPr>
        <w:ind w:left="2967" w:hanging="360"/>
      </w:pPr>
    </w:lvl>
    <w:lvl w:ilvl="3">
      <w:numFmt w:val="bullet"/>
      <w:lvlText w:val="•"/>
      <w:lvlJc w:val="left"/>
      <w:pPr>
        <w:ind w:left="3974" w:hanging="360"/>
      </w:pPr>
    </w:lvl>
    <w:lvl w:ilvl="4">
      <w:numFmt w:val="bullet"/>
      <w:lvlText w:val="•"/>
      <w:lvlJc w:val="left"/>
      <w:pPr>
        <w:ind w:left="4982" w:hanging="360"/>
      </w:pPr>
    </w:lvl>
    <w:lvl w:ilvl="5">
      <w:numFmt w:val="bullet"/>
      <w:lvlText w:val="•"/>
      <w:lvlJc w:val="left"/>
      <w:pPr>
        <w:ind w:left="5989" w:hanging="360"/>
      </w:pPr>
    </w:lvl>
    <w:lvl w:ilvl="6">
      <w:numFmt w:val="bullet"/>
      <w:lvlText w:val="•"/>
      <w:lvlJc w:val="left"/>
      <w:pPr>
        <w:ind w:left="6996" w:hanging="360"/>
      </w:pPr>
    </w:lvl>
    <w:lvl w:ilvl="7">
      <w:numFmt w:val="bullet"/>
      <w:lvlText w:val="•"/>
      <w:lvlJc w:val="left"/>
      <w:pPr>
        <w:ind w:left="8004" w:hanging="360"/>
      </w:pPr>
    </w:lvl>
    <w:lvl w:ilvl="8">
      <w:numFmt w:val="bullet"/>
      <w:lvlText w:val="•"/>
      <w:lvlJc w:val="left"/>
      <w:pPr>
        <w:ind w:left="9011" w:hanging="360"/>
      </w:pPr>
    </w:lvl>
  </w:abstractNum>
  <w:abstractNum w:abstractNumId="40">
    <w:nsid w:val="558F157E"/>
    <w:multiLevelType w:val="multilevel"/>
    <w:tmpl w:val="868051AC"/>
    <w:lvl w:ilvl="0">
      <w:start w:val="5"/>
      <w:numFmt w:val="decimal"/>
      <w:lvlText w:val="%1"/>
      <w:lvlJc w:val="left"/>
      <w:pPr>
        <w:ind w:left="331" w:hanging="193"/>
      </w:pPr>
      <w:rPr>
        <w:rFonts w:ascii="Times New Roman" w:hAnsi="Times New Roman"/>
        <w:b w:val="0"/>
        <w:i w:val="0"/>
        <w:sz w:val="28"/>
      </w:rPr>
    </w:lvl>
    <w:lvl w:ilvl="1">
      <w:numFmt w:val="bullet"/>
      <w:lvlText w:val="•"/>
      <w:lvlJc w:val="left"/>
      <w:pPr>
        <w:ind w:left="966" w:hanging="193"/>
      </w:pPr>
    </w:lvl>
    <w:lvl w:ilvl="2">
      <w:numFmt w:val="bullet"/>
      <w:lvlText w:val="•"/>
      <w:lvlJc w:val="left"/>
      <w:pPr>
        <w:ind w:left="1592" w:hanging="193"/>
      </w:pPr>
    </w:lvl>
    <w:lvl w:ilvl="3">
      <w:numFmt w:val="bullet"/>
      <w:lvlText w:val="•"/>
      <w:lvlJc w:val="left"/>
      <w:pPr>
        <w:ind w:left="2219" w:hanging="193"/>
      </w:pPr>
    </w:lvl>
    <w:lvl w:ilvl="4">
      <w:numFmt w:val="bullet"/>
      <w:lvlText w:val="•"/>
      <w:lvlJc w:val="left"/>
      <w:pPr>
        <w:ind w:left="2845" w:hanging="193"/>
      </w:pPr>
    </w:lvl>
    <w:lvl w:ilvl="5">
      <w:numFmt w:val="bullet"/>
      <w:lvlText w:val="•"/>
      <w:lvlJc w:val="left"/>
      <w:pPr>
        <w:ind w:left="3471" w:hanging="193"/>
      </w:pPr>
    </w:lvl>
    <w:lvl w:ilvl="6">
      <w:numFmt w:val="bullet"/>
      <w:lvlText w:val="•"/>
      <w:lvlJc w:val="left"/>
      <w:pPr>
        <w:ind w:left="4098" w:hanging="193"/>
      </w:pPr>
    </w:lvl>
    <w:lvl w:ilvl="7">
      <w:numFmt w:val="bullet"/>
      <w:lvlText w:val="•"/>
      <w:lvlJc w:val="left"/>
      <w:pPr>
        <w:ind w:left="4724" w:hanging="193"/>
      </w:pPr>
    </w:lvl>
    <w:lvl w:ilvl="8">
      <w:numFmt w:val="bullet"/>
      <w:lvlText w:val="•"/>
      <w:lvlJc w:val="left"/>
      <w:pPr>
        <w:ind w:left="5350" w:hanging="193"/>
      </w:pPr>
    </w:lvl>
  </w:abstractNum>
  <w:abstractNum w:abstractNumId="41">
    <w:nsid w:val="56D6255D"/>
    <w:multiLevelType w:val="multilevel"/>
    <w:tmpl w:val="585E7CEE"/>
    <w:lvl w:ilvl="0">
      <w:start w:val="3"/>
      <w:numFmt w:val="decimal"/>
      <w:lvlText w:val="%1"/>
      <w:lvlJc w:val="left"/>
      <w:pPr>
        <w:ind w:left="672" w:hanging="420"/>
      </w:pPr>
    </w:lvl>
    <w:lvl w:ilvl="1">
      <w:start w:val="4"/>
      <w:numFmt w:val="decimal"/>
      <w:lvlText w:val="%1.%2."/>
      <w:lvlJc w:val="left"/>
      <w:pPr>
        <w:ind w:left="672" w:hanging="420"/>
      </w:pPr>
      <w:rPr>
        <w:rFonts w:ascii="Times New Roman" w:hAnsi="Times New Roman"/>
        <w:b/>
        <w:color w:val="221E1F"/>
        <w:sz w:val="24"/>
      </w:rPr>
    </w:lvl>
    <w:lvl w:ilvl="2">
      <w:numFmt w:val="bullet"/>
      <w:lvlText w:val=""/>
      <w:lvlJc w:val="left"/>
      <w:pPr>
        <w:ind w:left="1393" w:hanging="360"/>
      </w:pPr>
      <w:rPr>
        <w:rFonts w:ascii="Wingdings" w:hAnsi="Wingdings"/>
        <w:sz w:val="24"/>
      </w:rPr>
    </w:lvl>
    <w:lvl w:ilvl="3">
      <w:numFmt w:val="bullet"/>
      <w:lvlText w:val="•"/>
      <w:lvlJc w:val="left"/>
      <w:pPr>
        <w:ind w:left="3539" w:hanging="360"/>
      </w:pPr>
    </w:lvl>
    <w:lvl w:ilvl="4">
      <w:numFmt w:val="bullet"/>
      <w:lvlText w:val="•"/>
      <w:lvlJc w:val="left"/>
      <w:pPr>
        <w:ind w:left="4608" w:hanging="360"/>
      </w:pPr>
    </w:lvl>
    <w:lvl w:ilvl="5">
      <w:numFmt w:val="bullet"/>
      <w:lvlText w:val="•"/>
      <w:lvlJc w:val="left"/>
      <w:pPr>
        <w:ind w:left="5678" w:hanging="360"/>
      </w:pPr>
    </w:lvl>
    <w:lvl w:ilvl="6">
      <w:numFmt w:val="bullet"/>
      <w:lvlText w:val="•"/>
      <w:lvlJc w:val="left"/>
      <w:pPr>
        <w:ind w:left="6748" w:hanging="360"/>
      </w:pPr>
    </w:lvl>
    <w:lvl w:ilvl="7">
      <w:numFmt w:val="bullet"/>
      <w:lvlText w:val="•"/>
      <w:lvlJc w:val="left"/>
      <w:pPr>
        <w:ind w:left="7817" w:hanging="360"/>
      </w:pPr>
    </w:lvl>
    <w:lvl w:ilvl="8">
      <w:numFmt w:val="bullet"/>
      <w:lvlText w:val="•"/>
      <w:lvlJc w:val="left"/>
      <w:pPr>
        <w:ind w:left="8887" w:hanging="360"/>
      </w:pPr>
    </w:lvl>
  </w:abstractNum>
  <w:abstractNum w:abstractNumId="42">
    <w:nsid w:val="59CC1E4D"/>
    <w:multiLevelType w:val="multilevel"/>
    <w:tmpl w:val="2D707F66"/>
    <w:lvl w:ilvl="0">
      <w:numFmt w:val="bullet"/>
      <w:lvlText w:val="-"/>
      <w:lvlJc w:val="left"/>
      <w:pPr>
        <w:ind w:left="110" w:hanging="116"/>
      </w:pPr>
      <w:rPr>
        <w:rFonts w:ascii="Times New Roman" w:hAnsi="Times New Roman"/>
        <w:sz w:val="20"/>
      </w:rPr>
    </w:lvl>
    <w:lvl w:ilvl="1">
      <w:numFmt w:val="bullet"/>
      <w:lvlText w:val="•"/>
      <w:lvlJc w:val="left"/>
      <w:pPr>
        <w:ind w:left="1170" w:hanging="116"/>
      </w:pPr>
    </w:lvl>
    <w:lvl w:ilvl="2">
      <w:numFmt w:val="bullet"/>
      <w:lvlText w:val="•"/>
      <w:lvlJc w:val="left"/>
      <w:pPr>
        <w:ind w:left="2220" w:hanging="116"/>
      </w:pPr>
    </w:lvl>
    <w:lvl w:ilvl="3">
      <w:numFmt w:val="bullet"/>
      <w:lvlText w:val="•"/>
      <w:lvlJc w:val="left"/>
      <w:pPr>
        <w:ind w:left="3271" w:hanging="116"/>
      </w:pPr>
    </w:lvl>
    <w:lvl w:ilvl="4">
      <w:numFmt w:val="bullet"/>
      <w:lvlText w:val="•"/>
      <w:lvlJc w:val="left"/>
      <w:pPr>
        <w:ind w:left="4321" w:hanging="116"/>
      </w:pPr>
    </w:lvl>
    <w:lvl w:ilvl="5">
      <w:numFmt w:val="bullet"/>
      <w:lvlText w:val="•"/>
      <w:lvlJc w:val="left"/>
      <w:pPr>
        <w:ind w:left="5372" w:hanging="116"/>
      </w:pPr>
    </w:lvl>
    <w:lvl w:ilvl="6">
      <w:numFmt w:val="bullet"/>
      <w:lvlText w:val="•"/>
      <w:lvlJc w:val="left"/>
      <w:pPr>
        <w:ind w:left="6422" w:hanging="116"/>
      </w:pPr>
    </w:lvl>
    <w:lvl w:ilvl="7">
      <w:numFmt w:val="bullet"/>
      <w:lvlText w:val="•"/>
      <w:lvlJc w:val="left"/>
      <w:pPr>
        <w:ind w:left="7472" w:hanging="116"/>
      </w:pPr>
    </w:lvl>
    <w:lvl w:ilvl="8">
      <w:numFmt w:val="bullet"/>
      <w:lvlText w:val="•"/>
      <w:lvlJc w:val="left"/>
      <w:pPr>
        <w:ind w:left="8523" w:hanging="116"/>
      </w:pPr>
    </w:lvl>
  </w:abstractNum>
  <w:abstractNum w:abstractNumId="43">
    <w:nsid w:val="5A984565"/>
    <w:multiLevelType w:val="multilevel"/>
    <w:tmpl w:val="E696AFD6"/>
    <w:lvl w:ilvl="0">
      <w:start w:val="1"/>
      <w:numFmt w:val="upperRoman"/>
      <w:lvlText w:val="%1."/>
      <w:lvlJc w:val="left"/>
      <w:pPr>
        <w:ind w:left="1469" w:hanging="720"/>
      </w:pPr>
    </w:lvl>
    <w:lvl w:ilvl="1">
      <w:start w:val="1"/>
      <w:numFmt w:val="lowerLetter"/>
      <w:lvlText w:val="%2."/>
      <w:lvlJc w:val="left"/>
      <w:pPr>
        <w:ind w:left="1829" w:hanging="360"/>
      </w:pPr>
    </w:lvl>
    <w:lvl w:ilvl="2">
      <w:start w:val="1"/>
      <w:numFmt w:val="lowerRoman"/>
      <w:lvlText w:val="%3."/>
      <w:lvlJc w:val="right"/>
      <w:pPr>
        <w:ind w:left="2549" w:hanging="180"/>
      </w:pPr>
    </w:lvl>
    <w:lvl w:ilvl="3">
      <w:start w:val="1"/>
      <w:numFmt w:val="decimal"/>
      <w:lvlText w:val="%4."/>
      <w:lvlJc w:val="left"/>
      <w:pPr>
        <w:ind w:left="3269" w:hanging="360"/>
      </w:pPr>
    </w:lvl>
    <w:lvl w:ilvl="4">
      <w:start w:val="1"/>
      <w:numFmt w:val="lowerLetter"/>
      <w:lvlText w:val="%5."/>
      <w:lvlJc w:val="left"/>
      <w:pPr>
        <w:ind w:left="3989" w:hanging="360"/>
      </w:pPr>
    </w:lvl>
    <w:lvl w:ilvl="5">
      <w:start w:val="1"/>
      <w:numFmt w:val="lowerRoman"/>
      <w:lvlText w:val="%6."/>
      <w:lvlJc w:val="right"/>
      <w:pPr>
        <w:ind w:left="4709" w:hanging="180"/>
      </w:pPr>
    </w:lvl>
    <w:lvl w:ilvl="6">
      <w:start w:val="1"/>
      <w:numFmt w:val="decimal"/>
      <w:lvlText w:val="%7."/>
      <w:lvlJc w:val="left"/>
      <w:pPr>
        <w:ind w:left="5429" w:hanging="360"/>
      </w:pPr>
    </w:lvl>
    <w:lvl w:ilvl="7">
      <w:start w:val="1"/>
      <w:numFmt w:val="lowerLetter"/>
      <w:lvlText w:val="%8."/>
      <w:lvlJc w:val="left"/>
      <w:pPr>
        <w:ind w:left="6149" w:hanging="360"/>
      </w:pPr>
    </w:lvl>
    <w:lvl w:ilvl="8">
      <w:start w:val="1"/>
      <w:numFmt w:val="lowerRoman"/>
      <w:lvlText w:val="%9."/>
      <w:lvlJc w:val="right"/>
      <w:pPr>
        <w:ind w:left="6869" w:hanging="180"/>
      </w:pPr>
    </w:lvl>
  </w:abstractNum>
  <w:abstractNum w:abstractNumId="44">
    <w:nsid w:val="5AAB106A"/>
    <w:multiLevelType w:val="multilevel"/>
    <w:tmpl w:val="D8C80A2C"/>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5">
    <w:nsid w:val="5B9D4E1E"/>
    <w:multiLevelType w:val="multilevel"/>
    <w:tmpl w:val="3488AA70"/>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5C0871E5"/>
    <w:multiLevelType w:val="multilevel"/>
    <w:tmpl w:val="729092AC"/>
    <w:lvl w:ilvl="0">
      <w:start w:val="1"/>
      <w:numFmt w:val="upperRoman"/>
      <w:lvlText w:val="%1."/>
      <w:lvlJc w:val="left"/>
      <w:pPr>
        <w:ind w:left="1469" w:hanging="720"/>
      </w:pPr>
    </w:lvl>
    <w:lvl w:ilvl="1">
      <w:start w:val="1"/>
      <w:numFmt w:val="lowerLetter"/>
      <w:lvlText w:val="%2."/>
      <w:lvlJc w:val="left"/>
      <w:pPr>
        <w:ind w:left="1829" w:hanging="360"/>
      </w:pPr>
    </w:lvl>
    <w:lvl w:ilvl="2">
      <w:start w:val="1"/>
      <w:numFmt w:val="lowerRoman"/>
      <w:lvlText w:val="%3."/>
      <w:lvlJc w:val="right"/>
      <w:pPr>
        <w:ind w:left="2549" w:hanging="180"/>
      </w:pPr>
    </w:lvl>
    <w:lvl w:ilvl="3">
      <w:start w:val="1"/>
      <w:numFmt w:val="decimal"/>
      <w:lvlText w:val="%4."/>
      <w:lvlJc w:val="left"/>
      <w:pPr>
        <w:ind w:left="3269" w:hanging="360"/>
      </w:pPr>
    </w:lvl>
    <w:lvl w:ilvl="4">
      <w:start w:val="1"/>
      <w:numFmt w:val="lowerLetter"/>
      <w:lvlText w:val="%5."/>
      <w:lvlJc w:val="left"/>
      <w:pPr>
        <w:ind w:left="3989" w:hanging="360"/>
      </w:pPr>
    </w:lvl>
    <w:lvl w:ilvl="5">
      <w:start w:val="1"/>
      <w:numFmt w:val="lowerRoman"/>
      <w:lvlText w:val="%6."/>
      <w:lvlJc w:val="right"/>
      <w:pPr>
        <w:ind w:left="4709" w:hanging="180"/>
      </w:pPr>
    </w:lvl>
    <w:lvl w:ilvl="6">
      <w:start w:val="1"/>
      <w:numFmt w:val="decimal"/>
      <w:lvlText w:val="%7."/>
      <w:lvlJc w:val="left"/>
      <w:pPr>
        <w:ind w:left="5429" w:hanging="360"/>
      </w:pPr>
    </w:lvl>
    <w:lvl w:ilvl="7">
      <w:start w:val="1"/>
      <w:numFmt w:val="lowerLetter"/>
      <w:lvlText w:val="%8."/>
      <w:lvlJc w:val="left"/>
      <w:pPr>
        <w:ind w:left="6149" w:hanging="360"/>
      </w:pPr>
    </w:lvl>
    <w:lvl w:ilvl="8">
      <w:start w:val="1"/>
      <w:numFmt w:val="lowerRoman"/>
      <w:lvlText w:val="%9."/>
      <w:lvlJc w:val="right"/>
      <w:pPr>
        <w:ind w:left="6869" w:hanging="180"/>
      </w:pPr>
    </w:lvl>
  </w:abstractNum>
  <w:abstractNum w:abstractNumId="47">
    <w:nsid w:val="5C0F05FC"/>
    <w:multiLevelType w:val="multilevel"/>
    <w:tmpl w:val="A3A2FCA0"/>
    <w:lvl w:ilvl="0">
      <w:numFmt w:val="bullet"/>
      <w:lvlText w:val="■"/>
      <w:lvlJc w:val="left"/>
      <w:pPr>
        <w:ind w:left="358" w:hanging="142"/>
      </w:pPr>
      <w:rPr>
        <w:rFonts w:ascii="Arial" w:hAnsi="Arial"/>
        <w:b w:val="0"/>
        <w:i w:val="0"/>
        <w:sz w:val="14"/>
      </w:rPr>
    </w:lvl>
    <w:lvl w:ilvl="1">
      <w:numFmt w:val="bullet"/>
      <w:lvlText w:val="•"/>
      <w:lvlJc w:val="left"/>
      <w:pPr>
        <w:ind w:left="984" w:hanging="142"/>
      </w:pPr>
    </w:lvl>
    <w:lvl w:ilvl="2">
      <w:numFmt w:val="bullet"/>
      <w:lvlText w:val="•"/>
      <w:lvlJc w:val="left"/>
      <w:pPr>
        <w:ind w:left="1608" w:hanging="142"/>
      </w:pPr>
    </w:lvl>
    <w:lvl w:ilvl="3">
      <w:numFmt w:val="bullet"/>
      <w:lvlText w:val="•"/>
      <w:lvlJc w:val="left"/>
      <w:pPr>
        <w:ind w:left="2233" w:hanging="142"/>
      </w:pPr>
    </w:lvl>
    <w:lvl w:ilvl="4">
      <w:numFmt w:val="bullet"/>
      <w:lvlText w:val="•"/>
      <w:lvlJc w:val="left"/>
      <w:pPr>
        <w:ind w:left="2857" w:hanging="142"/>
      </w:pPr>
    </w:lvl>
    <w:lvl w:ilvl="5">
      <w:numFmt w:val="bullet"/>
      <w:lvlText w:val="•"/>
      <w:lvlJc w:val="left"/>
      <w:pPr>
        <w:ind w:left="3481" w:hanging="142"/>
      </w:pPr>
    </w:lvl>
    <w:lvl w:ilvl="6">
      <w:numFmt w:val="bullet"/>
      <w:lvlText w:val="•"/>
      <w:lvlJc w:val="left"/>
      <w:pPr>
        <w:ind w:left="4106" w:hanging="142"/>
      </w:pPr>
    </w:lvl>
    <w:lvl w:ilvl="7">
      <w:numFmt w:val="bullet"/>
      <w:lvlText w:val="•"/>
      <w:lvlJc w:val="left"/>
      <w:pPr>
        <w:ind w:left="4730" w:hanging="142"/>
      </w:pPr>
    </w:lvl>
    <w:lvl w:ilvl="8">
      <w:numFmt w:val="bullet"/>
      <w:lvlText w:val="•"/>
      <w:lvlJc w:val="left"/>
      <w:pPr>
        <w:ind w:left="5354" w:hanging="142"/>
      </w:pPr>
    </w:lvl>
  </w:abstractNum>
  <w:abstractNum w:abstractNumId="48">
    <w:nsid w:val="5CC250A6"/>
    <w:multiLevelType w:val="hybridMultilevel"/>
    <w:tmpl w:val="664CDBB0"/>
    <w:lvl w:ilvl="0" w:tplc="835828C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467E58">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201BBE">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D46E46">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12F3BC">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A695A4">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DAF400">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9620F2">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DC2424">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621D4669"/>
    <w:multiLevelType w:val="multilevel"/>
    <w:tmpl w:val="D144A764"/>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50">
    <w:nsid w:val="6309143B"/>
    <w:multiLevelType w:val="multilevel"/>
    <w:tmpl w:val="932A40F0"/>
    <w:lvl w:ilvl="0">
      <w:start w:val="1"/>
      <w:numFmt w:val="decimal"/>
      <w:lvlText w:val="%1"/>
      <w:lvlJc w:val="left"/>
      <w:pPr>
        <w:ind w:left="4216" w:hanging="420"/>
      </w:pPr>
    </w:lvl>
    <w:lvl w:ilvl="1">
      <w:start w:val="1"/>
      <w:numFmt w:val="decimal"/>
      <w:lvlText w:val="%1.%2."/>
      <w:lvlJc w:val="left"/>
      <w:pPr>
        <w:ind w:left="4216" w:hanging="420"/>
        <w:jc w:val="right"/>
      </w:pPr>
      <w:rPr>
        <w:rFonts w:ascii="Times New Roman" w:hAnsi="Times New Roman"/>
        <w:b/>
        <w:sz w:val="24"/>
      </w:rPr>
    </w:lvl>
    <w:lvl w:ilvl="2">
      <w:numFmt w:val="bullet"/>
      <w:lvlText w:val="•"/>
      <w:lvlJc w:val="left"/>
      <w:pPr>
        <w:ind w:left="5581" w:hanging="420"/>
      </w:pPr>
    </w:lvl>
    <w:lvl w:ilvl="3">
      <w:numFmt w:val="bullet"/>
      <w:lvlText w:val="•"/>
      <w:lvlJc w:val="left"/>
      <w:pPr>
        <w:ind w:left="6261" w:hanging="420"/>
      </w:pPr>
    </w:lvl>
    <w:lvl w:ilvl="4">
      <w:numFmt w:val="bullet"/>
      <w:lvlText w:val="•"/>
      <w:lvlJc w:val="left"/>
      <w:pPr>
        <w:ind w:left="6942" w:hanging="420"/>
      </w:pPr>
    </w:lvl>
    <w:lvl w:ilvl="5">
      <w:numFmt w:val="bullet"/>
      <w:lvlText w:val="•"/>
      <w:lvlJc w:val="left"/>
      <w:pPr>
        <w:ind w:left="7623" w:hanging="420"/>
      </w:pPr>
    </w:lvl>
    <w:lvl w:ilvl="6">
      <w:numFmt w:val="bullet"/>
      <w:lvlText w:val="•"/>
      <w:lvlJc w:val="left"/>
      <w:pPr>
        <w:ind w:left="8303" w:hanging="420"/>
      </w:pPr>
    </w:lvl>
    <w:lvl w:ilvl="7">
      <w:numFmt w:val="bullet"/>
      <w:lvlText w:val="•"/>
      <w:lvlJc w:val="left"/>
      <w:pPr>
        <w:ind w:left="8984" w:hanging="420"/>
      </w:pPr>
    </w:lvl>
    <w:lvl w:ilvl="8">
      <w:numFmt w:val="bullet"/>
      <w:lvlText w:val="•"/>
      <w:lvlJc w:val="left"/>
      <w:pPr>
        <w:ind w:left="9665" w:hanging="420"/>
      </w:pPr>
    </w:lvl>
  </w:abstractNum>
  <w:abstractNum w:abstractNumId="51">
    <w:nsid w:val="637E238C"/>
    <w:multiLevelType w:val="hybridMultilevel"/>
    <w:tmpl w:val="D20CB508"/>
    <w:lvl w:ilvl="0" w:tplc="9530D59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96EF1E">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9EFF12">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00AC7E">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762420">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6C78D6">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66C81C">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767562">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0EE7A0">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648C2AA2"/>
    <w:multiLevelType w:val="multilevel"/>
    <w:tmpl w:val="A3687F98"/>
    <w:lvl w:ilvl="0">
      <w:numFmt w:val="bullet"/>
      <w:lvlText w:val="-"/>
      <w:lvlJc w:val="left"/>
      <w:pPr>
        <w:ind w:left="225" w:hanging="116"/>
      </w:pPr>
      <w:rPr>
        <w:rFonts w:ascii="Times New Roman" w:hAnsi="Times New Roman"/>
        <w:sz w:val="20"/>
      </w:rPr>
    </w:lvl>
    <w:lvl w:ilvl="1">
      <w:numFmt w:val="bullet"/>
      <w:lvlText w:val="•"/>
      <w:lvlJc w:val="left"/>
      <w:pPr>
        <w:ind w:left="1260" w:hanging="116"/>
      </w:pPr>
    </w:lvl>
    <w:lvl w:ilvl="2">
      <w:numFmt w:val="bullet"/>
      <w:lvlText w:val="•"/>
      <w:lvlJc w:val="left"/>
      <w:pPr>
        <w:ind w:left="2300" w:hanging="116"/>
      </w:pPr>
    </w:lvl>
    <w:lvl w:ilvl="3">
      <w:numFmt w:val="bullet"/>
      <w:lvlText w:val="•"/>
      <w:lvlJc w:val="left"/>
      <w:pPr>
        <w:ind w:left="3341" w:hanging="116"/>
      </w:pPr>
    </w:lvl>
    <w:lvl w:ilvl="4">
      <w:numFmt w:val="bullet"/>
      <w:lvlText w:val="•"/>
      <w:lvlJc w:val="left"/>
      <w:pPr>
        <w:ind w:left="4381" w:hanging="116"/>
      </w:pPr>
    </w:lvl>
    <w:lvl w:ilvl="5">
      <w:numFmt w:val="bullet"/>
      <w:lvlText w:val="•"/>
      <w:lvlJc w:val="left"/>
      <w:pPr>
        <w:ind w:left="5422" w:hanging="116"/>
      </w:pPr>
    </w:lvl>
    <w:lvl w:ilvl="6">
      <w:numFmt w:val="bullet"/>
      <w:lvlText w:val="•"/>
      <w:lvlJc w:val="left"/>
      <w:pPr>
        <w:ind w:left="6462" w:hanging="116"/>
      </w:pPr>
    </w:lvl>
    <w:lvl w:ilvl="7">
      <w:numFmt w:val="bullet"/>
      <w:lvlText w:val="•"/>
      <w:lvlJc w:val="left"/>
      <w:pPr>
        <w:ind w:left="7502" w:hanging="116"/>
      </w:pPr>
    </w:lvl>
    <w:lvl w:ilvl="8">
      <w:numFmt w:val="bullet"/>
      <w:lvlText w:val="•"/>
      <w:lvlJc w:val="left"/>
      <w:pPr>
        <w:ind w:left="8543" w:hanging="116"/>
      </w:pPr>
    </w:lvl>
  </w:abstractNum>
  <w:abstractNum w:abstractNumId="53">
    <w:nsid w:val="682C282E"/>
    <w:multiLevelType w:val="multilevel"/>
    <w:tmpl w:val="61E63226"/>
    <w:lvl w:ilvl="0">
      <w:numFmt w:val="bullet"/>
      <w:lvlText w:val=""/>
      <w:lvlJc w:val="left"/>
      <w:pPr>
        <w:ind w:left="1393" w:hanging="360"/>
      </w:pPr>
      <w:rPr>
        <w:rFonts w:ascii="Wingdings" w:hAnsi="Wingdings"/>
        <w:sz w:val="24"/>
      </w:rPr>
    </w:lvl>
    <w:lvl w:ilvl="1">
      <w:numFmt w:val="bullet"/>
      <w:lvlText w:val="•"/>
      <w:lvlJc w:val="left"/>
      <w:pPr>
        <w:ind w:left="2362" w:hanging="360"/>
      </w:pPr>
    </w:lvl>
    <w:lvl w:ilvl="2">
      <w:numFmt w:val="bullet"/>
      <w:lvlText w:val="•"/>
      <w:lvlJc w:val="left"/>
      <w:pPr>
        <w:ind w:left="3325" w:hanging="360"/>
      </w:pPr>
    </w:lvl>
    <w:lvl w:ilvl="3">
      <w:numFmt w:val="bullet"/>
      <w:lvlText w:val="•"/>
      <w:lvlJc w:val="left"/>
      <w:pPr>
        <w:ind w:left="4287" w:hanging="360"/>
      </w:pPr>
    </w:lvl>
    <w:lvl w:ilvl="4">
      <w:numFmt w:val="bullet"/>
      <w:lvlText w:val="•"/>
      <w:lvlJc w:val="left"/>
      <w:pPr>
        <w:ind w:left="5250" w:hanging="360"/>
      </w:pPr>
    </w:lvl>
    <w:lvl w:ilvl="5">
      <w:numFmt w:val="bullet"/>
      <w:lvlText w:val="•"/>
      <w:lvlJc w:val="left"/>
      <w:pPr>
        <w:ind w:left="6213" w:hanging="360"/>
      </w:pPr>
    </w:lvl>
    <w:lvl w:ilvl="6">
      <w:numFmt w:val="bullet"/>
      <w:lvlText w:val="•"/>
      <w:lvlJc w:val="left"/>
      <w:pPr>
        <w:ind w:left="7175" w:hanging="360"/>
      </w:pPr>
    </w:lvl>
    <w:lvl w:ilvl="7">
      <w:numFmt w:val="bullet"/>
      <w:lvlText w:val="•"/>
      <w:lvlJc w:val="left"/>
      <w:pPr>
        <w:ind w:left="8138" w:hanging="360"/>
      </w:pPr>
    </w:lvl>
    <w:lvl w:ilvl="8">
      <w:numFmt w:val="bullet"/>
      <w:lvlText w:val="•"/>
      <w:lvlJc w:val="left"/>
      <w:pPr>
        <w:ind w:left="9101" w:hanging="360"/>
      </w:pPr>
    </w:lvl>
  </w:abstractNum>
  <w:abstractNum w:abstractNumId="54">
    <w:nsid w:val="6B294A0B"/>
    <w:multiLevelType w:val="multilevel"/>
    <w:tmpl w:val="B756ED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6B666B48"/>
    <w:multiLevelType w:val="multilevel"/>
    <w:tmpl w:val="E4EE0E54"/>
    <w:lvl w:ilvl="0">
      <w:numFmt w:val="bullet"/>
      <w:lvlText w:val="—"/>
      <w:lvlJc w:val="left"/>
      <w:pPr>
        <w:ind w:left="110" w:hanging="250"/>
      </w:pPr>
      <w:rPr>
        <w:rFonts w:ascii="Times New Roman" w:hAnsi="Times New Roman"/>
        <w:sz w:val="20"/>
      </w:rPr>
    </w:lvl>
    <w:lvl w:ilvl="1">
      <w:numFmt w:val="bullet"/>
      <w:lvlText w:val="•"/>
      <w:lvlJc w:val="left"/>
      <w:pPr>
        <w:ind w:left="1170" w:hanging="250"/>
      </w:pPr>
    </w:lvl>
    <w:lvl w:ilvl="2">
      <w:numFmt w:val="bullet"/>
      <w:lvlText w:val="•"/>
      <w:lvlJc w:val="left"/>
      <w:pPr>
        <w:ind w:left="2220" w:hanging="250"/>
      </w:pPr>
    </w:lvl>
    <w:lvl w:ilvl="3">
      <w:numFmt w:val="bullet"/>
      <w:lvlText w:val="•"/>
      <w:lvlJc w:val="left"/>
      <w:pPr>
        <w:ind w:left="3271" w:hanging="250"/>
      </w:pPr>
    </w:lvl>
    <w:lvl w:ilvl="4">
      <w:numFmt w:val="bullet"/>
      <w:lvlText w:val="•"/>
      <w:lvlJc w:val="left"/>
      <w:pPr>
        <w:ind w:left="4321" w:hanging="250"/>
      </w:pPr>
    </w:lvl>
    <w:lvl w:ilvl="5">
      <w:numFmt w:val="bullet"/>
      <w:lvlText w:val="•"/>
      <w:lvlJc w:val="left"/>
      <w:pPr>
        <w:ind w:left="5372" w:hanging="250"/>
      </w:pPr>
    </w:lvl>
    <w:lvl w:ilvl="6">
      <w:numFmt w:val="bullet"/>
      <w:lvlText w:val="•"/>
      <w:lvlJc w:val="left"/>
      <w:pPr>
        <w:ind w:left="6422" w:hanging="250"/>
      </w:pPr>
    </w:lvl>
    <w:lvl w:ilvl="7">
      <w:numFmt w:val="bullet"/>
      <w:lvlText w:val="•"/>
      <w:lvlJc w:val="left"/>
      <w:pPr>
        <w:ind w:left="7472" w:hanging="250"/>
      </w:pPr>
    </w:lvl>
    <w:lvl w:ilvl="8">
      <w:numFmt w:val="bullet"/>
      <w:lvlText w:val="•"/>
      <w:lvlJc w:val="left"/>
      <w:pPr>
        <w:ind w:left="8523" w:hanging="250"/>
      </w:pPr>
    </w:lvl>
  </w:abstractNum>
  <w:abstractNum w:abstractNumId="56">
    <w:nsid w:val="6C553BC1"/>
    <w:multiLevelType w:val="multilevel"/>
    <w:tmpl w:val="5AD631DC"/>
    <w:lvl w:ilvl="0">
      <w:numFmt w:val="bullet"/>
      <w:lvlText w:val=""/>
      <w:lvlJc w:val="left"/>
      <w:pPr>
        <w:ind w:left="572" w:hanging="142"/>
      </w:pPr>
      <w:rPr>
        <w:rFonts w:ascii="Symbol" w:hAnsi="Symbol"/>
        <w:sz w:val="24"/>
      </w:rPr>
    </w:lvl>
    <w:lvl w:ilvl="1">
      <w:numFmt w:val="bullet"/>
      <w:lvlText w:val="•"/>
      <w:lvlJc w:val="left"/>
      <w:pPr>
        <w:ind w:left="2149" w:hanging="142"/>
      </w:pPr>
    </w:lvl>
    <w:lvl w:ilvl="2">
      <w:numFmt w:val="bullet"/>
      <w:lvlText w:val="•"/>
      <w:lvlJc w:val="left"/>
      <w:pPr>
        <w:ind w:left="3719" w:hanging="142"/>
      </w:pPr>
    </w:lvl>
    <w:lvl w:ilvl="3">
      <w:numFmt w:val="bullet"/>
      <w:lvlText w:val="•"/>
      <w:lvlJc w:val="left"/>
      <w:pPr>
        <w:ind w:left="5289" w:hanging="142"/>
      </w:pPr>
    </w:lvl>
    <w:lvl w:ilvl="4">
      <w:numFmt w:val="bullet"/>
      <w:lvlText w:val="•"/>
      <w:lvlJc w:val="left"/>
      <w:pPr>
        <w:ind w:left="6859" w:hanging="142"/>
      </w:pPr>
    </w:lvl>
    <w:lvl w:ilvl="5">
      <w:numFmt w:val="bullet"/>
      <w:lvlText w:val="•"/>
      <w:lvlJc w:val="left"/>
      <w:pPr>
        <w:ind w:left="8429" w:hanging="142"/>
      </w:pPr>
    </w:lvl>
    <w:lvl w:ilvl="6">
      <w:numFmt w:val="bullet"/>
      <w:lvlText w:val="•"/>
      <w:lvlJc w:val="left"/>
      <w:pPr>
        <w:ind w:left="9999" w:hanging="142"/>
      </w:pPr>
    </w:lvl>
    <w:lvl w:ilvl="7">
      <w:numFmt w:val="bullet"/>
      <w:lvlText w:val="•"/>
      <w:lvlJc w:val="left"/>
      <w:pPr>
        <w:ind w:left="11568" w:hanging="142"/>
      </w:pPr>
    </w:lvl>
    <w:lvl w:ilvl="8">
      <w:numFmt w:val="bullet"/>
      <w:lvlText w:val="•"/>
      <w:lvlJc w:val="left"/>
      <w:pPr>
        <w:ind w:left="13138" w:hanging="142"/>
      </w:pPr>
    </w:lvl>
  </w:abstractNum>
  <w:abstractNum w:abstractNumId="57">
    <w:nsid w:val="6D4C3EC8"/>
    <w:multiLevelType w:val="multilevel"/>
    <w:tmpl w:val="725CA16C"/>
    <w:lvl w:ilvl="0">
      <w:numFmt w:val="bullet"/>
      <w:lvlText w:val=""/>
      <w:lvlJc w:val="left"/>
      <w:pPr>
        <w:ind w:left="1393" w:hanging="360"/>
      </w:pPr>
      <w:rPr>
        <w:rFonts w:ascii="Symbol" w:hAnsi="Symbol"/>
        <w:sz w:val="24"/>
      </w:rPr>
    </w:lvl>
    <w:lvl w:ilvl="1">
      <w:numFmt w:val="bullet"/>
      <w:lvlText w:val=""/>
      <w:lvlJc w:val="left"/>
      <w:pPr>
        <w:ind w:left="1959" w:hanging="360"/>
      </w:pPr>
      <w:rPr>
        <w:rFonts w:ascii="Symbol" w:hAnsi="Symbol"/>
        <w:sz w:val="24"/>
      </w:rPr>
    </w:lvl>
    <w:lvl w:ilvl="2">
      <w:numFmt w:val="bullet"/>
      <w:lvlText w:val="•"/>
      <w:lvlJc w:val="left"/>
      <w:pPr>
        <w:ind w:left="2967" w:hanging="360"/>
      </w:pPr>
    </w:lvl>
    <w:lvl w:ilvl="3">
      <w:numFmt w:val="bullet"/>
      <w:lvlText w:val="•"/>
      <w:lvlJc w:val="left"/>
      <w:pPr>
        <w:ind w:left="3974" w:hanging="360"/>
      </w:pPr>
    </w:lvl>
    <w:lvl w:ilvl="4">
      <w:numFmt w:val="bullet"/>
      <w:lvlText w:val="•"/>
      <w:lvlJc w:val="left"/>
      <w:pPr>
        <w:ind w:left="4982" w:hanging="360"/>
      </w:pPr>
    </w:lvl>
    <w:lvl w:ilvl="5">
      <w:numFmt w:val="bullet"/>
      <w:lvlText w:val="•"/>
      <w:lvlJc w:val="left"/>
      <w:pPr>
        <w:ind w:left="5989" w:hanging="360"/>
      </w:pPr>
    </w:lvl>
    <w:lvl w:ilvl="6">
      <w:numFmt w:val="bullet"/>
      <w:lvlText w:val="•"/>
      <w:lvlJc w:val="left"/>
      <w:pPr>
        <w:ind w:left="6996" w:hanging="360"/>
      </w:pPr>
    </w:lvl>
    <w:lvl w:ilvl="7">
      <w:numFmt w:val="bullet"/>
      <w:lvlText w:val="•"/>
      <w:lvlJc w:val="left"/>
      <w:pPr>
        <w:ind w:left="8004" w:hanging="360"/>
      </w:pPr>
    </w:lvl>
    <w:lvl w:ilvl="8">
      <w:numFmt w:val="bullet"/>
      <w:lvlText w:val="•"/>
      <w:lvlJc w:val="left"/>
      <w:pPr>
        <w:ind w:left="9011" w:hanging="360"/>
      </w:pPr>
    </w:lvl>
  </w:abstractNum>
  <w:abstractNum w:abstractNumId="58">
    <w:nsid w:val="6DE83DB3"/>
    <w:multiLevelType w:val="multilevel"/>
    <w:tmpl w:val="8D4412C8"/>
    <w:lvl w:ilvl="0">
      <w:numFmt w:val="bullet"/>
      <w:lvlText w:val="-"/>
      <w:lvlJc w:val="left"/>
      <w:pPr>
        <w:ind w:left="225" w:hanging="116"/>
      </w:pPr>
      <w:rPr>
        <w:rFonts w:ascii="Times New Roman" w:hAnsi="Times New Roman"/>
        <w:sz w:val="20"/>
      </w:rPr>
    </w:lvl>
    <w:lvl w:ilvl="1">
      <w:numFmt w:val="bullet"/>
      <w:lvlText w:val="•"/>
      <w:lvlJc w:val="left"/>
      <w:pPr>
        <w:ind w:left="1260" w:hanging="116"/>
      </w:pPr>
    </w:lvl>
    <w:lvl w:ilvl="2">
      <w:numFmt w:val="bullet"/>
      <w:lvlText w:val="•"/>
      <w:lvlJc w:val="left"/>
      <w:pPr>
        <w:ind w:left="2300" w:hanging="116"/>
      </w:pPr>
    </w:lvl>
    <w:lvl w:ilvl="3">
      <w:numFmt w:val="bullet"/>
      <w:lvlText w:val="•"/>
      <w:lvlJc w:val="left"/>
      <w:pPr>
        <w:ind w:left="3341" w:hanging="116"/>
      </w:pPr>
    </w:lvl>
    <w:lvl w:ilvl="4">
      <w:numFmt w:val="bullet"/>
      <w:lvlText w:val="•"/>
      <w:lvlJc w:val="left"/>
      <w:pPr>
        <w:ind w:left="4381" w:hanging="116"/>
      </w:pPr>
    </w:lvl>
    <w:lvl w:ilvl="5">
      <w:numFmt w:val="bullet"/>
      <w:lvlText w:val="•"/>
      <w:lvlJc w:val="left"/>
      <w:pPr>
        <w:ind w:left="5422" w:hanging="116"/>
      </w:pPr>
    </w:lvl>
    <w:lvl w:ilvl="6">
      <w:numFmt w:val="bullet"/>
      <w:lvlText w:val="•"/>
      <w:lvlJc w:val="left"/>
      <w:pPr>
        <w:ind w:left="6462" w:hanging="116"/>
      </w:pPr>
    </w:lvl>
    <w:lvl w:ilvl="7">
      <w:numFmt w:val="bullet"/>
      <w:lvlText w:val="•"/>
      <w:lvlJc w:val="left"/>
      <w:pPr>
        <w:ind w:left="7502" w:hanging="116"/>
      </w:pPr>
    </w:lvl>
    <w:lvl w:ilvl="8">
      <w:numFmt w:val="bullet"/>
      <w:lvlText w:val="•"/>
      <w:lvlJc w:val="left"/>
      <w:pPr>
        <w:ind w:left="8543" w:hanging="116"/>
      </w:pPr>
    </w:lvl>
  </w:abstractNum>
  <w:abstractNum w:abstractNumId="59">
    <w:nsid w:val="6FA02EC1"/>
    <w:multiLevelType w:val="multilevel"/>
    <w:tmpl w:val="DA069564"/>
    <w:lvl w:ilvl="0">
      <w:start w:val="5"/>
      <w:numFmt w:val="decimal"/>
      <w:lvlText w:val="%1"/>
      <w:lvlJc w:val="left"/>
      <w:pPr>
        <w:ind w:left="331" w:hanging="193"/>
      </w:pPr>
      <w:rPr>
        <w:rFonts w:ascii="Calibri" w:hAnsi="Calibri"/>
        <w:b w:val="0"/>
        <w:i w:val="0"/>
        <w:sz w:val="22"/>
      </w:rPr>
    </w:lvl>
    <w:lvl w:ilvl="1">
      <w:start w:val="1"/>
      <w:numFmt w:val="decimal"/>
      <w:lvlText w:val="%2."/>
      <w:lvlJc w:val="left"/>
      <w:pPr>
        <w:ind w:left="563" w:hanging="279"/>
      </w:pPr>
      <w:rPr>
        <w:rFonts w:ascii="Times New Roman" w:hAnsi="Times New Roman"/>
        <w:b/>
        <w:i w:val="0"/>
        <w:sz w:val="28"/>
      </w:rPr>
    </w:lvl>
    <w:lvl w:ilvl="2">
      <w:numFmt w:val="bullet"/>
      <w:lvlText w:val="•"/>
      <w:lvlJc w:val="left"/>
      <w:pPr>
        <w:ind w:left="1302" w:hanging="279"/>
      </w:pPr>
    </w:lvl>
    <w:lvl w:ilvl="3">
      <w:numFmt w:val="bullet"/>
      <w:lvlText w:val="•"/>
      <w:lvlJc w:val="left"/>
      <w:pPr>
        <w:ind w:left="1965" w:hanging="279"/>
      </w:pPr>
    </w:lvl>
    <w:lvl w:ilvl="4">
      <w:numFmt w:val="bullet"/>
      <w:lvlText w:val="•"/>
      <w:lvlJc w:val="left"/>
      <w:pPr>
        <w:ind w:left="2627" w:hanging="279"/>
      </w:pPr>
    </w:lvl>
    <w:lvl w:ilvl="5">
      <w:numFmt w:val="bullet"/>
      <w:lvlText w:val="•"/>
      <w:lvlJc w:val="left"/>
      <w:pPr>
        <w:ind w:left="3290" w:hanging="279"/>
      </w:pPr>
    </w:lvl>
    <w:lvl w:ilvl="6">
      <w:numFmt w:val="bullet"/>
      <w:lvlText w:val="•"/>
      <w:lvlJc w:val="left"/>
      <w:pPr>
        <w:ind w:left="3953" w:hanging="279"/>
      </w:pPr>
    </w:lvl>
    <w:lvl w:ilvl="7">
      <w:numFmt w:val="bullet"/>
      <w:lvlText w:val="•"/>
      <w:lvlJc w:val="left"/>
      <w:pPr>
        <w:ind w:left="4615" w:hanging="279"/>
      </w:pPr>
    </w:lvl>
    <w:lvl w:ilvl="8">
      <w:numFmt w:val="bullet"/>
      <w:lvlText w:val="•"/>
      <w:lvlJc w:val="left"/>
      <w:pPr>
        <w:ind w:left="5278" w:hanging="279"/>
      </w:pPr>
    </w:lvl>
  </w:abstractNum>
  <w:abstractNum w:abstractNumId="60">
    <w:nsid w:val="6FBF354A"/>
    <w:multiLevelType w:val="multilevel"/>
    <w:tmpl w:val="14485E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70F37690"/>
    <w:multiLevelType w:val="multilevel"/>
    <w:tmpl w:val="9788C3B4"/>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62">
    <w:nsid w:val="726028A9"/>
    <w:multiLevelType w:val="multilevel"/>
    <w:tmpl w:val="4750386A"/>
    <w:lvl w:ilvl="0">
      <w:numFmt w:val="bullet"/>
      <w:lvlText w:val="■"/>
      <w:lvlJc w:val="left"/>
      <w:pPr>
        <w:ind w:left="358" w:hanging="142"/>
      </w:pPr>
      <w:rPr>
        <w:rFonts w:ascii="Arial" w:hAnsi="Arial"/>
        <w:b w:val="0"/>
        <w:i w:val="0"/>
        <w:sz w:val="14"/>
      </w:rPr>
    </w:lvl>
    <w:lvl w:ilvl="1">
      <w:numFmt w:val="bullet"/>
      <w:lvlText w:val="•"/>
      <w:lvlJc w:val="left"/>
      <w:pPr>
        <w:ind w:left="984" w:hanging="142"/>
      </w:pPr>
    </w:lvl>
    <w:lvl w:ilvl="2">
      <w:numFmt w:val="bullet"/>
      <w:lvlText w:val="•"/>
      <w:lvlJc w:val="left"/>
      <w:pPr>
        <w:ind w:left="1608" w:hanging="142"/>
      </w:pPr>
    </w:lvl>
    <w:lvl w:ilvl="3">
      <w:numFmt w:val="bullet"/>
      <w:lvlText w:val="•"/>
      <w:lvlJc w:val="left"/>
      <w:pPr>
        <w:ind w:left="2233" w:hanging="142"/>
      </w:pPr>
    </w:lvl>
    <w:lvl w:ilvl="4">
      <w:numFmt w:val="bullet"/>
      <w:lvlText w:val="•"/>
      <w:lvlJc w:val="left"/>
      <w:pPr>
        <w:ind w:left="2857" w:hanging="142"/>
      </w:pPr>
    </w:lvl>
    <w:lvl w:ilvl="5">
      <w:numFmt w:val="bullet"/>
      <w:lvlText w:val="•"/>
      <w:lvlJc w:val="left"/>
      <w:pPr>
        <w:ind w:left="3481" w:hanging="142"/>
      </w:pPr>
    </w:lvl>
    <w:lvl w:ilvl="6">
      <w:numFmt w:val="bullet"/>
      <w:lvlText w:val="•"/>
      <w:lvlJc w:val="left"/>
      <w:pPr>
        <w:ind w:left="4106" w:hanging="142"/>
      </w:pPr>
    </w:lvl>
    <w:lvl w:ilvl="7">
      <w:numFmt w:val="bullet"/>
      <w:lvlText w:val="•"/>
      <w:lvlJc w:val="left"/>
      <w:pPr>
        <w:ind w:left="4730" w:hanging="142"/>
      </w:pPr>
    </w:lvl>
    <w:lvl w:ilvl="8">
      <w:numFmt w:val="bullet"/>
      <w:lvlText w:val="•"/>
      <w:lvlJc w:val="left"/>
      <w:pPr>
        <w:ind w:left="5354" w:hanging="142"/>
      </w:pPr>
    </w:lvl>
  </w:abstractNum>
  <w:abstractNum w:abstractNumId="63">
    <w:nsid w:val="74077D67"/>
    <w:multiLevelType w:val="multilevel"/>
    <w:tmpl w:val="5C3C044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64">
    <w:nsid w:val="743855A7"/>
    <w:multiLevelType w:val="multilevel"/>
    <w:tmpl w:val="737011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76612C25"/>
    <w:multiLevelType w:val="multilevel"/>
    <w:tmpl w:val="909083C0"/>
    <w:lvl w:ilvl="0">
      <w:numFmt w:val="bullet"/>
      <w:lvlText w:val="■"/>
      <w:lvlJc w:val="left"/>
      <w:pPr>
        <w:ind w:left="358" w:hanging="142"/>
      </w:pPr>
      <w:rPr>
        <w:rFonts w:ascii="Arial" w:hAnsi="Arial"/>
        <w:b w:val="0"/>
        <w:i w:val="0"/>
        <w:sz w:val="14"/>
      </w:rPr>
    </w:lvl>
    <w:lvl w:ilvl="1">
      <w:numFmt w:val="bullet"/>
      <w:lvlText w:val="•"/>
      <w:lvlJc w:val="left"/>
      <w:pPr>
        <w:ind w:left="984" w:hanging="142"/>
      </w:pPr>
    </w:lvl>
    <w:lvl w:ilvl="2">
      <w:numFmt w:val="bullet"/>
      <w:lvlText w:val="•"/>
      <w:lvlJc w:val="left"/>
      <w:pPr>
        <w:ind w:left="1608" w:hanging="142"/>
      </w:pPr>
    </w:lvl>
    <w:lvl w:ilvl="3">
      <w:numFmt w:val="bullet"/>
      <w:lvlText w:val="•"/>
      <w:lvlJc w:val="left"/>
      <w:pPr>
        <w:ind w:left="2233" w:hanging="142"/>
      </w:pPr>
    </w:lvl>
    <w:lvl w:ilvl="4">
      <w:numFmt w:val="bullet"/>
      <w:lvlText w:val="•"/>
      <w:lvlJc w:val="left"/>
      <w:pPr>
        <w:ind w:left="2857" w:hanging="142"/>
      </w:pPr>
    </w:lvl>
    <w:lvl w:ilvl="5">
      <w:numFmt w:val="bullet"/>
      <w:lvlText w:val="•"/>
      <w:lvlJc w:val="left"/>
      <w:pPr>
        <w:ind w:left="3481" w:hanging="142"/>
      </w:pPr>
    </w:lvl>
    <w:lvl w:ilvl="6">
      <w:numFmt w:val="bullet"/>
      <w:lvlText w:val="•"/>
      <w:lvlJc w:val="left"/>
      <w:pPr>
        <w:ind w:left="4106" w:hanging="142"/>
      </w:pPr>
    </w:lvl>
    <w:lvl w:ilvl="7">
      <w:numFmt w:val="bullet"/>
      <w:lvlText w:val="•"/>
      <w:lvlJc w:val="left"/>
      <w:pPr>
        <w:ind w:left="4730" w:hanging="142"/>
      </w:pPr>
    </w:lvl>
    <w:lvl w:ilvl="8">
      <w:numFmt w:val="bullet"/>
      <w:lvlText w:val="•"/>
      <w:lvlJc w:val="left"/>
      <w:pPr>
        <w:ind w:left="5354" w:hanging="142"/>
      </w:pPr>
    </w:lvl>
  </w:abstractNum>
  <w:abstractNum w:abstractNumId="66">
    <w:nsid w:val="76CA6339"/>
    <w:multiLevelType w:val="multilevel"/>
    <w:tmpl w:val="9B987AFA"/>
    <w:lvl w:ilvl="0">
      <w:numFmt w:val="bullet"/>
      <w:lvlText w:val=""/>
      <w:lvlJc w:val="left"/>
      <w:pPr>
        <w:ind w:left="1393" w:hanging="360"/>
      </w:pPr>
      <w:rPr>
        <w:rFonts w:ascii="Wingdings" w:hAnsi="Wingdings"/>
        <w:sz w:val="24"/>
      </w:rPr>
    </w:lvl>
    <w:lvl w:ilvl="1">
      <w:numFmt w:val="bullet"/>
      <w:lvlText w:val="•"/>
      <w:lvlJc w:val="left"/>
      <w:pPr>
        <w:ind w:left="2362" w:hanging="360"/>
      </w:pPr>
    </w:lvl>
    <w:lvl w:ilvl="2">
      <w:numFmt w:val="bullet"/>
      <w:lvlText w:val="•"/>
      <w:lvlJc w:val="left"/>
      <w:pPr>
        <w:ind w:left="3325" w:hanging="360"/>
      </w:pPr>
    </w:lvl>
    <w:lvl w:ilvl="3">
      <w:numFmt w:val="bullet"/>
      <w:lvlText w:val="•"/>
      <w:lvlJc w:val="left"/>
      <w:pPr>
        <w:ind w:left="4287" w:hanging="360"/>
      </w:pPr>
    </w:lvl>
    <w:lvl w:ilvl="4">
      <w:numFmt w:val="bullet"/>
      <w:lvlText w:val="•"/>
      <w:lvlJc w:val="left"/>
      <w:pPr>
        <w:ind w:left="5250" w:hanging="360"/>
      </w:pPr>
    </w:lvl>
    <w:lvl w:ilvl="5">
      <w:numFmt w:val="bullet"/>
      <w:lvlText w:val="•"/>
      <w:lvlJc w:val="left"/>
      <w:pPr>
        <w:ind w:left="6213" w:hanging="360"/>
      </w:pPr>
    </w:lvl>
    <w:lvl w:ilvl="6">
      <w:numFmt w:val="bullet"/>
      <w:lvlText w:val="•"/>
      <w:lvlJc w:val="left"/>
      <w:pPr>
        <w:ind w:left="7175" w:hanging="360"/>
      </w:pPr>
    </w:lvl>
    <w:lvl w:ilvl="7">
      <w:numFmt w:val="bullet"/>
      <w:lvlText w:val="•"/>
      <w:lvlJc w:val="left"/>
      <w:pPr>
        <w:ind w:left="8138" w:hanging="360"/>
      </w:pPr>
    </w:lvl>
    <w:lvl w:ilvl="8">
      <w:numFmt w:val="bullet"/>
      <w:lvlText w:val="•"/>
      <w:lvlJc w:val="left"/>
      <w:pPr>
        <w:ind w:left="9101" w:hanging="360"/>
      </w:pPr>
    </w:lvl>
  </w:abstractNum>
  <w:abstractNum w:abstractNumId="67">
    <w:nsid w:val="76E044E3"/>
    <w:multiLevelType w:val="multilevel"/>
    <w:tmpl w:val="F0EC3D06"/>
    <w:lvl w:ilvl="0">
      <w:numFmt w:val="bullet"/>
      <w:lvlText w:val="-"/>
      <w:lvlJc w:val="left"/>
      <w:pPr>
        <w:ind w:left="716" w:hanging="144"/>
      </w:pPr>
      <w:rPr>
        <w:rFonts w:ascii="Times New Roman" w:hAnsi="Times New Roman"/>
        <w:sz w:val="24"/>
      </w:rPr>
    </w:lvl>
    <w:lvl w:ilvl="1">
      <w:numFmt w:val="bullet"/>
      <w:lvlText w:val="•"/>
      <w:lvlJc w:val="left"/>
      <w:pPr>
        <w:ind w:left="572" w:hanging="147"/>
      </w:pPr>
      <w:rPr>
        <w:rFonts w:ascii="Times New Roman" w:hAnsi="Times New Roman"/>
        <w:sz w:val="24"/>
      </w:rPr>
    </w:lvl>
    <w:lvl w:ilvl="2">
      <w:numFmt w:val="bullet"/>
      <w:lvlText w:val="•"/>
      <w:lvlJc w:val="left"/>
      <w:pPr>
        <w:ind w:left="2448" w:hanging="147"/>
      </w:pPr>
    </w:lvl>
    <w:lvl w:ilvl="3">
      <w:numFmt w:val="bullet"/>
      <w:lvlText w:val="•"/>
      <w:lvlJc w:val="left"/>
      <w:pPr>
        <w:ind w:left="4177" w:hanging="147"/>
      </w:pPr>
    </w:lvl>
    <w:lvl w:ilvl="4">
      <w:numFmt w:val="bullet"/>
      <w:lvlText w:val="•"/>
      <w:lvlJc w:val="left"/>
      <w:pPr>
        <w:ind w:left="5906" w:hanging="147"/>
      </w:pPr>
    </w:lvl>
    <w:lvl w:ilvl="5">
      <w:numFmt w:val="bullet"/>
      <w:lvlText w:val="•"/>
      <w:lvlJc w:val="left"/>
      <w:pPr>
        <w:ind w:left="7634" w:hanging="147"/>
      </w:pPr>
    </w:lvl>
    <w:lvl w:ilvl="6">
      <w:numFmt w:val="bullet"/>
      <w:lvlText w:val="•"/>
      <w:lvlJc w:val="left"/>
      <w:pPr>
        <w:ind w:left="9363" w:hanging="147"/>
      </w:pPr>
    </w:lvl>
    <w:lvl w:ilvl="7">
      <w:numFmt w:val="bullet"/>
      <w:lvlText w:val="•"/>
      <w:lvlJc w:val="left"/>
      <w:pPr>
        <w:ind w:left="11092" w:hanging="147"/>
      </w:pPr>
    </w:lvl>
    <w:lvl w:ilvl="8">
      <w:numFmt w:val="bullet"/>
      <w:lvlText w:val="•"/>
      <w:lvlJc w:val="left"/>
      <w:pPr>
        <w:ind w:left="12820" w:hanging="147"/>
      </w:pPr>
    </w:lvl>
  </w:abstractNum>
  <w:abstractNum w:abstractNumId="68">
    <w:nsid w:val="79EF0665"/>
    <w:multiLevelType w:val="multilevel"/>
    <w:tmpl w:val="E7CE814C"/>
    <w:lvl w:ilvl="0">
      <w:numFmt w:val="bullet"/>
      <w:lvlText w:val="-"/>
      <w:lvlJc w:val="left"/>
      <w:pPr>
        <w:ind w:left="110" w:hanging="116"/>
      </w:pPr>
      <w:rPr>
        <w:rFonts w:ascii="Times New Roman" w:hAnsi="Times New Roman"/>
        <w:sz w:val="20"/>
      </w:rPr>
    </w:lvl>
    <w:lvl w:ilvl="1">
      <w:numFmt w:val="bullet"/>
      <w:lvlText w:val="•"/>
      <w:lvlJc w:val="left"/>
      <w:pPr>
        <w:ind w:left="1170" w:hanging="116"/>
      </w:pPr>
    </w:lvl>
    <w:lvl w:ilvl="2">
      <w:numFmt w:val="bullet"/>
      <w:lvlText w:val="•"/>
      <w:lvlJc w:val="left"/>
      <w:pPr>
        <w:ind w:left="2220" w:hanging="116"/>
      </w:pPr>
    </w:lvl>
    <w:lvl w:ilvl="3">
      <w:numFmt w:val="bullet"/>
      <w:lvlText w:val="•"/>
      <w:lvlJc w:val="left"/>
      <w:pPr>
        <w:ind w:left="3271" w:hanging="116"/>
      </w:pPr>
    </w:lvl>
    <w:lvl w:ilvl="4">
      <w:numFmt w:val="bullet"/>
      <w:lvlText w:val="•"/>
      <w:lvlJc w:val="left"/>
      <w:pPr>
        <w:ind w:left="4321" w:hanging="116"/>
      </w:pPr>
    </w:lvl>
    <w:lvl w:ilvl="5">
      <w:numFmt w:val="bullet"/>
      <w:lvlText w:val="•"/>
      <w:lvlJc w:val="left"/>
      <w:pPr>
        <w:ind w:left="5372" w:hanging="116"/>
      </w:pPr>
    </w:lvl>
    <w:lvl w:ilvl="6">
      <w:numFmt w:val="bullet"/>
      <w:lvlText w:val="•"/>
      <w:lvlJc w:val="left"/>
      <w:pPr>
        <w:ind w:left="6422" w:hanging="116"/>
      </w:pPr>
    </w:lvl>
    <w:lvl w:ilvl="7">
      <w:numFmt w:val="bullet"/>
      <w:lvlText w:val="•"/>
      <w:lvlJc w:val="left"/>
      <w:pPr>
        <w:ind w:left="7472" w:hanging="116"/>
      </w:pPr>
    </w:lvl>
    <w:lvl w:ilvl="8">
      <w:numFmt w:val="bullet"/>
      <w:lvlText w:val="•"/>
      <w:lvlJc w:val="left"/>
      <w:pPr>
        <w:ind w:left="8523" w:hanging="116"/>
      </w:pPr>
    </w:lvl>
  </w:abstractNum>
  <w:abstractNum w:abstractNumId="69">
    <w:nsid w:val="7AB71BFD"/>
    <w:multiLevelType w:val="multilevel"/>
    <w:tmpl w:val="D9065CB2"/>
    <w:lvl w:ilvl="0">
      <w:numFmt w:val="bullet"/>
      <w:lvlText w:val="-"/>
      <w:lvlJc w:val="left"/>
      <w:pPr>
        <w:ind w:left="716" w:hanging="140"/>
      </w:pPr>
      <w:rPr>
        <w:rFonts w:ascii="Times New Roman" w:hAnsi="Times New Roman"/>
        <w:sz w:val="24"/>
      </w:rPr>
    </w:lvl>
    <w:lvl w:ilvl="1">
      <w:numFmt w:val="bullet"/>
      <w:lvlText w:val="•"/>
      <w:lvlJc w:val="left"/>
      <w:pPr>
        <w:ind w:left="2275" w:hanging="140"/>
      </w:pPr>
    </w:lvl>
    <w:lvl w:ilvl="2">
      <w:numFmt w:val="bullet"/>
      <w:lvlText w:val="•"/>
      <w:lvlJc w:val="left"/>
      <w:pPr>
        <w:ind w:left="3831" w:hanging="140"/>
      </w:pPr>
    </w:lvl>
    <w:lvl w:ilvl="3">
      <w:numFmt w:val="bullet"/>
      <w:lvlText w:val="•"/>
      <w:lvlJc w:val="left"/>
      <w:pPr>
        <w:ind w:left="5387" w:hanging="140"/>
      </w:pPr>
    </w:lvl>
    <w:lvl w:ilvl="4">
      <w:numFmt w:val="bullet"/>
      <w:lvlText w:val="•"/>
      <w:lvlJc w:val="left"/>
      <w:pPr>
        <w:ind w:left="6943" w:hanging="140"/>
      </w:pPr>
    </w:lvl>
    <w:lvl w:ilvl="5">
      <w:numFmt w:val="bullet"/>
      <w:lvlText w:val="•"/>
      <w:lvlJc w:val="left"/>
      <w:pPr>
        <w:ind w:left="8499" w:hanging="140"/>
      </w:pPr>
    </w:lvl>
    <w:lvl w:ilvl="6">
      <w:numFmt w:val="bullet"/>
      <w:lvlText w:val="•"/>
      <w:lvlJc w:val="left"/>
      <w:pPr>
        <w:ind w:left="10055" w:hanging="140"/>
      </w:pPr>
    </w:lvl>
    <w:lvl w:ilvl="7">
      <w:numFmt w:val="bullet"/>
      <w:lvlText w:val="•"/>
      <w:lvlJc w:val="left"/>
      <w:pPr>
        <w:ind w:left="11610" w:hanging="140"/>
      </w:pPr>
    </w:lvl>
    <w:lvl w:ilvl="8">
      <w:numFmt w:val="bullet"/>
      <w:lvlText w:val="•"/>
      <w:lvlJc w:val="left"/>
      <w:pPr>
        <w:ind w:left="13166" w:hanging="140"/>
      </w:pPr>
    </w:lvl>
  </w:abstractNum>
  <w:abstractNum w:abstractNumId="70">
    <w:nsid w:val="7CAC3066"/>
    <w:multiLevelType w:val="multilevel"/>
    <w:tmpl w:val="FE0A8764"/>
    <w:lvl w:ilvl="0">
      <w:numFmt w:val="bullet"/>
      <w:lvlText w:val="—"/>
      <w:lvlJc w:val="left"/>
      <w:pPr>
        <w:ind w:left="913" w:hanging="291"/>
      </w:pPr>
      <w:rPr>
        <w:rFonts w:ascii="Times New Roman" w:hAnsi="Times New Roman"/>
        <w:sz w:val="24"/>
      </w:rPr>
    </w:lvl>
    <w:lvl w:ilvl="1">
      <w:numFmt w:val="bullet"/>
      <w:lvlText w:val="•"/>
      <w:lvlJc w:val="left"/>
      <w:pPr>
        <w:ind w:left="1930" w:hanging="291"/>
      </w:pPr>
    </w:lvl>
    <w:lvl w:ilvl="2">
      <w:numFmt w:val="bullet"/>
      <w:lvlText w:val="•"/>
      <w:lvlJc w:val="left"/>
      <w:pPr>
        <w:ind w:left="2941" w:hanging="291"/>
      </w:pPr>
    </w:lvl>
    <w:lvl w:ilvl="3">
      <w:numFmt w:val="bullet"/>
      <w:lvlText w:val="•"/>
      <w:lvlJc w:val="left"/>
      <w:pPr>
        <w:ind w:left="3951" w:hanging="291"/>
      </w:pPr>
    </w:lvl>
    <w:lvl w:ilvl="4">
      <w:numFmt w:val="bullet"/>
      <w:lvlText w:val="•"/>
      <w:lvlJc w:val="left"/>
      <w:pPr>
        <w:ind w:left="4962" w:hanging="291"/>
      </w:pPr>
    </w:lvl>
    <w:lvl w:ilvl="5">
      <w:numFmt w:val="bullet"/>
      <w:lvlText w:val="•"/>
      <w:lvlJc w:val="left"/>
      <w:pPr>
        <w:ind w:left="5973" w:hanging="291"/>
      </w:pPr>
    </w:lvl>
    <w:lvl w:ilvl="6">
      <w:numFmt w:val="bullet"/>
      <w:lvlText w:val="•"/>
      <w:lvlJc w:val="left"/>
      <w:pPr>
        <w:ind w:left="6983" w:hanging="291"/>
      </w:pPr>
    </w:lvl>
    <w:lvl w:ilvl="7">
      <w:numFmt w:val="bullet"/>
      <w:lvlText w:val="•"/>
      <w:lvlJc w:val="left"/>
      <w:pPr>
        <w:ind w:left="7994" w:hanging="291"/>
      </w:pPr>
    </w:lvl>
    <w:lvl w:ilvl="8">
      <w:numFmt w:val="bullet"/>
      <w:lvlText w:val="•"/>
      <w:lvlJc w:val="left"/>
      <w:pPr>
        <w:ind w:left="9005" w:hanging="291"/>
      </w:pPr>
    </w:lvl>
  </w:abstractNum>
  <w:abstractNum w:abstractNumId="71">
    <w:nsid w:val="7D44611D"/>
    <w:multiLevelType w:val="multilevel"/>
    <w:tmpl w:val="AC1A0C84"/>
    <w:lvl w:ilvl="0">
      <w:numFmt w:val="bullet"/>
      <w:lvlText w:val="•"/>
      <w:lvlJc w:val="left"/>
      <w:pPr>
        <w:ind w:left="1293" w:hanging="154"/>
      </w:pPr>
      <w:rPr>
        <w:rFonts w:ascii="Trebuchet MS" w:hAnsi="Trebuchet MS"/>
        <w:sz w:val="22"/>
      </w:rPr>
    </w:lvl>
    <w:lvl w:ilvl="1">
      <w:numFmt w:val="bullet"/>
      <w:lvlText w:val="•"/>
      <w:lvlJc w:val="left"/>
      <w:pPr>
        <w:ind w:left="2797" w:hanging="154"/>
      </w:pPr>
    </w:lvl>
    <w:lvl w:ilvl="2">
      <w:numFmt w:val="bullet"/>
      <w:lvlText w:val="•"/>
      <w:lvlJc w:val="left"/>
      <w:pPr>
        <w:ind w:left="4295" w:hanging="154"/>
      </w:pPr>
    </w:lvl>
    <w:lvl w:ilvl="3">
      <w:numFmt w:val="bullet"/>
      <w:lvlText w:val="•"/>
      <w:lvlJc w:val="left"/>
      <w:pPr>
        <w:ind w:left="5793" w:hanging="154"/>
      </w:pPr>
    </w:lvl>
    <w:lvl w:ilvl="4">
      <w:numFmt w:val="bullet"/>
      <w:lvlText w:val="•"/>
      <w:lvlJc w:val="left"/>
      <w:pPr>
        <w:ind w:left="7291" w:hanging="154"/>
      </w:pPr>
    </w:lvl>
    <w:lvl w:ilvl="5">
      <w:numFmt w:val="bullet"/>
      <w:lvlText w:val="•"/>
      <w:lvlJc w:val="left"/>
      <w:pPr>
        <w:ind w:left="8789" w:hanging="154"/>
      </w:pPr>
    </w:lvl>
    <w:lvl w:ilvl="6">
      <w:numFmt w:val="bullet"/>
      <w:lvlText w:val="•"/>
      <w:lvlJc w:val="left"/>
      <w:pPr>
        <w:ind w:left="10287" w:hanging="154"/>
      </w:pPr>
    </w:lvl>
    <w:lvl w:ilvl="7">
      <w:numFmt w:val="bullet"/>
      <w:lvlText w:val="•"/>
      <w:lvlJc w:val="left"/>
      <w:pPr>
        <w:ind w:left="11784" w:hanging="154"/>
      </w:pPr>
    </w:lvl>
    <w:lvl w:ilvl="8">
      <w:numFmt w:val="bullet"/>
      <w:lvlText w:val="•"/>
      <w:lvlJc w:val="left"/>
      <w:pPr>
        <w:ind w:left="13282" w:hanging="154"/>
      </w:pPr>
    </w:lvl>
  </w:abstractNum>
  <w:abstractNum w:abstractNumId="72">
    <w:nsid w:val="7E485ED9"/>
    <w:multiLevelType w:val="multilevel"/>
    <w:tmpl w:val="F0E29524"/>
    <w:lvl w:ilvl="0">
      <w:numFmt w:val="bullet"/>
      <w:lvlText w:val="-"/>
      <w:lvlJc w:val="left"/>
      <w:pPr>
        <w:ind w:left="110" w:hanging="116"/>
      </w:pPr>
      <w:rPr>
        <w:rFonts w:ascii="Times New Roman" w:hAnsi="Times New Roman"/>
        <w:sz w:val="20"/>
      </w:rPr>
    </w:lvl>
    <w:lvl w:ilvl="1">
      <w:numFmt w:val="bullet"/>
      <w:lvlText w:val="•"/>
      <w:lvlJc w:val="left"/>
      <w:pPr>
        <w:ind w:left="1170" w:hanging="116"/>
      </w:pPr>
    </w:lvl>
    <w:lvl w:ilvl="2">
      <w:numFmt w:val="bullet"/>
      <w:lvlText w:val="•"/>
      <w:lvlJc w:val="left"/>
      <w:pPr>
        <w:ind w:left="2220" w:hanging="116"/>
      </w:pPr>
    </w:lvl>
    <w:lvl w:ilvl="3">
      <w:numFmt w:val="bullet"/>
      <w:lvlText w:val="•"/>
      <w:lvlJc w:val="left"/>
      <w:pPr>
        <w:ind w:left="3271" w:hanging="116"/>
      </w:pPr>
    </w:lvl>
    <w:lvl w:ilvl="4">
      <w:numFmt w:val="bullet"/>
      <w:lvlText w:val="•"/>
      <w:lvlJc w:val="left"/>
      <w:pPr>
        <w:ind w:left="4321" w:hanging="116"/>
      </w:pPr>
    </w:lvl>
    <w:lvl w:ilvl="5">
      <w:numFmt w:val="bullet"/>
      <w:lvlText w:val="•"/>
      <w:lvlJc w:val="left"/>
      <w:pPr>
        <w:ind w:left="5372" w:hanging="116"/>
      </w:pPr>
    </w:lvl>
    <w:lvl w:ilvl="6">
      <w:numFmt w:val="bullet"/>
      <w:lvlText w:val="•"/>
      <w:lvlJc w:val="left"/>
      <w:pPr>
        <w:ind w:left="6422" w:hanging="116"/>
      </w:pPr>
    </w:lvl>
    <w:lvl w:ilvl="7">
      <w:numFmt w:val="bullet"/>
      <w:lvlText w:val="•"/>
      <w:lvlJc w:val="left"/>
      <w:pPr>
        <w:ind w:left="7472" w:hanging="116"/>
      </w:pPr>
    </w:lvl>
    <w:lvl w:ilvl="8">
      <w:numFmt w:val="bullet"/>
      <w:lvlText w:val="•"/>
      <w:lvlJc w:val="left"/>
      <w:pPr>
        <w:ind w:left="8523" w:hanging="116"/>
      </w:pPr>
    </w:lvl>
  </w:abstractNum>
  <w:num w:numId="1">
    <w:abstractNumId w:val="50"/>
  </w:num>
  <w:num w:numId="2">
    <w:abstractNumId w:val="0"/>
  </w:num>
  <w:num w:numId="3">
    <w:abstractNumId w:val="19"/>
  </w:num>
  <w:num w:numId="4">
    <w:abstractNumId w:val="39"/>
  </w:num>
  <w:num w:numId="5">
    <w:abstractNumId w:val="57"/>
  </w:num>
  <w:num w:numId="6">
    <w:abstractNumId w:val="11"/>
  </w:num>
  <w:num w:numId="7">
    <w:abstractNumId w:val="38"/>
  </w:num>
  <w:num w:numId="8">
    <w:abstractNumId w:val="3"/>
  </w:num>
  <w:num w:numId="9">
    <w:abstractNumId w:val="32"/>
  </w:num>
  <w:num w:numId="10">
    <w:abstractNumId w:val="9"/>
  </w:num>
  <w:num w:numId="11">
    <w:abstractNumId w:val="53"/>
  </w:num>
  <w:num w:numId="12">
    <w:abstractNumId w:val="45"/>
  </w:num>
  <w:num w:numId="13">
    <w:abstractNumId w:val="47"/>
  </w:num>
  <w:num w:numId="14">
    <w:abstractNumId w:val="18"/>
  </w:num>
  <w:num w:numId="15">
    <w:abstractNumId w:val="59"/>
  </w:num>
  <w:num w:numId="16">
    <w:abstractNumId w:val="28"/>
  </w:num>
  <w:num w:numId="17">
    <w:abstractNumId w:val="24"/>
  </w:num>
  <w:num w:numId="18">
    <w:abstractNumId w:val="40"/>
  </w:num>
  <w:num w:numId="19">
    <w:abstractNumId w:val="62"/>
  </w:num>
  <w:num w:numId="20">
    <w:abstractNumId w:val="65"/>
  </w:num>
  <w:num w:numId="21">
    <w:abstractNumId w:val="29"/>
  </w:num>
  <w:num w:numId="22">
    <w:abstractNumId w:val="23"/>
  </w:num>
  <w:num w:numId="23">
    <w:abstractNumId w:val="66"/>
  </w:num>
  <w:num w:numId="24">
    <w:abstractNumId w:val="10"/>
  </w:num>
  <w:num w:numId="25">
    <w:abstractNumId w:val="63"/>
  </w:num>
  <w:num w:numId="26">
    <w:abstractNumId w:val="49"/>
  </w:num>
  <w:num w:numId="27">
    <w:abstractNumId w:val="61"/>
  </w:num>
  <w:num w:numId="28">
    <w:abstractNumId w:val="36"/>
  </w:num>
  <w:num w:numId="29">
    <w:abstractNumId w:val="14"/>
  </w:num>
  <w:num w:numId="30">
    <w:abstractNumId w:val="20"/>
  </w:num>
  <w:num w:numId="31">
    <w:abstractNumId w:val="25"/>
  </w:num>
  <w:num w:numId="32">
    <w:abstractNumId w:val="12"/>
  </w:num>
  <w:num w:numId="33">
    <w:abstractNumId w:val="70"/>
  </w:num>
  <w:num w:numId="34">
    <w:abstractNumId w:val="22"/>
  </w:num>
  <w:num w:numId="35">
    <w:abstractNumId w:val="43"/>
  </w:num>
  <w:num w:numId="36">
    <w:abstractNumId w:val="46"/>
  </w:num>
  <w:num w:numId="37">
    <w:abstractNumId w:val="54"/>
  </w:num>
  <w:num w:numId="38">
    <w:abstractNumId w:val="64"/>
  </w:num>
  <w:num w:numId="39">
    <w:abstractNumId w:val="4"/>
  </w:num>
  <w:num w:numId="40">
    <w:abstractNumId w:val="60"/>
  </w:num>
  <w:num w:numId="41">
    <w:abstractNumId w:val="34"/>
  </w:num>
  <w:num w:numId="42">
    <w:abstractNumId w:val="41"/>
  </w:num>
  <w:num w:numId="43">
    <w:abstractNumId w:val="8"/>
  </w:num>
  <w:num w:numId="44">
    <w:abstractNumId w:val="7"/>
  </w:num>
  <w:num w:numId="45">
    <w:abstractNumId w:val="52"/>
  </w:num>
  <w:num w:numId="46">
    <w:abstractNumId w:val="72"/>
  </w:num>
  <w:num w:numId="47">
    <w:abstractNumId w:val="1"/>
  </w:num>
  <w:num w:numId="48">
    <w:abstractNumId w:val="2"/>
  </w:num>
  <w:num w:numId="49">
    <w:abstractNumId w:val="26"/>
  </w:num>
  <w:num w:numId="50">
    <w:abstractNumId w:val="15"/>
  </w:num>
  <w:num w:numId="51">
    <w:abstractNumId w:val="44"/>
  </w:num>
  <w:num w:numId="52">
    <w:abstractNumId w:val="68"/>
  </w:num>
  <w:num w:numId="53">
    <w:abstractNumId w:val="6"/>
  </w:num>
  <w:num w:numId="54">
    <w:abstractNumId w:val="30"/>
  </w:num>
  <w:num w:numId="55">
    <w:abstractNumId w:val="42"/>
  </w:num>
  <w:num w:numId="56">
    <w:abstractNumId w:val="17"/>
  </w:num>
  <w:num w:numId="57">
    <w:abstractNumId w:val="58"/>
  </w:num>
  <w:num w:numId="58">
    <w:abstractNumId w:val="27"/>
  </w:num>
  <w:num w:numId="59">
    <w:abstractNumId w:val="16"/>
  </w:num>
  <w:num w:numId="60">
    <w:abstractNumId w:val="21"/>
  </w:num>
  <w:num w:numId="61">
    <w:abstractNumId w:val="33"/>
  </w:num>
  <w:num w:numId="62">
    <w:abstractNumId w:val="5"/>
  </w:num>
  <w:num w:numId="63">
    <w:abstractNumId w:val="55"/>
  </w:num>
  <w:num w:numId="64">
    <w:abstractNumId w:val="56"/>
  </w:num>
  <w:num w:numId="65">
    <w:abstractNumId w:val="37"/>
  </w:num>
  <w:num w:numId="66">
    <w:abstractNumId w:val="69"/>
  </w:num>
  <w:num w:numId="67">
    <w:abstractNumId w:val="67"/>
  </w:num>
  <w:num w:numId="68">
    <w:abstractNumId w:val="13"/>
  </w:num>
  <w:num w:numId="69">
    <w:abstractNumId w:val="71"/>
  </w:num>
  <w:num w:numId="70">
    <w:abstractNumId w:val="48"/>
  </w:num>
  <w:num w:numId="71">
    <w:abstractNumId w:val="51"/>
  </w:num>
  <w:num w:numId="72">
    <w:abstractNumId w:val="31"/>
  </w:num>
  <w:num w:numId="73">
    <w:abstractNumId w:val="35"/>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5079D6"/>
    <w:rsid w:val="00070698"/>
    <w:rsid w:val="00072A71"/>
    <w:rsid w:val="000F0CBF"/>
    <w:rsid w:val="0021073C"/>
    <w:rsid w:val="003A635F"/>
    <w:rsid w:val="004246CB"/>
    <w:rsid w:val="004433EA"/>
    <w:rsid w:val="00474A35"/>
    <w:rsid w:val="004F0621"/>
    <w:rsid w:val="005079D6"/>
    <w:rsid w:val="00565FCD"/>
    <w:rsid w:val="005D5C2F"/>
    <w:rsid w:val="00601715"/>
    <w:rsid w:val="006049A1"/>
    <w:rsid w:val="00681708"/>
    <w:rsid w:val="00694D51"/>
    <w:rsid w:val="00762C0B"/>
    <w:rsid w:val="007B77A2"/>
    <w:rsid w:val="008F0A22"/>
    <w:rsid w:val="009B209A"/>
    <w:rsid w:val="009B267D"/>
    <w:rsid w:val="00A46D3F"/>
    <w:rsid w:val="00AE0303"/>
    <w:rsid w:val="00B8621F"/>
    <w:rsid w:val="00BC32C1"/>
    <w:rsid w:val="00CC708E"/>
    <w:rsid w:val="00D11A95"/>
    <w:rsid w:val="00DB44C0"/>
    <w:rsid w:val="00EE29DF"/>
    <w:rsid w:val="00FF25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imes New Roman"/>
        <w:color w:val="000000"/>
        <w:sz w:val="22"/>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9B209A"/>
    <w:rPr>
      <w:rFonts w:ascii="Times New Roman" w:hAnsi="Times New Roman"/>
    </w:rPr>
  </w:style>
  <w:style w:type="paragraph" w:styleId="10">
    <w:name w:val="heading 1"/>
    <w:basedOn w:val="a"/>
    <w:link w:val="11"/>
    <w:uiPriority w:val="9"/>
    <w:qFormat/>
    <w:rsid w:val="009B209A"/>
    <w:pPr>
      <w:ind w:left="1352"/>
      <w:outlineLvl w:val="0"/>
    </w:pPr>
    <w:rPr>
      <w:b/>
      <w:sz w:val="24"/>
    </w:rPr>
  </w:style>
  <w:style w:type="paragraph" w:styleId="2">
    <w:name w:val="heading 2"/>
    <w:basedOn w:val="a"/>
    <w:link w:val="20"/>
    <w:uiPriority w:val="9"/>
    <w:qFormat/>
    <w:rsid w:val="009B209A"/>
    <w:pPr>
      <w:spacing w:line="274" w:lineRule="exact"/>
      <w:ind w:left="913"/>
      <w:jc w:val="both"/>
      <w:outlineLvl w:val="1"/>
    </w:pPr>
    <w:rPr>
      <w:b/>
      <w:i/>
      <w:sz w:val="24"/>
    </w:rPr>
  </w:style>
  <w:style w:type="paragraph" w:styleId="3">
    <w:name w:val="heading 3"/>
    <w:basedOn w:val="a"/>
    <w:next w:val="a"/>
    <w:link w:val="30"/>
    <w:uiPriority w:val="9"/>
    <w:qFormat/>
    <w:rsid w:val="009B209A"/>
    <w:pPr>
      <w:keepNext/>
      <w:keepLines/>
      <w:spacing w:before="200"/>
      <w:outlineLvl w:val="2"/>
    </w:pPr>
    <w:rPr>
      <w:rFonts w:asciiTheme="majorHAnsi" w:hAnsiTheme="majorHAnsi"/>
      <w:b/>
      <w:color w:val="4F81BD" w:themeColor="accent1"/>
    </w:rPr>
  </w:style>
  <w:style w:type="paragraph" w:styleId="4">
    <w:name w:val="heading 4"/>
    <w:next w:val="a"/>
    <w:link w:val="40"/>
    <w:uiPriority w:val="9"/>
    <w:qFormat/>
    <w:rsid w:val="009B209A"/>
    <w:pPr>
      <w:keepNext/>
      <w:keepLines/>
      <w:widowControl/>
      <w:spacing w:after="5" w:line="264" w:lineRule="auto"/>
      <w:ind w:left="11" w:hanging="10"/>
      <w:outlineLvl w:val="3"/>
    </w:pPr>
    <w:rPr>
      <w:rFonts w:ascii="Calibri" w:hAnsi="Calibri"/>
      <w:b/>
      <w:color w:val="181717"/>
    </w:rPr>
  </w:style>
  <w:style w:type="paragraph" w:styleId="5">
    <w:name w:val="heading 5"/>
    <w:next w:val="a"/>
    <w:link w:val="50"/>
    <w:uiPriority w:val="9"/>
    <w:qFormat/>
    <w:rsid w:val="009B209A"/>
    <w:pPr>
      <w:keepNext/>
      <w:keepLines/>
      <w:widowControl/>
      <w:spacing w:after="5" w:line="252" w:lineRule="auto"/>
      <w:ind w:left="10" w:hanging="10"/>
      <w:jc w:val="both"/>
      <w:outlineLvl w:val="4"/>
    </w:pPr>
    <w:rPr>
      <w:rFonts w:ascii="Times New Roman" w:hAnsi="Times New Roman"/>
      <w:b/>
      <w:color w:val="181717"/>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9B209A"/>
    <w:rPr>
      <w:rFonts w:ascii="Times New Roman" w:hAnsi="Times New Roman"/>
    </w:rPr>
  </w:style>
  <w:style w:type="paragraph" w:styleId="21">
    <w:name w:val="toc 2"/>
    <w:next w:val="a"/>
    <w:link w:val="22"/>
    <w:uiPriority w:val="39"/>
    <w:rsid w:val="009B209A"/>
    <w:pPr>
      <w:ind w:left="200"/>
    </w:pPr>
    <w:rPr>
      <w:rFonts w:ascii="XO Thames" w:hAnsi="XO Thames"/>
      <w:sz w:val="28"/>
    </w:rPr>
  </w:style>
  <w:style w:type="character" w:customStyle="1" w:styleId="22">
    <w:name w:val="Оглавление 2 Знак"/>
    <w:link w:val="21"/>
    <w:rsid w:val="009B209A"/>
    <w:rPr>
      <w:rFonts w:ascii="XO Thames" w:hAnsi="XO Thames"/>
      <w:sz w:val="28"/>
    </w:rPr>
  </w:style>
  <w:style w:type="paragraph" w:styleId="41">
    <w:name w:val="toc 4"/>
    <w:next w:val="a"/>
    <w:link w:val="42"/>
    <w:uiPriority w:val="39"/>
    <w:rsid w:val="009B209A"/>
    <w:pPr>
      <w:ind w:left="600"/>
    </w:pPr>
    <w:rPr>
      <w:rFonts w:ascii="XO Thames" w:hAnsi="XO Thames"/>
      <w:sz w:val="28"/>
    </w:rPr>
  </w:style>
  <w:style w:type="character" w:customStyle="1" w:styleId="42">
    <w:name w:val="Оглавление 4 Знак"/>
    <w:link w:val="41"/>
    <w:rsid w:val="009B209A"/>
    <w:rPr>
      <w:rFonts w:ascii="XO Thames" w:hAnsi="XO Thames"/>
      <w:sz w:val="28"/>
    </w:rPr>
  </w:style>
  <w:style w:type="paragraph" w:styleId="6">
    <w:name w:val="toc 6"/>
    <w:next w:val="a"/>
    <w:link w:val="60"/>
    <w:uiPriority w:val="39"/>
    <w:rsid w:val="009B209A"/>
    <w:pPr>
      <w:ind w:left="1000"/>
    </w:pPr>
    <w:rPr>
      <w:rFonts w:ascii="XO Thames" w:hAnsi="XO Thames"/>
      <w:sz w:val="28"/>
    </w:rPr>
  </w:style>
  <w:style w:type="character" w:customStyle="1" w:styleId="60">
    <w:name w:val="Оглавление 6 Знак"/>
    <w:link w:val="6"/>
    <w:rsid w:val="009B209A"/>
    <w:rPr>
      <w:rFonts w:ascii="XO Thames" w:hAnsi="XO Thames"/>
      <w:sz w:val="28"/>
    </w:rPr>
  </w:style>
  <w:style w:type="paragraph" w:styleId="7">
    <w:name w:val="toc 7"/>
    <w:next w:val="a"/>
    <w:link w:val="70"/>
    <w:uiPriority w:val="39"/>
    <w:rsid w:val="009B209A"/>
    <w:pPr>
      <w:ind w:left="1200"/>
    </w:pPr>
    <w:rPr>
      <w:rFonts w:ascii="XO Thames" w:hAnsi="XO Thames"/>
      <w:sz w:val="28"/>
    </w:rPr>
  </w:style>
  <w:style w:type="character" w:customStyle="1" w:styleId="70">
    <w:name w:val="Оглавление 7 Знак"/>
    <w:link w:val="7"/>
    <w:rsid w:val="009B209A"/>
    <w:rPr>
      <w:rFonts w:ascii="XO Thames" w:hAnsi="XO Thames"/>
      <w:sz w:val="28"/>
    </w:rPr>
  </w:style>
  <w:style w:type="character" w:customStyle="1" w:styleId="30">
    <w:name w:val="Заголовок 3 Знак"/>
    <w:basedOn w:val="1"/>
    <w:link w:val="3"/>
    <w:rsid w:val="009B209A"/>
    <w:rPr>
      <w:rFonts w:asciiTheme="majorHAnsi" w:hAnsiTheme="majorHAnsi"/>
      <w:b/>
      <w:color w:val="4F81BD" w:themeColor="accent1"/>
    </w:rPr>
  </w:style>
  <w:style w:type="paragraph" w:customStyle="1" w:styleId="110">
    <w:name w:val="Заголовок 11"/>
    <w:basedOn w:val="a"/>
    <w:link w:val="111"/>
    <w:rsid w:val="009B209A"/>
    <w:pPr>
      <w:ind w:left="137" w:right="850"/>
      <w:jc w:val="center"/>
      <w:outlineLvl w:val="1"/>
    </w:pPr>
    <w:rPr>
      <w:b/>
      <w:sz w:val="28"/>
    </w:rPr>
  </w:style>
  <w:style w:type="character" w:customStyle="1" w:styleId="111">
    <w:name w:val="Заголовок 11"/>
    <w:basedOn w:val="1"/>
    <w:link w:val="110"/>
    <w:rsid w:val="009B209A"/>
    <w:rPr>
      <w:rFonts w:ascii="Times New Roman" w:hAnsi="Times New Roman"/>
      <w:b/>
      <w:sz w:val="28"/>
    </w:rPr>
  </w:style>
  <w:style w:type="paragraph" w:customStyle="1" w:styleId="a3">
    <w:link w:val="a4"/>
    <w:semiHidden/>
    <w:unhideWhenUsed/>
    <w:rsid w:val="009B209A"/>
    <w:rPr>
      <w:rFonts w:ascii="Times New Roman" w:hAnsi="Times New Roman"/>
      <w:color w:val="181717"/>
      <w:sz w:val="18"/>
      <w:vertAlign w:val="superscript"/>
    </w:rPr>
  </w:style>
  <w:style w:type="character" w:customStyle="1" w:styleId="a4">
    <w:link w:val="a3"/>
    <w:semiHidden/>
    <w:unhideWhenUsed/>
    <w:rsid w:val="009B209A"/>
    <w:rPr>
      <w:rFonts w:ascii="Times New Roman" w:hAnsi="Times New Roman"/>
      <w:color w:val="181717"/>
      <w:sz w:val="18"/>
      <w:vertAlign w:val="superscript"/>
    </w:rPr>
  </w:style>
  <w:style w:type="paragraph" w:customStyle="1" w:styleId="hgkelc">
    <w:name w:val="hgkelc"/>
    <w:basedOn w:val="12"/>
    <w:link w:val="hgkelc0"/>
    <w:rsid w:val="009B209A"/>
  </w:style>
  <w:style w:type="character" w:customStyle="1" w:styleId="hgkelc0">
    <w:name w:val="hgkelc"/>
    <w:basedOn w:val="a0"/>
    <w:link w:val="hgkelc"/>
    <w:rsid w:val="009B209A"/>
  </w:style>
  <w:style w:type="paragraph" w:styleId="a5">
    <w:name w:val="header"/>
    <w:basedOn w:val="a"/>
    <w:link w:val="a6"/>
    <w:rsid w:val="009B209A"/>
    <w:pPr>
      <w:tabs>
        <w:tab w:val="center" w:pos="4677"/>
        <w:tab w:val="right" w:pos="9355"/>
      </w:tabs>
    </w:pPr>
  </w:style>
  <w:style w:type="character" w:customStyle="1" w:styleId="a6">
    <w:name w:val="Верхний колонтитул Знак"/>
    <w:basedOn w:val="1"/>
    <w:link w:val="a5"/>
    <w:rsid w:val="009B209A"/>
    <w:rPr>
      <w:rFonts w:ascii="Times New Roman" w:hAnsi="Times New Roman"/>
    </w:rPr>
  </w:style>
  <w:style w:type="paragraph" w:styleId="a7">
    <w:name w:val="Normal (Web)"/>
    <w:basedOn w:val="a"/>
    <w:link w:val="a8"/>
    <w:rsid w:val="009B209A"/>
    <w:pPr>
      <w:widowControl/>
      <w:spacing w:beforeAutospacing="1" w:afterAutospacing="1"/>
    </w:pPr>
    <w:rPr>
      <w:sz w:val="24"/>
    </w:rPr>
  </w:style>
  <w:style w:type="character" w:customStyle="1" w:styleId="a8">
    <w:name w:val="Обычный (веб) Знак"/>
    <w:basedOn w:val="1"/>
    <w:link w:val="a7"/>
    <w:rsid w:val="009B209A"/>
    <w:rPr>
      <w:rFonts w:ascii="Times New Roman" w:hAnsi="Times New Roman"/>
      <w:sz w:val="24"/>
    </w:rPr>
  </w:style>
  <w:style w:type="paragraph" w:customStyle="1" w:styleId="ParaAttribute38">
    <w:name w:val="ParaAttribute38"/>
    <w:link w:val="ParaAttribute380"/>
    <w:rsid w:val="009B209A"/>
    <w:pPr>
      <w:widowControl/>
      <w:ind w:right="-1"/>
      <w:jc w:val="both"/>
    </w:pPr>
    <w:rPr>
      <w:rFonts w:ascii="Times New Roman" w:hAnsi="Times New Roman"/>
      <w:sz w:val="20"/>
    </w:rPr>
  </w:style>
  <w:style w:type="character" w:customStyle="1" w:styleId="ParaAttribute380">
    <w:name w:val="ParaAttribute38"/>
    <w:link w:val="ParaAttribute38"/>
    <w:rsid w:val="009B209A"/>
    <w:rPr>
      <w:rFonts w:ascii="Times New Roman" w:hAnsi="Times New Roman"/>
      <w:sz w:val="20"/>
    </w:rPr>
  </w:style>
  <w:style w:type="paragraph" w:styleId="31">
    <w:name w:val="toc 3"/>
    <w:next w:val="a"/>
    <w:link w:val="32"/>
    <w:uiPriority w:val="39"/>
    <w:rsid w:val="009B209A"/>
    <w:pPr>
      <w:ind w:left="400"/>
    </w:pPr>
    <w:rPr>
      <w:rFonts w:ascii="XO Thames" w:hAnsi="XO Thames"/>
      <w:sz w:val="28"/>
    </w:rPr>
  </w:style>
  <w:style w:type="character" w:customStyle="1" w:styleId="32">
    <w:name w:val="Оглавление 3 Знак"/>
    <w:link w:val="31"/>
    <w:rsid w:val="009B209A"/>
    <w:rPr>
      <w:rFonts w:ascii="XO Thames" w:hAnsi="XO Thames"/>
      <w:sz w:val="28"/>
    </w:rPr>
  </w:style>
  <w:style w:type="paragraph" w:customStyle="1" w:styleId="CharAttribute501">
    <w:name w:val="CharAttribute501"/>
    <w:link w:val="CharAttribute5010"/>
    <w:rsid w:val="009B209A"/>
    <w:rPr>
      <w:rFonts w:ascii="Times New Roman" w:hAnsi="Times New Roman"/>
      <w:i/>
      <w:sz w:val="28"/>
      <w:u w:val="single"/>
    </w:rPr>
  </w:style>
  <w:style w:type="character" w:customStyle="1" w:styleId="CharAttribute5010">
    <w:name w:val="CharAttribute501"/>
    <w:link w:val="CharAttribute501"/>
    <w:rsid w:val="009B209A"/>
    <w:rPr>
      <w:rFonts w:ascii="Times New Roman" w:hAnsi="Times New Roman"/>
      <w:i/>
      <w:sz w:val="28"/>
      <w:u w:val="single"/>
    </w:rPr>
  </w:style>
  <w:style w:type="paragraph" w:customStyle="1" w:styleId="ConsPlusNormal">
    <w:name w:val="ConsPlusNormal"/>
    <w:link w:val="ConsPlusNormal0"/>
    <w:rsid w:val="009B209A"/>
    <w:rPr>
      <w:rFonts w:ascii="Calibri" w:hAnsi="Calibri"/>
    </w:rPr>
  </w:style>
  <w:style w:type="character" w:customStyle="1" w:styleId="ConsPlusNormal0">
    <w:name w:val="ConsPlusNormal"/>
    <w:link w:val="ConsPlusNormal"/>
    <w:rsid w:val="009B209A"/>
    <w:rPr>
      <w:rFonts w:ascii="Calibri" w:hAnsi="Calibri"/>
    </w:rPr>
  </w:style>
  <w:style w:type="paragraph" w:styleId="a9">
    <w:name w:val="annotation subject"/>
    <w:basedOn w:val="aa"/>
    <w:next w:val="aa"/>
    <w:link w:val="ab"/>
    <w:rsid w:val="009B209A"/>
    <w:rPr>
      <w:b/>
    </w:rPr>
  </w:style>
  <w:style w:type="character" w:customStyle="1" w:styleId="ab">
    <w:name w:val="Тема примечания Знак"/>
    <w:basedOn w:val="ac"/>
    <w:link w:val="a9"/>
    <w:rsid w:val="009B209A"/>
    <w:rPr>
      <w:rFonts w:ascii="Calibri" w:hAnsi="Calibri"/>
      <w:b/>
      <w:color w:val="181717"/>
      <w:sz w:val="20"/>
    </w:rPr>
  </w:style>
  <w:style w:type="character" w:customStyle="1" w:styleId="50">
    <w:name w:val="Заголовок 5 Знак"/>
    <w:link w:val="5"/>
    <w:rsid w:val="009B209A"/>
    <w:rPr>
      <w:rFonts w:ascii="Times New Roman" w:hAnsi="Times New Roman"/>
      <w:b/>
      <w:color w:val="181717"/>
      <w:sz w:val="20"/>
    </w:rPr>
  </w:style>
  <w:style w:type="paragraph" w:customStyle="1" w:styleId="CharAttribute526">
    <w:name w:val="CharAttribute526"/>
    <w:link w:val="CharAttribute5260"/>
    <w:rsid w:val="009B209A"/>
    <w:rPr>
      <w:rFonts w:ascii="Times New Roman" w:hAnsi="Times New Roman"/>
      <w:sz w:val="28"/>
    </w:rPr>
  </w:style>
  <w:style w:type="character" w:customStyle="1" w:styleId="CharAttribute5260">
    <w:name w:val="CharAttribute526"/>
    <w:link w:val="CharAttribute526"/>
    <w:rsid w:val="009B209A"/>
    <w:rPr>
      <w:rFonts w:ascii="Times New Roman" w:hAnsi="Times New Roman"/>
      <w:sz w:val="28"/>
    </w:rPr>
  </w:style>
  <w:style w:type="character" w:customStyle="1" w:styleId="11">
    <w:name w:val="Заголовок 1 Знак"/>
    <w:basedOn w:val="1"/>
    <w:link w:val="10"/>
    <w:rsid w:val="009B209A"/>
    <w:rPr>
      <w:rFonts w:ascii="Times New Roman" w:hAnsi="Times New Roman"/>
      <w:b/>
      <w:sz w:val="24"/>
    </w:rPr>
  </w:style>
  <w:style w:type="paragraph" w:styleId="ad">
    <w:name w:val="footer"/>
    <w:basedOn w:val="a"/>
    <w:link w:val="ae"/>
    <w:rsid w:val="009B209A"/>
    <w:pPr>
      <w:tabs>
        <w:tab w:val="center" w:pos="4677"/>
        <w:tab w:val="right" w:pos="9355"/>
      </w:tabs>
    </w:pPr>
  </w:style>
  <w:style w:type="character" w:customStyle="1" w:styleId="ae">
    <w:name w:val="Нижний колонтитул Знак"/>
    <w:basedOn w:val="1"/>
    <w:link w:val="ad"/>
    <w:rsid w:val="009B209A"/>
    <w:rPr>
      <w:rFonts w:ascii="Times New Roman" w:hAnsi="Times New Roman"/>
    </w:rPr>
  </w:style>
  <w:style w:type="paragraph" w:customStyle="1" w:styleId="TableParagraph">
    <w:name w:val="Table Paragraph"/>
    <w:basedOn w:val="a"/>
    <w:link w:val="TableParagraph0"/>
    <w:rsid w:val="009B209A"/>
  </w:style>
  <w:style w:type="character" w:customStyle="1" w:styleId="TableParagraph0">
    <w:name w:val="Table Paragraph"/>
    <w:basedOn w:val="1"/>
    <w:link w:val="TableParagraph"/>
    <w:rsid w:val="009B209A"/>
    <w:rPr>
      <w:rFonts w:ascii="Times New Roman" w:hAnsi="Times New Roman"/>
    </w:rPr>
  </w:style>
  <w:style w:type="paragraph" w:customStyle="1" w:styleId="c0">
    <w:name w:val="c0"/>
    <w:basedOn w:val="12"/>
    <w:link w:val="c00"/>
    <w:rsid w:val="009B209A"/>
  </w:style>
  <w:style w:type="character" w:customStyle="1" w:styleId="c00">
    <w:name w:val="c0"/>
    <w:basedOn w:val="a0"/>
    <w:link w:val="c0"/>
    <w:rsid w:val="009B209A"/>
  </w:style>
  <w:style w:type="paragraph" w:customStyle="1" w:styleId="af">
    <w:next w:val="a"/>
    <w:link w:val="af0"/>
    <w:semiHidden/>
    <w:unhideWhenUsed/>
    <w:rsid w:val="009B209A"/>
    <w:pPr>
      <w:widowControl/>
      <w:ind w:left="227" w:hanging="227"/>
      <w:jc w:val="both"/>
    </w:pPr>
    <w:rPr>
      <w:rFonts w:ascii="Times New Roman" w:hAnsi="Times New Roman"/>
      <w:color w:val="181717"/>
      <w:sz w:val="18"/>
    </w:rPr>
  </w:style>
  <w:style w:type="character" w:customStyle="1" w:styleId="af0">
    <w:link w:val="af"/>
    <w:semiHidden/>
    <w:unhideWhenUsed/>
    <w:rsid w:val="009B209A"/>
    <w:rPr>
      <w:rFonts w:ascii="Times New Roman" w:hAnsi="Times New Roman"/>
      <w:color w:val="181717"/>
      <w:sz w:val="18"/>
    </w:rPr>
  </w:style>
  <w:style w:type="paragraph" w:customStyle="1" w:styleId="13">
    <w:name w:val="Гиперссылка1"/>
    <w:link w:val="af1"/>
    <w:rsid w:val="009B209A"/>
    <w:rPr>
      <w:color w:val="0563C1"/>
      <w:u w:val="single"/>
    </w:rPr>
  </w:style>
  <w:style w:type="character" w:styleId="af1">
    <w:name w:val="Hyperlink"/>
    <w:link w:val="13"/>
    <w:rsid w:val="009B209A"/>
    <w:rPr>
      <w:color w:val="0563C1"/>
      <w:u w:val="single"/>
    </w:rPr>
  </w:style>
  <w:style w:type="paragraph" w:customStyle="1" w:styleId="Footnote">
    <w:name w:val="Footnote"/>
    <w:basedOn w:val="a"/>
    <w:link w:val="Footnote0"/>
    <w:rsid w:val="009B209A"/>
    <w:pPr>
      <w:widowControl/>
      <w:ind w:firstLine="709"/>
      <w:jc w:val="both"/>
    </w:pPr>
    <w:rPr>
      <w:rFonts w:ascii="Calibri" w:hAnsi="Calibri"/>
      <w:color w:val="181717"/>
      <w:sz w:val="20"/>
    </w:rPr>
  </w:style>
  <w:style w:type="character" w:customStyle="1" w:styleId="Footnote0">
    <w:name w:val="Footnote"/>
    <w:basedOn w:val="1"/>
    <w:link w:val="Footnote"/>
    <w:rsid w:val="009B209A"/>
    <w:rPr>
      <w:rFonts w:ascii="Calibri" w:hAnsi="Calibri"/>
      <w:color w:val="181717"/>
      <w:sz w:val="20"/>
    </w:rPr>
  </w:style>
  <w:style w:type="paragraph" w:styleId="14">
    <w:name w:val="toc 1"/>
    <w:next w:val="a"/>
    <w:link w:val="15"/>
    <w:uiPriority w:val="39"/>
    <w:rsid w:val="009B209A"/>
    <w:rPr>
      <w:rFonts w:ascii="XO Thames" w:hAnsi="XO Thames"/>
      <w:b/>
      <w:sz w:val="28"/>
    </w:rPr>
  </w:style>
  <w:style w:type="character" w:customStyle="1" w:styleId="15">
    <w:name w:val="Оглавление 1 Знак"/>
    <w:link w:val="14"/>
    <w:rsid w:val="009B209A"/>
    <w:rPr>
      <w:rFonts w:ascii="XO Thames" w:hAnsi="XO Thames"/>
      <w:b/>
      <w:sz w:val="28"/>
    </w:rPr>
  </w:style>
  <w:style w:type="paragraph" w:styleId="af2">
    <w:name w:val="List Paragraph"/>
    <w:basedOn w:val="a"/>
    <w:link w:val="af3"/>
    <w:rsid w:val="009B209A"/>
    <w:pPr>
      <w:ind w:left="1393" w:hanging="360"/>
      <w:jc w:val="both"/>
    </w:pPr>
  </w:style>
  <w:style w:type="character" w:customStyle="1" w:styleId="af3">
    <w:name w:val="Абзац списка Знак"/>
    <w:basedOn w:val="1"/>
    <w:link w:val="af2"/>
    <w:rsid w:val="009B209A"/>
    <w:rPr>
      <w:rFonts w:ascii="Times New Roman" w:hAnsi="Times New Roman"/>
    </w:rPr>
  </w:style>
  <w:style w:type="paragraph" w:customStyle="1" w:styleId="HeaderandFooter">
    <w:name w:val="Header and Footer"/>
    <w:link w:val="HeaderandFooter0"/>
    <w:rsid w:val="009B209A"/>
    <w:pPr>
      <w:jc w:val="both"/>
    </w:pPr>
    <w:rPr>
      <w:rFonts w:ascii="XO Thames" w:hAnsi="XO Thames"/>
      <w:sz w:val="20"/>
    </w:rPr>
  </w:style>
  <w:style w:type="character" w:customStyle="1" w:styleId="HeaderandFooter0">
    <w:name w:val="Header and Footer"/>
    <w:link w:val="HeaderandFooter"/>
    <w:rsid w:val="009B209A"/>
    <w:rPr>
      <w:rFonts w:ascii="XO Thames" w:hAnsi="XO Thames"/>
      <w:sz w:val="20"/>
    </w:rPr>
  </w:style>
  <w:style w:type="paragraph" w:customStyle="1" w:styleId="af4">
    <w:link w:val="af5"/>
    <w:semiHidden/>
    <w:unhideWhenUsed/>
    <w:rsid w:val="009B209A"/>
    <w:pPr>
      <w:widowControl/>
    </w:pPr>
    <w:rPr>
      <w:rFonts w:ascii="Calibri" w:hAnsi="Calibri"/>
      <w:color w:val="181717"/>
      <w:sz w:val="24"/>
    </w:rPr>
  </w:style>
  <w:style w:type="character" w:customStyle="1" w:styleId="af5">
    <w:link w:val="af4"/>
    <w:semiHidden/>
    <w:unhideWhenUsed/>
    <w:rsid w:val="009B209A"/>
    <w:rPr>
      <w:rFonts w:ascii="Calibri" w:hAnsi="Calibri"/>
      <w:color w:val="181717"/>
      <w:sz w:val="24"/>
    </w:rPr>
  </w:style>
  <w:style w:type="paragraph" w:customStyle="1" w:styleId="16">
    <w:name w:val="Строгий1"/>
    <w:basedOn w:val="12"/>
    <w:link w:val="af6"/>
    <w:rsid w:val="009B209A"/>
    <w:rPr>
      <w:b/>
    </w:rPr>
  </w:style>
  <w:style w:type="character" w:styleId="af6">
    <w:name w:val="Strong"/>
    <w:basedOn w:val="a0"/>
    <w:link w:val="16"/>
    <w:rsid w:val="009B209A"/>
    <w:rPr>
      <w:b/>
    </w:rPr>
  </w:style>
  <w:style w:type="paragraph" w:styleId="9">
    <w:name w:val="toc 9"/>
    <w:next w:val="a"/>
    <w:link w:val="90"/>
    <w:uiPriority w:val="39"/>
    <w:rsid w:val="009B209A"/>
    <w:pPr>
      <w:ind w:left="1600"/>
    </w:pPr>
    <w:rPr>
      <w:rFonts w:ascii="XO Thames" w:hAnsi="XO Thames"/>
      <w:sz w:val="28"/>
    </w:rPr>
  </w:style>
  <w:style w:type="character" w:customStyle="1" w:styleId="90">
    <w:name w:val="Оглавление 9 Знак"/>
    <w:link w:val="9"/>
    <w:rsid w:val="009B209A"/>
    <w:rPr>
      <w:rFonts w:ascii="XO Thames" w:hAnsi="XO Thames"/>
      <w:sz w:val="28"/>
    </w:rPr>
  </w:style>
  <w:style w:type="paragraph" w:styleId="8">
    <w:name w:val="toc 8"/>
    <w:next w:val="a"/>
    <w:link w:val="80"/>
    <w:uiPriority w:val="39"/>
    <w:rsid w:val="009B209A"/>
    <w:pPr>
      <w:ind w:left="1400"/>
    </w:pPr>
    <w:rPr>
      <w:rFonts w:ascii="XO Thames" w:hAnsi="XO Thames"/>
      <w:sz w:val="28"/>
    </w:rPr>
  </w:style>
  <w:style w:type="character" w:customStyle="1" w:styleId="80">
    <w:name w:val="Оглавление 8 Знак"/>
    <w:link w:val="8"/>
    <w:rsid w:val="009B209A"/>
    <w:rPr>
      <w:rFonts w:ascii="XO Thames" w:hAnsi="XO Thames"/>
      <w:sz w:val="28"/>
    </w:rPr>
  </w:style>
  <w:style w:type="paragraph" w:customStyle="1" w:styleId="12">
    <w:name w:val="Основной шрифт абзаца1"/>
    <w:rsid w:val="009B209A"/>
  </w:style>
  <w:style w:type="paragraph" w:styleId="51">
    <w:name w:val="toc 5"/>
    <w:next w:val="a"/>
    <w:link w:val="52"/>
    <w:uiPriority w:val="39"/>
    <w:rsid w:val="009B209A"/>
    <w:pPr>
      <w:ind w:left="800"/>
    </w:pPr>
    <w:rPr>
      <w:rFonts w:ascii="XO Thames" w:hAnsi="XO Thames"/>
      <w:sz w:val="28"/>
    </w:rPr>
  </w:style>
  <w:style w:type="character" w:customStyle="1" w:styleId="52">
    <w:name w:val="Оглавление 5 Знак"/>
    <w:link w:val="51"/>
    <w:rsid w:val="009B209A"/>
    <w:rPr>
      <w:rFonts w:ascii="XO Thames" w:hAnsi="XO Thames"/>
      <w:sz w:val="28"/>
    </w:rPr>
  </w:style>
  <w:style w:type="paragraph" w:customStyle="1" w:styleId="CharAttribute502">
    <w:name w:val="CharAttribute502"/>
    <w:link w:val="CharAttribute5020"/>
    <w:rsid w:val="009B209A"/>
    <w:rPr>
      <w:rFonts w:ascii="Times New Roman" w:hAnsi="Times New Roman"/>
      <w:i/>
      <w:sz w:val="28"/>
    </w:rPr>
  </w:style>
  <w:style w:type="character" w:customStyle="1" w:styleId="CharAttribute5020">
    <w:name w:val="CharAttribute502"/>
    <w:link w:val="CharAttribute502"/>
    <w:rsid w:val="009B209A"/>
    <w:rPr>
      <w:rFonts w:ascii="Times New Roman" w:hAnsi="Times New Roman"/>
      <w:i/>
      <w:sz w:val="28"/>
    </w:rPr>
  </w:style>
  <w:style w:type="paragraph" w:customStyle="1" w:styleId="17">
    <w:name w:val="Знак сноски1"/>
    <w:basedOn w:val="12"/>
    <w:link w:val="af7"/>
    <w:rsid w:val="009B209A"/>
    <w:rPr>
      <w:vertAlign w:val="superscript"/>
    </w:rPr>
  </w:style>
  <w:style w:type="character" w:styleId="af7">
    <w:name w:val="footnote reference"/>
    <w:basedOn w:val="a0"/>
    <w:link w:val="17"/>
    <w:rsid w:val="009B209A"/>
    <w:rPr>
      <w:vertAlign w:val="superscript"/>
    </w:rPr>
  </w:style>
  <w:style w:type="paragraph" w:styleId="af8">
    <w:name w:val="Body Text"/>
    <w:basedOn w:val="a"/>
    <w:link w:val="af9"/>
    <w:rsid w:val="009B209A"/>
    <w:pPr>
      <w:ind w:left="672"/>
      <w:jc w:val="both"/>
    </w:pPr>
    <w:rPr>
      <w:sz w:val="24"/>
    </w:rPr>
  </w:style>
  <w:style w:type="character" w:customStyle="1" w:styleId="af9">
    <w:name w:val="Основной текст Знак"/>
    <w:basedOn w:val="1"/>
    <w:link w:val="af8"/>
    <w:rsid w:val="009B209A"/>
    <w:rPr>
      <w:rFonts w:ascii="Times New Roman" w:hAnsi="Times New Roman"/>
      <w:sz w:val="24"/>
    </w:rPr>
  </w:style>
  <w:style w:type="paragraph" w:customStyle="1" w:styleId="afa">
    <w:name w:val="Содержимое таблицы"/>
    <w:basedOn w:val="a"/>
    <w:link w:val="afb"/>
    <w:rsid w:val="009B209A"/>
    <w:rPr>
      <w:sz w:val="24"/>
    </w:rPr>
  </w:style>
  <w:style w:type="character" w:customStyle="1" w:styleId="afb">
    <w:name w:val="Содержимое таблицы"/>
    <w:basedOn w:val="1"/>
    <w:link w:val="afa"/>
    <w:rsid w:val="009B209A"/>
    <w:rPr>
      <w:rFonts w:ascii="Times New Roman" w:hAnsi="Times New Roman"/>
      <w:sz w:val="24"/>
    </w:rPr>
  </w:style>
  <w:style w:type="paragraph" w:styleId="aa">
    <w:name w:val="annotation text"/>
    <w:basedOn w:val="a"/>
    <w:link w:val="ac"/>
    <w:rsid w:val="009B209A"/>
    <w:pPr>
      <w:widowControl/>
      <w:ind w:firstLine="709"/>
      <w:jc w:val="both"/>
    </w:pPr>
    <w:rPr>
      <w:rFonts w:ascii="Calibri" w:hAnsi="Calibri"/>
      <w:color w:val="181717"/>
      <w:sz w:val="20"/>
    </w:rPr>
  </w:style>
  <w:style w:type="character" w:customStyle="1" w:styleId="ac">
    <w:name w:val="Текст примечания Знак"/>
    <w:basedOn w:val="1"/>
    <w:link w:val="aa"/>
    <w:rsid w:val="009B209A"/>
    <w:rPr>
      <w:rFonts w:ascii="Calibri" w:hAnsi="Calibri"/>
      <w:color w:val="181717"/>
      <w:sz w:val="20"/>
    </w:rPr>
  </w:style>
  <w:style w:type="paragraph" w:styleId="afc">
    <w:name w:val="Subtitle"/>
    <w:next w:val="a"/>
    <w:link w:val="afd"/>
    <w:uiPriority w:val="11"/>
    <w:qFormat/>
    <w:rsid w:val="009B209A"/>
    <w:pPr>
      <w:jc w:val="both"/>
    </w:pPr>
    <w:rPr>
      <w:rFonts w:ascii="XO Thames" w:hAnsi="XO Thames"/>
      <w:i/>
      <w:sz w:val="24"/>
    </w:rPr>
  </w:style>
  <w:style w:type="character" w:customStyle="1" w:styleId="afd">
    <w:name w:val="Подзаголовок Знак"/>
    <w:link w:val="afc"/>
    <w:rsid w:val="009B209A"/>
    <w:rPr>
      <w:rFonts w:ascii="XO Thames" w:hAnsi="XO Thames"/>
      <w:i/>
      <w:sz w:val="24"/>
    </w:rPr>
  </w:style>
  <w:style w:type="paragraph" w:styleId="afe">
    <w:name w:val="Balloon Text"/>
    <w:basedOn w:val="a"/>
    <w:link w:val="aff"/>
    <w:rsid w:val="009B209A"/>
    <w:rPr>
      <w:rFonts w:ascii="Tahoma" w:hAnsi="Tahoma"/>
      <w:sz w:val="16"/>
    </w:rPr>
  </w:style>
  <w:style w:type="character" w:customStyle="1" w:styleId="aff">
    <w:name w:val="Текст выноски Знак"/>
    <w:basedOn w:val="1"/>
    <w:link w:val="afe"/>
    <w:rsid w:val="009B209A"/>
    <w:rPr>
      <w:rFonts w:ascii="Tahoma" w:hAnsi="Tahoma"/>
      <w:sz w:val="16"/>
    </w:rPr>
  </w:style>
  <w:style w:type="paragraph" w:styleId="aff0">
    <w:name w:val="Title"/>
    <w:next w:val="a"/>
    <w:link w:val="aff1"/>
    <w:uiPriority w:val="10"/>
    <w:qFormat/>
    <w:rsid w:val="009B209A"/>
    <w:pPr>
      <w:spacing w:before="567" w:after="567"/>
      <w:jc w:val="center"/>
    </w:pPr>
    <w:rPr>
      <w:rFonts w:ascii="XO Thames" w:hAnsi="XO Thames"/>
      <w:b/>
      <w:caps/>
      <w:sz w:val="40"/>
    </w:rPr>
  </w:style>
  <w:style w:type="character" w:customStyle="1" w:styleId="aff1">
    <w:name w:val="Название Знак"/>
    <w:link w:val="aff0"/>
    <w:rsid w:val="009B209A"/>
    <w:rPr>
      <w:rFonts w:ascii="XO Thames" w:hAnsi="XO Thames"/>
      <w:b/>
      <w:caps/>
      <w:sz w:val="40"/>
    </w:rPr>
  </w:style>
  <w:style w:type="character" w:customStyle="1" w:styleId="40">
    <w:name w:val="Заголовок 4 Знак"/>
    <w:link w:val="4"/>
    <w:rsid w:val="009B209A"/>
    <w:rPr>
      <w:rFonts w:ascii="Calibri" w:hAnsi="Calibri"/>
      <w:b/>
      <w:color w:val="181717"/>
    </w:rPr>
  </w:style>
  <w:style w:type="paragraph" w:styleId="aff2">
    <w:name w:val="No Spacing"/>
    <w:link w:val="aff3"/>
    <w:rsid w:val="009B209A"/>
    <w:pPr>
      <w:widowControl/>
    </w:pPr>
    <w:rPr>
      <w:rFonts w:ascii="Calibri" w:hAnsi="Calibri"/>
    </w:rPr>
  </w:style>
  <w:style w:type="character" w:customStyle="1" w:styleId="aff3">
    <w:name w:val="Без интервала Знак"/>
    <w:link w:val="aff2"/>
    <w:rsid w:val="009B209A"/>
    <w:rPr>
      <w:rFonts w:ascii="Calibri" w:hAnsi="Calibri"/>
    </w:rPr>
  </w:style>
  <w:style w:type="character" w:customStyle="1" w:styleId="20">
    <w:name w:val="Заголовок 2 Знак"/>
    <w:basedOn w:val="1"/>
    <w:link w:val="2"/>
    <w:rsid w:val="009B209A"/>
    <w:rPr>
      <w:rFonts w:ascii="Times New Roman" w:hAnsi="Times New Roman"/>
      <w:b/>
      <w:i/>
      <w:sz w:val="24"/>
    </w:rPr>
  </w:style>
  <w:style w:type="table" w:styleId="aff4">
    <w:name w:val="Table Grid"/>
    <w:basedOn w:val="a1"/>
    <w:rsid w:val="009B209A"/>
    <w:pPr>
      <w:widowControl/>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rsid w:val="009B209A"/>
    <w:tblPr>
      <w:tblInd w:w="0" w:type="dxa"/>
      <w:tblCellMar>
        <w:top w:w="0" w:type="dxa"/>
        <w:left w:w="0" w:type="dxa"/>
        <w:bottom w:w="0" w:type="dxa"/>
        <w:right w:w="0" w:type="dxa"/>
      </w:tblCellMar>
    </w:tblPr>
  </w:style>
  <w:style w:type="table" w:customStyle="1" w:styleId="TableGrid">
    <w:name w:val="TableGrid"/>
    <w:rsid w:val="007B77A2"/>
    <w:pPr>
      <w:widowControl/>
    </w:pPr>
    <w:rPr>
      <w:rFonts w:ascii="Calibri" w:hAnsi="Calibri"/>
      <w:color w:val="auto"/>
      <w:szCs w:val="22"/>
      <w:lang w:val="en-US" w:eastAsia="en-US"/>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13" Type="http://schemas.openxmlformats.org/officeDocument/2006/relationships/footer" Target="footer7.xml"/><Relationship Id="rId18" Type="http://schemas.openxmlformats.org/officeDocument/2006/relationships/footer" Target="footer12.xml"/><Relationship Id="rId26" Type="http://schemas.openxmlformats.org/officeDocument/2006/relationships/footer" Target="footer20.xml"/><Relationship Id="rId39" Type="http://schemas.openxmlformats.org/officeDocument/2006/relationships/footer" Target="footer33.xml"/><Relationship Id="rId21" Type="http://schemas.openxmlformats.org/officeDocument/2006/relationships/footer" Target="footer15.xml"/><Relationship Id="rId34" Type="http://schemas.openxmlformats.org/officeDocument/2006/relationships/footer" Target="footer28.xml"/><Relationship Id="rId42" Type="http://schemas.openxmlformats.org/officeDocument/2006/relationships/footer" Target="footer36.xml"/><Relationship Id="rId47" Type="http://schemas.openxmlformats.org/officeDocument/2006/relationships/footer" Target="footer41.xml"/><Relationship Id="rId50" Type="http://schemas.openxmlformats.org/officeDocument/2006/relationships/footer" Target="footer44.xml"/><Relationship Id="rId55" Type="http://schemas.openxmlformats.org/officeDocument/2006/relationships/footer" Target="footer49.xml"/><Relationship Id="rId63" Type="http://schemas.openxmlformats.org/officeDocument/2006/relationships/footer" Target="footer57.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10.xml"/><Relationship Id="rId29" Type="http://schemas.openxmlformats.org/officeDocument/2006/relationships/footer" Target="footer2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5.xml"/><Relationship Id="rId24" Type="http://schemas.openxmlformats.org/officeDocument/2006/relationships/footer" Target="footer18.xml"/><Relationship Id="rId32" Type="http://schemas.openxmlformats.org/officeDocument/2006/relationships/footer" Target="footer26.xml"/><Relationship Id="rId37" Type="http://schemas.openxmlformats.org/officeDocument/2006/relationships/footer" Target="footer31.xml"/><Relationship Id="rId40" Type="http://schemas.openxmlformats.org/officeDocument/2006/relationships/footer" Target="footer34.xml"/><Relationship Id="rId45" Type="http://schemas.openxmlformats.org/officeDocument/2006/relationships/footer" Target="footer39.xml"/><Relationship Id="rId53" Type="http://schemas.openxmlformats.org/officeDocument/2006/relationships/footer" Target="footer47.xml"/><Relationship Id="rId58" Type="http://schemas.openxmlformats.org/officeDocument/2006/relationships/footer" Target="footer52.xm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9.xml"/><Relationship Id="rId23" Type="http://schemas.openxmlformats.org/officeDocument/2006/relationships/footer" Target="footer17.xml"/><Relationship Id="rId28" Type="http://schemas.openxmlformats.org/officeDocument/2006/relationships/footer" Target="footer22.xml"/><Relationship Id="rId36" Type="http://schemas.openxmlformats.org/officeDocument/2006/relationships/footer" Target="footer30.xml"/><Relationship Id="rId49" Type="http://schemas.openxmlformats.org/officeDocument/2006/relationships/footer" Target="footer43.xml"/><Relationship Id="rId57" Type="http://schemas.openxmlformats.org/officeDocument/2006/relationships/footer" Target="footer51.xml"/><Relationship Id="rId61" Type="http://schemas.openxmlformats.org/officeDocument/2006/relationships/footer" Target="footer55.xml"/><Relationship Id="rId10" Type="http://schemas.openxmlformats.org/officeDocument/2006/relationships/footer" Target="footer4.xml"/><Relationship Id="rId19" Type="http://schemas.openxmlformats.org/officeDocument/2006/relationships/footer" Target="footer13.xml"/><Relationship Id="rId31" Type="http://schemas.openxmlformats.org/officeDocument/2006/relationships/footer" Target="footer25.xml"/><Relationship Id="rId44" Type="http://schemas.openxmlformats.org/officeDocument/2006/relationships/footer" Target="footer38.xml"/><Relationship Id="rId52" Type="http://schemas.openxmlformats.org/officeDocument/2006/relationships/footer" Target="footer46.xml"/><Relationship Id="rId60" Type="http://schemas.openxmlformats.org/officeDocument/2006/relationships/footer" Target="footer54.xml"/><Relationship Id="rId65" Type="http://schemas.openxmlformats.org/officeDocument/2006/relationships/footer" Target="footer59.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8.xml"/><Relationship Id="rId22" Type="http://schemas.openxmlformats.org/officeDocument/2006/relationships/footer" Target="footer16.xml"/><Relationship Id="rId27" Type="http://schemas.openxmlformats.org/officeDocument/2006/relationships/footer" Target="footer21.xml"/><Relationship Id="rId30" Type="http://schemas.openxmlformats.org/officeDocument/2006/relationships/footer" Target="footer24.xml"/><Relationship Id="rId35" Type="http://schemas.openxmlformats.org/officeDocument/2006/relationships/footer" Target="footer29.xml"/><Relationship Id="rId43" Type="http://schemas.openxmlformats.org/officeDocument/2006/relationships/footer" Target="footer37.xml"/><Relationship Id="rId48" Type="http://schemas.openxmlformats.org/officeDocument/2006/relationships/footer" Target="footer42.xml"/><Relationship Id="rId56" Type="http://schemas.openxmlformats.org/officeDocument/2006/relationships/footer" Target="footer50.xml"/><Relationship Id="rId64" Type="http://schemas.openxmlformats.org/officeDocument/2006/relationships/footer" Target="footer58.xml"/><Relationship Id="rId8" Type="http://schemas.openxmlformats.org/officeDocument/2006/relationships/footer" Target="footer2.xml"/><Relationship Id="rId51" Type="http://schemas.openxmlformats.org/officeDocument/2006/relationships/footer" Target="footer45.xml"/><Relationship Id="rId3" Type="http://schemas.openxmlformats.org/officeDocument/2006/relationships/settings" Target="settings.xml"/><Relationship Id="rId12" Type="http://schemas.openxmlformats.org/officeDocument/2006/relationships/footer" Target="footer6.xml"/><Relationship Id="rId17" Type="http://schemas.openxmlformats.org/officeDocument/2006/relationships/footer" Target="footer11.xml"/><Relationship Id="rId25" Type="http://schemas.openxmlformats.org/officeDocument/2006/relationships/footer" Target="footer19.xml"/><Relationship Id="rId33" Type="http://schemas.openxmlformats.org/officeDocument/2006/relationships/footer" Target="footer27.xml"/><Relationship Id="rId38" Type="http://schemas.openxmlformats.org/officeDocument/2006/relationships/footer" Target="footer32.xml"/><Relationship Id="rId46" Type="http://schemas.openxmlformats.org/officeDocument/2006/relationships/footer" Target="footer40.xml"/><Relationship Id="rId59" Type="http://schemas.openxmlformats.org/officeDocument/2006/relationships/footer" Target="footer53.xml"/><Relationship Id="rId67" Type="http://schemas.openxmlformats.org/officeDocument/2006/relationships/theme" Target="theme/theme1.xml"/><Relationship Id="rId20" Type="http://schemas.openxmlformats.org/officeDocument/2006/relationships/footer" Target="footer14.xml"/><Relationship Id="rId41" Type="http://schemas.openxmlformats.org/officeDocument/2006/relationships/footer" Target="footer35.xml"/><Relationship Id="rId54" Type="http://schemas.openxmlformats.org/officeDocument/2006/relationships/footer" Target="footer48.xml"/><Relationship Id="rId62" Type="http://schemas.openxmlformats.org/officeDocument/2006/relationships/footer" Target="footer56.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500</TotalTime>
  <Pages>585</Pages>
  <Words>263994</Words>
  <Characters>1504770</Characters>
  <Application>Microsoft Office Word</Application>
  <DocSecurity>0</DocSecurity>
  <Lines>12539</Lines>
  <Paragraphs>3530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1765234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Elena</cp:lastModifiedBy>
  <cp:revision>8</cp:revision>
  <dcterms:created xsi:type="dcterms:W3CDTF">2022-10-19T05:36:00Z</dcterms:created>
  <dcterms:modified xsi:type="dcterms:W3CDTF">2022-10-25T13:38:00Z</dcterms:modified>
</cp:coreProperties>
</file>